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2784"/>
        <w:gridCol w:w="1806"/>
        <w:gridCol w:w="2605"/>
      </w:tblGrid>
      <w:tr w:rsidR="00E43B99" w:rsidRPr="00973885" w14:paraId="7D1A5EAD" w14:textId="77777777" w:rsidTr="0016139A">
        <w:tc>
          <w:tcPr>
            <w:tcW w:w="2155" w:type="dxa"/>
            <w:shd w:val="clear" w:color="auto" w:fill="F2F2F2" w:themeFill="background1" w:themeFillShade="F2"/>
          </w:tcPr>
          <w:p w14:paraId="4C71163D" w14:textId="77777777" w:rsidR="00E43B99" w:rsidRPr="00973885" w:rsidRDefault="0047538D" w:rsidP="0016139A">
            <w:pPr>
              <w:pStyle w:val="Heading2"/>
            </w:pPr>
            <w:sdt>
              <w:sdtPr>
                <w:alias w:val="Job Title:"/>
                <w:tag w:val="Job Title:"/>
                <w:id w:val="900328234"/>
                <w:placeholder>
                  <w:docPart w:val="E1AD476A5E2F40448C6D7D6114996DD8"/>
                </w:placeholder>
                <w:temporary/>
                <w:showingPlcHdr/>
                <w15:appearance w15:val="hidden"/>
              </w:sdtPr>
              <w:sdtEndPr/>
              <w:sdtContent>
                <w:r w:rsidR="00E43B99" w:rsidRPr="00973885">
                  <w:t>Job Title</w:t>
                </w:r>
              </w:sdtContent>
            </w:sdt>
            <w:r w:rsidR="00E43B99" w:rsidRPr="00973885">
              <w:t>:</w:t>
            </w:r>
          </w:p>
        </w:tc>
        <w:tc>
          <w:tcPr>
            <w:tcW w:w="2784" w:type="dxa"/>
          </w:tcPr>
          <w:p w14:paraId="296EF8B4" w14:textId="05F96CCB" w:rsidR="00E43B99" w:rsidRPr="00973885" w:rsidRDefault="003E2BB1" w:rsidP="0016139A">
            <w:r>
              <w:t>Staff Accountant</w:t>
            </w:r>
          </w:p>
        </w:tc>
        <w:tc>
          <w:tcPr>
            <w:tcW w:w="1806" w:type="dxa"/>
            <w:shd w:val="clear" w:color="auto" w:fill="F2F2F2" w:themeFill="background1" w:themeFillShade="F2"/>
          </w:tcPr>
          <w:p w14:paraId="2147E35D" w14:textId="36985AD8" w:rsidR="00E43B99" w:rsidRPr="00973885" w:rsidRDefault="00AD3717" w:rsidP="0016139A">
            <w:pPr>
              <w:pStyle w:val="Heading2"/>
            </w:pPr>
            <w:r>
              <w:t>Department:</w:t>
            </w:r>
          </w:p>
        </w:tc>
        <w:tc>
          <w:tcPr>
            <w:tcW w:w="2605" w:type="dxa"/>
          </w:tcPr>
          <w:p w14:paraId="5DEA35AF" w14:textId="5CC3504D" w:rsidR="00E43B99" w:rsidRPr="00973885" w:rsidRDefault="003E2BB1" w:rsidP="0016139A">
            <w:r>
              <w:t>Accounting</w:t>
            </w:r>
          </w:p>
        </w:tc>
      </w:tr>
      <w:tr w:rsidR="00F63B7A" w:rsidRPr="00973885" w14:paraId="7F127B69" w14:textId="77777777" w:rsidTr="0016139A">
        <w:tc>
          <w:tcPr>
            <w:tcW w:w="2155" w:type="dxa"/>
            <w:shd w:val="clear" w:color="auto" w:fill="F2F2F2" w:themeFill="background1" w:themeFillShade="F2"/>
          </w:tcPr>
          <w:p w14:paraId="77AF0675" w14:textId="1C21BC46" w:rsidR="00F63B7A" w:rsidRPr="00973885" w:rsidRDefault="00AD3717" w:rsidP="00F63B7A">
            <w:pPr>
              <w:pStyle w:val="Heading2"/>
            </w:pPr>
            <w:r>
              <w:t>Reports To:</w:t>
            </w:r>
          </w:p>
        </w:tc>
        <w:tc>
          <w:tcPr>
            <w:tcW w:w="2784" w:type="dxa"/>
          </w:tcPr>
          <w:p w14:paraId="1097C133" w14:textId="2786D9B2" w:rsidR="00F63B7A" w:rsidRPr="00973885" w:rsidRDefault="003E2BB1" w:rsidP="00F63B7A">
            <w:r>
              <w:t>Chief Financial Officer</w:t>
            </w:r>
          </w:p>
        </w:tc>
        <w:tc>
          <w:tcPr>
            <w:tcW w:w="1806" w:type="dxa"/>
            <w:shd w:val="clear" w:color="auto" w:fill="F2F2F2" w:themeFill="background1" w:themeFillShade="F2"/>
          </w:tcPr>
          <w:p w14:paraId="28DB7D66" w14:textId="706D343E" w:rsidR="00F63B7A" w:rsidRPr="00973885" w:rsidRDefault="00F63B7A" w:rsidP="00F63B7A">
            <w:pPr>
              <w:pStyle w:val="Heading2"/>
            </w:pPr>
            <w:r>
              <w:t xml:space="preserve">FLSA Classification: </w:t>
            </w:r>
          </w:p>
        </w:tc>
        <w:tc>
          <w:tcPr>
            <w:tcW w:w="2605" w:type="dxa"/>
          </w:tcPr>
          <w:p w14:paraId="07666A8E" w14:textId="21DAA680" w:rsidR="00F63B7A" w:rsidRPr="00973885" w:rsidRDefault="004F3497" w:rsidP="00F63B7A">
            <w:r>
              <w:t>Salary</w:t>
            </w:r>
            <w:r w:rsidR="00B35EF2">
              <w:t xml:space="preserve"> Non-</w:t>
            </w:r>
            <w:r>
              <w:t>Exempt</w:t>
            </w:r>
          </w:p>
        </w:tc>
      </w:tr>
      <w:tr w:rsidR="00AD3717" w:rsidRPr="00973885" w14:paraId="70DA352B" w14:textId="77777777" w:rsidTr="008F0760">
        <w:tc>
          <w:tcPr>
            <w:tcW w:w="2155" w:type="dxa"/>
            <w:shd w:val="clear" w:color="auto" w:fill="F2F2F2" w:themeFill="background1" w:themeFillShade="F2"/>
          </w:tcPr>
          <w:p w14:paraId="03156355" w14:textId="153AC228" w:rsidR="00AD3717" w:rsidRPr="00973885" w:rsidRDefault="00AD3717" w:rsidP="00F63B7A">
            <w:pPr>
              <w:pStyle w:val="Heading2"/>
            </w:pPr>
            <w:r>
              <w:t>Hours:</w:t>
            </w:r>
          </w:p>
        </w:tc>
        <w:tc>
          <w:tcPr>
            <w:tcW w:w="7195" w:type="dxa"/>
            <w:gridSpan w:val="3"/>
          </w:tcPr>
          <w:p w14:paraId="66EB6DA5" w14:textId="20B20864" w:rsidR="00AD3717" w:rsidRPr="00973885" w:rsidRDefault="006B69F4" w:rsidP="00F63B7A">
            <w:r>
              <w:t>Monday – Friday; 40</w:t>
            </w:r>
            <w:r w:rsidR="00AD3717">
              <w:t xml:space="preserve"> hours/week</w:t>
            </w:r>
          </w:p>
        </w:tc>
      </w:tr>
    </w:tbl>
    <w:p w14:paraId="5547B34E" w14:textId="77777777" w:rsidR="00787BF2" w:rsidRDefault="00787BF2" w:rsidP="00AE7B84">
      <w:pPr>
        <w:pStyle w:val="Heading3"/>
        <w:rPr>
          <w:b/>
          <w:bCs/>
          <w:color w:val="877952" w:themeColor="background2" w:themeShade="80"/>
        </w:rPr>
      </w:pPr>
    </w:p>
    <w:p w14:paraId="0D410890" w14:textId="64275DD5" w:rsidR="00E43B99" w:rsidRPr="006B69F4" w:rsidRDefault="00E43B99" w:rsidP="00AE7B84">
      <w:pPr>
        <w:pStyle w:val="Heading3"/>
        <w:rPr>
          <w:b/>
          <w:bCs/>
          <w:color w:val="877952" w:themeColor="background2" w:themeShade="80"/>
        </w:rPr>
      </w:pPr>
      <w:r w:rsidRPr="006B69F4">
        <w:rPr>
          <w:b/>
          <w:bCs/>
          <w:color w:val="877952" w:themeColor="background2" w:themeShade="80"/>
        </w:rPr>
        <w:t>Position Summary:</w:t>
      </w:r>
      <w:r w:rsidR="00AE7B84" w:rsidRPr="006B69F4">
        <w:rPr>
          <w:b/>
          <w:bCs/>
          <w:color w:val="877952" w:themeColor="background2" w:themeShade="80"/>
        </w:rPr>
        <w:t xml:space="preserve"> </w:t>
      </w:r>
    </w:p>
    <w:p w14:paraId="1ED312CD" w14:textId="0D432CA1" w:rsidR="006B69F4" w:rsidRDefault="00787BF2" w:rsidP="00130E8D">
      <w:pPr>
        <w:spacing w:before="0" w:after="0"/>
        <w:rPr>
          <w:rFonts w:cstheme="minorHAnsi"/>
          <w:color w:val="1C1C1C"/>
          <w:shd w:val="clear" w:color="auto" w:fill="FFFFFF"/>
        </w:rPr>
      </w:pPr>
      <w:r w:rsidRPr="00787BF2">
        <w:rPr>
          <w:rFonts w:cstheme="minorHAnsi"/>
          <w:color w:val="1C1C1C"/>
          <w:shd w:val="clear" w:color="auto" w:fill="FFFFFF"/>
        </w:rPr>
        <w:t xml:space="preserve">The </w:t>
      </w:r>
      <w:r w:rsidR="003E2BB1">
        <w:rPr>
          <w:rFonts w:cstheme="minorHAnsi"/>
          <w:color w:val="1C1C1C"/>
          <w:shd w:val="clear" w:color="auto" w:fill="FFFFFF"/>
        </w:rPr>
        <w:t xml:space="preserve">Staff Accountant supports the financial management team, including the CFO and COO, by preparing and analyzing financial reports to ensure accuracy and compliance. Additionally, the Staff Accountant assists with budgeting, forecasting, and maintaining financial records to facilitate informed decision-making. </w:t>
      </w:r>
    </w:p>
    <w:p w14:paraId="56CEEF29" w14:textId="77777777" w:rsidR="00787BF2" w:rsidRPr="00787BF2" w:rsidRDefault="00787BF2" w:rsidP="00130E8D">
      <w:pPr>
        <w:spacing w:before="0" w:after="0"/>
        <w:rPr>
          <w:rFonts w:cstheme="minorHAnsi"/>
          <w:color w:val="1C1C1C"/>
          <w:shd w:val="clear" w:color="auto" w:fill="FFFFFF"/>
        </w:rPr>
      </w:pPr>
    </w:p>
    <w:p w14:paraId="4C1E2A56" w14:textId="24EC7DFE" w:rsidR="00F63B7A" w:rsidRDefault="00F63B7A" w:rsidP="00F63B7A">
      <w:pPr>
        <w:pStyle w:val="Heading3"/>
        <w:rPr>
          <w:rFonts w:asciiTheme="minorHAnsi" w:hAnsiTheme="minorHAnsi" w:cstheme="minorHAnsi"/>
          <w:color w:val="auto"/>
          <w:sz w:val="20"/>
          <w:szCs w:val="20"/>
          <w:lang w:bidi="en-US"/>
        </w:rPr>
      </w:pPr>
      <w:r w:rsidRPr="00F63B7A">
        <w:rPr>
          <w:rFonts w:asciiTheme="minorHAnsi" w:hAnsiTheme="minorHAnsi" w:cstheme="minorHAnsi"/>
          <w:color w:val="auto"/>
          <w:sz w:val="20"/>
          <w:szCs w:val="20"/>
        </w:rPr>
        <w:t xml:space="preserve">Essential </w:t>
      </w:r>
      <w:r w:rsidRPr="00F63B7A">
        <w:rPr>
          <w:rFonts w:asciiTheme="minorHAnsi" w:hAnsiTheme="minorHAnsi" w:cstheme="minorHAnsi"/>
          <w:color w:val="auto"/>
          <w:sz w:val="20"/>
          <w:szCs w:val="20"/>
          <w:lang w:bidi="en-US"/>
        </w:rPr>
        <w:t xml:space="preserve">duties are not intended to be an exhaustive list of all responsibilities, </w:t>
      </w:r>
      <w:r w:rsidR="004A6B07" w:rsidRPr="00F63B7A">
        <w:rPr>
          <w:rFonts w:asciiTheme="minorHAnsi" w:hAnsiTheme="minorHAnsi" w:cstheme="minorHAnsi"/>
          <w:color w:val="auto"/>
          <w:sz w:val="20"/>
          <w:szCs w:val="20"/>
          <w:lang w:bidi="en-US"/>
        </w:rPr>
        <w:t>duties,</w:t>
      </w:r>
      <w:r w:rsidRPr="00F63B7A">
        <w:rPr>
          <w:rFonts w:asciiTheme="minorHAnsi" w:hAnsiTheme="minorHAnsi" w:cstheme="minorHAnsi"/>
          <w:color w:val="auto"/>
          <w:sz w:val="20"/>
          <w:szCs w:val="20"/>
          <w:lang w:bidi="en-US"/>
        </w:rPr>
        <w:t xml:space="preserve"> and skills. They are intended to </w:t>
      </w:r>
      <w:proofErr w:type="gramStart"/>
      <w:r w:rsidRPr="00F63B7A">
        <w:rPr>
          <w:rFonts w:asciiTheme="minorHAnsi" w:hAnsiTheme="minorHAnsi" w:cstheme="minorHAnsi"/>
          <w:color w:val="auto"/>
          <w:sz w:val="20"/>
          <w:szCs w:val="20"/>
          <w:lang w:bidi="en-US"/>
        </w:rPr>
        <w:t>be</w:t>
      </w:r>
      <w:proofErr w:type="gramEnd"/>
      <w:r w:rsidRPr="00F63B7A">
        <w:rPr>
          <w:rFonts w:asciiTheme="minorHAnsi" w:hAnsiTheme="minorHAnsi" w:cstheme="minorHAnsi"/>
          <w:color w:val="auto"/>
          <w:sz w:val="20"/>
          <w:szCs w:val="20"/>
          <w:lang w:bidi="en-US"/>
        </w:rPr>
        <w:t xml:space="preserve"> accurate summaries of what the job classification involves and what is required to perform it. The omission of specific statements or duties does not exclude them from the position if the work is similar, related</w:t>
      </w:r>
      <w:r w:rsidR="006B69F4">
        <w:rPr>
          <w:rFonts w:asciiTheme="minorHAnsi" w:hAnsiTheme="minorHAnsi" w:cstheme="minorHAnsi"/>
          <w:color w:val="auto"/>
          <w:sz w:val="20"/>
          <w:szCs w:val="20"/>
          <w:lang w:bidi="en-US"/>
        </w:rPr>
        <w:t>,</w:t>
      </w:r>
      <w:r w:rsidRPr="00F63B7A">
        <w:rPr>
          <w:rFonts w:asciiTheme="minorHAnsi" w:hAnsiTheme="minorHAnsi" w:cstheme="minorHAnsi"/>
          <w:color w:val="auto"/>
          <w:sz w:val="20"/>
          <w:szCs w:val="20"/>
          <w:lang w:bidi="en-US"/>
        </w:rPr>
        <w:t xml:space="preserve"> or a logical assignment to the position. To perform this job successfully, an individual must be able to perform each essential duty satisfactorily. Reasonable </w:t>
      </w:r>
      <w:proofErr w:type="gramStart"/>
      <w:r w:rsidRPr="00F63B7A">
        <w:rPr>
          <w:rFonts w:asciiTheme="minorHAnsi" w:hAnsiTheme="minorHAnsi" w:cstheme="minorHAnsi"/>
          <w:color w:val="auto"/>
          <w:sz w:val="20"/>
          <w:szCs w:val="20"/>
          <w:lang w:bidi="en-US"/>
        </w:rPr>
        <w:t>accommodations</w:t>
      </w:r>
      <w:proofErr w:type="gramEnd"/>
      <w:r w:rsidRPr="00F63B7A">
        <w:rPr>
          <w:rFonts w:asciiTheme="minorHAnsi" w:hAnsiTheme="minorHAnsi" w:cstheme="minorHAnsi"/>
          <w:color w:val="auto"/>
          <w:sz w:val="20"/>
          <w:szCs w:val="20"/>
          <w:lang w:bidi="en-US"/>
        </w:rPr>
        <w:t xml:space="preserve"> may be made to enable individuals with disabilities to perform the essential duties and responsibilities of this job. </w:t>
      </w:r>
    </w:p>
    <w:p w14:paraId="5A52B2F7" w14:textId="77777777" w:rsidR="000243E7" w:rsidRPr="000243E7" w:rsidRDefault="000243E7" w:rsidP="00130E8D">
      <w:pPr>
        <w:spacing w:before="0" w:after="0"/>
        <w:rPr>
          <w:lang w:bidi="en-US"/>
        </w:rPr>
      </w:pPr>
    </w:p>
    <w:p w14:paraId="4CAE1A80" w14:textId="2CB0AF19" w:rsidR="000243E7" w:rsidRDefault="00993451" w:rsidP="000243E7">
      <w:r>
        <w:t>Bank of St. Francisville</w:t>
      </w:r>
      <w:r w:rsidR="000243E7">
        <w:t xml:space="preserve"> is committed to providing equal employment opportunities. We will not discriminate against employees or applicants for employment on any legally recognized basis including, but not limited to</w:t>
      </w:r>
      <w:r w:rsidR="00AE3FD4">
        <w:t>,</w:t>
      </w:r>
      <w:r w:rsidR="000243E7">
        <w:t xml:space="preserve"> veteran status, race, color, religion, sex, marital status, national origin, physical or mental disability, age, political affiliation, or any other category protected by federal, state, or local law or ordinance. </w:t>
      </w:r>
    </w:p>
    <w:p w14:paraId="5BC9C0DE" w14:textId="77777777" w:rsidR="00F63B7A" w:rsidRPr="00F63B7A" w:rsidRDefault="00F63B7A" w:rsidP="00130E8D">
      <w:pPr>
        <w:spacing w:before="0" w:after="0"/>
        <w:rPr>
          <w:lang w:bidi="en-US"/>
        </w:rPr>
      </w:pPr>
    </w:p>
    <w:p w14:paraId="135234EC" w14:textId="77777777" w:rsidR="00AB0F4A" w:rsidRDefault="00F63B7A" w:rsidP="00AB0F4A">
      <w:pPr>
        <w:pStyle w:val="Heading3"/>
        <w:rPr>
          <w:rFonts w:asciiTheme="minorHAnsi" w:hAnsiTheme="minorHAnsi" w:cstheme="minorHAnsi"/>
          <w:b/>
          <w:bCs/>
          <w:color w:val="877952" w:themeColor="background2" w:themeShade="80"/>
          <w:sz w:val="20"/>
          <w:szCs w:val="20"/>
          <w:lang w:bidi="en-US"/>
        </w:rPr>
      </w:pPr>
      <w:r w:rsidRPr="006B69F4">
        <w:rPr>
          <w:b/>
          <w:bCs/>
          <w:color w:val="877952" w:themeColor="background2" w:themeShade="80"/>
        </w:rPr>
        <w:t>Duties/Responsibilities:</w:t>
      </w:r>
    </w:p>
    <w:p w14:paraId="592BDCD0" w14:textId="77777777" w:rsidR="00CF5EE8" w:rsidRPr="00CF5EE8" w:rsidRDefault="00CF5EE8" w:rsidP="00CF5EE8">
      <w:pPr>
        <w:pStyle w:val="ListParagraph"/>
        <w:numPr>
          <w:ilvl w:val="0"/>
          <w:numId w:val="33"/>
        </w:numPr>
        <w:spacing w:before="0" w:after="0"/>
        <w:rPr>
          <w:rFonts w:eastAsia="Times New Roman" w:cstheme="minorHAnsi"/>
          <w:lang w:eastAsia="en-US"/>
        </w:rPr>
      </w:pPr>
      <w:r w:rsidRPr="00CF5EE8">
        <w:rPr>
          <w:rFonts w:cstheme="minorHAnsi"/>
          <w:color w:val="1C1C1C"/>
          <w:shd w:val="clear" w:color="auto" w:fill="FFFFFF"/>
        </w:rPr>
        <w:t>Collaborate with the CFO and COO</w:t>
      </w:r>
      <w:r>
        <w:rPr>
          <w:rFonts w:cstheme="minorHAnsi"/>
          <w:color w:val="1C1C1C"/>
          <w:shd w:val="clear" w:color="auto" w:fill="FFFFFF"/>
        </w:rPr>
        <w:t xml:space="preserve"> </w:t>
      </w:r>
      <w:r w:rsidRPr="00CF5EE8">
        <w:rPr>
          <w:rFonts w:cstheme="minorHAnsi"/>
          <w:color w:val="1C1C1C"/>
          <w:shd w:val="clear" w:color="auto" w:fill="FFFFFF"/>
        </w:rPr>
        <w:t xml:space="preserve">to produce comprehensive reports and perform in-depth data analysis, ensuring insights support strategic decision-making and operational efficiency. </w:t>
      </w:r>
    </w:p>
    <w:p w14:paraId="3552452E" w14:textId="77777777" w:rsidR="00CF5EE8" w:rsidRPr="002C49F3" w:rsidRDefault="00CF5EE8" w:rsidP="00CF5EE8">
      <w:pPr>
        <w:pStyle w:val="ListParagraph"/>
        <w:numPr>
          <w:ilvl w:val="0"/>
          <w:numId w:val="33"/>
        </w:numPr>
        <w:spacing w:before="0" w:after="0"/>
        <w:rPr>
          <w:rFonts w:eastAsia="Times New Roman" w:cstheme="minorHAnsi"/>
          <w:lang w:eastAsia="en-US"/>
        </w:rPr>
      </w:pPr>
      <w:r w:rsidRPr="002C49F3">
        <w:rPr>
          <w:rFonts w:cstheme="minorHAnsi"/>
          <w:color w:val="1C1C1C"/>
          <w:shd w:val="clear" w:color="auto" w:fill="FFFFFF"/>
        </w:rPr>
        <w:t xml:space="preserve">Conduct detailed monitoring of securities to ensure accuracy and compliance, involving the verification of transaction details and timely updates to records. </w:t>
      </w:r>
    </w:p>
    <w:p w14:paraId="2168DFBE" w14:textId="74D01040" w:rsidR="000E3541" w:rsidRPr="002C49F3" w:rsidRDefault="000E3541" w:rsidP="00CF5EE8">
      <w:pPr>
        <w:pStyle w:val="ListParagraph"/>
        <w:numPr>
          <w:ilvl w:val="0"/>
          <w:numId w:val="33"/>
        </w:numPr>
        <w:spacing w:before="0" w:after="0"/>
        <w:rPr>
          <w:rFonts w:eastAsia="Times New Roman" w:cstheme="minorHAnsi"/>
          <w:lang w:eastAsia="en-US"/>
        </w:rPr>
      </w:pPr>
      <w:r w:rsidRPr="002C49F3">
        <w:rPr>
          <w:rFonts w:eastAsia="Times New Roman" w:cstheme="minorHAnsi"/>
          <w:lang w:eastAsia="en-US"/>
        </w:rPr>
        <w:t>Assist with month-end and year-end close processes, including preparing and posting journal entries, reconciling general ledger accounts, and performing variance analysis.</w:t>
      </w:r>
    </w:p>
    <w:p w14:paraId="3A1497CE" w14:textId="77777777" w:rsidR="00CF5EE8" w:rsidRPr="00CF5EE8" w:rsidRDefault="00CF5EE8" w:rsidP="00CF5EE8">
      <w:pPr>
        <w:pStyle w:val="ListParagraph"/>
        <w:numPr>
          <w:ilvl w:val="0"/>
          <w:numId w:val="33"/>
        </w:numPr>
        <w:spacing w:before="0" w:after="0"/>
        <w:rPr>
          <w:rFonts w:eastAsia="Times New Roman" w:cstheme="minorHAnsi"/>
          <w:lang w:eastAsia="en-US"/>
        </w:rPr>
      </w:pPr>
      <w:r w:rsidRPr="002C49F3">
        <w:rPr>
          <w:rFonts w:cstheme="minorHAnsi"/>
          <w:color w:val="1C1C1C"/>
          <w:shd w:val="clear" w:color="auto" w:fill="FFFFFF"/>
        </w:rPr>
        <w:t>Record securities transactions meticulously, including documenting purchases</w:t>
      </w:r>
      <w:r w:rsidRPr="00CF5EE8">
        <w:rPr>
          <w:rFonts w:cstheme="minorHAnsi"/>
          <w:color w:val="1C1C1C"/>
          <w:shd w:val="clear" w:color="auto" w:fill="FFFFFF"/>
        </w:rPr>
        <w:t xml:space="preserve"> and executing monthly entries to maintain accurate financial statements and portfolios. </w:t>
      </w:r>
    </w:p>
    <w:p w14:paraId="7FC60DAC" w14:textId="77777777" w:rsidR="00CF5EE8" w:rsidRPr="00CF5EE8" w:rsidRDefault="00CF5EE8" w:rsidP="00CF5EE8">
      <w:pPr>
        <w:pStyle w:val="ListParagraph"/>
        <w:numPr>
          <w:ilvl w:val="0"/>
          <w:numId w:val="33"/>
        </w:numPr>
        <w:spacing w:before="0" w:after="0"/>
        <w:rPr>
          <w:rFonts w:eastAsia="Times New Roman" w:cstheme="minorHAnsi"/>
          <w:lang w:eastAsia="en-US"/>
        </w:rPr>
      </w:pPr>
      <w:r w:rsidRPr="00CF5EE8">
        <w:rPr>
          <w:rFonts w:cstheme="minorHAnsi"/>
          <w:color w:val="1C1C1C"/>
          <w:shd w:val="clear" w:color="auto" w:fill="FFFFFF"/>
        </w:rPr>
        <w:t xml:space="preserve">Oversee daily balances across all public bodies, ensuring timely reconciliations and readiness for audits, while addressing any discrepancies or concerns. </w:t>
      </w:r>
    </w:p>
    <w:p w14:paraId="14A2B6A7" w14:textId="77777777" w:rsidR="00CF5EE8" w:rsidRPr="00CF5EE8" w:rsidRDefault="00CF5EE8" w:rsidP="00CF5EE8">
      <w:pPr>
        <w:pStyle w:val="ListParagraph"/>
        <w:numPr>
          <w:ilvl w:val="0"/>
          <w:numId w:val="33"/>
        </w:numPr>
        <w:spacing w:before="0" w:after="0"/>
        <w:rPr>
          <w:rFonts w:eastAsia="Times New Roman" w:cstheme="minorHAnsi"/>
          <w:lang w:eastAsia="en-US"/>
        </w:rPr>
      </w:pPr>
      <w:r w:rsidRPr="00CF5EE8">
        <w:rPr>
          <w:rFonts w:cstheme="minorHAnsi"/>
          <w:color w:val="1C1C1C"/>
          <w:shd w:val="clear" w:color="auto" w:fill="FFFFFF"/>
        </w:rPr>
        <w:t xml:space="preserve">Respond promptly to requests from public body auditors, providing necessary documentation and supporting materials to facilitate smooth audit processes. </w:t>
      </w:r>
    </w:p>
    <w:p w14:paraId="425A42F3" w14:textId="77777777" w:rsidR="00CF5EE8" w:rsidRPr="00CF5EE8" w:rsidRDefault="00CF5EE8" w:rsidP="00CF5EE8">
      <w:pPr>
        <w:pStyle w:val="ListParagraph"/>
        <w:numPr>
          <w:ilvl w:val="0"/>
          <w:numId w:val="33"/>
        </w:numPr>
        <w:spacing w:before="0" w:after="0"/>
        <w:rPr>
          <w:rFonts w:eastAsia="Times New Roman" w:cstheme="minorHAnsi"/>
          <w:lang w:eastAsia="en-US"/>
        </w:rPr>
      </w:pPr>
      <w:r w:rsidRPr="00CF5EE8">
        <w:rPr>
          <w:rFonts w:cstheme="minorHAnsi"/>
          <w:color w:val="1C1C1C"/>
          <w:shd w:val="clear" w:color="auto" w:fill="FFFFFF"/>
        </w:rPr>
        <w:t xml:space="preserve">Manage payroll processing on a semi-monthly basis, ensuring employees are compensated accurately and on time while maintaining compliance with relevant regulations. </w:t>
      </w:r>
    </w:p>
    <w:p w14:paraId="5D23054A" w14:textId="77777777" w:rsidR="00CF5EE8" w:rsidRPr="00CF5EE8" w:rsidRDefault="00CF5EE8" w:rsidP="00CF5EE8">
      <w:pPr>
        <w:pStyle w:val="ListParagraph"/>
        <w:numPr>
          <w:ilvl w:val="0"/>
          <w:numId w:val="33"/>
        </w:numPr>
        <w:spacing w:before="0" w:after="0"/>
        <w:rPr>
          <w:rFonts w:eastAsia="Times New Roman" w:cstheme="minorHAnsi"/>
          <w:lang w:eastAsia="en-US"/>
        </w:rPr>
      </w:pPr>
      <w:r w:rsidRPr="00CF5EE8">
        <w:rPr>
          <w:rFonts w:cstheme="minorHAnsi"/>
          <w:color w:val="1C1C1C"/>
          <w:shd w:val="clear" w:color="auto" w:fill="FFFFFF"/>
        </w:rPr>
        <w:t>Thoroughly review timecard entries</w:t>
      </w:r>
      <w:r>
        <w:rPr>
          <w:rFonts w:cstheme="minorHAnsi"/>
          <w:color w:val="1C1C1C"/>
          <w:shd w:val="clear" w:color="auto" w:fill="FFFFFF"/>
        </w:rPr>
        <w:t xml:space="preserve"> </w:t>
      </w:r>
      <w:r w:rsidRPr="00CF5EE8">
        <w:rPr>
          <w:rFonts w:cstheme="minorHAnsi"/>
          <w:color w:val="1C1C1C"/>
          <w:shd w:val="clear" w:color="auto" w:fill="FFFFFF"/>
        </w:rPr>
        <w:t xml:space="preserve">for accuracy and completeness, addressing any discrepancies before processing payroll. </w:t>
      </w:r>
    </w:p>
    <w:p w14:paraId="54981E80" w14:textId="77777777" w:rsidR="00CF5EE8" w:rsidRPr="00CF5EE8" w:rsidRDefault="00CF5EE8" w:rsidP="00CF5EE8">
      <w:pPr>
        <w:pStyle w:val="ListParagraph"/>
        <w:numPr>
          <w:ilvl w:val="0"/>
          <w:numId w:val="33"/>
        </w:numPr>
        <w:spacing w:before="0" w:after="0"/>
        <w:rPr>
          <w:rFonts w:eastAsia="Times New Roman" w:cstheme="minorHAnsi"/>
          <w:lang w:eastAsia="en-US"/>
        </w:rPr>
      </w:pPr>
      <w:r w:rsidRPr="00CF5EE8">
        <w:rPr>
          <w:rFonts w:cstheme="minorHAnsi"/>
          <w:color w:val="1C1C1C"/>
          <w:shd w:val="clear" w:color="auto" w:fill="FFFFFF"/>
        </w:rPr>
        <w:t xml:space="preserve">Track and manage Paid Time Off (PTO) records, ensuring up-to-date information is readily available for employee inquiries and departmental planning. </w:t>
      </w:r>
    </w:p>
    <w:p w14:paraId="54CB6D38" w14:textId="08E8BC9A" w:rsidR="00CF5EE8" w:rsidRPr="00CF5EE8" w:rsidRDefault="00CF5EE8" w:rsidP="00CF5EE8">
      <w:pPr>
        <w:pStyle w:val="ListParagraph"/>
        <w:numPr>
          <w:ilvl w:val="0"/>
          <w:numId w:val="33"/>
        </w:numPr>
        <w:spacing w:before="0" w:after="0"/>
        <w:rPr>
          <w:rFonts w:eastAsia="Times New Roman" w:cstheme="minorHAnsi"/>
          <w:lang w:eastAsia="en-US"/>
        </w:rPr>
      </w:pPr>
      <w:r w:rsidRPr="00CF5EE8">
        <w:rPr>
          <w:rFonts w:cstheme="minorHAnsi"/>
          <w:color w:val="1C1C1C"/>
          <w:shd w:val="clear" w:color="auto" w:fill="FFFFFF"/>
        </w:rPr>
        <w:t>Ensure strict adherence to tax and reporting deadlines, proactively manag</w:t>
      </w:r>
      <w:r>
        <w:rPr>
          <w:rFonts w:cstheme="minorHAnsi"/>
          <w:color w:val="1C1C1C"/>
          <w:shd w:val="clear" w:color="auto" w:fill="FFFFFF"/>
        </w:rPr>
        <w:t>e</w:t>
      </w:r>
      <w:r w:rsidRPr="00CF5EE8">
        <w:rPr>
          <w:rFonts w:cstheme="minorHAnsi"/>
          <w:color w:val="1C1C1C"/>
          <w:shd w:val="clear" w:color="auto" w:fill="FFFFFF"/>
        </w:rPr>
        <w:t xml:space="preserve"> timelines to avoid penalties</w:t>
      </w:r>
      <w:r>
        <w:rPr>
          <w:rFonts w:cstheme="minorHAnsi"/>
          <w:color w:val="1C1C1C"/>
          <w:shd w:val="clear" w:color="auto" w:fill="FFFFFF"/>
        </w:rPr>
        <w:t>,</w:t>
      </w:r>
      <w:r w:rsidRPr="00CF5EE8">
        <w:rPr>
          <w:rFonts w:cstheme="minorHAnsi"/>
          <w:color w:val="1C1C1C"/>
          <w:shd w:val="clear" w:color="auto" w:fill="FFFFFF"/>
        </w:rPr>
        <w:t xml:space="preserve"> and maintain compliance. </w:t>
      </w:r>
    </w:p>
    <w:p w14:paraId="1FBFB9BA" w14:textId="44E276CC" w:rsidR="00CF5EE8" w:rsidRPr="00CF5EE8" w:rsidRDefault="00CF5EE8" w:rsidP="00CF5EE8">
      <w:pPr>
        <w:pStyle w:val="ListParagraph"/>
        <w:numPr>
          <w:ilvl w:val="0"/>
          <w:numId w:val="33"/>
        </w:numPr>
        <w:spacing w:before="0" w:after="0"/>
        <w:rPr>
          <w:rFonts w:eastAsia="Times New Roman" w:cstheme="minorHAnsi"/>
          <w:lang w:eastAsia="en-US"/>
        </w:rPr>
      </w:pPr>
      <w:r w:rsidRPr="00CF5EE8">
        <w:rPr>
          <w:rFonts w:cstheme="minorHAnsi"/>
          <w:color w:val="1C1C1C"/>
          <w:shd w:val="clear" w:color="auto" w:fill="FFFFFF"/>
        </w:rPr>
        <w:t>Reconcile payroll and benefit-related accounts</w:t>
      </w:r>
      <w:r>
        <w:rPr>
          <w:rFonts w:cstheme="minorHAnsi"/>
          <w:color w:val="1C1C1C"/>
          <w:shd w:val="clear" w:color="auto" w:fill="FFFFFF"/>
        </w:rPr>
        <w:t xml:space="preserve"> </w:t>
      </w:r>
      <w:r w:rsidRPr="00CF5EE8">
        <w:rPr>
          <w:rFonts w:cstheme="minorHAnsi"/>
          <w:color w:val="1C1C1C"/>
          <w:shd w:val="clear" w:color="auto" w:fill="FFFFFF"/>
        </w:rPr>
        <w:t>regularly, solving discrepancies</w:t>
      </w:r>
      <w:r>
        <w:rPr>
          <w:rFonts w:cstheme="minorHAnsi"/>
          <w:color w:val="1C1C1C"/>
          <w:shd w:val="clear" w:color="auto" w:fill="FFFFFF"/>
        </w:rPr>
        <w:t>,</w:t>
      </w:r>
      <w:r w:rsidRPr="00CF5EE8">
        <w:rPr>
          <w:rFonts w:cstheme="minorHAnsi"/>
          <w:color w:val="1C1C1C"/>
          <w:shd w:val="clear" w:color="auto" w:fill="FFFFFF"/>
        </w:rPr>
        <w:t xml:space="preserve"> and maintaining accurate financial records. </w:t>
      </w:r>
    </w:p>
    <w:p w14:paraId="49665262" w14:textId="77777777" w:rsidR="00CF5EE8" w:rsidRPr="00D71066" w:rsidRDefault="00CF5EE8" w:rsidP="00CF5EE8">
      <w:pPr>
        <w:pStyle w:val="ListParagraph"/>
        <w:numPr>
          <w:ilvl w:val="0"/>
          <w:numId w:val="33"/>
        </w:numPr>
        <w:spacing w:before="0" w:after="0"/>
        <w:rPr>
          <w:rFonts w:eastAsia="Times New Roman" w:cstheme="minorHAnsi"/>
          <w:lang w:eastAsia="en-US"/>
        </w:rPr>
      </w:pPr>
      <w:r w:rsidRPr="00CF5EE8">
        <w:rPr>
          <w:rFonts w:cstheme="minorHAnsi"/>
          <w:color w:val="1C1C1C"/>
          <w:shd w:val="clear" w:color="auto" w:fill="FFFFFF"/>
        </w:rPr>
        <w:t xml:space="preserve">Prepare quarterly and annual compliance reports for CDFI (Community Development Financial Institutions) and ECIP (Equity Capital Investment Program), ensuring all documentation meets regulatory standards. </w:t>
      </w:r>
    </w:p>
    <w:p w14:paraId="59531011" w14:textId="77777777" w:rsidR="000E3541" w:rsidRPr="002C49F3" w:rsidRDefault="000E3541" w:rsidP="00CF5EE8">
      <w:pPr>
        <w:pStyle w:val="ListParagraph"/>
        <w:numPr>
          <w:ilvl w:val="0"/>
          <w:numId w:val="33"/>
        </w:numPr>
        <w:spacing w:before="0" w:after="0"/>
        <w:rPr>
          <w:rFonts w:eastAsia="Times New Roman" w:cstheme="minorHAnsi"/>
          <w:lang w:eastAsia="en-US"/>
        </w:rPr>
      </w:pPr>
      <w:r w:rsidRPr="002C49F3">
        <w:rPr>
          <w:rFonts w:eastAsia="Times New Roman" w:cstheme="minorHAnsi"/>
          <w:lang w:eastAsia="en-US"/>
        </w:rPr>
        <w:t>Process and reconcile accounts payable transactions with accuracy and timeliness, ensuring proper documentation, coding, and compliance with internal controls and regulatory standards.</w:t>
      </w:r>
    </w:p>
    <w:p w14:paraId="4D55BBE5" w14:textId="771AC70C" w:rsidR="00CF5EE8" w:rsidRPr="00CF5EE8" w:rsidRDefault="00CF5EE8" w:rsidP="00CF5EE8">
      <w:pPr>
        <w:pStyle w:val="ListParagraph"/>
        <w:numPr>
          <w:ilvl w:val="0"/>
          <w:numId w:val="33"/>
        </w:numPr>
        <w:spacing w:before="0" w:after="0"/>
        <w:rPr>
          <w:rFonts w:eastAsia="Times New Roman" w:cstheme="minorHAnsi"/>
          <w:lang w:eastAsia="en-US"/>
        </w:rPr>
      </w:pPr>
      <w:r w:rsidRPr="00CF5EE8">
        <w:rPr>
          <w:rFonts w:cstheme="minorHAnsi"/>
          <w:color w:val="1C1C1C"/>
          <w:shd w:val="clear" w:color="auto" w:fill="FFFFFF"/>
        </w:rPr>
        <w:t xml:space="preserve">Generate and transmit a comprehensive monthly report package to American Planning, meeting deadlines for the Asset Liability Committee (ALCO) to facilitate informed decision-making. </w:t>
      </w:r>
    </w:p>
    <w:p w14:paraId="4E4B9324" w14:textId="77777777" w:rsidR="00CF5EE8" w:rsidRPr="00CF5EE8" w:rsidRDefault="00CF5EE8" w:rsidP="00CF5EE8">
      <w:pPr>
        <w:pStyle w:val="ListParagraph"/>
        <w:numPr>
          <w:ilvl w:val="0"/>
          <w:numId w:val="33"/>
        </w:numPr>
        <w:spacing w:before="0" w:after="0"/>
        <w:rPr>
          <w:rFonts w:eastAsia="Times New Roman" w:cstheme="minorHAnsi"/>
          <w:lang w:eastAsia="en-US"/>
        </w:rPr>
      </w:pPr>
      <w:r w:rsidRPr="00CF5EE8">
        <w:rPr>
          <w:rFonts w:cstheme="minorHAnsi"/>
          <w:color w:val="1C1C1C"/>
          <w:shd w:val="clear" w:color="auto" w:fill="FFFFFF"/>
        </w:rPr>
        <w:t xml:space="preserve">Compile and prepare the monthly financial statements for Bancshares, providing transparency and clarity on the organization’s financial health. </w:t>
      </w:r>
    </w:p>
    <w:p w14:paraId="0AF104F3" w14:textId="19016D1D" w:rsidR="00EC43FD" w:rsidRPr="00CF5EE8" w:rsidRDefault="00CF5EE8" w:rsidP="00CF5EE8">
      <w:pPr>
        <w:pStyle w:val="ListParagraph"/>
        <w:numPr>
          <w:ilvl w:val="0"/>
          <w:numId w:val="33"/>
        </w:numPr>
        <w:spacing w:before="0" w:after="0"/>
        <w:rPr>
          <w:rFonts w:eastAsia="Times New Roman" w:cstheme="minorHAnsi"/>
          <w:lang w:eastAsia="en-US"/>
        </w:rPr>
      </w:pPr>
      <w:r w:rsidRPr="00CF5EE8">
        <w:rPr>
          <w:rFonts w:cstheme="minorHAnsi"/>
          <w:color w:val="1C1C1C"/>
          <w:shd w:val="clear" w:color="auto" w:fill="FFFFFF"/>
        </w:rPr>
        <w:t>Assist with the preparation for audits and examinations, collaborating with internal and external stakeholders to ensure readiness and compliance.</w:t>
      </w:r>
    </w:p>
    <w:p w14:paraId="7C70875E" w14:textId="77777777" w:rsidR="00CF5EE8" w:rsidRDefault="00CF5EE8" w:rsidP="00CF5EE8">
      <w:pPr>
        <w:pStyle w:val="ListParagraph"/>
        <w:numPr>
          <w:ilvl w:val="0"/>
          <w:numId w:val="33"/>
        </w:numPr>
      </w:pPr>
      <w:r>
        <w:t xml:space="preserve">Comply with and enforce all bank policies and procedures and regulatory requirements. </w:t>
      </w:r>
    </w:p>
    <w:p w14:paraId="6C4BC67E" w14:textId="77777777" w:rsidR="00FD392E" w:rsidRPr="00286739" w:rsidRDefault="00FD392E" w:rsidP="00FD392E">
      <w:pPr>
        <w:pStyle w:val="ListParagraph"/>
        <w:numPr>
          <w:ilvl w:val="0"/>
          <w:numId w:val="33"/>
        </w:numPr>
      </w:pPr>
      <w:r>
        <w:t xml:space="preserve">Complete annual, quarterly, and/or as needed training, including BSA, to ensure compliance with all regulatory requirements and Bank policies. </w:t>
      </w:r>
    </w:p>
    <w:p w14:paraId="0406270D" w14:textId="77777777" w:rsidR="00CF5EE8" w:rsidRDefault="00CF5EE8" w:rsidP="00CF5EE8">
      <w:pPr>
        <w:pStyle w:val="ListParagraph"/>
        <w:numPr>
          <w:ilvl w:val="0"/>
          <w:numId w:val="33"/>
        </w:numPr>
      </w:pPr>
      <w:r>
        <w:t xml:space="preserve">Maintain the highest level of professionalism and team support while exhibiting BSF Core Values. </w:t>
      </w:r>
    </w:p>
    <w:p w14:paraId="7B14C19C" w14:textId="77777777" w:rsidR="00CF5EE8" w:rsidRPr="0032014A" w:rsidRDefault="00CF5EE8" w:rsidP="00CF5EE8">
      <w:pPr>
        <w:pStyle w:val="ListParagraph"/>
        <w:numPr>
          <w:ilvl w:val="0"/>
          <w:numId w:val="33"/>
        </w:numPr>
        <w:rPr>
          <w:b/>
          <w:bCs/>
          <w:color w:val="877952" w:themeColor="background2" w:themeShade="80"/>
        </w:rPr>
      </w:pPr>
      <w:r>
        <w:t xml:space="preserve">Perform additional </w:t>
      </w:r>
      <w:proofErr w:type="gramStart"/>
      <w:r>
        <w:t>tasks as</w:t>
      </w:r>
      <w:proofErr w:type="gramEnd"/>
      <w:r>
        <w:t xml:space="preserve"> assigned.</w:t>
      </w:r>
    </w:p>
    <w:p w14:paraId="0E9076F8" w14:textId="77777777" w:rsidR="00CF5EE8" w:rsidRPr="00CF5EE8" w:rsidRDefault="00CF5EE8" w:rsidP="00CF5EE8">
      <w:pPr>
        <w:pStyle w:val="ListParagraph"/>
        <w:spacing w:before="0" w:after="0"/>
        <w:rPr>
          <w:rFonts w:eastAsia="Times New Roman" w:cstheme="minorHAnsi"/>
          <w:lang w:eastAsia="en-US"/>
        </w:rPr>
      </w:pPr>
    </w:p>
    <w:p w14:paraId="7E46A493" w14:textId="5B5789CF" w:rsidR="009C7555" w:rsidRPr="009C7555" w:rsidRDefault="004A6B07" w:rsidP="009C7555">
      <w:pPr>
        <w:pStyle w:val="Heading3"/>
        <w:rPr>
          <w:b/>
          <w:bCs/>
          <w:color w:val="877952" w:themeColor="background2" w:themeShade="80"/>
        </w:rPr>
      </w:pPr>
      <w:r w:rsidRPr="006B69F4">
        <w:rPr>
          <w:b/>
          <w:bCs/>
          <w:color w:val="877952" w:themeColor="background2" w:themeShade="80"/>
        </w:rPr>
        <w:t>Competencies</w:t>
      </w:r>
      <w:r w:rsidR="00E9061E" w:rsidRPr="006B69F4">
        <w:rPr>
          <w:b/>
          <w:bCs/>
          <w:color w:val="877952" w:themeColor="background2" w:themeShade="80"/>
        </w:rPr>
        <w:t>:</w:t>
      </w:r>
    </w:p>
    <w:p w14:paraId="3CB13344" w14:textId="77777777" w:rsidR="007F7F1D" w:rsidRPr="007F7F1D" w:rsidRDefault="007F7F1D" w:rsidP="007F7F1D">
      <w:pPr>
        <w:pStyle w:val="ListParagraph"/>
        <w:numPr>
          <w:ilvl w:val="0"/>
          <w:numId w:val="31"/>
        </w:numPr>
        <w:spacing w:before="0" w:after="0"/>
        <w:rPr>
          <w:rFonts w:cstheme="minorHAnsi"/>
        </w:rPr>
      </w:pPr>
      <w:r w:rsidRPr="007F7F1D">
        <w:rPr>
          <w:rFonts w:cstheme="minorHAnsi"/>
          <w:color w:val="1C1C1C"/>
          <w:shd w:val="clear" w:color="auto" w:fill="FFFFFF"/>
        </w:rPr>
        <w:t>Strong communication and interpersonal skills</w:t>
      </w:r>
    </w:p>
    <w:p w14:paraId="7D525E20" w14:textId="1B49B7C0" w:rsidR="007F7F1D" w:rsidRPr="007F7F1D" w:rsidRDefault="007F7F1D" w:rsidP="007F7F1D">
      <w:pPr>
        <w:pStyle w:val="ListParagraph"/>
        <w:numPr>
          <w:ilvl w:val="0"/>
          <w:numId w:val="31"/>
        </w:numPr>
        <w:spacing w:before="0" w:after="0"/>
        <w:rPr>
          <w:rFonts w:cstheme="minorHAnsi"/>
        </w:rPr>
      </w:pPr>
      <w:r w:rsidRPr="007F7F1D">
        <w:rPr>
          <w:rFonts w:cstheme="minorHAnsi"/>
          <w:color w:val="1C1C1C"/>
          <w:shd w:val="clear" w:color="auto" w:fill="FFFFFF"/>
        </w:rPr>
        <w:t>Proficiency in financial and banking products and services</w:t>
      </w:r>
    </w:p>
    <w:p w14:paraId="324261EB" w14:textId="77777777" w:rsidR="007F7F1D" w:rsidRPr="004A6B29" w:rsidRDefault="007F7F1D" w:rsidP="007F7F1D">
      <w:pPr>
        <w:pStyle w:val="ListParagraph"/>
        <w:numPr>
          <w:ilvl w:val="0"/>
          <w:numId w:val="31"/>
        </w:numPr>
        <w:spacing w:before="0" w:after="0"/>
        <w:rPr>
          <w:rFonts w:cstheme="minorHAnsi"/>
        </w:rPr>
      </w:pPr>
      <w:r w:rsidRPr="007F7F1D">
        <w:rPr>
          <w:rFonts w:cstheme="minorHAnsi"/>
          <w:color w:val="1C1C1C"/>
          <w:shd w:val="clear" w:color="auto" w:fill="FFFFFF"/>
        </w:rPr>
        <w:t>Ability to identify and fulfill customer needs</w:t>
      </w:r>
    </w:p>
    <w:p w14:paraId="6C0105F5" w14:textId="6E88D59A" w:rsidR="004A6B29" w:rsidRDefault="004A6B29" w:rsidP="007F7F1D">
      <w:pPr>
        <w:pStyle w:val="ListParagraph"/>
        <w:numPr>
          <w:ilvl w:val="0"/>
          <w:numId w:val="31"/>
        </w:numPr>
        <w:spacing w:before="0" w:after="0"/>
        <w:rPr>
          <w:rFonts w:cstheme="minorHAnsi"/>
        </w:rPr>
      </w:pPr>
      <w:r>
        <w:rPr>
          <w:rFonts w:cstheme="minorHAnsi"/>
        </w:rPr>
        <w:t>Knowledge of accounting principles, practices, and terminology.</w:t>
      </w:r>
    </w:p>
    <w:p w14:paraId="08103002" w14:textId="11746157" w:rsidR="004A6B29" w:rsidRPr="007F7F1D" w:rsidRDefault="004A6B29" w:rsidP="007F7F1D">
      <w:pPr>
        <w:pStyle w:val="ListParagraph"/>
        <w:numPr>
          <w:ilvl w:val="0"/>
          <w:numId w:val="31"/>
        </w:numPr>
        <w:spacing w:before="0" w:after="0"/>
        <w:rPr>
          <w:rFonts w:cstheme="minorHAnsi"/>
        </w:rPr>
      </w:pPr>
      <w:r>
        <w:rPr>
          <w:rFonts w:cstheme="minorHAnsi"/>
        </w:rPr>
        <w:t>Proficiency in Microsoft Office and accounting software.</w:t>
      </w:r>
    </w:p>
    <w:p w14:paraId="7DB8AD79" w14:textId="77777777" w:rsidR="007F7F1D" w:rsidRPr="007F7F1D" w:rsidRDefault="007F7F1D" w:rsidP="007F7F1D">
      <w:pPr>
        <w:pStyle w:val="ListParagraph"/>
        <w:numPr>
          <w:ilvl w:val="0"/>
          <w:numId w:val="31"/>
        </w:numPr>
        <w:spacing w:before="0" w:after="0"/>
        <w:rPr>
          <w:rFonts w:cstheme="minorHAnsi"/>
        </w:rPr>
      </w:pPr>
      <w:r w:rsidRPr="007F7F1D">
        <w:rPr>
          <w:rFonts w:cstheme="minorHAnsi"/>
          <w:color w:val="1C1C1C"/>
          <w:shd w:val="clear" w:color="auto" w:fill="FFFFFF"/>
        </w:rPr>
        <w:t>Knowledge of loan origination and account opening processes</w:t>
      </w:r>
    </w:p>
    <w:p w14:paraId="4169B5A9" w14:textId="77777777" w:rsidR="007F7F1D" w:rsidRPr="007F7F1D" w:rsidRDefault="007F7F1D" w:rsidP="007F7F1D">
      <w:pPr>
        <w:pStyle w:val="ListParagraph"/>
        <w:numPr>
          <w:ilvl w:val="0"/>
          <w:numId w:val="31"/>
        </w:numPr>
        <w:spacing w:before="0" w:after="0"/>
        <w:rPr>
          <w:rFonts w:cstheme="minorHAnsi"/>
        </w:rPr>
      </w:pPr>
      <w:r w:rsidRPr="007F7F1D">
        <w:rPr>
          <w:rFonts w:cstheme="minorHAnsi"/>
          <w:color w:val="1C1C1C"/>
          <w:shd w:val="clear" w:color="auto" w:fill="FFFFFF"/>
        </w:rPr>
        <w:t xml:space="preserve">Attention to detail and strong organizational skills </w:t>
      </w:r>
    </w:p>
    <w:p w14:paraId="451066F0" w14:textId="41BA72EF" w:rsidR="007F7F1D" w:rsidRPr="00CF5EE8" w:rsidRDefault="007F7F1D" w:rsidP="00CF5EE8">
      <w:pPr>
        <w:pStyle w:val="ListParagraph"/>
        <w:numPr>
          <w:ilvl w:val="0"/>
          <w:numId w:val="31"/>
        </w:numPr>
        <w:spacing w:before="0" w:after="0"/>
        <w:rPr>
          <w:rFonts w:cstheme="minorHAnsi"/>
        </w:rPr>
      </w:pPr>
      <w:r w:rsidRPr="00CF5EE8">
        <w:rPr>
          <w:rFonts w:cstheme="minorHAnsi"/>
          <w:color w:val="1C1C1C"/>
          <w:shd w:val="clear" w:color="auto" w:fill="FFFFFF"/>
        </w:rPr>
        <w:t xml:space="preserve">Proficiency in banking technology and software </w:t>
      </w:r>
    </w:p>
    <w:p w14:paraId="3742F4DC" w14:textId="77777777" w:rsidR="007F7F1D" w:rsidRPr="007F7F1D" w:rsidRDefault="007F7F1D" w:rsidP="007F7F1D">
      <w:pPr>
        <w:pStyle w:val="ListParagraph"/>
        <w:numPr>
          <w:ilvl w:val="0"/>
          <w:numId w:val="31"/>
        </w:numPr>
        <w:spacing w:before="0" w:after="0"/>
        <w:rPr>
          <w:rFonts w:cstheme="minorHAnsi"/>
        </w:rPr>
      </w:pPr>
      <w:r w:rsidRPr="007F7F1D">
        <w:rPr>
          <w:rFonts w:cstheme="minorHAnsi"/>
          <w:color w:val="1C1C1C"/>
          <w:shd w:val="clear" w:color="auto" w:fill="FFFFFF"/>
        </w:rPr>
        <w:t xml:space="preserve">Compliance with regulatory requirements and bank policies </w:t>
      </w:r>
    </w:p>
    <w:p w14:paraId="4002D8E2" w14:textId="0F6F2DF6" w:rsidR="009C7555" w:rsidRPr="007F7F1D" w:rsidRDefault="007F7F1D" w:rsidP="007F7F1D">
      <w:pPr>
        <w:pStyle w:val="ListParagraph"/>
        <w:numPr>
          <w:ilvl w:val="0"/>
          <w:numId w:val="31"/>
        </w:numPr>
        <w:spacing w:before="0" w:after="0"/>
        <w:rPr>
          <w:rFonts w:cstheme="minorHAnsi"/>
        </w:rPr>
      </w:pPr>
      <w:r w:rsidRPr="007F7F1D">
        <w:rPr>
          <w:rFonts w:cstheme="minorHAnsi"/>
          <w:color w:val="1C1C1C"/>
          <w:shd w:val="clear" w:color="auto" w:fill="FFFFFF"/>
        </w:rPr>
        <w:t>Ability to work well in a team and collaborate with other departments</w:t>
      </w:r>
    </w:p>
    <w:p w14:paraId="03C55C37" w14:textId="77777777" w:rsidR="007F7F1D" w:rsidRPr="007F7F1D" w:rsidRDefault="007F7F1D" w:rsidP="007F7F1D">
      <w:pPr>
        <w:pStyle w:val="ListParagraph"/>
        <w:spacing w:before="0" w:after="0"/>
        <w:rPr>
          <w:rFonts w:cstheme="minorHAnsi"/>
        </w:rPr>
      </w:pPr>
    </w:p>
    <w:p w14:paraId="16CEC177" w14:textId="129109E0" w:rsidR="006C183B" w:rsidRPr="006B69F4" w:rsidRDefault="006C183B" w:rsidP="00E7783C">
      <w:pPr>
        <w:pStyle w:val="Heading3"/>
        <w:rPr>
          <w:b/>
          <w:bCs/>
          <w:color w:val="877952" w:themeColor="background2" w:themeShade="80"/>
        </w:rPr>
      </w:pPr>
      <w:r w:rsidRPr="006B69F4">
        <w:rPr>
          <w:b/>
          <w:bCs/>
          <w:color w:val="877952" w:themeColor="background2" w:themeShade="80"/>
        </w:rPr>
        <w:t>Education and Experience:</w:t>
      </w:r>
    </w:p>
    <w:p w14:paraId="5914C5C1" w14:textId="226EE390" w:rsidR="00993451" w:rsidRPr="00993451" w:rsidRDefault="00CF5EE8" w:rsidP="00993451">
      <w:pPr>
        <w:pStyle w:val="ListParagraph"/>
        <w:numPr>
          <w:ilvl w:val="0"/>
          <w:numId w:val="17"/>
        </w:numPr>
        <w:spacing w:before="0" w:after="0"/>
        <w:rPr>
          <w:rFonts w:cstheme="minorHAnsi"/>
        </w:rPr>
      </w:pPr>
      <w:r>
        <w:rPr>
          <w:rFonts w:cstheme="minorHAnsi"/>
          <w:color w:val="1C1C1C"/>
          <w:shd w:val="clear" w:color="auto" w:fill="FFFFFF"/>
        </w:rPr>
        <w:t>B</w:t>
      </w:r>
      <w:r w:rsidR="00575D1C" w:rsidRPr="00993451">
        <w:rPr>
          <w:rFonts w:cstheme="minorHAnsi"/>
          <w:color w:val="1C1C1C"/>
          <w:shd w:val="clear" w:color="auto" w:fill="FFFFFF"/>
        </w:rPr>
        <w:t>achelor’s</w:t>
      </w:r>
      <w:r w:rsidR="00993451" w:rsidRPr="00993451">
        <w:rPr>
          <w:rFonts w:cstheme="minorHAnsi"/>
          <w:color w:val="1C1C1C"/>
          <w:shd w:val="clear" w:color="auto" w:fill="FFFFFF"/>
        </w:rPr>
        <w:t xml:space="preserve"> degree </w:t>
      </w:r>
      <w:r>
        <w:rPr>
          <w:rFonts w:cstheme="minorHAnsi"/>
          <w:color w:val="1C1C1C"/>
          <w:shd w:val="clear" w:color="auto" w:fill="FFFFFF"/>
        </w:rPr>
        <w:t>required</w:t>
      </w:r>
    </w:p>
    <w:p w14:paraId="2677F19E" w14:textId="6FA4ED09" w:rsidR="00831579" w:rsidRPr="00CF5EE8" w:rsidRDefault="00CF5EE8" w:rsidP="00C273B9">
      <w:pPr>
        <w:pStyle w:val="ListParagraph"/>
        <w:numPr>
          <w:ilvl w:val="0"/>
          <w:numId w:val="17"/>
        </w:numPr>
        <w:shd w:val="clear" w:color="auto" w:fill="FFFFFF"/>
        <w:spacing w:before="0" w:after="0"/>
        <w:ind w:right="45"/>
      </w:pPr>
      <w:r w:rsidRPr="00CF5EE8">
        <w:rPr>
          <w:rFonts w:eastAsia="Times New Roman" w:cstheme="minorHAnsi"/>
          <w:color w:val="444444"/>
        </w:rPr>
        <w:t>Minimum of t</w:t>
      </w:r>
      <w:r w:rsidR="004D0371" w:rsidRPr="00CF5EE8">
        <w:rPr>
          <w:rFonts w:eastAsia="Times New Roman" w:cstheme="minorHAnsi"/>
          <w:color w:val="444444"/>
        </w:rPr>
        <w:t xml:space="preserve">wo years of experience </w:t>
      </w:r>
      <w:r>
        <w:rPr>
          <w:rFonts w:eastAsia="Times New Roman" w:cstheme="minorHAnsi"/>
          <w:color w:val="444444"/>
        </w:rPr>
        <w:t xml:space="preserve">working in the accounting field or a related area. </w:t>
      </w:r>
    </w:p>
    <w:p w14:paraId="33005CEE" w14:textId="77777777" w:rsidR="00CF5EE8" w:rsidRPr="00E9061E" w:rsidRDefault="00CF5EE8" w:rsidP="00CF5EE8">
      <w:pPr>
        <w:pStyle w:val="ListParagraph"/>
        <w:shd w:val="clear" w:color="auto" w:fill="FFFFFF"/>
        <w:spacing w:before="0" w:after="0"/>
        <w:ind w:right="45"/>
      </w:pPr>
    </w:p>
    <w:p w14:paraId="1BCB678B" w14:textId="022F8598" w:rsidR="006C183B" w:rsidRPr="006B69F4" w:rsidRDefault="006C183B" w:rsidP="00E7783C">
      <w:pPr>
        <w:pStyle w:val="Heading3"/>
        <w:rPr>
          <w:b/>
          <w:bCs/>
          <w:color w:val="877952" w:themeColor="background2" w:themeShade="80"/>
        </w:rPr>
      </w:pPr>
      <w:r w:rsidRPr="006B69F4">
        <w:rPr>
          <w:b/>
          <w:bCs/>
          <w:color w:val="877952" w:themeColor="background2" w:themeShade="80"/>
        </w:rPr>
        <w:t>Physical Requirements:</w:t>
      </w:r>
    </w:p>
    <w:p w14:paraId="4D12CF71" w14:textId="38C701A6" w:rsidR="004A6B07" w:rsidRPr="00605A81" w:rsidRDefault="000243E7" w:rsidP="004A6B07">
      <w:r>
        <w:t xml:space="preserve">This position operates </w:t>
      </w:r>
      <w:r w:rsidR="006F0D12">
        <w:t xml:space="preserve">primarily in an indoor setting. </w:t>
      </w:r>
      <w:r w:rsidR="00993451">
        <w:t>It requires long periods of sitting at a desk and operating a computer or other office equipment</w:t>
      </w:r>
      <w:r w:rsidR="00AE3FD4">
        <w:t xml:space="preserve"> and</w:t>
      </w:r>
      <w:r w:rsidR="006F0D12">
        <w:t xml:space="preserve"> frequent periods of walking/standing throughout the day. </w:t>
      </w:r>
      <w:r>
        <w:t xml:space="preserve">This position requires frequent communication with others, both speaking and listening. </w:t>
      </w:r>
      <w:r w:rsidR="00575D1C">
        <w:t>Lifting and carrying up to 15 pounds may be required as necessary.</w:t>
      </w:r>
    </w:p>
    <w:p w14:paraId="5E2D6B7C" w14:textId="0F815B87" w:rsidR="00F844B2" w:rsidRDefault="00F844B2" w:rsidP="00130E8D">
      <w:pPr>
        <w:spacing w:before="0" w:after="0"/>
      </w:pPr>
    </w:p>
    <w:p w14:paraId="70A0F799" w14:textId="503A2729" w:rsidR="00F844B2" w:rsidRPr="006B69F4" w:rsidRDefault="00F844B2" w:rsidP="00FE1A58">
      <w:pPr>
        <w:pStyle w:val="Heading3"/>
        <w:rPr>
          <w:b/>
          <w:bCs/>
          <w:color w:val="877952" w:themeColor="background2" w:themeShade="80"/>
        </w:rPr>
      </w:pPr>
      <w:r w:rsidRPr="006B69F4">
        <w:rPr>
          <w:b/>
          <w:bCs/>
          <w:color w:val="877952" w:themeColor="background2" w:themeShade="80"/>
        </w:rPr>
        <w:t>Acknowledgement:</w:t>
      </w:r>
    </w:p>
    <w:p w14:paraId="2758B44C" w14:textId="3B41A337" w:rsidR="00F844B2" w:rsidRDefault="00703C0F" w:rsidP="00D92855">
      <w:r>
        <w:t xml:space="preserve">I have reviewed and </w:t>
      </w:r>
      <w:proofErr w:type="gramStart"/>
      <w:r>
        <w:t>understand</w:t>
      </w:r>
      <w:proofErr w:type="gramEnd"/>
      <w:r>
        <w:t xml:space="preserve"> the responsibilities listed in this job description and acknowledge that I am able to perform the essential functions of the position. I understand that the duties of this position may change on a temporary or regular basis according to the needs of the </w:t>
      </w:r>
      <w:r w:rsidR="00993451">
        <w:t>c</w:t>
      </w:r>
      <w:r>
        <w:t>ompany</w:t>
      </w:r>
      <w:r w:rsidR="00993451">
        <w:t>,</w:t>
      </w:r>
      <w:r>
        <w:t xml:space="preserve"> and these changes may not specifically be included in this job description. If I have questions about my position, I understand that I should discuss them with my manager. </w:t>
      </w:r>
    </w:p>
    <w:p w14:paraId="13FC3386" w14:textId="4D5166AF" w:rsidR="00703C0F" w:rsidRDefault="00703C0F" w:rsidP="00517CB2">
      <w:pPr>
        <w:spacing w:before="0" w:after="0"/>
      </w:pPr>
    </w:p>
    <w:p w14:paraId="46DD1A98" w14:textId="295F5FA6" w:rsidR="00703C0F" w:rsidRDefault="00703C0F" w:rsidP="00D92855">
      <w:r>
        <w:t>I further understand that this job description does not create an employment contract</w:t>
      </w:r>
      <w:r w:rsidR="00993451">
        <w:t>, and my employment is strictly at will</w:t>
      </w:r>
      <w:r>
        <w:t xml:space="preserve"> unless otherwise agreed upon in writing by the </w:t>
      </w:r>
      <w:r w:rsidR="00A56541">
        <w:t>CEO</w:t>
      </w:r>
      <w:r>
        <w:t xml:space="preserve"> of the </w:t>
      </w:r>
      <w:r w:rsidR="00993451">
        <w:t>c</w:t>
      </w:r>
      <w:r>
        <w:t xml:space="preserve">ompany. </w:t>
      </w:r>
    </w:p>
    <w:p w14:paraId="7F0B413F" w14:textId="6DD30266" w:rsidR="00703C0F" w:rsidRDefault="00703C0F" w:rsidP="00D92855"/>
    <w:p w14:paraId="2C464193" w14:textId="1D09042D" w:rsidR="00703C0F" w:rsidRDefault="00703C0F">
      <w:r>
        <w:t xml:space="preserve">____________________________________________              </w:t>
      </w:r>
    </w:p>
    <w:p w14:paraId="281D9AB6" w14:textId="563DD45E" w:rsidR="00703C0F" w:rsidRDefault="00703C0F" w:rsidP="00D92855">
      <w:r>
        <w:t>Employee Name (Print)</w:t>
      </w:r>
      <w:r>
        <w:tab/>
      </w:r>
      <w:r>
        <w:tab/>
      </w:r>
      <w:r>
        <w:tab/>
      </w:r>
      <w:r>
        <w:tab/>
      </w:r>
      <w:r>
        <w:tab/>
      </w:r>
    </w:p>
    <w:p w14:paraId="12CA76FA" w14:textId="7C431960" w:rsidR="00703C0F" w:rsidRDefault="00703C0F" w:rsidP="00D92855"/>
    <w:p w14:paraId="186E582A" w14:textId="080C2D98" w:rsidR="00703C0F" w:rsidRDefault="00703C0F">
      <w:r>
        <w:t>____________________________________________</w:t>
      </w:r>
      <w:r w:rsidR="003B0E0D">
        <w:tab/>
      </w:r>
    </w:p>
    <w:p w14:paraId="2A80E248" w14:textId="4CBCF4E7" w:rsidR="00703C0F" w:rsidRDefault="00703C0F" w:rsidP="00D92855">
      <w:r>
        <w:t>Employee Signature</w:t>
      </w:r>
      <w:r w:rsidR="003B0E0D">
        <w:tab/>
      </w:r>
      <w:r w:rsidR="003B0E0D">
        <w:tab/>
      </w:r>
      <w:r w:rsidR="003B0E0D">
        <w:tab/>
      </w:r>
      <w:r w:rsidR="003B0E0D">
        <w:tab/>
      </w:r>
      <w:r w:rsidR="003B0E0D">
        <w:tab/>
      </w:r>
    </w:p>
    <w:p w14:paraId="36EC2636" w14:textId="1C82AD53" w:rsidR="003B0E0D" w:rsidRDefault="003B0E0D" w:rsidP="00D92855"/>
    <w:p w14:paraId="5C401C79" w14:textId="37D04A3E" w:rsidR="003B0E0D" w:rsidRDefault="003B0E0D" w:rsidP="00D92855">
      <w:r>
        <w:t>____________________________________________</w:t>
      </w:r>
      <w:r>
        <w:tab/>
      </w:r>
    </w:p>
    <w:p w14:paraId="67A7C407" w14:textId="3AFDDB3B" w:rsidR="009145FA" w:rsidRPr="00E43B99" w:rsidRDefault="003B0E0D" w:rsidP="009145FA">
      <w:r>
        <w:t>Date</w:t>
      </w:r>
      <w:r>
        <w:tab/>
      </w:r>
      <w:r>
        <w:tab/>
      </w:r>
      <w:r>
        <w:tab/>
      </w:r>
      <w:r>
        <w:tab/>
      </w:r>
      <w:r>
        <w:tab/>
      </w:r>
      <w:r>
        <w:tab/>
      </w:r>
      <w:r>
        <w:tab/>
      </w:r>
    </w:p>
    <w:sectPr w:rsidR="009145FA" w:rsidRPr="00E43B99" w:rsidSect="00517CB2">
      <w:headerReference w:type="default" r:id="rId7"/>
      <w:footerReference w:type="default" r:id="rId8"/>
      <w:pgSz w:w="12240" w:h="15840"/>
      <w:pgMar w:top="1440" w:right="1440" w:bottom="1080" w:left="1440" w:header="720" w:footer="3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72E22" w14:textId="77777777" w:rsidR="0047538D" w:rsidRDefault="0047538D" w:rsidP="00AE7B84">
      <w:pPr>
        <w:spacing w:before="0" w:after="0"/>
      </w:pPr>
      <w:r>
        <w:separator/>
      </w:r>
    </w:p>
  </w:endnote>
  <w:endnote w:type="continuationSeparator" w:id="0">
    <w:p w14:paraId="33F84C60" w14:textId="77777777" w:rsidR="0047538D" w:rsidRDefault="0047538D" w:rsidP="00AE7B8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F5178" w14:textId="12EB3F55" w:rsidR="00F63B7A" w:rsidRDefault="006B69F4">
    <w:pPr>
      <w:pStyle w:val="Footer"/>
    </w:pPr>
    <w:r>
      <w:t>Bank of St. Francisville</w:t>
    </w:r>
    <w:r w:rsidR="00EE3B5D">
      <w:tab/>
    </w:r>
    <w:r w:rsidR="004A6B07">
      <w:tab/>
      <w:t>Version: 1</w:t>
    </w:r>
  </w:p>
  <w:p w14:paraId="34E22F44" w14:textId="5A9E3609" w:rsidR="00E9061E" w:rsidRDefault="00E9061E">
    <w:pPr>
      <w:pStyle w:val="Footer"/>
    </w:pPr>
    <w:r>
      <w:t xml:space="preserve">Position: </w:t>
    </w:r>
    <w:r w:rsidR="00CF5EE8">
      <w:t>Staff Accountant</w:t>
    </w:r>
    <w:r w:rsidR="004A6B07">
      <w:tab/>
    </w:r>
    <w:r w:rsidR="004A6B07">
      <w:tab/>
      <w:t xml:space="preserve">Revision Date: </w:t>
    </w:r>
    <w:r w:rsidR="00CF5EE8">
      <w:t xml:space="preserve">October </w:t>
    </w:r>
    <w:r w:rsidR="006B69F4">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BAC52" w14:textId="77777777" w:rsidR="0047538D" w:rsidRDefault="0047538D" w:rsidP="00AE7B84">
      <w:pPr>
        <w:spacing w:before="0" w:after="0"/>
      </w:pPr>
      <w:r>
        <w:separator/>
      </w:r>
    </w:p>
  </w:footnote>
  <w:footnote w:type="continuationSeparator" w:id="0">
    <w:p w14:paraId="1017ABCC" w14:textId="77777777" w:rsidR="0047538D" w:rsidRDefault="0047538D" w:rsidP="00AE7B8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F4622" w14:textId="6574FFE7" w:rsidR="00EE3B5D" w:rsidRDefault="006B69F4" w:rsidP="00EE3B5D">
    <w:pPr>
      <w:pStyle w:val="Header"/>
      <w:jc w:val="center"/>
    </w:pPr>
    <w:r w:rsidRPr="007A7E83">
      <w:rPr>
        <w:noProof/>
        <w:color w:val="000000"/>
      </w:rPr>
      <w:drawing>
        <wp:anchor distT="0" distB="0" distL="114300" distR="114300" simplePos="0" relativeHeight="251659264" behindDoc="0" locked="0" layoutInCell="1" allowOverlap="1" wp14:anchorId="623F0458" wp14:editId="04C3D514">
          <wp:simplePos x="0" y="0"/>
          <wp:positionH relativeFrom="margin">
            <wp:align>center</wp:align>
          </wp:positionH>
          <wp:positionV relativeFrom="paragraph">
            <wp:posOffset>-149860</wp:posOffset>
          </wp:positionV>
          <wp:extent cx="3025402" cy="609653"/>
          <wp:effectExtent l="0" t="0" r="3810" b="0"/>
          <wp:wrapNone/>
          <wp:docPr id="603339966"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339966"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025402" cy="609653"/>
                  </a:xfrm>
                  <a:prstGeom prst="rect">
                    <a:avLst/>
                  </a:prstGeom>
                </pic:spPr>
              </pic:pic>
            </a:graphicData>
          </a:graphic>
        </wp:anchor>
      </w:drawing>
    </w:r>
  </w:p>
  <w:p w14:paraId="42818ADE" w14:textId="7EE2FF9C" w:rsidR="00AE7B84" w:rsidRDefault="00AE7B84" w:rsidP="00AE7B84">
    <w:pPr>
      <w:pStyle w:val="Header"/>
      <w:jc w:val="center"/>
    </w:pPr>
  </w:p>
  <w:p w14:paraId="2967E97E" w14:textId="77777777" w:rsidR="00EE3B5D" w:rsidRDefault="00EE3B5D" w:rsidP="00AE7B84">
    <w:pPr>
      <w:pStyle w:val="Header"/>
      <w:jc w:val="center"/>
      <w:rPr>
        <w:b/>
        <w:bCs/>
        <w:sz w:val="24"/>
        <w:szCs w:val="24"/>
      </w:rPr>
    </w:pPr>
  </w:p>
  <w:p w14:paraId="72A71585" w14:textId="4650EB83" w:rsidR="00AE7B84" w:rsidRDefault="00AE7B84" w:rsidP="006B69F4">
    <w:pPr>
      <w:pStyle w:val="Header"/>
      <w:jc w:val="center"/>
      <w:rPr>
        <w:b/>
        <w:bCs/>
        <w:sz w:val="24"/>
        <w:szCs w:val="24"/>
      </w:rPr>
    </w:pPr>
    <w:r w:rsidRPr="00AE7B84">
      <w:rPr>
        <w:b/>
        <w:bCs/>
        <w:sz w:val="24"/>
        <w:szCs w:val="24"/>
      </w:rPr>
      <w:t>Position Description</w:t>
    </w:r>
  </w:p>
  <w:p w14:paraId="5E4D3D33" w14:textId="7E87A103" w:rsidR="00AE7B84" w:rsidRDefault="003E2BB1" w:rsidP="006B69F4">
    <w:pPr>
      <w:pStyle w:val="Header"/>
      <w:jc w:val="center"/>
    </w:pPr>
    <w:r>
      <w:rPr>
        <w:b/>
        <w:bCs/>
        <w:sz w:val="24"/>
        <w:szCs w:val="24"/>
      </w:rPr>
      <w:t xml:space="preserve">Staff Accountant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294F"/>
    <w:multiLevelType w:val="hybridMultilevel"/>
    <w:tmpl w:val="ED2A0C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06B1D"/>
    <w:multiLevelType w:val="hybridMultilevel"/>
    <w:tmpl w:val="3E1074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06E7D"/>
    <w:multiLevelType w:val="multilevel"/>
    <w:tmpl w:val="07107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A74ADA"/>
    <w:multiLevelType w:val="hybridMultilevel"/>
    <w:tmpl w:val="DA604D70"/>
    <w:lvl w:ilvl="0" w:tplc="0409000B">
      <w:start w:val="1"/>
      <w:numFmt w:val="bullet"/>
      <w:lvlText w:val=""/>
      <w:lvlJc w:val="left"/>
      <w:pPr>
        <w:ind w:left="720" w:hanging="360"/>
      </w:pPr>
      <w:rPr>
        <w:rFonts w:ascii="Wingdings" w:hAnsi="Wingdings"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F765460"/>
    <w:multiLevelType w:val="hybridMultilevel"/>
    <w:tmpl w:val="BC34C5F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60CBD"/>
    <w:multiLevelType w:val="hybridMultilevel"/>
    <w:tmpl w:val="CF1CF6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2D3376"/>
    <w:multiLevelType w:val="hybridMultilevel"/>
    <w:tmpl w:val="F45652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4D2877"/>
    <w:multiLevelType w:val="multilevel"/>
    <w:tmpl w:val="11D69E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5E3A71"/>
    <w:multiLevelType w:val="hybridMultilevel"/>
    <w:tmpl w:val="723AAA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2C44FB"/>
    <w:multiLevelType w:val="hybridMultilevel"/>
    <w:tmpl w:val="080290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A65919"/>
    <w:multiLevelType w:val="hybridMultilevel"/>
    <w:tmpl w:val="D31EAF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7718B8"/>
    <w:multiLevelType w:val="multilevel"/>
    <w:tmpl w:val="F830D2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983201"/>
    <w:multiLevelType w:val="hybridMultilevel"/>
    <w:tmpl w:val="AA2A7B34"/>
    <w:lvl w:ilvl="0" w:tplc="4D566B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304EA9"/>
    <w:multiLevelType w:val="hybridMultilevel"/>
    <w:tmpl w:val="E5881B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67408E"/>
    <w:multiLevelType w:val="hybridMultilevel"/>
    <w:tmpl w:val="6C62823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1A5F94"/>
    <w:multiLevelType w:val="hybridMultilevel"/>
    <w:tmpl w:val="2854694E"/>
    <w:lvl w:ilvl="0" w:tplc="CCEE5FE4">
      <w:numFmt w:val="bullet"/>
      <w:lvlText w:val="-"/>
      <w:lvlJc w:val="left"/>
      <w:pPr>
        <w:ind w:left="720" w:hanging="360"/>
      </w:pPr>
      <w:rPr>
        <w:rFonts w:ascii="Calibri" w:eastAsiaTheme="maj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A035FF"/>
    <w:multiLevelType w:val="hybridMultilevel"/>
    <w:tmpl w:val="787A4BE8"/>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15:restartNumberingAfterBreak="0">
    <w:nsid w:val="4EC0662D"/>
    <w:multiLevelType w:val="hybridMultilevel"/>
    <w:tmpl w:val="518CF8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676228"/>
    <w:multiLevelType w:val="hybridMultilevel"/>
    <w:tmpl w:val="BCDAAA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2064BC"/>
    <w:multiLevelType w:val="hybridMultilevel"/>
    <w:tmpl w:val="8946D1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B73E50"/>
    <w:multiLevelType w:val="hybridMultilevel"/>
    <w:tmpl w:val="6452246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C351496"/>
    <w:multiLevelType w:val="hybridMultilevel"/>
    <w:tmpl w:val="E42CF2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CC4135"/>
    <w:multiLevelType w:val="hybridMultilevel"/>
    <w:tmpl w:val="9D16F7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EB4BD8"/>
    <w:multiLevelType w:val="hybridMultilevel"/>
    <w:tmpl w:val="044E805C"/>
    <w:lvl w:ilvl="0" w:tplc="0409000B">
      <w:start w:val="1"/>
      <w:numFmt w:val="bullet"/>
      <w:lvlText w:val=""/>
      <w:lvlJc w:val="left"/>
      <w:pPr>
        <w:ind w:left="720" w:hanging="360"/>
      </w:pPr>
      <w:rPr>
        <w:rFonts w:ascii="Wingdings" w:hAnsi="Wingdings"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ED259A6"/>
    <w:multiLevelType w:val="hybridMultilevel"/>
    <w:tmpl w:val="FE2691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E10745"/>
    <w:multiLevelType w:val="hybridMultilevel"/>
    <w:tmpl w:val="19CC27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6D7B4A"/>
    <w:multiLevelType w:val="hybridMultilevel"/>
    <w:tmpl w:val="3C527C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C23A0C"/>
    <w:multiLevelType w:val="hybridMultilevel"/>
    <w:tmpl w:val="22AEB5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B361E2"/>
    <w:multiLevelType w:val="multilevel"/>
    <w:tmpl w:val="C6400C56"/>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Calibri" w:eastAsiaTheme="minorEastAsia" w:hAnsi="Calibri" w:cs="Calibri" w:hint="default"/>
        <w:color w:val="1C1C1C"/>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80030D"/>
    <w:multiLevelType w:val="hybridMultilevel"/>
    <w:tmpl w:val="74EE2DA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4A118AD"/>
    <w:multiLevelType w:val="multilevel"/>
    <w:tmpl w:val="B08C9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C26A0A"/>
    <w:multiLevelType w:val="hybridMultilevel"/>
    <w:tmpl w:val="BDDC51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AD0A04"/>
    <w:multiLevelType w:val="hybridMultilevel"/>
    <w:tmpl w:val="FDF8C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AD77CF"/>
    <w:multiLevelType w:val="hybridMultilevel"/>
    <w:tmpl w:val="24449A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8832923">
    <w:abstractNumId w:val="19"/>
  </w:num>
  <w:num w:numId="2" w16cid:durableId="1697003902">
    <w:abstractNumId w:val="27"/>
  </w:num>
  <w:num w:numId="3" w16cid:durableId="199822363">
    <w:abstractNumId w:val="6"/>
  </w:num>
  <w:num w:numId="4" w16cid:durableId="2123303212">
    <w:abstractNumId w:val="18"/>
  </w:num>
  <w:num w:numId="5" w16cid:durableId="1808160775">
    <w:abstractNumId w:val="7"/>
  </w:num>
  <w:num w:numId="6" w16cid:durableId="1287421134">
    <w:abstractNumId w:val="11"/>
  </w:num>
  <w:num w:numId="7" w16cid:durableId="1834687186">
    <w:abstractNumId w:val="14"/>
  </w:num>
  <w:num w:numId="8" w16cid:durableId="985890499">
    <w:abstractNumId w:val="25"/>
  </w:num>
  <w:num w:numId="9" w16cid:durableId="668412101">
    <w:abstractNumId w:val="24"/>
  </w:num>
  <w:num w:numId="10" w16cid:durableId="74789581">
    <w:abstractNumId w:val="21"/>
  </w:num>
  <w:num w:numId="11" w16cid:durableId="1298991215">
    <w:abstractNumId w:val="33"/>
  </w:num>
  <w:num w:numId="12" w16cid:durableId="1505897427">
    <w:abstractNumId w:val="30"/>
  </w:num>
  <w:num w:numId="13" w16cid:durableId="1789663779">
    <w:abstractNumId w:val="28"/>
  </w:num>
  <w:num w:numId="14" w16cid:durableId="1966082580">
    <w:abstractNumId w:val="20"/>
  </w:num>
  <w:num w:numId="15" w16cid:durableId="2042590303">
    <w:abstractNumId w:val="9"/>
  </w:num>
  <w:num w:numId="16" w16cid:durableId="278343485">
    <w:abstractNumId w:val="2"/>
  </w:num>
  <w:num w:numId="17" w16cid:durableId="1015034801">
    <w:abstractNumId w:val="13"/>
  </w:num>
  <w:num w:numId="18" w16cid:durableId="371157521">
    <w:abstractNumId w:val="22"/>
  </w:num>
  <w:num w:numId="19" w16cid:durableId="1308052510">
    <w:abstractNumId w:val="15"/>
  </w:num>
  <w:num w:numId="20" w16cid:durableId="180973137">
    <w:abstractNumId w:val="31"/>
  </w:num>
  <w:num w:numId="21" w16cid:durableId="2065519386">
    <w:abstractNumId w:val="17"/>
  </w:num>
  <w:num w:numId="22" w16cid:durableId="966620781">
    <w:abstractNumId w:val="1"/>
  </w:num>
  <w:num w:numId="23" w16cid:durableId="454296182">
    <w:abstractNumId w:val="4"/>
  </w:num>
  <w:num w:numId="24" w16cid:durableId="9839590">
    <w:abstractNumId w:val="29"/>
  </w:num>
  <w:num w:numId="25" w16cid:durableId="1415128529">
    <w:abstractNumId w:val="23"/>
  </w:num>
  <w:num w:numId="26" w16cid:durableId="1577132463">
    <w:abstractNumId w:val="3"/>
  </w:num>
  <w:num w:numId="27" w16cid:durableId="880631576">
    <w:abstractNumId w:val="26"/>
  </w:num>
  <w:num w:numId="28" w16cid:durableId="579943759">
    <w:abstractNumId w:val="16"/>
  </w:num>
  <w:num w:numId="29" w16cid:durableId="1243560520">
    <w:abstractNumId w:val="10"/>
  </w:num>
  <w:num w:numId="30" w16cid:durableId="315113346">
    <w:abstractNumId w:val="12"/>
  </w:num>
  <w:num w:numId="31" w16cid:durableId="1257640314">
    <w:abstractNumId w:val="8"/>
  </w:num>
  <w:num w:numId="32" w16cid:durableId="2020808561">
    <w:abstractNumId w:val="32"/>
  </w:num>
  <w:num w:numId="33" w16cid:durableId="592933872">
    <w:abstractNumId w:val="0"/>
  </w:num>
  <w:num w:numId="34" w16cid:durableId="14581427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IwMTU3MzY1t7SwtLRQ0lEKTi0uzszPAykwNK0FAG1zihktAAAA"/>
  </w:docVars>
  <w:rsids>
    <w:rsidRoot w:val="00E43B99"/>
    <w:rsid w:val="00006872"/>
    <w:rsid w:val="00015F8A"/>
    <w:rsid w:val="00022F5F"/>
    <w:rsid w:val="000243E7"/>
    <w:rsid w:val="00024ACF"/>
    <w:rsid w:val="00024B57"/>
    <w:rsid w:val="00044184"/>
    <w:rsid w:val="00055F7D"/>
    <w:rsid w:val="000728E7"/>
    <w:rsid w:val="00073EDB"/>
    <w:rsid w:val="000804C4"/>
    <w:rsid w:val="000A29C6"/>
    <w:rsid w:val="000A4631"/>
    <w:rsid w:val="000C0A47"/>
    <w:rsid w:val="000E3541"/>
    <w:rsid w:val="000F5564"/>
    <w:rsid w:val="001003DE"/>
    <w:rsid w:val="00130E8D"/>
    <w:rsid w:val="00167752"/>
    <w:rsid w:val="001D7C8C"/>
    <w:rsid w:val="001F6BCD"/>
    <w:rsid w:val="00201BDE"/>
    <w:rsid w:val="00275474"/>
    <w:rsid w:val="002757E6"/>
    <w:rsid w:val="002768E7"/>
    <w:rsid w:val="00286739"/>
    <w:rsid w:val="00290404"/>
    <w:rsid w:val="0029103D"/>
    <w:rsid w:val="002C49F3"/>
    <w:rsid w:val="002F5E02"/>
    <w:rsid w:val="003A1383"/>
    <w:rsid w:val="003B0E0D"/>
    <w:rsid w:val="003E2BB1"/>
    <w:rsid w:val="0041127F"/>
    <w:rsid w:val="004172F5"/>
    <w:rsid w:val="004301DF"/>
    <w:rsid w:val="00444725"/>
    <w:rsid w:val="0047538D"/>
    <w:rsid w:val="0047699A"/>
    <w:rsid w:val="00486FA0"/>
    <w:rsid w:val="004A6108"/>
    <w:rsid w:val="004A6B07"/>
    <w:rsid w:val="004A6B29"/>
    <w:rsid w:val="004D0371"/>
    <w:rsid w:val="004D4B75"/>
    <w:rsid w:val="004F3497"/>
    <w:rsid w:val="00517CB2"/>
    <w:rsid w:val="005220CF"/>
    <w:rsid w:val="00531AFF"/>
    <w:rsid w:val="005526BA"/>
    <w:rsid w:val="00556DCD"/>
    <w:rsid w:val="00575D1C"/>
    <w:rsid w:val="00594218"/>
    <w:rsid w:val="00594743"/>
    <w:rsid w:val="005965A2"/>
    <w:rsid w:val="005A6061"/>
    <w:rsid w:val="005E0AB9"/>
    <w:rsid w:val="005E0CAC"/>
    <w:rsid w:val="005F598F"/>
    <w:rsid w:val="005F67FD"/>
    <w:rsid w:val="00641799"/>
    <w:rsid w:val="0064638D"/>
    <w:rsid w:val="00646434"/>
    <w:rsid w:val="006842E0"/>
    <w:rsid w:val="00684CF3"/>
    <w:rsid w:val="00686455"/>
    <w:rsid w:val="006B4B22"/>
    <w:rsid w:val="006B69F4"/>
    <w:rsid w:val="006C183B"/>
    <w:rsid w:val="006D1D2A"/>
    <w:rsid w:val="006D5505"/>
    <w:rsid w:val="006F0D12"/>
    <w:rsid w:val="00703C0F"/>
    <w:rsid w:val="00710858"/>
    <w:rsid w:val="00780E9E"/>
    <w:rsid w:val="0078137F"/>
    <w:rsid w:val="00787BF2"/>
    <w:rsid w:val="007A29D6"/>
    <w:rsid w:val="007D55FE"/>
    <w:rsid w:val="007F7F1D"/>
    <w:rsid w:val="0080006A"/>
    <w:rsid w:val="00831579"/>
    <w:rsid w:val="00841ECE"/>
    <w:rsid w:val="008808DC"/>
    <w:rsid w:val="00880FE7"/>
    <w:rsid w:val="008B065E"/>
    <w:rsid w:val="008C4517"/>
    <w:rsid w:val="008D3B85"/>
    <w:rsid w:val="008D5087"/>
    <w:rsid w:val="009145FA"/>
    <w:rsid w:val="00944313"/>
    <w:rsid w:val="00956D85"/>
    <w:rsid w:val="00963FBB"/>
    <w:rsid w:val="00973505"/>
    <w:rsid w:val="00993451"/>
    <w:rsid w:val="00994B9E"/>
    <w:rsid w:val="00996A46"/>
    <w:rsid w:val="009A343D"/>
    <w:rsid w:val="009C1D87"/>
    <w:rsid w:val="009C7555"/>
    <w:rsid w:val="009E5843"/>
    <w:rsid w:val="00A177EC"/>
    <w:rsid w:val="00A30B54"/>
    <w:rsid w:val="00A3447F"/>
    <w:rsid w:val="00A56541"/>
    <w:rsid w:val="00A74EFF"/>
    <w:rsid w:val="00A8163D"/>
    <w:rsid w:val="00AA3163"/>
    <w:rsid w:val="00AA4025"/>
    <w:rsid w:val="00AA5481"/>
    <w:rsid w:val="00AB0F4A"/>
    <w:rsid w:val="00AC4639"/>
    <w:rsid w:val="00AC7D53"/>
    <w:rsid w:val="00AD3717"/>
    <w:rsid w:val="00AE0AC0"/>
    <w:rsid w:val="00AE3FD4"/>
    <w:rsid w:val="00AE7B84"/>
    <w:rsid w:val="00AF608C"/>
    <w:rsid w:val="00B0294D"/>
    <w:rsid w:val="00B35EF2"/>
    <w:rsid w:val="00B45DC7"/>
    <w:rsid w:val="00B64C63"/>
    <w:rsid w:val="00B87CF8"/>
    <w:rsid w:val="00C3630B"/>
    <w:rsid w:val="00C55599"/>
    <w:rsid w:val="00C75526"/>
    <w:rsid w:val="00C947F2"/>
    <w:rsid w:val="00CF2F86"/>
    <w:rsid w:val="00CF5EE8"/>
    <w:rsid w:val="00D06D15"/>
    <w:rsid w:val="00D12089"/>
    <w:rsid w:val="00D36BCB"/>
    <w:rsid w:val="00D71066"/>
    <w:rsid w:val="00D77342"/>
    <w:rsid w:val="00D92855"/>
    <w:rsid w:val="00DC5221"/>
    <w:rsid w:val="00DF1C17"/>
    <w:rsid w:val="00DF1FDB"/>
    <w:rsid w:val="00E2412F"/>
    <w:rsid w:val="00E43B99"/>
    <w:rsid w:val="00E67F4A"/>
    <w:rsid w:val="00E7783C"/>
    <w:rsid w:val="00E832FC"/>
    <w:rsid w:val="00E86AAE"/>
    <w:rsid w:val="00E9061E"/>
    <w:rsid w:val="00EC1E18"/>
    <w:rsid w:val="00EC43FD"/>
    <w:rsid w:val="00ED6823"/>
    <w:rsid w:val="00EE3426"/>
    <w:rsid w:val="00EE3B5D"/>
    <w:rsid w:val="00F44C29"/>
    <w:rsid w:val="00F63B7A"/>
    <w:rsid w:val="00F76184"/>
    <w:rsid w:val="00F844B2"/>
    <w:rsid w:val="00FA287B"/>
    <w:rsid w:val="00FD392E"/>
    <w:rsid w:val="00FE1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B4FB1B"/>
  <w15:chartTrackingRefBased/>
  <w15:docId w15:val="{4D3C0743-6ABA-4617-A014-389723D58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B99"/>
    <w:pPr>
      <w:spacing w:before="30" w:after="30" w:line="240" w:lineRule="auto"/>
    </w:pPr>
    <w:rPr>
      <w:rFonts w:eastAsiaTheme="minorEastAsia"/>
      <w:sz w:val="20"/>
      <w:szCs w:val="20"/>
      <w:lang w:eastAsia="ja-JP"/>
    </w:rPr>
  </w:style>
  <w:style w:type="paragraph" w:styleId="Heading1">
    <w:name w:val="heading 1"/>
    <w:basedOn w:val="Normal"/>
    <w:next w:val="Normal"/>
    <w:link w:val="Heading1Char"/>
    <w:uiPriority w:val="9"/>
    <w:qFormat/>
    <w:rsid w:val="00E7783C"/>
    <w:pPr>
      <w:keepNext/>
      <w:keepLines/>
      <w:spacing w:before="240" w:after="0"/>
      <w:outlineLvl w:val="0"/>
    </w:pPr>
    <w:rPr>
      <w:rFonts w:asciiTheme="majorHAnsi" w:eastAsiaTheme="majorEastAsia" w:hAnsiTheme="majorHAnsi" w:cstheme="majorBidi"/>
      <w:color w:val="3E762A" w:themeColor="accent1" w:themeShade="BF"/>
      <w:sz w:val="32"/>
      <w:szCs w:val="32"/>
    </w:rPr>
  </w:style>
  <w:style w:type="paragraph" w:styleId="Heading2">
    <w:name w:val="heading 2"/>
    <w:basedOn w:val="Normal"/>
    <w:link w:val="Heading2Char"/>
    <w:uiPriority w:val="9"/>
    <w:unhideWhenUsed/>
    <w:qFormat/>
    <w:rsid w:val="00E43B99"/>
    <w:pPr>
      <w:keepLines/>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unhideWhenUsed/>
    <w:qFormat/>
    <w:rsid w:val="00E43B99"/>
    <w:pPr>
      <w:keepNext/>
      <w:keepLines/>
      <w:spacing w:before="40" w:after="0"/>
      <w:outlineLvl w:val="2"/>
    </w:pPr>
    <w:rPr>
      <w:rFonts w:asciiTheme="majorHAnsi" w:eastAsiaTheme="majorEastAsia" w:hAnsiTheme="majorHAnsi" w:cstheme="majorBidi"/>
      <w:color w:val="294E1C"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43B99"/>
    <w:rPr>
      <w:rFonts w:asciiTheme="majorHAnsi" w:eastAsiaTheme="majorEastAsia" w:hAnsiTheme="majorHAnsi" w:cstheme="majorBidi"/>
      <w:b/>
      <w:sz w:val="20"/>
      <w:szCs w:val="26"/>
      <w:lang w:eastAsia="ja-JP"/>
    </w:rPr>
  </w:style>
  <w:style w:type="table" w:styleId="TableGrid">
    <w:name w:val="Table Grid"/>
    <w:basedOn w:val="TableNormal"/>
    <w:uiPriority w:val="39"/>
    <w:rsid w:val="00E43B99"/>
    <w:pPr>
      <w:spacing w:before="30" w:after="30" w:line="240" w:lineRule="auto"/>
    </w:pPr>
    <w:rPr>
      <w:rFonts w:eastAsiaTheme="minorEastAs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43B99"/>
    <w:rPr>
      <w:rFonts w:asciiTheme="majorHAnsi" w:eastAsiaTheme="majorEastAsia" w:hAnsiTheme="majorHAnsi" w:cstheme="majorBidi"/>
      <w:color w:val="294E1C" w:themeColor="accent1" w:themeShade="7F"/>
      <w:sz w:val="24"/>
      <w:szCs w:val="24"/>
      <w:lang w:eastAsia="ja-JP"/>
    </w:rPr>
  </w:style>
  <w:style w:type="paragraph" w:styleId="ListParagraph">
    <w:name w:val="List Paragraph"/>
    <w:basedOn w:val="Normal"/>
    <w:uiPriority w:val="34"/>
    <w:qFormat/>
    <w:rsid w:val="00E43B99"/>
    <w:pPr>
      <w:ind w:left="720"/>
      <w:contextualSpacing/>
    </w:pPr>
  </w:style>
  <w:style w:type="character" w:styleId="CommentReference">
    <w:name w:val="annotation reference"/>
    <w:basedOn w:val="DefaultParagraphFont"/>
    <w:uiPriority w:val="99"/>
    <w:semiHidden/>
    <w:unhideWhenUsed/>
    <w:rsid w:val="00015F8A"/>
    <w:rPr>
      <w:sz w:val="16"/>
      <w:szCs w:val="16"/>
    </w:rPr>
  </w:style>
  <w:style w:type="paragraph" w:styleId="CommentText">
    <w:name w:val="annotation text"/>
    <w:basedOn w:val="Normal"/>
    <w:link w:val="CommentTextChar"/>
    <w:uiPriority w:val="99"/>
    <w:unhideWhenUsed/>
    <w:rsid w:val="00015F8A"/>
  </w:style>
  <w:style w:type="character" w:customStyle="1" w:styleId="CommentTextChar">
    <w:name w:val="Comment Text Char"/>
    <w:basedOn w:val="DefaultParagraphFont"/>
    <w:link w:val="CommentText"/>
    <w:uiPriority w:val="99"/>
    <w:rsid w:val="00015F8A"/>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015F8A"/>
    <w:rPr>
      <w:b/>
      <w:bCs/>
    </w:rPr>
  </w:style>
  <w:style w:type="character" w:customStyle="1" w:styleId="CommentSubjectChar">
    <w:name w:val="Comment Subject Char"/>
    <w:basedOn w:val="CommentTextChar"/>
    <w:link w:val="CommentSubject"/>
    <w:uiPriority w:val="99"/>
    <w:semiHidden/>
    <w:rsid w:val="00015F8A"/>
    <w:rPr>
      <w:rFonts w:eastAsiaTheme="minorEastAsia"/>
      <w:b/>
      <w:bCs/>
      <w:sz w:val="20"/>
      <w:szCs w:val="20"/>
      <w:lang w:eastAsia="ja-JP"/>
    </w:rPr>
  </w:style>
  <w:style w:type="character" w:customStyle="1" w:styleId="Heading1Char">
    <w:name w:val="Heading 1 Char"/>
    <w:basedOn w:val="DefaultParagraphFont"/>
    <w:link w:val="Heading1"/>
    <w:uiPriority w:val="9"/>
    <w:rsid w:val="00E7783C"/>
    <w:rPr>
      <w:rFonts w:asciiTheme="majorHAnsi" w:eastAsiaTheme="majorEastAsia" w:hAnsiTheme="majorHAnsi" w:cstheme="majorBidi"/>
      <w:color w:val="3E762A" w:themeColor="accent1" w:themeShade="BF"/>
      <w:sz w:val="32"/>
      <w:szCs w:val="32"/>
      <w:lang w:eastAsia="ja-JP"/>
    </w:rPr>
  </w:style>
  <w:style w:type="paragraph" w:styleId="Header">
    <w:name w:val="header"/>
    <w:basedOn w:val="Normal"/>
    <w:link w:val="HeaderChar"/>
    <w:unhideWhenUsed/>
    <w:rsid w:val="00AE7B84"/>
    <w:pPr>
      <w:tabs>
        <w:tab w:val="center" w:pos="4680"/>
        <w:tab w:val="right" w:pos="9360"/>
      </w:tabs>
      <w:spacing w:before="0" w:after="0"/>
    </w:pPr>
  </w:style>
  <w:style w:type="character" w:customStyle="1" w:styleId="HeaderChar">
    <w:name w:val="Header Char"/>
    <w:basedOn w:val="DefaultParagraphFont"/>
    <w:link w:val="Header"/>
    <w:uiPriority w:val="99"/>
    <w:rsid w:val="00AE7B84"/>
    <w:rPr>
      <w:rFonts w:eastAsiaTheme="minorEastAsia"/>
      <w:sz w:val="20"/>
      <w:szCs w:val="20"/>
      <w:lang w:eastAsia="ja-JP"/>
    </w:rPr>
  </w:style>
  <w:style w:type="paragraph" w:styleId="Footer">
    <w:name w:val="footer"/>
    <w:basedOn w:val="Normal"/>
    <w:link w:val="FooterChar"/>
    <w:uiPriority w:val="99"/>
    <w:unhideWhenUsed/>
    <w:rsid w:val="00AE7B84"/>
    <w:pPr>
      <w:tabs>
        <w:tab w:val="center" w:pos="4680"/>
        <w:tab w:val="right" w:pos="9360"/>
      </w:tabs>
      <w:spacing w:before="0" w:after="0"/>
    </w:pPr>
  </w:style>
  <w:style w:type="character" w:customStyle="1" w:styleId="FooterChar">
    <w:name w:val="Footer Char"/>
    <w:basedOn w:val="DefaultParagraphFont"/>
    <w:link w:val="Footer"/>
    <w:uiPriority w:val="99"/>
    <w:rsid w:val="00AE7B84"/>
    <w:rPr>
      <w:rFonts w:eastAsiaTheme="minorEastAsia"/>
      <w:sz w:val="20"/>
      <w:szCs w:val="20"/>
      <w:lang w:eastAsia="ja-JP"/>
    </w:rPr>
  </w:style>
  <w:style w:type="paragraph" w:customStyle="1" w:styleId="Default">
    <w:name w:val="Default"/>
    <w:rsid w:val="002768E7"/>
    <w:pPr>
      <w:autoSpaceDE w:val="0"/>
      <w:autoSpaceDN w:val="0"/>
      <w:adjustRightInd w:val="0"/>
      <w:spacing w:after="0" w:line="240" w:lineRule="auto"/>
    </w:pPr>
    <w:rPr>
      <w:rFonts w:ascii="Arial" w:hAnsi="Arial" w:cs="Arial"/>
      <w:color w:val="000000"/>
      <w:sz w:val="24"/>
      <w:szCs w:val="24"/>
    </w:rPr>
  </w:style>
  <w:style w:type="paragraph" w:customStyle="1" w:styleId="Body">
    <w:name w:val="Body"/>
    <w:rsid w:val="00575D1C"/>
    <w:pPr>
      <w:pBdr>
        <w:top w:val="nil"/>
        <w:left w:val="nil"/>
        <w:bottom w:val="nil"/>
        <w:right w:val="nil"/>
        <w:between w:val="nil"/>
        <w:bar w:val="nil"/>
      </w:pBdr>
      <w:spacing w:before="30" w:after="30" w:line="240" w:lineRule="auto"/>
    </w:pPr>
    <w:rPr>
      <w:rFonts w:ascii="Calibri" w:eastAsia="Calibri" w:hAnsi="Calibri" w:cs="Calibri"/>
      <w:color w:val="000000"/>
      <w:sz w:val="20"/>
      <w:szCs w:val="20"/>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533094">
      <w:bodyDiv w:val="1"/>
      <w:marLeft w:val="0"/>
      <w:marRight w:val="0"/>
      <w:marTop w:val="0"/>
      <w:marBottom w:val="0"/>
      <w:divBdr>
        <w:top w:val="none" w:sz="0" w:space="0" w:color="auto"/>
        <w:left w:val="none" w:sz="0" w:space="0" w:color="auto"/>
        <w:bottom w:val="none" w:sz="0" w:space="0" w:color="auto"/>
        <w:right w:val="none" w:sz="0" w:space="0" w:color="auto"/>
      </w:divBdr>
      <w:divsChild>
        <w:div w:id="903176119">
          <w:marLeft w:val="0"/>
          <w:marRight w:val="0"/>
          <w:marTop w:val="0"/>
          <w:marBottom w:val="0"/>
          <w:divBdr>
            <w:top w:val="none" w:sz="0" w:space="0" w:color="auto"/>
            <w:left w:val="none" w:sz="0" w:space="0" w:color="auto"/>
            <w:bottom w:val="none" w:sz="0" w:space="0" w:color="auto"/>
            <w:right w:val="none" w:sz="0" w:space="0" w:color="auto"/>
          </w:divBdr>
          <w:divsChild>
            <w:div w:id="1347755145">
              <w:marLeft w:val="0"/>
              <w:marRight w:val="0"/>
              <w:marTop w:val="0"/>
              <w:marBottom w:val="0"/>
              <w:divBdr>
                <w:top w:val="none" w:sz="0" w:space="0" w:color="auto"/>
                <w:left w:val="none" w:sz="0" w:space="0" w:color="auto"/>
                <w:bottom w:val="none" w:sz="0" w:space="0" w:color="auto"/>
                <w:right w:val="none" w:sz="0" w:space="0" w:color="auto"/>
              </w:divBdr>
              <w:divsChild>
                <w:div w:id="1603996336">
                  <w:marLeft w:val="0"/>
                  <w:marRight w:val="0"/>
                  <w:marTop w:val="0"/>
                  <w:marBottom w:val="0"/>
                  <w:divBdr>
                    <w:top w:val="none" w:sz="0" w:space="0" w:color="auto"/>
                    <w:left w:val="none" w:sz="0" w:space="0" w:color="auto"/>
                    <w:bottom w:val="none" w:sz="0" w:space="0" w:color="auto"/>
                    <w:right w:val="none" w:sz="0" w:space="0" w:color="auto"/>
                  </w:divBdr>
                </w:div>
                <w:div w:id="112789290">
                  <w:marLeft w:val="0"/>
                  <w:marRight w:val="0"/>
                  <w:marTop w:val="0"/>
                  <w:marBottom w:val="0"/>
                  <w:divBdr>
                    <w:top w:val="none" w:sz="0" w:space="0" w:color="auto"/>
                    <w:left w:val="none" w:sz="0" w:space="0" w:color="auto"/>
                    <w:bottom w:val="none" w:sz="0" w:space="0" w:color="auto"/>
                    <w:right w:val="none" w:sz="0" w:space="0" w:color="auto"/>
                  </w:divBdr>
                  <w:divsChild>
                    <w:div w:id="628896928">
                      <w:marLeft w:val="0"/>
                      <w:marRight w:val="0"/>
                      <w:marTop w:val="0"/>
                      <w:marBottom w:val="0"/>
                      <w:divBdr>
                        <w:top w:val="none" w:sz="0" w:space="0" w:color="auto"/>
                        <w:left w:val="none" w:sz="0" w:space="0" w:color="auto"/>
                        <w:bottom w:val="none" w:sz="0" w:space="0" w:color="auto"/>
                        <w:right w:val="none" w:sz="0" w:space="0" w:color="auto"/>
                      </w:divBdr>
                      <w:divsChild>
                        <w:div w:id="868837177">
                          <w:marLeft w:val="0"/>
                          <w:marRight w:val="0"/>
                          <w:marTop w:val="0"/>
                          <w:marBottom w:val="0"/>
                          <w:divBdr>
                            <w:top w:val="none" w:sz="0" w:space="0" w:color="auto"/>
                            <w:left w:val="none" w:sz="0" w:space="0" w:color="auto"/>
                            <w:bottom w:val="none" w:sz="0" w:space="0" w:color="auto"/>
                            <w:right w:val="none" w:sz="0" w:space="0" w:color="auto"/>
                          </w:divBdr>
                          <w:divsChild>
                            <w:div w:id="206367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7445039">
          <w:marLeft w:val="0"/>
          <w:marRight w:val="0"/>
          <w:marTop w:val="0"/>
          <w:marBottom w:val="0"/>
          <w:divBdr>
            <w:top w:val="none" w:sz="0" w:space="0" w:color="auto"/>
            <w:left w:val="none" w:sz="0" w:space="0" w:color="auto"/>
            <w:bottom w:val="none" w:sz="0" w:space="0" w:color="auto"/>
            <w:right w:val="none" w:sz="0" w:space="0" w:color="auto"/>
          </w:divBdr>
          <w:divsChild>
            <w:div w:id="578487245">
              <w:marLeft w:val="0"/>
              <w:marRight w:val="0"/>
              <w:marTop w:val="0"/>
              <w:marBottom w:val="0"/>
              <w:divBdr>
                <w:top w:val="none" w:sz="0" w:space="0" w:color="auto"/>
                <w:left w:val="none" w:sz="0" w:space="0" w:color="auto"/>
                <w:bottom w:val="none" w:sz="0" w:space="0" w:color="auto"/>
                <w:right w:val="none" w:sz="0" w:space="0" w:color="auto"/>
              </w:divBdr>
              <w:divsChild>
                <w:div w:id="63506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719843">
      <w:bodyDiv w:val="1"/>
      <w:marLeft w:val="0"/>
      <w:marRight w:val="0"/>
      <w:marTop w:val="0"/>
      <w:marBottom w:val="0"/>
      <w:divBdr>
        <w:top w:val="none" w:sz="0" w:space="0" w:color="auto"/>
        <w:left w:val="none" w:sz="0" w:space="0" w:color="auto"/>
        <w:bottom w:val="none" w:sz="0" w:space="0" w:color="auto"/>
        <w:right w:val="none" w:sz="0" w:space="0" w:color="auto"/>
      </w:divBdr>
    </w:div>
    <w:div w:id="857161217">
      <w:bodyDiv w:val="1"/>
      <w:marLeft w:val="0"/>
      <w:marRight w:val="0"/>
      <w:marTop w:val="0"/>
      <w:marBottom w:val="0"/>
      <w:divBdr>
        <w:top w:val="none" w:sz="0" w:space="0" w:color="auto"/>
        <w:left w:val="none" w:sz="0" w:space="0" w:color="auto"/>
        <w:bottom w:val="none" w:sz="0" w:space="0" w:color="auto"/>
        <w:right w:val="none" w:sz="0" w:space="0" w:color="auto"/>
      </w:divBdr>
    </w:div>
    <w:div w:id="1339621836">
      <w:bodyDiv w:val="1"/>
      <w:marLeft w:val="0"/>
      <w:marRight w:val="0"/>
      <w:marTop w:val="0"/>
      <w:marBottom w:val="0"/>
      <w:divBdr>
        <w:top w:val="none" w:sz="0" w:space="0" w:color="auto"/>
        <w:left w:val="none" w:sz="0" w:space="0" w:color="auto"/>
        <w:bottom w:val="none" w:sz="0" w:space="0" w:color="auto"/>
        <w:right w:val="none" w:sz="0" w:space="0" w:color="auto"/>
      </w:divBdr>
      <w:divsChild>
        <w:div w:id="144396606">
          <w:marLeft w:val="0"/>
          <w:marRight w:val="0"/>
          <w:marTop w:val="0"/>
          <w:marBottom w:val="0"/>
          <w:divBdr>
            <w:top w:val="none" w:sz="0" w:space="0" w:color="auto"/>
            <w:left w:val="none" w:sz="0" w:space="0" w:color="auto"/>
            <w:bottom w:val="none" w:sz="0" w:space="0" w:color="auto"/>
            <w:right w:val="none" w:sz="0" w:space="0" w:color="auto"/>
          </w:divBdr>
          <w:divsChild>
            <w:div w:id="1879275825">
              <w:marLeft w:val="0"/>
              <w:marRight w:val="0"/>
              <w:marTop w:val="0"/>
              <w:marBottom w:val="0"/>
              <w:divBdr>
                <w:top w:val="none" w:sz="0" w:space="0" w:color="auto"/>
                <w:left w:val="none" w:sz="0" w:space="0" w:color="auto"/>
                <w:bottom w:val="none" w:sz="0" w:space="0" w:color="auto"/>
                <w:right w:val="none" w:sz="0" w:space="0" w:color="auto"/>
              </w:divBdr>
              <w:divsChild>
                <w:div w:id="1394426947">
                  <w:marLeft w:val="0"/>
                  <w:marRight w:val="0"/>
                  <w:marTop w:val="0"/>
                  <w:marBottom w:val="0"/>
                  <w:divBdr>
                    <w:top w:val="none" w:sz="0" w:space="0" w:color="auto"/>
                    <w:left w:val="none" w:sz="0" w:space="0" w:color="auto"/>
                    <w:bottom w:val="none" w:sz="0" w:space="0" w:color="auto"/>
                    <w:right w:val="none" w:sz="0" w:space="0" w:color="auto"/>
                  </w:divBdr>
                </w:div>
                <w:div w:id="297615982">
                  <w:marLeft w:val="0"/>
                  <w:marRight w:val="0"/>
                  <w:marTop w:val="0"/>
                  <w:marBottom w:val="0"/>
                  <w:divBdr>
                    <w:top w:val="none" w:sz="0" w:space="0" w:color="auto"/>
                    <w:left w:val="none" w:sz="0" w:space="0" w:color="auto"/>
                    <w:bottom w:val="none" w:sz="0" w:space="0" w:color="auto"/>
                    <w:right w:val="none" w:sz="0" w:space="0" w:color="auto"/>
                  </w:divBdr>
                  <w:divsChild>
                    <w:div w:id="2116319815">
                      <w:marLeft w:val="0"/>
                      <w:marRight w:val="0"/>
                      <w:marTop w:val="0"/>
                      <w:marBottom w:val="0"/>
                      <w:divBdr>
                        <w:top w:val="none" w:sz="0" w:space="0" w:color="auto"/>
                        <w:left w:val="none" w:sz="0" w:space="0" w:color="auto"/>
                        <w:bottom w:val="none" w:sz="0" w:space="0" w:color="auto"/>
                        <w:right w:val="none" w:sz="0" w:space="0" w:color="auto"/>
                      </w:divBdr>
                      <w:divsChild>
                        <w:div w:id="257368353">
                          <w:marLeft w:val="0"/>
                          <w:marRight w:val="0"/>
                          <w:marTop w:val="0"/>
                          <w:marBottom w:val="0"/>
                          <w:divBdr>
                            <w:top w:val="none" w:sz="0" w:space="0" w:color="auto"/>
                            <w:left w:val="none" w:sz="0" w:space="0" w:color="auto"/>
                            <w:bottom w:val="none" w:sz="0" w:space="0" w:color="auto"/>
                            <w:right w:val="none" w:sz="0" w:space="0" w:color="auto"/>
                          </w:divBdr>
                          <w:divsChild>
                            <w:div w:id="15485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957042">
                  <w:marLeft w:val="0"/>
                  <w:marRight w:val="0"/>
                  <w:marTop w:val="0"/>
                  <w:marBottom w:val="0"/>
                  <w:divBdr>
                    <w:top w:val="none" w:sz="0" w:space="0" w:color="auto"/>
                    <w:left w:val="none" w:sz="0" w:space="0" w:color="auto"/>
                    <w:bottom w:val="none" w:sz="0" w:space="0" w:color="auto"/>
                    <w:right w:val="none" w:sz="0" w:space="0" w:color="auto"/>
                  </w:divBdr>
                  <w:divsChild>
                    <w:div w:id="10768964">
                      <w:marLeft w:val="0"/>
                      <w:marRight w:val="0"/>
                      <w:marTop w:val="0"/>
                      <w:marBottom w:val="0"/>
                      <w:divBdr>
                        <w:top w:val="none" w:sz="0" w:space="0" w:color="auto"/>
                        <w:left w:val="none" w:sz="0" w:space="0" w:color="auto"/>
                        <w:bottom w:val="none" w:sz="0" w:space="0" w:color="auto"/>
                        <w:right w:val="none" w:sz="0" w:space="0" w:color="auto"/>
                      </w:divBdr>
                    </w:div>
                  </w:divsChild>
                </w:div>
                <w:div w:id="803037591">
                  <w:marLeft w:val="0"/>
                  <w:marRight w:val="0"/>
                  <w:marTop w:val="0"/>
                  <w:marBottom w:val="0"/>
                  <w:divBdr>
                    <w:top w:val="none" w:sz="0" w:space="0" w:color="auto"/>
                    <w:left w:val="none" w:sz="0" w:space="0" w:color="auto"/>
                    <w:bottom w:val="none" w:sz="0" w:space="0" w:color="auto"/>
                    <w:right w:val="none" w:sz="0" w:space="0" w:color="auto"/>
                  </w:divBdr>
                </w:div>
                <w:div w:id="753085583">
                  <w:marLeft w:val="0"/>
                  <w:marRight w:val="0"/>
                  <w:marTop w:val="0"/>
                  <w:marBottom w:val="0"/>
                  <w:divBdr>
                    <w:top w:val="none" w:sz="0" w:space="0" w:color="auto"/>
                    <w:left w:val="none" w:sz="0" w:space="0" w:color="auto"/>
                    <w:bottom w:val="none" w:sz="0" w:space="0" w:color="auto"/>
                    <w:right w:val="none" w:sz="0" w:space="0" w:color="auto"/>
                  </w:divBdr>
                  <w:divsChild>
                    <w:div w:id="229198758">
                      <w:marLeft w:val="0"/>
                      <w:marRight w:val="0"/>
                      <w:marTop w:val="0"/>
                      <w:marBottom w:val="0"/>
                      <w:divBdr>
                        <w:top w:val="none" w:sz="0" w:space="0" w:color="auto"/>
                        <w:left w:val="none" w:sz="0" w:space="0" w:color="auto"/>
                        <w:bottom w:val="none" w:sz="0" w:space="0" w:color="auto"/>
                        <w:right w:val="none" w:sz="0" w:space="0" w:color="auto"/>
                      </w:divBdr>
                      <w:divsChild>
                        <w:div w:id="970746874">
                          <w:marLeft w:val="0"/>
                          <w:marRight w:val="0"/>
                          <w:marTop w:val="0"/>
                          <w:marBottom w:val="0"/>
                          <w:divBdr>
                            <w:top w:val="none" w:sz="0" w:space="0" w:color="auto"/>
                            <w:left w:val="none" w:sz="0" w:space="0" w:color="auto"/>
                            <w:bottom w:val="none" w:sz="0" w:space="0" w:color="auto"/>
                            <w:right w:val="none" w:sz="0" w:space="0" w:color="auto"/>
                          </w:divBdr>
                          <w:divsChild>
                            <w:div w:id="203653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071026">
          <w:marLeft w:val="0"/>
          <w:marRight w:val="0"/>
          <w:marTop w:val="0"/>
          <w:marBottom w:val="0"/>
          <w:divBdr>
            <w:top w:val="none" w:sz="0" w:space="0" w:color="auto"/>
            <w:left w:val="none" w:sz="0" w:space="0" w:color="auto"/>
            <w:bottom w:val="none" w:sz="0" w:space="0" w:color="auto"/>
            <w:right w:val="none" w:sz="0" w:space="0" w:color="auto"/>
          </w:divBdr>
          <w:divsChild>
            <w:div w:id="451828834">
              <w:marLeft w:val="0"/>
              <w:marRight w:val="0"/>
              <w:marTop w:val="0"/>
              <w:marBottom w:val="0"/>
              <w:divBdr>
                <w:top w:val="none" w:sz="0" w:space="0" w:color="auto"/>
                <w:left w:val="none" w:sz="0" w:space="0" w:color="auto"/>
                <w:bottom w:val="none" w:sz="0" w:space="0" w:color="auto"/>
                <w:right w:val="none" w:sz="0" w:space="0" w:color="auto"/>
              </w:divBdr>
              <w:divsChild>
                <w:div w:id="138394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307980">
      <w:bodyDiv w:val="1"/>
      <w:marLeft w:val="0"/>
      <w:marRight w:val="0"/>
      <w:marTop w:val="0"/>
      <w:marBottom w:val="0"/>
      <w:divBdr>
        <w:top w:val="none" w:sz="0" w:space="0" w:color="auto"/>
        <w:left w:val="none" w:sz="0" w:space="0" w:color="auto"/>
        <w:bottom w:val="none" w:sz="0" w:space="0" w:color="auto"/>
        <w:right w:val="none" w:sz="0" w:space="0" w:color="auto"/>
      </w:divBdr>
    </w:div>
    <w:div w:id="194904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AD476A5E2F40448C6D7D6114996DD8"/>
        <w:category>
          <w:name w:val="General"/>
          <w:gallery w:val="placeholder"/>
        </w:category>
        <w:types>
          <w:type w:val="bbPlcHdr"/>
        </w:types>
        <w:behaviors>
          <w:behavior w:val="content"/>
        </w:behaviors>
        <w:guid w:val="{C91C95A0-131E-4BFA-B1CA-1FC2CA7B4A36}"/>
      </w:docPartPr>
      <w:docPartBody>
        <w:p w:rsidR="0039210C" w:rsidRDefault="00BD0DC5" w:rsidP="00BD0DC5">
          <w:pPr>
            <w:pStyle w:val="E1AD476A5E2F40448C6D7D6114996DD8"/>
          </w:pPr>
          <w:r w:rsidRPr="00973885">
            <w:t>Job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DC5"/>
    <w:rsid w:val="00004B66"/>
    <w:rsid w:val="00022F5F"/>
    <w:rsid w:val="000553FC"/>
    <w:rsid w:val="00085DA1"/>
    <w:rsid w:val="000C0A47"/>
    <w:rsid w:val="00190C91"/>
    <w:rsid w:val="002812B0"/>
    <w:rsid w:val="002834C7"/>
    <w:rsid w:val="00290404"/>
    <w:rsid w:val="002A43B8"/>
    <w:rsid w:val="00353A52"/>
    <w:rsid w:val="0039210C"/>
    <w:rsid w:val="00481EDE"/>
    <w:rsid w:val="004A6108"/>
    <w:rsid w:val="004D27AF"/>
    <w:rsid w:val="004D4B75"/>
    <w:rsid w:val="004F132C"/>
    <w:rsid w:val="005020AA"/>
    <w:rsid w:val="005B65AD"/>
    <w:rsid w:val="0064638D"/>
    <w:rsid w:val="00684CF3"/>
    <w:rsid w:val="006B06C4"/>
    <w:rsid w:val="006D1D2A"/>
    <w:rsid w:val="0075316E"/>
    <w:rsid w:val="00873668"/>
    <w:rsid w:val="00880FE7"/>
    <w:rsid w:val="00920789"/>
    <w:rsid w:val="009A343D"/>
    <w:rsid w:val="00A45E15"/>
    <w:rsid w:val="00AC7D53"/>
    <w:rsid w:val="00AD5AC0"/>
    <w:rsid w:val="00BC2B8A"/>
    <w:rsid w:val="00BD0DC5"/>
    <w:rsid w:val="00BF2A9B"/>
    <w:rsid w:val="00C32D1D"/>
    <w:rsid w:val="00C355CB"/>
    <w:rsid w:val="00C84991"/>
    <w:rsid w:val="00D07C80"/>
    <w:rsid w:val="00D4367C"/>
    <w:rsid w:val="00E448FB"/>
    <w:rsid w:val="00E67F4A"/>
    <w:rsid w:val="00F001E2"/>
    <w:rsid w:val="00F71120"/>
    <w:rsid w:val="00FF5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1AD476A5E2F40448C6D7D6114996DD8">
    <w:name w:val="E1AD476A5E2F40448C6D7D6114996DD8"/>
    <w:rsid w:val="00BD0D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894</Words>
  <Characters>5635</Characters>
  <Application>Microsoft Office Word</Application>
  <DocSecurity>0</DocSecurity>
  <Lines>108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McLin</dc:creator>
  <cp:keywords/>
  <dc:description/>
  <cp:lastModifiedBy>Grace Jewell</cp:lastModifiedBy>
  <cp:revision>3</cp:revision>
  <dcterms:created xsi:type="dcterms:W3CDTF">2025-10-03T18:37:00Z</dcterms:created>
  <dcterms:modified xsi:type="dcterms:W3CDTF">2025-10-06T18:04:00Z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9576600e8aeb56d9789993f31248a84399afbc51fbf9c2005e19a1bc7325cb01</vt:lpwstr>
  </property>
</Properties>
</file>