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A7" w:rsidRDefault="00050EA7" w:rsidP="00050EA7">
      <w:pPr>
        <w:rPr>
          <w:rFonts w:ascii="Times New Roman" w:hAnsi="Times New Roman" w:cs="Times New Roman"/>
          <w:sz w:val="24"/>
          <w:szCs w:val="24"/>
          <w:lang w:val="en-GB"/>
        </w:rPr>
      </w:pPr>
    </w:p>
    <w:p w:rsidR="00050EA7" w:rsidRDefault="00050EA7" w:rsidP="00050EA7">
      <w:pPr>
        <w:rPr>
          <w:rFonts w:ascii="Times New Roman" w:hAnsi="Times New Roman" w:cs="Times New Roman"/>
          <w:sz w:val="24"/>
          <w:szCs w:val="24"/>
          <w:lang w:val="en-GB"/>
        </w:rPr>
      </w:pPr>
      <w:r>
        <w:rPr>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83185</wp:posOffset>
                </wp:positionV>
                <wp:extent cx="6276975" cy="78581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858125"/>
                        </a:xfrm>
                        <a:prstGeom prst="rect">
                          <a:avLst/>
                        </a:prstGeom>
                        <a:solidFill>
                          <a:srgbClr val="FFFFFF"/>
                        </a:solidFill>
                        <a:ln w="9525">
                          <a:solidFill>
                            <a:srgbClr val="000000"/>
                          </a:solidFill>
                          <a:miter lim="800000"/>
                          <a:headEnd/>
                          <a:tailEnd/>
                        </a:ln>
                      </wps:spPr>
                      <wps:txbx>
                        <w:txbxContent>
                          <w:p w:rsidR="00050EA7" w:rsidRDefault="00050EA7" w:rsidP="00050EA7">
                            <w:pPr>
                              <w:ind w:left="720"/>
                              <w:rPr>
                                <w:rFonts w:ascii="Times New Roman" w:hAnsi="Times New Roman" w:cs="Times New Roman"/>
                                <w:lang w:val="en-GB"/>
                              </w:rPr>
                            </w:pPr>
                          </w:p>
                          <w:p w:rsidR="00050EA7" w:rsidRDefault="00050EA7" w:rsidP="00050EA7">
                            <w:pPr>
                              <w:spacing w:after="0" w:line="240" w:lineRule="auto"/>
                              <w:ind w:right="-20"/>
                              <w:rPr>
                                <w:rFonts w:ascii="Times New Roman" w:hAnsi="Times New Roman" w:cs="Times New Roman"/>
                                <w:sz w:val="26"/>
                                <w:szCs w:val="26"/>
                                <w:lang w:val="en-GB"/>
                              </w:rPr>
                            </w:pPr>
                          </w:p>
                          <w:p w:rsidR="00050EA7" w:rsidRDefault="00050EA7" w:rsidP="00050EA7">
                            <w:pPr>
                              <w:spacing w:after="0" w:line="240" w:lineRule="auto"/>
                              <w:ind w:right="-20"/>
                              <w:jc w:val="center"/>
                              <w:rPr>
                                <w:rFonts w:ascii="Times New Roman" w:hAnsi="Times New Roman" w:cs="Times New Roman"/>
                                <w:sz w:val="52"/>
                                <w:szCs w:val="26"/>
                                <w:lang w:val="en-GB"/>
                              </w:rPr>
                            </w:pPr>
                          </w:p>
                          <w:p w:rsidR="00050EA7" w:rsidRDefault="00050EA7" w:rsidP="00050EA7">
                            <w:pPr>
                              <w:spacing w:after="0" w:line="240" w:lineRule="auto"/>
                              <w:ind w:right="-20"/>
                              <w:jc w:val="center"/>
                              <w:rPr>
                                <w:rFonts w:ascii="Arial" w:hAnsi="Arial" w:cs="Arial"/>
                                <w:b/>
                                <w:sz w:val="44"/>
                                <w:szCs w:val="26"/>
                                <w:lang w:val="en-GB"/>
                              </w:rPr>
                            </w:pPr>
                            <w:r>
                              <w:rPr>
                                <w:rFonts w:ascii="Arial" w:hAnsi="Arial" w:cs="Arial"/>
                                <w:b/>
                                <w:sz w:val="44"/>
                                <w:szCs w:val="26"/>
                                <w:lang w:val="en-GB"/>
                              </w:rPr>
                              <w:t>Tender Application Form</w:t>
                            </w:r>
                          </w:p>
                          <w:p w:rsidR="00050EA7" w:rsidRDefault="00050EA7" w:rsidP="00050EA7">
                            <w:pPr>
                              <w:spacing w:after="0" w:line="240" w:lineRule="auto"/>
                              <w:ind w:right="-20"/>
                              <w:jc w:val="center"/>
                              <w:rPr>
                                <w:rFonts w:ascii="Arial" w:hAnsi="Arial" w:cs="Arial"/>
                                <w:sz w:val="44"/>
                                <w:szCs w:val="26"/>
                                <w:lang w:val="en-GB"/>
                              </w:rPr>
                            </w:pPr>
                          </w:p>
                          <w:p w:rsidR="00050EA7" w:rsidRDefault="00050EA7" w:rsidP="00050EA7">
                            <w:pPr>
                              <w:spacing w:after="0" w:line="240" w:lineRule="auto"/>
                              <w:ind w:right="-20"/>
                              <w:jc w:val="center"/>
                              <w:rPr>
                                <w:rFonts w:ascii="Arial" w:hAnsi="Arial" w:cs="Arial"/>
                                <w:sz w:val="44"/>
                                <w:szCs w:val="26"/>
                                <w:lang w:val="en-GB"/>
                              </w:rPr>
                            </w:pPr>
                            <w:r>
                              <w:rPr>
                                <w:rFonts w:ascii="Arial" w:hAnsi="Arial" w:cs="Arial"/>
                                <w:sz w:val="44"/>
                                <w:szCs w:val="26"/>
                                <w:lang w:val="en-GB"/>
                              </w:rPr>
                              <w:t>For</w:t>
                            </w:r>
                          </w:p>
                          <w:p w:rsidR="00050EA7" w:rsidRDefault="00050EA7" w:rsidP="00050EA7">
                            <w:pPr>
                              <w:spacing w:after="0" w:line="240" w:lineRule="auto"/>
                              <w:ind w:right="-20"/>
                              <w:jc w:val="center"/>
                              <w:rPr>
                                <w:rFonts w:ascii="Arial" w:hAnsi="Arial" w:cs="Arial"/>
                                <w:sz w:val="44"/>
                                <w:szCs w:val="26"/>
                                <w:lang w:val="en-GB"/>
                              </w:rPr>
                            </w:pPr>
                          </w:p>
                          <w:p w:rsidR="00050EA7" w:rsidRDefault="00050EA7" w:rsidP="00050EA7">
                            <w:pPr>
                              <w:spacing w:after="0" w:line="240" w:lineRule="auto"/>
                              <w:ind w:right="-20"/>
                              <w:jc w:val="center"/>
                              <w:rPr>
                                <w:rFonts w:ascii="Arial" w:hAnsi="Arial" w:cs="Arial"/>
                                <w:b/>
                                <w:sz w:val="44"/>
                                <w:szCs w:val="26"/>
                                <w:lang w:val="en-GB"/>
                              </w:rPr>
                            </w:pPr>
                            <w:r>
                              <w:rPr>
                                <w:rFonts w:ascii="Arial" w:hAnsi="Arial" w:cs="Arial"/>
                                <w:b/>
                                <w:sz w:val="36"/>
                                <w:szCs w:val="26"/>
                                <w:lang w:val="en-GB"/>
                              </w:rPr>
                              <w:t>Sale Out of Microbus</w:t>
                            </w:r>
                          </w:p>
                          <w:p w:rsidR="00050EA7" w:rsidRDefault="00050EA7" w:rsidP="00050EA7">
                            <w:pPr>
                              <w:spacing w:after="0" w:line="240" w:lineRule="auto"/>
                              <w:ind w:right="-20"/>
                              <w:jc w:val="center"/>
                              <w:rPr>
                                <w:rFonts w:ascii="Arial" w:hAnsi="Arial" w:cs="Arial"/>
                                <w:sz w:val="26"/>
                                <w:szCs w:val="26"/>
                                <w:lang w:val="en-GB"/>
                              </w:rPr>
                            </w:pPr>
                          </w:p>
                          <w:p w:rsidR="00050EA7" w:rsidRDefault="00050EA7" w:rsidP="00050EA7">
                            <w:pPr>
                              <w:spacing w:after="0" w:line="240" w:lineRule="auto"/>
                              <w:ind w:right="-20"/>
                              <w:rPr>
                                <w:rFonts w:ascii="Arial" w:hAnsi="Arial" w:cs="Arial"/>
                                <w:sz w:val="26"/>
                                <w:szCs w:val="26"/>
                                <w:lang w:val="en-GB"/>
                              </w:rPr>
                            </w:pPr>
                          </w:p>
                          <w:p w:rsidR="00050EA7" w:rsidRDefault="00050EA7" w:rsidP="00050EA7">
                            <w:pPr>
                              <w:spacing w:after="0" w:line="240" w:lineRule="auto"/>
                              <w:ind w:right="-20"/>
                              <w:rPr>
                                <w:rFonts w:ascii="Arial" w:hAnsi="Arial" w:cs="Arial"/>
                                <w:sz w:val="26"/>
                                <w:szCs w:val="26"/>
                                <w:lang w:val="en-GB"/>
                              </w:rPr>
                            </w:pPr>
                          </w:p>
                          <w:p w:rsidR="00050EA7" w:rsidRDefault="00050EA7" w:rsidP="00050EA7">
                            <w:pPr>
                              <w:spacing w:after="0" w:line="240" w:lineRule="auto"/>
                              <w:ind w:right="-20"/>
                              <w:rPr>
                                <w:rFonts w:ascii="Arial" w:hAnsi="Arial" w:cs="Arial"/>
                                <w:sz w:val="26"/>
                                <w:szCs w:val="26"/>
                                <w:lang w:val="en-GB"/>
                              </w:rPr>
                            </w:pPr>
                          </w:p>
                          <w:p w:rsidR="00050EA7" w:rsidRDefault="00050EA7" w:rsidP="00050EA7">
                            <w:pPr>
                              <w:numPr>
                                <w:ilvl w:val="3"/>
                                <w:numId w:val="1"/>
                              </w:numPr>
                              <w:tabs>
                                <w:tab w:val="num" w:pos="900"/>
                              </w:tabs>
                              <w:spacing w:after="0" w:line="240" w:lineRule="auto"/>
                              <w:ind w:left="1440" w:hanging="720"/>
                              <w:jc w:val="center"/>
                              <w:rPr>
                                <w:rFonts w:ascii="Arial" w:hAnsi="Arial" w:cs="Arial"/>
                                <w:sz w:val="32"/>
                                <w:szCs w:val="24"/>
                                <w:lang w:val="en-GB"/>
                              </w:rPr>
                            </w:pPr>
                            <w:r>
                              <w:rPr>
                                <w:rFonts w:ascii="Arial" w:hAnsi="Arial" w:cs="Arial"/>
                                <w:sz w:val="32"/>
                                <w:szCs w:val="24"/>
                                <w:lang w:val="en-GB"/>
                              </w:rPr>
                              <w:t>Offer Submission last date</w:t>
                            </w:r>
                            <w:r>
                              <w:rPr>
                                <w:rFonts w:ascii="Arial" w:hAnsi="Arial" w:cs="Arial"/>
                                <w:b/>
                                <w:sz w:val="32"/>
                                <w:szCs w:val="24"/>
                                <w:lang w:val="en-GB"/>
                              </w:rPr>
                              <w:t xml:space="preserve">: </w:t>
                            </w:r>
                            <w:r>
                              <w:rPr>
                                <w:rFonts w:ascii="Arial" w:hAnsi="Arial" w:cs="Arial"/>
                                <w:sz w:val="32"/>
                                <w:szCs w:val="24"/>
                                <w:lang w:val="en-GB"/>
                              </w:rPr>
                              <w:t>22 March 2020 at 2.00 pm</w:t>
                            </w:r>
                          </w:p>
                          <w:p w:rsidR="00050EA7" w:rsidRDefault="00050EA7" w:rsidP="00050EA7">
                            <w:pPr>
                              <w:tabs>
                                <w:tab w:val="num" w:pos="900"/>
                              </w:tabs>
                              <w:spacing w:after="0" w:line="240" w:lineRule="auto"/>
                              <w:ind w:left="1440"/>
                              <w:jc w:val="center"/>
                              <w:rPr>
                                <w:rFonts w:ascii="Arial" w:hAnsi="Arial" w:cs="Arial"/>
                                <w:sz w:val="32"/>
                                <w:szCs w:val="24"/>
                                <w:lang w:val="en-GB"/>
                              </w:rPr>
                            </w:pPr>
                          </w:p>
                          <w:p w:rsidR="00050EA7" w:rsidRDefault="00050EA7" w:rsidP="00050EA7">
                            <w:pPr>
                              <w:numPr>
                                <w:ilvl w:val="3"/>
                                <w:numId w:val="1"/>
                              </w:numPr>
                              <w:tabs>
                                <w:tab w:val="num" w:pos="900"/>
                              </w:tabs>
                              <w:spacing w:after="0" w:line="240" w:lineRule="auto"/>
                              <w:ind w:left="1440" w:hanging="720"/>
                              <w:jc w:val="center"/>
                              <w:rPr>
                                <w:rFonts w:ascii="Arial" w:hAnsi="Arial" w:cs="Arial"/>
                                <w:sz w:val="32"/>
                                <w:szCs w:val="24"/>
                                <w:lang w:val="en-GB"/>
                              </w:rPr>
                            </w:pPr>
                            <w:r>
                              <w:rPr>
                                <w:rFonts w:ascii="Arial" w:hAnsi="Arial" w:cs="Arial"/>
                                <w:sz w:val="32"/>
                                <w:szCs w:val="24"/>
                                <w:lang w:val="en-GB"/>
                              </w:rPr>
                              <w:t>Offer opening date</w:t>
                            </w:r>
                            <w:r>
                              <w:rPr>
                                <w:rFonts w:ascii="Arial" w:hAnsi="Arial" w:cs="Arial"/>
                                <w:b/>
                                <w:sz w:val="32"/>
                                <w:szCs w:val="24"/>
                                <w:lang w:val="en-GB"/>
                              </w:rPr>
                              <w:t xml:space="preserve">: </w:t>
                            </w:r>
                            <w:r>
                              <w:rPr>
                                <w:rFonts w:ascii="Arial" w:hAnsi="Arial" w:cs="Arial"/>
                                <w:sz w:val="32"/>
                                <w:szCs w:val="24"/>
                                <w:lang w:val="en-GB"/>
                              </w:rPr>
                              <w:t>22 March 2020 at  2.30 pm</w:t>
                            </w:r>
                            <w:r w:rsidR="003D2FFF">
                              <w:rPr>
                                <w:rFonts w:ascii="Arial" w:hAnsi="Arial" w:cs="Arial"/>
                                <w:sz w:val="32"/>
                                <w:szCs w:val="24"/>
                                <w:lang w:val="en-GB"/>
                              </w:rPr>
                              <w:t xml:space="preserve">         </w:t>
                            </w: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050EA7">
                            <w:pPr>
                              <w:tabs>
                                <w:tab w:val="num" w:pos="6210"/>
                              </w:tabs>
                              <w:spacing w:after="0" w:line="240" w:lineRule="auto"/>
                              <w:rPr>
                                <w:rFonts w:ascii="Arial" w:hAnsi="Arial" w:cs="Arial"/>
                                <w:sz w:val="24"/>
                                <w:szCs w:val="24"/>
                                <w:lang w:val="en-GB"/>
                              </w:rPr>
                            </w:pPr>
                          </w:p>
                          <w:p w:rsidR="00EC50D4" w:rsidRDefault="00EC50D4" w:rsidP="00050EA7">
                            <w:pPr>
                              <w:tabs>
                                <w:tab w:val="num" w:pos="6210"/>
                              </w:tabs>
                              <w:spacing w:after="0" w:line="240" w:lineRule="auto"/>
                              <w:rPr>
                                <w:rFonts w:ascii="Arial" w:hAnsi="Arial" w:cs="Arial"/>
                                <w:sz w:val="24"/>
                                <w:szCs w:val="24"/>
                                <w:lang w:val="en-GB"/>
                              </w:rPr>
                            </w:pPr>
                          </w:p>
                          <w:p w:rsidR="00EC50D4" w:rsidRDefault="00EC50D4" w:rsidP="00050EA7">
                            <w:pPr>
                              <w:tabs>
                                <w:tab w:val="num" w:pos="6210"/>
                              </w:tabs>
                              <w:spacing w:after="0" w:line="240" w:lineRule="auto"/>
                              <w:jc w:val="center"/>
                              <w:rPr>
                                <w:rFonts w:ascii="Arial" w:hAnsi="Arial" w:cs="Arial"/>
                                <w:b/>
                                <w:bCs/>
                                <w:sz w:val="40"/>
                                <w:szCs w:val="26"/>
                              </w:rPr>
                            </w:pPr>
                          </w:p>
                          <w:p w:rsidR="00EC50D4" w:rsidRDefault="00EC50D4" w:rsidP="00050EA7">
                            <w:pPr>
                              <w:tabs>
                                <w:tab w:val="num" w:pos="6210"/>
                              </w:tabs>
                              <w:spacing w:after="0" w:line="240" w:lineRule="auto"/>
                              <w:jc w:val="center"/>
                              <w:rPr>
                                <w:rFonts w:ascii="Arial" w:hAnsi="Arial" w:cs="Arial"/>
                                <w:b/>
                                <w:bCs/>
                                <w:sz w:val="40"/>
                                <w:szCs w:val="26"/>
                              </w:rPr>
                            </w:pPr>
                          </w:p>
                          <w:p w:rsidR="00EC50D4" w:rsidRDefault="00EC50D4" w:rsidP="00050EA7">
                            <w:pPr>
                              <w:tabs>
                                <w:tab w:val="num" w:pos="6210"/>
                              </w:tabs>
                              <w:spacing w:after="0" w:line="240" w:lineRule="auto"/>
                              <w:jc w:val="center"/>
                              <w:rPr>
                                <w:rFonts w:ascii="Arial" w:hAnsi="Arial" w:cs="Arial"/>
                                <w:b/>
                                <w:bCs/>
                                <w:sz w:val="40"/>
                                <w:szCs w:val="26"/>
                              </w:rPr>
                            </w:pPr>
                          </w:p>
                          <w:p w:rsidR="00050EA7" w:rsidRDefault="00050EA7" w:rsidP="00050EA7">
                            <w:pPr>
                              <w:tabs>
                                <w:tab w:val="num" w:pos="6210"/>
                              </w:tabs>
                              <w:spacing w:after="0" w:line="240" w:lineRule="auto"/>
                              <w:jc w:val="center"/>
                              <w:rPr>
                                <w:rFonts w:ascii="Arial" w:hAnsi="Arial" w:cs="Arial"/>
                                <w:sz w:val="36"/>
                                <w:szCs w:val="24"/>
                                <w:lang w:val="en-GB"/>
                              </w:rPr>
                            </w:pPr>
                            <w:r>
                              <w:rPr>
                                <w:rFonts w:ascii="Arial" w:hAnsi="Arial" w:cs="Arial"/>
                                <w:b/>
                                <w:bCs/>
                                <w:sz w:val="40"/>
                                <w:szCs w:val="26"/>
                              </w:rPr>
                              <w:t>Muslim Aid–UK Bangladesh Country Office</w:t>
                            </w: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EC50D4">
                            <w:pPr>
                              <w:spacing w:after="0" w:line="240" w:lineRule="auto"/>
                              <w:ind w:right="-20"/>
                              <w:jc w:val="center"/>
                              <w:rPr>
                                <w:rFonts w:ascii="Arial" w:hAnsi="Arial" w:cs="Arial"/>
                                <w:bCs/>
                                <w:sz w:val="26"/>
                                <w:szCs w:val="26"/>
                              </w:rPr>
                            </w:pPr>
                            <w:r>
                              <w:rPr>
                                <w:rFonts w:ascii="Arial" w:hAnsi="Arial" w:cs="Arial"/>
                                <w:bCs/>
                                <w:sz w:val="28"/>
                                <w:szCs w:val="26"/>
                              </w:rPr>
                              <w:t>Address: House-13 (4</w:t>
                            </w:r>
                            <w:r>
                              <w:rPr>
                                <w:rFonts w:ascii="Arial" w:hAnsi="Arial" w:cs="Arial"/>
                                <w:bCs/>
                                <w:sz w:val="28"/>
                                <w:szCs w:val="26"/>
                                <w:vertAlign w:val="superscript"/>
                              </w:rPr>
                              <w:t>th</w:t>
                            </w:r>
                            <w:r>
                              <w:rPr>
                                <w:rFonts w:ascii="Arial" w:hAnsi="Arial" w:cs="Arial"/>
                                <w:bCs/>
                                <w:sz w:val="28"/>
                                <w:szCs w:val="26"/>
                              </w:rPr>
                              <w:t xml:space="preserve"> &amp; 5</w:t>
                            </w:r>
                            <w:r>
                              <w:rPr>
                                <w:rFonts w:ascii="Arial" w:hAnsi="Arial" w:cs="Arial"/>
                                <w:bCs/>
                                <w:sz w:val="28"/>
                                <w:szCs w:val="26"/>
                                <w:vertAlign w:val="superscript"/>
                              </w:rPr>
                              <w:t>th</w:t>
                            </w:r>
                            <w:r>
                              <w:rPr>
                                <w:rFonts w:ascii="Arial" w:hAnsi="Arial" w:cs="Arial"/>
                                <w:bCs/>
                                <w:sz w:val="28"/>
                                <w:szCs w:val="26"/>
                              </w:rPr>
                              <w:t xml:space="preserve"> floor), Road-27, Block-J, Banani, Dhaka-1213</w:t>
                            </w:r>
                          </w:p>
                          <w:p w:rsidR="00050EA7" w:rsidRDefault="00050EA7" w:rsidP="00050EA7">
                            <w:pPr>
                              <w:tabs>
                                <w:tab w:val="num" w:pos="6210"/>
                              </w:tabs>
                              <w:spacing w:after="0" w:line="240" w:lineRule="auto"/>
                              <w:rPr>
                                <w:rFonts w:ascii="Times New Roman" w:hAnsi="Times New Roman" w:cs="Times New Roman"/>
                                <w:sz w:val="24"/>
                                <w:szCs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6.55pt;width:494.25pt;height:6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">
                <v:textbox>
                  <w:txbxContent>
                    <w:p w:rsidR="00050EA7" w:rsidRDefault="00050EA7" w:rsidP="00050EA7">
                      <w:pPr>
                        <w:ind w:left="720"/>
                        <w:rPr>
                          <w:rFonts w:ascii="Times New Roman" w:hAnsi="Times New Roman" w:cs="Times New Roman"/>
                          <w:lang w:val="en-GB"/>
                        </w:rPr>
                      </w:pPr>
                    </w:p>
                    <w:p w:rsidR="00050EA7" w:rsidRDefault="00050EA7" w:rsidP="00050EA7">
                      <w:pPr>
                        <w:spacing w:after="0" w:line="240" w:lineRule="auto"/>
                        <w:ind w:right="-20"/>
                        <w:rPr>
                          <w:rFonts w:ascii="Times New Roman" w:hAnsi="Times New Roman" w:cs="Times New Roman"/>
                          <w:sz w:val="26"/>
                          <w:szCs w:val="26"/>
                          <w:lang w:val="en-GB"/>
                        </w:rPr>
                      </w:pPr>
                    </w:p>
                    <w:p w:rsidR="00050EA7" w:rsidRDefault="00050EA7" w:rsidP="00050EA7">
                      <w:pPr>
                        <w:spacing w:after="0" w:line="240" w:lineRule="auto"/>
                        <w:ind w:right="-20"/>
                        <w:jc w:val="center"/>
                        <w:rPr>
                          <w:rFonts w:ascii="Times New Roman" w:hAnsi="Times New Roman" w:cs="Times New Roman"/>
                          <w:sz w:val="52"/>
                          <w:szCs w:val="26"/>
                          <w:lang w:val="en-GB"/>
                        </w:rPr>
                      </w:pPr>
                    </w:p>
                    <w:p w:rsidR="00050EA7" w:rsidRDefault="00050EA7" w:rsidP="00050EA7">
                      <w:pPr>
                        <w:spacing w:after="0" w:line="240" w:lineRule="auto"/>
                        <w:ind w:right="-20"/>
                        <w:jc w:val="center"/>
                        <w:rPr>
                          <w:rFonts w:ascii="Arial" w:hAnsi="Arial" w:cs="Arial"/>
                          <w:b/>
                          <w:sz w:val="44"/>
                          <w:szCs w:val="26"/>
                          <w:lang w:val="en-GB"/>
                        </w:rPr>
                      </w:pPr>
                      <w:r>
                        <w:rPr>
                          <w:rFonts w:ascii="Arial" w:hAnsi="Arial" w:cs="Arial"/>
                          <w:b/>
                          <w:sz w:val="44"/>
                          <w:szCs w:val="26"/>
                          <w:lang w:val="en-GB"/>
                        </w:rPr>
                        <w:t>Tender Application Form</w:t>
                      </w:r>
                    </w:p>
                    <w:p w:rsidR="00050EA7" w:rsidRDefault="00050EA7" w:rsidP="00050EA7">
                      <w:pPr>
                        <w:spacing w:after="0" w:line="240" w:lineRule="auto"/>
                        <w:ind w:right="-20"/>
                        <w:jc w:val="center"/>
                        <w:rPr>
                          <w:rFonts w:ascii="Arial" w:hAnsi="Arial" w:cs="Arial"/>
                          <w:sz w:val="44"/>
                          <w:szCs w:val="26"/>
                          <w:lang w:val="en-GB"/>
                        </w:rPr>
                      </w:pPr>
                      <w:bookmarkStart w:id="1" w:name="_GoBack"/>
                      <w:bookmarkEnd w:id="1"/>
                    </w:p>
                    <w:p w:rsidR="00050EA7" w:rsidRDefault="00050EA7" w:rsidP="00050EA7">
                      <w:pPr>
                        <w:spacing w:after="0" w:line="240" w:lineRule="auto"/>
                        <w:ind w:right="-20"/>
                        <w:jc w:val="center"/>
                        <w:rPr>
                          <w:rFonts w:ascii="Arial" w:hAnsi="Arial" w:cs="Arial"/>
                          <w:sz w:val="44"/>
                          <w:szCs w:val="26"/>
                          <w:lang w:val="en-GB"/>
                        </w:rPr>
                      </w:pPr>
                      <w:r>
                        <w:rPr>
                          <w:rFonts w:ascii="Arial" w:hAnsi="Arial" w:cs="Arial"/>
                          <w:sz w:val="44"/>
                          <w:szCs w:val="26"/>
                          <w:lang w:val="en-GB"/>
                        </w:rPr>
                        <w:t>For</w:t>
                      </w:r>
                    </w:p>
                    <w:p w:rsidR="00050EA7" w:rsidRDefault="00050EA7" w:rsidP="00050EA7">
                      <w:pPr>
                        <w:spacing w:after="0" w:line="240" w:lineRule="auto"/>
                        <w:ind w:right="-20"/>
                        <w:jc w:val="center"/>
                        <w:rPr>
                          <w:rFonts w:ascii="Arial" w:hAnsi="Arial" w:cs="Arial"/>
                          <w:sz w:val="44"/>
                          <w:szCs w:val="26"/>
                          <w:lang w:val="en-GB"/>
                        </w:rPr>
                      </w:pPr>
                    </w:p>
                    <w:p w:rsidR="00050EA7" w:rsidRDefault="00050EA7" w:rsidP="00050EA7">
                      <w:pPr>
                        <w:spacing w:after="0" w:line="240" w:lineRule="auto"/>
                        <w:ind w:right="-20"/>
                        <w:jc w:val="center"/>
                        <w:rPr>
                          <w:rFonts w:ascii="Arial" w:hAnsi="Arial" w:cs="Arial"/>
                          <w:b/>
                          <w:sz w:val="44"/>
                          <w:szCs w:val="26"/>
                          <w:lang w:val="en-GB"/>
                        </w:rPr>
                      </w:pPr>
                      <w:r>
                        <w:rPr>
                          <w:rFonts w:ascii="Arial" w:hAnsi="Arial" w:cs="Arial"/>
                          <w:b/>
                          <w:sz w:val="36"/>
                          <w:szCs w:val="26"/>
                          <w:lang w:val="en-GB"/>
                        </w:rPr>
                        <w:t>Sale Out of Microbus</w:t>
                      </w:r>
                    </w:p>
                    <w:p w:rsidR="00050EA7" w:rsidRDefault="00050EA7" w:rsidP="00050EA7">
                      <w:pPr>
                        <w:spacing w:after="0" w:line="240" w:lineRule="auto"/>
                        <w:ind w:right="-20"/>
                        <w:jc w:val="center"/>
                        <w:rPr>
                          <w:rFonts w:ascii="Arial" w:hAnsi="Arial" w:cs="Arial"/>
                          <w:sz w:val="26"/>
                          <w:szCs w:val="26"/>
                          <w:lang w:val="en-GB"/>
                        </w:rPr>
                      </w:pPr>
                    </w:p>
                    <w:p w:rsidR="00050EA7" w:rsidRDefault="00050EA7" w:rsidP="00050EA7">
                      <w:pPr>
                        <w:spacing w:after="0" w:line="240" w:lineRule="auto"/>
                        <w:ind w:right="-20"/>
                        <w:rPr>
                          <w:rFonts w:ascii="Arial" w:hAnsi="Arial" w:cs="Arial"/>
                          <w:sz w:val="26"/>
                          <w:szCs w:val="26"/>
                          <w:lang w:val="en-GB"/>
                        </w:rPr>
                      </w:pPr>
                    </w:p>
                    <w:p w:rsidR="00050EA7" w:rsidRDefault="00050EA7" w:rsidP="00050EA7">
                      <w:pPr>
                        <w:spacing w:after="0" w:line="240" w:lineRule="auto"/>
                        <w:ind w:right="-20"/>
                        <w:rPr>
                          <w:rFonts w:ascii="Arial" w:hAnsi="Arial" w:cs="Arial"/>
                          <w:sz w:val="26"/>
                          <w:szCs w:val="26"/>
                          <w:lang w:val="en-GB"/>
                        </w:rPr>
                      </w:pPr>
                    </w:p>
                    <w:p w:rsidR="00050EA7" w:rsidRDefault="00050EA7" w:rsidP="00050EA7">
                      <w:pPr>
                        <w:spacing w:after="0" w:line="240" w:lineRule="auto"/>
                        <w:ind w:right="-20"/>
                        <w:rPr>
                          <w:rFonts w:ascii="Arial" w:hAnsi="Arial" w:cs="Arial"/>
                          <w:sz w:val="26"/>
                          <w:szCs w:val="26"/>
                          <w:lang w:val="en-GB"/>
                        </w:rPr>
                      </w:pPr>
                    </w:p>
                    <w:p w:rsidR="00050EA7" w:rsidRDefault="00050EA7" w:rsidP="00050EA7">
                      <w:pPr>
                        <w:numPr>
                          <w:ilvl w:val="3"/>
                          <w:numId w:val="1"/>
                        </w:numPr>
                        <w:tabs>
                          <w:tab w:val="num" w:pos="900"/>
                        </w:tabs>
                        <w:spacing w:after="0" w:line="240" w:lineRule="auto"/>
                        <w:ind w:left="1440" w:hanging="720"/>
                        <w:jc w:val="center"/>
                        <w:rPr>
                          <w:rFonts w:ascii="Arial" w:hAnsi="Arial" w:cs="Arial"/>
                          <w:sz w:val="32"/>
                          <w:szCs w:val="24"/>
                          <w:lang w:val="en-GB"/>
                        </w:rPr>
                      </w:pPr>
                      <w:r>
                        <w:rPr>
                          <w:rFonts w:ascii="Arial" w:hAnsi="Arial" w:cs="Arial"/>
                          <w:sz w:val="32"/>
                          <w:szCs w:val="24"/>
                          <w:lang w:val="en-GB"/>
                        </w:rPr>
                        <w:t>Offer Submission last date</w:t>
                      </w:r>
                      <w:r>
                        <w:rPr>
                          <w:rFonts w:ascii="Arial" w:hAnsi="Arial" w:cs="Arial"/>
                          <w:b/>
                          <w:sz w:val="32"/>
                          <w:szCs w:val="24"/>
                          <w:lang w:val="en-GB"/>
                        </w:rPr>
                        <w:t xml:space="preserve">: </w:t>
                      </w:r>
                      <w:r>
                        <w:rPr>
                          <w:rFonts w:ascii="Arial" w:hAnsi="Arial" w:cs="Arial"/>
                          <w:sz w:val="32"/>
                          <w:szCs w:val="24"/>
                          <w:lang w:val="en-GB"/>
                        </w:rPr>
                        <w:t>22 March 2020 at 2.00 pm</w:t>
                      </w:r>
                    </w:p>
                    <w:p w:rsidR="00050EA7" w:rsidRDefault="00050EA7" w:rsidP="00050EA7">
                      <w:pPr>
                        <w:tabs>
                          <w:tab w:val="num" w:pos="900"/>
                        </w:tabs>
                        <w:spacing w:after="0" w:line="240" w:lineRule="auto"/>
                        <w:ind w:left="1440"/>
                        <w:jc w:val="center"/>
                        <w:rPr>
                          <w:rFonts w:ascii="Arial" w:hAnsi="Arial" w:cs="Arial"/>
                          <w:sz w:val="32"/>
                          <w:szCs w:val="24"/>
                          <w:lang w:val="en-GB"/>
                        </w:rPr>
                      </w:pPr>
                    </w:p>
                    <w:p w:rsidR="00050EA7" w:rsidRDefault="00050EA7" w:rsidP="00050EA7">
                      <w:pPr>
                        <w:numPr>
                          <w:ilvl w:val="3"/>
                          <w:numId w:val="1"/>
                        </w:numPr>
                        <w:tabs>
                          <w:tab w:val="num" w:pos="900"/>
                        </w:tabs>
                        <w:spacing w:after="0" w:line="240" w:lineRule="auto"/>
                        <w:ind w:left="1440" w:hanging="720"/>
                        <w:jc w:val="center"/>
                        <w:rPr>
                          <w:rFonts w:ascii="Arial" w:hAnsi="Arial" w:cs="Arial"/>
                          <w:sz w:val="32"/>
                          <w:szCs w:val="24"/>
                          <w:lang w:val="en-GB"/>
                        </w:rPr>
                      </w:pPr>
                      <w:r>
                        <w:rPr>
                          <w:rFonts w:ascii="Arial" w:hAnsi="Arial" w:cs="Arial"/>
                          <w:sz w:val="32"/>
                          <w:szCs w:val="24"/>
                          <w:lang w:val="en-GB"/>
                        </w:rPr>
                        <w:t>Offer opening date</w:t>
                      </w:r>
                      <w:r>
                        <w:rPr>
                          <w:rFonts w:ascii="Arial" w:hAnsi="Arial" w:cs="Arial"/>
                          <w:b/>
                          <w:sz w:val="32"/>
                          <w:szCs w:val="24"/>
                          <w:lang w:val="en-GB"/>
                        </w:rPr>
                        <w:t xml:space="preserve">: </w:t>
                      </w:r>
                      <w:r>
                        <w:rPr>
                          <w:rFonts w:ascii="Arial" w:hAnsi="Arial" w:cs="Arial"/>
                          <w:sz w:val="32"/>
                          <w:szCs w:val="24"/>
                          <w:lang w:val="en-GB"/>
                        </w:rPr>
                        <w:t>22 March 2020 at  2.30 pm</w:t>
                      </w:r>
                      <w:r w:rsidR="003D2FFF">
                        <w:rPr>
                          <w:rFonts w:ascii="Arial" w:hAnsi="Arial" w:cs="Arial"/>
                          <w:sz w:val="32"/>
                          <w:szCs w:val="24"/>
                          <w:lang w:val="en-GB"/>
                        </w:rPr>
                        <w:t xml:space="preserve">         </w:t>
                      </w: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050EA7">
                      <w:pPr>
                        <w:tabs>
                          <w:tab w:val="num" w:pos="6210"/>
                        </w:tabs>
                        <w:spacing w:after="0" w:line="240" w:lineRule="auto"/>
                        <w:rPr>
                          <w:rFonts w:ascii="Arial" w:hAnsi="Arial" w:cs="Arial"/>
                          <w:sz w:val="24"/>
                          <w:szCs w:val="24"/>
                          <w:lang w:val="en-GB"/>
                        </w:rPr>
                      </w:pPr>
                    </w:p>
                    <w:p w:rsidR="00EC50D4" w:rsidRDefault="00EC50D4" w:rsidP="00050EA7">
                      <w:pPr>
                        <w:tabs>
                          <w:tab w:val="num" w:pos="6210"/>
                        </w:tabs>
                        <w:spacing w:after="0" w:line="240" w:lineRule="auto"/>
                        <w:rPr>
                          <w:rFonts w:ascii="Arial" w:hAnsi="Arial" w:cs="Arial"/>
                          <w:sz w:val="24"/>
                          <w:szCs w:val="24"/>
                          <w:lang w:val="en-GB"/>
                        </w:rPr>
                      </w:pPr>
                    </w:p>
                    <w:p w:rsidR="00EC50D4" w:rsidRDefault="00EC50D4" w:rsidP="00050EA7">
                      <w:pPr>
                        <w:tabs>
                          <w:tab w:val="num" w:pos="6210"/>
                        </w:tabs>
                        <w:spacing w:after="0" w:line="240" w:lineRule="auto"/>
                        <w:jc w:val="center"/>
                        <w:rPr>
                          <w:rFonts w:ascii="Arial" w:hAnsi="Arial" w:cs="Arial"/>
                          <w:b/>
                          <w:bCs/>
                          <w:sz w:val="40"/>
                          <w:szCs w:val="26"/>
                        </w:rPr>
                      </w:pPr>
                    </w:p>
                    <w:p w:rsidR="00EC50D4" w:rsidRDefault="00EC50D4" w:rsidP="00050EA7">
                      <w:pPr>
                        <w:tabs>
                          <w:tab w:val="num" w:pos="6210"/>
                        </w:tabs>
                        <w:spacing w:after="0" w:line="240" w:lineRule="auto"/>
                        <w:jc w:val="center"/>
                        <w:rPr>
                          <w:rFonts w:ascii="Arial" w:hAnsi="Arial" w:cs="Arial"/>
                          <w:b/>
                          <w:bCs/>
                          <w:sz w:val="40"/>
                          <w:szCs w:val="26"/>
                        </w:rPr>
                      </w:pPr>
                    </w:p>
                    <w:p w:rsidR="00EC50D4" w:rsidRDefault="00EC50D4" w:rsidP="00050EA7">
                      <w:pPr>
                        <w:tabs>
                          <w:tab w:val="num" w:pos="6210"/>
                        </w:tabs>
                        <w:spacing w:after="0" w:line="240" w:lineRule="auto"/>
                        <w:jc w:val="center"/>
                        <w:rPr>
                          <w:rFonts w:ascii="Arial" w:hAnsi="Arial" w:cs="Arial"/>
                          <w:b/>
                          <w:bCs/>
                          <w:sz w:val="40"/>
                          <w:szCs w:val="26"/>
                        </w:rPr>
                      </w:pPr>
                    </w:p>
                    <w:p w:rsidR="00050EA7" w:rsidRDefault="00050EA7" w:rsidP="00050EA7">
                      <w:pPr>
                        <w:tabs>
                          <w:tab w:val="num" w:pos="6210"/>
                        </w:tabs>
                        <w:spacing w:after="0" w:line="240" w:lineRule="auto"/>
                        <w:jc w:val="center"/>
                        <w:rPr>
                          <w:rFonts w:ascii="Arial" w:hAnsi="Arial" w:cs="Arial"/>
                          <w:sz w:val="36"/>
                          <w:szCs w:val="24"/>
                          <w:lang w:val="en-GB"/>
                        </w:rPr>
                      </w:pPr>
                      <w:r>
                        <w:rPr>
                          <w:rFonts w:ascii="Arial" w:hAnsi="Arial" w:cs="Arial"/>
                          <w:b/>
                          <w:bCs/>
                          <w:sz w:val="40"/>
                          <w:szCs w:val="26"/>
                        </w:rPr>
                        <w:t>Muslim Aid–UK Bangladesh Country Office</w:t>
                      </w:r>
                    </w:p>
                    <w:p w:rsidR="00050EA7" w:rsidRDefault="00050EA7" w:rsidP="00050EA7">
                      <w:pPr>
                        <w:tabs>
                          <w:tab w:val="num" w:pos="6210"/>
                        </w:tabs>
                        <w:spacing w:after="0" w:line="240" w:lineRule="auto"/>
                        <w:rPr>
                          <w:rFonts w:ascii="Arial" w:hAnsi="Arial" w:cs="Arial"/>
                          <w:sz w:val="24"/>
                          <w:szCs w:val="24"/>
                          <w:lang w:val="en-GB"/>
                        </w:rPr>
                      </w:pPr>
                    </w:p>
                    <w:p w:rsidR="00050EA7" w:rsidRDefault="00050EA7" w:rsidP="00EC50D4">
                      <w:pPr>
                        <w:spacing w:after="0" w:line="240" w:lineRule="auto"/>
                        <w:ind w:right="-20"/>
                        <w:jc w:val="center"/>
                        <w:rPr>
                          <w:rFonts w:ascii="Arial" w:hAnsi="Arial" w:cs="Arial"/>
                          <w:bCs/>
                          <w:sz w:val="26"/>
                          <w:szCs w:val="26"/>
                        </w:rPr>
                      </w:pPr>
                      <w:r>
                        <w:rPr>
                          <w:rFonts w:ascii="Arial" w:hAnsi="Arial" w:cs="Arial"/>
                          <w:bCs/>
                          <w:sz w:val="28"/>
                          <w:szCs w:val="26"/>
                        </w:rPr>
                        <w:t>Address: House-13 (4</w:t>
                      </w:r>
                      <w:r>
                        <w:rPr>
                          <w:rFonts w:ascii="Arial" w:hAnsi="Arial" w:cs="Arial"/>
                          <w:bCs/>
                          <w:sz w:val="28"/>
                          <w:szCs w:val="26"/>
                          <w:vertAlign w:val="superscript"/>
                        </w:rPr>
                        <w:t>th</w:t>
                      </w:r>
                      <w:r>
                        <w:rPr>
                          <w:rFonts w:ascii="Arial" w:hAnsi="Arial" w:cs="Arial"/>
                          <w:bCs/>
                          <w:sz w:val="28"/>
                          <w:szCs w:val="26"/>
                        </w:rPr>
                        <w:t xml:space="preserve"> &amp; 5</w:t>
                      </w:r>
                      <w:r>
                        <w:rPr>
                          <w:rFonts w:ascii="Arial" w:hAnsi="Arial" w:cs="Arial"/>
                          <w:bCs/>
                          <w:sz w:val="28"/>
                          <w:szCs w:val="26"/>
                          <w:vertAlign w:val="superscript"/>
                        </w:rPr>
                        <w:t>th</w:t>
                      </w:r>
                      <w:r>
                        <w:rPr>
                          <w:rFonts w:ascii="Arial" w:hAnsi="Arial" w:cs="Arial"/>
                          <w:bCs/>
                          <w:sz w:val="28"/>
                          <w:szCs w:val="26"/>
                        </w:rPr>
                        <w:t xml:space="preserve"> floor), Road-27, Block-J, Banani, Dhaka-1213</w:t>
                      </w:r>
                    </w:p>
                    <w:p w:rsidR="00050EA7" w:rsidRDefault="00050EA7" w:rsidP="00050EA7">
                      <w:pPr>
                        <w:tabs>
                          <w:tab w:val="num" w:pos="6210"/>
                        </w:tabs>
                        <w:spacing w:after="0" w:line="240" w:lineRule="auto"/>
                        <w:rPr>
                          <w:rFonts w:ascii="Times New Roman" w:hAnsi="Times New Roman" w:cs="Times New Roman"/>
                          <w:sz w:val="24"/>
                          <w:szCs w:val="24"/>
                          <w:lang w:val="en-GB"/>
                        </w:rPr>
                      </w:pPr>
                    </w:p>
                  </w:txbxContent>
                </v:textbox>
              </v:shape>
            </w:pict>
          </mc:Fallback>
        </mc:AlternateContent>
      </w:r>
    </w:p>
    <w:p w:rsidR="00050EA7" w:rsidRDefault="00050EA7" w:rsidP="00050EA7">
      <w:pPr>
        <w:rPr>
          <w:rFonts w:ascii="Times New Roman" w:hAnsi="Times New Roman" w:cs="Times New Roman"/>
          <w:sz w:val="24"/>
          <w:szCs w:val="24"/>
          <w:lang w:val="en-GB"/>
        </w:rPr>
      </w:pPr>
    </w:p>
    <w:p w:rsidR="00050EA7" w:rsidRDefault="00050EA7" w:rsidP="00050EA7">
      <w:pPr>
        <w:ind w:left="2520"/>
        <w:rPr>
          <w:rFonts w:ascii="Times New Roman" w:hAnsi="Times New Roman" w:cs="Times New Roman"/>
          <w:sz w:val="24"/>
          <w:szCs w:val="24"/>
          <w:lang w:val="en-GB"/>
        </w:rPr>
      </w:pPr>
    </w:p>
    <w:p w:rsidR="00050EA7" w:rsidRDefault="00050EA7" w:rsidP="00050EA7">
      <w:pPr>
        <w:ind w:firstLine="1875"/>
        <w:rPr>
          <w:rFonts w:ascii="Times New Roman" w:hAnsi="Times New Roman" w:cs="Times New Roman"/>
          <w:sz w:val="24"/>
          <w:szCs w:val="24"/>
          <w:lang w:val="en-GB"/>
        </w:rPr>
      </w:pPr>
    </w:p>
    <w:p w:rsidR="00050EA7" w:rsidRDefault="00050EA7" w:rsidP="00050EA7">
      <w:pPr>
        <w:rPr>
          <w:rFonts w:ascii="Times New Roman" w:hAnsi="Times New Roman" w:cs="Times New Roman"/>
          <w:sz w:val="24"/>
          <w:szCs w:val="24"/>
          <w:lang w:val="en-GB"/>
        </w:rPr>
      </w:pPr>
      <w:r>
        <w:rPr>
          <w:rFonts w:ascii="Times New Roman" w:hAnsi="Times New Roman" w:cs="Times New Roman"/>
          <w:sz w:val="24"/>
          <w:szCs w:val="24"/>
          <w:lang w:val="en-GB"/>
        </w:rPr>
        <w:t xml:space="preserve">.                                         : </w:t>
      </w:r>
    </w:p>
    <w:p w:rsidR="00050EA7" w:rsidRDefault="00050EA7" w:rsidP="00050EA7">
      <w:pPr>
        <w:rPr>
          <w:rFonts w:ascii="Times New Roman" w:hAnsi="Times New Roman" w:cs="Times New Roman"/>
          <w:sz w:val="24"/>
          <w:szCs w:val="24"/>
          <w:lang w:val="en-GB"/>
        </w:rPr>
      </w:pPr>
    </w:p>
    <w:p w:rsidR="00050EA7" w:rsidRDefault="00050EA7" w:rsidP="00050EA7">
      <w:pPr>
        <w:rPr>
          <w:rFonts w:ascii="Times New Roman" w:hAnsi="Times New Roman" w:cs="Times New Roman"/>
          <w:b/>
          <w:sz w:val="24"/>
          <w:szCs w:val="24"/>
        </w:rPr>
      </w:pPr>
    </w:p>
    <w:p w:rsidR="00050EA7" w:rsidRDefault="00050EA7" w:rsidP="00050EA7">
      <w:pPr>
        <w:jc w:val="cente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rPr>
          <w:rFonts w:ascii="Times New Roman" w:hAnsi="Times New Roman" w:cs="Times New Roman"/>
          <w:b/>
          <w:sz w:val="24"/>
          <w:szCs w:val="24"/>
        </w:rPr>
      </w:pPr>
    </w:p>
    <w:p w:rsidR="00050EA7" w:rsidRDefault="00050EA7" w:rsidP="00050EA7">
      <w:pPr>
        <w:jc w:val="center"/>
        <w:rPr>
          <w:rFonts w:ascii="Times New Roman" w:hAnsi="Times New Roman" w:cs="Times New Roman"/>
          <w:b/>
          <w:sz w:val="24"/>
          <w:szCs w:val="24"/>
        </w:rPr>
      </w:pPr>
      <w:r>
        <w:rPr>
          <w:rFonts w:ascii="Times New Roman" w:hAnsi="Times New Roman" w:cs="Times New Roman"/>
          <w:b/>
          <w:sz w:val="24"/>
          <w:szCs w:val="24"/>
        </w:rPr>
        <w:t>Tender Application Form</w:t>
      </w:r>
    </w:p>
    <w:p w:rsidR="00050EA7" w:rsidRDefault="00050EA7" w:rsidP="00050EA7">
      <w:pPr>
        <w:rPr>
          <w:rFonts w:ascii="Times New Roman" w:hAnsi="Times New Roman" w:cs="Times New Roman"/>
          <w:b/>
          <w:sz w:val="24"/>
          <w:szCs w:val="24"/>
        </w:rPr>
      </w:pPr>
    </w:p>
    <w:p w:rsidR="00050EA7" w:rsidRDefault="00050EA7" w:rsidP="00050EA7">
      <w:pPr>
        <w:pStyle w:val="Heading4"/>
        <w:numPr>
          <w:ilvl w:val="0"/>
          <w:numId w:val="2"/>
        </w:numPr>
        <w:jc w:val="center"/>
        <w:rPr>
          <w:lang w:val="en-GB"/>
        </w:rPr>
      </w:pPr>
      <w:bookmarkStart w:id="0" w:name="_Toc50280863"/>
      <w:bookmarkStart w:id="1" w:name="_Toc50280638"/>
      <w:r>
        <w:rPr>
          <w:lang w:val="en-GB"/>
        </w:rPr>
        <w:lastRenderedPageBreak/>
        <w:t xml:space="preserve">Tenderer Information Sheet </w:t>
      </w:r>
      <w:bookmarkEnd w:id="0"/>
      <w:bookmarkEnd w:id="1"/>
    </w:p>
    <w:tbl>
      <w:tblPr>
        <w:tblW w:w="9180" w:type="dxa"/>
        <w:tblInd w:w="115" w:type="dxa"/>
        <w:tblLayout w:type="fixed"/>
        <w:tblLook w:val="04A0" w:firstRow="1" w:lastRow="0" w:firstColumn="1" w:lastColumn="0" w:noHBand="0" w:noVBand="1"/>
      </w:tblPr>
      <w:tblGrid>
        <w:gridCol w:w="9180"/>
      </w:tblGrid>
      <w:tr w:rsidR="00050EA7" w:rsidTr="00050EA7">
        <w:tc>
          <w:tcPr>
            <w:tcW w:w="9173" w:type="dxa"/>
            <w:tcBorders>
              <w:top w:val="single" w:sz="6" w:space="0" w:color="auto"/>
              <w:left w:val="single" w:sz="6" w:space="0" w:color="auto"/>
              <w:bottom w:val="single" w:sz="6" w:space="0" w:color="auto"/>
              <w:right w:val="single" w:sz="6" w:space="0" w:color="auto"/>
            </w:tcBorders>
            <w:hideMark/>
          </w:tcPr>
          <w:p w:rsidR="00050EA7" w:rsidRDefault="00050EA7">
            <w:pPr>
              <w:pStyle w:val="SectionVHeader"/>
              <w:spacing w:line="256" w:lineRule="auto"/>
              <w:rPr>
                <w:rFonts w:ascii="Arial" w:hAnsi="Arial" w:cs="Arial"/>
                <w:bCs/>
                <w:i/>
                <w:iCs/>
                <w:sz w:val="22"/>
                <w:szCs w:val="22"/>
                <w:lang w:val="en-GB"/>
              </w:rPr>
            </w:pPr>
            <w:r>
              <w:rPr>
                <w:rFonts w:ascii="Arial" w:hAnsi="Arial" w:cs="Arial"/>
                <w:bCs/>
                <w:i/>
                <w:iCs/>
                <w:sz w:val="22"/>
                <w:szCs w:val="22"/>
                <w:lang w:val="en-GB"/>
              </w:rPr>
              <w:t>Notes on Tenderer Information Sheet</w:t>
            </w:r>
          </w:p>
          <w:p w:rsidR="00050EA7" w:rsidRDefault="00050EA7">
            <w:pPr>
              <w:spacing w:before="60" w:after="60"/>
              <w:jc w:val="both"/>
              <w:rPr>
                <w:rFonts w:ascii="Arial" w:hAnsi="Arial" w:cs="Arial"/>
                <w:i/>
                <w:iCs/>
                <w:lang w:val="en-GB"/>
              </w:rPr>
            </w:pPr>
            <w:r>
              <w:rPr>
                <w:rFonts w:ascii="Arial" w:hAnsi="Arial" w:cs="Arial"/>
                <w:i/>
                <w:iCs/>
                <w:lang w:val="en-GB"/>
              </w:rPr>
              <w:t>This note is for information only to assist the procuring entity in the completion of the Form when preparing the Tender Document, but this note should not be included in the issued Tender Document.</w:t>
            </w:r>
          </w:p>
          <w:p w:rsidR="00050EA7" w:rsidRDefault="00050EA7">
            <w:pPr>
              <w:spacing w:before="60" w:after="60"/>
              <w:jc w:val="both"/>
              <w:rPr>
                <w:rFonts w:ascii="Arial" w:hAnsi="Arial" w:cs="Arial"/>
                <w:i/>
                <w:iCs/>
                <w:lang w:val="en-GB"/>
              </w:rPr>
            </w:pPr>
            <w:r>
              <w:rPr>
                <w:rFonts w:ascii="Arial" w:hAnsi="Arial" w:cs="Arial"/>
                <w:i/>
                <w:iCs/>
                <w:lang w:val="en-GB"/>
              </w:rPr>
              <w:t>The information to be filled in by Tenderers in the following pages will be used for purposes of verification of eligibility and qualification of the Tenderer as provided for in relevant Clauses of the Instructions to Tenderers. The Tenderer, if prequalified earlier, should complete updated information only</w:t>
            </w:r>
          </w:p>
        </w:tc>
      </w:tr>
    </w:tbl>
    <w:p w:rsidR="00050EA7" w:rsidRDefault="00050EA7" w:rsidP="00050EA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193"/>
        <w:gridCol w:w="1067"/>
        <w:gridCol w:w="2177"/>
      </w:tblGrid>
      <w:tr w:rsidR="00050EA7" w:rsidTr="00050EA7">
        <w:tc>
          <w:tcPr>
            <w:tcW w:w="2808" w:type="dxa"/>
            <w:tcBorders>
              <w:top w:val="single" w:sz="4" w:space="0" w:color="auto"/>
              <w:left w:val="single" w:sz="4" w:space="0" w:color="auto"/>
              <w:bottom w:val="single" w:sz="4" w:space="0" w:color="auto"/>
              <w:right w:val="single" w:sz="4" w:space="0" w:color="auto"/>
            </w:tcBorders>
            <w:hideMark/>
          </w:tcPr>
          <w:p w:rsidR="00050EA7" w:rsidRDefault="00050EA7">
            <w:pPr>
              <w:rPr>
                <w:rFonts w:ascii="Arial" w:eastAsia="Times New Roman" w:hAnsi="Arial" w:cs="Arial"/>
                <w:lang w:val="en-GB"/>
              </w:rPr>
            </w:pPr>
            <w:r>
              <w:rPr>
                <w:rFonts w:ascii="Arial" w:eastAsia="Times New Roman" w:hAnsi="Arial" w:cs="Arial"/>
                <w:lang w:val="en-GB"/>
              </w:rPr>
              <w:t>Invitation for Tender No:</w:t>
            </w:r>
          </w:p>
        </w:tc>
        <w:tc>
          <w:tcPr>
            <w:tcW w:w="3193" w:type="dxa"/>
            <w:tcBorders>
              <w:top w:val="single" w:sz="4" w:space="0" w:color="auto"/>
              <w:left w:val="single" w:sz="4" w:space="0" w:color="auto"/>
              <w:bottom w:val="single" w:sz="4" w:space="0" w:color="auto"/>
              <w:right w:val="single" w:sz="4" w:space="0" w:color="auto"/>
            </w:tcBorders>
          </w:tcPr>
          <w:p w:rsidR="00050EA7" w:rsidRDefault="00050EA7">
            <w:pPr>
              <w:rPr>
                <w:rFonts w:ascii="Arial" w:eastAsia="Times New Roman" w:hAnsi="Arial" w:cs="Arial"/>
                <w:lang w:val="en-GB"/>
              </w:rPr>
            </w:pPr>
          </w:p>
        </w:tc>
        <w:tc>
          <w:tcPr>
            <w:tcW w:w="1067" w:type="dxa"/>
            <w:tcBorders>
              <w:top w:val="single" w:sz="4" w:space="0" w:color="auto"/>
              <w:left w:val="single" w:sz="4" w:space="0" w:color="auto"/>
              <w:bottom w:val="single" w:sz="4" w:space="0" w:color="auto"/>
              <w:right w:val="single" w:sz="4" w:space="0" w:color="auto"/>
            </w:tcBorders>
            <w:hideMark/>
          </w:tcPr>
          <w:p w:rsidR="00050EA7" w:rsidRDefault="00050EA7">
            <w:pPr>
              <w:rPr>
                <w:rFonts w:ascii="Arial" w:eastAsia="Times New Roman" w:hAnsi="Arial" w:cs="Arial"/>
                <w:lang w:val="en-GB"/>
              </w:rPr>
            </w:pPr>
            <w:r>
              <w:rPr>
                <w:rFonts w:ascii="Arial" w:eastAsia="Times New Roman" w:hAnsi="Arial" w:cs="Arial"/>
                <w:lang w:val="en-GB"/>
              </w:rPr>
              <w:t>Date</w:t>
            </w:r>
          </w:p>
        </w:tc>
        <w:tc>
          <w:tcPr>
            <w:tcW w:w="2177" w:type="dxa"/>
            <w:tcBorders>
              <w:top w:val="single" w:sz="4" w:space="0" w:color="auto"/>
              <w:left w:val="single" w:sz="4" w:space="0" w:color="auto"/>
              <w:bottom w:val="single" w:sz="4" w:space="0" w:color="auto"/>
              <w:right w:val="single" w:sz="4" w:space="0" w:color="auto"/>
            </w:tcBorders>
          </w:tcPr>
          <w:p w:rsidR="00050EA7" w:rsidRDefault="00050EA7">
            <w:pPr>
              <w:rPr>
                <w:rFonts w:ascii="Arial" w:eastAsia="Times New Roman" w:hAnsi="Arial" w:cs="Arial"/>
                <w:lang w:val="en-GB"/>
              </w:rPr>
            </w:pPr>
          </w:p>
        </w:tc>
      </w:tr>
      <w:tr w:rsidR="00050EA7" w:rsidTr="00050EA7">
        <w:tc>
          <w:tcPr>
            <w:tcW w:w="2808" w:type="dxa"/>
            <w:tcBorders>
              <w:top w:val="single" w:sz="4" w:space="0" w:color="auto"/>
              <w:left w:val="single" w:sz="4" w:space="0" w:color="auto"/>
              <w:bottom w:val="single" w:sz="4" w:space="0" w:color="auto"/>
              <w:right w:val="single" w:sz="4" w:space="0" w:color="auto"/>
            </w:tcBorders>
            <w:hideMark/>
          </w:tcPr>
          <w:p w:rsidR="00050EA7" w:rsidRDefault="00050EA7">
            <w:pPr>
              <w:rPr>
                <w:rFonts w:ascii="Arial" w:eastAsia="Times New Roman" w:hAnsi="Arial" w:cs="Arial"/>
                <w:lang w:val="en-GB"/>
              </w:rPr>
            </w:pPr>
            <w:r>
              <w:rPr>
                <w:rFonts w:ascii="Arial" w:eastAsia="Times New Roman" w:hAnsi="Arial" w:cs="Arial"/>
                <w:lang w:val="en-GB"/>
              </w:rPr>
              <w:t>Tender Package No:</w:t>
            </w:r>
          </w:p>
        </w:tc>
        <w:tc>
          <w:tcPr>
            <w:tcW w:w="3193" w:type="dxa"/>
            <w:tcBorders>
              <w:top w:val="single" w:sz="4" w:space="0" w:color="auto"/>
              <w:left w:val="single" w:sz="4" w:space="0" w:color="auto"/>
              <w:bottom w:val="single" w:sz="4" w:space="0" w:color="auto"/>
              <w:right w:val="single" w:sz="4" w:space="0" w:color="auto"/>
            </w:tcBorders>
          </w:tcPr>
          <w:p w:rsidR="00050EA7" w:rsidRDefault="00050EA7">
            <w:pPr>
              <w:rPr>
                <w:rFonts w:ascii="Arial" w:eastAsia="Times New Roman" w:hAnsi="Arial" w:cs="Arial"/>
                <w:lang w:val="en-GB"/>
              </w:rPr>
            </w:pPr>
          </w:p>
        </w:tc>
        <w:tc>
          <w:tcPr>
            <w:tcW w:w="1067" w:type="dxa"/>
            <w:tcBorders>
              <w:top w:val="single" w:sz="4" w:space="0" w:color="auto"/>
              <w:left w:val="single" w:sz="4" w:space="0" w:color="auto"/>
              <w:bottom w:val="single" w:sz="4" w:space="0" w:color="auto"/>
              <w:right w:val="single" w:sz="4" w:space="0" w:color="auto"/>
            </w:tcBorders>
          </w:tcPr>
          <w:p w:rsidR="00050EA7" w:rsidRDefault="00050EA7">
            <w:pPr>
              <w:rPr>
                <w:rFonts w:ascii="Arial" w:eastAsia="Times New Roman" w:hAnsi="Arial" w:cs="Arial"/>
                <w:lang w:val="en-GB"/>
              </w:rPr>
            </w:pPr>
          </w:p>
        </w:tc>
        <w:tc>
          <w:tcPr>
            <w:tcW w:w="2177" w:type="dxa"/>
            <w:tcBorders>
              <w:top w:val="single" w:sz="4" w:space="0" w:color="auto"/>
              <w:left w:val="single" w:sz="4" w:space="0" w:color="auto"/>
              <w:bottom w:val="single" w:sz="4" w:space="0" w:color="auto"/>
              <w:right w:val="single" w:sz="4" w:space="0" w:color="auto"/>
            </w:tcBorders>
          </w:tcPr>
          <w:p w:rsidR="00050EA7" w:rsidRDefault="00050EA7">
            <w:pPr>
              <w:rPr>
                <w:rFonts w:ascii="Arial" w:eastAsia="Times New Roman" w:hAnsi="Arial" w:cs="Arial"/>
                <w:lang w:val="en-GB"/>
              </w:rPr>
            </w:pPr>
          </w:p>
        </w:tc>
      </w:tr>
    </w:tbl>
    <w:p w:rsidR="00050EA7" w:rsidRDefault="00050EA7" w:rsidP="00050EA7">
      <w:pPr>
        <w:jc w:val="center"/>
        <w:rPr>
          <w:rFonts w:ascii="Arial" w:hAnsi="Arial" w:cs="Arial"/>
          <w:b/>
          <w:lang w:val="en-GB"/>
        </w:rPr>
      </w:pPr>
      <w:r>
        <w:rPr>
          <w:rFonts w:ascii="Arial" w:hAnsi="Arial" w:cs="Arial"/>
          <w:b/>
          <w:lang w:val="en-GB"/>
        </w:rPr>
        <w:t>A. Individual Tenderers</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183"/>
        <w:gridCol w:w="4381"/>
      </w:tblGrid>
      <w:tr w:rsidR="00050EA7" w:rsidTr="00050EA7">
        <w:trPr>
          <w:cantSplit/>
          <w:trHeight w:val="487"/>
        </w:trPr>
        <w:tc>
          <w:tcPr>
            <w:tcW w:w="9195" w:type="dxa"/>
            <w:gridSpan w:val="3"/>
            <w:tcBorders>
              <w:top w:val="single" w:sz="4" w:space="0" w:color="auto"/>
              <w:left w:val="single" w:sz="4" w:space="0" w:color="auto"/>
              <w:bottom w:val="nil"/>
              <w:right w:val="single" w:sz="4" w:space="0" w:color="auto"/>
            </w:tcBorders>
            <w:hideMark/>
          </w:tcPr>
          <w:p w:rsidR="00050EA7" w:rsidRDefault="00050EA7">
            <w:pPr>
              <w:suppressAutoHyphens/>
              <w:spacing w:before="120" w:after="120"/>
              <w:rPr>
                <w:rFonts w:ascii="Arial" w:hAnsi="Arial" w:cs="Arial"/>
                <w:b/>
                <w:bCs/>
                <w:i/>
                <w:iCs/>
                <w:spacing w:val="-2"/>
                <w:sz w:val="20"/>
                <w:szCs w:val="20"/>
                <w:lang w:val="en-GB"/>
              </w:rPr>
            </w:pPr>
            <w:r>
              <w:rPr>
                <w:rFonts w:ascii="Arial" w:hAnsi="Arial" w:cs="Arial"/>
                <w:b/>
                <w:bCs/>
                <w:i/>
                <w:iCs/>
                <w:spacing w:val="-2"/>
                <w:sz w:val="20"/>
                <w:szCs w:val="20"/>
                <w:lang w:val="en-GB"/>
              </w:rPr>
              <w:t>1.</w:t>
            </w:r>
            <w:r>
              <w:rPr>
                <w:rFonts w:ascii="Arial" w:hAnsi="Arial" w:cs="Arial"/>
                <w:b/>
                <w:bCs/>
                <w:i/>
                <w:iCs/>
                <w:spacing w:val="-2"/>
                <w:sz w:val="20"/>
                <w:szCs w:val="20"/>
                <w:lang w:val="en-GB"/>
              </w:rPr>
              <w:tab/>
              <w:t xml:space="preserve"> General Information of the Tenderer</w:t>
            </w:r>
          </w:p>
        </w:tc>
      </w:tr>
      <w:tr w:rsidR="00050EA7" w:rsidTr="00050EA7">
        <w:trPr>
          <w:cantSplit/>
          <w:trHeight w:hRule="exact" w:val="487"/>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1.1</w:t>
            </w:r>
          </w:p>
        </w:tc>
        <w:tc>
          <w:tcPr>
            <w:tcW w:w="4183"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Legal Name</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685"/>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1.2</w:t>
            </w:r>
          </w:p>
        </w:tc>
        <w:tc>
          <w:tcPr>
            <w:tcW w:w="4183"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legal address in Country of Registration</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1.3</w:t>
            </w:r>
          </w:p>
        </w:tc>
        <w:tc>
          <w:tcPr>
            <w:tcW w:w="4183"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legal status</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r>
              <w:rPr>
                <w:rFonts w:ascii="Arial" w:hAnsi="Arial" w:cs="Arial"/>
                <w:sz w:val="20"/>
                <w:szCs w:val="20"/>
                <w:lang w:val="en-GB"/>
              </w:rPr>
              <w:t>Proprietorship</w:t>
            </w:r>
          </w:p>
          <w:p w:rsidR="00050EA7" w:rsidRDefault="00050EA7">
            <w:pPr>
              <w:spacing w:before="120" w:after="120"/>
              <w:rPr>
                <w:rFonts w:ascii="Arial" w:hAnsi="Arial" w:cs="Arial"/>
                <w:sz w:val="20"/>
                <w:szCs w:val="20"/>
                <w:lang w:val="en-GB"/>
              </w:rPr>
            </w:pP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640"/>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Partnership (Registered under the Partnership Act, 1932)</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640"/>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Limited Liability Concern (Registered under the Companies  Act, 1913)</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Others</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1.4</w:t>
            </w:r>
          </w:p>
        </w:tc>
        <w:tc>
          <w:tcPr>
            <w:tcW w:w="4183"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Year of Registration</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64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1.5</w:t>
            </w:r>
          </w:p>
        </w:tc>
        <w:tc>
          <w:tcPr>
            <w:tcW w:w="4183"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Authorised Representative Information</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Name</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Address</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Telephone / Fax Numbers</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nil"/>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4183" w:type="dxa"/>
            <w:tcBorders>
              <w:top w:val="nil"/>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e-mail address</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658"/>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1.6</w:t>
            </w:r>
          </w:p>
        </w:tc>
        <w:tc>
          <w:tcPr>
            <w:tcW w:w="4183"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Value Added Tax Registration Number</w:t>
            </w:r>
          </w:p>
        </w:tc>
        <w:tc>
          <w:tcPr>
            <w:tcW w:w="438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bl>
    <w:p w:rsidR="00050EA7" w:rsidRDefault="00050EA7"/>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141"/>
        <w:gridCol w:w="2042"/>
        <w:gridCol w:w="99"/>
        <w:gridCol w:w="486"/>
        <w:gridCol w:w="1655"/>
        <w:gridCol w:w="2141"/>
      </w:tblGrid>
      <w:tr w:rsidR="00050EA7" w:rsidTr="00050EA7">
        <w:trPr>
          <w:cantSplit/>
          <w:trHeight w:hRule="exact" w:val="73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lastRenderedPageBreak/>
              <w:t>1.7</w:t>
            </w:r>
          </w:p>
        </w:tc>
        <w:tc>
          <w:tcPr>
            <w:tcW w:w="4183" w:type="dxa"/>
            <w:gridSpan w:val="2"/>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Tenderer’s Income Tax Identification Number (TIN)</w:t>
            </w:r>
          </w:p>
        </w:tc>
        <w:tc>
          <w:tcPr>
            <w:tcW w:w="4381" w:type="dxa"/>
            <w:gridSpan w:val="4"/>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253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1.8</w:t>
            </w:r>
          </w:p>
        </w:tc>
        <w:tc>
          <w:tcPr>
            <w:tcW w:w="4183" w:type="dxa"/>
            <w:gridSpan w:val="2"/>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Tenderer to attach copies of following documentation</w:t>
            </w:r>
          </w:p>
        </w:tc>
        <w:tc>
          <w:tcPr>
            <w:tcW w:w="4381" w:type="dxa"/>
            <w:gridSpan w:val="4"/>
            <w:tcBorders>
              <w:top w:val="single" w:sz="4" w:space="0" w:color="auto"/>
              <w:left w:val="single" w:sz="4" w:space="0" w:color="auto"/>
              <w:bottom w:val="nil"/>
              <w:right w:val="single" w:sz="4" w:space="0" w:color="auto"/>
            </w:tcBorders>
            <w:hideMark/>
          </w:tcPr>
          <w:p w:rsidR="00050EA7" w:rsidRDefault="00050EA7" w:rsidP="003C3246">
            <w:pPr>
              <w:numPr>
                <w:ilvl w:val="0"/>
                <w:numId w:val="3"/>
              </w:numPr>
              <w:spacing w:before="120" w:after="120" w:line="240" w:lineRule="auto"/>
              <w:ind w:left="575" w:hanging="550"/>
              <w:rPr>
                <w:rFonts w:ascii="Arial" w:hAnsi="Arial" w:cs="Arial"/>
                <w:sz w:val="20"/>
                <w:szCs w:val="20"/>
                <w:lang w:val="en-GB"/>
              </w:rPr>
            </w:pPr>
            <w:r>
              <w:rPr>
                <w:rFonts w:ascii="Arial" w:hAnsi="Arial" w:cs="Arial"/>
                <w:sz w:val="20"/>
                <w:szCs w:val="20"/>
                <w:lang w:val="en-GB"/>
              </w:rPr>
              <w:t>Articles of Incorporation or Registration of firm.</w:t>
            </w:r>
          </w:p>
          <w:p w:rsidR="00050EA7" w:rsidRDefault="00050EA7" w:rsidP="003C3246">
            <w:pPr>
              <w:numPr>
                <w:ilvl w:val="0"/>
                <w:numId w:val="3"/>
              </w:numPr>
              <w:spacing w:before="120" w:after="120" w:line="240" w:lineRule="auto"/>
              <w:ind w:left="575" w:hanging="550"/>
              <w:rPr>
                <w:rFonts w:ascii="Arial" w:hAnsi="Arial" w:cs="Arial"/>
                <w:sz w:val="20"/>
                <w:szCs w:val="20"/>
                <w:lang w:val="en-GB"/>
              </w:rPr>
            </w:pPr>
            <w:r>
              <w:rPr>
                <w:rFonts w:ascii="Arial" w:hAnsi="Arial" w:cs="Arial"/>
                <w:sz w:val="20"/>
                <w:szCs w:val="20"/>
                <w:lang w:val="en-GB"/>
              </w:rPr>
              <w:t>Latest Income Tax Clearance Certificate</w:t>
            </w:r>
          </w:p>
          <w:p w:rsidR="00050EA7" w:rsidRDefault="00050EA7" w:rsidP="003C3246">
            <w:pPr>
              <w:numPr>
                <w:ilvl w:val="0"/>
                <w:numId w:val="3"/>
              </w:numPr>
              <w:spacing w:before="120" w:after="120" w:line="240" w:lineRule="auto"/>
              <w:ind w:left="575" w:hanging="550"/>
              <w:rPr>
                <w:rFonts w:ascii="Arial" w:hAnsi="Arial" w:cs="Arial"/>
                <w:sz w:val="20"/>
                <w:szCs w:val="20"/>
                <w:lang w:val="en-GB"/>
              </w:rPr>
            </w:pPr>
            <w:r>
              <w:rPr>
                <w:rFonts w:ascii="Arial" w:hAnsi="Arial" w:cs="Arial"/>
                <w:sz w:val="20"/>
                <w:szCs w:val="20"/>
                <w:lang w:val="en-GB"/>
              </w:rPr>
              <w:t>Latest VAT Clearance Certificate</w:t>
            </w:r>
          </w:p>
          <w:p w:rsidR="00050EA7" w:rsidRDefault="00050EA7" w:rsidP="003C3246">
            <w:pPr>
              <w:numPr>
                <w:ilvl w:val="0"/>
                <w:numId w:val="3"/>
              </w:numPr>
              <w:spacing w:before="120" w:after="120" w:line="240" w:lineRule="auto"/>
              <w:ind w:left="575" w:hanging="550"/>
              <w:rPr>
                <w:rFonts w:ascii="Arial" w:hAnsi="Arial" w:cs="Arial"/>
                <w:sz w:val="20"/>
                <w:szCs w:val="20"/>
                <w:lang w:val="en-GB"/>
              </w:rPr>
            </w:pPr>
            <w:r>
              <w:rPr>
                <w:rFonts w:ascii="Arial" w:hAnsi="Arial" w:cs="Arial"/>
                <w:sz w:val="20"/>
                <w:szCs w:val="20"/>
                <w:lang w:val="en-GB"/>
              </w:rPr>
              <w:t>Original letter naming the person authorised to sign on behalf of Tenderer</w:t>
            </w:r>
          </w:p>
          <w:p w:rsidR="00050EA7" w:rsidRDefault="00050EA7" w:rsidP="003C3246">
            <w:pPr>
              <w:numPr>
                <w:ilvl w:val="0"/>
                <w:numId w:val="3"/>
              </w:numPr>
              <w:spacing w:before="120" w:after="120" w:line="240" w:lineRule="auto"/>
              <w:ind w:left="575" w:hanging="550"/>
              <w:rPr>
                <w:rFonts w:ascii="Arial" w:hAnsi="Arial" w:cs="Arial"/>
                <w:sz w:val="20"/>
                <w:szCs w:val="20"/>
                <w:lang w:val="en-GB"/>
              </w:rPr>
            </w:pPr>
            <w:r>
              <w:rPr>
                <w:rFonts w:ascii="Arial" w:hAnsi="Arial" w:cs="Arial"/>
                <w:sz w:val="20"/>
                <w:szCs w:val="20"/>
                <w:lang w:val="en-GB"/>
              </w:rPr>
              <w:t xml:space="preserve">Others </w:t>
            </w:r>
            <w:r>
              <w:rPr>
                <w:rFonts w:ascii="Arial" w:hAnsi="Arial" w:cs="Arial"/>
                <w:i/>
                <w:iCs/>
                <w:sz w:val="20"/>
                <w:szCs w:val="20"/>
                <w:lang w:val="en-GB"/>
              </w:rPr>
              <w:t>(to be completed by the Employer if required)</w:t>
            </w:r>
          </w:p>
        </w:tc>
      </w:tr>
      <w:tr w:rsidR="00050EA7" w:rsidTr="00050EA7">
        <w:trPr>
          <w:cantSplit/>
          <w:trHeight w:val="487"/>
        </w:trPr>
        <w:tc>
          <w:tcPr>
            <w:tcW w:w="9195" w:type="dxa"/>
            <w:gridSpan w:val="7"/>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b/>
                <w:bCs/>
                <w:i/>
                <w:iCs/>
                <w:sz w:val="20"/>
                <w:szCs w:val="20"/>
                <w:lang w:val="en-GB"/>
              </w:rPr>
            </w:pPr>
            <w:r>
              <w:rPr>
                <w:rFonts w:ascii="Arial" w:hAnsi="Arial" w:cs="Arial"/>
                <w:b/>
                <w:bCs/>
                <w:i/>
                <w:iCs/>
                <w:sz w:val="20"/>
                <w:szCs w:val="20"/>
                <w:lang w:val="en-GB"/>
              </w:rPr>
              <w:t>2.</w:t>
            </w:r>
            <w:r>
              <w:rPr>
                <w:rFonts w:ascii="Arial" w:hAnsi="Arial" w:cs="Arial"/>
                <w:b/>
                <w:bCs/>
                <w:i/>
                <w:iCs/>
                <w:sz w:val="20"/>
                <w:szCs w:val="20"/>
                <w:lang w:val="en-GB"/>
              </w:rPr>
              <w:tab/>
              <w:t>Qualification Information of the Tenderer</w:t>
            </w:r>
          </w:p>
        </w:tc>
      </w:tr>
      <w:tr w:rsidR="00050EA7" w:rsidTr="00050EA7">
        <w:trPr>
          <w:cantSplit/>
          <w:trHeight w:val="487"/>
        </w:trPr>
        <w:tc>
          <w:tcPr>
            <w:tcW w:w="9195" w:type="dxa"/>
            <w:gridSpan w:val="7"/>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b/>
                <w:bCs/>
                <w:i/>
                <w:iCs/>
                <w:sz w:val="20"/>
                <w:szCs w:val="20"/>
                <w:lang w:val="en-GB"/>
              </w:rPr>
            </w:pPr>
            <w:r>
              <w:rPr>
                <w:rFonts w:ascii="Arial" w:hAnsi="Arial" w:cs="Arial"/>
                <w:b/>
                <w:bCs/>
                <w:i/>
                <w:iCs/>
                <w:sz w:val="20"/>
                <w:szCs w:val="20"/>
                <w:lang w:val="en-GB"/>
              </w:rPr>
              <w:t>General and Specific Experience</w:t>
            </w:r>
          </w:p>
        </w:tc>
      </w:tr>
      <w:tr w:rsidR="00050EA7" w:rsidTr="00050EA7">
        <w:trPr>
          <w:cantSplit/>
          <w:trHeight w:hRule="exact" w:val="73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2.1</w:t>
            </w: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ind w:right="-103"/>
              <w:rPr>
                <w:rFonts w:ascii="Arial" w:hAnsi="Arial" w:cs="Arial"/>
                <w:sz w:val="20"/>
                <w:szCs w:val="20"/>
                <w:lang w:val="en-GB"/>
              </w:rPr>
            </w:pPr>
            <w:r>
              <w:rPr>
                <w:rFonts w:ascii="Arial" w:hAnsi="Arial" w:cs="Arial"/>
                <w:sz w:val="20"/>
                <w:szCs w:val="20"/>
                <w:lang w:val="en-GB"/>
              </w:rPr>
              <w:t xml:space="preserve">Number of years of overall experience of the tenderer in the supply of goods and related services </w:t>
            </w: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73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2.2</w:t>
            </w: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ind w:right="-103"/>
              <w:rPr>
                <w:rFonts w:ascii="Arial" w:hAnsi="Arial" w:cs="Arial"/>
                <w:sz w:val="20"/>
                <w:szCs w:val="20"/>
                <w:lang w:val="en-GB"/>
              </w:rPr>
            </w:pPr>
            <w:r>
              <w:rPr>
                <w:rFonts w:ascii="Arial" w:hAnsi="Arial" w:cs="Arial"/>
                <w:sz w:val="20"/>
                <w:szCs w:val="20"/>
                <w:lang w:val="en-GB"/>
              </w:rPr>
              <w:t xml:space="preserve">Number of years of specific experience of the tenderer in the supply of goods and related services </w:t>
            </w: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712"/>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2.3</w:t>
            </w: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ind w:right="-103"/>
              <w:rPr>
                <w:rFonts w:ascii="Arial" w:hAnsi="Arial" w:cs="Arial"/>
                <w:sz w:val="20"/>
                <w:szCs w:val="20"/>
                <w:lang w:val="en-GB"/>
              </w:rPr>
            </w:pPr>
            <w:r>
              <w:rPr>
                <w:rFonts w:ascii="Arial" w:hAnsi="Arial" w:cs="Arial"/>
                <w:sz w:val="20"/>
                <w:szCs w:val="20"/>
                <w:lang w:val="en-GB"/>
              </w:rPr>
              <w:t xml:space="preserve">Total monetary value of similar goods supplied in each of the last three years </w:t>
            </w: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6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2.4</w:t>
            </w: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ind w:right="-103"/>
              <w:rPr>
                <w:rFonts w:ascii="Arial" w:hAnsi="Arial" w:cs="Arial"/>
                <w:sz w:val="20"/>
                <w:szCs w:val="20"/>
                <w:lang w:val="en-GB"/>
              </w:rPr>
            </w:pPr>
            <w:r>
              <w:rPr>
                <w:rFonts w:ascii="Arial" w:hAnsi="Arial" w:cs="Arial"/>
                <w:sz w:val="20"/>
                <w:szCs w:val="20"/>
                <w:lang w:val="en-GB"/>
              </w:rPr>
              <w:t xml:space="preserve">Available liquid assets </w:t>
            </w: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6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2.5</w:t>
            </w: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ind w:right="-103"/>
              <w:rPr>
                <w:rFonts w:ascii="Arial" w:hAnsi="Arial" w:cs="Arial"/>
                <w:sz w:val="20"/>
                <w:szCs w:val="20"/>
                <w:lang w:val="en-GB"/>
              </w:rPr>
            </w:pPr>
            <w:r>
              <w:rPr>
                <w:rFonts w:ascii="Arial" w:hAnsi="Arial" w:cs="Arial"/>
                <w:sz w:val="20"/>
                <w:szCs w:val="20"/>
                <w:lang w:val="en-GB"/>
              </w:rPr>
              <w:t xml:space="preserve">Details of production capacity / equipment available </w:t>
            </w: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60"/>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2.6</w:t>
            </w: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ind w:right="-103"/>
              <w:rPr>
                <w:rFonts w:ascii="Arial" w:hAnsi="Arial" w:cs="Arial"/>
                <w:sz w:val="20"/>
                <w:szCs w:val="20"/>
                <w:lang w:val="en-GB"/>
              </w:rPr>
            </w:pPr>
            <w:r>
              <w:rPr>
                <w:rFonts w:ascii="Arial" w:hAnsi="Arial" w:cs="Arial"/>
                <w:sz w:val="20"/>
                <w:szCs w:val="20"/>
                <w:lang w:val="en-GB"/>
              </w:rPr>
              <w:t xml:space="preserve">Major Supplies of similar type of goods over the last years. </w:t>
            </w: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712"/>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2.7</w:t>
            </w:r>
          </w:p>
        </w:tc>
        <w:tc>
          <w:tcPr>
            <w:tcW w:w="8564" w:type="dxa"/>
            <w:gridSpan w:val="6"/>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Work performed as prime Contractor on works of a similar nature and volume over the last five years. Also list details of work underway or committed, including expected completion date</w:t>
            </w:r>
          </w:p>
        </w:tc>
      </w:tr>
      <w:tr w:rsidR="00050EA7" w:rsidTr="00050EA7">
        <w:trPr>
          <w:cantSplit/>
          <w:trHeight w:hRule="exact" w:val="892"/>
        </w:trPr>
        <w:tc>
          <w:tcPr>
            <w:tcW w:w="63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2141" w:type="dxa"/>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jc w:val="center"/>
              <w:rPr>
                <w:rFonts w:ascii="Arial" w:hAnsi="Arial" w:cs="Arial"/>
                <w:sz w:val="20"/>
                <w:szCs w:val="20"/>
                <w:lang w:val="en-GB"/>
              </w:rPr>
            </w:pPr>
            <w:r>
              <w:rPr>
                <w:rFonts w:ascii="Arial" w:hAnsi="Arial" w:cs="Arial"/>
                <w:sz w:val="20"/>
                <w:szCs w:val="20"/>
                <w:lang w:val="en-GB"/>
              </w:rPr>
              <w:t>Project Name</w:t>
            </w:r>
          </w:p>
        </w:tc>
        <w:tc>
          <w:tcPr>
            <w:tcW w:w="2141" w:type="dxa"/>
            <w:gridSpan w:val="2"/>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jc w:val="center"/>
              <w:rPr>
                <w:rFonts w:ascii="Arial" w:hAnsi="Arial" w:cs="Arial"/>
                <w:sz w:val="20"/>
                <w:szCs w:val="20"/>
                <w:lang w:val="en-GB"/>
              </w:rPr>
            </w:pPr>
            <w:r>
              <w:rPr>
                <w:rFonts w:ascii="Arial" w:hAnsi="Arial" w:cs="Arial"/>
                <w:sz w:val="20"/>
                <w:szCs w:val="20"/>
                <w:lang w:val="en-GB"/>
              </w:rPr>
              <w:t>Name of Employer and contact person</w:t>
            </w:r>
          </w:p>
        </w:tc>
        <w:tc>
          <w:tcPr>
            <w:tcW w:w="2141" w:type="dxa"/>
            <w:gridSpan w:val="2"/>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jc w:val="center"/>
              <w:rPr>
                <w:rFonts w:ascii="Arial" w:hAnsi="Arial" w:cs="Arial"/>
                <w:sz w:val="20"/>
                <w:szCs w:val="20"/>
                <w:lang w:val="en-GB"/>
              </w:rPr>
            </w:pPr>
            <w:r>
              <w:rPr>
                <w:rFonts w:ascii="Arial" w:hAnsi="Arial" w:cs="Arial"/>
                <w:sz w:val="20"/>
                <w:szCs w:val="20"/>
                <w:lang w:val="en-GB"/>
              </w:rPr>
              <w:t>Type of work performed and year of completion</w:t>
            </w:r>
          </w:p>
        </w:tc>
        <w:tc>
          <w:tcPr>
            <w:tcW w:w="2141" w:type="dxa"/>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jc w:val="center"/>
              <w:rPr>
                <w:rFonts w:ascii="Arial" w:hAnsi="Arial" w:cs="Arial"/>
                <w:sz w:val="20"/>
                <w:szCs w:val="20"/>
                <w:lang w:val="en-GB"/>
              </w:rPr>
            </w:pPr>
            <w:r>
              <w:rPr>
                <w:rFonts w:ascii="Arial" w:hAnsi="Arial" w:cs="Arial"/>
                <w:sz w:val="20"/>
                <w:szCs w:val="20"/>
                <w:lang w:val="en-GB"/>
              </w:rPr>
              <w:t>Value of Contract</w:t>
            </w:r>
          </w:p>
          <w:p w:rsidR="00050EA7" w:rsidRDefault="00050EA7">
            <w:pPr>
              <w:spacing w:before="120" w:after="120"/>
              <w:jc w:val="center"/>
              <w:rPr>
                <w:rFonts w:ascii="Arial" w:hAnsi="Arial" w:cs="Arial"/>
                <w:sz w:val="20"/>
                <w:szCs w:val="20"/>
                <w:lang w:val="en-GB"/>
              </w:rPr>
            </w:pPr>
            <w:r>
              <w:rPr>
                <w:rFonts w:ascii="Arial" w:hAnsi="Arial" w:cs="Arial"/>
                <w:sz w:val="20"/>
                <w:szCs w:val="20"/>
                <w:lang w:val="en-GB"/>
              </w:rPr>
              <w:t>(Lakh Taka)</w:t>
            </w:r>
          </w:p>
        </w:tc>
      </w:tr>
      <w:tr w:rsidR="00050EA7" w:rsidTr="00050EA7">
        <w:trPr>
          <w:cantSplit/>
          <w:trHeight w:hRule="exact" w:val="1072"/>
        </w:trPr>
        <w:tc>
          <w:tcPr>
            <w:tcW w:w="63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214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(a)</w:t>
            </w:r>
          </w:p>
          <w:p w:rsidR="00050EA7" w:rsidRDefault="00050EA7">
            <w:pPr>
              <w:spacing w:before="120" w:after="120"/>
              <w:rPr>
                <w:rFonts w:ascii="Arial" w:hAnsi="Arial" w:cs="Arial"/>
                <w:sz w:val="20"/>
                <w:szCs w:val="20"/>
                <w:lang w:val="en-GB"/>
              </w:rPr>
            </w:pPr>
            <w:r>
              <w:rPr>
                <w:rFonts w:ascii="Arial" w:hAnsi="Arial" w:cs="Arial"/>
                <w:sz w:val="20"/>
                <w:szCs w:val="20"/>
                <w:lang w:val="en-GB"/>
              </w:rPr>
              <w:t>(b)</w:t>
            </w:r>
          </w:p>
          <w:p w:rsidR="00050EA7" w:rsidRDefault="00050EA7">
            <w:pPr>
              <w:spacing w:before="120" w:after="120"/>
              <w:rPr>
                <w:rFonts w:ascii="Arial" w:hAnsi="Arial" w:cs="Arial"/>
                <w:sz w:val="20"/>
                <w:szCs w:val="20"/>
                <w:lang w:val="en-GB"/>
              </w:rPr>
            </w:pPr>
            <w:r>
              <w:rPr>
                <w:rFonts w:ascii="Arial" w:hAnsi="Arial" w:cs="Arial"/>
                <w:sz w:val="20"/>
                <w:szCs w:val="20"/>
                <w:lang w:val="en-GB"/>
              </w:rPr>
              <w:t xml:space="preserve">(c) </w:t>
            </w:r>
          </w:p>
        </w:tc>
        <w:tc>
          <w:tcPr>
            <w:tcW w:w="2141"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2141"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2141" w:type="dxa"/>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val="487"/>
        </w:trPr>
        <w:tc>
          <w:tcPr>
            <w:tcW w:w="9195" w:type="dxa"/>
            <w:gridSpan w:val="7"/>
            <w:tcBorders>
              <w:top w:val="single" w:sz="4" w:space="0" w:color="auto"/>
              <w:left w:val="single" w:sz="4" w:space="0" w:color="auto"/>
              <w:bottom w:val="single" w:sz="4" w:space="0" w:color="auto"/>
              <w:right w:val="single" w:sz="4" w:space="0" w:color="auto"/>
            </w:tcBorders>
          </w:tcPr>
          <w:p w:rsidR="00050EA7" w:rsidRDefault="00050EA7">
            <w:pPr>
              <w:spacing w:before="120" w:after="120"/>
              <w:rPr>
                <w:rFonts w:ascii="Arial" w:hAnsi="Arial" w:cs="Arial"/>
                <w:b/>
                <w:bCs/>
                <w:i/>
                <w:iCs/>
                <w:sz w:val="20"/>
                <w:szCs w:val="20"/>
                <w:lang w:val="en-GB"/>
              </w:rPr>
            </w:pPr>
            <w:r>
              <w:rPr>
                <w:rFonts w:ascii="Arial" w:hAnsi="Arial" w:cs="Arial"/>
                <w:b/>
                <w:bCs/>
                <w:i/>
                <w:iCs/>
                <w:sz w:val="20"/>
                <w:szCs w:val="20"/>
                <w:lang w:val="en-GB"/>
              </w:rPr>
              <w:t>3.</w:t>
            </w:r>
            <w:r>
              <w:rPr>
                <w:rFonts w:ascii="Arial" w:hAnsi="Arial" w:cs="Arial"/>
                <w:b/>
                <w:bCs/>
                <w:i/>
                <w:iCs/>
                <w:sz w:val="20"/>
                <w:szCs w:val="20"/>
                <w:lang w:val="en-GB"/>
              </w:rPr>
              <w:tab/>
              <w:t>Financial Information of the Tenderer</w:t>
            </w:r>
          </w:p>
          <w:p w:rsidR="00050EA7" w:rsidRDefault="00050EA7">
            <w:pPr>
              <w:spacing w:before="120" w:after="120"/>
              <w:rPr>
                <w:rFonts w:ascii="Arial" w:hAnsi="Arial" w:cs="Arial"/>
                <w:sz w:val="20"/>
                <w:szCs w:val="20"/>
                <w:lang w:val="en-GB"/>
              </w:rPr>
            </w:pPr>
          </w:p>
        </w:tc>
      </w:tr>
      <w:tr w:rsidR="00050EA7" w:rsidTr="00050EA7">
        <w:trPr>
          <w:cantSplit/>
          <w:trHeight w:hRule="exact" w:val="1153"/>
        </w:trPr>
        <w:tc>
          <w:tcPr>
            <w:tcW w:w="631" w:type="dxa"/>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3.1</w:t>
            </w:r>
          </w:p>
        </w:tc>
        <w:tc>
          <w:tcPr>
            <w:tcW w:w="8564" w:type="dxa"/>
            <w:gridSpan w:val="6"/>
            <w:tcBorders>
              <w:top w:val="single" w:sz="4" w:space="0" w:color="auto"/>
              <w:left w:val="single" w:sz="4" w:space="0" w:color="auto"/>
              <w:bottom w:val="single" w:sz="4" w:space="0" w:color="auto"/>
              <w:right w:val="single" w:sz="4" w:space="0" w:color="auto"/>
            </w:tcBorders>
          </w:tcPr>
          <w:p w:rsidR="00050EA7" w:rsidRDefault="00050EA7">
            <w:pPr>
              <w:spacing w:before="120" w:after="120"/>
              <w:jc w:val="both"/>
              <w:rPr>
                <w:rFonts w:ascii="Arial" w:hAnsi="Arial" w:cs="Arial"/>
                <w:sz w:val="20"/>
                <w:szCs w:val="20"/>
                <w:lang w:val="en-GB"/>
              </w:rPr>
            </w:pPr>
            <w:r>
              <w:rPr>
                <w:rFonts w:ascii="Arial" w:hAnsi="Arial" w:cs="Arial"/>
                <w:sz w:val="20"/>
                <w:szCs w:val="20"/>
                <w:lang w:val="en-GB"/>
              </w:rPr>
              <w:t>Financial reports or balance sheets or profit and loss statements or auditors’ reports or bank references for the last financial year with documents or a combination of these demonstrating availability of liquid assets.  List below and attach copies.</w:t>
            </w:r>
          </w:p>
          <w:p w:rsidR="00050EA7" w:rsidRDefault="00050EA7">
            <w:pPr>
              <w:spacing w:before="120" w:after="120"/>
              <w:rPr>
                <w:rFonts w:ascii="Arial" w:hAnsi="Arial" w:cs="Arial"/>
                <w:sz w:val="20"/>
                <w:szCs w:val="20"/>
                <w:lang w:val="en-GB"/>
              </w:rPr>
            </w:pPr>
          </w:p>
        </w:tc>
      </w:tr>
      <w:tr w:rsidR="00050EA7" w:rsidTr="00050EA7">
        <w:trPr>
          <w:cantSplit/>
          <w:trHeight w:hRule="exact" w:val="1252"/>
        </w:trPr>
        <w:tc>
          <w:tcPr>
            <w:tcW w:w="631" w:type="dxa"/>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lastRenderedPageBreak/>
              <w:t>3.2</w:t>
            </w:r>
          </w:p>
        </w:tc>
        <w:tc>
          <w:tcPr>
            <w:tcW w:w="8564" w:type="dxa"/>
            <w:gridSpan w:val="6"/>
            <w:tcBorders>
              <w:top w:val="single" w:sz="4" w:space="0" w:color="auto"/>
              <w:left w:val="single" w:sz="4" w:space="0" w:color="auto"/>
              <w:bottom w:val="single" w:sz="4" w:space="0" w:color="auto"/>
              <w:right w:val="single" w:sz="4" w:space="0" w:color="auto"/>
            </w:tcBorders>
          </w:tcPr>
          <w:p w:rsidR="00050EA7" w:rsidRDefault="00050EA7">
            <w:pPr>
              <w:spacing w:before="120" w:after="120"/>
              <w:rPr>
                <w:rFonts w:ascii="Arial" w:hAnsi="Arial" w:cs="Arial"/>
                <w:sz w:val="20"/>
                <w:szCs w:val="20"/>
                <w:lang w:val="en-GB"/>
              </w:rPr>
            </w:pPr>
            <w:r>
              <w:rPr>
                <w:rFonts w:ascii="Arial" w:hAnsi="Arial" w:cs="Arial"/>
                <w:sz w:val="20"/>
                <w:szCs w:val="20"/>
                <w:lang w:val="en-GB"/>
              </w:rPr>
              <w:t>Evidence of access to financial resources to meet the qualification requirements, liquid assets, lines of credit, etc. List below and attach copies of supporting documents.</w:t>
            </w:r>
          </w:p>
          <w:p w:rsidR="00050EA7" w:rsidRDefault="00050EA7">
            <w:pPr>
              <w:spacing w:before="120" w:after="120"/>
              <w:rPr>
                <w:rFonts w:ascii="Arial" w:hAnsi="Arial" w:cs="Arial"/>
                <w:sz w:val="20"/>
                <w:szCs w:val="20"/>
                <w:lang w:val="en-GB"/>
              </w:rPr>
            </w:pPr>
          </w:p>
          <w:p w:rsidR="00050EA7" w:rsidRDefault="00050EA7">
            <w:pPr>
              <w:spacing w:before="120" w:after="120"/>
              <w:rPr>
                <w:rFonts w:ascii="Arial" w:hAnsi="Arial" w:cs="Arial"/>
                <w:sz w:val="20"/>
                <w:szCs w:val="20"/>
                <w:lang w:val="en-GB"/>
              </w:rPr>
            </w:pPr>
          </w:p>
        </w:tc>
      </w:tr>
      <w:tr w:rsidR="00050EA7" w:rsidTr="00050EA7">
        <w:trPr>
          <w:cantSplit/>
          <w:trHeight w:hRule="exact" w:val="1252"/>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3.3</w:t>
            </w:r>
          </w:p>
        </w:tc>
        <w:tc>
          <w:tcPr>
            <w:tcW w:w="8564" w:type="dxa"/>
            <w:gridSpan w:val="6"/>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r>
              <w:rPr>
                <w:rFonts w:ascii="Arial" w:hAnsi="Arial" w:cs="Arial"/>
                <w:sz w:val="20"/>
                <w:szCs w:val="20"/>
                <w:lang w:val="en-GB"/>
              </w:rPr>
              <w:t>Name, address, and telephone, telex, and facsimile numbers of banks that may provide references if contacted by the Employer</w:t>
            </w:r>
          </w:p>
          <w:p w:rsidR="00050EA7" w:rsidRDefault="00050EA7">
            <w:pPr>
              <w:spacing w:before="120" w:after="120"/>
              <w:rPr>
                <w:rFonts w:ascii="Arial" w:hAnsi="Arial" w:cs="Arial"/>
                <w:sz w:val="20"/>
                <w:szCs w:val="20"/>
                <w:lang w:val="en-GB"/>
              </w:rPr>
            </w:pPr>
          </w:p>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3.4</w:t>
            </w:r>
          </w:p>
        </w:tc>
        <w:tc>
          <w:tcPr>
            <w:tcW w:w="8564" w:type="dxa"/>
            <w:gridSpan w:val="6"/>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Information on litigation in which the Tenderer is, or has been,  involved:</w:t>
            </w:r>
          </w:p>
        </w:tc>
      </w:tr>
      <w:tr w:rsidR="00050EA7" w:rsidTr="00050EA7">
        <w:trPr>
          <w:cantSplit/>
          <w:trHeight w:hRule="exact" w:val="487"/>
        </w:trPr>
        <w:tc>
          <w:tcPr>
            <w:tcW w:w="631" w:type="dxa"/>
            <w:vMerge w:val="restart"/>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8564" w:type="dxa"/>
            <w:gridSpan w:val="6"/>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(a)</w:t>
            </w:r>
            <w:r>
              <w:rPr>
                <w:rFonts w:ascii="Arial" w:hAnsi="Arial" w:cs="Arial"/>
                <w:sz w:val="20"/>
                <w:szCs w:val="20"/>
                <w:lang w:val="en-GB"/>
              </w:rPr>
              <w:tab/>
              <w:t>Any case within the last 3 years</w:t>
            </w:r>
          </w:p>
        </w:tc>
      </w:tr>
      <w:tr w:rsidR="00050EA7" w:rsidTr="00050EA7">
        <w:trPr>
          <w:cantSplit/>
          <w:trHeight w:hRule="exact" w:val="397"/>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Cause of Dispute</w:t>
            </w:r>
          </w:p>
        </w:tc>
        <w:tc>
          <w:tcPr>
            <w:tcW w:w="3796" w:type="dxa"/>
            <w:gridSpan w:val="2"/>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Result of Settlement and amount involved</w:t>
            </w:r>
          </w:p>
        </w:tc>
      </w:tr>
      <w:tr w:rsidR="00050EA7" w:rsidTr="00050EA7">
        <w:trPr>
          <w:cantSplit/>
          <w:trHeight w:hRule="exact" w:val="487"/>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4768" w:type="dxa"/>
            <w:gridSpan w:val="4"/>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4768" w:type="dxa"/>
            <w:gridSpan w:val="4"/>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val="487"/>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8564" w:type="dxa"/>
            <w:gridSpan w:val="6"/>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(b)</w:t>
            </w:r>
            <w:r>
              <w:rPr>
                <w:rFonts w:ascii="Arial" w:hAnsi="Arial" w:cs="Arial"/>
                <w:sz w:val="20"/>
                <w:szCs w:val="20"/>
                <w:lang w:val="en-GB"/>
              </w:rPr>
              <w:tab/>
              <w:t>Current cases in this financial year</w:t>
            </w:r>
          </w:p>
        </w:tc>
      </w:tr>
      <w:tr w:rsidR="00050EA7" w:rsidTr="00050EA7">
        <w:trPr>
          <w:cantSplit/>
          <w:trHeight w:hRule="exact" w:val="433"/>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4768" w:type="dxa"/>
            <w:gridSpan w:val="4"/>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Cause of Dispute</w:t>
            </w:r>
          </w:p>
        </w:tc>
        <w:tc>
          <w:tcPr>
            <w:tcW w:w="3796" w:type="dxa"/>
            <w:gridSpan w:val="2"/>
            <w:tcBorders>
              <w:top w:val="single" w:sz="4" w:space="0" w:color="auto"/>
              <w:left w:val="single" w:sz="4" w:space="0" w:color="auto"/>
              <w:bottom w:val="nil"/>
              <w:right w:val="single" w:sz="4" w:space="0" w:color="auto"/>
            </w:tcBorders>
            <w:hideMark/>
          </w:tcPr>
          <w:p w:rsidR="00050EA7" w:rsidRDefault="00050EA7">
            <w:pPr>
              <w:spacing w:before="120" w:after="120"/>
              <w:rPr>
                <w:rFonts w:ascii="Arial" w:hAnsi="Arial" w:cs="Arial"/>
                <w:sz w:val="20"/>
                <w:szCs w:val="20"/>
                <w:lang w:val="en-GB"/>
              </w:rPr>
            </w:pPr>
            <w:r>
              <w:rPr>
                <w:rFonts w:ascii="Arial" w:hAnsi="Arial" w:cs="Arial"/>
                <w:sz w:val="20"/>
                <w:szCs w:val="20"/>
                <w:lang w:val="en-GB"/>
              </w:rPr>
              <w:t>Result of Settlement and amount involved</w:t>
            </w:r>
          </w:p>
        </w:tc>
      </w:tr>
      <w:tr w:rsidR="00050EA7" w:rsidTr="00050EA7">
        <w:trPr>
          <w:cantSplit/>
          <w:trHeight w:hRule="exact" w:val="487"/>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4768" w:type="dxa"/>
            <w:gridSpan w:val="4"/>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cantSplit/>
          <w:trHeight w:hRule="exact" w:val="487"/>
        </w:trPr>
        <w:tc>
          <w:tcPr>
            <w:tcW w:w="631" w:type="dxa"/>
            <w:vMerge/>
            <w:tcBorders>
              <w:top w:val="single" w:sz="4" w:space="0" w:color="auto"/>
              <w:left w:val="single" w:sz="4" w:space="0" w:color="auto"/>
              <w:bottom w:val="nil"/>
              <w:right w:val="single" w:sz="4" w:space="0" w:color="auto"/>
            </w:tcBorders>
            <w:vAlign w:val="center"/>
            <w:hideMark/>
          </w:tcPr>
          <w:p w:rsidR="00050EA7" w:rsidRDefault="00050EA7">
            <w:pPr>
              <w:spacing w:after="0"/>
              <w:rPr>
                <w:rFonts w:ascii="Arial" w:hAnsi="Arial" w:cs="Arial"/>
                <w:sz w:val="20"/>
                <w:szCs w:val="20"/>
                <w:lang w:val="en-GB"/>
              </w:rPr>
            </w:pPr>
          </w:p>
        </w:tc>
        <w:tc>
          <w:tcPr>
            <w:tcW w:w="4768" w:type="dxa"/>
            <w:gridSpan w:val="4"/>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c>
          <w:tcPr>
            <w:tcW w:w="3796" w:type="dxa"/>
            <w:gridSpan w:val="2"/>
            <w:tcBorders>
              <w:top w:val="single" w:sz="4" w:space="0" w:color="auto"/>
              <w:left w:val="single" w:sz="4" w:space="0" w:color="auto"/>
              <w:bottom w:val="nil"/>
              <w:right w:val="single" w:sz="4" w:space="0" w:color="auto"/>
            </w:tcBorders>
          </w:tcPr>
          <w:p w:rsidR="00050EA7" w:rsidRDefault="00050EA7">
            <w:pPr>
              <w:spacing w:before="120" w:after="120"/>
              <w:rPr>
                <w:rFonts w:ascii="Arial" w:hAnsi="Arial" w:cs="Arial"/>
                <w:sz w:val="20"/>
                <w:szCs w:val="20"/>
                <w:lang w:val="en-GB"/>
              </w:rPr>
            </w:pPr>
          </w:p>
        </w:tc>
      </w:tr>
      <w:tr w:rsidR="00050EA7" w:rsidTr="00050EA7">
        <w:trPr>
          <w:trHeight w:val="683"/>
        </w:trPr>
        <w:tc>
          <w:tcPr>
            <w:tcW w:w="9195" w:type="dxa"/>
            <w:gridSpan w:val="7"/>
            <w:tcBorders>
              <w:top w:val="single" w:sz="4" w:space="0" w:color="auto"/>
              <w:left w:val="single" w:sz="4" w:space="0" w:color="auto"/>
              <w:bottom w:val="single" w:sz="4" w:space="0" w:color="auto"/>
              <w:right w:val="single" w:sz="4" w:space="0" w:color="auto"/>
            </w:tcBorders>
            <w:hideMark/>
          </w:tcPr>
          <w:p w:rsidR="00050EA7" w:rsidRDefault="00050EA7">
            <w:pPr>
              <w:spacing w:before="120" w:after="120"/>
              <w:rPr>
                <w:rFonts w:ascii="Arial" w:hAnsi="Arial" w:cs="Arial"/>
                <w:bCs/>
                <w:i/>
                <w:iCs/>
                <w:sz w:val="20"/>
                <w:szCs w:val="20"/>
                <w:lang w:val="en-GB"/>
              </w:rPr>
            </w:pPr>
            <w:r>
              <w:rPr>
                <w:rFonts w:ascii="Arial" w:hAnsi="Arial" w:cs="Arial"/>
                <w:bCs/>
                <w:i/>
                <w:iCs/>
                <w:sz w:val="20"/>
                <w:szCs w:val="20"/>
                <w:lang w:val="en-GB"/>
              </w:rPr>
              <w:t>Note: The above represents the minimum requirements. These may be added to buy the Purchaser on a case-by-case basis, as necessary.</w:t>
            </w:r>
          </w:p>
        </w:tc>
      </w:tr>
    </w:tbl>
    <w:p w:rsidR="00050EA7" w:rsidRDefault="00050EA7" w:rsidP="00050EA7">
      <w:pPr>
        <w:rPr>
          <w:rFonts w:ascii="Arial" w:hAnsi="Arial" w:cs="Arial"/>
          <w:lang w:val="en-GB"/>
        </w:rPr>
      </w:pPr>
    </w:p>
    <w:p w:rsidR="00050EA7" w:rsidRDefault="00050EA7" w:rsidP="00050EA7">
      <w:pPr>
        <w:rPr>
          <w:rFonts w:ascii="Times New Roman" w:hAnsi="Times New Roman" w:cs="Times New Roman"/>
          <w:sz w:val="24"/>
          <w:szCs w:val="24"/>
        </w:rPr>
      </w:pPr>
    </w:p>
    <w:p w:rsidR="00050EA7" w:rsidRDefault="00050EA7" w:rsidP="00050EA7">
      <w:pPr>
        <w:rPr>
          <w:rFonts w:ascii="Times New Roman" w:hAnsi="Times New Roman" w:cs="Times New Roman"/>
          <w:sz w:val="24"/>
          <w:szCs w:val="24"/>
        </w:rPr>
      </w:pPr>
      <w:r>
        <w:rPr>
          <w:rFonts w:ascii="Times New Roman" w:hAnsi="Times New Roman" w:cs="Times New Roman"/>
          <w:sz w:val="24"/>
          <w:szCs w:val="24"/>
        </w:rPr>
        <w:br w:type="page"/>
      </w:r>
    </w:p>
    <w:p w:rsidR="00050EA7" w:rsidRDefault="00050EA7" w:rsidP="00050EA7">
      <w:pPr>
        <w:spacing w:after="0"/>
        <w:jc w:val="both"/>
        <w:rPr>
          <w:rFonts w:ascii="Times New Roman" w:hAnsi="Times New Roman" w:cs="Times New Roman"/>
          <w:b/>
          <w:sz w:val="14"/>
          <w:szCs w:val="24"/>
        </w:rPr>
      </w:pPr>
    </w:p>
    <w:p w:rsidR="00050EA7" w:rsidRDefault="00050EA7" w:rsidP="00050EA7">
      <w:pPr>
        <w:spacing w:after="0"/>
        <w:jc w:val="both"/>
        <w:rPr>
          <w:rFonts w:ascii="Times New Roman" w:hAnsi="Times New Roman" w:cs="Times New Roman"/>
          <w:b/>
          <w:sz w:val="24"/>
          <w:szCs w:val="24"/>
        </w:rPr>
      </w:pPr>
      <w:r>
        <w:rPr>
          <w:rFonts w:ascii="Times New Roman" w:hAnsi="Times New Roman" w:cs="Times New Roman"/>
          <w:b/>
          <w:sz w:val="24"/>
          <w:szCs w:val="24"/>
        </w:rPr>
        <w:t>B. Microbus Specifications:</w:t>
      </w:r>
    </w:p>
    <w:p w:rsidR="00050EA7" w:rsidRDefault="00050EA7" w:rsidP="00050EA7">
      <w:pPr>
        <w:spacing w:after="0"/>
        <w:jc w:val="both"/>
        <w:rPr>
          <w:rFonts w:ascii="Times New Roman" w:hAnsi="Times New Roman" w:cs="Times New Roman"/>
          <w:b/>
          <w:sz w:val="24"/>
          <w:szCs w:val="24"/>
        </w:rPr>
      </w:pPr>
    </w:p>
    <w:tbl>
      <w:tblPr>
        <w:tblStyle w:val="TableGrid"/>
        <w:tblW w:w="9558" w:type="dxa"/>
        <w:tblLook w:val="04A0" w:firstRow="1" w:lastRow="0" w:firstColumn="1" w:lastColumn="0" w:noHBand="0" w:noVBand="1"/>
      </w:tblPr>
      <w:tblGrid>
        <w:gridCol w:w="678"/>
        <w:gridCol w:w="6337"/>
        <w:gridCol w:w="1080"/>
        <w:gridCol w:w="1463"/>
      </w:tblGrid>
      <w:tr w:rsidR="00050EA7" w:rsidTr="001A4D2F">
        <w:trPr>
          <w:trHeight w:val="485"/>
        </w:trPr>
        <w:tc>
          <w:tcPr>
            <w:tcW w:w="678" w:type="dxa"/>
            <w:tcBorders>
              <w:top w:val="single" w:sz="4" w:space="0" w:color="auto"/>
              <w:left w:val="single" w:sz="4" w:space="0" w:color="auto"/>
              <w:bottom w:val="single" w:sz="4" w:space="0" w:color="auto"/>
              <w:right w:val="single" w:sz="4" w:space="0" w:color="auto"/>
            </w:tcBorders>
            <w:hideMark/>
          </w:tcPr>
          <w:p w:rsidR="00050EA7" w:rsidRDefault="00050EA7">
            <w:pPr>
              <w:spacing w:line="240" w:lineRule="auto"/>
              <w:rPr>
                <w:rFonts w:ascii="Times New Roman" w:hAnsi="Times New Roman" w:cs="Times New Roman"/>
                <w:b/>
                <w:sz w:val="24"/>
                <w:szCs w:val="24"/>
              </w:rPr>
            </w:pPr>
            <w:r>
              <w:rPr>
                <w:rFonts w:ascii="Times New Roman" w:hAnsi="Times New Roman" w:cs="Times New Roman"/>
                <w:b/>
                <w:sz w:val="24"/>
                <w:szCs w:val="24"/>
              </w:rPr>
              <w:t>Sl.</w:t>
            </w:r>
          </w:p>
        </w:tc>
        <w:tc>
          <w:tcPr>
            <w:tcW w:w="6337" w:type="dxa"/>
            <w:tcBorders>
              <w:top w:val="single" w:sz="4" w:space="0" w:color="auto"/>
              <w:left w:val="single" w:sz="4" w:space="0" w:color="auto"/>
              <w:bottom w:val="single" w:sz="4" w:space="0" w:color="auto"/>
              <w:right w:val="single" w:sz="4" w:space="0" w:color="auto"/>
            </w:tcBorders>
            <w:hideMark/>
          </w:tcPr>
          <w:p w:rsidR="00050EA7" w:rsidRDefault="00050E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Specification</w:t>
            </w:r>
          </w:p>
        </w:tc>
        <w:tc>
          <w:tcPr>
            <w:tcW w:w="1080" w:type="dxa"/>
            <w:tcBorders>
              <w:top w:val="single" w:sz="4" w:space="0" w:color="auto"/>
              <w:left w:val="single" w:sz="4" w:space="0" w:color="auto"/>
              <w:bottom w:val="single" w:sz="4" w:space="0" w:color="auto"/>
              <w:right w:val="single" w:sz="4" w:space="0" w:color="auto"/>
            </w:tcBorders>
            <w:hideMark/>
          </w:tcPr>
          <w:p w:rsidR="00050EA7" w:rsidRDefault="00050E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Unit </w:t>
            </w:r>
          </w:p>
        </w:tc>
        <w:tc>
          <w:tcPr>
            <w:tcW w:w="1463" w:type="dxa"/>
            <w:tcBorders>
              <w:top w:val="single" w:sz="4" w:space="0" w:color="auto"/>
              <w:left w:val="single" w:sz="4" w:space="0" w:color="auto"/>
              <w:bottom w:val="single" w:sz="4" w:space="0" w:color="auto"/>
              <w:right w:val="single" w:sz="4" w:space="0" w:color="auto"/>
            </w:tcBorders>
            <w:hideMark/>
          </w:tcPr>
          <w:p w:rsidR="00050EA7" w:rsidRDefault="00050E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Price BDT</w:t>
            </w:r>
          </w:p>
        </w:tc>
      </w:tr>
      <w:tr w:rsidR="00050EA7" w:rsidTr="001A4D2F">
        <w:trPr>
          <w:trHeight w:val="1880"/>
        </w:trPr>
        <w:tc>
          <w:tcPr>
            <w:tcW w:w="678" w:type="dxa"/>
            <w:tcBorders>
              <w:top w:val="single" w:sz="4" w:space="0" w:color="auto"/>
              <w:left w:val="single" w:sz="4" w:space="0" w:color="auto"/>
              <w:bottom w:val="single" w:sz="4" w:space="0" w:color="auto"/>
              <w:right w:val="single" w:sz="4" w:space="0" w:color="auto"/>
            </w:tcBorders>
            <w:hideMark/>
          </w:tcPr>
          <w:p w:rsidR="00050EA7" w:rsidRDefault="00050EA7">
            <w:pPr>
              <w:spacing w:line="240" w:lineRule="auto"/>
              <w:rPr>
                <w:rFonts w:ascii="Times New Roman" w:hAnsi="Times New Roman" w:cs="Times New Roman"/>
              </w:rPr>
            </w:pPr>
            <w:r>
              <w:rPr>
                <w:rFonts w:ascii="Times New Roman" w:hAnsi="Times New Roman" w:cs="Times New Roman"/>
              </w:rPr>
              <w:t>01.</w:t>
            </w:r>
          </w:p>
        </w:tc>
        <w:tc>
          <w:tcPr>
            <w:tcW w:w="6337" w:type="dxa"/>
            <w:tcBorders>
              <w:top w:val="single" w:sz="4" w:space="0" w:color="auto"/>
              <w:left w:val="single" w:sz="4" w:space="0" w:color="auto"/>
              <w:bottom w:val="single" w:sz="4" w:space="0" w:color="auto"/>
              <w:right w:val="single" w:sz="4" w:space="0" w:color="auto"/>
            </w:tcBorders>
            <w:hideMark/>
          </w:tcPr>
          <w:p w:rsidR="00050EA7" w:rsidRDefault="00E57281" w:rsidP="00CC060D">
            <w:pPr>
              <w:spacing w:line="240" w:lineRule="auto"/>
              <w:jc w:val="both"/>
              <w:rPr>
                <w:rFonts w:ascii="Times New Roman" w:hAnsi="Times New Roman" w:cs="Times New Roman"/>
              </w:rPr>
            </w:pPr>
            <w:r>
              <w:rPr>
                <w:rFonts w:ascii="Times New Roman" w:hAnsi="Times New Roman" w:cs="Times New Roman"/>
              </w:rPr>
              <w:t>Vehicle Description: Microbus</w:t>
            </w:r>
            <w:r w:rsidR="005A2B43">
              <w:rPr>
                <w:rFonts w:ascii="Times New Roman" w:hAnsi="Times New Roman" w:cs="Times New Roman"/>
              </w:rPr>
              <w:t xml:space="preserve"> </w:t>
            </w:r>
            <w:r>
              <w:rPr>
                <w:rFonts w:ascii="Times New Roman" w:hAnsi="Times New Roman" w:cs="Times New Roman"/>
              </w:rPr>
              <w:t>(</w:t>
            </w:r>
            <w:r w:rsidR="00E81F90">
              <w:rPr>
                <w:rFonts w:ascii="Times New Roman" w:hAnsi="Times New Roman" w:cs="Times New Roman"/>
              </w:rPr>
              <w:t>NOAH</w:t>
            </w:r>
            <w:r>
              <w:rPr>
                <w:rFonts w:ascii="Times New Roman" w:hAnsi="Times New Roman" w:cs="Times New Roman"/>
              </w:rPr>
              <w:t>)</w:t>
            </w:r>
            <w:r w:rsidR="005A2B43">
              <w:rPr>
                <w:rFonts w:ascii="Times New Roman" w:hAnsi="Times New Roman" w:cs="Times New Roman"/>
              </w:rPr>
              <w:t xml:space="preserve">, </w:t>
            </w:r>
            <w:r>
              <w:rPr>
                <w:rFonts w:ascii="Times New Roman" w:hAnsi="Times New Roman" w:cs="Times New Roman"/>
              </w:rPr>
              <w:t xml:space="preserve">Vehicle Class: Private Service Microbus, </w:t>
            </w:r>
            <w:r w:rsidR="00CC060D">
              <w:rPr>
                <w:rFonts w:ascii="Times New Roman" w:hAnsi="Times New Roman" w:cs="Times New Roman"/>
              </w:rPr>
              <w:t xml:space="preserve">Model: 2006, </w:t>
            </w:r>
            <w:r w:rsidR="005A2B43">
              <w:rPr>
                <w:rFonts w:ascii="Times New Roman" w:hAnsi="Times New Roman" w:cs="Times New Roman"/>
              </w:rPr>
              <w:t>Registration No: Dhaka</w:t>
            </w:r>
            <w:r w:rsidR="00E81F90">
              <w:rPr>
                <w:rFonts w:ascii="Times New Roman" w:hAnsi="Times New Roman" w:cs="Times New Roman"/>
              </w:rPr>
              <w:t xml:space="preserve"> Mettro-Ca-53-5526, Color: Silver</w:t>
            </w:r>
            <w:r w:rsidR="005A2B43">
              <w:rPr>
                <w:rFonts w:ascii="Times New Roman" w:hAnsi="Times New Roman" w:cs="Times New Roman"/>
              </w:rPr>
              <w:t>, Engine No:</w:t>
            </w:r>
            <w:r w:rsidR="00CC060D">
              <w:rPr>
                <w:rFonts w:ascii="Times New Roman" w:hAnsi="Times New Roman" w:cs="Times New Roman"/>
              </w:rPr>
              <w:t xml:space="preserve"> </w:t>
            </w:r>
            <w:r w:rsidR="00CC060D">
              <w:rPr>
                <w:rFonts w:ascii="Times New Roman" w:hAnsi="Times New Roman" w:cs="Times New Roman"/>
              </w:rPr>
              <w:t xml:space="preserve">7K-0835580, Chassis No: KR42-5061480, CC: 1800, Seat: 08, Fuel: PETROL, Wheel Base: 2530, Weight: </w:t>
            </w:r>
            <w:proofErr w:type="spellStart"/>
            <w:r w:rsidR="00CC060D">
              <w:rPr>
                <w:rFonts w:ascii="Times New Roman" w:hAnsi="Times New Roman" w:cs="Times New Roman"/>
              </w:rPr>
              <w:t>Unladen</w:t>
            </w:r>
            <w:proofErr w:type="spellEnd"/>
            <w:r w:rsidR="00CC060D">
              <w:rPr>
                <w:rFonts w:ascii="Times New Roman" w:hAnsi="Times New Roman" w:cs="Times New Roman"/>
              </w:rPr>
              <w:t xml:space="preserve"> 1280 KG, Laden 2140 KG,  </w:t>
            </w:r>
            <w:proofErr w:type="spellStart"/>
            <w:r w:rsidR="00CC060D">
              <w:rPr>
                <w:rFonts w:ascii="Times New Roman" w:hAnsi="Times New Roman" w:cs="Times New Roman"/>
              </w:rPr>
              <w:t>Tyre</w:t>
            </w:r>
            <w:proofErr w:type="spellEnd"/>
            <w:r w:rsidR="00CC060D">
              <w:rPr>
                <w:rFonts w:ascii="Times New Roman" w:hAnsi="Times New Roman" w:cs="Times New Roman"/>
              </w:rPr>
              <w:t xml:space="preserve"> Size: 185/70R14, Measurement: Length: 4470 mm, Width: 1690 mm, Height</w:t>
            </w:r>
            <w:r w:rsidR="00CC060D">
              <w:rPr>
                <w:rFonts w:ascii="Times New Roman" w:hAnsi="Times New Roman" w:cs="Times New Roman"/>
              </w:rPr>
              <w:t>: 1950 mm</w:t>
            </w:r>
            <w:r>
              <w:rPr>
                <w:rFonts w:ascii="Times New Roman" w:hAnsi="Times New Roman" w:cs="Times New Roman"/>
              </w:rPr>
              <w:t xml:space="preserve"> </w:t>
            </w:r>
            <w:r w:rsidR="003D2FFF">
              <w:rPr>
                <w:rFonts w:ascii="Times New Roman" w:hAnsi="Times New Roman" w:cs="Times New Roman"/>
              </w:rPr>
              <w:t>Registration Date: 02/10/2011</w:t>
            </w:r>
            <w:r w:rsidR="00E81F90">
              <w:rPr>
                <w:rFonts w:ascii="Times New Roman" w:hAnsi="Times New Roman" w:cs="Times New Roman"/>
              </w:rPr>
              <w:t>.</w:t>
            </w:r>
          </w:p>
        </w:tc>
        <w:tc>
          <w:tcPr>
            <w:tcW w:w="1080" w:type="dxa"/>
            <w:tcBorders>
              <w:top w:val="single" w:sz="4" w:space="0" w:color="auto"/>
              <w:left w:val="single" w:sz="4" w:space="0" w:color="auto"/>
              <w:bottom w:val="single" w:sz="4" w:space="0" w:color="auto"/>
              <w:right w:val="single" w:sz="4" w:space="0" w:color="auto"/>
            </w:tcBorders>
          </w:tcPr>
          <w:p w:rsidR="00050EA7" w:rsidRDefault="00E81F90" w:rsidP="001A4D2F">
            <w:pPr>
              <w:spacing w:line="240" w:lineRule="auto"/>
              <w:jc w:val="center"/>
              <w:rPr>
                <w:rFonts w:ascii="Times New Roman" w:hAnsi="Times New Roman" w:cs="Times New Roman"/>
              </w:rPr>
            </w:pPr>
            <w:r>
              <w:rPr>
                <w:rFonts w:ascii="Times New Roman" w:hAnsi="Times New Roman" w:cs="Times New Roman"/>
              </w:rPr>
              <w:t>01</w:t>
            </w:r>
          </w:p>
        </w:tc>
        <w:tc>
          <w:tcPr>
            <w:tcW w:w="1463" w:type="dxa"/>
            <w:tcBorders>
              <w:top w:val="single" w:sz="4" w:space="0" w:color="auto"/>
              <w:left w:val="single" w:sz="4" w:space="0" w:color="auto"/>
              <w:bottom w:val="single" w:sz="4" w:space="0" w:color="auto"/>
              <w:right w:val="single" w:sz="4" w:space="0" w:color="auto"/>
            </w:tcBorders>
          </w:tcPr>
          <w:p w:rsidR="00050EA7" w:rsidRDefault="00050EA7">
            <w:pPr>
              <w:spacing w:line="240" w:lineRule="auto"/>
              <w:jc w:val="both"/>
              <w:rPr>
                <w:rFonts w:ascii="Times New Roman" w:hAnsi="Times New Roman" w:cs="Times New Roman"/>
              </w:rPr>
            </w:pPr>
          </w:p>
        </w:tc>
      </w:tr>
      <w:tr w:rsidR="00050EA7" w:rsidTr="001A4D2F">
        <w:trPr>
          <w:trHeight w:val="1880"/>
        </w:trPr>
        <w:tc>
          <w:tcPr>
            <w:tcW w:w="678" w:type="dxa"/>
            <w:tcBorders>
              <w:top w:val="single" w:sz="4" w:space="0" w:color="auto"/>
              <w:left w:val="single" w:sz="4" w:space="0" w:color="auto"/>
              <w:bottom w:val="single" w:sz="4" w:space="0" w:color="auto"/>
              <w:right w:val="single" w:sz="4" w:space="0" w:color="auto"/>
            </w:tcBorders>
          </w:tcPr>
          <w:p w:rsidR="00050EA7" w:rsidRDefault="00050EA7">
            <w:pPr>
              <w:spacing w:line="240" w:lineRule="auto"/>
              <w:rPr>
                <w:rFonts w:ascii="Times New Roman" w:hAnsi="Times New Roman" w:cs="Times New Roman"/>
              </w:rPr>
            </w:pPr>
            <w:r>
              <w:rPr>
                <w:rFonts w:ascii="Times New Roman" w:hAnsi="Times New Roman" w:cs="Times New Roman"/>
              </w:rPr>
              <w:t>02</w:t>
            </w:r>
          </w:p>
        </w:tc>
        <w:tc>
          <w:tcPr>
            <w:tcW w:w="6337" w:type="dxa"/>
            <w:tcBorders>
              <w:top w:val="single" w:sz="4" w:space="0" w:color="auto"/>
              <w:left w:val="single" w:sz="4" w:space="0" w:color="auto"/>
              <w:bottom w:val="single" w:sz="4" w:space="0" w:color="auto"/>
              <w:right w:val="single" w:sz="4" w:space="0" w:color="auto"/>
            </w:tcBorders>
          </w:tcPr>
          <w:p w:rsidR="00050EA7" w:rsidRDefault="00E81F90" w:rsidP="00E81F90">
            <w:pPr>
              <w:spacing w:line="240" w:lineRule="auto"/>
              <w:jc w:val="both"/>
              <w:rPr>
                <w:rFonts w:ascii="Times New Roman" w:hAnsi="Times New Roman" w:cs="Times New Roman"/>
              </w:rPr>
            </w:pPr>
            <w:r>
              <w:rPr>
                <w:rFonts w:ascii="Times New Roman" w:hAnsi="Times New Roman" w:cs="Times New Roman"/>
              </w:rPr>
              <w:t>Vehi</w:t>
            </w:r>
            <w:r w:rsidR="00CC060D">
              <w:rPr>
                <w:rFonts w:ascii="Times New Roman" w:hAnsi="Times New Roman" w:cs="Times New Roman"/>
              </w:rPr>
              <w:t>cle Description: Microbus (HAIAC</w:t>
            </w:r>
            <w:r>
              <w:rPr>
                <w:rFonts w:ascii="Times New Roman" w:hAnsi="Times New Roman" w:cs="Times New Roman"/>
              </w:rPr>
              <w:t xml:space="preserve">), Vehicle Class: Private Service Microbus, </w:t>
            </w:r>
            <w:r w:rsidR="00CC060D">
              <w:rPr>
                <w:rFonts w:ascii="Times New Roman" w:hAnsi="Times New Roman" w:cs="Times New Roman"/>
              </w:rPr>
              <w:t xml:space="preserve">Model: 2010, </w:t>
            </w:r>
            <w:r>
              <w:rPr>
                <w:rFonts w:ascii="Times New Roman" w:hAnsi="Times New Roman" w:cs="Times New Roman"/>
              </w:rPr>
              <w:t xml:space="preserve">Registration No: Dhaka Mettro-Ca-53-3964, Color: White, Engine No: </w:t>
            </w:r>
            <w:r w:rsidR="00CC060D">
              <w:rPr>
                <w:rFonts w:ascii="Times New Roman" w:hAnsi="Times New Roman" w:cs="Times New Roman"/>
              </w:rPr>
              <w:t xml:space="preserve">2TR-8282587, Chassis No: JTF JX02p50-0032542, CC: 2694, Seat: 12, Fuel: PETROL, Wheel Base: 2570, Weight: </w:t>
            </w:r>
            <w:proofErr w:type="spellStart"/>
            <w:r w:rsidR="00CC060D">
              <w:rPr>
                <w:rFonts w:ascii="Times New Roman" w:hAnsi="Times New Roman" w:cs="Times New Roman"/>
              </w:rPr>
              <w:t>Unladen</w:t>
            </w:r>
            <w:proofErr w:type="spellEnd"/>
            <w:r w:rsidR="00CC060D">
              <w:rPr>
                <w:rFonts w:ascii="Times New Roman" w:hAnsi="Times New Roman" w:cs="Times New Roman"/>
              </w:rPr>
              <w:t xml:space="preserve"> 1830 KG, Laden 2950 KG,  </w:t>
            </w:r>
            <w:proofErr w:type="spellStart"/>
            <w:r w:rsidR="00CC060D">
              <w:rPr>
                <w:rFonts w:ascii="Times New Roman" w:hAnsi="Times New Roman" w:cs="Times New Roman"/>
              </w:rPr>
              <w:t>Tyre</w:t>
            </w:r>
            <w:proofErr w:type="spellEnd"/>
            <w:r w:rsidR="00CC060D">
              <w:rPr>
                <w:rFonts w:ascii="Times New Roman" w:hAnsi="Times New Roman" w:cs="Times New Roman"/>
              </w:rPr>
              <w:t xml:space="preserve"> Size: 195/R15C, Measurement: Length: 4785 mm, Width: 1700 mm, Height: 1785 mm.</w:t>
            </w:r>
            <w:r w:rsidR="003D2FFF">
              <w:rPr>
                <w:rFonts w:ascii="Times New Roman" w:hAnsi="Times New Roman" w:cs="Times New Roman"/>
              </w:rPr>
              <w:t>. Registration Date: 10/10/2010</w:t>
            </w:r>
            <w:r>
              <w:rPr>
                <w:rFonts w:ascii="Times New Roman" w:hAnsi="Times New Roman" w:cs="Times New Roman"/>
              </w:rPr>
              <w:t>.</w:t>
            </w:r>
          </w:p>
        </w:tc>
        <w:tc>
          <w:tcPr>
            <w:tcW w:w="1080" w:type="dxa"/>
            <w:tcBorders>
              <w:top w:val="single" w:sz="4" w:space="0" w:color="auto"/>
              <w:left w:val="single" w:sz="4" w:space="0" w:color="auto"/>
              <w:bottom w:val="single" w:sz="4" w:space="0" w:color="auto"/>
              <w:right w:val="single" w:sz="4" w:space="0" w:color="auto"/>
            </w:tcBorders>
          </w:tcPr>
          <w:p w:rsidR="00050EA7" w:rsidRDefault="001A4D2F" w:rsidP="001A4D2F">
            <w:pPr>
              <w:spacing w:line="240" w:lineRule="auto"/>
              <w:jc w:val="center"/>
              <w:rPr>
                <w:rFonts w:ascii="Times New Roman" w:hAnsi="Times New Roman" w:cs="Times New Roman"/>
              </w:rPr>
            </w:pPr>
            <w:r>
              <w:rPr>
                <w:rFonts w:ascii="Times New Roman" w:hAnsi="Times New Roman" w:cs="Times New Roman"/>
              </w:rPr>
              <w:t>01</w:t>
            </w:r>
          </w:p>
        </w:tc>
        <w:tc>
          <w:tcPr>
            <w:tcW w:w="1463" w:type="dxa"/>
            <w:tcBorders>
              <w:top w:val="single" w:sz="4" w:space="0" w:color="auto"/>
              <w:left w:val="single" w:sz="4" w:space="0" w:color="auto"/>
              <w:bottom w:val="single" w:sz="4" w:space="0" w:color="auto"/>
              <w:right w:val="single" w:sz="4" w:space="0" w:color="auto"/>
            </w:tcBorders>
          </w:tcPr>
          <w:p w:rsidR="00050EA7" w:rsidRDefault="00050EA7">
            <w:pPr>
              <w:spacing w:line="240" w:lineRule="auto"/>
              <w:jc w:val="both"/>
              <w:rPr>
                <w:rFonts w:ascii="Times New Roman" w:hAnsi="Times New Roman" w:cs="Times New Roman"/>
              </w:rPr>
            </w:pPr>
          </w:p>
        </w:tc>
      </w:tr>
      <w:tr w:rsidR="00050EA7" w:rsidTr="001A4D2F">
        <w:trPr>
          <w:trHeight w:val="530"/>
        </w:trPr>
        <w:tc>
          <w:tcPr>
            <w:tcW w:w="7015" w:type="dxa"/>
            <w:gridSpan w:val="2"/>
            <w:tcBorders>
              <w:top w:val="single" w:sz="4" w:space="0" w:color="auto"/>
              <w:left w:val="single" w:sz="4" w:space="0" w:color="auto"/>
              <w:bottom w:val="single" w:sz="4" w:space="0" w:color="auto"/>
              <w:right w:val="single" w:sz="4" w:space="0" w:color="auto"/>
            </w:tcBorders>
            <w:hideMark/>
          </w:tcPr>
          <w:p w:rsidR="00050EA7" w:rsidRDefault="00050EA7">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Grand Total </w:t>
            </w:r>
          </w:p>
        </w:tc>
        <w:tc>
          <w:tcPr>
            <w:tcW w:w="1080" w:type="dxa"/>
            <w:tcBorders>
              <w:top w:val="single" w:sz="4" w:space="0" w:color="auto"/>
              <w:left w:val="single" w:sz="4" w:space="0" w:color="auto"/>
              <w:bottom w:val="single" w:sz="4" w:space="0" w:color="auto"/>
              <w:right w:val="single" w:sz="4" w:space="0" w:color="auto"/>
            </w:tcBorders>
          </w:tcPr>
          <w:p w:rsidR="00050EA7" w:rsidRDefault="00050EA7">
            <w:pPr>
              <w:spacing w:line="240" w:lineRule="auto"/>
              <w:rPr>
                <w:rFonts w:ascii="Times New Roman" w:hAnsi="Times New Roman" w:cs="Times New Roman"/>
                <w:sz w:val="24"/>
                <w:szCs w:val="24"/>
              </w:rPr>
            </w:pPr>
          </w:p>
        </w:tc>
        <w:tc>
          <w:tcPr>
            <w:tcW w:w="1463" w:type="dxa"/>
            <w:tcBorders>
              <w:top w:val="single" w:sz="4" w:space="0" w:color="auto"/>
              <w:left w:val="single" w:sz="4" w:space="0" w:color="auto"/>
              <w:bottom w:val="single" w:sz="4" w:space="0" w:color="auto"/>
              <w:right w:val="single" w:sz="4" w:space="0" w:color="auto"/>
            </w:tcBorders>
          </w:tcPr>
          <w:p w:rsidR="00050EA7" w:rsidRDefault="00050EA7">
            <w:pPr>
              <w:spacing w:line="240" w:lineRule="auto"/>
              <w:rPr>
                <w:rFonts w:ascii="Times New Roman" w:hAnsi="Times New Roman" w:cs="Times New Roman"/>
                <w:sz w:val="24"/>
                <w:szCs w:val="24"/>
              </w:rPr>
            </w:pPr>
          </w:p>
        </w:tc>
      </w:tr>
    </w:tbl>
    <w:p w:rsidR="00050EA7" w:rsidRDefault="00050EA7" w:rsidP="00050EA7">
      <w:pPr>
        <w:rPr>
          <w:rFonts w:ascii="Times New Roman" w:hAnsi="Times New Roman" w:cs="Times New Roman"/>
          <w:sz w:val="24"/>
          <w:szCs w:val="24"/>
        </w:rPr>
      </w:pPr>
      <w:r>
        <w:rPr>
          <w:rFonts w:ascii="Times New Roman" w:hAnsi="Times New Roman" w:cs="Times New Roman"/>
          <w:sz w:val="24"/>
          <w:szCs w:val="24"/>
        </w:rPr>
        <w:t xml:space="preserve">In word: </w:t>
      </w:r>
    </w:p>
    <w:p w:rsidR="00050EA7" w:rsidRDefault="00050EA7" w:rsidP="00050EA7">
      <w:pPr>
        <w:ind w:right="105"/>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C. </w:t>
      </w:r>
      <w:r>
        <w:rPr>
          <w:rFonts w:ascii="Times New Roman" w:hAnsi="Times New Roman" w:cs="Times New Roman"/>
          <w:b/>
          <w:bCs/>
          <w:sz w:val="24"/>
          <w:szCs w:val="24"/>
          <w:u w:val="single"/>
        </w:rPr>
        <w:t>Terms &amp; Conditions</w:t>
      </w:r>
    </w:p>
    <w:p w:rsidR="00050EA7" w:rsidRDefault="00050EA7" w:rsidP="00050EA7">
      <w:pPr>
        <w:pStyle w:val="ListParagraph"/>
        <w:numPr>
          <w:ilvl w:val="0"/>
          <w:numId w:val="4"/>
        </w:numPr>
        <w:ind w:hanging="450"/>
        <w:jc w:val="both"/>
        <w:rPr>
          <w:rFonts w:ascii="Arial" w:hAnsi="Arial" w:cs="Arial"/>
          <w:sz w:val="22"/>
          <w:szCs w:val="22"/>
        </w:rPr>
      </w:pPr>
      <w:r w:rsidRPr="00DD3C5E">
        <w:rPr>
          <w:rStyle w:val="Hyperlink"/>
          <w:sz w:val="22"/>
          <w:szCs w:val="22"/>
        </w:rPr>
        <w:t>The last date for submission of your bidd</w:t>
      </w:r>
      <w:r w:rsidR="00E81F90" w:rsidRPr="00DD3C5E">
        <w:rPr>
          <w:rStyle w:val="Hyperlink"/>
          <w:sz w:val="22"/>
          <w:szCs w:val="22"/>
        </w:rPr>
        <w:t>ing document is 22 March 2020</w:t>
      </w:r>
      <w:r w:rsidRPr="00DD3C5E">
        <w:rPr>
          <w:rStyle w:val="Hyperlink"/>
          <w:sz w:val="22"/>
          <w:szCs w:val="22"/>
        </w:rPr>
        <w:t xml:space="preserve"> within 2.00 pm</w:t>
      </w:r>
      <w:r>
        <w:rPr>
          <w:rStyle w:val="Hyperlink"/>
          <w:sz w:val="22"/>
          <w:szCs w:val="22"/>
        </w:rPr>
        <w:t xml:space="preserve"> </w:t>
      </w:r>
      <w:r>
        <w:rPr>
          <w:rFonts w:ascii="Arial" w:hAnsi="Arial" w:cs="Arial"/>
          <w:sz w:val="22"/>
          <w:szCs w:val="22"/>
        </w:rPr>
        <w:t xml:space="preserve">at </w:t>
      </w:r>
      <w:r>
        <w:rPr>
          <w:rFonts w:ascii="Arial" w:hAnsi="Arial" w:cs="Arial"/>
          <w:bCs/>
          <w:sz w:val="22"/>
          <w:szCs w:val="22"/>
        </w:rPr>
        <w:t>Muslim Aid - UK Bangladesh Country Office (MABCO), House-13 (4</w:t>
      </w:r>
      <w:r>
        <w:rPr>
          <w:rFonts w:ascii="Arial" w:hAnsi="Arial" w:cs="Arial"/>
          <w:bCs/>
          <w:sz w:val="22"/>
          <w:szCs w:val="22"/>
          <w:vertAlign w:val="superscript"/>
        </w:rPr>
        <w:t>th</w:t>
      </w:r>
      <w:r>
        <w:rPr>
          <w:rFonts w:ascii="Arial" w:hAnsi="Arial" w:cs="Arial"/>
          <w:bCs/>
          <w:sz w:val="22"/>
          <w:szCs w:val="22"/>
        </w:rPr>
        <w:t xml:space="preserve"> floor), Road-27, Block-J, Banani, Dhaka-1213</w:t>
      </w:r>
      <w:r>
        <w:rPr>
          <w:rFonts w:ascii="Arial" w:hAnsi="Arial" w:cs="Arial"/>
          <w:sz w:val="22"/>
          <w:szCs w:val="22"/>
        </w:rPr>
        <w:t xml:space="preserve">. The tender box shall be opened on the same date at 2.30 pm in presence of the bidders. </w:t>
      </w:r>
    </w:p>
    <w:p w:rsidR="00DD3C5E" w:rsidRDefault="00050EA7" w:rsidP="00DD3C5E">
      <w:pPr>
        <w:pStyle w:val="ListParagraph"/>
        <w:numPr>
          <w:ilvl w:val="0"/>
          <w:numId w:val="4"/>
        </w:numPr>
        <w:ind w:hanging="450"/>
        <w:jc w:val="both"/>
        <w:rPr>
          <w:rFonts w:ascii="Arial" w:hAnsi="Arial" w:cs="Arial"/>
          <w:sz w:val="22"/>
          <w:szCs w:val="22"/>
        </w:rPr>
      </w:pPr>
      <w:r>
        <w:rPr>
          <w:rFonts w:ascii="Arial" w:hAnsi="Arial" w:cs="Arial"/>
          <w:sz w:val="22"/>
          <w:szCs w:val="22"/>
        </w:rPr>
        <w:t>Earnest Money will be 2.5 % (refundable) of the total quoted amount in the form of pay order/bank draft in favor of Muslim Aid – UK Bangladesh Field Office. The security money (bank draft or pay order) must be enclosed with the original notice documents without security money the notice shall be rejected outright.</w:t>
      </w:r>
    </w:p>
    <w:p w:rsidR="00050EA7" w:rsidRPr="00DD3C5E" w:rsidRDefault="00DD3C5E" w:rsidP="00DD3C5E">
      <w:pPr>
        <w:pStyle w:val="ListParagraph"/>
        <w:numPr>
          <w:ilvl w:val="0"/>
          <w:numId w:val="4"/>
        </w:numPr>
        <w:ind w:hanging="450"/>
        <w:jc w:val="both"/>
        <w:rPr>
          <w:rFonts w:ascii="Arial" w:hAnsi="Arial" w:cs="Arial"/>
          <w:sz w:val="22"/>
          <w:szCs w:val="22"/>
        </w:rPr>
      </w:pPr>
      <w:r>
        <w:rPr>
          <w:rFonts w:ascii="Arial" w:hAnsi="Arial" w:cs="Arial"/>
          <w:sz w:val="22"/>
          <w:szCs w:val="22"/>
        </w:rPr>
        <w:t xml:space="preserve">The buyer </w:t>
      </w:r>
      <w:r>
        <w:t>to take delivery of above mentioned microbus on payment through PO (pay order) against Muslim Aid-UK Bangladesh Field Office within 30 (Thirty) days from date of receipt of sale out letter.</w:t>
      </w:r>
    </w:p>
    <w:p w:rsidR="00DD3C5E" w:rsidRDefault="00DD3C5E" w:rsidP="00DD3C5E">
      <w:pPr>
        <w:pStyle w:val="ListParagraph"/>
        <w:numPr>
          <w:ilvl w:val="0"/>
          <w:numId w:val="4"/>
        </w:numPr>
        <w:spacing w:after="200" w:line="276" w:lineRule="auto"/>
        <w:ind w:hanging="450"/>
        <w:jc w:val="both"/>
        <w:rPr>
          <w:rFonts w:ascii="Arial" w:hAnsi="Arial" w:cs="Arial"/>
          <w:sz w:val="22"/>
          <w:szCs w:val="22"/>
        </w:rPr>
      </w:pPr>
      <w:r>
        <w:rPr>
          <w:rFonts w:ascii="Arial" w:hAnsi="Arial" w:cs="Arial"/>
          <w:sz w:val="22"/>
          <w:szCs w:val="22"/>
        </w:rPr>
        <w:t>The buyer will pay related</w:t>
      </w:r>
      <w:r w:rsidR="00050EA7">
        <w:rPr>
          <w:rFonts w:ascii="Arial" w:hAnsi="Arial" w:cs="Arial"/>
          <w:sz w:val="22"/>
          <w:szCs w:val="22"/>
        </w:rPr>
        <w:t xml:space="preserve"> VAT as per Government rules.</w:t>
      </w:r>
    </w:p>
    <w:p w:rsidR="00050EA7" w:rsidRPr="00CC060D" w:rsidRDefault="00050EA7" w:rsidP="00DD3C5E">
      <w:pPr>
        <w:pStyle w:val="ListParagraph"/>
        <w:numPr>
          <w:ilvl w:val="0"/>
          <w:numId w:val="4"/>
        </w:numPr>
        <w:spacing w:after="200" w:line="276" w:lineRule="auto"/>
        <w:ind w:hanging="450"/>
        <w:jc w:val="both"/>
        <w:rPr>
          <w:rFonts w:ascii="Arial" w:hAnsi="Arial" w:cs="Arial"/>
          <w:sz w:val="22"/>
          <w:szCs w:val="22"/>
        </w:rPr>
      </w:pPr>
      <w:r w:rsidRPr="00DD3C5E">
        <w:rPr>
          <w:rFonts w:ascii="Arial" w:hAnsi="Arial" w:cs="Arial"/>
          <w:sz w:val="22"/>
          <w:szCs w:val="22"/>
        </w:rPr>
        <w:t xml:space="preserve">Mode of Payment: </w:t>
      </w:r>
      <w:r w:rsidR="00DD3C5E">
        <w:t>P</w:t>
      </w:r>
      <w:r w:rsidR="00DD3C5E" w:rsidRPr="00DD3C5E">
        <w:t xml:space="preserve">ayment </w:t>
      </w:r>
      <w:r w:rsidR="00DD3C5E">
        <w:t>will be made</w:t>
      </w:r>
      <w:r w:rsidR="00DD3C5E" w:rsidRPr="00DD3C5E">
        <w:t xml:space="preserve"> through PO (pay order) against Muslim Aid-UK Bangladesh Field Office within 30 (Thirty) days </w:t>
      </w:r>
      <w:r w:rsidR="00DD3C5E">
        <w:t xml:space="preserve">from date of receipt of sale out </w:t>
      </w:r>
      <w:r w:rsidR="00DD3C5E" w:rsidRPr="00DD3C5E">
        <w:t xml:space="preserve">letter. </w:t>
      </w:r>
    </w:p>
    <w:p w:rsidR="00CC060D" w:rsidRPr="00DD3C5E" w:rsidRDefault="00CC060D" w:rsidP="00DD3C5E">
      <w:pPr>
        <w:pStyle w:val="ListParagraph"/>
        <w:numPr>
          <w:ilvl w:val="0"/>
          <w:numId w:val="4"/>
        </w:numPr>
        <w:spacing w:after="200" w:line="276" w:lineRule="auto"/>
        <w:ind w:hanging="450"/>
        <w:jc w:val="both"/>
        <w:rPr>
          <w:rFonts w:ascii="Arial" w:hAnsi="Arial" w:cs="Arial"/>
          <w:sz w:val="22"/>
          <w:szCs w:val="22"/>
        </w:rPr>
      </w:pPr>
      <w:r>
        <w:rPr>
          <w:rFonts w:ascii="Arial" w:hAnsi="Arial" w:cs="Arial"/>
          <w:sz w:val="22"/>
          <w:szCs w:val="22"/>
        </w:rPr>
        <w:t>Y</w:t>
      </w:r>
      <w:r w:rsidR="005364E1">
        <w:rPr>
          <w:rFonts w:ascii="Arial" w:hAnsi="Arial" w:cs="Arial"/>
          <w:sz w:val="22"/>
          <w:szCs w:val="22"/>
        </w:rPr>
        <w:t>ou can visit to see the Vehicles in our office from 9.00 am to 4.00 pm.</w:t>
      </w:r>
      <w:bookmarkStart w:id="2" w:name="_GoBack"/>
      <w:bookmarkEnd w:id="2"/>
    </w:p>
    <w:p w:rsidR="00050EA7" w:rsidRDefault="00050EA7" w:rsidP="00050EA7">
      <w:pPr>
        <w:pStyle w:val="NormalWeb"/>
        <w:spacing w:before="0" w:beforeAutospacing="0" w:after="0" w:afterAutospacing="0"/>
        <w:ind w:left="720" w:right="105" w:hanging="450"/>
        <w:jc w:val="both"/>
        <w:rPr>
          <w:rFonts w:ascii="Arial" w:hAnsi="Arial" w:cs="Arial"/>
          <w:bCs/>
          <w:sz w:val="22"/>
          <w:szCs w:val="22"/>
        </w:rPr>
      </w:pPr>
    </w:p>
    <w:p w:rsidR="00050EA7" w:rsidRDefault="00050EA7" w:rsidP="00050EA7">
      <w:pPr>
        <w:pStyle w:val="NormalWeb"/>
        <w:spacing w:before="0" w:beforeAutospacing="0" w:after="0" w:afterAutospacing="0"/>
        <w:ind w:left="270" w:right="105"/>
        <w:jc w:val="both"/>
      </w:pPr>
      <w:r>
        <w:rPr>
          <w:rFonts w:ascii="Arial" w:hAnsi="Arial" w:cs="Arial"/>
          <w:bCs/>
          <w:sz w:val="22"/>
          <w:szCs w:val="22"/>
        </w:rPr>
        <w:t>Muslim Aid - UK Bangladesh Country Office</w:t>
      </w:r>
      <w:r>
        <w:rPr>
          <w:rFonts w:ascii="Arial" w:hAnsi="Arial" w:cs="Arial"/>
          <w:sz w:val="22"/>
          <w:szCs w:val="22"/>
        </w:rPr>
        <w:t xml:space="preserve"> a reserves the right to accept or reject any or all offers without assigning any reasons whatsoever and is not bound to accept the lowest bidder.</w:t>
      </w:r>
    </w:p>
    <w:p w:rsidR="00050EA7" w:rsidRDefault="00050EA7" w:rsidP="00050EA7">
      <w:pPr>
        <w:pStyle w:val="Heading2"/>
        <w:spacing w:before="144"/>
        <w:ind w:firstLine="0"/>
        <w:jc w:val="both"/>
        <w:rPr>
          <w:rFonts w:ascii="Times New Roman" w:hAnsi="Times New Roman" w:cs="Times New Roman"/>
          <w:b w:val="0"/>
          <w:sz w:val="24"/>
          <w:szCs w:val="24"/>
        </w:rPr>
      </w:pPr>
    </w:p>
    <w:p w:rsidR="00050EA7" w:rsidRDefault="00050EA7" w:rsidP="00050EA7">
      <w:pPr>
        <w:jc w:val="both"/>
        <w:rPr>
          <w:rFonts w:ascii="Times New Roman" w:hAnsi="Times New Roman" w:cs="Times New Roman"/>
          <w:sz w:val="24"/>
          <w:szCs w:val="24"/>
        </w:rPr>
      </w:pPr>
      <w:r>
        <w:rPr>
          <w:rFonts w:ascii="Times New Roman" w:hAnsi="Times New Roman" w:cs="Times New Roman"/>
          <w:sz w:val="24"/>
          <w:szCs w:val="24"/>
        </w:rPr>
        <w:t>-------------------------------------------0----------------------------------0------------------------------------</w:t>
      </w:r>
    </w:p>
    <w:p w:rsidR="00050EA7" w:rsidRDefault="00050EA7" w:rsidP="00050EA7"/>
    <w:p w:rsidR="00F87F49" w:rsidRDefault="00F87F49"/>
    <w:sectPr w:rsidR="00F87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17873"/>
    <w:multiLevelType w:val="hybridMultilevel"/>
    <w:tmpl w:val="3FAE74CC"/>
    <w:lvl w:ilvl="0" w:tplc="E9C0FD34">
      <w:start w:val="1"/>
      <w:numFmt w:val="decimal"/>
      <w:lvlText w:val="%1."/>
      <w:lvlJc w:val="left"/>
      <w:pPr>
        <w:ind w:left="720" w:hanging="360"/>
      </w:pPr>
      <w:rPr>
        <w:color w:val="0563C1" w:themeColor="hyperlink"/>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8559F2"/>
    <w:multiLevelType w:val="hybridMultilevel"/>
    <w:tmpl w:val="A6963864"/>
    <w:lvl w:ilvl="0" w:tplc="051A12F0">
      <w:start w:val="1"/>
      <w:numFmt w:val="lowerLetter"/>
      <w:lvlText w:val="(%1)"/>
      <w:lvlJc w:val="left"/>
      <w:pPr>
        <w:tabs>
          <w:tab w:val="num" w:pos="1008"/>
        </w:tabs>
        <w:ind w:left="1008" w:hanging="5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92A3E02"/>
    <w:multiLevelType w:val="hybridMultilevel"/>
    <w:tmpl w:val="DD70A25C"/>
    <w:lvl w:ilvl="0" w:tplc="9792404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417364"/>
    <w:multiLevelType w:val="hybridMultilevel"/>
    <w:tmpl w:val="09986D6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6210"/>
        </w:tabs>
        <w:ind w:left="621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A7"/>
    <w:rsid w:val="00050EA7"/>
    <w:rsid w:val="001A4D2F"/>
    <w:rsid w:val="003D2FFF"/>
    <w:rsid w:val="005364E1"/>
    <w:rsid w:val="005A2B43"/>
    <w:rsid w:val="00CC060D"/>
    <w:rsid w:val="00DD3C5E"/>
    <w:rsid w:val="00E57281"/>
    <w:rsid w:val="00E81F90"/>
    <w:rsid w:val="00EC50D4"/>
    <w:rsid w:val="00F8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E9E4D-7430-4BCC-A5CA-20A8CCF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A7"/>
    <w:pPr>
      <w:spacing w:line="256" w:lineRule="auto"/>
    </w:pPr>
  </w:style>
  <w:style w:type="paragraph" w:styleId="Heading2">
    <w:name w:val="heading 2"/>
    <w:basedOn w:val="Normal"/>
    <w:link w:val="Heading2Char"/>
    <w:semiHidden/>
    <w:unhideWhenUsed/>
    <w:qFormat/>
    <w:rsid w:val="00050EA7"/>
    <w:pPr>
      <w:overflowPunct w:val="0"/>
      <w:autoSpaceDE w:val="0"/>
      <w:autoSpaceDN w:val="0"/>
      <w:spacing w:beforeLines="60" w:after="0" w:line="240" w:lineRule="auto"/>
      <w:ind w:firstLine="50"/>
      <w:jc w:val="center"/>
      <w:outlineLvl w:val="1"/>
    </w:pPr>
    <w:rPr>
      <w:rFonts w:ascii="Arial" w:eastAsia="Times New Roman" w:hAnsi="Arial" w:cs="Arial"/>
      <w:b/>
      <w:bCs/>
      <w:sz w:val="36"/>
      <w:szCs w:val="36"/>
    </w:rPr>
  </w:style>
  <w:style w:type="paragraph" w:styleId="Heading4">
    <w:name w:val="heading 4"/>
    <w:basedOn w:val="Normal"/>
    <w:next w:val="Normal"/>
    <w:link w:val="Heading4Char"/>
    <w:semiHidden/>
    <w:unhideWhenUsed/>
    <w:qFormat/>
    <w:rsid w:val="00050EA7"/>
    <w:pPr>
      <w:keepNext/>
      <w:spacing w:before="240" w:after="60" w:line="240" w:lineRule="auto"/>
      <w:outlineLvl w:val="3"/>
    </w:pPr>
    <w:rPr>
      <w:rFonts w:ascii="Times New Roman" w:eastAsia="SimSun" w:hAnsi="Times New Roman"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50EA7"/>
    <w:rPr>
      <w:rFonts w:ascii="Arial" w:eastAsia="Times New Roman" w:hAnsi="Arial" w:cs="Arial"/>
      <w:b/>
      <w:bCs/>
      <w:sz w:val="36"/>
      <w:szCs w:val="36"/>
    </w:rPr>
  </w:style>
  <w:style w:type="character" w:customStyle="1" w:styleId="Heading4Char">
    <w:name w:val="Heading 4 Char"/>
    <w:basedOn w:val="DefaultParagraphFont"/>
    <w:link w:val="Heading4"/>
    <w:semiHidden/>
    <w:rsid w:val="00050EA7"/>
    <w:rPr>
      <w:rFonts w:ascii="Times New Roman" w:eastAsia="SimSun" w:hAnsi="Times New Roman" w:cs="Times New Roman"/>
      <w:b/>
      <w:bCs/>
      <w:sz w:val="28"/>
      <w:szCs w:val="28"/>
      <w:lang w:eastAsia="zh-CN"/>
    </w:rPr>
  </w:style>
  <w:style w:type="character" w:styleId="Hyperlink">
    <w:name w:val="Hyperlink"/>
    <w:basedOn w:val="DefaultParagraphFont"/>
    <w:uiPriority w:val="99"/>
    <w:semiHidden/>
    <w:unhideWhenUsed/>
    <w:rsid w:val="00050EA7"/>
    <w:rPr>
      <w:color w:val="0563C1" w:themeColor="hyperlink"/>
      <w:u w:val="single"/>
    </w:rPr>
  </w:style>
  <w:style w:type="paragraph" w:styleId="NormalWeb">
    <w:name w:val="Normal (Web)"/>
    <w:basedOn w:val="Normal"/>
    <w:semiHidden/>
    <w:unhideWhenUsed/>
    <w:rsid w:val="00050E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0EA7"/>
    <w:pPr>
      <w:spacing w:after="0" w:line="240" w:lineRule="auto"/>
      <w:ind w:left="720"/>
      <w:contextualSpacing/>
    </w:pPr>
    <w:rPr>
      <w:rFonts w:ascii="Times New Roman" w:eastAsia="Times New Roman" w:hAnsi="Times New Roman" w:cs="Times New Roman"/>
      <w:sz w:val="24"/>
      <w:szCs w:val="24"/>
    </w:rPr>
  </w:style>
  <w:style w:type="paragraph" w:customStyle="1" w:styleId="SectionVHeader">
    <w:name w:val="Section V. Header"/>
    <w:basedOn w:val="Normal"/>
    <w:semiHidden/>
    <w:rsid w:val="00050EA7"/>
    <w:pPr>
      <w:spacing w:after="0" w:line="240" w:lineRule="auto"/>
      <w:jc w:val="center"/>
    </w:pPr>
    <w:rPr>
      <w:rFonts w:ascii="Times New Roman" w:eastAsia="Times New Roman" w:hAnsi="Times New Roman" w:cs="Times New Roman"/>
      <w:b/>
      <w:sz w:val="36"/>
      <w:szCs w:val="20"/>
    </w:rPr>
  </w:style>
  <w:style w:type="table" w:styleId="TableGrid">
    <w:name w:val="Table Grid"/>
    <w:basedOn w:val="TableNormal"/>
    <w:uiPriority w:val="59"/>
    <w:rsid w:val="00050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Nazrul</dc:creator>
  <cp:keywords/>
  <dc:description/>
  <cp:lastModifiedBy>Nazrul</cp:lastModifiedBy>
  <cp:revision>5</cp:revision>
  <dcterms:created xsi:type="dcterms:W3CDTF">2020-03-09T05:47:00Z</dcterms:created>
  <dcterms:modified xsi:type="dcterms:W3CDTF">2020-03-15T09:44:00Z</dcterms:modified>
</cp:coreProperties>
</file>