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4BAE5" w14:textId="5C99F53E" w:rsidR="238FC89C" w:rsidRDefault="238FC89C" w:rsidP="00C72D67">
      <w:pPr>
        <w:pStyle w:val="NoSpacing"/>
        <w:spacing w:before="240" w:after="120"/>
      </w:pPr>
      <w:r>
        <w:t xml:space="preserve">Please complete the following form and return to </w:t>
      </w:r>
      <w:hyperlink r:id="rId12">
        <w:r w:rsidRPr="7EDF3475">
          <w:rPr>
            <w:rStyle w:val="Hyperlink"/>
          </w:rPr>
          <w:t>info@reconciliationvic.org.au</w:t>
        </w:r>
      </w:hyperlink>
    </w:p>
    <w:p w14:paraId="370B57CB" w14:textId="49C28A50" w:rsidR="7EDF3475" w:rsidRDefault="7EDF3475"/>
    <w:tbl>
      <w:tblPr>
        <w:tblStyle w:val="TableGrid"/>
        <w:tblpPr w:leftFromText="180" w:rightFromText="180" w:vertAnchor="page" w:horzAnchor="margin" w:tblpY="2305"/>
        <w:tblW w:w="9395" w:type="dxa"/>
        <w:tblLook w:val="04A0" w:firstRow="1" w:lastRow="0" w:firstColumn="1" w:lastColumn="0" w:noHBand="0" w:noVBand="1"/>
      </w:tblPr>
      <w:tblGrid>
        <w:gridCol w:w="3207"/>
        <w:gridCol w:w="6188"/>
      </w:tblGrid>
      <w:tr w:rsidR="000C0C5C" w14:paraId="29EA280E" w14:textId="77777777" w:rsidTr="7EDF3475">
        <w:trPr>
          <w:trHeight w:val="408"/>
        </w:trPr>
        <w:tc>
          <w:tcPr>
            <w:tcW w:w="9395" w:type="dxa"/>
            <w:gridSpan w:val="2"/>
            <w:shd w:val="clear" w:color="auto" w:fill="D9D9D9" w:themeFill="background1" w:themeFillShade="D9"/>
          </w:tcPr>
          <w:p w14:paraId="1E7281CC" w14:textId="4BFC3B5B" w:rsidR="000C0C5C" w:rsidRPr="001D0DC2" w:rsidRDefault="000C0C5C" w:rsidP="000C0C5C">
            <w:pPr>
              <w:rPr>
                <w:b/>
                <w:sz w:val="28"/>
                <w:szCs w:val="28"/>
              </w:rPr>
            </w:pPr>
            <w:r w:rsidRPr="001D0DC2">
              <w:rPr>
                <w:b/>
                <w:sz w:val="28"/>
                <w:szCs w:val="28"/>
              </w:rPr>
              <w:t>Event</w:t>
            </w:r>
            <w:r w:rsidR="007D2A31">
              <w:rPr>
                <w:b/>
                <w:sz w:val="28"/>
                <w:szCs w:val="28"/>
              </w:rPr>
              <w:t xml:space="preserve"> details</w:t>
            </w:r>
          </w:p>
        </w:tc>
      </w:tr>
      <w:tr w:rsidR="000C0C5C" w14:paraId="0D29F756" w14:textId="77777777" w:rsidTr="00B67EB3">
        <w:trPr>
          <w:trHeight w:val="436"/>
        </w:trPr>
        <w:tc>
          <w:tcPr>
            <w:tcW w:w="3207" w:type="dxa"/>
          </w:tcPr>
          <w:p w14:paraId="170F7CBA" w14:textId="77777777" w:rsidR="000C0C5C" w:rsidRDefault="000C0C5C" w:rsidP="000C0C5C">
            <w:r>
              <w:t>Event title</w:t>
            </w:r>
          </w:p>
        </w:tc>
        <w:tc>
          <w:tcPr>
            <w:tcW w:w="6188" w:type="dxa"/>
          </w:tcPr>
          <w:p w14:paraId="4830A4AA" w14:textId="64AA763E" w:rsidR="000C0C5C" w:rsidRDefault="000C0C5C" w:rsidP="000C0C5C"/>
        </w:tc>
      </w:tr>
      <w:tr w:rsidR="000C0C5C" w14:paraId="18A3142C" w14:textId="77777777" w:rsidTr="00B67EB3">
        <w:trPr>
          <w:trHeight w:val="436"/>
        </w:trPr>
        <w:tc>
          <w:tcPr>
            <w:tcW w:w="3207" w:type="dxa"/>
          </w:tcPr>
          <w:p w14:paraId="1E024F19" w14:textId="0258B789" w:rsidR="000C0C5C" w:rsidRDefault="00075ABB" w:rsidP="000C0C5C">
            <w:r>
              <w:t>Host organisation</w:t>
            </w:r>
          </w:p>
        </w:tc>
        <w:tc>
          <w:tcPr>
            <w:tcW w:w="6188" w:type="dxa"/>
          </w:tcPr>
          <w:p w14:paraId="59A1360A" w14:textId="7A87153E" w:rsidR="000C0C5C" w:rsidRDefault="000C0C5C" w:rsidP="000C0C5C"/>
        </w:tc>
      </w:tr>
      <w:tr w:rsidR="000C0C5C" w14:paraId="369996A0" w14:textId="77777777" w:rsidTr="00B67EB3">
        <w:trPr>
          <w:trHeight w:val="436"/>
        </w:trPr>
        <w:tc>
          <w:tcPr>
            <w:tcW w:w="3207" w:type="dxa"/>
          </w:tcPr>
          <w:p w14:paraId="43499D19" w14:textId="77777777" w:rsidR="000C0C5C" w:rsidRDefault="000C0C5C" w:rsidP="000C0C5C">
            <w:r>
              <w:t>Date</w:t>
            </w:r>
          </w:p>
        </w:tc>
        <w:tc>
          <w:tcPr>
            <w:tcW w:w="6188" w:type="dxa"/>
          </w:tcPr>
          <w:p w14:paraId="7A1C9C00" w14:textId="2B46DADE" w:rsidR="000C0C5C" w:rsidRDefault="000C0C5C" w:rsidP="00D41118"/>
        </w:tc>
      </w:tr>
      <w:tr w:rsidR="000C0C5C" w14:paraId="0CFE681D" w14:textId="77777777" w:rsidTr="00B67EB3">
        <w:trPr>
          <w:trHeight w:val="436"/>
        </w:trPr>
        <w:tc>
          <w:tcPr>
            <w:tcW w:w="3207" w:type="dxa"/>
          </w:tcPr>
          <w:p w14:paraId="3D343DE2" w14:textId="77777777" w:rsidR="000C0C5C" w:rsidRDefault="000C0C5C" w:rsidP="000C0C5C">
            <w:r>
              <w:t>Start and finish time</w:t>
            </w:r>
          </w:p>
        </w:tc>
        <w:tc>
          <w:tcPr>
            <w:tcW w:w="6188" w:type="dxa"/>
          </w:tcPr>
          <w:p w14:paraId="1836E510" w14:textId="58474D7D" w:rsidR="000C0C5C" w:rsidRDefault="000C0C5C" w:rsidP="000C0C5C"/>
        </w:tc>
      </w:tr>
      <w:tr w:rsidR="000C0C5C" w14:paraId="14D12FC0" w14:textId="77777777" w:rsidTr="00B67EB3">
        <w:trPr>
          <w:trHeight w:val="436"/>
        </w:trPr>
        <w:tc>
          <w:tcPr>
            <w:tcW w:w="3207" w:type="dxa"/>
          </w:tcPr>
          <w:p w14:paraId="16ECD716" w14:textId="5226FA1E" w:rsidR="000C0C5C" w:rsidRDefault="000C0C5C" w:rsidP="000C0C5C">
            <w:r>
              <w:t xml:space="preserve">Venue </w:t>
            </w:r>
            <w:r w:rsidR="00B67EB3">
              <w:t>name and address</w:t>
            </w:r>
          </w:p>
        </w:tc>
        <w:tc>
          <w:tcPr>
            <w:tcW w:w="6188" w:type="dxa"/>
          </w:tcPr>
          <w:p w14:paraId="17042376" w14:textId="4274A241" w:rsidR="00B67EB3" w:rsidRDefault="00B67EB3" w:rsidP="000C0C5C"/>
        </w:tc>
      </w:tr>
      <w:tr w:rsidR="000C0C5C" w14:paraId="1313B9C9" w14:textId="77777777" w:rsidTr="00B67EB3">
        <w:trPr>
          <w:trHeight w:val="436"/>
        </w:trPr>
        <w:tc>
          <w:tcPr>
            <w:tcW w:w="3207" w:type="dxa"/>
          </w:tcPr>
          <w:p w14:paraId="1517F2F3" w14:textId="77777777" w:rsidR="000C0C5C" w:rsidRDefault="000C0C5C" w:rsidP="000C0C5C">
            <w:r>
              <w:t>Purpose of event</w:t>
            </w:r>
          </w:p>
        </w:tc>
        <w:tc>
          <w:tcPr>
            <w:tcW w:w="6188" w:type="dxa"/>
          </w:tcPr>
          <w:p w14:paraId="52D01072" w14:textId="758DEDEE" w:rsidR="000C0C5C" w:rsidRDefault="000C0C5C" w:rsidP="00FF4AB9"/>
        </w:tc>
      </w:tr>
      <w:tr w:rsidR="000C0C5C" w14:paraId="60CAE111" w14:textId="77777777" w:rsidTr="00B67EB3">
        <w:trPr>
          <w:trHeight w:val="436"/>
        </w:trPr>
        <w:tc>
          <w:tcPr>
            <w:tcW w:w="3207" w:type="dxa"/>
          </w:tcPr>
          <w:p w14:paraId="76CB1BB9" w14:textId="77777777" w:rsidR="000C0C5C" w:rsidRDefault="000C0C5C" w:rsidP="000C0C5C">
            <w:r>
              <w:t>Will there be other speakers?</w:t>
            </w:r>
          </w:p>
        </w:tc>
        <w:tc>
          <w:tcPr>
            <w:tcW w:w="6188" w:type="dxa"/>
          </w:tcPr>
          <w:p w14:paraId="68F381E3" w14:textId="60EDA8FD" w:rsidR="000C0C5C" w:rsidRDefault="000C0C5C" w:rsidP="000C0C5C"/>
        </w:tc>
      </w:tr>
      <w:tr w:rsidR="000C0C5C" w14:paraId="23FFBA52" w14:textId="77777777" w:rsidTr="00B67EB3">
        <w:trPr>
          <w:trHeight w:val="436"/>
        </w:trPr>
        <w:tc>
          <w:tcPr>
            <w:tcW w:w="3207" w:type="dxa"/>
          </w:tcPr>
          <w:p w14:paraId="62292FD3" w14:textId="77777777" w:rsidR="000C0C5C" w:rsidRDefault="000C0C5C" w:rsidP="000C0C5C">
            <w:r>
              <w:t>Expected audience size</w:t>
            </w:r>
          </w:p>
        </w:tc>
        <w:tc>
          <w:tcPr>
            <w:tcW w:w="6188" w:type="dxa"/>
          </w:tcPr>
          <w:p w14:paraId="611CAC02" w14:textId="1878D08C" w:rsidR="000C0C5C" w:rsidRDefault="000C0C5C" w:rsidP="000C0C5C"/>
        </w:tc>
      </w:tr>
      <w:tr w:rsidR="000C0C5C" w14:paraId="202F00B6" w14:textId="77777777" w:rsidTr="00B67EB3">
        <w:trPr>
          <w:trHeight w:val="436"/>
        </w:trPr>
        <w:tc>
          <w:tcPr>
            <w:tcW w:w="3207" w:type="dxa"/>
          </w:tcPr>
          <w:p w14:paraId="249B9D5A" w14:textId="77777777" w:rsidR="000C0C5C" w:rsidRDefault="000C0C5C" w:rsidP="000C0C5C">
            <w:r>
              <w:t>VIPs to acknowledge</w:t>
            </w:r>
          </w:p>
        </w:tc>
        <w:tc>
          <w:tcPr>
            <w:tcW w:w="6188" w:type="dxa"/>
          </w:tcPr>
          <w:p w14:paraId="00F05D11" w14:textId="6DE54E24" w:rsidR="000C0C5C" w:rsidRDefault="000C0C5C" w:rsidP="002E5540"/>
        </w:tc>
      </w:tr>
      <w:tr w:rsidR="000C0C5C" w14:paraId="4F9FE58E" w14:textId="77777777" w:rsidTr="00B67EB3">
        <w:trPr>
          <w:trHeight w:val="436"/>
        </w:trPr>
        <w:tc>
          <w:tcPr>
            <w:tcW w:w="3207" w:type="dxa"/>
          </w:tcPr>
          <w:p w14:paraId="463B0E0D" w14:textId="77777777" w:rsidR="000C0C5C" w:rsidRDefault="000C0C5C" w:rsidP="000C0C5C">
            <w:r>
              <w:t>Dress code</w:t>
            </w:r>
          </w:p>
        </w:tc>
        <w:tc>
          <w:tcPr>
            <w:tcW w:w="6188" w:type="dxa"/>
          </w:tcPr>
          <w:p w14:paraId="6296D616" w14:textId="10F3BFA1" w:rsidR="000C0C5C" w:rsidRDefault="000C0C5C" w:rsidP="000C0C5C"/>
        </w:tc>
      </w:tr>
      <w:tr w:rsidR="000C0C5C" w14:paraId="7D6AF5D3" w14:textId="77777777" w:rsidTr="00B67EB3">
        <w:trPr>
          <w:trHeight w:val="436"/>
        </w:trPr>
        <w:tc>
          <w:tcPr>
            <w:tcW w:w="3207" w:type="dxa"/>
          </w:tcPr>
          <w:p w14:paraId="44365114" w14:textId="77777777" w:rsidR="000C0C5C" w:rsidRDefault="000C0C5C" w:rsidP="000C0C5C">
            <w:r>
              <w:t>Please select the appropriate classification for your organisation</w:t>
            </w:r>
          </w:p>
        </w:tc>
        <w:tc>
          <w:tcPr>
            <w:tcW w:w="6188" w:type="dxa"/>
          </w:tcPr>
          <w:p w14:paraId="72D13398" w14:textId="72042BBA" w:rsidR="000C0C5C" w:rsidRDefault="009F4FE7" w:rsidP="000C0C5C">
            <w:sdt>
              <w:sdtPr>
                <w:id w:val="208718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C5C" w:rsidRPr="7EDF3475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C0C5C">
              <w:t xml:space="preserve"> Aboriginal and</w:t>
            </w:r>
            <w:r w:rsidR="007F4E90">
              <w:t>/or</w:t>
            </w:r>
            <w:r w:rsidR="000C0C5C">
              <w:t xml:space="preserve"> Torres Strait Islander</w:t>
            </w:r>
            <w:r w:rsidR="56E678BD">
              <w:t>-</w:t>
            </w:r>
            <w:r w:rsidR="000C0C5C">
              <w:t>owned organisation</w:t>
            </w:r>
          </w:p>
          <w:p w14:paraId="5EB54B6C" w14:textId="77777777" w:rsidR="000C0C5C" w:rsidRDefault="009F4FE7" w:rsidP="000C0C5C">
            <w:sdt>
              <w:sdtPr>
                <w:id w:val="194780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C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0C5C">
              <w:t xml:space="preserve"> Corporate</w:t>
            </w:r>
          </w:p>
          <w:p w14:paraId="6C1B5C27" w14:textId="54C79303" w:rsidR="000C0C5C" w:rsidRDefault="009F4FE7" w:rsidP="000C0C5C">
            <w:sdt>
              <w:sdtPr>
                <w:id w:val="-80115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C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0C5C">
              <w:t xml:space="preserve"> Local Reconciliation Group</w:t>
            </w:r>
          </w:p>
          <w:p w14:paraId="075FBB80" w14:textId="7DBCEEA3" w:rsidR="002D543F" w:rsidRDefault="009F4FE7" w:rsidP="00B35B6B">
            <w:sdt>
              <w:sdtPr>
                <w:id w:val="166551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B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5B6B">
              <w:t xml:space="preserve"> Not-for-profit</w:t>
            </w:r>
            <w:r w:rsidR="007F4E90">
              <w:t xml:space="preserve"> and/or non-corporate</w:t>
            </w:r>
          </w:p>
          <w:p w14:paraId="70AB2FEA" w14:textId="3EF71415" w:rsidR="000C0C5C" w:rsidRDefault="009F4FE7" w:rsidP="000C0C5C">
            <w:sdt>
              <w:sdtPr>
                <w:id w:val="35508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0C5C">
              <w:t xml:space="preserve"> State/Local Government</w:t>
            </w:r>
          </w:p>
          <w:p w14:paraId="725A05A3" w14:textId="77777777" w:rsidR="000C0C5C" w:rsidRDefault="009F4FE7" w:rsidP="000C0C5C">
            <w:sdt>
              <w:sdtPr>
                <w:id w:val="33164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C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0C5C">
              <w:t xml:space="preserve"> University/School/Early Learning Centre</w:t>
            </w:r>
          </w:p>
          <w:p w14:paraId="02973222" w14:textId="77777777" w:rsidR="000C0C5C" w:rsidRDefault="009F4FE7" w:rsidP="00E56141">
            <w:pPr>
              <w:spacing w:after="120"/>
            </w:pPr>
            <w:sdt>
              <w:sdtPr>
                <w:id w:val="-30763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C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0C5C">
              <w:t xml:space="preserve"> Other, please specify:</w:t>
            </w:r>
          </w:p>
        </w:tc>
      </w:tr>
      <w:tr w:rsidR="000C0C5C" w14:paraId="53792B67" w14:textId="77777777" w:rsidTr="7EDF3475">
        <w:trPr>
          <w:trHeight w:val="436"/>
        </w:trPr>
        <w:tc>
          <w:tcPr>
            <w:tcW w:w="9395" w:type="dxa"/>
            <w:gridSpan w:val="2"/>
            <w:shd w:val="clear" w:color="auto" w:fill="D9D9D9" w:themeFill="background1" w:themeFillShade="D9"/>
          </w:tcPr>
          <w:p w14:paraId="0B6597B1" w14:textId="77777777" w:rsidR="000C0C5C" w:rsidRPr="001D0DC2" w:rsidRDefault="000C0C5C" w:rsidP="000C0C5C">
            <w:pPr>
              <w:rPr>
                <w:b/>
                <w:sz w:val="28"/>
                <w:szCs w:val="28"/>
              </w:rPr>
            </w:pPr>
            <w:r w:rsidRPr="001D0DC2">
              <w:rPr>
                <w:b/>
                <w:sz w:val="28"/>
                <w:szCs w:val="28"/>
              </w:rPr>
              <w:t>Speaker Request Details</w:t>
            </w:r>
          </w:p>
        </w:tc>
      </w:tr>
      <w:tr w:rsidR="000C0C5C" w14:paraId="67D1B8B8" w14:textId="77777777" w:rsidTr="00B67EB3">
        <w:trPr>
          <w:trHeight w:val="436"/>
        </w:trPr>
        <w:tc>
          <w:tcPr>
            <w:tcW w:w="3207" w:type="dxa"/>
          </w:tcPr>
          <w:p w14:paraId="6A8300E8" w14:textId="1AE2928F" w:rsidR="000C0C5C" w:rsidRDefault="000C0C5C" w:rsidP="000C0C5C">
            <w:r>
              <w:t>Subject</w:t>
            </w:r>
            <w:r w:rsidR="00E56141">
              <w:t>/</w:t>
            </w:r>
            <w:r>
              <w:t>theme of speech</w:t>
            </w:r>
          </w:p>
        </w:tc>
        <w:tc>
          <w:tcPr>
            <w:tcW w:w="6188" w:type="dxa"/>
          </w:tcPr>
          <w:p w14:paraId="3EC6B31A" w14:textId="720B4366" w:rsidR="000C0C5C" w:rsidRDefault="000C0C5C" w:rsidP="000C0C5C"/>
        </w:tc>
      </w:tr>
      <w:tr w:rsidR="000C0C5C" w14:paraId="45656E53" w14:textId="77777777" w:rsidTr="00B67EB3">
        <w:trPr>
          <w:trHeight w:val="436"/>
        </w:trPr>
        <w:tc>
          <w:tcPr>
            <w:tcW w:w="3207" w:type="dxa"/>
          </w:tcPr>
          <w:p w14:paraId="73A86799" w14:textId="77777777" w:rsidR="000C0C5C" w:rsidRDefault="000C0C5C" w:rsidP="000C0C5C">
            <w:r>
              <w:t>Duration</w:t>
            </w:r>
          </w:p>
        </w:tc>
        <w:tc>
          <w:tcPr>
            <w:tcW w:w="6188" w:type="dxa"/>
          </w:tcPr>
          <w:p w14:paraId="1E9B42FC" w14:textId="35259DEF" w:rsidR="000C0C5C" w:rsidRDefault="000C0C5C" w:rsidP="000C0C5C"/>
        </w:tc>
      </w:tr>
      <w:tr w:rsidR="000C0C5C" w14:paraId="6AABD96A" w14:textId="77777777" w:rsidTr="00B67EB3">
        <w:trPr>
          <w:trHeight w:val="436"/>
        </w:trPr>
        <w:tc>
          <w:tcPr>
            <w:tcW w:w="3207" w:type="dxa"/>
          </w:tcPr>
          <w:p w14:paraId="5F464981" w14:textId="77777777" w:rsidR="000C0C5C" w:rsidRDefault="000C0C5C" w:rsidP="000C0C5C">
            <w:r>
              <w:t>Time required at event</w:t>
            </w:r>
          </w:p>
        </w:tc>
        <w:tc>
          <w:tcPr>
            <w:tcW w:w="6188" w:type="dxa"/>
          </w:tcPr>
          <w:p w14:paraId="267ED486" w14:textId="7F28B9A7" w:rsidR="000C0C5C" w:rsidRDefault="000C0C5C" w:rsidP="000C0C5C"/>
        </w:tc>
      </w:tr>
      <w:tr w:rsidR="000C0C5C" w14:paraId="0FC2EC46" w14:textId="77777777" w:rsidTr="00B67EB3">
        <w:trPr>
          <w:trHeight w:val="436"/>
        </w:trPr>
        <w:tc>
          <w:tcPr>
            <w:tcW w:w="3207" w:type="dxa"/>
          </w:tcPr>
          <w:p w14:paraId="5DC0B550" w14:textId="77777777" w:rsidR="000C0C5C" w:rsidRDefault="000C0C5C" w:rsidP="000C0C5C">
            <w:r>
              <w:t>Desired outcome</w:t>
            </w:r>
          </w:p>
        </w:tc>
        <w:tc>
          <w:tcPr>
            <w:tcW w:w="6188" w:type="dxa"/>
          </w:tcPr>
          <w:p w14:paraId="44F896ED" w14:textId="77777777" w:rsidR="000C0C5C" w:rsidRDefault="000C0C5C" w:rsidP="000C0C5C"/>
        </w:tc>
      </w:tr>
      <w:tr w:rsidR="000C0C5C" w14:paraId="4239987A" w14:textId="77777777" w:rsidTr="7EDF3475">
        <w:trPr>
          <w:trHeight w:val="436"/>
        </w:trPr>
        <w:tc>
          <w:tcPr>
            <w:tcW w:w="9395" w:type="dxa"/>
            <w:gridSpan w:val="2"/>
            <w:shd w:val="clear" w:color="auto" w:fill="D9D9D9" w:themeFill="background1" w:themeFillShade="D9"/>
          </w:tcPr>
          <w:p w14:paraId="43EEFBAB" w14:textId="373E018B" w:rsidR="00FF4AB9" w:rsidRPr="001D0DC2" w:rsidRDefault="000C0C5C" w:rsidP="000C0C5C">
            <w:pPr>
              <w:rPr>
                <w:b/>
                <w:sz w:val="28"/>
                <w:szCs w:val="28"/>
              </w:rPr>
            </w:pPr>
            <w:r w:rsidRPr="001D0DC2">
              <w:rPr>
                <w:b/>
                <w:sz w:val="28"/>
                <w:szCs w:val="28"/>
              </w:rPr>
              <w:t>Event Contact</w:t>
            </w:r>
            <w:r w:rsidR="00FF4AB9">
              <w:rPr>
                <w:b/>
                <w:sz w:val="28"/>
                <w:szCs w:val="28"/>
              </w:rPr>
              <w:t>:</w:t>
            </w:r>
          </w:p>
        </w:tc>
      </w:tr>
      <w:tr w:rsidR="000C0C5C" w14:paraId="227ACBCC" w14:textId="77777777" w:rsidTr="00B67EB3">
        <w:trPr>
          <w:trHeight w:val="436"/>
        </w:trPr>
        <w:tc>
          <w:tcPr>
            <w:tcW w:w="3207" w:type="dxa"/>
          </w:tcPr>
          <w:p w14:paraId="369B537E" w14:textId="77777777" w:rsidR="000C0C5C" w:rsidRPr="001D0DC2" w:rsidRDefault="000C0C5C" w:rsidP="000C0C5C">
            <w:r w:rsidRPr="001D0DC2">
              <w:t xml:space="preserve">Contact </w:t>
            </w:r>
            <w:r>
              <w:t>p</w:t>
            </w:r>
            <w:r w:rsidRPr="001D0DC2">
              <w:t>erson</w:t>
            </w:r>
          </w:p>
        </w:tc>
        <w:tc>
          <w:tcPr>
            <w:tcW w:w="6188" w:type="dxa"/>
          </w:tcPr>
          <w:p w14:paraId="7FDED413" w14:textId="6B263B49" w:rsidR="000C0C5C" w:rsidRDefault="000C0C5C" w:rsidP="000C0C5C"/>
        </w:tc>
      </w:tr>
      <w:tr w:rsidR="000C0C5C" w14:paraId="06B5464B" w14:textId="77777777" w:rsidTr="00B67EB3">
        <w:trPr>
          <w:trHeight w:val="436"/>
        </w:trPr>
        <w:tc>
          <w:tcPr>
            <w:tcW w:w="3207" w:type="dxa"/>
          </w:tcPr>
          <w:p w14:paraId="5BE9245A" w14:textId="77777777" w:rsidR="000C0C5C" w:rsidRDefault="000C0C5C" w:rsidP="000C0C5C">
            <w:r>
              <w:t>Contact email</w:t>
            </w:r>
          </w:p>
        </w:tc>
        <w:tc>
          <w:tcPr>
            <w:tcW w:w="6188" w:type="dxa"/>
          </w:tcPr>
          <w:p w14:paraId="1A248955" w14:textId="34BD4C51" w:rsidR="000C0C5C" w:rsidRDefault="000C0C5C" w:rsidP="000C0C5C"/>
        </w:tc>
      </w:tr>
      <w:tr w:rsidR="000C0C5C" w14:paraId="30C62C47" w14:textId="77777777" w:rsidTr="00B67EB3">
        <w:trPr>
          <w:trHeight w:val="436"/>
        </w:trPr>
        <w:tc>
          <w:tcPr>
            <w:tcW w:w="3207" w:type="dxa"/>
          </w:tcPr>
          <w:p w14:paraId="73565880" w14:textId="77777777" w:rsidR="000C0C5C" w:rsidRDefault="000C0C5C" w:rsidP="000C0C5C">
            <w:r>
              <w:t>Contact phone number</w:t>
            </w:r>
          </w:p>
        </w:tc>
        <w:tc>
          <w:tcPr>
            <w:tcW w:w="6188" w:type="dxa"/>
          </w:tcPr>
          <w:p w14:paraId="528E1B9D" w14:textId="5D258F5F" w:rsidR="000C0C5C" w:rsidRDefault="000C0C5C" w:rsidP="000C0C5C"/>
        </w:tc>
      </w:tr>
      <w:tr w:rsidR="000C0C5C" w14:paraId="5DB4A8FF" w14:textId="77777777" w:rsidTr="7EDF3475">
        <w:trPr>
          <w:trHeight w:val="436"/>
        </w:trPr>
        <w:tc>
          <w:tcPr>
            <w:tcW w:w="9395" w:type="dxa"/>
            <w:gridSpan w:val="2"/>
            <w:shd w:val="clear" w:color="auto" w:fill="D9D9D9" w:themeFill="background1" w:themeFillShade="D9"/>
          </w:tcPr>
          <w:p w14:paraId="3D9D7C41" w14:textId="77777777" w:rsidR="000C0C5C" w:rsidRPr="001D0DC2" w:rsidRDefault="000C0C5C" w:rsidP="000C0C5C">
            <w:pPr>
              <w:rPr>
                <w:b/>
                <w:sz w:val="28"/>
                <w:szCs w:val="28"/>
              </w:rPr>
            </w:pPr>
            <w:r w:rsidRPr="001D0DC2">
              <w:rPr>
                <w:b/>
                <w:sz w:val="28"/>
                <w:szCs w:val="28"/>
              </w:rPr>
              <w:t>Other Requirements</w:t>
            </w:r>
          </w:p>
        </w:tc>
      </w:tr>
      <w:tr w:rsidR="000C0C5C" w14:paraId="67123BF1" w14:textId="77777777" w:rsidTr="00B67EB3">
        <w:trPr>
          <w:trHeight w:val="436"/>
        </w:trPr>
        <w:tc>
          <w:tcPr>
            <w:tcW w:w="3207" w:type="dxa"/>
          </w:tcPr>
          <w:p w14:paraId="76C4213D" w14:textId="00C33FB2" w:rsidR="000C0C5C" w:rsidRDefault="000C0C5C" w:rsidP="000C0C5C">
            <w:r>
              <w:t xml:space="preserve">Do you require a </w:t>
            </w:r>
            <w:r w:rsidR="00F9644C">
              <w:t xml:space="preserve">speaker </w:t>
            </w:r>
            <w:r>
              <w:t>bio? If so, how many words?</w:t>
            </w:r>
          </w:p>
        </w:tc>
        <w:tc>
          <w:tcPr>
            <w:tcW w:w="6188" w:type="dxa"/>
          </w:tcPr>
          <w:p w14:paraId="5D3C22DC" w14:textId="04FA2873" w:rsidR="000C0C5C" w:rsidRDefault="000C0C5C" w:rsidP="000C0C5C"/>
        </w:tc>
      </w:tr>
      <w:tr w:rsidR="000C0C5C" w14:paraId="09D51A36" w14:textId="77777777" w:rsidTr="00B67EB3">
        <w:trPr>
          <w:trHeight w:val="436"/>
        </w:trPr>
        <w:tc>
          <w:tcPr>
            <w:tcW w:w="3207" w:type="dxa"/>
          </w:tcPr>
          <w:p w14:paraId="41928D94" w14:textId="77777777" w:rsidR="000C0C5C" w:rsidRDefault="000C0C5C" w:rsidP="000C0C5C">
            <w:r>
              <w:t>Do you require a photo?</w:t>
            </w:r>
          </w:p>
        </w:tc>
        <w:tc>
          <w:tcPr>
            <w:tcW w:w="6188" w:type="dxa"/>
          </w:tcPr>
          <w:p w14:paraId="2E4E385D" w14:textId="0BEE7DB3" w:rsidR="000C0C5C" w:rsidRDefault="000C0C5C" w:rsidP="000C0C5C"/>
        </w:tc>
      </w:tr>
    </w:tbl>
    <w:p w14:paraId="57C1D93A" w14:textId="07E1AE46" w:rsidR="004615BB" w:rsidRDefault="004615BB" w:rsidP="00B35B6B">
      <w:pPr>
        <w:pStyle w:val="NoSpacing"/>
      </w:pPr>
    </w:p>
    <w:p w14:paraId="22B75C7C" w14:textId="267DFEDB" w:rsidR="004615BB" w:rsidRDefault="00130996" w:rsidP="00130996">
      <w:pPr>
        <w:rPr>
          <w:rFonts w:ascii="Arial Nova" w:eastAsia="Times New Roman" w:hAnsi="Arial Nova" w:cs="Open Sans"/>
          <w:b/>
          <w:bCs/>
          <w:color w:val="000000"/>
          <w:sz w:val="27"/>
          <w:szCs w:val="27"/>
          <w:lang w:eastAsia="en-AU"/>
        </w:rPr>
      </w:pPr>
      <w:r>
        <w:br/>
      </w:r>
      <w:r w:rsidR="004615BB">
        <w:rPr>
          <w:rFonts w:ascii="Arial Nova" w:eastAsia="Times New Roman" w:hAnsi="Arial Nova" w:cs="Open Sans"/>
          <w:b/>
          <w:bCs/>
          <w:color w:val="000000"/>
          <w:sz w:val="27"/>
          <w:szCs w:val="27"/>
          <w:lang w:eastAsia="en-AU"/>
        </w:rPr>
        <w:t>Respectful engagement statement:</w:t>
      </w:r>
    </w:p>
    <w:p w14:paraId="1ABDE7AD" w14:textId="3D3C640B" w:rsidR="006E1E85" w:rsidRPr="000F0BCB" w:rsidRDefault="00E8541C" w:rsidP="000F0BCB">
      <w:pPr>
        <w:spacing w:before="1" w:line="276" w:lineRule="auto"/>
        <w:rPr>
          <w:rFonts w:ascii="Arial Nova" w:hAnsi="Arial Nova"/>
        </w:rPr>
      </w:pPr>
      <w:r w:rsidRPr="000F0BCB">
        <w:rPr>
          <w:rFonts w:ascii="Arial Nova" w:hAnsi="Arial Nova"/>
        </w:rPr>
        <w:t xml:space="preserve">Reconciliation Victoria </w:t>
      </w:r>
      <w:r w:rsidR="00CD0F2A" w:rsidRPr="000F0BCB">
        <w:rPr>
          <w:rFonts w:ascii="Arial Nova" w:hAnsi="Arial Nova"/>
        </w:rPr>
        <w:t xml:space="preserve">is the peak reconciliation </w:t>
      </w:r>
      <w:r w:rsidR="008646F3" w:rsidRPr="000F0BCB">
        <w:rPr>
          <w:rFonts w:ascii="Arial Nova" w:hAnsi="Arial Nova"/>
        </w:rPr>
        <w:t xml:space="preserve">group for </w:t>
      </w:r>
      <w:r w:rsidR="009834E5" w:rsidRPr="000F0BCB">
        <w:rPr>
          <w:rFonts w:ascii="Arial Nova" w:hAnsi="Arial Nova"/>
        </w:rPr>
        <w:t>Victoria,</w:t>
      </w:r>
      <w:r w:rsidR="00A312A1" w:rsidRPr="000F0BCB">
        <w:rPr>
          <w:rFonts w:ascii="Arial Nova" w:hAnsi="Arial Nova"/>
        </w:rPr>
        <w:t xml:space="preserve"> </w:t>
      </w:r>
      <w:r w:rsidR="008D7705" w:rsidRPr="000F0BCB">
        <w:rPr>
          <w:rFonts w:ascii="Arial Nova" w:hAnsi="Arial Nova"/>
        </w:rPr>
        <w:t xml:space="preserve">and we </w:t>
      </w:r>
      <w:r w:rsidR="006E1E85" w:rsidRPr="000F0BCB">
        <w:rPr>
          <w:rFonts w:ascii="Arial Nova" w:hAnsi="Arial Nova"/>
        </w:rPr>
        <w:t xml:space="preserve">are strongly committed to </w:t>
      </w:r>
      <w:r w:rsidR="003B601F" w:rsidRPr="000F0BCB">
        <w:rPr>
          <w:rFonts w:ascii="Arial Nova" w:hAnsi="Arial Nova"/>
        </w:rPr>
        <w:t>work</w:t>
      </w:r>
      <w:r w:rsidR="006E1E85" w:rsidRPr="000F0BCB">
        <w:rPr>
          <w:rFonts w:ascii="Arial Nova" w:hAnsi="Arial Nova"/>
        </w:rPr>
        <w:t>ing</w:t>
      </w:r>
      <w:r w:rsidR="003B601F" w:rsidRPr="000F0BCB">
        <w:rPr>
          <w:rFonts w:ascii="Arial Nova" w:hAnsi="Arial Nova"/>
        </w:rPr>
        <w:t xml:space="preserve"> in </w:t>
      </w:r>
      <w:r w:rsidR="00FB4044" w:rsidRPr="000F0BCB">
        <w:rPr>
          <w:rFonts w:ascii="Arial Nova" w:hAnsi="Arial Nova"/>
        </w:rPr>
        <w:t xml:space="preserve">partnership with First Peoples </w:t>
      </w:r>
      <w:r w:rsidRPr="000F0BCB">
        <w:rPr>
          <w:rFonts w:ascii="Arial Nova" w:hAnsi="Arial Nova"/>
        </w:rPr>
        <w:t xml:space="preserve">to </w:t>
      </w:r>
      <w:r w:rsidR="006E1E85" w:rsidRPr="000F0BCB">
        <w:rPr>
          <w:rFonts w:ascii="Arial Nova" w:hAnsi="Arial Nova"/>
        </w:rPr>
        <w:t xml:space="preserve">achieve our vision of a Victorian identity that reflects our true history, promotes, and celebrates Aboriginal and Torres Strait Islander culture, equity, and self-determination. </w:t>
      </w:r>
    </w:p>
    <w:p w14:paraId="0FA4838A" w14:textId="3ECBE93B" w:rsidR="0077084C" w:rsidRPr="000F0BCB" w:rsidRDefault="00906C5F" w:rsidP="000F0BCB">
      <w:pPr>
        <w:spacing w:before="1" w:line="276" w:lineRule="auto"/>
        <w:rPr>
          <w:rFonts w:ascii="Arial Nova" w:hAnsi="Arial Nova"/>
        </w:rPr>
      </w:pPr>
      <w:r w:rsidRPr="000F0BCB">
        <w:rPr>
          <w:rFonts w:ascii="Arial Nova" w:hAnsi="Arial Nova"/>
        </w:rPr>
        <w:t xml:space="preserve">In the spirit of reconciliation, we request that when engaging </w:t>
      </w:r>
      <w:r w:rsidR="000314BF" w:rsidRPr="000F0BCB">
        <w:rPr>
          <w:rFonts w:ascii="Arial Nova" w:hAnsi="Arial Nova"/>
        </w:rPr>
        <w:t xml:space="preserve">with </w:t>
      </w:r>
      <w:r w:rsidRPr="000F0BCB">
        <w:rPr>
          <w:rFonts w:ascii="Arial Nova" w:hAnsi="Arial Nova"/>
        </w:rPr>
        <w:t>Reconciliation Victoria</w:t>
      </w:r>
      <w:r w:rsidR="000314BF" w:rsidRPr="000F0BCB">
        <w:rPr>
          <w:rFonts w:ascii="Arial Nova" w:hAnsi="Arial Nova"/>
        </w:rPr>
        <w:t xml:space="preserve"> </w:t>
      </w:r>
      <w:r w:rsidRPr="000F0BCB">
        <w:rPr>
          <w:rFonts w:ascii="Arial Nova" w:hAnsi="Arial Nova"/>
        </w:rPr>
        <w:t xml:space="preserve">representatives, you </w:t>
      </w:r>
      <w:r w:rsidR="00B67181" w:rsidRPr="000F0BCB">
        <w:rPr>
          <w:rFonts w:ascii="Arial Nova" w:hAnsi="Arial Nova"/>
        </w:rPr>
        <w:t xml:space="preserve">respectfully agree to </w:t>
      </w:r>
      <w:r w:rsidR="00421E0D" w:rsidRPr="000F0BCB">
        <w:rPr>
          <w:rFonts w:ascii="Arial Nova" w:hAnsi="Arial Nova"/>
        </w:rPr>
        <w:t xml:space="preserve">listen and provide a culturally safe environment for our speakers. </w:t>
      </w:r>
    </w:p>
    <w:p w14:paraId="6350398F" w14:textId="26F537C0" w:rsidR="004615BB" w:rsidRPr="000F0BCB" w:rsidRDefault="004615BB" w:rsidP="000F0BCB">
      <w:pPr>
        <w:spacing w:after="0" w:line="276" w:lineRule="auto"/>
        <w:rPr>
          <w:rFonts w:ascii="Arial Nova" w:eastAsia="Times New Roman" w:hAnsi="Arial Nova" w:cs="Open Sans"/>
          <w:color w:val="000000"/>
          <w:spacing w:val="6"/>
          <w:lang w:eastAsia="en-AU"/>
        </w:rPr>
      </w:pPr>
      <w:r w:rsidRPr="000F0BCB">
        <w:rPr>
          <w:rFonts w:ascii="Arial Nova" w:eastAsia="Times New Roman" w:hAnsi="Arial Nova" w:cs="Open Sans"/>
          <w:b/>
          <w:bCs/>
          <w:color w:val="000000"/>
          <w:spacing w:val="6"/>
          <w:lang w:eastAsia="en-AU"/>
        </w:rPr>
        <w:t xml:space="preserve">If you book a speaking engagement with us, </w:t>
      </w:r>
      <w:r w:rsidR="00012849" w:rsidRPr="000F0BCB">
        <w:rPr>
          <w:rFonts w:ascii="Arial Nova" w:eastAsia="Times New Roman" w:hAnsi="Arial Nova" w:cs="Open Sans"/>
          <w:b/>
          <w:bCs/>
          <w:color w:val="000000"/>
          <w:spacing w:val="6"/>
          <w:lang w:eastAsia="en-AU"/>
        </w:rPr>
        <w:t xml:space="preserve">it is recommended you </w:t>
      </w:r>
      <w:r w:rsidR="0080099C" w:rsidRPr="000F0BCB">
        <w:rPr>
          <w:rFonts w:ascii="Arial Nova" w:eastAsia="Times New Roman" w:hAnsi="Arial Nova" w:cs="Open Sans"/>
          <w:b/>
          <w:bCs/>
          <w:color w:val="000000"/>
          <w:spacing w:val="6"/>
          <w:lang w:eastAsia="en-AU"/>
        </w:rPr>
        <w:t xml:space="preserve">support the cultural safety </w:t>
      </w:r>
      <w:r w:rsidR="001972D7" w:rsidRPr="000F0BCB">
        <w:rPr>
          <w:rFonts w:ascii="Arial Nova" w:eastAsia="Times New Roman" w:hAnsi="Arial Nova" w:cs="Open Sans"/>
          <w:b/>
          <w:bCs/>
          <w:color w:val="000000"/>
          <w:spacing w:val="6"/>
          <w:lang w:eastAsia="en-AU"/>
        </w:rPr>
        <w:t>of</w:t>
      </w:r>
      <w:r w:rsidR="0080099C" w:rsidRPr="000F0BCB">
        <w:rPr>
          <w:rFonts w:ascii="Arial Nova" w:eastAsia="Times New Roman" w:hAnsi="Arial Nova" w:cs="Open Sans"/>
          <w:b/>
          <w:bCs/>
          <w:color w:val="000000"/>
          <w:spacing w:val="6"/>
          <w:lang w:eastAsia="en-AU"/>
        </w:rPr>
        <w:t xml:space="preserve"> </w:t>
      </w:r>
      <w:r w:rsidR="000002CA">
        <w:rPr>
          <w:rFonts w:ascii="Arial Nova" w:eastAsia="Times New Roman" w:hAnsi="Arial Nova" w:cs="Open Sans"/>
          <w:b/>
          <w:bCs/>
          <w:color w:val="000000"/>
          <w:spacing w:val="6"/>
          <w:lang w:eastAsia="en-AU"/>
        </w:rPr>
        <w:t xml:space="preserve">Reconciliation Victoria </w:t>
      </w:r>
      <w:r w:rsidR="0080099C" w:rsidRPr="000F0BCB">
        <w:rPr>
          <w:rFonts w:ascii="Arial Nova" w:eastAsia="Times New Roman" w:hAnsi="Arial Nova" w:cs="Open Sans"/>
          <w:b/>
          <w:bCs/>
          <w:color w:val="000000"/>
          <w:spacing w:val="6"/>
          <w:lang w:eastAsia="en-AU"/>
        </w:rPr>
        <w:t>representatives</w:t>
      </w:r>
      <w:r w:rsidR="00E60CB0" w:rsidRPr="000F0BCB">
        <w:rPr>
          <w:rFonts w:ascii="Arial Nova" w:eastAsia="Times New Roman" w:hAnsi="Arial Nova" w:cs="Open Sans"/>
          <w:b/>
          <w:bCs/>
          <w:color w:val="000000"/>
          <w:spacing w:val="6"/>
          <w:lang w:eastAsia="en-AU"/>
        </w:rPr>
        <w:t xml:space="preserve"> by</w:t>
      </w:r>
      <w:r w:rsidR="0080099C" w:rsidRPr="000F0BCB">
        <w:rPr>
          <w:rFonts w:ascii="Arial Nova" w:eastAsia="Times New Roman" w:hAnsi="Arial Nova" w:cs="Open Sans"/>
          <w:b/>
          <w:bCs/>
          <w:color w:val="000000"/>
          <w:spacing w:val="6"/>
          <w:lang w:eastAsia="en-AU"/>
        </w:rPr>
        <w:t>:</w:t>
      </w:r>
      <w:r w:rsidR="000F0BCB" w:rsidRPr="000F0BCB">
        <w:rPr>
          <w:rFonts w:ascii="Arial Nova" w:eastAsia="Times New Roman" w:hAnsi="Arial Nova" w:cs="Open Sans"/>
          <w:b/>
          <w:bCs/>
          <w:color w:val="000000"/>
          <w:spacing w:val="6"/>
          <w:lang w:eastAsia="en-AU"/>
        </w:rPr>
        <w:br/>
      </w:r>
    </w:p>
    <w:p w14:paraId="17BD0808" w14:textId="4FD2B3FD" w:rsidR="004615BB" w:rsidRPr="000F0BCB" w:rsidRDefault="004615BB" w:rsidP="000F0BCB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</w:pPr>
      <w:r w:rsidRPr="000F0BCB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>Publicly shar</w:t>
      </w:r>
      <w:r w:rsidR="00E60CB0" w:rsidRPr="000F0BCB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>ing</w:t>
      </w:r>
      <w:r w:rsidRPr="000F0BCB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 xml:space="preserve"> the following disclaimer in </w:t>
      </w:r>
      <w:r w:rsidR="00E60CB0" w:rsidRPr="000F0BCB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 xml:space="preserve">your event </w:t>
      </w:r>
      <w:r w:rsidRPr="000F0BCB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>promotional materials and at the start of the event, function and/or meeting when introducing the guest speaker:</w:t>
      </w:r>
      <w:r w:rsidR="000F0BCB" w:rsidRPr="000F0BCB">
        <w:rPr>
          <w:rFonts w:ascii="Arial Nova" w:eastAsia="Times New Roman" w:hAnsi="Arial Nova" w:cs="Arial"/>
          <w:i/>
          <w:iCs/>
          <w:color w:val="000000"/>
          <w:spacing w:val="6"/>
          <w:sz w:val="22"/>
          <w:szCs w:val="22"/>
          <w:lang w:eastAsia="en-AU"/>
        </w:rPr>
        <w:br/>
      </w:r>
    </w:p>
    <w:p w14:paraId="49E9CFA8" w14:textId="75DAA626" w:rsidR="004615BB" w:rsidRPr="000F0BCB" w:rsidRDefault="004615BB" w:rsidP="000F0BCB">
      <w:pPr>
        <w:spacing w:after="0" w:line="276" w:lineRule="auto"/>
        <w:rPr>
          <w:rFonts w:ascii="Arial Nova" w:eastAsia="Times New Roman" w:hAnsi="Arial Nova" w:cs="Open Sans"/>
          <w:color w:val="000000"/>
          <w:lang w:eastAsia="en-AU"/>
        </w:rPr>
      </w:pPr>
      <w:r w:rsidRPr="000F0BCB">
        <w:rPr>
          <w:rFonts w:ascii="Arial Nova" w:eastAsia="Times New Roman" w:hAnsi="Arial Nova" w:cs="Open Sans"/>
          <w:i/>
          <w:iCs/>
          <w:color w:val="000000"/>
          <w:lang w:eastAsia="en-AU"/>
        </w:rPr>
        <w:t xml:space="preserve">“This event </w:t>
      </w:r>
      <w:r w:rsidR="00E56421" w:rsidRPr="000F0BCB">
        <w:rPr>
          <w:rFonts w:ascii="Arial Nova" w:eastAsia="Times New Roman" w:hAnsi="Arial Nova" w:cs="Open Sans"/>
          <w:i/>
          <w:iCs/>
          <w:color w:val="000000"/>
          <w:lang w:eastAsia="en-AU"/>
        </w:rPr>
        <w:t xml:space="preserve">is </w:t>
      </w:r>
      <w:r w:rsidRPr="000F0BCB">
        <w:rPr>
          <w:rFonts w:ascii="Arial Nova" w:eastAsia="Times New Roman" w:hAnsi="Arial Nova" w:cs="Open Sans"/>
          <w:i/>
          <w:iCs/>
          <w:color w:val="000000"/>
          <w:lang w:eastAsia="en-AU"/>
        </w:rPr>
        <w:t>being presented in the spirit of reconciliation</w:t>
      </w:r>
      <w:r w:rsidR="008855CA" w:rsidRPr="000F0BCB">
        <w:rPr>
          <w:rFonts w:ascii="Arial Nova" w:eastAsia="Times New Roman" w:hAnsi="Arial Nova" w:cs="Open Sans"/>
          <w:i/>
          <w:iCs/>
          <w:color w:val="000000"/>
          <w:lang w:eastAsia="en-AU"/>
        </w:rPr>
        <w:t>, in</w:t>
      </w:r>
      <w:r w:rsidR="0080099C" w:rsidRPr="000F0BCB">
        <w:rPr>
          <w:rFonts w:ascii="Arial Nova" w:eastAsia="Times New Roman" w:hAnsi="Arial Nova" w:cs="Open Sans"/>
          <w:i/>
          <w:iCs/>
          <w:color w:val="000000"/>
          <w:lang w:eastAsia="en-AU"/>
        </w:rPr>
        <w:t xml:space="preserve"> a</w:t>
      </w:r>
      <w:r w:rsidR="00D17F34" w:rsidRPr="000F0BCB">
        <w:rPr>
          <w:rFonts w:ascii="Arial Nova" w:eastAsia="Times New Roman" w:hAnsi="Arial Nova" w:cs="Open Sans"/>
          <w:i/>
          <w:iCs/>
          <w:color w:val="000000"/>
          <w:lang w:eastAsia="en-AU"/>
        </w:rPr>
        <w:t xml:space="preserve"> culturally safe environment </w:t>
      </w:r>
      <w:r w:rsidR="008855CA" w:rsidRPr="000F0BCB">
        <w:rPr>
          <w:rFonts w:ascii="Arial Nova" w:eastAsia="Times New Roman" w:hAnsi="Arial Nova" w:cs="Open Sans"/>
          <w:i/>
          <w:iCs/>
          <w:color w:val="000000"/>
          <w:lang w:eastAsia="en-AU"/>
        </w:rPr>
        <w:t>that is</w:t>
      </w:r>
      <w:r w:rsidR="006D5E70" w:rsidRPr="000F0BCB">
        <w:rPr>
          <w:rFonts w:ascii="Arial Nova" w:eastAsia="Times New Roman" w:hAnsi="Arial Nova" w:cs="Open Sans"/>
          <w:i/>
          <w:iCs/>
          <w:color w:val="000000"/>
          <w:lang w:eastAsia="en-AU"/>
        </w:rPr>
        <w:t xml:space="preserve"> </w:t>
      </w:r>
      <w:r w:rsidR="00FC4E4C" w:rsidRPr="000F0BCB">
        <w:rPr>
          <w:rFonts w:ascii="Arial Nova" w:eastAsia="Times New Roman" w:hAnsi="Arial Nova" w:cs="Open Sans"/>
          <w:i/>
          <w:iCs/>
          <w:color w:val="000000"/>
          <w:lang w:eastAsia="en-AU"/>
        </w:rPr>
        <w:t>support</w:t>
      </w:r>
      <w:r w:rsidR="006D5E70" w:rsidRPr="000F0BCB">
        <w:rPr>
          <w:rFonts w:ascii="Arial Nova" w:eastAsia="Times New Roman" w:hAnsi="Arial Nova" w:cs="Open Sans"/>
          <w:i/>
          <w:iCs/>
          <w:color w:val="000000"/>
          <w:lang w:eastAsia="en-AU"/>
        </w:rPr>
        <w:t xml:space="preserve">ive of </w:t>
      </w:r>
      <w:r w:rsidRPr="000F0BCB">
        <w:rPr>
          <w:rFonts w:ascii="Arial Nova" w:eastAsia="Times New Roman" w:hAnsi="Arial Nova" w:cs="Open Sans"/>
          <w:i/>
          <w:iCs/>
          <w:color w:val="000000"/>
          <w:lang w:eastAsia="en-AU"/>
        </w:rPr>
        <w:t>truth-telling and reconciliation.”</w:t>
      </w:r>
      <w:r w:rsidR="000F0BCB" w:rsidRPr="000F0BCB">
        <w:rPr>
          <w:rFonts w:ascii="Arial Nova" w:eastAsia="Times New Roman" w:hAnsi="Arial Nova" w:cs="Open Sans"/>
          <w:i/>
          <w:iCs/>
          <w:color w:val="000000"/>
          <w:lang w:eastAsia="en-AU"/>
        </w:rPr>
        <w:br/>
      </w:r>
    </w:p>
    <w:p w14:paraId="4B707DE6" w14:textId="7DBC1767" w:rsidR="00197CB0" w:rsidRPr="000F0BCB" w:rsidRDefault="004615BB" w:rsidP="000F0BCB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</w:pPr>
      <w:r w:rsidRPr="000F0BCB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 xml:space="preserve">The host </w:t>
      </w:r>
      <w:r w:rsidR="00535E88" w:rsidRPr="000F0BCB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 xml:space="preserve">organisation </w:t>
      </w:r>
      <w:r w:rsidRPr="000F0BCB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>must interven</w:t>
      </w:r>
      <w:r w:rsidR="00635A9E" w:rsidRPr="000F0BCB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 xml:space="preserve">e if </w:t>
      </w:r>
      <w:r w:rsidRPr="000F0BCB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>participants display racist behaviour, language, or patterns. If a Reconciliation Victoria guest speaker feels unsafe</w:t>
      </w:r>
      <w:r w:rsidR="00197CB0" w:rsidRPr="000F0BCB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>,</w:t>
      </w:r>
      <w:r w:rsidRPr="000F0BCB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 xml:space="preserve"> they </w:t>
      </w:r>
      <w:r w:rsidR="004F42FC" w:rsidRPr="000F0BCB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>can</w:t>
      </w:r>
      <w:r w:rsidRPr="000F0BCB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 xml:space="preserve"> choose to finish a presentation earl</w:t>
      </w:r>
      <w:r w:rsidR="000B3C2F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>y</w:t>
      </w:r>
      <w:r w:rsidR="00197CB0" w:rsidRPr="000F0BCB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>.</w:t>
      </w:r>
      <w:r w:rsidR="001972D7" w:rsidRPr="000F0BCB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br/>
      </w:r>
    </w:p>
    <w:p w14:paraId="3B773664" w14:textId="1F6D8BB5" w:rsidR="001972D7" w:rsidRPr="000F0BCB" w:rsidRDefault="00731516" w:rsidP="000F0BCB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</w:pPr>
      <w:r w:rsidRPr="000F0BCB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>At the conclusion of your event, p</w:t>
      </w:r>
      <w:r w:rsidR="001972D7" w:rsidRPr="000F0BCB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 xml:space="preserve">lease ensure the </w:t>
      </w:r>
      <w:r w:rsidRPr="000F0BCB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 xml:space="preserve">well-being and </w:t>
      </w:r>
      <w:r w:rsidR="001972D7" w:rsidRPr="000F0BCB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>safety of</w:t>
      </w:r>
      <w:r w:rsidRPr="000F0BCB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 xml:space="preserve"> our representatives is considered </w:t>
      </w:r>
      <w:r w:rsidR="00D162D4" w:rsidRPr="000F0BCB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 xml:space="preserve">beyond the presentation and </w:t>
      </w:r>
      <w:r w:rsidR="000B3C2F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 xml:space="preserve">the </w:t>
      </w:r>
      <w:r w:rsidR="00D162D4" w:rsidRPr="000F0BCB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>public Q&amp;A period</w:t>
      </w:r>
      <w:r w:rsidR="00842CDB" w:rsidRPr="000F0BCB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 xml:space="preserve">. </w:t>
      </w:r>
      <w:r w:rsidR="00E60806" w:rsidRPr="000F0BCB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 xml:space="preserve"> </w:t>
      </w:r>
      <w:r w:rsidR="00842CDB" w:rsidRPr="000F0BCB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 xml:space="preserve">Please give consideration to private questions raised </w:t>
      </w:r>
      <w:r w:rsidR="002039FF" w:rsidRPr="000F0BCB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 xml:space="preserve">after the presentation </w:t>
      </w:r>
      <w:r w:rsidR="00842CDB" w:rsidRPr="000F0BCB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 xml:space="preserve">and a safe process for representatives to exit premises. </w:t>
      </w:r>
      <w:r w:rsidR="00E60806" w:rsidRPr="000F0BCB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 xml:space="preserve"> </w:t>
      </w:r>
      <w:r w:rsidRPr="000F0BCB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 xml:space="preserve"> </w:t>
      </w:r>
      <w:r w:rsidR="001972D7" w:rsidRPr="000F0BCB"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  <w:t xml:space="preserve">  </w:t>
      </w:r>
    </w:p>
    <w:p w14:paraId="29D03514" w14:textId="5E87CBF8" w:rsidR="004615BB" w:rsidRPr="000F0BCB" w:rsidRDefault="004615BB" w:rsidP="000F0BCB">
      <w:pPr>
        <w:pStyle w:val="ListParagraph"/>
        <w:spacing w:after="150" w:line="276" w:lineRule="auto"/>
        <w:rPr>
          <w:rFonts w:ascii="Arial Nova" w:eastAsia="Times New Roman" w:hAnsi="Arial Nova" w:cs="Open Sans"/>
          <w:color w:val="000000"/>
          <w:spacing w:val="6"/>
          <w:sz w:val="22"/>
          <w:szCs w:val="22"/>
          <w:lang w:eastAsia="en-AU"/>
        </w:rPr>
      </w:pPr>
    </w:p>
    <w:p w14:paraId="094F4F78" w14:textId="44AFE153" w:rsidR="008B7FD0" w:rsidRPr="008B7FD0" w:rsidRDefault="008B7FD0" w:rsidP="7EDF3475">
      <w:pPr>
        <w:shd w:val="clear" w:color="auto" w:fill="FFFFFF" w:themeFill="background1"/>
        <w:spacing w:after="240" w:line="420" w:lineRule="atLeast"/>
        <w:rPr>
          <w:rFonts w:ascii="Arial Nova" w:hAnsi="Arial Nova"/>
          <w:b/>
          <w:bCs/>
          <w:color w:val="000000"/>
          <w:spacing w:val="6"/>
          <w:sz w:val="23"/>
          <w:szCs w:val="23"/>
        </w:rPr>
      </w:pPr>
      <w:r w:rsidRPr="008B7FD0">
        <w:rPr>
          <w:rFonts w:ascii="Arial Nova" w:hAnsi="Arial Nova"/>
          <w:b/>
          <w:bCs/>
          <w:color w:val="000000"/>
          <w:spacing w:val="6"/>
          <w:sz w:val="23"/>
          <w:szCs w:val="23"/>
        </w:rPr>
        <w:t>Reconciliation Victoria speaker engagement fees</w:t>
      </w:r>
      <w:r w:rsidR="07848CD1" w:rsidRPr="008B7FD0">
        <w:rPr>
          <w:rFonts w:ascii="Arial Nova" w:hAnsi="Arial Nova"/>
          <w:b/>
          <w:bCs/>
          <w:color w:val="000000"/>
          <w:spacing w:val="6"/>
          <w:sz w:val="23"/>
          <w:szCs w:val="23"/>
        </w:rPr>
        <w:t xml:space="preserve"> (ex-GST)</w:t>
      </w:r>
    </w:p>
    <w:p w14:paraId="15F5F359" w14:textId="1A25C8C9" w:rsidR="008B7FD0" w:rsidRPr="00775208" w:rsidRDefault="008B7FD0" w:rsidP="004F4EF5">
      <w:pPr>
        <w:pStyle w:val="ListParagraph"/>
        <w:numPr>
          <w:ilvl w:val="0"/>
          <w:numId w:val="4"/>
        </w:numPr>
        <w:shd w:val="clear" w:color="auto" w:fill="FFFFFF" w:themeFill="background1"/>
        <w:spacing w:after="150" w:line="420" w:lineRule="atLeast"/>
        <w:ind w:left="357" w:hanging="357"/>
        <w:rPr>
          <w:rFonts w:ascii="Arial Nova" w:hAnsi="Arial Nova"/>
          <w:color w:val="000000"/>
          <w:spacing w:val="6"/>
          <w:sz w:val="22"/>
          <w:szCs w:val="22"/>
        </w:rPr>
      </w:pPr>
      <w:r w:rsidRPr="00775208">
        <w:rPr>
          <w:rFonts w:ascii="Arial Nova" w:hAnsi="Arial Nova"/>
          <w:color w:val="000000"/>
          <w:spacing w:val="6"/>
          <w:sz w:val="22"/>
          <w:szCs w:val="22"/>
        </w:rPr>
        <w:t>Aboriginal and Torres Strait Islander</w:t>
      </w:r>
      <w:r w:rsidR="1B894840" w:rsidRPr="00775208">
        <w:rPr>
          <w:rFonts w:ascii="Arial Nova" w:hAnsi="Arial Nova"/>
          <w:color w:val="000000"/>
          <w:spacing w:val="6"/>
          <w:sz w:val="22"/>
          <w:szCs w:val="22"/>
        </w:rPr>
        <w:t>-</w:t>
      </w:r>
      <w:r w:rsidRPr="00775208">
        <w:rPr>
          <w:rFonts w:ascii="Arial Nova" w:hAnsi="Arial Nova"/>
          <w:color w:val="000000"/>
          <w:spacing w:val="6"/>
          <w:sz w:val="22"/>
          <w:szCs w:val="22"/>
        </w:rPr>
        <w:t xml:space="preserve">owned organisations: </w:t>
      </w:r>
      <w:r w:rsidRPr="00775208">
        <w:rPr>
          <w:rFonts w:ascii="Arial Nova" w:hAnsi="Arial Nova"/>
          <w:b/>
          <w:bCs/>
          <w:color w:val="000000"/>
          <w:spacing w:val="6"/>
          <w:sz w:val="22"/>
          <w:szCs w:val="22"/>
        </w:rPr>
        <w:t>Free</w:t>
      </w:r>
    </w:p>
    <w:p w14:paraId="178566FD" w14:textId="1475E412" w:rsidR="008B7FD0" w:rsidRPr="00775208" w:rsidRDefault="008B7FD0" w:rsidP="004F4EF5">
      <w:pPr>
        <w:pStyle w:val="ListParagraph"/>
        <w:numPr>
          <w:ilvl w:val="0"/>
          <w:numId w:val="4"/>
        </w:numPr>
        <w:shd w:val="clear" w:color="auto" w:fill="FFFFFF" w:themeFill="background1"/>
        <w:spacing w:after="150" w:line="420" w:lineRule="atLeast"/>
        <w:ind w:left="357" w:hanging="357"/>
        <w:rPr>
          <w:rFonts w:ascii="Arial Nova" w:hAnsi="Arial Nova"/>
          <w:color w:val="000000"/>
          <w:spacing w:val="6"/>
          <w:sz w:val="22"/>
          <w:szCs w:val="22"/>
        </w:rPr>
      </w:pPr>
      <w:r w:rsidRPr="00775208">
        <w:rPr>
          <w:rFonts w:ascii="Arial Nova" w:hAnsi="Arial Nova"/>
          <w:color w:val="000000"/>
          <w:spacing w:val="6"/>
          <w:sz w:val="22"/>
          <w:szCs w:val="22"/>
        </w:rPr>
        <w:t xml:space="preserve">Local Reconciliation Groups: </w:t>
      </w:r>
      <w:r w:rsidRPr="00775208">
        <w:rPr>
          <w:rFonts w:ascii="Arial Nova" w:hAnsi="Arial Nova"/>
          <w:b/>
          <w:bCs/>
          <w:color w:val="000000"/>
          <w:spacing w:val="6"/>
          <w:sz w:val="22"/>
          <w:szCs w:val="22"/>
        </w:rPr>
        <w:t>$350</w:t>
      </w:r>
    </w:p>
    <w:p w14:paraId="73CCC096" w14:textId="40AB3529" w:rsidR="008B7FD0" w:rsidRPr="00775208" w:rsidRDefault="008B7FD0" w:rsidP="004F4EF5">
      <w:pPr>
        <w:pStyle w:val="ListParagraph"/>
        <w:numPr>
          <w:ilvl w:val="0"/>
          <w:numId w:val="4"/>
        </w:numPr>
        <w:shd w:val="clear" w:color="auto" w:fill="FFFFFF" w:themeFill="background1"/>
        <w:spacing w:after="150" w:line="420" w:lineRule="atLeast"/>
        <w:ind w:left="357" w:hanging="357"/>
        <w:rPr>
          <w:rFonts w:ascii="Arial Nova" w:hAnsi="Arial Nova"/>
          <w:color w:val="000000"/>
          <w:spacing w:val="6"/>
          <w:sz w:val="22"/>
          <w:szCs w:val="22"/>
        </w:rPr>
      </w:pPr>
      <w:r w:rsidRPr="00775208">
        <w:rPr>
          <w:rFonts w:ascii="Arial Nova" w:hAnsi="Arial Nova"/>
          <w:color w:val="000000"/>
          <w:spacing w:val="6"/>
          <w:sz w:val="22"/>
          <w:szCs w:val="22"/>
        </w:rPr>
        <w:t xml:space="preserve">Not-for-profit and non-corporate: </w:t>
      </w:r>
      <w:r w:rsidRPr="00775208">
        <w:rPr>
          <w:rFonts w:ascii="Arial Nova" w:hAnsi="Arial Nova"/>
          <w:b/>
          <w:bCs/>
          <w:color w:val="000000"/>
          <w:spacing w:val="6"/>
          <w:sz w:val="22"/>
          <w:szCs w:val="22"/>
        </w:rPr>
        <w:t>$550</w:t>
      </w:r>
    </w:p>
    <w:p w14:paraId="1105420A" w14:textId="381F5A43" w:rsidR="008B7FD0" w:rsidRPr="00775208" w:rsidRDefault="008B7FD0" w:rsidP="004F4EF5">
      <w:pPr>
        <w:pStyle w:val="ListParagraph"/>
        <w:numPr>
          <w:ilvl w:val="0"/>
          <w:numId w:val="4"/>
        </w:numPr>
        <w:shd w:val="clear" w:color="auto" w:fill="FFFFFF" w:themeFill="background1"/>
        <w:spacing w:after="150" w:line="420" w:lineRule="atLeast"/>
        <w:ind w:left="357" w:hanging="357"/>
        <w:rPr>
          <w:rFonts w:ascii="Arial Nova" w:hAnsi="Arial Nova"/>
          <w:color w:val="000000"/>
          <w:spacing w:val="6"/>
          <w:sz w:val="22"/>
          <w:szCs w:val="22"/>
        </w:rPr>
      </w:pPr>
      <w:r w:rsidRPr="00775208">
        <w:rPr>
          <w:rFonts w:ascii="Arial Nova" w:hAnsi="Arial Nova"/>
          <w:color w:val="000000"/>
          <w:spacing w:val="6"/>
          <w:sz w:val="22"/>
          <w:szCs w:val="22"/>
        </w:rPr>
        <w:t xml:space="preserve">Universities, Schools, Early Learning Centres: </w:t>
      </w:r>
      <w:r w:rsidRPr="00775208">
        <w:rPr>
          <w:rFonts w:ascii="Arial Nova" w:hAnsi="Arial Nova"/>
          <w:b/>
          <w:bCs/>
          <w:color w:val="000000"/>
          <w:spacing w:val="6"/>
          <w:sz w:val="22"/>
          <w:szCs w:val="22"/>
        </w:rPr>
        <w:t>$550</w:t>
      </w:r>
    </w:p>
    <w:p w14:paraId="11C343BD" w14:textId="5075BC1F" w:rsidR="008B7FD0" w:rsidRPr="00775208" w:rsidRDefault="008B7FD0" w:rsidP="004F4EF5">
      <w:pPr>
        <w:pStyle w:val="ListParagraph"/>
        <w:numPr>
          <w:ilvl w:val="0"/>
          <w:numId w:val="4"/>
        </w:numPr>
        <w:shd w:val="clear" w:color="auto" w:fill="FFFFFF" w:themeFill="background1"/>
        <w:spacing w:after="150" w:line="420" w:lineRule="atLeast"/>
        <w:ind w:left="357" w:hanging="357"/>
        <w:rPr>
          <w:rFonts w:ascii="Arial Nova" w:hAnsi="Arial Nova"/>
          <w:color w:val="000000"/>
          <w:spacing w:val="6"/>
          <w:sz w:val="22"/>
          <w:szCs w:val="22"/>
        </w:rPr>
      </w:pPr>
      <w:r w:rsidRPr="00775208">
        <w:rPr>
          <w:rFonts w:ascii="Arial Nova" w:hAnsi="Arial Nova"/>
          <w:color w:val="000000"/>
          <w:spacing w:val="6"/>
          <w:sz w:val="22"/>
          <w:szCs w:val="22"/>
        </w:rPr>
        <w:t xml:space="preserve">Corporates: </w:t>
      </w:r>
      <w:r w:rsidRPr="00775208">
        <w:rPr>
          <w:rFonts w:ascii="Arial Nova" w:hAnsi="Arial Nova"/>
          <w:b/>
          <w:bCs/>
          <w:color w:val="000000"/>
          <w:spacing w:val="6"/>
          <w:sz w:val="22"/>
          <w:szCs w:val="22"/>
        </w:rPr>
        <w:t>$8</w:t>
      </w:r>
      <w:r w:rsidR="72C7C09F" w:rsidRPr="00775208">
        <w:rPr>
          <w:rFonts w:ascii="Arial Nova" w:hAnsi="Arial Nova"/>
          <w:b/>
          <w:bCs/>
          <w:color w:val="000000"/>
          <w:spacing w:val="6"/>
          <w:sz w:val="22"/>
          <w:szCs w:val="22"/>
        </w:rPr>
        <w:t>8</w:t>
      </w:r>
      <w:r w:rsidRPr="00775208">
        <w:rPr>
          <w:rFonts w:ascii="Arial Nova" w:hAnsi="Arial Nova"/>
          <w:b/>
          <w:bCs/>
          <w:color w:val="000000"/>
          <w:spacing w:val="6"/>
          <w:sz w:val="22"/>
          <w:szCs w:val="22"/>
        </w:rPr>
        <w:t>0</w:t>
      </w:r>
    </w:p>
    <w:p w14:paraId="0B0A75CA" w14:textId="7A413527" w:rsidR="008B7FD0" w:rsidRPr="00875267" w:rsidRDefault="008B7FD0" w:rsidP="7EDF3475">
      <w:pPr>
        <w:pStyle w:val="ListParagraph"/>
        <w:numPr>
          <w:ilvl w:val="0"/>
          <w:numId w:val="4"/>
        </w:numPr>
        <w:shd w:val="clear" w:color="auto" w:fill="FFFFFF" w:themeFill="background1"/>
        <w:spacing w:after="150" w:line="420" w:lineRule="atLeast"/>
        <w:rPr>
          <w:rFonts w:ascii="Arial Nova" w:hAnsi="Arial Nova"/>
          <w:color w:val="000000"/>
          <w:spacing w:val="6"/>
          <w:sz w:val="22"/>
          <w:szCs w:val="22"/>
        </w:rPr>
      </w:pPr>
      <w:r w:rsidRPr="00775208">
        <w:rPr>
          <w:rFonts w:ascii="Arial Nova" w:hAnsi="Arial Nova"/>
          <w:color w:val="000000"/>
          <w:spacing w:val="6"/>
          <w:sz w:val="22"/>
          <w:szCs w:val="22"/>
        </w:rPr>
        <w:t xml:space="preserve">State and Local Government: </w:t>
      </w:r>
      <w:r w:rsidRPr="00775208">
        <w:rPr>
          <w:rFonts w:ascii="Arial Nova" w:hAnsi="Arial Nova"/>
          <w:b/>
          <w:bCs/>
          <w:color w:val="000000"/>
          <w:spacing w:val="6"/>
          <w:sz w:val="22"/>
          <w:szCs w:val="22"/>
        </w:rPr>
        <w:t>$8</w:t>
      </w:r>
      <w:r w:rsidR="7B2FC860" w:rsidRPr="00775208">
        <w:rPr>
          <w:rFonts w:ascii="Arial Nova" w:hAnsi="Arial Nova"/>
          <w:b/>
          <w:bCs/>
          <w:color w:val="000000"/>
          <w:spacing w:val="6"/>
          <w:sz w:val="22"/>
          <w:szCs w:val="22"/>
        </w:rPr>
        <w:t>8</w:t>
      </w:r>
      <w:r w:rsidRPr="00775208">
        <w:rPr>
          <w:rFonts w:ascii="Arial Nova" w:hAnsi="Arial Nova"/>
          <w:b/>
          <w:bCs/>
          <w:color w:val="000000"/>
          <w:spacing w:val="6"/>
          <w:sz w:val="22"/>
          <w:szCs w:val="22"/>
        </w:rPr>
        <w:t>0</w:t>
      </w:r>
    </w:p>
    <w:p w14:paraId="0EF27E3D" w14:textId="77777777" w:rsidR="00C1673A" w:rsidRDefault="00C1673A" w:rsidP="00B35B6B">
      <w:pPr>
        <w:pStyle w:val="NoSpacing"/>
      </w:pPr>
    </w:p>
    <w:sectPr w:rsidR="00C1673A" w:rsidSect="00F9644C">
      <w:headerReference w:type="default" r:id="rId13"/>
      <w:footerReference w:type="default" r:id="rId14"/>
      <w:pgSz w:w="11906" w:h="16838"/>
      <w:pgMar w:top="1440" w:right="849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8DA24" w14:textId="77777777" w:rsidR="009F4FE7" w:rsidRDefault="009F4FE7" w:rsidP="001D0DC2">
      <w:pPr>
        <w:spacing w:after="0" w:line="240" w:lineRule="auto"/>
      </w:pPr>
      <w:r>
        <w:separator/>
      </w:r>
    </w:p>
  </w:endnote>
  <w:endnote w:type="continuationSeparator" w:id="0">
    <w:p w14:paraId="55995178" w14:textId="77777777" w:rsidR="009F4FE7" w:rsidRDefault="009F4FE7" w:rsidP="001D0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DD77A" w14:textId="52C2405D" w:rsidR="00A17A3C" w:rsidRPr="00775208" w:rsidRDefault="00775208" w:rsidP="00775208">
    <w:pPr>
      <w:pStyle w:val="Footer"/>
      <w:jc w:val="center"/>
      <w:rPr>
        <w:i/>
        <w:iCs/>
      </w:rPr>
    </w:pPr>
    <w:r w:rsidRPr="00775208">
      <w:rPr>
        <w:i/>
        <w:iCs/>
        <w:color w:val="000000"/>
        <w:sz w:val="20"/>
        <w:szCs w:val="20"/>
        <w14:ligatures w14:val="standardContextual"/>
      </w:rPr>
      <w:t>Reconciliation Victoria acknowledges the Traditional Owners of Country throughout Victoria, and recognises First Peoples continuing connection to lands, waters, and community.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A7D73" w14:textId="77777777" w:rsidR="009F4FE7" w:rsidRDefault="009F4FE7" w:rsidP="001D0DC2">
      <w:pPr>
        <w:spacing w:after="0" w:line="240" w:lineRule="auto"/>
      </w:pPr>
      <w:r>
        <w:separator/>
      </w:r>
    </w:p>
  </w:footnote>
  <w:footnote w:type="continuationSeparator" w:id="0">
    <w:p w14:paraId="70D374A9" w14:textId="77777777" w:rsidR="009F4FE7" w:rsidRDefault="009F4FE7" w:rsidP="001D0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AE4D" w14:textId="65F9D0DC" w:rsidR="000C0C5C" w:rsidRDefault="000C0C5C" w:rsidP="000C0C5C">
    <w:pPr>
      <w:pStyle w:val="NoSpacing"/>
      <w:rPr>
        <w:b/>
        <w:bCs/>
        <w:sz w:val="32"/>
        <w:szCs w:val="32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A7EEEB8" wp14:editId="2B1BB7F5">
          <wp:simplePos x="0" y="0"/>
          <wp:positionH relativeFrom="column">
            <wp:posOffset>4257675</wp:posOffset>
          </wp:positionH>
          <wp:positionV relativeFrom="paragraph">
            <wp:posOffset>-40005</wp:posOffset>
          </wp:positionV>
          <wp:extent cx="2047619" cy="961905"/>
          <wp:effectExtent l="0" t="0" r="0" b="0"/>
          <wp:wrapNone/>
          <wp:docPr id="1506764655" name="Picture 1506764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619" cy="96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E755F0" w14:textId="1662C3AF" w:rsidR="000C0C5C" w:rsidRPr="00CE00B3" w:rsidRDefault="7EDF3475" w:rsidP="000C0C5C">
    <w:pPr>
      <w:pStyle w:val="NoSpacing"/>
      <w:rPr>
        <w:b/>
        <w:bCs/>
        <w:sz w:val="32"/>
        <w:szCs w:val="32"/>
      </w:rPr>
    </w:pPr>
    <w:r w:rsidRPr="7EDF3475">
      <w:rPr>
        <w:b/>
        <w:bCs/>
        <w:sz w:val="32"/>
        <w:szCs w:val="32"/>
      </w:rPr>
      <w:t>Reconciliation Victoria Speaker Request Form</w:t>
    </w:r>
  </w:p>
  <w:p w14:paraId="16D7E8E8" w14:textId="1DB4246C" w:rsidR="001D0DC2" w:rsidRPr="001D0DC2" w:rsidRDefault="001D0DC2" w:rsidP="001D0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87201"/>
    <w:multiLevelType w:val="hybridMultilevel"/>
    <w:tmpl w:val="CD92D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D5425"/>
    <w:multiLevelType w:val="hybridMultilevel"/>
    <w:tmpl w:val="FE4C50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C0C9C">
      <w:numFmt w:val="bullet"/>
      <w:lvlText w:val="·"/>
      <w:lvlJc w:val="left"/>
      <w:pPr>
        <w:ind w:left="1440" w:hanging="360"/>
      </w:pPr>
      <w:rPr>
        <w:rFonts w:ascii="Montserrat" w:eastAsiaTheme="minorHAnsi" w:hAnsi="Montserrat" w:cstheme="minorBidi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31B7A"/>
    <w:multiLevelType w:val="hybridMultilevel"/>
    <w:tmpl w:val="7218772E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A464FBB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EF29A8"/>
    <w:multiLevelType w:val="hybridMultilevel"/>
    <w:tmpl w:val="7E4E1CE2"/>
    <w:lvl w:ilvl="0" w:tplc="A464FB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05511">
    <w:abstractNumId w:val="0"/>
  </w:num>
  <w:num w:numId="2" w16cid:durableId="680164906">
    <w:abstractNumId w:val="1"/>
  </w:num>
  <w:num w:numId="3" w16cid:durableId="560407607">
    <w:abstractNumId w:val="3"/>
  </w:num>
  <w:num w:numId="4" w16cid:durableId="1422874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C2"/>
    <w:rsid w:val="000002CA"/>
    <w:rsid w:val="00012849"/>
    <w:rsid w:val="0002080E"/>
    <w:rsid w:val="000314BF"/>
    <w:rsid w:val="00075ABB"/>
    <w:rsid w:val="000B3C2F"/>
    <w:rsid w:val="000C0C5C"/>
    <w:rsid w:val="000C45EE"/>
    <w:rsid w:val="000F0BCB"/>
    <w:rsid w:val="00127A9B"/>
    <w:rsid w:val="00130996"/>
    <w:rsid w:val="00152B5F"/>
    <w:rsid w:val="001972D7"/>
    <w:rsid w:val="00197CB0"/>
    <w:rsid w:val="001D0DC2"/>
    <w:rsid w:val="002039FF"/>
    <w:rsid w:val="002A3BB8"/>
    <w:rsid w:val="002D543F"/>
    <w:rsid w:val="002E5540"/>
    <w:rsid w:val="002E7EAD"/>
    <w:rsid w:val="00301776"/>
    <w:rsid w:val="00337C59"/>
    <w:rsid w:val="003A402B"/>
    <w:rsid w:val="003B601F"/>
    <w:rsid w:val="003B69BB"/>
    <w:rsid w:val="003F0801"/>
    <w:rsid w:val="004165CC"/>
    <w:rsid w:val="00421E0D"/>
    <w:rsid w:val="00454BC4"/>
    <w:rsid w:val="004615BB"/>
    <w:rsid w:val="0046687F"/>
    <w:rsid w:val="004B3DF5"/>
    <w:rsid w:val="004C6304"/>
    <w:rsid w:val="004F42FC"/>
    <w:rsid w:val="004F4EF5"/>
    <w:rsid w:val="005070AE"/>
    <w:rsid w:val="00535E88"/>
    <w:rsid w:val="0053682B"/>
    <w:rsid w:val="0054053C"/>
    <w:rsid w:val="00583655"/>
    <w:rsid w:val="00594BD5"/>
    <w:rsid w:val="005A4807"/>
    <w:rsid w:val="005C47A4"/>
    <w:rsid w:val="005F5393"/>
    <w:rsid w:val="00635A9E"/>
    <w:rsid w:val="00687FC8"/>
    <w:rsid w:val="006C4193"/>
    <w:rsid w:val="006D3169"/>
    <w:rsid w:val="006D5E70"/>
    <w:rsid w:val="006E1E85"/>
    <w:rsid w:val="00706CEF"/>
    <w:rsid w:val="00731516"/>
    <w:rsid w:val="0076444C"/>
    <w:rsid w:val="0077084C"/>
    <w:rsid w:val="00775208"/>
    <w:rsid w:val="007801AA"/>
    <w:rsid w:val="00784E00"/>
    <w:rsid w:val="007B4E68"/>
    <w:rsid w:val="007D0C0F"/>
    <w:rsid w:val="007D2A31"/>
    <w:rsid w:val="007F4E90"/>
    <w:rsid w:val="0080099C"/>
    <w:rsid w:val="00834B56"/>
    <w:rsid w:val="00842CDB"/>
    <w:rsid w:val="008435DB"/>
    <w:rsid w:val="008646F3"/>
    <w:rsid w:val="00873781"/>
    <w:rsid w:val="00875267"/>
    <w:rsid w:val="00877E76"/>
    <w:rsid w:val="008855CA"/>
    <w:rsid w:val="008B7FD0"/>
    <w:rsid w:val="008D7705"/>
    <w:rsid w:val="00906C5F"/>
    <w:rsid w:val="009130D4"/>
    <w:rsid w:val="00926D7B"/>
    <w:rsid w:val="009834E5"/>
    <w:rsid w:val="009912E5"/>
    <w:rsid w:val="0099245D"/>
    <w:rsid w:val="009B19D0"/>
    <w:rsid w:val="009D552A"/>
    <w:rsid w:val="009F3D53"/>
    <w:rsid w:val="009F4FE7"/>
    <w:rsid w:val="00A17A3C"/>
    <w:rsid w:val="00A312A1"/>
    <w:rsid w:val="00A65A2F"/>
    <w:rsid w:val="00AB4510"/>
    <w:rsid w:val="00AB68C8"/>
    <w:rsid w:val="00AC41C9"/>
    <w:rsid w:val="00AF3232"/>
    <w:rsid w:val="00B215E6"/>
    <w:rsid w:val="00B35B6B"/>
    <w:rsid w:val="00B56177"/>
    <w:rsid w:val="00B67181"/>
    <w:rsid w:val="00B67EB3"/>
    <w:rsid w:val="00B723C5"/>
    <w:rsid w:val="00B7534C"/>
    <w:rsid w:val="00BF259C"/>
    <w:rsid w:val="00C07874"/>
    <w:rsid w:val="00C1673A"/>
    <w:rsid w:val="00C47AD3"/>
    <w:rsid w:val="00C72D67"/>
    <w:rsid w:val="00C907AD"/>
    <w:rsid w:val="00CD0F2A"/>
    <w:rsid w:val="00CD6402"/>
    <w:rsid w:val="00CE00B3"/>
    <w:rsid w:val="00D162D4"/>
    <w:rsid w:val="00D16711"/>
    <w:rsid w:val="00D17F34"/>
    <w:rsid w:val="00D41118"/>
    <w:rsid w:val="00D55ECE"/>
    <w:rsid w:val="00DF395C"/>
    <w:rsid w:val="00E00156"/>
    <w:rsid w:val="00E15528"/>
    <w:rsid w:val="00E56141"/>
    <w:rsid w:val="00E56421"/>
    <w:rsid w:val="00E60806"/>
    <w:rsid w:val="00E60CB0"/>
    <w:rsid w:val="00E6279C"/>
    <w:rsid w:val="00E8541C"/>
    <w:rsid w:val="00EA4A4A"/>
    <w:rsid w:val="00EC52E8"/>
    <w:rsid w:val="00F00585"/>
    <w:rsid w:val="00F22660"/>
    <w:rsid w:val="00F404F7"/>
    <w:rsid w:val="00F43B1B"/>
    <w:rsid w:val="00F9644C"/>
    <w:rsid w:val="00FB4044"/>
    <w:rsid w:val="00FC4E4C"/>
    <w:rsid w:val="00FD2819"/>
    <w:rsid w:val="00FE2862"/>
    <w:rsid w:val="00FF4AB9"/>
    <w:rsid w:val="07848CD1"/>
    <w:rsid w:val="08FECC49"/>
    <w:rsid w:val="09C58557"/>
    <w:rsid w:val="12BC6D30"/>
    <w:rsid w:val="1B894840"/>
    <w:rsid w:val="238FC89C"/>
    <w:rsid w:val="32402189"/>
    <w:rsid w:val="400D664F"/>
    <w:rsid w:val="43F9CDC0"/>
    <w:rsid w:val="56E678BD"/>
    <w:rsid w:val="5DE6A2A0"/>
    <w:rsid w:val="72C7C09F"/>
    <w:rsid w:val="7835F3CE"/>
    <w:rsid w:val="7B2FC860"/>
    <w:rsid w:val="7D9C3CDC"/>
    <w:rsid w:val="7ED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34238"/>
  <w15:chartTrackingRefBased/>
  <w15:docId w15:val="{D1EBD85F-2495-494A-8C80-1ADA2769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0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C2"/>
  </w:style>
  <w:style w:type="paragraph" w:styleId="Footer">
    <w:name w:val="footer"/>
    <w:basedOn w:val="Normal"/>
    <w:link w:val="FooterChar"/>
    <w:uiPriority w:val="99"/>
    <w:unhideWhenUsed/>
    <w:rsid w:val="001D0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C2"/>
  </w:style>
  <w:style w:type="character" w:styleId="Hyperlink">
    <w:name w:val="Hyperlink"/>
    <w:basedOn w:val="DefaultParagraphFont"/>
    <w:uiPriority w:val="99"/>
    <w:unhideWhenUsed/>
    <w:rsid w:val="00FD281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281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E00B3"/>
    <w:pPr>
      <w:spacing w:after="0" w:line="240" w:lineRule="auto"/>
    </w:pPr>
  </w:style>
  <w:style w:type="character" w:customStyle="1" w:styleId="sc-responsive-table">
    <w:name w:val="sc-responsive-table"/>
    <w:basedOn w:val="DefaultParagraphFont"/>
    <w:rsid w:val="002E5540"/>
  </w:style>
  <w:style w:type="paragraph" w:styleId="ListParagraph">
    <w:name w:val="List Paragraph"/>
    <w:basedOn w:val="Normal"/>
    <w:uiPriority w:val="34"/>
    <w:qFormat/>
    <w:rsid w:val="00D41118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reconciliationvic.org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4F5303ED0034DA952D7E1D8AEDE5F" ma:contentTypeVersion="18" ma:contentTypeDescription="Create a new document." ma:contentTypeScope="" ma:versionID="c0cd748eeb5a7067cb01a57c82c8e67a">
  <xsd:schema xmlns:xsd="http://www.w3.org/2001/XMLSchema" xmlns:xs="http://www.w3.org/2001/XMLSchema" xmlns:p="http://schemas.microsoft.com/office/2006/metadata/properties" xmlns:ns2="ca59d300-2903-4ff5-a317-a2914bbd0bcf" xmlns:ns3="128a4252-8f61-442e-85bf-65a33d4e64f5" targetNamespace="http://schemas.microsoft.com/office/2006/metadata/properties" ma:root="true" ma:fieldsID="c394519a4927e3421256c40c7f782078" ns2:_="" ns3:_="">
    <xsd:import namespace="ca59d300-2903-4ff5-a317-a2914bbd0bcf"/>
    <xsd:import namespace="128a4252-8f61-442e-85bf-65a33d4e6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9d300-2903-4ff5-a317-a2914bbd0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591bd6-9fb7-489d-bdfa-c53a9be679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a4252-8f61-442e-85bf-65a33d4e64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dac1e6-a02a-4525-bbb4-37c271d2597f}" ma:internalName="TaxCatchAll" ma:showField="CatchAllData" ma:web="128a4252-8f61-442e-85bf-65a33d4e6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8a4252-8f61-442e-85bf-65a33d4e64f5" xsi:nil="true"/>
    <lcf76f155ced4ddcb4097134ff3c332f xmlns="ca59d300-2903-4ff5-a317-a2914bbd0b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F68558-5DE9-44DD-A471-B229540D03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E18C76-43EC-43E9-9508-86E75E6D6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9d300-2903-4ff5-a317-a2914bbd0bcf"/>
    <ds:schemaRef ds:uri="128a4252-8f61-442e-85bf-65a33d4e6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2CE845-90BB-4143-8559-8A51127DBA8E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CCE62D6F-54C2-4D43-BFAA-DB385E825C6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2EE5ADC-FB2F-4F21-871E-73DACFBA2D83}">
  <ds:schemaRefs>
    <ds:schemaRef ds:uri="http://schemas.microsoft.com/office/2006/metadata/properties"/>
    <ds:schemaRef ds:uri="http://schemas.microsoft.com/office/infopath/2007/PartnerControls"/>
    <ds:schemaRef ds:uri="128a4252-8f61-442e-85bf-65a33d4e64f5"/>
    <ds:schemaRef ds:uri="ca59d300-2903-4ff5-a317-a2914bbd0b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2299</Characters>
  <Application>Microsoft Office Word</Application>
  <DocSecurity>0</DocSecurity>
  <Lines>90</Lines>
  <Paragraphs>47</Paragraphs>
  <ScaleCrop>false</ScaleCrop>
  <Company>Organization</Company>
  <LinksUpToDate>false</LinksUpToDate>
  <CharactersWithSpaces>2642</CharactersWithSpaces>
  <SharedDoc>false</SharedDoc>
  <HLinks>
    <vt:vector size="6" baseType="variant">
      <vt:variant>
        <vt:i4>2097235</vt:i4>
      </vt:variant>
      <vt:variant>
        <vt:i4>0</vt:i4>
      </vt:variant>
      <vt:variant>
        <vt:i4>0</vt:i4>
      </vt:variant>
      <vt:variant>
        <vt:i4>5</vt:i4>
      </vt:variant>
      <vt:variant>
        <vt:lpwstr>mailto:info@reconciliationvic.org.au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</dc:creator>
  <cp:keywords/>
  <dc:description/>
  <cp:lastModifiedBy>Alistair King</cp:lastModifiedBy>
  <cp:revision>3</cp:revision>
  <dcterms:created xsi:type="dcterms:W3CDTF">2026-03-12T05:42:00Z</dcterms:created>
  <dcterms:modified xsi:type="dcterms:W3CDTF">2026-03-12T05:43:00Z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0x01010090C4F5303ED0034DA952D7E1D8AEDE5F</vt:lpwstr>
  </property>
  <property fmtid="{D5CDD505-2E9C-101B-9397-08002B2CF9AE}" pid="3" name="MediaServiceImageTags">
    <vt:lpwstr/>
  </property>
</Properties>
</file>