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2DB06" w14:textId="3C243AE8" w:rsidR="00934F33" w:rsidRPr="00397F6D" w:rsidRDefault="00934F33" w:rsidP="00934F33">
      <w:pPr>
        <w:spacing w:after="0" w:line="240" w:lineRule="auto"/>
        <w:rPr>
          <w:rFonts w:ascii="Bookman Old Style" w:hAnsi="Bookman Old Style"/>
          <w:b/>
          <w:color w:val="002060"/>
          <w:sz w:val="32"/>
          <w:szCs w:val="32"/>
        </w:rPr>
      </w:pPr>
      <w:bookmarkStart w:id="0" w:name="_GoBack"/>
      <w:bookmarkEnd w:id="0"/>
      <w:r>
        <w:rPr>
          <w:rFonts w:ascii="Bookman Old Style" w:hAnsi="Bookman Old Style"/>
          <w:b/>
          <w:color w:val="002060"/>
          <w:sz w:val="32"/>
          <w:szCs w:val="32"/>
        </w:rPr>
        <w:t xml:space="preserve">BRANDING THE CITY OF KINGSTON </w:t>
      </w:r>
      <w:r w:rsidR="00FC65BC">
        <w:rPr>
          <w:rFonts w:ascii="Bookman Old Style" w:hAnsi="Bookman Old Style"/>
          <w:b/>
          <w:color w:val="002060"/>
          <w:sz w:val="32"/>
          <w:szCs w:val="32"/>
        </w:rPr>
        <w:t>– THE WATERFRONT</w:t>
      </w:r>
    </w:p>
    <w:p w14:paraId="13393FE3" w14:textId="77777777" w:rsidR="00934F33" w:rsidRPr="00A01DB7" w:rsidRDefault="00934F33" w:rsidP="00934F33">
      <w:pPr>
        <w:spacing w:after="0" w:line="240" w:lineRule="auto"/>
        <w:rPr>
          <w:rFonts w:ascii="Bookman Old Style" w:hAnsi="Bookman Old Style"/>
          <w:sz w:val="24"/>
          <w:szCs w:val="24"/>
        </w:rPr>
      </w:pPr>
      <w:r w:rsidRPr="00A01DB7">
        <w:rPr>
          <w:rFonts w:ascii="Bookman Old Style" w:hAnsi="Bookman Old Style"/>
          <w:sz w:val="24"/>
          <w:szCs w:val="24"/>
        </w:rPr>
        <w:t>Kingston &amp; St. Andrew Municipal Corporation</w:t>
      </w:r>
    </w:p>
    <w:p w14:paraId="16549E9D" w14:textId="77777777" w:rsidR="00934F33" w:rsidRPr="00E338DC" w:rsidRDefault="00934F33" w:rsidP="00934F33">
      <w:pPr>
        <w:jc w:val="both"/>
        <w:rPr>
          <w:sz w:val="24"/>
          <w:szCs w:val="24"/>
        </w:rPr>
      </w:pPr>
      <w:r w:rsidRPr="00E338DC">
        <w:rPr>
          <w:noProof/>
          <w:sz w:val="24"/>
          <w:szCs w:val="24"/>
          <w:lang w:val="en-JM" w:eastAsia="en-JM"/>
        </w:rPr>
        <mc:AlternateContent>
          <mc:Choice Requires="wps">
            <w:drawing>
              <wp:anchor distT="0" distB="0" distL="114300" distR="114300" simplePos="0" relativeHeight="251659264" behindDoc="0" locked="0" layoutInCell="1" allowOverlap="1" wp14:anchorId="71B1B9FA" wp14:editId="4A389F36">
                <wp:simplePos x="0" y="0"/>
                <wp:positionH relativeFrom="margin">
                  <wp:align>right</wp:align>
                </wp:positionH>
                <wp:positionV relativeFrom="paragraph">
                  <wp:posOffset>38735</wp:posOffset>
                </wp:positionV>
                <wp:extent cx="5911850" cy="19050"/>
                <wp:effectExtent l="0" t="0" r="31750" b="19050"/>
                <wp:wrapNone/>
                <wp:docPr id="5" name="Straight Connector 5"/>
                <wp:cNvGraphicFramePr/>
                <a:graphic xmlns:a="http://schemas.openxmlformats.org/drawingml/2006/main">
                  <a:graphicData uri="http://schemas.microsoft.com/office/word/2010/wordprocessingShape">
                    <wps:wsp>
                      <wps:cNvCnPr/>
                      <wps:spPr>
                        <a:xfrm>
                          <a:off x="0" y="0"/>
                          <a:ext cx="5911850"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0CE62D" id="Straight Connector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3pt,3.05pt" to="879.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" strokecolor="#5b9bd5" strokeweight=".5pt">
                <v:stroke joinstyle="miter"/>
                <w10:wrap anchorx="margin"/>
              </v:line>
            </w:pict>
          </mc:Fallback>
        </mc:AlternateContent>
      </w:r>
    </w:p>
    <w:p w14:paraId="4755BAE3" w14:textId="77777777" w:rsidR="00934F33" w:rsidRPr="00397F6D" w:rsidRDefault="00934F33" w:rsidP="00934F33">
      <w:pPr>
        <w:jc w:val="both"/>
        <w:rPr>
          <w:rFonts w:ascii="Bookman Old Style" w:hAnsi="Bookman Old Style"/>
          <w:sz w:val="24"/>
          <w:szCs w:val="24"/>
        </w:rPr>
      </w:pPr>
      <w:r w:rsidRPr="00397F6D">
        <w:rPr>
          <w:rFonts w:ascii="Bookman Old Style" w:hAnsi="Bookman Old Style"/>
          <w:sz w:val="24"/>
          <w:szCs w:val="24"/>
        </w:rPr>
        <w:t>In recent times cities across the world have been looking at ways in which they can promote themselves. A clear, compelling and unique brand is what has been used in recent years as a foundation to promote cities as a desirable as a visitor destination, business location and a place to call home. Globalization has caused cities to become competitive at becoming an attractive tourist destination, workplace, culturally rich place and more.</w:t>
      </w:r>
    </w:p>
    <w:p w14:paraId="3EEF65BD" w14:textId="77777777" w:rsidR="00934F33" w:rsidRPr="00397F6D" w:rsidRDefault="00934F33" w:rsidP="00934F33">
      <w:pPr>
        <w:jc w:val="both"/>
        <w:rPr>
          <w:rFonts w:ascii="Bookman Old Style" w:hAnsi="Bookman Old Style"/>
          <w:sz w:val="24"/>
          <w:szCs w:val="24"/>
        </w:rPr>
      </w:pPr>
      <w:r w:rsidRPr="00397F6D">
        <w:rPr>
          <w:rFonts w:ascii="Bookman Old Style" w:hAnsi="Bookman Old Style"/>
          <w:sz w:val="24"/>
          <w:szCs w:val="24"/>
        </w:rPr>
        <w:t>Development of a brand strategy for a city influences the features of that place to provide a relevant and compelling promise to a target audience. It is not an ad campaign or a tagline. Rather, the branding strategy is a deeper, more emotionally shared vision that influences actions. There are many reasons why it is critical for a place to have a brand, but the most common is to stimulate economic growth.</w:t>
      </w:r>
    </w:p>
    <w:p w14:paraId="011EE43F" w14:textId="77777777" w:rsidR="00934F33" w:rsidRPr="00397F6D" w:rsidRDefault="00934F33" w:rsidP="00934F33">
      <w:pPr>
        <w:jc w:val="both"/>
        <w:rPr>
          <w:rFonts w:ascii="Bookman Old Style" w:hAnsi="Bookman Old Style"/>
          <w:sz w:val="24"/>
          <w:szCs w:val="24"/>
        </w:rPr>
      </w:pPr>
      <w:r w:rsidRPr="00397F6D">
        <w:rPr>
          <w:rFonts w:ascii="Bookman Old Style" w:hAnsi="Bookman Old Style"/>
          <w:sz w:val="24"/>
          <w:szCs w:val="24"/>
        </w:rPr>
        <w:t>A strong brand can: Shift the perception of a place that may be suffering from a poor image among ext</w:t>
      </w:r>
      <w:r>
        <w:rPr>
          <w:rFonts w:ascii="Bookman Old Style" w:hAnsi="Bookman Old Style"/>
          <w:sz w:val="24"/>
          <w:szCs w:val="24"/>
        </w:rPr>
        <w:t>ernal and internal constituents and c</w:t>
      </w:r>
      <w:r w:rsidRPr="00397F6D">
        <w:rPr>
          <w:rFonts w:ascii="Bookman Old Style" w:hAnsi="Bookman Old Style"/>
          <w:sz w:val="24"/>
          <w:szCs w:val="24"/>
        </w:rPr>
        <w:t xml:space="preserve">reate a common vision for the future of the community and its potential. Provide a consistent representation of the place. Enhance its local, regional and/or global awareness and position. Shed unfavorable stereotypes associated with a place and make it more appealing. These are all of which we would ideally like to achieve for </w:t>
      </w:r>
      <w:r>
        <w:rPr>
          <w:rFonts w:ascii="Bookman Old Style" w:hAnsi="Bookman Old Style"/>
          <w:sz w:val="24"/>
          <w:szCs w:val="24"/>
        </w:rPr>
        <w:t xml:space="preserve">Jamaica’s capital: </w:t>
      </w:r>
      <w:r w:rsidRPr="00397F6D">
        <w:rPr>
          <w:rFonts w:ascii="Bookman Old Style" w:hAnsi="Bookman Old Style"/>
          <w:sz w:val="24"/>
          <w:szCs w:val="24"/>
        </w:rPr>
        <w:t xml:space="preserve">Kingston. A strong and identifiable branding image would have a positive impact on the satisfaction of the visitors and residents of Kingston. </w:t>
      </w:r>
    </w:p>
    <w:p w14:paraId="1926FD89" w14:textId="77777777" w:rsidR="00934F33" w:rsidRPr="00397F6D" w:rsidRDefault="00934F33" w:rsidP="00934F33">
      <w:pPr>
        <w:jc w:val="both"/>
        <w:rPr>
          <w:rFonts w:ascii="Bookman Old Style" w:hAnsi="Bookman Old Style"/>
          <w:b/>
          <w:sz w:val="24"/>
          <w:szCs w:val="24"/>
          <w:u w:val="single"/>
        </w:rPr>
      </w:pPr>
      <w:r w:rsidRPr="00397F6D">
        <w:rPr>
          <w:rFonts w:ascii="Bookman Old Style" w:hAnsi="Bookman Old Style"/>
          <w:b/>
          <w:sz w:val="24"/>
          <w:szCs w:val="24"/>
          <w:u w:val="single"/>
        </w:rPr>
        <w:t xml:space="preserve">BACKGROUND </w:t>
      </w:r>
    </w:p>
    <w:p w14:paraId="07D9308A" w14:textId="77777777" w:rsidR="00934F33" w:rsidRPr="00397F6D" w:rsidRDefault="00934F33" w:rsidP="00934F33">
      <w:pPr>
        <w:jc w:val="both"/>
        <w:rPr>
          <w:rFonts w:ascii="Bookman Old Style" w:hAnsi="Bookman Old Style"/>
          <w:sz w:val="24"/>
          <w:szCs w:val="24"/>
        </w:rPr>
      </w:pPr>
      <w:r w:rsidRPr="00397F6D">
        <w:rPr>
          <w:rFonts w:ascii="Bookman Old Style" w:hAnsi="Bookman Old Style"/>
          <w:sz w:val="24"/>
          <w:szCs w:val="24"/>
        </w:rPr>
        <w:t>It is through this that the KSAMC has embarked upon branding Kingston. The branding process will consist of a series of events, products and infrastructure development which will have an effect on all the residents and visitors to Kingston.</w:t>
      </w:r>
    </w:p>
    <w:p w14:paraId="3227CCDA" w14:textId="77777777" w:rsidR="00934F33" w:rsidRDefault="00934F33" w:rsidP="00934F33">
      <w:pPr>
        <w:jc w:val="both"/>
        <w:rPr>
          <w:rFonts w:ascii="Bookman Old Style" w:hAnsi="Bookman Old Style"/>
          <w:b/>
          <w:sz w:val="24"/>
          <w:szCs w:val="24"/>
        </w:rPr>
      </w:pPr>
      <w:r>
        <w:rPr>
          <w:rFonts w:ascii="Bookman Old Style" w:hAnsi="Bookman Old Style"/>
          <w:sz w:val="24"/>
          <w:szCs w:val="24"/>
        </w:rPr>
        <w:t>The first of the</w:t>
      </w:r>
      <w:r w:rsidRPr="00397F6D">
        <w:rPr>
          <w:rFonts w:ascii="Bookman Old Style" w:hAnsi="Bookman Old Style"/>
          <w:sz w:val="24"/>
          <w:szCs w:val="24"/>
        </w:rPr>
        <w:t xml:space="preserve"> </w:t>
      </w:r>
      <w:r>
        <w:rPr>
          <w:rFonts w:ascii="Bookman Old Style" w:hAnsi="Bookman Old Style"/>
          <w:sz w:val="24"/>
          <w:szCs w:val="24"/>
        </w:rPr>
        <w:t xml:space="preserve">branding </w:t>
      </w:r>
      <w:r w:rsidRPr="00397F6D">
        <w:rPr>
          <w:rFonts w:ascii="Bookman Old Style" w:hAnsi="Bookman Old Style"/>
          <w:sz w:val="24"/>
          <w:szCs w:val="24"/>
        </w:rPr>
        <w:t>projects to be implemented is the erection of</w:t>
      </w:r>
      <w:r>
        <w:rPr>
          <w:rFonts w:ascii="Bookman Old Style" w:hAnsi="Bookman Old Style"/>
          <w:sz w:val="24"/>
          <w:szCs w:val="24"/>
        </w:rPr>
        <w:t xml:space="preserve"> a</w:t>
      </w:r>
      <w:r w:rsidRPr="00397F6D">
        <w:rPr>
          <w:rFonts w:ascii="Bookman Old Style" w:hAnsi="Bookman Old Style"/>
          <w:sz w:val="24"/>
          <w:szCs w:val="24"/>
        </w:rPr>
        <w:t xml:space="preserve"> large </w:t>
      </w:r>
      <w:r>
        <w:rPr>
          <w:rFonts w:ascii="Bookman Old Style" w:hAnsi="Bookman Old Style"/>
          <w:sz w:val="24"/>
          <w:szCs w:val="24"/>
        </w:rPr>
        <w:t xml:space="preserve">double sided </w:t>
      </w:r>
      <w:r w:rsidRPr="00397F6D">
        <w:rPr>
          <w:rFonts w:ascii="Bookman Old Style" w:hAnsi="Bookman Old Style"/>
          <w:sz w:val="24"/>
          <w:szCs w:val="24"/>
        </w:rPr>
        <w:t xml:space="preserve">sign posted </w:t>
      </w:r>
      <w:r>
        <w:rPr>
          <w:rFonts w:ascii="Bookman Old Style" w:hAnsi="Bookman Old Style"/>
          <w:sz w:val="24"/>
          <w:szCs w:val="24"/>
        </w:rPr>
        <w:t>on the Waterfront, Downtown, Kingston</w:t>
      </w:r>
      <w:r w:rsidRPr="00397F6D">
        <w:rPr>
          <w:rFonts w:ascii="Bookman Old Style" w:hAnsi="Bookman Old Style"/>
          <w:sz w:val="24"/>
          <w:szCs w:val="24"/>
        </w:rPr>
        <w:t xml:space="preserve"> so </w:t>
      </w:r>
      <w:r>
        <w:rPr>
          <w:rFonts w:ascii="Bookman Old Style" w:hAnsi="Bookman Old Style"/>
          <w:sz w:val="24"/>
          <w:szCs w:val="24"/>
        </w:rPr>
        <w:t>that the</w:t>
      </w:r>
      <w:r w:rsidRPr="00397F6D">
        <w:rPr>
          <w:rFonts w:ascii="Bookman Old Style" w:hAnsi="Bookman Old Style"/>
          <w:sz w:val="24"/>
          <w:szCs w:val="24"/>
        </w:rPr>
        <w:t xml:space="preserve"> public will</w:t>
      </w:r>
      <w:r>
        <w:rPr>
          <w:rFonts w:ascii="Bookman Old Style" w:hAnsi="Bookman Old Style"/>
          <w:sz w:val="24"/>
          <w:szCs w:val="24"/>
        </w:rPr>
        <w:t xml:space="preserve"> be able to </w:t>
      </w:r>
      <w:r w:rsidRPr="00397F6D">
        <w:rPr>
          <w:rFonts w:ascii="Bookman Old Style" w:hAnsi="Bookman Old Style"/>
          <w:sz w:val="24"/>
          <w:szCs w:val="24"/>
        </w:rPr>
        <w:t>come in contact</w:t>
      </w:r>
      <w:r>
        <w:rPr>
          <w:rFonts w:ascii="Bookman Old Style" w:hAnsi="Bookman Old Style"/>
          <w:sz w:val="24"/>
          <w:szCs w:val="24"/>
        </w:rPr>
        <w:t xml:space="preserve"> with the sign</w:t>
      </w:r>
      <w:r w:rsidRPr="00397F6D">
        <w:rPr>
          <w:rFonts w:ascii="Bookman Old Style" w:hAnsi="Bookman Old Style"/>
          <w:sz w:val="24"/>
          <w:szCs w:val="24"/>
        </w:rPr>
        <w:t xml:space="preserve">, and in turn have the opportunity to interact with the branding theme </w:t>
      </w:r>
      <w:r w:rsidRPr="00D11D0E">
        <w:rPr>
          <w:rFonts w:ascii="Bookman Old Style" w:hAnsi="Bookman Old Style"/>
          <w:b/>
          <w:color w:val="002060"/>
          <w:sz w:val="24"/>
          <w:szCs w:val="24"/>
        </w:rPr>
        <w:t>“</w:t>
      </w:r>
      <w:r w:rsidRPr="00D11D0E">
        <w:rPr>
          <w:rFonts w:ascii="Bookman Old Style" w:hAnsi="Bookman Old Style"/>
          <w:b/>
          <w:i/>
          <w:color w:val="002060"/>
          <w:sz w:val="24"/>
          <w:szCs w:val="24"/>
        </w:rPr>
        <w:t>LoveMaKingston.”</w:t>
      </w:r>
      <w:r w:rsidRPr="00D11D0E">
        <w:rPr>
          <w:rFonts w:ascii="Bookman Old Style" w:hAnsi="Bookman Old Style"/>
          <w:b/>
          <w:color w:val="002060"/>
          <w:sz w:val="24"/>
          <w:szCs w:val="24"/>
        </w:rPr>
        <w:t xml:space="preserve"> </w:t>
      </w:r>
    </w:p>
    <w:p w14:paraId="3BEA978E" w14:textId="77777777" w:rsidR="00934F33" w:rsidRPr="000A00B9" w:rsidRDefault="00934F33" w:rsidP="00934F33">
      <w:pPr>
        <w:jc w:val="both"/>
        <w:rPr>
          <w:rFonts w:ascii="Bookman Old Style" w:hAnsi="Bookman Old Style"/>
          <w:sz w:val="24"/>
          <w:szCs w:val="24"/>
        </w:rPr>
      </w:pPr>
      <w:r w:rsidRPr="000A00B9">
        <w:rPr>
          <w:rFonts w:ascii="Bookman Old Style" w:hAnsi="Bookman Old Style"/>
          <w:sz w:val="24"/>
          <w:szCs w:val="24"/>
        </w:rPr>
        <w:t>The location being suggested for the sign is to be located along the Ocean Boulevard next to the Bank of Jamaica Building</w:t>
      </w:r>
      <w:r>
        <w:rPr>
          <w:rFonts w:ascii="Bookman Old Style" w:hAnsi="Bookman Old Style"/>
          <w:sz w:val="24"/>
          <w:szCs w:val="24"/>
        </w:rPr>
        <w:t xml:space="preserve"> (see Figure 1 below)</w:t>
      </w:r>
      <w:r w:rsidRPr="000A00B9">
        <w:rPr>
          <w:rFonts w:ascii="Bookman Old Style" w:hAnsi="Bookman Old Style"/>
          <w:sz w:val="24"/>
          <w:szCs w:val="24"/>
        </w:rPr>
        <w:t>. This position was se</w:t>
      </w:r>
      <w:r>
        <w:rPr>
          <w:rFonts w:ascii="Bookman Old Style" w:hAnsi="Bookman Old Style"/>
          <w:sz w:val="24"/>
          <w:szCs w:val="24"/>
        </w:rPr>
        <w:t xml:space="preserve">lected as the area is open and would allow for viewing while approaching the Waterfront from Nethersole Place. Photographs could easily be </w:t>
      </w:r>
      <w:r>
        <w:rPr>
          <w:rFonts w:ascii="Bookman Old Style" w:hAnsi="Bookman Old Style"/>
          <w:sz w:val="24"/>
          <w:szCs w:val="24"/>
        </w:rPr>
        <w:lastRenderedPageBreak/>
        <w:t>taken with the sign and the waterfront in the back drop while the reverse of the sign could be seen from the Harbour and Palisadoes.</w:t>
      </w:r>
    </w:p>
    <w:p w14:paraId="31C5084D" w14:textId="77777777" w:rsidR="00934F33" w:rsidRDefault="00934F33" w:rsidP="00934F33">
      <w:pPr>
        <w:jc w:val="both"/>
        <w:rPr>
          <w:rFonts w:ascii="Bookman Old Style" w:hAnsi="Bookman Old Style"/>
          <w:b/>
          <w:sz w:val="24"/>
          <w:szCs w:val="24"/>
        </w:rPr>
      </w:pPr>
      <w:r>
        <w:rPr>
          <w:noProof/>
          <w:lang w:val="en-JM" w:eastAsia="en-JM"/>
        </w:rPr>
        <mc:AlternateContent>
          <mc:Choice Requires="wps">
            <w:drawing>
              <wp:anchor distT="0" distB="0" distL="114300" distR="114300" simplePos="0" relativeHeight="251660288" behindDoc="0" locked="0" layoutInCell="1" allowOverlap="1" wp14:anchorId="7940A9F7" wp14:editId="40C55048">
                <wp:simplePos x="0" y="0"/>
                <wp:positionH relativeFrom="column">
                  <wp:posOffset>3657600</wp:posOffset>
                </wp:positionH>
                <wp:positionV relativeFrom="paragraph">
                  <wp:posOffset>3270250</wp:posOffset>
                </wp:positionV>
                <wp:extent cx="1562100" cy="317500"/>
                <wp:effectExtent l="209550" t="361950" r="19050" b="25400"/>
                <wp:wrapNone/>
                <wp:docPr id="3" name="Rounded Rectangular Callout 3"/>
                <wp:cNvGraphicFramePr/>
                <a:graphic xmlns:a="http://schemas.openxmlformats.org/drawingml/2006/main">
                  <a:graphicData uri="http://schemas.microsoft.com/office/word/2010/wordprocessingShape">
                    <wps:wsp>
                      <wps:cNvSpPr/>
                      <wps:spPr>
                        <a:xfrm>
                          <a:off x="0" y="0"/>
                          <a:ext cx="1562100" cy="317500"/>
                        </a:xfrm>
                        <a:prstGeom prst="wedgeRoundRectCallout">
                          <a:avLst>
                            <a:gd name="adj1" fmla="val -60990"/>
                            <a:gd name="adj2" fmla="val -151126"/>
                            <a:gd name="adj3" fmla="val 16667"/>
                          </a:avLst>
                        </a:prstGeom>
                        <a:solidFill>
                          <a:sysClr val="window" lastClr="FFFFFF"/>
                        </a:solidFill>
                        <a:ln w="12700" cap="flat" cmpd="sng" algn="ctr">
                          <a:solidFill>
                            <a:srgbClr val="FF0000"/>
                          </a:solidFill>
                          <a:prstDash val="solid"/>
                          <a:miter lim="800000"/>
                        </a:ln>
                        <a:effectLst/>
                      </wps:spPr>
                      <wps:txbx>
                        <w:txbxContent>
                          <w:p w14:paraId="530A1651" w14:textId="77777777" w:rsidR="00934F33" w:rsidRDefault="00934F33" w:rsidP="00934F33">
                            <w:pPr>
                              <w:jc w:val="center"/>
                            </w:pPr>
                            <w:r>
                              <w:t>Proposed Sign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40A9F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4in;margin-top:257.5pt;width:123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" adj="-2374,-21843" fillcolor="window" strokecolor="red" strokeweight="1pt">
                <v:textbox>
                  <w:txbxContent>
                    <w:p w14:paraId="530A1651" w14:textId="77777777" w:rsidR="00934F33" w:rsidRDefault="00934F33" w:rsidP="00934F33">
                      <w:pPr>
                        <w:jc w:val="center"/>
                      </w:pPr>
                      <w:r>
                        <w:t>Proposed Sign Location</w:t>
                      </w:r>
                    </w:p>
                  </w:txbxContent>
                </v:textbox>
              </v:shape>
            </w:pict>
          </mc:Fallback>
        </mc:AlternateContent>
      </w:r>
      <w:r>
        <w:rPr>
          <w:noProof/>
          <w:lang w:val="en-JM" w:eastAsia="en-JM"/>
        </w:rPr>
        <w:drawing>
          <wp:inline distT="0" distB="0" distL="0" distR="0" wp14:anchorId="6CA5B531" wp14:editId="2C250D3E">
            <wp:extent cx="6030521" cy="3683000"/>
            <wp:effectExtent l="76200" t="76200" r="14224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441" t="14245" r="4807" b="18709"/>
                    <a:stretch/>
                  </pic:blipFill>
                  <pic:spPr bwMode="auto">
                    <a:xfrm>
                      <a:off x="0" y="0"/>
                      <a:ext cx="6051016" cy="3695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EDC4EBB" w14:textId="77777777" w:rsidR="00934F33" w:rsidRDefault="00934F33" w:rsidP="00934F33">
      <w:pPr>
        <w:jc w:val="both"/>
        <w:rPr>
          <w:rFonts w:ascii="Bookman Old Style" w:hAnsi="Bookman Old Style"/>
          <w:sz w:val="24"/>
          <w:szCs w:val="24"/>
        </w:rPr>
      </w:pPr>
      <w:r w:rsidRPr="00952DB8">
        <w:rPr>
          <w:rFonts w:ascii="Bookman Old Style" w:hAnsi="Bookman Old Style"/>
          <w:sz w:val="24"/>
          <w:szCs w:val="24"/>
        </w:rPr>
        <w:t>The reverse of the signs view from the Harbour and from Palisad</w:t>
      </w:r>
      <w:r>
        <w:rPr>
          <w:rFonts w:ascii="Bookman Old Style" w:hAnsi="Bookman Old Style"/>
          <w:sz w:val="24"/>
          <w:szCs w:val="24"/>
        </w:rPr>
        <w:t xml:space="preserve">oes would be appropriate. This would attract persons to view by doing boat tours and also from the Palisadoes which all passengers from the Norman Manley International Airport must use to acess the city. </w:t>
      </w:r>
    </w:p>
    <w:p w14:paraId="14C55732" w14:textId="77777777" w:rsidR="00934F33" w:rsidRPr="00952DB8" w:rsidRDefault="00934F33" w:rsidP="00934F33">
      <w:pPr>
        <w:jc w:val="both"/>
        <w:rPr>
          <w:rFonts w:ascii="Bookman Old Style" w:hAnsi="Bookman Old Style"/>
          <w:sz w:val="24"/>
          <w:szCs w:val="24"/>
        </w:rPr>
      </w:pPr>
      <w:r w:rsidRPr="00D11D0E">
        <w:rPr>
          <w:rFonts w:ascii="Bookman Old Style" w:hAnsi="Bookman Old Style"/>
          <w:b/>
          <w:i/>
          <w:color w:val="002060"/>
          <w:sz w:val="24"/>
          <w:szCs w:val="24"/>
        </w:rPr>
        <w:t>“LoveMaKingston</w:t>
      </w:r>
      <w:r w:rsidRPr="00D11D0E">
        <w:rPr>
          <w:rFonts w:ascii="Bookman Old Style" w:hAnsi="Bookman Old Style"/>
          <w:color w:val="002060"/>
          <w:sz w:val="24"/>
          <w:szCs w:val="24"/>
        </w:rPr>
        <w:t xml:space="preserve">” </w:t>
      </w:r>
      <w:r>
        <w:rPr>
          <w:rFonts w:ascii="Bookman Old Style" w:hAnsi="Bookman Old Style"/>
          <w:sz w:val="24"/>
          <w:szCs w:val="24"/>
        </w:rPr>
        <w:t>would be the backdrop for many photos and selfies, local and international, branding the city’s image throughout the world through social media.</w:t>
      </w:r>
    </w:p>
    <w:p w14:paraId="71AEC4FF" w14:textId="77777777" w:rsidR="00934F33" w:rsidRDefault="00934F33" w:rsidP="00934F33">
      <w:pPr>
        <w:jc w:val="both"/>
        <w:rPr>
          <w:rFonts w:ascii="Bookman Old Style" w:hAnsi="Bookman Old Style"/>
          <w:b/>
          <w:sz w:val="24"/>
          <w:szCs w:val="24"/>
          <w:u w:val="single"/>
        </w:rPr>
      </w:pPr>
      <w:r>
        <w:rPr>
          <w:rFonts w:ascii="Bookman Old Style" w:hAnsi="Bookman Old Style"/>
          <w:b/>
          <w:sz w:val="24"/>
          <w:szCs w:val="24"/>
          <w:u w:val="single"/>
        </w:rPr>
        <w:t>THE SIGN DETAILS</w:t>
      </w:r>
    </w:p>
    <w:p w14:paraId="58C84E71" w14:textId="77777777" w:rsidR="00934F33" w:rsidRPr="000603E9" w:rsidRDefault="00934F33" w:rsidP="00934F33">
      <w:pPr>
        <w:jc w:val="both"/>
        <w:rPr>
          <w:rFonts w:ascii="Bookman Old Style" w:hAnsi="Bookman Old Style"/>
          <w:sz w:val="24"/>
          <w:szCs w:val="24"/>
        </w:rPr>
      </w:pPr>
      <w:r w:rsidRPr="000603E9">
        <w:rPr>
          <w:rFonts w:ascii="Bookman Old Style" w:hAnsi="Bookman Old Style"/>
          <w:sz w:val="24"/>
          <w:szCs w:val="24"/>
        </w:rPr>
        <w:t xml:space="preserve">The signs letters should be able to moved and placed on its own so if there is damage each letter could be easily replaced. Each letter should be constructed with steel frame, aluminum cladding and a polycarbonate front and back. </w:t>
      </w:r>
      <w:r>
        <w:rPr>
          <w:rFonts w:ascii="Bookman Old Style" w:hAnsi="Bookman Old Style"/>
          <w:sz w:val="24"/>
          <w:szCs w:val="24"/>
        </w:rPr>
        <w:t>The colourful sides should be covered in a vinyl wrap so that the letters can be skinned with different wraps.</w:t>
      </w:r>
    </w:p>
    <w:p w14:paraId="17761CCB" w14:textId="77777777" w:rsidR="00934F33" w:rsidRPr="000603E9" w:rsidRDefault="00934F33" w:rsidP="00934F33">
      <w:pPr>
        <w:jc w:val="both"/>
        <w:rPr>
          <w:rFonts w:ascii="Bookman Old Style" w:hAnsi="Bookman Old Style"/>
          <w:sz w:val="24"/>
          <w:szCs w:val="24"/>
        </w:rPr>
      </w:pPr>
      <w:r w:rsidRPr="000603E9">
        <w:rPr>
          <w:rFonts w:ascii="Bookman Old Style" w:hAnsi="Bookman Old Style"/>
          <w:sz w:val="24"/>
          <w:szCs w:val="24"/>
        </w:rPr>
        <w:t xml:space="preserve">Each letter should be 10ft tall and </w:t>
      </w:r>
      <w:r>
        <w:rPr>
          <w:rFonts w:ascii="Bookman Old Style" w:hAnsi="Bookman Old Style"/>
          <w:sz w:val="24"/>
          <w:szCs w:val="24"/>
        </w:rPr>
        <w:t xml:space="preserve">each </w:t>
      </w:r>
      <w:r w:rsidRPr="000603E9">
        <w:rPr>
          <w:rFonts w:ascii="Bookman Old Style" w:hAnsi="Bookman Old Style"/>
          <w:sz w:val="24"/>
          <w:szCs w:val="24"/>
        </w:rPr>
        <w:t>rest on a base.</w:t>
      </w:r>
    </w:p>
    <w:p w14:paraId="293B661F" w14:textId="77777777" w:rsidR="00934F33" w:rsidRDefault="00934F33" w:rsidP="00934F33">
      <w:pPr>
        <w:jc w:val="both"/>
        <w:rPr>
          <w:rFonts w:ascii="Bookman Old Style" w:hAnsi="Bookman Old Style"/>
          <w:sz w:val="24"/>
          <w:szCs w:val="24"/>
        </w:rPr>
      </w:pPr>
      <w:r w:rsidRPr="000603E9">
        <w:rPr>
          <w:rFonts w:ascii="Bookman Old Style" w:hAnsi="Bookman Old Style"/>
          <w:sz w:val="24"/>
          <w:szCs w:val="24"/>
        </w:rPr>
        <w:t>Each letter should be equipped with L.E.D lights which can transition to a variety of colors.</w:t>
      </w:r>
    </w:p>
    <w:p w14:paraId="66C98CF3" w14:textId="77777777" w:rsidR="00934F33" w:rsidRPr="00C36E89" w:rsidRDefault="00934F33" w:rsidP="00934F33">
      <w:pPr>
        <w:jc w:val="both"/>
        <w:rPr>
          <w:rFonts w:ascii="Bookman Old Style" w:hAnsi="Bookman Old Style"/>
          <w:b/>
          <w:sz w:val="24"/>
          <w:szCs w:val="24"/>
          <w:u w:val="single"/>
        </w:rPr>
      </w:pPr>
      <w:r>
        <w:rPr>
          <w:rFonts w:ascii="Bookman Old Style" w:hAnsi="Bookman Old Style"/>
          <w:b/>
          <w:sz w:val="24"/>
          <w:szCs w:val="24"/>
          <w:u w:val="single"/>
        </w:rPr>
        <w:lastRenderedPageBreak/>
        <w:t>MANAGEMENT OF SIGN</w:t>
      </w:r>
    </w:p>
    <w:p w14:paraId="5D313060" w14:textId="77777777" w:rsidR="00934F33" w:rsidRDefault="00934F33" w:rsidP="00934F33">
      <w:pPr>
        <w:jc w:val="both"/>
        <w:rPr>
          <w:rFonts w:ascii="Bookman Old Style" w:hAnsi="Bookman Old Style"/>
          <w:sz w:val="24"/>
          <w:szCs w:val="24"/>
        </w:rPr>
      </w:pPr>
      <w:r>
        <w:rPr>
          <w:rFonts w:ascii="Bookman Old Style" w:hAnsi="Bookman Old Style"/>
          <w:sz w:val="24"/>
          <w:szCs w:val="24"/>
        </w:rPr>
        <w:t>The sign would be able to change to themes for a variety of seasons (Easter, Christmas, and themes for a variety of festivals and events, local nonprofit charities).</w:t>
      </w:r>
    </w:p>
    <w:p w14:paraId="4319B482" w14:textId="77777777" w:rsidR="00934F33" w:rsidRDefault="00934F33" w:rsidP="00934F33">
      <w:pPr>
        <w:jc w:val="both"/>
        <w:rPr>
          <w:rFonts w:ascii="Bookman Old Style" w:hAnsi="Bookman Old Style"/>
          <w:sz w:val="24"/>
          <w:szCs w:val="24"/>
        </w:rPr>
      </w:pPr>
      <w:r>
        <w:rPr>
          <w:rFonts w:ascii="Bookman Old Style" w:hAnsi="Bookman Old Style"/>
          <w:sz w:val="24"/>
          <w:szCs w:val="24"/>
        </w:rPr>
        <w:t>The KSAMC would maintain a schedule for the themes to be displayed for the year. Individuals and Companies could apply to the KSAMC for lighting requests to be displayed (at a cost to be determined).</w:t>
      </w:r>
    </w:p>
    <w:p w14:paraId="4C2EACB4" w14:textId="77777777" w:rsidR="00934F33" w:rsidRPr="000603E9" w:rsidRDefault="00934F33" w:rsidP="00934F33">
      <w:pPr>
        <w:jc w:val="both"/>
        <w:rPr>
          <w:rFonts w:ascii="Bookman Old Style" w:hAnsi="Bookman Old Style"/>
          <w:sz w:val="24"/>
          <w:szCs w:val="24"/>
        </w:rPr>
      </w:pPr>
      <w:r>
        <w:rPr>
          <w:rFonts w:ascii="Bookman Old Style" w:hAnsi="Bookman Old Style"/>
          <w:sz w:val="24"/>
          <w:szCs w:val="24"/>
        </w:rPr>
        <w:t>Each approved lighting display would be approved to be displayed for 24 hours (10am-10am). The approved lighting would be included in the signs original multicoloured display pattern. Multiple displays would be accommodated on the same day when multiple requests are scheduled together.</w:t>
      </w:r>
    </w:p>
    <w:p w14:paraId="35A44830" w14:textId="0C9DB44B" w:rsidR="00934F33" w:rsidRPr="000259EA" w:rsidRDefault="00934F33" w:rsidP="00934F33">
      <w:pPr>
        <w:shd w:val="clear" w:color="auto" w:fill="FFFFFF"/>
        <w:spacing w:before="100" w:beforeAutospacing="1" w:after="100" w:afterAutospacing="1" w:line="240" w:lineRule="auto"/>
        <w:jc w:val="both"/>
        <w:rPr>
          <w:rFonts w:ascii="Bookman Old Style" w:eastAsia="Times New Roman" w:hAnsi="Bookman Old Style" w:cstheme="minorHAnsi"/>
          <w:color w:val="000000"/>
          <w:sz w:val="24"/>
          <w:szCs w:val="24"/>
        </w:rPr>
      </w:pPr>
      <w:r w:rsidRPr="000259EA">
        <w:rPr>
          <w:rFonts w:ascii="Bookman Old Style" w:eastAsia="Times New Roman" w:hAnsi="Bookman Old Style" w:cstheme="minorHAnsi"/>
          <w:color w:val="000000"/>
          <w:sz w:val="24"/>
          <w:szCs w:val="24"/>
        </w:rPr>
        <w:t xml:space="preserve">There will be </w:t>
      </w:r>
      <w:r w:rsidRPr="00C36E89">
        <w:rPr>
          <w:rFonts w:ascii="Bookman Old Style" w:eastAsia="Times New Roman" w:hAnsi="Bookman Old Style" w:cstheme="minorHAnsi"/>
          <w:color w:val="000000"/>
          <w:sz w:val="24"/>
          <w:szCs w:val="24"/>
        </w:rPr>
        <w:t>no fee requir</w:t>
      </w:r>
      <w:r w:rsidRPr="000259EA">
        <w:rPr>
          <w:rFonts w:ascii="Bookman Old Style" w:eastAsia="Times New Roman" w:hAnsi="Bookman Old Style" w:cstheme="minorHAnsi"/>
          <w:color w:val="000000"/>
          <w:sz w:val="24"/>
          <w:szCs w:val="24"/>
        </w:rPr>
        <w:t xml:space="preserve">ed to submit a lighting request but if approved a fee will be paid. </w:t>
      </w:r>
      <w:r w:rsidRPr="00C36E89">
        <w:rPr>
          <w:rFonts w:ascii="Bookman Old Style" w:eastAsia="Times New Roman" w:hAnsi="Bookman Old Style" w:cstheme="minorHAnsi"/>
          <w:color w:val="000000"/>
          <w:sz w:val="24"/>
          <w:szCs w:val="24"/>
        </w:rPr>
        <w:t>Staff</w:t>
      </w:r>
      <w:r w:rsidRPr="000259EA">
        <w:rPr>
          <w:rFonts w:ascii="Bookman Old Style" w:eastAsia="Times New Roman" w:hAnsi="Bookman Old Style" w:cstheme="minorHAnsi"/>
          <w:color w:val="000000"/>
          <w:sz w:val="24"/>
          <w:szCs w:val="24"/>
        </w:rPr>
        <w:t xml:space="preserve"> of the KSAMC</w:t>
      </w:r>
      <w:r w:rsidRPr="00C36E89">
        <w:rPr>
          <w:rFonts w:ascii="Bookman Old Style" w:eastAsia="Times New Roman" w:hAnsi="Bookman Old Style" w:cstheme="minorHAnsi"/>
          <w:color w:val="000000"/>
          <w:sz w:val="24"/>
          <w:szCs w:val="24"/>
        </w:rPr>
        <w:t xml:space="preserve"> will program the sign year-round with seasonal colour variations in addition to commemorative lighting requests received from the </w:t>
      </w:r>
      <w:r w:rsidRPr="000259EA">
        <w:rPr>
          <w:rFonts w:ascii="Bookman Old Style" w:eastAsia="Times New Roman" w:hAnsi="Bookman Old Style" w:cstheme="minorHAnsi"/>
          <w:color w:val="000000"/>
          <w:sz w:val="24"/>
          <w:szCs w:val="24"/>
        </w:rPr>
        <w:t xml:space="preserve">local </w:t>
      </w:r>
      <w:r w:rsidRPr="00C36E89">
        <w:rPr>
          <w:rFonts w:ascii="Bookman Old Style" w:eastAsia="Times New Roman" w:hAnsi="Bookman Old Style" w:cstheme="minorHAnsi"/>
          <w:color w:val="000000"/>
          <w:sz w:val="24"/>
          <w:szCs w:val="24"/>
        </w:rPr>
        <w:t>community</w:t>
      </w:r>
      <w:r>
        <w:rPr>
          <w:rFonts w:ascii="Bookman Old Style" w:eastAsia="Times New Roman" w:hAnsi="Bookman Old Style" w:cstheme="minorHAnsi"/>
          <w:color w:val="000000"/>
          <w:sz w:val="24"/>
          <w:szCs w:val="24"/>
        </w:rPr>
        <w:t>.</w:t>
      </w:r>
    </w:p>
    <w:p w14:paraId="7A722842" w14:textId="77777777" w:rsidR="00934F33" w:rsidRDefault="00934F33" w:rsidP="00934F33">
      <w:pPr>
        <w:shd w:val="clear" w:color="auto" w:fill="FFFFFF"/>
        <w:spacing w:before="100" w:beforeAutospacing="1" w:after="100" w:afterAutospacing="1" w:line="240" w:lineRule="auto"/>
        <w:jc w:val="both"/>
        <w:rPr>
          <w:rFonts w:ascii="Bookman Old Style" w:eastAsia="Times New Roman" w:hAnsi="Bookman Old Style" w:cstheme="minorHAnsi"/>
          <w:color w:val="000000"/>
          <w:sz w:val="24"/>
          <w:szCs w:val="24"/>
        </w:rPr>
      </w:pPr>
      <w:r w:rsidRPr="00C36E89">
        <w:rPr>
          <w:rFonts w:ascii="Bookman Old Style" w:eastAsia="Times New Roman" w:hAnsi="Bookman Old Style" w:cstheme="minorHAnsi"/>
          <w:color w:val="000000"/>
          <w:sz w:val="24"/>
          <w:szCs w:val="24"/>
        </w:rPr>
        <w:t xml:space="preserve">All requests will be </w:t>
      </w:r>
      <w:r w:rsidRPr="000259EA">
        <w:rPr>
          <w:rFonts w:ascii="Bookman Old Style" w:eastAsia="Times New Roman" w:hAnsi="Bookman Old Style" w:cstheme="minorHAnsi"/>
          <w:color w:val="000000"/>
          <w:sz w:val="24"/>
          <w:szCs w:val="24"/>
        </w:rPr>
        <w:t>considered</w:t>
      </w:r>
      <w:r w:rsidRPr="00C36E89">
        <w:rPr>
          <w:rFonts w:ascii="Bookman Old Style" w:eastAsia="Times New Roman" w:hAnsi="Bookman Old Style" w:cstheme="minorHAnsi"/>
          <w:color w:val="000000"/>
          <w:sz w:val="24"/>
          <w:szCs w:val="24"/>
        </w:rPr>
        <w:t xml:space="preserve"> on a first come, first served basis</w:t>
      </w:r>
      <w:r>
        <w:rPr>
          <w:rFonts w:ascii="Bookman Old Style" w:eastAsia="Times New Roman" w:hAnsi="Bookman Old Style" w:cstheme="minorHAnsi"/>
          <w:color w:val="000000"/>
          <w:sz w:val="24"/>
          <w:szCs w:val="24"/>
        </w:rPr>
        <w:t xml:space="preserve"> and the signs maintenance and cleaning would be carried out by the KSAMC. </w:t>
      </w:r>
    </w:p>
    <w:p w14:paraId="364DA5FE" w14:textId="5A3B6FC5" w:rsidR="009D0AF8" w:rsidRDefault="009D0AF8" w:rsidP="00934F33">
      <w:pPr>
        <w:shd w:val="clear" w:color="auto" w:fill="FFFFFF"/>
        <w:spacing w:before="100" w:beforeAutospacing="1" w:after="100" w:afterAutospacing="1" w:line="240" w:lineRule="auto"/>
        <w:jc w:val="both"/>
        <w:rPr>
          <w:rFonts w:ascii="Bookman Old Style" w:eastAsia="Times New Roman" w:hAnsi="Bookman Old Style" w:cstheme="minorHAnsi"/>
          <w:color w:val="000000"/>
          <w:sz w:val="24"/>
          <w:szCs w:val="24"/>
        </w:rPr>
      </w:pPr>
      <w:r>
        <w:rPr>
          <w:rFonts w:ascii="Bookman Old Style" w:eastAsia="Times New Roman" w:hAnsi="Bookman Old Style" w:cstheme="minorHAnsi"/>
          <w:color w:val="000000"/>
          <w:sz w:val="24"/>
          <w:szCs w:val="24"/>
        </w:rPr>
        <w:t xml:space="preserve">The KSAMC is currently in the process of obtaining a design for the city brand with the input from tertiary institutions within Kingston and St. Andrew. The chosen design will then be used so that the project can be initiated and implemented. </w:t>
      </w:r>
    </w:p>
    <w:p w14:paraId="5491A30B" w14:textId="77777777" w:rsidR="00C512DE" w:rsidRDefault="006A2542"/>
    <w:sectPr w:rsidR="00C512D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6BE7B" w14:textId="77777777" w:rsidR="006A2542" w:rsidRDefault="006A2542">
      <w:pPr>
        <w:spacing w:after="0" w:line="240" w:lineRule="auto"/>
      </w:pPr>
      <w:r>
        <w:separator/>
      </w:r>
    </w:p>
  </w:endnote>
  <w:endnote w:type="continuationSeparator" w:id="0">
    <w:p w14:paraId="4D28FA14" w14:textId="77777777" w:rsidR="006A2542" w:rsidRDefault="006A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58526"/>
      <w:docPartObj>
        <w:docPartGallery w:val="Page Numbers (Bottom of Page)"/>
        <w:docPartUnique/>
      </w:docPartObj>
    </w:sdtPr>
    <w:sdtEndPr>
      <w:rPr>
        <w:noProof/>
      </w:rPr>
    </w:sdtEndPr>
    <w:sdtContent>
      <w:p w14:paraId="6CA160CB" w14:textId="77777777" w:rsidR="004B0F33" w:rsidRDefault="00FC65BC">
        <w:pPr>
          <w:pStyle w:val="Footer"/>
          <w:jc w:val="right"/>
        </w:pPr>
        <w:r>
          <w:fldChar w:fldCharType="begin"/>
        </w:r>
        <w:r>
          <w:instrText xml:space="preserve"> PAGE   \* MERGEFORMAT </w:instrText>
        </w:r>
        <w:r>
          <w:fldChar w:fldCharType="separate"/>
        </w:r>
        <w:r w:rsidR="00471B5A">
          <w:rPr>
            <w:noProof/>
          </w:rPr>
          <w:t>2</w:t>
        </w:r>
        <w:r>
          <w:rPr>
            <w:noProof/>
          </w:rPr>
          <w:fldChar w:fldCharType="end"/>
        </w:r>
      </w:p>
    </w:sdtContent>
  </w:sdt>
  <w:p w14:paraId="060B4D14" w14:textId="77777777" w:rsidR="004B0F33" w:rsidRDefault="006A25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197A5" w14:textId="77777777" w:rsidR="006A2542" w:rsidRDefault="006A2542">
      <w:pPr>
        <w:spacing w:after="0" w:line="240" w:lineRule="auto"/>
      </w:pPr>
      <w:r>
        <w:separator/>
      </w:r>
    </w:p>
  </w:footnote>
  <w:footnote w:type="continuationSeparator" w:id="0">
    <w:p w14:paraId="54F66C3E" w14:textId="77777777" w:rsidR="006A2542" w:rsidRDefault="006A25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F33"/>
    <w:rsid w:val="000C3608"/>
    <w:rsid w:val="00442D0D"/>
    <w:rsid w:val="00471B5A"/>
    <w:rsid w:val="006A2542"/>
    <w:rsid w:val="00934F33"/>
    <w:rsid w:val="009D0AF8"/>
    <w:rsid w:val="00C93A6D"/>
    <w:rsid w:val="00FC6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5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4F33"/>
    <w:rPr>
      <w:sz w:val="16"/>
      <w:szCs w:val="16"/>
    </w:rPr>
  </w:style>
  <w:style w:type="paragraph" w:styleId="CommentText">
    <w:name w:val="annotation text"/>
    <w:basedOn w:val="Normal"/>
    <w:link w:val="CommentTextChar"/>
    <w:uiPriority w:val="99"/>
    <w:semiHidden/>
    <w:unhideWhenUsed/>
    <w:rsid w:val="00934F33"/>
    <w:pPr>
      <w:spacing w:line="240" w:lineRule="auto"/>
    </w:pPr>
    <w:rPr>
      <w:sz w:val="20"/>
      <w:szCs w:val="20"/>
    </w:rPr>
  </w:style>
  <w:style w:type="character" w:customStyle="1" w:styleId="CommentTextChar">
    <w:name w:val="Comment Text Char"/>
    <w:basedOn w:val="DefaultParagraphFont"/>
    <w:link w:val="CommentText"/>
    <w:uiPriority w:val="99"/>
    <w:semiHidden/>
    <w:rsid w:val="00934F33"/>
    <w:rPr>
      <w:sz w:val="20"/>
      <w:szCs w:val="20"/>
    </w:rPr>
  </w:style>
  <w:style w:type="paragraph" w:styleId="Footer">
    <w:name w:val="footer"/>
    <w:basedOn w:val="Normal"/>
    <w:link w:val="FooterChar"/>
    <w:uiPriority w:val="99"/>
    <w:unhideWhenUsed/>
    <w:rsid w:val="0093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F33"/>
  </w:style>
  <w:style w:type="paragraph" w:styleId="BalloonText">
    <w:name w:val="Balloon Text"/>
    <w:basedOn w:val="Normal"/>
    <w:link w:val="BalloonTextChar"/>
    <w:uiPriority w:val="99"/>
    <w:semiHidden/>
    <w:unhideWhenUsed/>
    <w:rsid w:val="00934F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F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D0AF8"/>
    <w:rPr>
      <w:b/>
      <w:bCs/>
    </w:rPr>
  </w:style>
  <w:style w:type="character" w:customStyle="1" w:styleId="CommentSubjectChar">
    <w:name w:val="Comment Subject Char"/>
    <w:basedOn w:val="CommentTextChar"/>
    <w:link w:val="CommentSubject"/>
    <w:uiPriority w:val="99"/>
    <w:semiHidden/>
    <w:rsid w:val="009D0A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F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4F33"/>
    <w:rPr>
      <w:sz w:val="16"/>
      <w:szCs w:val="16"/>
    </w:rPr>
  </w:style>
  <w:style w:type="paragraph" w:styleId="CommentText">
    <w:name w:val="annotation text"/>
    <w:basedOn w:val="Normal"/>
    <w:link w:val="CommentTextChar"/>
    <w:uiPriority w:val="99"/>
    <w:semiHidden/>
    <w:unhideWhenUsed/>
    <w:rsid w:val="00934F33"/>
    <w:pPr>
      <w:spacing w:line="240" w:lineRule="auto"/>
    </w:pPr>
    <w:rPr>
      <w:sz w:val="20"/>
      <w:szCs w:val="20"/>
    </w:rPr>
  </w:style>
  <w:style w:type="character" w:customStyle="1" w:styleId="CommentTextChar">
    <w:name w:val="Comment Text Char"/>
    <w:basedOn w:val="DefaultParagraphFont"/>
    <w:link w:val="CommentText"/>
    <w:uiPriority w:val="99"/>
    <w:semiHidden/>
    <w:rsid w:val="00934F33"/>
    <w:rPr>
      <w:sz w:val="20"/>
      <w:szCs w:val="20"/>
    </w:rPr>
  </w:style>
  <w:style w:type="paragraph" w:styleId="Footer">
    <w:name w:val="footer"/>
    <w:basedOn w:val="Normal"/>
    <w:link w:val="FooterChar"/>
    <w:uiPriority w:val="99"/>
    <w:unhideWhenUsed/>
    <w:rsid w:val="0093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F33"/>
  </w:style>
  <w:style w:type="paragraph" w:styleId="BalloonText">
    <w:name w:val="Balloon Text"/>
    <w:basedOn w:val="Normal"/>
    <w:link w:val="BalloonTextChar"/>
    <w:uiPriority w:val="99"/>
    <w:semiHidden/>
    <w:unhideWhenUsed/>
    <w:rsid w:val="00934F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F3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D0AF8"/>
    <w:rPr>
      <w:b/>
      <w:bCs/>
    </w:rPr>
  </w:style>
  <w:style w:type="character" w:customStyle="1" w:styleId="CommentSubjectChar">
    <w:name w:val="Comment Subject Char"/>
    <w:basedOn w:val="CommentTextChar"/>
    <w:link w:val="CommentSubject"/>
    <w:uiPriority w:val="99"/>
    <w:semiHidden/>
    <w:rsid w:val="009D0A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Grant</dc:creator>
  <cp:lastModifiedBy>Kimberley Ferguson</cp:lastModifiedBy>
  <cp:revision>2</cp:revision>
  <dcterms:created xsi:type="dcterms:W3CDTF">2019-04-30T11:51:00Z</dcterms:created>
  <dcterms:modified xsi:type="dcterms:W3CDTF">2019-04-30T11:51:00Z</dcterms:modified>
</cp:coreProperties>
</file>