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FE131" w14:textId="452E67C9" w:rsidR="004A5408" w:rsidRPr="00BB6CDB" w:rsidRDefault="00F93533" w:rsidP="004A5408">
      <w:pPr>
        <w:pStyle w:val="Title"/>
        <w:ind w:left="0" w:right="-18"/>
        <w:rPr>
          <w:color w:val="000080"/>
          <w:u w:val="none"/>
        </w:rPr>
      </w:pPr>
      <w:r w:rsidRPr="004409F0">
        <w:rPr>
          <w:noProof/>
          <w:sz w:val="40"/>
          <w:szCs w:val="40"/>
        </w:rPr>
        <w:drawing>
          <wp:anchor distT="0" distB="0" distL="0" distR="0" simplePos="0" relativeHeight="251659264" behindDoc="0" locked="0" layoutInCell="1" allowOverlap="1" wp14:anchorId="040D2C23" wp14:editId="47A37A21">
            <wp:simplePos x="0" y="0"/>
            <wp:positionH relativeFrom="page">
              <wp:posOffset>9018814</wp:posOffset>
            </wp:positionH>
            <wp:positionV relativeFrom="paragraph">
              <wp:posOffset>-2812</wp:posOffset>
            </wp:positionV>
            <wp:extent cx="586740" cy="848948"/>
            <wp:effectExtent l="0" t="0" r="3810" b="8890"/>
            <wp:wrapNone/>
            <wp:docPr id="851876185" name="Picture 851876185"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76185" name="Picture 851876185" descr="A red and blue logo&#10;&#10;Description automatically generated"/>
                    <pic:cNvPicPr/>
                  </pic:nvPicPr>
                  <pic:blipFill>
                    <a:blip r:embed="rId8" cstate="print"/>
                    <a:stretch>
                      <a:fillRect/>
                    </a:stretch>
                  </pic:blipFill>
                  <pic:spPr>
                    <a:xfrm>
                      <a:off x="0" y="0"/>
                      <a:ext cx="589741" cy="853290"/>
                    </a:xfrm>
                    <a:prstGeom prst="rect">
                      <a:avLst/>
                    </a:prstGeom>
                  </pic:spPr>
                </pic:pic>
              </a:graphicData>
            </a:graphic>
            <wp14:sizeRelH relativeFrom="margin">
              <wp14:pctWidth>0</wp14:pctWidth>
            </wp14:sizeRelH>
            <wp14:sizeRelV relativeFrom="margin">
              <wp14:pctHeight>0</wp14:pctHeight>
            </wp14:sizeRelV>
          </wp:anchor>
        </w:drawing>
      </w:r>
      <w:r w:rsidRPr="004409F0">
        <w:rPr>
          <w:noProof/>
          <w:sz w:val="40"/>
          <w:szCs w:val="40"/>
        </w:rPr>
        <w:drawing>
          <wp:anchor distT="0" distB="0" distL="0" distR="0" simplePos="0" relativeHeight="251660288" behindDoc="0" locked="0" layoutInCell="1" allowOverlap="1" wp14:anchorId="7D012B03" wp14:editId="75761043">
            <wp:simplePos x="0" y="0"/>
            <wp:positionH relativeFrom="page">
              <wp:posOffset>794657</wp:posOffset>
            </wp:positionH>
            <wp:positionV relativeFrom="paragraph">
              <wp:posOffset>-84455</wp:posOffset>
            </wp:positionV>
            <wp:extent cx="1586837" cy="636814"/>
            <wp:effectExtent l="0" t="0" r="0" b="0"/>
            <wp:wrapNone/>
            <wp:docPr id="57437055" name="Picture 57437055" descr="A blue logo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7055" name="Picture 57437055" descr="A blue logo with a white background&#10;&#10;Description automatically generated"/>
                    <pic:cNvPicPr/>
                  </pic:nvPicPr>
                  <pic:blipFill rotWithShape="1">
                    <a:blip r:embed="rId9" cstate="print">
                      <a:extLst>
                        <a:ext uri="{28A0092B-C50C-407E-A947-70E740481C1C}">
                          <a14:useLocalDpi xmlns:a14="http://schemas.microsoft.com/office/drawing/2010/main" val="0"/>
                        </a:ext>
                      </a:extLst>
                    </a:blip>
                    <a:srcRect l="12825" t="15827" r="10642" b="18707"/>
                    <a:stretch/>
                  </pic:blipFill>
                  <pic:spPr bwMode="auto">
                    <a:xfrm>
                      <a:off x="0" y="0"/>
                      <a:ext cx="1595990" cy="6404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5408" w:rsidRPr="004409F0">
        <w:rPr>
          <w:color w:val="000080"/>
          <w:sz w:val="40"/>
          <w:szCs w:val="40"/>
          <w:u w:color="000080"/>
        </w:rPr>
        <w:t>Featured Tech</w:t>
      </w:r>
      <w:r w:rsidR="004A5408" w:rsidRPr="00BB6CDB">
        <w:rPr>
          <w:color w:val="000080"/>
          <w:sz w:val="40"/>
          <w:szCs w:val="40"/>
          <w:u w:color="000080"/>
        </w:rPr>
        <w:t>nical Topic Summary</w:t>
      </w:r>
    </w:p>
    <w:p w14:paraId="572ED756" w14:textId="77777777" w:rsidR="004A5408" w:rsidRPr="00BB6CDB" w:rsidRDefault="004A5408" w:rsidP="004A5408">
      <w:pPr>
        <w:pStyle w:val="Title"/>
        <w:spacing w:before="0" w:line="360" w:lineRule="exact"/>
        <w:ind w:left="0" w:right="-14"/>
        <w:rPr>
          <w:color w:val="000080"/>
          <w:u w:val="none"/>
        </w:rPr>
      </w:pPr>
      <w:r w:rsidRPr="00BB6CDB">
        <w:rPr>
          <w:color w:val="000080"/>
          <w:sz w:val="36"/>
        </w:rPr>
        <w:t>FGI</w:t>
      </w:r>
      <w:r w:rsidRPr="00BB6CDB">
        <w:rPr>
          <w:color w:val="000080"/>
          <w:spacing w:val="-1"/>
          <w:sz w:val="36"/>
        </w:rPr>
        <w:t xml:space="preserve"> </w:t>
      </w:r>
      <w:r w:rsidRPr="00BB6CDB">
        <w:rPr>
          <w:color w:val="000080"/>
          <w:sz w:val="36"/>
        </w:rPr>
        <w:t>Monthly</w:t>
      </w:r>
      <w:r w:rsidRPr="00BB6CDB">
        <w:rPr>
          <w:color w:val="000080"/>
          <w:spacing w:val="-2"/>
          <w:sz w:val="36"/>
        </w:rPr>
        <w:t xml:space="preserve"> </w:t>
      </w:r>
      <w:r w:rsidRPr="00BB6CDB">
        <w:rPr>
          <w:color w:val="000080"/>
          <w:sz w:val="36"/>
        </w:rPr>
        <w:t>Members</w:t>
      </w:r>
      <w:r w:rsidRPr="00BB6CDB">
        <w:rPr>
          <w:color w:val="000080"/>
          <w:spacing w:val="1"/>
          <w:sz w:val="36"/>
        </w:rPr>
        <w:t xml:space="preserve"> </w:t>
      </w:r>
      <w:r w:rsidRPr="00BB6CDB">
        <w:rPr>
          <w:color w:val="000080"/>
          <w:sz w:val="36"/>
        </w:rPr>
        <w:t>Meeting</w:t>
      </w:r>
    </w:p>
    <w:p w14:paraId="3B07E379" w14:textId="580E5636" w:rsidR="004A5408" w:rsidRPr="00BB6CDB" w:rsidRDefault="005B5698" w:rsidP="004A5408">
      <w:pPr>
        <w:pStyle w:val="Title"/>
        <w:spacing w:before="0" w:line="360" w:lineRule="exact"/>
        <w:ind w:left="0" w:right="-14"/>
        <w:rPr>
          <w:color w:val="000080"/>
          <w:u w:val="none"/>
        </w:rPr>
      </w:pPr>
      <w:r>
        <w:rPr>
          <w:color w:val="000080"/>
          <w:sz w:val="36"/>
        </w:rPr>
        <w:t>Friday</w:t>
      </w:r>
      <w:r w:rsidR="004A5408" w:rsidRPr="00BB6CDB">
        <w:rPr>
          <w:color w:val="000080"/>
          <w:sz w:val="36"/>
        </w:rPr>
        <w:t xml:space="preserve">, </w:t>
      </w:r>
      <w:r w:rsidR="00073E49">
        <w:rPr>
          <w:color w:val="000080"/>
          <w:sz w:val="36"/>
        </w:rPr>
        <w:t>August 7</w:t>
      </w:r>
      <w:r w:rsidR="004A5408" w:rsidRPr="00BB6CDB">
        <w:rPr>
          <w:color w:val="000080"/>
          <w:sz w:val="36"/>
        </w:rPr>
        <w:t>, 202</w:t>
      </w:r>
      <w:r w:rsidR="000942A7">
        <w:rPr>
          <w:color w:val="000080"/>
          <w:sz w:val="36"/>
        </w:rPr>
        <w:t>6</w:t>
      </w:r>
    </w:p>
    <w:p w14:paraId="055AE435" w14:textId="77777777" w:rsidR="00F667E1" w:rsidRDefault="00F667E1" w:rsidP="004A5408">
      <w:pPr>
        <w:pStyle w:val="BodyText"/>
        <w:ind w:left="0" w:firstLine="0"/>
        <w:rPr>
          <w:b/>
          <w:sz w:val="16"/>
        </w:rPr>
      </w:pPr>
    </w:p>
    <w:p w14:paraId="37B343EB" w14:textId="77777777" w:rsidR="00D90624" w:rsidRDefault="00D90624" w:rsidP="004A5408">
      <w:pPr>
        <w:pStyle w:val="BodyText"/>
        <w:ind w:left="0" w:firstLine="0"/>
        <w:rPr>
          <w:b/>
          <w:sz w:val="16"/>
        </w:rPr>
      </w:pPr>
    </w:p>
    <w:p w14:paraId="6978061D" w14:textId="6717D8B1" w:rsidR="00FA2ACA" w:rsidRPr="00BB6CDB" w:rsidRDefault="004409F0" w:rsidP="0099630B">
      <w:pPr>
        <w:ind w:left="1440" w:hanging="1440"/>
        <w:rPr>
          <w:sz w:val="32"/>
          <w:szCs w:val="32"/>
        </w:rPr>
      </w:pPr>
      <w:r w:rsidRPr="00BB6CDB">
        <w:rPr>
          <w:b/>
          <w:sz w:val="32"/>
          <w:szCs w:val="32"/>
        </w:rPr>
        <w:t>TOPIC</w:t>
      </w:r>
      <w:r w:rsidR="003940E1" w:rsidRPr="00BB6CDB">
        <w:rPr>
          <w:b/>
          <w:sz w:val="32"/>
          <w:szCs w:val="32"/>
        </w:rPr>
        <w:t>:</w:t>
      </w:r>
      <w:r w:rsidR="003940E1" w:rsidRPr="00BB6CDB">
        <w:rPr>
          <w:b/>
          <w:sz w:val="32"/>
          <w:szCs w:val="32"/>
        </w:rPr>
        <w:tab/>
      </w:r>
      <w:r w:rsidR="00073E49">
        <w:rPr>
          <w:b/>
          <w:sz w:val="32"/>
          <w:szCs w:val="32"/>
        </w:rPr>
        <w:t>Field Testing and Repairs</w:t>
      </w:r>
    </w:p>
    <w:p w14:paraId="017DF7FE" w14:textId="3E5D84B2" w:rsidR="004409F0" w:rsidRPr="007C7070" w:rsidRDefault="00FA2ACA" w:rsidP="006A44FF">
      <w:pPr>
        <w:tabs>
          <w:tab w:val="left" w:pos="1556"/>
        </w:tabs>
      </w:pPr>
      <w:r w:rsidRPr="007C7070">
        <w:t>Each month Tim Stark introduces a new te</w:t>
      </w:r>
      <w:r w:rsidRPr="000942A7">
        <w:t>chnical topic for discussion and possible action. This month’s topic is:</w:t>
      </w:r>
      <w:r w:rsidRPr="000942A7">
        <w:rPr>
          <w:color w:val="000000"/>
        </w:rPr>
        <w:t xml:space="preserve"> </w:t>
      </w:r>
      <w:r w:rsidR="003B2351" w:rsidRPr="000942A7">
        <w:rPr>
          <w:color w:val="000000"/>
        </w:rPr>
        <w:t>“</w:t>
      </w:r>
      <w:r w:rsidR="00073E49">
        <w:rPr>
          <w:b/>
          <w:bCs/>
          <w:i/>
          <w:iCs/>
        </w:rPr>
        <w:t>Field Testing and Repairs</w:t>
      </w:r>
      <w:r w:rsidR="003B2351" w:rsidRPr="000942A7">
        <w:t>”</w:t>
      </w:r>
      <w:r w:rsidRPr="000942A7">
        <w:rPr>
          <w:color w:val="000000"/>
        </w:rPr>
        <w:t>.</w:t>
      </w:r>
      <w:r w:rsidRPr="000942A7">
        <w:t xml:space="preserve"> This topi</w:t>
      </w:r>
      <w:r w:rsidRPr="007C7070">
        <w:t>c generated significant discussion with the main “take</w:t>
      </w:r>
      <w:r w:rsidR="008E3547" w:rsidRPr="007C7070">
        <w:t>-</w:t>
      </w:r>
      <w:r w:rsidRPr="007C7070">
        <w:t xml:space="preserve">aways” </w:t>
      </w:r>
      <w:r w:rsidR="00F479DA" w:rsidRPr="007C7070">
        <w:t>listed below</w:t>
      </w:r>
      <w:r w:rsidR="00A30FE8">
        <w:t xml:space="preserve">. </w:t>
      </w:r>
    </w:p>
    <w:p w14:paraId="4195CEE2" w14:textId="77777777" w:rsidR="008828C3" w:rsidRDefault="008828C3" w:rsidP="008828C3">
      <w:pPr>
        <w:tabs>
          <w:tab w:val="left" w:pos="1556"/>
        </w:tabs>
        <w:rPr>
          <w:b/>
        </w:rPr>
      </w:pPr>
      <w:bookmarkStart w:id="0" w:name="_Hlk160786324"/>
    </w:p>
    <w:p w14:paraId="431B8D76" w14:textId="2840055C" w:rsidR="00AA17CD" w:rsidRDefault="00860279" w:rsidP="008828C3">
      <w:pPr>
        <w:tabs>
          <w:tab w:val="left" w:pos="1556"/>
        </w:tabs>
        <w:rPr>
          <w:b/>
          <w:sz w:val="24"/>
          <w:szCs w:val="24"/>
          <w:u w:val="single"/>
        </w:rPr>
      </w:pPr>
      <w:r>
        <w:rPr>
          <w:b/>
          <w:sz w:val="24"/>
          <w:szCs w:val="24"/>
          <w:u w:val="single"/>
        </w:rPr>
        <w:t>Field Testing</w:t>
      </w:r>
      <w:r w:rsidR="00616FAE">
        <w:rPr>
          <w:b/>
          <w:sz w:val="24"/>
          <w:szCs w:val="24"/>
          <w:u w:val="single"/>
        </w:rPr>
        <w:t xml:space="preserve"> and Repairs</w:t>
      </w:r>
    </w:p>
    <w:p w14:paraId="48EE7D2E" w14:textId="5FF9ECE3" w:rsidR="00CE7982" w:rsidRDefault="00CE7982" w:rsidP="008828C3">
      <w:pPr>
        <w:pStyle w:val="ListParagraph"/>
        <w:numPr>
          <w:ilvl w:val="2"/>
          <w:numId w:val="1"/>
        </w:numPr>
        <w:tabs>
          <w:tab w:val="left" w:pos="1556"/>
        </w:tabs>
        <w:ind w:left="360" w:hanging="360"/>
        <w:rPr>
          <w:bCs/>
        </w:rPr>
      </w:pPr>
      <w:r>
        <w:rPr>
          <w:bCs/>
        </w:rPr>
        <w:t>Seam peel and shear testing – how do you repair the holes from destructive sampling? Regulations require destructive sampling</w:t>
      </w:r>
    </w:p>
    <w:p w14:paraId="65F90C6F" w14:textId="358B9E6D" w:rsidR="00CE7982" w:rsidRDefault="00CE7982" w:rsidP="008828C3">
      <w:pPr>
        <w:pStyle w:val="ListParagraph"/>
        <w:numPr>
          <w:ilvl w:val="2"/>
          <w:numId w:val="1"/>
        </w:numPr>
        <w:tabs>
          <w:tab w:val="left" w:pos="1556"/>
        </w:tabs>
        <w:ind w:left="360" w:hanging="360"/>
        <w:rPr>
          <w:bCs/>
        </w:rPr>
      </w:pPr>
      <w:r>
        <w:rPr>
          <w:bCs/>
        </w:rPr>
        <w:t>Cut destructive samples in the middle of the seam; cut destructive samples from near anchor trench</w:t>
      </w:r>
    </w:p>
    <w:p w14:paraId="47CED431" w14:textId="66D5CFA2" w:rsidR="00CE7982" w:rsidRDefault="00CE7982" w:rsidP="008828C3">
      <w:pPr>
        <w:pStyle w:val="ListParagraph"/>
        <w:numPr>
          <w:ilvl w:val="2"/>
          <w:numId w:val="1"/>
        </w:numPr>
        <w:tabs>
          <w:tab w:val="left" w:pos="1556"/>
        </w:tabs>
        <w:ind w:left="360" w:hanging="360"/>
        <w:rPr>
          <w:bCs/>
        </w:rPr>
      </w:pPr>
      <w:r>
        <w:rPr>
          <w:bCs/>
        </w:rPr>
        <w:t>Requirement of destructive sample every 500 ft was suggested by JP Giroud so not required</w:t>
      </w:r>
    </w:p>
    <w:p w14:paraId="0812C58E" w14:textId="0AC1D0A3" w:rsidR="00CE7982" w:rsidRDefault="00CE7982" w:rsidP="008828C3">
      <w:pPr>
        <w:pStyle w:val="ListParagraph"/>
        <w:numPr>
          <w:ilvl w:val="2"/>
          <w:numId w:val="1"/>
        </w:numPr>
        <w:tabs>
          <w:tab w:val="left" w:pos="1556"/>
        </w:tabs>
        <w:ind w:left="360" w:hanging="360"/>
        <w:rPr>
          <w:bCs/>
        </w:rPr>
      </w:pPr>
      <w:r>
        <w:rPr>
          <w:bCs/>
        </w:rPr>
        <w:t>Extrusion weld is weaker than a thermal weld so take destructive samples near anchor trenches</w:t>
      </w:r>
    </w:p>
    <w:p w14:paraId="34793874" w14:textId="60BC08E3" w:rsidR="00CE7982" w:rsidRDefault="00CE7982" w:rsidP="008828C3">
      <w:pPr>
        <w:pStyle w:val="ListParagraph"/>
        <w:numPr>
          <w:ilvl w:val="2"/>
          <w:numId w:val="1"/>
        </w:numPr>
        <w:tabs>
          <w:tab w:val="left" w:pos="1556"/>
        </w:tabs>
        <w:ind w:left="360" w:hanging="360"/>
        <w:rPr>
          <w:bCs/>
        </w:rPr>
      </w:pPr>
      <w:r>
        <w:rPr>
          <w:bCs/>
        </w:rPr>
        <w:t>IAGI is working on guidelines for testing patches and T-seams</w:t>
      </w:r>
    </w:p>
    <w:p w14:paraId="2DB74ED8" w14:textId="355E398A" w:rsidR="00CE7982" w:rsidRDefault="00CE7982" w:rsidP="008828C3">
      <w:pPr>
        <w:pStyle w:val="ListParagraph"/>
        <w:numPr>
          <w:ilvl w:val="2"/>
          <w:numId w:val="1"/>
        </w:numPr>
        <w:tabs>
          <w:tab w:val="left" w:pos="1556"/>
        </w:tabs>
        <w:ind w:left="360" w:hanging="360"/>
        <w:rPr>
          <w:bCs/>
        </w:rPr>
      </w:pPr>
      <w:r>
        <w:rPr>
          <w:bCs/>
        </w:rPr>
        <w:t>Phone call on Sunday: Your liner is leaking? Ask if it is single or double-lined system. If double-lined system, easy because there is leak detection zone. If single lined system, it is difficult to determine if it is leaking, may be due to loss of fluid</w:t>
      </w:r>
    </w:p>
    <w:p w14:paraId="46415D2A" w14:textId="6291DF27" w:rsidR="00CE7982" w:rsidRDefault="00CE7982" w:rsidP="008828C3">
      <w:pPr>
        <w:pStyle w:val="ListParagraph"/>
        <w:numPr>
          <w:ilvl w:val="2"/>
          <w:numId w:val="1"/>
        </w:numPr>
        <w:tabs>
          <w:tab w:val="left" w:pos="1556"/>
        </w:tabs>
        <w:ind w:left="360" w:hanging="360"/>
        <w:rPr>
          <w:bCs/>
        </w:rPr>
      </w:pPr>
      <w:r>
        <w:rPr>
          <w:bCs/>
        </w:rPr>
        <w:t>Use smart welders that record welding data, such as, speed, temperature, pressure, etc.</w:t>
      </w:r>
    </w:p>
    <w:p w14:paraId="31D8B816" w14:textId="5BE5596F" w:rsidR="00CE7982" w:rsidRDefault="00CE7982" w:rsidP="008828C3">
      <w:pPr>
        <w:pStyle w:val="ListParagraph"/>
        <w:numPr>
          <w:ilvl w:val="2"/>
          <w:numId w:val="1"/>
        </w:numPr>
        <w:tabs>
          <w:tab w:val="left" w:pos="1556"/>
        </w:tabs>
        <w:ind w:left="360" w:hanging="360"/>
        <w:rPr>
          <w:bCs/>
        </w:rPr>
      </w:pPr>
      <w:r>
        <w:rPr>
          <w:bCs/>
        </w:rPr>
        <w:t>Sample at end of the seam, not in the middle of the seam</w:t>
      </w:r>
    </w:p>
    <w:p w14:paraId="3782D836" w14:textId="5364B377" w:rsidR="00CE7982" w:rsidRDefault="001C14AC" w:rsidP="008828C3">
      <w:pPr>
        <w:pStyle w:val="ListParagraph"/>
        <w:numPr>
          <w:ilvl w:val="2"/>
          <w:numId w:val="1"/>
        </w:numPr>
        <w:tabs>
          <w:tab w:val="left" w:pos="1556"/>
        </w:tabs>
        <w:ind w:left="360" w:hanging="360"/>
        <w:rPr>
          <w:bCs/>
        </w:rPr>
      </w:pPr>
      <w:r>
        <w:rPr>
          <w:bCs/>
        </w:rPr>
        <w:t>How do you handle the repair for the destructive sample?</w:t>
      </w:r>
    </w:p>
    <w:p w14:paraId="667FD301" w14:textId="79DAFC9A" w:rsidR="001C14AC" w:rsidRDefault="001C14AC" w:rsidP="008828C3">
      <w:pPr>
        <w:pStyle w:val="ListParagraph"/>
        <w:numPr>
          <w:ilvl w:val="2"/>
          <w:numId w:val="1"/>
        </w:numPr>
        <w:tabs>
          <w:tab w:val="left" w:pos="1556"/>
        </w:tabs>
        <w:ind w:left="360" w:hanging="360"/>
        <w:rPr>
          <w:bCs/>
        </w:rPr>
      </w:pPr>
      <w:r>
        <w:rPr>
          <w:bCs/>
        </w:rPr>
        <w:t>Do we need to conduct seam peel and shear tests? Yes condition change</w:t>
      </w:r>
    </w:p>
    <w:p w14:paraId="576C219F" w14:textId="739F37CC" w:rsidR="00CE7982" w:rsidRDefault="001C14AC" w:rsidP="008828C3">
      <w:pPr>
        <w:pStyle w:val="ListParagraph"/>
        <w:numPr>
          <w:ilvl w:val="2"/>
          <w:numId w:val="1"/>
        </w:numPr>
        <w:tabs>
          <w:tab w:val="left" w:pos="1556"/>
        </w:tabs>
        <w:ind w:left="360" w:hanging="360"/>
        <w:rPr>
          <w:bCs/>
        </w:rPr>
      </w:pPr>
      <w:r>
        <w:rPr>
          <w:bCs/>
        </w:rPr>
        <w:t>Testing an extrusion weld? Take a destructive sample?</w:t>
      </w:r>
    </w:p>
    <w:p w14:paraId="5DE80BDB" w14:textId="4A738F48" w:rsidR="001C14AC" w:rsidRDefault="001C14AC" w:rsidP="008828C3">
      <w:pPr>
        <w:pStyle w:val="ListParagraph"/>
        <w:numPr>
          <w:ilvl w:val="2"/>
          <w:numId w:val="1"/>
        </w:numPr>
        <w:tabs>
          <w:tab w:val="left" w:pos="1556"/>
        </w:tabs>
        <w:ind w:left="360" w:hanging="360"/>
        <w:rPr>
          <w:bCs/>
        </w:rPr>
      </w:pPr>
      <w:r>
        <w:rPr>
          <w:bCs/>
        </w:rPr>
        <w:t>Concern is heat effects on geomembrane behavior with seaming</w:t>
      </w:r>
    </w:p>
    <w:p w14:paraId="6B3E06D3" w14:textId="4830169B" w:rsidR="001C14AC" w:rsidRDefault="001C14AC" w:rsidP="008828C3">
      <w:pPr>
        <w:pStyle w:val="ListParagraph"/>
        <w:numPr>
          <w:ilvl w:val="2"/>
          <w:numId w:val="1"/>
        </w:numPr>
        <w:tabs>
          <w:tab w:val="left" w:pos="1556"/>
        </w:tabs>
        <w:ind w:left="360" w:hanging="360"/>
        <w:rPr>
          <w:bCs/>
        </w:rPr>
      </w:pPr>
      <w:r>
        <w:rPr>
          <w:bCs/>
        </w:rPr>
        <w:t>Destructive sample of extrusion? Is it required and problem is patching the extrusion weld</w:t>
      </w:r>
    </w:p>
    <w:p w14:paraId="3CDDFA82" w14:textId="05A8B1EC" w:rsidR="001C14AC" w:rsidRDefault="001C14AC" w:rsidP="008828C3">
      <w:pPr>
        <w:pStyle w:val="ListParagraph"/>
        <w:numPr>
          <w:ilvl w:val="2"/>
          <w:numId w:val="1"/>
        </w:numPr>
        <w:tabs>
          <w:tab w:val="left" w:pos="1556"/>
        </w:tabs>
        <w:ind w:left="360" w:hanging="360"/>
        <w:rPr>
          <w:bCs/>
        </w:rPr>
      </w:pPr>
      <w:r>
        <w:rPr>
          <w:bCs/>
        </w:rPr>
        <w:t>Perform conformance welds at beginning and end of seam? Conditions change with time so need more testing – changes in humidity</w:t>
      </w:r>
    </w:p>
    <w:p w14:paraId="2A985F20" w14:textId="72A5DC18" w:rsidR="001C14AC" w:rsidRDefault="001C14AC" w:rsidP="008828C3">
      <w:pPr>
        <w:pStyle w:val="ListParagraph"/>
        <w:numPr>
          <w:ilvl w:val="2"/>
          <w:numId w:val="1"/>
        </w:numPr>
        <w:tabs>
          <w:tab w:val="left" w:pos="1556"/>
        </w:tabs>
        <w:ind w:left="360" w:hanging="360"/>
        <w:rPr>
          <w:bCs/>
        </w:rPr>
      </w:pPr>
      <w:r>
        <w:rPr>
          <w:bCs/>
        </w:rPr>
        <w:t>Review FGI factory and field seam testing requirements</w:t>
      </w:r>
    </w:p>
    <w:p w14:paraId="7FF4BFEE" w14:textId="302800E8" w:rsidR="001C14AC" w:rsidRDefault="001C14AC" w:rsidP="008828C3">
      <w:pPr>
        <w:pStyle w:val="ListParagraph"/>
        <w:numPr>
          <w:ilvl w:val="2"/>
          <w:numId w:val="1"/>
        </w:numPr>
        <w:tabs>
          <w:tab w:val="left" w:pos="1556"/>
        </w:tabs>
        <w:ind w:left="360" w:hanging="360"/>
        <w:rPr>
          <w:bCs/>
        </w:rPr>
      </w:pPr>
      <w:r>
        <w:rPr>
          <w:bCs/>
        </w:rPr>
        <w:t>How do we avoid patch over patch? What is most important parameter? Seam strength or leakage?</w:t>
      </w:r>
    </w:p>
    <w:p w14:paraId="2BB4EE3D" w14:textId="3ABE3E24" w:rsidR="00C61E17" w:rsidRDefault="00C61E17" w:rsidP="008828C3">
      <w:pPr>
        <w:pStyle w:val="ListParagraph"/>
        <w:numPr>
          <w:ilvl w:val="2"/>
          <w:numId w:val="1"/>
        </w:numPr>
        <w:tabs>
          <w:tab w:val="left" w:pos="1556"/>
        </w:tabs>
        <w:ind w:left="360" w:hanging="360"/>
        <w:rPr>
          <w:bCs/>
        </w:rPr>
      </w:pPr>
      <w:r>
        <w:rPr>
          <w:bCs/>
        </w:rPr>
        <w:t>Consider size of the defect? Smaller patches only use vacuum box and not destructive sample</w:t>
      </w:r>
    </w:p>
    <w:p w14:paraId="032DE4FE" w14:textId="1C8E7ACC" w:rsidR="00C61E17" w:rsidRDefault="00C61E17" w:rsidP="008828C3">
      <w:pPr>
        <w:pStyle w:val="ListParagraph"/>
        <w:numPr>
          <w:ilvl w:val="2"/>
          <w:numId w:val="1"/>
        </w:numPr>
        <w:tabs>
          <w:tab w:val="left" w:pos="1556"/>
        </w:tabs>
        <w:ind w:left="360" w:hanging="360"/>
        <w:rPr>
          <w:bCs/>
        </w:rPr>
      </w:pPr>
      <w:r>
        <w:rPr>
          <w:bCs/>
        </w:rPr>
        <w:t>Repair must extend six inches past defect</w:t>
      </w:r>
    </w:p>
    <w:p w14:paraId="7A126996" w14:textId="09290397" w:rsidR="00C61E17" w:rsidRPr="00C61E17" w:rsidRDefault="00C61E17" w:rsidP="008828C3">
      <w:pPr>
        <w:pStyle w:val="ListParagraph"/>
        <w:numPr>
          <w:ilvl w:val="2"/>
          <w:numId w:val="1"/>
        </w:numPr>
        <w:tabs>
          <w:tab w:val="left" w:pos="1556"/>
        </w:tabs>
        <w:ind w:left="360" w:hanging="360"/>
        <w:rPr>
          <w:bCs/>
          <w:color w:val="EE0000"/>
        </w:rPr>
      </w:pPr>
      <w:r w:rsidRPr="00C61E17">
        <w:rPr>
          <w:bCs/>
          <w:color w:val="EE0000"/>
        </w:rPr>
        <w:t>If defect is less than six inches, only vacuum box especially if vacuum covers entire patch</w:t>
      </w:r>
      <w:r>
        <w:rPr>
          <w:bCs/>
          <w:color w:val="EE0000"/>
        </w:rPr>
        <w:t xml:space="preserve"> so no destructive sample</w:t>
      </w:r>
    </w:p>
    <w:p w14:paraId="7EAE6DA0" w14:textId="408C399D" w:rsidR="00C61E17" w:rsidRPr="00C61E17" w:rsidRDefault="00C61E17" w:rsidP="008828C3">
      <w:pPr>
        <w:pStyle w:val="ListParagraph"/>
        <w:numPr>
          <w:ilvl w:val="2"/>
          <w:numId w:val="1"/>
        </w:numPr>
        <w:tabs>
          <w:tab w:val="left" w:pos="1556"/>
        </w:tabs>
        <w:ind w:left="360" w:hanging="360"/>
        <w:rPr>
          <w:bCs/>
          <w:color w:val="EE0000"/>
        </w:rPr>
      </w:pPr>
      <w:r w:rsidRPr="00C61E17">
        <w:rPr>
          <w:bCs/>
          <w:color w:val="EE0000"/>
        </w:rPr>
        <w:t>If defect is six inches or greater or long linear defect, hot air and extrusion weld the patch</w:t>
      </w:r>
      <w:r>
        <w:rPr>
          <w:bCs/>
          <w:color w:val="EE0000"/>
        </w:rPr>
        <w:t xml:space="preserve"> not two extrusion welds</w:t>
      </w:r>
    </w:p>
    <w:p w14:paraId="615C3D93" w14:textId="1D7A166A" w:rsidR="00C61E17" w:rsidRDefault="00C61E17" w:rsidP="002F1774">
      <w:pPr>
        <w:pStyle w:val="ListParagraph"/>
        <w:numPr>
          <w:ilvl w:val="2"/>
          <w:numId w:val="1"/>
        </w:numPr>
        <w:tabs>
          <w:tab w:val="left" w:pos="1556"/>
        </w:tabs>
        <w:ind w:left="360" w:hanging="360"/>
        <w:rPr>
          <w:bCs/>
        </w:rPr>
      </w:pPr>
      <w:r w:rsidRPr="00616FAE">
        <w:rPr>
          <w:bCs/>
        </w:rPr>
        <w:t xml:space="preserve">Need repair specifications </w:t>
      </w:r>
      <w:bookmarkEnd w:id="0"/>
    </w:p>
    <w:sectPr w:rsidR="00C61E17" w:rsidSect="00515100">
      <w:headerReference w:type="even" r:id="rId10"/>
      <w:headerReference w:type="default" r:id="rId11"/>
      <w:footerReference w:type="even" r:id="rId12"/>
      <w:footerReference w:type="default" r:id="rId13"/>
      <w:headerReference w:type="first" r:id="rId14"/>
      <w:footerReference w:type="first" r:id="rId15"/>
      <w:pgSz w:w="15840" w:h="12240" w:orient="landscape"/>
      <w:pgMar w:top="864" w:right="360" w:bottom="864" w:left="1152"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3BD70" w14:textId="77777777" w:rsidR="00F718A3" w:rsidRDefault="00F718A3" w:rsidP="00F479DA">
      <w:r>
        <w:separator/>
      </w:r>
    </w:p>
  </w:endnote>
  <w:endnote w:type="continuationSeparator" w:id="0">
    <w:p w14:paraId="22A9E934" w14:textId="77777777" w:rsidR="00F718A3" w:rsidRDefault="00F718A3" w:rsidP="00F47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C649" w14:textId="77777777" w:rsidR="00616FAE" w:rsidRDefault="00616F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744898"/>
      <w:docPartObj>
        <w:docPartGallery w:val="Page Numbers (Bottom of Page)"/>
        <w:docPartUnique/>
      </w:docPartObj>
    </w:sdtPr>
    <w:sdtEndPr>
      <w:rPr>
        <w:noProof/>
      </w:rPr>
    </w:sdtEndPr>
    <w:sdtContent>
      <w:p w14:paraId="520B4389" w14:textId="0DFCE643" w:rsidR="00F479DA" w:rsidRDefault="00F479DA">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w:t>
        </w:r>
        <w:r w:rsidR="00616FAE">
          <w:rPr>
            <w:noProof/>
          </w:rPr>
          <w:t>1</w:t>
        </w:r>
      </w:p>
    </w:sdtContent>
  </w:sdt>
  <w:p w14:paraId="5CFDDDC9" w14:textId="77777777" w:rsidR="00F479DA" w:rsidRDefault="00F479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0EAE4" w14:textId="77777777" w:rsidR="00616FAE" w:rsidRDefault="00616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E348A" w14:textId="77777777" w:rsidR="00F718A3" w:rsidRDefault="00F718A3" w:rsidP="00F479DA">
      <w:r>
        <w:separator/>
      </w:r>
    </w:p>
  </w:footnote>
  <w:footnote w:type="continuationSeparator" w:id="0">
    <w:p w14:paraId="5358426C" w14:textId="77777777" w:rsidR="00F718A3" w:rsidRDefault="00F718A3" w:rsidP="00F479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D3DF5" w14:textId="77777777" w:rsidR="00616FAE" w:rsidRDefault="00616F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9282C" w14:textId="77777777" w:rsidR="00616FAE" w:rsidRDefault="00616F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12563" w14:textId="77777777" w:rsidR="00616FAE" w:rsidRDefault="00616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430D"/>
    <w:multiLevelType w:val="hybridMultilevel"/>
    <w:tmpl w:val="1F64ACB0"/>
    <w:lvl w:ilvl="0" w:tplc="1250FAFA">
      <w:start w:val="2"/>
      <w:numFmt w:val="lowerRoman"/>
      <w:lvlText w:val="%1."/>
      <w:lvlJc w:val="left"/>
      <w:pPr>
        <w:ind w:left="1557" w:hanging="721"/>
      </w:pPr>
      <w:rPr>
        <w:rFonts w:hint="default"/>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87568"/>
    <w:multiLevelType w:val="hybridMultilevel"/>
    <w:tmpl w:val="BA606888"/>
    <w:lvl w:ilvl="0" w:tplc="B838ABFC">
      <w:start w:val="1"/>
      <w:numFmt w:val="decimal"/>
      <w:lvlText w:val="%1."/>
      <w:lvlJc w:val="left"/>
      <w:pPr>
        <w:ind w:left="836" w:hanging="720"/>
      </w:pPr>
      <w:rPr>
        <w:rFonts w:ascii="Arial" w:eastAsia="Arial" w:hAnsi="Arial" w:cs="Arial" w:hint="default"/>
        <w:b w:val="0"/>
        <w:bCs w:val="0"/>
        <w:i w:val="0"/>
        <w:iCs w:val="0"/>
        <w:spacing w:val="0"/>
        <w:w w:val="100"/>
        <w:sz w:val="22"/>
        <w:szCs w:val="22"/>
        <w:lang w:val="en-US" w:eastAsia="en-US" w:bidi="ar-SA"/>
      </w:rPr>
    </w:lvl>
    <w:lvl w:ilvl="1" w:tplc="8CFE722A">
      <w:start w:val="1"/>
      <w:numFmt w:val="lowerLetter"/>
      <w:lvlText w:val="%2."/>
      <w:lvlJc w:val="left"/>
      <w:pPr>
        <w:ind w:left="1557" w:hanging="721"/>
      </w:pPr>
      <w:rPr>
        <w:rFonts w:hint="default"/>
        <w:spacing w:val="0"/>
        <w:w w:val="100"/>
        <w:lang w:val="en-US" w:eastAsia="en-US" w:bidi="ar-SA"/>
      </w:rPr>
    </w:lvl>
    <w:lvl w:ilvl="2" w:tplc="31FC2178">
      <w:numFmt w:val="bullet"/>
      <w:lvlText w:val="-"/>
      <w:lvlJc w:val="left"/>
      <w:pPr>
        <w:ind w:left="1979" w:hanging="721"/>
      </w:pPr>
      <w:rPr>
        <w:rFonts w:ascii="Arial" w:eastAsia="Arial" w:hAnsi="Arial" w:cs="Arial" w:hint="default"/>
        <w:w w:val="100"/>
        <w:lang w:val="en-US" w:eastAsia="en-US" w:bidi="ar-SA"/>
      </w:rPr>
    </w:lvl>
    <w:lvl w:ilvl="3" w:tplc="775A29DA">
      <w:numFmt w:val="bullet"/>
      <w:lvlText w:val="•"/>
      <w:lvlJc w:val="left"/>
      <w:pPr>
        <w:ind w:left="1980" w:hanging="721"/>
      </w:pPr>
      <w:rPr>
        <w:rFonts w:hint="default"/>
        <w:lang w:val="en-US" w:eastAsia="en-US" w:bidi="ar-SA"/>
      </w:rPr>
    </w:lvl>
    <w:lvl w:ilvl="4" w:tplc="F6A8119A">
      <w:numFmt w:val="bullet"/>
      <w:lvlText w:val="•"/>
      <w:lvlJc w:val="left"/>
      <w:pPr>
        <w:ind w:left="3305" w:hanging="721"/>
      </w:pPr>
      <w:rPr>
        <w:rFonts w:hint="default"/>
        <w:lang w:val="en-US" w:eastAsia="en-US" w:bidi="ar-SA"/>
      </w:rPr>
    </w:lvl>
    <w:lvl w:ilvl="5" w:tplc="B1DAA452">
      <w:numFmt w:val="bullet"/>
      <w:lvlText w:val="•"/>
      <w:lvlJc w:val="left"/>
      <w:pPr>
        <w:ind w:left="4631" w:hanging="721"/>
      </w:pPr>
      <w:rPr>
        <w:rFonts w:hint="default"/>
        <w:lang w:val="en-US" w:eastAsia="en-US" w:bidi="ar-SA"/>
      </w:rPr>
    </w:lvl>
    <w:lvl w:ilvl="6" w:tplc="5840F284">
      <w:numFmt w:val="bullet"/>
      <w:lvlText w:val="•"/>
      <w:lvlJc w:val="left"/>
      <w:pPr>
        <w:ind w:left="5957" w:hanging="721"/>
      </w:pPr>
      <w:rPr>
        <w:rFonts w:hint="default"/>
        <w:lang w:val="en-US" w:eastAsia="en-US" w:bidi="ar-SA"/>
      </w:rPr>
    </w:lvl>
    <w:lvl w:ilvl="7" w:tplc="52841D84">
      <w:numFmt w:val="bullet"/>
      <w:lvlText w:val="•"/>
      <w:lvlJc w:val="left"/>
      <w:pPr>
        <w:ind w:left="7282" w:hanging="721"/>
      </w:pPr>
      <w:rPr>
        <w:rFonts w:hint="default"/>
        <w:lang w:val="en-US" w:eastAsia="en-US" w:bidi="ar-SA"/>
      </w:rPr>
    </w:lvl>
    <w:lvl w:ilvl="8" w:tplc="B16E71E2">
      <w:numFmt w:val="bullet"/>
      <w:lvlText w:val="•"/>
      <w:lvlJc w:val="left"/>
      <w:pPr>
        <w:ind w:left="8608" w:hanging="721"/>
      </w:pPr>
      <w:rPr>
        <w:rFonts w:hint="default"/>
        <w:lang w:val="en-US" w:eastAsia="en-US" w:bidi="ar-SA"/>
      </w:rPr>
    </w:lvl>
  </w:abstractNum>
  <w:abstractNum w:abstractNumId="2" w15:restartNumberingAfterBreak="0">
    <w:nsid w:val="1C4C5528"/>
    <w:multiLevelType w:val="hybridMultilevel"/>
    <w:tmpl w:val="4D2E3C76"/>
    <w:lvl w:ilvl="0" w:tplc="11983054">
      <w:start w:val="1"/>
      <w:numFmt w:val="lowerRoman"/>
      <w:lvlText w:val="%1."/>
      <w:lvlJc w:val="left"/>
      <w:pPr>
        <w:ind w:left="837" w:hanging="721"/>
      </w:pPr>
      <w:rPr>
        <w:rFonts w:hint="default"/>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086718"/>
    <w:multiLevelType w:val="multilevel"/>
    <w:tmpl w:val="B30C5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6514FE"/>
    <w:multiLevelType w:val="hybridMultilevel"/>
    <w:tmpl w:val="255A7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A71C53"/>
    <w:multiLevelType w:val="hybridMultilevel"/>
    <w:tmpl w:val="603E82E2"/>
    <w:lvl w:ilvl="0" w:tplc="B838ABFC">
      <w:start w:val="1"/>
      <w:numFmt w:val="decimal"/>
      <w:lvlText w:val="%1."/>
      <w:lvlJc w:val="left"/>
      <w:pPr>
        <w:ind w:left="836" w:hanging="720"/>
      </w:pPr>
      <w:rPr>
        <w:rFonts w:ascii="Arial" w:eastAsia="Arial" w:hAnsi="Arial" w:cs="Arial" w:hint="default"/>
        <w:b w:val="0"/>
        <w:bCs w:val="0"/>
        <w:i w:val="0"/>
        <w:iCs w:val="0"/>
        <w:spacing w:val="0"/>
        <w:w w:val="100"/>
        <w:sz w:val="22"/>
        <w:szCs w:val="22"/>
        <w:lang w:val="en-US" w:eastAsia="en-US" w:bidi="ar-SA"/>
      </w:rPr>
    </w:lvl>
    <w:lvl w:ilvl="1" w:tplc="FFA62FDE">
      <w:start w:val="1"/>
      <w:numFmt w:val="lowerRoman"/>
      <w:lvlText w:val="%2."/>
      <w:lvlJc w:val="left"/>
      <w:pPr>
        <w:ind w:left="1557" w:hanging="721"/>
      </w:pPr>
      <w:rPr>
        <w:rFonts w:hint="default"/>
        <w:spacing w:val="0"/>
        <w:w w:val="100"/>
      </w:rPr>
    </w:lvl>
    <w:lvl w:ilvl="2" w:tplc="31FC2178">
      <w:numFmt w:val="bullet"/>
      <w:lvlText w:val="-"/>
      <w:lvlJc w:val="left"/>
      <w:pPr>
        <w:ind w:left="1979" w:hanging="721"/>
      </w:pPr>
      <w:rPr>
        <w:rFonts w:ascii="Arial" w:eastAsia="Arial" w:hAnsi="Arial" w:cs="Arial" w:hint="default"/>
        <w:w w:val="100"/>
        <w:lang w:val="en-US" w:eastAsia="en-US" w:bidi="ar-SA"/>
      </w:rPr>
    </w:lvl>
    <w:lvl w:ilvl="3" w:tplc="775A29DA">
      <w:numFmt w:val="bullet"/>
      <w:lvlText w:val="•"/>
      <w:lvlJc w:val="left"/>
      <w:pPr>
        <w:ind w:left="1980" w:hanging="721"/>
      </w:pPr>
      <w:rPr>
        <w:rFonts w:hint="default"/>
        <w:lang w:val="en-US" w:eastAsia="en-US" w:bidi="ar-SA"/>
      </w:rPr>
    </w:lvl>
    <w:lvl w:ilvl="4" w:tplc="F6A8119A">
      <w:numFmt w:val="bullet"/>
      <w:lvlText w:val="•"/>
      <w:lvlJc w:val="left"/>
      <w:pPr>
        <w:ind w:left="3305" w:hanging="721"/>
      </w:pPr>
      <w:rPr>
        <w:rFonts w:hint="default"/>
        <w:lang w:val="en-US" w:eastAsia="en-US" w:bidi="ar-SA"/>
      </w:rPr>
    </w:lvl>
    <w:lvl w:ilvl="5" w:tplc="B1DAA452">
      <w:numFmt w:val="bullet"/>
      <w:lvlText w:val="•"/>
      <w:lvlJc w:val="left"/>
      <w:pPr>
        <w:ind w:left="4631" w:hanging="721"/>
      </w:pPr>
      <w:rPr>
        <w:rFonts w:hint="default"/>
        <w:lang w:val="en-US" w:eastAsia="en-US" w:bidi="ar-SA"/>
      </w:rPr>
    </w:lvl>
    <w:lvl w:ilvl="6" w:tplc="5840F284">
      <w:numFmt w:val="bullet"/>
      <w:lvlText w:val="•"/>
      <w:lvlJc w:val="left"/>
      <w:pPr>
        <w:ind w:left="5957" w:hanging="721"/>
      </w:pPr>
      <w:rPr>
        <w:rFonts w:hint="default"/>
        <w:lang w:val="en-US" w:eastAsia="en-US" w:bidi="ar-SA"/>
      </w:rPr>
    </w:lvl>
    <w:lvl w:ilvl="7" w:tplc="52841D84">
      <w:numFmt w:val="bullet"/>
      <w:lvlText w:val="•"/>
      <w:lvlJc w:val="left"/>
      <w:pPr>
        <w:ind w:left="7282" w:hanging="721"/>
      </w:pPr>
      <w:rPr>
        <w:rFonts w:hint="default"/>
        <w:lang w:val="en-US" w:eastAsia="en-US" w:bidi="ar-SA"/>
      </w:rPr>
    </w:lvl>
    <w:lvl w:ilvl="8" w:tplc="B16E71E2">
      <w:numFmt w:val="bullet"/>
      <w:lvlText w:val="•"/>
      <w:lvlJc w:val="left"/>
      <w:pPr>
        <w:ind w:left="8608" w:hanging="721"/>
      </w:pPr>
      <w:rPr>
        <w:rFonts w:hint="default"/>
        <w:lang w:val="en-US" w:eastAsia="en-US" w:bidi="ar-SA"/>
      </w:rPr>
    </w:lvl>
  </w:abstractNum>
  <w:abstractNum w:abstractNumId="6" w15:restartNumberingAfterBreak="0">
    <w:nsid w:val="2EC14BEF"/>
    <w:multiLevelType w:val="hybridMultilevel"/>
    <w:tmpl w:val="9C68DA76"/>
    <w:lvl w:ilvl="0" w:tplc="B838ABFC">
      <w:start w:val="1"/>
      <w:numFmt w:val="decimal"/>
      <w:lvlText w:val="%1."/>
      <w:lvlJc w:val="left"/>
      <w:pPr>
        <w:ind w:left="836" w:hanging="720"/>
      </w:pPr>
      <w:rPr>
        <w:rFonts w:ascii="Arial" w:eastAsia="Arial" w:hAnsi="Arial" w:cs="Arial" w:hint="default"/>
        <w:b w:val="0"/>
        <w:bCs w:val="0"/>
        <w:i w:val="0"/>
        <w:iCs w:val="0"/>
        <w:spacing w:val="0"/>
        <w:w w:val="100"/>
        <w:sz w:val="22"/>
        <w:szCs w:val="22"/>
        <w:lang w:val="en-US" w:eastAsia="en-US" w:bidi="ar-SA"/>
      </w:rPr>
    </w:lvl>
    <w:lvl w:ilvl="1" w:tplc="04090011">
      <w:start w:val="1"/>
      <w:numFmt w:val="decimal"/>
      <w:lvlText w:val="%2)"/>
      <w:lvlJc w:val="left"/>
      <w:pPr>
        <w:ind w:left="1557" w:hanging="721"/>
      </w:pPr>
      <w:rPr>
        <w:rFonts w:hint="default"/>
        <w:spacing w:val="0"/>
        <w:w w:val="100"/>
        <w:lang w:val="en-US" w:eastAsia="en-US" w:bidi="ar-SA"/>
      </w:rPr>
    </w:lvl>
    <w:lvl w:ilvl="2" w:tplc="31FC2178">
      <w:numFmt w:val="bullet"/>
      <w:lvlText w:val="-"/>
      <w:lvlJc w:val="left"/>
      <w:pPr>
        <w:ind w:left="1979" w:hanging="721"/>
      </w:pPr>
      <w:rPr>
        <w:rFonts w:ascii="Arial" w:eastAsia="Arial" w:hAnsi="Arial" w:cs="Arial" w:hint="default"/>
        <w:w w:val="100"/>
        <w:lang w:val="en-US" w:eastAsia="en-US" w:bidi="ar-SA"/>
      </w:rPr>
    </w:lvl>
    <w:lvl w:ilvl="3" w:tplc="775A29DA">
      <w:numFmt w:val="bullet"/>
      <w:lvlText w:val="•"/>
      <w:lvlJc w:val="left"/>
      <w:pPr>
        <w:ind w:left="1980" w:hanging="721"/>
      </w:pPr>
      <w:rPr>
        <w:rFonts w:hint="default"/>
        <w:lang w:val="en-US" w:eastAsia="en-US" w:bidi="ar-SA"/>
      </w:rPr>
    </w:lvl>
    <w:lvl w:ilvl="4" w:tplc="F6A8119A">
      <w:numFmt w:val="bullet"/>
      <w:lvlText w:val="•"/>
      <w:lvlJc w:val="left"/>
      <w:pPr>
        <w:ind w:left="3305" w:hanging="721"/>
      </w:pPr>
      <w:rPr>
        <w:rFonts w:hint="default"/>
        <w:lang w:val="en-US" w:eastAsia="en-US" w:bidi="ar-SA"/>
      </w:rPr>
    </w:lvl>
    <w:lvl w:ilvl="5" w:tplc="B1DAA452">
      <w:numFmt w:val="bullet"/>
      <w:lvlText w:val="•"/>
      <w:lvlJc w:val="left"/>
      <w:pPr>
        <w:ind w:left="4631" w:hanging="721"/>
      </w:pPr>
      <w:rPr>
        <w:rFonts w:hint="default"/>
        <w:lang w:val="en-US" w:eastAsia="en-US" w:bidi="ar-SA"/>
      </w:rPr>
    </w:lvl>
    <w:lvl w:ilvl="6" w:tplc="5840F284">
      <w:numFmt w:val="bullet"/>
      <w:lvlText w:val="•"/>
      <w:lvlJc w:val="left"/>
      <w:pPr>
        <w:ind w:left="5957" w:hanging="721"/>
      </w:pPr>
      <w:rPr>
        <w:rFonts w:hint="default"/>
        <w:lang w:val="en-US" w:eastAsia="en-US" w:bidi="ar-SA"/>
      </w:rPr>
    </w:lvl>
    <w:lvl w:ilvl="7" w:tplc="52841D84">
      <w:numFmt w:val="bullet"/>
      <w:lvlText w:val="•"/>
      <w:lvlJc w:val="left"/>
      <w:pPr>
        <w:ind w:left="7282" w:hanging="721"/>
      </w:pPr>
      <w:rPr>
        <w:rFonts w:hint="default"/>
        <w:lang w:val="en-US" w:eastAsia="en-US" w:bidi="ar-SA"/>
      </w:rPr>
    </w:lvl>
    <w:lvl w:ilvl="8" w:tplc="B16E71E2">
      <w:numFmt w:val="bullet"/>
      <w:lvlText w:val="•"/>
      <w:lvlJc w:val="left"/>
      <w:pPr>
        <w:ind w:left="8608" w:hanging="721"/>
      </w:pPr>
      <w:rPr>
        <w:rFonts w:hint="default"/>
        <w:lang w:val="en-US" w:eastAsia="en-US" w:bidi="ar-SA"/>
      </w:rPr>
    </w:lvl>
  </w:abstractNum>
  <w:abstractNum w:abstractNumId="7" w15:restartNumberingAfterBreak="0">
    <w:nsid w:val="2F87040E"/>
    <w:multiLevelType w:val="hybridMultilevel"/>
    <w:tmpl w:val="6C0C8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541FB2"/>
    <w:multiLevelType w:val="hybridMultilevel"/>
    <w:tmpl w:val="6B18E842"/>
    <w:lvl w:ilvl="0" w:tplc="9948F0BA">
      <w:start w:val="1"/>
      <w:numFmt w:val="lowerRoman"/>
      <w:lvlText w:val="%1."/>
      <w:lvlJc w:val="left"/>
      <w:pPr>
        <w:ind w:left="1557" w:hanging="721"/>
      </w:pPr>
      <w:rPr>
        <w:rFonts w:hint="default"/>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BD54C0"/>
    <w:multiLevelType w:val="hybridMultilevel"/>
    <w:tmpl w:val="422C0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94048A"/>
    <w:multiLevelType w:val="hybridMultilevel"/>
    <w:tmpl w:val="C34E263C"/>
    <w:lvl w:ilvl="0" w:tplc="3A8676B2">
      <w:start w:val="1"/>
      <w:numFmt w:val="bullet"/>
      <w:lvlText w:val="•"/>
      <w:lvlJc w:val="left"/>
      <w:pPr>
        <w:tabs>
          <w:tab w:val="num" w:pos="720"/>
        </w:tabs>
        <w:ind w:left="720" w:hanging="360"/>
      </w:pPr>
      <w:rPr>
        <w:rFonts w:ascii="Arial" w:hAnsi="Arial" w:hint="default"/>
      </w:rPr>
    </w:lvl>
    <w:lvl w:ilvl="1" w:tplc="1848F324" w:tentative="1">
      <w:start w:val="1"/>
      <w:numFmt w:val="bullet"/>
      <w:lvlText w:val="•"/>
      <w:lvlJc w:val="left"/>
      <w:pPr>
        <w:tabs>
          <w:tab w:val="num" w:pos="1440"/>
        </w:tabs>
        <w:ind w:left="1440" w:hanging="360"/>
      </w:pPr>
      <w:rPr>
        <w:rFonts w:ascii="Arial" w:hAnsi="Arial" w:hint="default"/>
      </w:rPr>
    </w:lvl>
    <w:lvl w:ilvl="2" w:tplc="5A2253E6" w:tentative="1">
      <w:start w:val="1"/>
      <w:numFmt w:val="bullet"/>
      <w:lvlText w:val="•"/>
      <w:lvlJc w:val="left"/>
      <w:pPr>
        <w:tabs>
          <w:tab w:val="num" w:pos="2160"/>
        </w:tabs>
        <w:ind w:left="2160" w:hanging="360"/>
      </w:pPr>
      <w:rPr>
        <w:rFonts w:ascii="Arial" w:hAnsi="Arial" w:hint="default"/>
      </w:rPr>
    </w:lvl>
    <w:lvl w:ilvl="3" w:tplc="F594B2D2" w:tentative="1">
      <w:start w:val="1"/>
      <w:numFmt w:val="bullet"/>
      <w:lvlText w:val="•"/>
      <w:lvlJc w:val="left"/>
      <w:pPr>
        <w:tabs>
          <w:tab w:val="num" w:pos="2880"/>
        </w:tabs>
        <w:ind w:left="2880" w:hanging="360"/>
      </w:pPr>
      <w:rPr>
        <w:rFonts w:ascii="Arial" w:hAnsi="Arial" w:hint="default"/>
      </w:rPr>
    </w:lvl>
    <w:lvl w:ilvl="4" w:tplc="D632C2F4" w:tentative="1">
      <w:start w:val="1"/>
      <w:numFmt w:val="bullet"/>
      <w:lvlText w:val="•"/>
      <w:lvlJc w:val="left"/>
      <w:pPr>
        <w:tabs>
          <w:tab w:val="num" w:pos="3600"/>
        </w:tabs>
        <w:ind w:left="3600" w:hanging="360"/>
      </w:pPr>
      <w:rPr>
        <w:rFonts w:ascii="Arial" w:hAnsi="Arial" w:hint="default"/>
      </w:rPr>
    </w:lvl>
    <w:lvl w:ilvl="5" w:tplc="8192635C" w:tentative="1">
      <w:start w:val="1"/>
      <w:numFmt w:val="bullet"/>
      <w:lvlText w:val="•"/>
      <w:lvlJc w:val="left"/>
      <w:pPr>
        <w:tabs>
          <w:tab w:val="num" w:pos="4320"/>
        </w:tabs>
        <w:ind w:left="4320" w:hanging="360"/>
      </w:pPr>
      <w:rPr>
        <w:rFonts w:ascii="Arial" w:hAnsi="Arial" w:hint="default"/>
      </w:rPr>
    </w:lvl>
    <w:lvl w:ilvl="6" w:tplc="5A62F574" w:tentative="1">
      <w:start w:val="1"/>
      <w:numFmt w:val="bullet"/>
      <w:lvlText w:val="•"/>
      <w:lvlJc w:val="left"/>
      <w:pPr>
        <w:tabs>
          <w:tab w:val="num" w:pos="5040"/>
        </w:tabs>
        <w:ind w:left="5040" w:hanging="360"/>
      </w:pPr>
      <w:rPr>
        <w:rFonts w:ascii="Arial" w:hAnsi="Arial" w:hint="default"/>
      </w:rPr>
    </w:lvl>
    <w:lvl w:ilvl="7" w:tplc="EC38D720" w:tentative="1">
      <w:start w:val="1"/>
      <w:numFmt w:val="bullet"/>
      <w:lvlText w:val="•"/>
      <w:lvlJc w:val="left"/>
      <w:pPr>
        <w:tabs>
          <w:tab w:val="num" w:pos="5760"/>
        </w:tabs>
        <w:ind w:left="5760" w:hanging="360"/>
      </w:pPr>
      <w:rPr>
        <w:rFonts w:ascii="Arial" w:hAnsi="Arial" w:hint="default"/>
      </w:rPr>
    </w:lvl>
    <w:lvl w:ilvl="8" w:tplc="63785AC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3037CFA"/>
    <w:multiLevelType w:val="hybridMultilevel"/>
    <w:tmpl w:val="CEB23802"/>
    <w:lvl w:ilvl="0" w:tplc="DE4C9E86">
      <w:start w:val="1"/>
      <w:numFmt w:val="lowerRoman"/>
      <w:lvlText w:val="%1."/>
      <w:lvlJc w:val="left"/>
      <w:pPr>
        <w:ind w:left="837" w:hanging="721"/>
      </w:pPr>
      <w:rPr>
        <w:rFonts w:hint="default"/>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5D0EA6"/>
    <w:multiLevelType w:val="hybridMultilevel"/>
    <w:tmpl w:val="58D42748"/>
    <w:lvl w:ilvl="0" w:tplc="368CF330">
      <w:start w:val="1"/>
      <w:numFmt w:val="lowerRoman"/>
      <w:lvlText w:val="%1."/>
      <w:lvlJc w:val="left"/>
      <w:pPr>
        <w:ind w:left="837" w:hanging="721"/>
      </w:pPr>
      <w:rPr>
        <w:rFonts w:hint="default"/>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8D1858"/>
    <w:multiLevelType w:val="hybridMultilevel"/>
    <w:tmpl w:val="1C86925E"/>
    <w:lvl w:ilvl="0" w:tplc="B46C28EC">
      <w:start w:val="1"/>
      <w:numFmt w:val="lowerRoman"/>
      <w:lvlText w:val="%1."/>
      <w:lvlJc w:val="left"/>
      <w:pPr>
        <w:ind w:left="1557" w:hanging="721"/>
      </w:pPr>
      <w:rPr>
        <w:rFonts w:hint="default"/>
        <w:spacing w:val="0"/>
        <w:w w:val="1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577242"/>
    <w:multiLevelType w:val="hybridMultilevel"/>
    <w:tmpl w:val="BA606888"/>
    <w:lvl w:ilvl="0" w:tplc="FFFFFFFF">
      <w:start w:val="1"/>
      <w:numFmt w:val="decimal"/>
      <w:lvlText w:val="%1."/>
      <w:lvlJc w:val="left"/>
      <w:pPr>
        <w:ind w:left="836" w:hanging="720"/>
      </w:pPr>
      <w:rPr>
        <w:rFonts w:ascii="Arial" w:eastAsia="Arial" w:hAnsi="Arial" w:cs="Arial" w:hint="default"/>
        <w:b w:val="0"/>
        <w:bCs w:val="0"/>
        <w:i w:val="0"/>
        <w:iCs w:val="0"/>
        <w:spacing w:val="0"/>
        <w:w w:val="100"/>
        <w:sz w:val="22"/>
        <w:szCs w:val="22"/>
        <w:lang w:val="en-US" w:eastAsia="en-US" w:bidi="ar-SA"/>
      </w:rPr>
    </w:lvl>
    <w:lvl w:ilvl="1" w:tplc="FFFFFFFF">
      <w:start w:val="1"/>
      <w:numFmt w:val="lowerLetter"/>
      <w:lvlText w:val="%2."/>
      <w:lvlJc w:val="left"/>
      <w:pPr>
        <w:ind w:left="1557" w:hanging="721"/>
      </w:pPr>
      <w:rPr>
        <w:rFonts w:hint="default"/>
        <w:spacing w:val="0"/>
        <w:w w:val="100"/>
        <w:lang w:val="en-US" w:eastAsia="en-US" w:bidi="ar-SA"/>
      </w:rPr>
    </w:lvl>
    <w:lvl w:ilvl="2" w:tplc="FFFFFFFF">
      <w:numFmt w:val="bullet"/>
      <w:lvlText w:val="-"/>
      <w:lvlJc w:val="left"/>
      <w:pPr>
        <w:ind w:left="1979" w:hanging="721"/>
      </w:pPr>
      <w:rPr>
        <w:rFonts w:ascii="Arial" w:eastAsia="Arial" w:hAnsi="Arial" w:cs="Arial" w:hint="default"/>
        <w:w w:val="100"/>
        <w:lang w:val="en-US" w:eastAsia="en-US" w:bidi="ar-SA"/>
      </w:rPr>
    </w:lvl>
    <w:lvl w:ilvl="3" w:tplc="FFFFFFFF">
      <w:numFmt w:val="bullet"/>
      <w:lvlText w:val="•"/>
      <w:lvlJc w:val="left"/>
      <w:pPr>
        <w:ind w:left="1980" w:hanging="721"/>
      </w:pPr>
      <w:rPr>
        <w:rFonts w:hint="default"/>
        <w:lang w:val="en-US" w:eastAsia="en-US" w:bidi="ar-SA"/>
      </w:rPr>
    </w:lvl>
    <w:lvl w:ilvl="4" w:tplc="FFFFFFFF">
      <w:numFmt w:val="bullet"/>
      <w:lvlText w:val="•"/>
      <w:lvlJc w:val="left"/>
      <w:pPr>
        <w:ind w:left="3305" w:hanging="721"/>
      </w:pPr>
      <w:rPr>
        <w:rFonts w:hint="default"/>
        <w:lang w:val="en-US" w:eastAsia="en-US" w:bidi="ar-SA"/>
      </w:rPr>
    </w:lvl>
    <w:lvl w:ilvl="5" w:tplc="FFFFFFFF">
      <w:numFmt w:val="bullet"/>
      <w:lvlText w:val="•"/>
      <w:lvlJc w:val="left"/>
      <w:pPr>
        <w:ind w:left="4631" w:hanging="721"/>
      </w:pPr>
      <w:rPr>
        <w:rFonts w:hint="default"/>
        <w:lang w:val="en-US" w:eastAsia="en-US" w:bidi="ar-SA"/>
      </w:rPr>
    </w:lvl>
    <w:lvl w:ilvl="6" w:tplc="FFFFFFFF">
      <w:numFmt w:val="bullet"/>
      <w:lvlText w:val="•"/>
      <w:lvlJc w:val="left"/>
      <w:pPr>
        <w:ind w:left="5957" w:hanging="721"/>
      </w:pPr>
      <w:rPr>
        <w:rFonts w:hint="default"/>
        <w:lang w:val="en-US" w:eastAsia="en-US" w:bidi="ar-SA"/>
      </w:rPr>
    </w:lvl>
    <w:lvl w:ilvl="7" w:tplc="FFFFFFFF">
      <w:numFmt w:val="bullet"/>
      <w:lvlText w:val="•"/>
      <w:lvlJc w:val="left"/>
      <w:pPr>
        <w:ind w:left="7282" w:hanging="721"/>
      </w:pPr>
      <w:rPr>
        <w:rFonts w:hint="default"/>
        <w:lang w:val="en-US" w:eastAsia="en-US" w:bidi="ar-SA"/>
      </w:rPr>
    </w:lvl>
    <w:lvl w:ilvl="8" w:tplc="FFFFFFFF">
      <w:numFmt w:val="bullet"/>
      <w:lvlText w:val="•"/>
      <w:lvlJc w:val="left"/>
      <w:pPr>
        <w:ind w:left="8608" w:hanging="721"/>
      </w:pPr>
      <w:rPr>
        <w:rFonts w:hint="default"/>
        <w:lang w:val="en-US" w:eastAsia="en-US" w:bidi="ar-SA"/>
      </w:rPr>
    </w:lvl>
  </w:abstractNum>
  <w:abstractNum w:abstractNumId="15" w15:restartNumberingAfterBreak="0">
    <w:nsid w:val="585D3FA0"/>
    <w:multiLevelType w:val="hybridMultilevel"/>
    <w:tmpl w:val="DCD68A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E942867"/>
    <w:multiLevelType w:val="hybridMultilevel"/>
    <w:tmpl w:val="7C8A5B30"/>
    <w:lvl w:ilvl="0" w:tplc="1E16B49E">
      <w:start w:val="2"/>
      <w:numFmt w:val="lowerRoman"/>
      <w:lvlText w:val="%1."/>
      <w:lvlJc w:val="left"/>
      <w:pPr>
        <w:ind w:left="1557" w:hanging="721"/>
      </w:pPr>
      <w:rPr>
        <w:rFonts w:hint="default"/>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DC415D"/>
    <w:multiLevelType w:val="hybridMultilevel"/>
    <w:tmpl w:val="D4AE9B68"/>
    <w:lvl w:ilvl="0" w:tplc="751E7AEA">
      <w:start w:val="30"/>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2C2549"/>
    <w:multiLevelType w:val="hybridMultilevel"/>
    <w:tmpl w:val="151C261C"/>
    <w:lvl w:ilvl="0" w:tplc="FFA62FDE">
      <w:start w:val="1"/>
      <w:numFmt w:val="lowerRoman"/>
      <w:lvlText w:val="%1."/>
      <w:lvlJc w:val="left"/>
      <w:pPr>
        <w:ind w:left="1557" w:hanging="721"/>
      </w:pPr>
      <w:rPr>
        <w:rFonts w:hint="default"/>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E3430F"/>
    <w:multiLevelType w:val="hybridMultilevel"/>
    <w:tmpl w:val="9328D4F6"/>
    <w:lvl w:ilvl="0" w:tplc="3A22A8DC">
      <w:start w:val="1"/>
      <w:numFmt w:val="lowerRoman"/>
      <w:lvlText w:val="%1."/>
      <w:lvlJc w:val="left"/>
      <w:pPr>
        <w:ind w:left="1557" w:hanging="721"/>
      </w:pPr>
      <w:rPr>
        <w:rFonts w:hint="default"/>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883E98"/>
    <w:multiLevelType w:val="hybridMultilevel"/>
    <w:tmpl w:val="2ADC9F5A"/>
    <w:lvl w:ilvl="0" w:tplc="1ECCF47C">
      <w:start w:val="1"/>
      <w:numFmt w:val="lowerRoman"/>
      <w:lvlText w:val="%1."/>
      <w:lvlJc w:val="left"/>
      <w:pPr>
        <w:ind w:left="837" w:hanging="721"/>
      </w:pPr>
      <w:rPr>
        <w:rFonts w:hint="default"/>
        <w:spacing w:val="0"/>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730255"/>
    <w:multiLevelType w:val="hybridMultilevel"/>
    <w:tmpl w:val="CD3626F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362387B"/>
    <w:multiLevelType w:val="hybridMultilevel"/>
    <w:tmpl w:val="39BE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A600D4"/>
    <w:multiLevelType w:val="hybridMultilevel"/>
    <w:tmpl w:val="D232420C"/>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num w:numId="1" w16cid:durableId="45639920">
    <w:abstractNumId w:val="1"/>
  </w:num>
  <w:num w:numId="2" w16cid:durableId="433867154">
    <w:abstractNumId w:val="6"/>
  </w:num>
  <w:num w:numId="3" w16cid:durableId="1713574909">
    <w:abstractNumId w:val="5"/>
  </w:num>
  <w:num w:numId="4" w16cid:durableId="1926065312">
    <w:abstractNumId w:val="0"/>
  </w:num>
  <w:num w:numId="5" w16cid:durableId="408113515">
    <w:abstractNumId w:val="12"/>
  </w:num>
  <w:num w:numId="6" w16cid:durableId="1120298523">
    <w:abstractNumId w:val="16"/>
  </w:num>
  <w:num w:numId="7" w16cid:durableId="2146191888">
    <w:abstractNumId w:val="3"/>
  </w:num>
  <w:num w:numId="8" w16cid:durableId="140387268">
    <w:abstractNumId w:val="11"/>
  </w:num>
  <w:num w:numId="9" w16cid:durableId="740718303">
    <w:abstractNumId w:val="2"/>
  </w:num>
  <w:num w:numId="10" w16cid:durableId="1746222223">
    <w:abstractNumId w:val="20"/>
  </w:num>
  <w:num w:numId="11" w16cid:durableId="14490047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77106">
    <w:abstractNumId w:val="18"/>
  </w:num>
  <w:num w:numId="13" w16cid:durableId="1718554175">
    <w:abstractNumId w:val="8"/>
  </w:num>
  <w:num w:numId="14" w16cid:durableId="518083758">
    <w:abstractNumId w:val="13"/>
  </w:num>
  <w:num w:numId="15" w16cid:durableId="529343876">
    <w:abstractNumId w:val="19"/>
  </w:num>
  <w:num w:numId="16" w16cid:durableId="198980426">
    <w:abstractNumId w:val="10"/>
  </w:num>
  <w:num w:numId="17" w16cid:durableId="1514607466">
    <w:abstractNumId w:val="22"/>
  </w:num>
  <w:num w:numId="18" w16cid:durableId="1069495273">
    <w:abstractNumId w:val="17"/>
  </w:num>
  <w:num w:numId="19" w16cid:durableId="917521509">
    <w:abstractNumId w:val="4"/>
  </w:num>
  <w:num w:numId="20" w16cid:durableId="1474909187">
    <w:abstractNumId w:val="7"/>
  </w:num>
  <w:num w:numId="21" w16cid:durableId="1625892362">
    <w:abstractNumId w:val="23"/>
  </w:num>
  <w:num w:numId="22" w16cid:durableId="785733582">
    <w:abstractNumId w:val="9"/>
  </w:num>
  <w:num w:numId="23" w16cid:durableId="220942819">
    <w:abstractNumId w:val="14"/>
  </w:num>
  <w:num w:numId="24" w16cid:durableId="7212523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F00"/>
    <w:rsid w:val="00000D35"/>
    <w:rsid w:val="00002041"/>
    <w:rsid w:val="00003097"/>
    <w:rsid w:val="000049F5"/>
    <w:rsid w:val="000124B1"/>
    <w:rsid w:val="00015269"/>
    <w:rsid w:val="000152B7"/>
    <w:rsid w:val="00021557"/>
    <w:rsid w:val="000216E4"/>
    <w:rsid w:val="00025F9D"/>
    <w:rsid w:val="000277FF"/>
    <w:rsid w:val="000373EE"/>
    <w:rsid w:val="00037DC1"/>
    <w:rsid w:val="00041464"/>
    <w:rsid w:val="0004227D"/>
    <w:rsid w:val="00044614"/>
    <w:rsid w:val="00044A23"/>
    <w:rsid w:val="00047C91"/>
    <w:rsid w:val="0005146C"/>
    <w:rsid w:val="000568B9"/>
    <w:rsid w:val="0005762C"/>
    <w:rsid w:val="000607AE"/>
    <w:rsid w:val="000717EF"/>
    <w:rsid w:val="00073E49"/>
    <w:rsid w:val="0007630F"/>
    <w:rsid w:val="00076DF4"/>
    <w:rsid w:val="00080612"/>
    <w:rsid w:val="0009215F"/>
    <w:rsid w:val="000942A7"/>
    <w:rsid w:val="000A0A03"/>
    <w:rsid w:val="000B35AB"/>
    <w:rsid w:val="000B7386"/>
    <w:rsid w:val="000C4502"/>
    <w:rsid w:val="000C4EBC"/>
    <w:rsid w:val="000D70A5"/>
    <w:rsid w:val="000E3A40"/>
    <w:rsid w:val="000E6352"/>
    <w:rsid w:val="000E6C9D"/>
    <w:rsid w:val="000E7EFA"/>
    <w:rsid w:val="000F0018"/>
    <w:rsid w:val="000F4836"/>
    <w:rsid w:val="000F5173"/>
    <w:rsid w:val="000F6D43"/>
    <w:rsid w:val="000F73B4"/>
    <w:rsid w:val="001045EB"/>
    <w:rsid w:val="0011367B"/>
    <w:rsid w:val="001159A3"/>
    <w:rsid w:val="001166BF"/>
    <w:rsid w:val="001278CB"/>
    <w:rsid w:val="00131FCC"/>
    <w:rsid w:val="0013370F"/>
    <w:rsid w:val="00136535"/>
    <w:rsid w:val="00137E53"/>
    <w:rsid w:val="00142C8E"/>
    <w:rsid w:val="001448FE"/>
    <w:rsid w:val="00162264"/>
    <w:rsid w:val="00166259"/>
    <w:rsid w:val="00177240"/>
    <w:rsid w:val="001822B1"/>
    <w:rsid w:val="001907C0"/>
    <w:rsid w:val="0019088A"/>
    <w:rsid w:val="001A2D67"/>
    <w:rsid w:val="001A6B38"/>
    <w:rsid w:val="001A6EE2"/>
    <w:rsid w:val="001B2C1B"/>
    <w:rsid w:val="001B5FA5"/>
    <w:rsid w:val="001C14AC"/>
    <w:rsid w:val="001C49D6"/>
    <w:rsid w:val="001D2FB0"/>
    <w:rsid w:val="001E4C03"/>
    <w:rsid w:val="001E60EA"/>
    <w:rsid w:val="001F5DDD"/>
    <w:rsid w:val="0020412F"/>
    <w:rsid w:val="00205115"/>
    <w:rsid w:val="002305AF"/>
    <w:rsid w:val="00236456"/>
    <w:rsid w:val="00243D22"/>
    <w:rsid w:val="00251E03"/>
    <w:rsid w:val="00256B37"/>
    <w:rsid w:val="00260597"/>
    <w:rsid w:val="00264D27"/>
    <w:rsid w:val="00272D68"/>
    <w:rsid w:val="00275B45"/>
    <w:rsid w:val="002841A2"/>
    <w:rsid w:val="00285004"/>
    <w:rsid w:val="00293578"/>
    <w:rsid w:val="002A48BA"/>
    <w:rsid w:val="002A7E03"/>
    <w:rsid w:val="002C314C"/>
    <w:rsid w:val="002C564E"/>
    <w:rsid w:val="002C6F6F"/>
    <w:rsid w:val="002D2148"/>
    <w:rsid w:val="002D497C"/>
    <w:rsid w:val="002E7758"/>
    <w:rsid w:val="00300616"/>
    <w:rsid w:val="00304E09"/>
    <w:rsid w:val="003060A9"/>
    <w:rsid w:val="00306443"/>
    <w:rsid w:val="00315C8C"/>
    <w:rsid w:val="003167F0"/>
    <w:rsid w:val="00326A46"/>
    <w:rsid w:val="00330AAB"/>
    <w:rsid w:val="00331D35"/>
    <w:rsid w:val="003330F6"/>
    <w:rsid w:val="00334C95"/>
    <w:rsid w:val="00337BF4"/>
    <w:rsid w:val="003409D9"/>
    <w:rsid w:val="00342C94"/>
    <w:rsid w:val="003454C6"/>
    <w:rsid w:val="00355024"/>
    <w:rsid w:val="00355CF3"/>
    <w:rsid w:val="00374B18"/>
    <w:rsid w:val="00376529"/>
    <w:rsid w:val="00381FBD"/>
    <w:rsid w:val="00383123"/>
    <w:rsid w:val="00383B28"/>
    <w:rsid w:val="00392094"/>
    <w:rsid w:val="003940E1"/>
    <w:rsid w:val="003A1172"/>
    <w:rsid w:val="003A2742"/>
    <w:rsid w:val="003A4582"/>
    <w:rsid w:val="003A55BD"/>
    <w:rsid w:val="003B2351"/>
    <w:rsid w:val="003B3F06"/>
    <w:rsid w:val="003B46BB"/>
    <w:rsid w:val="003B63C5"/>
    <w:rsid w:val="003C0B2F"/>
    <w:rsid w:val="003C2F58"/>
    <w:rsid w:val="003C7AA8"/>
    <w:rsid w:val="003E647F"/>
    <w:rsid w:val="003E6CEA"/>
    <w:rsid w:val="00404EF8"/>
    <w:rsid w:val="00406C7B"/>
    <w:rsid w:val="00407ED7"/>
    <w:rsid w:val="00412ACE"/>
    <w:rsid w:val="00413637"/>
    <w:rsid w:val="00415B0C"/>
    <w:rsid w:val="00416992"/>
    <w:rsid w:val="00422AB2"/>
    <w:rsid w:val="00423335"/>
    <w:rsid w:val="004245F2"/>
    <w:rsid w:val="0042714F"/>
    <w:rsid w:val="00430291"/>
    <w:rsid w:val="00430C0E"/>
    <w:rsid w:val="00434CEA"/>
    <w:rsid w:val="004366CA"/>
    <w:rsid w:val="004409F0"/>
    <w:rsid w:val="00453DDA"/>
    <w:rsid w:val="0045487E"/>
    <w:rsid w:val="004565E6"/>
    <w:rsid w:val="004609E8"/>
    <w:rsid w:val="00467375"/>
    <w:rsid w:val="00474AB6"/>
    <w:rsid w:val="004755A9"/>
    <w:rsid w:val="004777B2"/>
    <w:rsid w:val="00480924"/>
    <w:rsid w:val="00482D4A"/>
    <w:rsid w:val="00487E37"/>
    <w:rsid w:val="00492875"/>
    <w:rsid w:val="00492DD1"/>
    <w:rsid w:val="004A3D4C"/>
    <w:rsid w:val="004A5408"/>
    <w:rsid w:val="004A6874"/>
    <w:rsid w:val="004A6E94"/>
    <w:rsid w:val="004B39F6"/>
    <w:rsid w:val="004B4438"/>
    <w:rsid w:val="004C33D5"/>
    <w:rsid w:val="004C59BF"/>
    <w:rsid w:val="004D03CF"/>
    <w:rsid w:val="004D71E5"/>
    <w:rsid w:val="004E3573"/>
    <w:rsid w:val="004E6C55"/>
    <w:rsid w:val="004F0185"/>
    <w:rsid w:val="004F3456"/>
    <w:rsid w:val="004F36F3"/>
    <w:rsid w:val="004F3AF9"/>
    <w:rsid w:val="004F670C"/>
    <w:rsid w:val="0050262B"/>
    <w:rsid w:val="00504B0D"/>
    <w:rsid w:val="0050593E"/>
    <w:rsid w:val="00507220"/>
    <w:rsid w:val="005139A9"/>
    <w:rsid w:val="00515100"/>
    <w:rsid w:val="00515E07"/>
    <w:rsid w:val="00526811"/>
    <w:rsid w:val="00531682"/>
    <w:rsid w:val="00547370"/>
    <w:rsid w:val="00557A10"/>
    <w:rsid w:val="00560EC7"/>
    <w:rsid w:val="0057674A"/>
    <w:rsid w:val="005816A1"/>
    <w:rsid w:val="00582D97"/>
    <w:rsid w:val="00591BAF"/>
    <w:rsid w:val="00595107"/>
    <w:rsid w:val="00595835"/>
    <w:rsid w:val="005973A7"/>
    <w:rsid w:val="005A0A95"/>
    <w:rsid w:val="005A142E"/>
    <w:rsid w:val="005B010D"/>
    <w:rsid w:val="005B2F00"/>
    <w:rsid w:val="005B3BF0"/>
    <w:rsid w:val="005B5213"/>
    <w:rsid w:val="005B5698"/>
    <w:rsid w:val="005C0513"/>
    <w:rsid w:val="005C2A1E"/>
    <w:rsid w:val="005D0A94"/>
    <w:rsid w:val="005D3BEE"/>
    <w:rsid w:val="005E342D"/>
    <w:rsid w:val="005E688E"/>
    <w:rsid w:val="005E6AB7"/>
    <w:rsid w:val="005F0F46"/>
    <w:rsid w:val="005F79B3"/>
    <w:rsid w:val="006023FD"/>
    <w:rsid w:val="00602BF0"/>
    <w:rsid w:val="00604EA4"/>
    <w:rsid w:val="006060F9"/>
    <w:rsid w:val="00610AA7"/>
    <w:rsid w:val="00612AE1"/>
    <w:rsid w:val="00616FAE"/>
    <w:rsid w:val="00624794"/>
    <w:rsid w:val="0062671B"/>
    <w:rsid w:val="00632BBF"/>
    <w:rsid w:val="00635026"/>
    <w:rsid w:val="0063775D"/>
    <w:rsid w:val="00640648"/>
    <w:rsid w:val="006453C7"/>
    <w:rsid w:val="006460A1"/>
    <w:rsid w:val="00647AB9"/>
    <w:rsid w:val="00647E4E"/>
    <w:rsid w:val="00662CD9"/>
    <w:rsid w:val="00662EB3"/>
    <w:rsid w:val="0066630F"/>
    <w:rsid w:val="00683194"/>
    <w:rsid w:val="00686F41"/>
    <w:rsid w:val="00687CC8"/>
    <w:rsid w:val="006967BC"/>
    <w:rsid w:val="006A20D0"/>
    <w:rsid w:val="006A44FF"/>
    <w:rsid w:val="006A5C3F"/>
    <w:rsid w:val="006A6070"/>
    <w:rsid w:val="006B6B56"/>
    <w:rsid w:val="006C2C80"/>
    <w:rsid w:val="006C767D"/>
    <w:rsid w:val="006F18EE"/>
    <w:rsid w:val="006F1EB2"/>
    <w:rsid w:val="006F2C2B"/>
    <w:rsid w:val="006F765C"/>
    <w:rsid w:val="007049C1"/>
    <w:rsid w:val="0070751A"/>
    <w:rsid w:val="0071026F"/>
    <w:rsid w:val="00710EEC"/>
    <w:rsid w:val="00713DED"/>
    <w:rsid w:val="00714849"/>
    <w:rsid w:val="0071638A"/>
    <w:rsid w:val="00716AE6"/>
    <w:rsid w:val="00723637"/>
    <w:rsid w:val="007312FD"/>
    <w:rsid w:val="007352F9"/>
    <w:rsid w:val="0074353C"/>
    <w:rsid w:val="007518BF"/>
    <w:rsid w:val="00754AF9"/>
    <w:rsid w:val="00762A1F"/>
    <w:rsid w:val="00763CB2"/>
    <w:rsid w:val="00770342"/>
    <w:rsid w:val="00774148"/>
    <w:rsid w:val="00777187"/>
    <w:rsid w:val="0078370F"/>
    <w:rsid w:val="00790285"/>
    <w:rsid w:val="00790332"/>
    <w:rsid w:val="0079099B"/>
    <w:rsid w:val="00790BCB"/>
    <w:rsid w:val="007912F7"/>
    <w:rsid w:val="007A1747"/>
    <w:rsid w:val="007A2FCB"/>
    <w:rsid w:val="007A66E0"/>
    <w:rsid w:val="007B31D1"/>
    <w:rsid w:val="007C0687"/>
    <w:rsid w:val="007C2DFA"/>
    <w:rsid w:val="007C7070"/>
    <w:rsid w:val="007E3729"/>
    <w:rsid w:val="007F5E20"/>
    <w:rsid w:val="008047CD"/>
    <w:rsid w:val="00810699"/>
    <w:rsid w:val="008108FE"/>
    <w:rsid w:val="008167B6"/>
    <w:rsid w:val="00820AD3"/>
    <w:rsid w:val="00827AFB"/>
    <w:rsid w:val="00830884"/>
    <w:rsid w:val="00860279"/>
    <w:rsid w:val="00860B15"/>
    <w:rsid w:val="00870CDE"/>
    <w:rsid w:val="008725C2"/>
    <w:rsid w:val="00872890"/>
    <w:rsid w:val="00872CBA"/>
    <w:rsid w:val="00873096"/>
    <w:rsid w:val="00873199"/>
    <w:rsid w:val="008828C3"/>
    <w:rsid w:val="00887FB5"/>
    <w:rsid w:val="008900E5"/>
    <w:rsid w:val="00892EF5"/>
    <w:rsid w:val="00896C34"/>
    <w:rsid w:val="008A6B1E"/>
    <w:rsid w:val="008A7BD6"/>
    <w:rsid w:val="008B23DC"/>
    <w:rsid w:val="008C0430"/>
    <w:rsid w:val="008C2C88"/>
    <w:rsid w:val="008C5954"/>
    <w:rsid w:val="008D13D0"/>
    <w:rsid w:val="008D39EE"/>
    <w:rsid w:val="008D439E"/>
    <w:rsid w:val="008E3547"/>
    <w:rsid w:val="008E5595"/>
    <w:rsid w:val="008E6E06"/>
    <w:rsid w:val="008F2E2D"/>
    <w:rsid w:val="008F4672"/>
    <w:rsid w:val="008F6669"/>
    <w:rsid w:val="00902E6D"/>
    <w:rsid w:val="009032F6"/>
    <w:rsid w:val="009148E4"/>
    <w:rsid w:val="0092094D"/>
    <w:rsid w:val="00922552"/>
    <w:rsid w:val="00923756"/>
    <w:rsid w:val="00925B4C"/>
    <w:rsid w:val="0092661C"/>
    <w:rsid w:val="0093110D"/>
    <w:rsid w:val="00941127"/>
    <w:rsid w:val="0094188F"/>
    <w:rsid w:val="00946577"/>
    <w:rsid w:val="009534C1"/>
    <w:rsid w:val="00955BD9"/>
    <w:rsid w:val="009641BF"/>
    <w:rsid w:val="00965564"/>
    <w:rsid w:val="00967579"/>
    <w:rsid w:val="00967AEF"/>
    <w:rsid w:val="00971AD9"/>
    <w:rsid w:val="00985AB6"/>
    <w:rsid w:val="00987573"/>
    <w:rsid w:val="009919F6"/>
    <w:rsid w:val="0099630B"/>
    <w:rsid w:val="009A2567"/>
    <w:rsid w:val="009A5BB9"/>
    <w:rsid w:val="009A7B04"/>
    <w:rsid w:val="009B047E"/>
    <w:rsid w:val="009B2E45"/>
    <w:rsid w:val="009B5B7E"/>
    <w:rsid w:val="009C2CF2"/>
    <w:rsid w:val="009C655B"/>
    <w:rsid w:val="009D0AFB"/>
    <w:rsid w:val="009E3663"/>
    <w:rsid w:val="009F0527"/>
    <w:rsid w:val="009F309B"/>
    <w:rsid w:val="009F3866"/>
    <w:rsid w:val="00A00C1C"/>
    <w:rsid w:val="00A01572"/>
    <w:rsid w:val="00A0448F"/>
    <w:rsid w:val="00A05F00"/>
    <w:rsid w:val="00A07C78"/>
    <w:rsid w:val="00A11EDF"/>
    <w:rsid w:val="00A139C5"/>
    <w:rsid w:val="00A14405"/>
    <w:rsid w:val="00A255C3"/>
    <w:rsid w:val="00A27BB1"/>
    <w:rsid w:val="00A30FE8"/>
    <w:rsid w:val="00A31245"/>
    <w:rsid w:val="00A31D3E"/>
    <w:rsid w:val="00A340BB"/>
    <w:rsid w:val="00A34F40"/>
    <w:rsid w:val="00A405A0"/>
    <w:rsid w:val="00A42F91"/>
    <w:rsid w:val="00A512DB"/>
    <w:rsid w:val="00A6275B"/>
    <w:rsid w:val="00A62ECD"/>
    <w:rsid w:val="00A63CA1"/>
    <w:rsid w:val="00A6764A"/>
    <w:rsid w:val="00A76CEB"/>
    <w:rsid w:val="00A77AE7"/>
    <w:rsid w:val="00A827D8"/>
    <w:rsid w:val="00A856B6"/>
    <w:rsid w:val="00A90873"/>
    <w:rsid w:val="00AA17CD"/>
    <w:rsid w:val="00AB10F1"/>
    <w:rsid w:val="00AC1F49"/>
    <w:rsid w:val="00AC6367"/>
    <w:rsid w:val="00AC6736"/>
    <w:rsid w:val="00AD0620"/>
    <w:rsid w:val="00AE280C"/>
    <w:rsid w:val="00AE3A35"/>
    <w:rsid w:val="00AF14EE"/>
    <w:rsid w:val="00AF4879"/>
    <w:rsid w:val="00AF5C75"/>
    <w:rsid w:val="00AF5D72"/>
    <w:rsid w:val="00AF7B93"/>
    <w:rsid w:val="00B0080D"/>
    <w:rsid w:val="00B01E3F"/>
    <w:rsid w:val="00B072B1"/>
    <w:rsid w:val="00B240A4"/>
    <w:rsid w:val="00B276B5"/>
    <w:rsid w:val="00B305F5"/>
    <w:rsid w:val="00B3448A"/>
    <w:rsid w:val="00B362E0"/>
    <w:rsid w:val="00B37C66"/>
    <w:rsid w:val="00B4240E"/>
    <w:rsid w:val="00B430C2"/>
    <w:rsid w:val="00B471B2"/>
    <w:rsid w:val="00B47D79"/>
    <w:rsid w:val="00B54B6A"/>
    <w:rsid w:val="00B573BB"/>
    <w:rsid w:val="00B574FF"/>
    <w:rsid w:val="00B61F43"/>
    <w:rsid w:val="00B71661"/>
    <w:rsid w:val="00B74B0B"/>
    <w:rsid w:val="00B75B08"/>
    <w:rsid w:val="00B773C9"/>
    <w:rsid w:val="00B7759B"/>
    <w:rsid w:val="00B77FF0"/>
    <w:rsid w:val="00B81B99"/>
    <w:rsid w:val="00B81FFA"/>
    <w:rsid w:val="00B9038E"/>
    <w:rsid w:val="00B90F54"/>
    <w:rsid w:val="00B9162A"/>
    <w:rsid w:val="00B94170"/>
    <w:rsid w:val="00B9444B"/>
    <w:rsid w:val="00B9733F"/>
    <w:rsid w:val="00BA218F"/>
    <w:rsid w:val="00BB0BCB"/>
    <w:rsid w:val="00BB4AC7"/>
    <w:rsid w:val="00BB4FA1"/>
    <w:rsid w:val="00BB6CDB"/>
    <w:rsid w:val="00BC06E0"/>
    <w:rsid w:val="00BC0E09"/>
    <w:rsid w:val="00BC211B"/>
    <w:rsid w:val="00BD21AF"/>
    <w:rsid w:val="00BD46C6"/>
    <w:rsid w:val="00BD777D"/>
    <w:rsid w:val="00BD7BB7"/>
    <w:rsid w:val="00BE27ED"/>
    <w:rsid w:val="00BE3F35"/>
    <w:rsid w:val="00BE43AC"/>
    <w:rsid w:val="00BF15F0"/>
    <w:rsid w:val="00C0361F"/>
    <w:rsid w:val="00C05687"/>
    <w:rsid w:val="00C0736D"/>
    <w:rsid w:val="00C07A5B"/>
    <w:rsid w:val="00C20FEA"/>
    <w:rsid w:val="00C322BE"/>
    <w:rsid w:val="00C35B6A"/>
    <w:rsid w:val="00C37215"/>
    <w:rsid w:val="00C37D22"/>
    <w:rsid w:val="00C411AB"/>
    <w:rsid w:val="00C42A44"/>
    <w:rsid w:val="00C5086E"/>
    <w:rsid w:val="00C608C6"/>
    <w:rsid w:val="00C60C11"/>
    <w:rsid w:val="00C611A0"/>
    <w:rsid w:val="00C61E17"/>
    <w:rsid w:val="00C63EF6"/>
    <w:rsid w:val="00C72223"/>
    <w:rsid w:val="00C7226D"/>
    <w:rsid w:val="00C74A70"/>
    <w:rsid w:val="00C7669D"/>
    <w:rsid w:val="00C85AA9"/>
    <w:rsid w:val="00C86954"/>
    <w:rsid w:val="00C905A1"/>
    <w:rsid w:val="00C9332D"/>
    <w:rsid w:val="00CA4CD6"/>
    <w:rsid w:val="00CB1AD9"/>
    <w:rsid w:val="00CB1C9C"/>
    <w:rsid w:val="00CB3F5D"/>
    <w:rsid w:val="00CB6BEF"/>
    <w:rsid w:val="00CD0F80"/>
    <w:rsid w:val="00CD19A1"/>
    <w:rsid w:val="00CD1F1D"/>
    <w:rsid w:val="00CD2B4D"/>
    <w:rsid w:val="00CD3D44"/>
    <w:rsid w:val="00CE4459"/>
    <w:rsid w:val="00CE5278"/>
    <w:rsid w:val="00CE7982"/>
    <w:rsid w:val="00CF2169"/>
    <w:rsid w:val="00CF289A"/>
    <w:rsid w:val="00CF3A66"/>
    <w:rsid w:val="00CF3FA1"/>
    <w:rsid w:val="00D0354E"/>
    <w:rsid w:val="00D065CC"/>
    <w:rsid w:val="00D0671E"/>
    <w:rsid w:val="00D110E7"/>
    <w:rsid w:val="00D1142A"/>
    <w:rsid w:val="00D135C0"/>
    <w:rsid w:val="00D2544D"/>
    <w:rsid w:val="00D2623A"/>
    <w:rsid w:val="00D277AD"/>
    <w:rsid w:val="00D36CB2"/>
    <w:rsid w:val="00D4176B"/>
    <w:rsid w:val="00D45FA4"/>
    <w:rsid w:val="00D463D8"/>
    <w:rsid w:val="00D479F0"/>
    <w:rsid w:val="00D47B95"/>
    <w:rsid w:val="00D535BC"/>
    <w:rsid w:val="00D535EE"/>
    <w:rsid w:val="00D542E5"/>
    <w:rsid w:val="00D55174"/>
    <w:rsid w:val="00D56103"/>
    <w:rsid w:val="00D64B87"/>
    <w:rsid w:val="00D71DB0"/>
    <w:rsid w:val="00D74E37"/>
    <w:rsid w:val="00D8161A"/>
    <w:rsid w:val="00D869B7"/>
    <w:rsid w:val="00D86A25"/>
    <w:rsid w:val="00D90624"/>
    <w:rsid w:val="00D93A2C"/>
    <w:rsid w:val="00D9708F"/>
    <w:rsid w:val="00DA117F"/>
    <w:rsid w:val="00DB2164"/>
    <w:rsid w:val="00DB5823"/>
    <w:rsid w:val="00DC1CB2"/>
    <w:rsid w:val="00DC2E20"/>
    <w:rsid w:val="00DD29B6"/>
    <w:rsid w:val="00DD3EE8"/>
    <w:rsid w:val="00DD50BE"/>
    <w:rsid w:val="00DE44EA"/>
    <w:rsid w:val="00DF6549"/>
    <w:rsid w:val="00E01B86"/>
    <w:rsid w:val="00E0529C"/>
    <w:rsid w:val="00E071E6"/>
    <w:rsid w:val="00E07F93"/>
    <w:rsid w:val="00E151F0"/>
    <w:rsid w:val="00E20CAE"/>
    <w:rsid w:val="00E24FA8"/>
    <w:rsid w:val="00E27636"/>
    <w:rsid w:val="00E350B8"/>
    <w:rsid w:val="00E35297"/>
    <w:rsid w:val="00E428C5"/>
    <w:rsid w:val="00E60B17"/>
    <w:rsid w:val="00E70768"/>
    <w:rsid w:val="00E75EC0"/>
    <w:rsid w:val="00E85F53"/>
    <w:rsid w:val="00E873F0"/>
    <w:rsid w:val="00E94886"/>
    <w:rsid w:val="00E96744"/>
    <w:rsid w:val="00EA2C60"/>
    <w:rsid w:val="00EA3DF2"/>
    <w:rsid w:val="00EA4809"/>
    <w:rsid w:val="00EA676F"/>
    <w:rsid w:val="00EB0022"/>
    <w:rsid w:val="00EB031D"/>
    <w:rsid w:val="00EB24B6"/>
    <w:rsid w:val="00EB7DC8"/>
    <w:rsid w:val="00EC1412"/>
    <w:rsid w:val="00EC2C18"/>
    <w:rsid w:val="00EC5F8B"/>
    <w:rsid w:val="00EE699E"/>
    <w:rsid w:val="00F06097"/>
    <w:rsid w:val="00F07607"/>
    <w:rsid w:val="00F1108C"/>
    <w:rsid w:val="00F15C69"/>
    <w:rsid w:val="00F2439A"/>
    <w:rsid w:val="00F25963"/>
    <w:rsid w:val="00F30E77"/>
    <w:rsid w:val="00F31944"/>
    <w:rsid w:val="00F422EE"/>
    <w:rsid w:val="00F479DA"/>
    <w:rsid w:val="00F50E8D"/>
    <w:rsid w:val="00F516DA"/>
    <w:rsid w:val="00F535C7"/>
    <w:rsid w:val="00F546EA"/>
    <w:rsid w:val="00F56E31"/>
    <w:rsid w:val="00F667E1"/>
    <w:rsid w:val="00F718A3"/>
    <w:rsid w:val="00F74F81"/>
    <w:rsid w:val="00F80CD3"/>
    <w:rsid w:val="00F822D2"/>
    <w:rsid w:val="00F86740"/>
    <w:rsid w:val="00F923B5"/>
    <w:rsid w:val="00F9246C"/>
    <w:rsid w:val="00F93533"/>
    <w:rsid w:val="00FA27D9"/>
    <w:rsid w:val="00FA2ACA"/>
    <w:rsid w:val="00FA3187"/>
    <w:rsid w:val="00FA4522"/>
    <w:rsid w:val="00FA64A2"/>
    <w:rsid w:val="00FB4B1D"/>
    <w:rsid w:val="00FC1190"/>
    <w:rsid w:val="00FC1DE6"/>
    <w:rsid w:val="00FD0564"/>
    <w:rsid w:val="00FD76F1"/>
    <w:rsid w:val="00FD7CBC"/>
    <w:rsid w:val="00FF3DAB"/>
    <w:rsid w:val="00FF4106"/>
    <w:rsid w:val="00FF5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5BA3A"/>
  <w15:docId w15:val="{8DE5C0E3-2E07-4D43-8195-D07EBA793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1557" w:hanging="721"/>
    </w:pPr>
  </w:style>
  <w:style w:type="paragraph" w:styleId="Title">
    <w:name w:val="Title"/>
    <w:basedOn w:val="Normal"/>
    <w:uiPriority w:val="10"/>
    <w:qFormat/>
    <w:pPr>
      <w:spacing w:before="72" w:line="504" w:lineRule="exact"/>
      <w:ind w:left="3031" w:right="2970"/>
      <w:jc w:val="center"/>
    </w:pPr>
    <w:rPr>
      <w:b/>
      <w:bCs/>
      <w:sz w:val="44"/>
      <w:szCs w:val="44"/>
      <w:u w:val="single" w:color="000000"/>
    </w:rPr>
  </w:style>
  <w:style w:type="paragraph" w:styleId="ListParagraph">
    <w:name w:val="List Paragraph"/>
    <w:basedOn w:val="Normal"/>
    <w:uiPriority w:val="1"/>
    <w:qFormat/>
    <w:pPr>
      <w:ind w:left="1557" w:hanging="72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479DA"/>
    <w:pPr>
      <w:tabs>
        <w:tab w:val="center" w:pos="4680"/>
        <w:tab w:val="right" w:pos="9360"/>
      </w:tabs>
    </w:pPr>
  </w:style>
  <w:style w:type="character" w:customStyle="1" w:styleId="HeaderChar">
    <w:name w:val="Header Char"/>
    <w:basedOn w:val="DefaultParagraphFont"/>
    <w:link w:val="Header"/>
    <w:uiPriority w:val="99"/>
    <w:rsid w:val="00F479DA"/>
    <w:rPr>
      <w:rFonts w:ascii="Arial" w:eastAsia="Arial" w:hAnsi="Arial" w:cs="Arial"/>
    </w:rPr>
  </w:style>
  <w:style w:type="paragraph" w:styleId="Footer">
    <w:name w:val="footer"/>
    <w:basedOn w:val="Normal"/>
    <w:link w:val="FooterChar"/>
    <w:uiPriority w:val="99"/>
    <w:unhideWhenUsed/>
    <w:rsid w:val="00F479DA"/>
    <w:pPr>
      <w:tabs>
        <w:tab w:val="center" w:pos="4680"/>
        <w:tab w:val="right" w:pos="9360"/>
      </w:tabs>
    </w:pPr>
  </w:style>
  <w:style w:type="character" w:customStyle="1" w:styleId="FooterChar">
    <w:name w:val="Footer Char"/>
    <w:basedOn w:val="DefaultParagraphFont"/>
    <w:link w:val="Footer"/>
    <w:uiPriority w:val="99"/>
    <w:rsid w:val="00F479DA"/>
    <w:rPr>
      <w:rFonts w:ascii="Arial" w:eastAsia="Arial" w:hAnsi="Arial" w:cs="Arial"/>
    </w:rPr>
  </w:style>
  <w:style w:type="paragraph" w:customStyle="1" w:styleId="Default">
    <w:name w:val="Default"/>
    <w:rsid w:val="00C7226D"/>
    <w:pPr>
      <w:widowControl/>
      <w:adjustRightInd w:val="0"/>
    </w:pPr>
    <w:rPr>
      <w:rFonts w:ascii="Source Sans Pro" w:hAnsi="Source Sans Pro" w:cs="Source Sans Pro"/>
      <w:color w:val="000000"/>
      <w:sz w:val="24"/>
      <w:szCs w:val="24"/>
    </w:rPr>
  </w:style>
  <w:style w:type="paragraph" w:styleId="Revision">
    <w:name w:val="Revision"/>
    <w:hidden/>
    <w:uiPriority w:val="99"/>
    <w:semiHidden/>
    <w:rsid w:val="00AD0620"/>
    <w:pPr>
      <w:widowControl/>
      <w:autoSpaceDE/>
      <w:autoSpaceDN/>
    </w:pPr>
    <w:rPr>
      <w:rFonts w:ascii="Arial" w:eastAsia="Arial" w:hAnsi="Arial" w:cs="Arial"/>
    </w:rPr>
  </w:style>
  <w:style w:type="character" w:styleId="Hyperlink">
    <w:name w:val="Hyperlink"/>
    <w:basedOn w:val="DefaultParagraphFont"/>
    <w:uiPriority w:val="99"/>
    <w:unhideWhenUsed/>
    <w:rsid w:val="00BC0E09"/>
    <w:rPr>
      <w:color w:val="0000FF" w:themeColor="hyperlink"/>
      <w:u w:val="single"/>
    </w:rPr>
  </w:style>
  <w:style w:type="character" w:styleId="UnresolvedMention">
    <w:name w:val="Unresolved Mention"/>
    <w:basedOn w:val="DefaultParagraphFont"/>
    <w:uiPriority w:val="99"/>
    <w:semiHidden/>
    <w:unhideWhenUsed/>
    <w:rsid w:val="00BC0E09"/>
    <w:rPr>
      <w:color w:val="605E5C"/>
      <w:shd w:val="clear" w:color="auto" w:fill="E1DFDD"/>
    </w:rPr>
  </w:style>
  <w:style w:type="paragraph" w:styleId="FootnoteText">
    <w:name w:val="footnote text"/>
    <w:aliases w:val="ALTS FOOTNOTE,Car,Char,Footnote Text Char Char1,Footnote Text Char Char1 Char1 Char Char,Footnote Text Char1 Char1 Char1 Char,Footnote Text Char1 Char1 Char1 Char Char Char1,Footnote Text Char4 Char Char,f,ft,ft Cha,ft Char Char,new"/>
    <w:link w:val="FootnoteTextChar"/>
    <w:uiPriority w:val="99"/>
    <w:unhideWhenUsed/>
    <w:qFormat/>
    <w:rsid w:val="00F15C69"/>
    <w:pPr>
      <w:widowControl/>
      <w:autoSpaceDE/>
      <w:autoSpaceDN/>
    </w:pPr>
    <w:rPr>
      <w:rFonts w:ascii="Times New Roman" w:eastAsia="Times New Roman" w:hAnsi="Times New Roman" w:cs="Times New Roman"/>
      <w:sz w:val="18"/>
      <w:szCs w:val="20"/>
    </w:rPr>
  </w:style>
  <w:style w:type="character" w:customStyle="1" w:styleId="FootnoteTextChar">
    <w:name w:val="Footnote Text Char"/>
    <w:aliases w:val="ALTS FOOTNOTE Char,Car Char,Char Char,Footnote Text Char Char1 Char,Footnote Text Char Char1 Char1 Char Char Char,Footnote Text Char1 Char1 Char1 Char Char,Footnote Text Char1 Char1 Char1 Char Char Char1 Char,f Char,ft Char,new Char"/>
    <w:basedOn w:val="DefaultParagraphFont"/>
    <w:link w:val="FootnoteText"/>
    <w:uiPriority w:val="99"/>
    <w:rsid w:val="00F15C69"/>
    <w:rPr>
      <w:rFonts w:ascii="Times New Roman" w:eastAsia="Times New Roman" w:hAnsi="Times New Roman" w:cs="Times New Roman"/>
      <w:sz w:val="18"/>
      <w:szCs w:val="20"/>
    </w:rPr>
  </w:style>
  <w:style w:type="character" w:styleId="FootnoteReference">
    <w:name w:val="footnote reference"/>
    <w:aliases w:val="FT Char1,JM Footnote,Style 4,Style 8,fr,o,FR,Ref,de nota al pie,Style 7,FN Ref,AG Footnote Reference,Style 5,(NECG) Footnote Reference,Style 3,Appel note de bas de p,Style 12,Style 124,Style 13,callout,Style 6"/>
    <w:uiPriority w:val="99"/>
    <w:unhideWhenUsed/>
    <w:qFormat/>
    <w:rsid w:val="00F15C69"/>
    <w:rPr>
      <w:color w:val="000000" w:themeColor="text1"/>
      <w:vertAlign w:val="superscript"/>
    </w:rPr>
  </w:style>
  <w:style w:type="paragraph" w:customStyle="1" w:styleId="CaptionText">
    <w:name w:val="Caption Text"/>
    <w:basedOn w:val="Normal"/>
    <w:link w:val="CaptionTextChar"/>
    <w:rsid w:val="00F15C69"/>
    <w:pPr>
      <w:widowControl/>
      <w:autoSpaceDE/>
      <w:autoSpaceDN/>
      <w:spacing w:before="60" w:after="360"/>
      <w:ind w:left="1440" w:hanging="1440"/>
      <w:jc w:val="both"/>
    </w:pPr>
    <w:rPr>
      <w:rFonts w:ascii="Times New Roman" w:eastAsia="Times New Roman" w:hAnsi="Times New Roman" w:cs="Times New Roman"/>
      <w:b/>
      <w:sz w:val="24"/>
      <w:szCs w:val="24"/>
      <w:lang w:val="en-CA"/>
    </w:rPr>
  </w:style>
  <w:style w:type="character" w:customStyle="1" w:styleId="CaptionTextChar">
    <w:name w:val="Caption Text Char"/>
    <w:link w:val="CaptionText"/>
    <w:rsid w:val="00F15C69"/>
    <w:rPr>
      <w:rFonts w:ascii="Times New Roman" w:eastAsia="Times New Roman" w:hAnsi="Times New Roman" w:cs="Times New Roman"/>
      <w:b/>
      <w:sz w:val="24"/>
      <w:szCs w:val="24"/>
      <w:lang w:val="en-CA"/>
    </w:rPr>
  </w:style>
  <w:style w:type="paragraph" w:styleId="NormalWeb">
    <w:name w:val="Normal (Web)"/>
    <w:basedOn w:val="Normal"/>
    <w:uiPriority w:val="99"/>
    <w:semiHidden/>
    <w:unhideWhenUsed/>
    <w:rsid w:val="00B3448A"/>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1257">
      <w:bodyDiv w:val="1"/>
      <w:marLeft w:val="0"/>
      <w:marRight w:val="0"/>
      <w:marTop w:val="0"/>
      <w:marBottom w:val="0"/>
      <w:divBdr>
        <w:top w:val="none" w:sz="0" w:space="0" w:color="auto"/>
        <w:left w:val="none" w:sz="0" w:space="0" w:color="auto"/>
        <w:bottom w:val="none" w:sz="0" w:space="0" w:color="auto"/>
        <w:right w:val="none" w:sz="0" w:space="0" w:color="auto"/>
      </w:divBdr>
      <w:divsChild>
        <w:div w:id="278680068">
          <w:marLeft w:val="547"/>
          <w:marRight w:val="0"/>
          <w:marTop w:val="0"/>
          <w:marBottom w:val="0"/>
          <w:divBdr>
            <w:top w:val="none" w:sz="0" w:space="0" w:color="auto"/>
            <w:left w:val="none" w:sz="0" w:space="0" w:color="auto"/>
            <w:bottom w:val="none" w:sz="0" w:space="0" w:color="auto"/>
            <w:right w:val="none" w:sz="0" w:space="0" w:color="auto"/>
          </w:divBdr>
        </w:div>
      </w:divsChild>
    </w:div>
    <w:div w:id="134837371">
      <w:bodyDiv w:val="1"/>
      <w:marLeft w:val="0"/>
      <w:marRight w:val="0"/>
      <w:marTop w:val="0"/>
      <w:marBottom w:val="0"/>
      <w:divBdr>
        <w:top w:val="none" w:sz="0" w:space="0" w:color="auto"/>
        <w:left w:val="none" w:sz="0" w:space="0" w:color="auto"/>
        <w:bottom w:val="none" w:sz="0" w:space="0" w:color="auto"/>
        <w:right w:val="none" w:sz="0" w:space="0" w:color="auto"/>
      </w:divBdr>
    </w:div>
    <w:div w:id="157505151">
      <w:bodyDiv w:val="1"/>
      <w:marLeft w:val="0"/>
      <w:marRight w:val="0"/>
      <w:marTop w:val="0"/>
      <w:marBottom w:val="0"/>
      <w:divBdr>
        <w:top w:val="none" w:sz="0" w:space="0" w:color="auto"/>
        <w:left w:val="none" w:sz="0" w:space="0" w:color="auto"/>
        <w:bottom w:val="none" w:sz="0" w:space="0" w:color="auto"/>
        <w:right w:val="none" w:sz="0" w:space="0" w:color="auto"/>
      </w:divBdr>
    </w:div>
    <w:div w:id="254830637">
      <w:bodyDiv w:val="1"/>
      <w:marLeft w:val="0"/>
      <w:marRight w:val="0"/>
      <w:marTop w:val="0"/>
      <w:marBottom w:val="0"/>
      <w:divBdr>
        <w:top w:val="none" w:sz="0" w:space="0" w:color="auto"/>
        <w:left w:val="none" w:sz="0" w:space="0" w:color="auto"/>
        <w:bottom w:val="none" w:sz="0" w:space="0" w:color="auto"/>
        <w:right w:val="none" w:sz="0" w:space="0" w:color="auto"/>
      </w:divBdr>
    </w:div>
    <w:div w:id="309134002">
      <w:bodyDiv w:val="1"/>
      <w:marLeft w:val="0"/>
      <w:marRight w:val="0"/>
      <w:marTop w:val="0"/>
      <w:marBottom w:val="0"/>
      <w:divBdr>
        <w:top w:val="none" w:sz="0" w:space="0" w:color="auto"/>
        <w:left w:val="none" w:sz="0" w:space="0" w:color="auto"/>
        <w:bottom w:val="none" w:sz="0" w:space="0" w:color="auto"/>
        <w:right w:val="none" w:sz="0" w:space="0" w:color="auto"/>
      </w:divBdr>
    </w:div>
    <w:div w:id="313922224">
      <w:bodyDiv w:val="1"/>
      <w:marLeft w:val="0"/>
      <w:marRight w:val="0"/>
      <w:marTop w:val="0"/>
      <w:marBottom w:val="0"/>
      <w:divBdr>
        <w:top w:val="none" w:sz="0" w:space="0" w:color="auto"/>
        <w:left w:val="none" w:sz="0" w:space="0" w:color="auto"/>
        <w:bottom w:val="none" w:sz="0" w:space="0" w:color="auto"/>
        <w:right w:val="none" w:sz="0" w:space="0" w:color="auto"/>
      </w:divBdr>
    </w:div>
    <w:div w:id="420414948">
      <w:bodyDiv w:val="1"/>
      <w:marLeft w:val="0"/>
      <w:marRight w:val="0"/>
      <w:marTop w:val="0"/>
      <w:marBottom w:val="0"/>
      <w:divBdr>
        <w:top w:val="none" w:sz="0" w:space="0" w:color="auto"/>
        <w:left w:val="none" w:sz="0" w:space="0" w:color="auto"/>
        <w:bottom w:val="none" w:sz="0" w:space="0" w:color="auto"/>
        <w:right w:val="none" w:sz="0" w:space="0" w:color="auto"/>
      </w:divBdr>
    </w:div>
    <w:div w:id="660889875">
      <w:bodyDiv w:val="1"/>
      <w:marLeft w:val="0"/>
      <w:marRight w:val="0"/>
      <w:marTop w:val="0"/>
      <w:marBottom w:val="0"/>
      <w:divBdr>
        <w:top w:val="none" w:sz="0" w:space="0" w:color="auto"/>
        <w:left w:val="none" w:sz="0" w:space="0" w:color="auto"/>
        <w:bottom w:val="none" w:sz="0" w:space="0" w:color="auto"/>
        <w:right w:val="none" w:sz="0" w:space="0" w:color="auto"/>
      </w:divBdr>
    </w:div>
    <w:div w:id="669719970">
      <w:bodyDiv w:val="1"/>
      <w:marLeft w:val="45"/>
      <w:marRight w:val="45"/>
      <w:marTop w:val="45"/>
      <w:marBottom w:val="45"/>
      <w:divBdr>
        <w:top w:val="none" w:sz="0" w:space="0" w:color="auto"/>
        <w:left w:val="none" w:sz="0" w:space="0" w:color="auto"/>
        <w:bottom w:val="none" w:sz="0" w:space="0" w:color="auto"/>
        <w:right w:val="none" w:sz="0" w:space="0" w:color="auto"/>
      </w:divBdr>
      <w:divsChild>
        <w:div w:id="1518613188">
          <w:marLeft w:val="0"/>
          <w:marRight w:val="0"/>
          <w:marTop w:val="0"/>
          <w:marBottom w:val="75"/>
          <w:divBdr>
            <w:top w:val="none" w:sz="0" w:space="0" w:color="auto"/>
            <w:left w:val="none" w:sz="0" w:space="0" w:color="auto"/>
            <w:bottom w:val="none" w:sz="0" w:space="0" w:color="auto"/>
            <w:right w:val="none" w:sz="0" w:space="0" w:color="auto"/>
          </w:divBdr>
        </w:div>
      </w:divsChild>
    </w:div>
    <w:div w:id="674112506">
      <w:bodyDiv w:val="1"/>
      <w:marLeft w:val="0"/>
      <w:marRight w:val="0"/>
      <w:marTop w:val="0"/>
      <w:marBottom w:val="0"/>
      <w:divBdr>
        <w:top w:val="none" w:sz="0" w:space="0" w:color="auto"/>
        <w:left w:val="none" w:sz="0" w:space="0" w:color="auto"/>
        <w:bottom w:val="none" w:sz="0" w:space="0" w:color="auto"/>
        <w:right w:val="none" w:sz="0" w:space="0" w:color="auto"/>
      </w:divBdr>
    </w:div>
    <w:div w:id="691684583">
      <w:bodyDiv w:val="1"/>
      <w:marLeft w:val="0"/>
      <w:marRight w:val="0"/>
      <w:marTop w:val="0"/>
      <w:marBottom w:val="0"/>
      <w:divBdr>
        <w:top w:val="none" w:sz="0" w:space="0" w:color="auto"/>
        <w:left w:val="none" w:sz="0" w:space="0" w:color="auto"/>
        <w:bottom w:val="none" w:sz="0" w:space="0" w:color="auto"/>
        <w:right w:val="none" w:sz="0" w:space="0" w:color="auto"/>
      </w:divBdr>
    </w:div>
    <w:div w:id="1022899438">
      <w:bodyDiv w:val="1"/>
      <w:marLeft w:val="0"/>
      <w:marRight w:val="0"/>
      <w:marTop w:val="0"/>
      <w:marBottom w:val="0"/>
      <w:divBdr>
        <w:top w:val="none" w:sz="0" w:space="0" w:color="auto"/>
        <w:left w:val="none" w:sz="0" w:space="0" w:color="auto"/>
        <w:bottom w:val="none" w:sz="0" w:space="0" w:color="auto"/>
        <w:right w:val="none" w:sz="0" w:space="0" w:color="auto"/>
      </w:divBdr>
    </w:div>
    <w:div w:id="1024477804">
      <w:bodyDiv w:val="1"/>
      <w:marLeft w:val="45"/>
      <w:marRight w:val="45"/>
      <w:marTop w:val="45"/>
      <w:marBottom w:val="45"/>
      <w:divBdr>
        <w:top w:val="none" w:sz="0" w:space="0" w:color="auto"/>
        <w:left w:val="none" w:sz="0" w:space="0" w:color="auto"/>
        <w:bottom w:val="none" w:sz="0" w:space="0" w:color="auto"/>
        <w:right w:val="none" w:sz="0" w:space="0" w:color="auto"/>
      </w:divBdr>
      <w:divsChild>
        <w:div w:id="184635386">
          <w:marLeft w:val="0"/>
          <w:marRight w:val="0"/>
          <w:marTop w:val="0"/>
          <w:marBottom w:val="75"/>
          <w:divBdr>
            <w:top w:val="none" w:sz="0" w:space="0" w:color="auto"/>
            <w:left w:val="none" w:sz="0" w:space="0" w:color="auto"/>
            <w:bottom w:val="none" w:sz="0" w:space="0" w:color="auto"/>
            <w:right w:val="none" w:sz="0" w:space="0" w:color="auto"/>
          </w:divBdr>
        </w:div>
      </w:divsChild>
    </w:div>
    <w:div w:id="1446189479">
      <w:bodyDiv w:val="1"/>
      <w:marLeft w:val="0"/>
      <w:marRight w:val="0"/>
      <w:marTop w:val="0"/>
      <w:marBottom w:val="0"/>
      <w:divBdr>
        <w:top w:val="none" w:sz="0" w:space="0" w:color="auto"/>
        <w:left w:val="none" w:sz="0" w:space="0" w:color="auto"/>
        <w:bottom w:val="none" w:sz="0" w:space="0" w:color="auto"/>
        <w:right w:val="none" w:sz="0" w:space="0" w:color="auto"/>
      </w:divBdr>
      <w:divsChild>
        <w:div w:id="1374384989">
          <w:marLeft w:val="0"/>
          <w:marRight w:val="0"/>
          <w:marTop w:val="0"/>
          <w:marBottom w:val="0"/>
          <w:divBdr>
            <w:top w:val="single" w:sz="6" w:space="2" w:color="auto"/>
            <w:left w:val="single" w:sz="6" w:space="2" w:color="auto"/>
            <w:bottom w:val="single" w:sz="6" w:space="2" w:color="auto"/>
            <w:right w:val="single" w:sz="6" w:space="2" w:color="auto"/>
          </w:divBdr>
          <w:divsChild>
            <w:div w:id="9841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31380">
      <w:bodyDiv w:val="1"/>
      <w:marLeft w:val="0"/>
      <w:marRight w:val="0"/>
      <w:marTop w:val="0"/>
      <w:marBottom w:val="0"/>
      <w:divBdr>
        <w:top w:val="none" w:sz="0" w:space="0" w:color="auto"/>
        <w:left w:val="none" w:sz="0" w:space="0" w:color="auto"/>
        <w:bottom w:val="none" w:sz="0" w:space="0" w:color="auto"/>
        <w:right w:val="none" w:sz="0" w:space="0" w:color="auto"/>
      </w:divBdr>
    </w:div>
    <w:div w:id="1758862856">
      <w:bodyDiv w:val="1"/>
      <w:marLeft w:val="0"/>
      <w:marRight w:val="0"/>
      <w:marTop w:val="0"/>
      <w:marBottom w:val="0"/>
      <w:divBdr>
        <w:top w:val="none" w:sz="0" w:space="0" w:color="auto"/>
        <w:left w:val="none" w:sz="0" w:space="0" w:color="auto"/>
        <w:bottom w:val="none" w:sz="0" w:space="0" w:color="auto"/>
        <w:right w:val="none" w:sz="0" w:space="0" w:color="auto"/>
      </w:divBdr>
    </w:div>
    <w:div w:id="1810126085">
      <w:bodyDiv w:val="1"/>
      <w:marLeft w:val="0"/>
      <w:marRight w:val="0"/>
      <w:marTop w:val="0"/>
      <w:marBottom w:val="0"/>
      <w:divBdr>
        <w:top w:val="none" w:sz="0" w:space="0" w:color="auto"/>
        <w:left w:val="none" w:sz="0" w:space="0" w:color="auto"/>
        <w:bottom w:val="none" w:sz="0" w:space="0" w:color="auto"/>
        <w:right w:val="none" w:sz="0" w:space="0" w:color="auto"/>
      </w:divBdr>
      <w:divsChild>
        <w:div w:id="1701734680">
          <w:marLeft w:val="0"/>
          <w:marRight w:val="0"/>
          <w:marTop w:val="0"/>
          <w:marBottom w:val="0"/>
          <w:divBdr>
            <w:top w:val="none" w:sz="0" w:space="0" w:color="auto"/>
            <w:left w:val="none" w:sz="0" w:space="0" w:color="auto"/>
            <w:bottom w:val="none" w:sz="0" w:space="0" w:color="auto"/>
            <w:right w:val="none" w:sz="0" w:space="0" w:color="auto"/>
          </w:divBdr>
        </w:div>
        <w:div w:id="1798989735">
          <w:marLeft w:val="0"/>
          <w:marRight w:val="0"/>
          <w:marTop w:val="0"/>
          <w:marBottom w:val="0"/>
          <w:divBdr>
            <w:top w:val="none" w:sz="0" w:space="0" w:color="auto"/>
            <w:left w:val="none" w:sz="0" w:space="0" w:color="auto"/>
            <w:bottom w:val="none" w:sz="0" w:space="0" w:color="auto"/>
            <w:right w:val="none" w:sz="0" w:space="0" w:color="auto"/>
          </w:divBdr>
        </w:div>
        <w:div w:id="494344541">
          <w:marLeft w:val="0"/>
          <w:marRight w:val="0"/>
          <w:marTop w:val="0"/>
          <w:marBottom w:val="0"/>
          <w:divBdr>
            <w:top w:val="none" w:sz="0" w:space="0" w:color="auto"/>
            <w:left w:val="none" w:sz="0" w:space="0" w:color="auto"/>
            <w:bottom w:val="none" w:sz="0" w:space="0" w:color="auto"/>
            <w:right w:val="none" w:sz="0" w:space="0" w:color="auto"/>
          </w:divBdr>
        </w:div>
        <w:div w:id="101415554">
          <w:marLeft w:val="0"/>
          <w:marRight w:val="0"/>
          <w:marTop w:val="0"/>
          <w:marBottom w:val="0"/>
          <w:divBdr>
            <w:top w:val="none" w:sz="0" w:space="0" w:color="auto"/>
            <w:left w:val="none" w:sz="0" w:space="0" w:color="auto"/>
            <w:bottom w:val="none" w:sz="0" w:space="0" w:color="auto"/>
            <w:right w:val="none" w:sz="0" w:space="0" w:color="auto"/>
          </w:divBdr>
        </w:div>
      </w:divsChild>
    </w:div>
    <w:div w:id="1899972358">
      <w:bodyDiv w:val="1"/>
      <w:marLeft w:val="45"/>
      <w:marRight w:val="45"/>
      <w:marTop w:val="45"/>
      <w:marBottom w:val="45"/>
      <w:divBdr>
        <w:top w:val="none" w:sz="0" w:space="0" w:color="auto"/>
        <w:left w:val="none" w:sz="0" w:space="0" w:color="auto"/>
        <w:bottom w:val="none" w:sz="0" w:space="0" w:color="auto"/>
        <w:right w:val="none" w:sz="0" w:space="0" w:color="auto"/>
      </w:divBdr>
      <w:divsChild>
        <w:div w:id="1926765322">
          <w:marLeft w:val="0"/>
          <w:marRight w:val="0"/>
          <w:marTop w:val="0"/>
          <w:marBottom w:val="75"/>
          <w:divBdr>
            <w:top w:val="none" w:sz="0" w:space="0" w:color="auto"/>
            <w:left w:val="none" w:sz="0" w:space="0" w:color="auto"/>
            <w:bottom w:val="none" w:sz="0" w:space="0" w:color="auto"/>
            <w:right w:val="none" w:sz="0" w:space="0" w:color="auto"/>
          </w:divBdr>
        </w:div>
      </w:divsChild>
    </w:div>
    <w:div w:id="1911426178">
      <w:bodyDiv w:val="1"/>
      <w:marLeft w:val="0"/>
      <w:marRight w:val="0"/>
      <w:marTop w:val="0"/>
      <w:marBottom w:val="0"/>
      <w:divBdr>
        <w:top w:val="none" w:sz="0" w:space="0" w:color="auto"/>
        <w:left w:val="none" w:sz="0" w:space="0" w:color="auto"/>
        <w:bottom w:val="none" w:sz="0" w:space="0" w:color="auto"/>
        <w:right w:val="none" w:sz="0" w:space="0" w:color="auto"/>
      </w:divBdr>
    </w:div>
    <w:div w:id="201105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1F3AE-F7B0-4638-922C-8F357688A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FGI Teleconference Agenda</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FGI Teleconference Agenda</dc:title>
  <dc:creator>T.D. Stark</dc:creator>
  <cp:lastModifiedBy>Stark, Timothy D</cp:lastModifiedBy>
  <cp:revision>4</cp:revision>
  <dcterms:created xsi:type="dcterms:W3CDTF">2026-08-07T14:58:00Z</dcterms:created>
  <dcterms:modified xsi:type="dcterms:W3CDTF">2026-08-07T16:05:00Z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2019</vt:lpwstr>
  </property>
  <property fmtid="{D5CDD505-2E9C-101B-9397-08002B2CF9AE}" pid="4" name="LastSaved">
    <vt:filetime>2022-11-04T00:00:00Z</vt:filetime>
  </property>
</Properties>
</file>