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842D" w14:textId="68AB2321" w:rsidR="00392503" w:rsidRDefault="00392503" w:rsidP="0039250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fr-CH"/>
        </w:rPr>
        <w:drawing>
          <wp:inline distT="0" distB="0" distL="0" distR="0" wp14:anchorId="086FA0BA" wp14:editId="5E7FDA1B">
            <wp:extent cx="5720715" cy="67962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gc1_rvb_st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6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5034C" w14:textId="300C734B" w:rsidR="005E5B36" w:rsidRPr="00584CE3" w:rsidRDefault="00117D71">
      <w:pPr>
        <w:rPr>
          <w:rFonts w:ascii="Arial" w:hAnsi="Arial" w:cs="Arial"/>
          <w:b/>
          <w:sz w:val="30"/>
          <w:szCs w:val="30"/>
        </w:rPr>
      </w:pPr>
      <w:r w:rsidRPr="009C5E3C">
        <w:rPr>
          <w:rFonts w:ascii="Arial" w:hAnsi="Arial" w:cs="Arial"/>
          <w:b/>
          <w:sz w:val="30"/>
          <w:szCs w:val="30"/>
        </w:rPr>
        <w:t>Suivi synthétique du cadre logique</w:t>
      </w:r>
      <w:r w:rsidR="00F93DEC" w:rsidRPr="009C5E3C">
        <w:rPr>
          <w:rFonts w:ascii="Arial" w:hAnsi="Arial" w:cs="Arial"/>
          <w:b/>
          <w:sz w:val="30"/>
          <w:szCs w:val="30"/>
        </w:rPr>
        <w:t xml:space="preserve"> pour les rapports</w:t>
      </w:r>
      <w:r w:rsidR="002859BC" w:rsidRPr="002859BC">
        <w:rPr>
          <w:rFonts w:ascii="Arial" w:hAnsi="Arial" w:cs="Arial"/>
          <w:sz w:val="30"/>
          <w:szCs w:val="30"/>
        </w:rPr>
        <w:t xml:space="preserve"> </w:t>
      </w:r>
      <w:r w:rsidR="00584CE3" w:rsidRPr="00584CE3">
        <w:rPr>
          <w:rFonts w:ascii="Arial" w:hAnsi="Arial" w:cs="Arial"/>
          <w:b/>
          <w:sz w:val="30"/>
          <w:szCs w:val="30"/>
        </w:rPr>
        <w:t xml:space="preserve">à fin </w:t>
      </w:r>
      <w:r w:rsidR="00CB33A7">
        <w:rPr>
          <w:rFonts w:ascii="Arial" w:hAnsi="Arial" w:cs="Arial"/>
          <w:b/>
          <w:sz w:val="30"/>
          <w:szCs w:val="30"/>
        </w:rPr>
        <w:t>décembre</w:t>
      </w:r>
      <w:r w:rsidR="00584CE3" w:rsidRPr="00584CE3">
        <w:rPr>
          <w:rFonts w:ascii="Arial" w:hAnsi="Arial" w:cs="Arial"/>
          <w:b/>
          <w:sz w:val="30"/>
          <w:szCs w:val="30"/>
        </w:rPr>
        <w:t xml:space="preserve"> 2018</w:t>
      </w:r>
    </w:p>
    <w:tbl>
      <w:tblPr>
        <w:tblStyle w:val="Grilledutableau"/>
        <w:tblW w:w="14284" w:type="dxa"/>
        <w:shd w:val="clear" w:color="auto" w:fill="37A24F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119"/>
        <w:gridCol w:w="2480"/>
        <w:gridCol w:w="2481"/>
      </w:tblGrid>
      <w:tr w:rsidR="00CB18A4" w:rsidRPr="00CC0504" w14:paraId="67B7FF20" w14:textId="77777777" w:rsidTr="008A646C">
        <w:tc>
          <w:tcPr>
            <w:tcW w:w="3227" w:type="dxa"/>
            <w:vMerge w:val="restart"/>
            <w:shd w:val="clear" w:color="auto" w:fill="B4D1A3"/>
            <w:vAlign w:val="center"/>
          </w:tcPr>
          <w:p w14:paraId="1A8FE140" w14:textId="77777777" w:rsidR="00CB18A4" w:rsidRPr="00CC0504" w:rsidRDefault="00CB18A4" w:rsidP="00EC3C0C">
            <w:pPr>
              <w:jc w:val="center"/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b/>
              </w:rPr>
              <w:t>LOGIQUE D’INTERVENTION</w:t>
            </w:r>
          </w:p>
          <w:p w14:paraId="1CC122DA" w14:textId="77777777" w:rsidR="00CB18A4" w:rsidRPr="00CC0504" w:rsidRDefault="00CB18A4" w:rsidP="00EC3C0C">
            <w:pPr>
              <w:jc w:val="center"/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i/>
                <w:sz w:val="18"/>
                <w:szCs w:val="18"/>
              </w:rPr>
              <w:t>(Reprendre les éléments présentés dans le cadre logique)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B4D1A3"/>
            <w:vAlign w:val="center"/>
          </w:tcPr>
          <w:p w14:paraId="416FAC55" w14:textId="25CCF048" w:rsidR="00CB18A4" w:rsidRPr="00CC0504" w:rsidRDefault="00CB18A4" w:rsidP="00541D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504">
              <w:rPr>
                <w:rFonts w:ascii="Arial" w:hAnsi="Arial" w:cs="Arial"/>
                <w:b/>
                <w:sz w:val="28"/>
                <w:szCs w:val="28"/>
              </w:rPr>
              <w:t>INDICATEURS</w:t>
            </w:r>
          </w:p>
        </w:tc>
        <w:tc>
          <w:tcPr>
            <w:tcW w:w="4961" w:type="dxa"/>
            <w:gridSpan w:val="2"/>
            <w:vMerge w:val="restart"/>
            <w:shd w:val="clear" w:color="auto" w:fill="B4D1A3"/>
            <w:vAlign w:val="center"/>
          </w:tcPr>
          <w:p w14:paraId="74331BA2" w14:textId="77777777" w:rsidR="00CB18A4" w:rsidRPr="00CC0504" w:rsidRDefault="00CB18A4" w:rsidP="00EC3C0C">
            <w:pPr>
              <w:jc w:val="center"/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b/>
              </w:rPr>
              <w:t>COMMENTAIRES</w:t>
            </w:r>
            <w:r w:rsidR="00EC3C0C" w:rsidRPr="00CC0504">
              <w:rPr>
                <w:rFonts w:ascii="Arial" w:hAnsi="Arial" w:cs="Arial"/>
                <w:b/>
              </w:rPr>
              <w:t xml:space="preserve"> et CONCLUSIONS</w:t>
            </w:r>
          </w:p>
        </w:tc>
      </w:tr>
      <w:tr w:rsidR="00CB18A4" w:rsidRPr="00CC0504" w14:paraId="25972EC2" w14:textId="77777777" w:rsidTr="008A646C"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B4D1A3"/>
          </w:tcPr>
          <w:p w14:paraId="18C35069" w14:textId="77777777" w:rsidR="00CB18A4" w:rsidRPr="00CC0504" w:rsidRDefault="00CB18A4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4D1A3"/>
          </w:tcPr>
          <w:p w14:paraId="17F08132" w14:textId="77777777" w:rsidR="00CB18A4" w:rsidRPr="00CC0504" w:rsidRDefault="00CB18A4" w:rsidP="00117D71">
            <w:pPr>
              <w:jc w:val="center"/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b/>
              </w:rPr>
              <w:t>Planifiés</w:t>
            </w:r>
          </w:p>
          <w:p w14:paraId="009925B9" w14:textId="77777777" w:rsidR="00CB18A4" w:rsidRPr="00CC0504" w:rsidRDefault="00CB18A4" w:rsidP="00117D7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504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CC0504">
              <w:rPr>
                <w:rFonts w:ascii="Arial" w:hAnsi="Arial" w:cs="Arial"/>
                <w:i/>
                <w:sz w:val="18"/>
                <w:szCs w:val="18"/>
              </w:rPr>
              <w:t>reprendre</w:t>
            </w:r>
            <w:proofErr w:type="gramEnd"/>
            <w:r w:rsidRPr="00CC0504">
              <w:rPr>
                <w:rFonts w:ascii="Arial" w:hAnsi="Arial" w:cs="Arial"/>
                <w:i/>
                <w:sz w:val="18"/>
                <w:szCs w:val="18"/>
              </w:rPr>
              <w:t xml:space="preserve"> les éléments présentés dans le cadre logique)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4D1A3"/>
          </w:tcPr>
          <w:p w14:paraId="0E48D36C" w14:textId="77777777" w:rsidR="00CB18A4" w:rsidRPr="00CC0504" w:rsidRDefault="00CB18A4" w:rsidP="00117D71">
            <w:pPr>
              <w:jc w:val="center"/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b/>
              </w:rPr>
              <w:t>Atteints</w:t>
            </w:r>
          </w:p>
        </w:tc>
        <w:tc>
          <w:tcPr>
            <w:tcW w:w="4961" w:type="dxa"/>
            <w:gridSpan w:val="2"/>
            <w:vMerge/>
            <w:tcBorders>
              <w:bottom w:val="single" w:sz="4" w:space="0" w:color="auto"/>
            </w:tcBorders>
            <w:shd w:val="clear" w:color="auto" w:fill="B4D1A3"/>
          </w:tcPr>
          <w:p w14:paraId="1AE385F8" w14:textId="77777777" w:rsidR="00CB18A4" w:rsidRPr="00CC0504" w:rsidRDefault="00CB18A4">
            <w:pPr>
              <w:rPr>
                <w:rFonts w:ascii="Arial" w:hAnsi="Arial" w:cs="Arial"/>
                <w:b/>
              </w:rPr>
            </w:pPr>
          </w:p>
        </w:tc>
      </w:tr>
      <w:tr w:rsidR="00CB18A4" w:rsidRPr="00CC0504" w14:paraId="3D5D4C14" w14:textId="77777777" w:rsidTr="008A646C">
        <w:tc>
          <w:tcPr>
            <w:tcW w:w="3227" w:type="dxa"/>
            <w:shd w:val="clear" w:color="auto" w:fill="E6E6E6"/>
          </w:tcPr>
          <w:p w14:paraId="33E99863" w14:textId="77777777" w:rsidR="00CB18A4" w:rsidRPr="00CC0504" w:rsidRDefault="00CB18A4" w:rsidP="00EC3C0C">
            <w:pPr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b/>
              </w:rPr>
              <w:t>OBJECTIF GENERAL/IMPACT</w:t>
            </w:r>
          </w:p>
          <w:p w14:paraId="3117FCF6" w14:textId="48AA0FDC" w:rsidR="005F2F8C" w:rsidRPr="005C37A1" w:rsidRDefault="00FC748B" w:rsidP="00091795">
            <w:pPr>
              <w:rPr>
                <w:rFonts w:ascii="Arial" w:hAnsi="Arial" w:cs="Arial"/>
              </w:rPr>
            </w:pPr>
            <w:r w:rsidRPr="005C37A1">
              <w:rPr>
                <w:rFonts w:asciiTheme="majorHAnsi" w:hAnsiTheme="majorHAnsi" w:cs="Arial"/>
                <w:szCs w:val="22"/>
              </w:rPr>
              <w:t xml:space="preserve">Assurer un avenir meilleur aux </w:t>
            </w:r>
            <w:proofErr w:type="spellStart"/>
            <w:r w:rsidRPr="005C37A1">
              <w:rPr>
                <w:rFonts w:asciiTheme="majorHAnsi" w:hAnsiTheme="majorHAnsi" w:cs="Arial"/>
                <w:szCs w:val="22"/>
              </w:rPr>
              <w:t>adolescent</w:t>
            </w:r>
            <w:r w:rsidR="00091795">
              <w:rPr>
                <w:rFonts w:asciiTheme="majorHAnsi" w:hAnsiTheme="majorHAnsi" w:cs="Arial"/>
                <w:szCs w:val="22"/>
              </w:rPr>
              <w:t>.</w:t>
            </w:r>
            <w:proofErr w:type="gramStart"/>
            <w:r w:rsidR="00091795">
              <w:rPr>
                <w:rFonts w:asciiTheme="majorHAnsi" w:hAnsiTheme="majorHAnsi" w:cs="Arial"/>
                <w:szCs w:val="22"/>
              </w:rPr>
              <w:t>e.</w:t>
            </w:r>
            <w:r w:rsidRPr="005C37A1">
              <w:rPr>
                <w:rFonts w:asciiTheme="majorHAnsi" w:hAnsiTheme="majorHAnsi" w:cs="Arial"/>
                <w:szCs w:val="22"/>
              </w:rPr>
              <w:t>s</w:t>
            </w:r>
            <w:proofErr w:type="spellEnd"/>
            <w:proofErr w:type="gramEnd"/>
            <w:r w:rsidRPr="005C37A1">
              <w:rPr>
                <w:rFonts w:asciiTheme="majorHAnsi" w:hAnsiTheme="majorHAnsi" w:cs="Arial"/>
                <w:szCs w:val="22"/>
              </w:rPr>
              <w:t xml:space="preserve"> de la région d’Acomayo (Pérou)</w:t>
            </w:r>
          </w:p>
        </w:tc>
        <w:tc>
          <w:tcPr>
            <w:tcW w:w="2977" w:type="dxa"/>
            <w:shd w:val="clear" w:color="auto" w:fill="E6E6E6"/>
          </w:tcPr>
          <w:p w14:paraId="00502C52" w14:textId="77777777" w:rsidR="00CB18A4" w:rsidRPr="00CC0504" w:rsidRDefault="00EC3C0C">
            <w:pPr>
              <w:rPr>
                <w:rFonts w:ascii="Arial" w:hAnsi="Arial" w:cs="Arial"/>
              </w:rPr>
            </w:pPr>
            <w:r w:rsidRPr="00CC0504">
              <w:rPr>
                <w:rFonts w:ascii="Arial" w:hAnsi="Arial" w:cs="Arial"/>
                <w:b/>
              </w:rPr>
              <w:t xml:space="preserve">* </w:t>
            </w:r>
            <w:r w:rsidRPr="00CC0504">
              <w:rPr>
                <w:rFonts w:ascii="Arial" w:hAnsi="Arial" w:cs="Arial"/>
                <w:i/>
                <w:sz w:val="20"/>
                <w:szCs w:val="20"/>
              </w:rPr>
              <w:t>La zone en gris doit être complétée avec les informations présentées dans le cadre logique original.</w:t>
            </w:r>
          </w:p>
        </w:tc>
        <w:tc>
          <w:tcPr>
            <w:tcW w:w="3119" w:type="dxa"/>
            <w:shd w:val="clear" w:color="auto" w:fill="FFFFFF"/>
          </w:tcPr>
          <w:p w14:paraId="1EC0F170" w14:textId="77777777" w:rsidR="00CB18A4" w:rsidRPr="006C4FA1" w:rsidRDefault="00CB18A4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gridSpan w:val="2"/>
            <w:shd w:val="clear" w:color="auto" w:fill="FFFFFF"/>
          </w:tcPr>
          <w:p w14:paraId="6AFB14E4" w14:textId="77777777" w:rsidR="00CB18A4" w:rsidRPr="006C4FA1" w:rsidRDefault="00CB18A4">
            <w:pPr>
              <w:rPr>
                <w:rFonts w:ascii="Arial" w:hAnsi="Arial" w:cs="Arial"/>
                <w:b/>
              </w:rPr>
            </w:pPr>
          </w:p>
        </w:tc>
      </w:tr>
      <w:tr w:rsidR="009507EE" w:rsidRPr="00CC0504" w14:paraId="300FD0FC" w14:textId="77777777" w:rsidTr="008A646C">
        <w:tc>
          <w:tcPr>
            <w:tcW w:w="14284" w:type="dxa"/>
            <w:gridSpan w:val="5"/>
            <w:shd w:val="clear" w:color="auto" w:fill="E6E6E6"/>
          </w:tcPr>
          <w:p w14:paraId="79C25A51" w14:textId="36D06D9D" w:rsidR="009507EE" w:rsidRPr="006C4FA1" w:rsidRDefault="009507EE" w:rsidP="009507EE">
            <w:pPr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b/>
              </w:rPr>
              <w:t>OBJECTIFS SPECIFIQUES</w:t>
            </w:r>
          </w:p>
        </w:tc>
      </w:tr>
      <w:tr w:rsidR="009507EE" w:rsidRPr="00CC0504" w14:paraId="00DC996B" w14:textId="77777777" w:rsidTr="008A646C">
        <w:tc>
          <w:tcPr>
            <w:tcW w:w="14284" w:type="dxa"/>
            <w:gridSpan w:val="5"/>
            <w:shd w:val="clear" w:color="auto" w:fill="E6E6E6"/>
          </w:tcPr>
          <w:p w14:paraId="4CF8D3A7" w14:textId="7509EEA2" w:rsidR="009507EE" w:rsidRPr="00CC0504" w:rsidRDefault="009507EE" w:rsidP="009507EE">
            <w:pPr>
              <w:rPr>
                <w:rFonts w:ascii="Arial" w:hAnsi="Arial" w:cs="Arial"/>
                <w:b/>
              </w:rPr>
            </w:pPr>
            <w:r w:rsidRPr="00486D55">
              <w:rPr>
                <w:rFonts w:ascii="Calibri" w:hAnsi="Calibri" w:cs="Arial"/>
                <w:b/>
                <w:sz w:val="22"/>
                <w:szCs w:val="22"/>
              </w:rPr>
              <w:t xml:space="preserve">Objectif spécifique 1 : </w:t>
            </w:r>
            <w:r w:rsidRPr="00486D55">
              <w:rPr>
                <w:rFonts w:ascii="Calibri" w:hAnsi="Calibri" w:cs="Arial"/>
                <w:sz w:val="22"/>
                <w:szCs w:val="22"/>
              </w:rPr>
              <w:t>Lutter contre la déscolarisation des jeunes de la région d’Acomayo</w:t>
            </w:r>
          </w:p>
        </w:tc>
      </w:tr>
      <w:tr w:rsidR="00CB18A4" w:rsidRPr="00CC0504" w14:paraId="38931B27" w14:textId="77777777" w:rsidTr="008A646C">
        <w:tc>
          <w:tcPr>
            <w:tcW w:w="3227" w:type="dxa"/>
            <w:shd w:val="clear" w:color="auto" w:fill="E6E6E6"/>
          </w:tcPr>
          <w:p w14:paraId="68656847" w14:textId="77777777" w:rsidR="00A14769" w:rsidRDefault="00A14769" w:rsidP="00091795">
            <w:pPr>
              <w:pStyle w:val="Paragraphedeliste"/>
              <w:widowControl/>
              <w:numPr>
                <w:ilvl w:val="0"/>
                <w:numId w:val="3"/>
              </w:numPr>
              <w:tabs>
                <w:tab w:val="clear" w:pos="0"/>
              </w:tabs>
              <w:suppressAutoHyphens w:val="0"/>
              <w:spacing w:after="0"/>
              <w:ind w:left="426" w:hanging="426"/>
              <w:rPr>
                <w:rFonts w:ascii="Calibri" w:hAnsi="Calibri" w:cs="Arial"/>
                <w:szCs w:val="22"/>
              </w:rPr>
            </w:pPr>
            <w:r w:rsidRPr="007817DA">
              <w:rPr>
                <w:rFonts w:ascii="Calibri" w:hAnsi="Calibri" w:cs="Arial"/>
                <w:b/>
                <w:szCs w:val="22"/>
              </w:rPr>
              <w:t>OS 1.1.</w:t>
            </w:r>
            <w:r w:rsidRPr="00486D55">
              <w:rPr>
                <w:rFonts w:ascii="Calibri" w:hAnsi="Calibri" w:cs="Arial"/>
                <w:szCs w:val="22"/>
              </w:rPr>
              <w:t xml:space="preserve"> Augmentation du pourcentage de jeunes qui terminent leur formation secondaire.</w:t>
            </w:r>
          </w:p>
          <w:p w14:paraId="1914AB73" w14:textId="77777777" w:rsidR="009507EE" w:rsidRPr="00486D55" w:rsidRDefault="009507EE" w:rsidP="00091795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426" w:hanging="426"/>
              <w:rPr>
                <w:rFonts w:ascii="Calibri" w:hAnsi="Calibri" w:cs="Arial"/>
                <w:szCs w:val="22"/>
              </w:rPr>
            </w:pPr>
          </w:p>
          <w:p w14:paraId="4B3FC586" w14:textId="77777777" w:rsidR="009F307F" w:rsidRDefault="009F307F" w:rsidP="00091795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426" w:hanging="426"/>
              <w:rPr>
                <w:rFonts w:ascii="Calibri" w:hAnsi="Calibri" w:cs="Arial"/>
                <w:szCs w:val="22"/>
              </w:rPr>
            </w:pPr>
          </w:p>
          <w:p w14:paraId="7B21F6DD" w14:textId="77777777" w:rsidR="00F1059B" w:rsidRPr="00F1059B" w:rsidRDefault="00F1059B" w:rsidP="00091795">
            <w:pPr>
              <w:ind w:left="426" w:hanging="426"/>
              <w:rPr>
                <w:rFonts w:ascii="Arial" w:hAnsi="Arial" w:cs="Arial"/>
                <w:b/>
              </w:rPr>
            </w:pPr>
          </w:p>
          <w:p w14:paraId="27222EE6" w14:textId="2909E1A3" w:rsidR="00A14769" w:rsidRPr="00CC0504" w:rsidRDefault="00A14769" w:rsidP="00091795">
            <w:pPr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b/>
              </w:rPr>
            </w:pPr>
            <w:r w:rsidRPr="009507EE">
              <w:rPr>
                <w:rFonts w:ascii="Calibri" w:hAnsi="Calibri" w:cs="Arial"/>
                <w:b/>
                <w:sz w:val="22"/>
                <w:szCs w:val="22"/>
              </w:rPr>
              <w:t xml:space="preserve">OS 1.2. </w:t>
            </w:r>
            <w:r w:rsidRPr="009507EE">
              <w:rPr>
                <w:rFonts w:ascii="Calibri" w:hAnsi="Calibri" w:cs="Arial"/>
                <w:sz w:val="22"/>
                <w:szCs w:val="22"/>
              </w:rPr>
              <w:t>Réduction du nombre de grossesses adolescentes.</w:t>
            </w:r>
          </w:p>
        </w:tc>
        <w:tc>
          <w:tcPr>
            <w:tcW w:w="2977" w:type="dxa"/>
            <w:shd w:val="clear" w:color="auto" w:fill="E6E6E6"/>
          </w:tcPr>
          <w:p w14:paraId="0BAB863D" w14:textId="1162B363" w:rsidR="00CB18A4" w:rsidRDefault="00FB382C" w:rsidP="00A1476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sz w:val="20"/>
                <w:szCs w:val="20"/>
              </w:rPr>
            </w:pPr>
            <w:r w:rsidRPr="00EB17E2">
              <w:rPr>
                <w:rFonts w:ascii="Calibri" w:hAnsi="Calibri" w:cs="Arial"/>
                <w:b/>
                <w:sz w:val="20"/>
                <w:szCs w:val="20"/>
              </w:rPr>
              <w:t xml:space="preserve">OS 1.1. </w:t>
            </w:r>
            <w:r>
              <w:rPr>
                <w:rFonts w:ascii="Calibri" w:hAnsi="Calibri" w:cs="Arial"/>
                <w:sz w:val="20"/>
                <w:szCs w:val="20"/>
              </w:rPr>
              <w:t>Ligne de base (</w:t>
            </w:r>
            <w:r w:rsidR="009F307F">
              <w:rPr>
                <w:rFonts w:ascii="Calibri" w:hAnsi="Calibri" w:cs="Arial"/>
                <w:sz w:val="20"/>
                <w:szCs w:val="20"/>
              </w:rPr>
              <w:t xml:space="preserve">fin </w:t>
            </w:r>
            <w:r>
              <w:rPr>
                <w:rFonts w:ascii="Calibri" w:hAnsi="Calibri" w:cs="Arial"/>
                <w:sz w:val="20"/>
                <w:szCs w:val="20"/>
              </w:rPr>
              <w:t xml:space="preserve">2016) : </w:t>
            </w:r>
            <w:r w:rsidRPr="00EB17E2">
              <w:rPr>
                <w:rFonts w:ascii="Calibri" w:hAnsi="Calibri" w:cs="Arial"/>
                <w:b/>
                <w:sz w:val="20"/>
                <w:szCs w:val="20"/>
              </w:rPr>
              <w:t>97,67 %</w:t>
            </w:r>
            <w:r w:rsidR="00486D55">
              <w:rPr>
                <w:rFonts w:ascii="Calibri" w:hAnsi="Calibri" w:cs="Arial"/>
                <w:sz w:val="20"/>
                <w:szCs w:val="20"/>
              </w:rPr>
              <w:t xml:space="preserve"> des jeunes de 5</w:t>
            </w:r>
            <w:r w:rsidR="00486D55" w:rsidRPr="00486D55">
              <w:rPr>
                <w:rFonts w:ascii="Calibri" w:hAnsi="Calibri" w:cs="Arial"/>
                <w:sz w:val="20"/>
                <w:szCs w:val="20"/>
                <w:vertAlign w:val="superscript"/>
              </w:rPr>
              <w:t>ème</w:t>
            </w:r>
            <w:r w:rsidR="00486D55">
              <w:rPr>
                <w:rFonts w:ascii="Calibri" w:hAnsi="Calibri" w:cs="Arial"/>
                <w:sz w:val="20"/>
                <w:szCs w:val="20"/>
              </w:rPr>
              <w:t xml:space="preserve"> degré ont terminé</w:t>
            </w:r>
          </w:p>
          <w:p w14:paraId="764EEE9A" w14:textId="77777777" w:rsidR="009507EE" w:rsidRDefault="009507EE" w:rsidP="00A1476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D2474DE" w14:textId="77777777" w:rsidR="009507EE" w:rsidRDefault="009507EE" w:rsidP="00A1476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9021226" w14:textId="77777777" w:rsidR="009507EE" w:rsidRDefault="009507EE" w:rsidP="00A1476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80CB7E5" w14:textId="77777777" w:rsidR="009507EE" w:rsidRDefault="009507EE" w:rsidP="00A1476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A0B92C1" w14:textId="77777777" w:rsidR="00F1059B" w:rsidRDefault="00F1059B" w:rsidP="009507E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56DF69C" w14:textId="736EBB12" w:rsidR="009F307F" w:rsidRPr="00FB382C" w:rsidRDefault="009F307F" w:rsidP="009507E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sz w:val="20"/>
                <w:szCs w:val="20"/>
              </w:rPr>
            </w:pPr>
            <w:r w:rsidRPr="00EB17E2">
              <w:rPr>
                <w:rFonts w:ascii="Calibri" w:hAnsi="Calibri" w:cs="Arial"/>
                <w:b/>
                <w:sz w:val="20"/>
                <w:szCs w:val="20"/>
              </w:rPr>
              <w:t>OS 1.2.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Ligne de base (fin 2016) : </w:t>
            </w:r>
            <w:r w:rsidRPr="00CB6E97">
              <w:rPr>
                <w:rFonts w:ascii="Calibri" w:hAnsi="Calibri" w:cs="Arial"/>
                <w:b/>
                <w:sz w:val="20"/>
                <w:szCs w:val="20"/>
              </w:rPr>
              <w:t>17</w:t>
            </w:r>
            <w:r w:rsidR="00486D55">
              <w:rPr>
                <w:rFonts w:ascii="Calibri" w:hAnsi="Calibri" w:cs="Arial"/>
                <w:sz w:val="20"/>
                <w:szCs w:val="20"/>
              </w:rPr>
              <w:t xml:space="preserve"> grossesses dénombrées dans les 7 établissements secondaires</w:t>
            </w:r>
          </w:p>
        </w:tc>
        <w:tc>
          <w:tcPr>
            <w:tcW w:w="3119" w:type="dxa"/>
            <w:shd w:val="clear" w:color="auto" w:fill="FFFFFF"/>
          </w:tcPr>
          <w:p w14:paraId="74A64DA7" w14:textId="128884AE" w:rsidR="00FB382C" w:rsidRDefault="00FB382C">
            <w:pPr>
              <w:rPr>
                <w:rFonts w:ascii="Calibri" w:hAnsi="Calibri" w:cs="Arial"/>
                <w:sz w:val="20"/>
                <w:szCs w:val="20"/>
              </w:rPr>
            </w:pPr>
            <w:r w:rsidRPr="00EB17E2">
              <w:rPr>
                <w:rFonts w:ascii="Calibri" w:hAnsi="Calibri" w:cs="Arial"/>
                <w:b/>
                <w:sz w:val="20"/>
                <w:szCs w:val="20"/>
              </w:rPr>
              <w:t>OS 1.1</w:t>
            </w:r>
            <w:r w:rsidRPr="00FB382C">
              <w:rPr>
                <w:rFonts w:ascii="Calibri" w:hAnsi="Calibri" w:cs="Arial"/>
                <w:sz w:val="20"/>
                <w:szCs w:val="20"/>
              </w:rPr>
              <w:t>. Septembre 2018</w:t>
            </w:r>
            <w:r>
              <w:rPr>
                <w:rFonts w:ascii="Calibri" w:hAnsi="Calibri" w:cs="Arial"/>
                <w:sz w:val="20"/>
                <w:szCs w:val="20"/>
              </w:rPr>
              <w:t xml:space="preserve"> : </w:t>
            </w:r>
            <w:r w:rsidRPr="00EB17E2">
              <w:rPr>
                <w:rFonts w:ascii="Calibri" w:hAnsi="Calibri" w:cs="Arial"/>
                <w:b/>
                <w:sz w:val="20"/>
                <w:szCs w:val="20"/>
              </w:rPr>
              <w:t>99,24 %</w:t>
            </w:r>
            <w:r w:rsidR="00486D55">
              <w:rPr>
                <w:rFonts w:ascii="Calibri" w:hAnsi="Calibri" w:cs="Arial"/>
                <w:sz w:val="20"/>
                <w:szCs w:val="20"/>
              </w:rPr>
              <w:t xml:space="preserve"> des jeunes de 5</w:t>
            </w:r>
            <w:r w:rsidR="00486D55" w:rsidRPr="00486D55">
              <w:rPr>
                <w:rFonts w:ascii="Calibri" w:hAnsi="Calibri" w:cs="Arial"/>
                <w:sz w:val="20"/>
                <w:szCs w:val="20"/>
                <w:vertAlign w:val="superscript"/>
              </w:rPr>
              <w:t>ème</w:t>
            </w:r>
            <w:r w:rsidR="00486D55">
              <w:rPr>
                <w:rFonts w:ascii="Calibri" w:hAnsi="Calibri" w:cs="Arial"/>
                <w:sz w:val="20"/>
                <w:szCs w:val="20"/>
              </w:rPr>
              <w:t xml:space="preserve"> degré.</w:t>
            </w:r>
          </w:p>
          <w:p w14:paraId="1A56C508" w14:textId="77777777" w:rsidR="00486D55" w:rsidRDefault="00486D55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AA44A49" w14:textId="77777777" w:rsidR="009507EE" w:rsidRDefault="009507E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F7F1E8F" w14:textId="77777777" w:rsidR="009507EE" w:rsidRDefault="009507E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AC43D38" w14:textId="77777777" w:rsidR="009507EE" w:rsidRDefault="009507E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3373D4C" w14:textId="77815BC6" w:rsidR="009F307F" w:rsidRDefault="009F307F" w:rsidP="009F307F">
            <w:pPr>
              <w:rPr>
                <w:rFonts w:ascii="Calibri" w:hAnsi="Calibri" w:cs="Arial"/>
                <w:sz w:val="20"/>
                <w:szCs w:val="20"/>
              </w:rPr>
            </w:pPr>
            <w:r w:rsidRPr="00EB17E2">
              <w:rPr>
                <w:rFonts w:ascii="Calibri" w:hAnsi="Calibri" w:cs="Arial"/>
                <w:b/>
                <w:sz w:val="20"/>
                <w:szCs w:val="20"/>
              </w:rPr>
              <w:t>OS 1.2.</w:t>
            </w:r>
            <w:r w:rsidRPr="00FB382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B33A7">
              <w:rPr>
                <w:rFonts w:ascii="Calibri" w:hAnsi="Calibri" w:cs="Arial"/>
                <w:sz w:val="20"/>
                <w:szCs w:val="20"/>
              </w:rPr>
              <w:t xml:space="preserve">Décembre </w:t>
            </w:r>
            <w:r w:rsidRPr="00FB382C">
              <w:rPr>
                <w:rFonts w:ascii="Calibri" w:hAnsi="Calibri" w:cs="Arial"/>
                <w:sz w:val="20"/>
                <w:szCs w:val="20"/>
              </w:rPr>
              <w:t>2018</w:t>
            </w:r>
            <w:r>
              <w:rPr>
                <w:rFonts w:ascii="Calibri" w:hAnsi="Calibri" w:cs="Arial"/>
                <w:sz w:val="20"/>
                <w:szCs w:val="20"/>
              </w:rPr>
              <w:t xml:space="preserve"> : </w:t>
            </w:r>
            <w:r w:rsidRPr="00CB6E97"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 w:rsidR="00486D55">
              <w:rPr>
                <w:rFonts w:ascii="Calibri" w:hAnsi="Calibri" w:cs="Arial"/>
                <w:sz w:val="20"/>
                <w:szCs w:val="20"/>
              </w:rPr>
              <w:t xml:space="preserve"> grossesses dénombrées</w:t>
            </w:r>
          </w:p>
          <w:p w14:paraId="469A9C55" w14:textId="753E9BE1" w:rsidR="009F307F" w:rsidRPr="003106F2" w:rsidRDefault="009F307F" w:rsidP="00486D5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FFFFFF"/>
          </w:tcPr>
          <w:p w14:paraId="6A05D54A" w14:textId="05C19259" w:rsidR="009F307F" w:rsidRPr="00570D83" w:rsidRDefault="00FB382C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570D83">
              <w:rPr>
                <w:rFonts w:ascii="Calibri" w:hAnsi="Calibri" w:cs="Arial"/>
                <w:b/>
                <w:i/>
                <w:sz w:val="20"/>
                <w:szCs w:val="20"/>
              </w:rPr>
              <w:t>OS 1.1</w:t>
            </w:r>
            <w:r w:rsidR="0040111C" w:rsidRPr="00570D83">
              <w:rPr>
                <w:rFonts w:ascii="Calibri" w:hAnsi="Calibri" w:cs="Arial"/>
                <w:i/>
                <w:sz w:val="20"/>
                <w:szCs w:val="20"/>
              </w:rPr>
              <w:t>. L</w:t>
            </w:r>
            <w:r w:rsidRPr="00570D83">
              <w:rPr>
                <w:rFonts w:ascii="Calibri" w:hAnsi="Calibri" w:cs="Arial"/>
                <w:i/>
                <w:sz w:val="20"/>
                <w:szCs w:val="20"/>
              </w:rPr>
              <w:t>’accroissement de ce pourcentage peut sembler faible et peu pertinent. Pourtant, l’évaluatrice externe du projet estime qu’il s’agit là d’une « amplitude considérable ». En effet, la mesure porte uniquement sur les élèves de 5</w:t>
            </w:r>
            <w:r w:rsidRPr="00570D83">
              <w:rPr>
                <w:rFonts w:ascii="Calibri" w:hAnsi="Calibri" w:cs="Arial"/>
                <w:i/>
                <w:sz w:val="20"/>
                <w:szCs w:val="20"/>
                <w:vertAlign w:val="superscript"/>
              </w:rPr>
              <w:t>ème</w:t>
            </w:r>
            <w:r w:rsidRPr="00570D83">
              <w:rPr>
                <w:rFonts w:ascii="Calibri" w:hAnsi="Calibri" w:cs="Arial"/>
                <w:i/>
                <w:sz w:val="20"/>
                <w:szCs w:val="20"/>
              </w:rPr>
              <w:t xml:space="preserve"> année</w:t>
            </w:r>
            <w:r w:rsidR="009F307F" w:rsidRPr="00570D83">
              <w:rPr>
                <w:rFonts w:ascii="Calibri" w:hAnsi="Calibri" w:cs="Arial"/>
                <w:i/>
                <w:sz w:val="20"/>
                <w:szCs w:val="20"/>
              </w:rPr>
              <w:t>, une volée où le risque de déscolarisa</w:t>
            </w:r>
            <w:r w:rsidR="0040111C" w:rsidRPr="00570D83">
              <w:rPr>
                <w:rFonts w:ascii="Calibri" w:hAnsi="Calibri" w:cs="Arial"/>
                <w:i/>
                <w:sz w:val="20"/>
                <w:szCs w:val="20"/>
              </w:rPr>
              <w:t xml:space="preserve">tion est particulièrement grand, notamment lors de grèves où les jeunes en fin de scolarité préfèrent aller tenter leur chance en zones urbaines </w:t>
            </w:r>
            <w:r w:rsidR="00566912" w:rsidRPr="00570D83">
              <w:rPr>
                <w:rFonts w:ascii="Calibri" w:hAnsi="Calibri" w:cs="Arial"/>
                <w:i/>
                <w:sz w:val="20"/>
                <w:szCs w:val="20"/>
              </w:rPr>
              <w:t xml:space="preserve">ou </w:t>
            </w:r>
            <w:r w:rsidR="0040111C" w:rsidRPr="00570D83">
              <w:rPr>
                <w:rFonts w:ascii="Calibri" w:hAnsi="Calibri" w:cs="Arial"/>
                <w:i/>
                <w:sz w:val="20"/>
                <w:szCs w:val="20"/>
              </w:rPr>
              <w:t>minières.</w:t>
            </w:r>
          </w:p>
          <w:p w14:paraId="346C44AB" w14:textId="6C2D57E4" w:rsidR="00CB6E97" w:rsidRPr="00570D83" w:rsidRDefault="009F307F" w:rsidP="009507EE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570D83">
              <w:rPr>
                <w:rFonts w:ascii="Calibri" w:hAnsi="Calibri" w:cs="Arial"/>
                <w:b/>
                <w:i/>
                <w:sz w:val="20"/>
                <w:szCs w:val="20"/>
              </w:rPr>
              <w:t>O.S. 1.2</w:t>
            </w:r>
            <w:r w:rsidRPr="00570D83">
              <w:rPr>
                <w:rFonts w:ascii="Calibri" w:hAnsi="Calibri" w:cs="Arial"/>
                <w:i/>
                <w:sz w:val="20"/>
                <w:szCs w:val="20"/>
              </w:rPr>
              <w:t>. A noter que le taux de grossesses adolescentes en milieu rural a augmenté en moyenne nationale sur la même période.</w:t>
            </w:r>
            <w:r w:rsidR="00EB17E2" w:rsidRPr="00570D83">
              <w:rPr>
                <w:rFonts w:ascii="Calibri" w:hAnsi="Calibri" w:cs="Arial"/>
                <w:i/>
                <w:sz w:val="20"/>
                <w:szCs w:val="20"/>
              </w:rPr>
              <w:t xml:space="preserve"> Toutes ces grossesses se sont initiées pendant la période des vacances. </w:t>
            </w:r>
          </w:p>
        </w:tc>
      </w:tr>
      <w:tr w:rsidR="009507EE" w:rsidRPr="00CC0504" w14:paraId="304B5A03" w14:textId="77777777" w:rsidTr="008A646C">
        <w:tc>
          <w:tcPr>
            <w:tcW w:w="14284" w:type="dxa"/>
            <w:gridSpan w:val="5"/>
            <w:shd w:val="clear" w:color="auto" w:fill="E6E6E6"/>
          </w:tcPr>
          <w:p w14:paraId="420E0E67" w14:textId="0267D1AB" w:rsidR="009507EE" w:rsidRPr="00570D83" w:rsidRDefault="009507EE" w:rsidP="009507EE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570D83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Objectif spécifique 2 : </w:t>
            </w:r>
            <w:r w:rsidRPr="00570D83">
              <w:rPr>
                <w:rFonts w:ascii="Calibri" w:hAnsi="Calibri" w:cs="Arial"/>
                <w:i/>
                <w:sz w:val="22"/>
                <w:szCs w:val="22"/>
              </w:rPr>
              <w:t>Aider les jeunes dans leurs projets d’orientation professionnelle</w:t>
            </w:r>
          </w:p>
        </w:tc>
      </w:tr>
      <w:tr w:rsidR="009507EE" w:rsidRPr="00CC0504" w14:paraId="67335FBE" w14:textId="77777777" w:rsidTr="008A646C">
        <w:tc>
          <w:tcPr>
            <w:tcW w:w="3227" w:type="dxa"/>
            <w:shd w:val="clear" w:color="auto" w:fill="E6E6E6"/>
          </w:tcPr>
          <w:p w14:paraId="16DBF1BC" w14:textId="03913887" w:rsidR="009507EE" w:rsidRPr="00486D55" w:rsidRDefault="009507EE" w:rsidP="00091795">
            <w:pPr>
              <w:numPr>
                <w:ilvl w:val="0"/>
                <w:numId w:val="3"/>
              </w:numPr>
              <w:ind w:left="426" w:hanging="426"/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7817DA">
              <w:rPr>
                <w:rFonts w:ascii="Calibri" w:hAnsi="Calibri" w:cs="Arial"/>
                <w:b/>
                <w:sz w:val="22"/>
                <w:szCs w:val="22"/>
                <w:lang w:val="fr-FR"/>
              </w:rPr>
              <w:t xml:space="preserve">OS 2.1. </w:t>
            </w:r>
            <w:r w:rsidRPr="00486D55">
              <w:rPr>
                <w:rFonts w:ascii="Calibri" w:hAnsi="Calibri" w:cs="Arial"/>
                <w:sz w:val="22"/>
                <w:szCs w:val="22"/>
                <w:lang w:val="fr-FR"/>
              </w:rPr>
              <w:t>Augmentation du nombre de jeunes qui continuent des études supérieures.</w:t>
            </w:r>
          </w:p>
          <w:p w14:paraId="0ED56B21" w14:textId="77777777" w:rsidR="009507EE" w:rsidRPr="00486D55" w:rsidRDefault="009507EE" w:rsidP="00091795">
            <w:pPr>
              <w:ind w:left="426" w:hanging="426"/>
              <w:rPr>
                <w:rFonts w:ascii="Calibri" w:hAnsi="Calibri" w:cs="Arial"/>
                <w:sz w:val="22"/>
                <w:szCs w:val="22"/>
              </w:rPr>
            </w:pPr>
          </w:p>
          <w:p w14:paraId="53422684" w14:textId="3F2F547F" w:rsidR="009507EE" w:rsidRPr="007817DA" w:rsidRDefault="009507EE" w:rsidP="00091795">
            <w:pPr>
              <w:pStyle w:val="Paragraphedeliste"/>
              <w:widowControl/>
              <w:numPr>
                <w:ilvl w:val="0"/>
                <w:numId w:val="3"/>
              </w:numPr>
              <w:tabs>
                <w:tab w:val="clear" w:pos="0"/>
              </w:tabs>
              <w:suppressAutoHyphens w:val="0"/>
              <w:spacing w:after="0"/>
              <w:ind w:left="426" w:hanging="426"/>
              <w:rPr>
                <w:rFonts w:ascii="Calibri" w:hAnsi="Calibri" w:cs="Arial"/>
                <w:b/>
                <w:szCs w:val="22"/>
              </w:rPr>
            </w:pPr>
            <w:r w:rsidRPr="00D57831">
              <w:rPr>
                <w:rFonts w:ascii="Calibri" w:hAnsi="Calibri" w:cs="Arial"/>
                <w:b/>
                <w:szCs w:val="22"/>
              </w:rPr>
              <w:t>OS 2.2.</w:t>
            </w:r>
            <w:r w:rsidRPr="00D57831">
              <w:rPr>
                <w:rFonts w:ascii="Calibri" w:hAnsi="Calibri" w:cs="Arial"/>
                <w:szCs w:val="22"/>
              </w:rPr>
              <w:t xml:space="preserve"> Nombre de jeunes qui se lancent dans une activité entrepreneuriale</w:t>
            </w:r>
            <w:r w:rsidR="00091795">
              <w:rPr>
                <w:rFonts w:ascii="Calibri" w:hAnsi="Calibri" w:cs="Arial"/>
                <w:szCs w:val="22"/>
              </w:rPr>
              <w:t>.</w:t>
            </w:r>
          </w:p>
        </w:tc>
        <w:tc>
          <w:tcPr>
            <w:tcW w:w="2977" w:type="dxa"/>
            <w:shd w:val="clear" w:color="auto" w:fill="E6E6E6"/>
          </w:tcPr>
          <w:p w14:paraId="5B132759" w14:textId="7B51DD1B" w:rsidR="009507EE" w:rsidRDefault="009507EE" w:rsidP="009507E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sz w:val="20"/>
                <w:szCs w:val="20"/>
                <w:lang w:val="fr-CH"/>
              </w:rPr>
            </w:pPr>
            <w:r w:rsidRPr="00EB17E2">
              <w:rPr>
                <w:rFonts w:ascii="Calibri" w:hAnsi="Calibri" w:cs="Arial"/>
                <w:b/>
                <w:sz w:val="20"/>
                <w:szCs w:val="20"/>
              </w:rPr>
              <w:t>OS 2.1</w:t>
            </w:r>
            <w:r w:rsidRPr="00FB382C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Ligne de base (fin 2016) : sur </w:t>
            </w:r>
            <w:r w:rsidRPr="009F307F">
              <w:rPr>
                <w:rFonts w:ascii="Calibri" w:hAnsi="Calibri" w:cs="Arial"/>
                <w:sz w:val="20"/>
                <w:szCs w:val="20"/>
                <w:lang w:val="fr-CH"/>
              </w:rPr>
              <w:t xml:space="preserve">229 jeunes </w:t>
            </w:r>
            <w:r>
              <w:rPr>
                <w:rFonts w:ascii="Calibri" w:hAnsi="Calibri" w:cs="Arial"/>
                <w:sz w:val="20"/>
                <w:szCs w:val="20"/>
                <w:lang w:val="fr-CH"/>
              </w:rPr>
              <w:t>ayant réussi le secondaire</w:t>
            </w:r>
            <w:r w:rsidRPr="005C37A1">
              <w:rPr>
                <w:rFonts w:ascii="Calibri" w:hAnsi="Calibri" w:cs="Arial"/>
                <w:sz w:val="20"/>
                <w:szCs w:val="20"/>
                <w:lang w:val="fr-CH"/>
              </w:rPr>
              <w:t xml:space="preserve">, </w:t>
            </w:r>
            <w:r w:rsidRPr="005F2F8C">
              <w:rPr>
                <w:rFonts w:ascii="Calibri" w:hAnsi="Calibri" w:cs="Arial"/>
                <w:b/>
                <w:sz w:val="20"/>
                <w:szCs w:val="20"/>
                <w:lang w:val="fr-CH"/>
              </w:rPr>
              <w:t>69</w:t>
            </w:r>
            <w:r w:rsidRPr="005F2F8C">
              <w:rPr>
                <w:rFonts w:ascii="Calibri" w:hAnsi="Calibri" w:cs="Arial"/>
                <w:sz w:val="20"/>
                <w:szCs w:val="20"/>
                <w:lang w:val="fr-CH"/>
              </w:rPr>
              <w:t xml:space="preserve"> ont continué des études supérieures, soit 30, 13 </w:t>
            </w:r>
            <w:r w:rsidRPr="005F2F8C">
              <w:rPr>
                <w:rFonts w:ascii="Calibri" w:hAnsi="Calibri" w:cs="Arial"/>
                <w:i/>
                <w:sz w:val="20"/>
                <w:szCs w:val="20"/>
                <w:lang w:val="fr-CH"/>
              </w:rPr>
              <w:t>%</w:t>
            </w:r>
            <w:r w:rsidR="005F2F8C">
              <w:rPr>
                <w:rFonts w:ascii="Calibri" w:hAnsi="Calibri" w:cs="Arial"/>
                <w:i/>
                <w:sz w:val="20"/>
                <w:szCs w:val="20"/>
                <w:lang w:val="fr-CH"/>
              </w:rPr>
              <w:t>.</w:t>
            </w:r>
          </w:p>
          <w:p w14:paraId="08D96A89" w14:textId="77777777" w:rsidR="009507EE" w:rsidRDefault="009507EE" w:rsidP="009507E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sz w:val="20"/>
                <w:szCs w:val="20"/>
              </w:rPr>
            </w:pPr>
          </w:p>
          <w:p w14:paraId="2BCC74AA" w14:textId="17D8BE26" w:rsidR="009507EE" w:rsidRPr="00EB17E2" w:rsidRDefault="009507EE" w:rsidP="009507E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b/>
                <w:sz w:val="20"/>
                <w:szCs w:val="20"/>
              </w:rPr>
            </w:pPr>
            <w:r w:rsidRPr="00EB17E2">
              <w:rPr>
                <w:rFonts w:ascii="Calibri" w:hAnsi="Calibri" w:cs="Arial"/>
                <w:b/>
                <w:sz w:val="20"/>
                <w:szCs w:val="20"/>
              </w:rPr>
              <w:t>OS 2.2.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Ligne de base (fin 2016) : </w:t>
            </w:r>
            <w:r w:rsidRPr="00EB17E2">
              <w:rPr>
                <w:rFonts w:ascii="Calibri" w:hAnsi="Calibri" w:cs="Arial"/>
                <w:b/>
                <w:sz w:val="20"/>
                <w:szCs w:val="20"/>
              </w:rPr>
              <w:t>17</w:t>
            </w:r>
            <w:r>
              <w:rPr>
                <w:rFonts w:ascii="Calibri" w:hAnsi="Calibri" w:cs="Arial"/>
                <w:sz w:val="20"/>
                <w:szCs w:val="20"/>
              </w:rPr>
              <w:t xml:space="preserve"> jeunes ont lancé une micro-entreprise</w:t>
            </w:r>
          </w:p>
        </w:tc>
        <w:tc>
          <w:tcPr>
            <w:tcW w:w="3119" w:type="dxa"/>
            <w:shd w:val="clear" w:color="auto" w:fill="FFFFFF"/>
          </w:tcPr>
          <w:p w14:paraId="596D5506" w14:textId="588B6099" w:rsidR="009507EE" w:rsidRDefault="009507EE" w:rsidP="009507E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33"/>
              <w:rPr>
                <w:rFonts w:ascii="Calibri" w:hAnsi="Calibri" w:cs="Arial"/>
                <w:sz w:val="20"/>
                <w:szCs w:val="20"/>
                <w:lang w:val="fr-CH"/>
              </w:rPr>
            </w:pPr>
            <w:r w:rsidRPr="00EB17E2">
              <w:rPr>
                <w:rFonts w:ascii="Calibri" w:hAnsi="Calibri" w:cs="Arial"/>
                <w:b/>
                <w:sz w:val="20"/>
                <w:szCs w:val="20"/>
              </w:rPr>
              <w:t>OS 2.1</w:t>
            </w:r>
            <w:r w:rsidRPr="00FB382C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> (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fin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2017)</w:t>
            </w:r>
            <w:r w:rsidR="005F2F8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  <w:lang w:val="fr-CH"/>
              </w:rPr>
              <w:t xml:space="preserve"> </w:t>
            </w:r>
            <w:r w:rsidRPr="00EB17E2">
              <w:rPr>
                <w:rFonts w:ascii="Calibri" w:hAnsi="Calibri" w:cs="Arial"/>
                <w:b/>
                <w:sz w:val="20"/>
                <w:szCs w:val="20"/>
                <w:lang w:val="fr-CH"/>
              </w:rPr>
              <w:t>84</w:t>
            </w:r>
            <w:r>
              <w:rPr>
                <w:rFonts w:ascii="Calibri" w:hAnsi="Calibri" w:cs="Arial"/>
                <w:sz w:val="20"/>
                <w:szCs w:val="20"/>
                <w:lang w:val="fr-CH"/>
              </w:rPr>
              <w:t xml:space="preserve"> jeunes continuent des études secondaires.</w:t>
            </w:r>
          </w:p>
          <w:p w14:paraId="3BEA8EF1" w14:textId="77777777" w:rsidR="003106F2" w:rsidRDefault="003106F2" w:rsidP="005431E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E75413C" w14:textId="42330F9B" w:rsidR="009507EE" w:rsidRDefault="009507EE" w:rsidP="005431EC">
            <w:pPr>
              <w:rPr>
                <w:rFonts w:ascii="Calibri" w:hAnsi="Calibri" w:cs="Arial"/>
                <w:sz w:val="20"/>
                <w:szCs w:val="20"/>
              </w:rPr>
            </w:pPr>
            <w:r w:rsidRPr="00EB17E2">
              <w:rPr>
                <w:rFonts w:ascii="Calibri" w:hAnsi="Calibri" w:cs="Arial"/>
                <w:b/>
                <w:sz w:val="20"/>
                <w:szCs w:val="20"/>
              </w:rPr>
              <w:t>OS 2.2</w:t>
            </w:r>
            <w:r>
              <w:rPr>
                <w:rFonts w:ascii="Calibri" w:hAnsi="Calibri" w:cs="Arial"/>
                <w:sz w:val="20"/>
                <w:szCs w:val="20"/>
              </w:rPr>
              <w:t>. (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fin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2017): </w:t>
            </w:r>
            <w:r w:rsidR="00091795">
              <w:rPr>
                <w:rFonts w:ascii="Calibri" w:hAnsi="Calibri" w:cs="Arial"/>
                <w:sz w:val="20"/>
                <w:szCs w:val="20"/>
              </w:rPr>
              <w:t xml:space="preserve"> 41 filles et 21 garçons, soit </w:t>
            </w:r>
            <w:r w:rsidRPr="00EB17E2">
              <w:rPr>
                <w:rFonts w:ascii="Calibri" w:hAnsi="Calibri" w:cs="Arial"/>
                <w:b/>
                <w:sz w:val="20"/>
                <w:szCs w:val="20"/>
              </w:rPr>
              <w:t>63</w:t>
            </w:r>
            <w:r>
              <w:rPr>
                <w:rFonts w:ascii="Calibri" w:hAnsi="Calibri" w:cs="Arial"/>
                <w:sz w:val="20"/>
                <w:szCs w:val="20"/>
              </w:rPr>
              <w:t xml:space="preserve"> jeunes ont </w:t>
            </w:r>
            <w:r w:rsidR="005431EC">
              <w:rPr>
                <w:rFonts w:ascii="Calibri" w:hAnsi="Calibri" w:cs="Arial"/>
                <w:sz w:val="20"/>
                <w:szCs w:val="20"/>
              </w:rPr>
              <w:t>mis sur pied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une micro-entreprise</w:t>
            </w:r>
          </w:p>
          <w:p w14:paraId="5DA46803" w14:textId="7DEEEBAA" w:rsidR="00091795" w:rsidRPr="003106F2" w:rsidRDefault="00091795" w:rsidP="005431E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FFFFFF"/>
          </w:tcPr>
          <w:p w14:paraId="38B6F4C5" w14:textId="77777777" w:rsidR="009507EE" w:rsidRPr="00570D83" w:rsidRDefault="009507EE" w:rsidP="009507EE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570D83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OS 2.1. </w:t>
            </w:r>
            <w:r w:rsidRPr="00570D83">
              <w:rPr>
                <w:rFonts w:ascii="Calibri" w:hAnsi="Calibri" w:cs="Arial"/>
                <w:i/>
                <w:sz w:val="20"/>
                <w:szCs w:val="20"/>
              </w:rPr>
              <w:t>Selon l’évaluatrice, il serait souhaitable d’avoir cette donnée en nombre relatif.</w:t>
            </w:r>
          </w:p>
          <w:p w14:paraId="5DD90966" w14:textId="77777777" w:rsidR="009507EE" w:rsidRPr="00570D83" w:rsidRDefault="009507EE" w:rsidP="009507EE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14:paraId="6A2734A2" w14:textId="77777777" w:rsidR="003106F2" w:rsidRDefault="003106F2" w:rsidP="0009179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14:paraId="14C89B59" w14:textId="77777777" w:rsidR="003106F2" w:rsidRDefault="003106F2" w:rsidP="0009179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14:paraId="07371528" w14:textId="7D1B20DC" w:rsidR="005F2F8C" w:rsidRPr="00570D83" w:rsidRDefault="009507EE" w:rsidP="0009179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570D83">
              <w:rPr>
                <w:rFonts w:ascii="Calibri" w:hAnsi="Calibri" w:cs="Arial"/>
                <w:b/>
                <w:i/>
                <w:sz w:val="20"/>
                <w:szCs w:val="20"/>
              </w:rPr>
              <w:t>OS 2.2.</w:t>
            </w:r>
            <w:r w:rsidRPr="00570D83">
              <w:rPr>
                <w:rFonts w:ascii="Calibri" w:hAnsi="Calibri" w:cs="Arial"/>
                <w:i/>
                <w:sz w:val="20"/>
                <w:szCs w:val="20"/>
              </w:rPr>
              <w:t xml:space="preserve"> L’indicateur montre l’effet du projet, couplé à des incitations de l’Etat (concours annuel de la meilleure entreprise lancé dans les écoles) ainsi que de la </w:t>
            </w:r>
            <w:proofErr w:type="spellStart"/>
            <w:r w:rsidRPr="00570D83">
              <w:rPr>
                <w:rFonts w:ascii="Calibri" w:hAnsi="Calibri" w:cs="Arial"/>
                <w:i/>
                <w:sz w:val="20"/>
                <w:szCs w:val="20"/>
              </w:rPr>
              <w:t>pré-existence</w:t>
            </w:r>
            <w:proofErr w:type="spellEnd"/>
            <w:r w:rsidRPr="00570D83">
              <w:rPr>
                <w:rFonts w:ascii="Calibri" w:hAnsi="Calibri" w:cs="Arial"/>
                <w:i/>
                <w:sz w:val="20"/>
                <w:szCs w:val="20"/>
              </w:rPr>
              <w:t xml:space="preserve"> d’une culture entrepreneuriale en milieu rural où de nombreux parents d’élèves sont </w:t>
            </w:r>
            <w:proofErr w:type="spellStart"/>
            <w:r w:rsidRPr="00570D83">
              <w:rPr>
                <w:rFonts w:ascii="Calibri" w:hAnsi="Calibri" w:cs="Arial"/>
                <w:i/>
                <w:sz w:val="20"/>
                <w:szCs w:val="20"/>
              </w:rPr>
              <w:t>eux-même</w:t>
            </w:r>
            <w:proofErr w:type="spellEnd"/>
            <w:r w:rsidRPr="00570D83">
              <w:rPr>
                <w:rFonts w:ascii="Calibri" w:hAnsi="Calibri" w:cs="Arial"/>
                <w:i/>
                <w:sz w:val="20"/>
                <w:szCs w:val="20"/>
              </w:rPr>
              <w:t xml:space="preserve"> à la tête de micro-entreprises.</w:t>
            </w:r>
          </w:p>
        </w:tc>
      </w:tr>
      <w:tr w:rsidR="00D57831" w:rsidRPr="00CC0504" w14:paraId="23BAF39C" w14:textId="77777777" w:rsidTr="008A646C">
        <w:trPr>
          <w:trHeight w:val="270"/>
        </w:trPr>
        <w:tc>
          <w:tcPr>
            <w:tcW w:w="14284" w:type="dxa"/>
            <w:gridSpan w:val="5"/>
            <w:shd w:val="clear" w:color="auto" w:fill="E6E6E6"/>
          </w:tcPr>
          <w:p w14:paraId="69F55E04" w14:textId="77777777" w:rsidR="00091795" w:rsidRDefault="00091795" w:rsidP="00D5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BB488" w14:textId="77777777" w:rsidR="00D57831" w:rsidRDefault="00D57831" w:rsidP="00D578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504">
              <w:rPr>
                <w:rFonts w:ascii="Arial" w:hAnsi="Arial" w:cs="Arial"/>
                <w:b/>
                <w:sz w:val="22"/>
                <w:szCs w:val="22"/>
              </w:rPr>
              <w:t>RESULTATS</w:t>
            </w:r>
          </w:p>
          <w:p w14:paraId="44CDBC3B" w14:textId="77777777" w:rsidR="00D57831" w:rsidRDefault="00D5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7831" w:rsidRPr="00CC0504" w14:paraId="54B8C2FA" w14:textId="77777777" w:rsidTr="008A646C">
        <w:trPr>
          <w:trHeight w:val="270"/>
        </w:trPr>
        <w:tc>
          <w:tcPr>
            <w:tcW w:w="14284" w:type="dxa"/>
            <w:gridSpan w:val="5"/>
            <w:shd w:val="clear" w:color="auto" w:fill="E6E6E6"/>
          </w:tcPr>
          <w:p w14:paraId="578BB368" w14:textId="77777777" w:rsidR="00D57831" w:rsidRPr="00624B65" w:rsidRDefault="00D57831" w:rsidP="00D57831">
            <w:pPr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</w:pPr>
            <w:r w:rsidRPr="00624B65">
              <w:rPr>
                <w:rFonts w:asciiTheme="majorHAnsi" w:hAnsiTheme="majorHAnsi" w:cs="Arial"/>
                <w:b/>
                <w:sz w:val="22"/>
                <w:szCs w:val="22"/>
              </w:rPr>
              <w:t>Résultat 1 :</w:t>
            </w:r>
            <w:r w:rsidRPr="00624B65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 xml:space="preserve"> nombre d’</w:t>
            </w:r>
            <w:proofErr w:type="spellStart"/>
            <w:r w:rsidRPr="00624B65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>adolescent.</w:t>
            </w:r>
            <w:proofErr w:type="gramStart"/>
            <w:r w:rsidRPr="00624B65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>e.s</w:t>
            </w:r>
            <w:proofErr w:type="spellEnd"/>
            <w:proofErr w:type="gramEnd"/>
            <w:r w:rsidRPr="00624B65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 xml:space="preserve"> aptes à exercer leurs droits sexuels et reproductifs et  réduire les risques de grossesses non désirées et d’infections par des MST.</w:t>
            </w:r>
          </w:p>
          <w:p w14:paraId="39BAF794" w14:textId="19483757" w:rsidR="00624B65" w:rsidRPr="00624B65" w:rsidRDefault="00624B65" w:rsidP="00D578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1795" w:rsidRPr="00CC0504" w14:paraId="428C756F" w14:textId="77777777" w:rsidTr="00091795">
        <w:trPr>
          <w:trHeight w:val="339"/>
        </w:trPr>
        <w:tc>
          <w:tcPr>
            <w:tcW w:w="3227" w:type="dxa"/>
            <w:shd w:val="clear" w:color="auto" w:fill="E6E6E6"/>
          </w:tcPr>
          <w:p w14:paraId="1E884D20" w14:textId="77777777" w:rsidR="00091795" w:rsidRPr="00CA05EB" w:rsidRDefault="00091795" w:rsidP="00091795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6E6E6"/>
          </w:tcPr>
          <w:p w14:paraId="6E038AAE" w14:textId="21820DE0" w:rsidR="00091795" w:rsidRPr="00BB0289" w:rsidRDefault="00091795" w:rsidP="0009179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2016</w:t>
            </w:r>
          </w:p>
        </w:tc>
        <w:tc>
          <w:tcPr>
            <w:tcW w:w="3119" w:type="dxa"/>
            <w:shd w:val="clear" w:color="auto" w:fill="FFFFFF"/>
          </w:tcPr>
          <w:p w14:paraId="18EC2F0C" w14:textId="0C97DAA4" w:rsidR="00091795" w:rsidRPr="00CB6E97" w:rsidRDefault="00091795" w:rsidP="0009179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Décembre 2017</w:t>
            </w:r>
          </w:p>
        </w:tc>
        <w:tc>
          <w:tcPr>
            <w:tcW w:w="2480" w:type="dxa"/>
            <w:shd w:val="clear" w:color="auto" w:fill="FFFFFF"/>
          </w:tcPr>
          <w:p w14:paraId="37D5A02C" w14:textId="38AB7F46" w:rsidR="00091795" w:rsidRPr="008A646C" w:rsidRDefault="00091795" w:rsidP="0009179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Décembre 2018</w:t>
            </w:r>
          </w:p>
        </w:tc>
        <w:tc>
          <w:tcPr>
            <w:tcW w:w="2481" w:type="dxa"/>
            <w:shd w:val="clear" w:color="auto" w:fill="FFFFFF"/>
          </w:tcPr>
          <w:p w14:paraId="196E9666" w14:textId="77777777" w:rsidR="00091795" w:rsidRPr="005D4C49" w:rsidRDefault="00091795" w:rsidP="0009179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A646C" w:rsidRPr="00CC0504" w14:paraId="3F14FFA0" w14:textId="77777777" w:rsidTr="008A646C">
        <w:trPr>
          <w:trHeight w:val="506"/>
        </w:trPr>
        <w:tc>
          <w:tcPr>
            <w:tcW w:w="3227" w:type="dxa"/>
            <w:shd w:val="clear" w:color="auto" w:fill="E6E6E6"/>
          </w:tcPr>
          <w:p w14:paraId="13C5B473" w14:textId="37F55E6D" w:rsidR="008A646C" w:rsidRDefault="008A646C" w:rsidP="00A1476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05EB">
              <w:rPr>
                <w:rFonts w:ascii="Calibri" w:hAnsi="Calibri" w:cs="Arial"/>
                <w:b/>
                <w:sz w:val="20"/>
                <w:szCs w:val="20"/>
              </w:rPr>
              <w:t>R1.1</w:t>
            </w:r>
            <w:r w:rsidRPr="00CA05EB">
              <w:rPr>
                <w:rFonts w:ascii="Calibri" w:hAnsi="Calibri" w:cs="Arial"/>
                <w:sz w:val="20"/>
                <w:szCs w:val="20"/>
              </w:rPr>
              <w:t xml:space="preserve">. 250 adolescentes et 250 </w:t>
            </w:r>
            <w:proofErr w:type="gramStart"/>
            <w:r w:rsidRPr="00CA05EB">
              <w:rPr>
                <w:rFonts w:ascii="Calibri" w:hAnsi="Calibri" w:cs="Arial"/>
                <w:sz w:val="20"/>
                <w:szCs w:val="20"/>
              </w:rPr>
              <w:t>adolescents  ont</w:t>
            </w:r>
            <w:proofErr w:type="gramEnd"/>
            <w:r w:rsidRPr="00CA05EB">
              <w:rPr>
                <w:rFonts w:ascii="Calibri" w:hAnsi="Calibri" w:cs="Arial"/>
                <w:sz w:val="20"/>
                <w:szCs w:val="20"/>
              </w:rPr>
              <w:t xml:space="preserve"> participé au programme d’éducation sexuelle ; 60 % d’entre elles et eux </w:t>
            </w:r>
            <w:r w:rsidRPr="00600E60">
              <w:rPr>
                <w:rFonts w:ascii="Calibri" w:hAnsi="Calibri"/>
                <w:sz w:val="20"/>
                <w:szCs w:val="20"/>
              </w:rPr>
              <w:t xml:space="preserve">démontrent </w:t>
            </w:r>
            <w:r>
              <w:rPr>
                <w:rFonts w:ascii="Calibri" w:hAnsi="Calibri"/>
                <w:sz w:val="20"/>
                <w:szCs w:val="20"/>
              </w:rPr>
              <w:t>un bon niveau de</w:t>
            </w:r>
            <w:r w:rsidRPr="00600E60">
              <w:rPr>
                <w:rFonts w:ascii="Calibri" w:hAnsi="Calibri"/>
                <w:sz w:val="20"/>
                <w:szCs w:val="20"/>
              </w:rPr>
              <w:t xml:space="preserve"> connaissances relatives à la prévention des risques en santé sexuelle et reproductive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22A85175" w14:textId="77777777" w:rsidR="008A646C" w:rsidRDefault="008A646C" w:rsidP="00A1476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7B4612C" w14:textId="77777777" w:rsidR="008A646C" w:rsidRDefault="008A646C" w:rsidP="00A1476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E49B964" w14:textId="443F65B0" w:rsidR="008A646C" w:rsidRPr="00600E60" w:rsidRDefault="008A646C" w:rsidP="00A1476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B11A88">
              <w:rPr>
                <w:rFonts w:asciiTheme="majorHAnsi" w:hAnsiTheme="majorHAnsi" w:cs="Arial"/>
                <w:b/>
                <w:sz w:val="20"/>
                <w:szCs w:val="20"/>
              </w:rPr>
              <w:t>R1.2.</w:t>
            </w:r>
            <w:r>
              <w:rPr>
                <w:rFonts w:asciiTheme="majorHAnsi" w:hAnsiTheme="majorHAnsi" w:cs="Arial"/>
                <w:sz w:val="20"/>
                <w:szCs w:val="20"/>
              </w:rPr>
              <w:t> 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 xml:space="preserve">250 </w:t>
            </w:r>
            <w:r w:rsidRPr="00600E60">
              <w:rPr>
                <w:rFonts w:asciiTheme="majorHAnsi" w:hAnsiTheme="majorHAnsi" w:cs="Arial"/>
                <w:sz w:val="20"/>
                <w:szCs w:val="20"/>
              </w:rPr>
              <w:t xml:space="preserve"> adolescentes</w:t>
            </w:r>
            <w:proofErr w:type="gramEnd"/>
            <w:r w:rsidRPr="00600E60">
              <w:rPr>
                <w:rFonts w:asciiTheme="majorHAnsi" w:hAnsiTheme="majorHAnsi" w:cs="Arial"/>
                <w:sz w:val="20"/>
                <w:szCs w:val="20"/>
              </w:rPr>
              <w:t xml:space="preserve"> et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250 </w:t>
            </w:r>
            <w:r w:rsidRPr="00600E60">
              <w:rPr>
                <w:rFonts w:asciiTheme="majorHAnsi" w:hAnsiTheme="majorHAnsi" w:cs="Arial"/>
                <w:sz w:val="20"/>
                <w:szCs w:val="20"/>
              </w:rPr>
              <w:t xml:space="preserve">adolescents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ont participé au programme de renforcement des compétences sociales ; 30 % ont fait preuve d’un bon niveau des connaissances relatives à </w:t>
            </w:r>
            <w:r w:rsidRPr="00600E60">
              <w:rPr>
                <w:rFonts w:asciiTheme="majorHAnsi" w:hAnsiTheme="majorHAnsi" w:cs="Arial"/>
                <w:sz w:val="20"/>
                <w:szCs w:val="20"/>
              </w:rPr>
              <w:t xml:space="preserve">l’affirmation de soi, la prise de décision,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la capacité du</w:t>
            </w:r>
            <w:r w:rsidRPr="00600E60">
              <w:rPr>
                <w:rFonts w:asciiTheme="majorHAnsi" w:hAnsiTheme="majorHAnsi" w:cs="Arial"/>
                <w:sz w:val="20"/>
                <w:szCs w:val="20"/>
              </w:rPr>
              <w:t xml:space="preserve"> t</w:t>
            </w:r>
            <w:r>
              <w:rPr>
                <w:rFonts w:asciiTheme="majorHAnsi" w:hAnsiTheme="majorHAnsi" w:cs="Arial"/>
                <w:sz w:val="20"/>
                <w:szCs w:val="20"/>
              </w:rPr>
              <w:t>ravail en équipe avec les pairs, etc.</w:t>
            </w:r>
            <w:r w:rsidRPr="00600E6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5D59FA88" w14:textId="77777777" w:rsidR="008A646C" w:rsidRDefault="008A646C" w:rsidP="00A1476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29DA51FD" w14:textId="77777777" w:rsidR="008A646C" w:rsidRDefault="008A646C" w:rsidP="00A66B61">
            <w:pPr>
              <w:rPr>
                <w:rFonts w:ascii="Calibri" w:hAnsi="Calibri"/>
                <w:sz w:val="20"/>
                <w:szCs w:val="20"/>
              </w:rPr>
            </w:pPr>
            <w:r w:rsidRPr="00B11A88">
              <w:rPr>
                <w:rFonts w:ascii="Calibri" w:hAnsi="Calibri" w:cs="Arial"/>
                <w:b/>
                <w:sz w:val="20"/>
                <w:szCs w:val="20"/>
              </w:rPr>
              <w:t>R1.3</w:t>
            </w:r>
            <w:r>
              <w:rPr>
                <w:rFonts w:ascii="Calibri" w:hAnsi="Calibri" w:cs="Arial"/>
                <w:sz w:val="20"/>
                <w:szCs w:val="20"/>
              </w:rPr>
              <w:t>. 150</w:t>
            </w:r>
            <w:r w:rsidRPr="00600E60">
              <w:rPr>
                <w:rFonts w:ascii="Calibri" w:hAnsi="Calibri" w:cs="Arial"/>
                <w:sz w:val="20"/>
                <w:szCs w:val="20"/>
              </w:rPr>
              <w:t xml:space="preserve"> adolescentes et </w:t>
            </w:r>
            <w:r>
              <w:rPr>
                <w:rFonts w:ascii="Calibri" w:hAnsi="Calibri" w:cs="Arial"/>
                <w:sz w:val="20"/>
                <w:szCs w:val="20"/>
              </w:rPr>
              <w:t xml:space="preserve">50 </w:t>
            </w:r>
            <w:r w:rsidRPr="00600E60">
              <w:rPr>
                <w:rFonts w:ascii="Calibri" w:hAnsi="Calibri" w:cs="Arial"/>
                <w:sz w:val="20"/>
                <w:szCs w:val="20"/>
              </w:rPr>
              <w:t xml:space="preserve">adolescents </w:t>
            </w:r>
            <w:r>
              <w:rPr>
                <w:rFonts w:ascii="Calibri" w:hAnsi="Calibri" w:cs="Arial"/>
                <w:sz w:val="20"/>
                <w:szCs w:val="20"/>
              </w:rPr>
              <w:t>f</w:t>
            </w:r>
            <w:r w:rsidRPr="00600E60">
              <w:rPr>
                <w:rFonts w:ascii="Calibri" w:hAnsi="Calibri"/>
                <w:sz w:val="20"/>
                <w:szCs w:val="20"/>
              </w:rPr>
              <w:t xml:space="preserve">ont appel aux services </w:t>
            </w:r>
            <w:proofErr w:type="gramStart"/>
            <w:r w:rsidRPr="00600E60">
              <w:rPr>
                <w:rFonts w:ascii="Calibri" w:hAnsi="Calibri"/>
                <w:sz w:val="20"/>
                <w:szCs w:val="20"/>
              </w:rPr>
              <w:t>de  santé</w:t>
            </w:r>
            <w:proofErr w:type="gramEnd"/>
            <w:r w:rsidRPr="00600E60">
              <w:rPr>
                <w:rFonts w:ascii="Calibri" w:hAnsi="Calibri"/>
                <w:sz w:val="20"/>
                <w:szCs w:val="20"/>
              </w:rPr>
              <w:t xml:space="preserve"> sexuelle et reproductive </w:t>
            </w:r>
            <w:r>
              <w:rPr>
                <w:rFonts w:ascii="Calibri" w:hAnsi="Calibri"/>
                <w:sz w:val="20"/>
                <w:szCs w:val="20"/>
              </w:rPr>
              <w:t>(conseils en matière de sexualité) et de planning familial (accès à des méthodes contraceptives).</w:t>
            </w:r>
          </w:p>
          <w:p w14:paraId="63D26E77" w14:textId="26DA9030" w:rsidR="008A646C" w:rsidRPr="00CC0504" w:rsidRDefault="008A646C" w:rsidP="00A66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</w:tcPr>
          <w:p w14:paraId="567C856B" w14:textId="6A6C6D59" w:rsidR="008A646C" w:rsidRDefault="008A646C" w:rsidP="00A1476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B0289">
              <w:rPr>
                <w:rFonts w:asciiTheme="majorHAnsi" w:hAnsiTheme="majorHAnsi" w:cs="Arial"/>
                <w:b/>
                <w:sz w:val="20"/>
                <w:szCs w:val="20"/>
              </w:rPr>
              <w:t>R1.1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(données 2016) sur 6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89 élèves </w:t>
            </w:r>
            <w:r>
              <w:rPr>
                <w:rFonts w:asciiTheme="majorHAnsi" w:hAnsiTheme="majorHAnsi" w:cs="Arial"/>
                <w:sz w:val="20"/>
                <w:szCs w:val="20"/>
              </w:rPr>
              <w:t>ayant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participé à une épreuve de connaissance sur les thèmes de la prévention des grossesses et des MS</w:t>
            </w:r>
            <w:r>
              <w:rPr>
                <w:rFonts w:asciiTheme="majorHAnsi" w:hAnsiTheme="majorHAnsi" w:cs="Arial"/>
                <w:sz w:val="20"/>
                <w:szCs w:val="20"/>
              </w:rPr>
              <w:t>T,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10 filles et 11 garçons, soit 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>21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jeunes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3E2BB3">
              <w:rPr>
                <w:rFonts w:asciiTheme="majorHAnsi" w:hAnsiTheme="majorHAnsi" w:cs="Arial"/>
                <w:b/>
                <w:sz w:val="20"/>
                <w:szCs w:val="20"/>
              </w:rPr>
              <w:t>(3 %)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ont fait preuve 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>d’un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bon niveau (14 points et plus).</w:t>
            </w:r>
          </w:p>
          <w:p w14:paraId="021745FF" w14:textId="77777777" w:rsidR="008A646C" w:rsidRDefault="008A646C" w:rsidP="00A1476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F3EE1FE" w14:textId="77777777" w:rsidR="008A646C" w:rsidRDefault="008A646C" w:rsidP="00A1476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A70AEFA" w14:textId="77777777" w:rsidR="008A646C" w:rsidRDefault="008A646C" w:rsidP="00A1476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69ED5B4" w14:textId="6763369F" w:rsidR="008A646C" w:rsidRDefault="008A646C" w:rsidP="0056691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B0289">
              <w:rPr>
                <w:rFonts w:asciiTheme="majorHAnsi" w:hAnsiTheme="majorHAnsi" w:cs="Arial"/>
                <w:b/>
                <w:sz w:val="20"/>
                <w:szCs w:val="20"/>
              </w:rPr>
              <w:t xml:space="preserve">R1.2. </w:t>
            </w:r>
            <w:r>
              <w:rPr>
                <w:rFonts w:asciiTheme="majorHAnsi" w:hAnsiTheme="majorHAnsi" w:cs="Arial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données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2016)  sur 6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89 élèves </w:t>
            </w:r>
            <w:r>
              <w:rPr>
                <w:rFonts w:asciiTheme="majorHAnsi" w:hAnsiTheme="majorHAnsi" w:cs="Arial"/>
                <w:sz w:val="20"/>
                <w:szCs w:val="20"/>
              </w:rPr>
              <w:t>ayant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participé à une épreuve de connaissance </w:t>
            </w:r>
            <w:r>
              <w:rPr>
                <w:rFonts w:asciiTheme="majorHAnsi" w:hAnsiTheme="majorHAnsi" w:cs="Arial"/>
                <w:sz w:val="20"/>
                <w:szCs w:val="20"/>
              </w:rPr>
              <w:t>sur le thème des habilités sociales,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107 filles et 95 garçons, soit 202 jeunes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27,52 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%)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ont fait preuve 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>d’un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bon niveau (14 points et +)</w:t>
            </w:r>
          </w:p>
          <w:p w14:paraId="516C6D0A" w14:textId="77777777" w:rsidR="008A646C" w:rsidRDefault="008A646C" w:rsidP="005669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3E7507" w14:textId="77777777" w:rsidR="00091795" w:rsidRDefault="00091795" w:rsidP="005669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1968E1" w14:textId="58E5CB19" w:rsidR="008A646C" w:rsidRDefault="008A646C" w:rsidP="0056691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6912">
              <w:rPr>
                <w:rFonts w:ascii="Calibri" w:hAnsi="Calibri" w:cs="Arial"/>
                <w:b/>
                <w:sz w:val="20"/>
                <w:szCs w:val="20"/>
              </w:rPr>
              <w:t xml:space="preserve">R1.3. </w:t>
            </w:r>
            <w:r>
              <w:rPr>
                <w:rFonts w:asciiTheme="majorHAnsi" w:hAnsiTheme="majorHAnsi" w:cs="Arial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données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2016)  sur 6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89 élèves </w:t>
            </w:r>
            <w:r>
              <w:rPr>
                <w:rFonts w:asciiTheme="majorHAnsi" w:hAnsiTheme="majorHAnsi" w:cs="Arial"/>
                <w:sz w:val="20"/>
                <w:szCs w:val="20"/>
              </w:rPr>
              <w:t>questionnés sur leur accès aux centres de santé,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36 filles et 19 garçons, soit </w:t>
            </w:r>
            <w:r w:rsidRPr="007817DA">
              <w:rPr>
                <w:rFonts w:asciiTheme="majorHAnsi" w:hAnsiTheme="majorHAnsi" w:cs="Arial"/>
                <w:b/>
                <w:sz w:val="20"/>
                <w:szCs w:val="20"/>
              </w:rPr>
              <w:t>55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jeunes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3E2BB3">
              <w:rPr>
                <w:rFonts w:asciiTheme="majorHAnsi" w:hAnsiTheme="majorHAnsi" w:cs="Arial"/>
                <w:b/>
                <w:sz w:val="20"/>
                <w:szCs w:val="20"/>
              </w:rPr>
              <w:t>(27,52  %)</w:t>
            </w:r>
            <w:r w:rsidRPr="00BB028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ont répondu positivement.</w:t>
            </w:r>
          </w:p>
          <w:p w14:paraId="520D64A8" w14:textId="4324DC04" w:rsidR="008A646C" w:rsidRPr="00566912" w:rsidRDefault="008A646C" w:rsidP="0056691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1044AFC5" w14:textId="5FEE039F" w:rsidR="008A646C" w:rsidRDefault="008A646C" w:rsidP="00486D5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B6E97">
              <w:rPr>
                <w:rFonts w:asciiTheme="majorHAnsi" w:hAnsiTheme="majorHAnsi" w:cs="Arial"/>
                <w:b/>
                <w:sz w:val="20"/>
                <w:szCs w:val="20"/>
              </w:rPr>
              <w:t>R1.1.</w:t>
            </w:r>
            <w:r w:rsidRPr="00486D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2017)  </w:t>
            </w:r>
            <w:r w:rsidRPr="00486D55">
              <w:rPr>
                <w:rFonts w:asciiTheme="majorHAnsi" w:hAnsiTheme="majorHAnsi" w:cs="Arial"/>
                <w:sz w:val="20"/>
                <w:szCs w:val="20"/>
              </w:rPr>
              <w:t xml:space="preserve">sur </w:t>
            </w:r>
            <w:r>
              <w:rPr>
                <w:rFonts w:asciiTheme="majorHAnsi" w:hAnsiTheme="majorHAnsi" w:cs="Arial"/>
                <w:sz w:val="20"/>
                <w:szCs w:val="20"/>
              </w:rPr>
              <w:t>205 élèves de 5</w:t>
            </w:r>
            <w:r w:rsidRPr="00486D55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degré ayant bénéficié du programme de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Kallpa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et ayant répondu à l’épreuve de connaissances, 55 filles et 60 garçons, soit 119 jeunes</w:t>
            </w:r>
            <w:r w:rsidRPr="003E2BB3">
              <w:rPr>
                <w:rFonts w:asciiTheme="majorHAnsi" w:hAnsiTheme="majorHAnsi" w:cs="Arial"/>
                <w:b/>
                <w:sz w:val="20"/>
                <w:szCs w:val="20"/>
              </w:rPr>
              <w:t xml:space="preserve"> (58,05 %) </w:t>
            </w:r>
            <w:r>
              <w:rPr>
                <w:rFonts w:asciiTheme="majorHAnsi" w:hAnsiTheme="majorHAnsi" w:cs="Arial"/>
                <w:sz w:val="20"/>
                <w:szCs w:val="20"/>
              </w:rPr>
              <w:t>ont fait preuve d’un bon niveau de connaissance.</w:t>
            </w:r>
          </w:p>
          <w:p w14:paraId="25EE00AF" w14:textId="77777777" w:rsidR="008A646C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x 5,5</w:t>
            </w:r>
          </w:p>
          <w:p w14:paraId="369D0CAC" w14:textId="64BAFE83" w:rsidR="008A646C" w:rsidRPr="004A7382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x 5,45</w:t>
            </w:r>
          </w:p>
          <w:p w14:paraId="3617CA06" w14:textId="77777777" w:rsidR="008A646C" w:rsidRDefault="008A646C" w:rsidP="00486D5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D12D368" w14:textId="337EFF2E" w:rsidR="008A646C" w:rsidRDefault="008A646C" w:rsidP="003E2BB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E2BB3">
              <w:rPr>
                <w:rFonts w:asciiTheme="majorHAnsi" w:hAnsiTheme="majorHAnsi" w:cs="Arial"/>
                <w:b/>
                <w:sz w:val="20"/>
                <w:szCs w:val="20"/>
              </w:rPr>
              <w:t>R1.2</w:t>
            </w:r>
            <w:r>
              <w:rPr>
                <w:rFonts w:asciiTheme="majorHAnsi" w:hAnsiTheme="majorHAnsi" w:cs="Arial"/>
                <w:sz w:val="20"/>
                <w:szCs w:val="20"/>
              </w:rPr>
              <w:t>. (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2017) sur 259 élèves de 5</w:t>
            </w:r>
            <w:r w:rsidRPr="003E2BB3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degré questionnés, 129 filles et 124 garçons, soit 253 jeunes (97,68 %) ont démontré un bon niveau d’habilités sociales.</w:t>
            </w:r>
          </w:p>
          <w:p w14:paraId="6DF33A6B" w14:textId="32B61EBF" w:rsidR="008A646C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x 1,2</w:t>
            </w:r>
          </w:p>
          <w:p w14:paraId="27151707" w14:textId="525EF2A0" w:rsidR="008A646C" w:rsidRPr="004A7382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x 1,3</w:t>
            </w:r>
          </w:p>
          <w:p w14:paraId="2B87BC1E" w14:textId="77777777" w:rsidR="008A646C" w:rsidRDefault="008A646C" w:rsidP="003E2BB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86189B3" w14:textId="77777777" w:rsidR="00091795" w:rsidRDefault="00091795" w:rsidP="003E2BB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79419EB" w14:textId="77777777" w:rsidR="008A646C" w:rsidRDefault="008A646C" w:rsidP="003E2BB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E2BB3">
              <w:rPr>
                <w:rFonts w:asciiTheme="majorHAnsi" w:hAnsiTheme="majorHAnsi" w:cs="Arial"/>
                <w:b/>
                <w:sz w:val="20"/>
                <w:szCs w:val="20"/>
              </w:rPr>
              <w:t>R1.3</w:t>
            </w:r>
            <w:r>
              <w:rPr>
                <w:rFonts w:asciiTheme="majorHAnsi" w:hAnsiTheme="majorHAnsi" w:cs="Arial"/>
                <w:sz w:val="20"/>
                <w:szCs w:val="20"/>
              </w:rPr>
              <w:t>. (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2017) 94 filles et 68 garçons, soit </w:t>
            </w:r>
            <w:r w:rsidRPr="007817DA">
              <w:rPr>
                <w:rFonts w:asciiTheme="majorHAnsi" w:hAnsiTheme="majorHAnsi" w:cs="Arial"/>
                <w:b/>
                <w:sz w:val="20"/>
                <w:szCs w:val="20"/>
              </w:rPr>
              <w:t>162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élèves se sont rendus dans un centre de santé.</w:t>
            </w:r>
          </w:p>
          <w:p w14:paraId="57B2F07C" w14:textId="77777777" w:rsidR="008A646C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x 2,6</w:t>
            </w:r>
          </w:p>
          <w:p w14:paraId="06C0B405" w14:textId="40C74DAA" w:rsidR="008A646C" w:rsidRPr="004A7382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Progression 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G: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x 3,6</w:t>
            </w:r>
          </w:p>
          <w:p w14:paraId="66DB6402" w14:textId="1D0563D4" w:rsidR="008A646C" w:rsidRPr="006C4FA1" w:rsidRDefault="008A646C" w:rsidP="003E2B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FFFFF"/>
          </w:tcPr>
          <w:p w14:paraId="058D4789" w14:textId="550D6A80" w:rsidR="008A646C" w:rsidRDefault="008A646C">
            <w:pPr>
              <w:rPr>
                <w:rFonts w:ascii="Calibri" w:hAnsi="Calibri" w:cs="Arial"/>
                <w:sz w:val="20"/>
                <w:szCs w:val="20"/>
              </w:rPr>
            </w:pPr>
            <w:r w:rsidRPr="008A646C">
              <w:rPr>
                <w:rFonts w:ascii="Calibri" w:hAnsi="Calibri" w:cs="Arial"/>
                <w:b/>
                <w:sz w:val="20"/>
                <w:szCs w:val="20"/>
              </w:rPr>
              <w:t>R1.1.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fin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2018)</w:t>
            </w:r>
          </w:p>
          <w:p w14:paraId="17FE13BC" w14:textId="13F0DF0C" w:rsidR="008A646C" w:rsidRDefault="004C214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Sur 844 élèves interrogés, </w:t>
            </w:r>
          </w:p>
          <w:p w14:paraId="269F52F9" w14:textId="17557F51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 filles et 192 garçons, soit 361 jeunes</w:t>
            </w:r>
            <w:r w:rsidR="004C214F">
              <w:rPr>
                <w:rFonts w:ascii="Calibri" w:hAnsi="Calibri" w:cs="Arial"/>
                <w:sz w:val="20"/>
                <w:szCs w:val="20"/>
              </w:rPr>
              <w:t xml:space="preserve"> (42,77 %) ont fait preuve d’un bon niveau de connaissance.</w:t>
            </w:r>
          </w:p>
          <w:p w14:paraId="29487F18" w14:textId="1057AF90" w:rsidR="004C214F" w:rsidRDefault="004C214F" w:rsidP="004C21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x 16,9</w:t>
            </w:r>
          </w:p>
          <w:p w14:paraId="5D4089CB" w14:textId="5A7D64DA" w:rsidR="004C214F" w:rsidRDefault="004C214F" w:rsidP="004C21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x 17,45</w:t>
            </w:r>
          </w:p>
          <w:p w14:paraId="609689AD" w14:textId="77777777" w:rsidR="004C214F" w:rsidRPr="004A7382" w:rsidRDefault="004C214F" w:rsidP="004C214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947D949" w14:textId="77777777" w:rsidR="008A646C" w:rsidRDefault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6C1EF2E" w14:textId="77777777" w:rsidR="008A646C" w:rsidRDefault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1A48933" w14:textId="6A58337E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8A646C">
              <w:rPr>
                <w:rFonts w:ascii="Calibri" w:hAnsi="Calibri" w:cs="Arial"/>
                <w:b/>
                <w:sz w:val="20"/>
                <w:szCs w:val="20"/>
              </w:rPr>
              <w:t>R1.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A646C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fin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2018)</w:t>
            </w:r>
          </w:p>
          <w:p w14:paraId="36E2645F" w14:textId="26316781" w:rsidR="004C214F" w:rsidRDefault="004C214F" w:rsidP="008A64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Sur 775 élèves interrogés,</w:t>
            </w:r>
          </w:p>
          <w:p w14:paraId="0B40C68C" w14:textId="1A8E41F4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 filles et 317 garçons, soit 628 jeunes</w:t>
            </w:r>
            <w:r w:rsidR="004C214F">
              <w:rPr>
                <w:rFonts w:ascii="Calibri" w:hAnsi="Calibri" w:cs="Arial"/>
                <w:sz w:val="20"/>
                <w:szCs w:val="20"/>
              </w:rPr>
              <w:t xml:space="preserve"> (81,03 %) ont montré un bon niveau d’habilités sociales.</w:t>
            </w:r>
          </w:p>
          <w:p w14:paraId="5ED33112" w14:textId="0E7435A2" w:rsidR="004C214F" w:rsidRDefault="004C214F" w:rsidP="004C21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x 2,9</w:t>
            </w:r>
          </w:p>
          <w:p w14:paraId="670E7819" w14:textId="2FFBDB8A" w:rsidR="004C214F" w:rsidRPr="004A7382" w:rsidRDefault="004C214F" w:rsidP="004C21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x 2,3</w:t>
            </w:r>
          </w:p>
          <w:p w14:paraId="5B16F05D" w14:textId="77777777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88BD338" w14:textId="6AA27ECC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8A646C">
              <w:rPr>
                <w:rFonts w:ascii="Calibri" w:hAnsi="Calibri" w:cs="Arial"/>
                <w:b/>
                <w:sz w:val="20"/>
                <w:szCs w:val="20"/>
              </w:rPr>
              <w:t>R1.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A646C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fin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2018)</w:t>
            </w:r>
          </w:p>
          <w:p w14:paraId="5B91BA1D" w14:textId="460B94BF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 filles et 119 garçons, soit 287 jeunes</w:t>
            </w:r>
            <w:r w:rsidR="00091795">
              <w:rPr>
                <w:rFonts w:ascii="Calibri" w:hAnsi="Calibri" w:cs="Arial"/>
                <w:sz w:val="20"/>
                <w:szCs w:val="20"/>
              </w:rPr>
              <w:t xml:space="preserve"> se sont rendus dans un centre de santé</w:t>
            </w:r>
          </w:p>
          <w:p w14:paraId="78F8FAB2" w14:textId="71BAD888" w:rsidR="00091795" w:rsidRDefault="00091795" w:rsidP="0009179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x 4,6</w:t>
            </w:r>
          </w:p>
          <w:p w14:paraId="02B6719C" w14:textId="1571381B" w:rsidR="00091795" w:rsidRPr="004A7382" w:rsidRDefault="00091795" w:rsidP="0009179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Progression 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G: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x  6,2</w:t>
            </w:r>
          </w:p>
          <w:p w14:paraId="2CE3350D" w14:textId="77777777" w:rsidR="008A646C" w:rsidRDefault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574BB69" w14:textId="77777777" w:rsidR="00AE04EF" w:rsidRDefault="00AE04EF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AE361C3" w14:textId="77777777" w:rsidR="00AE04EF" w:rsidRDefault="00AE04EF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3327CEB" w14:textId="77777777" w:rsidR="00AE04EF" w:rsidRDefault="00AE04EF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937FE30" w14:textId="77777777" w:rsidR="00AE04EF" w:rsidRDefault="00AE04EF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882D411" w14:textId="02EF1652" w:rsidR="00AE04EF" w:rsidRDefault="00AE04E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FFFFFF"/>
          </w:tcPr>
          <w:p w14:paraId="57FF0279" w14:textId="1ED9BEDC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5D4C49">
              <w:rPr>
                <w:rFonts w:ascii="Calibri" w:hAnsi="Calibri" w:cs="Arial"/>
                <w:b/>
                <w:sz w:val="20"/>
                <w:szCs w:val="20"/>
              </w:rPr>
              <w:t xml:space="preserve">R1.1. </w:t>
            </w:r>
            <w:r w:rsidRPr="005D4C49">
              <w:rPr>
                <w:rFonts w:ascii="Calibri" w:hAnsi="Calibri" w:cs="Arial"/>
                <w:sz w:val="20"/>
                <w:szCs w:val="20"/>
              </w:rPr>
              <w:t xml:space="preserve">Fin </w:t>
            </w:r>
            <w:r w:rsidR="004C214F">
              <w:rPr>
                <w:rFonts w:ascii="Calibri" w:hAnsi="Calibri" w:cs="Arial"/>
                <w:sz w:val="20"/>
                <w:szCs w:val="20"/>
              </w:rPr>
              <w:t>décembre</w:t>
            </w:r>
            <w:r w:rsidRPr="005D4C49">
              <w:rPr>
                <w:rFonts w:ascii="Calibri" w:hAnsi="Calibri" w:cs="Arial"/>
                <w:sz w:val="20"/>
                <w:szCs w:val="20"/>
              </w:rPr>
              <w:t xml:space="preserve"> 2018, le pourcentage atteint est en dessous de l’objectif cible de 60 %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4C214F">
              <w:rPr>
                <w:rFonts w:ascii="Calibri" w:hAnsi="Calibri" w:cs="Arial"/>
                <w:sz w:val="20"/>
                <w:szCs w:val="20"/>
              </w:rPr>
              <w:t>Notons</w:t>
            </w:r>
            <w:r w:rsidR="00091795">
              <w:rPr>
                <w:rFonts w:ascii="Calibri" w:hAnsi="Calibri" w:cs="Arial"/>
                <w:sz w:val="20"/>
                <w:szCs w:val="20"/>
              </w:rPr>
              <w:t xml:space="preserve"> toutefois</w:t>
            </w:r>
            <w:r w:rsidR="004C214F">
              <w:rPr>
                <w:rFonts w:ascii="Calibri" w:hAnsi="Calibri" w:cs="Arial"/>
                <w:sz w:val="20"/>
                <w:szCs w:val="20"/>
              </w:rPr>
              <w:t xml:space="preserve"> que 32,35 % ont démontré un niveau de connaissance moyen (11 à 13 points </w:t>
            </w:r>
            <w:proofErr w:type="gramStart"/>
            <w:r w:rsidR="004C214F">
              <w:rPr>
                <w:rFonts w:ascii="Calibri" w:hAnsi="Calibri" w:cs="Arial"/>
                <w:sz w:val="20"/>
                <w:szCs w:val="20"/>
              </w:rPr>
              <w:t>sur  un</w:t>
            </w:r>
            <w:proofErr w:type="gramEnd"/>
            <w:r w:rsidR="004C214F">
              <w:rPr>
                <w:rFonts w:ascii="Calibri" w:hAnsi="Calibri" w:cs="Arial"/>
                <w:sz w:val="20"/>
                <w:szCs w:val="20"/>
              </w:rPr>
              <w:t xml:space="preserve"> maximum de 20 points)</w:t>
            </w:r>
            <w:r w:rsidR="00091795">
              <w:rPr>
                <w:rFonts w:ascii="Calibri" w:hAnsi="Calibri" w:cs="Arial"/>
                <w:sz w:val="20"/>
                <w:szCs w:val="20"/>
              </w:rPr>
              <w:t>, soit un % total de 75,12 %.</w:t>
            </w:r>
          </w:p>
          <w:p w14:paraId="5EF27029" w14:textId="77777777" w:rsidR="004C214F" w:rsidRDefault="004C214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426EA9B" w14:textId="3382266C" w:rsidR="008A646C" w:rsidRDefault="004C214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 w:rsidR="008A646C" w:rsidRPr="005C37A1">
              <w:rPr>
                <w:rFonts w:ascii="Calibri" w:hAnsi="Calibri" w:cs="Arial"/>
                <w:b/>
                <w:sz w:val="20"/>
                <w:szCs w:val="20"/>
              </w:rPr>
              <w:t xml:space="preserve">.1.2. </w:t>
            </w:r>
            <w:r>
              <w:rPr>
                <w:rFonts w:ascii="Calibri" w:hAnsi="Calibri" w:cs="Arial"/>
                <w:sz w:val="20"/>
                <w:szCs w:val="20"/>
              </w:rPr>
              <w:t>Atteinte de l</w:t>
            </w:r>
            <w:r w:rsidR="008A646C">
              <w:rPr>
                <w:rFonts w:ascii="Calibri" w:hAnsi="Calibri" w:cs="Arial"/>
                <w:sz w:val="20"/>
                <w:szCs w:val="20"/>
              </w:rPr>
              <w:t>’objectif cible visé.</w:t>
            </w:r>
          </w:p>
          <w:p w14:paraId="67AC2492" w14:textId="227BC9AD" w:rsidR="00091795" w:rsidRDefault="0009179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18.97 % ont montré un niveau moyen (11 à 13 pts).</w:t>
            </w:r>
          </w:p>
          <w:p w14:paraId="24032715" w14:textId="77777777" w:rsidR="008A646C" w:rsidRDefault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21E7A01" w14:textId="77777777" w:rsidR="008A646C" w:rsidRDefault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E8C5F43" w14:textId="77777777" w:rsidR="008A646C" w:rsidRDefault="008A646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54D1A42" w14:textId="77777777" w:rsidR="00091795" w:rsidRDefault="0009179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9F4F944" w14:textId="77777777" w:rsidR="00091795" w:rsidRDefault="0009179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571A0D6" w14:textId="50D6E44A" w:rsidR="00091795" w:rsidRDefault="008A646C" w:rsidP="0009179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0E22F2">
              <w:rPr>
                <w:rFonts w:ascii="Calibri" w:hAnsi="Calibri" w:cs="Arial"/>
                <w:b/>
                <w:sz w:val="20"/>
                <w:szCs w:val="20"/>
              </w:rPr>
              <w:t>R1.3.</w:t>
            </w:r>
            <w:r w:rsidR="0009179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091795" w:rsidRPr="00091795">
              <w:rPr>
                <w:rFonts w:ascii="Calibri" w:hAnsi="Calibri" w:cs="Arial"/>
                <w:sz w:val="20"/>
                <w:szCs w:val="20"/>
              </w:rPr>
              <w:t>A</w:t>
            </w:r>
            <w:r w:rsidR="00091795">
              <w:rPr>
                <w:rFonts w:ascii="Calibri" w:hAnsi="Calibri" w:cs="Arial"/>
                <w:sz w:val="20"/>
                <w:szCs w:val="20"/>
              </w:rPr>
              <w:t>tteinte de l’objectif cible visé.</w:t>
            </w:r>
          </w:p>
          <w:p w14:paraId="09989EE9" w14:textId="01F4BDD4" w:rsidR="008A646C" w:rsidRPr="005D4C49" w:rsidRDefault="008A646C" w:rsidP="0009179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D57831" w:rsidRPr="00CC0504" w14:paraId="0B262564" w14:textId="77777777" w:rsidTr="008A646C">
        <w:trPr>
          <w:trHeight w:val="506"/>
        </w:trPr>
        <w:tc>
          <w:tcPr>
            <w:tcW w:w="14284" w:type="dxa"/>
            <w:gridSpan w:val="5"/>
            <w:shd w:val="clear" w:color="auto" w:fill="E6E6E6"/>
          </w:tcPr>
          <w:p w14:paraId="16D882FF" w14:textId="17830AF6" w:rsidR="00D57831" w:rsidRPr="00624B65" w:rsidRDefault="00D57831" w:rsidP="00D5783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24B65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 xml:space="preserve">Résultat 2 :  </w:t>
            </w:r>
            <w:r w:rsidRPr="00624B65">
              <w:rPr>
                <w:rFonts w:ascii="Calibri" w:hAnsi="Calibri" w:cs="Arial"/>
                <w:b/>
                <w:sz w:val="22"/>
                <w:szCs w:val="22"/>
                <w:lang w:val="fr-FR"/>
              </w:rPr>
              <w:t>nombre d’</w:t>
            </w:r>
            <w:proofErr w:type="spellStart"/>
            <w:r w:rsidRPr="00624B65">
              <w:rPr>
                <w:rFonts w:ascii="Calibri" w:hAnsi="Calibri" w:cs="Arial"/>
                <w:b/>
                <w:sz w:val="22"/>
                <w:szCs w:val="22"/>
                <w:lang w:val="fr-FR"/>
              </w:rPr>
              <w:t>adolescent.</w:t>
            </w:r>
            <w:proofErr w:type="gramStart"/>
            <w:r w:rsidRPr="00624B65">
              <w:rPr>
                <w:rFonts w:ascii="Calibri" w:hAnsi="Calibri" w:cs="Arial"/>
                <w:b/>
                <w:sz w:val="22"/>
                <w:szCs w:val="22"/>
                <w:lang w:val="fr-FR"/>
              </w:rPr>
              <w:t>e.s</w:t>
            </w:r>
            <w:proofErr w:type="spellEnd"/>
            <w:proofErr w:type="gramEnd"/>
            <w:r w:rsidRPr="00624B65">
              <w:rPr>
                <w:rFonts w:ascii="Calibri" w:hAnsi="Calibri" w:cs="Arial"/>
                <w:b/>
                <w:sz w:val="22"/>
                <w:szCs w:val="22"/>
                <w:lang w:val="fr-FR"/>
              </w:rPr>
              <w:t xml:space="preserve"> </w:t>
            </w:r>
            <w:r w:rsidRPr="00624B65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>disposant d’informations, de compétences et d’accès à des services et programmes qui leur permettent de définir leurs objectifs professionnels et d’élaborer un plan concret pour les atteindre.</w:t>
            </w:r>
          </w:p>
        </w:tc>
      </w:tr>
      <w:tr w:rsidR="008A646C" w:rsidRPr="00CC0504" w14:paraId="71C2A490" w14:textId="77777777" w:rsidTr="008865BD">
        <w:trPr>
          <w:trHeight w:val="435"/>
        </w:trPr>
        <w:tc>
          <w:tcPr>
            <w:tcW w:w="3227" w:type="dxa"/>
            <w:shd w:val="clear" w:color="auto" w:fill="E6E6E6"/>
          </w:tcPr>
          <w:p w14:paraId="0AF6F94A" w14:textId="4A9037EE" w:rsidR="008A646C" w:rsidRDefault="008A646C" w:rsidP="00432D9C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  <w:r w:rsidRPr="00CA05EB">
              <w:rPr>
                <w:rFonts w:asciiTheme="majorHAnsi" w:hAnsiTheme="majorHAnsi" w:cs="Arial"/>
                <w:b/>
                <w:sz w:val="20"/>
                <w:szCs w:val="20"/>
              </w:rPr>
              <w:t>R2.1</w:t>
            </w:r>
            <w:r w:rsidRPr="00CA05EB">
              <w:rPr>
                <w:rFonts w:asciiTheme="majorHAnsi" w:hAnsiTheme="majorHAnsi" w:cs="Arial"/>
                <w:sz w:val="20"/>
                <w:szCs w:val="20"/>
              </w:rPr>
              <w:t xml:space="preserve">. 250 adolescentes et 250 adolescents participent au programme d’orientation professionnelle ; 60 % d’entre elles et eux démontrent un bon niveau de connaissances quant aux </w:t>
            </w:r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>o</w:t>
            </w:r>
            <w:r w:rsidRPr="00326C84">
              <w:rPr>
                <w:rFonts w:asciiTheme="majorHAnsi" w:hAnsiTheme="majorHAnsi" w:cs="Arial"/>
                <w:sz w:val="20"/>
                <w:szCs w:val="20"/>
                <w:lang w:val="fr-FR"/>
              </w:rPr>
              <w:t>pportunités sur le marché du travail, offre</w:t>
            </w:r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s de formation de la région et </w:t>
            </w:r>
            <w:r w:rsidRPr="00326C84">
              <w:rPr>
                <w:rFonts w:asciiTheme="majorHAnsi" w:hAnsiTheme="majorHAnsi" w:cs="Arial"/>
                <w:sz w:val="20"/>
                <w:szCs w:val="20"/>
                <w:lang w:val="fr-FR"/>
              </w:rPr>
              <w:t>possibilités de bourses</w:t>
            </w:r>
          </w:p>
          <w:p w14:paraId="68BE5964" w14:textId="77777777" w:rsidR="00401CCF" w:rsidRDefault="00401CCF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FC64ABF" w14:textId="77777777" w:rsidR="008A646C" w:rsidRDefault="008A646C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CA05EB">
              <w:rPr>
                <w:rFonts w:asciiTheme="majorHAnsi" w:hAnsiTheme="majorHAnsi" w:cs="Arial"/>
                <w:b/>
                <w:sz w:val="20"/>
                <w:szCs w:val="20"/>
              </w:rPr>
              <w:t>R2.2</w:t>
            </w:r>
            <w:r w:rsidRPr="00CA05EB">
              <w:rPr>
                <w:rFonts w:asciiTheme="majorHAnsi" w:hAnsiTheme="majorHAnsi" w:cs="Arial"/>
                <w:sz w:val="20"/>
                <w:szCs w:val="20"/>
              </w:rPr>
              <w:t>. 250 adolescentes et 250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CA05EB">
              <w:rPr>
                <w:rFonts w:asciiTheme="majorHAnsi" w:hAnsiTheme="majorHAnsi" w:cs="Arial"/>
                <w:sz w:val="20"/>
                <w:szCs w:val="20"/>
              </w:rPr>
              <w:t xml:space="preserve">adolescents </w:t>
            </w:r>
            <w:r w:rsidRPr="00326C84">
              <w:rPr>
                <w:rFonts w:asciiTheme="majorHAnsi" w:hAnsiTheme="majorHAnsi" w:cs="Arial"/>
                <w:sz w:val="20"/>
                <w:szCs w:val="20"/>
              </w:rPr>
              <w:t>optent pour un choix professionnel et élaborent un plan concret pour atteindre leur but.</w:t>
            </w:r>
          </w:p>
          <w:p w14:paraId="0DFD2FED" w14:textId="77777777" w:rsidR="008A646C" w:rsidRDefault="008A646C" w:rsidP="00A66B6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641ECD4" w14:textId="77777777" w:rsidR="00401CCF" w:rsidRDefault="00401CCF" w:rsidP="00A66B6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557C07C" w14:textId="77777777" w:rsidR="00401CCF" w:rsidRDefault="00401CCF" w:rsidP="00A66B6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544530E" w14:textId="77777777" w:rsidR="00401CCF" w:rsidRDefault="00401CCF" w:rsidP="00A66B6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881481" w14:textId="0691447D" w:rsidR="008A646C" w:rsidRDefault="008A646C" w:rsidP="00A66B6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85C22">
              <w:rPr>
                <w:rFonts w:asciiTheme="majorHAnsi" w:hAnsiTheme="majorHAnsi" w:cs="Arial"/>
                <w:b/>
                <w:sz w:val="20"/>
                <w:szCs w:val="20"/>
              </w:rPr>
              <w:t>R2.3</w:t>
            </w:r>
            <w:r>
              <w:rPr>
                <w:rFonts w:asciiTheme="majorHAnsi" w:hAnsiTheme="majorHAnsi" w:cs="Arial"/>
                <w:sz w:val="20"/>
                <w:szCs w:val="20"/>
              </w:rPr>
              <w:t>. 10 a</w:t>
            </w:r>
            <w:r w:rsidRPr="005D2329">
              <w:rPr>
                <w:rFonts w:asciiTheme="majorHAnsi" w:hAnsiTheme="majorHAnsi" w:cs="Arial"/>
                <w:sz w:val="20"/>
                <w:szCs w:val="20"/>
              </w:rPr>
              <w:t xml:space="preserve">dolescentes et </w:t>
            </w: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  <w:r w:rsidRPr="005D2329">
              <w:rPr>
                <w:rFonts w:asciiTheme="majorHAnsi" w:hAnsiTheme="majorHAnsi" w:cs="Arial"/>
                <w:sz w:val="20"/>
                <w:szCs w:val="20"/>
              </w:rPr>
              <w:t xml:space="preserve"> adolescents </w:t>
            </w:r>
            <w:r w:rsidRPr="005D2329"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accèdent au programme étatique </w:t>
            </w:r>
            <w:proofErr w:type="spellStart"/>
            <w:r w:rsidRPr="005D2329">
              <w:rPr>
                <w:rFonts w:asciiTheme="majorHAnsi" w:hAnsiTheme="majorHAnsi" w:cs="Arial"/>
                <w:sz w:val="20"/>
                <w:szCs w:val="20"/>
                <w:lang w:val="fr-FR"/>
              </w:rPr>
              <w:t>Beca</w:t>
            </w:r>
            <w:proofErr w:type="spellEnd"/>
            <w:r w:rsidRPr="005D2329"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 18 </w:t>
            </w:r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>ou</w:t>
            </w:r>
            <w:r w:rsidRPr="005D2329">
              <w:rPr>
                <w:rFonts w:asciiTheme="majorHAnsi" w:hAnsiTheme="majorHAnsi" w:cs="Arial"/>
                <w:sz w:val="20"/>
                <w:szCs w:val="20"/>
                <w:lang w:val="fr-FR"/>
              </w:rPr>
              <w:t xml:space="preserve"> d’autres aides afin de poursuivre des études </w:t>
            </w:r>
            <w:r>
              <w:rPr>
                <w:rFonts w:asciiTheme="majorHAnsi" w:hAnsiTheme="majorHAnsi" w:cs="Arial"/>
                <w:sz w:val="20"/>
                <w:szCs w:val="20"/>
                <w:lang w:val="fr-FR"/>
              </w:rPr>
              <w:t>s</w:t>
            </w:r>
            <w:proofErr w:type="spellStart"/>
            <w:r w:rsidRPr="005D2329">
              <w:rPr>
                <w:rFonts w:asciiTheme="majorHAnsi" w:hAnsiTheme="majorHAnsi" w:cs="Arial"/>
                <w:sz w:val="20"/>
                <w:szCs w:val="20"/>
              </w:rPr>
              <w:t>upérieures</w:t>
            </w:r>
            <w:proofErr w:type="spellEnd"/>
            <w:r w:rsidRPr="005D2329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14:paraId="36FFDAC6" w14:textId="5DDCFEAB" w:rsidR="008A646C" w:rsidRPr="00CC0504" w:rsidRDefault="008A646C" w:rsidP="00A66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</w:tcPr>
          <w:p w14:paraId="24F66E09" w14:textId="5074BDDB" w:rsidR="008A646C" w:rsidRDefault="008A646C" w:rsidP="00B704CA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sz w:val="20"/>
                <w:szCs w:val="20"/>
                <w:lang w:val="fr-CH"/>
              </w:rPr>
            </w:pPr>
            <w:r w:rsidRPr="00CA05EB">
              <w:rPr>
                <w:rFonts w:asciiTheme="majorHAnsi" w:hAnsiTheme="majorHAnsi" w:cs="Arial"/>
                <w:b/>
                <w:sz w:val="20"/>
                <w:szCs w:val="20"/>
              </w:rPr>
              <w:t>R2.1</w:t>
            </w:r>
            <w:r w:rsidRPr="00CA05EB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="Arial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données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2016) sur </w:t>
            </w:r>
            <w:r w:rsidRPr="00B704CA">
              <w:rPr>
                <w:rFonts w:asciiTheme="majorHAnsi" w:hAnsiTheme="majorHAnsi" w:cs="Arial"/>
                <w:sz w:val="20"/>
                <w:szCs w:val="20"/>
                <w:lang w:val="fr-CH"/>
              </w:rPr>
              <w:t xml:space="preserve">835 élèves </w:t>
            </w:r>
            <w:r>
              <w:rPr>
                <w:rFonts w:asciiTheme="majorHAnsi" w:hAnsiTheme="majorHAnsi" w:cs="Arial"/>
                <w:sz w:val="20"/>
                <w:szCs w:val="20"/>
                <w:lang w:val="fr-CH"/>
              </w:rPr>
              <w:t>ayant</w:t>
            </w:r>
            <w:r w:rsidRPr="00B704CA">
              <w:rPr>
                <w:rFonts w:asciiTheme="majorHAnsi" w:hAnsiTheme="majorHAnsi" w:cs="Arial"/>
                <w:sz w:val="20"/>
                <w:szCs w:val="20"/>
                <w:lang w:val="fr-CH"/>
              </w:rPr>
              <w:t xml:space="preserve"> participé à une enquête sur les connaissances relatives au marché du travail et à l’offre de formation</w:t>
            </w:r>
            <w:r>
              <w:rPr>
                <w:rFonts w:asciiTheme="majorHAnsi" w:hAnsiTheme="majorHAnsi" w:cs="Arial"/>
                <w:sz w:val="20"/>
                <w:szCs w:val="20"/>
                <w:lang w:val="fr-CH"/>
              </w:rPr>
              <w:t>,</w:t>
            </w:r>
            <w:r w:rsidRPr="00B704CA">
              <w:rPr>
                <w:rFonts w:asciiTheme="majorHAnsi" w:hAnsiTheme="majorHAnsi" w:cs="Arial"/>
                <w:sz w:val="20"/>
                <w:szCs w:val="20"/>
                <w:lang w:val="fr-CH"/>
              </w:rPr>
              <w:t xml:space="preserve"> 2</w:t>
            </w:r>
            <w:r>
              <w:rPr>
                <w:rFonts w:asciiTheme="majorHAnsi" w:hAnsiTheme="majorHAnsi" w:cs="Arial"/>
                <w:sz w:val="20"/>
                <w:szCs w:val="20"/>
                <w:lang w:val="fr-CH"/>
              </w:rPr>
              <w:t xml:space="preserve"> filles (</w:t>
            </w:r>
            <w:r w:rsidRPr="00B704CA">
              <w:rPr>
                <w:rFonts w:asciiTheme="majorHAnsi" w:hAnsiTheme="majorHAnsi" w:cs="Arial"/>
                <w:sz w:val="20"/>
                <w:szCs w:val="20"/>
                <w:lang w:val="fr-CH"/>
              </w:rPr>
              <w:t>0,2 %</w:t>
            </w:r>
            <w:r>
              <w:rPr>
                <w:rFonts w:asciiTheme="majorHAnsi" w:hAnsiTheme="majorHAnsi" w:cs="Arial"/>
                <w:sz w:val="20"/>
                <w:szCs w:val="20"/>
                <w:lang w:val="fr-CH"/>
              </w:rPr>
              <w:t xml:space="preserve"> des jeunes</w:t>
            </w:r>
            <w:r w:rsidRPr="00B704CA">
              <w:rPr>
                <w:rFonts w:asciiTheme="majorHAnsi" w:hAnsiTheme="majorHAnsi" w:cs="Arial"/>
                <w:sz w:val="20"/>
                <w:szCs w:val="20"/>
                <w:lang w:val="fr-CH"/>
              </w:rPr>
              <w:t xml:space="preserve">) </w:t>
            </w:r>
            <w:r>
              <w:rPr>
                <w:rFonts w:asciiTheme="majorHAnsi" w:hAnsiTheme="majorHAnsi" w:cs="Arial"/>
                <w:sz w:val="20"/>
                <w:szCs w:val="20"/>
                <w:lang w:val="fr-CH"/>
              </w:rPr>
              <w:t xml:space="preserve">ont fait preuve </w:t>
            </w:r>
            <w:r w:rsidRPr="00B704CA">
              <w:rPr>
                <w:rFonts w:asciiTheme="majorHAnsi" w:hAnsiTheme="majorHAnsi" w:cs="Arial"/>
                <w:sz w:val="20"/>
                <w:szCs w:val="20"/>
                <w:lang w:val="fr-CH"/>
              </w:rPr>
              <w:t xml:space="preserve">d’un </w:t>
            </w:r>
            <w:r>
              <w:rPr>
                <w:rFonts w:asciiTheme="majorHAnsi" w:hAnsiTheme="majorHAnsi" w:cs="Arial"/>
                <w:sz w:val="20"/>
                <w:szCs w:val="20"/>
                <w:lang w:val="fr-CH"/>
              </w:rPr>
              <w:t>bon niveau  (14 points et plus).</w:t>
            </w:r>
          </w:p>
          <w:p w14:paraId="5DE45008" w14:textId="77777777" w:rsidR="008A646C" w:rsidRDefault="008A646C" w:rsidP="00B704CA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7A4C162" w14:textId="77777777" w:rsidR="00401CCF" w:rsidRDefault="00401CCF" w:rsidP="00B704CA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5401AA3" w14:textId="77777777" w:rsidR="00401CCF" w:rsidRDefault="00401CCF" w:rsidP="00B704CA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69B9B6E" w14:textId="77777777" w:rsidR="00401CCF" w:rsidRDefault="00401CCF" w:rsidP="00B704CA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54CB948" w14:textId="3E2DA807" w:rsidR="008A646C" w:rsidRPr="00CA05EB" w:rsidRDefault="008A646C" w:rsidP="00A7583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CA05EB">
              <w:rPr>
                <w:rFonts w:asciiTheme="majorHAnsi" w:hAnsiTheme="majorHAnsi" w:cs="Arial"/>
                <w:b/>
                <w:sz w:val="20"/>
                <w:szCs w:val="20"/>
              </w:rPr>
              <w:t>R2.2</w:t>
            </w:r>
            <w:r w:rsidRPr="00CA05EB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aucun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n’élève n’a réussi à mettre en place un plan d’orientation professionnelle.</w:t>
            </w:r>
          </w:p>
          <w:p w14:paraId="7B6CE608" w14:textId="77777777" w:rsidR="008A646C" w:rsidRDefault="008A646C" w:rsidP="00A7583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20F69CC" w14:textId="77777777" w:rsidR="008A646C" w:rsidRDefault="008A646C" w:rsidP="00A7583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2800825" w14:textId="77777777" w:rsidR="00401CCF" w:rsidRDefault="00401CCF" w:rsidP="00A7583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A27364A" w14:textId="77777777" w:rsidR="00401CCF" w:rsidRDefault="00401CCF" w:rsidP="00A7583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9332CA9" w14:textId="77777777" w:rsidR="00401CCF" w:rsidRDefault="00401CCF" w:rsidP="00A7583E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2D2AADF" w14:textId="0E258F08" w:rsidR="008A646C" w:rsidRPr="00CC0504" w:rsidRDefault="008A646C" w:rsidP="00A66B61">
            <w:pPr>
              <w:pStyle w:val="Paragraphedeliste"/>
              <w:widowControl/>
              <w:tabs>
                <w:tab w:val="clear" w:pos="0"/>
              </w:tabs>
              <w:suppressAutoHyphens w:val="0"/>
              <w:ind w:left="34"/>
              <w:rPr>
                <w:rFonts w:ascii="Arial" w:hAnsi="Arial" w:cs="Arial"/>
                <w:b/>
                <w:szCs w:val="22"/>
              </w:rPr>
            </w:pPr>
            <w:r w:rsidRPr="00102C59">
              <w:rPr>
                <w:rFonts w:ascii="Calibri" w:hAnsi="Calibri" w:cs="Arial"/>
                <w:b/>
                <w:sz w:val="20"/>
                <w:szCs w:val="20"/>
              </w:rPr>
              <w:t>R2.3</w:t>
            </w:r>
            <w:r w:rsidRPr="00102C59">
              <w:rPr>
                <w:rFonts w:ascii="Calibri" w:hAnsi="Calibri" w:cs="Arial"/>
                <w:sz w:val="20"/>
                <w:szCs w:val="20"/>
              </w:rPr>
              <w:t>. (</w:t>
            </w:r>
            <w:proofErr w:type="gramStart"/>
            <w:r w:rsidRPr="00102C59">
              <w:rPr>
                <w:rFonts w:ascii="Calibri" w:hAnsi="Calibri" w:cs="Arial"/>
                <w:sz w:val="20"/>
                <w:szCs w:val="20"/>
              </w:rPr>
              <w:t>données</w:t>
            </w:r>
            <w:proofErr w:type="gramEnd"/>
            <w:r w:rsidRPr="00102C59">
              <w:rPr>
                <w:rFonts w:ascii="Calibri" w:hAnsi="Calibri" w:cs="Arial"/>
                <w:sz w:val="20"/>
                <w:szCs w:val="20"/>
              </w:rPr>
              <w:t xml:space="preserve"> 2016) 8 élèves ont postulé au programme de bourse </w:t>
            </w:r>
            <w:proofErr w:type="spellStart"/>
            <w:r w:rsidRPr="00102C59">
              <w:rPr>
                <w:rFonts w:ascii="Calibri" w:hAnsi="Calibri" w:cs="Arial"/>
                <w:sz w:val="20"/>
                <w:szCs w:val="20"/>
              </w:rPr>
              <w:t>Beca</w:t>
            </w:r>
            <w:proofErr w:type="spellEnd"/>
            <w:r w:rsidRPr="00102C59">
              <w:rPr>
                <w:rFonts w:ascii="Calibri" w:hAnsi="Calibri" w:cs="Arial"/>
                <w:sz w:val="20"/>
                <w:szCs w:val="20"/>
              </w:rPr>
              <w:t xml:space="preserve"> 18, 6 ont échoué à l’examen d’entrée et 2 qui avaient intégré le programme ont abandonné dès le 1</w:t>
            </w:r>
            <w:r w:rsidRPr="00102C59">
              <w:rPr>
                <w:rFonts w:ascii="Calibri" w:hAnsi="Calibri" w:cs="Arial"/>
                <w:sz w:val="20"/>
                <w:szCs w:val="20"/>
                <w:vertAlign w:val="superscript"/>
              </w:rPr>
              <w:t>er</w:t>
            </w:r>
            <w:r w:rsidRPr="00102C59">
              <w:rPr>
                <w:rFonts w:ascii="Calibri" w:hAnsi="Calibri" w:cs="Arial"/>
                <w:sz w:val="20"/>
                <w:szCs w:val="20"/>
              </w:rPr>
              <w:t xml:space="preserve"> semestre.</w:t>
            </w:r>
          </w:p>
        </w:tc>
        <w:tc>
          <w:tcPr>
            <w:tcW w:w="3119" w:type="dxa"/>
            <w:shd w:val="clear" w:color="auto" w:fill="FFFFFF"/>
          </w:tcPr>
          <w:p w14:paraId="31215320" w14:textId="7CB6C1E7" w:rsidR="008A646C" w:rsidRDefault="008A646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</w:t>
            </w:r>
            <w:r w:rsidRPr="00102C59">
              <w:rPr>
                <w:rFonts w:asciiTheme="majorHAnsi" w:hAnsiTheme="majorHAnsi" w:cs="Arial"/>
                <w:b/>
                <w:sz w:val="20"/>
                <w:szCs w:val="20"/>
              </w:rPr>
              <w:t xml:space="preserve">2.1. </w:t>
            </w:r>
            <w:r w:rsidRPr="00102C59">
              <w:rPr>
                <w:rFonts w:asciiTheme="majorHAnsi" w:hAnsiTheme="majorHAnsi" w:cs="Arial"/>
                <w:sz w:val="20"/>
                <w:szCs w:val="20"/>
              </w:rPr>
              <w:t>(</w:t>
            </w:r>
            <w:proofErr w:type="gramStart"/>
            <w:r w:rsidRPr="00102C59"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 w:rsidRPr="00102C59">
              <w:rPr>
                <w:rFonts w:asciiTheme="majorHAnsi" w:hAnsiTheme="majorHAnsi" w:cs="Arial"/>
                <w:sz w:val="20"/>
                <w:szCs w:val="20"/>
              </w:rPr>
              <w:t xml:space="preserve"> 2017) </w:t>
            </w:r>
            <w:r>
              <w:rPr>
                <w:rFonts w:asciiTheme="majorHAnsi" w:hAnsiTheme="majorHAnsi" w:cs="Arial"/>
                <w:sz w:val="20"/>
                <w:szCs w:val="20"/>
              </w:rPr>
              <w:t>22 filles et 17 garçons (soit 19,02 % des élèves de 5</w:t>
            </w:r>
            <w:r w:rsidRPr="00102C59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degré interrogés) font preuve d’un bon niveau de connaissances.</w:t>
            </w:r>
          </w:p>
          <w:p w14:paraId="29C6D7AB" w14:textId="05A2FCB7" w:rsidR="008A646C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Progression F : de </w:t>
            </w:r>
            <w:r w:rsidR="00401CCF">
              <w:rPr>
                <w:rFonts w:asciiTheme="majorHAnsi" w:hAnsiTheme="majorHAnsi" w:cs="Arial"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à 11</w:t>
            </w:r>
          </w:p>
          <w:p w14:paraId="4C4C8945" w14:textId="19C7F180" w:rsidR="008A646C" w:rsidRPr="004A7382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de 0 à 17</w:t>
            </w:r>
          </w:p>
          <w:p w14:paraId="72D4617E" w14:textId="77777777" w:rsidR="008A646C" w:rsidRDefault="008A646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EAB27A1" w14:textId="77777777" w:rsidR="008A646C" w:rsidRDefault="008A646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AA681BB" w14:textId="77777777" w:rsidR="00401CCF" w:rsidRDefault="00401CC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92D3FE" w14:textId="77777777" w:rsidR="00401CCF" w:rsidRDefault="00401CC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A2FA97" w14:textId="6D90D616" w:rsidR="008A646C" w:rsidRDefault="008A646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1D6C73">
              <w:rPr>
                <w:rFonts w:asciiTheme="majorHAnsi" w:hAnsiTheme="majorHAnsi" w:cs="Arial"/>
                <w:b/>
                <w:sz w:val="20"/>
                <w:szCs w:val="20"/>
              </w:rPr>
              <w:t>R2.2.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gramStart"/>
            <w:r w:rsidRPr="00102C59"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 w:rsidRPr="00102C59">
              <w:rPr>
                <w:rFonts w:asciiTheme="majorHAnsi" w:hAnsiTheme="majorHAnsi" w:cs="Arial"/>
                <w:sz w:val="20"/>
                <w:szCs w:val="20"/>
              </w:rPr>
              <w:t xml:space="preserve"> 2017) </w:t>
            </w:r>
            <w:r>
              <w:rPr>
                <w:rFonts w:asciiTheme="majorHAnsi" w:hAnsiTheme="majorHAnsi" w:cs="Arial"/>
                <w:sz w:val="20"/>
                <w:szCs w:val="20"/>
              </w:rPr>
              <w:t>114 filles et 103 garçons ont mis au point un plan d’orientation.</w:t>
            </w:r>
          </w:p>
          <w:p w14:paraId="3AAE04EA" w14:textId="26F718F9" w:rsidR="008A646C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de 0 à 114</w:t>
            </w:r>
          </w:p>
          <w:p w14:paraId="40FF5D0C" w14:textId="5DC25FB6" w:rsidR="008A646C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de 0 à 103</w:t>
            </w:r>
          </w:p>
          <w:p w14:paraId="78D3AF74" w14:textId="77777777" w:rsidR="008A646C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D5A9457" w14:textId="77777777" w:rsidR="00401CCF" w:rsidRDefault="00401CCF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6F9B72D" w14:textId="77777777" w:rsidR="00401CCF" w:rsidRPr="004A7382" w:rsidRDefault="00401CCF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34E21F5" w14:textId="62604F3F" w:rsidR="008A646C" w:rsidRDefault="008A646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1D6C73">
              <w:rPr>
                <w:rFonts w:asciiTheme="majorHAnsi" w:hAnsiTheme="majorHAnsi" w:cs="Arial"/>
                <w:b/>
                <w:sz w:val="20"/>
                <w:szCs w:val="20"/>
              </w:rPr>
              <w:t>R2.3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Pr="00102C59">
              <w:rPr>
                <w:rFonts w:asciiTheme="majorHAnsi" w:hAnsiTheme="majorHAnsi" w:cs="Arial"/>
                <w:sz w:val="20"/>
                <w:szCs w:val="20"/>
              </w:rPr>
              <w:t>(</w:t>
            </w:r>
            <w:proofErr w:type="gramStart"/>
            <w:r w:rsidRPr="00102C59"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 w:rsidRPr="00102C59">
              <w:rPr>
                <w:rFonts w:asciiTheme="majorHAnsi" w:hAnsiTheme="majorHAnsi" w:cs="Arial"/>
                <w:sz w:val="20"/>
                <w:szCs w:val="20"/>
              </w:rPr>
              <w:t xml:space="preserve"> 2017)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1 fille et 4 garçons ont accédé à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Beca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18.</w:t>
            </w:r>
          </w:p>
          <w:p w14:paraId="16C49F69" w14:textId="5A6010C8" w:rsidR="008A646C" w:rsidRDefault="008A646C" w:rsidP="006E3CF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de 0 à 1</w:t>
            </w:r>
          </w:p>
          <w:p w14:paraId="10244462" w14:textId="6E8B46BD" w:rsidR="008A646C" w:rsidRPr="004A7382" w:rsidRDefault="008A646C" w:rsidP="006E3CF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de 0 à 4</w:t>
            </w:r>
          </w:p>
          <w:p w14:paraId="66F1DB51" w14:textId="3E76F62C" w:rsidR="008A646C" w:rsidRPr="00DF762E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/>
          </w:tcPr>
          <w:p w14:paraId="6BFEE36F" w14:textId="77777777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8A646C">
              <w:rPr>
                <w:rFonts w:ascii="Calibri" w:hAnsi="Calibri" w:cs="Arial"/>
                <w:b/>
                <w:sz w:val="20"/>
                <w:szCs w:val="20"/>
              </w:rPr>
              <w:t>R2.1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(fin 2018)</w:t>
            </w:r>
          </w:p>
          <w:p w14:paraId="2D104B2D" w14:textId="62211523" w:rsidR="008A646C" w:rsidRDefault="00401CCF" w:rsidP="008A64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435 élèves de 5</w:t>
            </w:r>
            <w:r w:rsidRPr="00401CCF">
              <w:rPr>
                <w:rFonts w:ascii="Calibri" w:hAnsi="Calibri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degré ont suivi le programme.</w:t>
            </w:r>
          </w:p>
          <w:p w14:paraId="6520C5BA" w14:textId="3327CB6E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 filles et 36 garçons, soit 95 jeunes</w:t>
            </w:r>
            <w:r w:rsidR="00401CCF">
              <w:rPr>
                <w:rFonts w:ascii="Calibri" w:hAnsi="Calibri" w:cs="Arial"/>
                <w:sz w:val="20"/>
                <w:szCs w:val="20"/>
              </w:rPr>
              <w:t xml:space="preserve"> (21,84 %) ont montré un niveau de connaissance bon.</w:t>
            </w:r>
          </w:p>
          <w:p w14:paraId="19793725" w14:textId="305647F8" w:rsidR="004C214F" w:rsidRDefault="004C214F" w:rsidP="004C21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Progression F : de </w:t>
            </w:r>
            <w:r w:rsidR="00401CCF">
              <w:rPr>
                <w:rFonts w:asciiTheme="majorHAnsi" w:hAnsiTheme="majorHAnsi" w:cs="Arial"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à </w:t>
            </w:r>
            <w:r w:rsidR="00401CCF">
              <w:rPr>
                <w:rFonts w:asciiTheme="majorHAnsi" w:hAnsiTheme="majorHAnsi" w:cs="Arial"/>
                <w:sz w:val="20"/>
                <w:szCs w:val="20"/>
              </w:rPr>
              <w:t>59</w:t>
            </w:r>
          </w:p>
          <w:p w14:paraId="5A4548AD" w14:textId="5CFB6392" w:rsidR="004C214F" w:rsidRPr="004A7382" w:rsidRDefault="004C214F" w:rsidP="004C21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Progression G : de 0 à </w:t>
            </w:r>
            <w:r w:rsidR="00401CCF">
              <w:rPr>
                <w:rFonts w:asciiTheme="majorHAnsi" w:hAnsiTheme="majorHAnsi" w:cs="Arial"/>
                <w:sz w:val="20"/>
                <w:szCs w:val="20"/>
              </w:rPr>
              <w:t>26</w:t>
            </w:r>
          </w:p>
          <w:p w14:paraId="5C5447E8" w14:textId="77777777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0EC27F2" w14:textId="32FB9F15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8A646C"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A646C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A646C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fin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2018)</w:t>
            </w:r>
          </w:p>
          <w:p w14:paraId="3EEECC58" w14:textId="5DF83009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240 filles et 207 garçons, soit 447 jeunes</w:t>
            </w:r>
            <w:r w:rsidR="00401CCF">
              <w:rPr>
                <w:rFonts w:ascii="Calibri" w:hAnsi="Calibri" w:cs="Arial"/>
                <w:sz w:val="20"/>
                <w:szCs w:val="20"/>
              </w:rPr>
              <w:t xml:space="preserve"> du 5</w:t>
            </w:r>
            <w:r w:rsidR="00401CCF" w:rsidRPr="00401CCF">
              <w:rPr>
                <w:rFonts w:ascii="Calibri" w:hAnsi="Calibri" w:cs="Arial"/>
                <w:sz w:val="20"/>
                <w:szCs w:val="20"/>
                <w:vertAlign w:val="superscript"/>
              </w:rPr>
              <w:t>ème</w:t>
            </w:r>
            <w:r w:rsidR="00401CCF">
              <w:rPr>
                <w:rFonts w:ascii="Calibri" w:hAnsi="Calibri" w:cs="Arial"/>
                <w:sz w:val="20"/>
                <w:szCs w:val="20"/>
              </w:rPr>
              <w:t xml:space="preserve"> degré ont mis sur pied un plan d’orientation.</w:t>
            </w:r>
          </w:p>
          <w:p w14:paraId="1F76FC90" w14:textId="60CD3EC4" w:rsidR="00401CCF" w:rsidRDefault="00401CCF" w:rsidP="00401CC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de 0 à 240</w:t>
            </w:r>
          </w:p>
          <w:p w14:paraId="32C3D9C9" w14:textId="3374E354" w:rsidR="00401CCF" w:rsidRDefault="00401CCF" w:rsidP="00401CC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de 0 à 207</w:t>
            </w:r>
          </w:p>
          <w:p w14:paraId="7B3AF286" w14:textId="77777777" w:rsidR="00401CCF" w:rsidRDefault="00401CC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8F327ED" w14:textId="3B961475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8A646C"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A646C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A646C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fin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2018)</w:t>
            </w:r>
          </w:p>
          <w:p w14:paraId="1C5DE3A6" w14:textId="2850FA2A" w:rsidR="008A646C" w:rsidRDefault="00401CCF" w:rsidP="008A64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41 filles et 21 garçons, soit </w:t>
            </w:r>
            <w:r w:rsidR="008A646C">
              <w:rPr>
                <w:rFonts w:ascii="Calibri" w:hAnsi="Calibri" w:cs="Arial"/>
                <w:sz w:val="20"/>
                <w:szCs w:val="20"/>
              </w:rPr>
              <w:t>62 jeunes</w:t>
            </w:r>
            <w:r>
              <w:rPr>
                <w:rFonts w:ascii="Calibri" w:hAnsi="Calibri" w:cs="Arial"/>
                <w:sz w:val="20"/>
                <w:szCs w:val="20"/>
              </w:rPr>
              <w:t>, ont été.</w:t>
            </w:r>
            <w:r w:rsidR="008A646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="003F6567">
              <w:rPr>
                <w:rFonts w:ascii="Calibri" w:hAnsi="Calibri" w:cs="Arial"/>
                <w:sz w:val="20"/>
                <w:szCs w:val="20"/>
              </w:rPr>
              <w:t>prés</w:t>
            </w:r>
            <w:r w:rsidR="008A646C">
              <w:rPr>
                <w:rFonts w:ascii="Calibri" w:hAnsi="Calibri" w:cs="Arial"/>
                <w:sz w:val="20"/>
                <w:szCs w:val="20"/>
              </w:rPr>
              <w:t>électionnés</w:t>
            </w:r>
            <w:proofErr w:type="gramEnd"/>
            <w:r w:rsidR="003F6567">
              <w:rPr>
                <w:rFonts w:ascii="Calibri" w:hAnsi="Calibri" w:cs="Arial"/>
                <w:sz w:val="20"/>
                <w:szCs w:val="20"/>
              </w:rPr>
              <w:t xml:space="preserve"> pour le programme </w:t>
            </w:r>
            <w:proofErr w:type="spellStart"/>
            <w:r w:rsidR="003F6567">
              <w:rPr>
                <w:rFonts w:ascii="Calibri" w:hAnsi="Calibri" w:cs="Arial"/>
                <w:sz w:val="20"/>
                <w:szCs w:val="20"/>
              </w:rPr>
              <w:t>Beca</w:t>
            </w:r>
            <w:proofErr w:type="spellEnd"/>
            <w:r w:rsidR="003F6567">
              <w:rPr>
                <w:rFonts w:ascii="Calibri" w:hAnsi="Calibri" w:cs="Arial"/>
                <w:sz w:val="20"/>
                <w:szCs w:val="20"/>
              </w:rPr>
              <w:t xml:space="preserve"> 18.</w:t>
            </w:r>
          </w:p>
          <w:p w14:paraId="1D45C702" w14:textId="3C11CF94" w:rsidR="00401CCF" w:rsidRDefault="00401CCF" w:rsidP="00401CC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de 0 à 41</w:t>
            </w:r>
          </w:p>
          <w:p w14:paraId="18F04FA0" w14:textId="47783F22" w:rsidR="00401CCF" w:rsidRPr="004A7382" w:rsidRDefault="00401CCF" w:rsidP="00401CC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de 0 à 21</w:t>
            </w:r>
          </w:p>
          <w:p w14:paraId="68A85806" w14:textId="77777777" w:rsidR="00401CCF" w:rsidRDefault="00401CC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8929909" w14:textId="77777777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BD15E32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CEE9BB8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4B508E6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4C7AD8F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B0A9E2A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1A95457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6C70240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61F0759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BFE1671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B5CAB46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8205CEA" w14:textId="77777777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41F7BCB" w14:textId="5D238E8B" w:rsidR="00AE04EF" w:rsidRDefault="00AE04EF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FFFFFF"/>
          </w:tcPr>
          <w:p w14:paraId="6C87B909" w14:textId="1FC04201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1D6C73">
              <w:rPr>
                <w:rFonts w:ascii="Calibri" w:hAnsi="Calibri" w:cs="Arial"/>
                <w:b/>
                <w:sz w:val="20"/>
                <w:szCs w:val="20"/>
              </w:rPr>
              <w:t xml:space="preserve">R2.1. </w:t>
            </w:r>
            <w:r>
              <w:rPr>
                <w:rFonts w:ascii="Calibri" w:hAnsi="Calibri" w:cs="Arial"/>
                <w:sz w:val="20"/>
                <w:szCs w:val="20"/>
              </w:rPr>
              <w:t>Le pourcentage atteint est en dessous de l’objectif cible.</w:t>
            </w:r>
            <w:r w:rsidR="00401CCF">
              <w:rPr>
                <w:rFonts w:ascii="Calibri" w:hAnsi="Calibri" w:cs="Arial"/>
                <w:sz w:val="20"/>
                <w:szCs w:val="20"/>
              </w:rPr>
              <w:t>34,71 % ont démontré des connaissances moyennes. Notons qu’il s’agit des activités qui ont le plus souffert des conséquences de la grève de 2017.</w:t>
            </w:r>
          </w:p>
          <w:p w14:paraId="2DD28F86" w14:textId="77777777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0C658B1" w14:textId="18E35BC5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1D6C73">
              <w:rPr>
                <w:rFonts w:ascii="Calibri" w:hAnsi="Calibri" w:cs="Arial"/>
                <w:b/>
                <w:sz w:val="20"/>
                <w:szCs w:val="20"/>
              </w:rPr>
              <w:t xml:space="preserve">R2.2. </w:t>
            </w:r>
            <w:r w:rsidR="00401CCF">
              <w:rPr>
                <w:rFonts w:ascii="Calibri" w:hAnsi="Calibri" w:cs="Arial"/>
                <w:sz w:val="20"/>
                <w:szCs w:val="20"/>
              </w:rPr>
              <w:t>L’objectif cible est presqu’atteint pour les filles et reste en dessous pour les garçons.</w:t>
            </w:r>
          </w:p>
          <w:p w14:paraId="1E8F8115" w14:textId="77777777" w:rsidR="008A646C" w:rsidRDefault="008A646C" w:rsidP="001D6C7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4F536ED" w14:textId="77777777" w:rsidR="00401CCF" w:rsidRDefault="00401CCF" w:rsidP="001D6C7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B450A71" w14:textId="77777777" w:rsidR="00401CCF" w:rsidRDefault="00401CCF" w:rsidP="001D6C7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2AE499E" w14:textId="77777777" w:rsidR="00401CCF" w:rsidRDefault="00401CCF" w:rsidP="001D6C7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6362E49" w14:textId="09D496AB" w:rsidR="008A646C" w:rsidRPr="001D6C73" w:rsidRDefault="008A646C" w:rsidP="001D6C7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D6C73">
              <w:rPr>
                <w:rFonts w:ascii="Calibri" w:hAnsi="Calibri" w:cs="Arial"/>
                <w:b/>
                <w:sz w:val="20"/>
                <w:szCs w:val="20"/>
              </w:rPr>
              <w:t>R2.</w:t>
            </w:r>
            <w:proofErr w:type="gramStart"/>
            <w:r w:rsidRPr="001D6C73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570D83">
              <w:rPr>
                <w:rFonts w:ascii="Calibri" w:hAnsi="Calibri" w:cs="Arial"/>
                <w:sz w:val="20"/>
                <w:szCs w:val="20"/>
              </w:rPr>
              <w:t>.</w:t>
            </w:r>
            <w:r w:rsidR="00570D83" w:rsidRPr="00570D83">
              <w:rPr>
                <w:rFonts w:ascii="Calibri" w:hAnsi="Calibri" w:cs="Arial"/>
                <w:sz w:val="20"/>
                <w:szCs w:val="20"/>
              </w:rPr>
              <w:t>Deux</w:t>
            </w:r>
            <w:proofErr w:type="gramEnd"/>
            <w:r w:rsidR="00570D83" w:rsidRPr="00570D83">
              <w:rPr>
                <w:rFonts w:ascii="Calibri" w:hAnsi="Calibri" w:cs="Arial"/>
                <w:sz w:val="20"/>
                <w:szCs w:val="20"/>
              </w:rPr>
              <w:t xml:space="preserve"> fois plus de filles que de garçons ont été </w:t>
            </w:r>
            <w:proofErr w:type="spellStart"/>
            <w:r w:rsidR="00570D83" w:rsidRPr="00570D83">
              <w:rPr>
                <w:rFonts w:ascii="Calibri" w:hAnsi="Calibri" w:cs="Arial"/>
                <w:sz w:val="20"/>
                <w:szCs w:val="20"/>
              </w:rPr>
              <w:t>pré-sélectionnées</w:t>
            </w:r>
            <w:proofErr w:type="spellEnd"/>
            <w:r w:rsidR="00570D83" w:rsidRPr="00570D83">
              <w:rPr>
                <w:rFonts w:ascii="Calibri" w:hAnsi="Calibri" w:cs="Arial"/>
                <w:sz w:val="20"/>
                <w:szCs w:val="20"/>
              </w:rPr>
              <w:t>.</w:t>
            </w:r>
            <w:r w:rsidRPr="00570D8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F6567">
              <w:rPr>
                <w:rFonts w:ascii="Calibri" w:hAnsi="Calibri" w:cs="Arial"/>
                <w:sz w:val="20"/>
                <w:szCs w:val="20"/>
              </w:rPr>
              <w:t>Il s’agit maintenant de voir si les élèves vont arriver à poursuivre le cursus.</w:t>
            </w:r>
            <w:r w:rsidR="00570D8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579A8394" w14:textId="77777777" w:rsidR="008A646C" w:rsidRDefault="008A646C" w:rsidP="001D6C7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DB6B588" w14:textId="77777777" w:rsidR="008A646C" w:rsidRDefault="008A646C" w:rsidP="001D6C7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7779601" w14:textId="3C96C5D1" w:rsidR="008A646C" w:rsidRPr="001D6C73" w:rsidRDefault="008A646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7831" w:rsidRPr="00CC0504" w14:paraId="25480260" w14:textId="77777777" w:rsidTr="008A646C">
        <w:trPr>
          <w:trHeight w:val="506"/>
        </w:trPr>
        <w:tc>
          <w:tcPr>
            <w:tcW w:w="14284" w:type="dxa"/>
            <w:gridSpan w:val="5"/>
            <w:shd w:val="clear" w:color="auto" w:fill="E6E6E6"/>
          </w:tcPr>
          <w:p w14:paraId="232388E8" w14:textId="7C398139" w:rsidR="00D57831" w:rsidRPr="00624B65" w:rsidRDefault="00D57831" w:rsidP="00D578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B65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Résultat 3. : nombre d’</w:t>
            </w:r>
            <w:proofErr w:type="spellStart"/>
            <w:r w:rsidRPr="00624B65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>adolescent.</w:t>
            </w:r>
            <w:proofErr w:type="gramStart"/>
            <w:r w:rsidRPr="00624B65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>e.s</w:t>
            </w:r>
            <w:proofErr w:type="spellEnd"/>
            <w:proofErr w:type="gramEnd"/>
            <w:r w:rsidRPr="00624B65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 xml:space="preserve"> dispo</w:t>
            </w:r>
            <w:r w:rsidR="00F1059B" w:rsidRPr="00624B65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>s</w:t>
            </w:r>
            <w:r w:rsidRPr="00624B65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>ant d’informations, des compétences et d’accès à des services et programmes qui leur permettent de démarrer une activité entrepreneuriale lucrative.</w:t>
            </w:r>
          </w:p>
        </w:tc>
      </w:tr>
      <w:tr w:rsidR="008A646C" w:rsidRPr="00CC0504" w14:paraId="58959285" w14:textId="77777777" w:rsidTr="000D1332">
        <w:trPr>
          <w:trHeight w:val="506"/>
        </w:trPr>
        <w:tc>
          <w:tcPr>
            <w:tcW w:w="3227" w:type="dxa"/>
            <w:shd w:val="clear" w:color="auto" w:fill="E6E6E6"/>
          </w:tcPr>
          <w:p w14:paraId="7A28CB4B" w14:textId="219A1CDD" w:rsidR="008A646C" w:rsidRPr="00CA05EB" w:rsidRDefault="008A646C" w:rsidP="00BB0289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  <w:r w:rsidRPr="00CA05EB">
              <w:rPr>
                <w:rFonts w:asciiTheme="majorHAnsi" w:hAnsiTheme="majorHAnsi" w:cs="Arial"/>
                <w:b/>
                <w:sz w:val="20"/>
                <w:szCs w:val="20"/>
              </w:rPr>
              <w:t>R3.1</w:t>
            </w:r>
            <w:r w:rsidRPr="00CA05EB">
              <w:rPr>
                <w:rFonts w:asciiTheme="majorHAnsi" w:hAnsiTheme="majorHAnsi" w:cs="Arial"/>
                <w:sz w:val="20"/>
                <w:szCs w:val="20"/>
              </w:rPr>
              <w:t xml:space="preserve">. 75 adolescentes et 75 adolescents participent au programme sur </w:t>
            </w:r>
            <w:proofErr w:type="gramStart"/>
            <w:r w:rsidRPr="00CA05EB">
              <w:rPr>
                <w:rFonts w:asciiTheme="majorHAnsi" w:hAnsiTheme="majorHAnsi" w:cs="Arial"/>
                <w:sz w:val="20"/>
                <w:szCs w:val="20"/>
              </w:rPr>
              <w:t>l’entreprenariat;</w:t>
            </w:r>
            <w:proofErr w:type="gramEnd"/>
            <w:r w:rsidRPr="00CA05EB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0A0BF0B0" w14:textId="3DF829B2" w:rsidR="008A646C" w:rsidRPr="005D2329" w:rsidRDefault="008A646C" w:rsidP="00BB0289">
            <w:pPr>
              <w:spacing w:before="20" w:after="20"/>
              <w:rPr>
                <w:rFonts w:asciiTheme="majorHAnsi" w:hAnsiTheme="majorHAnsi"/>
                <w:sz w:val="20"/>
                <w:szCs w:val="20"/>
              </w:rPr>
            </w:pPr>
            <w:r w:rsidRPr="00CA05EB">
              <w:rPr>
                <w:rFonts w:asciiTheme="majorHAnsi" w:hAnsiTheme="majorHAnsi" w:cs="Arial"/>
                <w:sz w:val="20"/>
                <w:szCs w:val="20"/>
              </w:rPr>
              <w:t xml:space="preserve">60 % d’entre elles et eux </w:t>
            </w:r>
            <w:r w:rsidRPr="005D2329">
              <w:rPr>
                <w:rFonts w:asciiTheme="majorHAnsi" w:hAnsiTheme="majorHAnsi"/>
                <w:sz w:val="20"/>
                <w:szCs w:val="20"/>
              </w:rPr>
              <w:t>démontrent des connaissances permettant d’élaborer un pro</w:t>
            </w:r>
            <w:r>
              <w:rPr>
                <w:rFonts w:asciiTheme="majorHAnsi" w:hAnsiTheme="majorHAnsi"/>
                <w:sz w:val="20"/>
                <w:szCs w:val="20"/>
              </w:rPr>
              <w:t>jet d’entreprise ainsi qu’un business plan.</w:t>
            </w:r>
          </w:p>
          <w:p w14:paraId="0F8E1F47" w14:textId="77777777" w:rsidR="008A646C" w:rsidRDefault="008A646C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A529FF6" w14:textId="77777777" w:rsidR="008A646C" w:rsidRDefault="008A646C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E40BC31" w14:textId="77777777" w:rsidR="00AE04EF" w:rsidRDefault="00AE04EF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A3CB956" w14:textId="1BE1532E" w:rsidR="008A646C" w:rsidRDefault="008A646C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A85C22">
              <w:rPr>
                <w:rFonts w:asciiTheme="majorHAnsi" w:hAnsiTheme="majorHAnsi" w:cs="Arial"/>
                <w:b/>
                <w:sz w:val="20"/>
                <w:szCs w:val="20"/>
              </w:rPr>
              <w:t>R3.2.</w:t>
            </w:r>
            <w:r w:rsidRPr="00953FB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25</w:t>
            </w:r>
            <w:r w:rsidRPr="00953FB5">
              <w:rPr>
                <w:rFonts w:asciiTheme="majorHAnsi" w:hAnsiTheme="majorHAnsi" w:cs="Arial"/>
                <w:sz w:val="20"/>
                <w:szCs w:val="20"/>
              </w:rPr>
              <w:t xml:space="preserve"> adolescentes et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25 </w:t>
            </w:r>
            <w:r w:rsidRPr="00953FB5">
              <w:rPr>
                <w:rFonts w:asciiTheme="majorHAnsi" w:hAnsiTheme="majorHAnsi" w:cs="Arial"/>
                <w:sz w:val="20"/>
                <w:szCs w:val="20"/>
              </w:rPr>
              <w:t>adolescents élaborent un business plan.</w:t>
            </w:r>
          </w:p>
          <w:p w14:paraId="58FE9FC9" w14:textId="77777777" w:rsidR="008A646C" w:rsidRDefault="008A646C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3874A01" w14:textId="77777777" w:rsidR="008A646C" w:rsidRDefault="008A646C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82EB6AA" w14:textId="77777777" w:rsidR="008A646C" w:rsidRDefault="008A646C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6C2BFFC" w14:textId="77777777" w:rsidR="008A646C" w:rsidRDefault="008A646C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57006B5" w14:textId="77777777" w:rsidR="008A646C" w:rsidRDefault="008A646C" w:rsidP="00BB0289">
            <w:pPr>
              <w:pStyle w:val="Paragraphedeliste"/>
              <w:widowControl/>
              <w:tabs>
                <w:tab w:val="clear" w:pos="0"/>
              </w:tabs>
              <w:suppressAutoHyphens w:val="0"/>
              <w:spacing w:after="0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8FB4DB8" w14:textId="77777777" w:rsidR="00AE04EF" w:rsidRDefault="00AE04EF" w:rsidP="002859BC">
            <w:pPr>
              <w:spacing w:before="20" w:after="2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855CFDE" w14:textId="56634282" w:rsidR="008A646C" w:rsidRPr="00CC0504" w:rsidRDefault="008A646C" w:rsidP="002859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85C22">
              <w:rPr>
                <w:rFonts w:asciiTheme="majorHAnsi" w:hAnsiTheme="majorHAnsi" w:cs="Arial"/>
                <w:b/>
                <w:sz w:val="20"/>
                <w:szCs w:val="20"/>
              </w:rPr>
              <w:t>R3.3</w:t>
            </w:r>
            <w:r w:rsidRPr="00953FB5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  <w:r w:rsidRPr="00953FB5">
              <w:rPr>
                <w:rFonts w:asciiTheme="majorHAnsi" w:hAnsiTheme="majorHAnsi" w:cs="Arial"/>
                <w:sz w:val="20"/>
                <w:szCs w:val="20"/>
              </w:rPr>
              <w:t xml:space="preserve"> adolescentes et </w:t>
            </w: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  <w:r w:rsidRPr="00953FB5">
              <w:rPr>
                <w:rFonts w:asciiTheme="majorHAnsi" w:hAnsiTheme="majorHAnsi" w:cs="Arial"/>
                <w:sz w:val="20"/>
                <w:szCs w:val="20"/>
              </w:rPr>
              <w:t xml:space="preserve"> adolescents </w:t>
            </w:r>
            <w:r w:rsidRPr="00953FB5">
              <w:rPr>
                <w:rFonts w:asciiTheme="majorHAnsi" w:hAnsiTheme="majorHAnsi"/>
                <w:sz w:val="20"/>
                <w:szCs w:val="20"/>
              </w:rPr>
              <w:t xml:space="preserve">accèdent à des programmes étatiques de </w:t>
            </w:r>
            <w:r>
              <w:rPr>
                <w:rFonts w:asciiTheme="majorHAnsi" w:hAnsiTheme="majorHAnsi"/>
                <w:sz w:val="20"/>
                <w:szCs w:val="20"/>
              </w:rPr>
              <w:t>soutien à l’entrepreneu</w:t>
            </w:r>
            <w:r w:rsidRPr="00953FB5">
              <w:rPr>
                <w:rFonts w:asciiTheme="majorHAnsi" w:hAnsiTheme="majorHAnsi"/>
                <w:sz w:val="20"/>
                <w:szCs w:val="20"/>
              </w:rPr>
              <w:t>riat en milieu rural</w:t>
            </w:r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>Haku</w:t>
            </w:r>
            <w:proofErr w:type="spellEnd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>Wiñay</w:t>
            </w:r>
            <w:proofErr w:type="spellEnd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>Crea</w:t>
            </w:r>
            <w:proofErr w:type="spellEnd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>Emprende</w:t>
            </w:r>
            <w:proofErr w:type="spellEnd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>Jóvenes</w:t>
            </w:r>
            <w:proofErr w:type="spellEnd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>productivos</w:t>
            </w:r>
            <w:proofErr w:type="spellEnd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>Emprendedores</w:t>
            </w:r>
            <w:proofErr w:type="spellEnd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>innovadores</w:t>
            </w:r>
            <w:proofErr w:type="spellEnd"/>
            <w:r w:rsidRPr="00953FB5">
              <w:rPr>
                <w:rFonts w:asciiTheme="majorHAnsi" w:hAnsiTheme="majorHAnsi"/>
                <w:color w:val="000000"/>
                <w:sz w:val="20"/>
                <w:szCs w:val="20"/>
              </w:rPr>
              <w:t>…)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E6E6E6"/>
          </w:tcPr>
          <w:p w14:paraId="0556AD94" w14:textId="1A603DB2" w:rsidR="008A646C" w:rsidRDefault="008A646C" w:rsidP="00A14769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  <w:r w:rsidRPr="00CA05EB">
              <w:rPr>
                <w:rFonts w:asciiTheme="majorHAnsi" w:hAnsiTheme="majorHAnsi" w:cs="Arial"/>
                <w:b/>
                <w:sz w:val="20"/>
                <w:szCs w:val="20"/>
              </w:rPr>
              <w:t>R3.1</w:t>
            </w:r>
            <w:r w:rsidRPr="00CA05EB">
              <w:rPr>
                <w:rFonts w:asciiTheme="majorHAnsi" w:hAnsiTheme="majorHAnsi" w:cs="Arial"/>
                <w:sz w:val="20"/>
                <w:szCs w:val="20"/>
              </w:rPr>
              <w:t>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données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2016) sur</w:t>
            </w:r>
            <w:r w:rsidRPr="00CA05EB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670 élèves ayan</w:t>
            </w:r>
            <w:r w:rsidRPr="00B704CA">
              <w:rPr>
                <w:rFonts w:asciiTheme="majorHAnsi" w:hAnsiTheme="majorHAnsi" w:cs="Arial"/>
                <w:sz w:val="20"/>
                <w:szCs w:val="20"/>
              </w:rPr>
              <w:t>t participé à une enquête de connaissances sur l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a question de l’entreprenariat, 50 filles et 57 garçons, soit </w:t>
            </w:r>
            <w:r w:rsidRPr="00B704CA">
              <w:rPr>
                <w:rFonts w:asciiTheme="majorHAnsi" w:hAnsiTheme="majorHAnsi" w:cs="Arial"/>
                <w:sz w:val="20"/>
                <w:szCs w:val="20"/>
              </w:rPr>
              <w:t xml:space="preserve"> 107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jeunes </w:t>
            </w:r>
            <w:r w:rsidRPr="00B704CA">
              <w:rPr>
                <w:rFonts w:asciiTheme="majorHAnsi" w:hAnsiTheme="majorHAnsi" w:cs="Arial"/>
                <w:sz w:val="20"/>
                <w:szCs w:val="20"/>
              </w:rPr>
              <w:t>(1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5,97 </w:t>
            </w:r>
            <w:r w:rsidRPr="00B704CA">
              <w:rPr>
                <w:rFonts w:asciiTheme="majorHAnsi" w:hAnsiTheme="majorHAnsi" w:cs="Arial"/>
                <w:sz w:val="20"/>
                <w:szCs w:val="20"/>
              </w:rPr>
              <w:t xml:space="preserve"> %)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disposent </w:t>
            </w:r>
            <w:r w:rsidRPr="00B704CA">
              <w:rPr>
                <w:rFonts w:asciiTheme="majorHAnsi" w:hAnsiTheme="majorHAnsi" w:cs="Arial"/>
                <w:sz w:val="20"/>
                <w:szCs w:val="20"/>
              </w:rPr>
              <w:t xml:space="preserve">d’un bon niveau </w:t>
            </w:r>
            <w:r>
              <w:rPr>
                <w:rFonts w:asciiTheme="majorHAnsi" w:hAnsiTheme="majorHAnsi" w:cs="Arial"/>
                <w:sz w:val="20"/>
                <w:szCs w:val="20"/>
              </w:rPr>
              <w:t>(14 points et plus).</w:t>
            </w:r>
          </w:p>
          <w:p w14:paraId="682D9454" w14:textId="77777777" w:rsidR="008A646C" w:rsidRDefault="008A646C" w:rsidP="00A14769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68669D9" w14:textId="77777777" w:rsidR="008A646C" w:rsidRDefault="008A646C" w:rsidP="00A14769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4B5F412" w14:textId="77777777" w:rsidR="008A646C" w:rsidRDefault="008A646C" w:rsidP="00A14769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DA08DEF" w14:textId="77777777" w:rsidR="00AE04EF" w:rsidRDefault="00AE04EF" w:rsidP="00A14769">
            <w:pPr>
              <w:spacing w:before="20" w:after="2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6914169" w14:textId="04806B49" w:rsidR="008A646C" w:rsidRPr="00683A1D" w:rsidRDefault="008A646C" w:rsidP="00A14769">
            <w:pPr>
              <w:spacing w:before="20" w:after="2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83A1D">
              <w:rPr>
                <w:rFonts w:asciiTheme="majorHAnsi" w:hAnsiTheme="majorHAnsi" w:cs="Arial"/>
                <w:b/>
                <w:sz w:val="20"/>
                <w:szCs w:val="20"/>
              </w:rPr>
              <w:t>R3.2.</w:t>
            </w:r>
            <w:r w:rsidRPr="00683A1D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gramStart"/>
            <w:r w:rsidRPr="00683A1D">
              <w:rPr>
                <w:rFonts w:asciiTheme="majorHAnsi" w:hAnsiTheme="majorHAnsi" w:cs="Arial"/>
                <w:sz w:val="20"/>
                <w:szCs w:val="20"/>
              </w:rPr>
              <w:t>en</w:t>
            </w:r>
            <w:proofErr w:type="gramEnd"/>
            <w:r w:rsidRPr="00683A1D">
              <w:rPr>
                <w:rFonts w:asciiTheme="majorHAnsi" w:hAnsiTheme="majorHAnsi" w:cs="Arial"/>
                <w:sz w:val="20"/>
                <w:szCs w:val="20"/>
              </w:rPr>
              <w:t xml:space="preserve"> 2016, aucun élève n’a r</w:t>
            </w:r>
            <w:r>
              <w:rPr>
                <w:rFonts w:asciiTheme="majorHAnsi" w:hAnsiTheme="majorHAnsi" w:cs="Arial"/>
                <w:sz w:val="20"/>
                <w:szCs w:val="20"/>
              </w:rPr>
              <w:t>éalisé de</w:t>
            </w:r>
            <w:r w:rsidRPr="00683A1D">
              <w:rPr>
                <w:rFonts w:asciiTheme="majorHAnsi" w:hAnsiTheme="majorHAnsi" w:cs="Arial"/>
                <w:sz w:val="20"/>
                <w:szCs w:val="20"/>
              </w:rPr>
              <w:t xml:space="preserve"> business plan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14:paraId="53BC607C" w14:textId="7124281F" w:rsidR="008A646C" w:rsidRDefault="008A646C" w:rsidP="00683A1D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322A1B4" w14:textId="77777777" w:rsidR="008A646C" w:rsidRDefault="008A646C" w:rsidP="00683A1D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2A2394D" w14:textId="77777777" w:rsidR="008A646C" w:rsidRDefault="008A646C" w:rsidP="00683A1D">
            <w:pPr>
              <w:spacing w:before="20" w:after="20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9238838" w14:textId="77777777" w:rsidR="008A646C" w:rsidRDefault="008A646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32DB970" w14:textId="77777777" w:rsidR="008A646C" w:rsidRDefault="008A646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DFF5E89" w14:textId="77777777" w:rsidR="00AE04EF" w:rsidRDefault="00AE04E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996FE20" w14:textId="77777777" w:rsidR="00AE04EF" w:rsidRDefault="00AE04E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F147A2D" w14:textId="0642BE9B" w:rsidR="008A646C" w:rsidRPr="002A7E5E" w:rsidRDefault="008A646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A7E5E">
              <w:rPr>
                <w:rFonts w:ascii="Calibri" w:hAnsi="Calibri" w:cs="Arial"/>
                <w:b/>
                <w:sz w:val="20"/>
                <w:szCs w:val="20"/>
              </w:rPr>
              <w:t xml:space="preserve">R3.3. </w:t>
            </w:r>
            <w:proofErr w:type="gramStart"/>
            <w:r w:rsidRPr="00683A1D">
              <w:rPr>
                <w:rFonts w:asciiTheme="majorHAnsi" w:hAnsiTheme="majorHAnsi" w:cs="Arial"/>
                <w:sz w:val="20"/>
                <w:szCs w:val="20"/>
              </w:rPr>
              <w:t>en</w:t>
            </w:r>
            <w:proofErr w:type="gramEnd"/>
            <w:r w:rsidRPr="00683A1D">
              <w:rPr>
                <w:rFonts w:asciiTheme="majorHAnsi" w:hAnsiTheme="majorHAnsi" w:cs="Arial"/>
                <w:sz w:val="20"/>
                <w:szCs w:val="20"/>
              </w:rPr>
              <w:t xml:space="preserve"> 2016, aucun élève n’a </w:t>
            </w:r>
            <w:r>
              <w:rPr>
                <w:rFonts w:asciiTheme="majorHAnsi" w:hAnsiTheme="majorHAnsi" w:cs="Arial"/>
                <w:sz w:val="20"/>
                <w:szCs w:val="20"/>
              </w:rPr>
              <w:t>accédé à un programme étatique de soutien à l’entrepreneuriat.</w:t>
            </w:r>
          </w:p>
          <w:p w14:paraId="1F9FD403" w14:textId="77777777" w:rsidR="008A646C" w:rsidRPr="00CC0504" w:rsidRDefault="008A64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14:paraId="13240ED2" w14:textId="1C761580" w:rsidR="008A646C" w:rsidRDefault="008A646C" w:rsidP="00683A1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66B61">
              <w:rPr>
                <w:rFonts w:asciiTheme="majorHAnsi" w:hAnsiTheme="majorHAnsi" w:cs="Arial"/>
                <w:b/>
                <w:sz w:val="20"/>
                <w:szCs w:val="20"/>
              </w:rPr>
              <w:t xml:space="preserve">R3.1. </w:t>
            </w:r>
            <w:r w:rsidRPr="00A66B61">
              <w:rPr>
                <w:rFonts w:asciiTheme="majorHAnsi" w:hAnsiTheme="majorHAnsi" w:cs="Arial"/>
                <w:sz w:val="20"/>
                <w:szCs w:val="20"/>
              </w:rPr>
              <w:t>(</w:t>
            </w:r>
            <w:proofErr w:type="gramStart"/>
            <w:r w:rsidRPr="00A66B61"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 w:rsidRPr="00A66B61">
              <w:rPr>
                <w:rFonts w:asciiTheme="majorHAnsi" w:hAnsiTheme="majorHAnsi" w:cs="Arial"/>
                <w:sz w:val="20"/>
                <w:szCs w:val="20"/>
              </w:rPr>
              <w:t xml:space="preserve"> 2017) </w:t>
            </w:r>
            <w:r>
              <w:rPr>
                <w:rFonts w:asciiTheme="majorHAnsi" w:hAnsiTheme="majorHAnsi" w:cs="Arial"/>
                <w:sz w:val="20"/>
                <w:szCs w:val="20"/>
              </w:rPr>
              <w:t>sur 205 élèves de 5</w:t>
            </w:r>
            <w:r w:rsidRPr="00683A1D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degré ayant bénéficié du programme de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Kallpa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et répondu à l’épreuve de connaissances, 104 filles et 85 garçons, soit 189 jeunes (92,20 %) ont démontré un bon niveau de connaissances.</w:t>
            </w:r>
          </w:p>
          <w:p w14:paraId="3E67F7C0" w14:textId="0941E019" w:rsidR="008A646C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x 2</w:t>
            </w:r>
          </w:p>
          <w:p w14:paraId="35985139" w14:textId="1680835E" w:rsidR="008A646C" w:rsidRPr="004A7382" w:rsidRDefault="008A646C" w:rsidP="004A738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x 1,5</w:t>
            </w:r>
          </w:p>
          <w:p w14:paraId="695954CB" w14:textId="77777777" w:rsidR="008A646C" w:rsidRDefault="008A646C" w:rsidP="00683A1D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4F19E613" w14:textId="77777777" w:rsidR="00570D83" w:rsidRDefault="00570D83" w:rsidP="00683A1D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FFBBBEE" w14:textId="303494B0" w:rsidR="008A646C" w:rsidRDefault="008A646C" w:rsidP="00683A1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83A1D">
              <w:rPr>
                <w:rFonts w:asciiTheme="majorHAnsi" w:hAnsiTheme="majorHAnsi" w:cs="Arial"/>
                <w:b/>
                <w:sz w:val="20"/>
                <w:szCs w:val="20"/>
              </w:rPr>
              <w:t>R23.2.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2017) 106 filles et 108 garçons, soit 214 élèves des 3</w:t>
            </w:r>
            <w:r w:rsidRPr="00683A1D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ajorHAnsi" w:hAnsiTheme="majorHAnsi" w:cs="Arial"/>
                <w:sz w:val="20"/>
                <w:szCs w:val="20"/>
              </w:rPr>
              <w:t>, 4</w:t>
            </w:r>
            <w:r w:rsidRPr="00683A1D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et 5</w:t>
            </w:r>
            <w:r w:rsidRPr="00683A1D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degrés, ont mis en place un business plan.</w:t>
            </w:r>
          </w:p>
          <w:p w14:paraId="68B0E891" w14:textId="0B7429D7" w:rsidR="008A646C" w:rsidRDefault="008A646C" w:rsidP="00DF76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de 0 à 106</w:t>
            </w:r>
          </w:p>
          <w:p w14:paraId="65D70340" w14:textId="3A58BD80" w:rsidR="008A646C" w:rsidRPr="004A7382" w:rsidRDefault="008A646C" w:rsidP="00DF76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de 0 à 108</w:t>
            </w:r>
          </w:p>
          <w:p w14:paraId="18FA563E" w14:textId="77777777" w:rsidR="008A646C" w:rsidRDefault="008A646C" w:rsidP="00683A1D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3CC7DCC4" w14:textId="77777777" w:rsidR="008A646C" w:rsidRDefault="008A646C" w:rsidP="00683A1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9C3C74F" w14:textId="77777777" w:rsidR="00AE04EF" w:rsidRDefault="00AE04EF" w:rsidP="00683A1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4FB0E20" w14:textId="77777777" w:rsidR="00AE04EF" w:rsidRDefault="00AE04EF" w:rsidP="00683A1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6A1C59C" w14:textId="2371EF6E" w:rsidR="008A646C" w:rsidRDefault="008A646C" w:rsidP="00683A1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A7E5E">
              <w:rPr>
                <w:rFonts w:asciiTheme="majorHAnsi" w:hAnsiTheme="majorHAnsi" w:cs="Arial"/>
                <w:b/>
                <w:sz w:val="20"/>
                <w:szCs w:val="20"/>
              </w:rPr>
              <w:t xml:space="preserve">R3.3. </w:t>
            </w:r>
            <w:r w:rsidRPr="002A7E5E">
              <w:rPr>
                <w:rFonts w:asciiTheme="majorHAnsi" w:hAnsiTheme="majorHAnsi" w:cs="Arial"/>
                <w:sz w:val="20"/>
                <w:szCs w:val="20"/>
              </w:rPr>
              <w:t xml:space="preserve"> (</w:t>
            </w:r>
            <w:proofErr w:type="gramStart"/>
            <w:r w:rsidRPr="002A7E5E"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 w:rsidRPr="002A7E5E">
              <w:rPr>
                <w:rFonts w:asciiTheme="majorHAnsi" w:hAnsiTheme="majorHAnsi" w:cs="Arial"/>
                <w:sz w:val="20"/>
                <w:szCs w:val="20"/>
              </w:rPr>
              <w:t xml:space="preserve"> 2017)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12 filles et 14 garçons ont accédé à un programme de soutien étatique.</w:t>
            </w:r>
          </w:p>
          <w:p w14:paraId="0084A1B1" w14:textId="2E8AEAE0" w:rsidR="008A646C" w:rsidRDefault="008A646C" w:rsidP="006E3CF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de 0 à 12</w:t>
            </w:r>
          </w:p>
          <w:p w14:paraId="7B3BA6D0" w14:textId="0A704752" w:rsidR="008A646C" w:rsidRPr="004A7382" w:rsidRDefault="008A646C" w:rsidP="006E3CF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de 0 à 14</w:t>
            </w:r>
          </w:p>
          <w:p w14:paraId="51952B64" w14:textId="3AD7B697" w:rsidR="008A646C" w:rsidRPr="002A7E5E" w:rsidRDefault="008A646C" w:rsidP="00683A1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/>
          </w:tcPr>
          <w:p w14:paraId="18470B82" w14:textId="154388EE" w:rsidR="008A646C" w:rsidRDefault="008A646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66B61">
              <w:rPr>
                <w:rFonts w:asciiTheme="majorHAnsi" w:hAnsiTheme="majorHAnsi" w:cs="Arial"/>
                <w:b/>
                <w:sz w:val="20"/>
                <w:szCs w:val="20"/>
              </w:rPr>
              <w:t xml:space="preserve">R3.1. </w:t>
            </w:r>
            <w:r w:rsidRPr="00A66B61">
              <w:rPr>
                <w:rFonts w:asciiTheme="majorHAnsi" w:hAnsiTheme="majorHAnsi" w:cs="Arial"/>
                <w:sz w:val="20"/>
                <w:szCs w:val="20"/>
              </w:rPr>
              <w:t>(</w:t>
            </w:r>
            <w:proofErr w:type="gramStart"/>
            <w:r w:rsidRPr="00A66B61"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 w:rsidRPr="00A66B61">
              <w:rPr>
                <w:rFonts w:asciiTheme="majorHAnsi" w:hAnsiTheme="majorHAnsi" w:cs="Arial"/>
                <w:sz w:val="20"/>
                <w:szCs w:val="20"/>
              </w:rPr>
              <w:t xml:space="preserve"> 201</w:t>
            </w: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  <w:r w:rsidRPr="00A66B61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  <w:p w14:paraId="56FE8CB0" w14:textId="071AD530" w:rsidR="008A646C" w:rsidRDefault="00570D83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Sur les 844 élèves qui ont répondu au questionnaire,</w:t>
            </w:r>
          </w:p>
          <w:p w14:paraId="7E682B21" w14:textId="2B713A00" w:rsidR="008A646C" w:rsidRDefault="008A646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368 filles et 363 garçons, soit 731 jeunes</w:t>
            </w:r>
            <w:r w:rsidR="00570D83">
              <w:rPr>
                <w:rFonts w:asciiTheme="majorHAnsi" w:hAnsiTheme="majorHAnsi" w:cs="Arial"/>
                <w:sz w:val="20"/>
                <w:szCs w:val="20"/>
              </w:rPr>
              <w:t xml:space="preserve"> (86,61 %) ont montré un bon niveau de connaissance.</w:t>
            </w:r>
          </w:p>
          <w:p w14:paraId="4B5FA38A" w14:textId="2381CDD7" w:rsidR="00570D83" w:rsidRDefault="00570D83" w:rsidP="00570D83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F : x 7,36</w:t>
            </w:r>
          </w:p>
          <w:p w14:paraId="2F11B8D4" w14:textId="77777777" w:rsidR="00570D83" w:rsidRPr="004A7382" w:rsidRDefault="00570D83" w:rsidP="00570D83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Progression G : x 1,5</w:t>
            </w:r>
          </w:p>
          <w:p w14:paraId="7D4B801B" w14:textId="77777777" w:rsidR="008A646C" w:rsidRDefault="008A646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47E7408" w14:textId="77777777" w:rsidR="008A646C" w:rsidRDefault="008A646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9832F69" w14:textId="253EC088" w:rsidR="008A646C" w:rsidRPr="001D5AF9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1D5AF9">
              <w:rPr>
                <w:rFonts w:asciiTheme="majorHAnsi" w:hAnsiTheme="majorHAnsi" w:cs="Arial"/>
                <w:b/>
                <w:sz w:val="20"/>
                <w:szCs w:val="20"/>
              </w:rPr>
              <w:t xml:space="preserve">R3.2. </w:t>
            </w:r>
            <w:r w:rsidRPr="001D5AF9">
              <w:rPr>
                <w:rFonts w:asciiTheme="majorHAnsi" w:hAnsiTheme="majorHAnsi" w:cs="Arial"/>
                <w:sz w:val="20"/>
                <w:szCs w:val="20"/>
              </w:rPr>
              <w:t>(</w:t>
            </w:r>
            <w:proofErr w:type="gramStart"/>
            <w:r w:rsidRPr="001D5AF9"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 w:rsidRPr="001D5AF9">
              <w:rPr>
                <w:rFonts w:asciiTheme="majorHAnsi" w:hAnsiTheme="majorHAnsi" w:cs="Arial"/>
                <w:sz w:val="20"/>
                <w:szCs w:val="20"/>
              </w:rPr>
              <w:t xml:space="preserve"> 2018)</w:t>
            </w:r>
          </w:p>
          <w:p w14:paraId="4DF63605" w14:textId="079BA440" w:rsidR="008A646C" w:rsidRPr="00091795" w:rsidRDefault="008A646C">
            <w:pPr>
              <w:rPr>
                <w:rFonts w:ascii="Calibri" w:hAnsi="Calibri" w:cs="Arial"/>
                <w:sz w:val="20"/>
                <w:szCs w:val="20"/>
              </w:rPr>
            </w:pPr>
            <w:r w:rsidRPr="00091795">
              <w:rPr>
                <w:rFonts w:ascii="Calibri" w:hAnsi="Calibri" w:cs="Arial"/>
                <w:sz w:val="20"/>
                <w:szCs w:val="20"/>
              </w:rPr>
              <w:t>106 filles et 108 garçons</w:t>
            </w:r>
          </w:p>
          <w:p w14:paraId="38BEC7EE" w14:textId="77777777" w:rsidR="008A646C" w:rsidRPr="001D5AF9" w:rsidRDefault="008A646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0A08C7D0" w14:textId="77777777" w:rsidR="008A646C" w:rsidRPr="001D5AF9" w:rsidRDefault="008A646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4FBCCC44" w14:textId="77777777" w:rsidR="008A646C" w:rsidRDefault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8F51BD5" w14:textId="77777777" w:rsidR="008A646C" w:rsidRDefault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1FEA3F1" w14:textId="77777777" w:rsidR="00AE04EF" w:rsidRDefault="00AE04EF" w:rsidP="008A646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42EADC2" w14:textId="77777777" w:rsidR="00AE04EF" w:rsidRDefault="00AE04EF" w:rsidP="008A646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E02656A" w14:textId="0E59C030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A66B61">
              <w:rPr>
                <w:rFonts w:asciiTheme="majorHAnsi" w:hAnsiTheme="majorHAnsi" w:cs="Arial"/>
                <w:b/>
                <w:sz w:val="20"/>
                <w:szCs w:val="20"/>
              </w:rPr>
              <w:t xml:space="preserve">R3.1. </w:t>
            </w:r>
            <w:r w:rsidRPr="00A66B61">
              <w:rPr>
                <w:rFonts w:asciiTheme="majorHAnsi" w:hAnsiTheme="majorHAnsi" w:cs="Arial"/>
                <w:sz w:val="20"/>
                <w:szCs w:val="20"/>
              </w:rPr>
              <w:t>(</w:t>
            </w:r>
            <w:proofErr w:type="gramStart"/>
            <w:r w:rsidRPr="00A66B61">
              <w:rPr>
                <w:rFonts w:asciiTheme="majorHAnsi" w:hAnsiTheme="majorHAnsi" w:cs="Arial"/>
                <w:sz w:val="20"/>
                <w:szCs w:val="20"/>
              </w:rPr>
              <w:t>fin</w:t>
            </w:r>
            <w:proofErr w:type="gramEnd"/>
            <w:r w:rsidRPr="00A66B61">
              <w:rPr>
                <w:rFonts w:asciiTheme="majorHAnsi" w:hAnsiTheme="majorHAnsi" w:cs="Arial"/>
                <w:sz w:val="20"/>
                <w:szCs w:val="20"/>
              </w:rPr>
              <w:t xml:space="preserve"> 201</w:t>
            </w: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  <w:r w:rsidRPr="00A66B61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  <w:p w14:paraId="4A03C752" w14:textId="77777777" w:rsidR="008A646C" w:rsidRDefault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8913591" w14:textId="490A8A93" w:rsidR="008A646C" w:rsidRPr="001D5AF9" w:rsidRDefault="001D5AF9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091795">
              <w:rPr>
                <w:rFonts w:ascii="Calibri" w:hAnsi="Calibri" w:cs="Arial"/>
                <w:sz w:val="20"/>
                <w:szCs w:val="20"/>
              </w:rPr>
              <w:t>26 jeunes</w:t>
            </w:r>
          </w:p>
          <w:p w14:paraId="6CFE5C2F" w14:textId="77777777" w:rsidR="001D5AF9" w:rsidRPr="001D5AF9" w:rsidRDefault="001D5AF9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1589B927" w14:textId="77777777" w:rsidR="008A646C" w:rsidRDefault="008A646C" w:rsidP="00F66D3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FFFFFF"/>
          </w:tcPr>
          <w:p w14:paraId="30EEC3E5" w14:textId="667071E5" w:rsidR="008A646C" w:rsidRDefault="008A646C" w:rsidP="008A646C">
            <w:pPr>
              <w:rPr>
                <w:rFonts w:ascii="Calibri" w:hAnsi="Calibri" w:cs="Arial"/>
                <w:sz w:val="20"/>
                <w:szCs w:val="20"/>
              </w:rPr>
            </w:pPr>
            <w:r w:rsidRPr="00F166C4">
              <w:rPr>
                <w:rFonts w:ascii="Calibri" w:hAnsi="Calibri" w:cs="Arial"/>
                <w:b/>
                <w:sz w:val="20"/>
                <w:szCs w:val="20"/>
              </w:rPr>
              <w:t xml:space="preserve">R3.1. </w:t>
            </w:r>
            <w:r w:rsidR="00570D83">
              <w:rPr>
                <w:rFonts w:ascii="Calibri" w:hAnsi="Calibri" w:cs="Arial"/>
                <w:sz w:val="20"/>
                <w:szCs w:val="20"/>
              </w:rPr>
              <w:t>Objectif-cible dépassé. On notera la forte progression des filles.</w:t>
            </w:r>
          </w:p>
          <w:p w14:paraId="03614FDA" w14:textId="77777777" w:rsidR="008A646C" w:rsidRDefault="008A646C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5C26ABA" w14:textId="77777777" w:rsidR="00570D83" w:rsidRDefault="00570D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E852F32" w14:textId="77777777" w:rsidR="00570D83" w:rsidRDefault="00570D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BA4C3BC" w14:textId="77777777" w:rsidR="00570D83" w:rsidRDefault="00570D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AF5E42E" w14:textId="77777777" w:rsidR="00570D83" w:rsidRDefault="00570D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63F8D3C" w14:textId="77777777" w:rsidR="00570D83" w:rsidRDefault="00570D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BF601F6" w14:textId="77777777" w:rsidR="00570D83" w:rsidRDefault="00570D8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864DA7E" w14:textId="17B1A921" w:rsidR="008A646C" w:rsidRPr="00570D83" w:rsidRDefault="008A646C" w:rsidP="00F166C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F166C4"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 w:rsidRPr="00570D83">
              <w:rPr>
                <w:rFonts w:ascii="Calibri" w:hAnsi="Calibri" w:cs="Arial"/>
                <w:b/>
                <w:i/>
                <w:sz w:val="20"/>
                <w:szCs w:val="20"/>
              </w:rPr>
              <w:t>3.2</w:t>
            </w:r>
            <w:r w:rsidRPr="00570D83">
              <w:rPr>
                <w:rFonts w:ascii="Calibri" w:hAnsi="Calibri" w:cs="Arial"/>
                <w:i/>
                <w:sz w:val="20"/>
                <w:szCs w:val="20"/>
              </w:rPr>
              <w:t xml:space="preserve">. L’évaluatrice fait remarquer que parmi les jeunes qui ont reçu des prix lors des concours lancés soit par </w:t>
            </w:r>
            <w:proofErr w:type="spellStart"/>
            <w:r w:rsidRPr="00570D83">
              <w:rPr>
                <w:rFonts w:ascii="Calibri" w:hAnsi="Calibri" w:cs="Arial"/>
                <w:i/>
                <w:sz w:val="20"/>
                <w:szCs w:val="20"/>
              </w:rPr>
              <w:t>Kallpa</w:t>
            </w:r>
            <w:proofErr w:type="spellEnd"/>
            <w:r w:rsidRPr="00570D83">
              <w:rPr>
                <w:rFonts w:ascii="Calibri" w:hAnsi="Calibri" w:cs="Arial"/>
                <w:i/>
                <w:sz w:val="20"/>
                <w:szCs w:val="20"/>
              </w:rPr>
              <w:t>, soit par l’Etat, sur les 31 primés, il y 8 filles et 23 garçons et qu’en outre, quatre des dix équipes primés comptaient au moins une fille.</w:t>
            </w:r>
          </w:p>
          <w:p w14:paraId="54AB649E" w14:textId="77777777" w:rsidR="008A646C" w:rsidRPr="00570D83" w:rsidRDefault="008A646C" w:rsidP="00F166C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14:paraId="62AE6CEC" w14:textId="49506257" w:rsidR="008A646C" w:rsidRPr="000A2474" w:rsidRDefault="008A646C" w:rsidP="00F166C4">
            <w:pPr>
              <w:rPr>
                <w:rFonts w:ascii="Calibri" w:hAnsi="Calibri" w:cs="Arial"/>
                <w:sz w:val="20"/>
                <w:szCs w:val="20"/>
              </w:rPr>
            </w:pPr>
            <w:r w:rsidRPr="00570D83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R3.3. </w:t>
            </w:r>
            <w:r w:rsidRPr="00570D83">
              <w:rPr>
                <w:rFonts w:ascii="Calibri" w:hAnsi="Calibri" w:cs="Arial"/>
                <w:i/>
                <w:sz w:val="20"/>
                <w:szCs w:val="20"/>
              </w:rPr>
              <w:t>L’objectif cible fixé est ici aussi dépassé et témoigne positivement des activités menées, selon l’évaluatrice.</w:t>
            </w:r>
            <w:r w:rsidRPr="00570D83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14:paraId="422384E7" w14:textId="77777777" w:rsidR="00211982" w:rsidRDefault="00211982">
      <w:r>
        <w:br w:type="page"/>
      </w:r>
    </w:p>
    <w:tbl>
      <w:tblPr>
        <w:tblStyle w:val="Grilledutableau"/>
        <w:tblW w:w="15134" w:type="dxa"/>
        <w:shd w:val="clear" w:color="auto" w:fill="37A24F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2269"/>
        <w:gridCol w:w="5386"/>
      </w:tblGrid>
      <w:tr w:rsidR="00882E97" w:rsidRPr="00CC0504" w14:paraId="3AC5A723" w14:textId="678E3E5A" w:rsidTr="00C575DA">
        <w:trPr>
          <w:trHeight w:val="186"/>
        </w:trPr>
        <w:tc>
          <w:tcPr>
            <w:tcW w:w="15134" w:type="dxa"/>
            <w:gridSpan w:val="4"/>
            <w:tcBorders>
              <w:bottom w:val="single" w:sz="4" w:space="0" w:color="auto"/>
            </w:tcBorders>
            <w:shd w:val="clear" w:color="auto" w:fill="37A24F"/>
          </w:tcPr>
          <w:p w14:paraId="7D22CAA9" w14:textId="4838B278" w:rsidR="00882E97" w:rsidRPr="006C4FA1" w:rsidRDefault="00882E97">
            <w:pPr>
              <w:rPr>
                <w:rFonts w:ascii="Arial" w:hAnsi="Arial" w:cs="Arial"/>
                <w:b/>
              </w:rPr>
            </w:pPr>
          </w:p>
        </w:tc>
      </w:tr>
      <w:tr w:rsidR="00882E97" w:rsidRPr="00CC0504" w14:paraId="6A8A801E" w14:textId="74D9582D" w:rsidTr="00C575DA">
        <w:tc>
          <w:tcPr>
            <w:tcW w:w="9748" w:type="dxa"/>
            <w:gridSpan w:val="3"/>
            <w:shd w:val="clear" w:color="auto" w:fill="B4D1A3"/>
            <w:vAlign w:val="center"/>
          </w:tcPr>
          <w:p w14:paraId="63962234" w14:textId="70D401F2" w:rsidR="00882E97" w:rsidRPr="00CC0504" w:rsidRDefault="00882E97" w:rsidP="00EC3C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504">
              <w:rPr>
                <w:rFonts w:ascii="Arial" w:hAnsi="Arial" w:cs="Arial"/>
                <w:b/>
                <w:sz w:val="28"/>
                <w:szCs w:val="28"/>
              </w:rPr>
              <w:t>ACTIVITES</w:t>
            </w:r>
          </w:p>
        </w:tc>
        <w:tc>
          <w:tcPr>
            <w:tcW w:w="5386" w:type="dxa"/>
            <w:shd w:val="clear" w:color="auto" w:fill="B4D1A3"/>
            <w:vAlign w:val="center"/>
          </w:tcPr>
          <w:p w14:paraId="11AB0FD1" w14:textId="77777777" w:rsidR="00882E97" w:rsidRPr="00CC0504" w:rsidRDefault="00882E97" w:rsidP="00EC3C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2E97" w:rsidRPr="00CC0504" w14:paraId="5C0A6C1B" w14:textId="389F3952" w:rsidTr="00C575DA">
        <w:trPr>
          <w:trHeight w:val="756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B4D1A3"/>
            <w:vAlign w:val="center"/>
          </w:tcPr>
          <w:p w14:paraId="4E2D7196" w14:textId="77777777" w:rsidR="00882E97" w:rsidRPr="00CC0504" w:rsidRDefault="00882E97" w:rsidP="00EC3C0C">
            <w:pPr>
              <w:jc w:val="center"/>
              <w:rPr>
                <w:rFonts w:ascii="Arial" w:hAnsi="Arial" w:cs="Arial"/>
                <w:b/>
              </w:rPr>
            </w:pPr>
          </w:p>
          <w:p w14:paraId="406B55CB" w14:textId="77777777" w:rsidR="00882E97" w:rsidRPr="00CC0504" w:rsidRDefault="00882E97" w:rsidP="00EC3C0C">
            <w:pPr>
              <w:jc w:val="center"/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b/>
              </w:rPr>
              <w:t>ACTIVITES PLANIFIEES</w:t>
            </w:r>
          </w:p>
          <w:p w14:paraId="06C461CD" w14:textId="270444DA" w:rsidR="00882E97" w:rsidRPr="00CC0504" w:rsidRDefault="00882E97" w:rsidP="00EC3C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B4D1A3"/>
            <w:vAlign w:val="center"/>
          </w:tcPr>
          <w:p w14:paraId="50276A26" w14:textId="77777777" w:rsidR="00882E97" w:rsidRDefault="00882E97" w:rsidP="00EC3C0C">
            <w:pPr>
              <w:jc w:val="center"/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b/>
              </w:rPr>
              <w:t>Activités réalisées</w:t>
            </w:r>
            <w:r>
              <w:rPr>
                <w:rFonts w:ascii="Arial" w:hAnsi="Arial" w:cs="Arial"/>
                <w:b/>
              </w:rPr>
              <w:t xml:space="preserve">, an 1 </w:t>
            </w:r>
          </w:p>
          <w:p w14:paraId="58B7051E" w14:textId="328CAC3D" w:rsidR="00882E97" w:rsidRPr="004E58B9" w:rsidRDefault="00882E97" w:rsidP="00EC3C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58B9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E58B9">
              <w:rPr>
                <w:rFonts w:ascii="Arial" w:hAnsi="Arial" w:cs="Arial"/>
                <w:sz w:val="18"/>
                <w:szCs w:val="18"/>
              </w:rPr>
              <w:t>oct.</w:t>
            </w:r>
            <w:proofErr w:type="gramEnd"/>
            <w:r w:rsidRPr="004E58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58B9" w:rsidRPr="004E58B9">
              <w:rPr>
                <w:rFonts w:ascii="Arial" w:hAnsi="Arial" w:cs="Arial"/>
                <w:sz w:val="18"/>
                <w:szCs w:val="18"/>
              </w:rPr>
              <w:t>20</w:t>
            </w:r>
            <w:r w:rsidRPr="004E58B9">
              <w:rPr>
                <w:rFonts w:ascii="Arial" w:hAnsi="Arial" w:cs="Arial"/>
                <w:sz w:val="18"/>
                <w:szCs w:val="18"/>
              </w:rPr>
              <w:t>16</w:t>
            </w:r>
            <w:r w:rsidR="004E58B9" w:rsidRPr="004E58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58B9">
              <w:rPr>
                <w:rFonts w:ascii="Arial" w:hAnsi="Arial" w:cs="Arial"/>
                <w:sz w:val="18"/>
                <w:szCs w:val="18"/>
              </w:rPr>
              <w:t>-</w:t>
            </w:r>
            <w:r w:rsidR="004E58B9" w:rsidRPr="004E58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58B9">
              <w:rPr>
                <w:rFonts w:ascii="Arial" w:hAnsi="Arial" w:cs="Arial"/>
                <w:sz w:val="18"/>
                <w:szCs w:val="18"/>
              </w:rPr>
              <w:t xml:space="preserve">sept. </w:t>
            </w:r>
            <w:r w:rsidR="004E58B9" w:rsidRPr="004E58B9">
              <w:rPr>
                <w:rFonts w:ascii="Arial" w:hAnsi="Arial" w:cs="Arial"/>
                <w:sz w:val="18"/>
                <w:szCs w:val="18"/>
              </w:rPr>
              <w:t>20</w:t>
            </w:r>
            <w:r w:rsidRPr="004E58B9">
              <w:rPr>
                <w:rFonts w:ascii="Arial" w:hAnsi="Arial" w:cs="Arial"/>
                <w:sz w:val="18"/>
                <w:szCs w:val="18"/>
              </w:rPr>
              <w:t>17)</w:t>
            </w:r>
          </w:p>
        </w:tc>
        <w:tc>
          <w:tcPr>
            <w:tcW w:w="2269" w:type="dxa"/>
            <w:shd w:val="clear" w:color="auto" w:fill="B4D1A3"/>
            <w:vAlign w:val="center"/>
          </w:tcPr>
          <w:p w14:paraId="0E5E3C24" w14:textId="77777777" w:rsidR="00882E97" w:rsidRDefault="00882E97" w:rsidP="00A7583E">
            <w:pPr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b/>
              </w:rPr>
              <w:t>Activités réalisées</w:t>
            </w:r>
            <w:r>
              <w:rPr>
                <w:rFonts w:ascii="Arial" w:hAnsi="Arial" w:cs="Arial"/>
                <w:b/>
              </w:rPr>
              <w:t>, an 2</w:t>
            </w:r>
          </w:p>
          <w:p w14:paraId="36E8AD72" w14:textId="1DE55321" w:rsidR="00882E97" w:rsidRPr="004E58B9" w:rsidRDefault="00882E97" w:rsidP="004E58B9">
            <w:pPr>
              <w:rPr>
                <w:rFonts w:ascii="Arial" w:hAnsi="Arial" w:cs="Arial"/>
                <w:sz w:val="18"/>
                <w:szCs w:val="18"/>
              </w:rPr>
            </w:pPr>
            <w:r w:rsidRPr="004E58B9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E58B9">
              <w:rPr>
                <w:rFonts w:ascii="Arial" w:hAnsi="Arial" w:cs="Arial"/>
                <w:sz w:val="18"/>
                <w:szCs w:val="18"/>
              </w:rPr>
              <w:t>oct.</w:t>
            </w:r>
            <w:proofErr w:type="gramEnd"/>
            <w:r w:rsidR="004E58B9" w:rsidRPr="004E58B9">
              <w:rPr>
                <w:rFonts w:ascii="Arial" w:hAnsi="Arial" w:cs="Arial"/>
                <w:sz w:val="18"/>
                <w:szCs w:val="18"/>
              </w:rPr>
              <w:t>2017</w:t>
            </w:r>
            <w:r w:rsidR="004E58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58B9" w:rsidRPr="004E58B9">
              <w:rPr>
                <w:rFonts w:ascii="Arial" w:hAnsi="Arial" w:cs="Arial"/>
                <w:sz w:val="18"/>
                <w:szCs w:val="18"/>
              </w:rPr>
              <w:t>-</w:t>
            </w:r>
            <w:r w:rsidR="004E58B9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4E58B9" w:rsidRPr="004E58B9">
              <w:rPr>
                <w:rFonts w:ascii="Arial" w:hAnsi="Arial" w:cs="Arial"/>
                <w:sz w:val="18"/>
                <w:szCs w:val="18"/>
              </w:rPr>
              <w:t>ept. 20</w:t>
            </w:r>
            <w:r w:rsidRPr="004E58B9">
              <w:rPr>
                <w:rFonts w:ascii="Arial" w:hAnsi="Arial" w:cs="Arial"/>
                <w:sz w:val="18"/>
                <w:szCs w:val="18"/>
              </w:rPr>
              <w:t>18)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B4D1A3"/>
            <w:vAlign w:val="center"/>
          </w:tcPr>
          <w:p w14:paraId="1752BC31" w14:textId="77777777" w:rsidR="00882E97" w:rsidRPr="00CC0504" w:rsidRDefault="00882E97" w:rsidP="00EC3C0C">
            <w:pPr>
              <w:jc w:val="center"/>
              <w:rPr>
                <w:rFonts w:ascii="Arial" w:hAnsi="Arial" w:cs="Arial"/>
                <w:b/>
              </w:rPr>
            </w:pPr>
            <w:r w:rsidRPr="00CC0504">
              <w:rPr>
                <w:rFonts w:ascii="Arial" w:hAnsi="Arial" w:cs="Arial"/>
                <w:b/>
              </w:rPr>
              <w:t>COMMENTAIRES et CONCLUSIONS</w:t>
            </w:r>
          </w:p>
        </w:tc>
      </w:tr>
      <w:tr w:rsidR="00882E97" w:rsidRPr="00CC0504" w14:paraId="0B3BAAE9" w14:textId="35C29EFC" w:rsidTr="00C575DA">
        <w:trPr>
          <w:trHeight w:val="506"/>
        </w:trPr>
        <w:tc>
          <w:tcPr>
            <w:tcW w:w="5495" w:type="dxa"/>
            <w:shd w:val="clear" w:color="auto" w:fill="E6E6E6"/>
            <w:vAlign w:val="bottom"/>
          </w:tcPr>
          <w:p w14:paraId="484346DF" w14:textId="797B5DED" w:rsidR="00882E97" w:rsidRPr="00A66B61" w:rsidRDefault="00882E97" w:rsidP="00C502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Résultat</w:t>
            </w:r>
            <w:r w:rsidRPr="00A66B61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/>
                <w:sz w:val="22"/>
                <w:szCs w:val="22"/>
              </w:rPr>
              <w:t>. Droits sexuels et reproductifs</w:t>
            </w:r>
          </w:p>
        </w:tc>
        <w:tc>
          <w:tcPr>
            <w:tcW w:w="1984" w:type="dxa"/>
            <w:shd w:val="clear" w:color="auto" w:fill="B4D1A3"/>
          </w:tcPr>
          <w:p w14:paraId="7E5A3DB9" w14:textId="77777777" w:rsidR="00882E97" w:rsidRPr="006C4FA1" w:rsidRDefault="00882E97" w:rsidP="00A7583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269" w:type="dxa"/>
            <w:shd w:val="clear" w:color="auto" w:fill="B4D1A3"/>
          </w:tcPr>
          <w:p w14:paraId="5802A8A9" w14:textId="29A37207" w:rsidR="00882E97" w:rsidRPr="006C4FA1" w:rsidRDefault="00882E97" w:rsidP="00A7583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386" w:type="dxa"/>
            <w:shd w:val="clear" w:color="auto" w:fill="FFFFFF"/>
          </w:tcPr>
          <w:p w14:paraId="790D3874" w14:textId="77777777" w:rsidR="00882E97" w:rsidRPr="006C4FA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82E97" w:rsidRPr="00CC0504" w14:paraId="235B4D78" w14:textId="4221CE19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7DD27C39" w14:textId="09D3C7F6" w:rsidR="00882E97" w:rsidRPr="00CC0504" w:rsidRDefault="00882E97" w:rsidP="00A7583E">
            <w:pPr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>1.1. Elaboration des grandes lignes du programme de santé sexuelle et reproductive</w:t>
            </w:r>
          </w:p>
        </w:tc>
        <w:tc>
          <w:tcPr>
            <w:tcW w:w="1984" w:type="dxa"/>
            <w:shd w:val="clear" w:color="auto" w:fill="B4D1A3"/>
          </w:tcPr>
          <w:p w14:paraId="0EC15340" w14:textId="41B4E792" w:rsidR="00882E97" w:rsidRPr="006C4FA1" w:rsidRDefault="006E3CFE" w:rsidP="006E3CF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P</w:t>
            </w:r>
            <w:r w:rsidR="00882E97" w:rsidRPr="00D413E0">
              <w:rPr>
                <w:sz w:val="20"/>
                <w:szCs w:val="20"/>
              </w:rPr>
              <w:t xml:space="preserve">rogramme </w:t>
            </w:r>
            <w:r>
              <w:rPr>
                <w:sz w:val="20"/>
                <w:szCs w:val="20"/>
              </w:rPr>
              <w:t>finalisé</w:t>
            </w:r>
          </w:p>
        </w:tc>
        <w:tc>
          <w:tcPr>
            <w:tcW w:w="2269" w:type="dxa"/>
            <w:shd w:val="clear" w:color="auto" w:fill="B4D1A3"/>
          </w:tcPr>
          <w:p w14:paraId="0EF4805C" w14:textId="38F2226F" w:rsidR="00882E97" w:rsidRPr="006C4FA1" w:rsidRDefault="00882E97" w:rsidP="00A7583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shd w:val="clear" w:color="auto" w:fill="FFFFFF"/>
          </w:tcPr>
          <w:p w14:paraId="54ED0164" w14:textId="15BFB0DE" w:rsidR="00882E97" w:rsidRPr="006C4FA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Finalisation la 1</w:t>
            </w:r>
            <w:proofErr w:type="gramStart"/>
            <w:r w:rsidRPr="005B19C0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 année</w:t>
            </w:r>
            <w:proofErr w:type="gramEnd"/>
            <w:r>
              <w:rPr>
                <w:sz w:val="20"/>
                <w:szCs w:val="20"/>
              </w:rPr>
              <w:t xml:space="preserve">, financement sur fonds propres de </w:t>
            </w:r>
            <w:proofErr w:type="spellStart"/>
            <w:r>
              <w:rPr>
                <w:sz w:val="20"/>
                <w:szCs w:val="20"/>
              </w:rPr>
              <w:t>Kallpa</w:t>
            </w:r>
            <w:proofErr w:type="spellEnd"/>
          </w:p>
        </w:tc>
      </w:tr>
      <w:tr w:rsidR="00882E97" w:rsidRPr="00CC0504" w14:paraId="73525BCF" w14:textId="7CC6AA1D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7D01CA9C" w14:textId="5AE5873B" w:rsidR="00882E97" w:rsidRPr="00CC0504" w:rsidRDefault="00882E97" w:rsidP="00C5022E">
            <w:pPr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 xml:space="preserve">1.2. Développement, adaptation et validation de matériel </w:t>
            </w:r>
            <w:r>
              <w:rPr>
                <w:sz w:val="20"/>
                <w:szCs w:val="20"/>
              </w:rPr>
              <w:t>pédagogique</w:t>
            </w:r>
          </w:p>
        </w:tc>
        <w:tc>
          <w:tcPr>
            <w:tcW w:w="1984" w:type="dxa"/>
            <w:shd w:val="clear" w:color="auto" w:fill="B4D1A3"/>
          </w:tcPr>
          <w:p w14:paraId="6F41E28D" w14:textId="7DAF24FB" w:rsidR="00882E97" w:rsidRPr="00D413E0" w:rsidRDefault="006E3CFE" w:rsidP="00086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en cours de réalisation</w:t>
            </w:r>
          </w:p>
          <w:p w14:paraId="53443356" w14:textId="77777777" w:rsidR="00882E97" w:rsidRPr="006C4FA1" w:rsidRDefault="00882E97" w:rsidP="00A7583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269" w:type="dxa"/>
            <w:shd w:val="clear" w:color="auto" w:fill="B4D1A3"/>
          </w:tcPr>
          <w:p w14:paraId="48C6B7D2" w14:textId="010FC4D9" w:rsidR="00B24CD1" w:rsidRPr="00F1059B" w:rsidRDefault="00882E97" w:rsidP="00D57831">
            <w:pPr>
              <w:rPr>
                <w:rFonts w:ascii="Arial" w:hAnsi="Arial" w:cs="Arial"/>
                <w:b/>
                <w:color w:val="FFFFFF" w:themeColor="background1"/>
                <w:lang w:val="es-ES"/>
              </w:rPr>
            </w:pPr>
            <w:proofErr w:type="spellStart"/>
            <w:r w:rsidRPr="00F1059B">
              <w:rPr>
                <w:sz w:val="20"/>
                <w:szCs w:val="20"/>
                <w:lang w:val="es-ES"/>
              </w:rPr>
              <w:t>Parution</w:t>
            </w:r>
            <w:proofErr w:type="spellEnd"/>
            <w:r w:rsidRPr="00F1059B">
              <w:rPr>
                <w:sz w:val="20"/>
                <w:szCs w:val="20"/>
                <w:lang w:val="es-ES"/>
              </w:rPr>
              <w:t xml:space="preserve"> du </w:t>
            </w:r>
            <w:proofErr w:type="gramStart"/>
            <w:r w:rsidRPr="00F1059B">
              <w:rPr>
                <w:sz w:val="20"/>
                <w:szCs w:val="20"/>
                <w:lang w:val="es-ES"/>
              </w:rPr>
              <w:t>« Guía</w:t>
            </w:r>
            <w:proofErr w:type="gramEnd"/>
            <w:r w:rsidRPr="00F1059B">
              <w:rPr>
                <w:sz w:val="20"/>
                <w:szCs w:val="20"/>
                <w:lang w:val="es-ES"/>
              </w:rPr>
              <w:t xml:space="preserve"> de educación sexual integral y habilidades sociales para la vida » *</w:t>
            </w:r>
          </w:p>
        </w:tc>
        <w:tc>
          <w:tcPr>
            <w:tcW w:w="5386" w:type="dxa"/>
            <w:shd w:val="clear" w:color="auto" w:fill="FFFFFF"/>
          </w:tcPr>
          <w:p w14:paraId="0A86E02A" w14:textId="03027CD5" w:rsidR="00882E97" w:rsidRPr="006C4FA1" w:rsidRDefault="00882E97" w:rsidP="009617E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* « Guide d’éducation sexuelle intégrale et d’habilités sociales pour la v</w:t>
            </w:r>
            <w:r w:rsidR="00B24CD1">
              <w:rPr>
                <w:sz w:val="20"/>
                <w:szCs w:val="20"/>
              </w:rPr>
              <w:t xml:space="preserve">ie » ; </w:t>
            </w:r>
            <w:r w:rsidR="009617EC">
              <w:rPr>
                <w:sz w:val="20"/>
                <w:szCs w:val="20"/>
              </w:rPr>
              <w:t xml:space="preserve">espagnol ; </w:t>
            </w:r>
            <w:r w:rsidR="00B24CD1">
              <w:rPr>
                <w:sz w:val="20"/>
                <w:szCs w:val="20"/>
              </w:rPr>
              <w:t>100 pages ; c</w:t>
            </w:r>
            <w:r>
              <w:rPr>
                <w:sz w:val="20"/>
                <w:szCs w:val="20"/>
              </w:rPr>
              <w:t xml:space="preserve">omposé de 6 modules pour la santé sexuelle intégrale et 4 modules pour les habilités sociales. </w:t>
            </w:r>
            <w:r w:rsidR="009617EC">
              <w:rPr>
                <w:sz w:val="20"/>
                <w:szCs w:val="20"/>
              </w:rPr>
              <w:t>Réimpression prévue.</w:t>
            </w:r>
          </w:p>
        </w:tc>
      </w:tr>
      <w:tr w:rsidR="00882E97" w:rsidRPr="00CC0504" w14:paraId="29FA99F4" w14:textId="7EDDE0FD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45D36139" w14:textId="0CF0B106" w:rsidR="00882E97" w:rsidRPr="00D413E0" w:rsidRDefault="00882E97" w:rsidP="00A7583E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 xml:space="preserve">1.3. </w:t>
            </w:r>
            <w:r>
              <w:rPr>
                <w:sz w:val="20"/>
                <w:szCs w:val="20"/>
              </w:rPr>
              <w:t>Un</w:t>
            </w:r>
            <w:r w:rsidRPr="00D413E0">
              <w:rPr>
                <w:sz w:val="20"/>
                <w:szCs w:val="20"/>
              </w:rPr>
              <w:t xml:space="preserve"> atelier </w:t>
            </w:r>
            <w:proofErr w:type="gramStart"/>
            <w:r>
              <w:rPr>
                <w:sz w:val="20"/>
                <w:szCs w:val="20"/>
              </w:rPr>
              <w:t xml:space="preserve">2 </w:t>
            </w:r>
            <w:r w:rsidRPr="00D413E0">
              <w:rPr>
                <w:sz w:val="20"/>
                <w:szCs w:val="20"/>
              </w:rPr>
              <w:t xml:space="preserve"> jours</w:t>
            </w:r>
            <w:proofErr w:type="gramEnd"/>
            <w:r w:rsidRPr="00D413E0">
              <w:rPr>
                <w:sz w:val="20"/>
                <w:szCs w:val="20"/>
              </w:rPr>
              <w:t xml:space="preserve"> pour </w:t>
            </w:r>
            <w:r>
              <w:rPr>
                <w:sz w:val="20"/>
                <w:szCs w:val="20"/>
              </w:rPr>
              <w:t>25</w:t>
            </w:r>
            <w:r w:rsidRPr="00D413E0">
              <w:rPr>
                <w:sz w:val="20"/>
                <w:szCs w:val="20"/>
              </w:rPr>
              <w:t xml:space="preserve"> </w:t>
            </w:r>
            <w:proofErr w:type="spellStart"/>
            <w:r w:rsidRPr="00D413E0">
              <w:rPr>
                <w:sz w:val="20"/>
                <w:szCs w:val="20"/>
              </w:rPr>
              <w:t>enseignant</w:t>
            </w:r>
            <w:r>
              <w:rPr>
                <w:sz w:val="20"/>
                <w:szCs w:val="20"/>
              </w:rPr>
              <w:t>.e.s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41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 atelier de  3 jours, an 1</w:t>
            </w:r>
            <w:r w:rsidR="00682016">
              <w:rPr>
                <w:sz w:val="20"/>
                <w:szCs w:val="20"/>
              </w:rPr>
              <w:t> ; 1 de 2 jours an 2</w:t>
            </w:r>
            <w:r>
              <w:rPr>
                <w:sz w:val="20"/>
                <w:szCs w:val="20"/>
              </w:rPr>
              <w:t>)</w:t>
            </w:r>
          </w:p>
          <w:p w14:paraId="55229D3C" w14:textId="472DDF11" w:rsidR="00882E97" w:rsidRPr="00CC0504" w:rsidRDefault="00882E97" w:rsidP="00C502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B4D1A3"/>
          </w:tcPr>
          <w:p w14:paraId="55D1E444" w14:textId="432ABA3A" w:rsidR="00882E97" w:rsidRPr="006C4FA1" w:rsidRDefault="004E5A9C" w:rsidP="006E3CF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1 a</w:t>
            </w:r>
            <w:r w:rsidR="00882E97">
              <w:rPr>
                <w:sz w:val="20"/>
                <w:szCs w:val="20"/>
              </w:rPr>
              <w:t>telier</w:t>
            </w:r>
            <w:r w:rsidR="00882E97" w:rsidRPr="00D413E0">
              <w:rPr>
                <w:sz w:val="20"/>
                <w:szCs w:val="20"/>
              </w:rPr>
              <w:t xml:space="preserve"> de 2 jours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269" w:type="dxa"/>
            <w:shd w:val="clear" w:color="auto" w:fill="B4D1A3"/>
          </w:tcPr>
          <w:p w14:paraId="4D70EE02" w14:textId="4A03133F" w:rsidR="00882E97" w:rsidRDefault="00882E97" w:rsidP="00B24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B24CD1">
              <w:rPr>
                <w:sz w:val="20"/>
                <w:szCs w:val="20"/>
              </w:rPr>
              <w:t>s</w:t>
            </w:r>
            <w:r w:rsidR="004A36EA">
              <w:rPr>
                <w:sz w:val="20"/>
                <w:szCs w:val="20"/>
              </w:rPr>
              <w:t>essions</w:t>
            </w:r>
            <w:r w:rsidR="00B24CD1">
              <w:rPr>
                <w:sz w:val="20"/>
                <w:szCs w:val="20"/>
              </w:rPr>
              <w:t xml:space="preserve"> de formation</w:t>
            </w:r>
            <w:r>
              <w:rPr>
                <w:sz w:val="20"/>
                <w:szCs w:val="20"/>
              </w:rPr>
              <w:t xml:space="preserve"> dans 7 établissements </w:t>
            </w:r>
          </w:p>
          <w:p w14:paraId="2BF6E4AF" w14:textId="4DB003C1" w:rsidR="00B24CD1" w:rsidRPr="006C4FA1" w:rsidRDefault="00B24CD1" w:rsidP="00B24CD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386" w:type="dxa"/>
            <w:shd w:val="clear" w:color="auto" w:fill="FFFFFF"/>
          </w:tcPr>
          <w:p w14:paraId="39AFD7E7" w14:textId="12A5F4E4" w:rsidR="00882E97" w:rsidRPr="006C4FA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Il n’a pas été possible de réaliser ces ateliers à l’extérieur des établissements comme initialement prévu, d’où le changement de stratégie</w:t>
            </w:r>
          </w:p>
        </w:tc>
      </w:tr>
      <w:tr w:rsidR="00882E97" w:rsidRPr="00CC0504" w14:paraId="75E83D0A" w14:textId="1767FAB2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3D14D808" w14:textId="0ECDCC3D" w:rsidR="00882E97" w:rsidRPr="00F66D31" w:rsidRDefault="00882E97" w:rsidP="00621E7F">
            <w:pPr>
              <w:rPr>
                <w:rFonts w:ascii="Arial" w:hAnsi="Arial" w:cs="Arial"/>
                <w:sz w:val="22"/>
                <w:szCs w:val="22"/>
              </w:rPr>
            </w:pPr>
            <w:r w:rsidRPr="00F66D31">
              <w:rPr>
                <w:sz w:val="20"/>
                <w:szCs w:val="20"/>
              </w:rPr>
              <w:t xml:space="preserve">Activité R1.4. Un atelier de formation de 2 jours pour 25 éducateurs de pairs du niveau secondaire de 5 écoles rurales (1 atelier </w:t>
            </w:r>
            <w:proofErr w:type="gramStart"/>
            <w:r w:rsidRPr="00F66D31">
              <w:rPr>
                <w:sz w:val="20"/>
                <w:szCs w:val="20"/>
              </w:rPr>
              <w:t>de  2</w:t>
            </w:r>
            <w:proofErr w:type="gramEnd"/>
            <w:r w:rsidRPr="00F66D31">
              <w:rPr>
                <w:sz w:val="20"/>
                <w:szCs w:val="20"/>
              </w:rPr>
              <w:t xml:space="preserve"> jours, an 1</w:t>
            </w:r>
            <w:r w:rsidR="00682016" w:rsidRPr="00F66D31">
              <w:rPr>
                <w:sz w:val="20"/>
                <w:szCs w:val="20"/>
              </w:rPr>
              <w:t> ; 1 de 2 jours an 2</w:t>
            </w:r>
            <w:r w:rsidRPr="00F66D31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B4D1A3"/>
          </w:tcPr>
          <w:p w14:paraId="36673D88" w14:textId="59372573" w:rsidR="00882E97" w:rsidRPr="00F66D31" w:rsidRDefault="004E5A9C" w:rsidP="006E3CF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1 atelier</w:t>
            </w:r>
            <w:r w:rsidR="00882E97" w:rsidRPr="00F66D31">
              <w:rPr>
                <w:sz w:val="20"/>
                <w:szCs w:val="20"/>
              </w:rPr>
              <w:t xml:space="preserve"> de 2 jours</w:t>
            </w:r>
            <w:r w:rsidRPr="00F66D31">
              <w:rPr>
                <w:sz w:val="20"/>
                <w:szCs w:val="20"/>
              </w:rPr>
              <w:br/>
            </w:r>
          </w:p>
        </w:tc>
        <w:tc>
          <w:tcPr>
            <w:tcW w:w="2269" w:type="dxa"/>
            <w:shd w:val="clear" w:color="auto" w:fill="B4D1A3"/>
          </w:tcPr>
          <w:p w14:paraId="24AE78AA" w14:textId="4290B593" w:rsidR="00882E97" w:rsidRPr="00F66D31" w:rsidRDefault="00682016" w:rsidP="00B24CD1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>6</w:t>
            </w:r>
            <w:r w:rsidR="00882E97" w:rsidRPr="00F66D31">
              <w:rPr>
                <w:sz w:val="20"/>
                <w:szCs w:val="20"/>
              </w:rPr>
              <w:t xml:space="preserve"> </w:t>
            </w:r>
            <w:r w:rsidR="00B24CD1" w:rsidRPr="00F66D31">
              <w:rPr>
                <w:sz w:val="20"/>
                <w:szCs w:val="20"/>
              </w:rPr>
              <w:t>s</w:t>
            </w:r>
            <w:r w:rsidR="004A36EA" w:rsidRPr="00F66D31">
              <w:rPr>
                <w:sz w:val="20"/>
                <w:szCs w:val="20"/>
              </w:rPr>
              <w:t>essions</w:t>
            </w:r>
            <w:r w:rsidR="00B24CD1" w:rsidRPr="00F66D31">
              <w:rPr>
                <w:sz w:val="20"/>
                <w:szCs w:val="20"/>
              </w:rPr>
              <w:t xml:space="preserve"> de formation</w:t>
            </w:r>
            <w:r w:rsidR="00882E97" w:rsidRPr="00F66D31">
              <w:rPr>
                <w:sz w:val="20"/>
                <w:szCs w:val="20"/>
              </w:rPr>
              <w:t xml:space="preserve"> </w:t>
            </w:r>
            <w:r w:rsidR="004A36EA" w:rsidRPr="00F66D31">
              <w:rPr>
                <w:sz w:val="20"/>
                <w:szCs w:val="20"/>
              </w:rPr>
              <w:t>dans 6 établissements</w:t>
            </w:r>
          </w:p>
          <w:p w14:paraId="63B083EB" w14:textId="748CDAA0" w:rsidR="00B24CD1" w:rsidRPr="00F66D31" w:rsidRDefault="00B24CD1" w:rsidP="00B24CD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386" w:type="dxa"/>
            <w:shd w:val="clear" w:color="auto" w:fill="FFFFFF"/>
          </w:tcPr>
          <w:p w14:paraId="05C1C67C" w14:textId="180E9A3A" w:rsidR="00882E97" w:rsidRPr="00F66D31" w:rsidRDefault="00882E97" w:rsidP="00875A2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Il n’a pas été possible de réaliser ces ateliers à l’extérieur des établisse</w:t>
            </w:r>
            <w:r w:rsidR="004E5A9C" w:rsidRPr="00F66D31">
              <w:rPr>
                <w:sz w:val="20"/>
                <w:szCs w:val="20"/>
              </w:rPr>
              <w:t>ments comme initialement prévu.</w:t>
            </w:r>
            <w:r w:rsidR="004E5A9C" w:rsidRPr="00F66D31">
              <w:rPr>
                <w:sz w:val="20"/>
                <w:szCs w:val="20"/>
              </w:rPr>
              <w:br/>
            </w:r>
          </w:p>
        </w:tc>
      </w:tr>
      <w:tr w:rsidR="00882E97" w:rsidRPr="00CC0504" w14:paraId="5B1B0C04" w14:textId="7E0E5BA1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353DBCDB" w14:textId="5DFE1662" w:rsidR="00882E97" w:rsidRPr="00F66D31" w:rsidRDefault="00882E97" w:rsidP="00621E7F">
            <w:pPr>
              <w:rPr>
                <w:rFonts w:ascii="Arial" w:hAnsi="Arial" w:cs="Arial"/>
                <w:b/>
              </w:rPr>
            </w:pPr>
            <w:r w:rsidRPr="00F66D31">
              <w:rPr>
                <w:sz w:val="20"/>
                <w:szCs w:val="20"/>
              </w:rPr>
              <w:t xml:space="preserve">Activité R1.5. Dix sessions démonstratives en présence des élèves et des </w:t>
            </w:r>
            <w:proofErr w:type="spellStart"/>
            <w:r w:rsidRPr="00F66D31">
              <w:rPr>
                <w:sz w:val="20"/>
                <w:szCs w:val="20"/>
              </w:rPr>
              <w:t>professeur.</w:t>
            </w:r>
            <w:proofErr w:type="gramStart"/>
            <w:r w:rsidRPr="00F66D31">
              <w:rPr>
                <w:sz w:val="20"/>
                <w:szCs w:val="20"/>
              </w:rPr>
              <w:t>e.s</w:t>
            </w:r>
            <w:proofErr w:type="spellEnd"/>
            <w:proofErr w:type="gramEnd"/>
            <w:r w:rsidRPr="00F66D31">
              <w:rPr>
                <w:sz w:val="20"/>
                <w:szCs w:val="20"/>
              </w:rPr>
              <w:t xml:space="preserve"> formés (15, an 1</w:t>
            </w:r>
            <w:r w:rsidR="00682016" w:rsidRPr="00F66D31">
              <w:rPr>
                <w:sz w:val="20"/>
                <w:szCs w:val="20"/>
              </w:rPr>
              <w:t> ;  10, an 2</w:t>
            </w:r>
            <w:r w:rsidRPr="00F66D31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B4D1A3"/>
          </w:tcPr>
          <w:p w14:paraId="144E730A" w14:textId="4CE8C886" w:rsidR="00882E97" w:rsidRPr="00F66D31" w:rsidRDefault="00882E97" w:rsidP="00F402F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1</w:t>
            </w:r>
            <w:r w:rsidR="00FD38F0" w:rsidRPr="00F66D31">
              <w:rPr>
                <w:sz w:val="20"/>
                <w:szCs w:val="20"/>
              </w:rPr>
              <w:t>5</w:t>
            </w:r>
            <w:r w:rsidRPr="00F66D31">
              <w:rPr>
                <w:sz w:val="20"/>
                <w:szCs w:val="20"/>
              </w:rPr>
              <w:t xml:space="preserve"> sessions réalisées dans 7 </w:t>
            </w:r>
            <w:r w:rsidR="00B24CD1" w:rsidRPr="00F66D31">
              <w:rPr>
                <w:sz w:val="20"/>
                <w:szCs w:val="20"/>
              </w:rPr>
              <w:t xml:space="preserve">établissements </w:t>
            </w:r>
          </w:p>
        </w:tc>
        <w:tc>
          <w:tcPr>
            <w:tcW w:w="2269" w:type="dxa"/>
            <w:shd w:val="clear" w:color="auto" w:fill="B4D1A3"/>
          </w:tcPr>
          <w:p w14:paraId="1C82F082" w14:textId="16C9E900" w:rsidR="00B24CD1" w:rsidRPr="00F66D31" w:rsidRDefault="00B24CD1" w:rsidP="009617E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14</w:t>
            </w:r>
            <w:r w:rsidR="00882E97" w:rsidRPr="00F66D31">
              <w:rPr>
                <w:sz w:val="20"/>
                <w:szCs w:val="20"/>
              </w:rPr>
              <w:t xml:space="preserve"> sessions données dans </w:t>
            </w:r>
            <w:r w:rsidR="00682016" w:rsidRPr="00F66D31">
              <w:rPr>
                <w:sz w:val="20"/>
                <w:szCs w:val="20"/>
              </w:rPr>
              <w:t xml:space="preserve">7 </w:t>
            </w:r>
            <w:proofErr w:type="spellStart"/>
            <w:r w:rsidR="00682016" w:rsidRPr="00F66D31">
              <w:rPr>
                <w:sz w:val="20"/>
                <w:szCs w:val="20"/>
              </w:rPr>
              <w:t>établiss</w:t>
            </w:r>
            <w:proofErr w:type="spellEnd"/>
            <w:r w:rsidR="00682016" w:rsidRPr="00F66D31">
              <w:rPr>
                <w:sz w:val="20"/>
                <w:szCs w:val="20"/>
              </w:rPr>
              <w:t xml:space="preserve">. </w:t>
            </w:r>
            <w:r w:rsidRPr="00F66D31">
              <w:rPr>
                <w:sz w:val="20"/>
                <w:szCs w:val="20"/>
              </w:rPr>
              <w:t>(</w:t>
            </w:r>
            <w:r w:rsidR="00682016" w:rsidRPr="00F66D31">
              <w:rPr>
                <w:sz w:val="20"/>
                <w:szCs w:val="20"/>
              </w:rPr>
              <w:t>100 %)</w:t>
            </w:r>
          </w:p>
        </w:tc>
        <w:tc>
          <w:tcPr>
            <w:tcW w:w="5386" w:type="dxa"/>
            <w:shd w:val="clear" w:color="auto" w:fill="FFFFFF"/>
          </w:tcPr>
          <w:p w14:paraId="6651619F" w14:textId="4D1933D0" w:rsidR="00882E97" w:rsidRPr="00F66D3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Des activités encore prévues pour le 4</w:t>
            </w:r>
            <w:r w:rsidRPr="00F66D31">
              <w:rPr>
                <w:sz w:val="20"/>
                <w:szCs w:val="20"/>
                <w:vertAlign w:val="superscript"/>
              </w:rPr>
              <w:t>ème</w:t>
            </w:r>
            <w:r w:rsidRPr="00F66D31">
              <w:rPr>
                <w:sz w:val="20"/>
                <w:szCs w:val="20"/>
              </w:rPr>
              <w:t xml:space="preserve"> trimestre 2018, notamment du matériel à réaliser.</w:t>
            </w:r>
          </w:p>
        </w:tc>
      </w:tr>
      <w:tr w:rsidR="00882E97" w:rsidRPr="00CC0504" w14:paraId="783CB61D" w14:textId="72C1407F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78DDDB0A" w14:textId="16A876FE" w:rsidR="00882E97" w:rsidRPr="00F66D31" w:rsidRDefault="00882E97" w:rsidP="00B24CD1">
            <w:pPr>
              <w:rPr>
                <w:rFonts w:ascii="Arial" w:hAnsi="Arial" w:cs="Arial"/>
                <w:b/>
              </w:rPr>
            </w:pPr>
            <w:r w:rsidRPr="00F66D31">
              <w:rPr>
                <w:sz w:val="20"/>
                <w:szCs w:val="20"/>
              </w:rPr>
              <w:t xml:space="preserve">Activité R1.6. Vingt sessions de </w:t>
            </w:r>
            <w:r w:rsidR="00B24CD1" w:rsidRPr="00F66D31">
              <w:rPr>
                <w:sz w:val="20"/>
                <w:szCs w:val="20"/>
              </w:rPr>
              <w:t>soutien</w:t>
            </w:r>
            <w:r w:rsidRPr="00F66D31">
              <w:rPr>
                <w:sz w:val="20"/>
                <w:szCs w:val="20"/>
              </w:rPr>
              <w:t xml:space="preserve"> pédagogique</w:t>
            </w:r>
            <w:r w:rsidR="00B24CD1" w:rsidRPr="00F66D31">
              <w:rPr>
                <w:sz w:val="20"/>
                <w:szCs w:val="20"/>
              </w:rPr>
              <w:t xml:space="preserve"> et de coaching</w:t>
            </w:r>
            <w:r w:rsidRPr="00F66D31">
              <w:rPr>
                <w:sz w:val="20"/>
                <w:szCs w:val="20"/>
              </w:rPr>
              <w:t xml:space="preserve"> pour les </w:t>
            </w:r>
            <w:proofErr w:type="spellStart"/>
            <w:r w:rsidRPr="00F66D31">
              <w:rPr>
                <w:sz w:val="20"/>
                <w:szCs w:val="20"/>
              </w:rPr>
              <w:t>enseignant.</w:t>
            </w:r>
            <w:proofErr w:type="gramStart"/>
            <w:r w:rsidRPr="00F66D31">
              <w:rPr>
                <w:sz w:val="20"/>
                <w:szCs w:val="20"/>
              </w:rPr>
              <w:t>e.s</w:t>
            </w:r>
            <w:proofErr w:type="spellEnd"/>
            <w:proofErr w:type="gramEnd"/>
            <w:r w:rsidRPr="00F66D31">
              <w:rPr>
                <w:sz w:val="20"/>
                <w:szCs w:val="20"/>
              </w:rPr>
              <w:t xml:space="preserve"> (30 sessions, an 1</w:t>
            </w:r>
            <w:r w:rsidR="00682016" w:rsidRPr="00F66D31">
              <w:rPr>
                <w:sz w:val="20"/>
                <w:szCs w:val="20"/>
              </w:rPr>
              <w:t> ; 20 sessions, an 2</w:t>
            </w:r>
            <w:r w:rsidRPr="00F66D31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B4D1A3"/>
          </w:tcPr>
          <w:p w14:paraId="54581ECC" w14:textId="29FEA156" w:rsidR="00882E97" w:rsidRPr="00F66D31" w:rsidRDefault="00FD38F0" w:rsidP="004A36E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30</w:t>
            </w:r>
            <w:r w:rsidR="004A36EA" w:rsidRPr="00F66D31">
              <w:rPr>
                <w:sz w:val="20"/>
                <w:szCs w:val="20"/>
              </w:rPr>
              <w:t xml:space="preserve"> </w:t>
            </w:r>
            <w:r w:rsidR="00882E97" w:rsidRPr="00F66D31">
              <w:rPr>
                <w:sz w:val="20"/>
                <w:szCs w:val="20"/>
              </w:rPr>
              <w:t xml:space="preserve">sessions pédagogiques </w:t>
            </w:r>
          </w:p>
        </w:tc>
        <w:tc>
          <w:tcPr>
            <w:tcW w:w="2269" w:type="dxa"/>
            <w:shd w:val="clear" w:color="auto" w:fill="B4D1A3"/>
          </w:tcPr>
          <w:p w14:paraId="72E95BA0" w14:textId="3C3A88E6" w:rsidR="00882E97" w:rsidRPr="00F66D31" w:rsidRDefault="00CB33A7" w:rsidP="00A7583E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>50</w:t>
            </w:r>
            <w:r w:rsidR="00882E97" w:rsidRPr="00F66D31">
              <w:rPr>
                <w:sz w:val="20"/>
                <w:szCs w:val="20"/>
              </w:rPr>
              <w:t xml:space="preserve"> sessions de coaching</w:t>
            </w:r>
          </w:p>
          <w:p w14:paraId="722902FE" w14:textId="1CC2E1D8" w:rsidR="00B24CD1" w:rsidRPr="00F66D31" w:rsidRDefault="00B24CD1" w:rsidP="00CB33A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(10 au 4</w:t>
            </w:r>
            <w:r w:rsidRPr="00F66D31">
              <w:rPr>
                <w:sz w:val="20"/>
                <w:szCs w:val="20"/>
                <w:vertAlign w:val="superscript"/>
              </w:rPr>
              <w:t>ème</w:t>
            </w:r>
            <w:r w:rsidRPr="00F66D31">
              <w:rPr>
                <w:sz w:val="20"/>
                <w:szCs w:val="20"/>
              </w:rPr>
              <w:t xml:space="preserve"> trim. 2017 ; </w:t>
            </w:r>
            <w:r w:rsidR="00CB33A7" w:rsidRPr="00F66D31">
              <w:rPr>
                <w:sz w:val="20"/>
                <w:szCs w:val="20"/>
              </w:rPr>
              <w:t>40</w:t>
            </w:r>
            <w:r w:rsidRPr="00F66D31">
              <w:rPr>
                <w:sz w:val="20"/>
                <w:szCs w:val="20"/>
              </w:rPr>
              <w:t xml:space="preserve"> </w:t>
            </w:r>
            <w:r w:rsidR="000D6110" w:rsidRPr="00F66D31">
              <w:rPr>
                <w:sz w:val="20"/>
                <w:szCs w:val="20"/>
              </w:rPr>
              <w:t>en</w:t>
            </w:r>
            <w:r w:rsidRPr="00F66D31">
              <w:rPr>
                <w:sz w:val="20"/>
                <w:szCs w:val="20"/>
              </w:rPr>
              <w:t xml:space="preserve">. </w:t>
            </w:r>
            <w:proofErr w:type="gramStart"/>
            <w:r w:rsidRPr="00F66D31">
              <w:rPr>
                <w:sz w:val="20"/>
                <w:szCs w:val="20"/>
              </w:rPr>
              <w:t>2018</w:t>
            </w:r>
            <w:r w:rsidR="00682016" w:rsidRPr="00F66D31">
              <w:rPr>
                <w:sz w:val="20"/>
                <w:szCs w:val="20"/>
              </w:rPr>
              <w:t> </w:t>
            </w:r>
            <w:r w:rsidRPr="00F66D3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5386" w:type="dxa"/>
            <w:shd w:val="clear" w:color="auto" w:fill="FFFFFF"/>
          </w:tcPr>
          <w:p w14:paraId="2A64CDED" w14:textId="1FAB6474" w:rsidR="00882E97" w:rsidRPr="00F66D31" w:rsidRDefault="00B24CD1" w:rsidP="00CB33A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9 sessions</w:t>
            </w:r>
            <w:r w:rsidR="00882E97" w:rsidRPr="00F66D31">
              <w:rPr>
                <w:sz w:val="20"/>
                <w:szCs w:val="20"/>
              </w:rPr>
              <w:t xml:space="preserve"> </w:t>
            </w:r>
            <w:r w:rsidR="00CB33A7" w:rsidRPr="00F66D31">
              <w:rPr>
                <w:sz w:val="20"/>
                <w:szCs w:val="20"/>
              </w:rPr>
              <w:t>étaient</w:t>
            </w:r>
            <w:r w:rsidR="00882E97" w:rsidRPr="00F66D31">
              <w:rPr>
                <w:sz w:val="20"/>
                <w:szCs w:val="20"/>
              </w:rPr>
              <w:t xml:space="preserve"> prévues pour le 4</w:t>
            </w:r>
            <w:r w:rsidR="00882E97" w:rsidRPr="00F66D31">
              <w:rPr>
                <w:sz w:val="20"/>
                <w:szCs w:val="20"/>
                <w:vertAlign w:val="superscript"/>
              </w:rPr>
              <w:t>ème</w:t>
            </w:r>
            <w:r w:rsidR="00CB33A7" w:rsidRPr="00F66D31">
              <w:rPr>
                <w:sz w:val="20"/>
                <w:szCs w:val="20"/>
              </w:rPr>
              <w:t xml:space="preserve"> trim.2018 ; 10 ont eu lieu finalement</w:t>
            </w:r>
          </w:p>
        </w:tc>
      </w:tr>
      <w:tr w:rsidR="00882E97" w:rsidRPr="00CC0504" w14:paraId="4693E6CC" w14:textId="38CED27B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04CD8AAF" w14:textId="3F4382F4" w:rsidR="00882E97" w:rsidRPr="00F66D31" w:rsidRDefault="00882E97" w:rsidP="00682016">
            <w:pPr>
              <w:rPr>
                <w:rFonts w:ascii="Arial" w:hAnsi="Arial" w:cs="Arial"/>
                <w:sz w:val="22"/>
                <w:szCs w:val="22"/>
              </w:rPr>
            </w:pPr>
            <w:r w:rsidRPr="00F66D31">
              <w:rPr>
                <w:sz w:val="20"/>
                <w:szCs w:val="20"/>
              </w:rPr>
              <w:t>Activité R1.7. Quinze</w:t>
            </w:r>
            <w:r w:rsidR="00682016" w:rsidRPr="00F66D31">
              <w:rPr>
                <w:sz w:val="20"/>
                <w:szCs w:val="20"/>
              </w:rPr>
              <w:t xml:space="preserve"> sessions</w:t>
            </w:r>
            <w:r w:rsidRPr="00F66D31">
              <w:rPr>
                <w:sz w:val="20"/>
                <w:szCs w:val="20"/>
              </w:rPr>
              <w:t xml:space="preserve"> pour les </w:t>
            </w:r>
            <w:proofErr w:type="gramStart"/>
            <w:r w:rsidRPr="00F66D31">
              <w:rPr>
                <w:sz w:val="20"/>
                <w:szCs w:val="20"/>
              </w:rPr>
              <w:t>parents  (</w:t>
            </w:r>
            <w:proofErr w:type="gramEnd"/>
            <w:r w:rsidRPr="00F66D31">
              <w:rPr>
                <w:sz w:val="20"/>
                <w:szCs w:val="20"/>
              </w:rPr>
              <w:t>15 sessions, an 1</w:t>
            </w:r>
            <w:r w:rsidR="00682016" w:rsidRPr="00F66D31">
              <w:rPr>
                <w:sz w:val="20"/>
                <w:szCs w:val="20"/>
              </w:rPr>
              <w:t> ; 15 sessions, an 2</w:t>
            </w:r>
            <w:r w:rsidRPr="00F66D31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B4D1A3"/>
          </w:tcPr>
          <w:p w14:paraId="771196B6" w14:textId="17EC570B" w:rsidR="00882E97" w:rsidRPr="00F66D31" w:rsidRDefault="00A312BA" w:rsidP="00A312B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15</w:t>
            </w:r>
            <w:r w:rsidR="00882E97" w:rsidRPr="00F66D31">
              <w:rPr>
                <w:sz w:val="20"/>
                <w:szCs w:val="20"/>
              </w:rPr>
              <w:t xml:space="preserve"> sessions</w:t>
            </w:r>
            <w:r w:rsidRPr="00F66D31">
              <w:rPr>
                <w:sz w:val="20"/>
                <w:szCs w:val="20"/>
              </w:rPr>
              <w:t xml:space="preserve"> ; dans cadre « Ecoles de </w:t>
            </w:r>
            <w:proofErr w:type="gramStart"/>
            <w:r w:rsidRPr="00F66D31">
              <w:rPr>
                <w:sz w:val="20"/>
                <w:szCs w:val="20"/>
              </w:rPr>
              <w:t>parents»</w:t>
            </w:r>
            <w:proofErr w:type="gramEnd"/>
            <w:r w:rsidRPr="00F66D31">
              <w:rPr>
                <w:sz w:val="20"/>
                <w:szCs w:val="20"/>
              </w:rPr>
              <w:t xml:space="preserve"> et lors </w:t>
            </w:r>
            <w:r w:rsidR="00C575DA" w:rsidRPr="00F66D31">
              <w:rPr>
                <w:sz w:val="20"/>
                <w:szCs w:val="20"/>
              </w:rPr>
              <w:t xml:space="preserve">de sessions </w:t>
            </w:r>
            <w:proofErr w:type="spellStart"/>
            <w:r w:rsidR="00C575DA" w:rsidRPr="00F66D31">
              <w:rPr>
                <w:sz w:val="20"/>
                <w:szCs w:val="20"/>
              </w:rPr>
              <w:t>démonstr</w:t>
            </w:r>
            <w:proofErr w:type="spellEnd"/>
            <w:r w:rsidR="00C575DA" w:rsidRPr="00F66D31">
              <w:rPr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B4D1A3"/>
          </w:tcPr>
          <w:p w14:paraId="5C4E0C80" w14:textId="5C07F831" w:rsidR="00882E97" w:rsidRPr="00F66D31" w:rsidRDefault="00CB33A7" w:rsidP="006E3CF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 xml:space="preserve">7 </w:t>
            </w:r>
            <w:r w:rsidR="00882E97" w:rsidRPr="00F66D31">
              <w:rPr>
                <w:sz w:val="20"/>
                <w:szCs w:val="20"/>
              </w:rPr>
              <w:t>sessions réalisées</w:t>
            </w:r>
            <w:r w:rsidR="00F001CA" w:rsidRPr="00F66D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FFFFFF"/>
          </w:tcPr>
          <w:p w14:paraId="45963071" w14:textId="4011E1FD" w:rsidR="00A312BA" w:rsidRPr="00F66D31" w:rsidRDefault="00F001CA" w:rsidP="00A312BA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 xml:space="preserve">Les séances ont lieu en intégrant les séances </w:t>
            </w:r>
            <w:r w:rsidR="005A4020" w:rsidRPr="00F66D31">
              <w:rPr>
                <w:sz w:val="20"/>
                <w:szCs w:val="20"/>
              </w:rPr>
              <w:t xml:space="preserve">« d’écoles de </w:t>
            </w:r>
            <w:proofErr w:type="gramStart"/>
            <w:r w:rsidR="005A4020" w:rsidRPr="00F66D31">
              <w:rPr>
                <w:sz w:val="20"/>
                <w:szCs w:val="20"/>
              </w:rPr>
              <w:t>parents»</w:t>
            </w:r>
            <w:proofErr w:type="gramEnd"/>
            <w:r w:rsidR="005A4020" w:rsidRPr="00F66D31">
              <w:rPr>
                <w:sz w:val="20"/>
                <w:szCs w:val="20"/>
              </w:rPr>
              <w:t xml:space="preserve"> </w:t>
            </w:r>
            <w:r w:rsidRPr="00F66D31">
              <w:rPr>
                <w:sz w:val="20"/>
                <w:szCs w:val="20"/>
              </w:rPr>
              <w:t>progr</w:t>
            </w:r>
            <w:r w:rsidR="005A4020" w:rsidRPr="00F66D31">
              <w:rPr>
                <w:sz w:val="20"/>
                <w:szCs w:val="20"/>
              </w:rPr>
              <w:t>ammées dans  chaque établissement</w:t>
            </w:r>
            <w:r w:rsidR="00A312BA" w:rsidRPr="00F66D31">
              <w:rPr>
                <w:sz w:val="20"/>
                <w:szCs w:val="20"/>
              </w:rPr>
              <w:t> ainsi que lors de sessions démonstratives.</w:t>
            </w:r>
          </w:p>
          <w:p w14:paraId="39427BCB" w14:textId="21325C22" w:rsidR="00882E97" w:rsidRPr="00F66D31" w:rsidRDefault="009617EC" w:rsidP="00A312B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2</w:t>
            </w:r>
            <w:r w:rsidR="00682016" w:rsidRPr="00F66D31">
              <w:rPr>
                <w:sz w:val="20"/>
                <w:szCs w:val="20"/>
              </w:rPr>
              <w:t xml:space="preserve"> sessions </w:t>
            </w:r>
            <w:r w:rsidR="00CB33A7" w:rsidRPr="00F66D31">
              <w:rPr>
                <w:sz w:val="20"/>
                <w:szCs w:val="20"/>
              </w:rPr>
              <w:t xml:space="preserve">étaient </w:t>
            </w:r>
            <w:r w:rsidR="00682016" w:rsidRPr="00F66D31">
              <w:rPr>
                <w:sz w:val="20"/>
                <w:szCs w:val="20"/>
              </w:rPr>
              <w:t>e</w:t>
            </w:r>
            <w:r w:rsidR="00882E97" w:rsidRPr="00F66D31">
              <w:rPr>
                <w:sz w:val="20"/>
                <w:szCs w:val="20"/>
              </w:rPr>
              <w:t>ncore prévues pour le 4</w:t>
            </w:r>
            <w:r w:rsidR="00882E97" w:rsidRPr="00F66D31">
              <w:rPr>
                <w:sz w:val="20"/>
                <w:szCs w:val="20"/>
                <w:vertAlign w:val="superscript"/>
              </w:rPr>
              <w:t>ème</w:t>
            </w:r>
            <w:r w:rsidR="00CB33A7" w:rsidRPr="00F66D31">
              <w:rPr>
                <w:sz w:val="20"/>
                <w:szCs w:val="20"/>
              </w:rPr>
              <w:t xml:space="preserve"> trimestre 2018 et ont eu lieu.</w:t>
            </w:r>
          </w:p>
        </w:tc>
      </w:tr>
      <w:tr w:rsidR="00882E97" w:rsidRPr="00CC0504" w14:paraId="2A493DDC" w14:textId="14C0232A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3DFBCA99" w14:textId="2DCD404F" w:rsidR="00882E97" w:rsidRPr="00F66D31" w:rsidRDefault="00882E97" w:rsidP="00A66B61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>Activité R 1.8.  Cinq visites guidées des centres de santé et information sur le</w:t>
            </w:r>
            <w:r w:rsidR="00682016" w:rsidRPr="00F66D31">
              <w:rPr>
                <w:sz w:val="20"/>
                <w:szCs w:val="20"/>
              </w:rPr>
              <w:t xml:space="preserve"> programme de santé adolescente</w:t>
            </w:r>
          </w:p>
          <w:p w14:paraId="70AC8B43" w14:textId="71D80EB4" w:rsidR="00682016" w:rsidRPr="00F66D31" w:rsidRDefault="00682016" w:rsidP="00A66B61">
            <w:pPr>
              <w:rPr>
                <w:rFonts w:ascii="Arial" w:hAnsi="Arial" w:cs="Arial"/>
                <w:sz w:val="22"/>
                <w:szCs w:val="22"/>
              </w:rPr>
            </w:pPr>
            <w:r w:rsidRPr="00F66D31">
              <w:rPr>
                <w:sz w:val="20"/>
                <w:szCs w:val="20"/>
              </w:rPr>
              <w:t xml:space="preserve">(5 visites, an 1 ; 5 </w:t>
            </w:r>
            <w:proofErr w:type="gramStart"/>
            <w:r w:rsidRPr="00F66D31">
              <w:rPr>
                <w:sz w:val="20"/>
                <w:szCs w:val="20"/>
              </w:rPr>
              <w:t>visites ,</w:t>
            </w:r>
            <w:proofErr w:type="gramEnd"/>
            <w:r w:rsidRPr="00F66D31">
              <w:rPr>
                <w:sz w:val="20"/>
                <w:szCs w:val="20"/>
              </w:rPr>
              <w:t xml:space="preserve"> an 2)</w:t>
            </w:r>
          </w:p>
        </w:tc>
        <w:tc>
          <w:tcPr>
            <w:tcW w:w="1984" w:type="dxa"/>
            <w:shd w:val="clear" w:color="auto" w:fill="B4D1A3"/>
          </w:tcPr>
          <w:p w14:paraId="22254CB6" w14:textId="16D001E6" w:rsidR="00882E97" w:rsidRPr="00F66D31" w:rsidRDefault="006E3CFE" w:rsidP="00D5783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En cours d’organisation</w:t>
            </w:r>
          </w:p>
        </w:tc>
        <w:tc>
          <w:tcPr>
            <w:tcW w:w="2269" w:type="dxa"/>
            <w:shd w:val="clear" w:color="auto" w:fill="B4D1A3"/>
          </w:tcPr>
          <w:p w14:paraId="26677517" w14:textId="18FA1448" w:rsidR="00882E97" w:rsidRPr="00F66D31" w:rsidRDefault="00882E97" w:rsidP="00F402F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1</w:t>
            </w:r>
            <w:r w:rsidR="00F402FE" w:rsidRPr="00F66D31">
              <w:rPr>
                <w:sz w:val="20"/>
                <w:szCs w:val="20"/>
              </w:rPr>
              <w:t xml:space="preserve">4 </w:t>
            </w:r>
            <w:r w:rsidRPr="00F66D31">
              <w:rPr>
                <w:sz w:val="20"/>
                <w:szCs w:val="20"/>
              </w:rPr>
              <w:t>visites effectuées</w:t>
            </w:r>
            <w:r w:rsidR="004E5A9C" w:rsidRPr="00F66D31">
              <w:rPr>
                <w:sz w:val="20"/>
                <w:szCs w:val="20"/>
              </w:rPr>
              <w:t xml:space="preserve"> (</w:t>
            </w:r>
            <w:r w:rsidR="000D6110" w:rsidRPr="00F66D31">
              <w:rPr>
                <w:sz w:val="20"/>
                <w:szCs w:val="20"/>
              </w:rPr>
              <w:t>7</w:t>
            </w:r>
            <w:r w:rsidR="004E5A9C" w:rsidRPr="00F66D31">
              <w:rPr>
                <w:sz w:val="20"/>
                <w:szCs w:val="20"/>
              </w:rPr>
              <w:t xml:space="preserve"> au 4</w:t>
            </w:r>
            <w:r w:rsidR="004E5A9C" w:rsidRPr="00F66D31">
              <w:rPr>
                <w:sz w:val="20"/>
                <w:szCs w:val="20"/>
                <w:vertAlign w:val="superscript"/>
              </w:rPr>
              <w:t>ème</w:t>
            </w:r>
            <w:r w:rsidR="004E5A9C" w:rsidRPr="00F66D31">
              <w:rPr>
                <w:sz w:val="20"/>
                <w:szCs w:val="20"/>
              </w:rPr>
              <w:t xml:space="preserve"> trim. 2017, </w:t>
            </w:r>
            <w:r w:rsidR="00CB33A7" w:rsidRPr="00F66D31">
              <w:rPr>
                <w:sz w:val="20"/>
                <w:szCs w:val="20"/>
              </w:rPr>
              <w:t>7</w:t>
            </w:r>
            <w:r w:rsidR="000D6110" w:rsidRPr="00F66D31">
              <w:rPr>
                <w:sz w:val="20"/>
                <w:szCs w:val="20"/>
              </w:rPr>
              <w:t xml:space="preserve"> en </w:t>
            </w:r>
            <w:r w:rsidR="004E5A9C" w:rsidRPr="00F66D31">
              <w:rPr>
                <w:sz w:val="20"/>
                <w:szCs w:val="20"/>
              </w:rPr>
              <w:t>2018)</w:t>
            </w:r>
          </w:p>
        </w:tc>
        <w:tc>
          <w:tcPr>
            <w:tcW w:w="5386" w:type="dxa"/>
            <w:shd w:val="clear" w:color="auto" w:fill="FFFFFF"/>
          </w:tcPr>
          <w:p w14:paraId="644C6A2E" w14:textId="77777777" w:rsidR="00882E97" w:rsidRPr="00F66D31" w:rsidRDefault="004E5A9C" w:rsidP="004E5A9C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>O</w:t>
            </w:r>
            <w:r w:rsidR="00882E97" w:rsidRPr="00F66D31">
              <w:rPr>
                <w:sz w:val="20"/>
                <w:szCs w:val="20"/>
              </w:rPr>
              <w:t>ptimisation des rendez-vous et visites, ce qui a permis de limiter les déplacements et les coûts correspondants.</w:t>
            </w:r>
          </w:p>
          <w:p w14:paraId="6A03AE79" w14:textId="37CB017A" w:rsidR="004A36EA" w:rsidRPr="00F66D31" w:rsidRDefault="004A36EA" w:rsidP="004E5A9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 xml:space="preserve">3 visites </w:t>
            </w:r>
            <w:r w:rsidR="00CB33A7" w:rsidRPr="00F66D31">
              <w:rPr>
                <w:sz w:val="20"/>
                <w:szCs w:val="20"/>
              </w:rPr>
              <w:t>étaient encore programmées pour le 4</w:t>
            </w:r>
            <w:r w:rsidR="00CB33A7" w:rsidRPr="00F66D31">
              <w:rPr>
                <w:sz w:val="20"/>
                <w:szCs w:val="20"/>
                <w:vertAlign w:val="superscript"/>
              </w:rPr>
              <w:t>ème</w:t>
            </w:r>
            <w:r w:rsidR="00CB33A7" w:rsidRPr="00F66D31">
              <w:rPr>
                <w:sz w:val="20"/>
                <w:szCs w:val="20"/>
              </w:rPr>
              <w:t xml:space="preserve"> trim. 2018 et ont eu lieu.</w:t>
            </w:r>
          </w:p>
        </w:tc>
      </w:tr>
      <w:tr w:rsidR="00882E97" w:rsidRPr="00CC0504" w14:paraId="518DCBBC" w14:textId="04A3BCE7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5C22962B" w14:textId="77777777" w:rsidR="00882E97" w:rsidRDefault="00882E97" w:rsidP="00A758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F247E0" w14:textId="301CCE49" w:rsidR="00882E97" w:rsidRDefault="00882E97" w:rsidP="00A758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Résultat</w:t>
            </w:r>
            <w:r w:rsidRPr="00A66B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2.  Orientation professionnelle</w:t>
            </w:r>
          </w:p>
        </w:tc>
        <w:tc>
          <w:tcPr>
            <w:tcW w:w="1984" w:type="dxa"/>
            <w:shd w:val="clear" w:color="auto" w:fill="B4D1A3"/>
          </w:tcPr>
          <w:p w14:paraId="3FB1FBE4" w14:textId="77777777" w:rsidR="00882E97" w:rsidRPr="00D413E0" w:rsidRDefault="00882E97" w:rsidP="00A7583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B4D1A3"/>
          </w:tcPr>
          <w:p w14:paraId="41BC23EF" w14:textId="7352847F" w:rsidR="00882E97" w:rsidRPr="00D413E0" w:rsidRDefault="00882E97" w:rsidP="00A7583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14:paraId="69BB4D35" w14:textId="77777777" w:rsidR="00882E97" w:rsidRPr="006C4FA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82E97" w:rsidRPr="00CC0504" w14:paraId="16539189" w14:textId="4D39AB84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320CDDEE" w14:textId="791D4967" w:rsidR="00882E97" w:rsidRDefault="00882E97" w:rsidP="00A6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>2.1. Elaboration du programme de formation</w:t>
            </w:r>
          </w:p>
        </w:tc>
        <w:tc>
          <w:tcPr>
            <w:tcW w:w="1984" w:type="dxa"/>
            <w:shd w:val="clear" w:color="auto" w:fill="B4D1A3"/>
          </w:tcPr>
          <w:p w14:paraId="6B3F37F4" w14:textId="221B1512" w:rsidR="00882E97" w:rsidRPr="00D413E0" w:rsidRDefault="005A4020" w:rsidP="00A75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 de réalisation</w:t>
            </w:r>
          </w:p>
        </w:tc>
        <w:tc>
          <w:tcPr>
            <w:tcW w:w="2269" w:type="dxa"/>
            <w:shd w:val="clear" w:color="auto" w:fill="B4D1A3"/>
          </w:tcPr>
          <w:p w14:paraId="32AAC7AE" w14:textId="41F89948" w:rsidR="00882E97" w:rsidRPr="00D413E0" w:rsidRDefault="00882E97" w:rsidP="00A75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  <w:tc>
          <w:tcPr>
            <w:tcW w:w="5386" w:type="dxa"/>
            <w:shd w:val="clear" w:color="auto" w:fill="FFFFFF"/>
          </w:tcPr>
          <w:p w14:paraId="5CBB3E58" w14:textId="0A1213E0" w:rsidR="00882E97" w:rsidRPr="00C575DA" w:rsidRDefault="00C575D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sz w:val="20"/>
                <w:szCs w:val="20"/>
              </w:rPr>
              <w:t xml:space="preserve">Sur fonds propres de </w:t>
            </w:r>
            <w:proofErr w:type="spellStart"/>
            <w:r>
              <w:rPr>
                <w:rFonts w:cs="Arial"/>
                <w:sz w:val="20"/>
                <w:szCs w:val="20"/>
              </w:rPr>
              <w:t>Kallpa</w:t>
            </w:r>
            <w:proofErr w:type="spellEnd"/>
          </w:p>
        </w:tc>
      </w:tr>
      <w:tr w:rsidR="00882E97" w:rsidRPr="00CC0504" w14:paraId="4514639E" w14:textId="1963728F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5B3C592E" w14:textId="7395E3FC" w:rsidR="00882E97" w:rsidRDefault="00882E97" w:rsidP="00A6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>2.2. Développement et validation du matériel pédagogique</w:t>
            </w:r>
          </w:p>
        </w:tc>
        <w:tc>
          <w:tcPr>
            <w:tcW w:w="1984" w:type="dxa"/>
            <w:shd w:val="clear" w:color="auto" w:fill="B4D1A3"/>
          </w:tcPr>
          <w:p w14:paraId="166EB841" w14:textId="1A2E9A78" w:rsidR="00882E97" w:rsidRPr="00D413E0" w:rsidRDefault="001732E5" w:rsidP="0017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cours de réalisation </w:t>
            </w:r>
          </w:p>
        </w:tc>
        <w:tc>
          <w:tcPr>
            <w:tcW w:w="2269" w:type="dxa"/>
            <w:shd w:val="clear" w:color="auto" w:fill="B4D1A3"/>
          </w:tcPr>
          <w:p w14:paraId="35361E7E" w14:textId="16827150" w:rsidR="00882E97" w:rsidRPr="00F1059B" w:rsidRDefault="00882E97" w:rsidP="00A7583E">
            <w:pPr>
              <w:rPr>
                <w:sz w:val="20"/>
                <w:szCs w:val="20"/>
                <w:lang w:val="es-ES"/>
              </w:rPr>
            </w:pPr>
            <w:proofErr w:type="spellStart"/>
            <w:r w:rsidRPr="00F1059B">
              <w:rPr>
                <w:sz w:val="20"/>
                <w:szCs w:val="20"/>
                <w:lang w:val="es-ES"/>
              </w:rPr>
              <w:t>Parution</w:t>
            </w:r>
            <w:proofErr w:type="spellEnd"/>
            <w:r w:rsidRPr="00F1059B">
              <w:rPr>
                <w:sz w:val="20"/>
                <w:szCs w:val="20"/>
                <w:lang w:val="es-ES"/>
              </w:rPr>
              <w:t xml:space="preserve"> du </w:t>
            </w:r>
            <w:proofErr w:type="spellStart"/>
            <w:r w:rsidRPr="00F1059B">
              <w:rPr>
                <w:sz w:val="20"/>
                <w:szCs w:val="20"/>
                <w:lang w:val="es-ES"/>
              </w:rPr>
              <w:t>guide</w:t>
            </w:r>
            <w:proofErr w:type="spellEnd"/>
            <w:r w:rsidRPr="00F1059B">
              <w:rPr>
                <w:sz w:val="20"/>
                <w:szCs w:val="20"/>
                <w:lang w:val="es-ES"/>
              </w:rPr>
              <w:t xml:space="preserve"> </w:t>
            </w:r>
            <w:proofErr w:type="gramStart"/>
            <w:r w:rsidRPr="00F1059B">
              <w:rPr>
                <w:sz w:val="20"/>
                <w:szCs w:val="20"/>
                <w:lang w:val="es-ES"/>
              </w:rPr>
              <w:t>« Guía</w:t>
            </w:r>
            <w:proofErr w:type="gramEnd"/>
            <w:r w:rsidRPr="00F1059B">
              <w:rPr>
                <w:sz w:val="20"/>
                <w:szCs w:val="20"/>
                <w:lang w:val="es-ES"/>
              </w:rPr>
              <w:t xml:space="preserve"> de orientación vocacional y plan de </w:t>
            </w:r>
            <w:r w:rsidRPr="00F1059B">
              <w:rPr>
                <w:sz w:val="20"/>
                <w:szCs w:val="20"/>
                <w:lang w:val="es-ES"/>
              </w:rPr>
              <w:lastRenderedPageBreak/>
              <w:t>vida » *</w:t>
            </w:r>
          </w:p>
        </w:tc>
        <w:tc>
          <w:tcPr>
            <w:tcW w:w="5386" w:type="dxa"/>
            <w:shd w:val="clear" w:color="auto" w:fill="FFFFFF"/>
          </w:tcPr>
          <w:p w14:paraId="783C8703" w14:textId="76FD462A" w:rsidR="00882E97" w:rsidRPr="006C4FA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lastRenderedPageBreak/>
              <w:t>*« Guide d’orientation professionnelle et plan de vie ». 20 pages. 8 modules d’apprentissage</w:t>
            </w:r>
            <w:r w:rsidR="00B87060">
              <w:rPr>
                <w:sz w:val="20"/>
                <w:szCs w:val="20"/>
              </w:rPr>
              <w:t xml:space="preserve"> en complément du « Guide d’éducation sexuelle intégrale et d’habilités sociales </w:t>
            </w:r>
            <w:r w:rsidR="00B87060">
              <w:rPr>
                <w:sz w:val="20"/>
                <w:szCs w:val="20"/>
              </w:rPr>
              <w:lastRenderedPageBreak/>
              <w:t>pour la vie » dont 4 modules sont consacrés aux habilités sociales</w:t>
            </w:r>
          </w:p>
        </w:tc>
      </w:tr>
      <w:tr w:rsidR="00882E97" w:rsidRPr="00CC0504" w14:paraId="195FF617" w14:textId="6F73E898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076067C6" w14:textId="4F798054" w:rsidR="00882E97" w:rsidRDefault="00882E97" w:rsidP="00B35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Activité R</w:t>
            </w:r>
            <w:r w:rsidR="00D35B1A">
              <w:rPr>
                <w:sz w:val="20"/>
                <w:szCs w:val="20"/>
              </w:rPr>
              <w:t>2.3. Un</w:t>
            </w:r>
            <w:r w:rsidRPr="00D413E0">
              <w:rPr>
                <w:sz w:val="20"/>
                <w:szCs w:val="20"/>
              </w:rPr>
              <w:t xml:space="preserve"> atelier pour </w:t>
            </w:r>
            <w:r w:rsidR="001732E5">
              <w:rPr>
                <w:sz w:val="20"/>
                <w:szCs w:val="20"/>
              </w:rPr>
              <w:t xml:space="preserve">les </w:t>
            </w:r>
            <w:r w:rsidRPr="00D413E0">
              <w:rPr>
                <w:sz w:val="20"/>
                <w:szCs w:val="20"/>
              </w:rPr>
              <w:t>enseignants du</w:t>
            </w:r>
            <w:r w:rsidR="00B35E43">
              <w:rPr>
                <w:sz w:val="20"/>
                <w:szCs w:val="20"/>
              </w:rPr>
              <w:t xml:space="preserve"> </w:t>
            </w:r>
            <w:proofErr w:type="spellStart"/>
            <w:r w:rsidR="00B35E43">
              <w:rPr>
                <w:sz w:val="20"/>
                <w:szCs w:val="20"/>
              </w:rPr>
              <w:t>tutoriat</w:t>
            </w:r>
            <w:proofErr w:type="spellEnd"/>
            <w:r w:rsidR="00B35E43">
              <w:rPr>
                <w:sz w:val="20"/>
                <w:szCs w:val="20"/>
              </w:rPr>
              <w:t xml:space="preserve"> </w:t>
            </w:r>
            <w:r w:rsidR="00A37560">
              <w:rPr>
                <w:sz w:val="20"/>
                <w:szCs w:val="20"/>
              </w:rPr>
              <w:t>(</w:t>
            </w:r>
            <w:r w:rsidR="000D6110">
              <w:rPr>
                <w:sz w:val="20"/>
                <w:szCs w:val="20"/>
              </w:rPr>
              <w:t>1 atelier de 2 jours, an 1 ; 1 atelier d’1 jour, an 2)</w:t>
            </w:r>
          </w:p>
        </w:tc>
        <w:tc>
          <w:tcPr>
            <w:tcW w:w="1984" w:type="dxa"/>
            <w:shd w:val="clear" w:color="auto" w:fill="B4D1A3"/>
          </w:tcPr>
          <w:p w14:paraId="083697EF" w14:textId="64D5BDCF" w:rsidR="00882E97" w:rsidRPr="00D413E0" w:rsidRDefault="00882E97" w:rsidP="00A7583E">
            <w:pPr>
              <w:rPr>
                <w:sz w:val="20"/>
                <w:szCs w:val="20"/>
              </w:rPr>
            </w:pPr>
            <w:r w:rsidRPr="00D413E0">
              <w:rPr>
                <w:sz w:val="20"/>
                <w:szCs w:val="20"/>
              </w:rPr>
              <w:t>0% de réalisé</w:t>
            </w:r>
          </w:p>
        </w:tc>
        <w:tc>
          <w:tcPr>
            <w:tcW w:w="2269" w:type="dxa"/>
            <w:shd w:val="clear" w:color="auto" w:fill="B4D1A3"/>
          </w:tcPr>
          <w:p w14:paraId="1879C11E" w14:textId="449B73EF" w:rsidR="00882E97" w:rsidRPr="00D413E0" w:rsidRDefault="000B64EE" w:rsidP="000B6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donnée dans le cadre des sessions </w:t>
            </w:r>
            <w:proofErr w:type="spellStart"/>
            <w:r>
              <w:rPr>
                <w:sz w:val="20"/>
                <w:szCs w:val="20"/>
              </w:rPr>
              <w:t>démonstr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86" w:type="dxa"/>
            <w:shd w:val="clear" w:color="auto" w:fill="FFFFFF"/>
          </w:tcPr>
          <w:p w14:paraId="11F2597E" w14:textId="0C61414E" w:rsidR="00882E97" w:rsidRPr="006C4FA1" w:rsidRDefault="00B35E43" w:rsidP="00D5783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Il n’a pas été possible de réaliser ces ateliers à l’extérieur des établissements comme initialement prévu, d’où le changement de stratégie</w:t>
            </w:r>
            <w:r w:rsidR="0060678F">
              <w:rPr>
                <w:sz w:val="20"/>
                <w:szCs w:val="20"/>
              </w:rPr>
              <w:t> </w:t>
            </w:r>
            <w:r w:rsidR="0060678F" w:rsidRPr="00F66D31">
              <w:rPr>
                <w:sz w:val="20"/>
                <w:szCs w:val="20"/>
              </w:rPr>
              <w:t>; 1 atelier donné au 4</w:t>
            </w:r>
            <w:r w:rsidR="0060678F" w:rsidRPr="00F66D31">
              <w:rPr>
                <w:sz w:val="20"/>
                <w:szCs w:val="20"/>
                <w:vertAlign w:val="superscript"/>
              </w:rPr>
              <w:t>ème</w:t>
            </w:r>
            <w:r w:rsidR="00F66D31" w:rsidRPr="00F66D31">
              <w:rPr>
                <w:sz w:val="20"/>
                <w:szCs w:val="20"/>
              </w:rPr>
              <w:t xml:space="preserve"> trim. </w:t>
            </w:r>
          </w:p>
        </w:tc>
      </w:tr>
      <w:tr w:rsidR="00882E97" w:rsidRPr="00CC0504" w14:paraId="3BC4DE95" w14:textId="727C7927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6E27393F" w14:textId="5E54B875" w:rsidR="00882E97" w:rsidRDefault="00882E97" w:rsidP="00D35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 xml:space="preserve">2.4. </w:t>
            </w:r>
            <w:r w:rsidR="00D35B1A">
              <w:rPr>
                <w:sz w:val="20"/>
                <w:szCs w:val="20"/>
              </w:rPr>
              <w:t xml:space="preserve"> Un</w:t>
            </w:r>
            <w:r w:rsidRPr="00D413E0">
              <w:rPr>
                <w:sz w:val="20"/>
                <w:szCs w:val="20"/>
              </w:rPr>
              <w:t xml:space="preserve"> atelier pour 25 éducateurs/</w:t>
            </w:r>
            <w:proofErr w:type="spellStart"/>
            <w:r w:rsidRPr="00D413E0">
              <w:rPr>
                <w:sz w:val="20"/>
                <w:szCs w:val="20"/>
              </w:rPr>
              <w:t>trices</w:t>
            </w:r>
            <w:proofErr w:type="spellEnd"/>
            <w:r w:rsidRPr="00D413E0">
              <w:rPr>
                <w:sz w:val="20"/>
                <w:szCs w:val="20"/>
              </w:rPr>
              <w:t xml:space="preserve"> de pairs</w:t>
            </w:r>
            <w:r w:rsidR="00D07DF2">
              <w:rPr>
                <w:sz w:val="20"/>
                <w:szCs w:val="20"/>
              </w:rPr>
              <w:t xml:space="preserve"> (1 atelier de 2 jours, an 1 ; 1 atelier d’1 jour, an 2)</w:t>
            </w:r>
          </w:p>
        </w:tc>
        <w:tc>
          <w:tcPr>
            <w:tcW w:w="1984" w:type="dxa"/>
            <w:shd w:val="clear" w:color="auto" w:fill="B4D1A3"/>
          </w:tcPr>
          <w:p w14:paraId="1B3B5EC2" w14:textId="76DF93E0" w:rsidR="00882E97" w:rsidRPr="00D413E0" w:rsidRDefault="00882E97" w:rsidP="00A7583E">
            <w:pPr>
              <w:rPr>
                <w:sz w:val="20"/>
                <w:szCs w:val="20"/>
              </w:rPr>
            </w:pPr>
            <w:r w:rsidRPr="00D413E0">
              <w:rPr>
                <w:sz w:val="20"/>
                <w:szCs w:val="20"/>
              </w:rPr>
              <w:t>0% de réalisé</w:t>
            </w:r>
          </w:p>
        </w:tc>
        <w:tc>
          <w:tcPr>
            <w:tcW w:w="2269" w:type="dxa"/>
            <w:shd w:val="clear" w:color="auto" w:fill="B4D1A3"/>
          </w:tcPr>
          <w:p w14:paraId="71CC1D78" w14:textId="188E4D11" w:rsidR="00882E97" w:rsidRPr="00F66D31" w:rsidRDefault="000B64EE" w:rsidP="00FE32F1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>Information donnée</w:t>
            </w:r>
            <w:r w:rsidR="00C575DA" w:rsidRPr="00F66D31">
              <w:rPr>
                <w:sz w:val="20"/>
                <w:szCs w:val="20"/>
              </w:rPr>
              <w:t xml:space="preserve"> </w:t>
            </w:r>
            <w:r w:rsidR="00D07DF2" w:rsidRPr="00F66D31">
              <w:rPr>
                <w:sz w:val="20"/>
                <w:szCs w:val="20"/>
              </w:rPr>
              <w:t>au 4</w:t>
            </w:r>
            <w:r w:rsidR="00D07DF2" w:rsidRPr="00F66D31">
              <w:rPr>
                <w:sz w:val="20"/>
                <w:szCs w:val="20"/>
                <w:vertAlign w:val="superscript"/>
              </w:rPr>
              <w:t>ème</w:t>
            </w:r>
            <w:r w:rsidR="00D07DF2" w:rsidRPr="00F66D31">
              <w:rPr>
                <w:sz w:val="20"/>
                <w:szCs w:val="20"/>
              </w:rPr>
              <w:t xml:space="preserve"> trim. 2017 et </w:t>
            </w:r>
            <w:r w:rsidR="00FE32F1" w:rsidRPr="00F66D31">
              <w:rPr>
                <w:sz w:val="20"/>
                <w:szCs w:val="20"/>
              </w:rPr>
              <w:t xml:space="preserve">13 </w:t>
            </w:r>
            <w:r w:rsidR="00D07DF2" w:rsidRPr="00F66D31">
              <w:rPr>
                <w:sz w:val="20"/>
                <w:szCs w:val="20"/>
              </w:rPr>
              <w:t>sessions de formation en 2018</w:t>
            </w:r>
          </w:p>
        </w:tc>
        <w:tc>
          <w:tcPr>
            <w:tcW w:w="5386" w:type="dxa"/>
            <w:shd w:val="clear" w:color="auto" w:fill="FFFFFF"/>
          </w:tcPr>
          <w:p w14:paraId="3E9380E6" w14:textId="2053048D" w:rsidR="00882E97" w:rsidRPr="00F66D31" w:rsidRDefault="00882E97" w:rsidP="00875A20">
            <w:pPr>
              <w:rPr>
                <w:rFonts w:ascii="Arial" w:hAnsi="Arial" w:cs="Arial"/>
                <w:b/>
              </w:rPr>
            </w:pPr>
            <w:r w:rsidRPr="00F66D31">
              <w:rPr>
                <w:sz w:val="20"/>
                <w:szCs w:val="20"/>
              </w:rPr>
              <w:t xml:space="preserve">Il n’a pas été possible de réaliser ces ateliers à l’extérieur des établissements comme initialement prévu, d’où le changement de stratégie. </w:t>
            </w:r>
            <w:r w:rsidR="000D6110" w:rsidRPr="00F66D31">
              <w:rPr>
                <w:sz w:val="20"/>
                <w:szCs w:val="20"/>
              </w:rPr>
              <w:br/>
            </w:r>
            <w:r w:rsidR="000D73A4" w:rsidRPr="00F66D31">
              <w:rPr>
                <w:sz w:val="20"/>
                <w:szCs w:val="20"/>
              </w:rPr>
              <w:t xml:space="preserve">7 sessions </w:t>
            </w:r>
            <w:r w:rsidRPr="00F66D31">
              <w:rPr>
                <w:sz w:val="20"/>
                <w:szCs w:val="20"/>
              </w:rPr>
              <w:t>prévues pour le 4</w:t>
            </w:r>
            <w:r w:rsidRPr="00F66D31">
              <w:rPr>
                <w:sz w:val="20"/>
                <w:szCs w:val="20"/>
                <w:vertAlign w:val="superscript"/>
              </w:rPr>
              <w:t>ème</w:t>
            </w:r>
            <w:r w:rsidR="000D73A4" w:rsidRPr="00F66D31">
              <w:rPr>
                <w:sz w:val="20"/>
                <w:szCs w:val="20"/>
              </w:rPr>
              <w:t xml:space="preserve"> trim. </w:t>
            </w:r>
            <w:proofErr w:type="gramStart"/>
            <w:r w:rsidR="000D73A4" w:rsidRPr="00F66D31">
              <w:rPr>
                <w:sz w:val="20"/>
                <w:szCs w:val="20"/>
              </w:rPr>
              <w:t>2018</w:t>
            </w:r>
            <w:r w:rsidR="00875A20" w:rsidRPr="00F66D31">
              <w:rPr>
                <w:sz w:val="20"/>
                <w:szCs w:val="20"/>
              </w:rPr>
              <w:t xml:space="preserve">  ont</w:t>
            </w:r>
            <w:proofErr w:type="gramEnd"/>
            <w:r w:rsidR="00875A20" w:rsidRPr="00F66D31">
              <w:rPr>
                <w:sz w:val="20"/>
                <w:szCs w:val="20"/>
              </w:rPr>
              <w:t xml:space="preserve"> eu lieu</w:t>
            </w:r>
            <w:r w:rsidR="000D73A4" w:rsidRPr="00F66D31">
              <w:rPr>
                <w:sz w:val="20"/>
                <w:szCs w:val="20"/>
              </w:rPr>
              <w:t>.</w:t>
            </w:r>
            <w:r w:rsidR="0060678F" w:rsidRPr="00F66D31">
              <w:rPr>
                <w:sz w:val="20"/>
                <w:szCs w:val="20"/>
              </w:rPr>
              <w:t xml:space="preserve"> </w:t>
            </w:r>
            <w:proofErr w:type="gramStart"/>
            <w:r w:rsidR="00F66D31" w:rsidRPr="00F66D31">
              <w:rPr>
                <w:sz w:val="20"/>
                <w:szCs w:val="20"/>
              </w:rPr>
              <w:t>ou</w:t>
            </w:r>
            <w:proofErr w:type="gramEnd"/>
            <w:r w:rsidR="00F66D31" w:rsidRPr="00F66D31">
              <w:rPr>
                <w:sz w:val="20"/>
                <w:szCs w:val="20"/>
              </w:rPr>
              <w:t>1 atelier donné </w:t>
            </w:r>
          </w:p>
        </w:tc>
      </w:tr>
      <w:tr w:rsidR="00882E97" w:rsidRPr="00CC0504" w14:paraId="77FA7F28" w14:textId="4A02CA7D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01F6F61A" w14:textId="53C395EF" w:rsidR="00882E97" w:rsidRDefault="00882E97" w:rsidP="0096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>2.5.</w:t>
            </w:r>
            <w:r>
              <w:rPr>
                <w:sz w:val="20"/>
                <w:szCs w:val="20"/>
              </w:rPr>
              <w:t xml:space="preserve"> </w:t>
            </w:r>
            <w:r w:rsidR="00D35B1A">
              <w:rPr>
                <w:sz w:val="20"/>
                <w:szCs w:val="20"/>
              </w:rPr>
              <w:t>Vingt</w:t>
            </w:r>
            <w:r w:rsidRPr="00D413E0">
              <w:rPr>
                <w:sz w:val="20"/>
                <w:szCs w:val="20"/>
              </w:rPr>
              <w:t xml:space="preserve"> sessions de démonstration</w:t>
            </w:r>
            <w:r w:rsidR="00965167">
              <w:rPr>
                <w:sz w:val="20"/>
                <w:szCs w:val="20"/>
              </w:rPr>
              <w:t xml:space="preserve"> et accompagnement /coaching</w:t>
            </w:r>
          </w:p>
        </w:tc>
        <w:tc>
          <w:tcPr>
            <w:tcW w:w="1984" w:type="dxa"/>
            <w:shd w:val="clear" w:color="auto" w:fill="B4D1A3"/>
          </w:tcPr>
          <w:p w14:paraId="0FA619BC" w14:textId="7A38E4DE" w:rsidR="00882E97" w:rsidRPr="00D413E0" w:rsidRDefault="00882E97" w:rsidP="00A7583E">
            <w:pPr>
              <w:rPr>
                <w:sz w:val="20"/>
                <w:szCs w:val="20"/>
              </w:rPr>
            </w:pPr>
            <w:r w:rsidRPr="00D413E0">
              <w:rPr>
                <w:sz w:val="20"/>
                <w:szCs w:val="20"/>
              </w:rPr>
              <w:t>0% de réalisé</w:t>
            </w:r>
          </w:p>
        </w:tc>
        <w:tc>
          <w:tcPr>
            <w:tcW w:w="2269" w:type="dxa"/>
            <w:shd w:val="clear" w:color="auto" w:fill="B4D1A3"/>
          </w:tcPr>
          <w:p w14:paraId="7A4BFB0A" w14:textId="35A0F299" w:rsidR="00882E97" w:rsidRPr="00F66D31" w:rsidRDefault="00FE32F1" w:rsidP="00FE32F1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>68 sess</w:t>
            </w:r>
            <w:r w:rsidR="00882E97" w:rsidRPr="00F66D31">
              <w:rPr>
                <w:sz w:val="20"/>
                <w:szCs w:val="20"/>
              </w:rPr>
              <w:t>ions</w:t>
            </w:r>
            <w:r w:rsidR="00C575DA" w:rsidRPr="00F66D31">
              <w:rPr>
                <w:sz w:val="20"/>
                <w:szCs w:val="20"/>
              </w:rPr>
              <w:t xml:space="preserve"> au total</w:t>
            </w:r>
            <w:r w:rsidR="00882E97" w:rsidRPr="00F66D31">
              <w:rPr>
                <w:sz w:val="20"/>
                <w:szCs w:val="20"/>
              </w:rPr>
              <w:t xml:space="preserve"> </w:t>
            </w:r>
            <w:r w:rsidR="000D6110" w:rsidRPr="00F66D31">
              <w:rPr>
                <w:sz w:val="20"/>
                <w:szCs w:val="20"/>
              </w:rPr>
              <w:t>(</w:t>
            </w:r>
            <w:r w:rsidR="00965167" w:rsidRPr="00F66D31">
              <w:rPr>
                <w:sz w:val="20"/>
                <w:szCs w:val="20"/>
              </w:rPr>
              <w:t>3</w:t>
            </w:r>
            <w:r w:rsidR="000D6110" w:rsidRPr="00F66D31">
              <w:rPr>
                <w:sz w:val="20"/>
                <w:szCs w:val="20"/>
              </w:rPr>
              <w:t>4 au 4</w:t>
            </w:r>
            <w:r w:rsidR="000D6110" w:rsidRPr="00F66D31">
              <w:rPr>
                <w:sz w:val="20"/>
                <w:szCs w:val="20"/>
                <w:vertAlign w:val="superscript"/>
              </w:rPr>
              <w:t>ème</w:t>
            </w:r>
            <w:r w:rsidR="000D6110" w:rsidRPr="00F66D31">
              <w:rPr>
                <w:sz w:val="20"/>
                <w:szCs w:val="20"/>
              </w:rPr>
              <w:t xml:space="preserve"> trim. 2017 ;</w:t>
            </w:r>
            <w:r w:rsidRPr="00F66D31">
              <w:rPr>
                <w:sz w:val="20"/>
                <w:szCs w:val="20"/>
              </w:rPr>
              <w:t xml:space="preserve"> 34</w:t>
            </w:r>
            <w:r w:rsidR="000D6110" w:rsidRPr="00F66D31">
              <w:rPr>
                <w:sz w:val="20"/>
                <w:szCs w:val="20"/>
              </w:rPr>
              <w:t xml:space="preserve"> en 2018)</w:t>
            </w:r>
          </w:p>
        </w:tc>
        <w:tc>
          <w:tcPr>
            <w:tcW w:w="5386" w:type="dxa"/>
            <w:shd w:val="clear" w:color="auto" w:fill="FFFFFF"/>
          </w:tcPr>
          <w:p w14:paraId="4FEAA64C" w14:textId="2FAF5085" w:rsidR="00882E97" w:rsidRPr="00F66D31" w:rsidRDefault="00FE32F1" w:rsidP="00084384">
            <w:pPr>
              <w:rPr>
                <w:rFonts w:ascii="Arial" w:hAnsi="Arial" w:cs="Arial"/>
                <w:b/>
              </w:rPr>
            </w:pPr>
            <w:r w:rsidRPr="00F66D31">
              <w:rPr>
                <w:sz w:val="20"/>
                <w:szCs w:val="20"/>
              </w:rPr>
              <w:t>28</w:t>
            </w:r>
            <w:r w:rsidR="0060678F" w:rsidRPr="00F66D31">
              <w:rPr>
                <w:sz w:val="20"/>
                <w:szCs w:val="20"/>
              </w:rPr>
              <w:t xml:space="preserve"> sessions démonstratives </w:t>
            </w:r>
            <w:r w:rsidRPr="00F66D31">
              <w:rPr>
                <w:sz w:val="20"/>
                <w:szCs w:val="20"/>
              </w:rPr>
              <w:t>(14 au 4</w:t>
            </w:r>
            <w:r w:rsidRPr="00F66D31">
              <w:rPr>
                <w:sz w:val="20"/>
                <w:szCs w:val="20"/>
                <w:vertAlign w:val="superscript"/>
              </w:rPr>
              <w:t>ème</w:t>
            </w:r>
            <w:r w:rsidRPr="00F66D31">
              <w:rPr>
                <w:sz w:val="20"/>
                <w:szCs w:val="20"/>
              </w:rPr>
              <w:t xml:space="preserve"> trim. 2017 et 14 en 2018) </w:t>
            </w:r>
            <w:r w:rsidR="0060678F" w:rsidRPr="00F66D31">
              <w:rPr>
                <w:sz w:val="20"/>
                <w:szCs w:val="20"/>
              </w:rPr>
              <w:t xml:space="preserve">et </w:t>
            </w:r>
            <w:r w:rsidR="00084384" w:rsidRPr="00F66D31">
              <w:rPr>
                <w:sz w:val="20"/>
                <w:szCs w:val="20"/>
              </w:rPr>
              <w:t>40</w:t>
            </w:r>
            <w:r w:rsidR="0060678F" w:rsidRPr="00F66D31">
              <w:rPr>
                <w:sz w:val="20"/>
                <w:szCs w:val="20"/>
              </w:rPr>
              <w:t xml:space="preserve"> sessions de coaching </w:t>
            </w:r>
            <w:r w:rsidR="00084384" w:rsidRPr="00F66D31">
              <w:rPr>
                <w:sz w:val="20"/>
                <w:szCs w:val="20"/>
              </w:rPr>
              <w:t>(20 au 4</w:t>
            </w:r>
            <w:r w:rsidR="00084384" w:rsidRPr="00F66D31">
              <w:rPr>
                <w:sz w:val="20"/>
                <w:szCs w:val="20"/>
                <w:vertAlign w:val="superscript"/>
              </w:rPr>
              <w:t>ème</w:t>
            </w:r>
            <w:r w:rsidR="00084384" w:rsidRPr="00F66D31">
              <w:rPr>
                <w:sz w:val="20"/>
                <w:szCs w:val="20"/>
              </w:rPr>
              <w:t xml:space="preserve"> trim. 20187 et 20 en 2018) </w:t>
            </w:r>
            <w:r w:rsidR="0060678F" w:rsidRPr="00F66D31">
              <w:rPr>
                <w:sz w:val="20"/>
                <w:szCs w:val="20"/>
              </w:rPr>
              <w:t xml:space="preserve">avaient eu lieu à fin </w:t>
            </w:r>
            <w:proofErr w:type="gramStart"/>
            <w:r w:rsidR="00084384" w:rsidRPr="00F66D31">
              <w:rPr>
                <w:sz w:val="20"/>
                <w:szCs w:val="20"/>
              </w:rPr>
              <w:t xml:space="preserve">décembre </w:t>
            </w:r>
            <w:r w:rsidR="0060678F" w:rsidRPr="00F66D31">
              <w:rPr>
                <w:sz w:val="20"/>
                <w:szCs w:val="20"/>
              </w:rPr>
              <w:t xml:space="preserve"> 2018</w:t>
            </w:r>
            <w:proofErr w:type="gramEnd"/>
            <w:r w:rsidR="0060678F" w:rsidRPr="00F66D31">
              <w:rPr>
                <w:sz w:val="20"/>
                <w:szCs w:val="20"/>
              </w:rPr>
              <w:t> </w:t>
            </w:r>
            <w:r w:rsidR="00875A20" w:rsidRPr="00F66D31">
              <w:rPr>
                <w:sz w:val="20"/>
                <w:szCs w:val="20"/>
              </w:rPr>
              <w:t>;</w:t>
            </w:r>
            <w:r w:rsidRPr="00F66D31">
              <w:rPr>
                <w:sz w:val="20"/>
                <w:szCs w:val="20"/>
              </w:rPr>
              <w:t xml:space="preserve"> les </w:t>
            </w:r>
            <w:r w:rsidR="00875A20" w:rsidRPr="00F66D31">
              <w:rPr>
                <w:sz w:val="20"/>
                <w:szCs w:val="20"/>
              </w:rPr>
              <w:t xml:space="preserve"> sessions</w:t>
            </w:r>
            <w:r w:rsidRPr="00F66D31">
              <w:rPr>
                <w:sz w:val="20"/>
                <w:szCs w:val="20"/>
              </w:rPr>
              <w:t xml:space="preserve"> encore prévues pour le 4</w:t>
            </w:r>
            <w:r w:rsidRPr="00F66D31">
              <w:rPr>
                <w:sz w:val="20"/>
                <w:szCs w:val="20"/>
                <w:vertAlign w:val="superscript"/>
              </w:rPr>
              <w:t>ème</w:t>
            </w:r>
            <w:r w:rsidRPr="00F66D31">
              <w:rPr>
                <w:sz w:val="20"/>
                <w:szCs w:val="20"/>
              </w:rPr>
              <w:t xml:space="preserve"> trimestre 2018</w:t>
            </w:r>
            <w:r w:rsidR="0060678F" w:rsidRPr="00F66D31">
              <w:rPr>
                <w:sz w:val="20"/>
                <w:szCs w:val="20"/>
              </w:rPr>
              <w:t xml:space="preserve"> </w:t>
            </w:r>
            <w:r w:rsidR="00875A20" w:rsidRPr="00F66D31">
              <w:rPr>
                <w:sz w:val="20"/>
                <w:szCs w:val="20"/>
              </w:rPr>
              <w:t>ont eu lieu</w:t>
            </w:r>
            <w:r w:rsidR="0060678F" w:rsidRPr="00F66D31">
              <w:rPr>
                <w:sz w:val="20"/>
                <w:szCs w:val="20"/>
              </w:rPr>
              <w:t>.</w:t>
            </w:r>
          </w:p>
        </w:tc>
      </w:tr>
      <w:tr w:rsidR="00882E97" w:rsidRPr="00CC0504" w14:paraId="10FB5374" w14:textId="08CEEF1B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12D17413" w14:textId="581318A1" w:rsidR="00882E97" w:rsidRPr="005A4020" w:rsidRDefault="00D35B1A" w:rsidP="00D35B1A">
            <w:pPr>
              <w:rPr>
                <w:sz w:val="20"/>
                <w:szCs w:val="20"/>
              </w:rPr>
            </w:pPr>
            <w:proofErr w:type="gramStart"/>
            <w:r w:rsidRPr="005A4020">
              <w:rPr>
                <w:sz w:val="20"/>
                <w:szCs w:val="20"/>
              </w:rPr>
              <w:t xml:space="preserve">Activité </w:t>
            </w:r>
            <w:r w:rsidR="00882E97" w:rsidRPr="005A4020">
              <w:rPr>
                <w:sz w:val="20"/>
                <w:szCs w:val="20"/>
              </w:rPr>
              <w:t xml:space="preserve"> 2.6.</w:t>
            </w:r>
            <w:proofErr w:type="gramEnd"/>
            <w:r w:rsidR="00882E97" w:rsidRPr="005A4020">
              <w:rPr>
                <w:sz w:val="20"/>
                <w:szCs w:val="20"/>
              </w:rPr>
              <w:t xml:space="preserve"> </w:t>
            </w:r>
            <w:r w:rsidRPr="005A4020">
              <w:rPr>
                <w:sz w:val="20"/>
                <w:szCs w:val="20"/>
              </w:rPr>
              <w:t xml:space="preserve">Cinq </w:t>
            </w:r>
            <w:r w:rsidR="00882E97" w:rsidRPr="005A4020">
              <w:rPr>
                <w:sz w:val="20"/>
                <w:szCs w:val="20"/>
              </w:rPr>
              <w:t>sessions de réfl</w:t>
            </w:r>
            <w:r w:rsidR="00965167" w:rsidRPr="005A4020">
              <w:rPr>
                <w:sz w:val="20"/>
                <w:szCs w:val="20"/>
              </w:rPr>
              <w:t xml:space="preserve">exion avec les parents d’élèves </w:t>
            </w:r>
            <w:r w:rsidR="000D73A4" w:rsidRPr="005A4020">
              <w:rPr>
                <w:sz w:val="20"/>
                <w:szCs w:val="20"/>
              </w:rPr>
              <w:t>(5 sessi</w:t>
            </w:r>
            <w:r w:rsidR="00A9472D" w:rsidRPr="005A4020">
              <w:rPr>
                <w:sz w:val="20"/>
                <w:szCs w:val="20"/>
              </w:rPr>
              <w:t>o</w:t>
            </w:r>
            <w:r w:rsidR="000D73A4" w:rsidRPr="005A4020">
              <w:rPr>
                <w:sz w:val="20"/>
                <w:szCs w:val="20"/>
              </w:rPr>
              <w:t>ns, an 1 ; 5 sessions, an 2)</w:t>
            </w:r>
          </w:p>
        </w:tc>
        <w:tc>
          <w:tcPr>
            <w:tcW w:w="1984" w:type="dxa"/>
            <w:shd w:val="clear" w:color="auto" w:fill="B4D1A3"/>
          </w:tcPr>
          <w:p w14:paraId="69F84642" w14:textId="2CB54B32" w:rsidR="001401B2" w:rsidRPr="005A4020" w:rsidRDefault="004B00FD" w:rsidP="00A45616">
            <w:pPr>
              <w:rPr>
                <w:sz w:val="20"/>
                <w:szCs w:val="20"/>
              </w:rPr>
            </w:pPr>
            <w:r w:rsidRPr="005A4020">
              <w:rPr>
                <w:sz w:val="20"/>
                <w:szCs w:val="20"/>
              </w:rPr>
              <w:t xml:space="preserve">5 </w:t>
            </w:r>
            <w:proofErr w:type="gramStart"/>
            <w:r w:rsidR="00B35E43">
              <w:rPr>
                <w:sz w:val="20"/>
                <w:szCs w:val="20"/>
              </w:rPr>
              <w:t>s</w:t>
            </w:r>
            <w:r w:rsidRPr="005A4020">
              <w:rPr>
                <w:sz w:val="20"/>
                <w:szCs w:val="20"/>
              </w:rPr>
              <w:t>essions </w:t>
            </w:r>
            <w:r w:rsidR="006E3CFE" w:rsidRPr="005A4020">
              <w:rPr>
                <w:sz w:val="20"/>
                <w:szCs w:val="20"/>
              </w:rPr>
              <w:t xml:space="preserve"> réalisées</w:t>
            </w:r>
            <w:proofErr w:type="gramEnd"/>
          </w:p>
        </w:tc>
        <w:tc>
          <w:tcPr>
            <w:tcW w:w="2269" w:type="dxa"/>
            <w:shd w:val="clear" w:color="auto" w:fill="B4D1A3"/>
          </w:tcPr>
          <w:p w14:paraId="085EA5D1" w14:textId="08D8E68D" w:rsidR="00A37560" w:rsidRPr="00F66D31" w:rsidRDefault="00FE32F1" w:rsidP="0060678F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 xml:space="preserve">9 </w:t>
            </w:r>
            <w:r w:rsidR="00882E97" w:rsidRPr="00F66D31">
              <w:rPr>
                <w:sz w:val="20"/>
                <w:szCs w:val="20"/>
              </w:rPr>
              <w:t>session</w:t>
            </w:r>
            <w:r w:rsidR="005A4020" w:rsidRPr="00F66D31">
              <w:rPr>
                <w:sz w:val="20"/>
                <w:szCs w:val="20"/>
              </w:rPr>
              <w:t>s réalisées (2 au 4</w:t>
            </w:r>
            <w:r w:rsidR="005A4020" w:rsidRPr="00F66D31">
              <w:rPr>
                <w:sz w:val="20"/>
                <w:szCs w:val="20"/>
                <w:vertAlign w:val="superscript"/>
              </w:rPr>
              <w:t>ème</w:t>
            </w:r>
            <w:r w:rsidR="005A4020" w:rsidRPr="00F66D31">
              <w:rPr>
                <w:sz w:val="20"/>
                <w:szCs w:val="20"/>
              </w:rPr>
              <w:t xml:space="preserve"> trim. 2017 ; </w:t>
            </w:r>
            <w:r w:rsidR="0060678F" w:rsidRPr="00F66D31">
              <w:rPr>
                <w:sz w:val="20"/>
                <w:szCs w:val="20"/>
              </w:rPr>
              <w:t>7</w:t>
            </w:r>
            <w:r w:rsidR="005A4020" w:rsidRPr="00F66D31">
              <w:rPr>
                <w:sz w:val="20"/>
                <w:szCs w:val="20"/>
              </w:rPr>
              <w:t xml:space="preserve"> en 2018)</w:t>
            </w:r>
          </w:p>
        </w:tc>
        <w:tc>
          <w:tcPr>
            <w:tcW w:w="5386" w:type="dxa"/>
            <w:shd w:val="clear" w:color="auto" w:fill="FFFFFF"/>
          </w:tcPr>
          <w:p w14:paraId="320BFD25" w14:textId="361F7743" w:rsidR="00882E97" w:rsidRPr="00F66D31" w:rsidRDefault="0004436D">
            <w:pPr>
              <w:rPr>
                <w:rFonts w:ascii="Arial" w:hAnsi="Arial" w:cs="Arial"/>
                <w:b/>
              </w:rPr>
            </w:pPr>
            <w:r w:rsidRPr="00F66D31">
              <w:rPr>
                <w:sz w:val="20"/>
                <w:szCs w:val="20"/>
              </w:rPr>
              <w:t>5</w:t>
            </w:r>
            <w:r w:rsidR="006E3CFE" w:rsidRPr="00F66D31">
              <w:rPr>
                <w:sz w:val="20"/>
                <w:szCs w:val="20"/>
              </w:rPr>
              <w:t xml:space="preserve"> sessions</w:t>
            </w:r>
            <w:r w:rsidR="00882E97" w:rsidRPr="00F66D31">
              <w:rPr>
                <w:sz w:val="20"/>
                <w:szCs w:val="20"/>
              </w:rPr>
              <w:t xml:space="preserve"> encore prévues pour le 4</w:t>
            </w:r>
            <w:r w:rsidR="00882E97" w:rsidRPr="00F66D31">
              <w:rPr>
                <w:sz w:val="20"/>
                <w:szCs w:val="20"/>
                <w:vertAlign w:val="superscript"/>
              </w:rPr>
              <w:t>ème</w:t>
            </w:r>
            <w:r w:rsidR="0060678F" w:rsidRPr="00F66D31">
              <w:rPr>
                <w:sz w:val="20"/>
                <w:szCs w:val="20"/>
              </w:rPr>
              <w:t xml:space="preserve"> trimestre 2018 et ont eu lieu</w:t>
            </w:r>
          </w:p>
        </w:tc>
      </w:tr>
      <w:tr w:rsidR="00882E97" w:rsidRPr="00CC0504" w14:paraId="32EF6D02" w14:textId="6CB0807E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10583BF1" w14:textId="7152ED60" w:rsidR="00882E97" w:rsidRDefault="00882E97" w:rsidP="00A6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 xml:space="preserve">2.7 Organisation de </w:t>
            </w:r>
            <w:r w:rsidR="00D35B1A">
              <w:rPr>
                <w:sz w:val="20"/>
                <w:szCs w:val="20"/>
              </w:rPr>
              <w:t xml:space="preserve">cinq </w:t>
            </w:r>
            <w:r w:rsidRPr="00D413E0">
              <w:rPr>
                <w:sz w:val="20"/>
                <w:szCs w:val="20"/>
              </w:rPr>
              <w:t>visites des représentants de l’Etat</w:t>
            </w:r>
          </w:p>
        </w:tc>
        <w:tc>
          <w:tcPr>
            <w:tcW w:w="1984" w:type="dxa"/>
            <w:shd w:val="clear" w:color="auto" w:fill="B4D1A3"/>
          </w:tcPr>
          <w:p w14:paraId="54E63BDB" w14:textId="6C2A33E8" w:rsidR="00882E97" w:rsidRPr="00D413E0" w:rsidRDefault="00882E97" w:rsidP="00A7583E">
            <w:pPr>
              <w:rPr>
                <w:sz w:val="20"/>
                <w:szCs w:val="20"/>
              </w:rPr>
            </w:pPr>
            <w:r w:rsidRPr="00D413E0">
              <w:rPr>
                <w:sz w:val="20"/>
                <w:szCs w:val="20"/>
              </w:rPr>
              <w:t>0% de réalisé</w:t>
            </w:r>
          </w:p>
        </w:tc>
        <w:tc>
          <w:tcPr>
            <w:tcW w:w="2269" w:type="dxa"/>
            <w:shd w:val="clear" w:color="auto" w:fill="B4D1A3"/>
          </w:tcPr>
          <w:p w14:paraId="24005635" w14:textId="651AC4CA" w:rsidR="00882E97" w:rsidRPr="00F66D31" w:rsidRDefault="00882E97" w:rsidP="00A7583E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>7 visites</w:t>
            </w:r>
            <w:r w:rsidR="00965167" w:rsidRPr="00F66D31">
              <w:rPr>
                <w:sz w:val="20"/>
                <w:szCs w:val="20"/>
              </w:rPr>
              <w:t xml:space="preserve"> au 4</w:t>
            </w:r>
            <w:r w:rsidR="00965167" w:rsidRPr="00F66D31">
              <w:rPr>
                <w:sz w:val="20"/>
                <w:szCs w:val="20"/>
                <w:vertAlign w:val="superscript"/>
              </w:rPr>
              <w:t>ème</w:t>
            </w:r>
            <w:r w:rsidR="00965167" w:rsidRPr="00F66D31">
              <w:rPr>
                <w:sz w:val="20"/>
                <w:szCs w:val="20"/>
              </w:rPr>
              <w:t xml:space="preserve"> trim. 2017</w:t>
            </w:r>
            <w:r w:rsidR="0060678F" w:rsidRPr="00F66D31">
              <w:rPr>
                <w:sz w:val="20"/>
                <w:szCs w:val="20"/>
              </w:rPr>
              <w:t> ; 7 visites en 2018</w:t>
            </w:r>
          </w:p>
        </w:tc>
        <w:tc>
          <w:tcPr>
            <w:tcW w:w="5386" w:type="dxa"/>
            <w:shd w:val="clear" w:color="auto" w:fill="FFFFFF"/>
          </w:tcPr>
          <w:p w14:paraId="3BF7F7EF" w14:textId="05955647" w:rsidR="00882E97" w:rsidRPr="00F66D31" w:rsidRDefault="00965167" w:rsidP="0060678F">
            <w:pPr>
              <w:rPr>
                <w:rFonts w:ascii="Arial" w:hAnsi="Arial" w:cs="Arial"/>
                <w:b/>
              </w:rPr>
            </w:pPr>
            <w:r w:rsidRPr="00F66D31">
              <w:rPr>
                <w:sz w:val="20"/>
                <w:szCs w:val="20"/>
              </w:rPr>
              <w:t>7 autres visites</w:t>
            </w:r>
            <w:r w:rsidR="0060678F" w:rsidRPr="00F66D31">
              <w:rPr>
                <w:sz w:val="20"/>
                <w:szCs w:val="20"/>
              </w:rPr>
              <w:t xml:space="preserve"> étaient</w:t>
            </w:r>
            <w:r w:rsidR="00882E97" w:rsidRPr="00F66D31">
              <w:rPr>
                <w:sz w:val="20"/>
                <w:szCs w:val="20"/>
              </w:rPr>
              <w:t xml:space="preserve"> prévues </w:t>
            </w:r>
            <w:r w:rsidR="0060678F" w:rsidRPr="00F66D31">
              <w:rPr>
                <w:sz w:val="20"/>
                <w:szCs w:val="20"/>
              </w:rPr>
              <w:t xml:space="preserve">au </w:t>
            </w:r>
            <w:r w:rsidR="00882E97" w:rsidRPr="00F66D31">
              <w:rPr>
                <w:sz w:val="20"/>
                <w:szCs w:val="20"/>
              </w:rPr>
              <w:t>4</w:t>
            </w:r>
            <w:r w:rsidR="00882E97" w:rsidRPr="00F66D31">
              <w:rPr>
                <w:sz w:val="20"/>
                <w:szCs w:val="20"/>
                <w:vertAlign w:val="superscript"/>
              </w:rPr>
              <w:t>ème</w:t>
            </w:r>
            <w:r w:rsidR="0060678F" w:rsidRPr="00F66D31">
              <w:rPr>
                <w:sz w:val="20"/>
                <w:szCs w:val="20"/>
              </w:rPr>
              <w:t xml:space="preserve"> trimestre 2018 et ont eu lieu</w:t>
            </w:r>
          </w:p>
        </w:tc>
      </w:tr>
      <w:tr w:rsidR="00882E97" w:rsidRPr="00CC0504" w14:paraId="32F32CD1" w14:textId="5569EF31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5409F760" w14:textId="77777777" w:rsidR="00882E97" w:rsidRDefault="00882E97" w:rsidP="00A758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8026A7" w14:textId="748E21DD" w:rsidR="00882E97" w:rsidRDefault="00882E97" w:rsidP="00A758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Résultat</w:t>
            </w:r>
            <w:r w:rsidRPr="00A66B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3.  Aide à l’entrepreneuriat</w:t>
            </w:r>
          </w:p>
        </w:tc>
        <w:tc>
          <w:tcPr>
            <w:tcW w:w="1984" w:type="dxa"/>
            <w:shd w:val="clear" w:color="auto" w:fill="B4D1A3"/>
          </w:tcPr>
          <w:p w14:paraId="46E16051" w14:textId="77777777" w:rsidR="00882E97" w:rsidRPr="00D413E0" w:rsidRDefault="00882E97" w:rsidP="00A7583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B4D1A3"/>
          </w:tcPr>
          <w:p w14:paraId="4E578838" w14:textId="1E3A8A89" w:rsidR="00882E97" w:rsidRPr="00D413E0" w:rsidRDefault="00882E97" w:rsidP="00A7583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14:paraId="0F11A4FD" w14:textId="77777777" w:rsidR="00882E97" w:rsidRPr="006C4FA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82E97" w:rsidRPr="00CC0504" w14:paraId="3DE49338" w14:textId="07A2F647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234B2404" w14:textId="0AF7DAF2" w:rsidR="00882E97" w:rsidRDefault="00882E97" w:rsidP="00A6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>3.1. Elaboration du programme de formation</w:t>
            </w:r>
          </w:p>
        </w:tc>
        <w:tc>
          <w:tcPr>
            <w:tcW w:w="1984" w:type="dxa"/>
            <w:shd w:val="clear" w:color="auto" w:fill="B4D1A3"/>
          </w:tcPr>
          <w:p w14:paraId="4567126C" w14:textId="221178F4" w:rsidR="00882E97" w:rsidRPr="00D413E0" w:rsidRDefault="00A45616" w:rsidP="00A4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82E97" w:rsidRPr="00D413E0">
              <w:rPr>
                <w:sz w:val="20"/>
                <w:szCs w:val="20"/>
              </w:rPr>
              <w:t xml:space="preserve">rogramme </w:t>
            </w:r>
            <w:r>
              <w:rPr>
                <w:sz w:val="20"/>
                <w:szCs w:val="20"/>
              </w:rPr>
              <w:t xml:space="preserve">finalisé </w:t>
            </w:r>
          </w:p>
        </w:tc>
        <w:tc>
          <w:tcPr>
            <w:tcW w:w="2269" w:type="dxa"/>
            <w:shd w:val="clear" w:color="auto" w:fill="B4D1A3"/>
          </w:tcPr>
          <w:p w14:paraId="14B1705E" w14:textId="60DF9851" w:rsidR="00882E97" w:rsidRPr="00D413E0" w:rsidRDefault="00882E97" w:rsidP="00A7583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14:paraId="7630817D" w14:textId="77777777" w:rsidR="00882E97" w:rsidRPr="006C4FA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82E97" w:rsidRPr="00CC0504" w14:paraId="4AF542FA" w14:textId="4506A778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618BCF82" w14:textId="61973AB2" w:rsidR="00882E97" w:rsidRDefault="00882E97" w:rsidP="00A6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>3.2. Réalisation, adaptation et validation du matériel pédagogique sous forme de guide</w:t>
            </w:r>
          </w:p>
        </w:tc>
        <w:tc>
          <w:tcPr>
            <w:tcW w:w="1984" w:type="dxa"/>
            <w:shd w:val="clear" w:color="auto" w:fill="B4D1A3"/>
          </w:tcPr>
          <w:p w14:paraId="39C40CFE" w14:textId="05C156B4" w:rsidR="00882E97" w:rsidRPr="00D413E0" w:rsidRDefault="00882E97" w:rsidP="00086F00">
            <w:pPr>
              <w:rPr>
                <w:sz w:val="20"/>
                <w:szCs w:val="20"/>
              </w:rPr>
            </w:pPr>
            <w:r w:rsidRPr="00D413E0">
              <w:rPr>
                <w:sz w:val="20"/>
                <w:szCs w:val="20"/>
              </w:rPr>
              <w:t xml:space="preserve">Matériel </w:t>
            </w:r>
            <w:r w:rsidR="00A45616">
              <w:rPr>
                <w:sz w:val="20"/>
                <w:szCs w:val="20"/>
              </w:rPr>
              <w:t>en cours de réalisation</w:t>
            </w:r>
          </w:p>
          <w:p w14:paraId="1B87D71C" w14:textId="77777777" w:rsidR="00882E97" w:rsidRPr="00D413E0" w:rsidRDefault="00882E97" w:rsidP="00A7583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B4D1A3"/>
          </w:tcPr>
          <w:p w14:paraId="4BA49075" w14:textId="7B576217" w:rsidR="00882E97" w:rsidRPr="00F1059B" w:rsidRDefault="00882E97" w:rsidP="00A7583E">
            <w:pPr>
              <w:rPr>
                <w:sz w:val="20"/>
                <w:szCs w:val="20"/>
                <w:lang w:val="es-ES"/>
              </w:rPr>
            </w:pPr>
            <w:proofErr w:type="spellStart"/>
            <w:r w:rsidRPr="00F1059B">
              <w:rPr>
                <w:sz w:val="20"/>
                <w:szCs w:val="20"/>
                <w:lang w:val="es-ES"/>
              </w:rPr>
              <w:t>Parution</w:t>
            </w:r>
            <w:proofErr w:type="spellEnd"/>
            <w:r w:rsidRPr="00F1059B">
              <w:rPr>
                <w:sz w:val="20"/>
                <w:szCs w:val="20"/>
                <w:lang w:val="es-ES"/>
              </w:rPr>
              <w:t xml:space="preserve"> du </w:t>
            </w:r>
            <w:proofErr w:type="gramStart"/>
            <w:r w:rsidRPr="00F1059B">
              <w:rPr>
                <w:sz w:val="20"/>
                <w:szCs w:val="20"/>
                <w:lang w:val="es-ES"/>
              </w:rPr>
              <w:t>« Guía</w:t>
            </w:r>
            <w:proofErr w:type="gramEnd"/>
            <w:r w:rsidRPr="00F1059B">
              <w:rPr>
                <w:sz w:val="20"/>
                <w:szCs w:val="20"/>
                <w:lang w:val="es-ES"/>
              </w:rPr>
              <w:t xml:space="preserve"> de trabajo </w:t>
            </w:r>
            <w:proofErr w:type="spellStart"/>
            <w:r w:rsidRPr="00F1059B">
              <w:rPr>
                <w:sz w:val="20"/>
                <w:szCs w:val="20"/>
                <w:lang w:val="es-ES"/>
              </w:rPr>
              <w:t>Emprendi</w:t>
            </w:r>
            <w:proofErr w:type="spellEnd"/>
            <w:r w:rsidRPr="00F1059B">
              <w:rPr>
                <w:sz w:val="20"/>
                <w:szCs w:val="20"/>
                <w:lang w:val="es-ES"/>
              </w:rPr>
              <w:t>-miento de negocios »*</w:t>
            </w:r>
          </w:p>
        </w:tc>
        <w:tc>
          <w:tcPr>
            <w:tcW w:w="5386" w:type="dxa"/>
            <w:shd w:val="clear" w:color="auto" w:fill="FFFFFF"/>
          </w:tcPr>
          <w:p w14:paraId="0346B75E" w14:textId="09CC94E2" w:rsidR="00882E97" w:rsidRPr="006C4FA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*Guide de travail « Monter une entreprise ». 50 pages. Composé de 9 modules d’apprentissage. Réimpression du guide prévue.</w:t>
            </w:r>
          </w:p>
        </w:tc>
      </w:tr>
      <w:tr w:rsidR="00882E97" w:rsidRPr="00CC0504" w14:paraId="2277C68C" w14:textId="3AB2B3AE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6CEC6F9C" w14:textId="20D5DAF7" w:rsidR="00882E97" w:rsidRDefault="00882E97" w:rsidP="00A456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 xml:space="preserve">3.3. </w:t>
            </w:r>
            <w:r w:rsidR="00B35E43">
              <w:rPr>
                <w:sz w:val="20"/>
                <w:szCs w:val="20"/>
              </w:rPr>
              <w:t>Un</w:t>
            </w:r>
            <w:r w:rsidR="00B35E43" w:rsidRPr="00D413E0">
              <w:rPr>
                <w:sz w:val="20"/>
                <w:szCs w:val="20"/>
              </w:rPr>
              <w:t xml:space="preserve"> atelier pour </w:t>
            </w:r>
            <w:r w:rsidR="00B35E43">
              <w:rPr>
                <w:sz w:val="20"/>
                <w:szCs w:val="20"/>
              </w:rPr>
              <w:t xml:space="preserve">les </w:t>
            </w:r>
            <w:r w:rsidR="00B35E43" w:rsidRPr="00D413E0">
              <w:rPr>
                <w:sz w:val="20"/>
                <w:szCs w:val="20"/>
              </w:rPr>
              <w:t>enseignants du cours d'éducation pour le travail</w:t>
            </w:r>
            <w:r w:rsidR="00B35E43">
              <w:rPr>
                <w:sz w:val="20"/>
                <w:szCs w:val="20"/>
              </w:rPr>
              <w:t xml:space="preserve"> (1 atelier de 2 jours, an 1 ; 1 atelier d’1 jour, an 2)</w:t>
            </w:r>
          </w:p>
        </w:tc>
        <w:tc>
          <w:tcPr>
            <w:tcW w:w="1984" w:type="dxa"/>
            <w:shd w:val="clear" w:color="auto" w:fill="B4D1A3"/>
          </w:tcPr>
          <w:p w14:paraId="2453F52C" w14:textId="7C45B6F1" w:rsidR="00882E97" w:rsidRPr="006C4FA1" w:rsidRDefault="00D07DF2" w:rsidP="000B64E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1</w:t>
            </w:r>
            <w:r w:rsidR="00C575DA">
              <w:rPr>
                <w:sz w:val="20"/>
                <w:szCs w:val="20"/>
              </w:rPr>
              <w:t xml:space="preserve"> formation donnée</w:t>
            </w:r>
            <w:r>
              <w:rPr>
                <w:sz w:val="20"/>
                <w:szCs w:val="20"/>
              </w:rPr>
              <w:t xml:space="preserve"> en avril 2017</w:t>
            </w:r>
            <w:r w:rsidR="000B64EE">
              <w:rPr>
                <w:sz w:val="20"/>
                <w:szCs w:val="20"/>
              </w:rPr>
              <w:t xml:space="preserve">dans le cadre des </w:t>
            </w:r>
            <w:r w:rsidR="00930FF0">
              <w:rPr>
                <w:sz w:val="20"/>
                <w:szCs w:val="20"/>
              </w:rPr>
              <w:t>§</w:t>
            </w:r>
            <w:r w:rsidR="00867376">
              <w:rPr>
                <w:sz w:val="20"/>
                <w:szCs w:val="20"/>
              </w:rPr>
              <w:t>sessions démonstratives</w:t>
            </w:r>
          </w:p>
        </w:tc>
        <w:tc>
          <w:tcPr>
            <w:tcW w:w="2269" w:type="dxa"/>
            <w:shd w:val="clear" w:color="auto" w:fill="B4D1A3"/>
          </w:tcPr>
          <w:p w14:paraId="45829933" w14:textId="201D274B" w:rsidR="00882E97" w:rsidRPr="004B00FD" w:rsidRDefault="004B00FD">
            <w:pPr>
              <w:rPr>
                <w:rFonts w:cs="Arial"/>
                <w:sz w:val="20"/>
                <w:szCs w:val="20"/>
              </w:rPr>
            </w:pPr>
            <w:r w:rsidRPr="00D07DF2">
              <w:rPr>
                <w:rFonts w:cs="Arial"/>
                <w:sz w:val="20"/>
                <w:szCs w:val="20"/>
              </w:rPr>
              <w:t xml:space="preserve">1 atelier </w:t>
            </w:r>
            <w:r w:rsidR="00867376">
              <w:rPr>
                <w:rFonts w:cs="Arial"/>
                <w:sz w:val="20"/>
                <w:szCs w:val="20"/>
              </w:rPr>
              <w:t xml:space="preserve">de 3 jours </w:t>
            </w:r>
            <w:proofErr w:type="gramStart"/>
            <w:r w:rsidRPr="00D07DF2">
              <w:rPr>
                <w:rFonts w:cs="Arial"/>
                <w:sz w:val="20"/>
                <w:szCs w:val="20"/>
              </w:rPr>
              <w:t xml:space="preserve">en </w:t>
            </w:r>
            <w:r w:rsidR="00D07DF2">
              <w:rPr>
                <w:rFonts w:cs="Arial"/>
                <w:sz w:val="20"/>
                <w:szCs w:val="20"/>
              </w:rPr>
              <w:t xml:space="preserve"> juillet</w:t>
            </w:r>
            <w:proofErr w:type="gramEnd"/>
            <w:r w:rsidR="00D07DF2">
              <w:rPr>
                <w:rFonts w:cs="Arial"/>
                <w:sz w:val="20"/>
                <w:szCs w:val="20"/>
              </w:rPr>
              <w:t xml:space="preserve"> </w:t>
            </w:r>
            <w:r w:rsidRPr="00D07DF2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5386" w:type="dxa"/>
            <w:shd w:val="clear" w:color="auto" w:fill="FFFFFF"/>
          </w:tcPr>
          <w:p w14:paraId="3E3C182A" w14:textId="521433D8" w:rsidR="00882E97" w:rsidRPr="006C4FA1" w:rsidRDefault="00B35E43" w:rsidP="001401B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 xml:space="preserve">L’atelier de juillet a touché, sur demande de l’UGEL (direction régionale de l’instruction publique), 22 </w:t>
            </w:r>
            <w:proofErr w:type="spellStart"/>
            <w:r>
              <w:rPr>
                <w:sz w:val="20"/>
                <w:szCs w:val="20"/>
              </w:rPr>
              <w:t>enseignant.</w:t>
            </w:r>
            <w:proofErr w:type="gramStart"/>
            <w:r>
              <w:rPr>
                <w:sz w:val="20"/>
                <w:szCs w:val="20"/>
              </w:rPr>
              <w:t>e.s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issus de 18 établissements secondaires.</w:t>
            </w:r>
          </w:p>
        </w:tc>
      </w:tr>
      <w:tr w:rsidR="00882E97" w:rsidRPr="00CC0504" w14:paraId="7711B599" w14:textId="5299B417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3AA7A50A" w14:textId="789B4ADF" w:rsidR="00882E97" w:rsidRDefault="00882E97" w:rsidP="00D35B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 xml:space="preserve">3.4. </w:t>
            </w:r>
            <w:r w:rsidR="00D35B1A">
              <w:rPr>
                <w:sz w:val="20"/>
                <w:szCs w:val="20"/>
              </w:rPr>
              <w:t>Cinquante</w:t>
            </w:r>
            <w:r w:rsidRPr="00D413E0">
              <w:rPr>
                <w:sz w:val="20"/>
                <w:szCs w:val="20"/>
              </w:rPr>
              <w:t xml:space="preserve"> sessions démonstratives et </w:t>
            </w:r>
            <w:r w:rsidR="001401B2">
              <w:rPr>
                <w:sz w:val="20"/>
                <w:szCs w:val="20"/>
              </w:rPr>
              <w:t xml:space="preserve">coachings </w:t>
            </w:r>
            <w:r w:rsidRPr="00D413E0">
              <w:rPr>
                <w:sz w:val="20"/>
                <w:szCs w:val="20"/>
              </w:rPr>
              <w:t xml:space="preserve">pratiques dans les </w:t>
            </w:r>
            <w:r>
              <w:rPr>
                <w:sz w:val="20"/>
                <w:szCs w:val="20"/>
              </w:rPr>
              <w:t>7 établissements</w:t>
            </w:r>
            <w:r w:rsidR="001401B2">
              <w:rPr>
                <w:sz w:val="20"/>
                <w:szCs w:val="20"/>
              </w:rPr>
              <w:t xml:space="preserve"> (50 sessions, an 1 ; 50 sessions, an 2)</w:t>
            </w:r>
          </w:p>
        </w:tc>
        <w:tc>
          <w:tcPr>
            <w:tcW w:w="1984" w:type="dxa"/>
            <w:shd w:val="clear" w:color="auto" w:fill="B4D1A3"/>
          </w:tcPr>
          <w:p w14:paraId="37974B70" w14:textId="5D18FEB0" w:rsidR="00882E97" w:rsidRPr="006C4FA1" w:rsidRDefault="00A4561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29 sessions démonstratives et 13 sessions de coaching</w:t>
            </w:r>
            <w:r w:rsidR="001401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shd w:val="clear" w:color="auto" w:fill="B4D1A3"/>
          </w:tcPr>
          <w:p w14:paraId="4C73564F" w14:textId="7900F440" w:rsidR="00882E97" w:rsidRPr="00F66D31" w:rsidRDefault="0052330C" w:rsidP="0052330C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F66D31">
              <w:rPr>
                <w:rFonts w:cs="Arial"/>
                <w:sz w:val="20"/>
                <w:szCs w:val="20"/>
              </w:rPr>
              <w:t>130</w:t>
            </w:r>
            <w:r w:rsidR="004B00FD" w:rsidRPr="00F66D31">
              <w:rPr>
                <w:rFonts w:cs="Arial"/>
                <w:sz w:val="20"/>
                <w:szCs w:val="20"/>
              </w:rPr>
              <w:t xml:space="preserve"> sessions </w:t>
            </w:r>
            <w:r w:rsidR="00C575DA" w:rsidRPr="00F66D31">
              <w:rPr>
                <w:rFonts w:cs="Arial"/>
                <w:sz w:val="20"/>
                <w:szCs w:val="20"/>
              </w:rPr>
              <w:t xml:space="preserve">au total </w:t>
            </w:r>
            <w:r w:rsidR="004B00FD" w:rsidRPr="00F66D31">
              <w:rPr>
                <w:rFonts w:cs="Arial"/>
                <w:sz w:val="20"/>
                <w:szCs w:val="20"/>
              </w:rPr>
              <w:t>(</w:t>
            </w:r>
            <w:r w:rsidR="00D07DF2" w:rsidRPr="00F66D31">
              <w:rPr>
                <w:rFonts w:cs="Arial"/>
                <w:sz w:val="20"/>
                <w:szCs w:val="20"/>
              </w:rPr>
              <w:t xml:space="preserve">46 </w:t>
            </w:r>
            <w:r w:rsidR="004B00FD" w:rsidRPr="00F66D31">
              <w:rPr>
                <w:rFonts w:cs="Arial"/>
                <w:sz w:val="20"/>
                <w:szCs w:val="20"/>
              </w:rPr>
              <w:t>au 4</w:t>
            </w:r>
            <w:r w:rsidR="004B00FD" w:rsidRPr="00F66D31">
              <w:rPr>
                <w:rFonts w:cs="Arial"/>
                <w:sz w:val="20"/>
                <w:szCs w:val="20"/>
                <w:vertAlign w:val="superscript"/>
              </w:rPr>
              <w:t>ème</w:t>
            </w:r>
            <w:r w:rsidR="004B00FD" w:rsidRPr="00F66D31">
              <w:rPr>
                <w:rFonts w:cs="Arial"/>
                <w:sz w:val="20"/>
                <w:szCs w:val="20"/>
              </w:rPr>
              <w:t xml:space="preserve"> trim. 2017 et </w:t>
            </w:r>
            <w:r w:rsidRPr="00F66D31">
              <w:rPr>
                <w:rFonts w:cs="Arial"/>
                <w:sz w:val="20"/>
                <w:szCs w:val="20"/>
              </w:rPr>
              <w:t>88</w:t>
            </w:r>
            <w:r w:rsidR="004B00FD" w:rsidRPr="00F66D31">
              <w:rPr>
                <w:rFonts w:cs="Arial"/>
                <w:sz w:val="20"/>
                <w:szCs w:val="20"/>
              </w:rPr>
              <w:t xml:space="preserve"> en </w:t>
            </w:r>
            <w:proofErr w:type="gramStart"/>
            <w:r w:rsidR="004B00FD" w:rsidRPr="00F66D31">
              <w:rPr>
                <w:rFonts w:cs="Arial"/>
                <w:sz w:val="20"/>
                <w:szCs w:val="20"/>
              </w:rPr>
              <w:t>2018 )</w:t>
            </w:r>
            <w:proofErr w:type="gramEnd"/>
            <w:r w:rsidR="004B00FD" w:rsidRPr="00F66D3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FFFFFF"/>
          </w:tcPr>
          <w:p w14:paraId="75B59793" w14:textId="6A93D81D" w:rsidR="00D07DF2" w:rsidRPr="00F66D31" w:rsidRDefault="0052330C" w:rsidP="001401B2">
            <w:pPr>
              <w:rPr>
                <w:sz w:val="20"/>
                <w:szCs w:val="20"/>
              </w:rPr>
            </w:pPr>
            <w:r w:rsidRPr="00F66D31">
              <w:rPr>
                <w:rFonts w:cs="Arial"/>
                <w:sz w:val="20"/>
                <w:szCs w:val="20"/>
              </w:rPr>
              <w:t xml:space="preserve">75 </w:t>
            </w:r>
            <w:r w:rsidR="00D07DF2" w:rsidRPr="00F66D31">
              <w:rPr>
                <w:rFonts w:cs="Arial"/>
                <w:sz w:val="20"/>
                <w:szCs w:val="20"/>
              </w:rPr>
              <w:t xml:space="preserve">sessions </w:t>
            </w:r>
            <w:proofErr w:type="spellStart"/>
            <w:r w:rsidR="00D07DF2" w:rsidRPr="00F66D31">
              <w:rPr>
                <w:rFonts w:cs="Arial"/>
                <w:sz w:val="20"/>
                <w:szCs w:val="20"/>
              </w:rPr>
              <w:t>démonstr</w:t>
            </w:r>
            <w:proofErr w:type="spellEnd"/>
            <w:r w:rsidR="00C575DA" w:rsidRPr="00F66D31">
              <w:rPr>
                <w:rFonts w:cs="Arial"/>
                <w:sz w:val="20"/>
                <w:szCs w:val="20"/>
              </w:rPr>
              <w:t>.</w:t>
            </w:r>
            <w:r w:rsidR="00D07DF2" w:rsidRPr="00F66D31">
              <w:rPr>
                <w:rFonts w:cs="Arial"/>
                <w:sz w:val="20"/>
                <w:szCs w:val="20"/>
              </w:rPr>
              <w:t xml:space="preserve"> (23 au 4</w:t>
            </w:r>
            <w:r w:rsidR="00D07DF2" w:rsidRPr="00F66D31">
              <w:rPr>
                <w:rFonts w:cs="Arial"/>
                <w:sz w:val="20"/>
                <w:szCs w:val="20"/>
                <w:vertAlign w:val="superscript"/>
              </w:rPr>
              <w:t>ème</w:t>
            </w:r>
            <w:r w:rsidR="00C575DA" w:rsidRPr="00F66D31">
              <w:rPr>
                <w:rFonts w:cs="Arial"/>
                <w:sz w:val="20"/>
                <w:szCs w:val="20"/>
              </w:rPr>
              <w:t xml:space="preserve"> trim. 2017 </w:t>
            </w:r>
            <w:proofErr w:type="gramStart"/>
            <w:r w:rsidR="00C575DA" w:rsidRPr="00F66D31">
              <w:rPr>
                <w:rFonts w:cs="Arial"/>
                <w:sz w:val="20"/>
                <w:szCs w:val="20"/>
              </w:rPr>
              <w:t xml:space="preserve">;  </w:t>
            </w:r>
            <w:r w:rsidRPr="00F66D31">
              <w:rPr>
                <w:rFonts w:cs="Arial"/>
                <w:sz w:val="20"/>
                <w:szCs w:val="20"/>
              </w:rPr>
              <w:t>52</w:t>
            </w:r>
            <w:proofErr w:type="gramEnd"/>
            <w:r w:rsidR="00C575DA" w:rsidRPr="00F66D31">
              <w:rPr>
                <w:rFonts w:cs="Arial"/>
                <w:sz w:val="20"/>
                <w:szCs w:val="20"/>
              </w:rPr>
              <w:t xml:space="preserve"> en 2018)</w:t>
            </w:r>
            <w:r w:rsidR="00C575DA" w:rsidRPr="00F66D31">
              <w:rPr>
                <w:rFonts w:cs="Arial"/>
                <w:sz w:val="20"/>
                <w:szCs w:val="20"/>
              </w:rPr>
              <w:br/>
            </w:r>
            <w:r w:rsidRPr="00F66D31">
              <w:rPr>
                <w:rFonts w:cs="Arial"/>
                <w:sz w:val="20"/>
                <w:szCs w:val="20"/>
              </w:rPr>
              <w:t>39</w:t>
            </w:r>
            <w:r w:rsidR="00D07DF2" w:rsidRPr="00F66D31">
              <w:rPr>
                <w:rFonts w:cs="Arial"/>
                <w:sz w:val="20"/>
                <w:szCs w:val="20"/>
              </w:rPr>
              <w:t xml:space="preserve"> sessions de coaching (23 au 4</w:t>
            </w:r>
            <w:r w:rsidR="00D07DF2" w:rsidRPr="00F66D31">
              <w:rPr>
                <w:rFonts w:cs="Arial"/>
                <w:sz w:val="20"/>
                <w:szCs w:val="20"/>
                <w:vertAlign w:val="superscript"/>
              </w:rPr>
              <w:t>ème</w:t>
            </w:r>
            <w:r w:rsidR="00C575DA" w:rsidRPr="00F66D31">
              <w:rPr>
                <w:rFonts w:cs="Arial"/>
                <w:sz w:val="20"/>
                <w:szCs w:val="20"/>
              </w:rPr>
              <w:t xml:space="preserve"> trim. 2017 ;</w:t>
            </w:r>
            <w:r w:rsidR="00D07DF2" w:rsidRPr="00F66D31">
              <w:rPr>
                <w:rFonts w:cs="Arial"/>
                <w:sz w:val="20"/>
                <w:szCs w:val="20"/>
              </w:rPr>
              <w:t xml:space="preserve"> </w:t>
            </w:r>
            <w:r w:rsidRPr="00F66D31">
              <w:rPr>
                <w:rFonts w:cs="Arial"/>
                <w:sz w:val="20"/>
                <w:szCs w:val="20"/>
              </w:rPr>
              <w:t>36</w:t>
            </w:r>
            <w:r w:rsidR="00D07DF2" w:rsidRPr="00F66D31">
              <w:rPr>
                <w:rFonts w:cs="Arial"/>
                <w:sz w:val="20"/>
                <w:szCs w:val="20"/>
              </w:rPr>
              <w:t xml:space="preserve"> en 2018)</w:t>
            </w:r>
          </w:p>
          <w:p w14:paraId="7FC30131" w14:textId="5F1A3E0B" w:rsidR="00D07DF2" w:rsidRPr="00F66D31" w:rsidRDefault="0052330C" w:rsidP="0052330C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gramStart"/>
            <w:r w:rsidRPr="00F66D31">
              <w:rPr>
                <w:sz w:val="20"/>
                <w:szCs w:val="20"/>
              </w:rPr>
              <w:t xml:space="preserve">Les </w:t>
            </w:r>
            <w:r w:rsidR="001401B2" w:rsidRPr="00F66D31">
              <w:rPr>
                <w:sz w:val="20"/>
                <w:szCs w:val="20"/>
              </w:rPr>
              <w:t xml:space="preserve"> sessions</w:t>
            </w:r>
            <w:proofErr w:type="gramEnd"/>
            <w:r w:rsidR="001401B2" w:rsidRPr="00F66D31">
              <w:rPr>
                <w:sz w:val="20"/>
                <w:szCs w:val="20"/>
              </w:rPr>
              <w:t xml:space="preserve"> </w:t>
            </w:r>
            <w:r w:rsidR="0004436D" w:rsidRPr="00F66D31">
              <w:rPr>
                <w:sz w:val="20"/>
                <w:szCs w:val="20"/>
              </w:rPr>
              <w:t xml:space="preserve">encore </w:t>
            </w:r>
            <w:r w:rsidR="001401B2" w:rsidRPr="00F66D31">
              <w:rPr>
                <w:sz w:val="20"/>
                <w:szCs w:val="20"/>
              </w:rPr>
              <w:t>prévues</w:t>
            </w:r>
            <w:r w:rsidRPr="00F66D31">
              <w:rPr>
                <w:sz w:val="20"/>
                <w:szCs w:val="20"/>
              </w:rPr>
              <w:t xml:space="preserve"> au 4</w:t>
            </w:r>
            <w:r w:rsidRPr="00F66D31">
              <w:rPr>
                <w:sz w:val="20"/>
                <w:szCs w:val="20"/>
                <w:vertAlign w:val="superscript"/>
              </w:rPr>
              <w:t>ème</w:t>
            </w:r>
            <w:r w:rsidRPr="00F66D31">
              <w:rPr>
                <w:sz w:val="20"/>
                <w:szCs w:val="20"/>
              </w:rPr>
              <w:t xml:space="preserve"> trim. 2018 ont eu lieu.</w:t>
            </w:r>
          </w:p>
        </w:tc>
      </w:tr>
      <w:tr w:rsidR="00882E97" w:rsidRPr="00CC0504" w14:paraId="6158974D" w14:textId="7C92378E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54D8D06E" w14:textId="5FC1AA48" w:rsidR="00882E97" w:rsidRDefault="00882E97" w:rsidP="00A66B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Activité R</w:t>
            </w:r>
            <w:r w:rsidR="001401B2">
              <w:rPr>
                <w:sz w:val="20"/>
                <w:szCs w:val="20"/>
              </w:rPr>
              <w:t>3.5. U</w:t>
            </w:r>
            <w:r w:rsidR="00D35B1A">
              <w:rPr>
                <w:sz w:val="20"/>
                <w:szCs w:val="20"/>
              </w:rPr>
              <w:t>n c</w:t>
            </w:r>
            <w:r w:rsidRPr="00D413E0">
              <w:rPr>
                <w:sz w:val="20"/>
                <w:szCs w:val="20"/>
              </w:rPr>
              <w:t>oncours de sélection pour le programme d´entreprenariat : « Je crée mon entreprise »</w:t>
            </w:r>
            <w:r w:rsidR="001401B2">
              <w:rPr>
                <w:sz w:val="20"/>
                <w:szCs w:val="20"/>
              </w:rPr>
              <w:t> ; 1 par année</w:t>
            </w:r>
          </w:p>
        </w:tc>
        <w:tc>
          <w:tcPr>
            <w:tcW w:w="1984" w:type="dxa"/>
            <w:shd w:val="clear" w:color="auto" w:fill="B4D1A3"/>
          </w:tcPr>
          <w:p w14:paraId="48F5CD77" w14:textId="47C7AA10" w:rsidR="00882E97" w:rsidRPr="006C4FA1" w:rsidRDefault="00A4561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sz w:val="20"/>
                <w:szCs w:val="20"/>
              </w:rPr>
              <w:t>En cours de réalisation</w:t>
            </w:r>
          </w:p>
        </w:tc>
        <w:tc>
          <w:tcPr>
            <w:tcW w:w="2269" w:type="dxa"/>
            <w:shd w:val="clear" w:color="auto" w:fill="B4D1A3"/>
          </w:tcPr>
          <w:p w14:paraId="1CC0EBA6" w14:textId="0559F78E" w:rsidR="00882E97" w:rsidRPr="00F66D3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1 organisation de concours</w:t>
            </w:r>
            <w:r w:rsidR="001401B2" w:rsidRPr="00F66D31">
              <w:rPr>
                <w:sz w:val="20"/>
                <w:szCs w:val="20"/>
              </w:rPr>
              <w:t xml:space="preserve"> en 2017 ; 1 en 2018</w:t>
            </w:r>
          </w:p>
        </w:tc>
        <w:tc>
          <w:tcPr>
            <w:tcW w:w="5386" w:type="dxa"/>
            <w:shd w:val="clear" w:color="auto" w:fill="FFFFFF"/>
          </w:tcPr>
          <w:p w14:paraId="301CF10F" w14:textId="0373527E" w:rsidR="00882E97" w:rsidRPr="00F66D31" w:rsidRDefault="00C575D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Par ailleurs, accompagnement pour la participation au concours « </w:t>
            </w:r>
            <w:proofErr w:type="spellStart"/>
            <w:r w:rsidRPr="00F66D31">
              <w:rPr>
                <w:sz w:val="20"/>
                <w:szCs w:val="20"/>
              </w:rPr>
              <w:t>Crea</w:t>
            </w:r>
            <w:proofErr w:type="spellEnd"/>
            <w:r w:rsidRPr="00F66D31">
              <w:rPr>
                <w:sz w:val="20"/>
                <w:szCs w:val="20"/>
              </w:rPr>
              <w:t xml:space="preserve"> y </w:t>
            </w:r>
            <w:proofErr w:type="spellStart"/>
            <w:r w:rsidRPr="00F66D31">
              <w:rPr>
                <w:sz w:val="20"/>
                <w:szCs w:val="20"/>
              </w:rPr>
              <w:t>Emprende</w:t>
            </w:r>
            <w:proofErr w:type="spellEnd"/>
            <w:r w:rsidRPr="00F66D31">
              <w:rPr>
                <w:sz w:val="20"/>
                <w:szCs w:val="20"/>
              </w:rPr>
              <w:t> »</w:t>
            </w:r>
          </w:p>
        </w:tc>
      </w:tr>
      <w:tr w:rsidR="00882E97" w:rsidRPr="00CC0504" w14:paraId="4CE904F2" w14:textId="5837C9A1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7141C7A0" w14:textId="41CDB954" w:rsidR="00882E97" w:rsidRPr="005A4020" w:rsidRDefault="00882E97" w:rsidP="001401B2">
            <w:pPr>
              <w:rPr>
                <w:rFonts w:ascii="Arial" w:hAnsi="Arial" w:cs="Arial"/>
                <w:sz w:val="22"/>
                <w:szCs w:val="22"/>
              </w:rPr>
            </w:pPr>
            <w:r w:rsidRPr="005A4020">
              <w:rPr>
                <w:sz w:val="20"/>
                <w:szCs w:val="20"/>
              </w:rPr>
              <w:t>Activité R.</w:t>
            </w:r>
            <w:r w:rsidR="00D35B1A" w:rsidRPr="005A4020">
              <w:rPr>
                <w:sz w:val="20"/>
                <w:szCs w:val="20"/>
              </w:rPr>
              <w:t>3.</w:t>
            </w:r>
            <w:r w:rsidRPr="005A4020">
              <w:rPr>
                <w:sz w:val="20"/>
                <w:szCs w:val="20"/>
              </w:rPr>
              <w:t xml:space="preserve">6. </w:t>
            </w:r>
            <w:proofErr w:type="gramStart"/>
            <w:r w:rsidR="001401B2" w:rsidRPr="005A4020">
              <w:rPr>
                <w:sz w:val="20"/>
                <w:szCs w:val="20"/>
              </w:rPr>
              <w:t xml:space="preserve">Cinq </w:t>
            </w:r>
            <w:r w:rsidRPr="005A4020">
              <w:rPr>
                <w:sz w:val="20"/>
                <w:szCs w:val="20"/>
              </w:rPr>
              <w:t xml:space="preserve"> sessions</w:t>
            </w:r>
            <w:proofErr w:type="gramEnd"/>
            <w:r w:rsidRPr="005A4020">
              <w:rPr>
                <w:sz w:val="20"/>
                <w:szCs w:val="20"/>
              </w:rPr>
              <w:t xml:space="preserve"> d’information et de réflexion avec parents d´élèves</w:t>
            </w:r>
            <w:r w:rsidR="00256248" w:rsidRPr="005A4020">
              <w:rPr>
                <w:sz w:val="20"/>
                <w:szCs w:val="20"/>
              </w:rPr>
              <w:t xml:space="preserve"> (5 sessions, an 1 ; 5 sessions, an 2)</w:t>
            </w:r>
          </w:p>
        </w:tc>
        <w:tc>
          <w:tcPr>
            <w:tcW w:w="1984" w:type="dxa"/>
            <w:shd w:val="clear" w:color="auto" w:fill="B4D1A3"/>
          </w:tcPr>
          <w:p w14:paraId="5934B2BB" w14:textId="52681AC5" w:rsidR="004B00FD" w:rsidRPr="0004436D" w:rsidRDefault="004B00FD" w:rsidP="005A4020">
            <w:pPr>
              <w:rPr>
                <w:rFonts w:cs="Arial"/>
                <w:b/>
                <w:color w:val="FFFFFF" w:themeColor="background1"/>
              </w:rPr>
            </w:pPr>
            <w:r w:rsidRPr="0004436D">
              <w:rPr>
                <w:sz w:val="20"/>
                <w:szCs w:val="20"/>
              </w:rPr>
              <w:t xml:space="preserve"> 5 </w:t>
            </w:r>
            <w:proofErr w:type="gramStart"/>
            <w:r w:rsidRPr="0004436D">
              <w:rPr>
                <w:sz w:val="20"/>
                <w:szCs w:val="20"/>
              </w:rPr>
              <w:t>sessions </w:t>
            </w:r>
            <w:r w:rsidR="005A4020" w:rsidRPr="0004436D">
              <w:rPr>
                <w:sz w:val="20"/>
                <w:szCs w:val="20"/>
              </w:rPr>
              <w:t xml:space="preserve"> réalisées</w:t>
            </w:r>
            <w:proofErr w:type="gramEnd"/>
          </w:p>
        </w:tc>
        <w:tc>
          <w:tcPr>
            <w:tcW w:w="2269" w:type="dxa"/>
            <w:shd w:val="clear" w:color="auto" w:fill="B4D1A3"/>
          </w:tcPr>
          <w:p w14:paraId="039441BC" w14:textId="3E79289F" w:rsidR="00882E97" w:rsidRPr="00F66D31" w:rsidRDefault="0052330C" w:rsidP="0052330C">
            <w:pPr>
              <w:rPr>
                <w:rFonts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 xml:space="preserve">9 </w:t>
            </w:r>
            <w:r w:rsidR="00882E97" w:rsidRPr="00F66D31">
              <w:rPr>
                <w:sz w:val="20"/>
                <w:szCs w:val="20"/>
              </w:rPr>
              <w:t>sessions d’information</w:t>
            </w:r>
            <w:r w:rsidR="001401B2" w:rsidRPr="00F66D31">
              <w:rPr>
                <w:sz w:val="20"/>
                <w:szCs w:val="20"/>
              </w:rPr>
              <w:t xml:space="preserve"> (2 au 4</w:t>
            </w:r>
            <w:r w:rsidR="001401B2" w:rsidRPr="00F66D31">
              <w:rPr>
                <w:sz w:val="20"/>
                <w:szCs w:val="20"/>
                <w:vertAlign w:val="superscript"/>
              </w:rPr>
              <w:t>ème</w:t>
            </w:r>
            <w:r w:rsidR="001401B2" w:rsidRPr="00F66D31">
              <w:rPr>
                <w:sz w:val="20"/>
                <w:szCs w:val="20"/>
              </w:rPr>
              <w:t xml:space="preserve"> trim. 2017 ; </w:t>
            </w:r>
            <w:r w:rsidRPr="00F66D31">
              <w:rPr>
                <w:sz w:val="20"/>
                <w:szCs w:val="20"/>
              </w:rPr>
              <w:t>7</w:t>
            </w:r>
            <w:r w:rsidR="001401B2" w:rsidRPr="00F66D31">
              <w:rPr>
                <w:sz w:val="20"/>
                <w:szCs w:val="20"/>
              </w:rPr>
              <w:t xml:space="preserve"> en 2018)</w:t>
            </w:r>
          </w:p>
        </w:tc>
        <w:tc>
          <w:tcPr>
            <w:tcW w:w="5386" w:type="dxa"/>
            <w:shd w:val="clear" w:color="auto" w:fill="FFFFFF"/>
          </w:tcPr>
          <w:p w14:paraId="69AA7F78" w14:textId="2FEFC261" w:rsidR="00882E97" w:rsidRPr="00F66D31" w:rsidRDefault="00256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3 sessions</w:t>
            </w:r>
            <w:r w:rsidR="00882E97" w:rsidRPr="00F66D31">
              <w:rPr>
                <w:sz w:val="20"/>
                <w:szCs w:val="20"/>
              </w:rPr>
              <w:t xml:space="preserve"> encore prévues pour le 4</w:t>
            </w:r>
            <w:r w:rsidR="00882E97" w:rsidRPr="00F66D31">
              <w:rPr>
                <w:sz w:val="20"/>
                <w:szCs w:val="20"/>
                <w:vertAlign w:val="superscript"/>
              </w:rPr>
              <w:t>ème</w:t>
            </w:r>
            <w:r w:rsidR="0052330C" w:rsidRPr="00F66D31">
              <w:rPr>
                <w:sz w:val="20"/>
                <w:szCs w:val="20"/>
              </w:rPr>
              <w:t xml:space="preserve"> trimestre 2018 ; 2 ont eu lieu finalement.</w:t>
            </w:r>
          </w:p>
        </w:tc>
      </w:tr>
      <w:tr w:rsidR="00882E97" w:rsidRPr="00CC0504" w14:paraId="03709DAC" w14:textId="5E7CEF32" w:rsidTr="00C575DA">
        <w:trPr>
          <w:trHeight w:val="631"/>
        </w:trPr>
        <w:tc>
          <w:tcPr>
            <w:tcW w:w="5495" w:type="dxa"/>
            <w:shd w:val="clear" w:color="auto" w:fill="E6E6E6"/>
          </w:tcPr>
          <w:p w14:paraId="26C848F1" w14:textId="6B7A49F9" w:rsidR="00882E97" w:rsidRPr="00CC0504" w:rsidRDefault="00882E97" w:rsidP="00044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Activité R</w:t>
            </w:r>
            <w:r w:rsidRPr="00D413E0">
              <w:rPr>
                <w:sz w:val="20"/>
                <w:szCs w:val="20"/>
              </w:rPr>
              <w:t>3.7</w:t>
            </w:r>
            <w:r>
              <w:rPr>
                <w:sz w:val="20"/>
                <w:szCs w:val="20"/>
              </w:rPr>
              <w:t xml:space="preserve"> </w:t>
            </w:r>
            <w:r w:rsidR="00D35B1A">
              <w:rPr>
                <w:sz w:val="20"/>
                <w:szCs w:val="20"/>
              </w:rPr>
              <w:t>Cinq</w:t>
            </w:r>
            <w:r w:rsidRPr="00D413E0">
              <w:rPr>
                <w:sz w:val="20"/>
                <w:szCs w:val="20"/>
              </w:rPr>
              <w:t xml:space="preserve"> visites de représentant-e</w:t>
            </w:r>
            <w:r w:rsidR="0004436D">
              <w:rPr>
                <w:sz w:val="20"/>
                <w:szCs w:val="20"/>
              </w:rPr>
              <w:t xml:space="preserve">-s </w:t>
            </w:r>
            <w:r w:rsidR="00256248">
              <w:rPr>
                <w:sz w:val="20"/>
                <w:szCs w:val="20"/>
              </w:rPr>
              <w:t>des</w:t>
            </w:r>
            <w:r w:rsidR="0004436D">
              <w:rPr>
                <w:sz w:val="20"/>
                <w:szCs w:val="20"/>
              </w:rPr>
              <w:t xml:space="preserve"> programmes de soutien à l’entrepreneuriat</w:t>
            </w:r>
            <w:r w:rsidR="00256248">
              <w:rPr>
                <w:sz w:val="20"/>
                <w:szCs w:val="20"/>
              </w:rPr>
              <w:t xml:space="preserve"> (5 </w:t>
            </w:r>
            <w:proofErr w:type="gramStart"/>
            <w:r w:rsidR="00256248">
              <w:rPr>
                <w:sz w:val="20"/>
                <w:szCs w:val="20"/>
              </w:rPr>
              <w:t>visites,  an</w:t>
            </w:r>
            <w:proofErr w:type="gramEnd"/>
            <w:r w:rsidR="00256248">
              <w:rPr>
                <w:sz w:val="20"/>
                <w:szCs w:val="20"/>
              </w:rPr>
              <w:t xml:space="preserve"> 1 ; 5 visites, an 2)</w:t>
            </w:r>
          </w:p>
        </w:tc>
        <w:tc>
          <w:tcPr>
            <w:tcW w:w="1984" w:type="dxa"/>
            <w:shd w:val="clear" w:color="auto" w:fill="B4D1A3"/>
          </w:tcPr>
          <w:p w14:paraId="1432044E" w14:textId="6932AB50" w:rsidR="00882E97" w:rsidRPr="0004436D" w:rsidRDefault="00D07DF2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04436D">
              <w:rPr>
                <w:rFonts w:cs="Arial"/>
                <w:sz w:val="20"/>
                <w:szCs w:val="20"/>
              </w:rPr>
              <w:t>7 visites</w:t>
            </w:r>
          </w:p>
        </w:tc>
        <w:tc>
          <w:tcPr>
            <w:tcW w:w="2269" w:type="dxa"/>
            <w:shd w:val="clear" w:color="auto" w:fill="B4D1A3"/>
          </w:tcPr>
          <w:p w14:paraId="6CA31D24" w14:textId="2B22990B" w:rsidR="00882E97" w:rsidRPr="00F66D31" w:rsidRDefault="00882E97">
            <w:pPr>
              <w:rPr>
                <w:rFonts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10 visites réalisées</w:t>
            </w:r>
          </w:p>
        </w:tc>
        <w:tc>
          <w:tcPr>
            <w:tcW w:w="5386" w:type="dxa"/>
            <w:shd w:val="clear" w:color="auto" w:fill="FFFFFF"/>
          </w:tcPr>
          <w:p w14:paraId="48A1D4E1" w14:textId="73F9AACF" w:rsidR="00882E97" w:rsidRPr="00F66D3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Optimisation des rendez-vous et visites, ce qui a permis de limiter les déplacements et les coûts correspondants.</w:t>
            </w:r>
          </w:p>
        </w:tc>
      </w:tr>
      <w:tr w:rsidR="00882E97" w:rsidRPr="00CC0504" w14:paraId="77387C21" w14:textId="35E301D4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63C7D460" w14:textId="36C19B1E" w:rsidR="00882E97" w:rsidRPr="00CC0504" w:rsidRDefault="00882E97" w:rsidP="00D35B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>Activité R</w:t>
            </w:r>
            <w:r w:rsidRPr="00D413E0">
              <w:rPr>
                <w:sz w:val="20"/>
                <w:szCs w:val="20"/>
              </w:rPr>
              <w:t xml:space="preserve">3.8. </w:t>
            </w:r>
            <w:r w:rsidR="00D35B1A">
              <w:rPr>
                <w:sz w:val="20"/>
                <w:szCs w:val="20"/>
              </w:rPr>
              <w:t>Quin</w:t>
            </w:r>
            <w:r w:rsidR="00A418F2">
              <w:rPr>
                <w:sz w:val="20"/>
                <w:szCs w:val="20"/>
              </w:rPr>
              <w:t>z</w:t>
            </w:r>
            <w:r w:rsidR="00D35B1A">
              <w:rPr>
                <w:sz w:val="20"/>
                <w:szCs w:val="20"/>
              </w:rPr>
              <w:t xml:space="preserve">e </w:t>
            </w:r>
            <w:r w:rsidRPr="00D413E0">
              <w:rPr>
                <w:sz w:val="20"/>
                <w:szCs w:val="20"/>
              </w:rPr>
              <w:t>sessions de coaching de groupe pour la préparation de projets d’entrepreneuriat</w:t>
            </w:r>
            <w:r w:rsidR="00A418F2">
              <w:rPr>
                <w:sz w:val="20"/>
                <w:szCs w:val="20"/>
              </w:rPr>
              <w:t xml:space="preserve"> (15 sessions, an 1 ; 15 sessions, an 2)</w:t>
            </w:r>
          </w:p>
        </w:tc>
        <w:tc>
          <w:tcPr>
            <w:tcW w:w="1984" w:type="dxa"/>
            <w:shd w:val="clear" w:color="auto" w:fill="B4D1A3"/>
          </w:tcPr>
          <w:p w14:paraId="6564D50B" w14:textId="734DEB1B" w:rsidR="00882E97" w:rsidRPr="0004436D" w:rsidRDefault="00D07DF2">
            <w:pPr>
              <w:rPr>
                <w:rFonts w:cs="Arial"/>
                <w:b/>
                <w:color w:val="FFFFFF" w:themeColor="background1"/>
              </w:rPr>
            </w:pPr>
            <w:r w:rsidRPr="0004436D">
              <w:rPr>
                <w:sz w:val="20"/>
                <w:szCs w:val="20"/>
              </w:rPr>
              <w:t>3 sessions</w:t>
            </w:r>
          </w:p>
        </w:tc>
        <w:tc>
          <w:tcPr>
            <w:tcW w:w="2269" w:type="dxa"/>
            <w:shd w:val="clear" w:color="auto" w:fill="B4D1A3"/>
          </w:tcPr>
          <w:p w14:paraId="3C68912F" w14:textId="201FC90C" w:rsidR="00882E97" w:rsidRPr="00F66D31" w:rsidRDefault="0052330C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>36</w:t>
            </w:r>
            <w:r w:rsidR="00882E97" w:rsidRPr="00F66D31">
              <w:rPr>
                <w:sz w:val="20"/>
                <w:szCs w:val="20"/>
              </w:rPr>
              <w:t xml:space="preserve"> sessions de coaching</w:t>
            </w:r>
          </w:p>
          <w:p w14:paraId="042B58FF" w14:textId="5898D8F6" w:rsidR="00A418F2" w:rsidRPr="00F66D31" w:rsidRDefault="00A418F2" w:rsidP="0052330C">
            <w:pPr>
              <w:rPr>
                <w:rFonts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(1</w:t>
            </w:r>
            <w:r w:rsidR="00D07DF2" w:rsidRPr="00F66D31">
              <w:rPr>
                <w:sz w:val="20"/>
                <w:szCs w:val="20"/>
              </w:rPr>
              <w:t>6</w:t>
            </w:r>
            <w:r w:rsidRPr="00F66D31">
              <w:rPr>
                <w:sz w:val="20"/>
                <w:szCs w:val="20"/>
              </w:rPr>
              <w:t xml:space="preserve"> au 4</w:t>
            </w:r>
            <w:r w:rsidRPr="00F66D31">
              <w:rPr>
                <w:sz w:val="20"/>
                <w:szCs w:val="20"/>
                <w:vertAlign w:val="superscript"/>
              </w:rPr>
              <w:t>ème</w:t>
            </w:r>
            <w:r w:rsidRPr="00F66D31">
              <w:rPr>
                <w:sz w:val="20"/>
                <w:szCs w:val="20"/>
              </w:rPr>
              <w:t xml:space="preserve"> trim. 2017 ; </w:t>
            </w:r>
            <w:r w:rsidR="0052330C" w:rsidRPr="00F66D31">
              <w:rPr>
                <w:sz w:val="20"/>
                <w:szCs w:val="20"/>
              </w:rPr>
              <w:t>20</w:t>
            </w:r>
            <w:r w:rsidR="00256248" w:rsidRPr="00F66D31">
              <w:rPr>
                <w:sz w:val="20"/>
                <w:szCs w:val="20"/>
              </w:rPr>
              <w:t xml:space="preserve"> en 2018)</w:t>
            </w:r>
          </w:p>
        </w:tc>
        <w:tc>
          <w:tcPr>
            <w:tcW w:w="5386" w:type="dxa"/>
            <w:shd w:val="clear" w:color="auto" w:fill="FFFFFF"/>
          </w:tcPr>
          <w:p w14:paraId="396C3715" w14:textId="28C054AD" w:rsidR="00882E97" w:rsidRPr="00F66D31" w:rsidRDefault="00256248" w:rsidP="00086F00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 xml:space="preserve">4 </w:t>
            </w:r>
            <w:proofErr w:type="gramStart"/>
            <w:r w:rsidRPr="00F66D31">
              <w:rPr>
                <w:sz w:val="20"/>
                <w:szCs w:val="20"/>
              </w:rPr>
              <w:t xml:space="preserve">sessions </w:t>
            </w:r>
            <w:r w:rsidR="00882E97" w:rsidRPr="00F66D31">
              <w:rPr>
                <w:sz w:val="20"/>
                <w:szCs w:val="20"/>
              </w:rPr>
              <w:t xml:space="preserve"> encore</w:t>
            </w:r>
            <w:proofErr w:type="gramEnd"/>
            <w:r w:rsidR="00882E97" w:rsidRPr="00F66D31">
              <w:rPr>
                <w:sz w:val="20"/>
                <w:szCs w:val="20"/>
              </w:rPr>
              <w:t xml:space="preserve"> prévues pour le 4</w:t>
            </w:r>
            <w:r w:rsidR="00882E97" w:rsidRPr="00F66D31">
              <w:rPr>
                <w:sz w:val="20"/>
                <w:szCs w:val="20"/>
                <w:vertAlign w:val="superscript"/>
              </w:rPr>
              <w:t>ème</w:t>
            </w:r>
            <w:r w:rsidR="0052330C" w:rsidRPr="00F66D31">
              <w:rPr>
                <w:sz w:val="20"/>
                <w:szCs w:val="20"/>
              </w:rPr>
              <w:t xml:space="preserve"> trimestre 2018 ; 8 ont eu lieu finalement</w:t>
            </w:r>
          </w:p>
          <w:p w14:paraId="0E01D441" w14:textId="77777777" w:rsidR="00882E97" w:rsidRPr="00F66D31" w:rsidRDefault="00882E9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82E97" w:rsidRPr="00CC0504" w14:paraId="57F56010" w14:textId="3C323BE0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71F73C28" w14:textId="63821650" w:rsidR="00882E97" w:rsidRPr="00F66D31" w:rsidRDefault="00882E97" w:rsidP="00A7583E">
            <w:pPr>
              <w:rPr>
                <w:rFonts w:ascii="Arial" w:hAnsi="Arial" w:cs="Arial"/>
                <w:sz w:val="22"/>
                <w:szCs w:val="22"/>
              </w:rPr>
            </w:pPr>
            <w:r w:rsidRPr="00F66D31">
              <w:rPr>
                <w:sz w:val="20"/>
                <w:szCs w:val="20"/>
              </w:rPr>
              <w:t>Activité R3.9</w:t>
            </w:r>
            <w:r w:rsidR="00D35B1A" w:rsidRPr="00F66D31">
              <w:rPr>
                <w:sz w:val="20"/>
                <w:szCs w:val="20"/>
              </w:rPr>
              <w:t xml:space="preserve"> Une ce</w:t>
            </w:r>
            <w:r w:rsidRPr="00F66D31">
              <w:rPr>
                <w:sz w:val="20"/>
                <w:szCs w:val="20"/>
              </w:rPr>
              <w:t xml:space="preserve">rtification des </w:t>
            </w:r>
            <w:proofErr w:type="spellStart"/>
            <w:r w:rsidRPr="00F66D31">
              <w:rPr>
                <w:sz w:val="20"/>
                <w:szCs w:val="20"/>
              </w:rPr>
              <w:t>enseignant</w:t>
            </w:r>
            <w:r w:rsidR="005431EC" w:rsidRPr="00F66D31">
              <w:rPr>
                <w:sz w:val="20"/>
                <w:szCs w:val="20"/>
              </w:rPr>
              <w:t>.</w:t>
            </w:r>
            <w:proofErr w:type="gramStart"/>
            <w:r w:rsidR="005431EC" w:rsidRPr="00F66D31">
              <w:rPr>
                <w:sz w:val="20"/>
                <w:szCs w:val="20"/>
              </w:rPr>
              <w:t>e.</w:t>
            </w:r>
            <w:r w:rsidRPr="00F66D31">
              <w:rPr>
                <w:sz w:val="20"/>
                <w:szCs w:val="20"/>
              </w:rPr>
              <w:t>s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B4D1A3"/>
          </w:tcPr>
          <w:p w14:paraId="6124104C" w14:textId="3545E0B5" w:rsidR="00882E97" w:rsidRPr="00F66D31" w:rsidRDefault="00882E97">
            <w:pPr>
              <w:rPr>
                <w:rFonts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0 % de réalisé</w:t>
            </w:r>
          </w:p>
        </w:tc>
        <w:tc>
          <w:tcPr>
            <w:tcW w:w="2269" w:type="dxa"/>
            <w:shd w:val="clear" w:color="auto" w:fill="B4D1A3"/>
          </w:tcPr>
          <w:p w14:paraId="34CBD081" w14:textId="5CB1EAAC" w:rsidR="00882E97" w:rsidRPr="00F66D31" w:rsidRDefault="00D07DF2">
            <w:pPr>
              <w:rPr>
                <w:rFonts w:cs="Arial"/>
                <w:sz w:val="20"/>
                <w:szCs w:val="20"/>
              </w:rPr>
            </w:pPr>
            <w:r w:rsidRPr="00F66D31">
              <w:rPr>
                <w:rFonts w:cs="Arial"/>
                <w:sz w:val="20"/>
                <w:szCs w:val="20"/>
              </w:rPr>
              <w:t>Réalisation du support de cours</w:t>
            </w:r>
          </w:p>
        </w:tc>
        <w:tc>
          <w:tcPr>
            <w:tcW w:w="5386" w:type="dxa"/>
            <w:shd w:val="clear" w:color="auto" w:fill="FFFFFF"/>
          </w:tcPr>
          <w:p w14:paraId="0A0AB604" w14:textId="49C06C78" w:rsidR="00882E97" w:rsidRPr="00F66D31" w:rsidRDefault="00D07DF2" w:rsidP="00F66D3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66D31">
              <w:rPr>
                <w:sz w:val="20"/>
                <w:szCs w:val="20"/>
              </w:rPr>
              <w:t>C</w:t>
            </w:r>
            <w:r w:rsidR="00882E97" w:rsidRPr="00F66D31">
              <w:rPr>
                <w:sz w:val="20"/>
                <w:szCs w:val="20"/>
              </w:rPr>
              <w:t>ontact avec l’u</w:t>
            </w:r>
            <w:r w:rsidRPr="00F66D31">
              <w:rPr>
                <w:sz w:val="20"/>
                <w:szCs w:val="20"/>
              </w:rPr>
              <w:t xml:space="preserve">niversité « La </w:t>
            </w:r>
            <w:proofErr w:type="spellStart"/>
            <w:r w:rsidRPr="00F66D31">
              <w:rPr>
                <w:sz w:val="20"/>
                <w:szCs w:val="20"/>
              </w:rPr>
              <w:t>Católica</w:t>
            </w:r>
            <w:proofErr w:type="spellEnd"/>
            <w:r w:rsidRPr="00F66D31">
              <w:rPr>
                <w:sz w:val="20"/>
                <w:szCs w:val="20"/>
              </w:rPr>
              <w:t> » pour l</w:t>
            </w:r>
            <w:r w:rsidR="00882E97" w:rsidRPr="00F66D31">
              <w:rPr>
                <w:sz w:val="20"/>
                <w:szCs w:val="20"/>
              </w:rPr>
              <w:t>a mise en place</w:t>
            </w:r>
            <w:r w:rsidRPr="00F66D31">
              <w:rPr>
                <w:sz w:val="20"/>
                <w:szCs w:val="20"/>
              </w:rPr>
              <w:t xml:space="preserve"> du cours</w:t>
            </w:r>
            <w:r w:rsidR="005431EC" w:rsidRPr="00F66D31">
              <w:rPr>
                <w:sz w:val="20"/>
                <w:szCs w:val="20"/>
              </w:rPr>
              <w:t xml:space="preserve"> au 4</w:t>
            </w:r>
            <w:r w:rsidR="005431EC" w:rsidRPr="00F66D31">
              <w:rPr>
                <w:sz w:val="20"/>
                <w:szCs w:val="20"/>
                <w:vertAlign w:val="superscript"/>
              </w:rPr>
              <w:t>ème</w:t>
            </w:r>
            <w:r w:rsidR="005431EC" w:rsidRPr="00F66D31">
              <w:rPr>
                <w:sz w:val="20"/>
                <w:szCs w:val="20"/>
              </w:rPr>
              <w:t xml:space="preserve"> trim. 2018</w:t>
            </w:r>
            <w:r w:rsidR="00F66D31" w:rsidRPr="00F66D3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45616" w:rsidRPr="00CC0504" w14:paraId="6446B213" w14:textId="77777777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619CE292" w14:textId="795CDFC7" w:rsidR="00A45616" w:rsidRDefault="00A45616" w:rsidP="00A758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Mise en place et </w:t>
            </w:r>
            <w:r w:rsidR="005431EC">
              <w:rPr>
                <w:rFonts w:ascii="Arial" w:hAnsi="Arial" w:cs="Arial"/>
                <w:b/>
                <w:sz w:val="22"/>
                <w:szCs w:val="22"/>
              </w:rPr>
              <w:t>gestion du projet</w:t>
            </w:r>
          </w:p>
        </w:tc>
        <w:tc>
          <w:tcPr>
            <w:tcW w:w="1984" w:type="dxa"/>
            <w:shd w:val="clear" w:color="auto" w:fill="B4D1A3"/>
          </w:tcPr>
          <w:p w14:paraId="5AACE570" w14:textId="77777777" w:rsidR="00A45616" w:rsidRPr="0004436D" w:rsidRDefault="00A4561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B4D1A3"/>
          </w:tcPr>
          <w:p w14:paraId="35EADC4B" w14:textId="77777777" w:rsidR="00A45616" w:rsidRPr="00F66D31" w:rsidRDefault="00A456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14:paraId="0E120496" w14:textId="77777777" w:rsidR="00A45616" w:rsidRPr="00F66D31" w:rsidRDefault="00A45616">
            <w:pPr>
              <w:rPr>
                <w:sz w:val="20"/>
                <w:szCs w:val="20"/>
              </w:rPr>
            </w:pPr>
          </w:p>
        </w:tc>
      </w:tr>
      <w:tr w:rsidR="00A45616" w:rsidRPr="00CC0504" w14:paraId="4B9CFEF2" w14:textId="77777777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6E24387B" w14:textId="23CD1D0C" w:rsidR="00A45616" w:rsidRDefault="005431EC" w:rsidP="00A75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 de la ligne de base</w:t>
            </w:r>
          </w:p>
        </w:tc>
        <w:tc>
          <w:tcPr>
            <w:tcW w:w="1984" w:type="dxa"/>
            <w:shd w:val="clear" w:color="auto" w:fill="B4D1A3"/>
          </w:tcPr>
          <w:p w14:paraId="7E97BABE" w14:textId="225BEC7F" w:rsidR="00A45616" w:rsidRPr="0004436D" w:rsidRDefault="005431EC">
            <w:pPr>
              <w:rPr>
                <w:sz w:val="20"/>
                <w:szCs w:val="20"/>
              </w:rPr>
            </w:pPr>
            <w:r w:rsidRPr="0004436D">
              <w:rPr>
                <w:sz w:val="20"/>
                <w:szCs w:val="20"/>
              </w:rPr>
              <w:t>Réalisation de la ligne de base</w:t>
            </w:r>
            <w:r w:rsidR="00867376">
              <w:rPr>
                <w:sz w:val="20"/>
                <w:szCs w:val="20"/>
              </w:rPr>
              <w:t xml:space="preserve"> sur la base d’enquêtes</w:t>
            </w:r>
          </w:p>
        </w:tc>
        <w:tc>
          <w:tcPr>
            <w:tcW w:w="2269" w:type="dxa"/>
            <w:shd w:val="clear" w:color="auto" w:fill="B4D1A3"/>
          </w:tcPr>
          <w:p w14:paraId="1DE4192A" w14:textId="3B8C84E0" w:rsidR="00A45616" w:rsidRPr="00F66D31" w:rsidRDefault="005431EC">
            <w:pPr>
              <w:rPr>
                <w:rFonts w:cs="Arial"/>
                <w:sz w:val="20"/>
                <w:szCs w:val="20"/>
              </w:rPr>
            </w:pPr>
            <w:r w:rsidRPr="00F66D31">
              <w:rPr>
                <w:rFonts w:cs="Arial"/>
                <w:sz w:val="20"/>
                <w:szCs w:val="20"/>
              </w:rPr>
              <w:t>Affinage de la ligne de base</w:t>
            </w:r>
            <w:r w:rsidR="000F02AA" w:rsidRPr="00F66D31">
              <w:rPr>
                <w:rFonts w:cs="Arial"/>
                <w:sz w:val="20"/>
                <w:szCs w:val="20"/>
              </w:rPr>
              <w:t xml:space="preserve"> </w:t>
            </w:r>
            <w:r w:rsidR="00867376" w:rsidRPr="00F66D31">
              <w:rPr>
                <w:rFonts w:cs="Arial"/>
                <w:sz w:val="20"/>
                <w:szCs w:val="20"/>
              </w:rPr>
              <w:t>et des données recueillies</w:t>
            </w:r>
          </w:p>
        </w:tc>
        <w:tc>
          <w:tcPr>
            <w:tcW w:w="5386" w:type="dxa"/>
            <w:shd w:val="clear" w:color="auto" w:fill="FFFFFF"/>
          </w:tcPr>
          <w:p w14:paraId="52A629C3" w14:textId="5ABC9854" w:rsidR="00A45616" w:rsidRPr="00F66D31" w:rsidRDefault="000F02AA">
            <w:pPr>
              <w:rPr>
                <w:sz w:val="20"/>
                <w:szCs w:val="20"/>
              </w:rPr>
            </w:pPr>
            <w:r w:rsidRPr="00F66D31">
              <w:rPr>
                <w:sz w:val="20"/>
                <w:szCs w:val="20"/>
              </w:rPr>
              <w:t>Réalisée sur la base d’enquêtes, fiches d’information des élèves, entretiens et tests ; a été réalisé sur 6 établissements scolaires auprès des élèves de 3</w:t>
            </w:r>
            <w:r w:rsidRPr="00F66D31">
              <w:rPr>
                <w:sz w:val="20"/>
                <w:szCs w:val="20"/>
                <w:vertAlign w:val="superscript"/>
              </w:rPr>
              <w:t>ème</w:t>
            </w:r>
            <w:r w:rsidRPr="00F66D31">
              <w:rPr>
                <w:sz w:val="20"/>
                <w:szCs w:val="20"/>
              </w:rPr>
              <w:t>, 4</w:t>
            </w:r>
            <w:r w:rsidRPr="00F66D31">
              <w:rPr>
                <w:sz w:val="20"/>
                <w:szCs w:val="20"/>
                <w:vertAlign w:val="superscript"/>
              </w:rPr>
              <w:t>ème</w:t>
            </w:r>
            <w:r w:rsidRPr="00F66D31">
              <w:rPr>
                <w:sz w:val="20"/>
                <w:szCs w:val="20"/>
              </w:rPr>
              <w:t xml:space="preserve"> et 5</w:t>
            </w:r>
            <w:r w:rsidRPr="00F66D31">
              <w:rPr>
                <w:sz w:val="20"/>
                <w:szCs w:val="20"/>
                <w:vertAlign w:val="superscript"/>
              </w:rPr>
              <w:t>ème</w:t>
            </w:r>
            <w:r w:rsidRPr="00F66D31">
              <w:rPr>
                <w:sz w:val="20"/>
                <w:szCs w:val="20"/>
              </w:rPr>
              <w:t xml:space="preserve"> degrés</w:t>
            </w:r>
          </w:p>
        </w:tc>
      </w:tr>
      <w:tr w:rsidR="00A45616" w:rsidRPr="00CC0504" w14:paraId="08150EC1" w14:textId="77777777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18946305" w14:textId="0EE02430" w:rsidR="00A45616" w:rsidRDefault="005431EC" w:rsidP="00A75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Réunions de coordinations avec diverses institutions</w:t>
            </w:r>
          </w:p>
        </w:tc>
        <w:tc>
          <w:tcPr>
            <w:tcW w:w="1984" w:type="dxa"/>
            <w:shd w:val="clear" w:color="auto" w:fill="B4D1A3"/>
          </w:tcPr>
          <w:p w14:paraId="0FA76739" w14:textId="3A82AFF9" w:rsidR="00A45616" w:rsidRPr="0004436D" w:rsidRDefault="005431EC">
            <w:pPr>
              <w:rPr>
                <w:sz w:val="20"/>
                <w:szCs w:val="20"/>
              </w:rPr>
            </w:pPr>
            <w:r w:rsidRPr="0004436D">
              <w:rPr>
                <w:sz w:val="20"/>
                <w:szCs w:val="20"/>
              </w:rPr>
              <w:t>35 rencontres</w:t>
            </w:r>
          </w:p>
        </w:tc>
        <w:tc>
          <w:tcPr>
            <w:tcW w:w="2269" w:type="dxa"/>
            <w:shd w:val="clear" w:color="auto" w:fill="B4D1A3"/>
          </w:tcPr>
          <w:p w14:paraId="242FB639" w14:textId="1406450F" w:rsidR="00A45616" w:rsidRPr="00F66D31" w:rsidRDefault="005431EC">
            <w:pPr>
              <w:rPr>
                <w:rFonts w:cs="Arial"/>
                <w:sz w:val="20"/>
                <w:szCs w:val="20"/>
              </w:rPr>
            </w:pPr>
            <w:r w:rsidRPr="00F66D31">
              <w:rPr>
                <w:rFonts w:cs="Arial"/>
                <w:sz w:val="20"/>
                <w:szCs w:val="20"/>
              </w:rPr>
              <w:t xml:space="preserve"> (7 au 4</w:t>
            </w:r>
            <w:r w:rsidRPr="00F66D31">
              <w:rPr>
                <w:rFonts w:cs="Arial"/>
                <w:sz w:val="20"/>
                <w:szCs w:val="20"/>
                <w:vertAlign w:val="superscript"/>
              </w:rPr>
              <w:t>ème</w:t>
            </w:r>
            <w:r w:rsidR="00FE32F1" w:rsidRPr="00F66D31">
              <w:rPr>
                <w:rFonts w:cs="Arial"/>
                <w:sz w:val="20"/>
                <w:szCs w:val="20"/>
              </w:rPr>
              <w:t xml:space="preserve"> trim. 2017 ; 4</w:t>
            </w:r>
            <w:r w:rsidRPr="00F66D31">
              <w:rPr>
                <w:rFonts w:cs="Arial"/>
                <w:sz w:val="20"/>
                <w:szCs w:val="20"/>
              </w:rPr>
              <w:t>2 en 2018)</w:t>
            </w:r>
          </w:p>
        </w:tc>
        <w:tc>
          <w:tcPr>
            <w:tcW w:w="5386" w:type="dxa"/>
            <w:shd w:val="clear" w:color="auto" w:fill="FFFFFF"/>
          </w:tcPr>
          <w:p w14:paraId="556E6B3E" w14:textId="0CFBE23D" w:rsidR="00A45616" w:rsidRDefault="00FD3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Acteurs publics et privés</w:t>
            </w:r>
          </w:p>
        </w:tc>
      </w:tr>
      <w:tr w:rsidR="00A45616" w:rsidRPr="00CA48B8" w14:paraId="3DDCC048" w14:textId="77777777" w:rsidTr="00C575DA">
        <w:trPr>
          <w:trHeight w:val="506"/>
        </w:trPr>
        <w:tc>
          <w:tcPr>
            <w:tcW w:w="5495" w:type="dxa"/>
            <w:shd w:val="clear" w:color="auto" w:fill="E6E6E6"/>
          </w:tcPr>
          <w:p w14:paraId="2A3617E2" w14:textId="496D51A7" w:rsidR="00A45616" w:rsidRDefault="005431EC" w:rsidP="00A75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</w:t>
            </w:r>
            <w:r w:rsidR="001A017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trimestriel</w:t>
            </w:r>
            <w:r w:rsidR="001A017D">
              <w:rPr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B4D1A3"/>
          </w:tcPr>
          <w:p w14:paraId="783F1230" w14:textId="5D9E755C" w:rsidR="00A45616" w:rsidRPr="0004436D" w:rsidRDefault="00343D13">
            <w:pPr>
              <w:rPr>
                <w:sz w:val="20"/>
                <w:szCs w:val="20"/>
              </w:rPr>
            </w:pPr>
            <w:r w:rsidRPr="0004436D">
              <w:rPr>
                <w:sz w:val="20"/>
                <w:szCs w:val="20"/>
              </w:rPr>
              <w:t>2</w:t>
            </w:r>
            <w:r w:rsidR="00CE25FE" w:rsidRPr="0004436D">
              <w:rPr>
                <w:sz w:val="20"/>
                <w:szCs w:val="20"/>
              </w:rPr>
              <w:t xml:space="preserve"> monitorings</w:t>
            </w:r>
          </w:p>
        </w:tc>
        <w:tc>
          <w:tcPr>
            <w:tcW w:w="2269" w:type="dxa"/>
            <w:shd w:val="clear" w:color="auto" w:fill="B4D1A3"/>
          </w:tcPr>
          <w:p w14:paraId="26A9BA85" w14:textId="7B4239F5" w:rsidR="00A45616" w:rsidRPr="00F66D31" w:rsidRDefault="00CE25FE" w:rsidP="00FE32F1">
            <w:pPr>
              <w:rPr>
                <w:rFonts w:cs="Arial"/>
                <w:sz w:val="20"/>
                <w:szCs w:val="20"/>
              </w:rPr>
            </w:pPr>
            <w:r w:rsidRPr="00F66D31">
              <w:rPr>
                <w:rFonts w:cs="Arial"/>
                <w:sz w:val="20"/>
                <w:szCs w:val="20"/>
              </w:rPr>
              <w:t>5 monitorings</w:t>
            </w:r>
            <w:r w:rsidR="00343D13" w:rsidRPr="00F66D31">
              <w:rPr>
                <w:rFonts w:cs="Arial"/>
                <w:sz w:val="20"/>
                <w:szCs w:val="20"/>
              </w:rPr>
              <w:t xml:space="preserve"> (2 portant sur 2017 ; </w:t>
            </w:r>
            <w:r w:rsidR="00FE32F1" w:rsidRPr="00F66D31">
              <w:rPr>
                <w:rFonts w:cs="Arial"/>
                <w:sz w:val="20"/>
                <w:szCs w:val="20"/>
              </w:rPr>
              <w:t>4</w:t>
            </w:r>
            <w:r w:rsidR="00343D13" w:rsidRPr="00F66D31">
              <w:rPr>
                <w:rFonts w:cs="Arial"/>
                <w:sz w:val="20"/>
                <w:szCs w:val="20"/>
              </w:rPr>
              <w:t xml:space="preserve"> sur 2018)</w:t>
            </w:r>
          </w:p>
        </w:tc>
        <w:tc>
          <w:tcPr>
            <w:tcW w:w="5386" w:type="dxa"/>
            <w:shd w:val="clear" w:color="auto" w:fill="FFFFFF"/>
          </w:tcPr>
          <w:p w14:paraId="58653630" w14:textId="36B66A1C" w:rsidR="00A45616" w:rsidRPr="003106F2" w:rsidRDefault="00FD38F0" w:rsidP="00FE32F1">
            <w:pPr>
              <w:rPr>
                <w:sz w:val="20"/>
                <w:szCs w:val="20"/>
                <w:lang w:val="es-ES"/>
              </w:rPr>
            </w:pPr>
            <w:r w:rsidRPr="003106F2">
              <w:rPr>
                <w:sz w:val="20"/>
                <w:szCs w:val="20"/>
                <w:lang w:val="es-ES"/>
              </w:rPr>
              <w:t xml:space="preserve">Sur la base des </w:t>
            </w:r>
            <w:proofErr w:type="spellStart"/>
            <w:r w:rsidRPr="003106F2">
              <w:rPr>
                <w:sz w:val="20"/>
                <w:szCs w:val="20"/>
                <w:lang w:val="es-ES"/>
              </w:rPr>
              <w:t>tableaux</w:t>
            </w:r>
            <w:proofErr w:type="spellEnd"/>
            <w:r w:rsidRPr="003106F2">
              <w:rPr>
                <w:sz w:val="20"/>
                <w:szCs w:val="20"/>
                <w:lang w:val="es-ES"/>
              </w:rPr>
              <w:t xml:space="preserve"> </w:t>
            </w:r>
            <w:proofErr w:type="gramStart"/>
            <w:r w:rsidRPr="003106F2">
              <w:rPr>
                <w:sz w:val="20"/>
                <w:szCs w:val="20"/>
                <w:lang w:val="es-ES"/>
              </w:rPr>
              <w:t>« Reporte</w:t>
            </w:r>
            <w:proofErr w:type="gramEnd"/>
            <w:r w:rsidRPr="003106F2">
              <w:rPr>
                <w:sz w:val="20"/>
                <w:szCs w:val="20"/>
                <w:lang w:val="es-ES"/>
              </w:rPr>
              <w:t xml:space="preserve"> cuantitativo de las actividades realizadas »</w:t>
            </w:r>
          </w:p>
        </w:tc>
      </w:tr>
      <w:tr w:rsidR="00A45616" w:rsidRPr="00CC0504" w14:paraId="72425A4B" w14:textId="77777777" w:rsidTr="00C575DA">
        <w:trPr>
          <w:trHeight w:val="543"/>
        </w:trPr>
        <w:tc>
          <w:tcPr>
            <w:tcW w:w="5495" w:type="dxa"/>
            <w:shd w:val="clear" w:color="auto" w:fill="E6E6E6"/>
          </w:tcPr>
          <w:p w14:paraId="16D90C04" w14:textId="7788AD8E" w:rsidR="00A45616" w:rsidRDefault="005431EC" w:rsidP="0086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</w:t>
            </w:r>
            <w:r w:rsidR="00867376">
              <w:rPr>
                <w:sz w:val="20"/>
                <w:szCs w:val="20"/>
              </w:rPr>
              <w:t xml:space="preserve"> annuelle</w:t>
            </w:r>
          </w:p>
        </w:tc>
        <w:tc>
          <w:tcPr>
            <w:tcW w:w="1984" w:type="dxa"/>
            <w:shd w:val="clear" w:color="auto" w:fill="B4D1A3"/>
          </w:tcPr>
          <w:p w14:paraId="1FAEAF9A" w14:textId="28802C85" w:rsidR="00A45616" w:rsidRPr="0004436D" w:rsidRDefault="00FD38F0">
            <w:pPr>
              <w:rPr>
                <w:sz w:val="20"/>
                <w:szCs w:val="20"/>
              </w:rPr>
            </w:pPr>
            <w:r w:rsidRPr="0004436D">
              <w:rPr>
                <w:sz w:val="20"/>
                <w:szCs w:val="20"/>
              </w:rPr>
              <w:t>1 rapport fin septembre 2017</w:t>
            </w:r>
          </w:p>
        </w:tc>
        <w:tc>
          <w:tcPr>
            <w:tcW w:w="2269" w:type="dxa"/>
            <w:shd w:val="clear" w:color="auto" w:fill="B4D1A3"/>
          </w:tcPr>
          <w:p w14:paraId="0B9358A0" w14:textId="6CD8E708" w:rsidR="00A45616" w:rsidRPr="00F66D31" w:rsidRDefault="00CE25FE" w:rsidP="0004436D">
            <w:pPr>
              <w:rPr>
                <w:rFonts w:cs="Arial"/>
                <w:sz w:val="20"/>
                <w:szCs w:val="20"/>
              </w:rPr>
            </w:pPr>
            <w:r w:rsidRPr="00F66D31">
              <w:rPr>
                <w:rFonts w:cs="Arial"/>
                <w:sz w:val="20"/>
                <w:szCs w:val="20"/>
              </w:rPr>
              <w:t xml:space="preserve">1 </w:t>
            </w:r>
            <w:r w:rsidR="00FD38F0" w:rsidRPr="00F66D31">
              <w:rPr>
                <w:rFonts w:cs="Arial"/>
                <w:sz w:val="20"/>
                <w:szCs w:val="20"/>
              </w:rPr>
              <w:t>rapport</w:t>
            </w:r>
            <w:r w:rsidRPr="00F66D31">
              <w:rPr>
                <w:rFonts w:cs="Arial"/>
                <w:sz w:val="20"/>
                <w:szCs w:val="20"/>
              </w:rPr>
              <w:t xml:space="preserve"> interne</w:t>
            </w:r>
            <w:r w:rsidR="00B87060" w:rsidRPr="00F66D31">
              <w:rPr>
                <w:rFonts w:cs="Arial"/>
                <w:sz w:val="20"/>
                <w:szCs w:val="20"/>
              </w:rPr>
              <w:t xml:space="preserve"> fin sept. 2018</w:t>
            </w:r>
          </w:p>
        </w:tc>
        <w:tc>
          <w:tcPr>
            <w:tcW w:w="5386" w:type="dxa"/>
            <w:shd w:val="clear" w:color="auto" w:fill="FFFFFF"/>
          </w:tcPr>
          <w:p w14:paraId="2EBBB603" w14:textId="48BC13E4" w:rsidR="00A45616" w:rsidRDefault="00FD3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activités menées d’octobre à décembre 2018 seront mentionnées dans le rapport final</w:t>
            </w:r>
            <w:r w:rsidR="0004436D">
              <w:rPr>
                <w:sz w:val="20"/>
                <w:szCs w:val="20"/>
              </w:rPr>
              <w:t>. Un rapport d’évaluation externe également réalisé en octobre 2018.</w:t>
            </w:r>
          </w:p>
        </w:tc>
      </w:tr>
    </w:tbl>
    <w:p w14:paraId="041FD831" w14:textId="77777777" w:rsidR="00B13B6D" w:rsidRDefault="00B13B6D" w:rsidP="009C5E3C">
      <w:pPr>
        <w:rPr>
          <w:rFonts w:asciiTheme="majorHAnsi" w:hAnsiTheme="majorHAnsi" w:cs="Arial"/>
          <w:sz w:val="20"/>
          <w:szCs w:val="20"/>
        </w:rPr>
      </w:pPr>
    </w:p>
    <w:p w14:paraId="051E08AE" w14:textId="0C940019" w:rsidR="00D57831" w:rsidRPr="00D57831" w:rsidRDefault="00867376" w:rsidP="009C5E3C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SRK</w:t>
      </w:r>
      <w:r w:rsidR="00D57831" w:rsidRPr="00D57831">
        <w:rPr>
          <w:rFonts w:asciiTheme="majorHAnsi" w:hAnsiTheme="majorHAnsi" w:cs="Arial"/>
          <w:sz w:val="20"/>
          <w:szCs w:val="20"/>
        </w:rPr>
        <w:t xml:space="preserve">, </w:t>
      </w:r>
      <w:proofErr w:type="gramStart"/>
      <w:r w:rsidR="00D57831" w:rsidRPr="00D57831">
        <w:rPr>
          <w:rFonts w:asciiTheme="majorHAnsi" w:hAnsiTheme="majorHAnsi" w:cs="Arial"/>
          <w:sz w:val="20"/>
          <w:szCs w:val="20"/>
        </w:rPr>
        <w:t xml:space="preserve">Genève, </w:t>
      </w:r>
      <w:r w:rsidR="00CB33A7">
        <w:rPr>
          <w:rFonts w:asciiTheme="majorHAnsi" w:hAnsiTheme="majorHAnsi" w:cs="Arial"/>
          <w:sz w:val="20"/>
          <w:szCs w:val="20"/>
        </w:rPr>
        <w:t xml:space="preserve"> </w:t>
      </w:r>
      <w:r w:rsidR="00F15E64">
        <w:rPr>
          <w:rFonts w:asciiTheme="majorHAnsi" w:hAnsiTheme="majorHAnsi" w:cs="Arial"/>
          <w:sz w:val="20"/>
          <w:szCs w:val="20"/>
        </w:rPr>
        <w:t>16</w:t>
      </w:r>
      <w:proofErr w:type="gramEnd"/>
      <w:r w:rsidR="00F66D31">
        <w:rPr>
          <w:rFonts w:asciiTheme="majorHAnsi" w:hAnsiTheme="majorHAnsi" w:cs="Arial"/>
          <w:sz w:val="20"/>
          <w:szCs w:val="20"/>
        </w:rPr>
        <w:t xml:space="preserve"> juin</w:t>
      </w:r>
      <w:r w:rsidR="00CB33A7">
        <w:rPr>
          <w:rFonts w:asciiTheme="majorHAnsi" w:hAnsiTheme="majorHAnsi" w:cs="Arial"/>
          <w:sz w:val="20"/>
          <w:szCs w:val="20"/>
        </w:rPr>
        <w:t xml:space="preserve"> 2019</w:t>
      </w:r>
    </w:p>
    <w:sectPr w:rsidR="00D57831" w:rsidRPr="00D57831" w:rsidSect="00624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567" w:right="1021" w:bottom="425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5FC98" w14:textId="77777777" w:rsidR="0029183D" w:rsidRDefault="0029183D" w:rsidP="00FC748B">
      <w:r>
        <w:separator/>
      </w:r>
    </w:p>
  </w:endnote>
  <w:endnote w:type="continuationSeparator" w:id="0">
    <w:p w14:paraId="373921A5" w14:textId="77777777" w:rsidR="0029183D" w:rsidRDefault="0029183D" w:rsidP="00FC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6FBF" w14:textId="77777777" w:rsidR="002859BC" w:rsidRDefault="002859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F5C4" w14:textId="77777777" w:rsidR="002859BC" w:rsidRDefault="002859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195C" w14:textId="77777777" w:rsidR="002859BC" w:rsidRDefault="002859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2F7CE" w14:textId="77777777" w:rsidR="0029183D" w:rsidRDefault="0029183D" w:rsidP="00FC748B">
      <w:r>
        <w:separator/>
      </w:r>
    </w:p>
  </w:footnote>
  <w:footnote w:type="continuationSeparator" w:id="0">
    <w:p w14:paraId="5D1A0A1E" w14:textId="77777777" w:rsidR="0029183D" w:rsidRDefault="0029183D" w:rsidP="00FC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B270" w14:textId="77777777" w:rsidR="002859BC" w:rsidRDefault="002859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19C8" w14:textId="7A288001" w:rsidR="002859BC" w:rsidRDefault="002859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C4A5" w14:textId="77777777" w:rsidR="002859BC" w:rsidRDefault="002859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B761D"/>
    <w:multiLevelType w:val="hybridMultilevel"/>
    <w:tmpl w:val="070A6C84"/>
    <w:lvl w:ilvl="0" w:tplc="4074F6C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C4A9A"/>
    <w:multiLevelType w:val="hybridMultilevel"/>
    <w:tmpl w:val="80362A56"/>
    <w:lvl w:ilvl="0" w:tplc="4074F6C4">
      <w:start w:val="20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714D5894"/>
    <w:multiLevelType w:val="hybridMultilevel"/>
    <w:tmpl w:val="D6C49D3E"/>
    <w:lvl w:ilvl="0" w:tplc="4074F6C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71"/>
    <w:rsid w:val="000220DB"/>
    <w:rsid w:val="0004436D"/>
    <w:rsid w:val="00084384"/>
    <w:rsid w:val="00091795"/>
    <w:rsid w:val="000A1D30"/>
    <w:rsid w:val="000A2474"/>
    <w:rsid w:val="000A5089"/>
    <w:rsid w:val="000B64EE"/>
    <w:rsid w:val="000D6110"/>
    <w:rsid w:val="000D73A4"/>
    <w:rsid w:val="000E22F2"/>
    <w:rsid w:val="000E5D26"/>
    <w:rsid w:val="000F02AA"/>
    <w:rsid w:val="00102C59"/>
    <w:rsid w:val="00117D71"/>
    <w:rsid w:val="00137837"/>
    <w:rsid w:val="001401B2"/>
    <w:rsid w:val="001732E5"/>
    <w:rsid w:val="001A017D"/>
    <w:rsid w:val="001D5AF9"/>
    <w:rsid w:val="001D6C73"/>
    <w:rsid w:val="001F2D1D"/>
    <w:rsid w:val="001F7278"/>
    <w:rsid w:val="00211982"/>
    <w:rsid w:val="00256248"/>
    <w:rsid w:val="00257DD4"/>
    <w:rsid w:val="00283353"/>
    <w:rsid w:val="002859BC"/>
    <w:rsid w:val="0029183D"/>
    <w:rsid w:val="00297D84"/>
    <w:rsid w:val="002A7E5E"/>
    <w:rsid w:val="002B0A92"/>
    <w:rsid w:val="00303A22"/>
    <w:rsid w:val="003106F2"/>
    <w:rsid w:val="00343D13"/>
    <w:rsid w:val="00344571"/>
    <w:rsid w:val="00392503"/>
    <w:rsid w:val="003B15F8"/>
    <w:rsid w:val="003E2BB3"/>
    <w:rsid w:val="003F6567"/>
    <w:rsid w:val="0040111C"/>
    <w:rsid w:val="00401CCF"/>
    <w:rsid w:val="00424086"/>
    <w:rsid w:val="004247CD"/>
    <w:rsid w:val="00432D9C"/>
    <w:rsid w:val="00470F54"/>
    <w:rsid w:val="00486D55"/>
    <w:rsid w:val="0049462E"/>
    <w:rsid w:val="004A36EA"/>
    <w:rsid w:val="004A7382"/>
    <w:rsid w:val="004B00FD"/>
    <w:rsid w:val="004B0AFF"/>
    <w:rsid w:val="004C214F"/>
    <w:rsid w:val="004E58B9"/>
    <w:rsid w:val="004E5A9C"/>
    <w:rsid w:val="0052330C"/>
    <w:rsid w:val="00541D0D"/>
    <w:rsid w:val="005431EC"/>
    <w:rsid w:val="00551BC9"/>
    <w:rsid w:val="00566912"/>
    <w:rsid w:val="00570D83"/>
    <w:rsid w:val="00584CE3"/>
    <w:rsid w:val="005A4020"/>
    <w:rsid w:val="005C37A1"/>
    <w:rsid w:val="005D4C49"/>
    <w:rsid w:val="005E5B36"/>
    <w:rsid w:val="005F2F8C"/>
    <w:rsid w:val="0060678F"/>
    <w:rsid w:val="00621E7F"/>
    <w:rsid w:val="00624B65"/>
    <w:rsid w:val="00632E69"/>
    <w:rsid w:val="0066153D"/>
    <w:rsid w:val="00682016"/>
    <w:rsid w:val="00683A1D"/>
    <w:rsid w:val="00686C29"/>
    <w:rsid w:val="006A1EF6"/>
    <w:rsid w:val="006A7C4D"/>
    <w:rsid w:val="006C4FA1"/>
    <w:rsid w:val="006E3CFE"/>
    <w:rsid w:val="0076691D"/>
    <w:rsid w:val="00772523"/>
    <w:rsid w:val="0077592A"/>
    <w:rsid w:val="007817DA"/>
    <w:rsid w:val="007A723D"/>
    <w:rsid w:val="007D2131"/>
    <w:rsid w:val="0080591A"/>
    <w:rsid w:val="008131C7"/>
    <w:rsid w:val="00867376"/>
    <w:rsid w:val="00875A20"/>
    <w:rsid w:val="00882E97"/>
    <w:rsid w:val="008A646C"/>
    <w:rsid w:val="008B19EF"/>
    <w:rsid w:val="008F1BD0"/>
    <w:rsid w:val="00900F77"/>
    <w:rsid w:val="00930FF0"/>
    <w:rsid w:val="009417F2"/>
    <w:rsid w:val="009507EE"/>
    <w:rsid w:val="009617EC"/>
    <w:rsid w:val="00965167"/>
    <w:rsid w:val="009C5E3C"/>
    <w:rsid w:val="009C723D"/>
    <w:rsid w:val="009C74E1"/>
    <w:rsid w:val="009F307F"/>
    <w:rsid w:val="00A14769"/>
    <w:rsid w:val="00A312BA"/>
    <w:rsid w:val="00A37560"/>
    <w:rsid w:val="00A418F2"/>
    <w:rsid w:val="00A45616"/>
    <w:rsid w:val="00A66B61"/>
    <w:rsid w:val="00A73E3D"/>
    <w:rsid w:val="00A7583E"/>
    <w:rsid w:val="00A94183"/>
    <w:rsid w:val="00A9472D"/>
    <w:rsid w:val="00AE04EF"/>
    <w:rsid w:val="00B13B6D"/>
    <w:rsid w:val="00B24CD1"/>
    <w:rsid w:val="00B35E43"/>
    <w:rsid w:val="00B704CA"/>
    <w:rsid w:val="00B87060"/>
    <w:rsid w:val="00BB0289"/>
    <w:rsid w:val="00BB228E"/>
    <w:rsid w:val="00BC0935"/>
    <w:rsid w:val="00BD4B3C"/>
    <w:rsid w:val="00C5022E"/>
    <w:rsid w:val="00C516BD"/>
    <w:rsid w:val="00C5683A"/>
    <w:rsid w:val="00C575DA"/>
    <w:rsid w:val="00CA48B8"/>
    <w:rsid w:val="00CB18A4"/>
    <w:rsid w:val="00CB33A7"/>
    <w:rsid w:val="00CB6E97"/>
    <w:rsid w:val="00CC0504"/>
    <w:rsid w:val="00CE25FE"/>
    <w:rsid w:val="00CE6306"/>
    <w:rsid w:val="00D07DF2"/>
    <w:rsid w:val="00D21538"/>
    <w:rsid w:val="00D26228"/>
    <w:rsid w:val="00D35B1A"/>
    <w:rsid w:val="00D57831"/>
    <w:rsid w:val="00D7186A"/>
    <w:rsid w:val="00DB503A"/>
    <w:rsid w:val="00DF762E"/>
    <w:rsid w:val="00E0288E"/>
    <w:rsid w:val="00E02E01"/>
    <w:rsid w:val="00E02E9D"/>
    <w:rsid w:val="00E057D3"/>
    <w:rsid w:val="00E165F7"/>
    <w:rsid w:val="00E65ED4"/>
    <w:rsid w:val="00EB17E2"/>
    <w:rsid w:val="00EC10FA"/>
    <w:rsid w:val="00EC3C0C"/>
    <w:rsid w:val="00ED2305"/>
    <w:rsid w:val="00EF0D06"/>
    <w:rsid w:val="00EF61F5"/>
    <w:rsid w:val="00F001CA"/>
    <w:rsid w:val="00F1059B"/>
    <w:rsid w:val="00F15E64"/>
    <w:rsid w:val="00F166C4"/>
    <w:rsid w:val="00F32A35"/>
    <w:rsid w:val="00F402FE"/>
    <w:rsid w:val="00F66D31"/>
    <w:rsid w:val="00F93DEC"/>
    <w:rsid w:val="00FB382C"/>
    <w:rsid w:val="00FC193A"/>
    <w:rsid w:val="00FC748B"/>
    <w:rsid w:val="00FD38F0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52C701"/>
  <w14:defaultImageDpi w14:val="300"/>
  <w15:docId w15:val="{D005F77E-F797-4DA0-B91E-A87B590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50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503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C748B"/>
    <w:pPr>
      <w:widowControl w:val="0"/>
      <w:tabs>
        <w:tab w:val="left" w:pos="0"/>
      </w:tabs>
      <w:suppressAutoHyphens/>
      <w:spacing w:after="120"/>
      <w:ind w:left="720"/>
      <w:contextualSpacing/>
    </w:pPr>
    <w:rPr>
      <w:rFonts w:ascii="Times New Roman" w:eastAsia="Arial Unicode MS" w:hAnsi="Times New Roman" w:cs="Times New Roman"/>
      <w:kern w:val="1"/>
      <w:sz w:val="2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48B"/>
    <w:pPr>
      <w:widowControl w:val="0"/>
      <w:tabs>
        <w:tab w:val="left" w:pos="0"/>
      </w:tabs>
      <w:suppressAutoHyphens/>
    </w:pPr>
    <w:rPr>
      <w:rFonts w:ascii="Times New Roman" w:eastAsia="Arial Unicode MS" w:hAnsi="Times New Roman" w:cs="Times New Roman"/>
      <w:kern w:val="1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48B"/>
    <w:rPr>
      <w:rFonts w:ascii="Times New Roman" w:eastAsia="Arial Unicode MS" w:hAnsi="Times New Roman" w:cs="Times New Roman"/>
      <w:kern w:val="1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C748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859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59BC"/>
  </w:style>
  <w:style w:type="paragraph" w:styleId="Pieddepage">
    <w:name w:val="footer"/>
    <w:basedOn w:val="Normal"/>
    <w:link w:val="PieddepageCar"/>
    <w:uiPriority w:val="99"/>
    <w:unhideWhenUsed/>
    <w:rsid w:val="00285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CD4D28-07D8-4E8F-8F2D-359349AE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3023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Anderson</dc:creator>
  <cp:lastModifiedBy>Marie Sprungli</cp:lastModifiedBy>
  <cp:revision>2</cp:revision>
  <cp:lastPrinted>2019-06-16T12:39:00Z</cp:lastPrinted>
  <dcterms:created xsi:type="dcterms:W3CDTF">2019-07-08T14:55:00Z</dcterms:created>
  <dcterms:modified xsi:type="dcterms:W3CDTF">2019-07-08T14:55:00Z</dcterms:modified>
</cp:coreProperties>
</file>