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1D73" w14:textId="0233B989" w:rsidR="00CE27BD" w:rsidRDefault="00E94DEA" w:rsidP="0052332E">
      <w:pPr>
        <w:pStyle w:val="Heading1"/>
      </w:pPr>
      <w:r>
        <w:t xml:space="preserve">Project Idea </w:t>
      </w:r>
      <w:r w:rsidR="00CE27BD">
        <w:t>Template</w:t>
      </w:r>
    </w:p>
    <w:p w14:paraId="68506A12" w14:textId="77777777" w:rsidR="0052332E" w:rsidRPr="0052332E" w:rsidRDefault="0052332E" w:rsidP="006B54D4"/>
    <w:p w14:paraId="56222811" w14:textId="0472CBE5" w:rsidR="00CE27BD" w:rsidRPr="00E94024" w:rsidRDefault="00CE27BD" w:rsidP="006B54D4">
      <w:pPr>
        <w:pStyle w:val="Heading2"/>
        <w:spacing w:after="120"/>
      </w:pPr>
      <w:r>
        <w:t>Instructions</w:t>
      </w:r>
    </w:p>
    <w:p w14:paraId="7EF323C3" w14:textId="29CE52F2" w:rsidR="005F143A" w:rsidRDefault="48F5F8E4" w:rsidP="006B54D4">
      <w:pPr>
        <w:spacing w:after="120" w:line="276" w:lineRule="auto"/>
      </w:pPr>
      <w:r>
        <w:t xml:space="preserve">Applicants must submit a </w:t>
      </w:r>
      <w:r w:rsidR="001535CD">
        <w:t>p</w:t>
      </w:r>
      <w:r>
        <w:t xml:space="preserve">roject </w:t>
      </w:r>
      <w:r w:rsidR="001535CD">
        <w:t>i</w:t>
      </w:r>
      <w:r>
        <w:t xml:space="preserve">dea </w:t>
      </w:r>
      <w:proofErr w:type="gramStart"/>
      <w:r>
        <w:t>in order to</w:t>
      </w:r>
      <w:proofErr w:type="gramEnd"/>
      <w:r>
        <w:t xml:space="preserve"> be considered for grant funding. If the idea meets the funding criteria of the Global Grants Program</w:t>
      </w:r>
      <w:r w:rsidR="001535CD">
        <w:t xml:space="preserve"> (GGP)</w:t>
      </w:r>
      <w:r>
        <w:t xml:space="preserve">, applicants will be invited to </w:t>
      </w:r>
      <w:proofErr w:type="gramStart"/>
      <w:r>
        <w:t>submit an application</w:t>
      </w:r>
      <w:proofErr w:type="gramEnd"/>
      <w:r>
        <w:t xml:space="preserve">. </w:t>
      </w:r>
    </w:p>
    <w:p w14:paraId="1700F7D5" w14:textId="635E0AB9" w:rsidR="005A133C" w:rsidRDefault="48D36135" w:rsidP="006B54D4">
      <w:pPr>
        <w:spacing w:after="120" w:line="276" w:lineRule="auto"/>
      </w:pPr>
      <w:r>
        <w:t xml:space="preserve">Project </w:t>
      </w:r>
      <w:r w:rsidR="001535CD">
        <w:t>i</w:t>
      </w:r>
      <w:r>
        <w:t>dea</w:t>
      </w:r>
      <w:r w:rsidR="00CE27BD">
        <w:t xml:space="preserve">s </w:t>
      </w:r>
      <w:r>
        <w:t xml:space="preserve">are </w:t>
      </w:r>
      <w:r w:rsidRPr="48D36135">
        <w:rPr>
          <w:b/>
          <w:bCs/>
        </w:rPr>
        <w:t>submitted online.</w:t>
      </w:r>
      <w:r>
        <w:t xml:space="preserve"> This template is provided for applicants to prepare responses ahead of submitting a formal request for funding. </w:t>
      </w:r>
      <w:r w:rsidR="001535CD">
        <w:rPr>
          <w:b/>
          <w:bCs/>
        </w:rPr>
        <w:t>D</w:t>
      </w:r>
      <w:r w:rsidRPr="48D36135">
        <w:rPr>
          <w:b/>
          <w:bCs/>
        </w:rPr>
        <w:t>o not</w:t>
      </w:r>
      <w:r>
        <w:t xml:space="preserve"> email this form to </w:t>
      </w:r>
      <w:r w:rsidR="001535CD">
        <w:t>the GGP</w:t>
      </w:r>
      <w:r>
        <w:t xml:space="preserve"> team as it will not be considered for funding. Only </w:t>
      </w:r>
      <w:r w:rsidR="00CE27BD">
        <w:t xml:space="preserve">ideas </w:t>
      </w:r>
      <w:r>
        <w:t>received via our online application portal</w:t>
      </w:r>
      <w:r w:rsidR="00CE27BD">
        <w:t xml:space="preserve">, Fluxx, </w:t>
      </w:r>
      <w:r>
        <w:t>will be reviewed.</w:t>
      </w:r>
    </w:p>
    <w:p w14:paraId="78BF1290" w14:textId="50C2FC83" w:rsidR="005A133C" w:rsidRPr="005A133C" w:rsidRDefault="001535CD" w:rsidP="006B54D4">
      <w:pPr>
        <w:spacing w:after="120" w:line="276" w:lineRule="auto"/>
      </w:pPr>
      <w:r>
        <w:t>P</w:t>
      </w:r>
      <w:r w:rsidR="2C761F83">
        <w:t xml:space="preserve">roject </w:t>
      </w:r>
      <w:r w:rsidR="00CE27BD">
        <w:t>i</w:t>
      </w:r>
      <w:r w:rsidR="2C761F83">
        <w:t>dea</w:t>
      </w:r>
      <w:r w:rsidR="00CE27BD">
        <w:t>s</w:t>
      </w:r>
      <w:r w:rsidR="2C761F83">
        <w:t xml:space="preserve"> and </w:t>
      </w:r>
      <w:r w:rsidR="00CE27BD">
        <w:t>a</w:t>
      </w:r>
      <w:r w:rsidR="2C761F83">
        <w:t>pplications must be submitted in English. I</w:t>
      </w:r>
      <w:r w:rsidR="00CE27BD">
        <w:t>f needed, i</w:t>
      </w:r>
      <w:r w:rsidR="2C761F83">
        <w:t>nterpretation will be provided at the start of a project, if selected for funding.</w:t>
      </w:r>
    </w:p>
    <w:p w14:paraId="20DD2113" w14:textId="178431A6" w:rsidR="00F17FE3" w:rsidRDefault="00F17FE3" w:rsidP="006B54D4">
      <w:pPr>
        <w:spacing w:after="120" w:line="276" w:lineRule="auto"/>
      </w:pPr>
    </w:p>
    <w:p w14:paraId="0092FD54" w14:textId="0D020283" w:rsidR="00CE27BD" w:rsidRPr="00E94024" w:rsidRDefault="00CE27BD" w:rsidP="006B54D4">
      <w:pPr>
        <w:pStyle w:val="Heading2"/>
        <w:spacing w:after="120"/>
      </w:pPr>
      <w:r>
        <w:t>Template Contents</w:t>
      </w:r>
    </w:p>
    <w:p w14:paraId="40A3740C" w14:textId="77777777" w:rsidR="001535CD" w:rsidRDefault="001535CD" w:rsidP="001535CD">
      <w:pPr>
        <w:numPr>
          <w:ilvl w:val="0"/>
          <w:numId w:val="19"/>
        </w:numPr>
        <w:spacing w:after="120" w:line="276" w:lineRule="auto"/>
      </w:pPr>
      <w:hyperlink w:anchor="_Area_and_Scope" w:history="1">
        <w:r w:rsidRPr="005A133C">
          <w:rPr>
            <w:rStyle w:val="Hyperlink"/>
          </w:rPr>
          <w:t>Area and Scope Details</w:t>
        </w:r>
      </w:hyperlink>
    </w:p>
    <w:p w14:paraId="14CD3512" w14:textId="02D4996C" w:rsidR="001535CD" w:rsidRDefault="001535CD" w:rsidP="001535CD">
      <w:pPr>
        <w:numPr>
          <w:ilvl w:val="0"/>
          <w:numId w:val="19"/>
        </w:numPr>
        <w:spacing w:after="120" w:line="276" w:lineRule="auto"/>
      </w:pPr>
      <w:hyperlink w:anchor="_Project_Details" w:history="1">
        <w:r w:rsidRPr="005A133C">
          <w:rPr>
            <w:rStyle w:val="Hyperlink"/>
          </w:rPr>
          <w:t>Project Details</w:t>
        </w:r>
      </w:hyperlink>
    </w:p>
    <w:p w14:paraId="44D78B61" w14:textId="4AF68F7F" w:rsidR="005A133C" w:rsidRDefault="00CC7D95" w:rsidP="006B54D4">
      <w:pPr>
        <w:numPr>
          <w:ilvl w:val="0"/>
          <w:numId w:val="19"/>
        </w:numPr>
        <w:spacing w:after="120" w:line="276" w:lineRule="auto"/>
      </w:pPr>
      <w:hyperlink w:anchor="_Non-Government_Applicants" w:history="1">
        <w:r>
          <w:rPr>
            <w:rStyle w:val="Hyperlink"/>
          </w:rPr>
          <w:t>Non-Government Applicants</w:t>
        </w:r>
      </w:hyperlink>
      <w:r w:rsidR="005A133C">
        <w:t xml:space="preserve"> </w:t>
      </w:r>
      <w:r w:rsidR="005A133C" w:rsidRPr="005A133C">
        <w:rPr>
          <w:color w:val="808080" w:themeColor="background1" w:themeShade="80"/>
        </w:rPr>
        <w:t>(optional)</w:t>
      </w:r>
    </w:p>
    <w:p w14:paraId="2C045046" w14:textId="3C8BD9AF" w:rsidR="005A133C" w:rsidRPr="005A133C" w:rsidRDefault="00CC7D95" w:rsidP="006B54D4">
      <w:pPr>
        <w:numPr>
          <w:ilvl w:val="0"/>
          <w:numId w:val="19"/>
        </w:numPr>
        <w:spacing w:after="120" w:line="276" w:lineRule="auto"/>
      </w:pPr>
      <w:hyperlink w:anchor="_Finance_Details" w:history="1">
        <w:r>
          <w:rPr>
            <w:rStyle w:val="Hyperlink"/>
          </w:rPr>
          <w:t>Fiscal Mechanism Details</w:t>
        </w:r>
      </w:hyperlink>
    </w:p>
    <w:p w14:paraId="45715BAF" w14:textId="77777777" w:rsidR="005A133C" w:rsidRDefault="005A133C" w:rsidP="006B54D4">
      <w:pPr>
        <w:spacing w:after="120" w:line="276" w:lineRule="auto"/>
      </w:pPr>
    </w:p>
    <w:p w14:paraId="39E65084" w14:textId="36F3B25D" w:rsidR="00D9118E" w:rsidRPr="0072104E" w:rsidRDefault="005A133C" w:rsidP="006B54D4">
      <w:pPr>
        <w:spacing w:after="120" w:line="276" w:lineRule="auto"/>
        <w:jc w:val="left"/>
        <w:rPr>
          <w:b/>
          <w:bCs/>
          <w:color w:val="001689"/>
          <w:sz w:val="24"/>
          <w:szCs w:val="24"/>
        </w:rPr>
      </w:pPr>
      <w:r>
        <w:rPr>
          <w:rStyle w:val="BlueBold"/>
          <w:b w:val="0"/>
          <w:bCs w:val="0"/>
        </w:rPr>
        <w:br w:type="page"/>
      </w:r>
    </w:p>
    <w:p w14:paraId="6A5234DD" w14:textId="0BE7FEA1" w:rsidR="0009160B" w:rsidRPr="006C2BDA" w:rsidRDefault="008C739F" w:rsidP="006B54D4">
      <w:pPr>
        <w:pStyle w:val="Heading4"/>
        <w:spacing w:after="120"/>
        <w:rPr>
          <w:b w:val="0"/>
        </w:rPr>
      </w:pPr>
      <w:bookmarkStart w:id="0" w:name="_Area_and_Scope"/>
      <w:bookmarkEnd w:id="0"/>
      <w:r w:rsidRPr="006C2BDA">
        <w:rPr>
          <w:rStyle w:val="BlueBold"/>
          <w:b/>
          <w:bCs/>
          <w:sz w:val="28"/>
          <w:szCs w:val="28"/>
        </w:rPr>
        <w:lastRenderedPageBreak/>
        <w:t>Area and Scope</w:t>
      </w:r>
      <w:r w:rsidR="00981A12" w:rsidRPr="006C2BDA">
        <w:rPr>
          <w:rStyle w:val="BlueBold"/>
          <w:b/>
          <w:bCs/>
          <w:sz w:val="28"/>
          <w:szCs w:val="28"/>
        </w:rPr>
        <w:t xml:space="preserve"> Details</w:t>
      </w:r>
    </w:p>
    <w:tbl>
      <w:tblPr>
        <w:tblStyle w:val="D4HTable"/>
        <w:tblW w:w="8815" w:type="dxa"/>
        <w:tblLook w:val="0480" w:firstRow="0" w:lastRow="0" w:firstColumn="1" w:lastColumn="0" w:noHBand="0" w:noVBand="1"/>
      </w:tblPr>
      <w:tblGrid>
        <w:gridCol w:w="8815"/>
      </w:tblGrid>
      <w:tr w:rsidR="0072104E" w:rsidRPr="00E94DEA" w14:paraId="2037B341" w14:textId="77777777" w:rsidTr="568FE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8815" w:type="dxa"/>
            <w:tcMar>
              <w:top w:w="115" w:type="dxa"/>
            </w:tcMar>
          </w:tcPr>
          <w:p w14:paraId="32C73B38" w14:textId="133D0BA0" w:rsidR="0072104E" w:rsidRPr="48D36135" w:rsidRDefault="012A5618" w:rsidP="006B54D4">
            <w:pPr>
              <w:spacing w:after="120" w:line="276" w:lineRule="auto"/>
              <w:jc w:val="left"/>
              <w:rPr>
                <w:sz w:val="20"/>
                <w:szCs w:val="20"/>
                <w:lang w:val="en-GB"/>
              </w:rPr>
            </w:pPr>
            <w:r w:rsidRPr="012A5618">
              <w:rPr>
                <w:sz w:val="20"/>
                <w:szCs w:val="20"/>
                <w:lang w:val="en-GB"/>
              </w:rPr>
              <w:t>What type of agency are you applying from</w:t>
            </w:r>
            <w:r w:rsidR="00A71F10">
              <w:rPr>
                <w:sz w:val="20"/>
                <w:szCs w:val="20"/>
                <w:lang w:val="en-GB"/>
              </w:rPr>
              <w:t>?</w:t>
            </w:r>
            <w:r w:rsidR="00945B78">
              <w:rPr>
                <w:sz w:val="20"/>
                <w:szCs w:val="20"/>
                <w:lang w:val="en-GB"/>
              </w:rPr>
              <w:t xml:space="preserve"> </w:t>
            </w:r>
            <w:r w:rsidR="00945B78" w:rsidRPr="001535CD">
              <w:rPr>
                <w:b w:val="0"/>
                <w:sz w:val="20"/>
                <w:szCs w:val="20"/>
                <w:lang w:val="en-GB"/>
              </w:rPr>
              <w:t>(e.g., Ministry of Health, National Statistics Office, etc.)</w:t>
            </w:r>
            <w:r w:rsidR="00A71F10" w:rsidRPr="001535CD" w:rsidDel="00A71F10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981A12" w:rsidRPr="00E94DEA" w14:paraId="496FB522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0" w:type="dxa"/>
            <w:tcMar>
              <w:top w:w="115" w:type="dxa"/>
            </w:tcMar>
          </w:tcPr>
          <w:p w14:paraId="61CB25A2" w14:textId="5B4D982A" w:rsidR="007468C4" w:rsidRPr="006C2BDA" w:rsidRDefault="007468C4" w:rsidP="006B54D4">
            <w:pPr>
              <w:spacing w:after="120" w:line="276" w:lineRule="auto"/>
              <w:jc w:val="left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981A12" w:rsidRPr="00E94DEA" w14:paraId="45264421" w14:textId="77777777" w:rsidTr="568FE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8815" w:type="dxa"/>
            <w:tcMar>
              <w:top w:w="115" w:type="dxa"/>
            </w:tcMar>
            <w:vAlign w:val="top"/>
          </w:tcPr>
          <w:p w14:paraId="5D84A7CD" w14:textId="1D0A6C7F" w:rsidR="00981A12" w:rsidRPr="00E94DEA" w:rsidRDefault="2C761F83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  <w:r w:rsidRPr="2C761F83">
              <w:rPr>
                <w:rStyle w:val="BlueBold"/>
                <w:b/>
                <w:sz w:val="20"/>
                <w:szCs w:val="20"/>
              </w:rPr>
              <w:t xml:space="preserve">What </w:t>
            </w:r>
            <w:proofErr w:type="gramStart"/>
            <w:r w:rsidRPr="2C761F83">
              <w:rPr>
                <w:rStyle w:val="BlueBold"/>
                <w:b/>
                <w:sz w:val="20"/>
                <w:szCs w:val="20"/>
              </w:rPr>
              <w:t>is</w:t>
            </w:r>
            <w:proofErr w:type="gramEnd"/>
            <w:r w:rsidRPr="2C761F83">
              <w:rPr>
                <w:rStyle w:val="BlueBold"/>
                <w:b/>
                <w:sz w:val="20"/>
                <w:szCs w:val="20"/>
              </w:rPr>
              <w:t xml:space="preserve"> the primary program focus of your project? </w:t>
            </w:r>
            <w:r w:rsidRPr="2C761F83">
              <w:rPr>
                <w:rStyle w:val="BlueBold"/>
                <w:i/>
                <w:iCs/>
                <w:sz w:val="20"/>
                <w:szCs w:val="20"/>
              </w:rPr>
              <w:t>(</w:t>
            </w:r>
            <w:r w:rsidR="001535CD">
              <w:rPr>
                <w:rStyle w:val="BlueBold"/>
                <w:i/>
                <w:iCs/>
                <w:sz w:val="20"/>
                <w:szCs w:val="20"/>
              </w:rPr>
              <w:t>S</w:t>
            </w:r>
            <w:r w:rsidR="0029796A">
              <w:rPr>
                <w:rStyle w:val="BlueBold"/>
                <w:i/>
                <w:iCs/>
                <w:sz w:val="20"/>
                <w:szCs w:val="20"/>
              </w:rPr>
              <w:t xml:space="preserve">elect one: </w:t>
            </w:r>
            <w:r w:rsidRPr="2C761F83">
              <w:rPr>
                <w:rStyle w:val="BlueBold"/>
                <w:i/>
                <w:iCs/>
                <w:sz w:val="20"/>
                <w:szCs w:val="20"/>
              </w:rPr>
              <w:t xml:space="preserve">Civil Registration and Vital Statistics or Data Use) </w:t>
            </w:r>
          </w:p>
        </w:tc>
      </w:tr>
      <w:tr w:rsidR="0000159F" w:rsidRPr="00E94DEA" w14:paraId="41107DDA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0" w:type="dxa"/>
            <w:tcMar>
              <w:top w:w="115" w:type="dxa"/>
            </w:tcMar>
            <w:vAlign w:val="top"/>
          </w:tcPr>
          <w:p w14:paraId="33CFAC44" w14:textId="16E33EF4" w:rsidR="0000159F" w:rsidRPr="006C2BDA" w:rsidRDefault="0000159F" w:rsidP="006B54D4">
            <w:pPr>
              <w:spacing w:after="120" w:line="276" w:lineRule="auto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</w:tr>
      <w:tr w:rsidR="00736E41" w:rsidRPr="00E94DEA" w14:paraId="180F58A6" w14:textId="77777777" w:rsidTr="006B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tcW w:w="0" w:type="dxa"/>
            <w:tcMar>
              <w:top w:w="115" w:type="dxa"/>
            </w:tcMar>
            <w:vAlign w:val="top"/>
          </w:tcPr>
          <w:p w14:paraId="3067C578" w14:textId="4DA84B5E" w:rsidR="00736E41" w:rsidRPr="009E3C7F" w:rsidRDefault="568FEDB8" w:rsidP="006B54D4">
            <w:pPr>
              <w:spacing w:after="120" w:line="276" w:lineRule="auto"/>
              <w:jc w:val="left"/>
              <w:rPr>
                <w:rStyle w:val="BlueBold"/>
                <w:b/>
                <w:sz w:val="20"/>
                <w:szCs w:val="20"/>
              </w:rPr>
            </w:pPr>
            <w:r w:rsidRPr="568FEDB8">
              <w:rPr>
                <w:rStyle w:val="BlueBold"/>
                <w:b/>
                <w:sz w:val="20"/>
                <w:szCs w:val="20"/>
              </w:rPr>
              <w:t>Is the primary focus of this pro</w:t>
            </w:r>
            <w:r w:rsidR="00A31334">
              <w:rPr>
                <w:rStyle w:val="BlueBold"/>
                <w:b/>
                <w:sz w:val="20"/>
                <w:szCs w:val="20"/>
              </w:rPr>
              <w:t>ject</w:t>
            </w:r>
            <w:r w:rsidRPr="568FEDB8">
              <w:rPr>
                <w:rStyle w:val="BlueBold"/>
                <w:b/>
                <w:sz w:val="20"/>
                <w:szCs w:val="20"/>
              </w:rPr>
              <w:t xml:space="preserve"> to use data to monitor inequities in health or to address equity in data systems?</w:t>
            </w:r>
          </w:p>
        </w:tc>
      </w:tr>
      <w:tr w:rsidR="00981A12" w:rsidRPr="00E94DEA" w14:paraId="07E18E77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0" w:type="dxa"/>
            <w:tcMar>
              <w:top w:w="115" w:type="dxa"/>
            </w:tcMar>
          </w:tcPr>
          <w:p w14:paraId="39D6FE2B" w14:textId="11D6B833" w:rsidR="00981A12" w:rsidRPr="006C2BDA" w:rsidRDefault="00981A12" w:rsidP="006B54D4">
            <w:pPr>
              <w:spacing w:after="120" w:line="276" w:lineRule="auto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81A12" w:rsidRPr="00E94DEA" w14:paraId="714B6FDE" w14:textId="77777777" w:rsidTr="006B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tcW w:w="0" w:type="dxa"/>
            <w:tcMar>
              <w:top w:w="115" w:type="dxa"/>
            </w:tcMar>
            <w:vAlign w:val="top"/>
          </w:tcPr>
          <w:p w14:paraId="03BC7E71" w14:textId="5C2AD228" w:rsidR="00981A12" w:rsidRPr="009E3C7F" w:rsidRDefault="009E3C7F" w:rsidP="006B54D4">
            <w:pPr>
              <w:spacing w:after="120" w:line="276" w:lineRule="auto"/>
              <w:jc w:val="left"/>
              <w:rPr>
                <w:rStyle w:val="BlueBold"/>
                <w:b/>
                <w:bCs w:val="0"/>
                <w:sz w:val="20"/>
                <w:szCs w:val="20"/>
              </w:rPr>
            </w:pPr>
            <w:r w:rsidRPr="009E3C7F">
              <w:rPr>
                <w:rStyle w:val="BlueBold"/>
                <w:b/>
                <w:bCs w:val="0"/>
                <w:sz w:val="20"/>
                <w:szCs w:val="20"/>
              </w:rPr>
              <w:t>Where will this project be implemented? Will you be working at the national, subnational or municipal level?</w:t>
            </w:r>
          </w:p>
        </w:tc>
      </w:tr>
      <w:tr w:rsidR="009E3C7F" w:rsidRPr="00E94DEA" w14:paraId="2F3AAA25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0" w:type="dxa"/>
            <w:tcMar>
              <w:top w:w="115" w:type="dxa"/>
            </w:tcMar>
            <w:vAlign w:val="top"/>
          </w:tcPr>
          <w:p w14:paraId="34154667" w14:textId="77777777" w:rsidR="009E3C7F" w:rsidRPr="006C2BDA" w:rsidRDefault="009E3C7F" w:rsidP="006B54D4">
            <w:pPr>
              <w:spacing w:after="120" w:line="276" w:lineRule="auto"/>
              <w:jc w:val="left"/>
              <w:rPr>
                <w:color w:val="000F64" w:themeColor="accent6" w:themeTint="E6"/>
                <w:sz w:val="20"/>
                <w:szCs w:val="20"/>
                <w:lang w:val="en-GB"/>
              </w:rPr>
            </w:pPr>
          </w:p>
        </w:tc>
      </w:tr>
    </w:tbl>
    <w:p w14:paraId="1935524C" w14:textId="77777777" w:rsidR="00736E41" w:rsidRDefault="00736E41" w:rsidP="006B54D4">
      <w:pPr>
        <w:pStyle w:val="Heading4"/>
        <w:spacing w:after="120"/>
        <w:rPr>
          <w:rStyle w:val="BlueBold"/>
          <w:b/>
          <w:bCs/>
          <w:sz w:val="22"/>
          <w:szCs w:val="22"/>
        </w:rPr>
      </w:pPr>
      <w:bookmarkStart w:id="1" w:name="_Project_Details"/>
      <w:bookmarkEnd w:id="1"/>
    </w:p>
    <w:p w14:paraId="69F1FA4C" w14:textId="4C6024A6" w:rsidR="0009160B" w:rsidRPr="006C2BDA" w:rsidRDefault="00981A12" w:rsidP="006B54D4">
      <w:pPr>
        <w:pStyle w:val="Heading4"/>
        <w:spacing w:after="120"/>
        <w:rPr>
          <w:b w:val="0"/>
        </w:rPr>
      </w:pPr>
      <w:r w:rsidRPr="006C2BDA">
        <w:rPr>
          <w:rStyle w:val="BlueBold"/>
          <w:b/>
          <w:bCs/>
          <w:sz w:val="28"/>
          <w:szCs w:val="28"/>
        </w:rPr>
        <w:t>Project Details</w:t>
      </w:r>
    </w:p>
    <w:tbl>
      <w:tblPr>
        <w:tblStyle w:val="D4HTable"/>
        <w:tblW w:w="8815" w:type="dxa"/>
        <w:tblLook w:val="0480" w:firstRow="0" w:lastRow="0" w:firstColumn="1" w:lastColumn="0" w:noHBand="0" w:noVBand="1"/>
      </w:tblPr>
      <w:tblGrid>
        <w:gridCol w:w="8815"/>
      </w:tblGrid>
      <w:tr w:rsidR="00981A12" w:rsidRPr="00E94DEA" w14:paraId="1EA81DD4" w14:textId="77777777" w:rsidTr="568FE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8815" w:type="dxa"/>
            <w:tcMar>
              <w:top w:w="115" w:type="dxa"/>
            </w:tcMar>
          </w:tcPr>
          <w:p w14:paraId="18FF8BEF" w14:textId="312E5D54" w:rsidR="00981A12" w:rsidRPr="009E3C7F" w:rsidRDefault="48D36135" w:rsidP="006B54D4">
            <w:pPr>
              <w:spacing w:after="120" w:line="276" w:lineRule="auto"/>
              <w:jc w:val="left"/>
              <w:rPr>
                <w:rStyle w:val="BlueBold"/>
                <w:b/>
                <w:bCs w:val="0"/>
                <w:sz w:val="20"/>
                <w:szCs w:val="20"/>
              </w:rPr>
            </w:pPr>
            <w:r w:rsidRPr="009E3C7F">
              <w:rPr>
                <w:rStyle w:val="BlueBold"/>
                <w:b/>
                <w:bCs w:val="0"/>
                <w:sz w:val="20"/>
                <w:szCs w:val="20"/>
              </w:rPr>
              <w:t xml:space="preserve">Project Title </w:t>
            </w:r>
            <w:r w:rsidRPr="009E3C7F">
              <w:rPr>
                <w:rStyle w:val="BlueBold"/>
                <w:i/>
                <w:iCs/>
                <w:sz w:val="20"/>
                <w:szCs w:val="20"/>
              </w:rPr>
              <w:t>(</w:t>
            </w:r>
            <w:r w:rsidR="00A71F10">
              <w:rPr>
                <w:rStyle w:val="BlueBold"/>
                <w:i/>
                <w:iCs/>
                <w:sz w:val="20"/>
                <w:szCs w:val="20"/>
              </w:rPr>
              <w:t>P</w:t>
            </w:r>
            <w:r w:rsidRPr="009E3C7F">
              <w:rPr>
                <w:rStyle w:val="BlueBold"/>
                <w:i/>
                <w:iCs/>
                <w:sz w:val="20"/>
                <w:szCs w:val="20"/>
              </w:rPr>
              <w:t>rovide a detailed and clear title that summarize</w:t>
            </w:r>
            <w:r w:rsidR="00A71F10">
              <w:rPr>
                <w:rStyle w:val="BlueBold"/>
                <w:i/>
                <w:iCs/>
                <w:sz w:val="20"/>
                <w:szCs w:val="20"/>
              </w:rPr>
              <w:t>s</w:t>
            </w:r>
            <w:r w:rsidRPr="009E3C7F">
              <w:rPr>
                <w:rStyle w:val="BlueBold"/>
                <w:i/>
                <w:iCs/>
                <w:sz w:val="20"/>
                <w:szCs w:val="20"/>
              </w:rPr>
              <w:t xml:space="preserve"> the project in </w:t>
            </w:r>
            <w:r w:rsidR="00A71F10">
              <w:rPr>
                <w:rStyle w:val="BlueBold"/>
                <w:i/>
                <w:iCs/>
                <w:sz w:val="20"/>
                <w:szCs w:val="20"/>
              </w:rPr>
              <w:t>under</w:t>
            </w:r>
            <w:r w:rsidRPr="009E3C7F">
              <w:rPr>
                <w:rStyle w:val="BlueBold"/>
                <w:i/>
                <w:iCs/>
                <w:sz w:val="20"/>
                <w:szCs w:val="20"/>
              </w:rPr>
              <w:t xml:space="preserve"> 20 words)</w:t>
            </w:r>
          </w:p>
        </w:tc>
      </w:tr>
      <w:tr w:rsidR="00981A12" w:rsidRPr="00E94DEA" w14:paraId="67006AA0" w14:textId="77777777" w:rsidTr="568FED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8815" w:type="dxa"/>
            <w:tcMar>
              <w:top w:w="115" w:type="dxa"/>
            </w:tcMar>
            <w:vAlign w:val="top"/>
          </w:tcPr>
          <w:p w14:paraId="328D04DD" w14:textId="7F3D3820" w:rsidR="00981A12" w:rsidRPr="00E94DEA" w:rsidRDefault="00981A12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9118E" w:rsidRPr="00E94DEA" w14:paraId="4ABAF511" w14:textId="77777777" w:rsidTr="0015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8815" w:type="dxa"/>
            <w:tcMar>
              <w:top w:w="115" w:type="dxa"/>
            </w:tcMar>
          </w:tcPr>
          <w:p w14:paraId="7C5E5A4B" w14:textId="06D5636A" w:rsidR="00D9118E" w:rsidRPr="009E3C7F" w:rsidRDefault="00D9118E" w:rsidP="006B54D4">
            <w:pPr>
              <w:spacing w:after="120" w:line="276" w:lineRule="auto"/>
              <w:jc w:val="left"/>
              <w:rPr>
                <w:rStyle w:val="BlueBold"/>
                <w:b/>
                <w:bCs w:val="0"/>
                <w:sz w:val="20"/>
                <w:szCs w:val="20"/>
              </w:rPr>
            </w:pPr>
            <w:r w:rsidRPr="009E3C7F">
              <w:rPr>
                <w:rStyle w:val="BlueBold"/>
                <w:b/>
                <w:bCs w:val="0"/>
                <w:sz w:val="20"/>
                <w:szCs w:val="20"/>
              </w:rPr>
              <w:t xml:space="preserve">Project Objectives </w:t>
            </w:r>
            <w:r w:rsidRPr="009E3C7F">
              <w:rPr>
                <w:rStyle w:val="BlueBold"/>
                <w:i/>
                <w:iCs/>
                <w:sz w:val="20"/>
                <w:szCs w:val="20"/>
              </w:rPr>
              <w:t>(No more than 100 words)</w:t>
            </w:r>
          </w:p>
        </w:tc>
      </w:tr>
      <w:tr w:rsidR="00D9118E" w:rsidRPr="00E94DEA" w14:paraId="0C5D2B68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04FB566D" w14:textId="77777777" w:rsidR="00D9118E" w:rsidRDefault="00D9118E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  <w:p w14:paraId="230ECCD2" w14:textId="77777777" w:rsidR="001535CD" w:rsidRDefault="001535CD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  <w:p w14:paraId="40E0D521" w14:textId="77777777" w:rsidR="002916BC" w:rsidRPr="00E94DEA" w:rsidRDefault="002916BC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81A12" w:rsidRPr="00E94DEA" w14:paraId="7DC7ECC4" w14:textId="77777777" w:rsidTr="568FE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8815" w:type="dxa"/>
            <w:tcMar>
              <w:top w:w="115" w:type="dxa"/>
            </w:tcMar>
          </w:tcPr>
          <w:p w14:paraId="6706751E" w14:textId="74D8ECB8" w:rsidR="00981A12" w:rsidRPr="00961649" w:rsidRDefault="00CC7D95" w:rsidP="00CC7D95">
            <w:pPr>
              <w:spacing w:after="120" w:line="276" w:lineRule="auto"/>
              <w:jc w:val="left"/>
              <w:rPr>
                <w:sz w:val="20"/>
                <w:szCs w:val="20"/>
              </w:rPr>
            </w:pPr>
            <w:r>
              <w:rPr>
                <w:rStyle w:val="BlueBold"/>
                <w:b/>
                <w:sz w:val="20"/>
                <w:szCs w:val="20"/>
              </w:rPr>
              <w:t>What</w:t>
            </w:r>
            <w:r w:rsidR="568FEDB8" w:rsidRPr="568FEDB8">
              <w:rPr>
                <w:rStyle w:val="BlueBold"/>
                <w:b/>
                <w:sz w:val="20"/>
                <w:szCs w:val="20"/>
              </w:rPr>
              <w:t xml:space="preserve"> activities </w:t>
            </w:r>
            <w:proofErr w:type="gramStart"/>
            <w:r>
              <w:rPr>
                <w:rStyle w:val="BlueBold"/>
                <w:b/>
                <w:sz w:val="20"/>
                <w:szCs w:val="20"/>
              </w:rPr>
              <w:t>will</w:t>
            </w:r>
            <w:r w:rsidRPr="568FEDB8">
              <w:rPr>
                <w:rStyle w:val="BlueBold"/>
                <w:b/>
                <w:sz w:val="20"/>
                <w:szCs w:val="20"/>
              </w:rPr>
              <w:t xml:space="preserve"> </w:t>
            </w:r>
            <w:r w:rsidR="568FEDB8" w:rsidRPr="568FEDB8">
              <w:rPr>
                <w:rStyle w:val="BlueBold"/>
                <w:b/>
                <w:sz w:val="20"/>
                <w:szCs w:val="20"/>
              </w:rPr>
              <w:t>the project will</w:t>
            </w:r>
            <w:proofErr w:type="gramEnd"/>
            <w:r w:rsidR="568FEDB8" w:rsidRPr="568FEDB8">
              <w:rPr>
                <w:rStyle w:val="BlueBold"/>
                <w:b/>
                <w:sz w:val="20"/>
                <w:szCs w:val="20"/>
              </w:rPr>
              <w:t xml:space="preserve"> carry out to achieve the objectives</w:t>
            </w:r>
            <w:r>
              <w:rPr>
                <w:rStyle w:val="BlueBold"/>
                <w:b/>
                <w:sz w:val="20"/>
                <w:szCs w:val="20"/>
              </w:rPr>
              <w:t>?</w:t>
            </w:r>
            <w:r w:rsidR="568FEDB8" w:rsidRPr="568FEDB8">
              <w:rPr>
                <w:rStyle w:val="BlueBold"/>
                <w:b/>
                <w:sz w:val="20"/>
                <w:szCs w:val="20"/>
              </w:rPr>
              <w:t xml:space="preserve"> </w:t>
            </w:r>
            <w:r w:rsidR="568FEDB8" w:rsidRPr="568FEDB8">
              <w:rPr>
                <w:rStyle w:val="BlueBold"/>
                <w:i/>
                <w:iCs/>
                <w:sz w:val="20"/>
                <w:szCs w:val="20"/>
              </w:rPr>
              <w:t>(No more than 200 words)</w:t>
            </w:r>
          </w:p>
        </w:tc>
      </w:tr>
      <w:tr w:rsidR="00981A12" w:rsidRPr="00E94DEA" w14:paraId="75F485EA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34C7F451" w14:textId="77777777" w:rsidR="00981A12" w:rsidRPr="00981A12" w:rsidRDefault="00981A12" w:rsidP="006B54D4">
            <w:pPr>
              <w:spacing w:after="120" w:line="276" w:lineRule="auto"/>
              <w:jc w:val="left"/>
              <w:rPr>
                <w:b/>
                <w:color w:val="001689"/>
                <w:sz w:val="20"/>
                <w:szCs w:val="20"/>
                <w:lang w:val="en-GB"/>
              </w:rPr>
            </w:pPr>
          </w:p>
        </w:tc>
      </w:tr>
      <w:tr w:rsidR="00981A12" w:rsidRPr="00E94DEA" w14:paraId="761CE706" w14:textId="77777777" w:rsidTr="0015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8815" w:type="dxa"/>
            <w:tcMar>
              <w:top w:w="115" w:type="dxa"/>
            </w:tcMar>
          </w:tcPr>
          <w:p w14:paraId="60FA1C4F" w14:textId="58240458" w:rsidR="00981A12" w:rsidRPr="009E3C7F" w:rsidRDefault="2C761F83" w:rsidP="006B54D4">
            <w:pPr>
              <w:spacing w:after="120" w:line="276" w:lineRule="auto"/>
              <w:jc w:val="left"/>
              <w:rPr>
                <w:i/>
                <w:iCs/>
                <w:sz w:val="20"/>
                <w:szCs w:val="20"/>
                <w:lang w:val="en-GB"/>
              </w:rPr>
            </w:pPr>
            <w:r w:rsidRPr="2C761F83">
              <w:rPr>
                <w:rStyle w:val="BlueBold"/>
                <w:b/>
                <w:sz w:val="20"/>
                <w:szCs w:val="20"/>
              </w:rPr>
              <w:lastRenderedPageBreak/>
              <w:t xml:space="preserve">What are the project outcomes? What will success look like at the end of the project? What changes will </w:t>
            </w:r>
            <w:proofErr w:type="gramStart"/>
            <w:r w:rsidRPr="2C761F83">
              <w:rPr>
                <w:rStyle w:val="BlueBold"/>
                <w:b/>
                <w:sz w:val="20"/>
                <w:szCs w:val="20"/>
              </w:rPr>
              <w:t>have been</w:t>
            </w:r>
            <w:proofErr w:type="gramEnd"/>
            <w:r w:rsidRPr="2C761F83">
              <w:rPr>
                <w:rStyle w:val="BlueBold"/>
                <w:b/>
                <w:sz w:val="20"/>
                <w:szCs w:val="20"/>
              </w:rPr>
              <w:t xml:space="preserve"> implemented at the conclusion of the project?</w:t>
            </w:r>
            <w:r w:rsidR="00A71F10">
              <w:rPr>
                <w:rStyle w:val="BlueBold"/>
                <w:i/>
                <w:iCs/>
                <w:sz w:val="20"/>
                <w:szCs w:val="20"/>
              </w:rPr>
              <w:t xml:space="preserve"> </w:t>
            </w:r>
            <w:r w:rsidR="00981A12" w:rsidRPr="00961649">
              <w:rPr>
                <w:rStyle w:val="BlueBold"/>
                <w:i/>
                <w:iCs/>
                <w:sz w:val="20"/>
                <w:szCs w:val="20"/>
              </w:rPr>
              <w:t xml:space="preserve">(No more than </w:t>
            </w:r>
            <w:r w:rsidR="006E2545" w:rsidRPr="00961649">
              <w:rPr>
                <w:rStyle w:val="BlueBold"/>
                <w:i/>
                <w:iCs/>
                <w:sz w:val="20"/>
                <w:szCs w:val="20"/>
              </w:rPr>
              <w:t>2</w:t>
            </w:r>
            <w:r w:rsidR="00981A12" w:rsidRPr="00961649">
              <w:rPr>
                <w:rStyle w:val="BlueBold"/>
                <w:i/>
                <w:iCs/>
                <w:sz w:val="20"/>
                <w:szCs w:val="20"/>
              </w:rPr>
              <w:t>00 words)</w:t>
            </w:r>
          </w:p>
        </w:tc>
      </w:tr>
      <w:tr w:rsidR="00633888" w:rsidRPr="00E94DEA" w:rsidDel="00F17FE3" w14:paraId="5746BDDE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7C39FA5D" w14:textId="7947E1DD" w:rsidR="00633888" w:rsidRPr="00981A12" w:rsidDel="00F17FE3" w:rsidRDefault="00633888" w:rsidP="006B54D4">
            <w:pPr>
              <w:spacing w:after="120" w:line="276" w:lineRule="auto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1535CD" w:rsidRPr="00E94DEA" w:rsidDel="00F17FE3" w14:paraId="423C320E" w14:textId="77777777" w:rsidTr="0015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tcW w:w="8815" w:type="dxa"/>
            <w:tcMar>
              <w:top w:w="115" w:type="dxa"/>
            </w:tcMar>
            <w:vAlign w:val="top"/>
          </w:tcPr>
          <w:p w14:paraId="5634CA28" w14:textId="1EEAA189" w:rsidR="001535CD" w:rsidRPr="009E3C7F" w:rsidDel="00F17FE3" w:rsidRDefault="001535CD" w:rsidP="001535CD">
            <w:pPr>
              <w:spacing w:after="120" w:line="276" w:lineRule="auto"/>
              <w:jc w:val="left"/>
              <w:rPr>
                <w:rStyle w:val="BlueBold"/>
                <w:b/>
                <w:i/>
                <w:iCs/>
                <w:sz w:val="20"/>
                <w:szCs w:val="20"/>
              </w:rPr>
            </w:pPr>
            <w:bookmarkStart w:id="2" w:name="_Hlk208841754"/>
            <w:r w:rsidRPr="568FEDB8">
              <w:rPr>
                <w:rStyle w:val="BlueBold"/>
                <w:b/>
                <w:sz w:val="20"/>
                <w:szCs w:val="20"/>
              </w:rPr>
              <w:t xml:space="preserve">What is the rationale for the project? </w:t>
            </w:r>
            <w:r>
              <w:rPr>
                <w:rStyle w:val="BlueBold"/>
                <w:b/>
                <w:sz w:val="20"/>
                <w:szCs w:val="20"/>
              </w:rPr>
              <w:t>D</w:t>
            </w:r>
            <w:r w:rsidRPr="568FEDB8">
              <w:rPr>
                <w:rStyle w:val="BlueBold"/>
                <w:b/>
                <w:sz w:val="20"/>
                <w:szCs w:val="20"/>
              </w:rPr>
              <w:t>emonstrate the need for the proposed activities.</w:t>
            </w:r>
            <w:r>
              <w:rPr>
                <w:rStyle w:val="BlueBold"/>
                <w:i/>
                <w:iCs/>
                <w:sz w:val="20"/>
                <w:szCs w:val="20"/>
              </w:rPr>
              <w:t xml:space="preserve"> </w:t>
            </w:r>
            <w:r w:rsidRPr="00961649">
              <w:rPr>
                <w:rStyle w:val="BlueBold"/>
                <w:i/>
                <w:iCs/>
                <w:sz w:val="20"/>
                <w:szCs w:val="20"/>
              </w:rPr>
              <w:t>(No more than 200 words)</w:t>
            </w:r>
          </w:p>
        </w:tc>
      </w:tr>
      <w:tr w:rsidR="001535CD" w:rsidRPr="00E94DEA" w:rsidDel="00F17FE3" w14:paraId="6155B4FC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39648BD8" w14:textId="77777777" w:rsidR="001535CD" w:rsidRPr="00981A12" w:rsidDel="00F17FE3" w:rsidRDefault="001535CD" w:rsidP="001535CD">
            <w:pPr>
              <w:spacing w:after="120" w:line="276" w:lineRule="auto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2"/>
      <w:tr w:rsidR="001535CD" w:rsidRPr="00981A12" w14:paraId="54482647" w14:textId="77777777" w:rsidTr="001535C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tcW w:w="8815" w:type="dxa"/>
            <w:vAlign w:val="top"/>
          </w:tcPr>
          <w:p w14:paraId="5A0D88DB" w14:textId="3E50025D" w:rsidR="001535CD" w:rsidRPr="00961649" w:rsidRDefault="001535CD" w:rsidP="001535CD">
            <w:pPr>
              <w:spacing w:before="120" w:after="120" w:line="276" w:lineRule="auto"/>
              <w:jc w:val="left"/>
              <w:rPr>
                <w:rStyle w:val="BlueBold"/>
                <w:b/>
                <w:sz w:val="20"/>
                <w:szCs w:val="20"/>
              </w:rPr>
            </w:pPr>
            <w:r w:rsidRPr="568FEDB8">
              <w:rPr>
                <w:rStyle w:val="BlueBold"/>
                <w:b/>
                <w:sz w:val="20"/>
                <w:szCs w:val="20"/>
              </w:rPr>
              <w:t xml:space="preserve">How does the project idea fit within the context of other ongoing work within this programmatic area in your country? </w:t>
            </w:r>
            <w:r>
              <w:rPr>
                <w:rStyle w:val="BlueBold"/>
                <w:b/>
                <w:sz w:val="20"/>
                <w:szCs w:val="20"/>
              </w:rPr>
              <w:t xml:space="preserve"> </w:t>
            </w:r>
            <w:r w:rsidRPr="568FEDB8">
              <w:rPr>
                <w:rStyle w:val="BlueBold"/>
                <w:i/>
                <w:iCs/>
                <w:sz w:val="20"/>
                <w:szCs w:val="20"/>
              </w:rPr>
              <w:t>(No more than 200 words)</w:t>
            </w:r>
          </w:p>
        </w:tc>
      </w:tr>
      <w:tr w:rsidR="001535CD" w:rsidRPr="00981A12" w14:paraId="3D285268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tcW w:w="0" w:type="dxa"/>
            <w:vAlign w:val="top"/>
          </w:tcPr>
          <w:p w14:paraId="6EF16122" w14:textId="3B159145" w:rsidR="001535CD" w:rsidRPr="00981A12" w:rsidRDefault="001535CD" w:rsidP="001535CD">
            <w:pPr>
              <w:spacing w:before="120" w:after="120" w:line="276" w:lineRule="auto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6544E210" w14:textId="77777777" w:rsidR="006B54D4" w:rsidRPr="006B54D4" w:rsidRDefault="006B54D4" w:rsidP="006B54D4"/>
    <w:p w14:paraId="75E5154D" w14:textId="753A40F7" w:rsidR="0072104E" w:rsidRPr="006B54D4" w:rsidRDefault="568FEDB8" w:rsidP="006C2BDA">
      <w:pPr>
        <w:pStyle w:val="Heading4"/>
        <w:spacing w:after="120"/>
        <w:rPr>
          <w:rStyle w:val="BlueBold"/>
          <w:b/>
          <w:bCs/>
          <w:sz w:val="28"/>
          <w:szCs w:val="28"/>
        </w:rPr>
      </w:pPr>
      <w:bookmarkStart w:id="3" w:name="_Non-Government_Applicants"/>
      <w:bookmarkEnd w:id="3"/>
      <w:r w:rsidRPr="568FEDB8">
        <w:rPr>
          <w:rStyle w:val="BlueBold"/>
          <w:b/>
          <w:bCs/>
          <w:sz w:val="28"/>
          <w:szCs w:val="28"/>
        </w:rPr>
        <w:t xml:space="preserve">Non-Government </w:t>
      </w:r>
      <w:r w:rsidRPr="006B54D4">
        <w:rPr>
          <w:rStyle w:val="BlueBold"/>
          <w:b/>
          <w:bCs/>
          <w:sz w:val="28"/>
          <w:szCs w:val="28"/>
        </w:rPr>
        <w:t>Applicants</w:t>
      </w:r>
    </w:p>
    <w:p w14:paraId="706F2F5E" w14:textId="207C013B" w:rsidR="0072104E" w:rsidRDefault="568FEDB8" w:rsidP="006B54D4">
      <w:pPr>
        <w:spacing w:after="120" w:line="276" w:lineRule="auto"/>
      </w:pPr>
      <w:r>
        <w:t xml:space="preserve">If you are an NGO or non-government applicant applying for funding, respond to the following questions. </w:t>
      </w:r>
    </w:p>
    <w:tbl>
      <w:tblPr>
        <w:tblStyle w:val="D4HTable"/>
        <w:tblW w:w="8815" w:type="dxa"/>
        <w:tblLook w:val="0480" w:firstRow="0" w:lastRow="0" w:firstColumn="1" w:lastColumn="0" w:noHBand="0" w:noVBand="1"/>
      </w:tblPr>
      <w:tblGrid>
        <w:gridCol w:w="8815"/>
      </w:tblGrid>
      <w:tr w:rsidR="0072104E" w:rsidRPr="00E94DEA" w14:paraId="66FAB607" w14:textId="77777777" w:rsidTr="006B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tcW w:w="0" w:type="dxa"/>
            <w:tcMar>
              <w:top w:w="115" w:type="dxa"/>
            </w:tcMar>
            <w:vAlign w:val="top"/>
          </w:tcPr>
          <w:p w14:paraId="747927D9" w14:textId="492BFCBD" w:rsidR="0072104E" w:rsidRPr="004F72F3" w:rsidRDefault="00CC7D95" w:rsidP="006B54D4">
            <w:pPr>
              <w:spacing w:after="120" w:line="276" w:lineRule="auto"/>
              <w:jc w:val="left"/>
              <w:rPr>
                <w:rStyle w:val="BlueBold"/>
                <w:b/>
                <w:sz w:val="20"/>
                <w:szCs w:val="20"/>
              </w:rPr>
            </w:pPr>
            <w:r>
              <w:rPr>
                <w:rStyle w:val="BlueBold"/>
                <w:b/>
                <w:sz w:val="20"/>
                <w:szCs w:val="20"/>
              </w:rPr>
              <w:t>Did</w:t>
            </w:r>
            <w:r w:rsidRPr="568FEDB8">
              <w:rPr>
                <w:rStyle w:val="BlueBold"/>
                <w:b/>
                <w:sz w:val="20"/>
                <w:szCs w:val="20"/>
              </w:rPr>
              <w:t xml:space="preserve"> </w:t>
            </w:r>
            <w:r w:rsidR="568FEDB8" w:rsidRPr="568FEDB8">
              <w:rPr>
                <w:rStyle w:val="BlueBold"/>
                <w:b/>
                <w:sz w:val="20"/>
                <w:szCs w:val="20"/>
              </w:rPr>
              <w:t xml:space="preserve">you develop this project in collaboration with government partners? Have </w:t>
            </w:r>
            <w:proofErr w:type="gramStart"/>
            <w:r w:rsidR="568FEDB8" w:rsidRPr="568FEDB8">
              <w:rPr>
                <w:rStyle w:val="BlueBold"/>
                <w:b/>
                <w:sz w:val="20"/>
                <w:szCs w:val="20"/>
              </w:rPr>
              <w:t>you  collaborated</w:t>
            </w:r>
            <w:proofErr w:type="gramEnd"/>
            <w:r w:rsidR="568FEDB8" w:rsidRPr="568FEDB8">
              <w:rPr>
                <w:rStyle w:val="BlueBold"/>
                <w:b/>
                <w:sz w:val="20"/>
                <w:szCs w:val="20"/>
              </w:rPr>
              <w:t xml:space="preserve"> on</w:t>
            </w:r>
            <w:r>
              <w:rPr>
                <w:rStyle w:val="BlueBold"/>
                <w:b/>
                <w:sz w:val="20"/>
                <w:szCs w:val="20"/>
              </w:rPr>
              <w:t xml:space="preserve"> or </w:t>
            </w:r>
            <w:r w:rsidR="568FEDB8" w:rsidRPr="568FEDB8">
              <w:rPr>
                <w:rStyle w:val="BlueBold"/>
                <w:b/>
                <w:sz w:val="20"/>
                <w:szCs w:val="20"/>
              </w:rPr>
              <w:t>implemented projects with government in the past?</w:t>
            </w:r>
          </w:p>
        </w:tc>
      </w:tr>
      <w:tr w:rsidR="0072104E" w:rsidRPr="00E94DEA" w14:paraId="3E5A6010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3B2610AC" w14:textId="77777777" w:rsidR="0072104E" w:rsidRPr="00E94DEA" w:rsidRDefault="0072104E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</w:tc>
      </w:tr>
      <w:tr w:rsidR="0072104E" w:rsidRPr="00E94DEA" w14:paraId="030142C6" w14:textId="77777777" w:rsidTr="568FE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8815" w:type="dxa"/>
            <w:tcMar>
              <w:top w:w="115" w:type="dxa"/>
            </w:tcMar>
          </w:tcPr>
          <w:p w14:paraId="2C242DE4" w14:textId="0C0AFE98" w:rsidR="0072104E" w:rsidRPr="00961649" w:rsidRDefault="568FEDB8" w:rsidP="006B54D4">
            <w:pPr>
              <w:spacing w:after="120" w:line="276" w:lineRule="auto"/>
              <w:jc w:val="left"/>
              <w:rPr>
                <w:rStyle w:val="BlueBold"/>
                <w:b/>
                <w:sz w:val="20"/>
                <w:szCs w:val="20"/>
              </w:rPr>
            </w:pPr>
            <w:r w:rsidRPr="568FEDB8">
              <w:rPr>
                <w:rStyle w:val="BlueBold"/>
                <w:b/>
                <w:sz w:val="20"/>
                <w:szCs w:val="20"/>
              </w:rPr>
              <w:t>How does the proposed work strengthen the public health system and promote the use of data in decision making? How will these changes be sustained in the long term?</w:t>
            </w:r>
          </w:p>
        </w:tc>
      </w:tr>
      <w:tr w:rsidR="0072104E" w:rsidRPr="00E94DEA" w14:paraId="48E4D864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626B4938" w14:textId="77777777" w:rsidR="0072104E" w:rsidRPr="00E94DEA" w:rsidRDefault="0072104E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</w:p>
        </w:tc>
      </w:tr>
    </w:tbl>
    <w:p w14:paraId="1EE5EDEB" w14:textId="77777777" w:rsidR="0072104E" w:rsidRPr="00DF5911" w:rsidRDefault="0072104E" w:rsidP="006B54D4">
      <w:pPr>
        <w:spacing w:after="120" w:line="276" w:lineRule="auto"/>
        <w:rPr>
          <w:b/>
          <w:bCs/>
          <w:color w:val="35A2E2" w:themeColor="accent1" w:themeShade="BF"/>
          <w:sz w:val="24"/>
          <w:szCs w:val="24"/>
        </w:rPr>
      </w:pPr>
    </w:p>
    <w:p w14:paraId="18B34DD8" w14:textId="050D17B3" w:rsidR="00DF5911" w:rsidRPr="006B54D4" w:rsidRDefault="48F5F8E4" w:rsidP="006B54D4">
      <w:pPr>
        <w:pStyle w:val="Heading4"/>
        <w:spacing w:after="120"/>
        <w:rPr>
          <w:rStyle w:val="BlueBold"/>
          <w:b/>
          <w:bCs/>
          <w:sz w:val="28"/>
          <w:szCs w:val="28"/>
        </w:rPr>
      </w:pPr>
      <w:bookmarkStart w:id="4" w:name="_Finance_Details"/>
      <w:bookmarkEnd w:id="4"/>
      <w:r w:rsidRPr="006B54D4">
        <w:rPr>
          <w:rStyle w:val="BlueBold"/>
          <w:b/>
          <w:bCs/>
          <w:sz w:val="28"/>
          <w:szCs w:val="28"/>
        </w:rPr>
        <w:lastRenderedPageBreak/>
        <w:t xml:space="preserve">Fiscal </w:t>
      </w:r>
      <w:r w:rsidR="00137E42">
        <w:rPr>
          <w:rStyle w:val="BlueBold"/>
          <w:b/>
          <w:bCs/>
          <w:sz w:val="28"/>
          <w:szCs w:val="28"/>
        </w:rPr>
        <w:t>Mechanism</w:t>
      </w:r>
      <w:r w:rsidR="00137E42" w:rsidRPr="006B54D4">
        <w:rPr>
          <w:rStyle w:val="BlueBold"/>
          <w:b/>
          <w:bCs/>
          <w:sz w:val="28"/>
          <w:szCs w:val="28"/>
        </w:rPr>
        <w:t xml:space="preserve"> </w:t>
      </w:r>
      <w:r w:rsidRPr="006B54D4">
        <w:rPr>
          <w:rStyle w:val="BlueBold"/>
          <w:b/>
          <w:bCs/>
          <w:sz w:val="28"/>
          <w:szCs w:val="28"/>
        </w:rPr>
        <w:t xml:space="preserve">Details </w:t>
      </w:r>
    </w:p>
    <w:p w14:paraId="745140CD" w14:textId="10FB711D" w:rsidR="00137E42" w:rsidRPr="006C2BDA" w:rsidRDefault="00137E42" w:rsidP="00137E42">
      <w:pPr>
        <w:spacing w:after="120" w:line="276" w:lineRule="auto"/>
        <w:jc w:val="left"/>
        <w:rPr>
          <w:rFonts w:eastAsia="Arial"/>
          <w:sz w:val="20"/>
          <w:szCs w:val="20"/>
          <w:lang w:val="en-GB"/>
        </w:rPr>
      </w:pPr>
      <w:r w:rsidRPr="006C2BDA">
        <w:rPr>
          <w:rFonts w:eastAsia="Arial"/>
          <w:sz w:val="20"/>
          <w:szCs w:val="20"/>
          <w:lang w:val="en-GB"/>
        </w:rPr>
        <w:t xml:space="preserve">A fiscal mechanism informs how project funds will be managed if approved for funding. There are two classifications of fiscal mechanisms: a subgrantee and a fiscal agent. </w:t>
      </w:r>
    </w:p>
    <w:p w14:paraId="0580EC53" w14:textId="7F0D4AD1" w:rsidR="00137E42" w:rsidRPr="006C2BDA" w:rsidRDefault="00137E42" w:rsidP="00137E42">
      <w:pPr>
        <w:spacing w:after="120" w:line="276" w:lineRule="auto"/>
        <w:jc w:val="left"/>
        <w:rPr>
          <w:rFonts w:eastAsia="Arial"/>
          <w:sz w:val="20"/>
          <w:szCs w:val="20"/>
          <w:lang w:val="en-GB"/>
        </w:rPr>
      </w:pPr>
      <w:r w:rsidRPr="006C2BDA">
        <w:rPr>
          <w:rFonts w:eastAsia="Arial"/>
          <w:sz w:val="20"/>
          <w:szCs w:val="20"/>
          <w:lang w:val="en-GB"/>
        </w:rPr>
        <w:t xml:space="preserve">A subgrantee is a direct recipient of a grant award who manages funds received and implements the activities of the grant. The recipient is typically an entity that could be a government, nonprofit, or civil society organization that receives funds to carry out part of a program or project under a formal agreement. </w:t>
      </w:r>
    </w:p>
    <w:p w14:paraId="64BF002D" w14:textId="3BFC2B23" w:rsidR="00DF5911" w:rsidRPr="00DF5911" w:rsidRDefault="00137E42" w:rsidP="006B54D4">
      <w:pPr>
        <w:spacing w:after="120" w:line="276" w:lineRule="auto"/>
        <w:jc w:val="left"/>
        <w:rPr>
          <w:sz w:val="20"/>
          <w:szCs w:val="20"/>
          <w:lang w:val="en-GB"/>
        </w:rPr>
      </w:pPr>
      <w:r w:rsidRPr="006C2BDA">
        <w:rPr>
          <w:rFonts w:eastAsia="Arial"/>
          <w:sz w:val="20"/>
          <w:szCs w:val="20"/>
          <w:lang w:val="en-GB"/>
        </w:rPr>
        <w:t>A fiscal agent is a third-party organization with the sole responsibility of managing financial and administrative duties on behalf of Vital Strategies. Examples of a fiscal agent include a local nonprofit, universities, or government entities. In some instances, they are the third-party organization supporting program activities in a particular country.</w:t>
      </w:r>
    </w:p>
    <w:tbl>
      <w:tblPr>
        <w:tblStyle w:val="D4HTable"/>
        <w:tblW w:w="8815" w:type="dxa"/>
        <w:tblLook w:val="0480" w:firstRow="0" w:lastRow="0" w:firstColumn="1" w:lastColumn="0" w:noHBand="0" w:noVBand="1"/>
      </w:tblPr>
      <w:tblGrid>
        <w:gridCol w:w="8815"/>
      </w:tblGrid>
      <w:tr w:rsidR="00915764" w:rsidRPr="00E94DEA" w14:paraId="66547677" w14:textId="77777777" w:rsidTr="006B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tcW w:w="0" w:type="dxa"/>
            <w:tcMar>
              <w:top w:w="115" w:type="dxa"/>
            </w:tcMar>
          </w:tcPr>
          <w:p w14:paraId="485B017A" w14:textId="31A389EA" w:rsidR="00915764" w:rsidRPr="00E94DEA" w:rsidRDefault="568FEDB8" w:rsidP="006B54D4">
            <w:pPr>
              <w:spacing w:after="120" w:line="276" w:lineRule="auto"/>
              <w:jc w:val="left"/>
              <w:rPr>
                <w:sz w:val="20"/>
                <w:szCs w:val="20"/>
              </w:rPr>
            </w:pPr>
            <w:r w:rsidRPr="568FEDB8">
              <w:rPr>
                <w:sz w:val="20"/>
                <w:szCs w:val="20"/>
                <w:lang w:val="en-GB"/>
              </w:rPr>
              <w:t>If this</w:t>
            </w:r>
            <w:r w:rsidR="00137E42">
              <w:rPr>
                <w:sz w:val="20"/>
                <w:szCs w:val="20"/>
                <w:lang w:val="en-GB"/>
              </w:rPr>
              <w:t xml:space="preserve"> project</w:t>
            </w:r>
            <w:r w:rsidRPr="568FEDB8">
              <w:rPr>
                <w:sz w:val="20"/>
                <w:szCs w:val="20"/>
                <w:lang w:val="en-GB"/>
              </w:rPr>
              <w:t xml:space="preserve"> idea results in an application submission, can the proposed activities be supported by a local fiscal agent</w:t>
            </w:r>
            <w:r w:rsidR="00137E42">
              <w:rPr>
                <w:sz w:val="20"/>
                <w:szCs w:val="20"/>
                <w:lang w:val="en-GB"/>
              </w:rPr>
              <w:t xml:space="preserve"> or subgrantee</w:t>
            </w:r>
            <w:r w:rsidRPr="568FEDB8">
              <w:rPr>
                <w:sz w:val="20"/>
                <w:szCs w:val="20"/>
                <w:lang w:val="en-GB"/>
              </w:rPr>
              <w:t xml:space="preserve">? If you know what fiscal </w:t>
            </w:r>
            <w:r w:rsidR="00137E42">
              <w:rPr>
                <w:sz w:val="20"/>
                <w:szCs w:val="20"/>
                <w:lang w:val="en-GB"/>
              </w:rPr>
              <w:t xml:space="preserve">mechanism </w:t>
            </w:r>
            <w:r w:rsidRPr="568FEDB8">
              <w:rPr>
                <w:sz w:val="20"/>
                <w:szCs w:val="20"/>
                <w:lang w:val="en-GB"/>
              </w:rPr>
              <w:t>you would like to use, please list it below.</w:t>
            </w:r>
          </w:p>
        </w:tc>
      </w:tr>
      <w:tr w:rsidR="00915764" w:rsidRPr="00981A12" w14:paraId="44BCADC0" w14:textId="77777777" w:rsidTr="006C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tcW w:w="0" w:type="dxa"/>
            <w:tcMar>
              <w:top w:w="115" w:type="dxa"/>
            </w:tcMar>
            <w:vAlign w:val="top"/>
          </w:tcPr>
          <w:p w14:paraId="5151A891" w14:textId="358821C9" w:rsidR="007468C4" w:rsidRPr="00736E41" w:rsidRDefault="007468C4" w:rsidP="00137E42">
            <w:pPr>
              <w:spacing w:after="120" w:line="276" w:lineRule="auto"/>
              <w:jc w:val="left"/>
              <w:rPr>
                <w:rFonts w:eastAsia="Arial"/>
                <w:sz w:val="20"/>
                <w:szCs w:val="20"/>
                <w:lang w:val="en-GB"/>
              </w:rPr>
            </w:pPr>
          </w:p>
        </w:tc>
      </w:tr>
    </w:tbl>
    <w:p w14:paraId="503355DA" w14:textId="77777777" w:rsidR="00CC7D95" w:rsidRDefault="00CC7D95" w:rsidP="006B54D4">
      <w:pPr>
        <w:spacing w:after="120" w:line="276" w:lineRule="auto"/>
      </w:pPr>
    </w:p>
    <w:p w14:paraId="7BCF9607" w14:textId="77777777" w:rsidR="00392CFF" w:rsidRDefault="48F5F8E4" w:rsidP="006B54D4">
      <w:pPr>
        <w:spacing w:after="120" w:line="276" w:lineRule="auto"/>
      </w:pPr>
      <w:r>
        <w:t>Select "Mark as Complete Below". </w:t>
      </w:r>
    </w:p>
    <w:p w14:paraId="63797927" w14:textId="77777777" w:rsidR="00392CFF" w:rsidRDefault="48F5F8E4" w:rsidP="006B54D4">
      <w:pPr>
        <w:spacing w:after="120" w:line="276" w:lineRule="auto"/>
      </w:pPr>
      <w:r>
        <w:t xml:space="preserve">If you </w:t>
      </w:r>
      <w:proofErr w:type="gramStart"/>
      <w:r>
        <w:t>prepared</w:t>
      </w:r>
      <w:proofErr w:type="gramEnd"/>
      <w:r>
        <w:t xml:space="preserve"> a preliminary budget, advance to the next task titled "Sample Budget Upload". Once there, upload a budget by selecting "Attach File" and then select "Mark as Compete". </w:t>
      </w:r>
    </w:p>
    <w:p w14:paraId="4B4B779C" w14:textId="7820656B" w:rsidR="00392CFF" w:rsidRDefault="48F5F8E4" w:rsidP="006B54D4">
      <w:pPr>
        <w:spacing w:after="120" w:line="276" w:lineRule="auto"/>
      </w:pPr>
      <w:r>
        <w:t xml:space="preserve">Once the budget is uploaded, or if you chose not to upload a budget altogether, you may click the </w:t>
      </w:r>
      <w:r w:rsidR="007616A2">
        <w:t>“</w:t>
      </w:r>
      <w:r>
        <w:t>Submit</w:t>
      </w:r>
      <w:r w:rsidR="007616A2">
        <w:t>”</w:t>
      </w:r>
      <w:r>
        <w:t> button. When you click "</w:t>
      </w:r>
      <w:r w:rsidRPr="007616A2">
        <w:rPr>
          <w:b/>
          <w:bCs/>
        </w:rPr>
        <w:t>Submit</w:t>
      </w:r>
      <w:r>
        <w:t xml:space="preserve">", you will be given the opportunity to review the </w:t>
      </w:r>
      <w:r w:rsidR="0052332E">
        <w:t xml:space="preserve">project idea </w:t>
      </w:r>
      <w:r>
        <w:t>before submitting. </w:t>
      </w:r>
    </w:p>
    <w:p w14:paraId="613906CB" w14:textId="7DCE9263" w:rsidR="00392CFF" w:rsidRPr="006B54D4" w:rsidRDefault="0031387B" w:rsidP="006B54D4">
      <w:pPr>
        <w:spacing w:after="120" w:line="276" w:lineRule="auto"/>
      </w:pPr>
      <w:r>
        <w:t>L</w:t>
      </w:r>
      <w:r w:rsidR="48F5F8E4" w:rsidRPr="006B54D4">
        <w:t xml:space="preserve">ook out for a confirmation email to confirm that your </w:t>
      </w:r>
      <w:r w:rsidR="007616A2">
        <w:t>project idea</w:t>
      </w:r>
      <w:r w:rsidR="48F5F8E4" w:rsidRPr="006B54D4">
        <w:t xml:space="preserve"> was submitted</w:t>
      </w:r>
      <w:r w:rsidR="0052332E">
        <w:t>.</w:t>
      </w:r>
      <w:r w:rsidR="48F5F8E4" w:rsidRPr="006B54D4">
        <w:t> </w:t>
      </w:r>
      <w:proofErr w:type="gramStart"/>
      <w:r w:rsidR="48F5F8E4" w:rsidRPr="006B54D4">
        <w:t>In the event that</w:t>
      </w:r>
      <w:proofErr w:type="gramEnd"/>
      <w:r w:rsidR="48F5F8E4" w:rsidRPr="006B54D4">
        <w:t xml:space="preserve"> you do not receive a confirmation email, contact </w:t>
      </w:r>
      <w:hyperlink r:id="rId8" w:history="1">
        <w:r w:rsidR="0052332E" w:rsidRPr="006B54D4">
          <w:rPr>
            <w:rStyle w:val="Hyperlink"/>
          </w:rPr>
          <w:t>ggpinfo@vitalstrategies.org</w:t>
        </w:r>
      </w:hyperlink>
      <w:r w:rsidR="0052332E">
        <w:t xml:space="preserve"> </w:t>
      </w:r>
      <w:r w:rsidR="48F5F8E4" w:rsidRPr="006B54D4">
        <w:t xml:space="preserve">to ensure that your </w:t>
      </w:r>
      <w:r w:rsidR="007616A2">
        <w:t>project idea</w:t>
      </w:r>
      <w:r w:rsidR="48F5F8E4" w:rsidRPr="006B54D4">
        <w:t xml:space="preserve"> has been received. </w:t>
      </w:r>
    </w:p>
    <w:sectPr w:rsidR="00392CFF" w:rsidRPr="006B54D4" w:rsidSect="001660D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025" w:right="20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CB3B" w14:textId="77777777" w:rsidR="00646647" w:rsidRDefault="00646647" w:rsidP="007C01C0">
      <w:r>
        <w:separator/>
      </w:r>
    </w:p>
  </w:endnote>
  <w:endnote w:type="continuationSeparator" w:id="0">
    <w:p w14:paraId="69A07AA2" w14:textId="77777777" w:rsidR="00646647" w:rsidRDefault="00646647" w:rsidP="007C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CE35" w14:textId="3C0FA416" w:rsidR="00167E06" w:rsidRDefault="00167E06" w:rsidP="00C760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BC888F" w14:textId="77777777" w:rsidR="00167E06" w:rsidRDefault="00167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712366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001689" w:themeColor="accent5"/>
        <w:sz w:val="18"/>
        <w:szCs w:val="18"/>
      </w:rPr>
    </w:sdtEndPr>
    <w:sdtContent>
      <w:p w14:paraId="69152DD4" w14:textId="69809C7E" w:rsidR="00167E06" w:rsidRPr="004F66EF" w:rsidRDefault="00167E06" w:rsidP="00C7600B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01689" w:themeColor="accent5"/>
            <w:sz w:val="18"/>
            <w:szCs w:val="18"/>
          </w:rPr>
        </w:pPr>
        <w:r w:rsidRPr="004F66EF">
          <w:rPr>
            <w:rStyle w:val="PageNumber"/>
            <w:b/>
            <w:bCs/>
            <w:color w:val="001689" w:themeColor="accent5"/>
            <w:sz w:val="18"/>
            <w:szCs w:val="18"/>
          </w:rPr>
          <w:fldChar w:fldCharType="begin"/>
        </w:r>
        <w:r w:rsidRPr="004F66EF">
          <w:rPr>
            <w:rStyle w:val="PageNumber"/>
            <w:b/>
            <w:bCs/>
            <w:color w:val="001689" w:themeColor="accent5"/>
            <w:sz w:val="18"/>
            <w:szCs w:val="18"/>
          </w:rPr>
          <w:instrText xml:space="preserve"> PAGE </w:instrText>
        </w:r>
        <w:r w:rsidRPr="004F66EF">
          <w:rPr>
            <w:rStyle w:val="PageNumber"/>
            <w:b/>
            <w:bCs/>
            <w:color w:val="001689" w:themeColor="accent5"/>
            <w:sz w:val="18"/>
            <w:szCs w:val="18"/>
          </w:rPr>
          <w:fldChar w:fldCharType="separate"/>
        </w:r>
        <w:r w:rsidRPr="004F66EF">
          <w:rPr>
            <w:rStyle w:val="PageNumber"/>
            <w:b/>
            <w:bCs/>
            <w:noProof/>
            <w:color w:val="001689" w:themeColor="accent5"/>
            <w:sz w:val="18"/>
            <w:szCs w:val="18"/>
          </w:rPr>
          <w:t>2</w:t>
        </w:r>
        <w:r w:rsidRPr="004F66EF">
          <w:rPr>
            <w:rStyle w:val="PageNumber"/>
            <w:b/>
            <w:bCs/>
            <w:color w:val="001689" w:themeColor="accent5"/>
            <w:sz w:val="18"/>
            <w:szCs w:val="18"/>
          </w:rPr>
          <w:fldChar w:fldCharType="end"/>
        </w:r>
      </w:p>
    </w:sdtContent>
  </w:sdt>
  <w:p w14:paraId="3ECA11AF" w14:textId="77777777" w:rsidR="00167E06" w:rsidRDefault="00167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9274" w14:textId="08BC8A05" w:rsidR="00167E06" w:rsidRDefault="00167E06" w:rsidP="00C7600B">
    <w:pPr>
      <w:pStyle w:val="Footer"/>
      <w:framePr w:wrap="none" w:vAnchor="text" w:hAnchor="margin" w:xAlign="center" w:y="1"/>
      <w:rPr>
        <w:rStyle w:val="PageNumber"/>
      </w:rPr>
    </w:pPr>
  </w:p>
  <w:p w14:paraId="4EA6A930" w14:textId="77777777" w:rsidR="00435254" w:rsidRPr="004F66EF" w:rsidRDefault="00435254" w:rsidP="00435254">
    <w:pPr>
      <w:pStyle w:val="Footer"/>
      <w:framePr w:h="271" w:hRule="exact" w:wrap="none" w:vAnchor="text" w:hAnchor="margin" w:xAlign="center" w:y="800"/>
      <w:rPr>
        <w:rStyle w:val="PageNumber"/>
        <w:b/>
        <w:bCs/>
        <w:color w:val="001689" w:themeColor="accent5"/>
        <w:sz w:val="18"/>
        <w:szCs w:val="18"/>
      </w:rPr>
    </w:pPr>
    <w:r w:rsidRPr="004F66EF">
      <w:rPr>
        <w:rStyle w:val="PageNumber"/>
        <w:b/>
        <w:bCs/>
        <w:color w:val="001689" w:themeColor="accent5"/>
        <w:sz w:val="18"/>
        <w:szCs w:val="18"/>
      </w:rPr>
      <w:fldChar w:fldCharType="begin"/>
    </w:r>
    <w:r w:rsidRPr="004F66EF">
      <w:rPr>
        <w:rStyle w:val="PageNumber"/>
        <w:b/>
        <w:bCs/>
        <w:color w:val="001689" w:themeColor="accent5"/>
        <w:sz w:val="18"/>
        <w:szCs w:val="18"/>
      </w:rPr>
      <w:instrText xml:space="preserve"> PAGE </w:instrText>
    </w:r>
    <w:r w:rsidRPr="004F66EF">
      <w:rPr>
        <w:rStyle w:val="PageNumber"/>
        <w:b/>
        <w:bCs/>
        <w:color w:val="001689" w:themeColor="accent5"/>
        <w:sz w:val="18"/>
        <w:szCs w:val="18"/>
      </w:rPr>
      <w:fldChar w:fldCharType="separate"/>
    </w:r>
    <w:r>
      <w:rPr>
        <w:rStyle w:val="PageNumber"/>
        <w:b/>
        <w:bCs/>
        <w:color w:val="001689" w:themeColor="accent5"/>
        <w:sz w:val="18"/>
        <w:szCs w:val="18"/>
      </w:rPr>
      <w:t>2</w:t>
    </w:r>
    <w:r w:rsidRPr="004F66EF">
      <w:rPr>
        <w:rStyle w:val="PageNumber"/>
        <w:b/>
        <w:bCs/>
        <w:color w:val="001689" w:themeColor="accent5"/>
        <w:sz w:val="18"/>
        <w:szCs w:val="18"/>
      </w:rPr>
      <w:fldChar w:fldCharType="end"/>
    </w:r>
  </w:p>
  <w:p w14:paraId="25566E02" w14:textId="58132235" w:rsidR="00167E06" w:rsidRDefault="00167E06" w:rsidP="00435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7273" w14:textId="77777777" w:rsidR="00646647" w:rsidRDefault="00646647" w:rsidP="007C01C0">
      <w:r>
        <w:separator/>
      </w:r>
    </w:p>
  </w:footnote>
  <w:footnote w:type="continuationSeparator" w:id="0">
    <w:p w14:paraId="47F4E263" w14:textId="77777777" w:rsidR="00646647" w:rsidRDefault="00646647" w:rsidP="007C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1FA" w14:textId="63B73359" w:rsidR="00917BF9" w:rsidRDefault="00917BF9" w:rsidP="00917BF9">
    <w:pPr>
      <w:pStyle w:val="Header"/>
      <w:jc w:val="right"/>
      <w:rPr>
        <w:b w:val="0"/>
        <w:bCs w:val="0"/>
      </w:rPr>
    </w:pPr>
    <w:r w:rsidRPr="00BA3736">
      <w:rPr>
        <w:noProof/>
      </w:rPr>
      <w:drawing>
        <wp:anchor distT="0" distB="0" distL="114300" distR="114300" simplePos="0" relativeHeight="251675648" behindDoc="0" locked="0" layoutInCell="1" allowOverlap="1" wp14:anchorId="77E87091" wp14:editId="2B3375D2">
          <wp:simplePos x="0" y="0"/>
          <wp:positionH relativeFrom="column">
            <wp:posOffset>-1008818</wp:posOffset>
          </wp:positionH>
          <wp:positionV relativeFrom="page">
            <wp:posOffset>398780</wp:posOffset>
          </wp:positionV>
          <wp:extent cx="3899809" cy="262759"/>
          <wp:effectExtent l="0" t="0" r="0" b="4445"/>
          <wp:wrapNone/>
          <wp:docPr id="1317940881" name="Picture 1317940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6"/>
                  <a:stretch/>
                </pic:blipFill>
                <pic:spPr bwMode="auto">
                  <a:xfrm>
                    <a:off x="0" y="0"/>
                    <a:ext cx="3899809" cy="262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700B28" w14:textId="77777777" w:rsidR="00917BF9" w:rsidRDefault="00917BF9" w:rsidP="00917BF9">
    <w:pPr>
      <w:pStyle w:val="Header"/>
      <w:jc w:val="left"/>
      <w:rPr>
        <w:b w:val="0"/>
        <w:bCs w:val="0"/>
        <w:sz w:val="20"/>
      </w:rPr>
    </w:pPr>
  </w:p>
  <w:p w14:paraId="1168AE03" w14:textId="77777777" w:rsidR="00917BF9" w:rsidRPr="006B54D4" w:rsidRDefault="00917BF9" w:rsidP="00917BF9">
    <w:pPr>
      <w:pStyle w:val="Header"/>
      <w:jc w:val="left"/>
      <w:rPr>
        <w:rFonts w:ascii="Montserrat" w:hAnsi="Montserrat"/>
        <w:b w:val="0"/>
        <w:bCs w:val="0"/>
        <w:sz w:val="20"/>
      </w:rPr>
    </w:pPr>
    <w:r w:rsidRPr="006B54D4">
      <w:rPr>
        <w:rFonts w:ascii="Montserrat" w:hAnsi="Montserrat"/>
        <w:b w:val="0"/>
        <w:bCs w:val="0"/>
        <w:sz w:val="20"/>
      </w:rPr>
      <w:t>Bloomberg Philanthropies · Data for Health Initiative</w:t>
    </w:r>
  </w:p>
  <w:p w14:paraId="220EE472" w14:textId="7BD5DCA5" w:rsidR="00167E06" w:rsidRPr="002A03D7" w:rsidRDefault="00167E06" w:rsidP="002A03D7">
    <w:pPr>
      <w:pStyle w:val="CRVS-header"/>
      <w:tabs>
        <w:tab w:val="clear" w:pos="4680"/>
        <w:tab w:val="clear" w:pos="9360"/>
        <w:tab w:val="left" w:pos="4912"/>
      </w:tabs>
      <w:rPr>
        <w:b w:val="0"/>
        <w:bCs w:val="0"/>
        <w:color w:val="D0CECE" w:themeColor="background2" w:themeShade="E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99E0" w14:textId="77777777" w:rsidR="00435254" w:rsidRPr="00D53ACD" w:rsidRDefault="00435254" w:rsidP="00435254">
    <w:pPr>
      <w:pStyle w:val="Header"/>
      <w:rPr>
        <w:szCs w:val="18"/>
      </w:rPr>
    </w:pPr>
    <w:r w:rsidRPr="006477F0">
      <w:rPr>
        <w:noProof/>
        <w:color w:val="0094CC"/>
        <w:sz w:val="16"/>
        <w:szCs w:val="16"/>
      </w:rPr>
      <w:drawing>
        <wp:anchor distT="0" distB="0" distL="114300" distR="114300" simplePos="0" relativeHeight="251673600" behindDoc="0" locked="0" layoutInCell="1" allowOverlap="1" wp14:anchorId="648D5756" wp14:editId="1D5C7C20">
          <wp:simplePos x="0" y="0"/>
          <wp:positionH relativeFrom="column">
            <wp:posOffset>5836778</wp:posOffset>
          </wp:positionH>
          <wp:positionV relativeFrom="page">
            <wp:posOffset>457200</wp:posOffset>
          </wp:positionV>
          <wp:extent cx="555699" cy="113818"/>
          <wp:effectExtent l="0" t="0" r="317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99" cy="113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7F0">
      <w:rPr>
        <w:color w:val="0094CC"/>
        <w:szCs w:val="18"/>
      </w:rPr>
      <w:t>Global Grants Program</w:t>
    </w:r>
    <w:r>
      <w:rPr>
        <w:color w:val="0094CC"/>
        <w:szCs w:val="18"/>
      </w:rPr>
      <w:t xml:space="preserve"> </w:t>
    </w:r>
    <w:r>
      <w:rPr>
        <w:szCs w:val="18"/>
      </w:rPr>
      <w:t>· A</w:t>
    </w:r>
    <w:r w:rsidRPr="00D53ACD">
      <w:rPr>
        <w:szCs w:val="18"/>
      </w:rPr>
      <w:t>pplication Guidance</w:t>
    </w:r>
  </w:p>
  <w:p w14:paraId="4A3A1532" w14:textId="77777777" w:rsidR="00435254" w:rsidRPr="00271251" w:rsidRDefault="00435254" w:rsidP="00435254">
    <w:pPr>
      <w:pStyle w:val="CRVS-header"/>
      <w:tabs>
        <w:tab w:val="clear" w:pos="4680"/>
        <w:tab w:val="clear" w:pos="9360"/>
        <w:tab w:val="left" w:pos="4912"/>
      </w:tabs>
      <w:rPr>
        <w:b w:val="0"/>
        <w:bCs w:val="0"/>
        <w:color w:val="D0CECE" w:themeColor="background2" w:themeShade="E6"/>
        <w:szCs w:val="18"/>
      </w:rPr>
    </w:pPr>
    <w:r w:rsidRPr="00DE0191">
      <w:rPr>
        <w:b w:val="0"/>
        <w:bCs w:val="0"/>
        <w:color w:val="AEAAAA" w:themeColor="background2" w:themeShade="BF"/>
        <w:szCs w:val="18"/>
      </w:rPr>
      <w:t>Bloomberg Philanthropies</w:t>
    </w:r>
    <w:r w:rsidRPr="00DE0191">
      <w:rPr>
        <w:color w:val="AEAAAA" w:themeColor="background2" w:themeShade="BF"/>
        <w:szCs w:val="18"/>
      </w:rPr>
      <w:t xml:space="preserve"> </w:t>
    </w:r>
    <w:r>
      <w:rPr>
        <w:color w:val="AEAAAA" w:themeColor="background2" w:themeShade="BF"/>
        <w:szCs w:val="18"/>
      </w:rPr>
      <w:t xml:space="preserve">· </w:t>
    </w:r>
    <w:r w:rsidRPr="002C75CF">
      <w:rPr>
        <w:b w:val="0"/>
        <w:bCs w:val="0"/>
        <w:color w:val="AEAAAA" w:themeColor="background2" w:themeShade="BF"/>
        <w:szCs w:val="18"/>
      </w:rPr>
      <w:t xml:space="preserve">Data for Health </w:t>
    </w:r>
    <w:r>
      <w:rPr>
        <w:b w:val="0"/>
        <w:bCs w:val="0"/>
        <w:color w:val="AEAAAA" w:themeColor="background2" w:themeShade="BF"/>
        <w:szCs w:val="18"/>
      </w:rPr>
      <w:t>Initiative</w:t>
    </w:r>
    <w:r>
      <w:rPr>
        <w:b w:val="0"/>
        <w:bCs w:val="0"/>
        <w:color w:val="AEAAAA" w:themeColor="background2" w:themeShade="BF"/>
        <w:szCs w:val="18"/>
      </w:rPr>
      <w:tab/>
    </w:r>
  </w:p>
  <w:p w14:paraId="314BEB84" w14:textId="77777777" w:rsidR="00435254" w:rsidRDefault="00435254" w:rsidP="00435254">
    <w:pPr>
      <w:pStyle w:val="Header"/>
    </w:pPr>
  </w:p>
  <w:p w14:paraId="48970450" w14:textId="77777777" w:rsidR="00435254" w:rsidRDefault="00435254" w:rsidP="00435254">
    <w:pPr>
      <w:pStyle w:val="Header"/>
    </w:pPr>
  </w:p>
  <w:p w14:paraId="54FF7A34" w14:textId="738CC6E1" w:rsidR="00167E06" w:rsidRPr="00435254" w:rsidRDefault="00167E06" w:rsidP="00435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122F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6016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C75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6C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6492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56BA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CA47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4A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DEC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E8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E152F"/>
    <w:multiLevelType w:val="hybridMultilevel"/>
    <w:tmpl w:val="7486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B2BFA"/>
    <w:multiLevelType w:val="hybridMultilevel"/>
    <w:tmpl w:val="BA3A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F1BF5"/>
    <w:multiLevelType w:val="hybridMultilevel"/>
    <w:tmpl w:val="9B8A842C"/>
    <w:lvl w:ilvl="0" w:tplc="FE42D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6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76765"/>
    <w:multiLevelType w:val="hybridMultilevel"/>
    <w:tmpl w:val="C3C62D92"/>
    <w:lvl w:ilvl="0" w:tplc="A83C9F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16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37C2"/>
    <w:multiLevelType w:val="hybridMultilevel"/>
    <w:tmpl w:val="B8FC15AC"/>
    <w:lvl w:ilvl="0" w:tplc="676C0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4F6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665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CCD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16E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388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6265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8E41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650F8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6326CC"/>
    <w:multiLevelType w:val="hybridMultilevel"/>
    <w:tmpl w:val="25DCD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9093A"/>
    <w:multiLevelType w:val="hybridMultilevel"/>
    <w:tmpl w:val="36A81AAA"/>
    <w:lvl w:ilvl="0" w:tplc="99248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0A1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DCE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BEAF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51A9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245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88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988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A60B1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EC3369"/>
    <w:multiLevelType w:val="hybridMultilevel"/>
    <w:tmpl w:val="E186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06FDA"/>
    <w:multiLevelType w:val="hybridMultilevel"/>
    <w:tmpl w:val="A1362FCE"/>
    <w:lvl w:ilvl="0" w:tplc="350EA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8EF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18AD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6E21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AF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B4289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26E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BDAA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C8B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5822B5"/>
    <w:multiLevelType w:val="hybridMultilevel"/>
    <w:tmpl w:val="3356E3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D6B7E"/>
    <w:multiLevelType w:val="hybridMultilevel"/>
    <w:tmpl w:val="116CADBC"/>
    <w:lvl w:ilvl="0" w:tplc="0C441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7602">
    <w:abstractNumId w:val="0"/>
  </w:num>
  <w:num w:numId="2" w16cid:durableId="1279800418">
    <w:abstractNumId w:val="1"/>
  </w:num>
  <w:num w:numId="3" w16cid:durableId="1911845046">
    <w:abstractNumId w:val="2"/>
  </w:num>
  <w:num w:numId="4" w16cid:durableId="1298532800">
    <w:abstractNumId w:val="3"/>
  </w:num>
  <w:num w:numId="5" w16cid:durableId="971128969">
    <w:abstractNumId w:val="8"/>
  </w:num>
  <w:num w:numId="6" w16cid:durableId="2096045962">
    <w:abstractNumId w:val="4"/>
  </w:num>
  <w:num w:numId="7" w16cid:durableId="430978754">
    <w:abstractNumId w:val="5"/>
  </w:num>
  <w:num w:numId="8" w16cid:durableId="158888469">
    <w:abstractNumId w:val="6"/>
  </w:num>
  <w:num w:numId="9" w16cid:durableId="1364675153">
    <w:abstractNumId w:val="7"/>
  </w:num>
  <w:num w:numId="10" w16cid:durableId="1524051356">
    <w:abstractNumId w:val="9"/>
  </w:num>
  <w:num w:numId="11" w16cid:durableId="878591271">
    <w:abstractNumId w:val="17"/>
  </w:num>
  <w:num w:numId="12" w16cid:durableId="2098944105">
    <w:abstractNumId w:val="13"/>
  </w:num>
  <w:num w:numId="13" w16cid:durableId="1088768902">
    <w:abstractNumId w:val="12"/>
  </w:num>
  <w:num w:numId="14" w16cid:durableId="2097508609">
    <w:abstractNumId w:val="11"/>
  </w:num>
  <w:num w:numId="15" w16cid:durableId="971641854">
    <w:abstractNumId w:val="10"/>
  </w:num>
  <w:num w:numId="16" w16cid:durableId="548953396">
    <w:abstractNumId w:val="18"/>
  </w:num>
  <w:num w:numId="17" w16cid:durableId="159738362">
    <w:abstractNumId w:val="14"/>
  </w:num>
  <w:num w:numId="18" w16cid:durableId="717629094">
    <w:abstractNumId w:val="16"/>
  </w:num>
  <w:num w:numId="19" w16cid:durableId="428156699">
    <w:abstractNumId w:val="20"/>
  </w:num>
  <w:num w:numId="20" w16cid:durableId="443622215">
    <w:abstractNumId w:val="19"/>
  </w:num>
  <w:num w:numId="21" w16cid:durableId="210653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05"/>
    <w:rsid w:val="0000159F"/>
    <w:rsid w:val="000438A3"/>
    <w:rsid w:val="0004429D"/>
    <w:rsid w:val="00062E30"/>
    <w:rsid w:val="000639A5"/>
    <w:rsid w:val="0008655E"/>
    <w:rsid w:val="0009160B"/>
    <w:rsid w:val="000A446E"/>
    <w:rsid w:val="000A6E58"/>
    <w:rsid w:val="000B170C"/>
    <w:rsid w:val="000C06F6"/>
    <w:rsid w:val="000C411B"/>
    <w:rsid w:val="000C6550"/>
    <w:rsid w:val="000D32EA"/>
    <w:rsid w:val="00114CB8"/>
    <w:rsid w:val="0011572D"/>
    <w:rsid w:val="00115A75"/>
    <w:rsid w:val="00132B3F"/>
    <w:rsid w:val="00137E42"/>
    <w:rsid w:val="00143275"/>
    <w:rsid w:val="00147FF1"/>
    <w:rsid w:val="001525B1"/>
    <w:rsid w:val="001535CD"/>
    <w:rsid w:val="00154DA6"/>
    <w:rsid w:val="00161222"/>
    <w:rsid w:val="001660D6"/>
    <w:rsid w:val="00167E06"/>
    <w:rsid w:val="00174F00"/>
    <w:rsid w:val="00181E59"/>
    <w:rsid w:val="00191C32"/>
    <w:rsid w:val="00195E62"/>
    <w:rsid w:val="00196E86"/>
    <w:rsid w:val="001A655C"/>
    <w:rsid w:val="001A7649"/>
    <w:rsid w:val="001B2F03"/>
    <w:rsid w:val="001B5E34"/>
    <w:rsid w:val="001C324F"/>
    <w:rsid w:val="002009C1"/>
    <w:rsid w:val="0022503C"/>
    <w:rsid w:val="00232936"/>
    <w:rsid w:val="0023623D"/>
    <w:rsid w:val="00237865"/>
    <w:rsid w:val="00252C44"/>
    <w:rsid w:val="00263544"/>
    <w:rsid w:val="0027103E"/>
    <w:rsid w:val="00271251"/>
    <w:rsid w:val="00281719"/>
    <w:rsid w:val="002861BA"/>
    <w:rsid w:val="002916BC"/>
    <w:rsid w:val="002930EE"/>
    <w:rsid w:val="0029796A"/>
    <w:rsid w:val="002A03D7"/>
    <w:rsid w:val="002C37DA"/>
    <w:rsid w:val="002C75CF"/>
    <w:rsid w:val="002C77F1"/>
    <w:rsid w:val="002D490F"/>
    <w:rsid w:val="002D6D6E"/>
    <w:rsid w:val="002E0ECF"/>
    <w:rsid w:val="002E3588"/>
    <w:rsid w:val="002E7FF9"/>
    <w:rsid w:val="0031387B"/>
    <w:rsid w:val="0033520C"/>
    <w:rsid w:val="003520E9"/>
    <w:rsid w:val="00354EBA"/>
    <w:rsid w:val="00360B57"/>
    <w:rsid w:val="00361326"/>
    <w:rsid w:val="00361ABA"/>
    <w:rsid w:val="003727A7"/>
    <w:rsid w:val="003770E6"/>
    <w:rsid w:val="00380A96"/>
    <w:rsid w:val="00382E65"/>
    <w:rsid w:val="0038406F"/>
    <w:rsid w:val="00392CFF"/>
    <w:rsid w:val="00397F05"/>
    <w:rsid w:val="003A2F65"/>
    <w:rsid w:val="003A4F8B"/>
    <w:rsid w:val="003A78AD"/>
    <w:rsid w:val="003D32CE"/>
    <w:rsid w:val="003D6B1D"/>
    <w:rsid w:val="003D76E8"/>
    <w:rsid w:val="003E1EA1"/>
    <w:rsid w:val="003E708D"/>
    <w:rsid w:val="0040008B"/>
    <w:rsid w:val="00411612"/>
    <w:rsid w:val="00415209"/>
    <w:rsid w:val="00431249"/>
    <w:rsid w:val="00435254"/>
    <w:rsid w:val="004379B2"/>
    <w:rsid w:val="004440FD"/>
    <w:rsid w:val="00477705"/>
    <w:rsid w:val="00485853"/>
    <w:rsid w:val="004A3D06"/>
    <w:rsid w:val="004C4970"/>
    <w:rsid w:val="004E496A"/>
    <w:rsid w:val="004E5D08"/>
    <w:rsid w:val="004F66EF"/>
    <w:rsid w:val="004F72F3"/>
    <w:rsid w:val="00514A91"/>
    <w:rsid w:val="00521D53"/>
    <w:rsid w:val="0052332E"/>
    <w:rsid w:val="00540C49"/>
    <w:rsid w:val="00567F6F"/>
    <w:rsid w:val="00584199"/>
    <w:rsid w:val="00587804"/>
    <w:rsid w:val="00595DDE"/>
    <w:rsid w:val="005A133C"/>
    <w:rsid w:val="005A26C5"/>
    <w:rsid w:val="005E7840"/>
    <w:rsid w:val="005F143A"/>
    <w:rsid w:val="00605BA1"/>
    <w:rsid w:val="00613323"/>
    <w:rsid w:val="00613FC2"/>
    <w:rsid w:val="00633888"/>
    <w:rsid w:val="0063448A"/>
    <w:rsid w:val="00646647"/>
    <w:rsid w:val="006477F0"/>
    <w:rsid w:val="00660C22"/>
    <w:rsid w:val="00677A61"/>
    <w:rsid w:val="006A574B"/>
    <w:rsid w:val="006B54D4"/>
    <w:rsid w:val="006B6945"/>
    <w:rsid w:val="006C0F45"/>
    <w:rsid w:val="006C2BDA"/>
    <w:rsid w:val="006C37E7"/>
    <w:rsid w:val="006C6F25"/>
    <w:rsid w:val="006D5A8E"/>
    <w:rsid w:val="006E1BB9"/>
    <w:rsid w:val="006E2545"/>
    <w:rsid w:val="006E38D6"/>
    <w:rsid w:val="007061C8"/>
    <w:rsid w:val="0072104E"/>
    <w:rsid w:val="00736E41"/>
    <w:rsid w:val="00737321"/>
    <w:rsid w:val="00737AE2"/>
    <w:rsid w:val="007468C4"/>
    <w:rsid w:val="00747D1A"/>
    <w:rsid w:val="007616A2"/>
    <w:rsid w:val="00787479"/>
    <w:rsid w:val="00791D63"/>
    <w:rsid w:val="00797190"/>
    <w:rsid w:val="007A3B31"/>
    <w:rsid w:val="007C01C0"/>
    <w:rsid w:val="007C209B"/>
    <w:rsid w:val="007D1D4B"/>
    <w:rsid w:val="007D6DE4"/>
    <w:rsid w:val="007E484E"/>
    <w:rsid w:val="008004AE"/>
    <w:rsid w:val="00811DD4"/>
    <w:rsid w:val="00817C1C"/>
    <w:rsid w:val="00841CCC"/>
    <w:rsid w:val="0085179D"/>
    <w:rsid w:val="00855CE5"/>
    <w:rsid w:val="00856B57"/>
    <w:rsid w:val="00891E1D"/>
    <w:rsid w:val="00896265"/>
    <w:rsid w:val="008B65EC"/>
    <w:rsid w:val="008C5089"/>
    <w:rsid w:val="008C6F41"/>
    <w:rsid w:val="008C739F"/>
    <w:rsid w:val="008D6A64"/>
    <w:rsid w:val="008D7D05"/>
    <w:rsid w:val="008E5578"/>
    <w:rsid w:val="008F46E3"/>
    <w:rsid w:val="008F7708"/>
    <w:rsid w:val="00902CF5"/>
    <w:rsid w:val="00904A43"/>
    <w:rsid w:val="00915764"/>
    <w:rsid w:val="00916C45"/>
    <w:rsid w:val="00917BF9"/>
    <w:rsid w:val="00945B78"/>
    <w:rsid w:val="00955C58"/>
    <w:rsid w:val="00961649"/>
    <w:rsid w:val="009754AB"/>
    <w:rsid w:val="009812DF"/>
    <w:rsid w:val="00981782"/>
    <w:rsid w:val="00981A12"/>
    <w:rsid w:val="00993299"/>
    <w:rsid w:val="009B2555"/>
    <w:rsid w:val="009C613A"/>
    <w:rsid w:val="009D1189"/>
    <w:rsid w:val="009E158E"/>
    <w:rsid w:val="009E3C7F"/>
    <w:rsid w:val="00A01307"/>
    <w:rsid w:val="00A0610A"/>
    <w:rsid w:val="00A13620"/>
    <w:rsid w:val="00A21068"/>
    <w:rsid w:val="00A31334"/>
    <w:rsid w:val="00A71F10"/>
    <w:rsid w:val="00A8565E"/>
    <w:rsid w:val="00A86B2A"/>
    <w:rsid w:val="00A9240E"/>
    <w:rsid w:val="00AA27D9"/>
    <w:rsid w:val="00AE2BCF"/>
    <w:rsid w:val="00AE5BFC"/>
    <w:rsid w:val="00AF244D"/>
    <w:rsid w:val="00B007C6"/>
    <w:rsid w:val="00B02ECE"/>
    <w:rsid w:val="00B106E9"/>
    <w:rsid w:val="00B71036"/>
    <w:rsid w:val="00B814F5"/>
    <w:rsid w:val="00B85745"/>
    <w:rsid w:val="00BA2946"/>
    <w:rsid w:val="00BA3736"/>
    <w:rsid w:val="00BB63C6"/>
    <w:rsid w:val="00BD1A73"/>
    <w:rsid w:val="00BD621F"/>
    <w:rsid w:val="00BE5CCD"/>
    <w:rsid w:val="00C2604B"/>
    <w:rsid w:val="00C4089B"/>
    <w:rsid w:val="00C7441C"/>
    <w:rsid w:val="00C74736"/>
    <w:rsid w:val="00C7600B"/>
    <w:rsid w:val="00C82326"/>
    <w:rsid w:val="00C9315D"/>
    <w:rsid w:val="00C95E97"/>
    <w:rsid w:val="00CB49BC"/>
    <w:rsid w:val="00CC7D95"/>
    <w:rsid w:val="00CE27BD"/>
    <w:rsid w:val="00CF6B2A"/>
    <w:rsid w:val="00D3087B"/>
    <w:rsid w:val="00D328F0"/>
    <w:rsid w:val="00D4279F"/>
    <w:rsid w:val="00D53ACD"/>
    <w:rsid w:val="00D53C77"/>
    <w:rsid w:val="00D90910"/>
    <w:rsid w:val="00D90B3D"/>
    <w:rsid w:val="00D91095"/>
    <w:rsid w:val="00D9118E"/>
    <w:rsid w:val="00DA085D"/>
    <w:rsid w:val="00DA096F"/>
    <w:rsid w:val="00DB5E5C"/>
    <w:rsid w:val="00DE0191"/>
    <w:rsid w:val="00DF546B"/>
    <w:rsid w:val="00DF5911"/>
    <w:rsid w:val="00E03F9A"/>
    <w:rsid w:val="00E15130"/>
    <w:rsid w:val="00E51B45"/>
    <w:rsid w:val="00E61150"/>
    <w:rsid w:val="00E67831"/>
    <w:rsid w:val="00E754BC"/>
    <w:rsid w:val="00E845B4"/>
    <w:rsid w:val="00E94DEA"/>
    <w:rsid w:val="00EB6C73"/>
    <w:rsid w:val="00ED0BD3"/>
    <w:rsid w:val="00ED415B"/>
    <w:rsid w:val="00ED757C"/>
    <w:rsid w:val="00ED79A7"/>
    <w:rsid w:val="00EF4C44"/>
    <w:rsid w:val="00F04C96"/>
    <w:rsid w:val="00F17FE3"/>
    <w:rsid w:val="00F251CB"/>
    <w:rsid w:val="00F31506"/>
    <w:rsid w:val="00F316A8"/>
    <w:rsid w:val="00F356C6"/>
    <w:rsid w:val="00F60F16"/>
    <w:rsid w:val="00F85595"/>
    <w:rsid w:val="00F9090F"/>
    <w:rsid w:val="00F90B88"/>
    <w:rsid w:val="00FB1206"/>
    <w:rsid w:val="00FB55ED"/>
    <w:rsid w:val="00FC0004"/>
    <w:rsid w:val="00FC054E"/>
    <w:rsid w:val="00FC108D"/>
    <w:rsid w:val="00FD2D0A"/>
    <w:rsid w:val="00FE236D"/>
    <w:rsid w:val="00FE531B"/>
    <w:rsid w:val="012A5618"/>
    <w:rsid w:val="121C546D"/>
    <w:rsid w:val="146885E5"/>
    <w:rsid w:val="2C761F83"/>
    <w:rsid w:val="48CBA19A"/>
    <w:rsid w:val="48D36135"/>
    <w:rsid w:val="48F5F8E4"/>
    <w:rsid w:val="549E3ACF"/>
    <w:rsid w:val="560CD1AD"/>
    <w:rsid w:val="568FEDB8"/>
    <w:rsid w:val="5A1A132C"/>
    <w:rsid w:val="6004BA34"/>
    <w:rsid w:val="63F4FF10"/>
    <w:rsid w:val="688C686E"/>
    <w:rsid w:val="68E31E0C"/>
    <w:rsid w:val="6C9A1DB8"/>
    <w:rsid w:val="6F111634"/>
    <w:rsid w:val="77DFC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C262C"/>
  <w15:chartTrackingRefBased/>
  <w15:docId w15:val="{287B99FD-8E8A-4940-B1E2-47866AE5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CE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7C1C"/>
    <w:pPr>
      <w:outlineLvl w:val="0"/>
    </w:pPr>
    <w:rPr>
      <w:b/>
      <w:bCs/>
      <w:color w:val="00168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4AB"/>
    <w:pPr>
      <w:pBdr>
        <w:bottom w:val="single" w:sz="24" w:space="1" w:color="767171" w:themeColor="background2" w:themeShade="80"/>
      </w:pBdr>
      <w:spacing w:line="276" w:lineRule="auto"/>
      <w:outlineLvl w:val="1"/>
    </w:pPr>
    <w:rPr>
      <w:b/>
      <w:bCs/>
      <w:color w:val="767171" w:themeColor="background2" w:themeShade="80"/>
      <w:sz w:val="32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B65EC"/>
    <w:pPr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E5CCD"/>
    <w:pPr>
      <w:spacing w:line="276" w:lineRule="auto"/>
      <w:outlineLvl w:val="3"/>
    </w:pPr>
    <w:rPr>
      <w:color w:val="001689" w:themeColor="accent5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B65EC"/>
    <w:pPr>
      <w:outlineLvl w:val="4"/>
    </w:pPr>
    <w:rPr>
      <w:b w:val="0"/>
      <w:bCs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B65EC"/>
    <w:pPr>
      <w:outlineLvl w:val="5"/>
    </w:pPr>
    <w:rPr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2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251"/>
    <w:pPr>
      <w:tabs>
        <w:tab w:val="center" w:pos="4680"/>
        <w:tab w:val="right" w:pos="9360"/>
      </w:tabs>
      <w:spacing w:line="276" w:lineRule="auto"/>
    </w:pPr>
    <w:rPr>
      <w:b/>
      <w:bCs/>
      <w:color w:val="AEAAAA" w:themeColor="background2" w:themeShade="BF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1251"/>
    <w:rPr>
      <w:b/>
      <w:bCs/>
      <w:color w:val="AEAAAA" w:themeColor="background2" w:themeShade="BF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D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D05"/>
  </w:style>
  <w:style w:type="paragraph" w:styleId="BalloonText">
    <w:name w:val="Balloon Text"/>
    <w:basedOn w:val="Normal"/>
    <w:link w:val="BalloonTextChar"/>
    <w:uiPriority w:val="99"/>
    <w:semiHidden/>
    <w:unhideWhenUsed/>
    <w:rsid w:val="008D7D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05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E5CCD"/>
    <w:rPr>
      <w:b/>
      <w:bCs/>
      <w:color w:val="001689"/>
      <w:sz w:val="28"/>
      <w:szCs w:val="28"/>
    </w:rPr>
  </w:style>
  <w:style w:type="table" w:styleId="TableGrid">
    <w:name w:val="Table Grid"/>
    <w:basedOn w:val="TableNormal"/>
    <w:uiPriority w:val="39"/>
    <w:rsid w:val="0038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C6F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Helvetica" w:hAnsi="Helvetica"/>
        <w:b/>
        <w:bCs/>
      </w:rPr>
      <w:tblPr/>
      <w:tcPr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3F9"/>
      </w:tcPr>
    </w:tblStylePr>
  </w:style>
  <w:style w:type="table" w:customStyle="1" w:styleId="HighlightedCRVS">
    <w:name w:val="Highlighted CRVS"/>
    <w:basedOn w:val="TableNormal"/>
    <w:uiPriority w:val="99"/>
    <w:rsid w:val="006C6F25"/>
    <w:tblPr/>
  </w:style>
  <w:style w:type="table" w:styleId="GridTable1Light-Accent4">
    <w:name w:val="Grid Table 1 Light Accent 4"/>
    <w:basedOn w:val="TableNormal"/>
    <w:uiPriority w:val="46"/>
    <w:rsid w:val="00ED0BD3"/>
    <w:tblPr>
      <w:tblStyleRowBandSize w:val="1"/>
      <w:tblStyleColBandSize w:val="1"/>
      <w:tblBorders>
        <w:top w:val="single" w:sz="4" w:space="0" w:color="FFE69E" w:themeColor="accent4" w:themeTint="66"/>
        <w:left w:val="single" w:sz="4" w:space="0" w:color="FFE69E" w:themeColor="accent4" w:themeTint="66"/>
        <w:bottom w:val="single" w:sz="4" w:space="0" w:color="FFE69E" w:themeColor="accent4" w:themeTint="66"/>
        <w:right w:val="single" w:sz="4" w:space="0" w:color="FFE69E" w:themeColor="accent4" w:themeTint="66"/>
        <w:insideH w:val="single" w:sz="4" w:space="0" w:color="FFE69E" w:themeColor="accent4" w:themeTint="66"/>
        <w:insideV w:val="single" w:sz="4" w:space="0" w:color="FFE6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A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A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F356C6"/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356C6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40008B"/>
    <w:pPr>
      <w:numPr>
        <w:numId w:val="12"/>
      </w:numPr>
      <w:spacing w:before="120" w:after="1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7C1C"/>
    <w:rPr>
      <w:b/>
      <w:bCs/>
      <w:color w:val="00168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902C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754AB"/>
    <w:rPr>
      <w:b/>
      <w:bCs/>
      <w:color w:val="767171" w:themeColor="background2" w:themeShade="80"/>
      <w:sz w:val="32"/>
      <w:szCs w:val="32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17C1C"/>
    <w:pPr>
      <w:spacing w:line="276" w:lineRule="auto"/>
      <w:jc w:val="left"/>
    </w:pPr>
    <w:rPr>
      <w:rFonts w:ascii="Times New Roman" w:hAnsi="Times New Roman"/>
      <w:b/>
      <w:bCs/>
      <w:noProof/>
      <w:color w:val="FFFFFF" w:themeColor="background1"/>
      <w:sz w:val="120"/>
      <w:szCs w:val="12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17C1C"/>
    <w:rPr>
      <w:rFonts w:ascii="Times New Roman" w:hAnsi="Times New Roman"/>
      <w:b/>
      <w:bCs/>
      <w:noProof/>
      <w:color w:val="FFFFFF" w:themeColor="background1"/>
      <w:sz w:val="120"/>
      <w:szCs w:val="120"/>
    </w:rPr>
  </w:style>
  <w:style w:type="paragraph" w:customStyle="1" w:styleId="CoverSubtitle">
    <w:name w:val="Cover Subtitle"/>
    <w:basedOn w:val="Normal"/>
    <w:qFormat/>
    <w:rsid w:val="00817C1C"/>
    <w:rPr>
      <w:b/>
      <w:bCs/>
      <w:noProof/>
      <w:color w:val="FFFFFF" w:themeColor="background1"/>
      <w:sz w:val="44"/>
      <w:szCs w:val="44"/>
    </w:rPr>
  </w:style>
  <w:style w:type="paragraph" w:customStyle="1" w:styleId="Coverdate">
    <w:name w:val="Cover date"/>
    <w:basedOn w:val="Normal"/>
    <w:qFormat/>
    <w:rsid w:val="00817C1C"/>
    <w:rPr>
      <w:noProof/>
      <w:color w:val="FFFFFF" w:themeColor="background1"/>
      <w:sz w:val="32"/>
      <w:szCs w:val="32"/>
    </w:rPr>
  </w:style>
  <w:style w:type="paragraph" w:customStyle="1" w:styleId="CRVS-header">
    <w:name w:val="CRVS - header"/>
    <w:basedOn w:val="Header"/>
    <w:qFormat/>
    <w:rsid w:val="007C01C0"/>
    <w:rPr>
      <w:color w:val="88C8EE"/>
    </w:rPr>
  </w:style>
  <w:style w:type="character" w:customStyle="1" w:styleId="Heading4Char">
    <w:name w:val="Heading 4 Char"/>
    <w:basedOn w:val="DefaultParagraphFont"/>
    <w:link w:val="Heading4"/>
    <w:uiPriority w:val="9"/>
    <w:rsid w:val="00BE5CCD"/>
    <w:rPr>
      <w:b/>
      <w:bCs/>
      <w:color w:val="001689" w:themeColor="accent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65EC"/>
    <w:rPr>
      <w:rFonts w:ascii="Helvetica" w:eastAsia="Times New Roman" w:hAnsi="Helvetica" w:cs="Arial"/>
      <w:color w:val="001689"/>
    </w:rPr>
  </w:style>
  <w:style w:type="character" w:customStyle="1" w:styleId="Heading6Char">
    <w:name w:val="Heading 6 Char"/>
    <w:basedOn w:val="DefaultParagraphFont"/>
    <w:link w:val="Heading6"/>
    <w:uiPriority w:val="9"/>
    <w:rsid w:val="008B65EC"/>
    <w:rPr>
      <w:rFonts w:ascii="Helvetica" w:eastAsia="Times New Roman" w:hAnsi="Helvetica" w:cs="Arial"/>
      <w:color w:val="7F7F7F" w:themeColor="text1" w:themeTint="80"/>
    </w:rPr>
  </w:style>
  <w:style w:type="table" w:customStyle="1" w:styleId="D4HTable">
    <w:name w:val="D4H Table"/>
    <w:basedOn w:val="TableNormal"/>
    <w:uiPriority w:val="99"/>
    <w:rsid w:val="00791D63"/>
    <w:tblPr>
      <w:tblStyleRowBandSize w:val="1"/>
      <w:tblStyleColBandSize w:val="1"/>
      <w:tblBorders>
        <w:top w:val="single" w:sz="4" w:space="0" w:color="001689"/>
        <w:left w:val="single" w:sz="4" w:space="0" w:color="001689"/>
        <w:bottom w:val="single" w:sz="4" w:space="0" w:color="001689"/>
        <w:right w:val="single" w:sz="4" w:space="0" w:color="001689"/>
        <w:insideH w:val="single" w:sz="4" w:space="0" w:color="001689"/>
        <w:insideV w:val="single" w:sz="4" w:space="0" w:color="001689"/>
      </w:tblBorders>
      <w:tblCellMar>
        <w:left w:w="115" w:type="dxa"/>
        <w:right w:w="115" w:type="dxa"/>
      </w:tblCellMar>
    </w:tblPr>
    <w:tcPr>
      <w:shd w:val="clear" w:color="auto" w:fill="E6EAF8"/>
      <w:vAlign w:val="center"/>
    </w:tcPr>
    <w:tblStylePr w:type="firstRow">
      <w:pPr>
        <w:jc w:val="left"/>
      </w:pPr>
      <w:rPr>
        <w:rFonts w:ascii="Helvetica" w:hAnsi="Helvetica"/>
        <w:b/>
        <w:i w:val="0"/>
        <w:sz w:val="20"/>
      </w:rPr>
      <w:tblPr/>
      <w:tcPr>
        <w:shd w:val="clear" w:color="auto" w:fill="009C91"/>
        <w:vAlign w:val="center"/>
      </w:tcPr>
    </w:tblStylePr>
    <w:tblStylePr w:type="band1Vert">
      <w:rPr>
        <w:rFonts w:ascii="Helvetica" w:hAnsi="Helvetica"/>
        <w:b w:val="0"/>
        <w:i w:val="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/>
        <w:i w:val="0"/>
        <w:color w:val="001689"/>
        <w:sz w:val="16"/>
      </w:rPr>
      <w:tblPr/>
      <w:tcPr>
        <w:shd w:val="clear" w:color="auto" w:fill="E6E9F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</w:pPr>
      <w:tblPr/>
      <w:trPr>
        <w:cantSplit/>
      </w:trPr>
      <w:tcPr>
        <w:shd w:val="clear" w:color="auto" w:fill="FFFFFF" w:themeFill="background1"/>
        <w:vAlign w:val="center"/>
      </w:tcPr>
    </w:tblStylePr>
  </w:style>
  <w:style w:type="paragraph" w:customStyle="1" w:styleId="ImageTableinformation">
    <w:name w:val="Image/Table information"/>
    <w:basedOn w:val="Normal"/>
    <w:qFormat/>
    <w:rsid w:val="00521D53"/>
    <w:pPr>
      <w:spacing w:before="120"/>
      <w:jc w:val="right"/>
    </w:pPr>
    <w:rPr>
      <w:color w:val="7F7F7F" w:themeColor="text1" w:themeTint="80"/>
      <w:sz w:val="18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02CF5"/>
    <w:pPr>
      <w:spacing w:after="240"/>
    </w:pPr>
  </w:style>
  <w:style w:type="paragraph" w:styleId="TOC2">
    <w:name w:val="toc 2"/>
    <w:basedOn w:val="Normal"/>
    <w:next w:val="Normal"/>
    <w:autoRedefine/>
    <w:uiPriority w:val="39"/>
    <w:unhideWhenUsed/>
    <w:rsid w:val="00902CF5"/>
    <w:pPr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902CF5"/>
    <w:pPr>
      <w:ind w:left="144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CF5"/>
    <w:rPr>
      <w:color w:val="001689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02CF5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02CF5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02CF5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02CF5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02CF5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02CF5"/>
    <w:pPr>
      <w:ind w:left="1760"/>
      <w:jc w:val="left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55C58"/>
  </w:style>
  <w:style w:type="character" w:customStyle="1" w:styleId="Links">
    <w:name w:val="Links"/>
    <w:basedOn w:val="DefaultParagraphFont"/>
    <w:uiPriority w:val="1"/>
    <w:qFormat/>
    <w:rsid w:val="00D53ACD"/>
    <w:rPr>
      <w:rFonts w:ascii="Arial" w:hAnsi="Arial"/>
      <w:b/>
      <w:color w:val="001689"/>
      <w:u w:val="single"/>
    </w:rPr>
  </w:style>
  <w:style w:type="character" w:customStyle="1" w:styleId="BlueBold">
    <w:name w:val="Blue Bold"/>
    <w:basedOn w:val="DefaultParagraphFont"/>
    <w:uiPriority w:val="1"/>
    <w:qFormat/>
    <w:rsid w:val="00D53ACD"/>
    <w:rPr>
      <w:b/>
      <w:bCs/>
      <w:color w:val="001689"/>
    </w:rPr>
  </w:style>
  <w:style w:type="character" w:styleId="UnresolvedMention">
    <w:name w:val="Unresolved Mention"/>
    <w:basedOn w:val="DefaultParagraphFont"/>
    <w:uiPriority w:val="99"/>
    <w:semiHidden/>
    <w:unhideWhenUsed/>
    <w:rsid w:val="00D53ACD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2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0D32E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2EA"/>
    <w:rPr>
      <w:rFonts w:ascii="Times New Roman" w:eastAsia="Times New Roman" w:hAnsi="Times New Roman" w:cs="Times New Roman"/>
      <w:color w:val="auto"/>
      <w:sz w:val="20"/>
      <w:szCs w:val="20"/>
    </w:rPr>
  </w:style>
  <w:style w:type="table" w:customStyle="1" w:styleId="ApplicationForm">
    <w:name w:val="Application Form"/>
    <w:basedOn w:val="TableNormal"/>
    <w:uiPriority w:val="99"/>
    <w:rsid w:val="000D32EA"/>
    <w:tblPr/>
  </w:style>
  <w:style w:type="paragraph" w:styleId="NormalWeb">
    <w:name w:val="Normal (Web)"/>
    <w:basedOn w:val="Normal"/>
    <w:uiPriority w:val="99"/>
    <w:semiHidden/>
    <w:unhideWhenUsed/>
    <w:rsid w:val="001525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F17FE3"/>
  </w:style>
  <w:style w:type="character" w:styleId="CommentReference">
    <w:name w:val="annotation reference"/>
    <w:basedOn w:val="DefaultParagraphFont"/>
    <w:uiPriority w:val="99"/>
    <w:semiHidden/>
    <w:unhideWhenUsed/>
    <w:rsid w:val="006338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88"/>
    <w:pPr>
      <w:jc w:val="both"/>
    </w:pPr>
    <w:rPr>
      <w:rFonts w:ascii="Arial" w:eastAsiaTheme="minorHAnsi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88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6E41"/>
    <w:rPr>
      <w:color w:val="00168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pinfo@vitalstrategies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st">
  <a:themeElements>
    <a:clrScheme name="D4H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8C8EE"/>
      </a:accent1>
      <a:accent2>
        <a:srgbClr val="00B6B0"/>
      </a:accent2>
      <a:accent3>
        <a:srgbClr val="F2718C"/>
      </a:accent3>
      <a:accent4>
        <a:srgbClr val="FFC20E"/>
      </a:accent4>
      <a:accent5>
        <a:srgbClr val="001689"/>
      </a:accent5>
      <a:accent6>
        <a:srgbClr val="000938"/>
      </a:accent6>
      <a:hlink>
        <a:srgbClr val="001689"/>
      </a:hlink>
      <a:folHlink>
        <a:srgbClr val="0016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ED41F6-8157-5E40-8436-80FED183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Yunge</dc:creator>
  <cp:keywords/>
  <dc:description/>
  <cp:lastModifiedBy>Drew O'Neil</cp:lastModifiedBy>
  <cp:revision>5</cp:revision>
  <cp:lastPrinted>2019-06-25T20:49:00Z</cp:lastPrinted>
  <dcterms:created xsi:type="dcterms:W3CDTF">2025-09-15T19:54:00Z</dcterms:created>
  <dcterms:modified xsi:type="dcterms:W3CDTF">2025-09-18T19:06:00Z</dcterms:modified>
</cp:coreProperties>
</file>