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DC6169" w14:textId="2E87B0C8" w:rsidR="0015520C" w:rsidRPr="00E53383" w:rsidRDefault="2187E5E4" w:rsidP="492927CC">
      <w:pPr>
        <w:spacing w:after="80"/>
        <w:rPr>
          <w:rFonts w:asciiTheme="minorHAnsi" w:hAnsiTheme="minorHAnsi"/>
        </w:rPr>
      </w:pPr>
      <w:r w:rsidRPr="492927CC">
        <w:rPr>
          <w:rFonts w:asciiTheme="minorHAnsi" w:eastAsia="Calibri" w:hAnsiTheme="minorHAnsi" w:cs="Calibri"/>
          <w:b/>
          <w:bCs/>
          <w:color w:val="1F3864"/>
          <w:sz w:val="44"/>
          <w:szCs w:val="44"/>
        </w:rPr>
        <w:t>CYBER INCIDENT RESPONSE PLAN</w:t>
      </w:r>
    </w:p>
    <w:p w14:paraId="4391B922" w14:textId="77777777" w:rsidR="0015520C" w:rsidRPr="00E53383" w:rsidRDefault="008B7DA1">
      <w:pPr>
        <w:spacing w:after="40"/>
        <w:rPr>
          <w:rFonts w:asciiTheme="minorHAnsi" w:hAnsiTheme="minorHAnsi"/>
        </w:rPr>
      </w:pPr>
      <w:r w:rsidRPr="00E53383">
        <w:rPr>
          <w:rFonts w:asciiTheme="minorHAnsi" w:eastAsia="Calibri" w:hAnsiTheme="minorHAnsi" w:cs="Calibri"/>
          <w:i/>
          <w:iCs/>
          <w:color w:val="8A8A8A"/>
          <w:sz w:val="26"/>
          <w:szCs w:val="26"/>
        </w:rPr>
        <w:t>[Business Name]</w:t>
      </w:r>
    </w:p>
    <w:p w14:paraId="45368C74" w14:textId="3538296C" w:rsidR="0015520C" w:rsidRPr="00E53383" w:rsidRDefault="008B7DA1" w:rsidP="00E53383">
      <w:pPr>
        <w:spacing w:after="300"/>
        <w:rPr>
          <w:rFonts w:asciiTheme="minorHAnsi" w:hAnsiTheme="minorHAnsi"/>
        </w:rPr>
      </w:pPr>
      <w:r w:rsidRPr="00E53383">
        <w:rPr>
          <w:rFonts w:asciiTheme="minorHAnsi" w:eastAsia="Calibri" w:hAnsiTheme="minorHAnsi" w:cs="Calibri"/>
          <w:sz w:val="22"/>
          <w:szCs w:val="22"/>
        </w:rPr>
        <w:t xml:space="preserve">Version 1.0   |   Last Reviewed: </w:t>
      </w:r>
      <w:r w:rsidRPr="00E53383">
        <w:rPr>
          <w:rFonts w:asciiTheme="minorHAnsi" w:eastAsia="Calibri" w:hAnsiTheme="minorHAnsi" w:cs="Calibri"/>
          <w:i/>
          <w:iCs/>
          <w:color w:val="8A8A8A"/>
          <w:sz w:val="22"/>
          <w:szCs w:val="22"/>
        </w:rPr>
        <w:t>[</w:t>
      </w:r>
      <w:proofErr w:type="gramStart"/>
      <w:r w:rsidRPr="00E53383">
        <w:rPr>
          <w:rFonts w:asciiTheme="minorHAnsi" w:eastAsia="Calibri" w:hAnsiTheme="minorHAnsi" w:cs="Calibri"/>
          <w:i/>
          <w:iCs/>
          <w:color w:val="8A8A8A"/>
          <w:sz w:val="22"/>
          <w:szCs w:val="22"/>
        </w:rPr>
        <w:t>Date]</w:t>
      </w:r>
      <w:r w:rsidRPr="00E53383">
        <w:rPr>
          <w:rFonts w:asciiTheme="minorHAnsi" w:eastAsia="Calibri" w:hAnsiTheme="minorHAnsi" w:cs="Calibri"/>
          <w:sz w:val="22"/>
          <w:szCs w:val="22"/>
        </w:rPr>
        <w:t xml:space="preserve">   </w:t>
      </w:r>
      <w:proofErr w:type="gramEnd"/>
      <w:r w:rsidRPr="00E53383">
        <w:rPr>
          <w:rFonts w:asciiTheme="minorHAnsi" w:eastAsia="Calibri" w:hAnsiTheme="minorHAnsi" w:cs="Calibri"/>
          <w:sz w:val="22"/>
          <w:szCs w:val="22"/>
        </w:rPr>
        <w:t xml:space="preserve">|   Plan Owner: </w:t>
      </w:r>
      <w:r w:rsidRPr="00E53383">
        <w:rPr>
          <w:rFonts w:asciiTheme="minorHAnsi" w:eastAsia="Calibri" w:hAnsiTheme="minorHAnsi" w:cs="Calibri"/>
          <w:i/>
          <w:iCs/>
          <w:color w:val="8A8A8A"/>
          <w:sz w:val="22"/>
          <w:szCs w:val="22"/>
        </w:rPr>
        <w:t>[Name/Title]</w:t>
      </w:r>
    </w:p>
    <w:p w14:paraId="58B72491" w14:textId="6C9E0304" w:rsidR="0015520C" w:rsidRDefault="0A9DE0D1" w:rsidP="492927CC">
      <w:pPr>
        <w:rPr>
          <w:rFonts w:asciiTheme="minorHAnsi" w:hAnsiTheme="minorHAnsi"/>
          <w:sz w:val="24"/>
          <w:szCs w:val="24"/>
        </w:rPr>
      </w:pPr>
      <w:r w:rsidRPr="0411175A">
        <w:rPr>
          <w:rFonts w:asciiTheme="minorHAnsi" w:hAnsiTheme="minorHAnsi"/>
          <w:b/>
          <w:bCs/>
          <w:sz w:val="24"/>
          <w:szCs w:val="24"/>
        </w:rPr>
        <w:t>How to use this template:</w:t>
      </w:r>
      <w:r w:rsidRPr="0411175A">
        <w:rPr>
          <w:rFonts w:asciiTheme="minorHAnsi" w:hAnsiTheme="minorHAnsi"/>
          <w:sz w:val="24"/>
          <w:szCs w:val="24"/>
        </w:rPr>
        <w:t xml:space="preserve"> Replace every gray, italicized placeholder </w:t>
      </w:r>
      <w:r w:rsidRPr="0411175A">
        <w:rPr>
          <w:rFonts w:asciiTheme="minorHAnsi" w:hAnsiTheme="minorHAnsi"/>
          <w:i/>
          <w:iCs/>
          <w:color w:val="ADADAD" w:themeColor="background2" w:themeShade="BF"/>
          <w:sz w:val="24"/>
          <w:szCs w:val="24"/>
        </w:rPr>
        <w:t>like this</w:t>
      </w:r>
      <w:r w:rsidRPr="0411175A">
        <w:rPr>
          <w:rFonts w:asciiTheme="minorHAnsi" w:hAnsiTheme="minorHAnsi"/>
          <w:sz w:val="24"/>
          <w:szCs w:val="24"/>
        </w:rPr>
        <w:t xml:space="preserve"> with your business's real information. Add or remove rows and bullets as needed, then delete th</w:t>
      </w:r>
      <w:r w:rsidR="19CB1645" w:rsidRPr="0411175A">
        <w:rPr>
          <w:rFonts w:asciiTheme="minorHAnsi" w:hAnsiTheme="minorHAnsi"/>
          <w:sz w:val="24"/>
          <w:szCs w:val="24"/>
        </w:rPr>
        <w:t>ese how-to instructions</w:t>
      </w:r>
      <w:r w:rsidRPr="0411175A">
        <w:rPr>
          <w:rFonts w:asciiTheme="minorHAnsi" w:hAnsiTheme="minorHAnsi"/>
          <w:sz w:val="24"/>
          <w:szCs w:val="24"/>
        </w:rPr>
        <w:t xml:space="preserve"> before sharing the finished plan.</w:t>
      </w:r>
    </w:p>
    <w:p w14:paraId="77768E94" w14:textId="77777777" w:rsidR="00E53383" w:rsidRPr="00E53383" w:rsidRDefault="00E53383" w:rsidP="00E53383">
      <w:pPr>
        <w:rPr>
          <w:rFonts w:asciiTheme="minorHAnsi" w:hAnsiTheme="minorHAnsi"/>
          <w:b/>
          <w:bCs/>
          <w:sz w:val="24"/>
          <w:szCs w:val="24"/>
        </w:rPr>
      </w:pPr>
    </w:p>
    <w:p w14:paraId="16E2359C" w14:textId="31FCD418" w:rsidR="0015520C" w:rsidRPr="00E53383" w:rsidRDefault="008B7DA1" w:rsidP="00E53383">
      <w:pPr>
        <w:rPr>
          <w:rFonts w:asciiTheme="minorHAnsi" w:hAnsiTheme="minorHAnsi"/>
          <w:b/>
          <w:bCs/>
          <w:sz w:val="24"/>
          <w:szCs w:val="24"/>
        </w:rPr>
      </w:pPr>
      <w:r w:rsidRPr="00E53383">
        <w:rPr>
          <w:rFonts w:asciiTheme="minorHAnsi" w:hAnsiTheme="minorHAnsi"/>
          <w:b/>
          <w:bCs/>
          <w:sz w:val="24"/>
          <w:szCs w:val="24"/>
        </w:rPr>
        <w:t>Incident Response Team and Roles</w:t>
      </w:r>
    </w:p>
    <w:p w14:paraId="7F2F64A7" w14:textId="6356A018" w:rsidR="0015520C" w:rsidRDefault="008B7DA1" w:rsidP="00E53383">
      <w:pPr>
        <w:rPr>
          <w:rFonts w:asciiTheme="minorHAnsi" w:hAnsiTheme="minorHAnsi"/>
          <w:sz w:val="24"/>
          <w:szCs w:val="24"/>
        </w:rPr>
      </w:pPr>
      <w:r w:rsidRPr="00E53383">
        <w:rPr>
          <w:rFonts w:asciiTheme="minorHAnsi" w:hAnsiTheme="minorHAnsi"/>
          <w:sz w:val="24"/>
          <w:szCs w:val="24"/>
        </w:rPr>
        <w:t>One person can wear more than one hat, but every role below should have an owner.</w:t>
      </w:r>
    </w:p>
    <w:p w14:paraId="729899F1" w14:textId="77777777" w:rsidR="00E53383" w:rsidRPr="00E53383" w:rsidRDefault="00E53383" w:rsidP="00E53383">
      <w:pPr>
        <w:rPr>
          <w:rFonts w:asciiTheme="minorHAnsi" w:hAnsiTheme="minorHAnsi"/>
          <w:sz w:val="24"/>
          <w:szCs w:val="24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450"/>
        <w:gridCol w:w="2200"/>
        <w:gridCol w:w="2300"/>
      </w:tblGrid>
      <w:tr w:rsidR="0015520C" w:rsidRPr="00E53383" w14:paraId="72861B18" w14:textId="77777777">
        <w:trPr>
          <w:tblHeader/>
        </w:trPr>
        <w:tc>
          <w:tcPr>
            <w:tcW w:w="24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3569B4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b/>
                <w:bCs/>
                <w:color w:val="FFFFFF"/>
              </w:rPr>
              <w:t>Role</w:t>
            </w:r>
          </w:p>
        </w:tc>
        <w:tc>
          <w:tcPr>
            <w:tcW w:w="245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4251528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b/>
                <w:bCs/>
                <w:color w:val="FFFFFF"/>
              </w:rPr>
              <w:t>Name / Title</w:t>
            </w:r>
          </w:p>
        </w:tc>
        <w:tc>
          <w:tcPr>
            <w:tcW w:w="22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A94F2F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b/>
                <w:bCs/>
                <w:color w:val="FFFFFF"/>
              </w:rPr>
              <w:t>Contact Info</w:t>
            </w:r>
          </w:p>
        </w:tc>
        <w:tc>
          <w:tcPr>
            <w:tcW w:w="23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34FABFF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b/>
                <w:bCs/>
                <w:color w:val="FFFFFF"/>
              </w:rPr>
              <w:t>Key Responsibility</w:t>
            </w:r>
          </w:p>
        </w:tc>
      </w:tr>
      <w:tr w:rsidR="0015520C" w:rsidRPr="00E53383" w14:paraId="40B86A66" w14:textId="77777777">
        <w:tc>
          <w:tcPr>
            <w:tcW w:w="240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DCA502C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Incident Lead</w:t>
            </w:r>
          </w:p>
        </w:tc>
        <w:tc>
          <w:tcPr>
            <w:tcW w:w="245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726366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i/>
                <w:iCs/>
                <w:color w:val="8A8A8A"/>
              </w:rPr>
              <w:t>[Name, Owner/Manager]</w:t>
            </w:r>
          </w:p>
        </w:tc>
        <w:tc>
          <w:tcPr>
            <w:tcW w:w="220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05C41D5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i/>
                <w:iCs/>
                <w:color w:val="8A8A8A"/>
              </w:rPr>
              <w:t>[Phone / Email]</w:t>
            </w:r>
          </w:p>
        </w:tc>
        <w:tc>
          <w:tcPr>
            <w:tcW w:w="230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E5652EF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Makes final decisions, coordinates the response</w:t>
            </w:r>
          </w:p>
        </w:tc>
      </w:tr>
      <w:tr w:rsidR="0015520C" w:rsidRPr="00E53383" w14:paraId="749F0034" w14:textId="77777777">
        <w:tc>
          <w:tcPr>
            <w:tcW w:w="24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D6A125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IT / Technical Lead</w:t>
            </w:r>
          </w:p>
        </w:tc>
        <w:tc>
          <w:tcPr>
            <w:tcW w:w="245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F0FD55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i/>
                <w:iCs/>
                <w:color w:val="8A8A8A"/>
              </w:rPr>
              <w:t>[Name or MSP contact]</w:t>
            </w:r>
          </w:p>
        </w:tc>
        <w:tc>
          <w:tcPr>
            <w:tcW w:w="2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1336725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i/>
                <w:iCs/>
                <w:color w:val="8A8A8A"/>
              </w:rPr>
              <w:t>[Phone / Email]</w:t>
            </w:r>
          </w:p>
        </w:tc>
        <w:tc>
          <w:tcPr>
            <w:tcW w:w="23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C08B1EE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Investigates and contains the technical issue</w:t>
            </w:r>
          </w:p>
        </w:tc>
      </w:tr>
      <w:tr w:rsidR="0015520C" w:rsidRPr="00E53383" w14:paraId="596B084B" w14:textId="77777777">
        <w:tc>
          <w:tcPr>
            <w:tcW w:w="240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2D7B7C4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Communications Lead</w:t>
            </w:r>
          </w:p>
        </w:tc>
        <w:tc>
          <w:tcPr>
            <w:tcW w:w="245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8B18AD4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i/>
                <w:iCs/>
                <w:color w:val="8A8A8A"/>
              </w:rPr>
              <w:t>[Name]</w:t>
            </w:r>
          </w:p>
        </w:tc>
        <w:tc>
          <w:tcPr>
            <w:tcW w:w="220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27E2CC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i/>
                <w:iCs/>
                <w:color w:val="8A8A8A"/>
              </w:rPr>
              <w:t>[Phone / Email]</w:t>
            </w:r>
          </w:p>
        </w:tc>
        <w:tc>
          <w:tcPr>
            <w:tcW w:w="230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B3488A5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Handles staff, customer, and public messaging</w:t>
            </w:r>
          </w:p>
        </w:tc>
      </w:tr>
      <w:tr w:rsidR="0015520C" w:rsidRPr="00E53383" w14:paraId="5AF39289" w14:textId="77777777">
        <w:tc>
          <w:tcPr>
            <w:tcW w:w="24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2A03BA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Legal / Compliance Contact</w:t>
            </w:r>
          </w:p>
        </w:tc>
        <w:tc>
          <w:tcPr>
            <w:tcW w:w="245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8DDF8A6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i/>
                <w:iCs/>
                <w:color w:val="8A8A8A"/>
              </w:rPr>
              <w:t>[Name or outside counsel]</w:t>
            </w:r>
          </w:p>
        </w:tc>
        <w:tc>
          <w:tcPr>
            <w:tcW w:w="2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698B85F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i/>
                <w:iCs/>
                <w:color w:val="8A8A8A"/>
              </w:rPr>
              <w:t>[Phone / Email]</w:t>
            </w:r>
          </w:p>
        </w:tc>
        <w:tc>
          <w:tcPr>
            <w:tcW w:w="23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BE5D39B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Advises on notification duties and liability</w:t>
            </w:r>
          </w:p>
        </w:tc>
      </w:tr>
      <w:tr w:rsidR="0015520C" w:rsidRPr="00E53383" w14:paraId="1FC277E5" w14:textId="77777777">
        <w:tc>
          <w:tcPr>
            <w:tcW w:w="240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D497892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Cyber Insurance Contact</w:t>
            </w:r>
          </w:p>
        </w:tc>
        <w:tc>
          <w:tcPr>
            <w:tcW w:w="245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A35AF9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i/>
                <w:iCs/>
                <w:color w:val="8A8A8A"/>
              </w:rPr>
              <w:t>[Provider name]</w:t>
            </w:r>
          </w:p>
        </w:tc>
        <w:tc>
          <w:tcPr>
            <w:tcW w:w="220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3E5C572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i/>
                <w:iCs/>
                <w:color w:val="8A8A8A"/>
              </w:rPr>
              <w:t>[Policy # / Hotline]</w:t>
            </w:r>
          </w:p>
        </w:tc>
        <w:tc>
          <w:tcPr>
            <w:tcW w:w="230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0D468B9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Confirms coverage and required steps</w:t>
            </w:r>
          </w:p>
        </w:tc>
      </w:tr>
    </w:tbl>
    <w:p w14:paraId="149C19FB" w14:textId="77777777" w:rsidR="00E53383" w:rsidRDefault="00E53383" w:rsidP="00E53383">
      <w:pPr>
        <w:rPr>
          <w:rFonts w:asciiTheme="minorHAnsi" w:hAnsiTheme="minorHAnsi"/>
          <w:sz w:val="24"/>
          <w:szCs w:val="24"/>
        </w:rPr>
      </w:pPr>
    </w:p>
    <w:p w14:paraId="027E5B3F" w14:textId="7A366A62" w:rsidR="0015520C" w:rsidRPr="00E53383" w:rsidRDefault="008B7DA1" w:rsidP="00E53383">
      <w:pPr>
        <w:rPr>
          <w:rFonts w:asciiTheme="minorHAnsi" w:hAnsiTheme="minorHAnsi"/>
          <w:b/>
          <w:bCs/>
          <w:sz w:val="24"/>
          <w:szCs w:val="24"/>
        </w:rPr>
      </w:pPr>
      <w:r w:rsidRPr="00E53383">
        <w:rPr>
          <w:rFonts w:asciiTheme="minorHAnsi" w:hAnsiTheme="minorHAnsi"/>
          <w:b/>
          <w:bCs/>
          <w:sz w:val="24"/>
          <w:szCs w:val="24"/>
        </w:rPr>
        <w:t>Incident Severity Levels</w:t>
      </w:r>
    </w:p>
    <w:p w14:paraId="447F2533" w14:textId="77777777" w:rsidR="0015520C" w:rsidRDefault="008B7DA1" w:rsidP="00E53383">
      <w:pPr>
        <w:rPr>
          <w:rFonts w:asciiTheme="minorHAnsi" w:hAnsiTheme="minorHAnsi"/>
          <w:sz w:val="24"/>
          <w:szCs w:val="24"/>
        </w:rPr>
      </w:pPr>
      <w:r w:rsidRPr="00E53383">
        <w:rPr>
          <w:rFonts w:asciiTheme="minorHAnsi" w:hAnsiTheme="minorHAnsi"/>
          <w:sz w:val="24"/>
          <w:szCs w:val="24"/>
        </w:rPr>
        <w:t>Sorting the incident by severity helps the team react with the right amount of urgency.</w:t>
      </w:r>
    </w:p>
    <w:p w14:paraId="087A1442" w14:textId="77777777" w:rsidR="00E53383" w:rsidRPr="00E53383" w:rsidRDefault="00E53383" w:rsidP="00E53383">
      <w:pPr>
        <w:rPr>
          <w:rFonts w:asciiTheme="minorHAnsi" w:hAnsiTheme="minorHAnsi"/>
          <w:sz w:val="24"/>
          <w:szCs w:val="24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4300"/>
        <w:gridCol w:w="3650"/>
      </w:tblGrid>
      <w:tr w:rsidR="0015520C" w:rsidRPr="00E53383" w14:paraId="65A9A451" w14:textId="77777777">
        <w:trPr>
          <w:tblHeader/>
        </w:trPr>
        <w:tc>
          <w:tcPr>
            <w:tcW w:w="14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CC300E7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b/>
                <w:bCs/>
                <w:color w:val="FFFFFF"/>
              </w:rPr>
              <w:t>Level</w:t>
            </w:r>
          </w:p>
        </w:tc>
        <w:tc>
          <w:tcPr>
            <w:tcW w:w="43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0067390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b/>
                <w:bCs/>
                <w:color w:val="FFFFFF"/>
              </w:rPr>
              <w:t>Description</w:t>
            </w:r>
          </w:p>
        </w:tc>
        <w:tc>
          <w:tcPr>
            <w:tcW w:w="365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28C2664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b/>
                <w:bCs/>
                <w:color w:val="FFFFFF"/>
              </w:rPr>
              <w:t>Example</w:t>
            </w:r>
          </w:p>
        </w:tc>
      </w:tr>
      <w:tr w:rsidR="0015520C" w:rsidRPr="00E53383" w14:paraId="1102518B" w14:textId="77777777">
        <w:tc>
          <w:tcPr>
            <w:tcW w:w="140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8119709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Low</w:t>
            </w:r>
          </w:p>
        </w:tc>
        <w:tc>
          <w:tcPr>
            <w:tcW w:w="430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DC056B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Limited impact, contained quickly, no data exposed</w:t>
            </w:r>
          </w:p>
        </w:tc>
        <w:tc>
          <w:tcPr>
            <w:tcW w:w="365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4C8A8D9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Single phishing email reported and blocked</w:t>
            </w:r>
          </w:p>
        </w:tc>
      </w:tr>
      <w:tr w:rsidR="0015520C" w:rsidRPr="00E53383" w14:paraId="78EC170F" w14:textId="77777777">
        <w:tc>
          <w:tcPr>
            <w:tcW w:w="14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FF0AA1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Medium</w:t>
            </w:r>
          </w:p>
        </w:tc>
        <w:tc>
          <w:tcPr>
            <w:tcW w:w="43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34780C0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Some disruption or a small amount of data possibly exposed</w:t>
            </w:r>
          </w:p>
        </w:tc>
        <w:tc>
          <w:tcPr>
            <w:tcW w:w="365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2343C8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Malware found on one device, isolated fast</w:t>
            </w:r>
          </w:p>
        </w:tc>
      </w:tr>
      <w:tr w:rsidR="0015520C" w:rsidRPr="00E53383" w14:paraId="56A5539B" w14:textId="77777777">
        <w:tc>
          <w:tcPr>
            <w:tcW w:w="140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43D9EA0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High</w:t>
            </w:r>
          </w:p>
        </w:tc>
        <w:tc>
          <w:tcPr>
            <w:tcW w:w="430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AFB237D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Significant disruption or confirmed data exposure</w:t>
            </w:r>
          </w:p>
        </w:tc>
        <w:tc>
          <w:tcPr>
            <w:tcW w:w="365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F8D3134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Ransomware on shared drive, customer data at risk</w:t>
            </w:r>
          </w:p>
        </w:tc>
      </w:tr>
      <w:tr w:rsidR="0015520C" w:rsidRPr="00E53383" w14:paraId="22763308" w14:textId="77777777">
        <w:tc>
          <w:tcPr>
            <w:tcW w:w="14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855899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Critical</w:t>
            </w:r>
          </w:p>
        </w:tc>
        <w:tc>
          <w:tcPr>
            <w:tcW w:w="43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9A49FA6" w14:textId="0423A2BE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 xml:space="preserve">Business operations halted or </w:t>
            </w:r>
            <w:r w:rsidR="00E53383" w:rsidRPr="00E53383">
              <w:rPr>
                <w:rFonts w:asciiTheme="minorHAnsi" w:eastAsia="Calibri" w:hAnsiTheme="minorHAnsi" w:cs="Calibri"/>
                <w:color w:val="000000"/>
              </w:rPr>
              <w:t>large-scale</w:t>
            </w:r>
            <w:r w:rsidRPr="00E53383">
              <w:rPr>
                <w:rFonts w:asciiTheme="minorHAnsi" w:eastAsia="Calibri" w:hAnsiTheme="minorHAnsi" w:cs="Calibri"/>
                <w:color w:val="000000"/>
              </w:rPr>
              <w:t xml:space="preserve"> data breach</w:t>
            </w:r>
          </w:p>
        </w:tc>
        <w:tc>
          <w:tcPr>
            <w:tcW w:w="365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B8D9ABE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Full network encrypted, systems offline company wide</w:t>
            </w:r>
          </w:p>
        </w:tc>
      </w:tr>
    </w:tbl>
    <w:p w14:paraId="79DAD51C" w14:textId="6BABF5DD" w:rsidR="0015520C" w:rsidRPr="00E53383" w:rsidRDefault="008B7DA1">
      <w:pPr>
        <w:pStyle w:val="Heading1"/>
        <w:spacing w:before="360" w:after="160"/>
        <w:rPr>
          <w:rFonts w:asciiTheme="minorHAnsi" w:hAnsiTheme="minorHAnsi"/>
          <w:color w:val="000000" w:themeColor="text1"/>
          <w:sz w:val="24"/>
          <w:szCs w:val="24"/>
        </w:rPr>
      </w:pPr>
      <w:r w:rsidRPr="00E53383">
        <w:rPr>
          <w:rFonts w:asciiTheme="minorHAnsi" w:hAnsiTheme="minorHAnsi"/>
          <w:b/>
          <w:bCs/>
          <w:color w:val="000000" w:themeColor="text1"/>
          <w:sz w:val="24"/>
          <w:szCs w:val="24"/>
        </w:rPr>
        <w:t>Communication Plan</w:t>
      </w:r>
    </w:p>
    <w:p w14:paraId="173F6960" w14:textId="29289E5C" w:rsidR="00E53383" w:rsidRPr="00E53383" w:rsidRDefault="008B7DA1">
      <w:pPr>
        <w:spacing w:after="160"/>
        <w:rPr>
          <w:rFonts w:asciiTheme="minorHAnsi" w:eastAsia="Calibri" w:hAnsiTheme="minorHAnsi" w:cs="Calibri"/>
          <w:color w:val="000000" w:themeColor="text1"/>
          <w:sz w:val="24"/>
          <w:szCs w:val="24"/>
        </w:rPr>
      </w:pPr>
      <w:r w:rsidRPr="00E53383">
        <w:rPr>
          <w:rFonts w:asciiTheme="minorHAnsi" w:eastAsia="Calibri" w:hAnsiTheme="minorHAnsi" w:cs="Calibri"/>
          <w:color w:val="000000" w:themeColor="text1"/>
          <w:sz w:val="24"/>
          <w:szCs w:val="24"/>
        </w:rPr>
        <w:lastRenderedPageBreak/>
        <w:t>Clear, timely communication protects trust</w:t>
      </w:r>
      <w:r w:rsidR="00E53383">
        <w:rPr>
          <w:rFonts w:asciiTheme="minorHAnsi" w:eastAsia="Calibri" w:hAnsiTheme="minorHAnsi" w:cs="Calibri"/>
          <w:color w:val="000000" w:themeColor="text1"/>
          <w:sz w:val="24"/>
          <w:szCs w:val="24"/>
        </w:rPr>
        <w:t>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4200"/>
        <w:gridCol w:w="2950"/>
      </w:tblGrid>
      <w:tr w:rsidR="0015520C" w:rsidRPr="00E53383" w14:paraId="1AF832A1" w14:textId="77777777">
        <w:trPr>
          <w:tblHeader/>
        </w:trPr>
        <w:tc>
          <w:tcPr>
            <w:tcW w:w="22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3DE510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b/>
                <w:bCs/>
                <w:color w:val="FFFFFF"/>
              </w:rPr>
              <w:t>Audience</w:t>
            </w:r>
          </w:p>
        </w:tc>
        <w:tc>
          <w:tcPr>
            <w:tcW w:w="42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E895C58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b/>
                <w:bCs/>
                <w:color w:val="FFFFFF"/>
              </w:rPr>
              <w:t>When to Notify</w:t>
            </w:r>
          </w:p>
        </w:tc>
        <w:tc>
          <w:tcPr>
            <w:tcW w:w="295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A88B63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b/>
                <w:bCs/>
                <w:color w:val="FFFFFF"/>
              </w:rPr>
              <w:t>Who Owns It</w:t>
            </w:r>
          </w:p>
        </w:tc>
      </w:tr>
      <w:tr w:rsidR="0015520C" w:rsidRPr="00E53383" w14:paraId="62924EB2" w14:textId="77777777">
        <w:tc>
          <w:tcPr>
            <w:tcW w:w="220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EBAFFEA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Employees</w:t>
            </w:r>
          </w:p>
        </w:tc>
        <w:tc>
          <w:tcPr>
            <w:tcW w:w="420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6F87B0B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As soon as containment begins</w:t>
            </w:r>
          </w:p>
        </w:tc>
        <w:tc>
          <w:tcPr>
            <w:tcW w:w="295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5950FF7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Communications Lead</w:t>
            </w:r>
          </w:p>
        </w:tc>
      </w:tr>
      <w:tr w:rsidR="0015520C" w:rsidRPr="00E53383" w14:paraId="5DBDCBBE" w14:textId="77777777">
        <w:tc>
          <w:tcPr>
            <w:tcW w:w="2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E1E5F2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Customers</w:t>
            </w:r>
          </w:p>
        </w:tc>
        <w:tc>
          <w:tcPr>
            <w:tcW w:w="4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23F423D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If their data or service is affected, per legal guidance</w:t>
            </w:r>
          </w:p>
        </w:tc>
        <w:tc>
          <w:tcPr>
            <w:tcW w:w="295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FDD0961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Communications Lead + Legal</w:t>
            </w:r>
          </w:p>
        </w:tc>
      </w:tr>
      <w:tr w:rsidR="0015520C" w:rsidRPr="00E53383" w14:paraId="39A756DF" w14:textId="77777777">
        <w:tc>
          <w:tcPr>
            <w:tcW w:w="220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53E1B74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Regulators / Authorities</w:t>
            </w:r>
          </w:p>
        </w:tc>
        <w:tc>
          <w:tcPr>
            <w:tcW w:w="420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AB00C67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Per applicable state or federal breach notification law</w:t>
            </w:r>
          </w:p>
        </w:tc>
        <w:tc>
          <w:tcPr>
            <w:tcW w:w="295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ED8AE66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Legal / Compliance Contact</w:t>
            </w:r>
          </w:p>
        </w:tc>
      </w:tr>
      <w:tr w:rsidR="0015520C" w:rsidRPr="00E53383" w14:paraId="5AE14DB1" w14:textId="77777777">
        <w:tc>
          <w:tcPr>
            <w:tcW w:w="2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3BC7E5A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Cyber Insurance Provider</w:t>
            </w:r>
          </w:p>
        </w:tc>
        <w:tc>
          <w:tcPr>
            <w:tcW w:w="4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1483EA0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As soon as a covered incident is suspected</w:t>
            </w:r>
          </w:p>
        </w:tc>
        <w:tc>
          <w:tcPr>
            <w:tcW w:w="295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B976A99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Incident Lead</w:t>
            </w:r>
          </w:p>
        </w:tc>
      </w:tr>
      <w:tr w:rsidR="0015520C" w:rsidRPr="00E53383" w14:paraId="741BA7F9" w14:textId="77777777">
        <w:tc>
          <w:tcPr>
            <w:tcW w:w="220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06E5E8A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Law Enforcement</w:t>
            </w:r>
          </w:p>
        </w:tc>
        <w:tc>
          <w:tcPr>
            <w:tcW w:w="420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2D8270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For suspected criminal activity such as fraud or extortion</w:t>
            </w:r>
          </w:p>
        </w:tc>
        <w:tc>
          <w:tcPr>
            <w:tcW w:w="295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F1E644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Incident Lead</w:t>
            </w:r>
          </w:p>
        </w:tc>
      </w:tr>
      <w:tr w:rsidR="0015520C" w:rsidRPr="00E53383" w14:paraId="2B1BCD49" w14:textId="77777777">
        <w:tc>
          <w:tcPr>
            <w:tcW w:w="2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408039A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Vendors / Partners</w:t>
            </w:r>
          </w:p>
        </w:tc>
        <w:tc>
          <w:tcPr>
            <w:tcW w:w="42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27F066F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If shared systems or data may be impacted</w:t>
            </w:r>
          </w:p>
        </w:tc>
        <w:tc>
          <w:tcPr>
            <w:tcW w:w="295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26A1D8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Incident Lead</w:t>
            </w:r>
          </w:p>
        </w:tc>
      </w:tr>
    </w:tbl>
    <w:p w14:paraId="649F400F" w14:textId="11263590" w:rsidR="0015520C" w:rsidRPr="00E53383" w:rsidRDefault="535DE077" w:rsidP="20307587">
      <w:pPr>
        <w:spacing w:after="160"/>
        <w:rPr>
          <w:rFonts w:asciiTheme="minorHAnsi" w:hAnsiTheme="minorHAnsi"/>
          <w:sz w:val="24"/>
          <w:szCs w:val="24"/>
        </w:rPr>
      </w:pPr>
      <w:r w:rsidRPr="0411175A">
        <w:rPr>
          <w:rFonts w:asciiTheme="minorHAnsi" w:eastAsia="Calibri" w:hAnsiTheme="minorHAnsi" w:cs="Calibri"/>
          <w:i/>
          <w:iCs/>
          <w:sz w:val="24"/>
          <w:szCs w:val="24"/>
        </w:rPr>
        <w:t>Many states require notifying affected individuals within a specific window after a breach is confirmed. Because these rules vary and carry</w:t>
      </w:r>
      <w:r w:rsidR="4DC232F1" w:rsidRPr="0411175A">
        <w:rPr>
          <w:rFonts w:asciiTheme="minorHAnsi" w:eastAsia="Calibri" w:hAnsiTheme="minorHAnsi" w:cs="Calibri"/>
          <w:i/>
          <w:iCs/>
          <w:sz w:val="24"/>
          <w:szCs w:val="24"/>
        </w:rPr>
        <w:t xml:space="preserve"> </w:t>
      </w:r>
      <w:r w:rsidRPr="0411175A">
        <w:rPr>
          <w:rFonts w:asciiTheme="minorHAnsi" w:eastAsia="Calibri" w:hAnsiTheme="minorHAnsi" w:cs="Calibri"/>
          <w:i/>
          <w:iCs/>
          <w:sz w:val="24"/>
          <w:szCs w:val="24"/>
        </w:rPr>
        <w:t>deadlines</w:t>
      </w:r>
      <w:r w:rsidR="44327F22" w:rsidRPr="0411175A">
        <w:rPr>
          <w:rFonts w:asciiTheme="minorHAnsi" w:eastAsia="Calibri" w:hAnsiTheme="minorHAnsi" w:cs="Calibri"/>
          <w:i/>
          <w:iCs/>
          <w:sz w:val="24"/>
          <w:szCs w:val="24"/>
        </w:rPr>
        <w:t>.</w:t>
      </w:r>
      <w:r w:rsidR="4DC232F1" w:rsidRPr="0411175A">
        <w:rPr>
          <w:rFonts w:asciiTheme="minorHAnsi" w:eastAsia="Calibri" w:hAnsiTheme="minorHAnsi" w:cs="Calibri"/>
          <w:i/>
          <w:iCs/>
          <w:sz w:val="24"/>
          <w:szCs w:val="24"/>
        </w:rPr>
        <w:t xml:space="preserve"> </w:t>
      </w:r>
      <w:r w:rsidR="24C07CFF" w:rsidRPr="0411175A">
        <w:rPr>
          <w:rFonts w:asciiTheme="minorHAnsi" w:eastAsia="Calibri" w:hAnsiTheme="minorHAnsi" w:cs="Calibri"/>
          <w:i/>
          <w:iCs/>
          <w:sz w:val="24"/>
          <w:szCs w:val="24"/>
        </w:rPr>
        <w:t>B</w:t>
      </w:r>
      <w:r w:rsidR="4DC232F1" w:rsidRPr="0411175A">
        <w:rPr>
          <w:rFonts w:asciiTheme="minorHAnsi" w:eastAsia="Calibri" w:hAnsiTheme="minorHAnsi" w:cs="Calibri"/>
          <w:i/>
          <w:iCs/>
          <w:sz w:val="24"/>
          <w:szCs w:val="24"/>
        </w:rPr>
        <w:t xml:space="preserve">e sure </w:t>
      </w:r>
      <w:r w:rsidR="36B00203" w:rsidRPr="0411175A">
        <w:rPr>
          <w:rFonts w:asciiTheme="minorHAnsi" w:eastAsia="Calibri" w:hAnsiTheme="minorHAnsi" w:cs="Calibri"/>
          <w:i/>
          <w:iCs/>
          <w:sz w:val="24"/>
          <w:szCs w:val="24"/>
        </w:rPr>
        <w:t>to</w:t>
      </w:r>
      <w:r w:rsidR="4DC232F1" w:rsidRPr="0411175A">
        <w:rPr>
          <w:rFonts w:asciiTheme="minorHAnsi" w:eastAsia="Calibri" w:hAnsiTheme="minorHAnsi" w:cs="Calibri"/>
          <w:i/>
          <w:iCs/>
          <w:sz w:val="24"/>
          <w:szCs w:val="24"/>
        </w:rPr>
        <w:t xml:space="preserve"> include that in this document</w:t>
      </w:r>
      <w:r w:rsidR="4DC232F1" w:rsidRPr="0411175A">
        <w:rPr>
          <w:rFonts w:asciiTheme="minorHAnsi" w:eastAsia="Calibri" w:hAnsiTheme="minorHAnsi" w:cs="Calibri"/>
          <w:sz w:val="24"/>
          <w:szCs w:val="24"/>
        </w:rPr>
        <w:t>.</w:t>
      </w:r>
    </w:p>
    <w:p w14:paraId="4C6977C9" w14:textId="711A2FBF" w:rsidR="0015520C" w:rsidRPr="00E53383" w:rsidRDefault="008B7DA1">
      <w:pPr>
        <w:pStyle w:val="Heading1"/>
        <w:spacing w:before="360" w:after="160"/>
        <w:rPr>
          <w:rFonts w:asciiTheme="minorHAnsi" w:hAnsiTheme="minorHAnsi"/>
          <w:color w:val="000000" w:themeColor="text1"/>
          <w:sz w:val="24"/>
          <w:szCs w:val="24"/>
        </w:rPr>
      </w:pPr>
      <w:r w:rsidRPr="00E53383">
        <w:rPr>
          <w:rFonts w:asciiTheme="minorHAnsi" w:hAnsiTheme="minorHAnsi"/>
          <w:b/>
          <w:bCs/>
          <w:color w:val="000000" w:themeColor="text1"/>
          <w:sz w:val="24"/>
          <w:szCs w:val="24"/>
        </w:rPr>
        <w:t>Key External Contacts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3900"/>
        <w:gridCol w:w="2850"/>
      </w:tblGrid>
      <w:tr w:rsidR="0015520C" w:rsidRPr="00E53383" w14:paraId="2D39615F" w14:textId="77777777">
        <w:trPr>
          <w:tblHeader/>
        </w:trPr>
        <w:tc>
          <w:tcPr>
            <w:tcW w:w="26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2528EC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b/>
                <w:bCs/>
                <w:color w:val="FFFFFF"/>
              </w:rPr>
              <w:t>Contact</w:t>
            </w:r>
          </w:p>
        </w:tc>
        <w:tc>
          <w:tcPr>
            <w:tcW w:w="39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9FA379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b/>
                <w:bCs/>
                <w:color w:val="FFFFFF"/>
              </w:rPr>
              <w:t>Purpose</w:t>
            </w:r>
          </w:p>
        </w:tc>
        <w:tc>
          <w:tcPr>
            <w:tcW w:w="285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04F4C92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b/>
                <w:bCs/>
                <w:color w:val="FFFFFF"/>
              </w:rPr>
              <w:t>Phone / Email</w:t>
            </w:r>
          </w:p>
        </w:tc>
      </w:tr>
      <w:tr w:rsidR="0015520C" w:rsidRPr="00E53383" w14:paraId="25FADB41" w14:textId="77777777">
        <w:tc>
          <w:tcPr>
            <w:tcW w:w="260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593562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IT Provider / MSP</w:t>
            </w:r>
          </w:p>
        </w:tc>
        <w:tc>
          <w:tcPr>
            <w:tcW w:w="390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261A919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Technical support and investigation</w:t>
            </w:r>
          </w:p>
        </w:tc>
        <w:tc>
          <w:tcPr>
            <w:tcW w:w="285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7A0FC45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i/>
                <w:iCs/>
                <w:color w:val="8A8A8A"/>
              </w:rPr>
              <w:t>[Contact info]</w:t>
            </w:r>
          </w:p>
        </w:tc>
      </w:tr>
      <w:tr w:rsidR="0015520C" w:rsidRPr="00E53383" w14:paraId="517E988C" w14:textId="77777777">
        <w:tc>
          <w:tcPr>
            <w:tcW w:w="2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BA0D94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Cyber Insurance Hotline</w:t>
            </w:r>
          </w:p>
        </w:tc>
        <w:tc>
          <w:tcPr>
            <w:tcW w:w="39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3A7ACC0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Coverage guidance and approved vendors</w:t>
            </w:r>
          </w:p>
        </w:tc>
        <w:tc>
          <w:tcPr>
            <w:tcW w:w="285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29B0E41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i/>
                <w:iCs/>
                <w:color w:val="8A8A8A"/>
              </w:rPr>
              <w:t>[Contact info]</w:t>
            </w:r>
          </w:p>
        </w:tc>
      </w:tr>
      <w:tr w:rsidR="0015520C" w:rsidRPr="00E53383" w14:paraId="2FBEE9EB" w14:textId="77777777">
        <w:tc>
          <w:tcPr>
            <w:tcW w:w="260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AF10E6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Legal Counsel</w:t>
            </w:r>
          </w:p>
        </w:tc>
        <w:tc>
          <w:tcPr>
            <w:tcW w:w="390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727F975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Notification and liability guidance</w:t>
            </w:r>
          </w:p>
        </w:tc>
        <w:tc>
          <w:tcPr>
            <w:tcW w:w="285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399D64C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i/>
                <w:iCs/>
                <w:color w:val="8A8A8A"/>
              </w:rPr>
              <w:t>[Contact info]</w:t>
            </w:r>
          </w:p>
        </w:tc>
      </w:tr>
      <w:tr w:rsidR="0015520C" w:rsidRPr="00E53383" w14:paraId="5346003D" w14:textId="77777777">
        <w:tc>
          <w:tcPr>
            <w:tcW w:w="2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A209AB6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Local FBI Field Office / IC3</w:t>
            </w:r>
          </w:p>
        </w:tc>
        <w:tc>
          <w:tcPr>
            <w:tcW w:w="39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FDC16C0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Reporting cybercrime</w:t>
            </w:r>
          </w:p>
        </w:tc>
        <w:tc>
          <w:tcPr>
            <w:tcW w:w="285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61AD67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ic3.gov</w:t>
            </w:r>
          </w:p>
        </w:tc>
      </w:tr>
      <w:tr w:rsidR="0015520C" w:rsidRPr="00E53383" w14:paraId="2C60E30F" w14:textId="77777777">
        <w:tc>
          <w:tcPr>
            <w:tcW w:w="260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840A5D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Bank / Payment Processor</w:t>
            </w:r>
          </w:p>
        </w:tc>
        <w:tc>
          <w:tcPr>
            <w:tcW w:w="390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78E6255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Freezing accounts, disputing fraud</w:t>
            </w:r>
          </w:p>
        </w:tc>
        <w:tc>
          <w:tcPr>
            <w:tcW w:w="285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5F3AD5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i/>
                <w:iCs/>
                <w:color w:val="8A8A8A"/>
              </w:rPr>
              <w:t>[Contact info]</w:t>
            </w:r>
          </w:p>
        </w:tc>
      </w:tr>
    </w:tbl>
    <w:p w14:paraId="1BF37C96" w14:textId="15157444" w:rsidR="0015520C" w:rsidRPr="00E53383" w:rsidRDefault="008B7DA1">
      <w:pPr>
        <w:pStyle w:val="Heading1"/>
        <w:spacing w:before="360" w:after="160"/>
        <w:rPr>
          <w:rFonts w:asciiTheme="minorHAnsi" w:hAnsiTheme="minorHAnsi"/>
          <w:color w:val="000000" w:themeColor="text1"/>
          <w:sz w:val="24"/>
          <w:szCs w:val="24"/>
        </w:rPr>
      </w:pPr>
      <w:r w:rsidRPr="00E53383">
        <w:rPr>
          <w:rFonts w:asciiTheme="minorHAnsi" w:hAnsiTheme="minorHAnsi"/>
          <w:b/>
          <w:bCs/>
          <w:color w:val="000000" w:themeColor="text1"/>
          <w:sz w:val="24"/>
          <w:szCs w:val="24"/>
        </w:rPr>
        <w:t>First 24 Hours Checklist</w:t>
      </w:r>
    </w:p>
    <w:p w14:paraId="6876AFBB" w14:textId="77777777" w:rsidR="0015520C" w:rsidRPr="00E53383" w:rsidRDefault="008B7DA1">
      <w:pPr>
        <w:pStyle w:val="ListParagraph"/>
        <w:numPr>
          <w:ilvl w:val="0"/>
          <w:numId w:val="5"/>
        </w:numPr>
        <w:spacing w:after="80"/>
        <w:rPr>
          <w:rFonts w:asciiTheme="minorHAnsi" w:hAnsiTheme="minorHAnsi"/>
        </w:rPr>
      </w:pPr>
      <w:r w:rsidRPr="00E53383">
        <w:rPr>
          <w:rFonts w:asciiTheme="minorHAnsi" w:eastAsia="Calibri" w:hAnsiTheme="minorHAnsi" w:cs="Calibri"/>
          <w:sz w:val="22"/>
          <w:szCs w:val="22"/>
        </w:rPr>
        <w:t>Report and record the incident</w:t>
      </w:r>
    </w:p>
    <w:p w14:paraId="2C4077B8" w14:textId="77777777" w:rsidR="0015520C" w:rsidRPr="00E53383" w:rsidRDefault="008B7DA1">
      <w:pPr>
        <w:pStyle w:val="ListParagraph"/>
        <w:numPr>
          <w:ilvl w:val="0"/>
          <w:numId w:val="5"/>
        </w:numPr>
        <w:spacing w:after="80"/>
        <w:rPr>
          <w:rFonts w:asciiTheme="minorHAnsi" w:hAnsiTheme="minorHAnsi"/>
        </w:rPr>
      </w:pPr>
      <w:r w:rsidRPr="00E53383">
        <w:rPr>
          <w:rFonts w:asciiTheme="minorHAnsi" w:eastAsia="Calibri" w:hAnsiTheme="minorHAnsi" w:cs="Calibri"/>
          <w:sz w:val="22"/>
          <w:szCs w:val="22"/>
        </w:rPr>
        <w:t>Notify the Incident Lead</w:t>
      </w:r>
    </w:p>
    <w:p w14:paraId="403D9F11" w14:textId="77777777" w:rsidR="0015520C" w:rsidRPr="00E53383" w:rsidRDefault="008B7DA1">
      <w:pPr>
        <w:pStyle w:val="ListParagraph"/>
        <w:numPr>
          <w:ilvl w:val="0"/>
          <w:numId w:val="5"/>
        </w:numPr>
        <w:spacing w:after="80"/>
        <w:rPr>
          <w:rFonts w:asciiTheme="minorHAnsi" w:hAnsiTheme="minorHAnsi"/>
        </w:rPr>
      </w:pPr>
      <w:r w:rsidRPr="00E53383">
        <w:rPr>
          <w:rFonts w:asciiTheme="minorHAnsi" w:eastAsia="Calibri" w:hAnsiTheme="minorHAnsi" w:cs="Calibri"/>
          <w:sz w:val="22"/>
          <w:szCs w:val="22"/>
        </w:rPr>
        <w:t>Contain affected devices and accounts</w:t>
      </w:r>
    </w:p>
    <w:p w14:paraId="170C251F" w14:textId="77777777" w:rsidR="0015520C" w:rsidRPr="00E53383" w:rsidRDefault="008B7DA1">
      <w:pPr>
        <w:pStyle w:val="ListParagraph"/>
        <w:numPr>
          <w:ilvl w:val="0"/>
          <w:numId w:val="5"/>
        </w:numPr>
        <w:spacing w:after="80"/>
        <w:rPr>
          <w:rFonts w:asciiTheme="minorHAnsi" w:hAnsiTheme="minorHAnsi"/>
        </w:rPr>
      </w:pPr>
      <w:r w:rsidRPr="00E53383">
        <w:rPr>
          <w:rFonts w:asciiTheme="minorHAnsi" w:eastAsia="Calibri" w:hAnsiTheme="minorHAnsi" w:cs="Calibri"/>
          <w:sz w:val="22"/>
          <w:szCs w:val="22"/>
        </w:rPr>
        <w:t>Preserve evidence before making changes</w:t>
      </w:r>
    </w:p>
    <w:p w14:paraId="47F8D6DA" w14:textId="77777777" w:rsidR="0015520C" w:rsidRPr="00E53383" w:rsidRDefault="008B7DA1">
      <w:pPr>
        <w:pStyle w:val="ListParagraph"/>
        <w:numPr>
          <w:ilvl w:val="0"/>
          <w:numId w:val="5"/>
        </w:numPr>
        <w:spacing w:after="80"/>
        <w:rPr>
          <w:rFonts w:asciiTheme="minorHAnsi" w:hAnsiTheme="minorHAnsi"/>
        </w:rPr>
      </w:pPr>
      <w:r w:rsidRPr="00E53383">
        <w:rPr>
          <w:rFonts w:asciiTheme="minorHAnsi" w:eastAsia="Calibri" w:hAnsiTheme="minorHAnsi" w:cs="Calibri"/>
          <w:sz w:val="22"/>
          <w:szCs w:val="22"/>
        </w:rPr>
        <w:t>Contact IT provider and, if needed, legal counsel</w:t>
      </w:r>
    </w:p>
    <w:p w14:paraId="305732B4" w14:textId="77777777" w:rsidR="0015520C" w:rsidRPr="00E53383" w:rsidRDefault="008B7DA1">
      <w:pPr>
        <w:pStyle w:val="ListParagraph"/>
        <w:numPr>
          <w:ilvl w:val="0"/>
          <w:numId w:val="5"/>
        </w:numPr>
        <w:spacing w:after="80"/>
        <w:rPr>
          <w:rFonts w:asciiTheme="minorHAnsi" w:hAnsiTheme="minorHAnsi"/>
        </w:rPr>
      </w:pPr>
      <w:r w:rsidRPr="00E53383">
        <w:rPr>
          <w:rFonts w:asciiTheme="minorHAnsi" w:eastAsia="Calibri" w:hAnsiTheme="minorHAnsi" w:cs="Calibri"/>
          <w:sz w:val="22"/>
          <w:szCs w:val="22"/>
        </w:rPr>
        <w:t>Notify cyber insurance provider</w:t>
      </w:r>
    </w:p>
    <w:p w14:paraId="1C40DE23" w14:textId="77777777" w:rsidR="0015520C" w:rsidRPr="00E53383" w:rsidRDefault="008B7DA1">
      <w:pPr>
        <w:pStyle w:val="ListParagraph"/>
        <w:numPr>
          <w:ilvl w:val="0"/>
          <w:numId w:val="5"/>
        </w:numPr>
        <w:spacing w:after="80"/>
        <w:rPr>
          <w:rFonts w:asciiTheme="minorHAnsi" w:hAnsiTheme="minorHAnsi"/>
        </w:rPr>
      </w:pPr>
      <w:r w:rsidRPr="00E53383">
        <w:rPr>
          <w:rFonts w:asciiTheme="minorHAnsi" w:eastAsia="Calibri" w:hAnsiTheme="minorHAnsi" w:cs="Calibri"/>
          <w:sz w:val="22"/>
          <w:szCs w:val="22"/>
        </w:rPr>
        <w:t>Begin internal communication</w:t>
      </w:r>
    </w:p>
    <w:p w14:paraId="7F96A7C6" w14:textId="77777777" w:rsidR="0015520C" w:rsidRPr="00E53383" w:rsidRDefault="008B7DA1">
      <w:pPr>
        <w:pStyle w:val="ListParagraph"/>
        <w:numPr>
          <w:ilvl w:val="0"/>
          <w:numId w:val="5"/>
        </w:numPr>
        <w:spacing w:after="80"/>
        <w:rPr>
          <w:rFonts w:asciiTheme="minorHAnsi" w:hAnsiTheme="minorHAnsi"/>
        </w:rPr>
      </w:pPr>
      <w:r w:rsidRPr="00E53383">
        <w:rPr>
          <w:rFonts w:asciiTheme="minorHAnsi" w:eastAsia="Calibri" w:hAnsiTheme="minorHAnsi" w:cs="Calibri"/>
          <w:sz w:val="22"/>
          <w:szCs w:val="22"/>
        </w:rPr>
        <w:t>Assign severity level and log a timeline of actions taken</w:t>
      </w:r>
    </w:p>
    <w:p w14:paraId="51AF4692" w14:textId="03BEEE97" w:rsidR="0015520C" w:rsidRPr="00E53383" w:rsidRDefault="008B7DA1">
      <w:pPr>
        <w:pStyle w:val="Heading1"/>
        <w:spacing w:before="360" w:after="160"/>
        <w:rPr>
          <w:rFonts w:asciiTheme="minorHAnsi" w:hAnsiTheme="minorHAnsi"/>
          <w:color w:val="000000" w:themeColor="text1"/>
          <w:sz w:val="24"/>
          <w:szCs w:val="24"/>
        </w:rPr>
      </w:pPr>
      <w:r w:rsidRPr="00E53383">
        <w:rPr>
          <w:rFonts w:asciiTheme="minorHAnsi" w:hAnsiTheme="minorHAnsi"/>
          <w:b/>
          <w:bCs/>
          <w:color w:val="000000" w:themeColor="text1"/>
          <w:sz w:val="24"/>
          <w:szCs w:val="24"/>
        </w:rPr>
        <w:t>Document Control</w:t>
      </w:r>
    </w:p>
    <w:p w14:paraId="4C33419B" w14:textId="2B962C9E" w:rsidR="0015520C" w:rsidRPr="00E53383" w:rsidRDefault="008B7DA1">
      <w:pPr>
        <w:spacing w:after="160"/>
        <w:rPr>
          <w:rFonts w:asciiTheme="minorHAnsi" w:hAnsiTheme="minorHAnsi"/>
        </w:rPr>
      </w:pPr>
      <w:r w:rsidRPr="00E53383">
        <w:rPr>
          <w:rFonts w:asciiTheme="minorHAnsi" w:eastAsia="Calibri" w:hAnsiTheme="minorHAnsi" w:cs="Calibri"/>
          <w:sz w:val="22"/>
          <w:szCs w:val="22"/>
        </w:rPr>
        <w:t>Review this plan at least once a year, and after any real incident</w:t>
      </w:r>
      <w:r w:rsidR="00E53383">
        <w:rPr>
          <w:rFonts w:asciiTheme="minorHAnsi" w:eastAsia="Calibri" w:hAnsiTheme="minorHAnsi" w:cs="Calibri"/>
          <w:sz w:val="22"/>
          <w:szCs w:val="22"/>
        </w:rPr>
        <w:t>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2000"/>
        <w:gridCol w:w="3350"/>
        <w:gridCol w:w="2200"/>
      </w:tblGrid>
      <w:tr w:rsidR="0015520C" w:rsidRPr="00E53383" w14:paraId="387E486F" w14:textId="77777777">
        <w:trPr>
          <w:tblHeader/>
        </w:trPr>
        <w:tc>
          <w:tcPr>
            <w:tcW w:w="18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68A6BB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b/>
                <w:bCs/>
                <w:color w:val="FFFFFF"/>
              </w:rPr>
              <w:lastRenderedPageBreak/>
              <w:t>Version</w:t>
            </w:r>
          </w:p>
        </w:tc>
        <w:tc>
          <w:tcPr>
            <w:tcW w:w="20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D14273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b/>
                <w:bCs/>
                <w:color w:val="FFFFFF"/>
              </w:rPr>
              <w:t>Date</w:t>
            </w:r>
          </w:p>
        </w:tc>
        <w:tc>
          <w:tcPr>
            <w:tcW w:w="335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8EF32E8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b/>
                <w:bCs/>
                <w:color w:val="FFFFFF"/>
              </w:rPr>
              <w:t>Changes</w:t>
            </w:r>
          </w:p>
        </w:tc>
        <w:tc>
          <w:tcPr>
            <w:tcW w:w="220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B80D529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b/>
                <w:bCs/>
                <w:color w:val="FFFFFF"/>
              </w:rPr>
              <w:t>Reviewed By</w:t>
            </w:r>
          </w:p>
        </w:tc>
      </w:tr>
      <w:tr w:rsidR="0015520C" w:rsidRPr="00E53383" w14:paraId="52355E26" w14:textId="77777777">
        <w:tc>
          <w:tcPr>
            <w:tcW w:w="180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FAD8930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color w:val="000000"/>
              </w:rPr>
              <w:t>1.0</w:t>
            </w:r>
          </w:p>
        </w:tc>
        <w:tc>
          <w:tcPr>
            <w:tcW w:w="200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74DF7D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i/>
                <w:iCs/>
                <w:color w:val="8A8A8A"/>
              </w:rPr>
              <w:t>[Date]</w:t>
            </w:r>
          </w:p>
        </w:tc>
        <w:tc>
          <w:tcPr>
            <w:tcW w:w="335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1AE8B36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i/>
                <w:iCs/>
                <w:color w:val="8A8A8A"/>
              </w:rPr>
              <w:t>[Initial plan created]</w:t>
            </w:r>
          </w:p>
        </w:tc>
        <w:tc>
          <w:tcPr>
            <w:tcW w:w="2200" w:type="dxa"/>
            <w:shd w:val="clear" w:color="auto" w:fill="EAF1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1F776E" w14:textId="77777777" w:rsidR="0015520C" w:rsidRPr="00E53383" w:rsidRDefault="008B7DA1">
            <w:pPr>
              <w:rPr>
                <w:rFonts w:asciiTheme="minorHAnsi" w:hAnsiTheme="minorHAnsi"/>
              </w:rPr>
            </w:pPr>
            <w:r w:rsidRPr="00E53383">
              <w:rPr>
                <w:rFonts w:asciiTheme="minorHAnsi" w:eastAsia="Calibri" w:hAnsiTheme="minorHAnsi" w:cs="Calibri"/>
                <w:i/>
                <w:iCs/>
                <w:color w:val="8A8A8A"/>
              </w:rPr>
              <w:t>[Name]</w:t>
            </w:r>
          </w:p>
        </w:tc>
      </w:tr>
    </w:tbl>
    <w:p w14:paraId="6469B191" w14:textId="77777777" w:rsidR="008B7DA1" w:rsidRPr="00E53383" w:rsidRDefault="008B7DA1">
      <w:pPr>
        <w:rPr>
          <w:rFonts w:asciiTheme="minorHAnsi" w:hAnsiTheme="minorHAnsi"/>
        </w:rPr>
      </w:pPr>
    </w:p>
    <w:sectPr w:rsidR="008B7DA1" w:rsidRPr="00E53383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E0D0E3D"/>
    <w:multiLevelType w:val="hybridMultilevel"/>
    <w:tmpl w:val="B9EADD9C"/>
    <w:lvl w:ilvl="0" w:tplc="5470CB0A">
      <w:start w:val="1"/>
      <w:numFmt w:val="bullet"/>
      <w:lvlText w:val="●"/>
      <w:lvlJc w:val="left"/>
      <w:pPr>
        <w:ind w:left="720" w:hanging="360"/>
      </w:pPr>
    </w:lvl>
    <w:lvl w:ilvl="1" w:tplc="D0C49B46">
      <w:start w:val="1"/>
      <w:numFmt w:val="bullet"/>
      <w:lvlText w:val="○"/>
      <w:lvlJc w:val="left"/>
      <w:pPr>
        <w:ind w:left="1440" w:hanging="360"/>
      </w:pPr>
    </w:lvl>
    <w:lvl w:ilvl="2" w:tplc="6ACEBC5C">
      <w:start w:val="1"/>
      <w:numFmt w:val="bullet"/>
      <w:lvlText w:val="■"/>
      <w:lvlJc w:val="left"/>
      <w:pPr>
        <w:ind w:left="2160" w:hanging="360"/>
      </w:pPr>
    </w:lvl>
    <w:lvl w:ilvl="3" w:tplc="AE36ED36">
      <w:start w:val="1"/>
      <w:numFmt w:val="bullet"/>
      <w:lvlText w:val="●"/>
      <w:lvlJc w:val="left"/>
      <w:pPr>
        <w:ind w:left="2880" w:hanging="360"/>
      </w:pPr>
    </w:lvl>
    <w:lvl w:ilvl="4" w:tplc="E0D6F4A0">
      <w:start w:val="1"/>
      <w:numFmt w:val="bullet"/>
      <w:lvlText w:val="○"/>
      <w:lvlJc w:val="left"/>
      <w:pPr>
        <w:ind w:left="3600" w:hanging="360"/>
      </w:pPr>
    </w:lvl>
    <w:lvl w:ilvl="5" w:tplc="58C6042E">
      <w:start w:val="1"/>
      <w:numFmt w:val="bullet"/>
      <w:lvlText w:val="■"/>
      <w:lvlJc w:val="left"/>
      <w:pPr>
        <w:ind w:left="4320" w:hanging="360"/>
      </w:pPr>
    </w:lvl>
    <w:lvl w:ilvl="6" w:tplc="D6088820">
      <w:start w:val="1"/>
      <w:numFmt w:val="bullet"/>
      <w:lvlText w:val="●"/>
      <w:lvlJc w:val="left"/>
      <w:pPr>
        <w:ind w:left="5040" w:hanging="360"/>
      </w:pPr>
    </w:lvl>
    <w:lvl w:ilvl="7" w:tplc="AD38C6CE">
      <w:start w:val="1"/>
      <w:numFmt w:val="bullet"/>
      <w:lvlText w:val="●"/>
      <w:lvlJc w:val="left"/>
      <w:pPr>
        <w:ind w:left="5760" w:hanging="360"/>
      </w:pPr>
    </w:lvl>
    <w:lvl w:ilvl="8" w:tplc="453A151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FC74806"/>
    <w:multiLevelType w:val="hybridMultilevel"/>
    <w:tmpl w:val="AD4CD92E"/>
    <w:lvl w:ilvl="0" w:tplc="6594794A">
      <w:start w:val="1"/>
      <w:numFmt w:val="decimal"/>
      <w:lvlText w:val="%1."/>
      <w:lvlJc w:val="left"/>
      <w:pPr>
        <w:ind w:left="450" w:hanging="260"/>
      </w:pPr>
    </w:lvl>
    <w:lvl w:ilvl="1" w:tplc="814CE960">
      <w:numFmt w:val="decimal"/>
      <w:lvlText w:val=""/>
      <w:lvlJc w:val="left"/>
    </w:lvl>
    <w:lvl w:ilvl="2" w:tplc="ACA0E130">
      <w:numFmt w:val="decimal"/>
      <w:lvlText w:val=""/>
      <w:lvlJc w:val="left"/>
    </w:lvl>
    <w:lvl w:ilvl="3" w:tplc="ACB04DB6">
      <w:numFmt w:val="decimal"/>
      <w:lvlText w:val=""/>
      <w:lvlJc w:val="left"/>
    </w:lvl>
    <w:lvl w:ilvl="4" w:tplc="ACD846FC">
      <w:numFmt w:val="decimal"/>
      <w:lvlText w:val=""/>
      <w:lvlJc w:val="left"/>
    </w:lvl>
    <w:lvl w:ilvl="5" w:tplc="886AAC36">
      <w:numFmt w:val="decimal"/>
      <w:lvlText w:val=""/>
      <w:lvlJc w:val="left"/>
    </w:lvl>
    <w:lvl w:ilvl="6" w:tplc="FE14FA54">
      <w:numFmt w:val="decimal"/>
      <w:lvlText w:val=""/>
      <w:lvlJc w:val="left"/>
    </w:lvl>
    <w:lvl w:ilvl="7" w:tplc="25BA9402">
      <w:numFmt w:val="decimal"/>
      <w:lvlText w:val=""/>
      <w:lvlJc w:val="left"/>
    </w:lvl>
    <w:lvl w:ilvl="8" w:tplc="A2E48902">
      <w:numFmt w:val="decimal"/>
      <w:lvlText w:val=""/>
      <w:lvlJc w:val="left"/>
    </w:lvl>
  </w:abstractNum>
  <w:abstractNum w:abstractNumId="2" w15:restartNumberingAfterBreak="0">
    <w:nsid w:val="35D612DF"/>
    <w:multiLevelType w:val="hybridMultilevel"/>
    <w:tmpl w:val="435C8088"/>
    <w:lvl w:ilvl="0" w:tplc="8520A6BC">
      <w:start w:val="1"/>
      <w:numFmt w:val="bullet"/>
      <w:lvlText w:val="•"/>
      <w:lvlJc w:val="left"/>
      <w:pPr>
        <w:ind w:left="450" w:hanging="260"/>
      </w:pPr>
    </w:lvl>
    <w:lvl w:ilvl="1" w:tplc="FF9EFF8E">
      <w:numFmt w:val="decimal"/>
      <w:lvlText w:val=""/>
      <w:lvlJc w:val="left"/>
    </w:lvl>
    <w:lvl w:ilvl="2" w:tplc="AA8C59B2">
      <w:numFmt w:val="decimal"/>
      <w:lvlText w:val=""/>
      <w:lvlJc w:val="left"/>
    </w:lvl>
    <w:lvl w:ilvl="3" w:tplc="68C47DB0">
      <w:numFmt w:val="decimal"/>
      <w:lvlText w:val=""/>
      <w:lvlJc w:val="left"/>
    </w:lvl>
    <w:lvl w:ilvl="4" w:tplc="3DB22E80">
      <w:numFmt w:val="decimal"/>
      <w:lvlText w:val=""/>
      <w:lvlJc w:val="left"/>
    </w:lvl>
    <w:lvl w:ilvl="5" w:tplc="3EF8FADE">
      <w:numFmt w:val="decimal"/>
      <w:lvlText w:val=""/>
      <w:lvlJc w:val="left"/>
    </w:lvl>
    <w:lvl w:ilvl="6" w:tplc="C0F03B32">
      <w:numFmt w:val="decimal"/>
      <w:lvlText w:val=""/>
      <w:lvlJc w:val="left"/>
    </w:lvl>
    <w:lvl w:ilvl="7" w:tplc="4850A086">
      <w:numFmt w:val="decimal"/>
      <w:lvlText w:val=""/>
      <w:lvlJc w:val="left"/>
    </w:lvl>
    <w:lvl w:ilvl="8" w:tplc="A4E8FB38">
      <w:numFmt w:val="decimal"/>
      <w:lvlText w:val=""/>
      <w:lvlJc w:val="left"/>
    </w:lvl>
  </w:abstractNum>
  <w:abstractNum w:abstractNumId="3" w15:restartNumberingAfterBreak="0">
    <w:nsid w:val="38350D49"/>
    <w:multiLevelType w:val="hybridMultilevel"/>
    <w:tmpl w:val="D30625C6"/>
    <w:lvl w:ilvl="0" w:tplc="A264427C">
      <w:start w:val="1"/>
      <w:numFmt w:val="decimal"/>
      <w:lvlText w:val="%1."/>
      <w:lvlJc w:val="left"/>
      <w:pPr>
        <w:ind w:left="450" w:hanging="260"/>
      </w:pPr>
    </w:lvl>
    <w:lvl w:ilvl="1" w:tplc="073CCF5C">
      <w:numFmt w:val="decimal"/>
      <w:lvlText w:val=""/>
      <w:lvlJc w:val="left"/>
    </w:lvl>
    <w:lvl w:ilvl="2" w:tplc="795675BC">
      <w:numFmt w:val="decimal"/>
      <w:lvlText w:val=""/>
      <w:lvlJc w:val="left"/>
    </w:lvl>
    <w:lvl w:ilvl="3" w:tplc="0906968C">
      <w:numFmt w:val="decimal"/>
      <w:lvlText w:val=""/>
      <w:lvlJc w:val="left"/>
    </w:lvl>
    <w:lvl w:ilvl="4" w:tplc="1A105076">
      <w:numFmt w:val="decimal"/>
      <w:lvlText w:val=""/>
      <w:lvlJc w:val="left"/>
    </w:lvl>
    <w:lvl w:ilvl="5" w:tplc="20C6C32E">
      <w:numFmt w:val="decimal"/>
      <w:lvlText w:val=""/>
      <w:lvlJc w:val="left"/>
    </w:lvl>
    <w:lvl w:ilvl="6" w:tplc="5AA4D62C">
      <w:numFmt w:val="decimal"/>
      <w:lvlText w:val=""/>
      <w:lvlJc w:val="left"/>
    </w:lvl>
    <w:lvl w:ilvl="7" w:tplc="15F01F74">
      <w:numFmt w:val="decimal"/>
      <w:lvlText w:val=""/>
      <w:lvlJc w:val="left"/>
    </w:lvl>
    <w:lvl w:ilvl="8" w:tplc="2602A292">
      <w:numFmt w:val="decimal"/>
      <w:lvlText w:val=""/>
      <w:lvlJc w:val="left"/>
    </w:lvl>
  </w:abstractNum>
  <w:abstractNum w:abstractNumId="4" w15:restartNumberingAfterBreak="0">
    <w:nsid w:val="483A2447"/>
    <w:multiLevelType w:val="hybridMultilevel"/>
    <w:tmpl w:val="F8B614B6"/>
    <w:lvl w:ilvl="0" w:tplc="CF2EC724">
      <w:start w:val="1"/>
      <w:numFmt w:val="decimal"/>
      <w:lvlText w:val="%1."/>
      <w:lvlJc w:val="left"/>
      <w:pPr>
        <w:ind w:left="450" w:hanging="260"/>
      </w:pPr>
    </w:lvl>
    <w:lvl w:ilvl="1" w:tplc="2794A69A">
      <w:numFmt w:val="decimal"/>
      <w:lvlText w:val=""/>
      <w:lvlJc w:val="left"/>
    </w:lvl>
    <w:lvl w:ilvl="2" w:tplc="D346C0B0">
      <w:numFmt w:val="decimal"/>
      <w:lvlText w:val=""/>
      <w:lvlJc w:val="left"/>
    </w:lvl>
    <w:lvl w:ilvl="3" w:tplc="B95232AE">
      <w:numFmt w:val="decimal"/>
      <w:lvlText w:val=""/>
      <w:lvlJc w:val="left"/>
    </w:lvl>
    <w:lvl w:ilvl="4" w:tplc="8CFC1B70">
      <w:numFmt w:val="decimal"/>
      <w:lvlText w:val=""/>
      <w:lvlJc w:val="left"/>
    </w:lvl>
    <w:lvl w:ilvl="5" w:tplc="015EAA1E">
      <w:numFmt w:val="decimal"/>
      <w:lvlText w:val=""/>
      <w:lvlJc w:val="left"/>
    </w:lvl>
    <w:lvl w:ilvl="6" w:tplc="EF9CB1D2">
      <w:numFmt w:val="decimal"/>
      <w:lvlText w:val=""/>
      <w:lvlJc w:val="left"/>
    </w:lvl>
    <w:lvl w:ilvl="7" w:tplc="3E387EE0">
      <w:numFmt w:val="decimal"/>
      <w:lvlText w:val=""/>
      <w:lvlJc w:val="left"/>
    </w:lvl>
    <w:lvl w:ilvl="8" w:tplc="DFEA98F8">
      <w:numFmt w:val="decimal"/>
      <w:lvlText w:val=""/>
      <w:lvlJc w:val="left"/>
    </w:lvl>
  </w:abstractNum>
  <w:num w:numId="1" w16cid:durableId="213779708">
    <w:abstractNumId w:val="0"/>
    <w:lvlOverride w:ilvl="0">
      <w:startOverride w:val="1"/>
    </w:lvlOverride>
  </w:num>
  <w:num w:numId="2" w16cid:durableId="2014602630">
    <w:abstractNumId w:val="2"/>
    <w:lvlOverride w:ilvl="0">
      <w:startOverride w:val="1"/>
    </w:lvlOverride>
  </w:num>
  <w:num w:numId="3" w16cid:durableId="207231708">
    <w:abstractNumId w:val="3"/>
    <w:lvlOverride w:ilvl="0">
      <w:startOverride w:val="1"/>
    </w:lvlOverride>
  </w:num>
  <w:num w:numId="4" w16cid:durableId="1892111284">
    <w:abstractNumId w:val="1"/>
    <w:lvlOverride w:ilvl="0">
      <w:startOverride w:val="1"/>
    </w:lvlOverride>
  </w:num>
  <w:num w:numId="5" w16cid:durableId="1497454977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20C"/>
    <w:rsid w:val="0015520C"/>
    <w:rsid w:val="0039700F"/>
    <w:rsid w:val="008B7DA1"/>
    <w:rsid w:val="00A7498A"/>
    <w:rsid w:val="00D72CA9"/>
    <w:rsid w:val="00E53383"/>
    <w:rsid w:val="0411175A"/>
    <w:rsid w:val="092C42CD"/>
    <w:rsid w:val="0A9DE0D1"/>
    <w:rsid w:val="19CB1645"/>
    <w:rsid w:val="1C57E970"/>
    <w:rsid w:val="20307587"/>
    <w:rsid w:val="209219D7"/>
    <w:rsid w:val="2187E5E4"/>
    <w:rsid w:val="24C07CFF"/>
    <w:rsid w:val="25157798"/>
    <w:rsid w:val="36B00203"/>
    <w:rsid w:val="3BF5CBD7"/>
    <w:rsid w:val="44327F22"/>
    <w:rsid w:val="492927CC"/>
    <w:rsid w:val="4DC232F1"/>
    <w:rsid w:val="535DE077"/>
    <w:rsid w:val="58ADCE00"/>
    <w:rsid w:val="7F4EA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D308F8"/>
  <w15:docId w15:val="{E5EEBD46-C37D-F341-9E77-C0BB1DB86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Pictured xmlns="5fe74749-69c1-4b83-81a9-e87262a0a178">
      <UserInfo>
        <DisplayName/>
        <AccountId xsi:nil="true"/>
        <AccountType/>
      </UserInfo>
    </Pictured>
    <lcf76f155ced4ddcb4097134ff3c332f xmlns="5fe74749-69c1-4b83-81a9-e87262a0a178">
      <Terms xmlns="http://schemas.microsoft.com/office/infopath/2007/PartnerControls"/>
    </lcf76f155ced4ddcb4097134ff3c332f>
    <TaxCatchAll xmlns="08cf502a-e442-47d2-a713-ac316f26a605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F4DE257816CD4094B2889A9F60E4F2" ma:contentTypeVersion="22" ma:contentTypeDescription="Create a new document." ma:contentTypeScope="" ma:versionID="0c0d100a83b3c40fbf502d4765d80540">
  <xsd:schema xmlns:xsd="http://www.w3.org/2001/XMLSchema" xmlns:xs="http://www.w3.org/2001/XMLSchema" xmlns:p="http://schemas.microsoft.com/office/2006/metadata/properties" xmlns:ns1="http://schemas.microsoft.com/sharepoint/v3" xmlns:ns2="5fe74749-69c1-4b83-81a9-e87262a0a178" xmlns:ns3="08cf502a-e442-47d2-a713-ac316f26a605" targetNamespace="http://schemas.microsoft.com/office/2006/metadata/properties" ma:root="true" ma:fieldsID="069f137d071165511cb1a4f4f79a79ac" ns1:_="" ns2:_="" ns3:_="">
    <xsd:import namespace="http://schemas.microsoft.com/sharepoint/v3"/>
    <xsd:import namespace="5fe74749-69c1-4b83-81a9-e87262a0a178"/>
    <xsd:import namespace="08cf502a-e442-47d2-a713-ac316f26a6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Pictured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74749-69c1-4b83-81a9-e87262a0a1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fb2b8e9-7931-4025-82f0-face6ce4ff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ictured" ma:index="26" nillable="true" ma:displayName="Pictured" ma:description="Who's in this photo?" ma:format="Dropdown" ma:list="UserInfo" ma:SharePointGroup="0" ma:internalName="Pictured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f502a-e442-47d2-a713-ac316f26a60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f37f79b-4632-44b7-8013-ca6946a3cb94}" ma:internalName="TaxCatchAll" ma:showField="CatchAllData" ma:web="08cf502a-e442-47d2-a713-ac316f26a6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A8E342-F2DA-43C9-A49E-BEE7CD71FE8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fe74749-69c1-4b83-81a9-e87262a0a178"/>
    <ds:schemaRef ds:uri="08cf502a-e442-47d2-a713-ac316f26a605"/>
  </ds:schemaRefs>
</ds:datastoreItem>
</file>

<file path=customXml/itemProps2.xml><?xml version="1.0" encoding="utf-8"?>
<ds:datastoreItem xmlns:ds="http://schemas.openxmlformats.org/officeDocument/2006/customXml" ds:itemID="{25C61268-D016-4592-8170-7978491725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E12956-530A-4364-A85D-C85E2E71AB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fe74749-69c1-4b83-81a9-e87262a0a178"/>
    <ds:schemaRef ds:uri="08cf502a-e442-47d2-a713-ac316f26a6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494</Words>
  <Characters>2792</Characters>
  <Application>Microsoft Office Word</Application>
  <DocSecurity>0</DocSecurity>
  <Lines>140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Net Friends</Company>
  <LinksUpToDate>false</LinksUpToDate>
  <CharactersWithSpaces>3185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Cyber Incident Response Template</dc:title>
  <dc:subject>Cybersecurity</dc:subject>
  <dc:creator/>
  <cp:keywords>Cybersecurity Incident Response</cp:keywords>
  <dc:description/>
  <cp:lastModifiedBy>Gabbie Tardive</cp:lastModifiedBy>
  <cp:revision>6</cp:revision>
  <dcterms:created xsi:type="dcterms:W3CDTF">2026-08-18T15:32:00Z</dcterms:created>
  <dcterms:modified xsi:type="dcterms:W3CDTF">2026-09-03T20:16:00Z</dcterms:modified>
  <cp:category>Incident Response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0x010100BFF4DE257816CD4094B2889A9F60E4F2</vt:lpwstr>
  </property>
  <property fmtid="{D5CDD505-2E9C-101B-9397-08002B2CF9AE}" pid="3" name="MediaServiceImageTags">
    <vt:lpwstr/>
  </property>
</Properties>
</file>