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C18F7" w14:textId="77777777" w:rsidR="005F6D0A" w:rsidRDefault="00000000">
      <w:pPr>
        <w:spacing w:line="240" w:lineRule="auto"/>
        <w:ind w:left="720" w:hanging="63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7857C81" wp14:editId="17061F35">
            <wp:extent cx="2613660" cy="154019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13660" cy="1540193"/>
                    </a:xfrm>
                    <a:prstGeom prst="rect">
                      <a:avLst/>
                    </a:prstGeom>
                    <a:ln/>
                  </pic:spPr>
                </pic:pic>
              </a:graphicData>
            </a:graphic>
          </wp:inline>
        </w:drawing>
      </w:r>
    </w:p>
    <w:p w14:paraId="51968935" w14:textId="77777777" w:rsidR="005F6D0A" w:rsidRDefault="005F6D0A">
      <w:pPr>
        <w:spacing w:line="240" w:lineRule="auto"/>
        <w:ind w:left="720" w:hanging="630"/>
        <w:rPr>
          <w:rFonts w:ascii="Times New Roman" w:eastAsia="Times New Roman" w:hAnsi="Times New Roman" w:cs="Times New Roman"/>
          <w:sz w:val="24"/>
          <w:szCs w:val="24"/>
        </w:rPr>
      </w:pPr>
    </w:p>
    <w:p w14:paraId="171A890D" w14:textId="77777777" w:rsidR="005F6D0A" w:rsidRDefault="00000000">
      <w:pPr>
        <w:pStyle w:val="Subtitle"/>
        <w:spacing w:after="0" w:line="240" w:lineRule="auto"/>
        <w:ind w:left="720"/>
        <w:jc w:val="center"/>
        <w:rPr>
          <w:rFonts w:ascii="Times New Roman" w:eastAsia="Times New Roman" w:hAnsi="Times New Roman" w:cs="Times New Roman"/>
          <w:b/>
          <w:bCs/>
          <w:i/>
          <w:iCs/>
          <w:color w:val="000000"/>
          <w:sz w:val="54"/>
          <w:szCs w:val="54"/>
          <w:highlight w:val="white"/>
        </w:rPr>
      </w:pPr>
      <w:bookmarkStart w:id="0" w:name="_7p8635lwr1zc" w:colFirst="0" w:colLast="0"/>
      <w:bookmarkEnd w:id="0"/>
      <w:r>
        <w:rPr>
          <w:rFonts w:ascii="Times New Roman" w:eastAsia="Times New Roman" w:hAnsi="Times New Roman" w:cs="Times New Roman"/>
          <w:b/>
          <w:bCs/>
          <w:color w:val="000000"/>
          <w:sz w:val="60"/>
          <w:szCs w:val="60"/>
          <w:highlight w:val="white"/>
        </w:rPr>
        <w:t>2025-2026 Grant Opportunity:</w:t>
      </w:r>
      <w:r>
        <w:rPr>
          <w:rFonts w:ascii="Times New Roman" w:eastAsia="Times New Roman" w:hAnsi="Times New Roman" w:cs="Times New Roman"/>
          <w:b/>
          <w:bCs/>
          <w:color w:val="000000"/>
          <w:sz w:val="56"/>
          <w:szCs w:val="56"/>
          <w:highlight w:val="white"/>
        </w:rPr>
        <w:t xml:space="preserve"> </w:t>
      </w:r>
    </w:p>
    <w:p w14:paraId="7008868B" w14:textId="77777777" w:rsidR="005F6D0A" w:rsidRDefault="00000000">
      <w:pPr>
        <w:spacing w:line="240" w:lineRule="auto"/>
        <w:ind w:left="720"/>
        <w:jc w:val="center"/>
        <w:rPr>
          <w:rFonts w:ascii="Times New Roman" w:eastAsia="Times New Roman" w:hAnsi="Times New Roman" w:cs="Times New Roman"/>
          <w:i/>
          <w:iCs/>
          <w:sz w:val="54"/>
          <w:szCs w:val="54"/>
        </w:rPr>
      </w:pPr>
      <w:r>
        <w:rPr>
          <w:rFonts w:ascii="Times New Roman" w:eastAsia="Times New Roman" w:hAnsi="Times New Roman" w:cs="Times New Roman"/>
          <w:i/>
          <w:iCs/>
          <w:sz w:val="54"/>
          <w:szCs w:val="54"/>
        </w:rPr>
        <w:t>WSMA Statewide Grant Program</w:t>
      </w:r>
    </w:p>
    <w:p w14:paraId="121E8600" w14:textId="77777777" w:rsidR="005F6D0A" w:rsidRDefault="005F6D0A">
      <w:pPr>
        <w:spacing w:line="240" w:lineRule="auto"/>
        <w:ind w:left="720"/>
        <w:jc w:val="center"/>
        <w:rPr>
          <w:rFonts w:ascii="Times New Roman" w:eastAsia="Times New Roman" w:hAnsi="Times New Roman" w:cs="Times New Roman"/>
          <w:i/>
          <w:iCs/>
          <w:sz w:val="54"/>
          <w:szCs w:val="54"/>
        </w:rPr>
      </w:pPr>
    </w:p>
    <w:p w14:paraId="38075916" w14:textId="77777777" w:rsidR="005F6D0A" w:rsidRDefault="00000000">
      <w:pPr>
        <w:spacing w:line="240" w:lineRule="auto"/>
        <w:ind w:left="720"/>
        <w:jc w:val="center"/>
        <w:rPr>
          <w:rFonts w:ascii="Times New Roman" w:eastAsia="Times New Roman" w:hAnsi="Times New Roman" w:cs="Times New Roman"/>
          <w:sz w:val="54"/>
          <w:szCs w:val="54"/>
        </w:rPr>
      </w:pPr>
      <w:r>
        <w:rPr>
          <w:rFonts w:ascii="Times New Roman" w:eastAsia="Times New Roman" w:hAnsi="Times New Roman" w:cs="Times New Roman"/>
          <w:sz w:val="54"/>
          <w:szCs w:val="54"/>
        </w:rPr>
        <w:t>Application Checklist</w:t>
      </w:r>
    </w:p>
    <w:p w14:paraId="0CF1657B" w14:textId="77777777" w:rsidR="005F6D0A" w:rsidRDefault="005F6D0A">
      <w:pPr>
        <w:spacing w:line="240" w:lineRule="auto"/>
        <w:rPr>
          <w:rFonts w:ascii="Times New Roman" w:eastAsia="Times New Roman" w:hAnsi="Times New Roman" w:cs="Times New Roman"/>
          <w:sz w:val="24"/>
          <w:szCs w:val="24"/>
        </w:rPr>
      </w:pPr>
    </w:p>
    <w:p w14:paraId="23CED3E9" w14:textId="77777777" w:rsidR="005F6D0A"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Applications must be submitted via the</w:t>
      </w:r>
      <w:hyperlink r:id="rId8">
        <w:r>
          <w:rPr>
            <w:rFonts w:ascii="Times New Roman" w:eastAsia="Times New Roman" w:hAnsi="Times New Roman" w:cs="Times New Roman"/>
            <w:color w:val="0E101A"/>
            <w:sz w:val="24"/>
            <w:szCs w:val="24"/>
          </w:rPr>
          <w:t xml:space="preserve"> </w:t>
        </w:r>
      </w:hyperlink>
      <w:hyperlink r:id="rId9">
        <w:r>
          <w:rPr>
            <w:rFonts w:ascii="Times New Roman" w:eastAsia="Times New Roman" w:hAnsi="Times New Roman" w:cs="Times New Roman"/>
            <w:color w:val="4A6EE0"/>
            <w:sz w:val="24"/>
            <w:szCs w:val="24"/>
            <w:u w:val="single"/>
          </w:rPr>
          <w:t>WSMA grant portal</w:t>
        </w:r>
      </w:hyperlink>
      <w:r>
        <w:rPr>
          <w:rFonts w:ascii="Times New Roman" w:eastAsia="Times New Roman" w:hAnsi="Times New Roman" w:cs="Times New Roman"/>
          <w:color w:val="0E101A"/>
          <w:sz w:val="24"/>
          <w:szCs w:val="24"/>
        </w:rPr>
        <w:t xml:space="preserve"> by </w:t>
      </w:r>
      <w:r>
        <w:rPr>
          <w:rFonts w:ascii="Times New Roman" w:eastAsia="Times New Roman" w:hAnsi="Times New Roman" w:cs="Times New Roman"/>
          <w:b/>
          <w:bCs/>
          <w:color w:val="0E101A"/>
          <w:sz w:val="24"/>
          <w:szCs w:val="24"/>
        </w:rPr>
        <w:t>5:00 p.m. PST on Wednesday, January 7, 20206</w:t>
      </w:r>
      <w:r>
        <w:rPr>
          <w:rFonts w:ascii="Times New Roman" w:eastAsia="Times New Roman" w:hAnsi="Times New Roman" w:cs="Times New Roman"/>
          <w:color w:val="0E101A"/>
          <w:sz w:val="24"/>
          <w:szCs w:val="24"/>
        </w:rPr>
        <w:t xml:space="preserve">. Applicants may only apply to either a Statewide or an Urban Grant. Refer to the separate 2025-2026 Statewide Grant Program Guidelines for an overview and details about this funding opportunity located on the </w:t>
      </w:r>
      <w:hyperlink r:id="rId10">
        <w:r>
          <w:rPr>
            <w:rFonts w:ascii="Times New Roman" w:eastAsia="Times New Roman" w:hAnsi="Times New Roman" w:cs="Times New Roman"/>
            <w:color w:val="1155CC"/>
            <w:sz w:val="24"/>
            <w:szCs w:val="24"/>
            <w:u w:val="single"/>
          </w:rPr>
          <w:t>W</w:t>
        </w:r>
        <w:r>
          <w:rPr>
            <w:rFonts w:ascii="Times New Roman" w:eastAsia="Times New Roman" w:hAnsi="Times New Roman" w:cs="Times New Roman"/>
            <w:color w:val="1155CC"/>
            <w:sz w:val="24"/>
            <w:szCs w:val="24"/>
            <w:u w:val="single"/>
          </w:rPr>
          <w:t>S</w:t>
        </w:r>
        <w:r>
          <w:rPr>
            <w:rFonts w:ascii="Times New Roman" w:eastAsia="Times New Roman" w:hAnsi="Times New Roman" w:cs="Times New Roman"/>
            <w:color w:val="1155CC"/>
            <w:sz w:val="24"/>
            <w:szCs w:val="24"/>
            <w:u w:val="single"/>
          </w:rPr>
          <w:t>MA website</w:t>
        </w:r>
      </w:hyperlink>
      <w:r>
        <w:rPr>
          <w:rFonts w:ascii="Times New Roman" w:eastAsia="Times New Roman" w:hAnsi="Times New Roman" w:cs="Times New Roman"/>
          <w:color w:val="0E101A"/>
          <w:sz w:val="24"/>
          <w:szCs w:val="24"/>
        </w:rPr>
        <w:t xml:space="preserve">. Applicants requiring technical assistance with the WSMA 2025-2026 Statewide RFP and Program Guidelines should contact Lisa Smith, WSMA Executive Director, at </w:t>
      </w:r>
      <w:r>
        <w:rPr>
          <w:rFonts w:ascii="Times New Roman" w:eastAsia="Times New Roman" w:hAnsi="Times New Roman" w:cs="Times New Roman"/>
          <w:color w:val="4A6EE0"/>
          <w:sz w:val="24"/>
          <w:szCs w:val="24"/>
        </w:rPr>
        <w:t>lisa@wamicrobiz.org</w:t>
      </w:r>
      <w:r>
        <w:rPr>
          <w:rFonts w:ascii="Times New Roman" w:eastAsia="Times New Roman" w:hAnsi="Times New Roman" w:cs="Times New Roman"/>
          <w:color w:val="0E101A"/>
          <w:sz w:val="24"/>
          <w:szCs w:val="24"/>
        </w:rPr>
        <w:t xml:space="preserve"> and Catherine Borgeson, WSMA Grant Specialist, at </w:t>
      </w:r>
      <w:hyperlink r:id="rId11">
        <w:r>
          <w:rPr>
            <w:rFonts w:ascii="Times New Roman" w:eastAsia="Times New Roman" w:hAnsi="Times New Roman" w:cs="Times New Roman"/>
            <w:color w:val="1155CC"/>
            <w:sz w:val="24"/>
            <w:szCs w:val="24"/>
            <w:u w:val="single"/>
          </w:rPr>
          <w:t>catherine@wamicrobiz.org</w:t>
        </w:r>
      </w:hyperlink>
      <w:r>
        <w:rPr>
          <w:rFonts w:ascii="Times New Roman" w:eastAsia="Times New Roman" w:hAnsi="Times New Roman" w:cs="Times New Roman"/>
          <w:color w:val="0E101A"/>
          <w:sz w:val="24"/>
          <w:szCs w:val="24"/>
        </w:rPr>
        <w:t>.</w:t>
      </w:r>
    </w:p>
    <w:p w14:paraId="50A45C46" w14:textId="77777777" w:rsidR="005F6D0A" w:rsidRDefault="005F6D0A">
      <w:pPr>
        <w:spacing w:line="240" w:lineRule="auto"/>
        <w:rPr>
          <w:rFonts w:ascii="Times New Roman" w:eastAsia="Times New Roman" w:hAnsi="Times New Roman" w:cs="Times New Roman"/>
          <w:color w:val="0E101A"/>
          <w:sz w:val="24"/>
          <w:szCs w:val="24"/>
        </w:rPr>
      </w:pPr>
    </w:p>
    <w:p w14:paraId="4C74BFF9" w14:textId="77777777" w:rsidR="005F6D0A"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b/>
          <w:bCs/>
          <w:color w:val="0E101A"/>
          <w:sz w:val="24"/>
          <w:szCs w:val="24"/>
        </w:rPr>
        <w:t>Information Session:</w:t>
      </w:r>
      <w:r>
        <w:rPr>
          <w:rFonts w:ascii="Times New Roman" w:eastAsia="Times New Roman" w:hAnsi="Times New Roman" w:cs="Times New Roman"/>
          <w:color w:val="0E101A"/>
          <w:sz w:val="24"/>
          <w:szCs w:val="24"/>
        </w:rPr>
        <w:t xml:space="preserve"> December 16, 2025, at 1:00 p.m. Register </w:t>
      </w:r>
      <w:hyperlink r:id="rId12">
        <w:r>
          <w:rPr>
            <w:rFonts w:ascii="Times New Roman" w:eastAsia="Times New Roman" w:hAnsi="Times New Roman" w:cs="Times New Roman"/>
            <w:b/>
            <w:bCs/>
            <w:color w:val="1155CC"/>
            <w:sz w:val="24"/>
            <w:szCs w:val="24"/>
            <w:u w:val="single"/>
          </w:rPr>
          <w:t>HERE</w:t>
        </w:r>
      </w:hyperlink>
      <w:r>
        <w:rPr>
          <w:rFonts w:ascii="Times New Roman" w:eastAsia="Times New Roman" w:hAnsi="Times New Roman" w:cs="Times New Roman"/>
          <w:color w:val="0E101A"/>
          <w:sz w:val="24"/>
          <w:szCs w:val="24"/>
        </w:rPr>
        <w:t>. WSMA will post the FAQs on the WSMA website after the Information Session. WSMA will also record this session and make it available on the</w:t>
      </w:r>
      <w:hyperlink r:id="rId13">
        <w:r>
          <w:rPr>
            <w:rFonts w:ascii="Times New Roman" w:eastAsia="Times New Roman" w:hAnsi="Times New Roman" w:cs="Times New Roman"/>
            <w:color w:val="0E101A"/>
            <w:sz w:val="24"/>
            <w:szCs w:val="24"/>
          </w:rPr>
          <w:t xml:space="preserve"> </w:t>
        </w:r>
      </w:hyperlink>
      <w:hyperlink r:id="rId14">
        <w:r>
          <w:rPr>
            <w:rFonts w:ascii="Times New Roman" w:eastAsia="Times New Roman" w:hAnsi="Times New Roman" w:cs="Times New Roman"/>
            <w:color w:val="4A6EE0"/>
            <w:sz w:val="24"/>
            <w:szCs w:val="24"/>
            <w:u w:val="single"/>
          </w:rPr>
          <w:t>WSMA YouTube Channel</w:t>
        </w:r>
      </w:hyperlink>
      <w:r>
        <w:rPr>
          <w:rFonts w:ascii="Times New Roman" w:eastAsia="Times New Roman" w:hAnsi="Times New Roman" w:cs="Times New Roman"/>
          <w:color w:val="0E101A"/>
          <w:sz w:val="24"/>
          <w:szCs w:val="24"/>
        </w:rPr>
        <w:t>.</w:t>
      </w:r>
    </w:p>
    <w:p w14:paraId="35F5856E" w14:textId="77777777" w:rsidR="005F6D0A" w:rsidRDefault="005F6D0A">
      <w:pPr>
        <w:spacing w:line="240" w:lineRule="auto"/>
        <w:rPr>
          <w:rFonts w:ascii="Times New Roman" w:eastAsia="Times New Roman" w:hAnsi="Times New Roman" w:cs="Times New Roman"/>
          <w:color w:val="0E101A"/>
          <w:sz w:val="24"/>
          <w:szCs w:val="24"/>
        </w:rPr>
      </w:pPr>
    </w:p>
    <w:p w14:paraId="270C9BDD" w14:textId="77777777" w:rsidR="005F6D0A"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b/>
          <w:bCs/>
          <w:color w:val="0E101A"/>
          <w:sz w:val="24"/>
          <w:szCs w:val="24"/>
        </w:rPr>
        <w:t>Grant Portal Walk-through:</w:t>
      </w:r>
      <w:r>
        <w:rPr>
          <w:rFonts w:ascii="Times New Roman" w:eastAsia="Times New Roman" w:hAnsi="Times New Roman" w:cs="Times New Roman"/>
          <w:color w:val="0E101A"/>
          <w:sz w:val="24"/>
          <w:szCs w:val="24"/>
        </w:rPr>
        <w:t xml:space="preserve"> December 17, 2025, at 11:00 a.m. Register </w:t>
      </w:r>
      <w:hyperlink r:id="rId15">
        <w:r>
          <w:rPr>
            <w:rFonts w:ascii="Times New Roman" w:eastAsia="Times New Roman" w:hAnsi="Times New Roman" w:cs="Times New Roman"/>
            <w:b/>
            <w:bCs/>
            <w:color w:val="1155CC"/>
            <w:sz w:val="24"/>
            <w:szCs w:val="24"/>
            <w:u w:val="single"/>
          </w:rPr>
          <w:t>HERE</w:t>
        </w:r>
      </w:hyperlink>
      <w:r>
        <w:rPr>
          <w:rFonts w:ascii="Times New Roman" w:eastAsia="Times New Roman" w:hAnsi="Times New Roman" w:cs="Times New Roman"/>
          <w:color w:val="0E101A"/>
          <w:sz w:val="24"/>
          <w:szCs w:val="24"/>
        </w:rPr>
        <w:t>. WSMA will record this session and make it available on the</w:t>
      </w:r>
      <w:hyperlink r:id="rId16">
        <w:r>
          <w:rPr>
            <w:rFonts w:ascii="Times New Roman" w:eastAsia="Times New Roman" w:hAnsi="Times New Roman" w:cs="Times New Roman"/>
            <w:color w:val="0E101A"/>
            <w:sz w:val="24"/>
            <w:szCs w:val="24"/>
          </w:rPr>
          <w:t xml:space="preserve"> </w:t>
        </w:r>
      </w:hyperlink>
      <w:hyperlink r:id="rId17">
        <w:r>
          <w:rPr>
            <w:rFonts w:ascii="Times New Roman" w:eastAsia="Times New Roman" w:hAnsi="Times New Roman" w:cs="Times New Roman"/>
            <w:color w:val="4A6EE0"/>
            <w:sz w:val="24"/>
            <w:szCs w:val="24"/>
            <w:u w:val="single"/>
          </w:rPr>
          <w:t>WSMA YouTube Channel</w:t>
        </w:r>
      </w:hyperlink>
      <w:r>
        <w:rPr>
          <w:rFonts w:ascii="Times New Roman" w:eastAsia="Times New Roman" w:hAnsi="Times New Roman" w:cs="Times New Roman"/>
          <w:color w:val="0E101A"/>
          <w:sz w:val="24"/>
          <w:szCs w:val="24"/>
        </w:rPr>
        <w:t xml:space="preserve">. </w:t>
      </w:r>
    </w:p>
    <w:p w14:paraId="29C42B07" w14:textId="77777777" w:rsidR="005F6D0A"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b/>
      </w:r>
      <w:r>
        <w:rPr>
          <w:rFonts w:ascii="Times New Roman" w:eastAsia="Times New Roman" w:hAnsi="Times New Roman" w:cs="Times New Roman"/>
          <w:color w:val="0E101A"/>
          <w:sz w:val="24"/>
          <w:szCs w:val="24"/>
        </w:rPr>
        <w:tab/>
      </w:r>
    </w:p>
    <w:p w14:paraId="65B378CB" w14:textId="77777777" w:rsidR="005F6D0A"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Applicants can find grant writing resources on either the</w:t>
      </w:r>
      <w:hyperlink r:id="rId18">
        <w:r>
          <w:rPr>
            <w:rFonts w:ascii="Times New Roman" w:eastAsia="Times New Roman" w:hAnsi="Times New Roman" w:cs="Times New Roman"/>
            <w:color w:val="0E101A"/>
            <w:sz w:val="24"/>
            <w:szCs w:val="24"/>
          </w:rPr>
          <w:t xml:space="preserve"> </w:t>
        </w:r>
      </w:hyperlink>
      <w:hyperlink r:id="rId19">
        <w:r>
          <w:rPr>
            <w:rFonts w:ascii="Times New Roman" w:eastAsia="Times New Roman" w:hAnsi="Times New Roman" w:cs="Times New Roman"/>
            <w:color w:val="4A6EE0"/>
            <w:sz w:val="24"/>
            <w:szCs w:val="24"/>
            <w:u w:val="single"/>
          </w:rPr>
          <w:t xml:space="preserve">Puget Sound </w:t>
        </w:r>
        <w:proofErr w:type="spellStart"/>
        <w:r>
          <w:rPr>
            <w:rFonts w:ascii="Times New Roman" w:eastAsia="Times New Roman" w:hAnsi="Times New Roman" w:cs="Times New Roman"/>
            <w:color w:val="4A6EE0"/>
            <w:sz w:val="24"/>
            <w:szCs w:val="24"/>
            <w:u w:val="single"/>
          </w:rPr>
          <w:t>Grantwriters</w:t>
        </w:r>
        <w:proofErr w:type="spellEnd"/>
        <w:r>
          <w:rPr>
            <w:rFonts w:ascii="Times New Roman" w:eastAsia="Times New Roman" w:hAnsi="Times New Roman" w:cs="Times New Roman"/>
            <w:color w:val="4A6EE0"/>
            <w:sz w:val="24"/>
            <w:szCs w:val="24"/>
            <w:u w:val="single"/>
          </w:rPr>
          <w:t xml:space="preserve"> Association</w:t>
        </w:r>
      </w:hyperlink>
      <w:r>
        <w:rPr>
          <w:rFonts w:ascii="Times New Roman" w:eastAsia="Times New Roman" w:hAnsi="Times New Roman" w:cs="Times New Roman"/>
          <w:color w:val="0E101A"/>
          <w:sz w:val="24"/>
          <w:szCs w:val="24"/>
        </w:rPr>
        <w:t xml:space="preserve"> or the</w:t>
      </w:r>
      <w:hyperlink r:id="rId20">
        <w:r>
          <w:rPr>
            <w:rFonts w:ascii="Times New Roman" w:eastAsia="Times New Roman" w:hAnsi="Times New Roman" w:cs="Times New Roman"/>
            <w:color w:val="0E101A"/>
            <w:sz w:val="24"/>
            <w:szCs w:val="24"/>
          </w:rPr>
          <w:t xml:space="preserve"> </w:t>
        </w:r>
      </w:hyperlink>
      <w:hyperlink r:id="rId21">
        <w:r>
          <w:rPr>
            <w:rFonts w:ascii="Times New Roman" w:eastAsia="Times New Roman" w:hAnsi="Times New Roman" w:cs="Times New Roman"/>
            <w:color w:val="4A6EE0"/>
            <w:sz w:val="24"/>
            <w:szCs w:val="24"/>
            <w:u w:val="single"/>
          </w:rPr>
          <w:t>Funding for Good</w:t>
        </w:r>
      </w:hyperlink>
      <w:r>
        <w:rPr>
          <w:rFonts w:ascii="Times New Roman" w:eastAsia="Times New Roman" w:hAnsi="Times New Roman" w:cs="Times New Roman"/>
          <w:color w:val="0E101A"/>
          <w:sz w:val="24"/>
          <w:szCs w:val="24"/>
        </w:rPr>
        <w:t xml:space="preserve"> websites.</w:t>
      </w:r>
    </w:p>
    <w:p w14:paraId="312DE800" w14:textId="77777777" w:rsidR="005F6D0A" w:rsidRDefault="005F6D0A">
      <w:pPr>
        <w:spacing w:line="240" w:lineRule="auto"/>
        <w:rPr>
          <w:rFonts w:ascii="Times New Roman" w:eastAsia="Times New Roman" w:hAnsi="Times New Roman" w:cs="Times New Roman"/>
          <w:color w:val="0E101A"/>
          <w:sz w:val="24"/>
          <w:szCs w:val="24"/>
        </w:rPr>
      </w:pPr>
    </w:p>
    <w:p w14:paraId="492A2330" w14:textId="77777777" w:rsidR="005F6D0A"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sz w:val="24"/>
          <w:szCs w:val="24"/>
        </w:rPr>
        <w:t xml:space="preserve">If your organization already has a grant portal account, create a draft application by selecting “Funding Opportunities” on your dashboard. After saving a draft, continue to access your application by selecting “In Progress” under “Applications” on your dashboard. Do NOT try to access your active draft application by opening a new application under the "Funding Opportunities" as this will create a duplicate application. If you are a first-time applicant, you must first </w:t>
      </w:r>
      <w:hyperlink r:id="rId22">
        <w:r>
          <w:rPr>
            <w:rFonts w:ascii="Times New Roman" w:eastAsia="Times New Roman" w:hAnsi="Times New Roman" w:cs="Times New Roman"/>
            <w:color w:val="1155CC"/>
            <w:sz w:val="24"/>
            <w:szCs w:val="24"/>
            <w:u w:val="single"/>
          </w:rPr>
          <w:t>register your organization</w:t>
        </w:r>
      </w:hyperlink>
      <w:r>
        <w:rPr>
          <w:rFonts w:ascii="Times New Roman" w:eastAsia="Times New Roman" w:hAnsi="Times New Roman" w:cs="Times New Roman"/>
          <w:sz w:val="24"/>
          <w:szCs w:val="24"/>
        </w:rPr>
        <w:t xml:space="preserve"> with the grant portal. </w:t>
      </w:r>
      <w:r>
        <w:rPr>
          <w:rFonts w:ascii="Times New Roman" w:eastAsia="Times New Roman" w:hAnsi="Times New Roman" w:cs="Times New Roman"/>
          <w:color w:val="0E101A"/>
          <w:sz w:val="24"/>
          <w:szCs w:val="24"/>
        </w:rPr>
        <w:t xml:space="preserve">Please contact </w:t>
      </w:r>
      <w:r>
        <w:rPr>
          <w:rFonts w:ascii="Times New Roman" w:eastAsia="Times New Roman" w:hAnsi="Times New Roman" w:cs="Times New Roman"/>
          <w:color w:val="4A6EE0"/>
          <w:sz w:val="24"/>
          <w:szCs w:val="24"/>
        </w:rPr>
        <w:t>catherine@wamicrobiz.org</w:t>
      </w:r>
      <w:r>
        <w:rPr>
          <w:rFonts w:ascii="Times New Roman" w:eastAsia="Times New Roman" w:hAnsi="Times New Roman" w:cs="Times New Roman"/>
          <w:color w:val="0E101A"/>
          <w:sz w:val="24"/>
          <w:szCs w:val="24"/>
        </w:rPr>
        <w:t xml:space="preserve"> with any portal technical assistance questions.</w:t>
      </w:r>
    </w:p>
    <w:p w14:paraId="7094C472" w14:textId="77777777" w:rsidR="005F6D0A" w:rsidRDefault="005F6D0A">
      <w:pPr>
        <w:spacing w:line="240" w:lineRule="auto"/>
        <w:rPr>
          <w:rFonts w:ascii="Times New Roman" w:eastAsia="Times New Roman" w:hAnsi="Times New Roman" w:cs="Times New Roman"/>
          <w:color w:val="0E101A"/>
          <w:sz w:val="24"/>
          <w:szCs w:val="24"/>
        </w:rPr>
      </w:pPr>
    </w:p>
    <w:p w14:paraId="16414BB8" w14:textId="77777777" w:rsidR="005F6D0A"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lastRenderedPageBreak/>
        <w:t xml:space="preserve">The WSMA grant portal allows applicants to save their work as a draft to come back to before submitting the final version. We strongly advise applicants to click “Save Draft” frequently while completing their draft application on the grant portal to avoid losing their work. You can also create and edit your answers in a separate Word document to copy and paste them into the grant portal. </w:t>
      </w:r>
      <w:r>
        <w:rPr>
          <w:rFonts w:ascii="Times New Roman" w:eastAsia="Times New Roman" w:hAnsi="Times New Roman" w:cs="Times New Roman"/>
          <w:sz w:val="24"/>
          <w:szCs w:val="24"/>
        </w:rPr>
        <w:t>Make sure your responses do not exceed the word count for each question.</w:t>
      </w:r>
      <w:r>
        <w:rPr>
          <w:rFonts w:ascii="Times New Roman" w:eastAsia="Times New Roman" w:hAnsi="Times New Roman" w:cs="Times New Roman"/>
          <w:color w:val="0E101A"/>
          <w:sz w:val="24"/>
          <w:szCs w:val="24"/>
        </w:rPr>
        <w:t xml:space="preserve"> Upon submission, you will receive a confirmation email to the address you provided from noreply@smartsimple.com, which will also include a PDF of your application for your records. You can continue to access your submitted application on your grant portal dashboard. Unfortunately, once an applicant submits their application, you can NOT make changes. However, if you accidentally submit before completion of the application, please contact </w:t>
      </w:r>
      <w:hyperlink r:id="rId23">
        <w:r>
          <w:rPr>
            <w:rFonts w:ascii="Times New Roman" w:eastAsia="Times New Roman" w:hAnsi="Times New Roman" w:cs="Times New Roman"/>
            <w:color w:val="1155CC"/>
            <w:sz w:val="24"/>
            <w:szCs w:val="24"/>
            <w:u w:val="single"/>
          </w:rPr>
          <w:t>catherine@wamicrobiz.org</w:t>
        </w:r>
      </w:hyperlink>
      <w:r>
        <w:rPr>
          <w:rFonts w:ascii="Times New Roman" w:eastAsia="Times New Roman" w:hAnsi="Times New Roman" w:cs="Times New Roman"/>
          <w:color w:val="0E101A"/>
          <w:sz w:val="24"/>
          <w:szCs w:val="24"/>
        </w:rPr>
        <w:t>.</w:t>
      </w:r>
    </w:p>
    <w:p w14:paraId="62028086" w14:textId="77777777" w:rsidR="005F6D0A" w:rsidRDefault="005F6D0A">
      <w:pPr>
        <w:spacing w:line="240" w:lineRule="auto"/>
        <w:rPr>
          <w:rFonts w:ascii="Times New Roman" w:eastAsia="Times New Roman" w:hAnsi="Times New Roman" w:cs="Times New Roman"/>
          <w:color w:val="0E101A"/>
          <w:sz w:val="24"/>
          <w:szCs w:val="24"/>
        </w:rPr>
      </w:pPr>
    </w:p>
    <w:p w14:paraId="150974BE" w14:textId="77777777" w:rsidR="005F6D0A" w:rsidRDefault="00000000">
      <w:pPr>
        <w:shd w:val="clear" w:color="auto" w:fill="FFFFFF"/>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Items to include in your application:</w:t>
      </w:r>
    </w:p>
    <w:p w14:paraId="26D04B42" w14:textId="77777777" w:rsidR="005F6D0A" w:rsidRDefault="005F6D0A">
      <w:pPr>
        <w:shd w:val="clear" w:color="auto" w:fill="FFFFFF"/>
        <w:spacing w:line="240" w:lineRule="auto"/>
        <w:rPr>
          <w:rFonts w:ascii="Times New Roman" w:eastAsia="Times New Roman" w:hAnsi="Times New Roman" w:cs="Times New Roman"/>
          <w:sz w:val="24"/>
          <w:szCs w:val="24"/>
        </w:rPr>
      </w:pPr>
    </w:p>
    <w:p w14:paraId="1FE3D93A" w14:textId="77777777" w:rsidR="005F6D0A" w:rsidRDefault="00000000">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Questions answered on a Word document so you can copy and paste into the grant portal (optional, but remember to click “Save Draft” frequently as you complete the application on the portal to avoid losing any work), 2) Completed Funding Request Form in Excel (available for download on the WSMA website or from the grant portal), 3) Expected economic impact outcomes ready to copy &amp; paste into the grant portal, 4) Organization Budget for the current or 2026 calendar year, 5) Profit &amp; Loss (P&amp;L) / Income Statement (actuals) from the 2024 calendar or fiscal year or most recent 12-month period, and 6) Organization (or fiscal sponsor) IRS 501(c)(3) Letter of Determination. If you use a fiscal sponsor, you will also need to upload a written agreement to the relationship.   </w:t>
      </w:r>
    </w:p>
    <w:p w14:paraId="03114D08" w14:textId="77777777" w:rsidR="005F6D0A" w:rsidRDefault="00000000">
      <w:pPr>
        <w:pStyle w:val="Heading2"/>
        <w:spacing w:line="240" w:lineRule="auto"/>
        <w:rPr>
          <w:rFonts w:ascii="Times New Roman" w:eastAsia="Times New Roman" w:hAnsi="Times New Roman" w:cs="Times New Roman"/>
        </w:rPr>
      </w:pPr>
      <w:bookmarkStart w:id="1" w:name="_cefpe55g19wp" w:colFirst="0" w:colLast="0"/>
      <w:bookmarkEnd w:id="1"/>
      <w:r>
        <w:rPr>
          <w:rFonts w:ascii="Times New Roman" w:eastAsia="Times New Roman" w:hAnsi="Times New Roman" w:cs="Times New Roman"/>
        </w:rPr>
        <w:t>Application Questions</w:t>
      </w:r>
    </w:p>
    <w:p w14:paraId="49C4DFE8" w14:textId="77777777" w:rsidR="005F6D0A" w:rsidRDefault="00000000">
      <w:pPr>
        <w:pStyle w:val="Heading2"/>
        <w:spacing w:line="240" w:lineRule="auto"/>
        <w:rPr>
          <w:rFonts w:ascii="Times New Roman" w:eastAsia="Times New Roman" w:hAnsi="Times New Roman" w:cs="Times New Roman"/>
        </w:rPr>
      </w:pPr>
      <w:bookmarkStart w:id="2" w:name="_bul1xuqoz3nr" w:colFirst="0" w:colLast="0"/>
      <w:bookmarkEnd w:id="2"/>
      <w:r>
        <w:rPr>
          <w:rFonts w:ascii="Times New Roman" w:eastAsia="Times New Roman" w:hAnsi="Times New Roman" w:cs="Times New Roman"/>
        </w:rPr>
        <w:t xml:space="preserve">Tab 1: Contact Information </w:t>
      </w:r>
    </w:p>
    <w:p w14:paraId="20CEA35F" w14:textId="77777777" w:rsidR="005F6D0A" w:rsidRDefault="00000000">
      <w:pPr>
        <w:pStyle w:val="Heading2"/>
        <w:spacing w:line="240" w:lineRule="auto"/>
        <w:rPr>
          <w:rFonts w:ascii="Times New Roman" w:eastAsia="Times New Roman" w:hAnsi="Times New Roman" w:cs="Times New Roman"/>
        </w:rPr>
      </w:pPr>
      <w:bookmarkStart w:id="3" w:name="_1r269k9qtt3" w:colFirst="0" w:colLast="0"/>
      <w:bookmarkEnd w:id="3"/>
      <w:r>
        <w:rPr>
          <w:rFonts w:ascii="Times New Roman" w:eastAsia="Times New Roman" w:hAnsi="Times New Roman" w:cs="Times New Roman"/>
          <w:color w:val="0E101A"/>
          <w:sz w:val="24"/>
          <w:szCs w:val="24"/>
        </w:rPr>
        <w:t>Contact information is copied directly from your organization and user profiles and will appear in a read-only state within this form. If the information displayed is outdated, please update your organization and user profiles before completing and submitting this form. After saving any changes to your user and/or organization profile, click “Save Draft” to refresh the application.</w:t>
      </w:r>
    </w:p>
    <w:p w14:paraId="325E470F" w14:textId="77777777" w:rsidR="005F6D0A" w:rsidRDefault="005F6D0A">
      <w:pPr>
        <w:spacing w:line="240" w:lineRule="auto"/>
        <w:rPr>
          <w:rFonts w:ascii="Times New Roman" w:eastAsia="Times New Roman" w:hAnsi="Times New Roman" w:cs="Times New Roman"/>
          <w:sz w:val="24"/>
          <w:szCs w:val="24"/>
        </w:rPr>
      </w:pPr>
    </w:p>
    <w:p w14:paraId="65D8D23B" w14:textId="77777777" w:rsidR="005F6D0A"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Organization Information</w:t>
      </w:r>
      <w:r>
        <w:rPr>
          <w:rFonts w:ascii="Times New Roman" w:eastAsia="Times New Roman" w:hAnsi="Times New Roman" w:cs="Times New Roman"/>
          <w:i/>
          <w:iCs/>
          <w:sz w:val="24"/>
          <w:szCs w:val="24"/>
        </w:rPr>
        <w:t xml:space="preserve"> (pulled from organization profile)</w:t>
      </w:r>
    </w:p>
    <w:p w14:paraId="4A05FBB9" w14:textId="77777777" w:rsidR="005F6D0A"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Name</w:t>
      </w:r>
    </w:p>
    <w:p w14:paraId="6296BD53" w14:textId="77777777" w:rsidR="005F6D0A"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Address - Official, stated in W-9 Form</w:t>
      </w:r>
    </w:p>
    <w:p w14:paraId="4BEA002E" w14:textId="77777777" w:rsidR="005F6D0A"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Phone</w:t>
      </w:r>
    </w:p>
    <w:p w14:paraId="6B15B52E" w14:textId="77777777" w:rsidR="005F6D0A"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Website</w:t>
      </w:r>
    </w:p>
    <w:p w14:paraId="3AD4A910" w14:textId="77777777" w:rsidR="005F6D0A"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EIN (Employer Identification Number)</w:t>
      </w:r>
    </w:p>
    <w:p w14:paraId="0B668E54" w14:textId="77777777" w:rsidR="005F6D0A"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UBI (Unique Business Identifier)</w:t>
      </w:r>
    </w:p>
    <w:p w14:paraId="786ED2E0" w14:textId="77777777" w:rsidR="005F6D0A"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Organization's Washington State Legislative District(s)</w:t>
      </w:r>
    </w:p>
    <w:p w14:paraId="4E9CDB94" w14:textId="77777777" w:rsidR="005F6D0A"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Organization’s Washington State Congressional District(s)</w:t>
      </w:r>
    </w:p>
    <w:p w14:paraId="72A08E82" w14:textId="77777777" w:rsidR="005F6D0A" w:rsidRDefault="005F6D0A">
      <w:pPr>
        <w:spacing w:line="240" w:lineRule="auto"/>
        <w:rPr>
          <w:rFonts w:ascii="Times New Roman" w:eastAsia="Times New Roman" w:hAnsi="Times New Roman" w:cs="Times New Roman"/>
          <w:sz w:val="24"/>
          <w:szCs w:val="24"/>
          <w:highlight w:val="white"/>
        </w:rPr>
      </w:pPr>
    </w:p>
    <w:p w14:paraId="148817F3" w14:textId="77777777" w:rsidR="005F6D0A" w:rsidRDefault="005F6D0A">
      <w:pPr>
        <w:spacing w:line="240" w:lineRule="auto"/>
        <w:rPr>
          <w:rFonts w:ascii="Times New Roman" w:eastAsia="Times New Roman" w:hAnsi="Times New Roman" w:cs="Times New Roman"/>
          <w:sz w:val="24"/>
          <w:szCs w:val="24"/>
          <w:highlight w:val="white"/>
        </w:rPr>
      </w:pPr>
    </w:p>
    <w:p w14:paraId="440B8F88" w14:textId="77777777" w:rsidR="005F6D0A" w:rsidRDefault="00000000">
      <w:pPr>
        <w:spacing w:line="240" w:lineRule="auto"/>
        <w:rPr>
          <w:rFonts w:ascii="Times New Roman" w:eastAsia="Times New Roman" w:hAnsi="Times New Roman" w:cs="Times New Roman"/>
          <w:i/>
          <w:iCs/>
          <w:sz w:val="24"/>
          <w:szCs w:val="24"/>
          <w:highlight w:val="white"/>
        </w:rPr>
      </w:pPr>
      <w:r>
        <w:rPr>
          <w:rFonts w:ascii="Times New Roman" w:eastAsia="Times New Roman" w:hAnsi="Times New Roman" w:cs="Times New Roman"/>
          <w:sz w:val="24"/>
          <w:szCs w:val="24"/>
          <w:highlight w:val="white"/>
        </w:rPr>
        <w:lastRenderedPageBreak/>
        <w:t xml:space="preserve">Primary Contact Information </w:t>
      </w:r>
      <w:r>
        <w:rPr>
          <w:rFonts w:ascii="Times New Roman" w:eastAsia="Times New Roman" w:hAnsi="Times New Roman" w:cs="Times New Roman"/>
          <w:i/>
          <w:iCs/>
          <w:sz w:val="24"/>
          <w:szCs w:val="24"/>
          <w:highlight w:val="white"/>
        </w:rPr>
        <w:t>(pulled from user profile)</w:t>
      </w:r>
    </w:p>
    <w:p w14:paraId="0A8E2E79" w14:textId="77777777" w:rsidR="005F6D0A"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Name</w:t>
      </w:r>
    </w:p>
    <w:p w14:paraId="0B99982D" w14:textId="77777777" w:rsidR="005F6D0A"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Address</w:t>
      </w:r>
    </w:p>
    <w:p w14:paraId="1E6F9D03" w14:textId="77777777" w:rsidR="005F6D0A"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Phone</w:t>
      </w:r>
    </w:p>
    <w:p w14:paraId="3AE74B71" w14:textId="77777777" w:rsidR="005F6D0A" w:rsidRDefault="00000000">
      <w:pPr>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Email</w:t>
      </w:r>
    </w:p>
    <w:p w14:paraId="5645EF3D" w14:textId="77777777" w:rsidR="005F6D0A" w:rsidRDefault="00000000">
      <w:pPr>
        <w:pStyle w:val="Heading2"/>
        <w:spacing w:line="240" w:lineRule="auto"/>
        <w:rPr>
          <w:rFonts w:ascii="Times New Roman" w:eastAsia="Times New Roman" w:hAnsi="Times New Roman" w:cs="Times New Roman"/>
        </w:rPr>
      </w:pPr>
      <w:bookmarkStart w:id="4" w:name="_hd7l2m2yswb7" w:colFirst="0" w:colLast="0"/>
      <w:bookmarkEnd w:id="4"/>
      <w:r>
        <w:rPr>
          <w:rFonts w:ascii="Times New Roman" w:eastAsia="Times New Roman" w:hAnsi="Times New Roman" w:cs="Times New Roman"/>
        </w:rPr>
        <w:t xml:space="preserve">Tab 2: Project Information  </w:t>
      </w:r>
    </w:p>
    <w:p w14:paraId="53F7D20C" w14:textId="77777777" w:rsidR="005F6D0A" w:rsidRDefault="00000000">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Each proposal will be independently evaluated. </w:t>
      </w:r>
      <w:r>
        <w:rPr>
          <w:rFonts w:ascii="Times New Roman" w:eastAsia="Times New Roman" w:hAnsi="Times New Roman" w:cs="Times New Roman"/>
          <w:sz w:val="24"/>
          <w:szCs w:val="24"/>
          <w:highlight w:val="white"/>
        </w:rPr>
        <w:t xml:space="preserve">WSMA is dedicated to ensuring that funds are distributed to nonprofit organizations serving businesses throughout the state to achieve geographic and demographic equity. </w:t>
      </w:r>
    </w:p>
    <w:p w14:paraId="6541FCDC" w14:textId="77777777" w:rsidR="005F6D0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2F8E7058" w14:textId="77777777" w:rsidR="005F6D0A"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you applying for a Statewide Grant or </w:t>
      </w:r>
      <w:proofErr w:type="gramStart"/>
      <w:r>
        <w:rPr>
          <w:rFonts w:ascii="Times New Roman" w:eastAsia="Times New Roman" w:hAnsi="Times New Roman" w:cs="Times New Roman"/>
          <w:sz w:val="24"/>
          <w:szCs w:val="24"/>
        </w:rPr>
        <w:t>an  Urban</w:t>
      </w:r>
      <w:proofErr w:type="gramEnd"/>
      <w:r>
        <w:rPr>
          <w:rFonts w:ascii="Times New Roman" w:eastAsia="Times New Roman" w:hAnsi="Times New Roman" w:cs="Times New Roman"/>
          <w:sz w:val="24"/>
          <w:szCs w:val="24"/>
        </w:rPr>
        <w:t xml:space="preserve"> Grant? (</w:t>
      </w:r>
      <w:r>
        <w:rPr>
          <w:rFonts w:ascii="Times New Roman" w:eastAsia="Times New Roman" w:hAnsi="Times New Roman" w:cs="Times New Roman"/>
          <w:i/>
          <w:iCs/>
          <w:sz w:val="24"/>
          <w:szCs w:val="24"/>
        </w:rPr>
        <w:t>Select “Statewide Grant” and click “Save Draft” for the corresponding questions to appear.)</w:t>
      </w:r>
    </w:p>
    <w:p w14:paraId="0678B371" w14:textId="77777777" w:rsidR="005F6D0A" w:rsidRDefault="00000000">
      <w:pPr>
        <w:spacing w:line="240" w:lineRule="auto"/>
        <w:ind w:left="144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If your organization predominantly serves urban-based small businesses in the small-scale manufacturing, childcare, or homebuilding/construction industries, please apply for a $10,000 Urban Grant (refer to the WSMA 2025-2026 Urban Grant Program Guidelines and Application Checklist). For all other applicants, including those serving urban-based businesses in industries outside of the sectors noted above, apply for a $10,000 Statewide Grant. </w:t>
      </w:r>
    </w:p>
    <w:p w14:paraId="5F88B6DD" w14:textId="77777777" w:rsidR="005F6D0A" w:rsidRDefault="005F6D0A">
      <w:pPr>
        <w:spacing w:line="240" w:lineRule="auto"/>
        <w:ind w:left="720"/>
        <w:rPr>
          <w:rFonts w:ascii="Times New Roman" w:eastAsia="Times New Roman" w:hAnsi="Times New Roman" w:cs="Times New Roman"/>
          <w:sz w:val="24"/>
          <w:szCs w:val="24"/>
          <w:u w:val="single"/>
        </w:rPr>
      </w:pPr>
    </w:p>
    <w:p w14:paraId="1ADC1AB3" w14:textId="77777777" w:rsidR="005F6D0A"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Tell us about your agency/organization with specific focus on your ability to provide business training, technical assistance and/or access to credit services or financial support for microbusinesses in Washington state. (</w:t>
      </w:r>
      <w:r>
        <w:rPr>
          <w:rFonts w:ascii="Times New Roman" w:eastAsia="Times New Roman" w:hAnsi="Times New Roman" w:cs="Times New Roman"/>
          <w:i/>
          <w:iCs/>
          <w:sz w:val="24"/>
          <w:szCs w:val="24"/>
        </w:rPr>
        <w:t>200-word limit</w:t>
      </w:r>
      <w:r>
        <w:rPr>
          <w:rFonts w:ascii="Times New Roman" w:eastAsia="Times New Roman" w:hAnsi="Times New Roman" w:cs="Times New Roman"/>
          <w:sz w:val="24"/>
          <w:szCs w:val="24"/>
        </w:rPr>
        <w:t>)</w:t>
      </w:r>
    </w:p>
    <w:p w14:paraId="08F8F369" w14:textId="77777777" w:rsidR="005F6D0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19EC754" w14:textId="77777777" w:rsidR="005F6D0A"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which areas your organization will be focusing its efforts: Indicate all that apply. </w:t>
      </w:r>
      <w:r>
        <w:rPr>
          <w:rFonts w:ascii="Times New Roman" w:eastAsia="Times New Roman" w:hAnsi="Times New Roman" w:cs="Times New Roman"/>
          <w:sz w:val="24"/>
          <w:szCs w:val="24"/>
          <w:highlight w:val="white"/>
        </w:rPr>
        <w:t xml:space="preserve"> </w:t>
      </w:r>
    </w:p>
    <w:p w14:paraId="5351C698" w14:textId="77777777" w:rsidR="005F6D0A" w:rsidRDefault="005F6D0A">
      <w:pPr>
        <w:spacing w:line="240" w:lineRule="auto"/>
        <w:ind w:left="1440"/>
        <w:rPr>
          <w:rFonts w:ascii="Times New Roman" w:eastAsia="Times New Roman" w:hAnsi="Times New Roman" w:cs="Times New Roman"/>
          <w:sz w:val="24"/>
          <w:szCs w:val="24"/>
          <w:highlight w:val="white"/>
        </w:rPr>
      </w:pPr>
    </w:p>
    <w:p w14:paraId="033C9056" w14:textId="77777777" w:rsidR="005F6D0A" w:rsidRDefault="0000000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Training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Provide multi-session training programs or comprehensive business training webinars or workshops that build the capacity of small businesses to attract new customers, manage their finances, fine tune their operations, apply for financing, etc.</w:t>
      </w:r>
    </w:p>
    <w:p w14:paraId="4579E1EC" w14:textId="77777777" w:rsidR="005F6D0A" w:rsidRDefault="00000000">
      <w:pPr>
        <w:numPr>
          <w:ilvl w:val="1"/>
          <w:numId w:val="5"/>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Training Series: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Group-based, </w:t>
      </w:r>
      <w:r>
        <w:rPr>
          <w:rFonts w:ascii="Times New Roman" w:eastAsia="Times New Roman" w:hAnsi="Times New Roman" w:cs="Times New Roman"/>
          <w:sz w:val="24"/>
          <w:szCs w:val="24"/>
          <w:highlight w:val="white"/>
        </w:rPr>
        <w:t>connected, multi-session or cohort training experience where one session is connected to the next and attendance is expected at all sessions, typically with a culmination event or certificate.</w:t>
      </w:r>
    </w:p>
    <w:p w14:paraId="6FDCFACB" w14:textId="77777777" w:rsidR="005F6D0A" w:rsidRDefault="00000000">
      <w:pPr>
        <w:numPr>
          <w:ilvl w:val="1"/>
          <w:numId w:val="5"/>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Training Workshops:</w:t>
      </w:r>
      <w:r>
        <w:rPr>
          <w:rFonts w:ascii="Times New Roman" w:eastAsia="Times New Roman" w:hAnsi="Times New Roman" w:cs="Times New Roman"/>
          <w:sz w:val="24"/>
          <w:szCs w:val="24"/>
          <w:highlight w:val="white"/>
        </w:rPr>
        <w:t xml:space="preserve"> One-time or stand-alone events that provide vital training programs but as individual or separate, unconnected events where attendance at all workshop/webinar sessions is optional.</w:t>
      </w:r>
    </w:p>
    <w:p w14:paraId="0B8E2959" w14:textId="77777777" w:rsidR="005F6D0A" w:rsidRDefault="005F6D0A">
      <w:pPr>
        <w:spacing w:line="240" w:lineRule="auto"/>
        <w:ind w:left="2160"/>
        <w:rPr>
          <w:rFonts w:ascii="Times New Roman" w:eastAsia="Times New Roman" w:hAnsi="Times New Roman" w:cs="Times New Roman"/>
          <w:sz w:val="24"/>
          <w:szCs w:val="24"/>
          <w:highlight w:val="white"/>
        </w:rPr>
      </w:pPr>
    </w:p>
    <w:p w14:paraId="67D4E883" w14:textId="77777777" w:rsidR="005F6D0A" w:rsidRDefault="00000000">
      <w:pPr>
        <w:numPr>
          <w:ilvl w:val="0"/>
          <w:numId w:val="5"/>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 xml:space="preserve">Technical Assistance: </w:t>
      </w:r>
      <w:r>
        <w:rPr>
          <w:rFonts w:ascii="Times New Roman" w:eastAsia="Times New Roman" w:hAnsi="Times New Roman" w:cs="Times New Roman"/>
          <w:sz w:val="24"/>
          <w:szCs w:val="24"/>
          <w:highlight w:val="white"/>
        </w:rPr>
        <w:t xml:space="preserve">Assistance to small businesses that includes but is not limited to support for accessing federal and state loans/grants, business coaching, helping businesses with implementing their business plans, troubleshooting, improving marketing strategies or accessing financing, etc. </w:t>
      </w:r>
    </w:p>
    <w:p w14:paraId="6DE8D7BB" w14:textId="77777777" w:rsidR="005F6D0A" w:rsidRDefault="005F6D0A">
      <w:pPr>
        <w:spacing w:line="240" w:lineRule="auto"/>
        <w:ind w:left="1440"/>
        <w:rPr>
          <w:rFonts w:ascii="Times New Roman" w:eastAsia="Times New Roman" w:hAnsi="Times New Roman" w:cs="Times New Roman"/>
          <w:sz w:val="24"/>
          <w:szCs w:val="24"/>
          <w:highlight w:val="white"/>
        </w:rPr>
      </w:pPr>
    </w:p>
    <w:p w14:paraId="18A92197" w14:textId="77777777" w:rsidR="005F6D0A" w:rsidRDefault="00000000">
      <w:pPr>
        <w:numPr>
          <w:ilvl w:val="0"/>
          <w:numId w:val="5"/>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rPr>
        <w:t xml:space="preserve">Microlending or Financing Support: </w:t>
      </w:r>
      <w:r>
        <w:rPr>
          <w:rFonts w:ascii="Times New Roman" w:eastAsia="Times New Roman" w:hAnsi="Times New Roman" w:cs="Times New Roman"/>
          <w:sz w:val="24"/>
          <w:szCs w:val="24"/>
          <w:highlight w:val="white"/>
        </w:rPr>
        <w:t xml:space="preserve">Assistance to organizations that provide </w:t>
      </w:r>
      <w:r>
        <w:rPr>
          <w:rFonts w:ascii="Times New Roman" w:eastAsia="Times New Roman" w:hAnsi="Times New Roman" w:cs="Times New Roman"/>
          <w:sz w:val="24"/>
          <w:szCs w:val="24"/>
        </w:rPr>
        <w:t xml:space="preserve">support for accessing microloans and other financing resources for microenterprises. Funding is available to provide technical assistance, loan </w:t>
      </w:r>
      <w:r>
        <w:rPr>
          <w:rFonts w:ascii="Times New Roman" w:eastAsia="Times New Roman" w:hAnsi="Times New Roman" w:cs="Times New Roman"/>
          <w:sz w:val="24"/>
          <w:szCs w:val="24"/>
        </w:rPr>
        <w:lastRenderedPageBreak/>
        <w:t xml:space="preserve">processing, outreach, business counseling, and other services. </w:t>
      </w:r>
      <w:r>
        <w:rPr>
          <w:rFonts w:ascii="Times New Roman" w:eastAsia="Times New Roman" w:hAnsi="Times New Roman" w:cs="Times New Roman"/>
          <w:b/>
          <w:bCs/>
          <w:sz w:val="24"/>
          <w:szCs w:val="24"/>
        </w:rPr>
        <w:t>However, the loan amount itself and/or any fees associated with it that are normally paid by the borrower cannot be covered with these funds; this funding prohibition applies as well to any type of other lending or financial instrument.</w:t>
      </w:r>
    </w:p>
    <w:p w14:paraId="2B7A4CB0" w14:textId="77777777" w:rsidR="005F6D0A" w:rsidRDefault="005F6D0A">
      <w:pPr>
        <w:spacing w:line="240" w:lineRule="auto"/>
        <w:ind w:left="1440"/>
        <w:rPr>
          <w:rFonts w:ascii="Times New Roman" w:eastAsia="Times New Roman" w:hAnsi="Times New Roman" w:cs="Times New Roman"/>
          <w:b/>
          <w:bCs/>
          <w:sz w:val="24"/>
          <w:szCs w:val="24"/>
        </w:rPr>
      </w:pPr>
    </w:p>
    <w:p w14:paraId="0DDCC393" w14:textId="77777777" w:rsidR="005F6D0A"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your organization an Existing ESO, Embedded ESO, Emerging ESO or Other? Please see Section B - Definitions in the Program Guidelines.</w:t>
      </w:r>
    </w:p>
    <w:p w14:paraId="69478464" w14:textId="77777777" w:rsidR="005F6D0A" w:rsidRDefault="005F6D0A">
      <w:pPr>
        <w:spacing w:line="240" w:lineRule="auto"/>
        <w:ind w:left="1440"/>
        <w:rPr>
          <w:rFonts w:ascii="Times New Roman" w:eastAsia="Times New Roman" w:hAnsi="Times New Roman" w:cs="Times New Roman"/>
          <w:sz w:val="24"/>
          <w:szCs w:val="24"/>
        </w:rPr>
      </w:pPr>
    </w:p>
    <w:p w14:paraId="77AECDB0" w14:textId="77777777" w:rsidR="005F6D0A"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your organization have demonstrated experience providing comprehensive business services for s</w:t>
      </w:r>
      <w:r>
        <w:rPr>
          <w:rFonts w:ascii="Times New Roman" w:eastAsia="Times New Roman" w:hAnsi="Times New Roman" w:cs="Times New Roman"/>
          <w:sz w:val="24"/>
          <w:szCs w:val="24"/>
          <w:highlight w:val="white"/>
        </w:rPr>
        <w:t>mall-scale manufacturing, creative economy, agriculture/food-based economy, clean technology, childcare, homebuilding/construction, life sciences, maritime trades, and/or tourism small businesses? (</w:t>
      </w:r>
      <w:r>
        <w:rPr>
          <w:rFonts w:ascii="Times New Roman" w:eastAsia="Times New Roman" w:hAnsi="Times New Roman" w:cs="Times New Roman"/>
          <w:i/>
          <w:iCs/>
          <w:sz w:val="24"/>
          <w:szCs w:val="24"/>
          <w:highlight w:val="white"/>
        </w:rPr>
        <w:t>Please select up to two.</w:t>
      </w:r>
      <w:r>
        <w:rPr>
          <w:rFonts w:ascii="Times New Roman" w:eastAsia="Times New Roman" w:hAnsi="Times New Roman" w:cs="Times New Roman"/>
          <w:sz w:val="24"/>
          <w:szCs w:val="24"/>
          <w:highlight w:val="white"/>
        </w:rPr>
        <w:t>)</w:t>
      </w:r>
    </w:p>
    <w:p w14:paraId="0815BF38" w14:textId="77777777" w:rsidR="005F6D0A" w:rsidRDefault="00000000">
      <w:pPr>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How many years of experience?</w:t>
      </w:r>
    </w:p>
    <w:p w14:paraId="45557892" w14:textId="77777777" w:rsidR="005F6D0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AFF5FD6" w14:textId="77777777" w:rsidR="005F6D0A"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your proposal primarily serve businesses in rural or urban communities? Is it statewide? Refer to Section B - Definitions in the Program Guidelines. Note: Statewide projects include programs with a demonstrated history of service delivery, primarily accessed by businesses located across the state. Reminder: If you predominately serve urban-based businesses in the small-scale manufacturing, childcare, or homebuilding/construction industries, apply for an Urban Grant by selecting “Urban Grant” in question #1, and then click “Save Draft” to refresh the application.</w:t>
      </w:r>
    </w:p>
    <w:p w14:paraId="320C9D0A" w14:textId="77777777" w:rsidR="005F6D0A" w:rsidRDefault="005F6D0A">
      <w:pPr>
        <w:spacing w:line="240" w:lineRule="auto"/>
        <w:ind w:left="720"/>
        <w:rPr>
          <w:rFonts w:ascii="Times New Roman" w:eastAsia="Times New Roman" w:hAnsi="Times New Roman" w:cs="Times New Roman"/>
          <w:sz w:val="24"/>
          <w:szCs w:val="24"/>
        </w:rPr>
      </w:pPr>
    </w:p>
    <w:p w14:paraId="28F14BB2" w14:textId="77777777" w:rsidR="005F6D0A"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counties does your organization serve? Note: Your organization serves businesses in a particular county if entrepreneurs from that county have attended your virtual webinars and/or if you have provided programs or business events in that county in the last six months.</w:t>
      </w:r>
      <w:r>
        <w:rPr>
          <w:rFonts w:ascii="Times New Roman" w:eastAsia="Times New Roman" w:hAnsi="Times New Roman" w:cs="Times New Roman"/>
          <w:i/>
          <w:iCs/>
          <w:sz w:val="24"/>
          <w:szCs w:val="24"/>
        </w:rPr>
        <w:t xml:space="preserve"> (Select all that apply.)</w:t>
      </w:r>
    </w:p>
    <w:p w14:paraId="4BF1B4F2" w14:textId="77777777" w:rsidR="005F6D0A" w:rsidRDefault="005F6D0A">
      <w:pPr>
        <w:spacing w:line="240" w:lineRule="auto"/>
        <w:ind w:left="1440"/>
        <w:rPr>
          <w:rFonts w:ascii="Times New Roman" w:eastAsia="Times New Roman" w:hAnsi="Times New Roman" w:cs="Times New Roman"/>
          <w:sz w:val="24"/>
          <w:szCs w:val="24"/>
        </w:rPr>
      </w:pPr>
    </w:p>
    <w:p w14:paraId="12B7741F" w14:textId="77777777" w:rsidR="005F6D0A"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Regarding your </w:t>
      </w:r>
      <w:r>
        <w:rPr>
          <w:rFonts w:ascii="Times New Roman" w:eastAsia="Times New Roman" w:hAnsi="Times New Roman" w:cs="Times New Roman"/>
          <w:sz w:val="24"/>
          <w:szCs w:val="24"/>
          <w:highlight w:val="white"/>
        </w:rPr>
        <w:t xml:space="preserve">outreach, engagement and services for BIPOC-owned businesses in your service area, identify the communities you serve below. </w:t>
      </w:r>
      <w:r>
        <w:rPr>
          <w:rFonts w:ascii="Times New Roman" w:eastAsia="Times New Roman" w:hAnsi="Times New Roman" w:cs="Times New Roman"/>
          <w:sz w:val="24"/>
          <w:szCs w:val="24"/>
        </w:rPr>
        <w:t xml:space="preserve">Indicate </w:t>
      </w:r>
      <w:r>
        <w:rPr>
          <w:rFonts w:ascii="Times New Roman" w:eastAsia="Times New Roman" w:hAnsi="Times New Roman" w:cs="Times New Roman"/>
          <w:sz w:val="24"/>
          <w:szCs w:val="24"/>
          <w:highlight w:val="white"/>
        </w:rPr>
        <w:t>all that apply:</w:t>
      </w:r>
    </w:p>
    <w:p w14:paraId="22EE7253" w14:textId="77777777" w:rsidR="005F6D0A" w:rsidRDefault="00000000">
      <w:pPr>
        <w:spacing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A4A24F" w14:textId="77777777" w:rsidR="005F6D0A"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Indian or Alaskan Native</w:t>
      </w:r>
    </w:p>
    <w:p w14:paraId="36F38778" w14:textId="77777777" w:rsidR="005F6D0A"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Asian</w:t>
      </w:r>
    </w:p>
    <w:p w14:paraId="37A0C71C" w14:textId="77777777" w:rsidR="005F6D0A"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Black or African American</w:t>
      </w:r>
    </w:p>
    <w:p w14:paraId="2E033FB6" w14:textId="77777777" w:rsidR="005F6D0A"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Hispanic or Latino</w:t>
      </w:r>
    </w:p>
    <w:p w14:paraId="4DAFE7FB" w14:textId="77777777" w:rsidR="005F6D0A"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Native Hawaiian or Pacific Islander (NHPI) </w:t>
      </w:r>
    </w:p>
    <w:p w14:paraId="7063713B" w14:textId="77777777" w:rsidR="005F6D0A"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w:t>
      </w:r>
    </w:p>
    <w:p w14:paraId="31FBD799" w14:textId="77777777" w:rsidR="005F6D0A"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Other/Mixed Race</w:t>
      </w:r>
    </w:p>
    <w:p w14:paraId="258AE977" w14:textId="77777777" w:rsidR="005F6D0A" w:rsidRDefault="005F6D0A">
      <w:pPr>
        <w:spacing w:line="240" w:lineRule="auto"/>
        <w:ind w:left="1440"/>
        <w:rPr>
          <w:rFonts w:ascii="Times New Roman" w:eastAsia="Times New Roman" w:hAnsi="Times New Roman" w:cs="Times New Roman"/>
          <w:sz w:val="24"/>
          <w:szCs w:val="24"/>
        </w:rPr>
      </w:pPr>
    </w:p>
    <w:p w14:paraId="5D2B4EC0" w14:textId="77777777" w:rsidR="005F6D0A"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your organization led by a Person of Color (BIPOC)?</w:t>
      </w:r>
    </w:p>
    <w:p w14:paraId="6178F164" w14:textId="77777777" w:rsidR="005F6D0A" w:rsidRDefault="005F6D0A">
      <w:pPr>
        <w:ind w:left="2160"/>
        <w:rPr>
          <w:rFonts w:ascii="Times New Roman" w:eastAsia="Times New Roman" w:hAnsi="Times New Roman" w:cs="Times New Roman"/>
          <w:sz w:val="24"/>
          <w:szCs w:val="24"/>
        </w:rPr>
      </w:pPr>
    </w:p>
    <w:p w14:paraId="77D17AC4" w14:textId="77777777" w:rsidR="005F6D0A"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150-word abstract (</w:t>
      </w:r>
      <w:proofErr w:type="gramStart"/>
      <w:r>
        <w:rPr>
          <w:rFonts w:ascii="Times New Roman" w:eastAsia="Times New Roman" w:hAnsi="Times New Roman" w:cs="Times New Roman"/>
          <w:sz w:val="24"/>
          <w:szCs w:val="24"/>
        </w:rPr>
        <w:t>brief summary</w:t>
      </w:r>
      <w:proofErr w:type="gramEnd"/>
      <w:r>
        <w:rPr>
          <w:rFonts w:ascii="Times New Roman" w:eastAsia="Times New Roman" w:hAnsi="Times New Roman" w:cs="Times New Roman"/>
          <w:sz w:val="24"/>
          <w:szCs w:val="24"/>
        </w:rPr>
        <w:t xml:space="preserve"> of your proposal). For example:  </w:t>
      </w:r>
    </w:p>
    <w:p w14:paraId="3A5FB18E" w14:textId="77777777" w:rsidR="005F6D0A" w:rsidRDefault="005F6D0A">
      <w:pPr>
        <w:spacing w:line="240" w:lineRule="auto"/>
        <w:ind w:left="1440"/>
        <w:rPr>
          <w:rFonts w:ascii="Times New Roman" w:eastAsia="Times New Roman" w:hAnsi="Times New Roman" w:cs="Times New Roman"/>
          <w:sz w:val="24"/>
          <w:szCs w:val="24"/>
        </w:rPr>
      </w:pPr>
    </w:p>
    <w:p w14:paraId="042B7446" w14:textId="092B1E1D" w:rsidR="005F6D0A" w:rsidRDefault="00000000">
      <w:pPr>
        <w:spacing w:line="240" w:lineRule="auto"/>
        <w:ind w:left="720"/>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Sample 1: Sophisticated Resources (SR) </w:t>
      </w:r>
      <w:r>
        <w:rPr>
          <w:rFonts w:ascii="Times New Roman" w:eastAsia="Times New Roman" w:hAnsi="Times New Roman" w:cs="Times New Roman"/>
          <w:i/>
          <w:iCs/>
          <w:sz w:val="24"/>
          <w:szCs w:val="24"/>
        </w:rPr>
        <w:t xml:space="preserve">will provide outreach, </w:t>
      </w:r>
      <w:proofErr w:type="gramStart"/>
      <w:r>
        <w:rPr>
          <w:rFonts w:ascii="Times New Roman" w:eastAsia="Times New Roman" w:hAnsi="Times New Roman" w:cs="Times New Roman"/>
          <w:i/>
          <w:iCs/>
          <w:sz w:val="24"/>
          <w:szCs w:val="24"/>
        </w:rPr>
        <w:t>tools  and</w:t>
      </w:r>
      <w:proofErr w:type="gramEnd"/>
      <w:r>
        <w:rPr>
          <w:rFonts w:ascii="Times New Roman" w:eastAsia="Times New Roman" w:hAnsi="Times New Roman" w:cs="Times New Roman"/>
          <w:i/>
          <w:iCs/>
          <w:sz w:val="24"/>
          <w:szCs w:val="24"/>
        </w:rPr>
        <w:t xml:space="preserve"> business services to small-scale manufacturers in Southeast Washington. SR specializes in training, technical assistance and other resources that help the very small businesses we serve reach new markets and strengthen their business practices so they can grow their </w:t>
      </w:r>
      <w:r>
        <w:rPr>
          <w:rFonts w:ascii="Times New Roman" w:eastAsia="Times New Roman" w:hAnsi="Times New Roman" w:cs="Times New Roman"/>
          <w:i/>
          <w:iCs/>
          <w:sz w:val="24"/>
          <w:szCs w:val="24"/>
        </w:rPr>
        <w:lastRenderedPageBreak/>
        <w:t>capacity to thrive in rural Washington.  This program will offer hands-on training and technical assistance to manufacturers and will help them complete applications for permitting, licensing new products</w:t>
      </w:r>
      <w:r w:rsidR="0059656F">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and access procurement services.</w:t>
      </w:r>
    </w:p>
    <w:p w14:paraId="1218532F" w14:textId="77777777" w:rsidR="005F6D0A" w:rsidRDefault="005F6D0A">
      <w:pPr>
        <w:spacing w:line="240" w:lineRule="auto"/>
        <w:ind w:left="2160"/>
        <w:rPr>
          <w:rFonts w:ascii="Times New Roman" w:eastAsia="Times New Roman" w:hAnsi="Times New Roman" w:cs="Times New Roman"/>
          <w:b/>
          <w:bCs/>
          <w:sz w:val="24"/>
          <w:szCs w:val="24"/>
        </w:rPr>
      </w:pPr>
    </w:p>
    <w:p w14:paraId="4A3BFCED" w14:textId="77777777" w:rsidR="005F6D0A" w:rsidRDefault="00000000">
      <w:pPr>
        <w:spacing w:line="24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Sample 2: Elegant Opportunities (EO) </w:t>
      </w:r>
      <w:r>
        <w:rPr>
          <w:rFonts w:ascii="Times New Roman" w:eastAsia="Times New Roman" w:hAnsi="Times New Roman" w:cs="Times New Roman"/>
          <w:i/>
          <w:iCs/>
          <w:sz w:val="24"/>
          <w:szCs w:val="24"/>
        </w:rPr>
        <w:t xml:space="preserve">supports predominantly French speaking elder </w:t>
      </w:r>
    </w:p>
    <w:p w14:paraId="7A62FB8B" w14:textId="77777777" w:rsidR="005F6D0A" w:rsidRDefault="00000000">
      <w:pPr>
        <w:spacing w:line="240" w:lineRule="auto"/>
        <w:ind w:left="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entrepreneurs through a 12-week Business Planning Series in Hopeful and Diligent Counties that includes financial education, marketing, business plan development, financial projections and more. EO will provide our training and technical assistance services in one-on-one and in small groups all in French.  Outreach events in several communities will enable EO to build connections for these entrepreneurs and enroll them into business programs.  A unique strength of our work is how past graduates are becoming trainers and mentors in the program.  </w:t>
      </w:r>
    </w:p>
    <w:p w14:paraId="4258EF78" w14:textId="77777777" w:rsidR="005F6D0A" w:rsidRDefault="005F6D0A">
      <w:pPr>
        <w:spacing w:line="240" w:lineRule="auto"/>
        <w:ind w:left="1440"/>
        <w:rPr>
          <w:rFonts w:ascii="Times New Roman" w:eastAsia="Times New Roman" w:hAnsi="Times New Roman" w:cs="Times New Roman"/>
          <w:i/>
          <w:iCs/>
          <w:sz w:val="24"/>
          <w:szCs w:val="24"/>
        </w:rPr>
      </w:pPr>
    </w:p>
    <w:p w14:paraId="68E79EB1" w14:textId="3972C9FC" w:rsidR="005F6D0A"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Scope of Work (SOW) Summary</w:t>
      </w:r>
      <w:r w:rsidR="00EF490A">
        <w:rPr>
          <w:rFonts w:ascii="Times New Roman" w:eastAsia="Times New Roman" w:hAnsi="Times New Roman" w:cs="Times New Roman"/>
          <w:sz w:val="24"/>
          <w:szCs w:val="24"/>
          <w:highlight w:val="white"/>
        </w:rPr>
        <w:t xml:space="preserve"> (</w:t>
      </w:r>
      <w:r w:rsidR="00EF490A" w:rsidRPr="0059656F">
        <w:rPr>
          <w:rFonts w:ascii="Times New Roman" w:eastAsia="Times New Roman" w:hAnsi="Times New Roman" w:cs="Times New Roman"/>
          <w:i/>
          <w:iCs/>
          <w:sz w:val="24"/>
          <w:szCs w:val="24"/>
          <w:highlight w:val="white"/>
        </w:rPr>
        <w:t>table format</w:t>
      </w:r>
      <w:r w:rsidR="00EF490A">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List the primary deliverables your organization will provide with these grant funds. How do you intend to use WSMA grant funds? What tools and resources will you provide to microbusinesses? </w:t>
      </w:r>
      <w:r w:rsidR="00EF490A">
        <w:rPr>
          <w:rFonts w:ascii="Times New Roman" w:eastAsia="Times New Roman" w:hAnsi="Times New Roman" w:cs="Times New Roman"/>
          <w:sz w:val="24"/>
          <w:szCs w:val="24"/>
          <w:highlight w:val="white"/>
        </w:rPr>
        <w:t>Complete the columns for</w:t>
      </w:r>
      <w:r>
        <w:rPr>
          <w:rFonts w:ascii="Times New Roman" w:eastAsia="Times New Roman" w:hAnsi="Times New Roman" w:cs="Times New Roman"/>
          <w:sz w:val="24"/>
          <w:szCs w:val="24"/>
          <w:highlight w:val="white"/>
        </w:rPr>
        <w:t xml:space="preserve"> the number of businesses, sessions, and hours of instruction per deliverable business service type - cohort training series, module/single workshops/webinars/events, or one-on-one/small group technical assistance (as outlined in Section 3 of the Program Guidelines). For proposal alignment, your SOW summary must match your numbers reported in Tab 4, Economic Impact Outcomes. </w:t>
      </w:r>
      <w:r>
        <w:rPr>
          <w:rFonts w:ascii="Times New Roman" w:eastAsia="Times New Roman" w:hAnsi="Times New Roman" w:cs="Times New Roman"/>
          <w:sz w:val="24"/>
          <w:szCs w:val="24"/>
        </w:rPr>
        <w:t>Please note</w:t>
      </w:r>
      <w:r w:rsidR="0059656F">
        <w:rPr>
          <w:rFonts w:ascii="Times New Roman" w:eastAsia="Times New Roman" w:hAnsi="Times New Roman" w:cs="Times New Roman"/>
          <w:sz w:val="24"/>
          <w:szCs w:val="24"/>
        </w:rPr>
        <w:t xml:space="preserve"> that</w:t>
      </w:r>
      <w:r>
        <w:rPr>
          <w:rFonts w:ascii="Times New Roman" w:eastAsia="Times New Roman" w:hAnsi="Times New Roman" w:cs="Times New Roman"/>
          <w:sz w:val="24"/>
          <w:szCs w:val="24"/>
        </w:rPr>
        <w:t xml:space="preserve">, for this grant cycle, your program </w:t>
      </w:r>
      <w:r>
        <w:rPr>
          <w:rFonts w:ascii="Times New Roman" w:eastAsia="Times New Roman" w:hAnsi="Times New Roman" w:cs="Times New Roman"/>
          <w:b/>
          <w:bCs/>
          <w:sz w:val="24"/>
          <w:szCs w:val="24"/>
        </w:rPr>
        <w:t>must serve at least 35 Washington-based unduplicated businesses.</w:t>
      </w:r>
      <w:r>
        <w:rPr>
          <w:rFonts w:ascii="Times New Roman" w:eastAsia="Times New Roman" w:hAnsi="Times New Roman" w:cs="Times New Roman"/>
          <w:sz w:val="24"/>
          <w:szCs w:val="24"/>
          <w:highlight w:val="white"/>
        </w:rPr>
        <w:t xml:space="preserve"> </w:t>
      </w:r>
    </w:p>
    <w:p w14:paraId="18BFCCD0" w14:textId="77777777" w:rsidR="005F6D0A" w:rsidRDefault="005F6D0A">
      <w:pPr>
        <w:spacing w:line="240" w:lineRule="auto"/>
        <w:ind w:left="720"/>
        <w:rPr>
          <w:rFonts w:ascii="Times New Roman" w:eastAsia="Times New Roman" w:hAnsi="Times New Roman" w:cs="Times New Roman"/>
          <w:sz w:val="24"/>
          <w:szCs w:val="24"/>
          <w:highlight w:val="white"/>
        </w:rPr>
      </w:pPr>
    </w:p>
    <w:p w14:paraId="71C23B06" w14:textId="70502056" w:rsidR="00EF490A" w:rsidRDefault="00000000" w:rsidP="00EF490A">
      <w:pPr>
        <w:spacing w:line="240" w:lineRule="auto"/>
        <w:ind w:left="72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We understand that this is your proposed plan for what your organization will accomplish with this grant. WSMA recognizes that you will also need to be flexible to make changes as necessary to accommodate unforeseen circumstances.</w:t>
      </w:r>
    </w:p>
    <w:p w14:paraId="389E0D72" w14:textId="77777777" w:rsidR="00EF490A" w:rsidRPr="00EF490A" w:rsidRDefault="00EF490A" w:rsidP="00EF490A">
      <w:pPr>
        <w:spacing w:line="240" w:lineRule="auto"/>
        <w:ind w:left="720"/>
        <w:rPr>
          <w:rFonts w:ascii="Times New Roman" w:eastAsia="Times New Roman" w:hAnsi="Times New Roman" w:cs="Times New Roman"/>
          <w:b/>
          <w:bCs/>
          <w:sz w:val="24"/>
          <w:szCs w:val="24"/>
          <w:highlight w:val="white"/>
        </w:rPr>
      </w:pPr>
    </w:p>
    <w:p w14:paraId="7E1A56CF" w14:textId="7D8A905E" w:rsidR="00945DAC" w:rsidRPr="00EF490A" w:rsidRDefault="00EF490A" w:rsidP="00EF490A">
      <w:pPr>
        <w:spacing w:line="240" w:lineRule="auto"/>
        <w:ind w:left="720"/>
        <w:rPr>
          <w:rFonts w:ascii="Times New Roman" w:eastAsia="Times New Roman" w:hAnsi="Times New Roman" w:cs="Times New Roman"/>
          <w:b/>
          <w:bCs/>
          <w:sz w:val="24"/>
          <w:szCs w:val="24"/>
          <w:highlight w:val="white"/>
        </w:rPr>
        <w:sectPr w:rsidR="00945DAC" w:rsidRPr="00EF490A">
          <w:footerReference w:type="default" r:id="rId24"/>
          <w:pgSz w:w="12240" w:h="15840"/>
          <w:pgMar w:top="1440" w:right="1440" w:bottom="1440" w:left="1440" w:header="720" w:footer="720" w:gutter="0"/>
          <w:pgNumType w:start="1"/>
          <w:cols w:space="720"/>
        </w:sectPr>
      </w:pPr>
      <w:r w:rsidRPr="00EF490A">
        <w:rPr>
          <w:rFonts w:ascii="Times New Roman" w:eastAsia="Times New Roman" w:hAnsi="Times New Roman" w:cs="Times New Roman"/>
          <w:color w:val="0E101A"/>
          <w:sz w:val="24"/>
          <w:szCs w:val="24"/>
          <w:highlight w:val="white"/>
        </w:rPr>
        <w:t xml:space="preserve">The SOW summary table </w:t>
      </w:r>
      <w:r w:rsidRPr="00EF490A">
        <w:rPr>
          <w:rFonts w:ascii="Times New Roman" w:eastAsia="Times New Roman" w:hAnsi="Times New Roman" w:cs="Times New Roman"/>
          <w:color w:val="0E101A"/>
          <w:sz w:val="24"/>
          <w:szCs w:val="24"/>
          <w:highlight w:val="white"/>
        </w:rPr>
        <w:t>on the following</w:t>
      </w:r>
      <w:r>
        <w:rPr>
          <w:rFonts w:ascii="Times New Roman" w:eastAsia="Times New Roman" w:hAnsi="Times New Roman" w:cs="Times New Roman"/>
          <w:color w:val="0E101A"/>
          <w:sz w:val="24"/>
          <w:szCs w:val="24"/>
          <w:highlight w:val="white"/>
        </w:rPr>
        <w:t xml:space="preserve"> page</w:t>
      </w:r>
      <w:r w:rsidRPr="00EF490A">
        <w:rPr>
          <w:rFonts w:ascii="Times New Roman" w:eastAsia="Times New Roman" w:hAnsi="Times New Roman" w:cs="Times New Roman"/>
          <w:color w:val="0E101A"/>
          <w:sz w:val="24"/>
          <w:szCs w:val="24"/>
          <w:highlight w:val="white"/>
        </w:rPr>
        <w:t xml:space="preserve"> contains sample language for guidance. Only complete the business service types (row) relevant to your deliverables.</w:t>
      </w:r>
      <w:r w:rsidRPr="00EF490A">
        <w:rPr>
          <w:rFonts w:ascii="Times New Roman" w:eastAsia="Times New Roman" w:hAnsi="Times New Roman" w:cs="Times New Roman"/>
          <w:color w:val="0E101A"/>
          <w:sz w:val="24"/>
          <w:szCs w:val="24"/>
          <w:highlight w:val="white"/>
        </w:rPr>
        <w:t xml:space="preserve"> </w:t>
      </w:r>
      <w:r>
        <w:rPr>
          <w:rFonts w:ascii="Times New Roman" w:eastAsia="Times New Roman" w:hAnsi="Times New Roman" w:cs="Times New Roman"/>
          <w:sz w:val="24"/>
          <w:szCs w:val="24"/>
          <w:highlight w:val="white"/>
        </w:rPr>
        <w:t>F</w:t>
      </w:r>
      <w:r w:rsidRPr="00EF490A">
        <w:rPr>
          <w:rFonts w:ascii="Times New Roman" w:eastAsia="Times New Roman" w:hAnsi="Times New Roman" w:cs="Times New Roman"/>
          <w:sz w:val="24"/>
          <w:szCs w:val="24"/>
          <w:highlight w:val="white"/>
        </w:rPr>
        <w:t xml:space="preserve">or multiple business service deliverables, click the “+” button </w:t>
      </w:r>
      <w:r>
        <w:rPr>
          <w:rFonts w:ascii="Times New Roman" w:eastAsia="Times New Roman" w:hAnsi="Times New Roman" w:cs="Times New Roman"/>
          <w:sz w:val="24"/>
          <w:szCs w:val="24"/>
          <w:highlight w:val="white"/>
        </w:rPr>
        <w:t xml:space="preserve">on the grant portal </w:t>
      </w:r>
      <w:r w:rsidRPr="00EF490A">
        <w:rPr>
          <w:rFonts w:ascii="Times New Roman" w:eastAsia="Times New Roman" w:hAnsi="Times New Roman" w:cs="Times New Roman"/>
          <w:sz w:val="24"/>
          <w:szCs w:val="24"/>
          <w:highlight w:val="white"/>
        </w:rPr>
        <w:t>to add additional row</w:t>
      </w:r>
      <w:r>
        <w:rPr>
          <w:rFonts w:ascii="Times New Roman" w:eastAsia="Times New Roman" w:hAnsi="Times New Roman" w:cs="Times New Roman"/>
          <w:sz w:val="24"/>
          <w:szCs w:val="24"/>
          <w:highlight w:val="white"/>
        </w:rPr>
        <w:t>s.</w:t>
      </w:r>
    </w:p>
    <w:tbl>
      <w:tblPr>
        <w:tblStyle w:val="a"/>
        <w:tblpPr w:leftFromText="180" w:rightFromText="180" w:topFromText="180" w:bottomFromText="180" w:vertAnchor="text" w:horzAnchor="margin" w:tblpXSpec="center" w:tblpY="-304"/>
        <w:tblW w:w="14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990"/>
        <w:gridCol w:w="1190"/>
        <w:gridCol w:w="1080"/>
        <w:gridCol w:w="1530"/>
        <w:gridCol w:w="1170"/>
        <w:gridCol w:w="2250"/>
        <w:gridCol w:w="5130"/>
      </w:tblGrid>
      <w:tr w:rsidR="00EF490A" w14:paraId="6BA8B5FD" w14:textId="77777777" w:rsidTr="001D65CA">
        <w:tc>
          <w:tcPr>
            <w:tcW w:w="1320" w:type="dxa"/>
            <w:shd w:val="clear" w:color="auto" w:fill="F2F2F2" w:themeFill="background1" w:themeFillShade="F2"/>
          </w:tcPr>
          <w:p w14:paraId="2D1CDCE6"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Business service type (Training Series, Training Workshops, Technical Assistance, Access to Financing)</w:t>
            </w:r>
          </w:p>
        </w:tc>
        <w:tc>
          <w:tcPr>
            <w:tcW w:w="990" w:type="dxa"/>
            <w:shd w:val="clear" w:color="auto" w:fill="F2F2F2" w:themeFill="background1" w:themeFillShade="F2"/>
          </w:tcPr>
          <w:p w14:paraId="475326B1"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of sessions</w:t>
            </w:r>
          </w:p>
        </w:tc>
        <w:tc>
          <w:tcPr>
            <w:tcW w:w="1190" w:type="dxa"/>
            <w:shd w:val="clear" w:color="auto" w:fill="F2F2F2" w:themeFill="background1" w:themeFillShade="F2"/>
          </w:tcPr>
          <w:p w14:paraId="5C00248C"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Total duration, in hours (includes pre- and post-event)</w:t>
            </w:r>
          </w:p>
        </w:tc>
        <w:tc>
          <w:tcPr>
            <w:tcW w:w="1080" w:type="dxa"/>
            <w:shd w:val="clear" w:color="auto" w:fill="F2F2F2" w:themeFill="background1" w:themeFillShade="F2"/>
          </w:tcPr>
          <w:p w14:paraId="0C86FD4F"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In-person, virtual, or both</w:t>
            </w:r>
          </w:p>
        </w:tc>
        <w:tc>
          <w:tcPr>
            <w:tcW w:w="1530" w:type="dxa"/>
            <w:shd w:val="clear" w:color="auto" w:fill="F2F2F2" w:themeFill="background1" w:themeFillShade="F2"/>
          </w:tcPr>
          <w:p w14:paraId="31B06923"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Location (city or county. If virtual, indicate which areas the businesses served are based in)</w:t>
            </w:r>
          </w:p>
        </w:tc>
        <w:tc>
          <w:tcPr>
            <w:tcW w:w="1170" w:type="dxa"/>
            <w:shd w:val="clear" w:color="auto" w:fill="F2F2F2" w:themeFill="background1" w:themeFillShade="F2"/>
          </w:tcPr>
          <w:p w14:paraId="57BE2859"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of businesses served</w:t>
            </w:r>
          </w:p>
        </w:tc>
        <w:tc>
          <w:tcPr>
            <w:tcW w:w="2250" w:type="dxa"/>
            <w:shd w:val="clear" w:color="auto" w:fill="F2F2F2" w:themeFill="background1" w:themeFillShade="F2"/>
          </w:tcPr>
          <w:p w14:paraId="351EC6DC" w14:textId="5167C3EA" w:rsidR="001D65C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Anticipated collaborators/partners (if applicable, be specific)</w:t>
            </w:r>
          </w:p>
        </w:tc>
        <w:tc>
          <w:tcPr>
            <w:tcW w:w="5130" w:type="dxa"/>
            <w:shd w:val="clear" w:color="auto" w:fill="F2F2F2" w:themeFill="background1" w:themeFillShade="F2"/>
          </w:tcPr>
          <w:p w14:paraId="78BFA84E"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Description of work</w:t>
            </w:r>
          </w:p>
        </w:tc>
      </w:tr>
      <w:tr w:rsidR="00EF490A" w14:paraId="1CBBCA9E" w14:textId="77777777" w:rsidTr="00EF490A">
        <w:tc>
          <w:tcPr>
            <w:tcW w:w="1320" w:type="dxa"/>
          </w:tcPr>
          <w:p w14:paraId="425A9C47"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Training Workshop</w:t>
            </w:r>
          </w:p>
        </w:tc>
        <w:tc>
          <w:tcPr>
            <w:tcW w:w="990" w:type="dxa"/>
          </w:tcPr>
          <w:p w14:paraId="292A22E4"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c>
          <w:tcPr>
            <w:tcW w:w="1190" w:type="dxa"/>
          </w:tcPr>
          <w:p w14:paraId="50894929"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8</w:t>
            </w:r>
          </w:p>
        </w:tc>
        <w:tc>
          <w:tcPr>
            <w:tcW w:w="1080" w:type="dxa"/>
          </w:tcPr>
          <w:p w14:paraId="3DC89CE9"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In-person</w:t>
            </w:r>
          </w:p>
        </w:tc>
        <w:tc>
          <w:tcPr>
            <w:tcW w:w="1530" w:type="dxa"/>
          </w:tcPr>
          <w:p w14:paraId="54386984"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Port Townsend</w:t>
            </w:r>
          </w:p>
        </w:tc>
        <w:tc>
          <w:tcPr>
            <w:tcW w:w="1170" w:type="dxa"/>
          </w:tcPr>
          <w:p w14:paraId="1334C2C0"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40</w:t>
            </w:r>
          </w:p>
        </w:tc>
        <w:tc>
          <w:tcPr>
            <w:tcW w:w="2250" w:type="dxa"/>
          </w:tcPr>
          <w:p w14:paraId="6A1FF266"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SBDC (Small Business Development Center), Chamber of Commerce</w:t>
            </w:r>
          </w:p>
        </w:tc>
        <w:tc>
          <w:tcPr>
            <w:tcW w:w="5130" w:type="dxa"/>
          </w:tcPr>
          <w:p w14:paraId="66A32B2A"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Two-hour workshops on “Tips and Tools for Start-ups” to focus on 10 entrepreneurs each that have not yet been formally established.</w:t>
            </w:r>
          </w:p>
        </w:tc>
      </w:tr>
      <w:tr w:rsidR="00EF490A" w14:paraId="6745987E" w14:textId="77777777" w:rsidTr="00EF490A">
        <w:tc>
          <w:tcPr>
            <w:tcW w:w="1320" w:type="dxa"/>
          </w:tcPr>
          <w:p w14:paraId="6B58D980"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Training Series</w:t>
            </w:r>
          </w:p>
        </w:tc>
        <w:tc>
          <w:tcPr>
            <w:tcW w:w="990" w:type="dxa"/>
          </w:tcPr>
          <w:p w14:paraId="4A9CF5FD"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8</w:t>
            </w:r>
          </w:p>
        </w:tc>
        <w:tc>
          <w:tcPr>
            <w:tcW w:w="1190" w:type="dxa"/>
          </w:tcPr>
          <w:p w14:paraId="0295D9BC"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27</w:t>
            </w:r>
          </w:p>
        </w:tc>
        <w:tc>
          <w:tcPr>
            <w:tcW w:w="1080" w:type="dxa"/>
          </w:tcPr>
          <w:p w14:paraId="49CEA736"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In-person</w:t>
            </w:r>
          </w:p>
        </w:tc>
        <w:tc>
          <w:tcPr>
            <w:tcW w:w="1530" w:type="dxa"/>
          </w:tcPr>
          <w:p w14:paraId="17F19904"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Jefferson County</w:t>
            </w:r>
          </w:p>
        </w:tc>
        <w:tc>
          <w:tcPr>
            <w:tcW w:w="1170" w:type="dxa"/>
          </w:tcPr>
          <w:p w14:paraId="2A87E321"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10</w:t>
            </w:r>
          </w:p>
        </w:tc>
        <w:tc>
          <w:tcPr>
            <w:tcW w:w="2250" w:type="dxa"/>
          </w:tcPr>
          <w:p w14:paraId="3A213710"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Local CDFI (Community Development Financial Institution) and library</w:t>
            </w:r>
          </w:p>
        </w:tc>
        <w:tc>
          <w:tcPr>
            <w:tcW w:w="5130" w:type="dxa"/>
          </w:tcPr>
          <w:p w14:paraId="274A44FE"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Based on our </w:t>
            </w:r>
            <w:proofErr w:type="gramStart"/>
            <w:r>
              <w:rPr>
                <w:rFonts w:ascii="Times New Roman" w:eastAsia="Times New Roman" w:hAnsi="Times New Roman" w:cs="Times New Roman"/>
                <w:highlight w:val="white"/>
              </w:rPr>
              <w:t>past experience</w:t>
            </w:r>
            <w:proofErr w:type="gramEnd"/>
            <w:r>
              <w:rPr>
                <w:rFonts w:ascii="Times New Roman" w:eastAsia="Times New Roman" w:hAnsi="Times New Roman" w:cs="Times New Roman"/>
                <w:highlight w:val="white"/>
              </w:rPr>
              <w:t xml:space="preserve"> and surveys, we will reach and connect with 50 entrepreneurs in February, provide business programming for 10 business owners from March-May. Translations and interpretation and other support will be provided as needed for participants. We will train 10 manufacturers to source materials, expand, purchase equipment, or manage waste.</w:t>
            </w:r>
          </w:p>
        </w:tc>
      </w:tr>
      <w:tr w:rsidR="00EF490A" w14:paraId="145F77EF" w14:textId="77777777" w:rsidTr="00EF490A">
        <w:tc>
          <w:tcPr>
            <w:tcW w:w="1320" w:type="dxa"/>
          </w:tcPr>
          <w:p w14:paraId="73F7F9E7"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Technical Assistance</w:t>
            </w:r>
          </w:p>
        </w:tc>
        <w:tc>
          <w:tcPr>
            <w:tcW w:w="990" w:type="dxa"/>
          </w:tcPr>
          <w:p w14:paraId="0B3B14D9"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12</w:t>
            </w:r>
          </w:p>
        </w:tc>
        <w:tc>
          <w:tcPr>
            <w:tcW w:w="1190" w:type="dxa"/>
          </w:tcPr>
          <w:p w14:paraId="749B7B1B"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18</w:t>
            </w:r>
          </w:p>
        </w:tc>
        <w:tc>
          <w:tcPr>
            <w:tcW w:w="1080" w:type="dxa"/>
          </w:tcPr>
          <w:p w14:paraId="0BCEB672"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Both</w:t>
            </w:r>
          </w:p>
        </w:tc>
        <w:tc>
          <w:tcPr>
            <w:tcW w:w="1530" w:type="dxa"/>
          </w:tcPr>
          <w:p w14:paraId="1439DBCE"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Vancouver, Ridgefield, Clark County</w:t>
            </w:r>
          </w:p>
        </w:tc>
        <w:tc>
          <w:tcPr>
            <w:tcW w:w="1170" w:type="dxa"/>
          </w:tcPr>
          <w:p w14:paraId="0AB21DA5"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30</w:t>
            </w:r>
          </w:p>
        </w:tc>
        <w:tc>
          <w:tcPr>
            <w:tcW w:w="2250" w:type="dxa"/>
          </w:tcPr>
          <w:p w14:paraId="14837D6F"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EDC, </w:t>
            </w:r>
          </w:p>
          <w:p w14:paraId="6E27F212" w14:textId="351F8023"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DES (Department of Enterprise Services), Vancouver Community Library</w:t>
            </w:r>
          </w:p>
        </w:tc>
        <w:tc>
          <w:tcPr>
            <w:tcW w:w="5130" w:type="dxa"/>
          </w:tcPr>
          <w:p w14:paraId="0D7E800C"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Individual or small group technical assistance with the following topics that include, but are not limited to:</w:t>
            </w:r>
          </w:p>
          <w:p w14:paraId="4903083A" w14:textId="3C310D7E"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How to overcome fears of scaling; Legal advice; Panel discussion of business owners in the industry to share their experience and advice; Access to </w:t>
            </w:r>
            <w:r w:rsidR="00160FE4">
              <w:rPr>
                <w:rFonts w:ascii="Times New Roman" w:eastAsia="Times New Roman" w:hAnsi="Times New Roman" w:cs="Times New Roman"/>
                <w:highlight w:val="white"/>
              </w:rPr>
              <w:t>financing resources</w:t>
            </w:r>
            <w:r>
              <w:rPr>
                <w:rFonts w:ascii="Times New Roman" w:eastAsia="Times New Roman" w:hAnsi="Times New Roman" w:cs="Times New Roman"/>
                <w:highlight w:val="white"/>
              </w:rPr>
              <w:t>; Other topics as identified by participants: resale opportunities, stores, transportation, warehouse.</w:t>
            </w:r>
          </w:p>
        </w:tc>
      </w:tr>
      <w:tr w:rsidR="00EF490A" w14:paraId="77A38F34" w14:textId="77777777" w:rsidTr="00EF490A">
        <w:tc>
          <w:tcPr>
            <w:tcW w:w="1320" w:type="dxa"/>
          </w:tcPr>
          <w:p w14:paraId="2D88BDA7"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Access to Financing</w:t>
            </w:r>
          </w:p>
        </w:tc>
        <w:tc>
          <w:tcPr>
            <w:tcW w:w="990" w:type="dxa"/>
          </w:tcPr>
          <w:p w14:paraId="71E0817D"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6</w:t>
            </w:r>
          </w:p>
        </w:tc>
        <w:tc>
          <w:tcPr>
            <w:tcW w:w="1190" w:type="dxa"/>
          </w:tcPr>
          <w:p w14:paraId="4CD47FBC"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3</w:t>
            </w:r>
          </w:p>
        </w:tc>
        <w:tc>
          <w:tcPr>
            <w:tcW w:w="1080" w:type="dxa"/>
          </w:tcPr>
          <w:p w14:paraId="0F353BB9"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Both</w:t>
            </w:r>
          </w:p>
        </w:tc>
        <w:tc>
          <w:tcPr>
            <w:tcW w:w="1530" w:type="dxa"/>
          </w:tcPr>
          <w:p w14:paraId="1C468F1B"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Vancouver, Ridgefield</w:t>
            </w:r>
            <w:r>
              <w:rPr>
                <w:rFonts w:ascii="Times New Roman" w:eastAsia="Times New Roman" w:hAnsi="Times New Roman" w:cs="Times New Roman"/>
                <w:highlight w:val="white"/>
              </w:rPr>
              <w:t>,</w:t>
            </w:r>
          </w:p>
          <w:p w14:paraId="0840D551" w14:textId="607B628A"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Clark Country</w:t>
            </w:r>
          </w:p>
        </w:tc>
        <w:tc>
          <w:tcPr>
            <w:tcW w:w="1170" w:type="dxa"/>
          </w:tcPr>
          <w:p w14:paraId="3A44453D"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6</w:t>
            </w:r>
          </w:p>
        </w:tc>
        <w:tc>
          <w:tcPr>
            <w:tcW w:w="2250" w:type="dxa"/>
          </w:tcPr>
          <w:p w14:paraId="68211391"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CDFI, local lender</w:t>
            </w:r>
          </w:p>
        </w:tc>
        <w:tc>
          <w:tcPr>
            <w:tcW w:w="5130" w:type="dxa"/>
          </w:tcPr>
          <w:p w14:paraId="57F89CC8" w14:textId="77777777" w:rsidR="00EF490A" w:rsidRDefault="00EF490A" w:rsidP="00EF490A">
            <w:pPr>
              <w:widowControl w:val="0"/>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Through the technical assistance sessions, we will assist six businesses in applying for and securing loans.</w:t>
            </w:r>
          </w:p>
        </w:tc>
      </w:tr>
    </w:tbl>
    <w:p w14:paraId="359C570D" w14:textId="77777777" w:rsidR="00945DAC" w:rsidRDefault="00945DAC">
      <w:pPr>
        <w:spacing w:line="240" w:lineRule="auto"/>
        <w:rPr>
          <w:rFonts w:ascii="Times New Roman" w:eastAsia="Times New Roman" w:hAnsi="Times New Roman" w:cs="Times New Roman"/>
          <w:sz w:val="24"/>
          <w:szCs w:val="24"/>
          <w:highlight w:val="white"/>
        </w:rPr>
        <w:sectPr w:rsidR="00945DAC" w:rsidSect="0059656F">
          <w:pgSz w:w="15840" w:h="12240" w:orient="landscape"/>
          <w:pgMar w:top="1440" w:right="1440" w:bottom="1440" w:left="1440" w:header="720" w:footer="720" w:gutter="0"/>
          <w:pgNumType w:start="6"/>
          <w:cols w:space="720"/>
          <w:docGrid w:linePitch="299"/>
        </w:sectPr>
      </w:pPr>
    </w:p>
    <w:p w14:paraId="79A77D27" w14:textId="4B7579B3" w:rsidR="005F6D0A" w:rsidRPr="0059656F" w:rsidRDefault="00000000" w:rsidP="0059656F">
      <w:pPr>
        <w:pStyle w:val="ListParagraph"/>
        <w:numPr>
          <w:ilvl w:val="0"/>
          <w:numId w:val="9"/>
        </w:numPr>
        <w:spacing w:line="240" w:lineRule="auto"/>
        <w:rPr>
          <w:rFonts w:ascii="Times New Roman" w:eastAsia="Times New Roman" w:hAnsi="Times New Roman" w:cs="Times New Roman"/>
          <w:sz w:val="24"/>
          <w:szCs w:val="24"/>
        </w:rPr>
      </w:pPr>
      <w:r w:rsidRPr="0059656F">
        <w:rPr>
          <w:rFonts w:ascii="Times New Roman" w:eastAsia="Times New Roman" w:hAnsi="Times New Roman" w:cs="Times New Roman"/>
          <w:color w:val="0E101A"/>
          <w:sz w:val="24"/>
          <w:szCs w:val="24"/>
        </w:rPr>
        <w:lastRenderedPageBreak/>
        <w:t xml:space="preserve">Project Narrative:  Describe </w:t>
      </w:r>
      <w:r w:rsidRPr="0059656F">
        <w:rPr>
          <w:rFonts w:ascii="Times New Roman" w:eastAsia="Times New Roman" w:hAnsi="Times New Roman" w:cs="Times New Roman"/>
          <w:color w:val="0E101A"/>
          <w:sz w:val="24"/>
          <w:szCs w:val="24"/>
          <w:u w:val="single"/>
        </w:rPr>
        <w:t>how</w:t>
      </w:r>
      <w:r w:rsidRPr="0059656F">
        <w:rPr>
          <w:rFonts w:ascii="Times New Roman" w:eastAsia="Times New Roman" w:hAnsi="Times New Roman" w:cs="Times New Roman"/>
          <w:color w:val="0E101A"/>
          <w:sz w:val="24"/>
          <w:szCs w:val="24"/>
        </w:rPr>
        <w:t xml:space="preserve"> the organization will accomplish the specific activities highlighted in the Scope of Work section. This section tells a story about why the </w:t>
      </w:r>
      <w:proofErr w:type="gramStart"/>
      <w:r w:rsidRPr="0059656F">
        <w:rPr>
          <w:rFonts w:ascii="Times New Roman" w:eastAsia="Times New Roman" w:hAnsi="Times New Roman" w:cs="Times New Roman"/>
          <w:color w:val="0E101A"/>
          <w:sz w:val="24"/>
          <w:szCs w:val="24"/>
        </w:rPr>
        <w:t>particular services</w:t>
      </w:r>
      <w:proofErr w:type="gramEnd"/>
      <w:r w:rsidRPr="0059656F">
        <w:rPr>
          <w:rFonts w:ascii="Times New Roman" w:eastAsia="Times New Roman" w:hAnsi="Times New Roman" w:cs="Times New Roman"/>
          <w:color w:val="0E101A"/>
          <w:sz w:val="24"/>
          <w:szCs w:val="24"/>
        </w:rPr>
        <w:t xml:space="preserve"> are essential, understanding the needs of the entrepreneurs that you will serve, who will be doing the work, what vital resource partners are involved, and how the programming will unfold. </w:t>
      </w:r>
    </w:p>
    <w:p w14:paraId="297928B8" w14:textId="77777777" w:rsidR="005F6D0A" w:rsidRDefault="005F6D0A">
      <w:pPr>
        <w:spacing w:line="240" w:lineRule="auto"/>
        <w:ind w:left="720"/>
        <w:rPr>
          <w:rFonts w:ascii="Times New Roman" w:eastAsia="Times New Roman" w:hAnsi="Times New Roman" w:cs="Times New Roman"/>
          <w:color w:val="0E101A"/>
          <w:sz w:val="24"/>
          <w:szCs w:val="24"/>
        </w:rPr>
      </w:pPr>
    </w:p>
    <w:p w14:paraId="281BF5E2" w14:textId="77777777" w:rsidR="005F6D0A" w:rsidRDefault="00000000">
      <w:pPr>
        <w:spacing w:line="240" w:lineRule="auto"/>
        <w:ind w:left="720"/>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Please share important information about how your proposed programs will ensure diversity, equity, and inclusion in their delivery. Finally, include unique or essential details about the services that will distinguish the program from other applications. </w:t>
      </w:r>
    </w:p>
    <w:p w14:paraId="53B4AD2D" w14:textId="77777777" w:rsidR="005F6D0A" w:rsidRDefault="005F6D0A">
      <w:pPr>
        <w:spacing w:line="240" w:lineRule="auto"/>
        <w:ind w:left="720"/>
        <w:rPr>
          <w:rFonts w:ascii="Times New Roman" w:eastAsia="Times New Roman" w:hAnsi="Times New Roman" w:cs="Times New Roman"/>
          <w:color w:val="0E101A"/>
          <w:sz w:val="24"/>
          <w:szCs w:val="24"/>
        </w:rPr>
      </w:pPr>
    </w:p>
    <w:p w14:paraId="55647B87" w14:textId="77777777" w:rsidR="005F6D0A" w:rsidRDefault="00000000">
      <w:pPr>
        <w:spacing w:line="240" w:lineRule="auto"/>
        <w:ind w:left="720"/>
        <w:rPr>
          <w:rFonts w:ascii="Times New Roman" w:eastAsia="Times New Roman" w:hAnsi="Times New Roman" w:cs="Times New Roman"/>
          <w:i/>
          <w:iCs/>
          <w:color w:val="0E101A"/>
          <w:sz w:val="24"/>
          <w:szCs w:val="24"/>
        </w:rPr>
      </w:pPr>
      <w:r>
        <w:rPr>
          <w:rFonts w:ascii="Times New Roman" w:eastAsia="Times New Roman" w:hAnsi="Times New Roman" w:cs="Times New Roman"/>
          <w:color w:val="0E101A"/>
          <w:sz w:val="24"/>
          <w:szCs w:val="24"/>
        </w:rPr>
        <w:t xml:space="preserve">As often as possible, provide the name and type of webinars, kinds of business technical assistance support, and/or what translation and interpretive services you will provide, and how your project is connecting businesses with financing resources, if applicable. </w:t>
      </w:r>
      <w:r>
        <w:rPr>
          <w:rFonts w:ascii="Times New Roman" w:eastAsia="Times New Roman" w:hAnsi="Times New Roman" w:cs="Times New Roman"/>
          <w:i/>
          <w:iCs/>
          <w:color w:val="0E101A"/>
          <w:sz w:val="24"/>
          <w:szCs w:val="24"/>
        </w:rPr>
        <w:t>(1,000-word limit)</w:t>
      </w:r>
    </w:p>
    <w:p w14:paraId="0AE3BE44" w14:textId="77777777" w:rsidR="005F6D0A" w:rsidRDefault="005F6D0A">
      <w:pPr>
        <w:spacing w:line="240" w:lineRule="auto"/>
        <w:rPr>
          <w:rFonts w:ascii="Times New Roman" w:eastAsia="Times New Roman" w:hAnsi="Times New Roman" w:cs="Times New Roman"/>
          <w:i/>
          <w:iCs/>
          <w:sz w:val="24"/>
          <w:szCs w:val="24"/>
        </w:rPr>
      </w:pPr>
    </w:p>
    <w:p w14:paraId="5E06F079" w14:textId="77777777" w:rsidR="005F6D0A"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the traditional measures of impact, please describe what you expect to be the impact of your proposed project on your organization, the businesses and/or communities served. Impact is measured differently for different communities. Some examples might include </w:t>
      </w:r>
      <w:r>
        <w:rPr>
          <w:rFonts w:ascii="Times New Roman" w:eastAsia="Times New Roman" w:hAnsi="Times New Roman" w:cs="Times New Roman"/>
          <w:sz w:val="24"/>
          <w:szCs w:val="24"/>
          <w:highlight w:val="white"/>
        </w:rPr>
        <w:t xml:space="preserve">quality of life, increased revenue, new employees, wealth creation, new location, greater confidence expressed by businesses served, stability, hopefulness, etc. </w:t>
      </w:r>
      <w:r>
        <w:rPr>
          <w:rFonts w:ascii="Times New Roman" w:eastAsia="Times New Roman" w:hAnsi="Times New Roman" w:cs="Times New Roman"/>
          <w:i/>
          <w:iCs/>
          <w:sz w:val="24"/>
          <w:szCs w:val="24"/>
          <w:highlight w:val="white"/>
        </w:rPr>
        <w:t>(200-word limit)</w:t>
      </w:r>
    </w:p>
    <w:p w14:paraId="4B442D85" w14:textId="77777777" w:rsidR="005F6D0A" w:rsidRDefault="005F6D0A">
      <w:pPr>
        <w:spacing w:line="240" w:lineRule="auto"/>
        <w:ind w:left="720"/>
        <w:rPr>
          <w:rFonts w:ascii="Times New Roman" w:eastAsia="Times New Roman" w:hAnsi="Times New Roman" w:cs="Times New Roman"/>
          <w:i/>
          <w:iCs/>
          <w:sz w:val="24"/>
          <w:szCs w:val="24"/>
          <w:highlight w:val="white"/>
        </w:rPr>
      </w:pPr>
    </w:p>
    <w:p w14:paraId="11931FCF" w14:textId="77777777" w:rsidR="005F6D0A" w:rsidRDefault="00000000">
      <w:pPr>
        <w:numPr>
          <w:ilvl w:val="0"/>
          <w:numId w:val="9"/>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Explain how you will track your progress, including the total number of business owners served and the results of your work. Identify the specific platforms, software, spreadsheets, or other tools that enable your organization to measure progress with economic impact outcomes. If applicable, please share how you will measure quality of life, greater stability, hopefulness, etc. through surveys and other strategies. </w:t>
      </w:r>
      <w:r>
        <w:rPr>
          <w:rFonts w:ascii="Times New Roman" w:eastAsia="Times New Roman" w:hAnsi="Times New Roman" w:cs="Times New Roman"/>
          <w:i/>
          <w:iCs/>
          <w:sz w:val="24"/>
          <w:szCs w:val="24"/>
          <w:highlight w:val="white"/>
        </w:rPr>
        <w:t>(200-word limit)</w:t>
      </w:r>
    </w:p>
    <w:p w14:paraId="54380F88" w14:textId="77777777" w:rsidR="005F6D0A" w:rsidRDefault="005F6D0A">
      <w:pPr>
        <w:rPr>
          <w:rFonts w:ascii="Times New Roman" w:eastAsia="Times New Roman" w:hAnsi="Times New Roman" w:cs="Times New Roman"/>
          <w:sz w:val="24"/>
          <w:szCs w:val="24"/>
          <w:highlight w:val="white"/>
        </w:rPr>
      </w:pPr>
    </w:p>
    <w:p w14:paraId="05B8AB41" w14:textId="77777777" w:rsidR="005F6D0A" w:rsidRDefault="00000000">
      <w:pPr>
        <w:rPr>
          <w:rFonts w:ascii="Times New Roman" w:eastAsia="Times New Roman" w:hAnsi="Times New Roman" w:cs="Times New Roman"/>
          <w:sz w:val="32"/>
          <w:szCs w:val="32"/>
        </w:rPr>
      </w:pPr>
      <w:r>
        <w:rPr>
          <w:rFonts w:ascii="Times New Roman" w:eastAsia="Times New Roman" w:hAnsi="Times New Roman" w:cs="Times New Roman"/>
          <w:sz w:val="32"/>
          <w:szCs w:val="32"/>
        </w:rPr>
        <w:t>Tab 3: Funding Request</w:t>
      </w:r>
    </w:p>
    <w:p w14:paraId="188E7DBC" w14:textId="77777777" w:rsidR="005F6D0A" w:rsidRDefault="005F6D0A">
      <w:pPr>
        <w:spacing w:line="240" w:lineRule="auto"/>
        <w:rPr>
          <w:rFonts w:ascii="Times New Roman" w:eastAsia="Times New Roman" w:hAnsi="Times New Roman" w:cs="Times New Roman"/>
          <w:sz w:val="24"/>
          <w:szCs w:val="24"/>
        </w:rPr>
      </w:pPr>
    </w:p>
    <w:p w14:paraId="2D7A53B7" w14:textId="5508798C" w:rsidR="005F6D0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Application requests must total </w:t>
      </w:r>
      <w:r>
        <w:rPr>
          <w:rFonts w:ascii="Times New Roman" w:eastAsia="Times New Roman" w:hAnsi="Times New Roman" w:cs="Times New Roman"/>
          <w:b/>
          <w:bCs/>
          <w:sz w:val="24"/>
          <w:szCs w:val="24"/>
          <w:u w:val="single"/>
        </w:rPr>
        <w:t>$10,000</w:t>
      </w:r>
      <w:r>
        <w:rPr>
          <w:rFonts w:ascii="Times New Roman" w:eastAsia="Times New Roman" w:hAnsi="Times New Roman" w:cs="Times New Roman"/>
          <w:sz w:val="24"/>
          <w:szCs w:val="24"/>
        </w:rPr>
        <w:t xml:space="preserve">. Applicants will use the 2025-2026 WSMA Fund Request Form (Excel), available for download from the </w:t>
      </w:r>
      <w:hyperlink r:id="rId25">
        <w:r>
          <w:rPr>
            <w:rFonts w:ascii="Times New Roman" w:eastAsia="Times New Roman" w:hAnsi="Times New Roman" w:cs="Times New Roman"/>
            <w:color w:val="1155CC"/>
            <w:sz w:val="24"/>
            <w:szCs w:val="24"/>
            <w:u w:val="single"/>
          </w:rPr>
          <w:t>grant portal</w:t>
        </w:r>
      </w:hyperlink>
      <w:r>
        <w:rPr>
          <w:rFonts w:ascii="Times New Roman" w:eastAsia="Times New Roman" w:hAnsi="Times New Roman" w:cs="Times New Roman"/>
          <w:sz w:val="24"/>
          <w:szCs w:val="24"/>
        </w:rPr>
        <w:t xml:space="preserve"> or the </w:t>
      </w:r>
      <w:hyperlink r:id="rId26">
        <w:r>
          <w:rPr>
            <w:rFonts w:ascii="Times New Roman" w:eastAsia="Times New Roman" w:hAnsi="Times New Roman" w:cs="Times New Roman"/>
            <w:color w:val="1155CC"/>
            <w:sz w:val="24"/>
            <w:szCs w:val="24"/>
            <w:u w:val="single"/>
          </w:rPr>
          <w:t>WSMA website</w:t>
        </w:r>
      </w:hyperlink>
      <w:r>
        <w:rPr>
          <w:rFonts w:ascii="Times New Roman" w:eastAsia="Times New Roman" w:hAnsi="Times New Roman" w:cs="Times New Roman"/>
          <w:sz w:val="24"/>
          <w:szCs w:val="24"/>
        </w:rPr>
        <w:t xml:space="preserve">. If you are unable to download a copy, please reach out to Catherine Borgeson at </w:t>
      </w:r>
      <w:hyperlink r:id="rId27">
        <w:r>
          <w:rPr>
            <w:rFonts w:ascii="Times New Roman" w:eastAsia="Times New Roman" w:hAnsi="Times New Roman" w:cs="Times New Roman"/>
            <w:color w:val="1155CC"/>
            <w:sz w:val="24"/>
            <w:szCs w:val="24"/>
            <w:u w:val="single"/>
          </w:rPr>
          <w:t>catherine@wamicrobiz.org</w:t>
        </w:r>
      </w:hyperlink>
      <w:r>
        <w:rPr>
          <w:rFonts w:ascii="Times New Roman" w:eastAsia="Times New Roman" w:hAnsi="Times New Roman" w:cs="Times New Roman"/>
          <w:sz w:val="24"/>
          <w:szCs w:val="24"/>
        </w:rPr>
        <w:t xml:space="preserve">. Once you fill in your </w:t>
      </w:r>
      <w:r>
        <w:rPr>
          <w:rFonts w:ascii="Times New Roman" w:eastAsia="Times New Roman" w:hAnsi="Times New Roman" w:cs="Times New Roman"/>
          <w:b/>
          <w:bCs/>
          <w:i/>
          <w:iCs/>
          <w:sz w:val="24"/>
          <w:szCs w:val="24"/>
        </w:rPr>
        <w:t xml:space="preserve">REQUIRED Fund Request Form </w:t>
      </w:r>
      <w:r>
        <w:rPr>
          <w:rFonts w:ascii="Times New Roman" w:eastAsia="Times New Roman" w:hAnsi="Times New Roman" w:cs="Times New Roman"/>
          <w:sz w:val="24"/>
          <w:szCs w:val="24"/>
        </w:rPr>
        <w:t xml:space="preserve">with written budget justifications AND </w:t>
      </w:r>
      <w:r w:rsidR="00160FE4">
        <w:rPr>
          <w:rFonts w:ascii="Times New Roman" w:eastAsia="Times New Roman" w:hAnsi="Times New Roman" w:cs="Times New Roman"/>
          <w:sz w:val="24"/>
          <w:szCs w:val="24"/>
        </w:rPr>
        <w:t>line-item</w:t>
      </w:r>
      <w:r>
        <w:rPr>
          <w:rFonts w:ascii="Times New Roman" w:eastAsia="Times New Roman" w:hAnsi="Times New Roman" w:cs="Times New Roman"/>
          <w:sz w:val="24"/>
          <w:szCs w:val="24"/>
        </w:rPr>
        <w:t xml:space="preserve"> amounts in the Excel form, you will upload the completed Excel spreadsheet to the grant portal (third tab of the application) using the upload graphic (file with an up arrow). Please upload in Excel, NOT PDF nor Numbers.</w:t>
      </w:r>
    </w:p>
    <w:p w14:paraId="48EA52B8" w14:textId="77777777" w:rsidR="005F6D0A" w:rsidRDefault="00000000">
      <w:pPr>
        <w:pStyle w:val="Heading2"/>
        <w:spacing w:line="240" w:lineRule="auto"/>
        <w:rPr>
          <w:rFonts w:ascii="Times New Roman" w:eastAsia="Times New Roman" w:hAnsi="Times New Roman" w:cs="Times New Roman"/>
        </w:rPr>
      </w:pPr>
      <w:bookmarkStart w:id="5" w:name="_948llmd95505" w:colFirst="0" w:colLast="0"/>
      <w:bookmarkEnd w:id="5"/>
      <w:r>
        <w:rPr>
          <w:rFonts w:ascii="Times New Roman" w:eastAsia="Times New Roman" w:hAnsi="Times New Roman" w:cs="Times New Roman"/>
        </w:rPr>
        <w:t xml:space="preserve">Tab 4: Economic Impact Outcomes  </w:t>
      </w:r>
    </w:p>
    <w:p w14:paraId="6074425F" w14:textId="77777777" w:rsidR="005F6D0A" w:rsidRDefault="005F6D0A">
      <w:pPr>
        <w:spacing w:line="240" w:lineRule="auto"/>
        <w:ind w:left="720"/>
        <w:rPr>
          <w:rFonts w:ascii="Times New Roman" w:eastAsia="Times New Roman" w:hAnsi="Times New Roman" w:cs="Times New Roman"/>
          <w:sz w:val="24"/>
          <w:szCs w:val="24"/>
        </w:rPr>
      </w:pPr>
    </w:p>
    <w:p w14:paraId="67231512" w14:textId="77777777" w:rsidR="005F6D0A" w:rsidRDefault="0000000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Outcomes are vital for understanding the </w:t>
      </w:r>
      <w:r>
        <w:rPr>
          <w:rFonts w:ascii="Times New Roman" w:eastAsia="Times New Roman" w:hAnsi="Times New Roman" w:cs="Times New Roman"/>
          <w:b/>
          <w:bCs/>
          <w:sz w:val="24"/>
          <w:szCs w:val="24"/>
          <w:u w:val="single"/>
        </w:rPr>
        <w:t>impact of these funds</w:t>
      </w:r>
      <w:r>
        <w:rPr>
          <w:rFonts w:ascii="Times New Roman" w:eastAsia="Times New Roman" w:hAnsi="Times New Roman" w:cs="Times New Roman"/>
          <w:sz w:val="24"/>
          <w:szCs w:val="24"/>
        </w:rPr>
        <w:t xml:space="preserve">. Identify the </w:t>
      </w:r>
      <w:r>
        <w:rPr>
          <w:rFonts w:ascii="Times New Roman" w:eastAsia="Times New Roman" w:hAnsi="Times New Roman" w:cs="Times New Roman"/>
          <w:sz w:val="24"/>
          <w:szCs w:val="24"/>
          <w:u w:val="single"/>
        </w:rPr>
        <w:t xml:space="preserve">anticipated </w:t>
      </w:r>
      <w:r>
        <w:rPr>
          <w:rFonts w:ascii="Times New Roman" w:eastAsia="Times New Roman" w:hAnsi="Times New Roman" w:cs="Times New Roman"/>
          <w:sz w:val="24"/>
          <w:szCs w:val="24"/>
        </w:rPr>
        <w:t xml:space="preserve">economic impact outcomes your organization expects to reach, especially your unduplicated businesses served (entrepreneurs being served, surveyed or supported or business services being paid for, specifically with these funds) of your proposal. </w:t>
      </w:r>
      <w:r>
        <w:rPr>
          <w:rFonts w:ascii="Times New Roman" w:eastAsia="Times New Roman" w:hAnsi="Times New Roman" w:cs="Times New Roman"/>
          <w:sz w:val="24"/>
          <w:szCs w:val="24"/>
          <w:highlight w:val="white"/>
        </w:rPr>
        <w:t xml:space="preserve">Intensive support for a smaller number </w:t>
      </w:r>
      <w:r>
        <w:rPr>
          <w:rFonts w:ascii="Times New Roman" w:eastAsia="Times New Roman" w:hAnsi="Times New Roman" w:cs="Times New Roman"/>
          <w:sz w:val="24"/>
          <w:szCs w:val="24"/>
          <w:highlight w:val="white"/>
        </w:rPr>
        <w:lastRenderedPageBreak/>
        <w:t xml:space="preserve">of businesses is sometimes as valuable as reaching many companies with limited programing. Gauge your impact carefully. Put a zero (0) if this category does not apply to you.  Of course, it is difficult to project into the future.  This section is important for WSMA to evaluate your best understanding for the goals you want to achieve for these grant funds and to get a sense for how you will achieve them. </w:t>
      </w:r>
    </w:p>
    <w:p w14:paraId="47EC3638" w14:textId="77777777" w:rsidR="005F6D0A" w:rsidRDefault="005F6D0A">
      <w:pPr>
        <w:spacing w:line="240" w:lineRule="auto"/>
        <w:rPr>
          <w:rFonts w:ascii="Times New Roman" w:eastAsia="Times New Roman" w:hAnsi="Times New Roman" w:cs="Times New Roman"/>
          <w:sz w:val="24"/>
          <w:szCs w:val="24"/>
          <w:highlight w:val="white"/>
        </w:rPr>
      </w:pPr>
    </w:p>
    <w:p w14:paraId="4BE8E4A6" w14:textId="77777777" w:rsidR="005F6D0A" w:rsidRDefault="00000000">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Jobs &amp; Businesses </w:t>
      </w:r>
    </w:p>
    <w:p w14:paraId="40989A22" w14:textId="77777777" w:rsidR="005F6D0A" w:rsidRDefault="00000000">
      <w:pPr>
        <w:numPr>
          <w:ilvl w:val="0"/>
          <w:numId w:val="3"/>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Jobs Created with these Funds (</w:t>
      </w:r>
      <w:r>
        <w:rPr>
          <w:rFonts w:ascii="Times New Roman" w:eastAsia="Times New Roman" w:hAnsi="Times New Roman" w:cs="Times New Roman"/>
          <w:i/>
          <w:iCs/>
          <w:sz w:val="24"/>
          <w:szCs w:val="24"/>
          <w:highlight w:val="white"/>
        </w:rPr>
        <w:t xml:space="preserve">If an existing business you served hires a new employee, that is a job created. If a person you served with business assistance starts a new business [see definition below], that is one job created.) </w:t>
      </w:r>
    </w:p>
    <w:p w14:paraId="395DDE6C" w14:textId="77777777" w:rsidR="005F6D0A" w:rsidRDefault="00000000">
      <w:pPr>
        <w:numPr>
          <w:ilvl w:val="0"/>
          <w:numId w:val="3"/>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Jobs Saved (</w:t>
      </w:r>
      <w:r>
        <w:rPr>
          <w:rFonts w:ascii="Times New Roman" w:eastAsia="Times New Roman" w:hAnsi="Times New Roman" w:cs="Times New Roman"/>
          <w:i/>
          <w:iCs/>
          <w:sz w:val="24"/>
          <w:szCs w:val="24"/>
          <w:highlight w:val="white"/>
        </w:rPr>
        <w:t xml:space="preserve">If a business </w:t>
      </w:r>
      <w:proofErr w:type="gramStart"/>
      <w:r>
        <w:rPr>
          <w:rFonts w:ascii="Times New Roman" w:eastAsia="Times New Roman" w:hAnsi="Times New Roman" w:cs="Times New Roman"/>
          <w:i/>
          <w:iCs/>
          <w:sz w:val="24"/>
          <w:szCs w:val="24"/>
          <w:highlight w:val="white"/>
        </w:rPr>
        <w:t>is able to</w:t>
      </w:r>
      <w:proofErr w:type="gramEnd"/>
      <w:r>
        <w:rPr>
          <w:rFonts w:ascii="Times New Roman" w:eastAsia="Times New Roman" w:hAnsi="Times New Roman" w:cs="Times New Roman"/>
          <w:i/>
          <w:iCs/>
          <w:sz w:val="24"/>
          <w:szCs w:val="24"/>
          <w:highlight w:val="white"/>
        </w:rPr>
        <w:t xml:space="preserve"> keep a person on as an employee </w:t>
      </w:r>
      <w:proofErr w:type="gramStart"/>
      <w:r>
        <w:rPr>
          <w:rFonts w:ascii="Times New Roman" w:eastAsia="Times New Roman" w:hAnsi="Times New Roman" w:cs="Times New Roman"/>
          <w:i/>
          <w:iCs/>
          <w:sz w:val="24"/>
          <w:szCs w:val="24"/>
          <w:highlight w:val="white"/>
        </w:rPr>
        <w:t>as a result of</w:t>
      </w:r>
      <w:proofErr w:type="gramEnd"/>
      <w:r>
        <w:rPr>
          <w:rFonts w:ascii="Times New Roman" w:eastAsia="Times New Roman" w:hAnsi="Times New Roman" w:cs="Times New Roman"/>
          <w:i/>
          <w:iCs/>
          <w:sz w:val="24"/>
          <w:szCs w:val="24"/>
          <w:highlight w:val="white"/>
        </w:rPr>
        <w:t xml:space="preserve"> the business services your organization provided, it is a job saved.)</w:t>
      </w:r>
    </w:p>
    <w:p w14:paraId="612AA76E" w14:textId="77777777" w:rsidR="005F6D0A" w:rsidRDefault="00000000">
      <w:pPr>
        <w:numPr>
          <w:ilvl w:val="0"/>
          <w:numId w:val="3"/>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Businesses Started (</w:t>
      </w:r>
      <w:r>
        <w:rPr>
          <w:rFonts w:ascii="Times New Roman" w:eastAsia="Times New Roman" w:hAnsi="Times New Roman" w:cs="Times New Roman"/>
          <w:i/>
          <w:iCs/>
          <w:sz w:val="24"/>
          <w:szCs w:val="24"/>
          <w:highlight w:val="white"/>
        </w:rPr>
        <w:t xml:space="preserve">If the entrepreneur you served formalizes their business with a UBI number/business license, establishes an EIN, and/or sets up a business bank account, etc. it is considered a business started.) </w:t>
      </w:r>
    </w:p>
    <w:p w14:paraId="3C660AC4" w14:textId="77777777" w:rsidR="005F6D0A" w:rsidRDefault="00000000">
      <w:pPr>
        <w:numPr>
          <w:ilvl w:val="0"/>
          <w:numId w:val="3"/>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Businesses Expanded (</w:t>
      </w:r>
      <w:r>
        <w:rPr>
          <w:rFonts w:ascii="Times New Roman" w:eastAsia="Times New Roman" w:hAnsi="Times New Roman" w:cs="Times New Roman"/>
          <w:i/>
          <w:iCs/>
          <w:sz w:val="24"/>
          <w:szCs w:val="24"/>
          <w:highlight w:val="white"/>
        </w:rPr>
        <w:t xml:space="preserve">If a business </w:t>
      </w:r>
      <w:proofErr w:type="gramStart"/>
      <w:r>
        <w:rPr>
          <w:rFonts w:ascii="Times New Roman" w:eastAsia="Times New Roman" w:hAnsi="Times New Roman" w:cs="Times New Roman"/>
          <w:i/>
          <w:iCs/>
          <w:sz w:val="24"/>
          <w:szCs w:val="24"/>
          <w:highlight w:val="white"/>
        </w:rPr>
        <w:t>is able to</w:t>
      </w:r>
      <w:proofErr w:type="gramEnd"/>
      <w:r>
        <w:rPr>
          <w:rFonts w:ascii="Times New Roman" w:eastAsia="Times New Roman" w:hAnsi="Times New Roman" w:cs="Times New Roman"/>
          <w:i/>
          <w:iCs/>
          <w:sz w:val="24"/>
          <w:szCs w:val="24"/>
          <w:highlight w:val="white"/>
        </w:rPr>
        <w:t xml:space="preserve"> reach new markets, increase their revenue, access financing, expand on their physical space or hire more employees </w:t>
      </w:r>
      <w:proofErr w:type="gramStart"/>
      <w:r>
        <w:rPr>
          <w:rFonts w:ascii="Times New Roman" w:eastAsia="Times New Roman" w:hAnsi="Times New Roman" w:cs="Times New Roman"/>
          <w:i/>
          <w:iCs/>
          <w:sz w:val="24"/>
          <w:szCs w:val="24"/>
          <w:highlight w:val="white"/>
        </w:rPr>
        <w:t>as a result of</w:t>
      </w:r>
      <w:proofErr w:type="gramEnd"/>
      <w:r>
        <w:rPr>
          <w:rFonts w:ascii="Times New Roman" w:eastAsia="Times New Roman" w:hAnsi="Times New Roman" w:cs="Times New Roman"/>
          <w:i/>
          <w:iCs/>
          <w:sz w:val="24"/>
          <w:szCs w:val="24"/>
          <w:highlight w:val="white"/>
        </w:rPr>
        <w:t xml:space="preserve"> the business services your organization provided to this business, it can be counted as a business expansion.) </w:t>
      </w:r>
    </w:p>
    <w:p w14:paraId="31B7D8F2" w14:textId="77777777" w:rsidR="005F6D0A" w:rsidRDefault="00000000">
      <w:pPr>
        <w:numPr>
          <w:ilvl w:val="0"/>
          <w:numId w:val="3"/>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Total </w:t>
      </w:r>
      <w:r>
        <w:rPr>
          <w:rFonts w:ascii="Times New Roman" w:eastAsia="Times New Roman" w:hAnsi="Times New Roman" w:cs="Times New Roman"/>
          <w:b/>
          <w:bCs/>
          <w:sz w:val="24"/>
          <w:szCs w:val="24"/>
          <w:highlight w:val="white"/>
        </w:rPr>
        <w:t>UNDUPLICATED</w:t>
      </w:r>
      <w:r>
        <w:rPr>
          <w:rFonts w:ascii="Times New Roman" w:eastAsia="Times New Roman" w:hAnsi="Times New Roman" w:cs="Times New Roman"/>
          <w:sz w:val="24"/>
          <w:szCs w:val="24"/>
          <w:highlight w:val="white"/>
        </w:rPr>
        <w:t xml:space="preserve"> Business (existing and start-up) Served (</w:t>
      </w:r>
      <w:r>
        <w:rPr>
          <w:rFonts w:ascii="Times New Roman" w:eastAsia="Times New Roman" w:hAnsi="Times New Roman" w:cs="Times New Roman"/>
          <w:i/>
          <w:iCs/>
          <w:sz w:val="24"/>
          <w:szCs w:val="24"/>
          <w:highlight w:val="white"/>
        </w:rPr>
        <w:t xml:space="preserve">Unduplicated counts a business </w:t>
      </w:r>
      <w:r>
        <w:rPr>
          <w:rFonts w:ascii="Times New Roman" w:eastAsia="Times New Roman" w:hAnsi="Times New Roman" w:cs="Times New Roman"/>
          <w:i/>
          <w:iCs/>
          <w:sz w:val="24"/>
          <w:szCs w:val="24"/>
          <w:highlight w:val="white"/>
          <w:u w:val="single"/>
        </w:rPr>
        <w:t>one time</w:t>
      </w:r>
      <w:r>
        <w:rPr>
          <w:rFonts w:ascii="Times New Roman" w:eastAsia="Times New Roman" w:hAnsi="Times New Roman" w:cs="Times New Roman"/>
          <w:i/>
          <w:iCs/>
          <w:sz w:val="24"/>
          <w:szCs w:val="24"/>
          <w:highlight w:val="white"/>
        </w:rPr>
        <w:t xml:space="preserve"> no matter how many services [a workshop, a webinar, a technical assistance session] are attended or </w:t>
      </w:r>
      <w:proofErr w:type="spellStart"/>
      <w:proofErr w:type="gramStart"/>
      <w:r>
        <w:rPr>
          <w:rFonts w:ascii="Times New Roman" w:eastAsia="Times New Roman" w:hAnsi="Times New Roman" w:cs="Times New Roman"/>
          <w:i/>
          <w:iCs/>
          <w:sz w:val="24"/>
          <w:szCs w:val="24"/>
          <w:highlight w:val="white"/>
        </w:rPr>
        <w:t>received.w</w:t>
      </w:r>
      <w:r>
        <w:rPr>
          <w:rFonts w:ascii="Times New Roman" w:eastAsia="Times New Roman" w:hAnsi="Times New Roman" w:cs="Times New Roman"/>
          <w:i/>
          <w:iCs/>
          <w:sz w:val="24"/>
          <w:szCs w:val="24"/>
        </w:rPr>
        <w:t>ith</w:t>
      </w:r>
      <w:proofErr w:type="spellEnd"/>
      <w:proofErr w:type="gramEnd"/>
      <w:r>
        <w:rPr>
          <w:rFonts w:ascii="Times New Roman" w:eastAsia="Times New Roman" w:hAnsi="Times New Roman" w:cs="Times New Roman"/>
          <w:i/>
          <w:iCs/>
          <w:sz w:val="24"/>
          <w:szCs w:val="24"/>
        </w:rPr>
        <w:t xml:space="preserve"> at least one hour of in-depth business support provided to a unique business.) Please note, for this grant cycle, your program </w:t>
      </w:r>
      <w:r>
        <w:rPr>
          <w:rFonts w:ascii="Times New Roman" w:eastAsia="Times New Roman" w:hAnsi="Times New Roman" w:cs="Times New Roman"/>
          <w:b/>
          <w:bCs/>
          <w:i/>
          <w:iCs/>
          <w:sz w:val="24"/>
          <w:szCs w:val="24"/>
        </w:rPr>
        <w:t>must serve at least 35 unduplicated businesses.</w:t>
      </w:r>
    </w:p>
    <w:p w14:paraId="750A8A49" w14:textId="77777777" w:rsidR="005F6D0A" w:rsidRDefault="0000000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681293" w14:textId="77777777" w:rsidR="005F6D0A" w:rsidRDefault="0000000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Business Training Series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w:t>
      </w:r>
      <w:r>
        <w:rPr>
          <w:rFonts w:ascii="Times New Roman" w:eastAsia="Times New Roman" w:hAnsi="Times New Roman" w:cs="Times New Roman"/>
          <w:i/>
          <w:iCs/>
          <w:sz w:val="24"/>
          <w:szCs w:val="24"/>
        </w:rPr>
        <w:t xml:space="preserve">Group-based, </w:t>
      </w:r>
      <w:r>
        <w:rPr>
          <w:rFonts w:ascii="Times New Roman" w:eastAsia="Times New Roman" w:hAnsi="Times New Roman" w:cs="Times New Roman"/>
          <w:i/>
          <w:iCs/>
          <w:sz w:val="24"/>
          <w:szCs w:val="24"/>
          <w:highlight w:val="white"/>
        </w:rPr>
        <w:t>connected, multi-session or cohort training experience where one session is connected to the next and attendance is expected at all sessions, typically with a culmination event or certificate.</w:t>
      </w:r>
      <w:r>
        <w:rPr>
          <w:rFonts w:ascii="Times New Roman" w:eastAsia="Times New Roman" w:hAnsi="Times New Roman" w:cs="Times New Roman"/>
          <w:i/>
          <w:iCs/>
          <w:sz w:val="24"/>
          <w:szCs w:val="24"/>
        </w:rPr>
        <w:t>)</w:t>
      </w:r>
    </w:p>
    <w:p w14:paraId="239D5537" w14:textId="77777777" w:rsidR="005F6D0A" w:rsidRDefault="0000000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Sessions Provided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Number of sessions in a training series</w:t>
      </w:r>
      <w:r>
        <w:rPr>
          <w:rFonts w:ascii="Times New Roman" w:eastAsia="Times New Roman" w:hAnsi="Times New Roman" w:cs="Times New Roman"/>
          <w:sz w:val="24"/>
          <w:szCs w:val="24"/>
          <w:highlight w:val="white"/>
        </w:rPr>
        <w:t>)</w:t>
      </w:r>
    </w:p>
    <w:p w14:paraId="65DAE137" w14:textId="77777777" w:rsidR="005F6D0A" w:rsidRDefault="0000000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Businesses (Existing and Start-up) Served </w:t>
      </w:r>
      <w:r>
        <w:rPr>
          <w:rFonts w:ascii="Times New Roman" w:eastAsia="Times New Roman" w:hAnsi="Times New Roman" w:cs="Times New Roman"/>
          <w:i/>
          <w:iCs/>
          <w:sz w:val="24"/>
          <w:szCs w:val="24"/>
          <w:highlight w:val="white"/>
        </w:rPr>
        <w:t>(Number of businesses that attended the training series)</w:t>
      </w:r>
    </w:p>
    <w:p w14:paraId="18FEEAB4" w14:textId="77777777" w:rsidR="005F6D0A" w:rsidRDefault="0000000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Total Hours of Instruction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Total number of hours of all the sessions</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p>
    <w:p w14:paraId="067EA834" w14:textId="77777777" w:rsidR="005F6D0A" w:rsidRDefault="00000000">
      <w:pPr>
        <w:spacing w:line="240" w:lineRule="auto"/>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0777D5" w14:textId="77777777" w:rsidR="005F6D0A" w:rsidRDefault="00000000">
      <w:pPr>
        <w:spacing w:line="240" w:lineRule="auto"/>
        <w:rPr>
          <w:rFonts w:ascii="Times New Roman" w:eastAsia="Times New Roman" w:hAnsi="Times New Roman" w:cs="Times New Roman"/>
          <w:i/>
          <w:iCs/>
          <w:sz w:val="24"/>
          <w:szCs w:val="24"/>
          <w:highlight w:val="white"/>
        </w:rPr>
      </w:pPr>
      <w:r>
        <w:rPr>
          <w:rFonts w:ascii="Times New Roman" w:eastAsia="Times New Roman" w:hAnsi="Times New Roman" w:cs="Times New Roman"/>
          <w:b/>
          <w:bCs/>
          <w:sz w:val="24"/>
          <w:szCs w:val="24"/>
          <w:highlight w:val="white"/>
        </w:rPr>
        <w:t>Business Training Workshops/Webinars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(One-time or stand-alone events that provide vital training programs but as individual or separate, unconnected events where attendance at all workshop/webinar sessions is optional.)</w:t>
      </w:r>
    </w:p>
    <w:p w14:paraId="6D8CEEE8" w14:textId="77777777" w:rsidR="005F6D0A" w:rsidRDefault="00000000">
      <w:pPr>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Sessions Provided</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highlight w:val="white"/>
        </w:rPr>
        <w:t xml:space="preserve">(Number of stand-alone workshops or webinars provided) </w:t>
      </w:r>
    </w:p>
    <w:p w14:paraId="52B633E4" w14:textId="77777777" w:rsidR="005F6D0A" w:rsidRDefault="00000000">
      <w:pPr>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Businesses (Existing and Start-up) Served </w:t>
      </w:r>
      <w:r>
        <w:rPr>
          <w:rFonts w:ascii="Times New Roman" w:eastAsia="Times New Roman" w:hAnsi="Times New Roman" w:cs="Times New Roman"/>
          <w:i/>
          <w:iCs/>
          <w:sz w:val="24"/>
          <w:szCs w:val="24"/>
          <w:highlight w:val="white"/>
        </w:rPr>
        <w:t>(Number of participants that attended each of the workshop[s] or webinar[s])</w:t>
      </w:r>
    </w:p>
    <w:p w14:paraId="32F1842D" w14:textId="77777777" w:rsidR="005F6D0A" w:rsidRDefault="00000000">
      <w:pPr>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Total Hours of Instruction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Hours only. For example, two, one-hour workshops would be two hours of instruction)</w:t>
      </w:r>
      <w:r>
        <w:rPr>
          <w:rFonts w:ascii="Times New Roman" w:eastAsia="Times New Roman" w:hAnsi="Times New Roman" w:cs="Times New Roman"/>
          <w:sz w:val="24"/>
          <w:szCs w:val="24"/>
          <w:highlight w:val="white"/>
        </w:rPr>
        <w:t xml:space="preserve"> </w:t>
      </w:r>
    </w:p>
    <w:p w14:paraId="76687DB9" w14:textId="77777777" w:rsidR="005F6D0A" w:rsidRDefault="00000000">
      <w:pPr>
        <w:spacing w:line="240" w:lineRule="auto"/>
        <w:ind w:left="2880"/>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rPr>
        <w:t xml:space="preserve"> </w:t>
      </w:r>
    </w:p>
    <w:p w14:paraId="21AC1812" w14:textId="77777777" w:rsidR="005F6D0A" w:rsidRDefault="0000000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Technical Assistance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(Business provider or specialist supporting the needs of a specific business or small group of businesses</w:t>
      </w:r>
      <w:r>
        <w:rPr>
          <w:rFonts w:ascii="Times New Roman" w:eastAsia="Times New Roman" w:hAnsi="Times New Roman" w:cs="Times New Roman"/>
          <w:sz w:val="24"/>
          <w:szCs w:val="24"/>
          <w:highlight w:val="white"/>
        </w:rPr>
        <w:t>)</w:t>
      </w:r>
    </w:p>
    <w:p w14:paraId="622439BD" w14:textId="77777777" w:rsidR="005F6D0A" w:rsidRDefault="00000000">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Sessions Provided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Number of meetings or appointments regardless of the number of hours)</w:t>
      </w:r>
    </w:p>
    <w:p w14:paraId="22C7E147" w14:textId="77777777" w:rsidR="005F6D0A" w:rsidRDefault="00000000">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Businesses (Existing and Start-up) Served</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highlight w:val="white"/>
        </w:rPr>
        <w:t>Number of participants that received at least one business technical assistance hour of support)</w:t>
      </w:r>
    </w:p>
    <w:p w14:paraId="691A1D8F" w14:textId="77777777" w:rsidR="005F6D0A" w:rsidRDefault="00000000">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Total Hours of Technical Instruction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highlight w:val="white"/>
        </w:rPr>
        <w:t>Hours only. For example, if a business had two appointments, lasting two hours each, the total would be four hours.)</w:t>
      </w:r>
    </w:p>
    <w:p w14:paraId="7EDBB27D" w14:textId="39559B05" w:rsidR="005F6D0A" w:rsidRDefault="005F6D0A">
      <w:pPr>
        <w:spacing w:line="240" w:lineRule="auto"/>
        <w:rPr>
          <w:rFonts w:ascii="Times New Roman" w:eastAsia="Times New Roman" w:hAnsi="Times New Roman" w:cs="Times New Roman"/>
          <w:sz w:val="24"/>
          <w:szCs w:val="24"/>
        </w:rPr>
      </w:pPr>
    </w:p>
    <w:p w14:paraId="4D5B6217" w14:textId="77777777" w:rsidR="005F6D0A" w:rsidRDefault="0000000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Access to Financing</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Loans/Grants</w:t>
      </w:r>
      <w:r>
        <w:rPr>
          <w:rFonts w:ascii="Times New Roman" w:eastAsia="Times New Roman" w:hAnsi="Times New Roman" w:cs="Times New Roman"/>
          <w:sz w:val="24"/>
          <w:szCs w:val="24"/>
          <w:highlight w:val="white"/>
        </w:rPr>
        <w:t xml:space="preserve">) </w:t>
      </w:r>
    </w:p>
    <w:p w14:paraId="45CEEFC9" w14:textId="77777777" w:rsidR="005F6D0A" w:rsidRDefault="00000000">
      <w:pPr>
        <w:numPr>
          <w:ilvl w:val="0"/>
          <w:numId w:val="2"/>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Businesses (Existing and Start-up) Served </w:t>
      </w:r>
      <w:r>
        <w:rPr>
          <w:rFonts w:ascii="Times New Roman" w:eastAsia="Times New Roman" w:hAnsi="Times New Roman" w:cs="Times New Roman"/>
          <w:i/>
          <w:iCs/>
          <w:sz w:val="24"/>
          <w:szCs w:val="24"/>
          <w:highlight w:val="white"/>
        </w:rPr>
        <w:t>(Including those assisted with referrals)</w:t>
      </w:r>
    </w:p>
    <w:p w14:paraId="2ED1CD49" w14:textId="77777777" w:rsidR="005F6D0A" w:rsidRDefault="00000000">
      <w:pPr>
        <w:numPr>
          <w:ilvl w:val="0"/>
          <w:numId w:val="2"/>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Referrals to Local/Regional Lenders as a Result of the Project </w:t>
      </w:r>
      <w:r>
        <w:rPr>
          <w:rFonts w:ascii="Times New Roman" w:eastAsia="Times New Roman" w:hAnsi="Times New Roman" w:cs="Times New Roman"/>
          <w:i/>
          <w:iCs/>
          <w:sz w:val="24"/>
          <w:szCs w:val="24"/>
          <w:highlight w:val="white"/>
        </w:rPr>
        <w:t>(Number of businesses introduced to a financing partner)</w:t>
      </w:r>
    </w:p>
    <w:p w14:paraId="41BD2623" w14:textId="77777777" w:rsidR="005F6D0A" w:rsidRDefault="00000000">
      <w:pPr>
        <w:numPr>
          <w:ilvl w:val="0"/>
          <w:numId w:val="2"/>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Loans/Grants Applied For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An application for funding is submitted</w:t>
      </w:r>
      <w:r>
        <w:rPr>
          <w:rFonts w:ascii="Times New Roman" w:eastAsia="Times New Roman" w:hAnsi="Times New Roman" w:cs="Times New Roman"/>
          <w:sz w:val="24"/>
          <w:szCs w:val="24"/>
          <w:highlight w:val="white"/>
        </w:rPr>
        <w:t>)</w:t>
      </w:r>
    </w:p>
    <w:p w14:paraId="106CE489" w14:textId="77777777" w:rsidR="005F6D0A" w:rsidRDefault="00000000">
      <w:pPr>
        <w:numPr>
          <w:ilvl w:val="0"/>
          <w:numId w:val="2"/>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Businesses Awarded Loans/Grants</w:t>
      </w:r>
      <w:r>
        <w:rPr>
          <w:rFonts w:ascii="Times New Roman" w:eastAsia="Times New Roman" w:hAnsi="Times New Roman" w:cs="Times New Roman"/>
          <w:i/>
          <w:iCs/>
          <w:sz w:val="24"/>
          <w:szCs w:val="24"/>
        </w:rPr>
        <w:t xml:space="preserve"> (If applicable) (How many businesses secured a loan and/or grant?)</w:t>
      </w:r>
      <w:r>
        <w:rPr>
          <w:rFonts w:ascii="Times New Roman" w:eastAsia="Times New Roman" w:hAnsi="Times New Roman" w:cs="Times New Roman"/>
          <w:sz w:val="24"/>
          <w:szCs w:val="24"/>
          <w:highlight w:val="white"/>
        </w:rPr>
        <w:t xml:space="preserve"> </w:t>
      </w:r>
    </w:p>
    <w:p w14:paraId="3C880AC0" w14:textId="77777777" w:rsidR="005F6D0A" w:rsidRDefault="00000000">
      <w:pPr>
        <w:numPr>
          <w:ilvl w:val="0"/>
          <w:numId w:val="2"/>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Total Amount Funded/Received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Total funding dollars awarded to the business)</w:t>
      </w:r>
    </w:p>
    <w:p w14:paraId="4A113D51" w14:textId="77777777" w:rsidR="005F6D0A" w:rsidRDefault="005F6D0A">
      <w:pPr>
        <w:spacing w:line="240" w:lineRule="auto"/>
        <w:rPr>
          <w:rFonts w:ascii="Times New Roman" w:eastAsia="Times New Roman" w:hAnsi="Times New Roman" w:cs="Times New Roman"/>
          <w:b/>
          <w:bCs/>
          <w:sz w:val="24"/>
          <w:szCs w:val="24"/>
          <w:highlight w:val="white"/>
        </w:rPr>
      </w:pPr>
    </w:p>
    <w:p w14:paraId="126A36E7" w14:textId="77777777" w:rsidR="005F6D0A" w:rsidRDefault="00000000">
      <w:pP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Demographics of Those to be Served</w:t>
      </w:r>
    </w:p>
    <w:p w14:paraId="0FC8F3AB" w14:textId="77777777" w:rsidR="005F6D0A"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of Veteran Owned Businesses</w:t>
      </w:r>
      <w:r>
        <w:rPr>
          <w:rFonts w:ascii="Times New Roman" w:eastAsia="Times New Roman" w:hAnsi="Times New Roman" w:cs="Times New Roman"/>
          <w:sz w:val="24"/>
          <w:szCs w:val="24"/>
        </w:rPr>
        <w:t xml:space="preserve"> </w:t>
      </w:r>
    </w:p>
    <w:p w14:paraId="2B389FFE" w14:textId="77777777" w:rsidR="005F6D0A"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of BIPOC (Black, Indigenous &amp; People of Color) Owned Businesses</w:t>
      </w:r>
    </w:p>
    <w:p w14:paraId="365EA7F1" w14:textId="77777777" w:rsidR="005F6D0A"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of Women Owned Businesses (who identify as such)</w:t>
      </w:r>
      <w:r>
        <w:rPr>
          <w:rFonts w:ascii="Times New Roman" w:eastAsia="Times New Roman" w:hAnsi="Times New Roman" w:cs="Times New Roman"/>
          <w:sz w:val="24"/>
          <w:szCs w:val="24"/>
        </w:rPr>
        <w:t xml:space="preserve"> </w:t>
      </w:r>
    </w:p>
    <w:p w14:paraId="685DAC21" w14:textId="77777777" w:rsidR="005F6D0A"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of Businesses Owned by People with Disabilities </w:t>
      </w:r>
    </w:p>
    <w:p w14:paraId="6CA1572F" w14:textId="77777777" w:rsidR="005F6D0A"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of Businesses Owned by People Exiting the Justice System </w:t>
      </w:r>
    </w:p>
    <w:p w14:paraId="049AA72E" w14:textId="77777777" w:rsidR="005F6D0A"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of LGBTQ+ Owned Businesses (who identify as such) </w:t>
      </w:r>
    </w:p>
    <w:p w14:paraId="3C0C41FD" w14:textId="77777777" w:rsidR="005F6D0A"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of OMWBE Certified Businesses </w:t>
      </w:r>
    </w:p>
    <w:p w14:paraId="3D4C5C2E" w14:textId="77777777" w:rsidR="005F6D0A"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of Businesses Owned by Refugees and/or Immigrants</w:t>
      </w:r>
    </w:p>
    <w:p w14:paraId="35791F50" w14:textId="77777777" w:rsidR="005F6D0A" w:rsidRDefault="00000000">
      <w:pPr>
        <w:pStyle w:val="Heading2"/>
        <w:spacing w:line="240" w:lineRule="auto"/>
        <w:rPr>
          <w:rFonts w:ascii="Times New Roman" w:eastAsia="Times New Roman" w:hAnsi="Times New Roman" w:cs="Times New Roman"/>
        </w:rPr>
      </w:pPr>
      <w:bookmarkStart w:id="6" w:name="_9ur736yqgjz7" w:colFirst="0" w:colLast="0"/>
      <w:bookmarkEnd w:id="6"/>
      <w:r>
        <w:rPr>
          <w:rFonts w:ascii="Times New Roman" w:eastAsia="Times New Roman" w:hAnsi="Times New Roman" w:cs="Times New Roman"/>
        </w:rPr>
        <w:t xml:space="preserve">Tab 5: Attachments to Upload  </w:t>
      </w:r>
    </w:p>
    <w:p w14:paraId="02B3084C" w14:textId="77777777" w:rsidR="005F6D0A" w:rsidRDefault="005F6D0A">
      <w:pPr>
        <w:spacing w:line="240" w:lineRule="auto"/>
        <w:rPr>
          <w:rFonts w:ascii="Times New Roman" w:eastAsia="Times New Roman" w:hAnsi="Times New Roman" w:cs="Times New Roman"/>
          <w:b/>
          <w:bCs/>
          <w:sz w:val="24"/>
          <w:szCs w:val="24"/>
          <w:highlight w:val="yellow"/>
        </w:rPr>
      </w:pPr>
    </w:p>
    <w:p w14:paraId="295202FC" w14:textId="77777777" w:rsidR="005F6D0A" w:rsidRDefault="00000000">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Budget (not the project budget) for the current or 2026 calendar year.</w:t>
      </w:r>
    </w:p>
    <w:p w14:paraId="4A4939F1" w14:textId="77777777" w:rsidR="005F6D0A" w:rsidRDefault="005F6D0A">
      <w:pPr>
        <w:spacing w:line="240" w:lineRule="auto"/>
        <w:ind w:left="720"/>
        <w:rPr>
          <w:rFonts w:ascii="Times New Roman" w:eastAsia="Times New Roman" w:hAnsi="Times New Roman" w:cs="Times New Roman"/>
          <w:sz w:val="24"/>
          <w:szCs w:val="24"/>
        </w:rPr>
      </w:pPr>
    </w:p>
    <w:p w14:paraId="7640AC76" w14:textId="77777777" w:rsidR="005F6D0A" w:rsidRDefault="00000000">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Profit &amp; Loss (P&amp;L) or Income Statement (actuals) for the 2024 calendar year, or fiscal year or most recent 12-month period.  This document shows how much your organization has spent and earned over a 12-month period.</w:t>
      </w:r>
    </w:p>
    <w:p w14:paraId="2A2529DF" w14:textId="77777777" w:rsidR="005F6D0A" w:rsidRDefault="005F6D0A">
      <w:pPr>
        <w:spacing w:line="240" w:lineRule="auto"/>
        <w:ind w:left="720"/>
        <w:rPr>
          <w:rFonts w:ascii="Times New Roman" w:eastAsia="Times New Roman" w:hAnsi="Times New Roman" w:cs="Times New Roman"/>
          <w:sz w:val="24"/>
          <w:szCs w:val="24"/>
        </w:rPr>
      </w:pPr>
    </w:p>
    <w:p w14:paraId="6EC4255A" w14:textId="77777777" w:rsidR="005F6D0A" w:rsidRDefault="00000000">
      <w:pPr>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 (or fiscal sponsor) IRS 501(c)(3) Letter of Determination. </w:t>
      </w:r>
      <w:r>
        <w:rPr>
          <w:rFonts w:ascii="Times New Roman" w:eastAsia="Times New Roman" w:hAnsi="Times New Roman" w:cs="Times New Roman"/>
          <w:sz w:val="24"/>
          <w:szCs w:val="24"/>
          <w:highlight w:val="white"/>
        </w:rPr>
        <w:t xml:space="preserve">The IRS determination letter notifies a nonprofit organization that its application for federal tax exemption under Section 501(c)(3) has been approved. </w:t>
      </w:r>
      <w:r>
        <w:rPr>
          <w:rFonts w:ascii="Times New Roman" w:eastAsia="Times New Roman" w:hAnsi="Times New Roman" w:cs="Times New Roman"/>
          <w:sz w:val="24"/>
          <w:szCs w:val="24"/>
        </w:rPr>
        <w:t xml:space="preserve">If you do not currently have a 501(c)(3) filed with the IRS, </w:t>
      </w:r>
      <w:r>
        <w:rPr>
          <w:rFonts w:ascii="Times New Roman" w:eastAsia="Times New Roman" w:hAnsi="Times New Roman" w:cs="Times New Roman"/>
          <w:sz w:val="24"/>
          <w:szCs w:val="24"/>
          <w:u w:val="single"/>
        </w:rPr>
        <w:t>you must have a fiscal agency</w:t>
      </w:r>
      <w:r>
        <w:rPr>
          <w:rFonts w:ascii="Times New Roman" w:eastAsia="Times New Roman" w:hAnsi="Times New Roman" w:cs="Times New Roman"/>
          <w:sz w:val="24"/>
          <w:szCs w:val="24"/>
        </w:rPr>
        <w:t xml:space="preserve"> with a 501(c)(3) to serve as your fiscal sponsor with documentation defining the relationship. As noted in Section 2, WSMA will only fund organizations with a fiscal sponsor for two (2) years. After that time, ESOs will be required to have their own federal status as a nonprofit.  </w:t>
      </w:r>
      <w:r>
        <w:rPr>
          <w:rFonts w:ascii="Times New Roman" w:eastAsia="Times New Roman" w:hAnsi="Times New Roman" w:cs="Times New Roman"/>
          <w:sz w:val="24"/>
          <w:szCs w:val="24"/>
          <w:highlight w:val="white"/>
        </w:rPr>
        <w:t>Nonprofit or quasi-governmental applicants with different formal IRS designations will also be considered. For example: Chambers of Commerce, Economic Development Districts, etc. that provide business services to small businesses are eligible to apply.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Unfortunately, academic institutions are not eligible for funding </w:t>
      </w:r>
      <w:proofErr w:type="gramStart"/>
      <w:r>
        <w:rPr>
          <w:rFonts w:ascii="Times New Roman" w:eastAsia="Times New Roman" w:hAnsi="Times New Roman" w:cs="Times New Roman"/>
          <w:sz w:val="24"/>
          <w:szCs w:val="24"/>
          <w:highlight w:val="white"/>
        </w:rPr>
        <w:t>at this time</w:t>
      </w:r>
      <w:proofErr w:type="gramEnd"/>
      <w:r>
        <w:rPr>
          <w:rFonts w:ascii="Times New Roman" w:eastAsia="Times New Roman" w:hAnsi="Times New Roman" w:cs="Times New Roman"/>
          <w:sz w:val="24"/>
          <w:szCs w:val="24"/>
          <w:highlight w:val="white"/>
        </w:rPr>
        <w:t>.</w:t>
      </w:r>
    </w:p>
    <w:p w14:paraId="75D9E9A0" w14:textId="77777777" w:rsidR="005F6D0A" w:rsidRDefault="00000000">
      <w:pPr>
        <w:pStyle w:val="Heading2"/>
        <w:spacing w:line="240" w:lineRule="auto"/>
        <w:rPr>
          <w:rFonts w:ascii="Times New Roman" w:eastAsia="Times New Roman" w:hAnsi="Times New Roman" w:cs="Times New Roman"/>
        </w:rPr>
      </w:pPr>
      <w:bookmarkStart w:id="7" w:name="_k6morht68420" w:colFirst="0" w:colLast="0"/>
      <w:bookmarkEnd w:id="7"/>
      <w:r>
        <w:rPr>
          <w:rFonts w:ascii="Times New Roman" w:eastAsia="Times New Roman" w:hAnsi="Times New Roman" w:cs="Times New Roman"/>
        </w:rPr>
        <w:lastRenderedPageBreak/>
        <w:t xml:space="preserve">Tab 6: Certifications &amp; Attestation  </w:t>
      </w:r>
    </w:p>
    <w:p w14:paraId="43E489C0" w14:textId="77777777" w:rsidR="005F6D0A" w:rsidRDefault="005F6D0A">
      <w:pPr>
        <w:spacing w:line="240" w:lineRule="auto"/>
        <w:ind w:left="1440"/>
        <w:rPr>
          <w:rFonts w:ascii="Times New Roman" w:eastAsia="Times New Roman" w:hAnsi="Times New Roman" w:cs="Times New Roman"/>
          <w:sz w:val="24"/>
          <w:szCs w:val="24"/>
        </w:rPr>
      </w:pPr>
    </w:p>
    <w:p w14:paraId="31855082" w14:textId="77777777" w:rsidR="005F6D0A"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certify this nonprofit does not discriminate </w:t>
      </w:r>
      <w:proofErr w:type="gramStart"/>
      <w:r>
        <w:rPr>
          <w:rFonts w:ascii="Times New Roman" w:eastAsia="Times New Roman" w:hAnsi="Times New Roman" w:cs="Times New Roman"/>
          <w:sz w:val="24"/>
          <w:szCs w:val="24"/>
        </w:rPr>
        <w:t>with regard to</w:t>
      </w:r>
      <w:proofErr w:type="gramEnd"/>
      <w:r>
        <w:rPr>
          <w:rFonts w:ascii="Times New Roman" w:eastAsia="Times New Roman" w:hAnsi="Times New Roman" w:cs="Times New Roman"/>
          <w:sz w:val="24"/>
          <w:szCs w:val="24"/>
        </w:rPr>
        <w:t xml:space="preserve"> employees, volunteers, delivery of programs or services, or clients served based on age, sex, religion/creed, race, color, national or ethnic origin, sexual orientation, gender identity or expression, disability, marital status, military or veteran's status, pregnancy or genetic information. </w:t>
      </w:r>
    </w:p>
    <w:p w14:paraId="626E692F" w14:textId="77777777" w:rsidR="005F6D0A"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p>
    <w:p w14:paraId="40C627BC" w14:textId="412BC787" w:rsidR="005F6D0A"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certify that our nonprofit is active and does not have any compliance or regulatory issues with state or federal agencies, as of the date of signature. </w:t>
      </w:r>
    </w:p>
    <w:p w14:paraId="0CEF3436" w14:textId="77777777" w:rsidR="005F6D0A" w:rsidRDefault="005F6D0A">
      <w:pPr>
        <w:spacing w:line="240" w:lineRule="auto"/>
        <w:ind w:left="720"/>
        <w:rPr>
          <w:rFonts w:ascii="Times New Roman" w:eastAsia="Times New Roman" w:hAnsi="Times New Roman" w:cs="Times New Roman"/>
          <w:sz w:val="24"/>
          <w:szCs w:val="24"/>
        </w:rPr>
      </w:pPr>
    </w:p>
    <w:p w14:paraId="4FB2B815" w14:textId="77777777" w:rsidR="005F6D0A"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certify that I am authorized to submit this proposal to WSMA on behalf of the organization. </w:t>
      </w:r>
    </w:p>
    <w:p w14:paraId="164CEDE0" w14:textId="77777777" w:rsidR="005F6D0A" w:rsidRDefault="005F6D0A">
      <w:pPr>
        <w:spacing w:line="240" w:lineRule="auto"/>
        <w:ind w:left="1440"/>
        <w:rPr>
          <w:rFonts w:ascii="Times New Roman" w:eastAsia="Times New Roman" w:hAnsi="Times New Roman" w:cs="Times New Roman"/>
          <w:sz w:val="24"/>
          <w:szCs w:val="24"/>
        </w:rPr>
      </w:pPr>
    </w:p>
    <w:p w14:paraId="204E6199" w14:textId="77777777" w:rsidR="005F6D0A"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By entering your name, title, and date into the WSMA grant portal, you are:</w:t>
      </w:r>
    </w:p>
    <w:p w14:paraId="7A02FF66" w14:textId="77777777" w:rsidR="005F6D0A" w:rsidRDefault="00000000">
      <w:pPr>
        <w:numPr>
          <w:ilvl w:val="0"/>
          <w:numId w:val="8"/>
        </w:numPr>
        <w:shd w:val="clear" w:color="auto" w:fill="FFFFFF"/>
        <w:spacing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Representing that you are an officer or other agent duly authorized to enter into legally binding agreements. </w:t>
      </w:r>
    </w:p>
    <w:p w14:paraId="600CDD92" w14:textId="77777777" w:rsidR="005F6D0A" w:rsidRDefault="00000000">
      <w:pPr>
        <w:numPr>
          <w:ilvl w:val="0"/>
          <w:numId w:val="8"/>
        </w:numPr>
        <w:shd w:val="clear" w:color="auto" w:fill="FFFFFF"/>
        <w:spacing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Agreeing to submit this WSMA grant application in an electronic form which shall be bound by its contents as an electronic transaction. </w:t>
      </w:r>
    </w:p>
    <w:p w14:paraId="689D0B12" w14:textId="77777777" w:rsidR="005F6D0A" w:rsidRDefault="00000000">
      <w:pPr>
        <w:numPr>
          <w:ilvl w:val="0"/>
          <w:numId w:val="8"/>
        </w:numPr>
        <w:shd w:val="clear" w:color="auto" w:fill="FFFFFF"/>
        <w:spacing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Agreeing that your insertion of this data constitutes an electronic signature. </w:t>
      </w:r>
    </w:p>
    <w:p w14:paraId="6BBE93FE" w14:textId="77777777" w:rsidR="005F6D0A" w:rsidRDefault="005F6D0A">
      <w:pPr>
        <w:spacing w:line="240" w:lineRule="auto"/>
        <w:rPr>
          <w:rFonts w:ascii="Times New Roman" w:eastAsia="Times New Roman" w:hAnsi="Times New Roman" w:cs="Times New Roman"/>
          <w:sz w:val="24"/>
          <w:szCs w:val="24"/>
        </w:rPr>
      </w:pPr>
    </w:p>
    <w:p w14:paraId="09406B0B" w14:textId="77777777" w:rsidR="005F6D0A" w:rsidRDefault="005F6D0A">
      <w:pPr>
        <w:spacing w:line="240" w:lineRule="auto"/>
        <w:rPr>
          <w:rFonts w:ascii="Times New Roman" w:eastAsia="Times New Roman" w:hAnsi="Times New Roman" w:cs="Times New Roman"/>
          <w:sz w:val="24"/>
          <w:szCs w:val="24"/>
          <w:highlight w:val="white"/>
        </w:rPr>
      </w:pPr>
    </w:p>
    <w:p w14:paraId="07572A8A" w14:textId="77777777" w:rsidR="005F6D0A" w:rsidRDefault="005F6D0A">
      <w:pPr>
        <w:spacing w:line="240" w:lineRule="auto"/>
        <w:ind w:left="720"/>
        <w:rPr>
          <w:rFonts w:ascii="Times New Roman" w:eastAsia="Times New Roman" w:hAnsi="Times New Roman" w:cs="Times New Roman"/>
          <w:i/>
          <w:iCs/>
          <w:sz w:val="24"/>
          <w:szCs w:val="24"/>
        </w:rPr>
      </w:pPr>
    </w:p>
    <w:p w14:paraId="3607A3AF" w14:textId="77777777" w:rsidR="005F6D0A" w:rsidRDefault="005F6D0A">
      <w:pPr>
        <w:spacing w:line="240" w:lineRule="auto"/>
        <w:rPr>
          <w:rFonts w:ascii="Times New Roman" w:eastAsia="Times New Roman" w:hAnsi="Times New Roman" w:cs="Times New Roman"/>
          <w:color w:val="0E101A"/>
          <w:sz w:val="24"/>
          <w:szCs w:val="24"/>
        </w:rPr>
      </w:pPr>
    </w:p>
    <w:p w14:paraId="5E1F4936" w14:textId="77777777" w:rsidR="005F6D0A" w:rsidRDefault="005F6D0A">
      <w:pPr>
        <w:spacing w:line="240" w:lineRule="auto"/>
        <w:rPr>
          <w:rFonts w:ascii="Times New Roman" w:eastAsia="Times New Roman" w:hAnsi="Times New Roman" w:cs="Times New Roman"/>
          <w:color w:val="0E101A"/>
          <w:sz w:val="24"/>
          <w:szCs w:val="24"/>
        </w:rPr>
      </w:pPr>
    </w:p>
    <w:p w14:paraId="7148983F" w14:textId="77777777" w:rsidR="005F6D0A" w:rsidRDefault="005F6D0A">
      <w:pPr>
        <w:spacing w:line="240" w:lineRule="auto"/>
        <w:rPr>
          <w:rFonts w:ascii="Times New Roman" w:eastAsia="Times New Roman" w:hAnsi="Times New Roman" w:cs="Times New Roman"/>
          <w:color w:val="0E101A"/>
          <w:sz w:val="24"/>
          <w:szCs w:val="24"/>
        </w:rPr>
      </w:pPr>
    </w:p>
    <w:p w14:paraId="09059DDA" w14:textId="77777777" w:rsidR="005F6D0A" w:rsidRDefault="005F6D0A">
      <w:pPr>
        <w:spacing w:line="240" w:lineRule="auto"/>
        <w:rPr>
          <w:rFonts w:ascii="Times New Roman" w:eastAsia="Times New Roman" w:hAnsi="Times New Roman" w:cs="Times New Roman"/>
          <w:color w:val="0E101A"/>
          <w:sz w:val="24"/>
          <w:szCs w:val="24"/>
        </w:rPr>
      </w:pPr>
    </w:p>
    <w:sectPr w:rsidR="005F6D0A" w:rsidSect="0059656F">
      <w:pgSz w:w="12240" w:h="15840"/>
      <w:pgMar w:top="1440" w:right="1440" w:bottom="1440" w:left="1440" w:header="720" w:footer="720" w:gutter="0"/>
      <w:pgNumType w:start="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74AF8" w14:textId="77777777" w:rsidR="00C26BB3" w:rsidRDefault="00C26BB3">
      <w:pPr>
        <w:spacing w:line="240" w:lineRule="auto"/>
      </w:pPr>
      <w:r>
        <w:separator/>
      </w:r>
    </w:p>
  </w:endnote>
  <w:endnote w:type="continuationSeparator" w:id="0">
    <w:p w14:paraId="4BAAA3E7" w14:textId="77777777" w:rsidR="00C26BB3" w:rsidRDefault="00C26B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DAAB60A-147F-1C46-8AD9-A1CB47ED387B}"/>
    <w:embedBold r:id="rId2" w:fontKey="{BF0958BC-FE52-8A48-89F8-BB6D94BB3E63}"/>
    <w:embedItalic r:id="rId3" w:fontKey="{3C3E4049-64BD-F14A-9AE5-74A01B2D2A6E}"/>
    <w:embedBoldItalic r:id="rId4" w:fontKey="{DF46FDD3-61DD-7341-A075-75D4B0DAE89E}"/>
  </w:font>
  <w:font w:name="Arial">
    <w:panose1 w:val="020B0604020202020204"/>
    <w:charset w:val="00"/>
    <w:family w:val="swiss"/>
    <w:pitch w:val="variable"/>
    <w:sig w:usb0="E0002AFF" w:usb1="C0007843" w:usb2="00000009" w:usb3="00000000" w:csb0="000001FF" w:csb1="00000000"/>
    <w:embedRegular r:id="rId5" w:fontKey="{47E068DC-090E-0843-91F0-870C5D6A2795}"/>
    <w:embedItalic r:id="rId6" w:fontKey="{57D24A69-21C5-FD45-9FEC-5C07658F8CBA}"/>
  </w:font>
  <w:font w:name="Calibri">
    <w:panose1 w:val="020F0502020204030204"/>
    <w:charset w:val="00"/>
    <w:family w:val="swiss"/>
    <w:pitch w:val="variable"/>
    <w:sig w:usb0="E0002AFF" w:usb1="C000247B" w:usb2="00000009" w:usb3="00000000" w:csb0="000001FF" w:csb1="00000000"/>
    <w:embedRegular r:id="rId7" w:fontKey="{8B2CEDE6-11F3-7448-81EC-426CEDAD27CA}"/>
  </w:font>
  <w:font w:name="Cambria">
    <w:panose1 w:val="02040503050406030204"/>
    <w:charset w:val="00"/>
    <w:family w:val="roman"/>
    <w:pitch w:val="variable"/>
    <w:sig w:usb0="E00002FF" w:usb1="400004FF" w:usb2="00000000" w:usb3="00000000" w:csb0="0000019F" w:csb1="00000000"/>
    <w:embedRegular r:id="rId8" w:fontKey="{31AE15DE-5E64-224D-8A33-D8AA6568E3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50040" w14:textId="400B79AE" w:rsidR="005F6D0A" w:rsidRPr="0059656F" w:rsidRDefault="00000000" w:rsidP="0059656F">
    <w:pPr>
      <w:spacing w:line="240" w:lineRule="auto"/>
      <w:jc w:val="right"/>
      <w:rPr>
        <w:rFonts w:ascii="Times New Roman" w:eastAsia="Times New Roman" w:hAnsi="Times New Roman" w:cs="Times New Roman"/>
        <w:i/>
        <w:iCs/>
        <w:sz w:val="18"/>
        <w:szCs w:val="18"/>
      </w:rPr>
    </w:pPr>
    <w:r>
      <w:rPr>
        <w:rFonts w:ascii="Times New Roman" w:eastAsia="Times New Roman" w:hAnsi="Times New Roman" w:cs="Times New Roman"/>
        <w:b/>
        <w:bCs/>
        <w:sz w:val="18"/>
        <w:szCs w:val="18"/>
        <w:highlight w:val="white"/>
      </w:rPr>
      <w:t xml:space="preserve">WSMA 2025-2026 Grant Opportunity - </w:t>
    </w:r>
    <w:r>
      <w:rPr>
        <w:rFonts w:ascii="Times New Roman" w:eastAsia="Times New Roman" w:hAnsi="Times New Roman" w:cs="Times New Roman"/>
        <w:i/>
        <w:iCs/>
        <w:sz w:val="18"/>
        <w:szCs w:val="18"/>
        <w:highlight w:val="white"/>
      </w:rPr>
      <w:t>Statewide Grant Application Checklist</w:t>
    </w:r>
    <w:r>
      <w:rPr>
        <w:rFonts w:ascii="Times New Roman" w:eastAsia="Times New Roman" w:hAnsi="Times New Roman" w:cs="Times New Roman"/>
        <w:i/>
        <w:iCs/>
        <w:sz w:val="18"/>
        <w:szCs w:val="18"/>
      </w:rPr>
      <w:t xml:space="preserve"> Page </w:t>
    </w:r>
    <w:r>
      <w:rPr>
        <w:rFonts w:ascii="Times New Roman" w:eastAsia="Times New Roman" w:hAnsi="Times New Roman" w:cs="Times New Roman"/>
        <w:i/>
        <w:iCs/>
        <w:sz w:val="18"/>
        <w:szCs w:val="18"/>
      </w:rPr>
      <w:fldChar w:fldCharType="begin"/>
    </w:r>
    <w:r>
      <w:rPr>
        <w:rFonts w:ascii="Times New Roman" w:eastAsia="Times New Roman" w:hAnsi="Times New Roman" w:cs="Times New Roman"/>
        <w:i/>
        <w:iCs/>
        <w:sz w:val="18"/>
        <w:szCs w:val="18"/>
      </w:rPr>
      <w:instrText>PAGE</w:instrText>
    </w:r>
    <w:r>
      <w:rPr>
        <w:rFonts w:ascii="Times New Roman" w:eastAsia="Times New Roman" w:hAnsi="Times New Roman" w:cs="Times New Roman"/>
        <w:i/>
        <w:iCs/>
        <w:sz w:val="18"/>
        <w:szCs w:val="18"/>
      </w:rPr>
      <w:fldChar w:fldCharType="separate"/>
    </w:r>
    <w:r w:rsidR="00945DAC">
      <w:rPr>
        <w:rFonts w:ascii="Times New Roman" w:eastAsia="Times New Roman" w:hAnsi="Times New Roman" w:cs="Times New Roman"/>
        <w:i/>
        <w:iCs/>
        <w:noProof/>
        <w:sz w:val="18"/>
        <w:szCs w:val="18"/>
      </w:rPr>
      <w:t>1</w:t>
    </w:r>
    <w:r>
      <w:rPr>
        <w:rFonts w:ascii="Times New Roman" w:eastAsia="Times New Roman" w:hAnsi="Times New Roman" w:cs="Times New Roman"/>
        <w:i/>
        <w:i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B3367" w14:textId="77777777" w:rsidR="00C26BB3" w:rsidRDefault="00C26BB3">
      <w:pPr>
        <w:spacing w:line="240" w:lineRule="auto"/>
      </w:pPr>
      <w:r>
        <w:separator/>
      </w:r>
    </w:p>
  </w:footnote>
  <w:footnote w:type="continuationSeparator" w:id="0">
    <w:p w14:paraId="666BF9E5" w14:textId="77777777" w:rsidR="00C26BB3" w:rsidRDefault="00C26BB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5673"/>
    <w:multiLevelType w:val="multilevel"/>
    <w:tmpl w:val="99D86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181ABE"/>
    <w:multiLevelType w:val="multilevel"/>
    <w:tmpl w:val="4A0AE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D22A57"/>
    <w:multiLevelType w:val="multilevel"/>
    <w:tmpl w:val="13040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EB257A"/>
    <w:multiLevelType w:val="multilevel"/>
    <w:tmpl w:val="E05A5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DC5871"/>
    <w:multiLevelType w:val="multilevel"/>
    <w:tmpl w:val="5C34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AC67FA"/>
    <w:multiLevelType w:val="multilevel"/>
    <w:tmpl w:val="67EAEE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FE70BDE"/>
    <w:multiLevelType w:val="multilevel"/>
    <w:tmpl w:val="C4CEA6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01C7CF6"/>
    <w:multiLevelType w:val="multilevel"/>
    <w:tmpl w:val="8A567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ED3B63"/>
    <w:multiLevelType w:val="multilevel"/>
    <w:tmpl w:val="EC2E1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1772D7"/>
    <w:multiLevelType w:val="multilevel"/>
    <w:tmpl w:val="EA02E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5C56F0"/>
    <w:multiLevelType w:val="multilevel"/>
    <w:tmpl w:val="0AAE26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0041DE2"/>
    <w:multiLevelType w:val="multilevel"/>
    <w:tmpl w:val="62F0F4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1621079"/>
    <w:multiLevelType w:val="multilevel"/>
    <w:tmpl w:val="24CAD3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48036418">
    <w:abstractNumId w:val="3"/>
  </w:num>
  <w:num w:numId="2" w16cid:durableId="549852579">
    <w:abstractNumId w:val="8"/>
  </w:num>
  <w:num w:numId="3" w16cid:durableId="163520726">
    <w:abstractNumId w:val="0"/>
  </w:num>
  <w:num w:numId="4" w16cid:durableId="834152789">
    <w:abstractNumId w:val="1"/>
  </w:num>
  <w:num w:numId="5" w16cid:durableId="1184978619">
    <w:abstractNumId w:val="6"/>
  </w:num>
  <w:num w:numId="6" w16cid:durableId="1354261377">
    <w:abstractNumId w:val="10"/>
  </w:num>
  <w:num w:numId="7" w16cid:durableId="405954376">
    <w:abstractNumId w:val="12"/>
  </w:num>
  <w:num w:numId="8" w16cid:durableId="984432552">
    <w:abstractNumId w:val="5"/>
  </w:num>
  <w:num w:numId="9" w16cid:durableId="979770119">
    <w:abstractNumId w:val="11"/>
  </w:num>
  <w:num w:numId="10" w16cid:durableId="708142680">
    <w:abstractNumId w:val="2"/>
  </w:num>
  <w:num w:numId="11" w16cid:durableId="1053315162">
    <w:abstractNumId w:val="9"/>
  </w:num>
  <w:num w:numId="12" w16cid:durableId="323509165">
    <w:abstractNumId w:val="7"/>
  </w:num>
  <w:num w:numId="13" w16cid:durableId="10822148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D0A"/>
    <w:rsid w:val="000A6957"/>
    <w:rsid w:val="00160FE4"/>
    <w:rsid w:val="001D65CA"/>
    <w:rsid w:val="00580685"/>
    <w:rsid w:val="0059656F"/>
    <w:rsid w:val="005F6D0A"/>
    <w:rsid w:val="00945DAC"/>
    <w:rsid w:val="00C26BB3"/>
    <w:rsid w:val="00EF4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BA115"/>
  <w15:docId w15:val="{A0026104-CCA0-1E49-A3C2-4C805FE48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EF490A"/>
    <w:pPr>
      <w:tabs>
        <w:tab w:val="center" w:pos="4680"/>
        <w:tab w:val="right" w:pos="9360"/>
      </w:tabs>
      <w:spacing w:line="240" w:lineRule="auto"/>
    </w:pPr>
  </w:style>
  <w:style w:type="character" w:customStyle="1" w:styleId="HeaderChar">
    <w:name w:val="Header Char"/>
    <w:basedOn w:val="DefaultParagraphFont"/>
    <w:link w:val="Header"/>
    <w:uiPriority w:val="99"/>
    <w:rsid w:val="00EF490A"/>
  </w:style>
  <w:style w:type="paragraph" w:styleId="Footer">
    <w:name w:val="footer"/>
    <w:basedOn w:val="Normal"/>
    <w:link w:val="FooterChar"/>
    <w:uiPriority w:val="99"/>
    <w:unhideWhenUsed/>
    <w:rsid w:val="00EF490A"/>
    <w:pPr>
      <w:tabs>
        <w:tab w:val="center" w:pos="4680"/>
        <w:tab w:val="right" w:pos="9360"/>
      </w:tabs>
      <w:spacing w:line="240" w:lineRule="auto"/>
    </w:pPr>
  </w:style>
  <w:style w:type="character" w:customStyle="1" w:styleId="FooterChar">
    <w:name w:val="Footer Char"/>
    <w:basedOn w:val="DefaultParagraphFont"/>
    <w:link w:val="Footer"/>
    <w:uiPriority w:val="99"/>
    <w:rsid w:val="00EF490A"/>
  </w:style>
  <w:style w:type="paragraph" w:styleId="ListParagraph">
    <w:name w:val="List Paragraph"/>
    <w:basedOn w:val="Normal"/>
    <w:uiPriority w:val="34"/>
    <w:qFormat/>
    <w:rsid w:val="005965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amicrobiz.smartsimple.com/" TargetMode="External"/><Relationship Id="rId13" Type="http://schemas.openxmlformats.org/officeDocument/2006/relationships/hyperlink" Target="https://www.youtube.com/channel/UCHwHsXhI-xWcLNXjMAlPTwA" TargetMode="External"/><Relationship Id="rId18" Type="http://schemas.openxmlformats.org/officeDocument/2006/relationships/hyperlink" Target="https://www.grantwriters.org/grantwriter-resources/learning-to-write-grants/" TargetMode="External"/><Relationship Id="rId26" Type="http://schemas.openxmlformats.org/officeDocument/2006/relationships/hyperlink" Target="https://www.wamicrobiz.org/microenterprise-grant-opportunities" TargetMode="External"/><Relationship Id="rId3" Type="http://schemas.openxmlformats.org/officeDocument/2006/relationships/settings" Target="settings.xml"/><Relationship Id="rId21" Type="http://schemas.openxmlformats.org/officeDocument/2006/relationships/hyperlink" Target="https://fundingforgood.org/expert-grant-writing-tips/" TargetMode="External"/><Relationship Id="rId7" Type="http://schemas.openxmlformats.org/officeDocument/2006/relationships/image" Target="media/image1.png"/><Relationship Id="rId12" Type="http://schemas.openxmlformats.org/officeDocument/2006/relationships/hyperlink" Target="https://us06web.zoom.us/webinar/register/WN_BPGl45RRQf2xEmwhTXZXKw" TargetMode="External"/><Relationship Id="rId17" Type="http://schemas.openxmlformats.org/officeDocument/2006/relationships/hyperlink" Target="https://www.youtube.com/channel/UCHwHsXhI-xWcLNXjMAlPTwA" TargetMode="External"/><Relationship Id="rId25" Type="http://schemas.openxmlformats.org/officeDocument/2006/relationships/hyperlink" Target="https://wamicrobiz.smartsimple.com/" TargetMode="External"/><Relationship Id="rId2" Type="http://schemas.openxmlformats.org/officeDocument/2006/relationships/styles" Target="styles.xml"/><Relationship Id="rId16" Type="http://schemas.openxmlformats.org/officeDocument/2006/relationships/hyperlink" Target="https://www.youtube.com/channel/UCHwHsXhI-xWcLNXjMAlPTwA" TargetMode="External"/><Relationship Id="rId20" Type="http://schemas.openxmlformats.org/officeDocument/2006/relationships/hyperlink" Target="https://fundingforgood.org/expert-grant-writing-tip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therine@wamicrobiz.or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us06web.zoom.us/webinar/register/WN_XgbfezppSEKIA96i4WlbNw" TargetMode="External"/><Relationship Id="rId23" Type="http://schemas.openxmlformats.org/officeDocument/2006/relationships/hyperlink" Target="mailto:catherine@wamicrobiz.org" TargetMode="External"/><Relationship Id="rId28" Type="http://schemas.openxmlformats.org/officeDocument/2006/relationships/fontTable" Target="fontTable.xml"/><Relationship Id="rId10" Type="http://schemas.openxmlformats.org/officeDocument/2006/relationships/hyperlink" Target="https://www.wamicrobiz.org/microenterprise-grant-opportunities" TargetMode="External"/><Relationship Id="rId19" Type="http://schemas.openxmlformats.org/officeDocument/2006/relationships/hyperlink" Target="https://www.grantwriters.org/grantwriter-resources/learning-to-write-grants/" TargetMode="External"/><Relationship Id="rId4" Type="http://schemas.openxmlformats.org/officeDocument/2006/relationships/webSettings" Target="webSettings.xml"/><Relationship Id="rId9" Type="http://schemas.openxmlformats.org/officeDocument/2006/relationships/hyperlink" Target="https://wamicrobiz.smartsimple.com/" TargetMode="External"/><Relationship Id="rId14" Type="http://schemas.openxmlformats.org/officeDocument/2006/relationships/hyperlink" Target="https://www.youtube.com/channel/UCHwHsXhI-xWcLNXjMAlPTwA" TargetMode="External"/><Relationship Id="rId22" Type="http://schemas.openxmlformats.org/officeDocument/2006/relationships/hyperlink" Target="https://wamicrobiz.smartsimple.com/Apps/Bridge/os_orgsearch.jsp?&amp;namefield=cname&amp;addressfield=address&amp;cityfield=city&amp;statefield=state&amp;zipfield=zip&amp;ctlid=cf_1915132&amp;closeonclick=1&amp;database=0&amp;typeallow=,0,&amp;rootcid=2114630&amp;numonly=0&amp;usonly=0&amp;token=XVtQHUUGZllYRxRZQQpRQ1RVYlZ0BnNtHWJe&amp;ptoken=XVtQC1oGZllYRxRZQQpRQ1RVYlZ0BnNtHWJf&amp;invitetoken=" TargetMode="External"/><Relationship Id="rId27" Type="http://schemas.openxmlformats.org/officeDocument/2006/relationships/hyperlink" Target="mailto:catherine@wamicrobiz.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3625</Words>
  <Characters>20667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Borgeson</cp:lastModifiedBy>
  <cp:revision>3</cp:revision>
  <cp:lastPrinted>2025-12-10T19:52:00Z</cp:lastPrinted>
  <dcterms:created xsi:type="dcterms:W3CDTF">2025-12-10T19:52:00Z</dcterms:created>
  <dcterms:modified xsi:type="dcterms:W3CDTF">2025-12-10T23:14:00Z</dcterms:modified>
</cp:coreProperties>
</file>