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9D775B" w14:textId="77777777" w:rsidR="00223653" w:rsidRDefault="00757EF5" w:rsidP="00757EF5">
      <w:pPr>
        <w:jc w:val="center"/>
        <w:rPr>
          <w:rFonts w:ascii="Calibri" w:hAnsi="Calibri"/>
          <w:b/>
          <w:color w:val="000000" w:themeColor="text1"/>
        </w:rPr>
      </w:pPr>
      <w:r w:rsidRPr="00223653">
        <w:rPr>
          <w:rFonts w:ascii="Calibri" w:hAnsi="Calibri"/>
          <w:b/>
          <w:color w:val="000000" w:themeColor="text1"/>
        </w:rPr>
        <w:t>CEDaCI</w:t>
      </w:r>
    </w:p>
    <w:p w14:paraId="4DC1A8D6" w14:textId="5BBBEDC5" w:rsidR="00757EF5" w:rsidRPr="00223653" w:rsidRDefault="00757EF5" w:rsidP="00757EF5">
      <w:pPr>
        <w:jc w:val="center"/>
        <w:rPr>
          <w:rFonts w:ascii="Calibri" w:hAnsi="Calibri"/>
          <w:b/>
          <w:color w:val="000000" w:themeColor="text1"/>
        </w:rPr>
      </w:pPr>
      <w:r w:rsidRPr="00223653">
        <w:rPr>
          <w:rFonts w:ascii="Calibri" w:hAnsi="Calibri"/>
          <w:b/>
          <w:color w:val="000000" w:themeColor="text1"/>
        </w:rPr>
        <w:t>Circular Economy for Data Centre Industry</w:t>
      </w:r>
    </w:p>
    <w:p w14:paraId="7057E85E" w14:textId="77777777" w:rsidR="008E2997" w:rsidRPr="00223653" w:rsidRDefault="003310D8" w:rsidP="00B1305A">
      <w:pPr>
        <w:jc w:val="center"/>
        <w:rPr>
          <w:rFonts w:ascii="Calibri" w:hAnsi="Calibri"/>
          <w:b/>
          <w:color w:val="000000" w:themeColor="text1"/>
        </w:rPr>
      </w:pPr>
      <w:r w:rsidRPr="00223653">
        <w:rPr>
          <w:rFonts w:ascii="Calibri" w:hAnsi="Calibri"/>
          <w:b/>
          <w:color w:val="000000" w:themeColor="text1"/>
        </w:rPr>
        <w:t xml:space="preserve">UK </w:t>
      </w:r>
      <w:r w:rsidR="00757EF5" w:rsidRPr="00223653">
        <w:rPr>
          <w:rFonts w:ascii="Calibri" w:hAnsi="Calibri"/>
          <w:b/>
          <w:color w:val="000000" w:themeColor="text1"/>
        </w:rPr>
        <w:t>Working Group Meeting</w:t>
      </w:r>
      <w:r w:rsidRPr="00223653">
        <w:rPr>
          <w:rFonts w:ascii="Calibri" w:hAnsi="Calibri"/>
          <w:b/>
          <w:color w:val="000000" w:themeColor="text1"/>
        </w:rPr>
        <w:t xml:space="preserve"> I</w:t>
      </w:r>
    </w:p>
    <w:p w14:paraId="197701F8" w14:textId="4464F6AB" w:rsidR="00912FA7" w:rsidRPr="00223653" w:rsidRDefault="00912FA7" w:rsidP="00B1305A">
      <w:pPr>
        <w:jc w:val="center"/>
        <w:rPr>
          <w:rFonts w:ascii="Calibri" w:hAnsi="Calibri" w:cs="Arial"/>
          <w:b/>
          <w:color w:val="000000" w:themeColor="text1"/>
        </w:rPr>
      </w:pPr>
      <w:r w:rsidRPr="00223653">
        <w:rPr>
          <w:rFonts w:ascii="Calibri" w:hAnsi="Calibri"/>
          <w:b/>
          <w:color w:val="000000" w:themeColor="text1"/>
        </w:rPr>
        <w:t xml:space="preserve">Summary of Key Findings </w:t>
      </w:r>
    </w:p>
    <w:p w14:paraId="059353F9" w14:textId="5CC020AA" w:rsidR="00895615" w:rsidRPr="00AC295C" w:rsidRDefault="00757EF5" w:rsidP="0010393C">
      <w:pPr>
        <w:rPr>
          <w:rFonts w:ascii="Calibri" w:hAnsi="Calibri"/>
          <w:bCs/>
          <w:color w:val="000000" w:themeColor="text1"/>
        </w:rPr>
      </w:pPr>
      <w:r w:rsidRPr="00822ED6">
        <w:rPr>
          <w:rFonts w:ascii="Calibri" w:hAnsi="Calibri"/>
          <w:b/>
          <w:color w:val="000000" w:themeColor="text1"/>
        </w:rPr>
        <w:t>Date:</w:t>
      </w:r>
      <w:r w:rsidRPr="00AC295C">
        <w:rPr>
          <w:rFonts w:ascii="Calibri" w:hAnsi="Calibri"/>
          <w:bCs/>
          <w:color w:val="000000" w:themeColor="text1"/>
        </w:rPr>
        <w:t xml:space="preserve"> </w:t>
      </w:r>
      <w:r w:rsidR="008172B8" w:rsidRPr="00AC295C">
        <w:rPr>
          <w:rFonts w:ascii="Calibri" w:hAnsi="Calibri"/>
          <w:bCs/>
          <w:color w:val="000000" w:themeColor="text1"/>
        </w:rPr>
        <w:tab/>
      </w:r>
      <w:r w:rsidR="008172B8" w:rsidRPr="00AC295C">
        <w:rPr>
          <w:rFonts w:ascii="Calibri" w:hAnsi="Calibri"/>
          <w:bCs/>
          <w:color w:val="000000" w:themeColor="text1"/>
        </w:rPr>
        <w:tab/>
      </w:r>
      <w:r w:rsidR="003310D8" w:rsidRPr="00AC295C">
        <w:rPr>
          <w:rFonts w:ascii="Calibri" w:hAnsi="Calibri"/>
          <w:bCs/>
          <w:color w:val="000000" w:themeColor="text1"/>
        </w:rPr>
        <w:t>22/10/2019</w:t>
      </w:r>
    </w:p>
    <w:p w14:paraId="000938E0" w14:textId="51B21444" w:rsidR="00B1305A" w:rsidRPr="00AC295C" w:rsidRDefault="00895615" w:rsidP="0010393C">
      <w:pPr>
        <w:rPr>
          <w:rFonts w:ascii="Calibri" w:hAnsi="Calibri"/>
          <w:bCs/>
          <w:color w:val="000000" w:themeColor="text1"/>
        </w:rPr>
      </w:pPr>
      <w:r w:rsidRPr="00822ED6">
        <w:rPr>
          <w:rFonts w:ascii="Calibri" w:hAnsi="Calibri"/>
          <w:b/>
          <w:color w:val="000000" w:themeColor="text1"/>
        </w:rPr>
        <w:t>Address:</w:t>
      </w:r>
      <w:r w:rsidRPr="00AC295C">
        <w:rPr>
          <w:rFonts w:ascii="Calibri" w:hAnsi="Calibri"/>
          <w:bCs/>
          <w:color w:val="000000" w:themeColor="text1"/>
        </w:rPr>
        <w:t xml:space="preserve"> </w:t>
      </w:r>
      <w:r w:rsidR="008172B8" w:rsidRPr="00AC295C">
        <w:rPr>
          <w:rFonts w:ascii="Calibri" w:hAnsi="Calibri"/>
          <w:bCs/>
          <w:color w:val="000000" w:themeColor="text1"/>
        </w:rPr>
        <w:tab/>
      </w:r>
      <w:r w:rsidR="003310D8" w:rsidRPr="00AC295C">
        <w:rPr>
          <w:rFonts w:ascii="Calibri" w:hAnsi="Calibri"/>
          <w:bCs/>
          <w:color w:val="000000" w:themeColor="text1"/>
        </w:rPr>
        <w:t xml:space="preserve">Room T-817 </w:t>
      </w:r>
      <w:r w:rsidR="00B1305A" w:rsidRPr="00AC295C">
        <w:rPr>
          <w:rFonts w:ascii="Calibri" w:hAnsi="Calibri"/>
          <w:bCs/>
          <w:color w:val="000000" w:themeColor="text1"/>
        </w:rPr>
        <w:t>LSBU Tower Block, 103 Borough Rd, London SE1 0AA</w:t>
      </w:r>
    </w:p>
    <w:p w14:paraId="7CD78C70" w14:textId="67781D54" w:rsidR="00757EF5" w:rsidRPr="00AC295C" w:rsidRDefault="00B1305A" w:rsidP="0010393C">
      <w:pPr>
        <w:rPr>
          <w:rFonts w:ascii="Calibri" w:hAnsi="Calibri"/>
          <w:bCs/>
          <w:color w:val="000000" w:themeColor="text1"/>
        </w:rPr>
      </w:pPr>
      <w:r w:rsidRPr="00822ED6">
        <w:rPr>
          <w:rFonts w:ascii="Calibri" w:hAnsi="Calibri"/>
          <w:b/>
          <w:color w:val="000000" w:themeColor="text1"/>
        </w:rPr>
        <w:t xml:space="preserve">Time: </w:t>
      </w:r>
      <w:r w:rsidR="008172B8" w:rsidRPr="00822ED6">
        <w:rPr>
          <w:rFonts w:ascii="Calibri" w:hAnsi="Calibri"/>
          <w:b/>
          <w:color w:val="000000" w:themeColor="text1"/>
        </w:rPr>
        <w:tab/>
      </w:r>
      <w:r w:rsidR="008172B8" w:rsidRPr="00AC295C">
        <w:rPr>
          <w:rFonts w:ascii="Calibri" w:hAnsi="Calibri"/>
          <w:bCs/>
          <w:color w:val="000000" w:themeColor="text1"/>
        </w:rPr>
        <w:tab/>
      </w:r>
      <w:r w:rsidRPr="00AC295C">
        <w:rPr>
          <w:rFonts w:ascii="Calibri" w:hAnsi="Calibri"/>
          <w:bCs/>
          <w:color w:val="000000" w:themeColor="text1"/>
        </w:rPr>
        <w:t>13:00 – 17:00</w:t>
      </w:r>
      <w:r w:rsidR="003310D8" w:rsidRPr="00AC295C">
        <w:rPr>
          <w:rFonts w:ascii="Calibri" w:hAnsi="Calibri"/>
          <w:bCs/>
          <w:color w:val="000000" w:themeColor="text1"/>
        </w:rPr>
        <w:br/>
      </w:r>
    </w:p>
    <w:p w14:paraId="7433A530" w14:textId="1B647FE9" w:rsidR="00757EF5" w:rsidRPr="00822ED6" w:rsidRDefault="00895615" w:rsidP="00757EF5">
      <w:pPr>
        <w:rPr>
          <w:rFonts w:ascii="Calibri" w:hAnsi="Calibri" w:cstheme="minorHAnsi"/>
          <w:b/>
          <w:color w:val="000000" w:themeColor="text1"/>
        </w:rPr>
      </w:pPr>
      <w:r w:rsidRPr="00822ED6">
        <w:rPr>
          <w:rFonts w:ascii="Calibri" w:hAnsi="Calibri" w:cstheme="minorHAnsi"/>
          <w:b/>
          <w:color w:val="000000" w:themeColor="text1"/>
        </w:rPr>
        <w:t>Working Group Country</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4508"/>
        <w:gridCol w:w="4508"/>
      </w:tblGrid>
      <w:tr w:rsidR="00CA08E2" w:rsidRPr="00AC295C" w14:paraId="6D7766CD" w14:textId="77777777" w:rsidTr="00822ED6">
        <w:tc>
          <w:tcPr>
            <w:tcW w:w="4508" w:type="dxa"/>
          </w:tcPr>
          <w:p w14:paraId="7C551DB1" w14:textId="2D895BC0" w:rsidR="00757EF5" w:rsidRPr="00AC295C" w:rsidRDefault="00757EF5" w:rsidP="00757EF5">
            <w:pPr>
              <w:rPr>
                <w:rFonts w:ascii="Calibri" w:hAnsi="Calibri" w:cstheme="minorHAnsi"/>
                <w:bCs/>
                <w:color w:val="000000" w:themeColor="text1"/>
              </w:rPr>
            </w:pPr>
            <w:r w:rsidRPr="00AC295C">
              <w:rPr>
                <w:rFonts w:ascii="Calibri" w:hAnsi="Calibri" w:cstheme="minorHAnsi"/>
                <w:bCs/>
                <w:color w:val="000000" w:themeColor="text1"/>
              </w:rPr>
              <w:t>Working Group DE</w:t>
            </w:r>
          </w:p>
        </w:tc>
        <w:sdt>
          <w:sdtPr>
            <w:rPr>
              <w:rFonts w:ascii="Calibri" w:hAnsi="Calibri" w:cstheme="minorHAnsi"/>
              <w:bCs/>
              <w:color w:val="000000" w:themeColor="text1"/>
            </w:rPr>
            <w:id w:val="627211623"/>
            <w14:checkbox>
              <w14:checked w14:val="0"/>
              <w14:checkedState w14:val="2612" w14:font="MS Gothic"/>
              <w14:uncheckedState w14:val="2610" w14:font="MS Gothic"/>
            </w14:checkbox>
          </w:sdtPr>
          <w:sdtEndPr/>
          <w:sdtContent>
            <w:tc>
              <w:tcPr>
                <w:tcW w:w="4508" w:type="dxa"/>
              </w:tcPr>
              <w:p w14:paraId="686107DC" w14:textId="77777777" w:rsidR="00757EF5" w:rsidRPr="00AC295C" w:rsidRDefault="0054108A" w:rsidP="00757EF5">
                <w:pPr>
                  <w:jc w:val="center"/>
                  <w:rPr>
                    <w:rFonts w:ascii="Calibri" w:hAnsi="Calibri" w:cstheme="minorHAnsi"/>
                    <w:bCs/>
                    <w:color w:val="000000" w:themeColor="text1"/>
                  </w:rPr>
                </w:pPr>
                <w:r w:rsidRPr="00AC295C">
                  <w:rPr>
                    <w:rFonts w:ascii="Segoe UI Symbol" w:eastAsia="MS Gothic" w:hAnsi="Segoe UI Symbol" w:cs="Segoe UI Symbol"/>
                    <w:bCs/>
                    <w:color w:val="000000" w:themeColor="text1"/>
                  </w:rPr>
                  <w:t>☐</w:t>
                </w:r>
              </w:p>
            </w:tc>
          </w:sdtContent>
        </w:sdt>
      </w:tr>
      <w:tr w:rsidR="00CA08E2" w:rsidRPr="00AC295C" w14:paraId="0CA55E95" w14:textId="77777777" w:rsidTr="00822ED6">
        <w:tc>
          <w:tcPr>
            <w:tcW w:w="4508" w:type="dxa"/>
          </w:tcPr>
          <w:p w14:paraId="18AFA52F" w14:textId="0279888F" w:rsidR="00757EF5" w:rsidRPr="00AC295C" w:rsidRDefault="00757EF5" w:rsidP="00757EF5">
            <w:pPr>
              <w:rPr>
                <w:rFonts w:ascii="Calibri" w:hAnsi="Calibri" w:cstheme="minorHAnsi"/>
                <w:bCs/>
                <w:color w:val="000000" w:themeColor="text1"/>
              </w:rPr>
            </w:pPr>
            <w:r w:rsidRPr="00AC295C">
              <w:rPr>
                <w:rFonts w:ascii="Calibri" w:hAnsi="Calibri" w:cstheme="minorHAnsi"/>
                <w:bCs/>
                <w:color w:val="000000" w:themeColor="text1"/>
              </w:rPr>
              <w:t>Working Group FR</w:t>
            </w:r>
          </w:p>
        </w:tc>
        <w:sdt>
          <w:sdtPr>
            <w:rPr>
              <w:rFonts w:ascii="Calibri" w:hAnsi="Calibri" w:cstheme="minorHAnsi"/>
              <w:bCs/>
              <w:color w:val="000000" w:themeColor="text1"/>
            </w:rPr>
            <w:id w:val="948052557"/>
            <w14:checkbox>
              <w14:checked w14:val="0"/>
              <w14:checkedState w14:val="2612" w14:font="MS Gothic"/>
              <w14:uncheckedState w14:val="2610" w14:font="MS Gothic"/>
            </w14:checkbox>
          </w:sdtPr>
          <w:sdtEndPr/>
          <w:sdtContent>
            <w:tc>
              <w:tcPr>
                <w:tcW w:w="4508" w:type="dxa"/>
              </w:tcPr>
              <w:p w14:paraId="2560C655" w14:textId="77777777" w:rsidR="00757EF5" w:rsidRPr="00AC295C" w:rsidRDefault="0054108A" w:rsidP="00757EF5">
                <w:pPr>
                  <w:jc w:val="center"/>
                  <w:rPr>
                    <w:rFonts w:ascii="Calibri" w:hAnsi="Calibri" w:cstheme="minorHAnsi"/>
                    <w:bCs/>
                    <w:color w:val="000000" w:themeColor="text1"/>
                  </w:rPr>
                </w:pPr>
                <w:r w:rsidRPr="00AC295C">
                  <w:rPr>
                    <w:rFonts w:ascii="Segoe UI Symbol" w:eastAsia="MS Gothic" w:hAnsi="Segoe UI Symbol" w:cs="Segoe UI Symbol"/>
                    <w:bCs/>
                    <w:color w:val="000000" w:themeColor="text1"/>
                  </w:rPr>
                  <w:t>☐</w:t>
                </w:r>
              </w:p>
            </w:tc>
          </w:sdtContent>
        </w:sdt>
      </w:tr>
      <w:tr w:rsidR="00CA08E2" w:rsidRPr="00AC295C" w14:paraId="5A051BFC" w14:textId="77777777" w:rsidTr="00822ED6">
        <w:tc>
          <w:tcPr>
            <w:tcW w:w="4508" w:type="dxa"/>
          </w:tcPr>
          <w:p w14:paraId="3F2A3A58" w14:textId="55576541" w:rsidR="00757EF5" w:rsidRPr="00AC295C" w:rsidRDefault="00757EF5" w:rsidP="00757EF5">
            <w:pPr>
              <w:rPr>
                <w:rFonts w:ascii="Calibri" w:hAnsi="Calibri" w:cstheme="minorHAnsi"/>
                <w:bCs/>
                <w:color w:val="000000" w:themeColor="text1"/>
              </w:rPr>
            </w:pPr>
            <w:r w:rsidRPr="00AC295C">
              <w:rPr>
                <w:rFonts w:ascii="Calibri" w:hAnsi="Calibri" w:cstheme="minorHAnsi"/>
                <w:bCs/>
                <w:color w:val="000000" w:themeColor="text1"/>
              </w:rPr>
              <w:t>Working Grou</w:t>
            </w:r>
            <w:r w:rsidR="001B7F9E" w:rsidRPr="00AC295C">
              <w:rPr>
                <w:rFonts w:ascii="Calibri" w:hAnsi="Calibri" w:cstheme="minorHAnsi"/>
                <w:bCs/>
                <w:color w:val="000000" w:themeColor="text1"/>
              </w:rPr>
              <w:t>p</w:t>
            </w:r>
            <w:r w:rsidRPr="00AC295C">
              <w:rPr>
                <w:rFonts w:ascii="Calibri" w:hAnsi="Calibri" w:cstheme="minorHAnsi"/>
                <w:bCs/>
                <w:color w:val="000000" w:themeColor="text1"/>
              </w:rPr>
              <w:t xml:space="preserve"> NL</w:t>
            </w:r>
          </w:p>
        </w:tc>
        <w:sdt>
          <w:sdtPr>
            <w:rPr>
              <w:rFonts w:ascii="Calibri" w:hAnsi="Calibri" w:cstheme="minorHAnsi"/>
              <w:bCs/>
              <w:color w:val="000000" w:themeColor="text1"/>
            </w:rPr>
            <w:id w:val="681089489"/>
            <w14:checkbox>
              <w14:checked w14:val="0"/>
              <w14:checkedState w14:val="2612" w14:font="MS Gothic"/>
              <w14:uncheckedState w14:val="2610" w14:font="MS Gothic"/>
            </w14:checkbox>
          </w:sdtPr>
          <w:sdtEndPr/>
          <w:sdtContent>
            <w:tc>
              <w:tcPr>
                <w:tcW w:w="4508" w:type="dxa"/>
              </w:tcPr>
              <w:p w14:paraId="520D0EFF" w14:textId="77777777" w:rsidR="00757EF5" w:rsidRPr="00AC295C" w:rsidRDefault="00CB641D" w:rsidP="00757EF5">
                <w:pPr>
                  <w:jc w:val="center"/>
                  <w:rPr>
                    <w:rFonts w:ascii="Calibri" w:hAnsi="Calibri" w:cstheme="minorHAnsi"/>
                    <w:bCs/>
                    <w:color w:val="000000" w:themeColor="text1"/>
                  </w:rPr>
                </w:pPr>
                <w:r w:rsidRPr="00AC295C">
                  <w:rPr>
                    <w:rFonts w:ascii="Segoe UI Symbol" w:eastAsia="MS Gothic" w:hAnsi="Segoe UI Symbol" w:cs="Segoe UI Symbol"/>
                    <w:bCs/>
                    <w:color w:val="000000" w:themeColor="text1"/>
                  </w:rPr>
                  <w:t>☐</w:t>
                </w:r>
              </w:p>
            </w:tc>
          </w:sdtContent>
        </w:sdt>
      </w:tr>
      <w:tr w:rsidR="00822ED6" w:rsidRPr="00AC295C" w14:paraId="3F286F99" w14:textId="77777777" w:rsidTr="00822ED6">
        <w:tc>
          <w:tcPr>
            <w:tcW w:w="4508" w:type="dxa"/>
          </w:tcPr>
          <w:p w14:paraId="110F7A1A" w14:textId="14D43F34" w:rsidR="00757EF5" w:rsidRPr="00AC295C" w:rsidRDefault="00757EF5" w:rsidP="00757EF5">
            <w:pPr>
              <w:rPr>
                <w:rFonts w:ascii="Calibri" w:hAnsi="Calibri" w:cstheme="minorHAnsi"/>
                <w:bCs/>
                <w:color w:val="000000" w:themeColor="text1"/>
              </w:rPr>
            </w:pPr>
            <w:r w:rsidRPr="00AC295C">
              <w:rPr>
                <w:rFonts w:ascii="Calibri" w:hAnsi="Calibri" w:cstheme="minorHAnsi"/>
                <w:bCs/>
                <w:color w:val="000000" w:themeColor="text1"/>
              </w:rPr>
              <w:t>Working Group UK</w:t>
            </w:r>
          </w:p>
        </w:tc>
        <w:sdt>
          <w:sdtPr>
            <w:rPr>
              <w:rFonts w:ascii="Calibri" w:hAnsi="Calibri" w:cstheme="minorHAnsi"/>
              <w:bCs/>
              <w:color w:val="000000" w:themeColor="text1"/>
            </w:rPr>
            <w:id w:val="1310124585"/>
            <w14:checkbox>
              <w14:checked w14:val="1"/>
              <w14:checkedState w14:val="2612" w14:font="MS Gothic"/>
              <w14:uncheckedState w14:val="2610" w14:font="MS Gothic"/>
            </w14:checkbox>
          </w:sdtPr>
          <w:sdtEndPr/>
          <w:sdtContent>
            <w:tc>
              <w:tcPr>
                <w:tcW w:w="4508" w:type="dxa"/>
              </w:tcPr>
              <w:p w14:paraId="19CBEBF9" w14:textId="77777777" w:rsidR="00757EF5" w:rsidRPr="00AC295C" w:rsidRDefault="003310D8" w:rsidP="00757EF5">
                <w:pPr>
                  <w:jc w:val="center"/>
                  <w:rPr>
                    <w:rFonts w:ascii="Calibri" w:hAnsi="Calibri" w:cstheme="minorHAnsi"/>
                    <w:bCs/>
                    <w:color w:val="000000" w:themeColor="text1"/>
                  </w:rPr>
                </w:pPr>
                <w:r w:rsidRPr="00AC295C">
                  <w:rPr>
                    <w:rFonts w:ascii="Segoe UI Symbol" w:eastAsia="MS Gothic" w:hAnsi="Segoe UI Symbol" w:cs="Segoe UI Symbol"/>
                    <w:bCs/>
                    <w:color w:val="000000" w:themeColor="text1"/>
                  </w:rPr>
                  <w:t>☒</w:t>
                </w:r>
              </w:p>
            </w:tc>
          </w:sdtContent>
        </w:sdt>
      </w:tr>
    </w:tbl>
    <w:p w14:paraId="63F19829" w14:textId="12670815" w:rsidR="00D25A41" w:rsidRPr="00AC295C" w:rsidRDefault="00D25A41">
      <w:pPr>
        <w:rPr>
          <w:rFonts w:ascii="Calibri" w:hAnsi="Calibri"/>
          <w:bCs/>
          <w:color w:val="000000" w:themeColor="text1"/>
        </w:rPr>
      </w:pPr>
    </w:p>
    <w:p w14:paraId="0561950D" w14:textId="798BC7B6" w:rsidR="00A36E5A" w:rsidRPr="00822ED6" w:rsidRDefault="005C1AA4" w:rsidP="00757EF5">
      <w:pPr>
        <w:rPr>
          <w:rFonts w:ascii="Calibri" w:hAnsi="Calibri"/>
          <w:b/>
          <w:color w:val="000000" w:themeColor="text1"/>
        </w:rPr>
      </w:pPr>
      <w:r w:rsidRPr="00822ED6">
        <w:rPr>
          <w:rFonts w:ascii="Calibri" w:hAnsi="Calibri"/>
          <w:b/>
          <w:color w:val="000000" w:themeColor="text1"/>
        </w:rPr>
        <w:t>Summary</w:t>
      </w:r>
    </w:p>
    <w:tbl>
      <w:tblPr>
        <w:tblStyle w:val="TableGrid"/>
        <w:tblW w:w="5000" w:type="pct"/>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9026"/>
      </w:tblGrid>
      <w:tr w:rsidR="00CA08E2" w:rsidRPr="00AC295C" w14:paraId="0DA96A2F" w14:textId="77777777" w:rsidTr="00822ED6">
        <w:trPr>
          <w:trHeight w:val="469"/>
        </w:trPr>
        <w:tc>
          <w:tcPr>
            <w:tcW w:w="5000" w:type="pct"/>
            <w:tcBorders>
              <w:bottom w:val="double" w:sz="4" w:space="0" w:color="000000" w:themeColor="text1"/>
            </w:tcBorders>
          </w:tcPr>
          <w:p w14:paraId="0B9FD48A" w14:textId="77777777" w:rsidR="00D417DA" w:rsidRPr="00822ED6" w:rsidRDefault="00D417DA" w:rsidP="00757EF5">
            <w:pPr>
              <w:rPr>
                <w:rFonts w:ascii="Calibri" w:hAnsi="Calibri"/>
                <w:b/>
                <w:color w:val="000000" w:themeColor="text1"/>
              </w:rPr>
            </w:pPr>
            <w:r w:rsidRPr="00822ED6">
              <w:rPr>
                <w:rFonts w:ascii="Calibri" w:hAnsi="Calibri"/>
                <w:b/>
                <w:color w:val="000000" w:themeColor="text1"/>
              </w:rPr>
              <w:t>Topics of Discussion</w:t>
            </w:r>
          </w:p>
        </w:tc>
      </w:tr>
      <w:tr w:rsidR="00CA08E2" w:rsidRPr="00AC295C" w14:paraId="23853034" w14:textId="77777777" w:rsidTr="00822ED6">
        <w:trPr>
          <w:trHeight w:val="469"/>
        </w:trPr>
        <w:tc>
          <w:tcPr>
            <w:tcW w:w="5000" w:type="pct"/>
            <w:tcBorders>
              <w:top w:val="double" w:sz="4" w:space="0" w:color="000000" w:themeColor="text1"/>
            </w:tcBorders>
          </w:tcPr>
          <w:p w14:paraId="4204BBB0" w14:textId="77F43903" w:rsidR="00D417DA" w:rsidRPr="00AC295C" w:rsidRDefault="008E5327" w:rsidP="00757EF5">
            <w:pPr>
              <w:rPr>
                <w:rFonts w:ascii="Calibri" w:hAnsi="Calibri"/>
                <w:bCs/>
                <w:color w:val="000000" w:themeColor="text1"/>
              </w:rPr>
            </w:pPr>
            <w:r w:rsidRPr="00AC295C">
              <w:rPr>
                <w:rFonts w:ascii="Calibri" w:hAnsi="Calibri"/>
                <w:bCs/>
                <w:color w:val="000000" w:themeColor="text1"/>
              </w:rPr>
              <w:t xml:space="preserve">The </w:t>
            </w:r>
            <w:r w:rsidR="00D417DA" w:rsidRPr="00AC295C">
              <w:rPr>
                <w:rFonts w:ascii="Calibri" w:hAnsi="Calibri"/>
                <w:bCs/>
                <w:color w:val="000000" w:themeColor="text1"/>
              </w:rPr>
              <w:t xml:space="preserve">UK Working Group Members went through the Data Centre Life Cycle Stages identified by </w:t>
            </w:r>
            <w:r w:rsidRPr="00AC295C">
              <w:rPr>
                <w:rFonts w:ascii="Calibri" w:hAnsi="Calibri"/>
                <w:bCs/>
                <w:color w:val="000000" w:themeColor="text1"/>
              </w:rPr>
              <w:t xml:space="preserve">the </w:t>
            </w:r>
            <w:r w:rsidR="00D417DA" w:rsidRPr="00AC295C">
              <w:rPr>
                <w:rFonts w:ascii="Calibri" w:hAnsi="Calibri"/>
                <w:bCs/>
                <w:color w:val="000000" w:themeColor="text1"/>
              </w:rPr>
              <w:t xml:space="preserve">CEDaCI Consortium during the inventory of DCI Stakeholders and tackled the main challenges that the industry encounters in their journey towards </w:t>
            </w:r>
            <w:r w:rsidRPr="00AC295C">
              <w:rPr>
                <w:rFonts w:ascii="Calibri" w:hAnsi="Calibri"/>
                <w:bCs/>
                <w:color w:val="000000" w:themeColor="text1"/>
              </w:rPr>
              <w:t xml:space="preserve">a </w:t>
            </w:r>
            <w:r w:rsidR="00D417DA" w:rsidRPr="00AC295C">
              <w:rPr>
                <w:rFonts w:ascii="Calibri" w:hAnsi="Calibri"/>
                <w:bCs/>
                <w:color w:val="000000" w:themeColor="text1"/>
              </w:rPr>
              <w:t>circular economy.</w:t>
            </w:r>
          </w:p>
          <w:p w14:paraId="25555891" w14:textId="7761471E" w:rsidR="00D417DA" w:rsidRPr="00AC295C" w:rsidRDefault="00D417DA" w:rsidP="00757EF5">
            <w:pPr>
              <w:rPr>
                <w:rFonts w:ascii="Calibri" w:hAnsi="Calibri"/>
                <w:bCs/>
                <w:color w:val="000000" w:themeColor="text1"/>
              </w:rPr>
            </w:pPr>
            <w:r w:rsidRPr="00AC295C">
              <w:rPr>
                <w:rFonts w:ascii="Calibri" w:hAnsi="Calibri"/>
                <w:bCs/>
                <w:color w:val="000000" w:themeColor="text1"/>
              </w:rPr>
              <w:t>DCI Life- Cycle Stages:</w:t>
            </w:r>
          </w:p>
          <w:p w14:paraId="563387B8" w14:textId="77777777" w:rsidR="00D417DA" w:rsidRPr="00AC295C" w:rsidRDefault="00D417DA" w:rsidP="008D2940">
            <w:pPr>
              <w:pStyle w:val="ListParagraph"/>
              <w:numPr>
                <w:ilvl w:val="0"/>
                <w:numId w:val="1"/>
              </w:numPr>
              <w:rPr>
                <w:rFonts w:ascii="Calibri" w:hAnsi="Calibri"/>
                <w:bCs/>
                <w:color w:val="000000" w:themeColor="text1"/>
              </w:rPr>
            </w:pPr>
            <w:r w:rsidRPr="00AC295C">
              <w:rPr>
                <w:rFonts w:ascii="Calibri" w:hAnsi="Calibri"/>
                <w:bCs/>
                <w:color w:val="000000" w:themeColor="text1"/>
              </w:rPr>
              <w:t xml:space="preserve">Suppliers </w:t>
            </w:r>
          </w:p>
          <w:p w14:paraId="11EA7DE8" w14:textId="77777777" w:rsidR="00D417DA" w:rsidRPr="00AC295C" w:rsidRDefault="00D417DA" w:rsidP="008D2940">
            <w:pPr>
              <w:pStyle w:val="ListParagraph"/>
              <w:numPr>
                <w:ilvl w:val="0"/>
                <w:numId w:val="1"/>
              </w:numPr>
              <w:rPr>
                <w:rFonts w:ascii="Calibri" w:hAnsi="Calibri"/>
                <w:bCs/>
                <w:color w:val="000000" w:themeColor="text1"/>
              </w:rPr>
            </w:pPr>
            <w:r w:rsidRPr="00AC295C">
              <w:rPr>
                <w:rFonts w:ascii="Calibri" w:hAnsi="Calibri"/>
                <w:bCs/>
                <w:color w:val="000000" w:themeColor="text1"/>
              </w:rPr>
              <w:t>Design</w:t>
            </w:r>
          </w:p>
          <w:p w14:paraId="6BECDB82" w14:textId="77777777" w:rsidR="00D417DA" w:rsidRPr="00AC295C" w:rsidRDefault="00D417DA" w:rsidP="008D2940">
            <w:pPr>
              <w:pStyle w:val="ListParagraph"/>
              <w:numPr>
                <w:ilvl w:val="0"/>
                <w:numId w:val="1"/>
              </w:numPr>
              <w:rPr>
                <w:rFonts w:ascii="Calibri" w:hAnsi="Calibri"/>
                <w:bCs/>
                <w:color w:val="000000" w:themeColor="text1"/>
              </w:rPr>
            </w:pPr>
            <w:r w:rsidRPr="00AC295C">
              <w:rPr>
                <w:rFonts w:ascii="Calibri" w:hAnsi="Calibri"/>
                <w:bCs/>
                <w:color w:val="000000" w:themeColor="text1"/>
              </w:rPr>
              <w:t>Design &amp; Manufacturing</w:t>
            </w:r>
          </w:p>
          <w:p w14:paraId="78AE0D33" w14:textId="77777777" w:rsidR="00D417DA" w:rsidRPr="00AC295C" w:rsidRDefault="00D417DA" w:rsidP="008D2940">
            <w:pPr>
              <w:pStyle w:val="ListParagraph"/>
              <w:numPr>
                <w:ilvl w:val="0"/>
                <w:numId w:val="1"/>
              </w:numPr>
              <w:rPr>
                <w:rFonts w:ascii="Calibri" w:hAnsi="Calibri"/>
                <w:bCs/>
                <w:color w:val="000000" w:themeColor="text1"/>
              </w:rPr>
            </w:pPr>
            <w:r w:rsidRPr="00AC295C">
              <w:rPr>
                <w:rFonts w:ascii="Calibri" w:hAnsi="Calibri"/>
                <w:bCs/>
                <w:color w:val="000000" w:themeColor="text1"/>
              </w:rPr>
              <w:t>R&amp;D Design</w:t>
            </w:r>
          </w:p>
          <w:p w14:paraId="483D4AD9" w14:textId="77777777" w:rsidR="00D417DA" w:rsidRPr="00AC295C" w:rsidRDefault="00D417DA" w:rsidP="008D2940">
            <w:pPr>
              <w:pStyle w:val="ListParagraph"/>
              <w:numPr>
                <w:ilvl w:val="0"/>
                <w:numId w:val="1"/>
              </w:numPr>
              <w:rPr>
                <w:rFonts w:ascii="Calibri" w:hAnsi="Calibri"/>
                <w:bCs/>
                <w:color w:val="000000" w:themeColor="text1"/>
              </w:rPr>
            </w:pPr>
            <w:r w:rsidRPr="00AC295C">
              <w:rPr>
                <w:rFonts w:ascii="Calibri" w:hAnsi="Calibri"/>
                <w:bCs/>
                <w:color w:val="000000" w:themeColor="text1"/>
              </w:rPr>
              <w:t>Use</w:t>
            </w:r>
          </w:p>
          <w:p w14:paraId="726D4145" w14:textId="77777777" w:rsidR="00D417DA" w:rsidRPr="00AC295C" w:rsidRDefault="00D417DA" w:rsidP="008D2940">
            <w:pPr>
              <w:pStyle w:val="ListParagraph"/>
              <w:numPr>
                <w:ilvl w:val="0"/>
                <w:numId w:val="1"/>
              </w:numPr>
              <w:rPr>
                <w:rFonts w:ascii="Calibri" w:hAnsi="Calibri"/>
                <w:bCs/>
                <w:color w:val="000000" w:themeColor="text1"/>
              </w:rPr>
            </w:pPr>
            <w:r w:rsidRPr="00AC295C">
              <w:rPr>
                <w:rFonts w:ascii="Calibri" w:hAnsi="Calibri"/>
                <w:bCs/>
                <w:color w:val="000000" w:themeColor="text1"/>
              </w:rPr>
              <w:t>Installation &amp; Dismantling</w:t>
            </w:r>
          </w:p>
          <w:p w14:paraId="646DD71F" w14:textId="77777777" w:rsidR="00D417DA" w:rsidRPr="00AC295C" w:rsidRDefault="00D417DA" w:rsidP="008D2940">
            <w:pPr>
              <w:pStyle w:val="ListParagraph"/>
              <w:numPr>
                <w:ilvl w:val="0"/>
                <w:numId w:val="1"/>
              </w:numPr>
              <w:rPr>
                <w:rFonts w:ascii="Calibri" w:hAnsi="Calibri"/>
                <w:bCs/>
                <w:color w:val="000000" w:themeColor="text1"/>
              </w:rPr>
            </w:pPr>
            <w:r w:rsidRPr="00AC295C">
              <w:rPr>
                <w:rFonts w:ascii="Calibri" w:hAnsi="Calibri"/>
                <w:bCs/>
                <w:color w:val="000000" w:themeColor="text1"/>
              </w:rPr>
              <w:t>Transport</w:t>
            </w:r>
          </w:p>
          <w:p w14:paraId="64E29F32" w14:textId="77777777" w:rsidR="00D417DA" w:rsidRPr="00AC295C" w:rsidRDefault="00D417DA" w:rsidP="008D2940">
            <w:pPr>
              <w:pStyle w:val="ListParagraph"/>
              <w:numPr>
                <w:ilvl w:val="0"/>
                <w:numId w:val="1"/>
              </w:numPr>
              <w:rPr>
                <w:rFonts w:ascii="Calibri" w:hAnsi="Calibri"/>
                <w:bCs/>
                <w:color w:val="000000" w:themeColor="text1"/>
              </w:rPr>
            </w:pPr>
            <w:r w:rsidRPr="00AC295C">
              <w:rPr>
                <w:rFonts w:ascii="Calibri" w:hAnsi="Calibri"/>
                <w:bCs/>
                <w:color w:val="000000" w:themeColor="text1"/>
              </w:rPr>
              <w:t>Data Destruction &amp; Transport</w:t>
            </w:r>
          </w:p>
          <w:p w14:paraId="65022052" w14:textId="77777777" w:rsidR="00D417DA" w:rsidRPr="00AC295C" w:rsidRDefault="00D417DA" w:rsidP="008D2940">
            <w:pPr>
              <w:pStyle w:val="ListParagraph"/>
              <w:numPr>
                <w:ilvl w:val="0"/>
                <w:numId w:val="1"/>
              </w:numPr>
              <w:rPr>
                <w:rFonts w:ascii="Calibri" w:hAnsi="Calibri"/>
                <w:bCs/>
                <w:color w:val="000000" w:themeColor="text1"/>
              </w:rPr>
            </w:pPr>
            <w:r w:rsidRPr="00AC295C">
              <w:rPr>
                <w:rFonts w:ascii="Calibri" w:hAnsi="Calibri"/>
                <w:bCs/>
                <w:color w:val="000000" w:themeColor="text1"/>
              </w:rPr>
              <w:t>Re-Use</w:t>
            </w:r>
          </w:p>
          <w:p w14:paraId="1D9EDDDB" w14:textId="77777777" w:rsidR="00D417DA" w:rsidRPr="00AC295C" w:rsidRDefault="00D417DA" w:rsidP="008D2940">
            <w:pPr>
              <w:pStyle w:val="ListParagraph"/>
              <w:numPr>
                <w:ilvl w:val="0"/>
                <w:numId w:val="1"/>
              </w:numPr>
              <w:rPr>
                <w:rFonts w:ascii="Calibri" w:hAnsi="Calibri"/>
                <w:bCs/>
                <w:color w:val="000000" w:themeColor="text1"/>
              </w:rPr>
            </w:pPr>
            <w:r w:rsidRPr="00AC295C">
              <w:rPr>
                <w:rFonts w:ascii="Calibri" w:hAnsi="Calibri"/>
                <w:bCs/>
                <w:color w:val="000000" w:themeColor="text1"/>
              </w:rPr>
              <w:t>Refurbishment</w:t>
            </w:r>
          </w:p>
          <w:p w14:paraId="72B1DBE5" w14:textId="77777777" w:rsidR="00D417DA" w:rsidRPr="00AC295C" w:rsidRDefault="00D417DA" w:rsidP="008D2940">
            <w:pPr>
              <w:pStyle w:val="ListParagraph"/>
              <w:numPr>
                <w:ilvl w:val="0"/>
                <w:numId w:val="1"/>
              </w:numPr>
              <w:rPr>
                <w:rFonts w:ascii="Calibri" w:hAnsi="Calibri"/>
                <w:bCs/>
                <w:color w:val="000000" w:themeColor="text1"/>
              </w:rPr>
            </w:pPr>
            <w:r w:rsidRPr="00AC295C">
              <w:rPr>
                <w:rFonts w:ascii="Calibri" w:hAnsi="Calibri"/>
                <w:bCs/>
                <w:color w:val="000000" w:themeColor="text1"/>
              </w:rPr>
              <w:t>Remanufacturing</w:t>
            </w:r>
          </w:p>
          <w:p w14:paraId="2C4DC905" w14:textId="77777777" w:rsidR="00D417DA" w:rsidRPr="00AC295C" w:rsidRDefault="00D417DA" w:rsidP="008D2940">
            <w:pPr>
              <w:pStyle w:val="ListParagraph"/>
              <w:numPr>
                <w:ilvl w:val="0"/>
                <w:numId w:val="1"/>
              </w:numPr>
              <w:rPr>
                <w:rFonts w:ascii="Calibri" w:hAnsi="Calibri"/>
                <w:bCs/>
                <w:color w:val="000000" w:themeColor="text1"/>
              </w:rPr>
            </w:pPr>
            <w:r w:rsidRPr="00AC295C">
              <w:rPr>
                <w:rFonts w:ascii="Calibri" w:hAnsi="Calibri"/>
                <w:bCs/>
                <w:color w:val="000000" w:themeColor="text1"/>
              </w:rPr>
              <w:t xml:space="preserve">Recycling </w:t>
            </w:r>
          </w:p>
          <w:p w14:paraId="3F257CCA" w14:textId="77777777" w:rsidR="00D417DA" w:rsidRPr="00AC295C" w:rsidRDefault="00D417DA" w:rsidP="008D2940">
            <w:pPr>
              <w:pStyle w:val="ListParagraph"/>
              <w:numPr>
                <w:ilvl w:val="0"/>
                <w:numId w:val="1"/>
              </w:numPr>
              <w:rPr>
                <w:rFonts w:ascii="Calibri" w:hAnsi="Calibri"/>
                <w:bCs/>
                <w:color w:val="000000" w:themeColor="text1"/>
              </w:rPr>
            </w:pPr>
            <w:r w:rsidRPr="00AC295C">
              <w:rPr>
                <w:rFonts w:ascii="Calibri" w:hAnsi="Calibri"/>
                <w:bCs/>
                <w:color w:val="000000" w:themeColor="text1"/>
              </w:rPr>
              <w:t>Other Actors</w:t>
            </w:r>
          </w:p>
          <w:p w14:paraId="7C629F93" w14:textId="46D1C407" w:rsidR="00D417DA" w:rsidRPr="00AC295C" w:rsidRDefault="00D417DA" w:rsidP="00757EF5">
            <w:pPr>
              <w:pStyle w:val="ListParagraph"/>
              <w:numPr>
                <w:ilvl w:val="0"/>
                <w:numId w:val="1"/>
              </w:numPr>
              <w:rPr>
                <w:rFonts w:ascii="Calibri" w:hAnsi="Calibri"/>
                <w:bCs/>
                <w:color w:val="000000" w:themeColor="text1"/>
              </w:rPr>
            </w:pPr>
            <w:r w:rsidRPr="00AC295C">
              <w:rPr>
                <w:rFonts w:ascii="Calibri" w:hAnsi="Calibri"/>
                <w:bCs/>
                <w:color w:val="000000" w:themeColor="text1"/>
              </w:rPr>
              <w:t>Non-material influencing Actors</w:t>
            </w:r>
          </w:p>
          <w:p w14:paraId="2256DAFE" w14:textId="0D65F784" w:rsidR="00354E37" w:rsidRPr="00AC295C" w:rsidRDefault="00354E37" w:rsidP="00354E37">
            <w:pPr>
              <w:rPr>
                <w:rFonts w:ascii="Calibri" w:hAnsi="Calibri"/>
                <w:bCs/>
                <w:color w:val="000000" w:themeColor="text1"/>
              </w:rPr>
            </w:pPr>
            <w:r w:rsidRPr="00AC295C">
              <w:rPr>
                <w:rFonts w:ascii="Calibri" w:hAnsi="Calibri"/>
                <w:bCs/>
                <w:color w:val="000000" w:themeColor="text1"/>
              </w:rPr>
              <w:t xml:space="preserve">Through discussion other areas </w:t>
            </w:r>
            <w:r w:rsidR="00A249F1">
              <w:rPr>
                <w:rFonts w:ascii="Calibri" w:hAnsi="Calibri"/>
                <w:bCs/>
                <w:color w:val="000000" w:themeColor="text1"/>
              </w:rPr>
              <w:t xml:space="preserve">for discussion/inclusion </w:t>
            </w:r>
            <w:r w:rsidRPr="00AC295C">
              <w:rPr>
                <w:rFonts w:ascii="Calibri" w:hAnsi="Calibri"/>
                <w:bCs/>
                <w:color w:val="000000" w:themeColor="text1"/>
              </w:rPr>
              <w:t>were defined:</w:t>
            </w:r>
          </w:p>
          <w:p w14:paraId="785A14AF" w14:textId="2BBFE1E7" w:rsidR="00354E37" w:rsidRPr="00AC295C" w:rsidRDefault="00354E37" w:rsidP="00354E37">
            <w:pPr>
              <w:pStyle w:val="ListParagraph"/>
              <w:numPr>
                <w:ilvl w:val="0"/>
                <w:numId w:val="31"/>
              </w:numPr>
              <w:rPr>
                <w:rFonts w:ascii="Calibri" w:hAnsi="Calibri"/>
                <w:bCs/>
                <w:color w:val="000000" w:themeColor="text1"/>
              </w:rPr>
            </w:pPr>
            <w:r w:rsidRPr="00AC295C">
              <w:rPr>
                <w:rFonts w:ascii="Calibri" w:hAnsi="Calibri"/>
                <w:bCs/>
                <w:color w:val="000000" w:themeColor="text1"/>
              </w:rPr>
              <w:t>Procurement</w:t>
            </w:r>
          </w:p>
          <w:p w14:paraId="1C311F29" w14:textId="159F84A3" w:rsidR="00CE4437" w:rsidRPr="00CE4437" w:rsidRDefault="00354E37" w:rsidP="00CE4437">
            <w:pPr>
              <w:pStyle w:val="ListParagraph"/>
              <w:numPr>
                <w:ilvl w:val="0"/>
                <w:numId w:val="31"/>
              </w:numPr>
              <w:rPr>
                <w:rFonts w:ascii="Calibri" w:hAnsi="Calibri"/>
                <w:bCs/>
                <w:color w:val="000000" w:themeColor="text1"/>
              </w:rPr>
            </w:pPr>
            <w:r w:rsidRPr="00AC295C">
              <w:rPr>
                <w:rFonts w:ascii="Calibri" w:hAnsi="Calibri"/>
                <w:bCs/>
                <w:color w:val="000000" w:themeColor="text1"/>
              </w:rPr>
              <w:t>Enabling a circular economy</w:t>
            </w:r>
          </w:p>
        </w:tc>
      </w:tr>
    </w:tbl>
    <w:p w14:paraId="7024A611" w14:textId="23B023AE" w:rsidR="001F54AA" w:rsidRDefault="001F54AA">
      <w:pPr>
        <w:rPr>
          <w:rFonts w:ascii="Calibri" w:hAnsi="Calibri"/>
          <w:bCs/>
          <w:color w:val="000000" w:themeColor="text1"/>
        </w:rPr>
      </w:pPr>
    </w:p>
    <w:p w14:paraId="3755821C" w14:textId="06E24CCA" w:rsidR="00CE4437" w:rsidRDefault="00861448" w:rsidP="00861448">
      <w:pPr>
        <w:keepNext/>
        <w:keepLines/>
        <w:rPr>
          <w:rFonts w:ascii="Calibri" w:hAnsi="Calibri"/>
          <w:b/>
          <w:color w:val="000000" w:themeColor="text1"/>
        </w:rPr>
      </w:pPr>
      <w:r>
        <w:rPr>
          <w:rFonts w:ascii="Calibri" w:hAnsi="Calibri"/>
          <w:b/>
          <w:color w:val="000000" w:themeColor="text1"/>
        </w:rPr>
        <w:lastRenderedPageBreak/>
        <w:t>ACRONYMS</w:t>
      </w:r>
    </w:p>
    <w:p w14:paraId="61B1C8D1" w14:textId="39F7A849" w:rsidR="00EC6D9C" w:rsidRDefault="00EC6D9C" w:rsidP="00EC6D9C">
      <w:pPr>
        <w:ind w:left="1440" w:hanging="1440"/>
        <w:rPr>
          <w:rFonts w:ascii="Calibri" w:hAnsi="Calibri"/>
          <w:bCs/>
          <w:color w:val="000000" w:themeColor="text1"/>
        </w:rPr>
      </w:pPr>
      <w:r>
        <w:rPr>
          <w:rFonts w:ascii="Calibri" w:hAnsi="Calibri"/>
          <w:bCs/>
          <w:color w:val="000000" w:themeColor="text1"/>
        </w:rPr>
        <w:t>DMT</w:t>
      </w:r>
      <w:r>
        <w:rPr>
          <w:rFonts w:ascii="Calibri" w:hAnsi="Calibri"/>
          <w:bCs/>
          <w:color w:val="000000" w:themeColor="text1"/>
        </w:rPr>
        <w:tab/>
        <w:t>Decision making tool</w:t>
      </w:r>
    </w:p>
    <w:p w14:paraId="26B460F3" w14:textId="77DC839B" w:rsidR="00EC6D9C" w:rsidRDefault="00EC6D9C" w:rsidP="00EC6D9C">
      <w:pPr>
        <w:ind w:left="1440" w:hanging="1440"/>
        <w:rPr>
          <w:rFonts w:ascii="Calibri" w:hAnsi="Calibri"/>
          <w:bCs/>
          <w:color w:val="000000" w:themeColor="text1"/>
        </w:rPr>
      </w:pPr>
      <w:proofErr w:type="spellStart"/>
      <w:r>
        <w:rPr>
          <w:rFonts w:ascii="Calibri" w:hAnsi="Calibri"/>
          <w:bCs/>
          <w:color w:val="000000" w:themeColor="text1"/>
        </w:rPr>
        <w:t>EoL</w:t>
      </w:r>
      <w:proofErr w:type="spellEnd"/>
      <w:r>
        <w:rPr>
          <w:rFonts w:ascii="Calibri" w:hAnsi="Calibri"/>
          <w:bCs/>
          <w:color w:val="000000" w:themeColor="text1"/>
        </w:rPr>
        <w:tab/>
        <w:t>End of Life</w:t>
      </w:r>
    </w:p>
    <w:p w14:paraId="20B9F870" w14:textId="23B87970" w:rsidR="00EC6D9C" w:rsidRDefault="00EC6D9C" w:rsidP="00EC6D9C">
      <w:pPr>
        <w:ind w:left="1440" w:hanging="1440"/>
        <w:rPr>
          <w:rFonts w:ascii="Calibri" w:hAnsi="Calibri"/>
          <w:bCs/>
          <w:color w:val="000000" w:themeColor="text1"/>
        </w:rPr>
      </w:pPr>
      <w:r>
        <w:rPr>
          <w:rFonts w:ascii="Calibri" w:hAnsi="Calibri"/>
          <w:bCs/>
          <w:color w:val="000000" w:themeColor="text1"/>
        </w:rPr>
        <w:t>GITA</w:t>
      </w:r>
      <w:r>
        <w:rPr>
          <w:rFonts w:ascii="Calibri" w:hAnsi="Calibri"/>
          <w:bCs/>
          <w:color w:val="000000" w:themeColor="text1"/>
        </w:rPr>
        <w:tab/>
      </w:r>
      <w:proofErr w:type="spellStart"/>
      <w:r>
        <w:rPr>
          <w:rFonts w:ascii="Calibri" w:hAnsi="Calibri"/>
          <w:bCs/>
          <w:color w:val="000000" w:themeColor="text1"/>
        </w:rPr>
        <w:t>GreenIT</w:t>
      </w:r>
      <w:proofErr w:type="spellEnd"/>
      <w:r>
        <w:rPr>
          <w:rFonts w:ascii="Calibri" w:hAnsi="Calibri"/>
          <w:bCs/>
          <w:color w:val="000000" w:themeColor="text1"/>
        </w:rPr>
        <w:t xml:space="preserve"> Amsterdam</w:t>
      </w:r>
    </w:p>
    <w:p w14:paraId="738DC27A" w14:textId="390353E1" w:rsidR="00EC6D9C" w:rsidRDefault="00EC6D9C" w:rsidP="00EC6D9C">
      <w:pPr>
        <w:ind w:left="1440" w:hanging="1440"/>
        <w:rPr>
          <w:rFonts w:ascii="Calibri" w:hAnsi="Calibri"/>
          <w:bCs/>
          <w:color w:val="000000" w:themeColor="text1"/>
        </w:rPr>
      </w:pPr>
      <w:r>
        <w:rPr>
          <w:rFonts w:ascii="Calibri" w:hAnsi="Calibri"/>
          <w:bCs/>
          <w:color w:val="000000" w:themeColor="text1"/>
        </w:rPr>
        <w:t>LSBU</w:t>
      </w:r>
      <w:r>
        <w:rPr>
          <w:rFonts w:ascii="Calibri" w:hAnsi="Calibri"/>
          <w:bCs/>
          <w:color w:val="000000" w:themeColor="text1"/>
        </w:rPr>
        <w:tab/>
        <w:t>London South Bank University</w:t>
      </w:r>
    </w:p>
    <w:p w14:paraId="611A9F39" w14:textId="77777777" w:rsidR="00EC6D9C" w:rsidRDefault="00EC6D9C" w:rsidP="00EC6D9C">
      <w:pPr>
        <w:ind w:left="1440" w:hanging="1440"/>
        <w:rPr>
          <w:rFonts w:ascii="Calibri" w:hAnsi="Calibri"/>
          <w:bCs/>
          <w:color w:val="000000" w:themeColor="text1"/>
        </w:rPr>
      </w:pPr>
      <w:r>
        <w:rPr>
          <w:rFonts w:ascii="Calibri" w:hAnsi="Calibri"/>
          <w:bCs/>
          <w:color w:val="000000" w:themeColor="text1"/>
        </w:rPr>
        <w:t>Pilot A</w:t>
      </w:r>
      <w:r>
        <w:rPr>
          <w:rFonts w:ascii="Calibri" w:hAnsi="Calibri"/>
          <w:bCs/>
          <w:color w:val="000000" w:themeColor="text1"/>
        </w:rPr>
        <w:tab/>
      </w:r>
      <w:proofErr w:type="spellStart"/>
      <w:r>
        <w:rPr>
          <w:rFonts w:ascii="Calibri" w:hAnsi="Calibri"/>
          <w:bCs/>
          <w:color w:val="000000" w:themeColor="text1"/>
        </w:rPr>
        <w:t>Ecodesign</w:t>
      </w:r>
      <w:proofErr w:type="spellEnd"/>
      <w:r>
        <w:rPr>
          <w:rFonts w:ascii="Calibri" w:hAnsi="Calibri"/>
          <w:bCs/>
          <w:color w:val="000000" w:themeColor="text1"/>
        </w:rPr>
        <w:t>, design and manufacturing for a circular economy</w:t>
      </w:r>
    </w:p>
    <w:p w14:paraId="555B4451" w14:textId="77777777" w:rsidR="00EC6D9C" w:rsidRDefault="00EC6D9C" w:rsidP="00EC6D9C">
      <w:pPr>
        <w:ind w:left="1440" w:hanging="1440"/>
        <w:rPr>
          <w:rFonts w:ascii="Calibri" w:hAnsi="Calibri"/>
          <w:bCs/>
          <w:color w:val="000000" w:themeColor="text1"/>
        </w:rPr>
      </w:pPr>
      <w:r>
        <w:rPr>
          <w:rFonts w:ascii="Calibri" w:hAnsi="Calibri"/>
          <w:bCs/>
          <w:color w:val="000000" w:themeColor="text1"/>
        </w:rPr>
        <w:t>Pilot B</w:t>
      </w:r>
      <w:r>
        <w:rPr>
          <w:rFonts w:ascii="Calibri" w:hAnsi="Calibri"/>
          <w:bCs/>
          <w:color w:val="000000" w:themeColor="text1"/>
        </w:rPr>
        <w:tab/>
        <w:t>Refurbishment</w:t>
      </w:r>
    </w:p>
    <w:p w14:paraId="2958C5DF" w14:textId="77777777" w:rsidR="00EC6D9C" w:rsidRDefault="00EC6D9C" w:rsidP="00EC6D9C">
      <w:pPr>
        <w:ind w:left="1440" w:hanging="1440"/>
        <w:rPr>
          <w:rFonts w:ascii="Calibri" w:hAnsi="Calibri"/>
          <w:bCs/>
          <w:color w:val="000000" w:themeColor="text1"/>
        </w:rPr>
      </w:pPr>
      <w:r>
        <w:rPr>
          <w:rFonts w:ascii="Calibri" w:hAnsi="Calibri"/>
          <w:bCs/>
          <w:color w:val="000000" w:themeColor="text1"/>
        </w:rPr>
        <w:t>Pilot C</w:t>
      </w:r>
      <w:r>
        <w:rPr>
          <w:rFonts w:ascii="Calibri" w:hAnsi="Calibri"/>
          <w:bCs/>
          <w:color w:val="000000" w:themeColor="text1"/>
        </w:rPr>
        <w:tab/>
        <w:t>Recycling/reducing waste/increasing CRM reclamation</w:t>
      </w:r>
    </w:p>
    <w:p w14:paraId="677A7D02" w14:textId="52B6AF32" w:rsidR="00EC6D9C" w:rsidRDefault="00EC6D9C" w:rsidP="00EC6D9C">
      <w:pPr>
        <w:ind w:left="1440" w:hanging="1440"/>
        <w:rPr>
          <w:rFonts w:ascii="Calibri" w:hAnsi="Calibri"/>
          <w:bCs/>
          <w:color w:val="000000" w:themeColor="text1"/>
        </w:rPr>
      </w:pPr>
      <w:r>
        <w:rPr>
          <w:rFonts w:ascii="Calibri" w:hAnsi="Calibri"/>
          <w:bCs/>
          <w:color w:val="000000" w:themeColor="text1"/>
        </w:rPr>
        <w:t>WI</w:t>
      </w:r>
      <w:r>
        <w:rPr>
          <w:rFonts w:ascii="Calibri" w:hAnsi="Calibri"/>
          <w:bCs/>
          <w:color w:val="000000" w:themeColor="text1"/>
        </w:rPr>
        <w:tab/>
        <w:t>Wuppertal Institute</w:t>
      </w:r>
    </w:p>
    <w:p w14:paraId="5E57DDE1" w14:textId="52AD9002" w:rsidR="00EC6D9C" w:rsidRDefault="00EC6D9C" w:rsidP="00EC6D9C">
      <w:pPr>
        <w:ind w:left="1440" w:hanging="1440"/>
        <w:rPr>
          <w:rFonts w:ascii="Calibri" w:hAnsi="Calibri"/>
          <w:bCs/>
          <w:color w:val="000000" w:themeColor="text1"/>
        </w:rPr>
      </w:pPr>
      <w:r>
        <w:rPr>
          <w:rFonts w:ascii="Calibri" w:hAnsi="Calibri"/>
          <w:bCs/>
          <w:color w:val="000000" w:themeColor="text1"/>
        </w:rPr>
        <w:t>WP LT</w:t>
      </w:r>
      <w:r>
        <w:rPr>
          <w:rFonts w:ascii="Calibri" w:hAnsi="Calibri"/>
          <w:bCs/>
          <w:color w:val="000000" w:themeColor="text1"/>
        </w:rPr>
        <w:tab/>
        <w:t xml:space="preserve">Work package 2 Long term effects </w:t>
      </w:r>
    </w:p>
    <w:p w14:paraId="4327387E" w14:textId="197CA879" w:rsidR="00460EAE" w:rsidRDefault="00460EAE" w:rsidP="00861448">
      <w:pPr>
        <w:keepNext/>
        <w:keepLines/>
        <w:ind w:left="1440" w:hanging="1440"/>
        <w:rPr>
          <w:rFonts w:ascii="Calibri" w:hAnsi="Calibri"/>
          <w:bCs/>
          <w:color w:val="000000" w:themeColor="text1"/>
        </w:rPr>
      </w:pPr>
      <w:r>
        <w:rPr>
          <w:rFonts w:ascii="Calibri" w:hAnsi="Calibri"/>
          <w:bCs/>
          <w:color w:val="000000" w:themeColor="text1"/>
        </w:rPr>
        <w:t>WP 4</w:t>
      </w:r>
      <w:r>
        <w:rPr>
          <w:rFonts w:ascii="Calibri" w:hAnsi="Calibri"/>
          <w:bCs/>
          <w:color w:val="000000" w:themeColor="text1"/>
        </w:rPr>
        <w:tab/>
      </w:r>
      <w:r w:rsidR="007B7C97">
        <w:rPr>
          <w:rFonts w:ascii="Calibri" w:hAnsi="Calibri"/>
          <w:bCs/>
          <w:color w:val="000000" w:themeColor="text1"/>
        </w:rPr>
        <w:t xml:space="preserve">Work package 4 </w:t>
      </w:r>
      <w:r>
        <w:rPr>
          <w:rFonts w:ascii="Calibri" w:hAnsi="Calibri"/>
          <w:bCs/>
          <w:color w:val="000000" w:themeColor="text1"/>
        </w:rPr>
        <w:t>Situational analysis and network building</w:t>
      </w:r>
    </w:p>
    <w:p w14:paraId="0051B708" w14:textId="53DDBA50" w:rsidR="00CE4437" w:rsidRDefault="009B7647" w:rsidP="009B7647">
      <w:pPr>
        <w:ind w:left="1440" w:hanging="1440"/>
        <w:rPr>
          <w:rFonts w:ascii="Calibri" w:hAnsi="Calibri"/>
          <w:bCs/>
          <w:color w:val="000000" w:themeColor="text1"/>
        </w:rPr>
      </w:pPr>
      <w:r>
        <w:rPr>
          <w:rFonts w:ascii="Calibri" w:hAnsi="Calibri"/>
          <w:bCs/>
          <w:color w:val="000000" w:themeColor="text1"/>
        </w:rPr>
        <w:t>WP 5</w:t>
      </w:r>
      <w:r>
        <w:rPr>
          <w:rFonts w:ascii="Calibri" w:hAnsi="Calibri"/>
          <w:bCs/>
          <w:color w:val="000000" w:themeColor="text1"/>
        </w:rPr>
        <w:tab/>
        <w:t xml:space="preserve">Work package 5 (Co-creation, decision making tool (DMT) and </w:t>
      </w:r>
      <w:proofErr w:type="spellStart"/>
      <w:r>
        <w:rPr>
          <w:rFonts w:ascii="Calibri" w:hAnsi="Calibri"/>
          <w:bCs/>
          <w:color w:val="000000" w:themeColor="text1"/>
        </w:rPr>
        <w:t>ecodesign</w:t>
      </w:r>
      <w:proofErr w:type="spellEnd"/>
      <w:r>
        <w:rPr>
          <w:rFonts w:ascii="Calibri" w:hAnsi="Calibri"/>
          <w:bCs/>
          <w:color w:val="000000" w:themeColor="text1"/>
        </w:rPr>
        <w:t xml:space="preserve"> guidelines finalisation)</w:t>
      </w:r>
    </w:p>
    <w:p w14:paraId="12D49B67" w14:textId="60CA81AD" w:rsidR="00460EAE" w:rsidRDefault="00460EAE" w:rsidP="009B7647">
      <w:pPr>
        <w:ind w:left="1440" w:hanging="1440"/>
        <w:rPr>
          <w:rFonts w:ascii="Calibri" w:hAnsi="Calibri"/>
          <w:bCs/>
          <w:color w:val="000000" w:themeColor="text1"/>
        </w:rPr>
      </w:pPr>
    </w:p>
    <w:p w14:paraId="50F26DBD" w14:textId="77777777" w:rsidR="009B7647" w:rsidRPr="009B7647" w:rsidRDefault="009B7647">
      <w:pPr>
        <w:rPr>
          <w:rFonts w:ascii="Calibri" w:hAnsi="Calibri"/>
          <w:bCs/>
          <w:color w:val="000000" w:themeColor="text1"/>
        </w:rPr>
      </w:pPr>
    </w:p>
    <w:p w14:paraId="29AF4662" w14:textId="77777777" w:rsidR="00CE4437" w:rsidRDefault="00CE4437">
      <w:pPr>
        <w:rPr>
          <w:rFonts w:ascii="Calibri" w:hAnsi="Calibri"/>
          <w:bCs/>
          <w:color w:val="000000" w:themeColor="text1"/>
        </w:rPr>
      </w:pPr>
    </w:p>
    <w:p w14:paraId="19375996" w14:textId="1B29B271" w:rsidR="00CE4437" w:rsidRPr="00AC295C" w:rsidRDefault="00CE4437">
      <w:pPr>
        <w:rPr>
          <w:rFonts w:ascii="Calibri" w:hAnsi="Calibri"/>
          <w:bCs/>
          <w:color w:val="000000" w:themeColor="text1"/>
        </w:rPr>
        <w:sectPr w:rsidR="00CE4437" w:rsidRPr="00AC295C" w:rsidSect="001F54AA">
          <w:headerReference w:type="default" r:id="rId7"/>
          <w:headerReference w:type="first" r:id="rId8"/>
          <w:pgSz w:w="11906" w:h="16838"/>
          <w:pgMar w:top="1440" w:right="1440" w:bottom="1440" w:left="1440" w:header="708" w:footer="708" w:gutter="0"/>
          <w:cols w:space="708"/>
          <w:docGrid w:linePitch="360"/>
        </w:sectPr>
      </w:pPr>
    </w:p>
    <w:p w14:paraId="469686A4" w14:textId="41B1DF1B" w:rsidR="00FD1233" w:rsidRPr="00223653" w:rsidRDefault="00FD1233" w:rsidP="00FD1233">
      <w:pPr>
        <w:rPr>
          <w:rFonts w:ascii="Calibri" w:hAnsi="Calibri"/>
          <w:b/>
          <w:color w:val="000000" w:themeColor="text1"/>
        </w:rPr>
      </w:pPr>
      <w:r w:rsidRPr="00223653">
        <w:rPr>
          <w:rFonts w:ascii="Calibri" w:hAnsi="Calibri"/>
          <w:b/>
          <w:color w:val="000000" w:themeColor="text1"/>
        </w:rPr>
        <w:lastRenderedPageBreak/>
        <w:t>FINDINGS</w:t>
      </w:r>
    </w:p>
    <w:p w14:paraId="5B08C7C9" w14:textId="2AEC4B12" w:rsidR="00FD1233" w:rsidRDefault="00FD1233" w:rsidP="00FD1233">
      <w:pPr>
        <w:rPr>
          <w:rFonts w:ascii="Calibri" w:hAnsi="Calibri"/>
          <w:bCs/>
          <w:color w:val="000000" w:themeColor="text1"/>
        </w:rPr>
      </w:pPr>
      <w:r w:rsidRPr="00AC295C">
        <w:rPr>
          <w:rFonts w:ascii="Calibri" w:hAnsi="Calibri"/>
          <w:bCs/>
          <w:color w:val="000000" w:themeColor="text1"/>
        </w:rPr>
        <w:t>UK Working Group Members identified the challenges for each life cycle stage and proposed practical solutions to each challenge</w:t>
      </w:r>
    </w:p>
    <w:p w14:paraId="4608AA69" w14:textId="08C6B79B" w:rsidR="00CE4437" w:rsidRPr="00AC295C" w:rsidRDefault="00CE4437" w:rsidP="00FD1233">
      <w:pPr>
        <w:rPr>
          <w:rFonts w:ascii="Calibri" w:hAnsi="Calibri"/>
          <w:bCs/>
          <w:color w:val="000000" w:themeColor="text1"/>
        </w:rPr>
      </w:pPr>
      <w:r>
        <w:rPr>
          <w:rFonts w:ascii="Calibri" w:hAnsi="Calibri"/>
          <w:bCs/>
          <w:color w:val="000000" w:themeColor="text1"/>
        </w:rPr>
        <w:t>Please note, the following key: WP 5 = Work Package 5 (Co-creation, decision making tool)</w:t>
      </w:r>
    </w:p>
    <w:p w14:paraId="580C4B17" w14:textId="77777777" w:rsidR="00FD1233" w:rsidRPr="00AC295C" w:rsidRDefault="00FD1233" w:rsidP="00FD1233">
      <w:pPr>
        <w:rPr>
          <w:rFonts w:ascii="Calibri" w:hAnsi="Calibri"/>
          <w:bCs/>
          <w:color w:val="000000" w:themeColor="text1"/>
        </w:rPr>
      </w:pPr>
    </w:p>
    <w:tbl>
      <w:tblPr>
        <w:tblStyle w:val="TableGrid"/>
        <w:tblW w:w="5000" w:type="pct"/>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884"/>
        <w:gridCol w:w="440"/>
        <w:gridCol w:w="2807"/>
        <w:gridCol w:w="5402"/>
        <w:gridCol w:w="1154"/>
        <w:gridCol w:w="1200"/>
        <w:gridCol w:w="1071"/>
      </w:tblGrid>
      <w:tr w:rsidR="00AC295C" w:rsidRPr="00C16EC1" w14:paraId="5A62263A" w14:textId="0227D3C5" w:rsidTr="005F63B8">
        <w:trPr>
          <w:tblHeader/>
        </w:trPr>
        <w:tc>
          <w:tcPr>
            <w:tcW w:w="1886" w:type="dxa"/>
            <w:tcBorders>
              <w:bottom w:val="double" w:sz="4" w:space="0" w:color="000000" w:themeColor="text1"/>
            </w:tcBorders>
          </w:tcPr>
          <w:p w14:paraId="6B87814B" w14:textId="43FEE8A1" w:rsidR="00165135" w:rsidRPr="00CB3CE9" w:rsidRDefault="00165135" w:rsidP="003B220B">
            <w:pPr>
              <w:rPr>
                <w:rFonts w:ascii="Calibri" w:hAnsi="Calibri"/>
                <w:b/>
                <w:color w:val="000000" w:themeColor="text1"/>
              </w:rPr>
            </w:pPr>
            <w:r w:rsidRPr="00CB3CE9">
              <w:rPr>
                <w:rFonts w:ascii="Calibri" w:hAnsi="Calibri"/>
                <w:b/>
                <w:color w:val="000000" w:themeColor="text1"/>
              </w:rPr>
              <w:t>LIFE CYCLE STAGE</w:t>
            </w:r>
          </w:p>
        </w:tc>
        <w:tc>
          <w:tcPr>
            <w:tcW w:w="3171" w:type="dxa"/>
            <w:gridSpan w:val="2"/>
            <w:tcBorders>
              <w:bottom w:val="double" w:sz="4" w:space="0" w:color="000000" w:themeColor="text1"/>
            </w:tcBorders>
          </w:tcPr>
          <w:p w14:paraId="40D385D2" w14:textId="71B625F9" w:rsidR="00165135" w:rsidRPr="00C16EC1" w:rsidRDefault="00165135" w:rsidP="003B220B">
            <w:pPr>
              <w:rPr>
                <w:rFonts w:ascii="Calibri" w:hAnsi="Calibri"/>
                <w:b/>
                <w:color w:val="000000" w:themeColor="text1"/>
              </w:rPr>
            </w:pPr>
            <w:r w:rsidRPr="00C16EC1">
              <w:rPr>
                <w:rFonts w:ascii="Calibri" w:hAnsi="Calibri"/>
                <w:b/>
                <w:color w:val="000000" w:themeColor="text1"/>
              </w:rPr>
              <w:t>CHALLENGES</w:t>
            </w:r>
          </w:p>
        </w:tc>
        <w:tc>
          <w:tcPr>
            <w:tcW w:w="5468" w:type="dxa"/>
            <w:tcBorders>
              <w:bottom w:val="double" w:sz="4" w:space="0" w:color="000000" w:themeColor="text1"/>
            </w:tcBorders>
          </w:tcPr>
          <w:p w14:paraId="0DC1AEF8" w14:textId="53ABAFE6" w:rsidR="00165135" w:rsidRPr="00C16EC1" w:rsidRDefault="00165135" w:rsidP="003B220B">
            <w:pPr>
              <w:rPr>
                <w:rFonts w:ascii="Calibri" w:hAnsi="Calibri"/>
                <w:b/>
                <w:color w:val="000000" w:themeColor="text1"/>
              </w:rPr>
            </w:pPr>
            <w:r w:rsidRPr="00C16EC1">
              <w:rPr>
                <w:rFonts w:ascii="Calibri" w:hAnsi="Calibri"/>
                <w:b/>
                <w:color w:val="000000" w:themeColor="text1"/>
              </w:rPr>
              <w:t>SOLUTIONS</w:t>
            </w:r>
            <w:r w:rsidR="000D64AA" w:rsidRPr="00C16EC1">
              <w:rPr>
                <w:rFonts w:ascii="Calibri" w:hAnsi="Calibri"/>
                <w:b/>
                <w:color w:val="000000" w:themeColor="text1"/>
              </w:rPr>
              <w:t>/</w:t>
            </w:r>
            <w:r w:rsidR="00A3483E" w:rsidRPr="00C16EC1">
              <w:rPr>
                <w:rFonts w:ascii="Calibri" w:hAnsi="Calibri"/>
                <w:b/>
                <w:color w:val="000000" w:themeColor="text1"/>
              </w:rPr>
              <w:t>P</w:t>
            </w:r>
            <w:r w:rsidR="00A3483E" w:rsidRPr="00C16EC1">
              <w:rPr>
                <w:b/>
              </w:rPr>
              <w:t xml:space="preserve">ROJECT </w:t>
            </w:r>
            <w:r w:rsidR="000D64AA" w:rsidRPr="00C16EC1">
              <w:rPr>
                <w:rFonts w:ascii="Calibri" w:hAnsi="Calibri"/>
                <w:b/>
                <w:color w:val="000000" w:themeColor="text1"/>
              </w:rPr>
              <w:t>ACTIONS</w:t>
            </w:r>
          </w:p>
        </w:tc>
        <w:tc>
          <w:tcPr>
            <w:tcW w:w="1153" w:type="dxa"/>
            <w:tcBorders>
              <w:bottom w:val="double" w:sz="4" w:space="0" w:color="000000" w:themeColor="text1"/>
            </w:tcBorders>
          </w:tcPr>
          <w:p w14:paraId="39711055" w14:textId="3E8405D3" w:rsidR="00165135" w:rsidRPr="00C16EC1" w:rsidRDefault="00165135" w:rsidP="00DB168C">
            <w:pPr>
              <w:jc w:val="center"/>
              <w:rPr>
                <w:rFonts w:ascii="Calibri" w:hAnsi="Calibri"/>
                <w:b/>
                <w:color w:val="000000" w:themeColor="text1"/>
              </w:rPr>
            </w:pPr>
            <w:r w:rsidRPr="00C16EC1">
              <w:rPr>
                <w:rFonts w:ascii="Calibri" w:hAnsi="Calibri"/>
                <w:b/>
                <w:color w:val="000000" w:themeColor="text1"/>
              </w:rPr>
              <w:t>PILOT/WP</w:t>
            </w:r>
          </w:p>
        </w:tc>
        <w:tc>
          <w:tcPr>
            <w:tcW w:w="1200" w:type="dxa"/>
            <w:tcBorders>
              <w:bottom w:val="double" w:sz="4" w:space="0" w:color="000000" w:themeColor="text1"/>
            </w:tcBorders>
          </w:tcPr>
          <w:p w14:paraId="1BB2242C" w14:textId="502A9067" w:rsidR="00165135" w:rsidRPr="00C16EC1" w:rsidRDefault="00165135" w:rsidP="003B220B">
            <w:pPr>
              <w:rPr>
                <w:rFonts w:ascii="Calibri" w:hAnsi="Calibri"/>
                <w:b/>
                <w:color w:val="000000" w:themeColor="text1"/>
              </w:rPr>
            </w:pPr>
            <w:r w:rsidRPr="00C16EC1">
              <w:rPr>
                <w:rFonts w:ascii="Calibri" w:hAnsi="Calibri"/>
                <w:b/>
                <w:color w:val="000000" w:themeColor="text1"/>
              </w:rPr>
              <w:t>P</w:t>
            </w:r>
            <w:r w:rsidR="00C16EC1">
              <w:rPr>
                <w:rFonts w:ascii="Calibri" w:hAnsi="Calibri"/>
                <w:b/>
                <w:color w:val="000000" w:themeColor="text1"/>
              </w:rPr>
              <w:t>ARTNER</w:t>
            </w:r>
          </w:p>
        </w:tc>
        <w:tc>
          <w:tcPr>
            <w:tcW w:w="1070" w:type="dxa"/>
            <w:tcBorders>
              <w:bottom w:val="double" w:sz="4" w:space="0" w:color="000000" w:themeColor="text1"/>
            </w:tcBorders>
          </w:tcPr>
          <w:p w14:paraId="4CF3EA02" w14:textId="15AFFE0E" w:rsidR="00165135" w:rsidRPr="00C16EC1" w:rsidRDefault="00165135" w:rsidP="003B220B">
            <w:pPr>
              <w:rPr>
                <w:rFonts w:ascii="Calibri" w:hAnsi="Calibri"/>
                <w:b/>
                <w:color w:val="000000" w:themeColor="text1"/>
              </w:rPr>
            </w:pPr>
            <w:r w:rsidRPr="00C16EC1">
              <w:rPr>
                <w:rFonts w:ascii="Calibri" w:hAnsi="Calibri"/>
                <w:b/>
                <w:color w:val="000000" w:themeColor="text1"/>
              </w:rPr>
              <w:t>PRIORITY</w:t>
            </w:r>
          </w:p>
        </w:tc>
      </w:tr>
      <w:tr w:rsidR="00C16EC1" w:rsidRPr="00AC295C" w14:paraId="24FEDF0D" w14:textId="44652678" w:rsidTr="005F63B8">
        <w:tc>
          <w:tcPr>
            <w:tcW w:w="1886" w:type="dxa"/>
            <w:vMerge w:val="restart"/>
            <w:tcBorders>
              <w:top w:val="double" w:sz="4" w:space="0" w:color="000000" w:themeColor="text1"/>
            </w:tcBorders>
          </w:tcPr>
          <w:p w14:paraId="3EE40A42" w14:textId="0BBF38D3" w:rsidR="00117867" w:rsidRPr="00CB3CE9" w:rsidRDefault="00117867" w:rsidP="003B220B">
            <w:pPr>
              <w:rPr>
                <w:rFonts w:ascii="Calibri" w:hAnsi="Calibri"/>
                <w:b/>
                <w:color w:val="000000" w:themeColor="text1"/>
              </w:rPr>
            </w:pPr>
            <w:r w:rsidRPr="00CB3CE9">
              <w:rPr>
                <w:rFonts w:ascii="Calibri" w:hAnsi="Calibri"/>
                <w:b/>
                <w:color w:val="000000" w:themeColor="text1"/>
              </w:rPr>
              <w:t>Suppliers</w:t>
            </w:r>
          </w:p>
        </w:tc>
        <w:tc>
          <w:tcPr>
            <w:tcW w:w="346" w:type="dxa"/>
            <w:tcBorders>
              <w:top w:val="double" w:sz="4" w:space="0" w:color="000000" w:themeColor="text1"/>
            </w:tcBorders>
          </w:tcPr>
          <w:p w14:paraId="71C74FE6" w14:textId="181A9A6E" w:rsidR="00117867" w:rsidRPr="00AC295C" w:rsidRDefault="00117867" w:rsidP="003B220B">
            <w:pPr>
              <w:rPr>
                <w:rFonts w:ascii="Calibri" w:hAnsi="Calibri"/>
                <w:bCs/>
                <w:color w:val="000000" w:themeColor="text1"/>
              </w:rPr>
            </w:pPr>
            <w:r w:rsidRPr="00AC295C">
              <w:rPr>
                <w:rFonts w:ascii="Calibri" w:hAnsi="Calibri"/>
                <w:bCs/>
                <w:color w:val="000000" w:themeColor="text1"/>
              </w:rPr>
              <w:t>1</w:t>
            </w:r>
          </w:p>
        </w:tc>
        <w:tc>
          <w:tcPr>
            <w:tcW w:w="2825" w:type="dxa"/>
            <w:vMerge w:val="restart"/>
            <w:tcBorders>
              <w:top w:val="double" w:sz="4" w:space="0" w:color="000000" w:themeColor="text1"/>
            </w:tcBorders>
          </w:tcPr>
          <w:p w14:paraId="1295FCB9" w14:textId="4C1236A6" w:rsidR="00117867" w:rsidRPr="00AC295C" w:rsidRDefault="00117867" w:rsidP="003B220B">
            <w:pPr>
              <w:rPr>
                <w:rFonts w:ascii="Calibri" w:hAnsi="Calibri"/>
                <w:bCs/>
                <w:color w:val="000000" w:themeColor="text1"/>
              </w:rPr>
            </w:pPr>
            <w:r w:rsidRPr="00AC295C">
              <w:rPr>
                <w:rFonts w:ascii="Calibri" w:hAnsi="Calibri"/>
                <w:bCs/>
                <w:color w:val="000000" w:themeColor="text1"/>
              </w:rPr>
              <w:t>Poor conditions in the supply chain</w:t>
            </w:r>
          </w:p>
        </w:tc>
        <w:tc>
          <w:tcPr>
            <w:tcW w:w="5468" w:type="dxa"/>
            <w:tcBorders>
              <w:top w:val="double" w:sz="4" w:space="0" w:color="000000" w:themeColor="text1"/>
            </w:tcBorders>
          </w:tcPr>
          <w:p w14:paraId="0DEBAAA9" w14:textId="39E267D5" w:rsidR="00117867" w:rsidRPr="00AC295C" w:rsidRDefault="0012677A" w:rsidP="003B220B">
            <w:pPr>
              <w:rPr>
                <w:rFonts w:ascii="Calibri" w:hAnsi="Calibri"/>
                <w:bCs/>
                <w:color w:val="000000" w:themeColor="text1"/>
              </w:rPr>
            </w:pPr>
            <w:r>
              <w:rPr>
                <w:rFonts w:ascii="Calibri" w:hAnsi="Calibri"/>
                <w:b/>
                <w:color w:val="000000" w:themeColor="text1"/>
              </w:rPr>
              <w:t xml:space="preserve">ACTIONS: </w:t>
            </w:r>
            <w:r w:rsidR="00117867" w:rsidRPr="00AC295C">
              <w:rPr>
                <w:rFonts w:ascii="Calibri" w:hAnsi="Calibri"/>
                <w:bCs/>
                <w:color w:val="000000" w:themeColor="text1"/>
              </w:rPr>
              <w:t xml:space="preserve">Investigate the European Partnership for Responsible Minerals (EPRM), a multi-stakeholder partnership. It has a goal to increase the number of mines adopting responsible mining practices in Conflict and High-Risk Areas (CAHRAs). </w:t>
            </w:r>
          </w:p>
        </w:tc>
        <w:tc>
          <w:tcPr>
            <w:tcW w:w="1153" w:type="dxa"/>
            <w:tcBorders>
              <w:top w:val="double" w:sz="4" w:space="0" w:color="000000" w:themeColor="text1"/>
            </w:tcBorders>
          </w:tcPr>
          <w:p w14:paraId="4CE39862" w14:textId="77777777" w:rsidR="00117867" w:rsidRPr="00AC295C" w:rsidRDefault="00117867" w:rsidP="00DB168C">
            <w:pPr>
              <w:jc w:val="center"/>
              <w:rPr>
                <w:rFonts w:ascii="Calibri" w:hAnsi="Calibri"/>
                <w:bCs/>
                <w:color w:val="000000" w:themeColor="text1"/>
              </w:rPr>
            </w:pPr>
            <w:r w:rsidRPr="00AC295C">
              <w:rPr>
                <w:rFonts w:ascii="Calibri" w:hAnsi="Calibri"/>
                <w:bCs/>
                <w:color w:val="000000" w:themeColor="text1"/>
              </w:rPr>
              <w:t>WP 5</w:t>
            </w:r>
          </w:p>
          <w:p w14:paraId="40310AD4" w14:textId="675EDAB4" w:rsidR="00117867" w:rsidRPr="00AC295C" w:rsidRDefault="00117867" w:rsidP="00DB168C">
            <w:pPr>
              <w:jc w:val="center"/>
              <w:rPr>
                <w:rFonts w:ascii="Calibri" w:hAnsi="Calibri"/>
                <w:bCs/>
                <w:color w:val="000000" w:themeColor="text1"/>
              </w:rPr>
            </w:pPr>
            <w:r w:rsidRPr="00AC295C">
              <w:rPr>
                <w:rFonts w:ascii="Calibri" w:hAnsi="Calibri"/>
                <w:bCs/>
                <w:color w:val="000000" w:themeColor="text1"/>
              </w:rPr>
              <w:t>Pilot A</w:t>
            </w:r>
          </w:p>
        </w:tc>
        <w:tc>
          <w:tcPr>
            <w:tcW w:w="1200" w:type="dxa"/>
            <w:tcBorders>
              <w:top w:val="double" w:sz="4" w:space="0" w:color="000000" w:themeColor="text1"/>
            </w:tcBorders>
          </w:tcPr>
          <w:p w14:paraId="7654AE5D" w14:textId="77777777" w:rsidR="00117867" w:rsidRPr="00AC295C" w:rsidRDefault="00117867" w:rsidP="003B220B">
            <w:pPr>
              <w:rPr>
                <w:rFonts w:ascii="Calibri" w:hAnsi="Calibri"/>
                <w:bCs/>
                <w:color w:val="000000" w:themeColor="text1"/>
              </w:rPr>
            </w:pPr>
            <w:r w:rsidRPr="00AC295C">
              <w:rPr>
                <w:rFonts w:ascii="Calibri" w:hAnsi="Calibri"/>
                <w:bCs/>
                <w:color w:val="000000" w:themeColor="text1"/>
              </w:rPr>
              <w:t>WI</w:t>
            </w:r>
          </w:p>
          <w:p w14:paraId="706CA43D" w14:textId="4C12B240" w:rsidR="00117867" w:rsidRPr="00AC295C" w:rsidRDefault="00117867" w:rsidP="003B220B">
            <w:pPr>
              <w:rPr>
                <w:rFonts w:ascii="Calibri" w:hAnsi="Calibri"/>
                <w:bCs/>
                <w:color w:val="000000" w:themeColor="text1"/>
              </w:rPr>
            </w:pPr>
            <w:r w:rsidRPr="00AC295C">
              <w:rPr>
                <w:rFonts w:ascii="Calibri" w:hAnsi="Calibri"/>
                <w:bCs/>
                <w:color w:val="000000" w:themeColor="text1"/>
              </w:rPr>
              <w:t>LSBU</w:t>
            </w:r>
          </w:p>
        </w:tc>
        <w:tc>
          <w:tcPr>
            <w:tcW w:w="1070" w:type="dxa"/>
            <w:tcBorders>
              <w:top w:val="double" w:sz="4" w:space="0" w:color="000000" w:themeColor="text1"/>
            </w:tcBorders>
          </w:tcPr>
          <w:p w14:paraId="7781AEF8" w14:textId="1C227198" w:rsidR="00117867" w:rsidRPr="00AC295C" w:rsidRDefault="00117867" w:rsidP="003B220B">
            <w:pPr>
              <w:rPr>
                <w:rFonts w:ascii="Calibri" w:hAnsi="Calibri"/>
                <w:bCs/>
                <w:color w:val="000000" w:themeColor="text1"/>
              </w:rPr>
            </w:pPr>
            <w:r w:rsidRPr="00AC295C">
              <w:rPr>
                <w:rFonts w:ascii="Calibri" w:hAnsi="Calibri"/>
                <w:bCs/>
                <w:color w:val="000000" w:themeColor="text1"/>
              </w:rPr>
              <w:t>Yes</w:t>
            </w:r>
          </w:p>
        </w:tc>
      </w:tr>
      <w:tr w:rsidR="00C16EC1" w:rsidRPr="00AC295C" w14:paraId="1C6B4286" w14:textId="77777777" w:rsidTr="005F63B8">
        <w:tc>
          <w:tcPr>
            <w:tcW w:w="1886" w:type="dxa"/>
            <w:vMerge/>
          </w:tcPr>
          <w:p w14:paraId="2705E09D" w14:textId="77777777" w:rsidR="00117867" w:rsidRPr="00CB3CE9" w:rsidRDefault="00117867" w:rsidP="003B220B">
            <w:pPr>
              <w:rPr>
                <w:rFonts w:ascii="Calibri" w:hAnsi="Calibri"/>
                <w:b/>
                <w:color w:val="000000" w:themeColor="text1"/>
              </w:rPr>
            </w:pPr>
          </w:p>
        </w:tc>
        <w:tc>
          <w:tcPr>
            <w:tcW w:w="346" w:type="dxa"/>
          </w:tcPr>
          <w:p w14:paraId="71C592F3" w14:textId="4FA31DD7" w:rsidR="00117867" w:rsidRPr="00AC295C" w:rsidRDefault="00117867" w:rsidP="003B220B">
            <w:pPr>
              <w:rPr>
                <w:rFonts w:ascii="Calibri" w:hAnsi="Calibri"/>
                <w:bCs/>
                <w:color w:val="000000" w:themeColor="text1"/>
              </w:rPr>
            </w:pPr>
            <w:r w:rsidRPr="00AC295C">
              <w:rPr>
                <w:rFonts w:ascii="Calibri" w:hAnsi="Calibri"/>
                <w:bCs/>
                <w:color w:val="000000" w:themeColor="text1"/>
              </w:rPr>
              <w:t>2</w:t>
            </w:r>
          </w:p>
        </w:tc>
        <w:tc>
          <w:tcPr>
            <w:tcW w:w="2825" w:type="dxa"/>
            <w:vMerge/>
          </w:tcPr>
          <w:p w14:paraId="2786A321" w14:textId="06512358" w:rsidR="00117867" w:rsidRPr="00AC295C" w:rsidRDefault="00117867" w:rsidP="003B220B">
            <w:pPr>
              <w:rPr>
                <w:rFonts w:ascii="Calibri" w:hAnsi="Calibri"/>
                <w:bCs/>
                <w:color w:val="000000" w:themeColor="text1"/>
              </w:rPr>
            </w:pPr>
          </w:p>
        </w:tc>
        <w:tc>
          <w:tcPr>
            <w:tcW w:w="5468" w:type="dxa"/>
          </w:tcPr>
          <w:p w14:paraId="732CF663" w14:textId="5A62601A" w:rsidR="00117867" w:rsidRPr="00AC295C" w:rsidRDefault="0012677A" w:rsidP="003B220B">
            <w:pPr>
              <w:rPr>
                <w:rFonts w:ascii="Calibri" w:hAnsi="Calibri"/>
                <w:bCs/>
                <w:color w:val="000000" w:themeColor="text1"/>
              </w:rPr>
            </w:pPr>
            <w:r w:rsidRPr="0012677A">
              <w:rPr>
                <w:rFonts w:ascii="Calibri" w:hAnsi="Calibri"/>
                <w:b/>
                <w:color w:val="000000" w:themeColor="text1"/>
              </w:rPr>
              <w:t>ACTIONS:</w:t>
            </w:r>
            <w:r>
              <w:rPr>
                <w:rFonts w:ascii="Calibri" w:hAnsi="Calibri"/>
                <w:bCs/>
                <w:color w:val="000000" w:themeColor="text1"/>
              </w:rPr>
              <w:t xml:space="preserve"> </w:t>
            </w:r>
            <w:r w:rsidR="00A3483E" w:rsidRPr="00AC295C">
              <w:rPr>
                <w:rFonts w:ascii="Calibri" w:hAnsi="Calibri"/>
                <w:bCs/>
                <w:color w:val="000000" w:themeColor="text1"/>
              </w:rPr>
              <w:t>I</w:t>
            </w:r>
            <w:r w:rsidR="00A3483E" w:rsidRPr="00AC295C">
              <w:rPr>
                <w:bCs/>
              </w:rPr>
              <w:t xml:space="preserve">nvestigate the </w:t>
            </w:r>
            <w:r w:rsidR="00117867" w:rsidRPr="00AC295C">
              <w:rPr>
                <w:rFonts w:ascii="Calibri" w:hAnsi="Calibri"/>
                <w:bCs/>
                <w:color w:val="000000" w:themeColor="text1"/>
              </w:rPr>
              <w:t>EPRM Initiative</w:t>
            </w:r>
            <w:r w:rsidR="00A3483E" w:rsidRPr="00AC295C">
              <w:rPr>
                <w:rFonts w:ascii="Calibri" w:hAnsi="Calibri"/>
                <w:bCs/>
                <w:color w:val="000000" w:themeColor="text1"/>
              </w:rPr>
              <w:t>,</w:t>
            </w:r>
            <w:r w:rsidR="00117867" w:rsidRPr="00AC295C">
              <w:rPr>
                <w:rFonts w:ascii="Calibri" w:hAnsi="Calibri"/>
                <w:bCs/>
                <w:color w:val="000000" w:themeColor="text1"/>
              </w:rPr>
              <w:t xml:space="preserve"> Due Diligence Ready</w:t>
            </w:r>
            <w:r w:rsidR="00A3483E" w:rsidRPr="00AC295C">
              <w:rPr>
                <w:rFonts w:ascii="Calibri" w:hAnsi="Calibri"/>
                <w:bCs/>
                <w:color w:val="000000" w:themeColor="text1"/>
              </w:rPr>
              <w:t>,</w:t>
            </w:r>
            <w:r w:rsidR="00A3483E" w:rsidRPr="00AC295C">
              <w:rPr>
                <w:bCs/>
              </w:rPr>
              <w:t xml:space="preserve"> that</w:t>
            </w:r>
            <w:r w:rsidR="00117867" w:rsidRPr="00AC295C">
              <w:rPr>
                <w:rFonts w:ascii="Calibri" w:hAnsi="Calibri"/>
                <w:bCs/>
                <w:color w:val="000000" w:themeColor="text1"/>
              </w:rPr>
              <w:t xml:space="preserve"> will be launched on November 20, 2019 </w:t>
            </w:r>
            <w:r w:rsidR="00A3483E" w:rsidRPr="00AC295C">
              <w:rPr>
                <w:rFonts w:ascii="Calibri" w:hAnsi="Calibri"/>
                <w:bCs/>
                <w:color w:val="000000" w:themeColor="text1"/>
              </w:rPr>
              <w:t>t</w:t>
            </w:r>
            <w:r w:rsidR="00A3483E" w:rsidRPr="00AC295C">
              <w:rPr>
                <w:bCs/>
              </w:rPr>
              <w:t xml:space="preserve">o </w:t>
            </w:r>
            <w:r w:rsidR="00117867" w:rsidRPr="00AC295C">
              <w:rPr>
                <w:rFonts w:ascii="Calibri" w:hAnsi="Calibri"/>
                <w:bCs/>
                <w:color w:val="000000" w:themeColor="text1"/>
              </w:rPr>
              <w:t>support responsible minerals and metals sourcing</w:t>
            </w:r>
          </w:p>
        </w:tc>
        <w:tc>
          <w:tcPr>
            <w:tcW w:w="1153" w:type="dxa"/>
          </w:tcPr>
          <w:p w14:paraId="5B49A892" w14:textId="77777777" w:rsidR="00117867" w:rsidRPr="00AC295C" w:rsidRDefault="00117867" w:rsidP="00DB168C">
            <w:pPr>
              <w:jc w:val="center"/>
              <w:rPr>
                <w:rFonts w:ascii="Calibri" w:hAnsi="Calibri"/>
                <w:bCs/>
                <w:color w:val="000000" w:themeColor="text1"/>
              </w:rPr>
            </w:pPr>
            <w:r w:rsidRPr="00AC295C">
              <w:rPr>
                <w:rFonts w:ascii="Calibri" w:hAnsi="Calibri"/>
                <w:bCs/>
                <w:color w:val="000000" w:themeColor="text1"/>
              </w:rPr>
              <w:t>WP 5</w:t>
            </w:r>
          </w:p>
          <w:p w14:paraId="1EF52628" w14:textId="257E372E" w:rsidR="00117867" w:rsidRPr="00AC295C" w:rsidRDefault="00117867" w:rsidP="00DB168C">
            <w:pPr>
              <w:jc w:val="center"/>
              <w:rPr>
                <w:rFonts w:ascii="Calibri" w:hAnsi="Calibri"/>
                <w:bCs/>
                <w:color w:val="000000" w:themeColor="text1"/>
              </w:rPr>
            </w:pPr>
            <w:r w:rsidRPr="00AC295C">
              <w:rPr>
                <w:rFonts w:ascii="Calibri" w:hAnsi="Calibri"/>
                <w:bCs/>
                <w:color w:val="000000" w:themeColor="text1"/>
              </w:rPr>
              <w:t>Pilot A</w:t>
            </w:r>
          </w:p>
        </w:tc>
        <w:tc>
          <w:tcPr>
            <w:tcW w:w="1200" w:type="dxa"/>
          </w:tcPr>
          <w:p w14:paraId="0E96A201" w14:textId="77777777" w:rsidR="00117867" w:rsidRPr="00AC295C" w:rsidRDefault="00117867" w:rsidP="003B220B">
            <w:pPr>
              <w:rPr>
                <w:rFonts w:ascii="Calibri" w:hAnsi="Calibri"/>
                <w:bCs/>
                <w:color w:val="000000" w:themeColor="text1"/>
              </w:rPr>
            </w:pPr>
            <w:r w:rsidRPr="00AC295C">
              <w:rPr>
                <w:rFonts w:ascii="Calibri" w:hAnsi="Calibri"/>
                <w:bCs/>
                <w:color w:val="000000" w:themeColor="text1"/>
              </w:rPr>
              <w:t>WI</w:t>
            </w:r>
          </w:p>
          <w:p w14:paraId="11D31A0D" w14:textId="2FB78D74" w:rsidR="00117867" w:rsidRPr="00AC295C" w:rsidRDefault="00117867" w:rsidP="003B220B">
            <w:pPr>
              <w:rPr>
                <w:rFonts w:ascii="Calibri" w:hAnsi="Calibri"/>
                <w:bCs/>
                <w:color w:val="000000" w:themeColor="text1"/>
              </w:rPr>
            </w:pPr>
            <w:r w:rsidRPr="00AC295C">
              <w:rPr>
                <w:rFonts w:ascii="Calibri" w:hAnsi="Calibri"/>
                <w:bCs/>
                <w:color w:val="000000" w:themeColor="text1"/>
              </w:rPr>
              <w:t>LSBU</w:t>
            </w:r>
          </w:p>
        </w:tc>
        <w:tc>
          <w:tcPr>
            <w:tcW w:w="1070" w:type="dxa"/>
          </w:tcPr>
          <w:p w14:paraId="6183E814" w14:textId="12E5B811" w:rsidR="00117867" w:rsidRPr="00AC295C" w:rsidRDefault="00117867" w:rsidP="003B220B">
            <w:pPr>
              <w:rPr>
                <w:rFonts w:ascii="Calibri" w:hAnsi="Calibri"/>
                <w:bCs/>
                <w:color w:val="000000" w:themeColor="text1"/>
              </w:rPr>
            </w:pPr>
            <w:r w:rsidRPr="00AC295C">
              <w:rPr>
                <w:rFonts w:ascii="Calibri" w:hAnsi="Calibri"/>
                <w:bCs/>
                <w:color w:val="000000" w:themeColor="text1"/>
              </w:rPr>
              <w:t>Yes</w:t>
            </w:r>
          </w:p>
        </w:tc>
      </w:tr>
      <w:tr w:rsidR="00C16EC1" w:rsidRPr="00AC295C" w14:paraId="2F183D6C" w14:textId="77777777" w:rsidTr="005F63B8">
        <w:tc>
          <w:tcPr>
            <w:tcW w:w="1886" w:type="dxa"/>
            <w:vMerge/>
          </w:tcPr>
          <w:p w14:paraId="63C07D53" w14:textId="77777777" w:rsidR="00117867" w:rsidRPr="00CB3CE9" w:rsidRDefault="00117867" w:rsidP="003B220B">
            <w:pPr>
              <w:rPr>
                <w:rFonts w:ascii="Calibri" w:hAnsi="Calibri"/>
                <w:b/>
                <w:color w:val="000000" w:themeColor="text1"/>
              </w:rPr>
            </w:pPr>
          </w:p>
        </w:tc>
        <w:tc>
          <w:tcPr>
            <w:tcW w:w="346" w:type="dxa"/>
          </w:tcPr>
          <w:p w14:paraId="6E8D9D76" w14:textId="3FBC9D91" w:rsidR="00117867" w:rsidRPr="00AC295C" w:rsidRDefault="00117867" w:rsidP="003B220B">
            <w:pPr>
              <w:rPr>
                <w:rFonts w:ascii="Calibri" w:hAnsi="Calibri"/>
                <w:bCs/>
                <w:color w:val="000000" w:themeColor="text1"/>
              </w:rPr>
            </w:pPr>
            <w:r w:rsidRPr="00AC295C">
              <w:rPr>
                <w:rFonts w:ascii="Calibri" w:hAnsi="Calibri"/>
                <w:bCs/>
                <w:color w:val="000000" w:themeColor="text1"/>
              </w:rPr>
              <w:t>3</w:t>
            </w:r>
          </w:p>
        </w:tc>
        <w:tc>
          <w:tcPr>
            <w:tcW w:w="2825" w:type="dxa"/>
            <w:vMerge/>
          </w:tcPr>
          <w:p w14:paraId="6A94B83C" w14:textId="43A36605" w:rsidR="00117867" w:rsidRPr="00AC295C" w:rsidRDefault="00117867" w:rsidP="003B220B">
            <w:pPr>
              <w:rPr>
                <w:rFonts w:ascii="Calibri" w:hAnsi="Calibri"/>
                <w:bCs/>
                <w:color w:val="000000" w:themeColor="text1"/>
              </w:rPr>
            </w:pPr>
          </w:p>
        </w:tc>
        <w:tc>
          <w:tcPr>
            <w:tcW w:w="5468" w:type="dxa"/>
          </w:tcPr>
          <w:p w14:paraId="666CC2E4" w14:textId="5A05B08D" w:rsidR="00117867" w:rsidRPr="00AC295C" w:rsidRDefault="0012677A" w:rsidP="003B220B">
            <w:pPr>
              <w:rPr>
                <w:rFonts w:ascii="Calibri" w:hAnsi="Calibri"/>
                <w:bCs/>
                <w:color w:val="000000" w:themeColor="text1"/>
              </w:rPr>
            </w:pPr>
            <w:r w:rsidRPr="0012677A">
              <w:rPr>
                <w:rFonts w:ascii="Calibri" w:hAnsi="Calibri"/>
                <w:b/>
                <w:color w:val="000000" w:themeColor="text1"/>
              </w:rPr>
              <w:t>ACTIONS:</w:t>
            </w:r>
            <w:r>
              <w:rPr>
                <w:rFonts w:ascii="Calibri" w:hAnsi="Calibri"/>
                <w:bCs/>
                <w:color w:val="000000" w:themeColor="text1"/>
              </w:rPr>
              <w:t xml:space="preserve"> </w:t>
            </w:r>
            <w:r w:rsidR="00A3483E" w:rsidRPr="00AC295C">
              <w:rPr>
                <w:rFonts w:ascii="Calibri" w:hAnsi="Calibri"/>
                <w:bCs/>
                <w:color w:val="000000" w:themeColor="text1"/>
              </w:rPr>
              <w:t>I</w:t>
            </w:r>
            <w:r w:rsidR="00A3483E" w:rsidRPr="00AC295C">
              <w:rPr>
                <w:bCs/>
              </w:rPr>
              <w:t>nvestigate t</w:t>
            </w:r>
            <w:r w:rsidR="00117867" w:rsidRPr="00AC295C">
              <w:rPr>
                <w:rFonts w:ascii="Calibri" w:hAnsi="Calibri"/>
                <w:bCs/>
                <w:color w:val="000000" w:themeColor="text1"/>
              </w:rPr>
              <w:t>he EU “</w:t>
            </w:r>
            <w:hyperlink r:id="rId9" w:history="1">
              <w:r w:rsidR="00117867" w:rsidRPr="00AC295C">
                <w:rPr>
                  <w:rStyle w:val="Hyperlink"/>
                  <w:rFonts w:ascii="Calibri" w:hAnsi="Calibri"/>
                  <w:bCs/>
                  <w:color w:val="000000" w:themeColor="text1"/>
                </w:rPr>
                <w:t>Conflict Regulations Directive</w:t>
              </w:r>
            </w:hyperlink>
            <w:r w:rsidR="00117867" w:rsidRPr="00AC295C">
              <w:rPr>
                <w:rFonts w:ascii="Calibri" w:hAnsi="Calibri"/>
                <w:bCs/>
                <w:color w:val="000000" w:themeColor="text1"/>
              </w:rPr>
              <w:t>” will be effective as of January 1, 2020.</w:t>
            </w:r>
          </w:p>
        </w:tc>
        <w:tc>
          <w:tcPr>
            <w:tcW w:w="1153" w:type="dxa"/>
          </w:tcPr>
          <w:p w14:paraId="79A3C9C4" w14:textId="77777777" w:rsidR="00117867" w:rsidRPr="00AC295C" w:rsidRDefault="00117867" w:rsidP="000F1C95">
            <w:pPr>
              <w:jc w:val="center"/>
              <w:rPr>
                <w:rFonts w:ascii="Calibri" w:hAnsi="Calibri"/>
                <w:bCs/>
                <w:color w:val="000000" w:themeColor="text1"/>
              </w:rPr>
            </w:pPr>
            <w:r w:rsidRPr="00AC295C">
              <w:rPr>
                <w:rFonts w:ascii="Calibri" w:hAnsi="Calibri"/>
                <w:bCs/>
                <w:color w:val="000000" w:themeColor="text1"/>
              </w:rPr>
              <w:t>WP 5</w:t>
            </w:r>
          </w:p>
          <w:p w14:paraId="757D90A6" w14:textId="743EE96C" w:rsidR="00117867" w:rsidRPr="00AC295C" w:rsidRDefault="00117867" w:rsidP="000F1C95">
            <w:pPr>
              <w:jc w:val="center"/>
              <w:rPr>
                <w:rFonts w:ascii="Calibri" w:hAnsi="Calibri"/>
                <w:bCs/>
                <w:color w:val="000000" w:themeColor="text1"/>
              </w:rPr>
            </w:pPr>
            <w:r w:rsidRPr="00AC295C">
              <w:rPr>
                <w:rFonts w:ascii="Calibri" w:hAnsi="Calibri"/>
                <w:bCs/>
                <w:color w:val="000000" w:themeColor="text1"/>
              </w:rPr>
              <w:t>Pilot A</w:t>
            </w:r>
          </w:p>
        </w:tc>
        <w:tc>
          <w:tcPr>
            <w:tcW w:w="1200" w:type="dxa"/>
          </w:tcPr>
          <w:p w14:paraId="57C827DB" w14:textId="77777777" w:rsidR="00117867" w:rsidRPr="00AC295C" w:rsidRDefault="00117867" w:rsidP="003B220B">
            <w:pPr>
              <w:rPr>
                <w:rFonts w:ascii="Calibri" w:hAnsi="Calibri"/>
                <w:bCs/>
                <w:color w:val="000000" w:themeColor="text1"/>
              </w:rPr>
            </w:pPr>
            <w:r w:rsidRPr="00AC295C">
              <w:rPr>
                <w:rFonts w:ascii="Calibri" w:hAnsi="Calibri"/>
                <w:bCs/>
                <w:color w:val="000000" w:themeColor="text1"/>
              </w:rPr>
              <w:t>WI</w:t>
            </w:r>
          </w:p>
          <w:p w14:paraId="5E6EA67F" w14:textId="6A430EB0" w:rsidR="00117867" w:rsidRPr="00AC295C" w:rsidRDefault="00117867" w:rsidP="003B220B">
            <w:pPr>
              <w:rPr>
                <w:rFonts w:ascii="Calibri" w:hAnsi="Calibri"/>
                <w:bCs/>
                <w:color w:val="000000" w:themeColor="text1"/>
              </w:rPr>
            </w:pPr>
            <w:r w:rsidRPr="00AC295C">
              <w:rPr>
                <w:rFonts w:ascii="Calibri" w:hAnsi="Calibri"/>
                <w:bCs/>
                <w:color w:val="000000" w:themeColor="text1"/>
              </w:rPr>
              <w:t>LSBU</w:t>
            </w:r>
          </w:p>
        </w:tc>
        <w:tc>
          <w:tcPr>
            <w:tcW w:w="1070" w:type="dxa"/>
          </w:tcPr>
          <w:p w14:paraId="7679860B" w14:textId="6A9B2F33" w:rsidR="00117867" w:rsidRPr="00AC295C" w:rsidRDefault="00117867" w:rsidP="003B220B">
            <w:pPr>
              <w:rPr>
                <w:rFonts w:ascii="Calibri" w:hAnsi="Calibri"/>
                <w:bCs/>
                <w:color w:val="000000" w:themeColor="text1"/>
              </w:rPr>
            </w:pPr>
            <w:r w:rsidRPr="00AC295C">
              <w:rPr>
                <w:rFonts w:ascii="Calibri" w:hAnsi="Calibri"/>
                <w:bCs/>
                <w:color w:val="000000" w:themeColor="text1"/>
              </w:rPr>
              <w:t>Yes</w:t>
            </w:r>
          </w:p>
        </w:tc>
      </w:tr>
      <w:tr w:rsidR="00C16EC1" w:rsidRPr="00AC295C" w14:paraId="4020FE56" w14:textId="77777777" w:rsidTr="005F63B8">
        <w:tc>
          <w:tcPr>
            <w:tcW w:w="1886" w:type="dxa"/>
            <w:vMerge/>
          </w:tcPr>
          <w:p w14:paraId="0813D3DB" w14:textId="77777777" w:rsidR="00117867" w:rsidRPr="00CB3CE9" w:rsidRDefault="00117867" w:rsidP="003B220B">
            <w:pPr>
              <w:rPr>
                <w:rFonts w:ascii="Calibri" w:hAnsi="Calibri"/>
                <w:b/>
                <w:color w:val="000000" w:themeColor="text1"/>
              </w:rPr>
            </w:pPr>
          </w:p>
        </w:tc>
        <w:tc>
          <w:tcPr>
            <w:tcW w:w="346" w:type="dxa"/>
          </w:tcPr>
          <w:p w14:paraId="00C3F6CE" w14:textId="41F5A30F" w:rsidR="00117867" w:rsidRPr="00AC295C" w:rsidRDefault="00117867" w:rsidP="003B220B">
            <w:pPr>
              <w:rPr>
                <w:rFonts w:ascii="Calibri" w:hAnsi="Calibri"/>
                <w:bCs/>
                <w:color w:val="000000" w:themeColor="text1"/>
              </w:rPr>
            </w:pPr>
            <w:r w:rsidRPr="00AC295C">
              <w:rPr>
                <w:rFonts w:ascii="Calibri" w:hAnsi="Calibri"/>
                <w:bCs/>
                <w:color w:val="000000" w:themeColor="text1"/>
              </w:rPr>
              <w:t>4</w:t>
            </w:r>
          </w:p>
        </w:tc>
        <w:tc>
          <w:tcPr>
            <w:tcW w:w="2825" w:type="dxa"/>
          </w:tcPr>
          <w:p w14:paraId="7BB3267C" w14:textId="49DEBB4B" w:rsidR="00117867" w:rsidRPr="00AC295C" w:rsidRDefault="00117867" w:rsidP="003B220B">
            <w:pPr>
              <w:rPr>
                <w:rFonts w:ascii="Calibri" w:hAnsi="Calibri"/>
                <w:bCs/>
                <w:color w:val="000000" w:themeColor="text1"/>
              </w:rPr>
            </w:pPr>
            <w:r w:rsidRPr="00AC295C">
              <w:rPr>
                <w:rFonts w:ascii="Calibri" w:hAnsi="Calibri"/>
                <w:bCs/>
                <w:color w:val="000000" w:themeColor="text1"/>
              </w:rPr>
              <w:t>Difficulty in finding manufacturers in North West Europe</w:t>
            </w:r>
          </w:p>
        </w:tc>
        <w:tc>
          <w:tcPr>
            <w:tcW w:w="5468" w:type="dxa"/>
          </w:tcPr>
          <w:p w14:paraId="22D87083" w14:textId="6E12971F" w:rsidR="00117867" w:rsidRPr="00AC295C" w:rsidRDefault="0012677A" w:rsidP="003B220B">
            <w:pPr>
              <w:rPr>
                <w:rFonts w:ascii="Calibri" w:hAnsi="Calibri"/>
                <w:bCs/>
                <w:color w:val="000000" w:themeColor="text1"/>
              </w:rPr>
            </w:pPr>
            <w:r w:rsidRPr="0012677A">
              <w:rPr>
                <w:rFonts w:ascii="Calibri" w:hAnsi="Calibri"/>
                <w:b/>
                <w:color w:val="000000" w:themeColor="text1"/>
              </w:rPr>
              <w:t xml:space="preserve">ACTIONS: </w:t>
            </w:r>
            <w:r w:rsidR="00117867" w:rsidRPr="00AC295C">
              <w:rPr>
                <w:rFonts w:ascii="Calibri" w:hAnsi="Calibri"/>
                <w:bCs/>
                <w:color w:val="000000" w:themeColor="text1"/>
              </w:rPr>
              <w:t>Continue to build the network via existing contacts.</w:t>
            </w:r>
          </w:p>
        </w:tc>
        <w:tc>
          <w:tcPr>
            <w:tcW w:w="1153" w:type="dxa"/>
          </w:tcPr>
          <w:p w14:paraId="64612907" w14:textId="5841807B" w:rsidR="00117867" w:rsidRPr="00AC295C" w:rsidRDefault="00117867" w:rsidP="00DB168C">
            <w:pPr>
              <w:jc w:val="center"/>
              <w:rPr>
                <w:rFonts w:ascii="Calibri" w:hAnsi="Calibri"/>
                <w:bCs/>
                <w:color w:val="000000" w:themeColor="text1"/>
              </w:rPr>
            </w:pPr>
            <w:r w:rsidRPr="00AC295C">
              <w:rPr>
                <w:rFonts w:ascii="Calibri" w:hAnsi="Calibri"/>
                <w:bCs/>
                <w:color w:val="000000" w:themeColor="text1"/>
              </w:rPr>
              <w:t>WP 4</w:t>
            </w:r>
          </w:p>
        </w:tc>
        <w:tc>
          <w:tcPr>
            <w:tcW w:w="1200" w:type="dxa"/>
          </w:tcPr>
          <w:p w14:paraId="60A9BAD8" w14:textId="491FA719" w:rsidR="00117867" w:rsidRPr="00AC295C" w:rsidRDefault="00117867" w:rsidP="003B220B">
            <w:pPr>
              <w:rPr>
                <w:rFonts w:ascii="Calibri" w:hAnsi="Calibri"/>
                <w:bCs/>
                <w:color w:val="000000" w:themeColor="text1"/>
              </w:rPr>
            </w:pPr>
            <w:r w:rsidRPr="00AC295C">
              <w:rPr>
                <w:rFonts w:ascii="Calibri" w:hAnsi="Calibri"/>
                <w:bCs/>
                <w:color w:val="000000" w:themeColor="text1"/>
              </w:rPr>
              <w:t>All</w:t>
            </w:r>
          </w:p>
        </w:tc>
        <w:tc>
          <w:tcPr>
            <w:tcW w:w="1070" w:type="dxa"/>
          </w:tcPr>
          <w:p w14:paraId="27749FBE" w14:textId="0AE29338" w:rsidR="00117867" w:rsidRPr="00AC295C" w:rsidRDefault="00FE01CB" w:rsidP="003B220B">
            <w:pPr>
              <w:rPr>
                <w:rFonts w:ascii="Calibri" w:hAnsi="Calibri"/>
                <w:bCs/>
                <w:color w:val="000000" w:themeColor="text1"/>
              </w:rPr>
            </w:pPr>
            <w:r w:rsidRPr="00AC295C">
              <w:rPr>
                <w:rFonts w:ascii="Calibri" w:hAnsi="Calibri"/>
                <w:bCs/>
                <w:color w:val="000000" w:themeColor="text1"/>
              </w:rPr>
              <w:t>Yes</w:t>
            </w:r>
          </w:p>
        </w:tc>
      </w:tr>
      <w:tr w:rsidR="005F63B8" w:rsidRPr="00AC295C" w14:paraId="11BB08EB" w14:textId="77777777" w:rsidTr="005F63B8">
        <w:tc>
          <w:tcPr>
            <w:tcW w:w="1886" w:type="dxa"/>
            <w:vMerge/>
          </w:tcPr>
          <w:p w14:paraId="2434CEA6" w14:textId="77777777" w:rsidR="00117867" w:rsidRPr="00CB3CE9" w:rsidRDefault="00117867" w:rsidP="00CD17AE">
            <w:pPr>
              <w:rPr>
                <w:rFonts w:ascii="Calibri" w:hAnsi="Calibri"/>
                <w:b/>
                <w:color w:val="000000" w:themeColor="text1"/>
              </w:rPr>
            </w:pPr>
          </w:p>
        </w:tc>
        <w:tc>
          <w:tcPr>
            <w:tcW w:w="346" w:type="dxa"/>
          </w:tcPr>
          <w:p w14:paraId="40893074" w14:textId="077D590F" w:rsidR="00117867" w:rsidRPr="00AC295C" w:rsidRDefault="00117867" w:rsidP="00CD17AE">
            <w:pPr>
              <w:rPr>
                <w:rFonts w:ascii="Calibri" w:hAnsi="Calibri"/>
                <w:bCs/>
                <w:color w:val="000000" w:themeColor="text1"/>
              </w:rPr>
            </w:pPr>
            <w:r w:rsidRPr="00AC295C">
              <w:rPr>
                <w:rFonts w:ascii="Calibri" w:hAnsi="Calibri"/>
                <w:bCs/>
                <w:color w:val="000000" w:themeColor="text1"/>
              </w:rPr>
              <w:t>5</w:t>
            </w:r>
          </w:p>
        </w:tc>
        <w:tc>
          <w:tcPr>
            <w:tcW w:w="2825" w:type="dxa"/>
            <w:vMerge w:val="restart"/>
          </w:tcPr>
          <w:p w14:paraId="18E86B95" w14:textId="78DFE60B" w:rsidR="00117867" w:rsidRPr="00AC295C" w:rsidRDefault="00117867" w:rsidP="00CD17AE">
            <w:pPr>
              <w:rPr>
                <w:rFonts w:ascii="Calibri" w:hAnsi="Calibri"/>
                <w:bCs/>
                <w:color w:val="000000" w:themeColor="text1"/>
              </w:rPr>
            </w:pPr>
            <w:r w:rsidRPr="00AC295C">
              <w:rPr>
                <w:rFonts w:ascii="Calibri" w:hAnsi="Calibri"/>
                <w:bCs/>
                <w:color w:val="000000" w:themeColor="text1"/>
              </w:rPr>
              <w:t>Difficulty in identifying the sub-contractors in the DCI supply chain</w:t>
            </w:r>
          </w:p>
        </w:tc>
        <w:tc>
          <w:tcPr>
            <w:tcW w:w="5468" w:type="dxa"/>
          </w:tcPr>
          <w:p w14:paraId="2773EC3A" w14:textId="4EAB0090" w:rsidR="00117867" w:rsidRPr="00AC295C" w:rsidRDefault="00861D3D" w:rsidP="00CD17AE">
            <w:pPr>
              <w:rPr>
                <w:rFonts w:ascii="Calibri" w:hAnsi="Calibri"/>
                <w:bCs/>
                <w:color w:val="000000" w:themeColor="text1"/>
              </w:rPr>
            </w:pPr>
            <w:r w:rsidRPr="00861D3D">
              <w:rPr>
                <w:rFonts w:ascii="Calibri" w:hAnsi="Calibri"/>
                <w:b/>
                <w:color w:val="000000" w:themeColor="text1"/>
              </w:rPr>
              <w:t xml:space="preserve">ACTIONS: </w:t>
            </w:r>
            <w:r w:rsidR="00117867" w:rsidRPr="00AC295C">
              <w:rPr>
                <w:rFonts w:ascii="Calibri" w:hAnsi="Calibri"/>
                <w:bCs/>
                <w:color w:val="000000" w:themeColor="text1"/>
              </w:rPr>
              <w:t xml:space="preserve">Continue to build the network via existing contacts. This should bring further expertise in this area to the working groups. </w:t>
            </w:r>
          </w:p>
        </w:tc>
        <w:tc>
          <w:tcPr>
            <w:tcW w:w="1153" w:type="dxa"/>
          </w:tcPr>
          <w:p w14:paraId="253A3048" w14:textId="252A4E9C" w:rsidR="00117867" w:rsidRPr="00AC295C" w:rsidRDefault="00117867" w:rsidP="00DB168C">
            <w:pPr>
              <w:jc w:val="center"/>
              <w:rPr>
                <w:rFonts w:ascii="Calibri" w:hAnsi="Calibri"/>
                <w:bCs/>
                <w:color w:val="000000" w:themeColor="text1"/>
              </w:rPr>
            </w:pPr>
            <w:r w:rsidRPr="00AC295C">
              <w:rPr>
                <w:rFonts w:ascii="Calibri" w:hAnsi="Calibri"/>
                <w:bCs/>
                <w:color w:val="000000" w:themeColor="text1"/>
              </w:rPr>
              <w:t>WP 4</w:t>
            </w:r>
          </w:p>
        </w:tc>
        <w:tc>
          <w:tcPr>
            <w:tcW w:w="1200" w:type="dxa"/>
          </w:tcPr>
          <w:p w14:paraId="2D030C80" w14:textId="231FE474" w:rsidR="00117867" w:rsidRPr="00AC295C" w:rsidRDefault="00117867" w:rsidP="00CD17AE">
            <w:pPr>
              <w:rPr>
                <w:rFonts w:ascii="Calibri" w:hAnsi="Calibri"/>
                <w:bCs/>
                <w:color w:val="000000" w:themeColor="text1"/>
              </w:rPr>
            </w:pPr>
            <w:r w:rsidRPr="00AC295C">
              <w:rPr>
                <w:rFonts w:ascii="Calibri" w:hAnsi="Calibri"/>
                <w:bCs/>
                <w:color w:val="000000" w:themeColor="text1"/>
              </w:rPr>
              <w:t>All</w:t>
            </w:r>
          </w:p>
        </w:tc>
        <w:tc>
          <w:tcPr>
            <w:tcW w:w="1070" w:type="dxa"/>
          </w:tcPr>
          <w:p w14:paraId="74B653D5" w14:textId="7B8851B8" w:rsidR="00117867" w:rsidRPr="00AC295C" w:rsidRDefault="00EE1436" w:rsidP="00CD17AE">
            <w:pPr>
              <w:rPr>
                <w:rFonts w:ascii="Calibri" w:hAnsi="Calibri"/>
                <w:bCs/>
                <w:color w:val="000000" w:themeColor="text1"/>
              </w:rPr>
            </w:pPr>
            <w:r w:rsidRPr="00AC295C">
              <w:rPr>
                <w:rFonts w:ascii="Calibri" w:hAnsi="Calibri"/>
                <w:bCs/>
                <w:color w:val="000000" w:themeColor="text1"/>
              </w:rPr>
              <w:t>Yes</w:t>
            </w:r>
          </w:p>
        </w:tc>
      </w:tr>
      <w:tr w:rsidR="005F63B8" w:rsidRPr="00AC295C" w14:paraId="33DC4F88" w14:textId="77777777" w:rsidTr="005F63B8">
        <w:tc>
          <w:tcPr>
            <w:tcW w:w="1886" w:type="dxa"/>
            <w:vMerge/>
          </w:tcPr>
          <w:p w14:paraId="0F48FF79" w14:textId="77777777" w:rsidR="00117867" w:rsidRPr="00CB3CE9" w:rsidRDefault="00117867" w:rsidP="00CD17AE">
            <w:pPr>
              <w:rPr>
                <w:rFonts w:ascii="Calibri" w:hAnsi="Calibri"/>
                <w:b/>
                <w:color w:val="000000" w:themeColor="text1"/>
              </w:rPr>
            </w:pPr>
          </w:p>
        </w:tc>
        <w:tc>
          <w:tcPr>
            <w:tcW w:w="346" w:type="dxa"/>
          </w:tcPr>
          <w:p w14:paraId="7E7D6D6A" w14:textId="1DF53D27" w:rsidR="00117867" w:rsidRPr="00AC295C" w:rsidRDefault="00117867" w:rsidP="00CD17AE">
            <w:pPr>
              <w:rPr>
                <w:rFonts w:ascii="Calibri" w:hAnsi="Calibri"/>
                <w:bCs/>
                <w:color w:val="000000" w:themeColor="text1"/>
              </w:rPr>
            </w:pPr>
            <w:r w:rsidRPr="00AC295C">
              <w:rPr>
                <w:rFonts w:ascii="Calibri" w:hAnsi="Calibri"/>
                <w:bCs/>
                <w:color w:val="000000" w:themeColor="text1"/>
              </w:rPr>
              <w:t>6</w:t>
            </w:r>
          </w:p>
        </w:tc>
        <w:tc>
          <w:tcPr>
            <w:tcW w:w="2825" w:type="dxa"/>
            <w:vMerge/>
          </w:tcPr>
          <w:p w14:paraId="2CDB7F02" w14:textId="77777777" w:rsidR="00117867" w:rsidRPr="00AC295C" w:rsidRDefault="00117867" w:rsidP="00CD17AE">
            <w:pPr>
              <w:rPr>
                <w:rFonts w:ascii="Calibri" w:hAnsi="Calibri"/>
                <w:bCs/>
                <w:color w:val="000000" w:themeColor="text1"/>
              </w:rPr>
            </w:pPr>
          </w:p>
        </w:tc>
        <w:tc>
          <w:tcPr>
            <w:tcW w:w="5468" w:type="dxa"/>
          </w:tcPr>
          <w:p w14:paraId="7BA4412C" w14:textId="4BA88FCC" w:rsidR="00117867" w:rsidRPr="00AC295C" w:rsidRDefault="00861D3D" w:rsidP="00CD17AE">
            <w:pPr>
              <w:rPr>
                <w:rFonts w:ascii="Calibri" w:hAnsi="Calibri"/>
                <w:bCs/>
                <w:color w:val="000000" w:themeColor="text1"/>
              </w:rPr>
            </w:pPr>
            <w:r w:rsidRPr="00861D3D">
              <w:rPr>
                <w:rFonts w:ascii="Calibri" w:hAnsi="Calibri"/>
                <w:b/>
                <w:color w:val="000000" w:themeColor="text1"/>
              </w:rPr>
              <w:t xml:space="preserve">ACTIONS: </w:t>
            </w:r>
            <w:r w:rsidR="00117867" w:rsidRPr="00AC295C">
              <w:rPr>
                <w:rFonts w:ascii="Calibri" w:hAnsi="Calibri"/>
                <w:bCs/>
                <w:color w:val="000000" w:themeColor="text1"/>
              </w:rPr>
              <w:t>Modify the life cycle stages established in the situational analysis to more clearly define the supply chain</w:t>
            </w:r>
          </w:p>
        </w:tc>
        <w:tc>
          <w:tcPr>
            <w:tcW w:w="1153" w:type="dxa"/>
          </w:tcPr>
          <w:p w14:paraId="67651FD4" w14:textId="0E5272E2" w:rsidR="00117867" w:rsidRPr="00AC295C" w:rsidRDefault="00117867" w:rsidP="00DB168C">
            <w:pPr>
              <w:jc w:val="center"/>
              <w:rPr>
                <w:rFonts w:ascii="Calibri" w:hAnsi="Calibri"/>
                <w:bCs/>
                <w:color w:val="000000" w:themeColor="text1"/>
              </w:rPr>
            </w:pPr>
            <w:r w:rsidRPr="00AC295C">
              <w:rPr>
                <w:rFonts w:ascii="Calibri" w:hAnsi="Calibri"/>
                <w:bCs/>
                <w:color w:val="000000" w:themeColor="text1"/>
              </w:rPr>
              <w:t>WP 4</w:t>
            </w:r>
          </w:p>
        </w:tc>
        <w:tc>
          <w:tcPr>
            <w:tcW w:w="1200" w:type="dxa"/>
          </w:tcPr>
          <w:p w14:paraId="2D83091E" w14:textId="640ABB99" w:rsidR="00117867" w:rsidRPr="00AC295C" w:rsidRDefault="00117867" w:rsidP="00CD17AE">
            <w:pPr>
              <w:rPr>
                <w:rFonts w:ascii="Calibri" w:hAnsi="Calibri"/>
                <w:bCs/>
                <w:color w:val="000000" w:themeColor="text1"/>
              </w:rPr>
            </w:pPr>
            <w:proofErr w:type="spellStart"/>
            <w:r w:rsidRPr="00AC295C">
              <w:rPr>
                <w:rFonts w:ascii="Calibri" w:hAnsi="Calibri"/>
                <w:bCs/>
                <w:color w:val="000000" w:themeColor="text1"/>
              </w:rPr>
              <w:t>WeLOOP</w:t>
            </w:r>
            <w:proofErr w:type="spellEnd"/>
          </w:p>
        </w:tc>
        <w:tc>
          <w:tcPr>
            <w:tcW w:w="1070" w:type="dxa"/>
          </w:tcPr>
          <w:p w14:paraId="17019C77" w14:textId="736EA26D" w:rsidR="00117867" w:rsidRPr="00AC295C" w:rsidRDefault="00EE1436" w:rsidP="00CD17AE">
            <w:pPr>
              <w:rPr>
                <w:rFonts w:ascii="Calibri" w:hAnsi="Calibri"/>
                <w:bCs/>
                <w:color w:val="000000" w:themeColor="text1"/>
              </w:rPr>
            </w:pPr>
            <w:r w:rsidRPr="00AC295C">
              <w:rPr>
                <w:rFonts w:ascii="Calibri" w:hAnsi="Calibri"/>
                <w:bCs/>
                <w:color w:val="000000" w:themeColor="text1"/>
              </w:rPr>
              <w:t>Longer term</w:t>
            </w:r>
          </w:p>
        </w:tc>
      </w:tr>
      <w:tr w:rsidR="00AC295C" w:rsidRPr="00AC295C" w14:paraId="55E03988" w14:textId="45225714" w:rsidTr="005F63B8">
        <w:tc>
          <w:tcPr>
            <w:tcW w:w="1886" w:type="dxa"/>
            <w:vMerge w:val="restart"/>
          </w:tcPr>
          <w:p w14:paraId="024CE4BC" w14:textId="559F0179" w:rsidR="00165135" w:rsidRPr="00CB3CE9" w:rsidRDefault="00165135" w:rsidP="00CD17AE">
            <w:pPr>
              <w:rPr>
                <w:rFonts w:ascii="Calibri" w:hAnsi="Calibri"/>
                <w:b/>
                <w:color w:val="000000" w:themeColor="text1"/>
              </w:rPr>
            </w:pPr>
            <w:r w:rsidRPr="00CB3CE9">
              <w:rPr>
                <w:rFonts w:ascii="Calibri" w:hAnsi="Calibri"/>
                <w:b/>
                <w:color w:val="000000" w:themeColor="text1"/>
              </w:rPr>
              <w:lastRenderedPageBreak/>
              <w:t>Design and Manufacturing</w:t>
            </w:r>
          </w:p>
        </w:tc>
        <w:tc>
          <w:tcPr>
            <w:tcW w:w="346" w:type="dxa"/>
          </w:tcPr>
          <w:p w14:paraId="36220D57" w14:textId="6ECE496C" w:rsidR="00165135" w:rsidRPr="00AC295C" w:rsidRDefault="00165135" w:rsidP="00CD17AE">
            <w:pPr>
              <w:rPr>
                <w:rFonts w:ascii="Calibri" w:hAnsi="Calibri"/>
                <w:bCs/>
                <w:color w:val="000000" w:themeColor="text1"/>
              </w:rPr>
            </w:pPr>
            <w:r w:rsidRPr="00AC295C">
              <w:rPr>
                <w:rFonts w:ascii="Calibri" w:hAnsi="Calibri"/>
                <w:bCs/>
                <w:color w:val="000000" w:themeColor="text1"/>
              </w:rPr>
              <w:t>1</w:t>
            </w:r>
          </w:p>
        </w:tc>
        <w:tc>
          <w:tcPr>
            <w:tcW w:w="2825" w:type="dxa"/>
          </w:tcPr>
          <w:p w14:paraId="74810AFA" w14:textId="6A14AC47" w:rsidR="00165135" w:rsidRPr="00AC295C" w:rsidRDefault="00165135" w:rsidP="00CD17AE">
            <w:pPr>
              <w:rPr>
                <w:rFonts w:ascii="Calibri" w:hAnsi="Calibri"/>
                <w:bCs/>
                <w:color w:val="000000" w:themeColor="text1"/>
              </w:rPr>
            </w:pPr>
            <w:r w:rsidRPr="00AC295C">
              <w:rPr>
                <w:rFonts w:ascii="Calibri" w:hAnsi="Calibri"/>
                <w:bCs/>
                <w:color w:val="000000" w:themeColor="text1"/>
              </w:rPr>
              <w:t>Lack of upgradability (and standards for upgradability) of servers existing in the market</w:t>
            </w:r>
          </w:p>
          <w:p w14:paraId="4725AF97" w14:textId="083DB66E" w:rsidR="00165135" w:rsidRPr="00AC295C" w:rsidRDefault="00165135" w:rsidP="00CD17AE">
            <w:pPr>
              <w:ind w:left="28"/>
              <w:rPr>
                <w:rFonts w:ascii="Calibri" w:hAnsi="Calibri"/>
                <w:bCs/>
                <w:color w:val="000000" w:themeColor="text1"/>
              </w:rPr>
            </w:pPr>
          </w:p>
        </w:tc>
        <w:tc>
          <w:tcPr>
            <w:tcW w:w="5468" w:type="dxa"/>
          </w:tcPr>
          <w:p w14:paraId="48E34031" w14:textId="77777777" w:rsidR="002A1464" w:rsidRDefault="002A1464" w:rsidP="00CD17AE">
            <w:pPr>
              <w:rPr>
                <w:rStyle w:val="Hyperlink"/>
                <w:rFonts w:ascii="Calibri" w:hAnsi="Calibri"/>
                <w:bCs/>
                <w:color w:val="000000" w:themeColor="text1"/>
              </w:rPr>
            </w:pPr>
            <w:r>
              <w:rPr>
                <w:rFonts w:ascii="Calibri" w:hAnsi="Calibri"/>
                <w:b/>
                <w:color w:val="000000" w:themeColor="text1"/>
              </w:rPr>
              <w:t xml:space="preserve">SOLUTIONS: </w:t>
            </w:r>
            <w:r w:rsidR="00165135" w:rsidRPr="00AC295C">
              <w:rPr>
                <w:rFonts w:ascii="Calibri" w:hAnsi="Calibri"/>
                <w:bCs/>
                <w:color w:val="000000" w:themeColor="text1"/>
              </w:rPr>
              <w:t>Changes to Eco-design</w:t>
            </w:r>
            <w:bookmarkStart w:id="0" w:name="_GoBack"/>
            <w:bookmarkEnd w:id="0"/>
            <w:r w:rsidR="00165135" w:rsidRPr="00AC295C">
              <w:rPr>
                <w:rFonts w:ascii="Calibri" w:hAnsi="Calibri"/>
                <w:bCs/>
                <w:color w:val="000000" w:themeColor="text1"/>
              </w:rPr>
              <w:t xml:space="preserve"> guidelines and directives will have a positive impact on circularity. These are expected at the </w:t>
            </w:r>
            <w:hyperlink r:id="rId10" w:history="1">
              <w:r w:rsidR="00165135" w:rsidRPr="00AC295C">
                <w:rPr>
                  <w:rStyle w:val="Hyperlink"/>
                  <w:rFonts w:ascii="Calibri" w:hAnsi="Calibri"/>
                  <w:bCs/>
                  <w:color w:val="000000" w:themeColor="text1"/>
                </w:rPr>
                <w:t>end of 2019</w:t>
              </w:r>
            </w:hyperlink>
            <w:r w:rsidR="007805BF" w:rsidRPr="00AC295C">
              <w:rPr>
                <w:rStyle w:val="Hyperlink"/>
                <w:rFonts w:ascii="Calibri" w:hAnsi="Calibri"/>
                <w:bCs/>
                <w:color w:val="000000" w:themeColor="text1"/>
              </w:rPr>
              <w:t xml:space="preserve">. </w:t>
            </w:r>
          </w:p>
          <w:p w14:paraId="48FABAE2" w14:textId="5122686C" w:rsidR="007805BF" w:rsidRPr="00AC295C" w:rsidRDefault="002A1464" w:rsidP="00CD17AE">
            <w:pPr>
              <w:rPr>
                <w:rFonts w:ascii="Calibri" w:hAnsi="Calibri"/>
                <w:bCs/>
                <w:color w:val="000000" w:themeColor="text1"/>
                <w:u w:val="single"/>
              </w:rPr>
            </w:pPr>
            <w:r w:rsidRPr="00861D3D">
              <w:rPr>
                <w:rFonts w:ascii="Calibri" w:hAnsi="Calibri"/>
                <w:b/>
                <w:color w:val="000000" w:themeColor="text1"/>
              </w:rPr>
              <w:t xml:space="preserve">ACTIONS: </w:t>
            </w:r>
            <w:r w:rsidR="007805BF" w:rsidRPr="00AC295C">
              <w:rPr>
                <w:rFonts w:ascii="Calibri" w:hAnsi="Calibri"/>
                <w:bCs/>
                <w:color w:val="000000" w:themeColor="text1"/>
              </w:rPr>
              <w:t>Guidelines will be studied in Pilot A and used to redesign/manufacture equipment</w:t>
            </w:r>
          </w:p>
        </w:tc>
        <w:tc>
          <w:tcPr>
            <w:tcW w:w="1153" w:type="dxa"/>
          </w:tcPr>
          <w:p w14:paraId="2BC81713" w14:textId="70841CDC" w:rsidR="00165135" w:rsidRPr="00AC295C" w:rsidRDefault="005A4D77" w:rsidP="00DB168C">
            <w:pPr>
              <w:jc w:val="center"/>
              <w:rPr>
                <w:rFonts w:ascii="Calibri" w:hAnsi="Calibri"/>
                <w:bCs/>
                <w:color w:val="000000" w:themeColor="text1"/>
              </w:rPr>
            </w:pPr>
            <w:r>
              <w:rPr>
                <w:rFonts w:ascii="Calibri" w:hAnsi="Calibri"/>
                <w:bCs/>
                <w:color w:val="000000" w:themeColor="text1"/>
              </w:rPr>
              <w:t xml:space="preserve">Pilot </w:t>
            </w:r>
            <w:r w:rsidR="00165135" w:rsidRPr="00AC295C">
              <w:rPr>
                <w:rFonts w:ascii="Calibri" w:hAnsi="Calibri"/>
                <w:bCs/>
                <w:color w:val="000000" w:themeColor="text1"/>
              </w:rPr>
              <w:t>A</w:t>
            </w:r>
          </w:p>
        </w:tc>
        <w:tc>
          <w:tcPr>
            <w:tcW w:w="1200" w:type="dxa"/>
          </w:tcPr>
          <w:p w14:paraId="3D6D45FC" w14:textId="2D559EA1" w:rsidR="00165135" w:rsidRPr="00AC295C" w:rsidRDefault="007805BF" w:rsidP="00CD17AE">
            <w:pPr>
              <w:rPr>
                <w:rFonts w:ascii="Calibri" w:hAnsi="Calibri"/>
                <w:bCs/>
                <w:color w:val="000000" w:themeColor="text1"/>
              </w:rPr>
            </w:pPr>
            <w:r w:rsidRPr="00AC295C">
              <w:rPr>
                <w:rFonts w:ascii="Calibri" w:hAnsi="Calibri"/>
                <w:bCs/>
                <w:color w:val="000000" w:themeColor="text1"/>
              </w:rPr>
              <w:t>L</w:t>
            </w:r>
            <w:r w:rsidRPr="00AC295C">
              <w:rPr>
                <w:bCs/>
              </w:rPr>
              <w:t>SBU</w:t>
            </w:r>
          </w:p>
        </w:tc>
        <w:tc>
          <w:tcPr>
            <w:tcW w:w="1070" w:type="dxa"/>
          </w:tcPr>
          <w:p w14:paraId="51738530" w14:textId="63E855C3" w:rsidR="00165135" w:rsidRPr="00AC295C" w:rsidRDefault="00C87EB8" w:rsidP="00CD17AE">
            <w:pPr>
              <w:rPr>
                <w:rFonts w:ascii="Calibri" w:hAnsi="Calibri"/>
                <w:bCs/>
                <w:color w:val="000000" w:themeColor="text1"/>
              </w:rPr>
            </w:pPr>
            <w:r w:rsidRPr="00AC295C">
              <w:rPr>
                <w:rFonts w:ascii="Calibri" w:hAnsi="Calibri"/>
                <w:bCs/>
                <w:color w:val="000000" w:themeColor="text1"/>
              </w:rPr>
              <w:t>Y</w:t>
            </w:r>
            <w:r w:rsidRPr="00AC295C">
              <w:rPr>
                <w:bCs/>
              </w:rPr>
              <w:t>es</w:t>
            </w:r>
          </w:p>
        </w:tc>
      </w:tr>
      <w:tr w:rsidR="005F63B8" w:rsidRPr="00AC295C" w14:paraId="638E201C" w14:textId="77777777" w:rsidTr="005F63B8">
        <w:tc>
          <w:tcPr>
            <w:tcW w:w="1886" w:type="dxa"/>
            <w:vMerge/>
          </w:tcPr>
          <w:p w14:paraId="5A45FAC7" w14:textId="77777777" w:rsidR="006F7423" w:rsidRPr="00CB3CE9" w:rsidRDefault="006F7423" w:rsidP="00CD17AE">
            <w:pPr>
              <w:rPr>
                <w:rFonts w:ascii="Calibri" w:hAnsi="Calibri"/>
                <w:b/>
                <w:color w:val="000000" w:themeColor="text1"/>
              </w:rPr>
            </w:pPr>
          </w:p>
        </w:tc>
        <w:tc>
          <w:tcPr>
            <w:tcW w:w="346" w:type="dxa"/>
          </w:tcPr>
          <w:p w14:paraId="2002F051" w14:textId="7AE39E2E" w:rsidR="006F7423" w:rsidRPr="00AC295C" w:rsidRDefault="006F7423" w:rsidP="00CD17AE">
            <w:pPr>
              <w:rPr>
                <w:rFonts w:ascii="Calibri" w:hAnsi="Calibri"/>
                <w:bCs/>
                <w:color w:val="000000" w:themeColor="text1"/>
              </w:rPr>
            </w:pPr>
            <w:r w:rsidRPr="00AC295C">
              <w:rPr>
                <w:rFonts w:ascii="Calibri" w:hAnsi="Calibri"/>
                <w:bCs/>
                <w:color w:val="000000" w:themeColor="text1"/>
              </w:rPr>
              <w:t>2</w:t>
            </w:r>
          </w:p>
        </w:tc>
        <w:tc>
          <w:tcPr>
            <w:tcW w:w="2825" w:type="dxa"/>
            <w:vMerge w:val="restart"/>
          </w:tcPr>
          <w:p w14:paraId="49B2980F" w14:textId="53668B83" w:rsidR="006F7423" w:rsidRPr="00AC295C" w:rsidRDefault="006F7423" w:rsidP="00CD17AE">
            <w:pPr>
              <w:rPr>
                <w:rFonts w:ascii="Calibri" w:hAnsi="Calibri"/>
                <w:bCs/>
                <w:color w:val="000000" w:themeColor="text1"/>
              </w:rPr>
            </w:pPr>
            <w:r w:rsidRPr="00AC295C">
              <w:rPr>
                <w:rFonts w:ascii="Calibri" w:hAnsi="Calibri"/>
                <w:bCs/>
                <w:color w:val="000000" w:themeColor="text1"/>
              </w:rPr>
              <w:t>Lack of sufficient information about the parts and components of servers</w:t>
            </w:r>
          </w:p>
        </w:tc>
        <w:tc>
          <w:tcPr>
            <w:tcW w:w="5468" w:type="dxa"/>
          </w:tcPr>
          <w:p w14:paraId="31A4C118" w14:textId="0FC279AA" w:rsidR="006F7423" w:rsidRPr="00AC295C" w:rsidRDefault="00DF13D0" w:rsidP="00E220B2">
            <w:pPr>
              <w:rPr>
                <w:rFonts w:ascii="Calibri" w:hAnsi="Calibri"/>
                <w:bCs/>
                <w:color w:val="000000" w:themeColor="text1"/>
              </w:rPr>
            </w:pPr>
            <w:r w:rsidRPr="00DF13D0">
              <w:rPr>
                <w:rFonts w:ascii="Calibri" w:hAnsi="Calibri"/>
                <w:b/>
                <w:color w:val="000000" w:themeColor="text1"/>
              </w:rPr>
              <w:t xml:space="preserve">SOLUTIONS: </w:t>
            </w:r>
            <w:r w:rsidR="006F7423" w:rsidRPr="00AC295C">
              <w:rPr>
                <w:rFonts w:ascii="Calibri" w:hAnsi="Calibri"/>
                <w:bCs/>
                <w:color w:val="000000" w:themeColor="text1"/>
              </w:rPr>
              <w:t xml:space="preserve">Servers </w:t>
            </w:r>
            <w:r w:rsidR="00AC295C" w:rsidRPr="00AC295C">
              <w:rPr>
                <w:rFonts w:ascii="Calibri" w:hAnsi="Calibri"/>
                <w:bCs/>
                <w:color w:val="000000" w:themeColor="text1"/>
              </w:rPr>
              <w:t xml:space="preserve">should </w:t>
            </w:r>
            <w:r w:rsidR="006F7423" w:rsidRPr="00AC295C">
              <w:rPr>
                <w:rFonts w:ascii="Calibri" w:hAnsi="Calibri"/>
                <w:bCs/>
                <w:color w:val="000000" w:themeColor="text1"/>
              </w:rPr>
              <w:t xml:space="preserve">come with exploded diagrams mapping parts and how they work, for example </w:t>
            </w:r>
            <w:proofErr w:type="spellStart"/>
            <w:r w:rsidR="006F7423" w:rsidRPr="00AC295C">
              <w:rPr>
                <w:rFonts w:ascii="Calibri" w:hAnsi="Calibri"/>
                <w:bCs/>
                <w:color w:val="000000" w:themeColor="text1"/>
              </w:rPr>
              <w:t>Ifixit</w:t>
            </w:r>
            <w:proofErr w:type="spellEnd"/>
            <w:r w:rsidR="006F7423" w:rsidRPr="00AC295C">
              <w:rPr>
                <w:rFonts w:ascii="Calibri" w:hAnsi="Calibri"/>
                <w:bCs/>
                <w:color w:val="000000" w:themeColor="text1"/>
              </w:rPr>
              <w:t>.</w:t>
            </w:r>
            <w:r w:rsidR="00AC295C" w:rsidRPr="00AC295C">
              <w:rPr>
                <w:rFonts w:ascii="Calibri" w:hAnsi="Calibri"/>
                <w:bCs/>
                <w:color w:val="000000" w:themeColor="text1"/>
              </w:rPr>
              <w:t xml:space="preserve"> </w:t>
            </w:r>
          </w:p>
          <w:p w14:paraId="63804346" w14:textId="4A474DF4" w:rsidR="00AC295C" w:rsidRPr="00AC295C" w:rsidRDefault="00DF13D0" w:rsidP="00E220B2">
            <w:pPr>
              <w:rPr>
                <w:rFonts w:ascii="Calibri" w:hAnsi="Calibri"/>
                <w:bCs/>
                <w:color w:val="000000" w:themeColor="text1"/>
              </w:rPr>
            </w:pPr>
            <w:r w:rsidRPr="00861D3D">
              <w:rPr>
                <w:rFonts w:ascii="Calibri" w:hAnsi="Calibri"/>
                <w:b/>
                <w:color w:val="000000" w:themeColor="text1"/>
              </w:rPr>
              <w:t xml:space="preserve">ACTIONS: </w:t>
            </w:r>
            <w:r w:rsidR="00AC295C" w:rsidRPr="00AC295C">
              <w:rPr>
                <w:rFonts w:ascii="Calibri" w:hAnsi="Calibri"/>
                <w:bCs/>
                <w:color w:val="000000" w:themeColor="text1"/>
              </w:rPr>
              <w:t>Investigate examples. Create examples from product tear downs. Investigate inclusion into policy/standards</w:t>
            </w:r>
          </w:p>
        </w:tc>
        <w:tc>
          <w:tcPr>
            <w:tcW w:w="1153" w:type="dxa"/>
          </w:tcPr>
          <w:p w14:paraId="204D4494" w14:textId="28035014" w:rsidR="006F7423" w:rsidRPr="00AC295C" w:rsidRDefault="00FC5777" w:rsidP="00DB168C">
            <w:pPr>
              <w:jc w:val="center"/>
              <w:rPr>
                <w:rFonts w:ascii="Calibri" w:hAnsi="Calibri"/>
                <w:bCs/>
                <w:color w:val="000000" w:themeColor="text1"/>
              </w:rPr>
            </w:pPr>
            <w:r>
              <w:rPr>
                <w:rFonts w:ascii="Calibri" w:hAnsi="Calibri"/>
                <w:bCs/>
                <w:color w:val="000000" w:themeColor="text1"/>
              </w:rPr>
              <w:t xml:space="preserve">WP </w:t>
            </w:r>
            <w:r w:rsidR="00AC295C" w:rsidRPr="00AC295C">
              <w:rPr>
                <w:rFonts w:ascii="Calibri" w:hAnsi="Calibri"/>
                <w:bCs/>
                <w:color w:val="000000" w:themeColor="text1"/>
              </w:rPr>
              <w:t>LT</w:t>
            </w:r>
          </w:p>
          <w:p w14:paraId="7F889FF1" w14:textId="636723E8" w:rsidR="00AC295C" w:rsidRPr="00AC295C" w:rsidRDefault="00FC5777" w:rsidP="00DB168C">
            <w:pPr>
              <w:jc w:val="center"/>
              <w:rPr>
                <w:rFonts w:ascii="Calibri" w:hAnsi="Calibri"/>
                <w:bCs/>
                <w:color w:val="000000" w:themeColor="text1"/>
              </w:rPr>
            </w:pPr>
            <w:r>
              <w:rPr>
                <w:rFonts w:ascii="Calibri" w:hAnsi="Calibri"/>
                <w:bCs/>
                <w:color w:val="000000" w:themeColor="text1"/>
              </w:rPr>
              <w:t xml:space="preserve">Pilot </w:t>
            </w:r>
            <w:r w:rsidR="00AC295C" w:rsidRPr="00AC295C">
              <w:rPr>
                <w:rFonts w:ascii="Calibri" w:hAnsi="Calibri"/>
                <w:bCs/>
                <w:color w:val="000000" w:themeColor="text1"/>
              </w:rPr>
              <w:t>A</w:t>
            </w:r>
          </w:p>
          <w:p w14:paraId="1E4C800F" w14:textId="11BC5CF8" w:rsidR="00AC295C" w:rsidRDefault="00FC5777" w:rsidP="00DB168C">
            <w:pPr>
              <w:jc w:val="center"/>
              <w:rPr>
                <w:rFonts w:ascii="Calibri" w:hAnsi="Calibri"/>
                <w:bCs/>
                <w:color w:val="000000" w:themeColor="text1"/>
              </w:rPr>
            </w:pPr>
            <w:r>
              <w:rPr>
                <w:rFonts w:ascii="Calibri" w:hAnsi="Calibri"/>
                <w:bCs/>
                <w:color w:val="000000" w:themeColor="text1"/>
              </w:rPr>
              <w:t xml:space="preserve">Pilot </w:t>
            </w:r>
            <w:r w:rsidR="00AC295C" w:rsidRPr="00AC295C">
              <w:rPr>
                <w:rFonts w:ascii="Calibri" w:hAnsi="Calibri"/>
                <w:bCs/>
                <w:color w:val="000000" w:themeColor="text1"/>
              </w:rPr>
              <w:t>C</w:t>
            </w:r>
          </w:p>
          <w:p w14:paraId="4AA1CDBD" w14:textId="0A176439" w:rsidR="0090086F" w:rsidRPr="00AC295C" w:rsidRDefault="0090086F" w:rsidP="00DB168C">
            <w:pPr>
              <w:jc w:val="center"/>
              <w:rPr>
                <w:rFonts w:ascii="Calibri" w:hAnsi="Calibri"/>
                <w:bCs/>
                <w:color w:val="000000" w:themeColor="text1"/>
              </w:rPr>
            </w:pPr>
            <w:r>
              <w:rPr>
                <w:rFonts w:ascii="Calibri" w:hAnsi="Calibri"/>
                <w:bCs/>
                <w:color w:val="000000" w:themeColor="text1"/>
              </w:rPr>
              <w:t>WP 5</w:t>
            </w:r>
          </w:p>
        </w:tc>
        <w:tc>
          <w:tcPr>
            <w:tcW w:w="1200" w:type="dxa"/>
          </w:tcPr>
          <w:p w14:paraId="11111F3F" w14:textId="77777777" w:rsidR="006F7423" w:rsidRPr="00AC295C" w:rsidRDefault="00AC295C" w:rsidP="00CD17AE">
            <w:pPr>
              <w:rPr>
                <w:rFonts w:ascii="Calibri" w:hAnsi="Calibri"/>
                <w:bCs/>
                <w:color w:val="000000" w:themeColor="text1"/>
              </w:rPr>
            </w:pPr>
            <w:r w:rsidRPr="00AC295C">
              <w:rPr>
                <w:rFonts w:ascii="Calibri" w:hAnsi="Calibri"/>
                <w:bCs/>
                <w:color w:val="000000" w:themeColor="text1"/>
              </w:rPr>
              <w:t>All</w:t>
            </w:r>
          </w:p>
          <w:p w14:paraId="66335DBB" w14:textId="77777777" w:rsidR="00AC295C" w:rsidRPr="00AC295C" w:rsidRDefault="00AC295C" w:rsidP="00CD17AE">
            <w:pPr>
              <w:rPr>
                <w:rFonts w:ascii="Calibri" w:hAnsi="Calibri"/>
                <w:bCs/>
                <w:color w:val="000000" w:themeColor="text1"/>
              </w:rPr>
            </w:pPr>
            <w:r w:rsidRPr="00AC295C">
              <w:rPr>
                <w:rFonts w:ascii="Calibri" w:hAnsi="Calibri"/>
                <w:bCs/>
                <w:color w:val="000000" w:themeColor="text1"/>
              </w:rPr>
              <w:t>LSBU</w:t>
            </w:r>
          </w:p>
          <w:p w14:paraId="5E3EA387" w14:textId="5C2BD8D2" w:rsidR="00AC295C" w:rsidRPr="00AC295C" w:rsidRDefault="00AC295C" w:rsidP="00CD17AE">
            <w:pPr>
              <w:rPr>
                <w:rFonts w:ascii="Calibri" w:hAnsi="Calibri"/>
                <w:bCs/>
                <w:color w:val="000000" w:themeColor="text1"/>
              </w:rPr>
            </w:pPr>
            <w:proofErr w:type="spellStart"/>
            <w:r w:rsidRPr="00AC295C">
              <w:rPr>
                <w:rFonts w:ascii="Calibri" w:hAnsi="Calibri"/>
                <w:bCs/>
                <w:color w:val="000000" w:themeColor="text1"/>
              </w:rPr>
              <w:t>WeLOOP</w:t>
            </w:r>
            <w:proofErr w:type="spellEnd"/>
          </w:p>
        </w:tc>
        <w:tc>
          <w:tcPr>
            <w:tcW w:w="1070" w:type="dxa"/>
          </w:tcPr>
          <w:p w14:paraId="16700C22" w14:textId="2422986F" w:rsidR="006F7423" w:rsidRPr="00AC295C" w:rsidRDefault="006F7423" w:rsidP="00CD17AE">
            <w:pPr>
              <w:rPr>
                <w:rFonts w:ascii="Calibri" w:hAnsi="Calibri"/>
                <w:bCs/>
                <w:color w:val="000000" w:themeColor="text1"/>
              </w:rPr>
            </w:pPr>
          </w:p>
        </w:tc>
      </w:tr>
      <w:tr w:rsidR="005F63B8" w:rsidRPr="00AC295C" w14:paraId="27B82511" w14:textId="77777777" w:rsidTr="005F63B8">
        <w:tc>
          <w:tcPr>
            <w:tcW w:w="1886" w:type="dxa"/>
            <w:vMerge/>
          </w:tcPr>
          <w:p w14:paraId="7C3F8DAC" w14:textId="77777777" w:rsidR="006F7423" w:rsidRPr="00CB3CE9" w:rsidRDefault="006F7423" w:rsidP="00CD17AE">
            <w:pPr>
              <w:rPr>
                <w:rFonts w:ascii="Calibri" w:hAnsi="Calibri"/>
                <w:b/>
                <w:color w:val="000000" w:themeColor="text1"/>
              </w:rPr>
            </w:pPr>
          </w:p>
        </w:tc>
        <w:tc>
          <w:tcPr>
            <w:tcW w:w="346" w:type="dxa"/>
          </w:tcPr>
          <w:p w14:paraId="2D2AF101" w14:textId="43AA58DF" w:rsidR="006F7423" w:rsidRPr="00AC295C" w:rsidRDefault="006F7423" w:rsidP="00CD17AE">
            <w:pPr>
              <w:rPr>
                <w:rFonts w:ascii="Calibri" w:hAnsi="Calibri"/>
                <w:bCs/>
                <w:color w:val="000000" w:themeColor="text1"/>
              </w:rPr>
            </w:pPr>
            <w:r w:rsidRPr="00AC295C">
              <w:rPr>
                <w:rFonts w:ascii="Calibri" w:hAnsi="Calibri"/>
                <w:bCs/>
                <w:color w:val="000000" w:themeColor="text1"/>
              </w:rPr>
              <w:t>3</w:t>
            </w:r>
          </w:p>
        </w:tc>
        <w:tc>
          <w:tcPr>
            <w:tcW w:w="2825" w:type="dxa"/>
            <w:vMerge/>
          </w:tcPr>
          <w:p w14:paraId="636C6E08" w14:textId="77777777" w:rsidR="006F7423" w:rsidRPr="00AC295C" w:rsidRDefault="006F7423" w:rsidP="00CD17AE">
            <w:pPr>
              <w:rPr>
                <w:rFonts w:ascii="Calibri" w:hAnsi="Calibri"/>
                <w:bCs/>
                <w:color w:val="000000" w:themeColor="text1"/>
              </w:rPr>
            </w:pPr>
          </w:p>
        </w:tc>
        <w:tc>
          <w:tcPr>
            <w:tcW w:w="5468" w:type="dxa"/>
          </w:tcPr>
          <w:p w14:paraId="51C60B5C" w14:textId="272B9FC6" w:rsidR="006F7423" w:rsidRPr="00AC295C" w:rsidRDefault="006F7423" w:rsidP="00E220B2">
            <w:pPr>
              <w:rPr>
                <w:rFonts w:ascii="Calibri" w:hAnsi="Calibri"/>
                <w:bCs/>
                <w:color w:val="000000" w:themeColor="text1"/>
              </w:rPr>
            </w:pPr>
            <w:r w:rsidRPr="00365510">
              <w:rPr>
                <w:rFonts w:ascii="Calibri" w:hAnsi="Calibri"/>
                <w:bCs/>
                <w:color w:val="000000" w:themeColor="text1"/>
                <w:highlight w:val="yellow"/>
              </w:rPr>
              <w:t>Department for Environment, Food and Rural Affairs (DEFRA) working on a platform to allow sharing of components to whole supply chain.</w:t>
            </w:r>
            <w:r w:rsidR="0036797A" w:rsidRPr="00365510">
              <w:rPr>
                <w:rFonts w:ascii="Calibri" w:hAnsi="Calibri"/>
                <w:bCs/>
                <w:color w:val="000000" w:themeColor="text1"/>
                <w:highlight w:val="yellow"/>
              </w:rPr>
              <w:t xml:space="preserve"> Investigate relevance.</w:t>
            </w:r>
          </w:p>
        </w:tc>
        <w:tc>
          <w:tcPr>
            <w:tcW w:w="1153" w:type="dxa"/>
          </w:tcPr>
          <w:p w14:paraId="35AEBC30" w14:textId="638C5E0F" w:rsidR="006F7423" w:rsidRPr="00AC295C" w:rsidRDefault="006F7423" w:rsidP="00DB168C">
            <w:pPr>
              <w:jc w:val="center"/>
              <w:rPr>
                <w:rFonts w:ascii="Calibri" w:hAnsi="Calibri"/>
                <w:bCs/>
                <w:color w:val="000000" w:themeColor="text1"/>
              </w:rPr>
            </w:pPr>
          </w:p>
        </w:tc>
        <w:tc>
          <w:tcPr>
            <w:tcW w:w="1200" w:type="dxa"/>
          </w:tcPr>
          <w:p w14:paraId="0B764945" w14:textId="77777777" w:rsidR="006F7423" w:rsidRPr="00AC295C" w:rsidRDefault="006F7423" w:rsidP="00CD17AE">
            <w:pPr>
              <w:rPr>
                <w:rFonts w:ascii="Calibri" w:hAnsi="Calibri"/>
                <w:bCs/>
                <w:color w:val="000000" w:themeColor="text1"/>
              </w:rPr>
            </w:pPr>
          </w:p>
        </w:tc>
        <w:tc>
          <w:tcPr>
            <w:tcW w:w="1070" w:type="dxa"/>
          </w:tcPr>
          <w:p w14:paraId="53E588A6" w14:textId="77777777" w:rsidR="006F7423" w:rsidRPr="00AC295C" w:rsidRDefault="006F7423" w:rsidP="00CD17AE">
            <w:pPr>
              <w:rPr>
                <w:rFonts w:ascii="Calibri" w:hAnsi="Calibri"/>
                <w:bCs/>
                <w:color w:val="000000" w:themeColor="text1"/>
              </w:rPr>
            </w:pPr>
          </w:p>
        </w:tc>
      </w:tr>
      <w:tr w:rsidR="005F63B8" w:rsidRPr="00AC295C" w14:paraId="55D77445" w14:textId="77777777" w:rsidTr="005F63B8">
        <w:tc>
          <w:tcPr>
            <w:tcW w:w="1886" w:type="dxa"/>
            <w:vMerge/>
          </w:tcPr>
          <w:p w14:paraId="2904467D" w14:textId="77777777" w:rsidR="006F7423" w:rsidRPr="00CB3CE9" w:rsidRDefault="006F7423" w:rsidP="00CD17AE">
            <w:pPr>
              <w:rPr>
                <w:rFonts w:ascii="Calibri" w:hAnsi="Calibri"/>
                <w:b/>
                <w:color w:val="000000" w:themeColor="text1"/>
              </w:rPr>
            </w:pPr>
          </w:p>
        </w:tc>
        <w:tc>
          <w:tcPr>
            <w:tcW w:w="346" w:type="dxa"/>
          </w:tcPr>
          <w:p w14:paraId="2410F132" w14:textId="79203B59" w:rsidR="006F7423" w:rsidRPr="00AC295C" w:rsidRDefault="006F7423" w:rsidP="00CD17AE">
            <w:pPr>
              <w:rPr>
                <w:rFonts w:ascii="Calibri" w:hAnsi="Calibri"/>
                <w:bCs/>
                <w:color w:val="000000" w:themeColor="text1"/>
              </w:rPr>
            </w:pPr>
            <w:r w:rsidRPr="00AC295C">
              <w:rPr>
                <w:rFonts w:ascii="Calibri" w:hAnsi="Calibri"/>
                <w:bCs/>
                <w:color w:val="000000" w:themeColor="text1"/>
              </w:rPr>
              <w:t>4</w:t>
            </w:r>
          </w:p>
        </w:tc>
        <w:tc>
          <w:tcPr>
            <w:tcW w:w="2825" w:type="dxa"/>
            <w:vMerge/>
          </w:tcPr>
          <w:p w14:paraId="3901BF17" w14:textId="77777777" w:rsidR="006F7423" w:rsidRPr="00AC295C" w:rsidRDefault="006F7423" w:rsidP="00CD17AE">
            <w:pPr>
              <w:rPr>
                <w:rFonts w:ascii="Calibri" w:hAnsi="Calibri"/>
                <w:bCs/>
                <w:color w:val="000000" w:themeColor="text1"/>
              </w:rPr>
            </w:pPr>
          </w:p>
        </w:tc>
        <w:tc>
          <w:tcPr>
            <w:tcW w:w="5468" w:type="dxa"/>
          </w:tcPr>
          <w:p w14:paraId="5E5CF946" w14:textId="05057804" w:rsidR="00F86572" w:rsidRDefault="00F86572" w:rsidP="00CD17AE">
            <w:pPr>
              <w:spacing w:before="0" w:after="0"/>
              <w:rPr>
                <w:rFonts w:ascii="Calibri" w:hAnsi="Calibri"/>
                <w:bCs/>
                <w:color w:val="000000" w:themeColor="text1"/>
              </w:rPr>
            </w:pPr>
            <w:r>
              <w:rPr>
                <w:rFonts w:ascii="Calibri" w:hAnsi="Calibri"/>
                <w:b/>
                <w:color w:val="000000" w:themeColor="text1"/>
              </w:rPr>
              <w:t xml:space="preserve">SOLUTIONS: </w:t>
            </w:r>
            <w:r>
              <w:rPr>
                <w:rFonts w:ascii="Calibri" w:hAnsi="Calibri"/>
                <w:bCs/>
                <w:color w:val="000000" w:themeColor="text1"/>
              </w:rPr>
              <w:t>(</w:t>
            </w:r>
            <w:r w:rsidR="006F7423" w:rsidRPr="00AC295C">
              <w:rPr>
                <w:rFonts w:ascii="Calibri" w:hAnsi="Calibri"/>
                <w:bCs/>
                <w:color w:val="000000" w:themeColor="text1"/>
              </w:rPr>
              <w:t>Invest</w:t>
            </w:r>
            <w:r w:rsidR="008A2FB3">
              <w:rPr>
                <w:rFonts w:ascii="Calibri" w:hAnsi="Calibri"/>
                <w:bCs/>
                <w:color w:val="000000" w:themeColor="text1"/>
              </w:rPr>
              <w:t>ment</w:t>
            </w:r>
            <w:r w:rsidR="006F7423" w:rsidRPr="00AC295C">
              <w:rPr>
                <w:rFonts w:ascii="Calibri" w:hAnsi="Calibri"/>
                <w:bCs/>
                <w:color w:val="000000" w:themeColor="text1"/>
              </w:rPr>
              <w:t xml:space="preserve"> in</w:t>
            </w:r>
            <w:r>
              <w:rPr>
                <w:rFonts w:ascii="Calibri" w:hAnsi="Calibri"/>
                <w:bCs/>
                <w:color w:val="000000" w:themeColor="text1"/>
              </w:rPr>
              <w:t>)</w:t>
            </w:r>
            <w:r w:rsidR="006F7423" w:rsidRPr="00AC295C">
              <w:rPr>
                <w:rFonts w:ascii="Calibri" w:hAnsi="Calibri"/>
                <w:bCs/>
                <w:color w:val="000000" w:themeColor="text1"/>
              </w:rPr>
              <w:t xml:space="preserve"> data sharing</w:t>
            </w:r>
            <w:r w:rsidR="008A2FB3">
              <w:rPr>
                <w:rFonts w:ascii="Calibri" w:hAnsi="Calibri"/>
                <w:bCs/>
                <w:color w:val="000000" w:themeColor="text1"/>
              </w:rPr>
              <w:t xml:space="preserve"> required</w:t>
            </w:r>
            <w:r w:rsidR="00365510">
              <w:rPr>
                <w:rFonts w:ascii="Calibri" w:hAnsi="Calibri"/>
                <w:bCs/>
                <w:color w:val="000000" w:themeColor="text1"/>
              </w:rPr>
              <w:t xml:space="preserve">. </w:t>
            </w:r>
          </w:p>
          <w:p w14:paraId="130CAA7A" w14:textId="2FD3E54C" w:rsidR="006F7423" w:rsidRPr="00AC295C" w:rsidRDefault="00F86572" w:rsidP="00CD17AE">
            <w:pPr>
              <w:spacing w:before="0" w:after="0"/>
              <w:rPr>
                <w:rFonts w:ascii="Calibri" w:hAnsi="Calibri" w:cstheme="minorHAnsi"/>
                <w:bCs/>
                <w:color w:val="000000" w:themeColor="text1"/>
                <w:shd w:val="clear" w:color="auto" w:fill="FFFFFF"/>
              </w:rPr>
            </w:pPr>
            <w:r w:rsidRPr="00861D3D">
              <w:rPr>
                <w:rFonts w:ascii="Calibri" w:hAnsi="Calibri"/>
                <w:b/>
                <w:color w:val="000000" w:themeColor="text1"/>
              </w:rPr>
              <w:t xml:space="preserve">ACTIONS: </w:t>
            </w:r>
            <w:r w:rsidR="00365510">
              <w:rPr>
                <w:rFonts w:ascii="Calibri" w:hAnsi="Calibri"/>
                <w:bCs/>
                <w:color w:val="000000" w:themeColor="text1"/>
              </w:rPr>
              <w:t>Investigate open source models</w:t>
            </w:r>
          </w:p>
        </w:tc>
        <w:tc>
          <w:tcPr>
            <w:tcW w:w="1153" w:type="dxa"/>
          </w:tcPr>
          <w:p w14:paraId="4A3B5656" w14:textId="77777777" w:rsidR="006F7423" w:rsidRDefault="00365510" w:rsidP="00DB168C">
            <w:pPr>
              <w:jc w:val="center"/>
              <w:rPr>
                <w:rFonts w:ascii="Calibri" w:hAnsi="Calibri"/>
                <w:bCs/>
                <w:color w:val="000000" w:themeColor="text1"/>
              </w:rPr>
            </w:pPr>
            <w:r>
              <w:rPr>
                <w:rFonts w:ascii="Calibri" w:hAnsi="Calibri"/>
                <w:bCs/>
                <w:color w:val="000000" w:themeColor="text1"/>
              </w:rPr>
              <w:t>LT</w:t>
            </w:r>
          </w:p>
          <w:p w14:paraId="67F4CAFB" w14:textId="502436CF" w:rsidR="00365510" w:rsidRPr="00AC295C" w:rsidRDefault="00365510" w:rsidP="00DB168C">
            <w:pPr>
              <w:jc w:val="center"/>
              <w:rPr>
                <w:rFonts w:ascii="Calibri" w:hAnsi="Calibri"/>
                <w:bCs/>
                <w:color w:val="000000" w:themeColor="text1"/>
              </w:rPr>
            </w:pPr>
            <w:r>
              <w:rPr>
                <w:rFonts w:ascii="Calibri" w:hAnsi="Calibri"/>
                <w:bCs/>
                <w:color w:val="000000" w:themeColor="text1"/>
              </w:rPr>
              <w:t>WP 5</w:t>
            </w:r>
          </w:p>
        </w:tc>
        <w:tc>
          <w:tcPr>
            <w:tcW w:w="1200" w:type="dxa"/>
          </w:tcPr>
          <w:p w14:paraId="3F499EB6" w14:textId="77777777" w:rsidR="006F7423" w:rsidRDefault="007F379F" w:rsidP="00CD17AE">
            <w:pPr>
              <w:rPr>
                <w:rFonts w:ascii="Calibri" w:hAnsi="Calibri"/>
                <w:bCs/>
                <w:color w:val="000000" w:themeColor="text1"/>
              </w:rPr>
            </w:pPr>
            <w:r>
              <w:rPr>
                <w:rFonts w:ascii="Calibri" w:hAnsi="Calibri"/>
                <w:bCs/>
                <w:color w:val="000000" w:themeColor="text1"/>
              </w:rPr>
              <w:t>All</w:t>
            </w:r>
          </w:p>
          <w:p w14:paraId="351BF605" w14:textId="59957C64" w:rsidR="007F379F" w:rsidRPr="00AC295C" w:rsidRDefault="007F379F" w:rsidP="00CD17AE">
            <w:pPr>
              <w:rPr>
                <w:rFonts w:ascii="Calibri" w:hAnsi="Calibri"/>
                <w:bCs/>
                <w:color w:val="000000" w:themeColor="text1"/>
              </w:rPr>
            </w:pPr>
            <w:r>
              <w:rPr>
                <w:rFonts w:ascii="Calibri" w:hAnsi="Calibri"/>
                <w:bCs/>
                <w:color w:val="000000" w:themeColor="text1"/>
              </w:rPr>
              <w:t>WI</w:t>
            </w:r>
          </w:p>
        </w:tc>
        <w:tc>
          <w:tcPr>
            <w:tcW w:w="1070" w:type="dxa"/>
          </w:tcPr>
          <w:p w14:paraId="0CB9FACE" w14:textId="77777777" w:rsidR="006F7423" w:rsidRPr="00AC295C" w:rsidRDefault="006F7423" w:rsidP="00CD17AE">
            <w:pPr>
              <w:rPr>
                <w:rFonts w:ascii="Calibri" w:hAnsi="Calibri"/>
                <w:bCs/>
                <w:color w:val="000000" w:themeColor="text1"/>
              </w:rPr>
            </w:pPr>
          </w:p>
        </w:tc>
      </w:tr>
      <w:tr w:rsidR="00AC295C" w:rsidRPr="00AC295C" w14:paraId="1CAAD00D" w14:textId="77777777" w:rsidTr="005F63B8">
        <w:tc>
          <w:tcPr>
            <w:tcW w:w="1886" w:type="dxa"/>
            <w:vMerge/>
          </w:tcPr>
          <w:p w14:paraId="3E513F8B" w14:textId="77777777" w:rsidR="00165135" w:rsidRPr="00CB3CE9" w:rsidRDefault="00165135" w:rsidP="00CD17AE">
            <w:pPr>
              <w:rPr>
                <w:rFonts w:ascii="Calibri" w:hAnsi="Calibri"/>
                <w:b/>
                <w:color w:val="000000" w:themeColor="text1"/>
              </w:rPr>
            </w:pPr>
          </w:p>
        </w:tc>
        <w:tc>
          <w:tcPr>
            <w:tcW w:w="346" w:type="dxa"/>
          </w:tcPr>
          <w:p w14:paraId="01FE8C01" w14:textId="4C5DB313" w:rsidR="00165135" w:rsidRPr="00AC295C" w:rsidRDefault="006F7423" w:rsidP="00CD17AE">
            <w:pPr>
              <w:rPr>
                <w:rFonts w:ascii="Calibri" w:hAnsi="Calibri"/>
                <w:bCs/>
                <w:color w:val="000000" w:themeColor="text1"/>
              </w:rPr>
            </w:pPr>
            <w:r w:rsidRPr="00AC295C">
              <w:rPr>
                <w:rFonts w:ascii="Calibri" w:hAnsi="Calibri"/>
                <w:bCs/>
                <w:color w:val="000000" w:themeColor="text1"/>
              </w:rPr>
              <w:t>5</w:t>
            </w:r>
          </w:p>
        </w:tc>
        <w:tc>
          <w:tcPr>
            <w:tcW w:w="2825" w:type="dxa"/>
          </w:tcPr>
          <w:p w14:paraId="4DFF802D" w14:textId="2BCA1118" w:rsidR="00165135" w:rsidRPr="00AC295C" w:rsidRDefault="00165135" w:rsidP="00CD17AE">
            <w:pPr>
              <w:rPr>
                <w:rFonts w:ascii="Calibri" w:hAnsi="Calibri"/>
                <w:bCs/>
                <w:color w:val="000000" w:themeColor="text1"/>
              </w:rPr>
            </w:pPr>
            <w:r w:rsidRPr="00AC295C">
              <w:rPr>
                <w:rFonts w:ascii="Calibri" w:hAnsi="Calibri"/>
                <w:bCs/>
                <w:color w:val="000000" w:themeColor="text1"/>
              </w:rPr>
              <w:t>Gratuitous product differentiation</w:t>
            </w:r>
          </w:p>
        </w:tc>
        <w:tc>
          <w:tcPr>
            <w:tcW w:w="5468" w:type="dxa"/>
          </w:tcPr>
          <w:p w14:paraId="244CC11D" w14:textId="77777777" w:rsidR="00B3376C" w:rsidRDefault="00B3376C" w:rsidP="00CD17AE">
            <w:pPr>
              <w:spacing w:before="0" w:after="0"/>
              <w:rPr>
                <w:rFonts w:ascii="Calibri" w:hAnsi="Calibri" w:cstheme="minorHAnsi"/>
                <w:bCs/>
                <w:color w:val="000000" w:themeColor="text1"/>
                <w:shd w:val="clear" w:color="auto" w:fill="FFFFFF"/>
              </w:rPr>
            </w:pPr>
            <w:r>
              <w:rPr>
                <w:rFonts w:ascii="Calibri" w:hAnsi="Calibri"/>
                <w:b/>
                <w:color w:val="000000" w:themeColor="text1"/>
              </w:rPr>
              <w:t xml:space="preserve">SOLUTIONS: </w:t>
            </w:r>
            <w:r w:rsidR="00165135" w:rsidRPr="00AC295C">
              <w:rPr>
                <w:rFonts w:ascii="Calibri" w:hAnsi="Calibri" w:cstheme="minorHAnsi"/>
                <w:bCs/>
                <w:color w:val="000000" w:themeColor="text1"/>
                <w:shd w:val="clear" w:color="auto" w:fill="FFFFFF"/>
              </w:rPr>
              <w:t>Standards required to ensure standardisation between different product generations and between manufacturers</w:t>
            </w:r>
            <w:r w:rsidR="00461721">
              <w:rPr>
                <w:rFonts w:ascii="Calibri" w:hAnsi="Calibri" w:cstheme="minorHAnsi"/>
                <w:bCs/>
                <w:color w:val="000000" w:themeColor="text1"/>
                <w:shd w:val="clear" w:color="auto" w:fill="FFFFFF"/>
              </w:rPr>
              <w:t xml:space="preserve">. </w:t>
            </w:r>
          </w:p>
          <w:p w14:paraId="5DE51F87" w14:textId="3E6413CC" w:rsidR="00165135" w:rsidRPr="00AC295C" w:rsidRDefault="00B3376C" w:rsidP="00CD17AE">
            <w:pPr>
              <w:spacing w:before="0" w:after="0"/>
              <w:rPr>
                <w:rFonts w:ascii="Calibri" w:hAnsi="Calibri" w:cstheme="minorHAnsi"/>
                <w:bCs/>
                <w:color w:val="000000" w:themeColor="text1"/>
                <w:shd w:val="clear" w:color="auto" w:fill="FFFFFF"/>
              </w:rPr>
            </w:pPr>
            <w:r w:rsidRPr="00861D3D">
              <w:rPr>
                <w:rFonts w:ascii="Calibri" w:hAnsi="Calibri"/>
                <w:b/>
                <w:color w:val="000000" w:themeColor="text1"/>
              </w:rPr>
              <w:t xml:space="preserve">ACTIONS: </w:t>
            </w:r>
            <w:r>
              <w:rPr>
                <w:rFonts w:ascii="Calibri" w:hAnsi="Calibri" w:cstheme="minorHAnsi"/>
                <w:bCs/>
                <w:color w:val="000000" w:themeColor="text1"/>
                <w:shd w:val="clear" w:color="auto" w:fill="FFFFFF"/>
              </w:rPr>
              <w:t>Investigate current standards/guidelines/policy and r</w:t>
            </w:r>
            <w:r w:rsidR="00461721">
              <w:rPr>
                <w:rFonts w:ascii="Calibri" w:hAnsi="Calibri" w:cstheme="minorHAnsi"/>
                <w:bCs/>
                <w:color w:val="000000" w:themeColor="text1"/>
                <w:shd w:val="clear" w:color="auto" w:fill="FFFFFF"/>
              </w:rPr>
              <w:t xml:space="preserve">ecommend </w:t>
            </w:r>
            <w:r>
              <w:rPr>
                <w:rFonts w:ascii="Calibri" w:hAnsi="Calibri" w:cstheme="minorHAnsi"/>
                <w:bCs/>
                <w:color w:val="000000" w:themeColor="text1"/>
                <w:shd w:val="clear" w:color="auto" w:fill="FFFFFF"/>
              </w:rPr>
              <w:t>clauses based</w:t>
            </w:r>
            <w:r w:rsidR="00461721">
              <w:rPr>
                <w:rFonts w:ascii="Calibri" w:hAnsi="Calibri" w:cstheme="minorHAnsi"/>
                <w:bCs/>
                <w:color w:val="000000" w:themeColor="text1"/>
                <w:shd w:val="clear" w:color="auto" w:fill="FFFFFF"/>
              </w:rPr>
              <w:t xml:space="preserve"> on project outputs</w:t>
            </w:r>
          </w:p>
        </w:tc>
        <w:tc>
          <w:tcPr>
            <w:tcW w:w="1153" w:type="dxa"/>
          </w:tcPr>
          <w:p w14:paraId="7EBDE37D" w14:textId="68E35195" w:rsidR="0056677A" w:rsidRDefault="0056677A" w:rsidP="00DB168C">
            <w:pPr>
              <w:jc w:val="center"/>
              <w:rPr>
                <w:rFonts w:ascii="Calibri" w:hAnsi="Calibri"/>
                <w:bCs/>
                <w:color w:val="000000" w:themeColor="text1"/>
              </w:rPr>
            </w:pPr>
            <w:r>
              <w:rPr>
                <w:rFonts w:ascii="Calibri" w:hAnsi="Calibri"/>
                <w:bCs/>
                <w:color w:val="000000" w:themeColor="text1"/>
              </w:rPr>
              <w:t>Pilot A</w:t>
            </w:r>
          </w:p>
          <w:p w14:paraId="55EFD133" w14:textId="77777777" w:rsidR="00165135" w:rsidRDefault="0056677A" w:rsidP="00DB168C">
            <w:pPr>
              <w:jc w:val="center"/>
              <w:rPr>
                <w:rFonts w:ascii="Calibri" w:hAnsi="Calibri"/>
                <w:bCs/>
                <w:color w:val="000000" w:themeColor="text1"/>
              </w:rPr>
            </w:pPr>
            <w:r>
              <w:rPr>
                <w:rFonts w:ascii="Calibri" w:hAnsi="Calibri"/>
                <w:bCs/>
                <w:color w:val="000000" w:themeColor="text1"/>
              </w:rPr>
              <w:t>WP LT</w:t>
            </w:r>
          </w:p>
          <w:p w14:paraId="39F76E70" w14:textId="17FBD28F" w:rsidR="0056677A" w:rsidRPr="00AC295C" w:rsidRDefault="0056677A" w:rsidP="00DB168C">
            <w:pPr>
              <w:jc w:val="center"/>
              <w:rPr>
                <w:rFonts w:ascii="Calibri" w:hAnsi="Calibri"/>
                <w:bCs/>
                <w:color w:val="000000" w:themeColor="text1"/>
              </w:rPr>
            </w:pPr>
            <w:r>
              <w:rPr>
                <w:rFonts w:ascii="Calibri" w:hAnsi="Calibri"/>
                <w:bCs/>
                <w:color w:val="000000" w:themeColor="text1"/>
              </w:rPr>
              <w:t>WP 5</w:t>
            </w:r>
          </w:p>
        </w:tc>
        <w:tc>
          <w:tcPr>
            <w:tcW w:w="1200" w:type="dxa"/>
          </w:tcPr>
          <w:p w14:paraId="0F68A228" w14:textId="77777777" w:rsidR="00165135" w:rsidRDefault="0056677A" w:rsidP="00CD17AE">
            <w:pPr>
              <w:rPr>
                <w:rFonts w:ascii="Calibri" w:hAnsi="Calibri"/>
                <w:bCs/>
                <w:color w:val="000000" w:themeColor="text1"/>
              </w:rPr>
            </w:pPr>
            <w:r>
              <w:rPr>
                <w:rFonts w:ascii="Calibri" w:hAnsi="Calibri"/>
                <w:bCs/>
                <w:color w:val="000000" w:themeColor="text1"/>
              </w:rPr>
              <w:t>LSBU</w:t>
            </w:r>
          </w:p>
          <w:p w14:paraId="79D7D5CE" w14:textId="73043E1F" w:rsidR="0056677A" w:rsidRDefault="00461721" w:rsidP="00CD17AE">
            <w:pPr>
              <w:rPr>
                <w:rFonts w:ascii="Calibri" w:hAnsi="Calibri"/>
                <w:bCs/>
                <w:color w:val="000000" w:themeColor="text1"/>
              </w:rPr>
            </w:pPr>
            <w:proofErr w:type="spellStart"/>
            <w:r>
              <w:rPr>
                <w:rFonts w:ascii="Calibri" w:hAnsi="Calibri"/>
                <w:bCs/>
                <w:color w:val="000000" w:themeColor="text1"/>
              </w:rPr>
              <w:t>Dialasheep</w:t>
            </w:r>
            <w:proofErr w:type="spellEnd"/>
          </w:p>
          <w:p w14:paraId="3C593020" w14:textId="699EDF16" w:rsidR="0056677A" w:rsidRPr="00AC295C" w:rsidRDefault="0056677A" w:rsidP="00CD17AE">
            <w:pPr>
              <w:rPr>
                <w:rFonts w:ascii="Calibri" w:hAnsi="Calibri"/>
                <w:bCs/>
                <w:color w:val="000000" w:themeColor="text1"/>
              </w:rPr>
            </w:pPr>
            <w:r>
              <w:rPr>
                <w:rFonts w:ascii="Calibri" w:hAnsi="Calibri"/>
                <w:bCs/>
                <w:color w:val="000000" w:themeColor="text1"/>
              </w:rPr>
              <w:t>WI</w:t>
            </w:r>
          </w:p>
        </w:tc>
        <w:tc>
          <w:tcPr>
            <w:tcW w:w="1070" w:type="dxa"/>
          </w:tcPr>
          <w:p w14:paraId="1952E869" w14:textId="24145DA4" w:rsidR="00165135" w:rsidRPr="00AC295C" w:rsidRDefault="00165135" w:rsidP="00CD17AE">
            <w:pPr>
              <w:rPr>
                <w:rFonts w:ascii="Calibri" w:hAnsi="Calibri"/>
                <w:bCs/>
                <w:color w:val="000000" w:themeColor="text1"/>
              </w:rPr>
            </w:pPr>
          </w:p>
        </w:tc>
      </w:tr>
      <w:tr w:rsidR="00AC295C" w:rsidRPr="00AC295C" w14:paraId="1A762424" w14:textId="77777777" w:rsidTr="005F63B8">
        <w:tc>
          <w:tcPr>
            <w:tcW w:w="1886" w:type="dxa"/>
            <w:vMerge/>
          </w:tcPr>
          <w:p w14:paraId="71ED9F9F" w14:textId="77777777" w:rsidR="00165135" w:rsidRPr="00CB3CE9" w:rsidRDefault="00165135" w:rsidP="00CD17AE">
            <w:pPr>
              <w:rPr>
                <w:rFonts w:ascii="Calibri" w:hAnsi="Calibri"/>
                <w:b/>
                <w:color w:val="000000" w:themeColor="text1"/>
              </w:rPr>
            </w:pPr>
          </w:p>
        </w:tc>
        <w:tc>
          <w:tcPr>
            <w:tcW w:w="346" w:type="dxa"/>
          </w:tcPr>
          <w:p w14:paraId="4B7371B1" w14:textId="764ED0A5" w:rsidR="00165135" w:rsidRPr="00AC295C" w:rsidRDefault="006F7423" w:rsidP="00CD17AE">
            <w:pPr>
              <w:rPr>
                <w:rFonts w:ascii="Calibri" w:hAnsi="Calibri"/>
                <w:bCs/>
                <w:color w:val="000000" w:themeColor="text1"/>
              </w:rPr>
            </w:pPr>
            <w:r w:rsidRPr="00AC295C">
              <w:rPr>
                <w:rFonts w:ascii="Calibri" w:hAnsi="Calibri"/>
                <w:bCs/>
                <w:color w:val="000000" w:themeColor="text1"/>
              </w:rPr>
              <w:t>6</w:t>
            </w:r>
          </w:p>
        </w:tc>
        <w:tc>
          <w:tcPr>
            <w:tcW w:w="2825" w:type="dxa"/>
          </w:tcPr>
          <w:p w14:paraId="44118FB2" w14:textId="1D4DC461" w:rsidR="00165135" w:rsidRPr="00AC295C" w:rsidRDefault="00165135" w:rsidP="00CD17AE">
            <w:pPr>
              <w:rPr>
                <w:rFonts w:ascii="Calibri" w:hAnsi="Calibri"/>
                <w:bCs/>
                <w:color w:val="000000" w:themeColor="text1"/>
              </w:rPr>
            </w:pPr>
            <w:r w:rsidRPr="00AC295C">
              <w:rPr>
                <w:rFonts w:ascii="Calibri" w:hAnsi="Calibri"/>
                <w:bCs/>
                <w:color w:val="000000" w:themeColor="text1"/>
              </w:rPr>
              <w:t>Improvement of return outcome required</w:t>
            </w:r>
          </w:p>
        </w:tc>
        <w:tc>
          <w:tcPr>
            <w:tcW w:w="5468" w:type="dxa"/>
          </w:tcPr>
          <w:p w14:paraId="70C28018" w14:textId="52B9C353" w:rsidR="00165135" w:rsidRPr="00AC295C" w:rsidRDefault="00054846" w:rsidP="00CD17AE">
            <w:pPr>
              <w:spacing w:before="0" w:after="0"/>
              <w:rPr>
                <w:rFonts w:ascii="Calibri" w:hAnsi="Calibri" w:cstheme="minorHAnsi"/>
                <w:bCs/>
                <w:color w:val="000000" w:themeColor="text1"/>
              </w:rPr>
            </w:pPr>
            <w:r w:rsidRPr="00054846">
              <w:rPr>
                <w:rFonts w:ascii="Calibri" w:hAnsi="Calibri"/>
                <w:b/>
                <w:color w:val="000000" w:themeColor="text1"/>
              </w:rPr>
              <w:t>ACTIONS:</w:t>
            </w:r>
            <w:r>
              <w:rPr>
                <w:rFonts w:ascii="Calibri" w:hAnsi="Calibri"/>
                <w:b/>
                <w:color w:val="000000" w:themeColor="text1"/>
              </w:rPr>
              <w:t xml:space="preserve"> </w:t>
            </w:r>
            <w:r w:rsidR="00165135" w:rsidRPr="00AC295C">
              <w:rPr>
                <w:rFonts w:ascii="Calibri" w:hAnsi="Calibri" w:cstheme="minorHAnsi"/>
                <w:bCs/>
                <w:color w:val="000000" w:themeColor="text1"/>
                <w:shd w:val="clear" w:color="auto" w:fill="FFFFFF"/>
              </w:rPr>
              <w:t>Consider track and trace and asset management options to enable return of products from user.</w:t>
            </w:r>
          </w:p>
        </w:tc>
        <w:tc>
          <w:tcPr>
            <w:tcW w:w="1153" w:type="dxa"/>
          </w:tcPr>
          <w:p w14:paraId="70B91027" w14:textId="2BFAA3BB" w:rsidR="00165135" w:rsidRPr="00AC295C" w:rsidRDefault="0028543A" w:rsidP="00DB168C">
            <w:pPr>
              <w:jc w:val="center"/>
              <w:rPr>
                <w:rFonts w:ascii="Calibri" w:hAnsi="Calibri"/>
                <w:bCs/>
                <w:color w:val="000000" w:themeColor="text1"/>
              </w:rPr>
            </w:pPr>
            <w:r>
              <w:rPr>
                <w:rFonts w:ascii="Calibri" w:hAnsi="Calibri"/>
                <w:bCs/>
                <w:color w:val="000000" w:themeColor="text1"/>
              </w:rPr>
              <w:t>Pilot B</w:t>
            </w:r>
          </w:p>
        </w:tc>
        <w:tc>
          <w:tcPr>
            <w:tcW w:w="1200" w:type="dxa"/>
          </w:tcPr>
          <w:p w14:paraId="16C78713" w14:textId="6889D303" w:rsidR="00165135" w:rsidRPr="00AC295C" w:rsidRDefault="0028543A" w:rsidP="00CD17AE">
            <w:pPr>
              <w:rPr>
                <w:rFonts w:ascii="Calibri" w:hAnsi="Calibri"/>
                <w:bCs/>
                <w:color w:val="000000" w:themeColor="text1"/>
              </w:rPr>
            </w:pPr>
            <w:r>
              <w:rPr>
                <w:rFonts w:ascii="Calibri" w:hAnsi="Calibri"/>
                <w:bCs/>
                <w:color w:val="000000" w:themeColor="text1"/>
              </w:rPr>
              <w:t>GITA</w:t>
            </w:r>
          </w:p>
        </w:tc>
        <w:tc>
          <w:tcPr>
            <w:tcW w:w="1070" w:type="dxa"/>
          </w:tcPr>
          <w:p w14:paraId="4C7AB4C7" w14:textId="44980368" w:rsidR="00165135" w:rsidRPr="00AC295C" w:rsidRDefault="00165135" w:rsidP="00CD17AE">
            <w:pPr>
              <w:rPr>
                <w:rFonts w:ascii="Calibri" w:hAnsi="Calibri"/>
                <w:bCs/>
                <w:color w:val="000000" w:themeColor="text1"/>
              </w:rPr>
            </w:pPr>
          </w:p>
        </w:tc>
      </w:tr>
      <w:tr w:rsidR="00AC295C" w:rsidRPr="00AC295C" w14:paraId="01FC2D19" w14:textId="77777777" w:rsidTr="005F63B8">
        <w:tc>
          <w:tcPr>
            <w:tcW w:w="1886" w:type="dxa"/>
            <w:vMerge/>
          </w:tcPr>
          <w:p w14:paraId="3891E281" w14:textId="77777777" w:rsidR="00165135" w:rsidRPr="00CB3CE9" w:rsidRDefault="00165135" w:rsidP="00CD17AE">
            <w:pPr>
              <w:rPr>
                <w:rFonts w:ascii="Calibri" w:hAnsi="Calibri"/>
                <w:b/>
                <w:color w:val="000000" w:themeColor="text1"/>
              </w:rPr>
            </w:pPr>
          </w:p>
        </w:tc>
        <w:tc>
          <w:tcPr>
            <w:tcW w:w="346" w:type="dxa"/>
          </w:tcPr>
          <w:p w14:paraId="163E0070" w14:textId="536FCF39" w:rsidR="00165135" w:rsidRPr="00AC295C" w:rsidRDefault="006F7423" w:rsidP="00CD17AE">
            <w:pPr>
              <w:rPr>
                <w:rFonts w:ascii="Calibri" w:hAnsi="Calibri"/>
                <w:bCs/>
                <w:color w:val="000000" w:themeColor="text1"/>
              </w:rPr>
            </w:pPr>
            <w:r w:rsidRPr="00AC295C">
              <w:rPr>
                <w:rFonts w:ascii="Calibri" w:hAnsi="Calibri"/>
                <w:bCs/>
                <w:color w:val="000000" w:themeColor="text1"/>
              </w:rPr>
              <w:t>7</w:t>
            </w:r>
          </w:p>
        </w:tc>
        <w:tc>
          <w:tcPr>
            <w:tcW w:w="2825" w:type="dxa"/>
          </w:tcPr>
          <w:p w14:paraId="4FAB4CF9" w14:textId="26DD637A" w:rsidR="00165135" w:rsidRPr="00AC295C" w:rsidRDefault="00165135" w:rsidP="00CD17AE">
            <w:pPr>
              <w:rPr>
                <w:rFonts w:ascii="Calibri" w:hAnsi="Calibri"/>
                <w:bCs/>
                <w:color w:val="000000" w:themeColor="text1"/>
              </w:rPr>
            </w:pPr>
            <w:r w:rsidRPr="00AC295C">
              <w:rPr>
                <w:rFonts w:ascii="Calibri" w:hAnsi="Calibri"/>
                <w:bCs/>
                <w:color w:val="000000" w:themeColor="text1"/>
              </w:rPr>
              <w:t xml:space="preserve">Ensuring use of organic materials and improved </w:t>
            </w:r>
            <w:proofErr w:type="spellStart"/>
            <w:r w:rsidRPr="00AC295C">
              <w:rPr>
                <w:rFonts w:ascii="Calibri" w:hAnsi="Calibri"/>
                <w:bCs/>
                <w:color w:val="000000" w:themeColor="text1"/>
              </w:rPr>
              <w:t>EoL</w:t>
            </w:r>
            <w:proofErr w:type="spellEnd"/>
            <w:r w:rsidRPr="00AC295C">
              <w:rPr>
                <w:rFonts w:ascii="Calibri" w:hAnsi="Calibri"/>
                <w:bCs/>
                <w:color w:val="000000" w:themeColor="text1"/>
              </w:rPr>
              <w:t xml:space="preserve"> outcomes</w:t>
            </w:r>
          </w:p>
        </w:tc>
        <w:tc>
          <w:tcPr>
            <w:tcW w:w="5468" w:type="dxa"/>
          </w:tcPr>
          <w:p w14:paraId="5AFB142D" w14:textId="77777777" w:rsidR="0090344A" w:rsidRDefault="0090344A" w:rsidP="00CD17AE">
            <w:pPr>
              <w:autoSpaceDE w:val="0"/>
              <w:autoSpaceDN w:val="0"/>
              <w:adjustRightInd w:val="0"/>
              <w:spacing w:before="0" w:after="0"/>
              <w:rPr>
                <w:rFonts w:ascii="Calibri" w:hAnsi="Calibri" w:cstheme="minorHAnsi"/>
                <w:bCs/>
                <w:color w:val="000000" w:themeColor="text1"/>
              </w:rPr>
            </w:pPr>
            <w:r w:rsidRPr="001F6EEB">
              <w:rPr>
                <w:rFonts w:ascii="Calibri" w:hAnsi="Calibri"/>
                <w:b/>
                <w:color w:val="000000" w:themeColor="text1"/>
              </w:rPr>
              <w:t xml:space="preserve">SOLUTIONS: </w:t>
            </w:r>
            <w:r w:rsidR="00165135" w:rsidRPr="00AC295C">
              <w:rPr>
                <w:rFonts w:ascii="Calibri" w:hAnsi="Calibri" w:cstheme="minorHAnsi"/>
                <w:bCs/>
                <w:color w:val="000000" w:themeColor="text1"/>
              </w:rPr>
              <w:t xml:space="preserve">Organic materials in the processes should be non-toxic and used in a way that allows them to be syphoned off for cascades of use ending with going back to soil – e.g. cardboard reprocessing, packaging options (mycelium etc), compostable plastics? </w:t>
            </w:r>
            <w:r w:rsidR="00461721" w:rsidRPr="00AC295C">
              <w:rPr>
                <w:rFonts w:ascii="Calibri" w:hAnsi="Calibri" w:cstheme="minorHAnsi"/>
                <w:bCs/>
                <w:color w:val="000000" w:themeColor="text1"/>
              </w:rPr>
              <w:t>E</w:t>
            </w:r>
            <w:r w:rsidR="00165135" w:rsidRPr="00AC295C">
              <w:rPr>
                <w:rFonts w:ascii="Calibri" w:hAnsi="Calibri" w:cstheme="minorHAnsi"/>
                <w:bCs/>
                <w:color w:val="000000" w:themeColor="text1"/>
              </w:rPr>
              <w:t>tc</w:t>
            </w:r>
            <w:r w:rsidR="00461721">
              <w:rPr>
                <w:rFonts w:ascii="Calibri" w:hAnsi="Calibri" w:cstheme="minorHAnsi"/>
                <w:bCs/>
                <w:color w:val="000000" w:themeColor="text1"/>
              </w:rPr>
              <w:t xml:space="preserve">. </w:t>
            </w:r>
          </w:p>
          <w:p w14:paraId="79B4CBB0" w14:textId="6D3E0656" w:rsidR="00165135" w:rsidRPr="00AC295C" w:rsidRDefault="0090344A" w:rsidP="00CD17AE">
            <w:pPr>
              <w:autoSpaceDE w:val="0"/>
              <w:autoSpaceDN w:val="0"/>
              <w:adjustRightInd w:val="0"/>
              <w:spacing w:before="0" w:after="0"/>
              <w:rPr>
                <w:rFonts w:ascii="Calibri" w:hAnsi="Calibri" w:cstheme="minorHAnsi"/>
                <w:bCs/>
                <w:color w:val="000000" w:themeColor="text1"/>
              </w:rPr>
            </w:pPr>
            <w:r w:rsidRPr="009B31E5">
              <w:rPr>
                <w:rFonts w:ascii="Calibri" w:hAnsi="Calibri" w:cstheme="minorHAnsi"/>
                <w:b/>
                <w:color w:val="000000" w:themeColor="text1"/>
                <w:shd w:val="clear" w:color="auto" w:fill="FFFFFF"/>
              </w:rPr>
              <w:t>ACTION:</w:t>
            </w:r>
            <w:r>
              <w:rPr>
                <w:rFonts w:ascii="Calibri" w:hAnsi="Calibri" w:cstheme="minorHAnsi"/>
                <w:bCs/>
                <w:color w:val="000000" w:themeColor="text1"/>
                <w:shd w:val="clear" w:color="auto" w:fill="FFFFFF"/>
              </w:rPr>
              <w:t xml:space="preserve"> </w:t>
            </w:r>
            <w:r w:rsidR="00461721">
              <w:rPr>
                <w:rFonts w:ascii="Calibri" w:hAnsi="Calibri" w:cstheme="minorHAnsi"/>
                <w:bCs/>
                <w:color w:val="000000" w:themeColor="text1"/>
              </w:rPr>
              <w:t>Establish what organic materials are used. Design out any that are non-organic</w:t>
            </w:r>
          </w:p>
        </w:tc>
        <w:tc>
          <w:tcPr>
            <w:tcW w:w="1153" w:type="dxa"/>
          </w:tcPr>
          <w:p w14:paraId="29F24B49" w14:textId="257E1F64" w:rsidR="00461721" w:rsidRDefault="00461721" w:rsidP="00DB168C">
            <w:pPr>
              <w:jc w:val="center"/>
              <w:rPr>
                <w:rFonts w:ascii="Calibri" w:hAnsi="Calibri"/>
                <w:bCs/>
                <w:color w:val="000000" w:themeColor="text1"/>
              </w:rPr>
            </w:pPr>
            <w:r>
              <w:rPr>
                <w:rFonts w:ascii="Calibri" w:hAnsi="Calibri"/>
                <w:bCs/>
                <w:color w:val="000000" w:themeColor="text1"/>
              </w:rPr>
              <w:t>Pilot C</w:t>
            </w:r>
          </w:p>
          <w:p w14:paraId="27F719F9" w14:textId="3695BFF8" w:rsidR="00165135" w:rsidRPr="00AC295C" w:rsidRDefault="00461721" w:rsidP="00DB168C">
            <w:pPr>
              <w:jc w:val="center"/>
              <w:rPr>
                <w:rFonts w:ascii="Calibri" w:hAnsi="Calibri"/>
                <w:bCs/>
                <w:color w:val="000000" w:themeColor="text1"/>
              </w:rPr>
            </w:pPr>
            <w:r>
              <w:rPr>
                <w:rFonts w:ascii="Calibri" w:hAnsi="Calibri"/>
                <w:bCs/>
                <w:color w:val="000000" w:themeColor="text1"/>
              </w:rPr>
              <w:t xml:space="preserve">Pilot </w:t>
            </w:r>
            <w:r w:rsidR="00165135" w:rsidRPr="00AC295C">
              <w:rPr>
                <w:rFonts w:ascii="Calibri" w:hAnsi="Calibri"/>
                <w:bCs/>
                <w:color w:val="000000" w:themeColor="text1"/>
              </w:rPr>
              <w:t>A</w:t>
            </w:r>
          </w:p>
        </w:tc>
        <w:tc>
          <w:tcPr>
            <w:tcW w:w="1200" w:type="dxa"/>
          </w:tcPr>
          <w:p w14:paraId="75A50EE0" w14:textId="77777777" w:rsidR="00165135" w:rsidRDefault="00461721" w:rsidP="00CD17AE">
            <w:pPr>
              <w:rPr>
                <w:rFonts w:ascii="Calibri" w:hAnsi="Calibri"/>
                <w:bCs/>
                <w:color w:val="000000" w:themeColor="text1"/>
              </w:rPr>
            </w:pPr>
            <w:proofErr w:type="spellStart"/>
            <w:r>
              <w:rPr>
                <w:rFonts w:ascii="Calibri" w:hAnsi="Calibri"/>
                <w:bCs/>
                <w:color w:val="000000" w:themeColor="text1"/>
              </w:rPr>
              <w:t>WeLOOP</w:t>
            </w:r>
            <w:proofErr w:type="spellEnd"/>
          </w:p>
          <w:p w14:paraId="28281E0F" w14:textId="4BE4DF51" w:rsidR="00461721" w:rsidRPr="00AC295C" w:rsidRDefault="00461721" w:rsidP="00CD17AE">
            <w:pPr>
              <w:rPr>
                <w:rFonts w:ascii="Calibri" w:hAnsi="Calibri"/>
                <w:bCs/>
                <w:color w:val="000000" w:themeColor="text1"/>
              </w:rPr>
            </w:pPr>
            <w:r>
              <w:rPr>
                <w:rFonts w:ascii="Calibri" w:hAnsi="Calibri"/>
                <w:bCs/>
                <w:color w:val="000000" w:themeColor="text1"/>
              </w:rPr>
              <w:t>LSBU</w:t>
            </w:r>
          </w:p>
        </w:tc>
        <w:tc>
          <w:tcPr>
            <w:tcW w:w="1070" w:type="dxa"/>
          </w:tcPr>
          <w:p w14:paraId="5FC0C96C" w14:textId="7F9592A7" w:rsidR="00165135" w:rsidRPr="00AC295C" w:rsidRDefault="00165135" w:rsidP="00CD17AE">
            <w:pPr>
              <w:rPr>
                <w:rFonts w:ascii="Calibri" w:hAnsi="Calibri"/>
                <w:bCs/>
                <w:color w:val="000000" w:themeColor="text1"/>
              </w:rPr>
            </w:pPr>
          </w:p>
        </w:tc>
      </w:tr>
      <w:tr w:rsidR="0089119B" w:rsidRPr="00AC295C" w14:paraId="266E8CA4" w14:textId="77777777" w:rsidTr="005F63B8">
        <w:tc>
          <w:tcPr>
            <w:tcW w:w="1886" w:type="dxa"/>
            <w:vMerge w:val="restart"/>
          </w:tcPr>
          <w:p w14:paraId="54F95601" w14:textId="1AE651F9" w:rsidR="0089119B" w:rsidRPr="00CB3CE9" w:rsidRDefault="0089119B" w:rsidP="0089119B">
            <w:pPr>
              <w:rPr>
                <w:rFonts w:ascii="Calibri" w:hAnsi="Calibri"/>
                <w:b/>
                <w:color w:val="000000" w:themeColor="text1"/>
              </w:rPr>
            </w:pPr>
            <w:r w:rsidRPr="00CB3CE9">
              <w:rPr>
                <w:rFonts w:ascii="Calibri" w:hAnsi="Calibri"/>
                <w:b/>
                <w:color w:val="000000" w:themeColor="text1"/>
              </w:rPr>
              <w:lastRenderedPageBreak/>
              <w:t>Design</w:t>
            </w:r>
          </w:p>
        </w:tc>
        <w:tc>
          <w:tcPr>
            <w:tcW w:w="346" w:type="dxa"/>
          </w:tcPr>
          <w:p w14:paraId="7C654AB6" w14:textId="090CF9D8" w:rsidR="0089119B" w:rsidRPr="00AC295C" w:rsidRDefault="0089119B" w:rsidP="0089119B">
            <w:pPr>
              <w:rPr>
                <w:rFonts w:ascii="Calibri" w:hAnsi="Calibri"/>
                <w:bCs/>
                <w:color w:val="000000" w:themeColor="text1"/>
              </w:rPr>
            </w:pPr>
            <w:r>
              <w:rPr>
                <w:rFonts w:ascii="Calibri" w:hAnsi="Calibri" w:cstheme="minorHAnsi"/>
                <w:bCs/>
                <w:color w:val="000000" w:themeColor="text1"/>
                <w:shd w:val="clear" w:color="auto" w:fill="FFFFFF"/>
              </w:rPr>
              <w:t>1</w:t>
            </w:r>
          </w:p>
        </w:tc>
        <w:tc>
          <w:tcPr>
            <w:tcW w:w="2825" w:type="dxa"/>
          </w:tcPr>
          <w:p w14:paraId="54F02CF7" w14:textId="51D99481" w:rsidR="0089119B" w:rsidRPr="00AC295C" w:rsidRDefault="0089119B" w:rsidP="0089119B">
            <w:pPr>
              <w:rPr>
                <w:rFonts w:ascii="Calibri" w:hAnsi="Calibri"/>
                <w:bCs/>
                <w:color w:val="000000" w:themeColor="text1"/>
              </w:rPr>
            </w:pPr>
            <w:r w:rsidRPr="00AC295C">
              <w:rPr>
                <w:rFonts w:ascii="Calibri" w:hAnsi="Calibri"/>
                <w:bCs/>
                <w:color w:val="000000" w:themeColor="text1"/>
              </w:rPr>
              <w:t>Design tends to focus on functionality rather than the design enabling upgradability, second use and refurbishment</w:t>
            </w:r>
          </w:p>
        </w:tc>
        <w:tc>
          <w:tcPr>
            <w:tcW w:w="5468" w:type="dxa"/>
          </w:tcPr>
          <w:p w14:paraId="23230C2E" w14:textId="77777777" w:rsidR="0089119B" w:rsidRDefault="0089119B" w:rsidP="0089119B">
            <w:pPr>
              <w:rPr>
                <w:rStyle w:val="Hyperlink"/>
              </w:rPr>
            </w:pPr>
            <w:r w:rsidRPr="001F6EEB">
              <w:rPr>
                <w:rFonts w:ascii="Calibri" w:hAnsi="Calibri"/>
                <w:b/>
                <w:color w:val="000000" w:themeColor="text1"/>
              </w:rPr>
              <w:t xml:space="preserve">SOLUTIONS: </w:t>
            </w:r>
            <w:r w:rsidRPr="00AC295C">
              <w:rPr>
                <w:rFonts w:ascii="Calibri" w:hAnsi="Calibri"/>
                <w:bCs/>
                <w:color w:val="000000" w:themeColor="text1"/>
              </w:rPr>
              <w:t xml:space="preserve">Changes to Eco-design guidelines and directives will have a positive impact on circularity. These are expected at the </w:t>
            </w:r>
            <w:hyperlink r:id="rId11" w:history="1">
              <w:r w:rsidRPr="00AC295C">
                <w:rPr>
                  <w:rStyle w:val="Hyperlink"/>
                  <w:rFonts w:ascii="Calibri" w:hAnsi="Calibri"/>
                  <w:bCs/>
                  <w:color w:val="000000" w:themeColor="text1"/>
                </w:rPr>
                <w:t>end of 2019</w:t>
              </w:r>
            </w:hyperlink>
            <w:r>
              <w:rPr>
                <w:rStyle w:val="Hyperlink"/>
                <w:rFonts w:ascii="Calibri" w:hAnsi="Calibri"/>
                <w:bCs/>
                <w:color w:val="000000" w:themeColor="text1"/>
              </w:rPr>
              <w:t>.</w:t>
            </w:r>
            <w:r>
              <w:rPr>
                <w:rStyle w:val="Hyperlink"/>
              </w:rPr>
              <w:t xml:space="preserve"> </w:t>
            </w:r>
          </w:p>
          <w:p w14:paraId="1CF9DB85" w14:textId="12970918" w:rsidR="0089119B" w:rsidRPr="005063E9" w:rsidRDefault="0089119B" w:rsidP="0089119B">
            <w:pPr>
              <w:rPr>
                <w:rFonts w:ascii="Calibri" w:hAnsi="Calibri"/>
                <w:b/>
                <w:color w:val="000000" w:themeColor="text1"/>
              </w:rPr>
            </w:pPr>
            <w:r w:rsidRPr="009B31E5">
              <w:rPr>
                <w:rFonts w:ascii="Calibri" w:hAnsi="Calibri" w:cstheme="minorHAnsi"/>
                <w:b/>
                <w:color w:val="000000" w:themeColor="text1"/>
                <w:shd w:val="clear" w:color="auto" w:fill="FFFFFF"/>
              </w:rPr>
              <w:t>ACTION:</w:t>
            </w:r>
            <w:r>
              <w:rPr>
                <w:rFonts w:ascii="Calibri" w:hAnsi="Calibri" w:cstheme="minorHAnsi"/>
                <w:bCs/>
                <w:color w:val="000000" w:themeColor="text1"/>
                <w:shd w:val="clear" w:color="auto" w:fill="FFFFFF"/>
              </w:rPr>
              <w:t xml:space="preserve"> Use the updated guidelines for WP 5 and Pilot A</w:t>
            </w:r>
          </w:p>
        </w:tc>
        <w:tc>
          <w:tcPr>
            <w:tcW w:w="1153" w:type="dxa"/>
          </w:tcPr>
          <w:p w14:paraId="4744A307" w14:textId="77777777" w:rsidR="0089119B" w:rsidRDefault="0089119B" w:rsidP="0089119B">
            <w:pPr>
              <w:jc w:val="center"/>
              <w:rPr>
                <w:rFonts w:ascii="Calibri" w:hAnsi="Calibri"/>
                <w:bCs/>
                <w:color w:val="000000" w:themeColor="text1"/>
              </w:rPr>
            </w:pPr>
            <w:r>
              <w:rPr>
                <w:rFonts w:ascii="Calibri" w:hAnsi="Calibri"/>
                <w:bCs/>
                <w:color w:val="000000" w:themeColor="text1"/>
              </w:rPr>
              <w:t>WP 5</w:t>
            </w:r>
          </w:p>
          <w:p w14:paraId="38674459" w14:textId="2F2F1E0F" w:rsidR="0089119B" w:rsidRDefault="0089119B" w:rsidP="0089119B">
            <w:pPr>
              <w:jc w:val="center"/>
              <w:rPr>
                <w:rFonts w:ascii="Calibri" w:hAnsi="Calibri"/>
                <w:bCs/>
                <w:color w:val="000000" w:themeColor="text1"/>
              </w:rPr>
            </w:pPr>
            <w:r>
              <w:rPr>
                <w:rFonts w:ascii="Calibri" w:hAnsi="Calibri"/>
                <w:bCs/>
                <w:color w:val="000000" w:themeColor="text1"/>
              </w:rPr>
              <w:t>Pilot A</w:t>
            </w:r>
          </w:p>
        </w:tc>
        <w:tc>
          <w:tcPr>
            <w:tcW w:w="1200" w:type="dxa"/>
          </w:tcPr>
          <w:p w14:paraId="3DA0E91C" w14:textId="77777777" w:rsidR="0089119B" w:rsidRDefault="0089119B" w:rsidP="0089119B">
            <w:pPr>
              <w:rPr>
                <w:rFonts w:ascii="Calibri" w:hAnsi="Calibri"/>
                <w:bCs/>
                <w:color w:val="000000" w:themeColor="text1"/>
              </w:rPr>
            </w:pPr>
            <w:r>
              <w:rPr>
                <w:rFonts w:ascii="Calibri" w:hAnsi="Calibri"/>
                <w:bCs/>
                <w:color w:val="000000" w:themeColor="text1"/>
              </w:rPr>
              <w:t>WI</w:t>
            </w:r>
          </w:p>
          <w:p w14:paraId="6CB5EBA9" w14:textId="611BB1D5" w:rsidR="0089119B" w:rsidRDefault="0089119B" w:rsidP="0089119B">
            <w:pPr>
              <w:rPr>
                <w:rFonts w:ascii="Calibri" w:hAnsi="Calibri"/>
                <w:bCs/>
                <w:color w:val="000000" w:themeColor="text1"/>
              </w:rPr>
            </w:pPr>
            <w:r>
              <w:rPr>
                <w:rFonts w:ascii="Calibri" w:hAnsi="Calibri"/>
                <w:bCs/>
                <w:color w:val="000000" w:themeColor="text1"/>
              </w:rPr>
              <w:t>LSBU</w:t>
            </w:r>
          </w:p>
        </w:tc>
        <w:tc>
          <w:tcPr>
            <w:tcW w:w="1070" w:type="dxa"/>
          </w:tcPr>
          <w:p w14:paraId="1A1EB0BA" w14:textId="77777777" w:rsidR="0089119B" w:rsidRPr="00AC295C" w:rsidRDefault="0089119B" w:rsidP="0089119B">
            <w:pPr>
              <w:rPr>
                <w:rFonts w:ascii="Calibri" w:hAnsi="Calibri"/>
                <w:bCs/>
                <w:color w:val="000000" w:themeColor="text1"/>
              </w:rPr>
            </w:pPr>
          </w:p>
        </w:tc>
      </w:tr>
      <w:tr w:rsidR="0089119B" w:rsidRPr="00AC295C" w14:paraId="7ADF1C81" w14:textId="77777777" w:rsidTr="005F63B8">
        <w:tc>
          <w:tcPr>
            <w:tcW w:w="1886" w:type="dxa"/>
            <w:vMerge/>
          </w:tcPr>
          <w:p w14:paraId="2C2F7BF0" w14:textId="77777777" w:rsidR="0089119B" w:rsidRPr="00CB3CE9" w:rsidRDefault="0089119B" w:rsidP="0089119B">
            <w:pPr>
              <w:rPr>
                <w:rFonts w:ascii="Calibri" w:hAnsi="Calibri"/>
                <w:b/>
                <w:color w:val="000000" w:themeColor="text1"/>
              </w:rPr>
            </w:pPr>
          </w:p>
        </w:tc>
        <w:tc>
          <w:tcPr>
            <w:tcW w:w="346" w:type="dxa"/>
          </w:tcPr>
          <w:p w14:paraId="34B281D3" w14:textId="6BBD765D" w:rsidR="0089119B" w:rsidRPr="00AC295C" w:rsidRDefault="0089119B" w:rsidP="0089119B">
            <w:pPr>
              <w:rPr>
                <w:rFonts w:ascii="Calibri" w:hAnsi="Calibri"/>
                <w:bCs/>
                <w:color w:val="000000" w:themeColor="text1"/>
              </w:rPr>
            </w:pPr>
            <w:r w:rsidRPr="00AC295C">
              <w:rPr>
                <w:rFonts w:ascii="Calibri" w:hAnsi="Calibri" w:cstheme="minorHAnsi"/>
                <w:bCs/>
                <w:color w:val="000000" w:themeColor="text1"/>
                <w:shd w:val="clear" w:color="auto" w:fill="FFFFFF"/>
              </w:rPr>
              <w:t>2</w:t>
            </w:r>
          </w:p>
        </w:tc>
        <w:tc>
          <w:tcPr>
            <w:tcW w:w="2825" w:type="dxa"/>
            <w:vMerge w:val="restart"/>
          </w:tcPr>
          <w:p w14:paraId="3F2B5B1D" w14:textId="5E72B050" w:rsidR="0089119B" w:rsidRPr="00AC295C" w:rsidRDefault="0089119B" w:rsidP="0089119B">
            <w:pPr>
              <w:rPr>
                <w:rFonts w:ascii="Calibri" w:hAnsi="Calibri"/>
                <w:bCs/>
                <w:color w:val="000000" w:themeColor="text1"/>
              </w:rPr>
            </w:pPr>
            <w:r w:rsidRPr="00AC295C">
              <w:rPr>
                <w:rFonts w:ascii="Calibri" w:hAnsi="Calibri" w:cstheme="minorHAnsi"/>
                <w:bCs/>
                <w:color w:val="000000" w:themeColor="text1"/>
                <w:shd w:val="clear" w:color="auto" w:fill="FFFFFF"/>
              </w:rPr>
              <w:t xml:space="preserve">Consider new business models: </w:t>
            </w:r>
            <w:proofErr w:type="spellStart"/>
            <w:r w:rsidRPr="00AC295C">
              <w:rPr>
                <w:rFonts w:ascii="Calibri" w:hAnsi="Calibri" w:cstheme="minorHAnsi"/>
                <w:bCs/>
                <w:color w:val="000000" w:themeColor="text1"/>
                <w:shd w:val="clear" w:color="auto" w:fill="FFFFFF"/>
              </w:rPr>
              <w:t>eg</w:t>
            </w:r>
            <w:proofErr w:type="spellEnd"/>
            <w:r w:rsidRPr="00AC295C">
              <w:rPr>
                <w:rFonts w:ascii="Calibri" w:hAnsi="Calibri" w:cstheme="minorHAnsi"/>
                <w:bCs/>
                <w:color w:val="000000" w:themeColor="text1"/>
                <w:shd w:val="clear" w:color="auto" w:fill="FFFFFF"/>
              </w:rPr>
              <w:t xml:space="preserve"> PSS or lease and take back</w:t>
            </w:r>
          </w:p>
        </w:tc>
        <w:tc>
          <w:tcPr>
            <w:tcW w:w="5468" w:type="dxa"/>
          </w:tcPr>
          <w:p w14:paraId="7D532ABE" w14:textId="70E2E7DE" w:rsidR="0089119B" w:rsidRPr="005063E9" w:rsidRDefault="0089119B" w:rsidP="0089119B">
            <w:pPr>
              <w:rPr>
                <w:rFonts w:ascii="Calibri" w:hAnsi="Calibri"/>
                <w:b/>
                <w:color w:val="000000" w:themeColor="text1"/>
              </w:rPr>
            </w:pPr>
            <w:r w:rsidRPr="0093188F">
              <w:rPr>
                <w:rFonts w:ascii="Calibri" w:hAnsi="Calibri"/>
                <w:b/>
                <w:color w:val="000000" w:themeColor="text1"/>
              </w:rPr>
              <w:t>ACTION:</w:t>
            </w:r>
            <w:r>
              <w:rPr>
                <w:rFonts w:ascii="Calibri" w:hAnsi="Calibri"/>
                <w:bCs/>
                <w:color w:val="000000" w:themeColor="text1"/>
              </w:rPr>
              <w:t xml:space="preserve"> Study financial reasons</w:t>
            </w:r>
          </w:p>
        </w:tc>
        <w:tc>
          <w:tcPr>
            <w:tcW w:w="1153" w:type="dxa"/>
          </w:tcPr>
          <w:p w14:paraId="4BE624B0" w14:textId="77777777" w:rsidR="0089119B" w:rsidRDefault="0089119B" w:rsidP="0089119B">
            <w:pPr>
              <w:jc w:val="center"/>
              <w:rPr>
                <w:rFonts w:ascii="Calibri" w:hAnsi="Calibri"/>
                <w:bCs/>
                <w:color w:val="000000" w:themeColor="text1"/>
              </w:rPr>
            </w:pPr>
            <w:r>
              <w:rPr>
                <w:rFonts w:ascii="Calibri" w:hAnsi="Calibri"/>
                <w:bCs/>
                <w:color w:val="000000" w:themeColor="text1"/>
              </w:rPr>
              <w:t>Pilot B</w:t>
            </w:r>
          </w:p>
          <w:p w14:paraId="7A9BB89A" w14:textId="571A4349" w:rsidR="0089119B" w:rsidRDefault="0089119B" w:rsidP="0089119B">
            <w:pPr>
              <w:jc w:val="center"/>
              <w:rPr>
                <w:rFonts w:ascii="Calibri" w:hAnsi="Calibri"/>
                <w:bCs/>
                <w:color w:val="000000" w:themeColor="text1"/>
              </w:rPr>
            </w:pPr>
            <w:r>
              <w:rPr>
                <w:rFonts w:ascii="Calibri" w:hAnsi="Calibri"/>
                <w:bCs/>
                <w:color w:val="000000" w:themeColor="text1"/>
              </w:rPr>
              <w:t>WP 5</w:t>
            </w:r>
          </w:p>
        </w:tc>
        <w:tc>
          <w:tcPr>
            <w:tcW w:w="1200" w:type="dxa"/>
          </w:tcPr>
          <w:p w14:paraId="25942F13" w14:textId="77777777" w:rsidR="0089119B" w:rsidRDefault="0089119B" w:rsidP="0089119B">
            <w:pPr>
              <w:rPr>
                <w:rFonts w:ascii="Calibri" w:hAnsi="Calibri"/>
                <w:bCs/>
                <w:color w:val="000000" w:themeColor="text1"/>
              </w:rPr>
            </w:pPr>
            <w:r>
              <w:rPr>
                <w:rFonts w:ascii="Calibri" w:hAnsi="Calibri"/>
                <w:bCs/>
                <w:color w:val="000000" w:themeColor="text1"/>
              </w:rPr>
              <w:t>GITA</w:t>
            </w:r>
          </w:p>
          <w:p w14:paraId="4305D645" w14:textId="40DEA06D" w:rsidR="0089119B" w:rsidRDefault="0089119B" w:rsidP="0089119B">
            <w:pPr>
              <w:rPr>
                <w:rFonts w:ascii="Calibri" w:hAnsi="Calibri"/>
                <w:bCs/>
                <w:color w:val="000000" w:themeColor="text1"/>
              </w:rPr>
            </w:pPr>
            <w:r>
              <w:rPr>
                <w:rFonts w:ascii="Calibri" w:hAnsi="Calibri"/>
                <w:bCs/>
                <w:color w:val="000000" w:themeColor="text1"/>
              </w:rPr>
              <w:t>WI</w:t>
            </w:r>
          </w:p>
        </w:tc>
        <w:tc>
          <w:tcPr>
            <w:tcW w:w="1070" w:type="dxa"/>
          </w:tcPr>
          <w:p w14:paraId="51F9E550" w14:textId="77777777" w:rsidR="0089119B" w:rsidRPr="00AC295C" w:rsidRDefault="0089119B" w:rsidP="0089119B">
            <w:pPr>
              <w:rPr>
                <w:rFonts w:ascii="Calibri" w:hAnsi="Calibri"/>
                <w:bCs/>
                <w:color w:val="000000" w:themeColor="text1"/>
              </w:rPr>
            </w:pPr>
          </w:p>
        </w:tc>
      </w:tr>
      <w:tr w:rsidR="0089119B" w:rsidRPr="00AC295C" w14:paraId="66D5E3FA" w14:textId="77777777" w:rsidTr="005F63B8">
        <w:tc>
          <w:tcPr>
            <w:tcW w:w="1886" w:type="dxa"/>
            <w:vMerge/>
          </w:tcPr>
          <w:p w14:paraId="42283F42" w14:textId="77777777" w:rsidR="0089119B" w:rsidRPr="00CB3CE9" w:rsidRDefault="0089119B" w:rsidP="0089119B">
            <w:pPr>
              <w:rPr>
                <w:rFonts w:ascii="Calibri" w:hAnsi="Calibri"/>
                <w:b/>
                <w:color w:val="000000" w:themeColor="text1"/>
              </w:rPr>
            </w:pPr>
          </w:p>
        </w:tc>
        <w:tc>
          <w:tcPr>
            <w:tcW w:w="346" w:type="dxa"/>
          </w:tcPr>
          <w:p w14:paraId="1D0FAC22" w14:textId="37BD5C1A" w:rsidR="0089119B" w:rsidRPr="00AC295C" w:rsidRDefault="0089119B" w:rsidP="0089119B">
            <w:pPr>
              <w:rPr>
                <w:rFonts w:ascii="Calibri" w:hAnsi="Calibri"/>
                <w:bCs/>
                <w:color w:val="000000" w:themeColor="text1"/>
              </w:rPr>
            </w:pPr>
            <w:r>
              <w:rPr>
                <w:rFonts w:ascii="Calibri" w:hAnsi="Calibri" w:cstheme="minorHAnsi"/>
                <w:bCs/>
                <w:color w:val="000000" w:themeColor="text1"/>
                <w:shd w:val="clear" w:color="auto" w:fill="FFFFFF"/>
              </w:rPr>
              <w:t>3</w:t>
            </w:r>
          </w:p>
        </w:tc>
        <w:tc>
          <w:tcPr>
            <w:tcW w:w="2825" w:type="dxa"/>
            <w:vMerge/>
          </w:tcPr>
          <w:p w14:paraId="7D4B5011" w14:textId="77777777" w:rsidR="0089119B" w:rsidRPr="00AC295C" w:rsidRDefault="0089119B" w:rsidP="0089119B">
            <w:pPr>
              <w:rPr>
                <w:rFonts w:ascii="Calibri" w:hAnsi="Calibri"/>
                <w:bCs/>
                <w:color w:val="000000" w:themeColor="text1"/>
              </w:rPr>
            </w:pPr>
          </w:p>
        </w:tc>
        <w:tc>
          <w:tcPr>
            <w:tcW w:w="5468" w:type="dxa"/>
          </w:tcPr>
          <w:p w14:paraId="76831780" w14:textId="77777777" w:rsidR="0089119B" w:rsidRDefault="0089119B" w:rsidP="0089119B">
            <w:pPr>
              <w:rPr>
                <w:rFonts w:ascii="Calibri" w:hAnsi="Calibri" w:cstheme="minorHAnsi"/>
                <w:bCs/>
                <w:color w:val="000000" w:themeColor="text1"/>
                <w:shd w:val="clear" w:color="auto" w:fill="FFFFFF"/>
              </w:rPr>
            </w:pPr>
            <w:r w:rsidRPr="0093188F">
              <w:rPr>
                <w:rFonts w:ascii="Calibri" w:hAnsi="Calibri" w:cstheme="minorHAnsi"/>
                <w:b/>
                <w:color w:val="000000" w:themeColor="text1"/>
                <w:shd w:val="clear" w:color="auto" w:fill="FFFFFF"/>
              </w:rPr>
              <w:t>SOLUTION:</w:t>
            </w:r>
            <w:r>
              <w:rPr>
                <w:rFonts w:ascii="Calibri" w:hAnsi="Calibri" w:cstheme="minorHAnsi"/>
                <w:bCs/>
                <w:color w:val="000000" w:themeColor="text1"/>
                <w:shd w:val="clear" w:color="auto" w:fill="FFFFFF"/>
              </w:rPr>
              <w:t xml:space="preserve"> </w:t>
            </w:r>
            <w:r w:rsidRPr="00AC295C">
              <w:rPr>
                <w:rFonts w:ascii="Calibri" w:hAnsi="Calibri" w:cstheme="minorHAnsi"/>
                <w:bCs/>
                <w:color w:val="000000" w:themeColor="text1"/>
                <w:shd w:val="clear" w:color="auto" w:fill="FFFFFF"/>
              </w:rPr>
              <w:t>Redesign components for upgrade, repair and remanufacturing. Simple replacement of SMDs. Look to maximise retention of materials over successive product life cycle(s). Informed by studies on product lifetimes and failure mechanisms</w:t>
            </w:r>
            <w:r>
              <w:rPr>
                <w:rFonts w:ascii="Calibri" w:hAnsi="Calibri" w:cstheme="minorHAnsi"/>
                <w:bCs/>
                <w:color w:val="000000" w:themeColor="text1"/>
                <w:shd w:val="clear" w:color="auto" w:fill="FFFFFF"/>
              </w:rPr>
              <w:t xml:space="preserve"> (</w:t>
            </w:r>
            <w:r w:rsidRPr="00D7394D">
              <w:rPr>
                <w:rFonts w:ascii="Calibri" w:hAnsi="Calibri" w:cstheme="minorHAnsi"/>
                <w:bCs/>
                <w:color w:val="000000" w:themeColor="text1"/>
                <w:shd w:val="clear" w:color="auto" w:fill="FFFFFF"/>
              </w:rPr>
              <w:t>see point 2 of Circular Economy below).</w:t>
            </w:r>
            <w:r>
              <w:rPr>
                <w:rFonts w:ascii="Calibri" w:hAnsi="Calibri" w:cstheme="minorHAnsi"/>
                <w:bCs/>
                <w:color w:val="000000" w:themeColor="text1"/>
                <w:shd w:val="clear" w:color="auto" w:fill="FFFFFF"/>
              </w:rPr>
              <w:t xml:space="preserve"> </w:t>
            </w:r>
          </w:p>
          <w:p w14:paraId="4D4B9376" w14:textId="1E298356" w:rsidR="0089119B" w:rsidRPr="005063E9" w:rsidRDefault="0089119B" w:rsidP="0089119B">
            <w:pPr>
              <w:rPr>
                <w:rFonts w:ascii="Calibri" w:hAnsi="Calibri"/>
                <w:b/>
                <w:color w:val="000000" w:themeColor="text1"/>
              </w:rPr>
            </w:pPr>
            <w:r w:rsidRPr="0093188F">
              <w:rPr>
                <w:rFonts w:ascii="Calibri" w:hAnsi="Calibri" w:cstheme="minorHAnsi"/>
                <w:b/>
                <w:color w:val="000000" w:themeColor="text1"/>
                <w:shd w:val="clear" w:color="auto" w:fill="FFFFFF"/>
              </w:rPr>
              <w:t>ACTION:</w:t>
            </w:r>
            <w:r>
              <w:rPr>
                <w:rFonts w:ascii="Calibri" w:hAnsi="Calibri" w:cstheme="minorHAnsi"/>
                <w:bCs/>
                <w:color w:val="000000" w:themeColor="text1"/>
                <w:shd w:val="clear" w:color="auto" w:fill="FFFFFF"/>
              </w:rPr>
              <w:t xml:space="preserve"> Test </w:t>
            </w:r>
            <w:proofErr w:type="spellStart"/>
            <w:r>
              <w:rPr>
                <w:rFonts w:ascii="Calibri" w:hAnsi="Calibri" w:cstheme="minorHAnsi"/>
                <w:bCs/>
                <w:color w:val="000000" w:themeColor="text1"/>
                <w:shd w:val="clear" w:color="auto" w:fill="FFFFFF"/>
              </w:rPr>
              <w:t>Ecodesign</w:t>
            </w:r>
            <w:proofErr w:type="spellEnd"/>
            <w:r>
              <w:rPr>
                <w:rFonts w:ascii="Calibri" w:hAnsi="Calibri" w:cstheme="minorHAnsi"/>
                <w:bCs/>
                <w:color w:val="000000" w:themeColor="text1"/>
                <w:shd w:val="clear" w:color="auto" w:fill="FFFFFF"/>
              </w:rPr>
              <w:t xml:space="preserve"> guidelines and recommend required updates where relevant. Suggest standards where relevant</w:t>
            </w:r>
          </w:p>
        </w:tc>
        <w:tc>
          <w:tcPr>
            <w:tcW w:w="1153" w:type="dxa"/>
          </w:tcPr>
          <w:p w14:paraId="39A03B35" w14:textId="77777777" w:rsidR="0089119B" w:rsidRDefault="0089119B" w:rsidP="0089119B">
            <w:pPr>
              <w:jc w:val="center"/>
              <w:rPr>
                <w:rFonts w:ascii="Calibri" w:hAnsi="Calibri"/>
                <w:bCs/>
                <w:color w:val="000000" w:themeColor="text1"/>
              </w:rPr>
            </w:pPr>
            <w:r>
              <w:rPr>
                <w:rFonts w:ascii="Calibri" w:hAnsi="Calibri"/>
                <w:bCs/>
                <w:color w:val="000000" w:themeColor="text1"/>
              </w:rPr>
              <w:t>Pilot A</w:t>
            </w:r>
          </w:p>
          <w:p w14:paraId="530C263C" w14:textId="77777777" w:rsidR="0089119B" w:rsidRDefault="0089119B" w:rsidP="0089119B">
            <w:pPr>
              <w:jc w:val="center"/>
              <w:rPr>
                <w:rFonts w:ascii="Calibri" w:hAnsi="Calibri"/>
                <w:bCs/>
                <w:color w:val="000000" w:themeColor="text1"/>
              </w:rPr>
            </w:pPr>
            <w:r>
              <w:rPr>
                <w:rFonts w:ascii="Calibri" w:hAnsi="Calibri"/>
                <w:bCs/>
                <w:color w:val="000000" w:themeColor="text1"/>
              </w:rPr>
              <w:t>Pilot C</w:t>
            </w:r>
          </w:p>
          <w:p w14:paraId="6764F64C" w14:textId="1423BEAA" w:rsidR="0089119B" w:rsidRDefault="0089119B" w:rsidP="0089119B">
            <w:pPr>
              <w:jc w:val="center"/>
              <w:rPr>
                <w:rFonts w:ascii="Calibri" w:hAnsi="Calibri"/>
                <w:bCs/>
                <w:color w:val="000000" w:themeColor="text1"/>
              </w:rPr>
            </w:pPr>
            <w:r>
              <w:rPr>
                <w:rFonts w:ascii="Calibri" w:hAnsi="Calibri"/>
                <w:bCs/>
                <w:color w:val="000000" w:themeColor="text1"/>
              </w:rPr>
              <w:t>LT</w:t>
            </w:r>
          </w:p>
        </w:tc>
        <w:tc>
          <w:tcPr>
            <w:tcW w:w="1200" w:type="dxa"/>
          </w:tcPr>
          <w:p w14:paraId="3A5644B1" w14:textId="77777777" w:rsidR="0089119B" w:rsidRDefault="0089119B" w:rsidP="0089119B">
            <w:pPr>
              <w:rPr>
                <w:rFonts w:ascii="Calibri" w:hAnsi="Calibri"/>
                <w:bCs/>
                <w:color w:val="000000" w:themeColor="text1"/>
              </w:rPr>
            </w:pPr>
            <w:r>
              <w:rPr>
                <w:rFonts w:ascii="Calibri" w:hAnsi="Calibri"/>
                <w:bCs/>
                <w:color w:val="000000" w:themeColor="text1"/>
              </w:rPr>
              <w:t>LSBU</w:t>
            </w:r>
          </w:p>
          <w:p w14:paraId="1A961857" w14:textId="77777777" w:rsidR="0089119B" w:rsidRDefault="0089119B" w:rsidP="0089119B">
            <w:pPr>
              <w:rPr>
                <w:rFonts w:ascii="Calibri" w:hAnsi="Calibri"/>
                <w:bCs/>
                <w:color w:val="000000" w:themeColor="text1"/>
              </w:rPr>
            </w:pPr>
            <w:proofErr w:type="spellStart"/>
            <w:r>
              <w:rPr>
                <w:rFonts w:ascii="Calibri" w:hAnsi="Calibri"/>
                <w:bCs/>
                <w:color w:val="000000" w:themeColor="text1"/>
              </w:rPr>
              <w:t>WeLOOP</w:t>
            </w:r>
            <w:proofErr w:type="spellEnd"/>
          </w:p>
          <w:p w14:paraId="2749B90C" w14:textId="0B307383" w:rsidR="0089119B" w:rsidRDefault="0089119B" w:rsidP="0089119B">
            <w:pPr>
              <w:rPr>
                <w:rFonts w:ascii="Calibri" w:hAnsi="Calibri"/>
                <w:bCs/>
                <w:color w:val="000000" w:themeColor="text1"/>
              </w:rPr>
            </w:pPr>
            <w:proofErr w:type="spellStart"/>
            <w:r>
              <w:rPr>
                <w:rFonts w:ascii="Calibri" w:hAnsi="Calibri"/>
                <w:bCs/>
                <w:color w:val="000000" w:themeColor="text1"/>
              </w:rPr>
              <w:t>Dialasheep</w:t>
            </w:r>
            <w:proofErr w:type="spellEnd"/>
          </w:p>
        </w:tc>
        <w:tc>
          <w:tcPr>
            <w:tcW w:w="1070" w:type="dxa"/>
          </w:tcPr>
          <w:p w14:paraId="524CC95D" w14:textId="77777777" w:rsidR="0089119B" w:rsidRPr="00AC295C" w:rsidRDefault="0089119B" w:rsidP="0089119B">
            <w:pPr>
              <w:rPr>
                <w:rFonts w:ascii="Calibri" w:hAnsi="Calibri"/>
                <w:bCs/>
                <w:color w:val="000000" w:themeColor="text1"/>
              </w:rPr>
            </w:pPr>
          </w:p>
        </w:tc>
      </w:tr>
      <w:tr w:rsidR="0089119B" w:rsidRPr="00AC295C" w14:paraId="08CE4ADE" w14:textId="77777777" w:rsidTr="005F63B8">
        <w:tc>
          <w:tcPr>
            <w:tcW w:w="1886" w:type="dxa"/>
            <w:vMerge/>
          </w:tcPr>
          <w:p w14:paraId="5C8562CC" w14:textId="77777777" w:rsidR="0089119B" w:rsidRPr="00CB3CE9" w:rsidRDefault="0089119B" w:rsidP="0089119B">
            <w:pPr>
              <w:rPr>
                <w:rFonts w:ascii="Calibri" w:hAnsi="Calibri"/>
                <w:b/>
                <w:color w:val="000000" w:themeColor="text1"/>
              </w:rPr>
            </w:pPr>
          </w:p>
        </w:tc>
        <w:tc>
          <w:tcPr>
            <w:tcW w:w="346" w:type="dxa"/>
          </w:tcPr>
          <w:p w14:paraId="042C1F34" w14:textId="68F9047B" w:rsidR="0089119B" w:rsidRPr="00AC295C" w:rsidRDefault="0089119B" w:rsidP="0089119B">
            <w:pPr>
              <w:rPr>
                <w:rFonts w:ascii="Calibri" w:hAnsi="Calibri"/>
                <w:bCs/>
                <w:color w:val="000000" w:themeColor="text1"/>
              </w:rPr>
            </w:pPr>
            <w:r>
              <w:rPr>
                <w:rFonts w:ascii="Calibri" w:hAnsi="Calibri" w:cstheme="minorHAnsi"/>
                <w:bCs/>
                <w:color w:val="000000" w:themeColor="text1"/>
                <w:shd w:val="clear" w:color="auto" w:fill="FFFFFF"/>
              </w:rPr>
              <w:t>4</w:t>
            </w:r>
          </w:p>
        </w:tc>
        <w:tc>
          <w:tcPr>
            <w:tcW w:w="2825" w:type="dxa"/>
          </w:tcPr>
          <w:p w14:paraId="2BB5C15E" w14:textId="342DC331" w:rsidR="0089119B" w:rsidRPr="00AC295C" w:rsidRDefault="0089119B" w:rsidP="0089119B">
            <w:pPr>
              <w:rPr>
                <w:rFonts w:ascii="Calibri" w:hAnsi="Calibri"/>
                <w:bCs/>
                <w:color w:val="000000" w:themeColor="text1"/>
              </w:rPr>
            </w:pPr>
            <w:r>
              <w:rPr>
                <w:rFonts w:ascii="Calibri" w:hAnsi="Calibri" w:cstheme="minorHAnsi"/>
                <w:bCs/>
                <w:color w:val="000000" w:themeColor="text1"/>
              </w:rPr>
              <w:t>Lack of p</w:t>
            </w:r>
            <w:r w:rsidRPr="00AC295C">
              <w:rPr>
                <w:rFonts w:ascii="Calibri" w:hAnsi="Calibri" w:cstheme="minorHAnsi"/>
                <w:bCs/>
                <w:color w:val="000000" w:themeColor="text1"/>
              </w:rPr>
              <w:t xml:space="preserve">roduct </w:t>
            </w:r>
            <w:r>
              <w:rPr>
                <w:rFonts w:ascii="Calibri" w:hAnsi="Calibri" w:cstheme="minorHAnsi"/>
                <w:bCs/>
                <w:color w:val="000000" w:themeColor="text1"/>
              </w:rPr>
              <w:t>d</w:t>
            </w:r>
            <w:r w:rsidRPr="00AC295C">
              <w:rPr>
                <w:rFonts w:ascii="Calibri" w:hAnsi="Calibri" w:cstheme="minorHAnsi"/>
                <w:bCs/>
                <w:color w:val="000000" w:themeColor="text1"/>
              </w:rPr>
              <w:t>esign for disassembly, upgradability, modularity</w:t>
            </w:r>
          </w:p>
        </w:tc>
        <w:tc>
          <w:tcPr>
            <w:tcW w:w="5468" w:type="dxa"/>
          </w:tcPr>
          <w:p w14:paraId="5AA606D7" w14:textId="77777777" w:rsidR="0089119B" w:rsidRDefault="0089119B" w:rsidP="0089119B">
            <w:pPr>
              <w:rPr>
                <w:rFonts w:ascii="Calibri" w:hAnsi="Calibri" w:cstheme="minorHAnsi"/>
                <w:bCs/>
                <w:color w:val="000000" w:themeColor="text1"/>
              </w:rPr>
            </w:pPr>
            <w:r w:rsidRPr="002A2A13">
              <w:rPr>
                <w:rFonts w:ascii="Calibri" w:hAnsi="Calibri" w:cstheme="minorHAnsi"/>
                <w:b/>
                <w:color w:val="000000" w:themeColor="text1"/>
              </w:rPr>
              <w:t>SOLUTION:</w:t>
            </w:r>
            <w:r>
              <w:rPr>
                <w:rFonts w:ascii="Calibri" w:hAnsi="Calibri" w:cstheme="minorHAnsi"/>
                <w:bCs/>
                <w:color w:val="000000" w:themeColor="text1"/>
              </w:rPr>
              <w:t xml:space="preserve"> </w:t>
            </w:r>
            <w:r w:rsidRPr="00AC295C">
              <w:rPr>
                <w:rFonts w:ascii="Calibri" w:hAnsi="Calibri" w:cstheme="minorHAnsi"/>
                <w:bCs/>
                <w:color w:val="000000" w:themeColor="text1"/>
              </w:rPr>
              <w:t>Product Design for disassembly, upgradability, modularity</w:t>
            </w:r>
            <w:r>
              <w:rPr>
                <w:rFonts w:ascii="Calibri" w:hAnsi="Calibri" w:cstheme="minorHAnsi"/>
                <w:bCs/>
                <w:color w:val="000000" w:themeColor="text1"/>
              </w:rPr>
              <w:t xml:space="preserve"> - K</w:t>
            </w:r>
            <w:r w:rsidRPr="00AC295C">
              <w:rPr>
                <w:rFonts w:ascii="Calibri" w:hAnsi="Calibri" w:cstheme="minorHAnsi"/>
                <w:bCs/>
                <w:color w:val="000000" w:themeColor="text1"/>
              </w:rPr>
              <w:t>ey underpinning principle if major progress is going to be made</w:t>
            </w:r>
            <w:r>
              <w:rPr>
                <w:rFonts w:ascii="Calibri" w:hAnsi="Calibri" w:cstheme="minorHAnsi"/>
                <w:bCs/>
                <w:color w:val="000000" w:themeColor="text1"/>
              </w:rPr>
              <w:t>. NOTE,</w:t>
            </w:r>
            <w:r w:rsidRPr="00AC295C">
              <w:rPr>
                <w:rFonts w:ascii="Calibri" w:hAnsi="Calibri" w:cstheme="minorHAnsi"/>
                <w:bCs/>
                <w:color w:val="000000" w:themeColor="text1"/>
              </w:rPr>
              <w:t xml:space="preserve"> to some extent this would fall out naturally with a change to access over ownership. </w:t>
            </w:r>
          </w:p>
          <w:p w14:paraId="76C804D1" w14:textId="2E61505B" w:rsidR="0089119B" w:rsidRPr="005063E9" w:rsidRDefault="0089119B" w:rsidP="0089119B">
            <w:pPr>
              <w:rPr>
                <w:rFonts w:ascii="Calibri" w:hAnsi="Calibri"/>
                <w:b/>
                <w:color w:val="000000" w:themeColor="text1"/>
              </w:rPr>
            </w:pPr>
            <w:r w:rsidRPr="00490E46">
              <w:rPr>
                <w:rFonts w:ascii="Calibri" w:hAnsi="Calibri" w:cstheme="minorHAnsi"/>
                <w:b/>
                <w:color w:val="000000" w:themeColor="text1"/>
                <w:shd w:val="clear" w:color="auto" w:fill="FFFFFF"/>
              </w:rPr>
              <w:t>ACTION:</w:t>
            </w:r>
            <w:r>
              <w:rPr>
                <w:rFonts w:ascii="Calibri" w:hAnsi="Calibri" w:cstheme="minorHAnsi"/>
                <w:bCs/>
                <w:color w:val="000000" w:themeColor="text1"/>
                <w:shd w:val="clear" w:color="auto" w:fill="FFFFFF"/>
              </w:rPr>
              <w:t xml:space="preserve"> Use updated </w:t>
            </w:r>
            <w:proofErr w:type="spellStart"/>
            <w:r>
              <w:rPr>
                <w:rFonts w:ascii="Calibri" w:hAnsi="Calibri" w:cstheme="minorHAnsi"/>
                <w:bCs/>
                <w:color w:val="000000" w:themeColor="text1"/>
                <w:shd w:val="clear" w:color="auto" w:fill="FFFFFF"/>
              </w:rPr>
              <w:t>Ecodesign</w:t>
            </w:r>
            <w:proofErr w:type="spellEnd"/>
            <w:r>
              <w:rPr>
                <w:rFonts w:ascii="Calibri" w:hAnsi="Calibri" w:cstheme="minorHAnsi"/>
                <w:bCs/>
                <w:color w:val="000000" w:themeColor="text1"/>
                <w:shd w:val="clear" w:color="auto" w:fill="FFFFFF"/>
              </w:rPr>
              <w:t xml:space="preserve"> guidelines for pilot A. Understand how longevity and disposal outcomes are affected by design through pilots B and C. Recommend any new standard/policy requirements as a result of the pilots.</w:t>
            </w:r>
          </w:p>
        </w:tc>
        <w:tc>
          <w:tcPr>
            <w:tcW w:w="1153" w:type="dxa"/>
          </w:tcPr>
          <w:p w14:paraId="66547C43" w14:textId="77777777" w:rsidR="0089119B" w:rsidRDefault="0089119B" w:rsidP="0089119B">
            <w:pPr>
              <w:jc w:val="center"/>
              <w:rPr>
                <w:rFonts w:ascii="Calibri" w:hAnsi="Calibri"/>
                <w:bCs/>
                <w:color w:val="000000" w:themeColor="text1"/>
              </w:rPr>
            </w:pPr>
            <w:r>
              <w:rPr>
                <w:rFonts w:ascii="Calibri" w:hAnsi="Calibri"/>
                <w:bCs/>
                <w:color w:val="000000" w:themeColor="text1"/>
              </w:rPr>
              <w:t>Pilot A</w:t>
            </w:r>
          </w:p>
          <w:p w14:paraId="523001F0" w14:textId="77777777" w:rsidR="0089119B" w:rsidRDefault="0089119B" w:rsidP="0089119B">
            <w:pPr>
              <w:jc w:val="center"/>
              <w:rPr>
                <w:rFonts w:ascii="Calibri" w:hAnsi="Calibri"/>
                <w:bCs/>
                <w:color w:val="000000" w:themeColor="text1"/>
              </w:rPr>
            </w:pPr>
            <w:r>
              <w:rPr>
                <w:rFonts w:ascii="Calibri" w:hAnsi="Calibri"/>
                <w:bCs/>
                <w:color w:val="000000" w:themeColor="text1"/>
              </w:rPr>
              <w:t>Pilot B</w:t>
            </w:r>
          </w:p>
          <w:p w14:paraId="16C727BC" w14:textId="77777777" w:rsidR="0089119B" w:rsidRDefault="0089119B" w:rsidP="0089119B">
            <w:pPr>
              <w:jc w:val="center"/>
              <w:rPr>
                <w:rFonts w:ascii="Calibri" w:hAnsi="Calibri"/>
                <w:bCs/>
                <w:color w:val="000000" w:themeColor="text1"/>
              </w:rPr>
            </w:pPr>
            <w:r>
              <w:rPr>
                <w:rFonts w:ascii="Calibri" w:hAnsi="Calibri"/>
                <w:bCs/>
                <w:color w:val="000000" w:themeColor="text1"/>
              </w:rPr>
              <w:t>Pilot C</w:t>
            </w:r>
          </w:p>
          <w:p w14:paraId="726DC5AD" w14:textId="714C1F13" w:rsidR="0089119B" w:rsidRDefault="0089119B" w:rsidP="0089119B">
            <w:pPr>
              <w:jc w:val="center"/>
              <w:rPr>
                <w:rFonts w:ascii="Calibri" w:hAnsi="Calibri"/>
                <w:bCs/>
                <w:color w:val="000000" w:themeColor="text1"/>
              </w:rPr>
            </w:pPr>
            <w:r>
              <w:rPr>
                <w:rFonts w:ascii="Calibri" w:hAnsi="Calibri"/>
                <w:bCs/>
                <w:color w:val="000000" w:themeColor="text1"/>
              </w:rPr>
              <w:t>LT</w:t>
            </w:r>
          </w:p>
        </w:tc>
        <w:tc>
          <w:tcPr>
            <w:tcW w:w="1200" w:type="dxa"/>
          </w:tcPr>
          <w:p w14:paraId="10511C8F" w14:textId="77777777" w:rsidR="0089119B" w:rsidRDefault="0089119B" w:rsidP="0089119B">
            <w:pPr>
              <w:rPr>
                <w:rFonts w:ascii="Calibri" w:hAnsi="Calibri"/>
                <w:bCs/>
                <w:color w:val="000000" w:themeColor="text1"/>
              </w:rPr>
            </w:pPr>
            <w:r>
              <w:rPr>
                <w:rFonts w:ascii="Calibri" w:hAnsi="Calibri"/>
                <w:bCs/>
                <w:color w:val="000000" w:themeColor="text1"/>
              </w:rPr>
              <w:t>LSBU</w:t>
            </w:r>
          </w:p>
          <w:p w14:paraId="12C148C8" w14:textId="77777777" w:rsidR="0089119B" w:rsidRDefault="0089119B" w:rsidP="0089119B">
            <w:pPr>
              <w:rPr>
                <w:rFonts w:ascii="Calibri" w:hAnsi="Calibri"/>
                <w:bCs/>
                <w:color w:val="000000" w:themeColor="text1"/>
              </w:rPr>
            </w:pPr>
            <w:r>
              <w:rPr>
                <w:rFonts w:ascii="Calibri" w:hAnsi="Calibri"/>
                <w:bCs/>
                <w:color w:val="000000" w:themeColor="text1"/>
              </w:rPr>
              <w:t>GITA</w:t>
            </w:r>
          </w:p>
          <w:p w14:paraId="1C11E84A" w14:textId="77777777" w:rsidR="0089119B" w:rsidRDefault="0089119B" w:rsidP="0089119B">
            <w:pPr>
              <w:rPr>
                <w:rFonts w:ascii="Calibri" w:hAnsi="Calibri"/>
                <w:bCs/>
                <w:color w:val="000000" w:themeColor="text1"/>
              </w:rPr>
            </w:pPr>
            <w:proofErr w:type="spellStart"/>
            <w:r>
              <w:rPr>
                <w:rFonts w:ascii="Calibri" w:hAnsi="Calibri"/>
                <w:bCs/>
                <w:color w:val="000000" w:themeColor="text1"/>
              </w:rPr>
              <w:t>WeLOOP</w:t>
            </w:r>
            <w:proofErr w:type="spellEnd"/>
          </w:p>
          <w:p w14:paraId="78457282" w14:textId="76092B3B" w:rsidR="0089119B" w:rsidRDefault="0089119B" w:rsidP="0089119B">
            <w:pPr>
              <w:rPr>
                <w:rFonts w:ascii="Calibri" w:hAnsi="Calibri"/>
                <w:bCs/>
                <w:color w:val="000000" w:themeColor="text1"/>
              </w:rPr>
            </w:pPr>
            <w:proofErr w:type="spellStart"/>
            <w:r>
              <w:rPr>
                <w:rFonts w:ascii="Calibri" w:hAnsi="Calibri"/>
                <w:bCs/>
                <w:color w:val="000000" w:themeColor="text1"/>
              </w:rPr>
              <w:t>Dialasheep</w:t>
            </w:r>
            <w:proofErr w:type="spellEnd"/>
          </w:p>
        </w:tc>
        <w:tc>
          <w:tcPr>
            <w:tcW w:w="1070" w:type="dxa"/>
          </w:tcPr>
          <w:p w14:paraId="1B46DE63" w14:textId="77777777" w:rsidR="0089119B" w:rsidRPr="00AC295C" w:rsidRDefault="0089119B" w:rsidP="0089119B">
            <w:pPr>
              <w:rPr>
                <w:rFonts w:ascii="Calibri" w:hAnsi="Calibri"/>
                <w:bCs/>
                <w:color w:val="000000" w:themeColor="text1"/>
              </w:rPr>
            </w:pPr>
          </w:p>
        </w:tc>
      </w:tr>
      <w:tr w:rsidR="0089119B" w:rsidRPr="00AC295C" w14:paraId="45FFF048" w14:textId="77777777" w:rsidTr="005F63B8">
        <w:tc>
          <w:tcPr>
            <w:tcW w:w="1886" w:type="dxa"/>
            <w:vMerge/>
          </w:tcPr>
          <w:p w14:paraId="2884294B" w14:textId="77777777" w:rsidR="0089119B" w:rsidRPr="00CB3CE9" w:rsidRDefault="0089119B" w:rsidP="0089119B">
            <w:pPr>
              <w:rPr>
                <w:rFonts w:ascii="Calibri" w:hAnsi="Calibri"/>
                <w:b/>
                <w:color w:val="000000" w:themeColor="text1"/>
              </w:rPr>
            </w:pPr>
          </w:p>
        </w:tc>
        <w:tc>
          <w:tcPr>
            <w:tcW w:w="346" w:type="dxa"/>
          </w:tcPr>
          <w:p w14:paraId="7130FD35" w14:textId="58CC7A28" w:rsidR="0089119B" w:rsidRPr="00AC295C" w:rsidRDefault="0089119B" w:rsidP="0089119B">
            <w:pPr>
              <w:rPr>
                <w:rFonts w:ascii="Calibri" w:hAnsi="Calibri"/>
                <w:bCs/>
                <w:color w:val="000000" w:themeColor="text1"/>
              </w:rPr>
            </w:pPr>
            <w:r>
              <w:rPr>
                <w:rFonts w:ascii="Calibri" w:hAnsi="Calibri" w:cstheme="minorHAnsi"/>
                <w:bCs/>
                <w:color w:val="000000" w:themeColor="text1"/>
                <w:shd w:val="clear" w:color="auto" w:fill="FFFFFF"/>
              </w:rPr>
              <w:t>5</w:t>
            </w:r>
          </w:p>
        </w:tc>
        <w:tc>
          <w:tcPr>
            <w:tcW w:w="2825" w:type="dxa"/>
          </w:tcPr>
          <w:p w14:paraId="7F6EC7B8" w14:textId="377736F6" w:rsidR="0089119B" w:rsidRPr="00AC295C" w:rsidRDefault="0089119B" w:rsidP="0089119B">
            <w:pPr>
              <w:rPr>
                <w:rFonts w:ascii="Calibri" w:hAnsi="Calibri"/>
                <w:bCs/>
                <w:color w:val="000000" w:themeColor="text1"/>
              </w:rPr>
            </w:pPr>
            <w:r w:rsidRPr="00AC295C">
              <w:rPr>
                <w:rFonts w:ascii="Calibri" w:hAnsi="Calibri" w:cstheme="minorHAnsi"/>
                <w:bCs/>
                <w:color w:val="000000" w:themeColor="text1"/>
              </w:rPr>
              <w:t>Lack of Standardisation across all manufacturers (e.g. android phone charging adapters). </w:t>
            </w:r>
          </w:p>
        </w:tc>
        <w:tc>
          <w:tcPr>
            <w:tcW w:w="5468" w:type="dxa"/>
          </w:tcPr>
          <w:p w14:paraId="73843A74" w14:textId="77777777" w:rsidR="0089119B" w:rsidRDefault="0089119B" w:rsidP="0089119B">
            <w:pPr>
              <w:rPr>
                <w:rFonts w:ascii="Calibri" w:hAnsi="Calibri" w:cstheme="minorHAnsi"/>
                <w:bCs/>
                <w:color w:val="000000" w:themeColor="text1"/>
              </w:rPr>
            </w:pPr>
            <w:r w:rsidRPr="000969D6">
              <w:rPr>
                <w:rFonts w:ascii="Calibri" w:hAnsi="Calibri" w:cstheme="minorHAnsi"/>
                <w:b/>
                <w:color w:val="000000" w:themeColor="text1"/>
              </w:rPr>
              <w:t>SOLUTIONS:</w:t>
            </w:r>
            <w:r w:rsidRPr="00AC295C">
              <w:rPr>
                <w:rFonts w:ascii="Calibri" w:hAnsi="Calibri" w:cstheme="minorHAnsi"/>
                <w:bCs/>
                <w:color w:val="000000" w:themeColor="text1"/>
              </w:rPr>
              <w:t xml:space="preserve"> </w:t>
            </w:r>
            <w:r>
              <w:rPr>
                <w:rFonts w:ascii="Calibri" w:hAnsi="Calibri" w:cstheme="minorHAnsi"/>
                <w:bCs/>
                <w:color w:val="000000" w:themeColor="text1"/>
              </w:rPr>
              <w:t>M</w:t>
            </w:r>
            <w:r w:rsidRPr="00AC295C">
              <w:rPr>
                <w:rFonts w:ascii="Calibri" w:hAnsi="Calibri" w:cstheme="minorHAnsi"/>
                <w:bCs/>
                <w:color w:val="000000" w:themeColor="text1"/>
              </w:rPr>
              <w:t>ov</w:t>
            </w:r>
            <w:r>
              <w:rPr>
                <w:rFonts w:ascii="Calibri" w:hAnsi="Calibri" w:cstheme="minorHAnsi"/>
                <w:bCs/>
                <w:color w:val="000000" w:themeColor="text1"/>
              </w:rPr>
              <w:t>ement</w:t>
            </w:r>
            <w:r w:rsidRPr="00AC295C">
              <w:rPr>
                <w:rFonts w:ascii="Calibri" w:hAnsi="Calibri" w:cstheme="minorHAnsi"/>
                <w:bCs/>
                <w:color w:val="000000" w:themeColor="text1"/>
              </w:rPr>
              <w:t xml:space="preserve"> towards modular PCBs </w:t>
            </w:r>
            <w:r>
              <w:rPr>
                <w:rFonts w:ascii="Calibri" w:hAnsi="Calibri" w:cstheme="minorHAnsi"/>
                <w:bCs/>
                <w:color w:val="000000" w:themeColor="text1"/>
              </w:rPr>
              <w:t xml:space="preserve">(and other parts) </w:t>
            </w:r>
            <w:r w:rsidRPr="00AC295C">
              <w:rPr>
                <w:rFonts w:ascii="Calibri" w:hAnsi="Calibri" w:cstheme="minorHAnsi"/>
                <w:bCs/>
                <w:color w:val="000000" w:themeColor="text1"/>
              </w:rPr>
              <w:t xml:space="preserve">where components can be easily swapped out is crucial.  </w:t>
            </w:r>
          </w:p>
          <w:p w14:paraId="57F0EC95" w14:textId="32C37219" w:rsidR="0089119B" w:rsidRPr="005063E9" w:rsidRDefault="0089119B" w:rsidP="0089119B">
            <w:pPr>
              <w:rPr>
                <w:rFonts w:ascii="Calibri" w:hAnsi="Calibri"/>
                <w:b/>
                <w:color w:val="000000" w:themeColor="text1"/>
              </w:rPr>
            </w:pPr>
            <w:r w:rsidRPr="00646E4D">
              <w:rPr>
                <w:rFonts w:ascii="Calibri" w:hAnsi="Calibri" w:cstheme="minorHAnsi"/>
                <w:b/>
                <w:color w:val="000000" w:themeColor="text1"/>
              </w:rPr>
              <w:t>ACTIONS:</w:t>
            </w:r>
            <w:r>
              <w:rPr>
                <w:rFonts w:ascii="Calibri" w:hAnsi="Calibri" w:cstheme="minorHAnsi"/>
                <w:bCs/>
                <w:color w:val="000000" w:themeColor="text1"/>
              </w:rPr>
              <w:t xml:space="preserve"> Understand why this isn’t happening from a business perspective (pilot B). As suggested, and as part of all pilots, understand the ‘weakest links’ to this, and establish guideline requirements to make these</w:t>
            </w:r>
            <w:r w:rsidRPr="00AC295C">
              <w:rPr>
                <w:rFonts w:ascii="Calibri" w:hAnsi="Calibri" w:cstheme="minorHAnsi"/>
                <w:bCs/>
                <w:color w:val="000000" w:themeColor="text1"/>
              </w:rPr>
              <w:t xml:space="preserve"> easily replaceable </w:t>
            </w:r>
          </w:p>
        </w:tc>
        <w:tc>
          <w:tcPr>
            <w:tcW w:w="1153" w:type="dxa"/>
          </w:tcPr>
          <w:p w14:paraId="0EFCE999" w14:textId="77777777" w:rsidR="0089119B" w:rsidRDefault="0089119B" w:rsidP="0089119B">
            <w:pPr>
              <w:jc w:val="center"/>
              <w:rPr>
                <w:rFonts w:ascii="Calibri" w:hAnsi="Calibri"/>
                <w:bCs/>
                <w:color w:val="000000" w:themeColor="text1"/>
              </w:rPr>
            </w:pPr>
            <w:r>
              <w:rPr>
                <w:rFonts w:ascii="Calibri" w:hAnsi="Calibri"/>
                <w:bCs/>
                <w:color w:val="000000" w:themeColor="text1"/>
              </w:rPr>
              <w:t>Pilot B</w:t>
            </w:r>
          </w:p>
          <w:p w14:paraId="179A551F" w14:textId="77777777" w:rsidR="0089119B" w:rsidRDefault="0089119B" w:rsidP="0089119B">
            <w:pPr>
              <w:jc w:val="center"/>
              <w:rPr>
                <w:rFonts w:ascii="Calibri" w:hAnsi="Calibri"/>
                <w:bCs/>
                <w:color w:val="000000" w:themeColor="text1"/>
              </w:rPr>
            </w:pPr>
            <w:r>
              <w:rPr>
                <w:rFonts w:ascii="Calibri" w:hAnsi="Calibri"/>
                <w:bCs/>
                <w:color w:val="000000" w:themeColor="text1"/>
              </w:rPr>
              <w:t>Pilot A</w:t>
            </w:r>
          </w:p>
          <w:p w14:paraId="50B0EB04" w14:textId="16C04521" w:rsidR="0089119B" w:rsidRDefault="0089119B" w:rsidP="0089119B">
            <w:pPr>
              <w:jc w:val="center"/>
              <w:rPr>
                <w:rFonts w:ascii="Calibri" w:hAnsi="Calibri"/>
                <w:bCs/>
                <w:color w:val="000000" w:themeColor="text1"/>
              </w:rPr>
            </w:pPr>
            <w:r>
              <w:rPr>
                <w:rFonts w:ascii="Calibri" w:hAnsi="Calibri"/>
                <w:bCs/>
                <w:color w:val="000000" w:themeColor="text1"/>
              </w:rPr>
              <w:t>Pilot C</w:t>
            </w:r>
          </w:p>
        </w:tc>
        <w:tc>
          <w:tcPr>
            <w:tcW w:w="1200" w:type="dxa"/>
          </w:tcPr>
          <w:p w14:paraId="6928C5AC" w14:textId="77777777" w:rsidR="0089119B" w:rsidRDefault="0089119B" w:rsidP="0089119B">
            <w:pPr>
              <w:rPr>
                <w:rFonts w:ascii="Calibri" w:hAnsi="Calibri"/>
                <w:bCs/>
                <w:color w:val="000000" w:themeColor="text1"/>
              </w:rPr>
            </w:pPr>
            <w:r>
              <w:rPr>
                <w:rFonts w:ascii="Calibri" w:hAnsi="Calibri"/>
                <w:bCs/>
                <w:color w:val="000000" w:themeColor="text1"/>
              </w:rPr>
              <w:t>GITA</w:t>
            </w:r>
          </w:p>
          <w:p w14:paraId="5C344AA6" w14:textId="77777777" w:rsidR="0089119B" w:rsidRDefault="0089119B" w:rsidP="0089119B">
            <w:pPr>
              <w:rPr>
                <w:rFonts w:ascii="Calibri" w:hAnsi="Calibri"/>
                <w:bCs/>
                <w:color w:val="000000" w:themeColor="text1"/>
              </w:rPr>
            </w:pPr>
            <w:r>
              <w:rPr>
                <w:rFonts w:ascii="Calibri" w:hAnsi="Calibri"/>
                <w:bCs/>
                <w:color w:val="000000" w:themeColor="text1"/>
              </w:rPr>
              <w:t>LSBU</w:t>
            </w:r>
          </w:p>
          <w:p w14:paraId="2E34DEF5" w14:textId="5D20A31C" w:rsidR="0089119B" w:rsidRDefault="0089119B" w:rsidP="0089119B">
            <w:pPr>
              <w:rPr>
                <w:rFonts w:ascii="Calibri" w:hAnsi="Calibri"/>
                <w:bCs/>
                <w:color w:val="000000" w:themeColor="text1"/>
              </w:rPr>
            </w:pPr>
            <w:proofErr w:type="spellStart"/>
            <w:r>
              <w:rPr>
                <w:rFonts w:ascii="Calibri" w:hAnsi="Calibri"/>
                <w:bCs/>
                <w:color w:val="000000" w:themeColor="text1"/>
              </w:rPr>
              <w:t>WeLOOP</w:t>
            </w:r>
            <w:proofErr w:type="spellEnd"/>
          </w:p>
        </w:tc>
        <w:tc>
          <w:tcPr>
            <w:tcW w:w="1070" w:type="dxa"/>
          </w:tcPr>
          <w:p w14:paraId="3D5A2310" w14:textId="77777777" w:rsidR="0089119B" w:rsidRPr="00AC295C" w:rsidRDefault="0089119B" w:rsidP="0089119B">
            <w:pPr>
              <w:rPr>
                <w:rFonts w:ascii="Calibri" w:hAnsi="Calibri"/>
                <w:bCs/>
                <w:color w:val="000000" w:themeColor="text1"/>
              </w:rPr>
            </w:pPr>
          </w:p>
        </w:tc>
      </w:tr>
      <w:tr w:rsidR="0089119B" w:rsidRPr="00AC295C" w14:paraId="4182406B" w14:textId="77777777" w:rsidTr="005F63B8">
        <w:tc>
          <w:tcPr>
            <w:tcW w:w="1886" w:type="dxa"/>
            <w:vMerge/>
          </w:tcPr>
          <w:p w14:paraId="1C7C97EF" w14:textId="77777777" w:rsidR="0089119B" w:rsidRPr="00CB3CE9" w:rsidRDefault="0089119B" w:rsidP="0089119B">
            <w:pPr>
              <w:rPr>
                <w:rFonts w:ascii="Calibri" w:hAnsi="Calibri"/>
                <w:b/>
                <w:color w:val="000000" w:themeColor="text1"/>
              </w:rPr>
            </w:pPr>
          </w:p>
        </w:tc>
        <w:tc>
          <w:tcPr>
            <w:tcW w:w="346" w:type="dxa"/>
          </w:tcPr>
          <w:p w14:paraId="72DD6225" w14:textId="481E5D16" w:rsidR="0089119B" w:rsidRPr="00AC295C" w:rsidRDefault="0089119B" w:rsidP="0089119B">
            <w:pPr>
              <w:rPr>
                <w:rFonts w:ascii="Calibri" w:hAnsi="Calibri"/>
                <w:bCs/>
                <w:color w:val="000000" w:themeColor="text1"/>
              </w:rPr>
            </w:pPr>
            <w:r>
              <w:rPr>
                <w:rFonts w:ascii="Calibri" w:hAnsi="Calibri" w:cstheme="minorHAnsi"/>
                <w:bCs/>
                <w:color w:val="000000" w:themeColor="text1"/>
              </w:rPr>
              <w:t>6</w:t>
            </w:r>
          </w:p>
        </w:tc>
        <w:tc>
          <w:tcPr>
            <w:tcW w:w="2825" w:type="dxa"/>
          </w:tcPr>
          <w:p w14:paraId="320B19BB" w14:textId="4FE5EEC1" w:rsidR="0089119B" w:rsidRPr="00AC295C" w:rsidRDefault="0089119B" w:rsidP="0089119B">
            <w:pPr>
              <w:rPr>
                <w:rFonts w:ascii="Calibri" w:hAnsi="Calibri"/>
                <w:bCs/>
                <w:color w:val="000000" w:themeColor="text1"/>
              </w:rPr>
            </w:pPr>
            <w:r>
              <w:rPr>
                <w:rFonts w:ascii="Calibri" w:hAnsi="Calibri" w:cstheme="minorHAnsi"/>
                <w:bCs/>
                <w:color w:val="000000" w:themeColor="text1"/>
              </w:rPr>
              <w:t>Future changes to manufacturing</w:t>
            </w:r>
          </w:p>
        </w:tc>
        <w:tc>
          <w:tcPr>
            <w:tcW w:w="5468" w:type="dxa"/>
          </w:tcPr>
          <w:p w14:paraId="6EE6F12C" w14:textId="4305532E" w:rsidR="0089119B" w:rsidRPr="005063E9" w:rsidRDefault="0089119B" w:rsidP="0089119B">
            <w:pPr>
              <w:rPr>
                <w:rFonts w:ascii="Calibri" w:hAnsi="Calibri"/>
                <w:b/>
                <w:color w:val="000000" w:themeColor="text1"/>
              </w:rPr>
            </w:pPr>
            <w:r>
              <w:rPr>
                <w:rFonts w:ascii="Calibri" w:hAnsi="Calibri" w:cstheme="minorHAnsi"/>
                <w:bCs/>
                <w:color w:val="000000" w:themeColor="text1"/>
              </w:rPr>
              <w:t>Investigate</w:t>
            </w:r>
            <w:r w:rsidRPr="00AC295C">
              <w:rPr>
                <w:rFonts w:ascii="Calibri" w:hAnsi="Calibri" w:cstheme="minorHAnsi"/>
                <w:bCs/>
                <w:color w:val="000000" w:themeColor="text1"/>
              </w:rPr>
              <w:t xml:space="preserve"> the impact of robotics on the future of server designs, manufacturing and use</w:t>
            </w:r>
          </w:p>
        </w:tc>
        <w:tc>
          <w:tcPr>
            <w:tcW w:w="1153" w:type="dxa"/>
          </w:tcPr>
          <w:p w14:paraId="2CBF27D0" w14:textId="77777777" w:rsidR="0089119B" w:rsidRDefault="0089119B" w:rsidP="0089119B">
            <w:pPr>
              <w:jc w:val="center"/>
              <w:rPr>
                <w:rFonts w:ascii="Calibri" w:hAnsi="Calibri"/>
                <w:bCs/>
                <w:color w:val="000000" w:themeColor="text1"/>
              </w:rPr>
            </w:pPr>
          </w:p>
        </w:tc>
        <w:tc>
          <w:tcPr>
            <w:tcW w:w="1200" w:type="dxa"/>
          </w:tcPr>
          <w:p w14:paraId="3C670FBC" w14:textId="77777777" w:rsidR="0089119B" w:rsidRDefault="0089119B" w:rsidP="0089119B">
            <w:pPr>
              <w:rPr>
                <w:rFonts w:ascii="Calibri" w:hAnsi="Calibri"/>
                <w:bCs/>
                <w:color w:val="000000" w:themeColor="text1"/>
              </w:rPr>
            </w:pPr>
          </w:p>
        </w:tc>
        <w:tc>
          <w:tcPr>
            <w:tcW w:w="1070" w:type="dxa"/>
          </w:tcPr>
          <w:p w14:paraId="58D3697A" w14:textId="3E54E939" w:rsidR="0089119B" w:rsidRPr="00AC295C" w:rsidRDefault="0089119B" w:rsidP="0089119B">
            <w:pPr>
              <w:rPr>
                <w:rFonts w:ascii="Calibri" w:hAnsi="Calibri"/>
                <w:bCs/>
                <w:color w:val="000000" w:themeColor="text1"/>
              </w:rPr>
            </w:pPr>
            <w:r w:rsidRPr="00AC295C">
              <w:rPr>
                <w:rFonts w:ascii="Calibri" w:hAnsi="Calibri"/>
                <w:bCs/>
                <w:color w:val="000000" w:themeColor="text1"/>
              </w:rPr>
              <w:t>Future</w:t>
            </w:r>
          </w:p>
        </w:tc>
      </w:tr>
      <w:tr w:rsidR="0089119B" w:rsidRPr="00AC295C" w14:paraId="2236ABEE" w14:textId="065C065D" w:rsidTr="005F63B8">
        <w:tc>
          <w:tcPr>
            <w:tcW w:w="1886" w:type="dxa"/>
            <w:vMerge w:val="restart"/>
          </w:tcPr>
          <w:p w14:paraId="76A1B896" w14:textId="05B4F1D1" w:rsidR="0089119B" w:rsidRPr="00CB3CE9" w:rsidRDefault="0089119B" w:rsidP="0089119B">
            <w:pPr>
              <w:rPr>
                <w:rFonts w:ascii="Calibri" w:hAnsi="Calibri"/>
                <w:b/>
                <w:color w:val="000000" w:themeColor="text1"/>
              </w:rPr>
            </w:pPr>
            <w:r w:rsidRPr="00CB3CE9">
              <w:rPr>
                <w:rFonts w:ascii="Calibri" w:hAnsi="Calibri"/>
                <w:b/>
                <w:color w:val="000000" w:themeColor="text1"/>
              </w:rPr>
              <w:t>Use</w:t>
            </w:r>
          </w:p>
        </w:tc>
        <w:tc>
          <w:tcPr>
            <w:tcW w:w="346" w:type="dxa"/>
          </w:tcPr>
          <w:p w14:paraId="39646B5C" w14:textId="204134FB" w:rsidR="0089119B" w:rsidRPr="00AC295C" w:rsidRDefault="0089119B" w:rsidP="0089119B">
            <w:pPr>
              <w:rPr>
                <w:rFonts w:ascii="Calibri" w:hAnsi="Calibri"/>
                <w:bCs/>
                <w:color w:val="000000" w:themeColor="text1"/>
              </w:rPr>
            </w:pPr>
            <w:r w:rsidRPr="00AC295C">
              <w:rPr>
                <w:rFonts w:ascii="Calibri" w:hAnsi="Calibri"/>
                <w:bCs/>
                <w:color w:val="000000" w:themeColor="text1"/>
              </w:rPr>
              <w:t>1</w:t>
            </w:r>
          </w:p>
        </w:tc>
        <w:tc>
          <w:tcPr>
            <w:tcW w:w="2825" w:type="dxa"/>
          </w:tcPr>
          <w:p w14:paraId="2BFC5CA6" w14:textId="0FA49E95" w:rsidR="0089119B" w:rsidRPr="00AC295C" w:rsidRDefault="0089119B" w:rsidP="0089119B">
            <w:pPr>
              <w:rPr>
                <w:rFonts w:ascii="Calibri" w:hAnsi="Calibri"/>
                <w:bCs/>
                <w:color w:val="000000" w:themeColor="text1"/>
              </w:rPr>
            </w:pPr>
            <w:r w:rsidRPr="00AC295C">
              <w:rPr>
                <w:rFonts w:ascii="Calibri" w:hAnsi="Calibri"/>
                <w:bCs/>
                <w:color w:val="000000" w:themeColor="text1"/>
              </w:rPr>
              <w:t>Lack of support for servers post 5 years is currently driving procurement habits</w:t>
            </w:r>
          </w:p>
        </w:tc>
        <w:tc>
          <w:tcPr>
            <w:tcW w:w="5468" w:type="dxa"/>
          </w:tcPr>
          <w:p w14:paraId="7A24706C" w14:textId="1A3957B9" w:rsidR="0089119B" w:rsidRPr="00AC295C" w:rsidRDefault="0089119B" w:rsidP="0089119B">
            <w:pPr>
              <w:rPr>
                <w:rFonts w:ascii="Calibri" w:hAnsi="Calibri"/>
                <w:bCs/>
                <w:color w:val="000000" w:themeColor="text1"/>
              </w:rPr>
            </w:pPr>
            <w:r w:rsidRPr="005063E9">
              <w:rPr>
                <w:rFonts w:ascii="Calibri" w:hAnsi="Calibri"/>
                <w:b/>
                <w:color w:val="000000" w:themeColor="text1"/>
              </w:rPr>
              <w:t>SOLUTIONS:</w:t>
            </w:r>
            <w:r>
              <w:rPr>
                <w:rFonts w:ascii="Calibri" w:hAnsi="Calibri"/>
                <w:bCs/>
                <w:color w:val="000000" w:themeColor="text1"/>
              </w:rPr>
              <w:t xml:space="preserve"> E</w:t>
            </w:r>
            <w:r w:rsidRPr="00AC295C">
              <w:rPr>
                <w:rFonts w:ascii="Calibri" w:hAnsi="Calibri"/>
                <w:bCs/>
                <w:color w:val="000000" w:themeColor="text1"/>
              </w:rPr>
              <w:t>xtended warranties and service contracts</w:t>
            </w:r>
          </w:p>
          <w:p w14:paraId="51541857" w14:textId="50736D07" w:rsidR="0089119B" w:rsidRPr="00AC295C" w:rsidRDefault="0089119B" w:rsidP="0089119B">
            <w:pPr>
              <w:rPr>
                <w:rFonts w:ascii="Calibri" w:hAnsi="Calibri"/>
                <w:bCs/>
                <w:color w:val="000000" w:themeColor="text1"/>
              </w:rPr>
            </w:pPr>
            <w:r w:rsidRPr="005063E9">
              <w:rPr>
                <w:rFonts w:ascii="Calibri" w:hAnsi="Calibri"/>
                <w:b/>
                <w:color w:val="000000" w:themeColor="text1"/>
              </w:rPr>
              <w:t>ACTIONS:</w:t>
            </w:r>
            <w:r>
              <w:rPr>
                <w:rFonts w:ascii="Calibri" w:hAnsi="Calibri"/>
                <w:bCs/>
                <w:color w:val="000000" w:themeColor="text1"/>
              </w:rPr>
              <w:t xml:space="preserve"> Investigate the need for extended warranties in removing barriers to refurbishment (pilot B). </w:t>
            </w:r>
            <w:r w:rsidRPr="00AC295C">
              <w:rPr>
                <w:rFonts w:ascii="Calibri" w:hAnsi="Calibri"/>
                <w:bCs/>
                <w:color w:val="000000" w:themeColor="text1"/>
              </w:rPr>
              <w:t xml:space="preserve">Training to ensure procurement teams understand the benefits </w:t>
            </w:r>
            <w:r>
              <w:rPr>
                <w:rFonts w:ascii="Calibri" w:hAnsi="Calibri"/>
                <w:bCs/>
                <w:color w:val="000000" w:themeColor="text1"/>
              </w:rPr>
              <w:t xml:space="preserve">of each option available to them at </w:t>
            </w:r>
            <w:proofErr w:type="spellStart"/>
            <w:r>
              <w:rPr>
                <w:rFonts w:ascii="Calibri" w:hAnsi="Calibri"/>
                <w:bCs/>
                <w:color w:val="000000" w:themeColor="text1"/>
              </w:rPr>
              <w:t>EoL</w:t>
            </w:r>
            <w:proofErr w:type="spellEnd"/>
            <w:r w:rsidRPr="00AC295C">
              <w:rPr>
                <w:rFonts w:ascii="Calibri" w:hAnsi="Calibri"/>
                <w:bCs/>
                <w:color w:val="000000" w:themeColor="text1"/>
              </w:rPr>
              <w:t>.</w:t>
            </w:r>
          </w:p>
        </w:tc>
        <w:tc>
          <w:tcPr>
            <w:tcW w:w="1153" w:type="dxa"/>
          </w:tcPr>
          <w:p w14:paraId="6B5CE1E2" w14:textId="77777777" w:rsidR="0089119B" w:rsidRDefault="0089119B" w:rsidP="0089119B">
            <w:pPr>
              <w:jc w:val="center"/>
              <w:rPr>
                <w:rFonts w:ascii="Calibri" w:hAnsi="Calibri"/>
                <w:bCs/>
                <w:color w:val="000000" w:themeColor="text1"/>
              </w:rPr>
            </w:pPr>
            <w:r>
              <w:rPr>
                <w:rFonts w:ascii="Calibri" w:hAnsi="Calibri"/>
                <w:bCs/>
                <w:color w:val="000000" w:themeColor="text1"/>
              </w:rPr>
              <w:t>Pilot B</w:t>
            </w:r>
          </w:p>
          <w:p w14:paraId="42A464F5" w14:textId="023D9E4C" w:rsidR="0089119B" w:rsidRPr="00AC295C" w:rsidRDefault="0089119B" w:rsidP="0089119B">
            <w:pPr>
              <w:jc w:val="center"/>
              <w:rPr>
                <w:rFonts w:ascii="Calibri" w:hAnsi="Calibri"/>
                <w:bCs/>
                <w:color w:val="000000" w:themeColor="text1"/>
              </w:rPr>
            </w:pPr>
            <w:r>
              <w:rPr>
                <w:rFonts w:ascii="Calibri" w:hAnsi="Calibri"/>
                <w:bCs/>
                <w:color w:val="000000" w:themeColor="text1"/>
              </w:rPr>
              <w:t>WP LT</w:t>
            </w:r>
          </w:p>
        </w:tc>
        <w:tc>
          <w:tcPr>
            <w:tcW w:w="1200" w:type="dxa"/>
          </w:tcPr>
          <w:p w14:paraId="27501188" w14:textId="77777777" w:rsidR="0089119B" w:rsidRDefault="0089119B" w:rsidP="0089119B">
            <w:pPr>
              <w:rPr>
                <w:rFonts w:ascii="Calibri" w:hAnsi="Calibri"/>
                <w:bCs/>
                <w:color w:val="000000" w:themeColor="text1"/>
              </w:rPr>
            </w:pPr>
            <w:r>
              <w:rPr>
                <w:rFonts w:ascii="Calibri" w:hAnsi="Calibri"/>
                <w:bCs/>
                <w:color w:val="000000" w:themeColor="text1"/>
              </w:rPr>
              <w:t>GITA</w:t>
            </w:r>
          </w:p>
          <w:p w14:paraId="44C833B4" w14:textId="36C69919" w:rsidR="0089119B" w:rsidRPr="00AC295C" w:rsidRDefault="0089119B" w:rsidP="0089119B">
            <w:pPr>
              <w:rPr>
                <w:rFonts w:ascii="Calibri" w:hAnsi="Calibri"/>
                <w:bCs/>
                <w:color w:val="000000" w:themeColor="text1"/>
              </w:rPr>
            </w:pPr>
            <w:r>
              <w:rPr>
                <w:rFonts w:ascii="Calibri" w:hAnsi="Calibri"/>
                <w:bCs/>
                <w:color w:val="000000" w:themeColor="text1"/>
              </w:rPr>
              <w:t>All</w:t>
            </w:r>
          </w:p>
        </w:tc>
        <w:tc>
          <w:tcPr>
            <w:tcW w:w="1070" w:type="dxa"/>
          </w:tcPr>
          <w:p w14:paraId="136CC5E0" w14:textId="5A0D216D" w:rsidR="0089119B" w:rsidRPr="00AC295C" w:rsidRDefault="0089119B" w:rsidP="0089119B">
            <w:pPr>
              <w:rPr>
                <w:rFonts w:ascii="Calibri" w:hAnsi="Calibri"/>
                <w:bCs/>
                <w:color w:val="000000" w:themeColor="text1"/>
              </w:rPr>
            </w:pPr>
          </w:p>
        </w:tc>
      </w:tr>
      <w:tr w:rsidR="0089119B" w:rsidRPr="00AC295C" w14:paraId="0EC30154" w14:textId="77777777" w:rsidTr="005F63B8">
        <w:tc>
          <w:tcPr>
            <w:tcW w:w="1886" w:type="dxa"/>
            <w:vMerge/>
          </w:tcPr>
          <w:p w14:paraId="6599370C" w14:textId="77777777" w:rsidR="0089119B" w:rsidRPr="00CB3CE9" w:rsidRDefault="0089119B" w:rsidP="0089119B">
            <w:pPr>
              <w:rPr>
                <w:rFonts w:ascii="Calibri" w:hAnsi="Calibri"/>
                <w:b/>
                <w:color w:val="000000" w:themeColor="text1"/>
              </w:rPr>
            </w:pPr>
          </w:p>
        </w:tc>
        <w:tc>
          <w:tcPr>
            <w:tcW w:w="346" w:type="dxa"/>
          </w:tcPr>
          <w:p w14:paraId="6BFEA1DA" w14:textId="009A52EF" w:rsidR="0089119B" w:rsidRPr="00AC295C" w:rsidRDefault="0089119B" w:rsidP="0089119B">
            <w:pPr>
              <w:rPr>
                <w:rFonts w:ascii="Calibri" w:hAnsi="Calibri"/>
                <w:bCs/>
                <w:color w:val="000000" w:themeColor="text1"/>
              </w:rPr>
            </w:pPr>
            <w:r w:rsidRPr="00AC295C">
              <w:rPr>
                <w:rFonts w:ascii="Calibri" w:hAnsi="Calibri"/>
                <w:bCs/>
                <w:color w:val="000000" w:themeColor="text1"/>
              </w:rPr>
              <w:t>2</w:t>
            </w:r>
          </w:p>
        </w:tc>
        <w:tc>
          <w:tcPr>
            <w:tcW w:w="2825" w:type="dxa"/>
          </w:tcPr>
          <w:p w14:paraId="41E1B5BB" w14:textId="4CF86833" w:rsidR="0089119B" w:rsidRPr="00AC295C" w:rsidRDefault="0089119B" w:rsidP="0089119B">
            <w:pPr>
              <w:rPr>
                <w:rFonts w:ascii="Calibri" w:hAnsi="Calibri"/>
                <w:bCs/>
                <w:color w:val="000000" w:themeColor="text1"/>
              </w:rPr>
            </w:pPr>
            <w:r w:rsidRPr="00AC295C">
              <w:rPr>
                <w:rFonts w:ascii="Calibri" w:hAnsi="Calibri"/>
                <w:bCs/>
                <w:color w:val="000000" w:themeColor="text1"/>
              </w:rPr>
              <w:t xml:space="preserve">Shredding </w:t>
            </w:r>
            <w:r>
              <w:rPr>
                <w:rFonts w:ascii="Calibri" w:hAnsi="Calibri"/>
                <w:bCs/>
                <w:color w:val="000000" w:themeColor="text1"/>
              </w:rPr>
              <w:t xml:space="preserve">of the majority of </w:t>
            </w:r>
            <w:r w:rsidRPr="00AC295C">
              <w:rPr>
                <w:rFonts w:ascii="Calibri" w:hAnsi="Calibri"/>
                <w:bCs/>
                <w:color w:val="000000" w:themeColor="text1"/>
              </w:rPr>
              <w:t>HDDs due to data security reasons</w:t>
            </w:r>
          </w:p>
        </w:tc>
        <w:tc>
          <w:tcPr>
            <w:tcW w:w="5468" w:type="dxa"/>
          </w:tcPr>
          <w:p w14:paraId="6BC78A51" w14:textId="20B6915A" w:rsidR="0089119B" w:rsidRPr="00AC295C" w:rsidRDefault="0089119B" w:rsidP="0089119B">
            <w:pPr>
              <w:rPr>
                <w:rFonts w:ascii="Calibri" w:hAnsi="Calibri"/>
                <w:bCs/>
                <w:color w:val="000000" w:themeColor="text1"/>
              </w:rPr>
            </w:pPr>
            <w:r w:rsidRPr="005B21F7">
              <w:rPr>
                <w:rFonts w:ascii="Calibri" w:hAnsi="Calibri"/>
                <w:b/>
                <w:color w:val="000000" w:themeColor="text1"/>
              </w:rPr>
              <w:t>SOLUTIONS:</w:t>
            </w:r>
            <w:r>
              <w:rPr>
                <w:rFonts w:ascii="Calibri" w:hAnsi="Calibri"/>
                <w:bCs/>
                <w:color w:val="000000" w:themeColor="text1"/>
              </w:rPr>
              <w:t xml:space="preserve"> Investigate c</w:t>
            </w:r>
            <w:r w:rsidRPr="00AC295C">
              <w:rPr>
                <w:rFonts w:ascii="Calibri" w:hAnsi="Calibri"/>
                <w:bCs/>
                <w:color w:val="000000" w:themeColor="text1"/>
              </w:rPr>
              <w:t>ase studies and training to understand when shredding is/isn’t required.</w:t>
            </w:r>
          </w:p>
          <w:p w14:paraId="0B058FC4" w14:textId="3B499222" w:rsidR="0089119B" w:rsidRPr="00AC295C" w:rsidRDefault="0089119B" w:rsidP="0089119B">
            <w:pPr>
              <w:rPr>
                <w:rFonts w:ascii="Calibri" w:hAnsi="Calibri"/>
                <w:bCs/>
                <w:color w:val="000000" w:themeColor="text1"/>
              </w:rPr>
            </w:pPr>
            <w:r w:rsidRPr="004D7AD2">
              <w:rPr>
                <w:rFonts w:ascii="Calibri" w:hAnsi="Calibri"/>
                <w:b/>
                <w:color w:val="000000" w:themeColor="text1"/>
              </w:rPr>
              <w:t>ACTIONS:</w:t>
            </w:r>
            <w:r>
              <w:rPr>
                <w:rFonts w:ascii="Calibri" w:hAnsi="Calibri"/>
                <w:bCs/>
                <w:color w:val="000000" w:themeColor="text1"/>
              </w:rPr>
              <w:t xml:space="preserve"> Investigate outcomes of data wiping, and t</w:t>
            </w:r>
            <w:r w:rsidRPr="00AC295C">
              <w:rPr>
                <w:rFonts w:ascii="Calibri" w:hAnsi="Calibri"/>
                <w:bCs/>
                <w:color w:val="000000" w:themeColor="text1"/>
              </w:rPr>
              <w:t>rain</w:t>
            </w:r>
            <w:r>
              <w:rPr>
                <w:rFonts w:ascii="Calibri" w:hAnsi="Calibri"/>
                <w:bCs/>
                <w:color w:val="000000" w:themeColor="text1"/>
              </w:rPr>
              <w:t xml:space="preserve"> users </w:t>
            </w:r>
            <w:r w:rsidRPr="00AC295C">
              <w:rPr>
                <w:rFonts w:ascii="Calibri" w:hAnsi="Calibri"/>
                <w:bCs/>
                <w:color w:val="000000" w:themeColor="text1"/>
              </w:rPr>
              <w:t>to understand the abilities of data wiping software, including computer forensics to show the success rate.</w:t>
            </w:r>
          </w:p>
        </w:tc>
        <w:tc>
          <w:tcPr>
            <w:tcW w:w="1153" w:type="dxa"/>
          </w:tcPr>
          <w:p w14:paraId="233DD194" w14:textId="77777777" w:rsidR="0089119B" w:rsidRDefault="0089119B" w:rsidP="0089119B">
            <w:pPr>
              <w:jc w:val="center"/>
              <w:rPr>
                <w:rFonts w:ascii="Calibri" w:hAnsi="Calibri"/>
                <w:bCs/>
                <w:color w:val="000000" w:themeColor="text1"/>
              </w:rPr>
            </w:pPr>
            <w:r>
              <w:rPr>
                <w:rFonts w:ascii="Calibri" w:hAnsi="Calibri"/>
                <w:bCs/>
                <w:color w:val="000000" w:themeColor="text1"/>
              </w:rPr>
              <w:t>Pilot C</w:t>
            </w:r>
          </w:p>
          <w:p w14:paraId="6F691AF5" w14:textId="25BF3D58" w:rsidR="0089119B" w:rsidRPr="00AC295C" w:rsidRDefault="0089119B" w:rsidP="0089119B">
            <w:pPr>
              <w:jc w:val="center"/>
              <w:rPr>
                <w:rFonts w:ascii="Calibri" w:hAnsi="Calibri"/>
                <w:bCs/>
                <w:color w:val="000000" w:themeColor="text1"/>
              </w:rPr>
            </w:pPr>
            <w:r>
              <w:rPr>
                <w:rFonts w:ascii="Calibri" w:hAnsi="Calibri"/>
                <w:bCs/>
                <w:color w:val="000000" w:themeColor="text1"/>
              </w:rPr>
              <w:t>WP LT</w:t>
            </w:r>
          </w:p>
        </w:tc>
        <w:tc>
          <w:tcPr>
            <w:tcW w:w="1200" w:type="dxa"/>
          </w:tcPr>
          <w:p w14:paraId="23251A29" w14:textId="77777777" w:rsidR="0089119B" w:rsidRDefault="0089119B" w:rsidP="0089119B">
            <w:pPr>
              <w:rPr>
                <w:rFonts w:ascii="Calibri" w:hAnsi="Calibri"/>
                <w:bCs/>
                <w:color w:val="000000" w:themeColor="text1"/>
              </w:rPr>
            </w:pPr>
            <w:proofErr w:type="spellStart"/>
            <w:r>
              <w:rPr>
                <w:rFonts w:ascii="Calibri" w:hAnsi="Calibri"/>
                <w:bCs/>
                <w:color w:val="000000" w:themeColor="text1"/>
              </w:rPr>
              <w:t>WeLOOP</w:t>
            </w:r>
            <w:proofErr w:type="spellEnd"/>
          </w:p>
          <w:p w14:paraId="400C4035" w14:textId="45C2CD7B" w:rsidR="0089119B" w:rsidRPr="00AC295C" w:rsidRDefault="0089119B" w:rsidP="0089119B">
            <w:pPr>
              <w:rPr>
                <w:rFonts w:ascii="Calibri" w:hAnsi="Calibri"/>
                <w:bCs/>
                <w:color w:val="000000" w:themeColor="text1"/>
              </w:rPr>
            </w:pPr>
            <w:r>
              <w:rPr>
                <w:rFonts w:ascii="Calibri" w:hAnsi="Calibri"/>
                <w:bCs/>
                <w:color w:val="000000" w:themeColor="text1"/>
              </w:rPr>
              <w:t>All</w:t>
            </w:r>
          </w:p>
        </w:tc>
        <w:tc>
          <w:tcPr>
            <w:tcW w:w="1070" w:type="dxa"/>
          </w:tcPr>
          <w:p w14:paraId="516AF197" w14:textId="4F7469D0" w:rsidR="0089119B" w:rsidRPr="00AC295C" w:rsidRDefault="0089119B" w:rsidP="0089119B">
            <w:pPr>
              <w:rPr>
                <w:rFonts w:ascii="Calibri" w:hAnsi="Calibri"/>
                <w:bCs/>
                <w:color w:val="000000" w:themeColor="text1"/>
              </w:rPr>
            </w:pPr>
          </w:p>
        </w:tc>
      </w:tr>
      <w:tr w:rsidR="006872E4" w:rsidRPr="00AC295C" w14:paraId="5D09AF76" w14:textId="77777777" w:rsidTr="005F63B8">
        <w:tc>
          <w:tcPr>
            <w:tcW w:w="1886" w:type="dxa"/>
            <w:vMerge/>
          </w:tcPr>
          <w:p w14:paraId="235B0905" w14:textId="77777777" w:rsidR="006872E4" w:rsidRPr="00CB3CE9" w:rsidRDefault="006872E4" w:rsidP="0089119B">
            <w:pPr>
              <w:rPr>
                <w:rFonts w:ascii="Calibri" w:hAnsi="Calibri"/>
                <w:b/>
                <w:color w:val="000000" w:themeColor="text1"/>
              </w:rPr>
            </w:pPr>
          </w:p>
        </w:tc>
        <w:tc>
          <w:tcPr>
            <w:tcW w:w="346" w:type="dxa"/>
          </w:tcPr>
          <w:p w14:paraId="2571EA53" w14:textId="3B6C54D2" w:rsidR="006872E4" w:rsidRPr="00AC295C" w:rsidRDefault="006872E4" w:rsidP="0089119B">
            <w:pPr>
              <w:rPr>
                <w:rFonts w:ascii="Calibri" w:hAnsi="Calibri"/>
                <w:bCs/>
                <w:color w:val="000000" w:themeColor="text1"/>
              </w:rPr>
            </w:pPr>
            <w:r w:rsidRPr="00AC295C">
              <w:rPr>
                <w:rFonts w:ascii="Calibri" w:hAnsi="Calibri"/>
                <w:bCs/>
                <w:color w:val="000000" w:themeColor="text1"/>
              </w:rPr>
              <w:t>3</w:t>
            </w:r>
          </w:p>
        </w:tc>
        <w:tc>
          <w:tcPr>
            <w:tcW w:w="2825" w:type="dxa"/>
            <w:vMerge w:val="restart"/>
          </w:tcPr>
          <w:p w14:paraId="7675BAB0" w14:textId="2294118C" w:rsidR="006872E4" w:rsidRPr="00AC295C" w:rsidRDefault="006872E4" w:rsidP="0089119B">
            <w:pPr>
              <w:rPr>
                <w:rFonts w:ascii="Calibri" w:hAnsi="Calibri"/>
                <w:bCs/>
                <w:color w:val="000000" w:themeColor="text1"/>
              </w:rPr>
            </w:pPr>
            <w:r w:rsidRPr="00AC295C">
              <w:rPr>
                <w:rFonts w:ascii="Calibri" w:hAnsi="Calibri"/>
                <w:bCs/>
                <w:color w:val="000000" w:themeColor="text1"/>
              </w:rPr>
              <w:t>Improving longevity</w:t>
            </w:r>
          </w:p>
        </w:tc>
        <w:tc>
          <w:tcPr>
            <w:tcW w:w="5468" w:type="dxa"/>
          </w:tcPr>
          <w:p w14:paraId="57031CC7" w14:textId="77777777" w:rsidR="006872E4" w:rsidRDefault="006872E4" w:rsidP="0089119B">
            <w:pPr>
              <w:rPr>
                <w:rFonts w:ascii="Calibri" w:hAnsi="Calibri"/>
                <w:bCs/>
                <w:color w:val="000000" w:themeColor="text1"/>
              </w:rPr>
            </w:pPr>
            <w:r w:rsidRPr="000E47D1">
              <w:rPr>
                <w:rFonts w:ascii="Calibri" w:hAnsi="Calibri"/>
                <w:b/>
                <w:color w:val="000000" w:themeColor="text1"/>
              </w:rPr>
              <w:t>SOLUTIONS:</w:t>
            </w:r>
            <w:r>
              <w:rPr>
                <w:rFonts w:ascii="Calibri" w:hAnsi="Calibri"/>
                <w:bCs/>
                <w:color w:val="000000" w:themeColor="text1"/>
              </w:rPr>
              <w:t xml:space="preserve"> </w:t>
            </w:r>
            <w:r w:rsidRPr="00AC295C">
              <w:rPr>
                <w:rFonts w:ascii="Calibri" w:hAnsi="Calibri"/>
                <w:bCs/>
                <w:color w:val="000000" w:themeColor="text1"/>
              </w:rPr>
              <w:t>Preventative maintenance processes and solutions need to be developed</w:t>
            </w:r>
          </w:p>
          <w:p w14:paraId="1D87E2C8" w14:textId="429A4894" w:rsidR="006872E4" w:rsidRPr="00AC295C" w:rsidRDefault="006872E4" w:rsidP="0089119B">
            <w:pPr>
              <w:rPr>
                <w:rFonts w:ascii="Calibri" w:hAnsi="Calibri"/>
                <w:bCs/>
                <w:color w:val="000000" w:themeColor="text1"/>
              </w:rPr>
            </w:pPr>
            <w:r w:rsidRPr="000E47D1">
              <w:rPr>
                <w:rFonts w:ascii="Calibri" w:hAnsi="Calibri"/>
                <w:b/>
                <w:color w:val="000000" w:themeColor="text1"/>
              </w:rPr>
              <w:t>ACTIONS:</w:t>
            </w:r>
            <w:r>
              <w:rPr>
                <w:rFonts w:ascii="Calibri" w:hAnsi="Calibri"/>
                <w:bCs/>
                <w:color w:val="000000" w:themeColor="text1"/>
              </w:rPr>
              <w:t xml:space="preserve"> Consider relevance within the decision-making tool</w:t>
            </w:r>
          </w:p>
        </w:tc>
        <w:tc>
          <w:tcPr>
            <w:tcW w:w="1153" w:type="dxa"/>
          </w:tcPr>
          <w:p w14:paraId="0113DB6A" w14:textId="7C48D6A3" w:rsidR="006872E4" w:rsidRPr="00AC295C" w:rsidRDefault="006872E4" w:rsidP="0089119B">
            <w:pPr>
              <w:jc w:val="center"/>
              <w:rPr>
                <w:rFonts w:ascii="Calibri" w:hAnsi="Calibri"/>
                <w:bCs/>
                <w:color w:val="000000" w:themeColor="text1"/>
              </w:rPr>
            </w:pPr>
            <w:r>
              <w:rPr>
                <w:rFonts w:ascii="Calibri" w:hAnsi="Calibri"/>
                <w:bCs/>
                <w:color w:val="000000" w:themeColor="text1"/>
              </w:rPr>
              <w:t>WP 5</w:t>
            </w:r>
          </w:p>
        </w:tc>
        <w:tc>
          <w:tcPr>
            <w:tcW w:w="1200" w:type="dxa"/>
          </w:tcPr>
          <w:p w14:paraId="1A9340EE" w14:textId="773D1F41" w:rsidR="006872E4" w:rsidRPr="00AC295C" w:rsidRDefault="006872E4" w:rsidP="0089119B">
            <w:pPr>
              <w:rPr>
                <w:rFonts w:ascii="Calibri" w:hAnsi="Calibri"/>
                <w:bCs/>
                <w:color w:val="000000" w:themeColor="text1"/>
              </w:rPr>
            </w:pPr>
            <w:r>
              <w:rPr>
                <w:rFonts w:ascii="Calibri" w:hAnsi="Calibri"/>
                <w:bCs/>
                <w:color w:val="000000" w:themeColor="text1"/>
              </w:rPr>
              <w:t>WI</w:t>
            </w:r>
          </w:p>
        </w:tc>
        <w:tc>
          <w:tcPr>
            <w:tcW w:w="1070" w:type="dxa"/>
          </w:tcPr>
          <w:p w14:paraId="1B1DB085" w14:textId="3107FD75" w:rsidR="006872E4" w:rsidRPr="00AC295C" w:rsidRDefault="006872E4" w:rsidP="0089119B">
            <w:pPr>
              <w:rPr>
                <w:rFonts w:ascii="Calibri" w:hAnsi="Calibri"/>
                <w:bCs/>
                <w:color w:val="000000" w:themeColor="text1"/>
              </w:rPr>
            </w:pPr>
          </w:p>
        </w:tc>
      </w:tr>
      <w:tr w:rsidR="006872E4" w:rsidRPr="00AC295C" w14:paraId="23744217" w14:textId="77777777" w:rsidTr="005F63B8">
        <w:tc>
          <w:tcPr>
            <w:tcW w:w="1886" w:type="dxa"/>
            <w:vMerge/>
          </w:tcPr>
          <w:p w14:paraId="28656444" w14:textId="77777777" w:rsidR="006872E4" w:rsidRPr="00CB3CE9" w:rsidRDefault="006872E4" w:rsidP="0089119B">
            <w:pPr>
              <w:rPr>
                <w:rFonts w:ascii="Calibri" w:hAnsi="Calibri"/>
                <w:b/>
                <w:color w:val="000000" w:themeColor="text1"/>
              </w:rPr>
            </w:pPr>
          </w:p>
        </w:tc>
        <w:tc>
          <w:tcPr>
            <w:tcW w:w="346" w:type="dxa"/>
          </w:tcPr>
          <w:p w14:paraId="4554FB88" w14:textId="45FEC665" w:rsidR="006872E4" w:rsidRPr="00AC295C" w:rsidRDefault="006872E4" w:rsidP="0089119B">
            <w:pPr>
              <w:rPr>
                <w:rFonts w:ascii="Calibri" w:hAnsi="Calibri"/>
                <w:bCs/>
                <w:color w:val="000000" w:themeColor="text1"/>
              </w:rPr>
            </w:pPr>
            <w:r w:rsidRPr="00AC295C">
              <w:rPr>
                <w:rFonts w:ascii="Calibri" w:hAnsi="Calibri"/>
                <w:bCs/>
                <w:color w:val="000000" w:themeColor="text1"/>
              </w:rPr>
              <w:t>4</w:t>
            </w:r>
          </w:p>
        </w:tc>
        <w:tc>
          <w:tcPr>
            <w:tcW w:w="2825" w:type="dxa"/>
            <w:vMerge/>
          </w:tcPr>
          <w:p w14:paraId="54C443CB" w14:textId="1E372A0D" w:rsidR="006872E4" w:rsidRPr="00AC295C" w:rsidRDefault="006872E4" w:rsidP="0089119B">
            <w:pPr>
              <w:rPr>
                <w:rFonts w:ascii="Calibri" w:hAnsi="Calibri"/>
                <w:bCs/>
                <w:color w:val="000000" w:themeColor="text1"/>
              </w:rPr>
            </w:pPr>
          </w:p>
        </w:tc>
        <w:tc>
          <w:tcPr>
            <w:tcW w:w="5468" w:type="dxa"/>
          </w:tcPr>
          <w:p w14:paraId="08699A57" w14:textId="6708EA59" w:rsidR="006872E4" w:rsidRPr="00AC295C" w:rsidRDefault="006872E4" w:rsidP="0089119B">
            <w:pPr>
              <w:rPr>
                <w:rFonts w:ascii="Calibri" w:hAnsi="Calibri"/>
                <w:bCs/>
                <w:color w:val="000000" w:themeColor="text1"/>
              </w:rPr>
            </w:pPr>
            <w:r w:rsidRPr="00B47017">
              <w:rPr>
                <w:rFonts w:ascii="Calibri" w:hAnsi="Calibri"/>
                <w:b/>
                <w:color w:val="000000" w:themeColor="text1"/>
              </w:rPr>
              <w:t xml:space="preserve">ACTIONS: </w:t>
            </w:r>
            <w:r w:rsidRPr="00AC295C">
              <w:rPr>
                <w:rFonts w:ascii="Calibri" w:hAnsi="Calibri"/>
                <w:bCs/>
                <w:color w:val="000000" w:themeColor="text1"/>
              </w:rPr>
              <w:t>Check for studies into the impact (environmental and economic) of first life cycle duration to total product lifetime</w:t>
            </w:r>
          </w:p>
        </w:tc>
        <w:tc>
          <w:tcPr>
            <w:tcW w:w="1153" w:type="dxa"/>
          </w:tcPr>
          <w:p w14:paraId="5652BC0B" w14:textId="48A1A9ED" w:rsidR="006872E4" w:rsidRPr="00AC295C" w:rsidRDefault="006872E4" w:rsidP="0089119B">
            <w:pPr>
              <w:jc w:val="center"/>
              <w:rPr>
                <w:rFonts w:ascii="Calibri" w:hAnsi="Calibri"/>
                <w:bCs/>
                <w:color w:val="000000" w:themeColor="text1"/>
              </w:rPr>
            </w:pPr>
            <w:r>
              <w:rPr>
                <w:rFonts w:ascii="Calibri" w:hAnsi="Calibri"/>
                <w:bCs/>
                <w:color w:val="000000" w:themeColor="text1"/>
              </w:rPr>
              <w:t>WP 5</w:t>
            </w:r>
          </w:p>
        </w:tc>
        <w:tc>
          <w:tcPr>
            <w:tcW w:w="1200" w:type="dxa"/>
          </w:tcPr>
          <w:p w14:paraId="00872E2B" w14:textId="0B1ABD86" w:rsidR="006872E4" w:rsidRPr="00AC295C" w:rsidRDefault="006872E4" w:rsidP="0089119B">
            <w:pPr>
              <w:rPr>
                <w:rFonts w:ascii="Calibri" w:hAnsi="Calibri"/>
                <w:bCs/>
                <w:color w:val="000000" w:themeColor="text1"/>
              </w:rPr>
            </w:pPr>
            <w:r>
              <w:rPr>
                <w:rFonts w:ascii="Calibri" w:hAnsi="Calibri"/>
                <w:bCs/>
                <w:color w:val="000000" w:themeColor="text1"/>
              </w:rPr>
              <w:t>All</w:t>
            </w:r>
          </w:p>
        </w:tc>
        <w:tc>
          <w:tcPr>
            <w:tcW w:w="1070" w:type="dxa"/>
          </w:tcPr>
          <w:p w14:paraId="37431473" w14:textId="1E2EB29F" w:rsidR="006872E4" w:rsidRPr="00AC295C" w:rsidRDefault="006872E4" w:rsidP="0089119B">
            <w:pPr>
              <w:rPr>
                <w:rFonts w:ascii="Calibri" w:hAnsi="Calibri"/>
                <w:bCs/>
                <w:color w:val="000000" w:themeColor="text1"/>
              </w:rPr>
            </w:pPr>
          </w:p>
        </w:tc>
      </w:tr>
      <w:tr w:rsidR="006872E4" w:rsidRPr="00AC295C" w14:paraId="04C9C681" w14:textId="77777777" w:rsidTr="005F63B8">
        <w:tc>
          <w:tcPr>
            <w:tcW w:w="1886" w:type="dxa"/>
            <w:vMerge/>
          </w:tcPr>
          <w:p w14:paraId="588860F5" w14:textId="77777777" w:rsidR="006872E4" w:rsidRPr="00CB3CE9" w:rsidRDefault="006872E4" w:rsidP="0089119B">
            <w:pPr>
              <w:rPr>
                <w:rFonts w:ascii="Calibri" w:hAnsi="Calibri"/>
                <w:b/>
                <w:color w:val="000000" w:themeColor="text1"/>
              </w:rPr>
            </w:pPr>
          </w:p>
        </w:tc>
        <w:tc>
          <w:tcPr>
            <w:tcW w:w="346" w:type="dxa"/>
          </w:tcPr>
          <w:p w14:paraId="54F03BB5" w14:textId="5A0DE848" w:rsidR="006872E4" w:rsidRPr="00AC295C" w:rsidRDefault="006872E4" w:rsidP="0089119B">
            <w:pPr>
              <w:rPr>
                <w:rFonts w:ascii="Calibri" w:hAnsi="Calibri"/>
                <w:bCs/>
                <w:color w:val="000000" w:themeColor="text1"/>
              </w:rPr>
            </w:pPr>
            <w:r w:rsidRPr="00AC295C">
              <w:rPr>
                <w:rFonts w:ascii="Calibri" w:hAnsi="Calibri"/>
                <w:bCs/>
                <w:color w:val="000000" w:themeColor="text1"/>
              </w:rPr>
              <w:t>5</w:t>
            </w:r>
          </w:p>
        </w:tc>
        <w:tc>
          <w:tcPr>
            <w:tcW w:w="2825" w:type="dxa"/>
            <w:vMerge/>
          </w:tcPr>
          <w:p w14:paraId="02FC70C6" w14:textId="68425CD5" w:rsidR="006872E4" w:rsidRPr="00AC295C" w:rsidRDefault="006872E4" w:rsidP="0089119B">
            <w:pPr>
              <w:rPr>
                <w:rFonts w:ascii="Calibri" w:hAnsi="Calibri"/>
                <w:bCs/>
                <w:color w:val="000000" w:themeColor="text1"/>
              </w:rPr>
            </w:pPr>
          </w:p>
        </w:tc>
        <w:tc>
          <w:tcPr>
            <w:tcW w:w="5468" w:type="dxa"/>
          </w:tcPr>
          <w:p w14:paraId="2C79B244" w14:textId="77777777" w:rsidR="006872E4" w:rsidRDefault="006872E4" w:rsidP="0089119B">
            <w:pPr>
              <w:rPr>
                <w:rFonts w:ascii="Calibri" w:hAnsi="Calibri"/>
                <w:bCs/>
                <w:color w:val="000000" w:themeColor="text1"/>
              </w:rPr>
            </w:pPr>
            <w:r w:rsidRPr="008A30F9">
              <w:rPr>
                <w:rFonts w:ascii="Calibri" w:hAnsi="Calibri"/>
                <w:b/>
                <w:color w:val="000000" w:themeColor="text1"/>
              </w:rPr>
              <w:t>SOLUTIONS:</w:t>
            </w:r>
            <w:r>
              <w:rPr>
                <w:rFonts w:ascii="Calibri" w:hAnsi="Calibri"/>
                <w:bCs/>
                <w:color w:val="000000" w:themeColor="text1"/>
              </w:rPr>
              <w:t xml:space="preserve"> </w:t>
            </w:r>
            <w:r w:rsidRPr="00AC295C">
              <w:rPr>
                <w:rFonts w:ascii="Calibri" w:hAnsi="Calibri"/>
                <w:bCs/>
                <w:color w:val="000000" w:themeColor="text1"/>
              </w:rPr>
              <w:t xml:space="preserve">Upgrade of components whilst in use can prolong equipment life. </w:t>
            </w:r>
          </w:p>
          <w:p w14:paraId="297F0046" w14:textId="77AD1148" w:rsidR="006872E4" w:rsidRPr="00AC295C" w:rsidRDefault="006872E4" w:rsidP="0089119B">
            <w:pPr>
              <w:rPr>
                <w:rFonts w:ascii="Calibri" w:hAnsi="Calibri"/>
                <w:bCs/>
                <w:color w:val="000000" w:themeColor="text1"/>
              </w:rPr>
            </w:pPr>
            <w:r w:rsidRPr="008A30F9">
              <w:rPr>
                <w:rFonts w:ascii="Calibri" w:hAnsi="Calibri"/>
                <w:b/>
                <w:color w:val="000000" w:themeColor="text1"/>
              </w:rPr>
              <w:t xml:space="preserve">ACTIONS: </w:t>
            </w:r>
            <w:r w:rsidRPr="00AC295C">
              <w:rPr>
                <w:rFonts w:ascii="Calibri" w:hAnsi="Calibri"/>
                <w:bCs/>
                <w:color w:val="000000" w:themeColor="text1"/>
              </w:rPr>
              <w:t>Check for case studies</w:t>
            </w:r>
            <w:r>
              <w:rPr>
                <w:rFonts w:ascii="Calibri" w:hAnsi="Calibri"/>
                <w:bCs/>
                <w:color w:val="000000" w:themeColor="text1"/>
              </w:rPr>
              <w:t>/guidelines</w:t>
            </w:r>
            <w:r w:rsidRPr="00AC295C">
              <w:rPr>
                <w:rFonts w:ascii="Calibri" w:hAnsi="Calibri"/>
                <w:bCs/>
                <w:color w:val="000000" w:themeColor="text1"/>
              </w:rPr>
              <w:t xml:space="preserve">. </w:t>
            </w:r>
            <w:r>
              <w:rPr>
                <w:rFonts w:ascii="Calibri" w:hAnsi="Calibri"/>
                <w:bCs/>
                <w:color w:val="000000" w:themeColor="text1"/>
              </w:rPr>
              <w:t>Suggest i</w:t>
            </w:r>
            <w:r w:rsidRPr="00AC295C">
              <w:rPr>
                <w:rFonts w:ascii="Calibri" w:hAnsi="Calibri"/>
                <w:bCs/>
                <w:color w:val="000000" w:themeColor="text1"/>
              </w:rPr>
              <w:t>nclu</w:t>
            </w:r>
            <w:r>
              <w:rPr>
                <w:rFonts w:ascii="Calibri" w:hAnsi="Calibri"/>
                <w:bCs/>
                <w:color w:val="000000" w:themeColor="text1"/>
              </w:rPr>
              <w:t>sion</w:t>
            </w:r>
            <w:r w:rsidRPr="00AC295C">
              <w:rPr>
                <w:rFonts w:ascii="Calibri" w:hAnsi="Calibri"/>
                <w:bCs/>
                <w:color w:val="000000" w:themeColor="text1"/>
              </w:rPr>
              <w:t xml:space="preserve"> in</w:t>
            </w:r>
            <w:r>
              <w:rPr>
                <w:rFonts w:ascii="Calibri" w:hAnsi="Calibri"/>
                <w:bCs/>
                <w:color w:val="000000" w:themeColor="text1"/>
              </w:rPr>
              <w:t xml:space="preserve"> relevant</w:t>
            </w:r>
            <w:r w:rsidRPr="00AC295C">
              <w:rPr>
                <w:rFonts w:ascii="Calibri" w:hAnsi="Calibri"/>
                <w:bCs/>
                <w:color w:val="000000" w:themeColor="text1"/>
              </w:rPr>
              <w:t xml:space="preserve"> guidelines</w:t>
            </w:r>
          </w:p>
        </w:tc>
        <w:tc>
          <w:tcPr>
            <w:tcW w:w="1153" w:type="dxa"/>
          </w:tcPr>
          <w:p w14:paraId="3DB8C555" w14:textId="66E604BB" w:rsidR="006872E4" w:rsidRDefault="006872E4" w:rsidP="0089119B">
            <w:pPr>
              <w:jc w:val="center"/>
              <w:rPr>
                <w:rFonts w:ascii="Calibri" w:hAnsi="Calibri"/>
                <w:bCs/>
                <w:color w:val="000000" w:themeColor="text1"/>
              </w:rPr>
            </w:pPr>
            <w:r>
              <w:rPr>
                <w:rFonts w:ascii="Calibri" w:hAnsi="Calibri"/>
                <w:bCs/>
                <w:color w:val="000000" w:themeColor="text1"/>
              </w:rPr>
              <w:t>Pilot A</w:t>
            </w:r>
          </w:p>
          <w:p w14:paraId="21507844" w14:textId="2C571220" w:rsidR="006872E4" w:rsidRDefault="006872E4" w:rsidP="0089119B">
            <w:pPr>
              <w:jc w:val="center"/>
              <w:rPr>
                <w:rFonts w:ascii="Calibri" w:hAnsi="Calibri"/>
                <w:bCs/>
                <w:color w:val="000000" w:themeColor="text1"/>
              </w:rPr>
            </w:pPr>
            <w:r>
              <w:rPr>
                <w:rFonts w:ascii="Calibri" w:hAnsi="Calibri"/>
                <w:bCs/>
                <w:color w:val="000000" w:themeColor="text1"/>
              </w:rPr>
              <w:t>WP 5</w:t>
            </w:r>
          </w:p>
          <w:p w14:paraId="083A3495" w14:textId="0CE5CC94" w:rsidR="006872E4" w:rsidRPr="00AC295C" w:rsidRDefault="006872E4" w:rsidP="0089119B">
            <w:pPr>
              <w:jc w:val="center"/>
              <w:rPr>
                <w:rFonts w:ascii="Calibri" w:hAnsi="Calibri"/>
                <w:bCs/>
                <w:color w:val="000000" w:themeColor="text1"/>
              </w:rPr>
            </w:pPr>
            <w:r>
              <w:rPr>
                <w:rFonts w:ascii="Calibri" w:hAnsi="Calibri"/>
                <w:bCs/>
                <w:color w:val="000000" w:themeColor="text1"/>
              </w:rPr>
              <w:t>WP LT</w:t>
            </w:r>
          </w:p>
        </w:tc>
        <w:tc>
          <w:tcPr>
            <w:tcW w:w="1200" w:type="dxa"/>
          </w:tcPr>
          <w:p w14:paraId="0851BBC7" w14:textId="77777777" w:rsidR="006872E4" w:rsidRDefault="006872E4" w:rsidP="0089119B">
            <w:pPr>
              <w:rPr>
                <w:rFonts w:ascii="Calibri" w:hAnsi="Calibri"/>
                <w:bCs/>
                <w:color w:val="000000" w:themeColor="text1"/>
              </w:rPr>
            </w:pPr>
            <w:r>
              <w:rPr>
                <w:rFonts w:ascii="Calibri" w:hAnsi="Calibri"/>
                <w:bCs/>
                <w:color w:val="000000" w:themeColor="text1"/>
              </w:rPr>
              <w:t>LSBU</w:t>
            </w:r>
          </w:p>
          <w:p w14:paraId="021106B1" w14:textId="77777777" w:rsidR="006872E4" w:rsidRDefault="006872E4" w:rsidP="0089119B">
            <w:pPr>
              <w:rPr>
                <w:rFonts w:ascii="Calibri" w:hAnsi="Calibri"/>
                <w:bCs/>
                <w:color w:val="000000" w:themeColor="text1"/>
              </w:rPr>
            </w:pPr>
            <w:r>
              <w:rPr>
                <w:rFonts w:ascii="Calibri" w:hAnsi="Calibri"/>
                <w:bCs/>
                <w:color w:val="000000" w:themeColor="text1"/>
              </w:rPr>
              <w:t>All</w:t>
            </w:r>
          </w:p>
          <w:p w14:paraId="53904940" w14:textId="2457B0DA" w:rsidR="006872E4" w:rsidRPr="00AC295C" w:rsidRDefault="006872E4" w:rsidP="0089119B">
            <w:pPr>
              <w:rPr>
                <w:rFonts w:ascii="Calibri" w:hAnsi="Calibri"/>
                <w:bCs/>
                <w:color w:val="000000" w:themeColor="text1"/>
              </w:rPr>
            </w:pPr>
            <w:proofErr w:type="spellStart"/>
            <w:r>
              <w:rPr>
                <w:rFonts w:ascii="Calibri" w:hAnsi="Calibri"/>
                <w:bCs/>
                <w:color w:val="000000" w:themeColor="text1"/>
              </w:rPr>
              <w:t>Dialasheep</w:t>
            </w:r>
            <w:proofErr w:type="spellEnd"/>
          </w:p>
        </w:tc>
        <w:tc>
          <w:tcPr>
            <w:tcW w:w="1070" w:type="dxa"/>
          </w:tcPr>
          <w:p w14:paraId="65A4F7F8" w14:textId="5D02E822" w:rsidR="006872E4" w:rsidRPr="00AC295C" w:rsidRDefault="006872E4" w:rsidP="0089119B">
            <w:pPr>
              <w:rPr>
                <w:rFonts w:ascii="Calibri" w:hAnsi="Calibri"/>
                <w:bCs/>
                <w:color w:val="000000" w:themeColor="text1"/>
              </w:rPr>
            </w:pPr>
          </w:p>
        </w:tc>
      </w:tr>
      <w:tr w:rsidR="0089119B" w:rsidRPr="00AC295C" w14:paraId="51544296" w14:textId="4EEFDCAB" w:rsidTr="005F63B8">
        <w:tc>
          <w:tcPr>
            <w:tcW w:w="1886" w:type="dxa"/>
          </w:tcPr>
          <w:p w14:paraId="0BFB53CC" w14:textId="0DFCB057" w:rsidR="0089119B" w:rsidRPr="00CB3CE9" w:rsidRDefault="0089119B" w:rsidP="0089119B">
            <w:pPr>
              <w:rPr>
                <w:rFonts w:ascii="Calibri" w:hAnsi="Calibri"/>
                <w:b/>
                <w:color w:val="000000" w:themeColor="text1"/>
              </w:rPr>
            </w:pPr>
            <w:r w:rsidRPr="00CB3CE9">
              <w:rPr>
                <w:rFonts w:ascii="Calibri" w:hAnsi="Calibri"/>
                <w:b/>
                <w:color w:val="000000" w:themeColor="text1"/>
              </w:rPr>
              <w:t>Installation &amp; Dismantling</w:t>
            </w:r>
          </w:p>
        </w:tc>
        <w:tc>
          <w:tcPr>
            <w:tcW w:w="346" w:type="dxa"/>
          </w:tcPr>
          <w:p w14:paraId="7A0B7288" w14:textId="42D3AA2C" w:rsidR="0089119B" w:rsidRPr="00AC295C" w:rsidRDefault="0089119B" w:rsidP="0089119B">
            <w:pPr>
              <w:rPr>
                <w:rFonts w:ascii="Calibri" w:hAnsi="Calibri"/>
                <w:bCs/>
                <w:color w:val="000000" w:themeColor="text1"/>
              </w:rPr>
            </w:pPr>
            <w:r w:rsidRPr="00AC295C">
              <w:rPr>
                <w:rFonts w:ascii="Calibri" w:hAnsi="Calibri"/>
                <w:bCs/>
                <w:color w:val="000000" w:themeColor="text1"/>
              </w:rPr>
              <w:t>1</w:t>
            </w:r>
          </w:p>
        </w:tc>
        <w:tc>
          <w:tcPr>
            <w:tcW w:w="2825" w:type="dxa"/>
          </w:tcPr>
          <w:p w14:paraId="10ED29F3" w14:textId="1F2F70EA" w:rsidR="0089119B" w:rsidRPr="00AC295C" w:rsidRDefault="0089119B" w:rsidP="0089119B">
            <w:pPr>
              <w:rPr>
                <w:rFonts w:ascii="Calibri" w:hAnsi="Calibri"/>
                <w:bCs/>
                <w:color w:val="000000" w:themeColor="text1"/>
              </w:rPr>
            </w:pPr>
            <w:r w:rsidRPr="00AC295C">
              <w:rPr>
                <w:rFonts w:ascii="Calibri" w:hAnsi="Calibri"/>
                <w:bCs/>
                <w:color w:val="000000" w:themeColor="text1"/>
              </w:rPr>
              <w:t xml:space="preserve">How do people make choices about the </w:t>
            </w:r>
            <w:proofErr w:type="spellStart"/>
            <w:r w:rsidRPr="00AC295C">
              <w:rPr>
                <w:rFonts w:ascii="Calibri" w:hAnsi="Calibri"/>
                <w:bCs/>
                <w:color w:val="000000" w:themeColor="text1"/>
              </w:rPr>
              <w:t>EoL</w:t>
            </w:r>
            <w:proofErr w:type="spellEnd"/>
            <w:r w:rsidRPr="00AC295C">
              <w:rPr>
                <w:rFonts w:ascii="Calibri" w:hAnsi="Calibri"/>
                <w:bCs/>
                <w:color w:val="000000" w:themeColor="text1"/>
              </w:rPr>
              <w:t xml:space="preserve"> scenarios for servers?</w:t>
            </w:r>
          </w:p>
          <w:p w14:paraId="756F1508" w14:textId="77777777" w:rsidR="0089119B" w:rsidRPr="00AC295C" w:rsidRDefault="0089119B" w:rsidP="0089119B">
            <w:pPr>
              <w:rPr>
                <w:rFonts w:ascii="Calibri" w:hAnsi="Calibri"/>
                <w:bCs/>
                <w:color w:val="000000" w:themeColor="text1"/>
              </w:rPr>
            </w:pPr>
          </w:p>
        </w:tc>
        <w:tc>
          <w:tcPr>
            <w:tcW w:w="5468" w:type="dxa"/>
          </w:tcPr>
          <w:p w14:paraId="6D2220E1" w14:textId="405950EF" w:rsidR="0089119B" w:rsidRPr="00AC295C" w:rsidRDefault="0089119B" w:rsidP="0089119B">
            <w:pPr>
              <w:rPr>
                <w:rFonts w:ascii="Calibri" w:hAnsi="Calibri"/>
                <w:bCs/>
                <w:color w:val="000000" w:themeColor="text1"/>
              </w:rPr>
            </w:pPr>
            <w:r w:rsidRPr="00444743">
              <w:rPr>
                <w:rFonts w:ascii="Calibri" w:hAnsi="Calibri"/>
                <w:b/>
                <w:color w:val="000000" w:themeColor="text1"/>
              </w:rPr>
              <w:t xml:space="preserve">ACTIONS: </w:t>
            </w:r>
            <w:r w:rsidRPr="00AC295C">
              <w:rPr>
                <w:rFonts w:ascii="Calibri" w:hAnsi="Calibri"/>
                <w:bCs/>
                <w:color w:val="000000" w:themeColor="text1"/>
              </w:rPr>
              <w:t>Incorporate this into the decision-making tool based on life cycle impacts</w:t>
            </w:r>
          </w:p>
        </w:tc>
        <w:tc>
          <w:tcPr>
            <w:tcW w:w="1153" w:type="dxa"/>
          </w:tcPr>
          <w:p w14:paraId="23279325" w14:textId="648B9F1D" w:rsidR="0089119B" w:rsidRPr="00AC295C" w:rsidRDefault="0089119B" w:rsidP="0089119B">
            <w:pPr>
              <w:jc w:val="center"/>
              <w:rPr>
                <w:rFonts w:ascii="Calibri" w:hAnsi="Calibri"/>
                <w:bCs/>
                <w:color w:val="000000" w:themeColor="text1"/>
              </w:rPr>
            </w:pPr>
            <w:r>
              <w:rPr>
                <w:rFonts w:ascii="Calibri" w:hAnsi="Calibri"/>
                <w:bCs/>
                <w:color w:val="000000" w:themeColor="text1"/>
              </w:rPr>
              <w:t>WP 5</w:t>
            </w:r>
          </w:p>
        </w:tc>
        <w:tc>
          <w:tcPr>
            <w:tcW w:w="1200" w:type="dxa"/>
          </w:tcPr>
          <w:p w14:paraId="63985A95" w14:textId="25F9E7D7" w:rsidR="0089119B" w:rsidRPr="00AC295C" w:rsidRDefault="0089119B" w:rsidP="0089119B">
            <w:pPr>
              <w:rPr>
                <w:rFonts w:ascii="Calibri" w:hAnsi="Calibri"/>
                <w:bCs/>
                <w:color w:val="000000" w:themeColor="text1"/>
              </w:rPr>
            </w:pPr>
            <w:r>
              <w:rPr>
                <w:rFonts w:ascii="Calibri" w:hAnsi="Calibri"/>
                <w:bCs/>
                <w:color w:val="000000" w:themeColor="text1"/>
              </w:rPr>
              <w:t>WI</w:t>
            </w:r>
          </w:p>
        </w:tc>
        <w:tc>
          <w:tcPr>
            <w:tcW w:w="1070" w:type="dxa"/>
          </w:tcPr>
          <w:p w14:paraId="62F17219" w14:textId="61570CF1" w:rsidR="0089119B" w:rsidRPr="00AC295C" w:rsidRDefault="0089119B" w:rsidP="0089119B">
            <w:pPr>
              <w:rPr>
                <w:rFonts w:ascii="Calibri" w:hAnsi="Calibri"/>
                <w:bCs/>
                <w:color w:val="000000" w:themeColor="text1"/>
              </w:rPr>
            </w:pPr>
          </w:p>
        </w:tc>
      </w:tr>
      <w:tr w:rsidR="0089119B" w:rsidRPr="00AC295C" w14:paraId="27CB9E78" w14:textId="63B30B16" w:rsidTr="005F63B8">
        <w:tc>
          <w:tcPr>
            <w:tcW w:w="1886" w:type="dxa"/>
          </w:tcPr>
          <w:p w14:paraId="4589C120" w14:textId="3740B52E" w:rsidR="0089119B" w:rsidRPr="00CB3CE9" w:rsidRDefault="0089119B" w:rsidP="0089119B">
            <w:pPr>
              <w:rPr>
                <w:rFonts w:ascii="Calibri" w:hAnsi="Calibri"/>
                <w:b/>
                <w:color w:val="000000" w:themeColor="text1"/>
              </w:rPr>
            </w:pPr>
            <w:r w:rsidRPr="00CB3CE9">
              <w:rPr>
                <w:rFonts w:ascii="Calibri" w:hAnsi="Calibri"/>
                <w:b/>
                <w:color w:val="000000" w:themeColor="text1"/>
              </w:rPr>
              <w:t>Transport</w:t>
            </w:r>
          </w:p>
        </w:tc>
        <w:tc>
          <w:tcPr>
            <w:tcW w:w="346" w:type="dxa"/>
          </w:tcPr>
          <w:p w14:paraId="3F2FCD14" w14:textId="4D3442A9" w:rsidR="0089119B" w:rsidRPr="00AC295C" w:rsidRDefault="0089119B" w:rsidP="0089119B">
            <w:pPr>
              <w:rPr>
                <w:rFonts w:ascii="Calibri" w:hAnsi="Calibri"/>
                <w:bCs/>
                <w:color w:val="000000" w:themeColor="text1"/>
              </w:rPr>
            </w:pPr>
            <w:r w:rsidRPr="00AC295C">
              <w:rPr>
                <w:rFonts w:ascii="Calibri" w:hAnsi="Calibri"/>
                <w:bCs/>
                <w:color w:val="000000" w:themeColor="text1"/>
              </w:rPr>
              <w:t>1</w:t>
            </w:r>
          </w:p>
        </w:tc>
        <w:tc>
          <w:tcPr>
            <w:tcW w:w="2825" w:type="dxa"/>
          </w:tcPr>
          <w:p w14:paraId="6B6B0892" w14:textId="2435CE15" w:rsidR="0089119B" w:rsidRPr="00AC295C" w:rsidRDefault="0089119B" w:rsidP="0089119B">
            <w:pPr>
              <w:rPr>
                <w:rFonts w:ascii="Calibri" w:hAnsi="Calibri"/>
                <w:bCs/>
                <w:color w:val="000000" w:themeColor="text1"/>
              </w:rPr>
            </w:pPr>
            <w:r w:rsidRPr="00AC295C">
              <w:rPr>
                <w:rFonts w:ascii="Calibri" w:hAnsi="Calibri"/>
                <w:bCs/>
                <w:color w:val="000000" w:themeColor="text1"/>
              </w:rPr>
              <w:t xml:space="preserve">Packaging at the data centre and elsewhere (which can influence the numbers transported and material </w:t>
            </w:r>
            <w:r w:rsidRPr="00AC295C">
              <w:rPr>
                <w:rFonts w:ascii="Calibri" w:hAnsi="Calibri"/>
                <w:bCs/>
                <w:color w:val="000000" w:themeColor="text1"/>
              </w:rPr>
              <w:lastRenderedPageBreak/>
              <w:t xml:space="preserve">impact): cardboard and polystyrene; plywood for rack scale; </w:t>
            </w:r>
          </w:p>
        </w:tc>
        <w:tc>
          <w:tcPr>
            <w:tcW w:w="5468" w:type="dxa"/>
          </w:tcPr>
          <w:p w14:paraId="2618FDC1" w14:textId="0198C32A" w:rsidR="0089119B" w:rsidRPr="00AC295C" w:rsidRDefault="0089119B" w:rsidP="0089119B">
            <w:pPr>
              <w:rPr>
                <w:rFonts w:ascii="Calibri" w:hAnsi="Calibri"/>
                <w:bCs/>
                <w:color w:val="000000" w:themeColor="text1"/>
              </w:rPr>
            </w:pPr>
            <w:r w:rsidRPr="00D2524F">
              <w:rPr>
                <w:rFonts w:ascii="Calibri" w:hAnsi="Calibri"/>
                <w:b/>
                <w:color w:val="000000" w:themeColor="text1"/>
              </w:rPr>
              <w:lastRenderedPageBreak/>
              <w:t xml:space="preserve">ACTIONS: </w:t>
            </w:r>
            <w:r w:rsidRPr="00AC295C">
              <w:rPr>
                <w:rFonts w:ascii="Calibri" w:hAnsi="Calibri"/>
                <w:bCs/>
                <w:color w:val="000000" w:themeColor="text1"/>
              </w:rPr>
              <w:t>Look for standardisation and case studies, for example packaging-free OCP servers</w:t>
            </w:r>
          </w:p>
        </w:tc>
        <w:tc>
          <w:tcPr>
            <w:tcW w:w="1153" w:type="dxa"/>
          </w:tcPr>
          <w:p w14:paraId="27331C4D" w14:textId="241CF255" w:rsidR="0089119B" w:rsidRPr="00AC295C" w:rsidRDefault="0089119B" w:rsidP="0089119B">
            <w:pPr>
              <w:jc w:val="center"/>
              <w:rPr>
                <w:rFonts w:ascii="Calibri" w:hAnsi="Calibri"/>
                <w:bCs/>
                <w:color w:val="000000" w:themeColor="text1"/>
              </w:rPr>
            </w:pPr>
            <w:r>
              <w:rPr>
                <w:rFonts w:ascii="Calibri" w:hAnsi="Calibri"/>
                <w:bCs/>
                <w:color w:val="000000" w:themeColor="text1"/>
              </w:rPr>
              <w:t xml:space="preserve">Pilot </w:t>
            </w:r>
            <w:r w:rsidRPr="00AC295C">
              <w:rPr>
                <w:rFonts w:ascii="Calibri" w:hAnsi="Calibri"/>
                <w:bCs/>
                <w:color w:val="000000" w:themeColor="text1"/>
              </w:rPr>
              <w:t>A</w:t>
            </w:r>
          </w:p>
        </w:tc>
        <w:tc>
          <w:tcPr>
            <w:tcW w:w="1200" w:type="dxa"/>
          </w:tcPr>
          <w:p w14:paraId="04028FE6" w14:textId="4C452AEB" w:rsidR="0089119B" w:rsidRPr="00AC295C" w:rsidRDefault="0089119B" w:rsidP="0089119B">
            <w:pPr>
              <w:rPr>
                <w:rFonts w:ascii="Calibri" w:hAnsi="Calibri"/>
                <w:bCs/>
                <w:color w:val="000000" w:themeColor="text1"/>
              </w:rPr>
            </w:pPr>
            <w:r>
              <w:rPr>
                <w:rFonts w:ascii="Calibri" w:hAnsi="Calibri"/>
                <w:bCs/>
                <w:color w:val="000000" w:themeColor="text1"/>
              </w:rPr>
              <w:t>LSBU</w:t>
            </w:r>
          </w:p>
        </w:tc>
        <w:tc>
          <w:tcPr>
            <w:tcW w:w="1070" w:type="dxa"/>
          </w:tcPr>
          <w:p w14:paraId="66BD3B4F" w14:textId="66D7E895" w:rsidR="0089119B" w:rsidRPr="00AC295C" w:rsidRDefault="0089119B" w:rsidP="0089119B">
            <w:pPr>
              <w:rPr>
                <w:rFonts w:ascii="Calibri" w:hAnsi="Calibri"/>
                <w:bCs/>
                <w:color w:val="000000" w:themeColor="text1"/>
              </w:rPr>
            </w:pPr>
          </w:p>
        </w:tc>
      </w:tr>
      <w:tr w:rsidR="006872E4" w:rsidRPr="00AC295C" w14:paraId="264B7BC5" w14:textId="04992A42" w:rsidTr="005F63B8">
        <w:tc>
          <w:tcPr>
            <w:tcW w:w="1886" w:type="dxa"/>
            <w:vMerge w:val="restart"/>
          </w:tcPr>
          <w:p w14:paraId="59101365" w14:textId="04450C60" w:rsidR="006872E4" w:rsidRPr="00CB3CE9" w:rsidRDefault="006872E4" w:rsidP="0089119B">
            <w:pPr>
              <w:rPr>
                <w:rFonts w:ascii="Calibri" w:hAnsi="Calibri"/>
                <w:b/>
                <w:color w:val="000000" w:themeColor="text1"/>
              </w:rPr>
            </w:pPr>
            <w:r w:rsidRPr="00CB3CE9">
              <w:rPr>
                <w:rFonts w:ascii="Calibri" w:hAnsi="Calibri"/>
                <w:b/>
                <w:color w:val="000000" w:themeColor="text1"/>
              </w:rPr>
              <w:lastRenderedPageBreak/>
              <w:t>Data Destruction</w:t>
            </w:r>
          </w:p>
        </w:tc>
        <w:tc>
          <w:tcPr>
            <w:tcW w:w="346" w:type="dxa"/>
          </w:tcPr>
          <w:p w14:paraId="20B66C57" w14:textId="68EE1DB7" w:rsidR="006872E4" w:rsidRPr="00AC295C" w:rsidRDefault="006872E4" w:rsidP="0089119B">
            <w:pPr>
              <w:rPr>
                <w:rFonts w:ascii="Calibri" w:hAnsi="Calibri"/>
                <w:bCs/>
                <w:color w:val="000000" w:themeColor="text1"/>
              </w:rPr>
            </w:pPr>
            <w:r w:rsidRPr="00AC295C">
              <w:rPr>
                <w:rFonts w:ascii="Calibri" w:hAnsi="Calibri"/>
                <w:bCs/>
                <w:color w:val="000000" w:themeColor="text1"/>
              </w:rPr>
              <w:t>1</w:t>
            </w:r>
          </w:p>
        </w:tc>
        <w:tc>
          <w:tcPr>
            <w:tcW w:w="2825" w:type="dxa"/>
            <w:vMerge w:val="restart"/>
          </w:tcPr>
          <w:p w14:paraId="17493ABA" w14:textId="27DB3CC0" w:rsidR="006872E4" w:rsidRPr="00AC295C" w:rsidRDefault="006872E4" w:rsidP="0089119B">
            <w:pPr>
              <w:rPr>
                <w:rFonts w:ascii="Calibri" w:hAnsi="Calibri"/>
                <w:bCs/>
                <w:color w:val="000000" w:themeColor="text1"/>
              </w:rPr>
            </w:pPr>
            <w:r w:rsidRPr="00AC295C">
              <w:rPr>
                <w:rFonts w:ascii="Calibri" w:hAnsi="Calibri"/>
                <w:bCs/>
                <w:color w:val="000000" w:themeColor="text1"/>
              </w:rPr>
              <w:t xml:space="preserve">Lack of trust </w:t>
            </w:r>
          </w:p>
        </w:tc>
        <w:tc>
          <w:tcPr>
            <w:tcW w:w="5468" w:type="dxa"/>
          </w:tcPr>
          <w:p w14:paraId="5C270B69" w14:textId="7EA1A7A7" w:rsidR="006872E4" w:rsidRDefault="006872E4" w:rsidP="0089119B">
            <w:pPr>
              <w:rPr>
                <w:rFonts w:ascii="Calibri" w:hAnsi="Calibri"/>
                <w:bCs/>
                <w:color w:val="000000" w:themeColor="text1"/>
              </w:rPr>
            </w:pPr>
            <w:r w:rsidRPr="00FB529A">
              <w:rPr>
                <w:rFonts w:ascii="Calibri" w:hAnsi="Calibri"/>
                <w:b/>
                <w:color w:val="000000" w:themeColor="text1"/>
              </w:rPr>
              <w:t>ACTIONS:</w:t>
            </w:r>
            <w:r>
              <w:rPr>
                <w:rFonts w:ascii="Calibri" w:hAnsi="Calibri"/>
                <w:bCs/>
                <w:color w:val="000000" w:themeColor="text1"/>
              </w:rPr>
              <w:t xml:space="preserve"> Investigate </w:t>
            </w:r>
            <w:r w:rsidRPr="00AC295C">
              <w:rPr>
                <w:rFonts w:ascii="Calibri" w:hAnsi="Calibri"/>
                <w:bCs/>
                <w:color w:val="000000" w:themeColor="text1"/>
              </w:rPr>
              <w:t xml:space="preserve">destruction security issues </w:t>
            </w:r>
          </w:p>
          <w:p w14:paraId="1AA9BA0A" w14:textId="3FD25555" w:rsidR="006872E4" w:rsidRDefault="006872E4" w:rsidP="0089119B">
            <w:pPr>
              <w:rPr>
                <w:rFonts w:ascii="Calibri" w:hAnsi="Calibri"/>
                <w:bCs/>
                <w:color w:val="000000" w:themeColor="text1"/>
              </w:rPr>
            </w:pPr>
            <w:r>
              <w:rPr>
                <w:rFonts w:ascii="Calibri" w:hAnsi="Calibri"/>
                <w:bCs/>
                <w:color w:val="000000" w:themeColor="text1"/>
              </w:rPr>
              <w:t>Include in the DMT</w:t>
            </w:r>
          </w:p>
          <w:p w14:paraId="10674353" w14:textId="155AC694" w:rsidR="006872E4" w:rsidRDefault="006872E4" w:rsidP="0089119B">
            <w:pPr>
              <w:rPr>
                <w:rFonts w:ascii="Calibri" w:hAnsi="Calibri"/>
                <w:bCs/>
                <w:color w:val="000000" w:themeColor="text1"/>
              </w:rPr>
            </w:pPr>
            <w:r>
              <w:rPr>
                <w:rFonts w:ascii="Calibri" w:hAnsi="Calibri"/>
                <w:bCs/>
                <w:color w:val="000000" w:themeColor="text1"/>
              </w:rPr>
              <w:t xml:space="preserve">Training on the DMT to include data destruction </w:t>
            </w:r>
            <w:r w:rsidRPr="00AC295C">
              <w:rPr>
                <w:rFonts w:ascii="Calibri" w:hAnsi="Calibri"/>
                <w:bCs/>
                <w:color w:val="000000" w:themeColor="text1"/>
              </w:rPr>
              <w:t>with different measures to drive remanufacturing</w:t>
            </w:r>
            <w:r>
              <w:rPr>
                <w:rFonts w:ascii="Calibri" w:hAnsi="Calibri"/>
                <w:bCs/>
                <w:color w:val="000000" w:themeColor="text1"/>
              </w:rPr>
              <w:t>.</w:t>
            </w:r>
          </w:p>
          <w:p w14:paraId="3952531E" w14:textId="5680E5A5" w:rsidR="006872E4" w:rsidRPr="00AC295C" w:rsidRDefault="006872E4" w:rsidP="0089119B">
            <w:pPr>
              <w:rPr>
                <w:rFonts w:ascii="Calibri" w:hAnsi="Calibri"/>
                <w:bCs/>
                <w:color w:val="000000" w:themeColor="text1"/>
              </w:rPr>
            </w:pPr>
          </w:p>
        </w:tc>
        <w:tc>
          <w:tcPr>
            <w:tcW w:w="1153" w:type="dxa"/>
          </w:tcPr>
          <w:p w14:paraId="21CAC300" w14:textId="77777777" w:rsidR="006872E4" w:rsidRDefault="006872E4" w:rsidP="0089119B">
            <w:pPr>
              <w:jc w:val="center"/>
              <w:rPr>
                <w:rFonts w:ascii="Calibri" w:hAnsi="Calibri"/>
                <w:bCs/>
                <w:color w:val="000000" w:themeColor="text1"/>
              </w:rPr>
            </w:pPr>
            <w:r>
              <w:rPr>
                <w:rFonts w:ascii="Calibri" w:hAnsi="Calibri"/>
                <w:bCs/>
                <w:color w:val="000000" w:themeColor="text1"/>
              </w:rPr>
              <w:t xml:space="preserve">Pilot </w:t>
            </w:r>
            <w:r w:rsidRPr="00AC295C">
              <w:rPr>
                <w:rFonts w:ascii="Calibri" w:hAnsi="Calibri"/>
                <w:bCs/>
                <w:color w:val="000000" w:themeColor="text1"/>
              </w:rPr>
              <w:t>C</w:t>
            </w:r>
          </w:p>
          <w:p w14:paraId="5F2194F1" w14:textId="29F6C887" w:rsidR="006872E4" w:rsidRDefault="006872E4" w:rsidP="0089119B">
            <w:pPr>
              <w:jc w:val="center"/>
              <w:rPr>
                <w:rFonts w:ascii="Calibri" w:hAnsi="Calibri"/>
                <w:bCs/>
                <w:color w:val="000000" w:themeColor="text1"/>
              </w:rPr>
            </w:pPr>
            <w:r>
              <w:rPr>
                <w:rFonts w:ascii="Calibri" w:hAnsi="Calibri"/>
                <w:bCs/>
                <w:color w:val="000000" w:themeColor="text1"/>
              </w:rPr>
              <w:t>WP 5</w:t>
            </w:r>
          </w:p>
          <w:p w14:paraId="74651FD3" w14:textId="354E88B6" w:rsidR="006872E4" w:rsidRPr="00AC295C" w:rsidRDefault="006872E4" w:rsidP="0089119B">
            <w:pPr>
              <w:jc w:val="center"/>
              <w:rPr>
                <w:rFonts w:ascii="Calibri" w:hAnsi="Calibri"/>
                <w:bCs/>
                <w:color w:val="000000" w:themeColor="text1"/>
              </w:rPr>
            </w:pPr>
            <w:r>
              <w:rPr>
                <w:rFonts w:ascii="Calibri" w:hAnsi="Calibri"/>
                <w:bCs/>
                <w:color w:val="000000" w:themeColor="text1"/>
              </w:rPr>
              <w:t>WP LT</w:t>
            </w:r>
          </w:p>
        </w:tc>
        <w:tc>
          <w:tcPr>
            <w:tcW w:w="1200" w:type="dxa"/>
          </w:tcPr>
          <w:p w14:paraId="051AD48A" w14:textId="3673341F" w:rsidR="006872E4" w:rsidRDefault="006872E4" w:rsidP="0089119B">
            <w:pPr>
              <w:rPr>
                <w:rFonts w:ascii="Calibri" w:hAnsi="Calibri"/>
                <w:bCs/>
                <w:color w:val="000000" w:themeColor="text1"/>
              </w:rPr>
            </w:pPr>
            <w:proofErr w:type="spellStart"/>
            <w:r>
              <w:rPr>
                <w:rFonts w:ascii="Calibri" w:hAnsi="Calibri"/>
                <w:bCs/>
                <w:color w:val="000000" w:themeColor="text1"/>
              </w:rPr>
              <w:t>WeLOOP</w:t>
            </w:r>
            <w:proofErr w:type="spellEnd"/>
          </w:p>
          <w:p w14:paraId="22E430B5" w14:textId="77777777" w:rsidR="006872E4" w:rsidRDefault="006872E4" w:rsidP="0089119B">
            <w:pPr>
              <w:rPr>
                <w:rFonts w:ascii="Calibri" w:hAnsi="Calibri"/>
                <w:bCs/>
                <w:color w:val="000000" w:themeColor="text1"/>
              </w:rPr>
            </w:pPr>
            <w:r>
              <w:rPr>
                <w:rFonts w:ascii="Calibri" w:hAnsi="Calibri"/>
                <w:bCs/>
                <w:color w:val="000000" w:themeColor="text1"/>
              </w:rPr>
              <w:t>WI</w:t>
            </w:r>
          </w:p>
          <w:p w14:paraId="340E62C3" w14:textId="6008D1F5" w:rsidR="006872E4" w:rsidRPr="00AC295C" w:rsidRDefault="006872E4" w:rsidP="0089119B">
            <w:pPr>
              <w:rPr>
                <w:rFonts w:ascii="Calibri" w:hAnsi="Calibri"/>
                <w:bCs/>
                <w:color w:val="000000" w:themeColor="text1"/>
              </w:rPr>
            </w:pPr>
            <w:r>
              <w:rPr>
                <w:rFonts w:ascii="Calibri" w:hAnsi="Calibri"/>
                <w:bCs/>
                <w:color w:val="000000" w:themeColor="text1"/>
              </w:rPr>
              <w:t>All</w:t>
            </w:r>
          </w:p>
        </w:tc>
        <w:tc>
          <w:tcPr>
            <w:tcW w:w="1070" w:type="dxa"/>
          </w:tcPr>
          <w:p w14:paraId="02F6D051" w14:textId="71571004" w:rsidR="006872E4" w:rsidRPr="00AC295C" w:rsidRDefault="006872E4" w:rsidP="0089119B">
            <w:pPr>
              <w:rPr>
                <w:rFonts w:ascii="Calibri" w:hAnsi="Calibri"/>
                <w:bCs/>
                <w:color w:val="000000" w:themeColor="text1"/>
              </w:rPr>
            </w:pPr>
          </w:p>
        </w:tc>
      </w:tr>
      <w:tr w:rsidR="006872E4" w:rsidRPr="00AC295C" w14:paraId="2F4B8BD1" w14:textId="77777777" w:rsidTr="005F63B8">
        <w:tc>
          <w:tcPr>
            <w:tcW w:w="1886" w:type="dxa"/>
            <w:vMerge/>
          </w:tcPr>
          <w:p w14:paraId="6156175A" w14:textId="77777777" w:rsidR="006872E4" w:rsidRPr="00CB3CE9" w:rsidRDefault="006872E4" w:rsidP="0089119B">
            <w:pPr>
              <w:rPr>
                <w:rFonts w:ascii="Calibri" w:hAnsi="Calibri"/>
                <w:b/>
                <w:color w:val="000000" w:themeColor="text1"/>
              </w:rPr>
            </w:pPr>
          </w:p>
        </w:tc>
        <w:tc>
          <w:tcPr>
            <w:tcW w:w="346" w:type="dxa"/>
          </w:tcPr>
          <w:p w14:paraId="39E6A457" w14:textId="11F6EAE5" w:rsidR="006872E4" w:rsidRPr="00AC295C" w:rsidRDefault="006872E4" w:rsidP="0089119B">
            <w:pPr>
              <w:rPr>
                <w:rFonts w:ascii="Calibri" w:hAnsi="Calibri"/>
                <w:bCs/>
                <w:color w:val="000000" w:themeColor="text1"/>
              </w:rPr>
            </w:pPr>
            <w:r w:rsidRPr="00AC295C">
              <w:rPr>
                <w:rFonts w:ascii="Calibri" w:hAnsi="Calibri"/>
                <w:bCs/>
                <w:color w:val="000000" w:themeColor="text1"/>
              </w:rPr>
              <w:t>2</w:t>
            </w:r>
          </w:p>
        </w:tc>
        <w:tc>
          <w:tcPr>
            <w:tcW w:w="2825" w:type="dxa"/>
            <w:vMerge/>
          </w:tcPr>
          <w:p w14:paraId="3ECACE62" w14:textId="1167103D" w:rsidR="006872E4" w:rsidRPr="00AC295C" w:rsidRDefault="006872E4" w:rsidP="0089119B">
            <w:pPr>
              <w:rPr>
                <w:rFonts w:ascii="Calibri" w:hAnsi="Calibri"/>
                <w:bCs/>
                <w:color w:val="000000" w:themeColor="text1"/>
              </w:rPr>
            </w:pPr>
          </w:p>
        </w:tc>
        <w:tc>
          <w:tcPr>
            <w:tcW w:w="5468" w:type="dxa"/>
          </w:tcPr>
          <w:p w14:paraId="055C54A8" w14:textId="04253264" w:rsidR="006872E4" w:rsidRPr="00AC295C" w:rsidRDefault="006872E4" w:rsidP="0089119B">
            <w:pPr>
              <w:rPr>
                <w:rFonts w:ascii="Calibri" w:hAnsi="Calibri"/>
                <w:bCs/>
                <w:color w:val="000000" w:themeColor="text1"/>
              </w:rPr>
            </w:pPr>
            <w:r w:rsidRPr="008A61FD">
              <w:rPr>
                <w:rFonts w:ascii="Calibri" w:hAnsi="Calibri"/>
                <w:b/>
                <w:color w:val="000000" w:themeColor="text1"/>
              </w:rPr>
              <w:t>ACTIONS:</w:t>
            </w:r>
            <w:r>
              <w:rPr>
                <w:rFonts w:ascii="Calibri" w:hAnsi="Calibri"/>
                <w:bCs/>
                <w:color w:val="000000" w:themeColor="text1"/>
              </w:rPr>
              <w:t xml:space="preserve"> investigate a k</w:t>
            </w:r>
            <w:r w:rsidRPr="00AC295C">
              <w:rPr>
                <w:rFonts w:ascii="Calibri" w:hAnsi="Calibri"/>
                <w:bCs/>
                <w:color w:val="000000" w:themeColor="text1"/>
              </w:rPr>
              <w:t>ite mark for trusted vendors/destructors</w:t>
            </w:r>
            <w:r>
              <w:rPr>
                <w:rFonts w:ascii="Calibri" w:hAnsi="Calibri"/>
                <w:bCs/>
                <w:color w:val="000000" w:themeColor="text1"/>
              </w:rPr>
              <w:t>. Find relevant case studies</w:t>
            </w:r>
          </w:p>
        </w:tc>
        <w:tc>
          <w:tcPr>
            <w:tcW w:w="1153" w:type="dxa"/>
          </w:tcPr>
          <w:p w14:paraId="7C08DF37" w14:textId="77777777" w:rsidR="006872E4" w:rsidRDefault="006872E4" w:rsidP="0089119B">
            <w:pPr>
              <w:jc w:val="center"/>
              <w:rPr>
                <w:rFonts w:ascii="Calibri" w:hAnsi="Calibri"/>
                <w:bCs/>
                <w:color w:val="000000" w:themeColor="text1"/>
              </w:rPr>
            </w:pPr>
            <w:r>
              <w:rPr>
                <w:rFonts w:ascii="Calibri" w:hAnsi="Calibri"/>
                <w:bCs/>
                <w:color w:val="000000" w:themeColor="text1"/>
              </w:rPr>
              <w:t xml:space="preserve">Pilot </w:t>
            </w:r>
            <w:r w:rsidRPr="00AC295C">
              <w:rPr>
                <w:rFonts w:ascii="Calibri" w:hAnsi="Calibri"/>
                <w:bCs/>
                <w:color w:val="000000" w:themeColor="text1"/>
              </w:rPr>
              <w:t>C</w:t>
            </w:r>
          </w:p>
          <w:p w14:paraId="42285659" w14:textId="0CD26200" w:rsidR="006872E4" w:rsidRPr="00AC295C" w:rsidRDefault="006872E4" w:rsidP="0089119B">
            <w:pPr>
              <w:jc w:val="center"/>
              <w:rPr>
                <w:rFonts w:ascii="Calibri" w:hAnsi="Calibri"/>
                <w:bCs/>
                <w:color w:val="000000" w:themeColor="text1"/>
              </w:rPr>
            </w:pPr>
            <w:r>
              <w:rPr>
                <w:rFonts w:ascii="Calibri" w:hAnsi="Calibri"/>
                <w:bCs/>
                <w:color w:val="000000" w:themeColor="text1"/>
              </w:rPr>
              <w:t>WP LT</w:t>
            </w:r>
          </w:p>
        </w:tc>
        <w:tc>
          <w:tcPr>
            <w:tcW w:w="1200" w:type="dxa"/>
          </w:tcPr>
          <w:p w14:paraId="54335BB5" w14:textId="15AD5BB6" w:rsidR="006872E4" w:rsidRPr="00AC295C" w:rsidRDefault="006872E4" w:rsidP="0089119B">
            <w:pPr>
              <w:rPr>
                <w:rFonts w:ascii="Calibri" w:hAnsi="Calibri"/>
                <w:bCs/>
                <w:color w:val="000000" w:themeColor="text1"/>
              </w:rPr>
            </w:pPr>
            <w:proofErr w:type="spellStart"/>
            <w:r>
              <w:rPr>
                <w:rFonts w:ascii="Calibri" w:hAnsi="Calibri"/>
                <w:bCs/>
                <w:color w:val="000000" w:themeColor="text1"/>
              </w:rPr>
              <w:t>WeLOOP</w:t>
            </w:r>
            <w:proofErr w:type="spellEnd"/>
          </w:p>
        </w:tc>
        <w:tc>
          <w:tcPr>
            <w:tcW w:w="1070" w:type="dxa"/>
          </w:tcPr>
          <w:p w14:paraId="36C1439C" w14:textId="26EFAFAE" w:rsidR="006872E4" w:rsidRPr="00AC295C" w:rsidRDefault="006872E4" w:rsidP="0089119B">
            <w:pPr>
              <w:rPr>
                <w:rFonts w:ascii="Calibri" w:hAnsi="Calibri"/>
                <w:bCs/>
                <w:color w:val="000000" w:themeColor="text1"/>
              </w:rPr>
            </w:pPr>
          </w:p>
        </w:tc>
      </w:tr>
      <w:tr w:rsidR="006872E4" w:rsidRPr="00AC295C" w14:paraId="202F8E1F" w14:textId="77777777" w:rsidTr="005F63B8">
        <w:tc>
          <w:tcPr>
            <w:tcW w:w="1886" w:type="dxa"/>
            <w:vMerge/>
          </w:tcPr>
          <w:p w14:paraId="6211C983" w14:textId="77777777" w:rsidR="006872E4" w:rsidRPr="00CB3CE9" w:rsidRDefault="006872E4" w:rsidP="0089119B">
            <w:pPr>
              <w:rPr>
                <w:rFonts w:ascii="Calibri" w:hAnsi="Calibri"/>
                <w:b/>
                <w:color w:val="000000" w:themeColor="text1"/>
              </w:rPr>
            </w:pPr>
          </w:p>
        </w:tc>
        <w:tc>
          <w:tcPr>
            <w:tcW w:w="346" w:type="dxa"/>
          </w:tcPr>
          <w:p w14:paraId="63344FAA" w14:textId="489E1EDE" w:rsidR="006872E4" w:rsidRPr="00AC295C" w:rsidRDefault="006872E4" w:rsidP="0089119B">
            <w:pPr>
              <w:rPr>
                <w:rFonts w:ascii="Calibri" w:hAnsi="Calibri"/>
                <w:bCs/>
                <w:color w:val="000000" w:themeColor="text1"/>
              </w:rPr>
            </w:pPr>
            <w:r w:rsidRPr="00AC295C">
              <w:rPr>
                <w:rFonts w:ascii="Calibri" w:hAnsi="Calibri"/>
                <w:bCs/>
                <w:color w:val="000000" w:themeColor="text1"/>
              </w:rPr>
              <w:t>3</w:t>
            </w:r>
          </w:p>
        </w:tc>
        <w:tc>
          <w:tcPr>
            <w:tcW w:w="2825" w:type="dxa"/>
            <w:vMerge/>
          </w:tcPr>
          <w:p w14:paraId="5F6C8EBD" w14:textId="603B6F93" w:rsidR="006872E4" w:rsidRPr="00AC295C" w:rsidRDefault="006872E4" w:rsidP="0089119B">
            <w:pPr>
              <w:rPr>
                <w:rFonts w:ascii="Calibri" w:hAnsi="Calibri"/>
                <w:bCs/>
                <w:color w:val="000000" w:themeColor="text1"/>
              </w:rPr>
            </w:pPr>
          </w:p>
        </w:tc>
        <w:tc>
          <w:tcPr>
            <w:tcW w:w="5468" w:type="dxa"/>
          </w:tcPr>
          <w:p w14:paraId="62ACD4EE" w14:textId="571C47BD" w:rsidR="006872E4" w:rsidRPr="00AC295C" w:rsidRDefault="006872E4" w:rsidP="0089119B">
            <w:pPr>
              <w:rPr>
                <w:rFonts w:ascii="Calibri" w:hAnsi="Calibri"/>
                <w:bCs/>
                <w:color w:val="000000" w:themeColor="text1"/>
              </w:rPr>
            </w:pPr>
            <w:r w:rsidRPr="0034676B">
              <w:rPr>
                <w:rFonts w:ascii="Calibri" w:hAnsi="Calibri"/>
                <w:b/>
                <w:color w:val="000000" w:themeColor="text1"/>
              </w:rPr>
              <w:t>ACTIONS:</w:t>
            </w:r>
            <w:r>
              <w:rPr>
                <w:rFonts w:ascii="Calibri" w:hAnsi="Calibri"/>
                <w:bCs/>
                <w:color w:val="000000" w:themeColor="text1"/>
              </w:rPr>
              <w:t xml:space="preserve"> Consider training during the Long Term work package</w:t>
            </w:r>
            <w:r w:rsidRPr="00AC295C">
              <w:rPr>
                <w:rFonts w:ascii="Calibri" w:hAnsi="Calibri"/>
                <w:bCs/>
                <w:color w:val="000000" w:themeColor="text1"/>
              </w:rPr>
              <w:t xml:space="preserve"> on</w:t>
            </w:r>
            <w:r>
              <w:rPr>
                <w:rFonts w:ascii="Calibri" w:hAnsi="Calibri"/>
                <w:bCs/>
                <w:color w:val="000000" w:themeColor="text1"/>
              </w:rPr>
              <w:t xml:space="preserve"> positive outcomes of</w:t>
            </w:r>
            <w:r w:rsidRPr="00AC295C">
              <w:rPr>
                <w:rFonts w:ascii="Calibri" w:hAnsi="Calibri"/>
                <w:bCs/>
                <w:color w:val="000000" w:themeColor="text1"/>
              </w:rPr>
              <w:t xml:space="preserve"> data destruction</w:t>
            </w:r>
            <w:r>
              <w:rPr>
                <w:rFonts w:ascii="Calibri" w:hAnsi="Calibri"/>
                <w:bCs/>
                <w:color w:val="000000" w:themeColor="text1"/>
              </w:rPr>
              <w:t xml:space="preserve"> for users/procurement teams</w:t>
            </w:r>
          </w:p>
        </w:tc>
        <w:tc>
          <w:tcPr>
            <w:tcW w:w="1153" w:type="dxa"/>
          </w:tcPr>
          <w:p w14:paraId="1B719A5C" w14:textId="5486FCF8" w:rsidR="006872E4" w:rsidRPr="00AC295C" w:rsidRDefault="006872E4" w:rsidP="0089119B">
            <w:pPr>
              <w:jc w:val="center"/>
              <w:rPr>
                <w:rFonts w:ascii="Calibri" w:hAnsi="Calibri"/>
                <w:bCs/>
                <w:color w:val="000000" w:themeColor="text1"/>
              </w:rPr>
            </w:pPr>
            <w:r>
              <w:rPr>
                <w:rFonts w:ascii="Calibri" w:hAnsi="Calibri"/>
                <w:bCs/>
                <w:color w:val="000000" w:themeColor="text1"/>
              </w:rPr>
              <w:t>WP LT</w:t>
            </w:r>
          </w:p>
        </w:tc>
        <w:tc>
          <w:tcPr>
            <w:tcW w:w="1200" w:type="dxa"/>
          </w:tcPr>
          <w:p w14:paraId="571A131C" w14:textId="5A396C72" w:rsidR="006872E4" w:rsidRPr="00AC295C" w:rsidRDefault="006872E4" w:rsidP="0089119B">
            <w:pPr>
              <w:rPr>
                <w:rFonts w:ascii="Calibri" w:hAnsi="Calibri"/>
                <w:bCs/>
                <w:color w:val="000000" w:themeColor="text1"/>
              </w:rPr>
            </w:pPr>
            <w:r>
              <w:rPr>
                <w:rFonts w:ascii="Calibri" w:hAnsi="Calibri"/>
                <w:bCs/>
                <w:color w:val="000000" w:themeColor="text1"/>
              </w:rPr>
              <w:t>All</w:t>
            </w:r>
          </w:p>
        </w:tc>
        <w:tc>
          <w:tcPr>
            <w:tcW w:w="1070" w:type="dxa"/>
          </w:tcPr>
          <w:p w14:paraId="365619FB" w14:textId="5152231E" w:rsidR="006872E4" w:rsidRPr="00AC295C" w:rsidRDefault="006872E4" w:rsidP="0089119B">
            <w:pPr>
              <w:rPr>
                <w:rFonts w:ascii="Calibri" w:hAnsi="Calibri"/>
                <w:bCs/>
                <w:color w:val="000000" w:themeColor="text1"/>
              </w:rPr>
            </w:pPr>
          </w:p>
        </w:tc>
      </w:tr>
      <w:tr w:rsidR="0089119B" w:rsidRPr="00AC295C" w14:paraId="63D10DDB" w14:textId="51A25897" w:rsidTr="005F63B8">
        <w:tc>
          <w:tcPr>
            <w:tcW w:w="1886" w:type="dxa"/>
            <w:vMerge w:val="restart"/>
          </w:tcPr>
          <w:p w14:paraId="165C32EE" w14:textId="0691B3CE" w:rsidR="0089119B" w:rsidRPr="00CB3CE9" w:rsidRDefault="0089119B" w:rsidP="0089119B">
            <w:pPr>
              <w:rPr>
                <w:rFonts w:ascii="Calibri" w:hAnsi="Calibri"/>
                <w:b/>
                <w:color w:val="000000" w:themeColor="text1"/>
              </w:rPr>
            </w:pPr>
            <w:r w:rsidRPr="00CB3CE9">
              <w:rPr>
                <w:rFonts w:ascii="Calibri" w:hAnsi="Calibri"/>
                <w:b/>
                <w:color w:val="000000" w:themeColor="text1"/>
              </w:rPr>
              <w:t>Reuse</w:t>
            </w:r>
          </w:p>
        </w:tc>
        <w:tc>
          <w:tcPr>
            <w:tcW w:w="346" w:type="dxa"/>
          </w:tcPr>
          <w:p w14:paraId="1D50BB8A" w14:textId="75131605" w:rsidR="0089119B" w:rsidRPr="00AC295C" w:rsidRDefault="0089119B" w:rsidP="0089119B">
            <w:pPr>
              <w:rPr>
                <w:rFonts w:ascii="Calibri" w:hAnsi="Calibri"/>
                <w:bCs/>
                <w:color w:val="000000" w:themeColor="text1"/>
              </w:rPr>
            </w:pPr>
            <w:r w:rsidRPr="00AC295C">
              <w:rPr>
                <w:rFonts w:ascii="Calibri" w:hAnsi="Calibri"/>
                <w:bCs/>
                <w:color w:val="000000" w:themeColor="text1"/>
              </w:rPr>
              <w:t>1</w:t>
            </w:r>
          </w:p>
        </w:tc>
        <w:tc>
          <w:tcPr>
            <w:tcW w:w="2825" w:type="dxa"/>
          </w:tcPr>
          <w:p w14:paraId="4ED97510" w14:textId="68E110DC" w:rsidR="0089119B" w:rsidRPr="00AC295C" w:rsidRDefault="0089119B" w:rsidP="0089119B">
            <w:pPr>
              <w:rPr>
                <w:rFonts w:ascii="Calibri" w:hAnsi="Calibri"/>
                <w:bCs/>
                <w:color w:val="000000" w:themeColor="text1"/>
              </w:rPr>
            </w:pPr>
            <w:r w:rsidRPr="00AC295C">
              <w:rPr>
                <w:rFonts w:ascii="Calibri" w:hAnsi="Calibri"/>
                <w:bCs/>
                <w:color w:val="000000" w:themeColor="text1"/>
              </w:rPr>
              <w:t>Short refresh cycles and servers reaching recycling before they reach the end of their useful life</w:t>
            </w:r>
          </w:p>
        </w:tc>
        <w:tc>
          <w:tcPr>
            <w:tcW w:w="5468" w:type="dxa"/>
          </w:tcPr>
          <w:p w14:paraId="09936359" w14:textId="77777777" w:rsidR="0089119B" w:rsidRDefault="0089119B" w:rsidP="0089119B">
            <w:pPr>
              <w:rPr>
                <w:rFonts w:ascii="Calibri" w:hAnsi="Calibri"/>
                <w:bCs/>
                <w:color w:val="000000" w:themeColor="text1"/>
              </w:rPr>
            </w:pPr>
            <w:r w:rsidRPr="009A7A1C">
              <w:rPr>
                <w:rFonts w:ascii="Calibri" w:hAnsi="Calibri"/>
                <w:b/>
                <w:color w:val="000000" w:themeColor="text1"/>
              </w:rPr>
              <w:t>SOLUTIONS:</w:t>
            </w:r>
            <w:r>
              <w:rPr>
                <w:rFonts w:ascii="Calibri" w:hAnsi="Calibri"/>
                <w:bCs/>
                <w:color w:val="000000" w:themeColor="text1"/>
              </w:rPr>
              <w:t xml:space="preserve"> </w:t>
            </w:r>
            <w:r w:rsidRPr="00AC295C">
              <w:rPr>
                <w:rFonts w:ascii="Calibri" w:hAnsi="Calibri"/>
                <w:bCs/>
                <w:color w:val="000000" w:themeColor="text1"/>
              </w:rPr>
              <w:t xml:space="preserve">Extend reuse/refurb model for as long as possible because CRM recovery is so hard. </w:t>
            </w:r>
          </w:p>
          <w:p w14:paraId="3EE14997" w14:textId="6FFB7C4F" w:rsidR="0089119B" w:rsidRPr="00AC295C" w:rsidRDefault="0089119B" w:rsidP="0089119B">
            <w:pPr>
              <w:rPr>
                <w:rFonts w:ascii="Calibri" w:hAnsi="Calibri"/>
                <w:bCs/>
                <w:color w:val="000000" w:themeColor="text1"/>
              </w:rPr>
            </w:pPr>
            <w:r>
              <w:rPr>
                <w:rFonts w:ascii="Calibri" w:hAnsi="Calibri"/>
                <w:b/>
                <w:color w:val="000000" w:themeColor="text1"/>
              </w:rPr>
              <w:t xml:space="preserve">ACTIONS: </w:t>
            </w:r>
            <w:r>
              <w:rPr>
                <w:rFonts w:ascii="Calibri" w:hAnsi="Calibri"/>
                <w:bCs/>
                <w:color w:val="000000" w:themeColor="text1"/>
              </w:rPr>
              <w:t>Investigate c</w:t>
            </w:r>
            <w:r w:rsidRPr="00AC295C">
              <w:rPr>
                <w:rFonts w:ascii="Calibri" w:hAnsi="Calibri"/>
                <w:bCs/>
                <w:color w:val="000000" w:themeColor="text1"/>
              </w:rPr>
              <w:t>ase studies</w:t>
            </w:r>
            <w:r>
              <w:rPr>
                <w:rFonts w:ascii="Calibri" w:hAnsi="Calibri"/>
                <w:bCs/>
                <w:color w:val="000000" w:themeColor="text1"/>
              </w:rPr>
              <w:t xml:space="preserve"> (Pilot B), use experimental data from pilots (Pilot C) and i</w:t>
            </w:r>
            <w:r w:rsidRPr="00AC295C">
              <w:rPr>
                <w:rFonts w:ascii="Calibri" w:hAnsi="Calibri"/>
                <w:bCs/>
                <w:color w:val="000000" w:themeColor="text1"/>
              </w:rPr>
              <w:t>nclude in DMT</w:t>
            </w:r>
          </w:p>
        </w:tc>
        <w:tc>
          <w:tcPr>
            <w:tcW w:w="1153" w:type="dxa"/>
          </w:tcPr>
          <w:p w14:paraId="5982364F" w14:textId="77777777" w:rsidR="0089119B" w:rsidRDefault="0089119B" w:rsidP="0089119B">
            <w:pPr>
              <w:jc w:val="center"/>
              <w:rPr>
                <w:rFonts w:ascii="Calibri" w:hAnsi="Calibri"/>
                <w:bCs/>
                <w:color w:val="000000" w:themeColor="text1"/>
              </w:rPr>
            </w:pPr>
            <w:r>
              <w:rPr>
                <w:rFonts w:ascii="Calibri" w:hAnsi="Calibri"/>
                <w:bCs/>
                <w:color w:val="000000" w:themeColor="text1"/>
              </w:rPr>
              <w:t>Pilot B</w:t>
            </w:r>
          </w:p>
          <w:p w14:paraId="0099B8A9" w14:textId="77777777" w:rsidR="0089119B" w:rsidRDefault="0089119B" w:rsidP="0089119B">
            <w:pPr>
              <w:jc w:val="center"/>
              <w:rPr>
                <w:rFonts w:ascii="Calibri" w:hAnsi="Calibri"/>
                <w:bCs/>
                <w:color w:val="000000" w:themeColor="text1"/>
              </w:rPr>
            </w:pPr>
            <w:r>
              <w:rPr>
                <w:rFonts w:ascii="Calibri" w:hAnsi="Calibri"/>
                <w:bCs/>
                <w:color w:val="000000" w:themeColor="text1"/>
              </w:rPr>
              <w:t>Pilot C</w:t>
            </w:r>
          </w:p>
          <w:p w14:paraId="4361FFDC" w14:textId="3CDB9D92" w:rsidR="0089119B" w:rsidRPr="00AC295C" w:rsidRDefault="0089119B" w:rsidP="0089119B">
            <w:pPr>
              <w:jc w:val="center"/>
              <w:rPr>
                <w:rFonts w:ascii="Calibri" w:hAnsi="Calibri"/>
                <w:bCs/>
                <w:color w:val="000000" w:themeColor="text1"/>
              </w:rPr>
            </w:pPr>
            <w:r>
              <w:rPr>
                <w:rFonts w:ascii="Calibri" w:hAnsi="Calibri"/>
                <w:bCs/>
                <w:color w:val="000000" w:themeColor="text1"/>
              </w:rPr>
              <w:t>WP 5</w:t>
            </w:r>
          </w:p>
        </w:tc>
        <w:tc>
          <w:tcPr>
            <w:tcW w:w="1200" w:type="dxa"/>
          </w:tcPr>
          <w:p w14:paraId="568299DC" w14:textId="77777777" w:rsidR="0089119B" w:rsidRDefault="0089119B" w:rsidP="0089119B">
            <w:pPr>
              <w:rPr>
                <w:rFonts w:ascii="Calibri" w:hAnsi="Calibri"/>
                <w:bCs/>
                <w:color w:val="000000" w:themeColor="text1"/>
              </w:rPr>
            </w:pPr>
            <w:r>
              <w:rPr>
                <w:rFonts w:ascii="Calibri" w:hAnsi="Calibri"/>
                <w:bCs/>
                <w:color w:val="000000" w:themeColor="text1"/>
              </w:rPr>
              <w:t>GITA</w:t>
            </w:r>
          </w:p>
          <w:p w14:paraId="1174D795" w14:textId="77777777" w:rsidR="0089119B" w:rsidRDefault="0089119B" w:rsidP="0089119B">
            <w:pPr>
              <w:rPr>
                <w:rFonts w:ascii="Calibri" w:hAnsi="Calibri"/>
                <w:bCs/>
                <w:color w:val="000000" w:themeColor="text1"/>
              </w:rPr>
            </w:pPr>
            <w:proofErr w:type="spellStart"/>
            <w:r>
              <w:rPr>
                <w:rFonts w:ascii="Calibri" w:hAnsi="Calibri"/>
                <w:bCs/>
                <w:color w:val="000000" w:themeColor="text1"/>
              </w:rPr>
              <w:t>WeLOOP</w:t>
            </w:r>
            <w:proofErr w:type="spellEnd"/>
          </w:p>
          <w:p w14:paraId="484D0E59" w14:textId="05D38E86" w:rsidR="0089119B" w:rsidRPr="00AC295C" w:rsidRDefault="0089119B" w:rsidP="0089119B">
            <w:pPr>
              <w:rPr>
                <w:rFonts w:ascii="Calibri" w:hAnsi="Calibri"/>
                <w:bCs/>
                <w:color w:val="000000" w:themeColor="text1"/>
              </w:rPr>
            </w:pPr>
            <w:r>
              <w:rPr>
                <w:rFonts w:ascii="Calibri" w:hAnsi="Calibri"/>
                <w:bCs/>
                <w:color w:val="000000" w:themeColor="text1"/>
              </w:rPr>
              <w:t>All</w:t>
            </w:r>
          </w:p>
        </w:tc>
        <w:tc>
          <w:tcPr>
            <w:tcW w:w="1070" w:type="dxa"/>
          </w:tcPr>
          <w:p w14:paraId="5C2D764B" w14:textId="1E5BF184" w:rsidR="0089119B" w:rsidRPr="00AC295C" w:rsidRDefault="0089119B" w:rsidP="0089119B">
            <w:pPr>
              <w:rPr>
                <w:rFonts w:ascii="Calibri" w:hAnsi="Calibri"/>
                <w:bCs/>
                <w:color w:val="000000" w:themeColor="text1"/>
              </w:rPr>
            </w:pPr>
          </w:p>
        </w:tc>
      </w:tr>
      <w:tr w:rsidR="0089119B" w:rsidRPr="00AC295C" w14:paraId="0833FAE6" w14:textId="77777777" w:rsidTr="005F63B8">
        <w:tc>
          <w:tcPr>
            <w:tcW w:w="1886" w:type="dxa"/>
            <w:vMerge/>
          </w:tcPr>
          <w:p w14:paraId="6CCFCB12" w14:textId="77777777" w:rsidR="0089119B" w:rsidRPr="00CB3CE9" w:rsidRDefault="0089119B" w:rsidP="0089119B">
            <w:pPr>
              <w:rPr>
                <w:rFonts w:ascii="Calibri" w:hAnsi="Calibri"/>
                <w:b/>
                <w:color w:val="000000" w:themeColor="text1"/>
              </w:rPr>
            </w:pPr>
          </w:p>
        </w:tc>
        <w:tc>
          <w:tcPr>
            <w:tcW w:w="346" w:type="dxa"/>
          </w:tcPr>
          <w:p w14:paraId="0FABD05F" w14:textId="7840A2D1" w:rsidR="0089119B" w:rsidRPr="00AC295C" w:rsidRDefault="0089119B" w:rsidP="0089119B">
            <w:pPr>
              <w:rPr>
                <w:rFonts w:ascii="Calibri" w:hAnsi="Calibri"/>
                <w:bCs/>
                <w:color w:val="000000" w:themeColor="text1"/>
              </w:rPr>
            </w:pPr>
            <w:r w:rsidRPr="00AC295C">
              <w:rPr>
                <w:rFonts w:ascii="Calibri" w:hAnsi="Calibri"/>
                <w:bCs/>
                <w:color w:val="000000" w:themeColor="text1"/>
              </w:rPr>
              <w:t>2</w:t>
            </w:r>
          </w:p>
        </w:tc>
        <w:tc>
          <w:tcPr>
            <w:tcW w:w="2825" w:type="dxa"/>
          </w:tcPr>
          <w:p w14:paraId="7AAE60E1" w14:textId="3D375B06" w:rsidR="0089119B" w:rsidRPr="00AC295C" w:rsidRDefault="0089119B" w:rsidP="0089119B">
            <w:pPr>
              <w:rPr>
                <w:rFonts w:ascii="Calibri" w:hAnsi="Calibri"/>
                <w:bCs/>
                <w:color w:val="000000" w:themeColor="text1"/>
              </w:rPr>
            </w:pPr>
            <w:r w:rsidRPr="00AC295C">
              <w:rPr>
                <w:rFonts w:ascii="Calibri" w:hAnsi="Calibri"/>
                <w:bCs/>
                <w:color w:val="000000" w:themeColor="text1"/>
              </w:rPr>
              <w:t>Technical difficulties make it easier to replace whole products rather than smaller parts</w:t>
            </w:r>
          </w:p>
        </w:tc>
        <w:tc>
          <w:tcPr>
            <w:tcW w:w="5468" w:type="dxa"/>
          </w:tcPr>
          <w:p w14:paraId="018ACDC7" w14:textId="1EC9F592" w:rsidR="0089119B" w:rsidRPr="00AC295C" w:rsidRDefault="0089119B" w:rsidP="0089119B">
            <w:pPr>
              <w:rPr>
                <w:rFonts w:ascii="Calibri" w:hAnsi="Calibri"/>
                <w:bCs/>
                <w:color w:val="000000" w:themeColor="text1"/>
              </w:rPr>
            </w:pPr>
            <w:r w:rsidRPr="005269EA">
              <w:rPr>
                <w:rFonts w:ascii="Calibri" w:hAnsi="Calibri"/>
                <w:b/>
                <w:color w:val="000000" w:themeColor="text1"/>
              </w:rPr>
              <w:t xml:space="preserve">SOLUTIONS: </w:t>
            </w:r>
            <w:r w:rsidRPr="00AC295C">
              <w:rPr>
                <w:rFonts w:ascii="Calibri" w:hAnsi="Calibri"/>
                <w:bCs/>
                <w:color w:val="000000" w:themeColor="text1"/>
              </w:rPr>
              <w:t>Right to repair manuals</w:t>
            </w:r>
            <w:r>
              <w:rPr>
                <w:rFonts w:ascii="Calibri" w:hAnsi="Calibri"/>
                <w:bCs/>
                <w:color w:val="000000" w:themeColor="text1"/>
              </w:rPr>
              <w:t>/standardisation</w:t>
            </w:r>
            <w:r w:rsidRPr="00AC295C">
              <w:rPr>
                <w:rFonts w:ascii="Calibri" w:hAnsi="Calibri"/>
                <w:bCs/>
                <w:color w:val="000000" w:themeColor="text1"/>
              </w:rPr>
              <w:t xml:space="preserve"> are needed</w:t>
            </w:r>
          </w:p>
          <w:p w14:paraId="4EE45A69" w14:textId="20BCF12C" w:rsidR="0089119B" w:rsidRDefault="0089119B" w:rsidP="0089119B">
            <w:pPr>
              <w:rPr>
                <w:rFonts w:ascii="Calibri" w:hAnsi="Calibri"/>
                <w:bCs/>
                <w:color w:val="000000" w:themeColor="text1"/>
              </w:rPr>
            </w:pPr>
            <w:r w:rsidRPr="005269EA">
              <w:rPr>
                <w:rFonts w:ascii="Calibri" w:hAnsi="Calibri"/>
                <w:b/>
                <w:color w:val="000000" w:themeColor="text1"/>
              </w:rPr>
              <w:t xml:space="preserve">ACTIONS: </w:t>
            </w:r>
            <w:r w:rsidRPr="005269EA">
              <w:rPr>
                <w:rFonts w:ascii="Calibri" w:hAnsi="Calibri"/>
                <w:bCs/>
                <w:color w:val="000000" w:themeColor="text1"/>
              </w:rPr>
              <w:t>Investigate existing right to repair (</w:t>
            </w:r>
            <w:proofErr w:type="spellStart"/>
            <w:r w:rsidRPr="005269EA">
              <w:rPr>
                <w:rFonts w:ascii="Calibri" w:hAnsi="Calibri"/>
                <w:bCs/>
                <w:color w:val="000000" w:themeColor="text1"/>
              </w:rPr>
              <w:t>RtR</w:t>
            </w:r>
            <w:proofErr w:type="spellEnd"/>
            <w:r w:rsidRPr="005269EA">
              <w:rPr>
                <w:rFonts w:ascii="Calibri" w:hAnsi="Calibri"/>
                <w:bCs/>
                <w:color w:val="000000" w:themeColor="text1"/>
              </w:rPr>
              <w:t xml:space="preserve">) manuals/recommend CEDaCI </w:t>
            </w:r>
            <w:proofErr w:type="spellStart"/>
            <w:r w:rsidRPr="005269EA">
              <w:rPr>
                <w:rFonts w:ascii="Calibri" w:hAnsi="Calibri"/>
                <w:bCs/>
                <w:color w:val="000000" w:themeColor="text1"/>
              </w:rPr>
              <w:t>RtR</w:t>
            </w:r>
            <w:proofErr w:type="spellEnd"/>
            <w:r w:rsidRPr="005269EA">
              <w:rPr>
                <w:rFonts w:ascii="Calibri" w:hAnsi="Calibri"/>
                <w:bCs/>
                <w:color w:val="000000" w:themeColor="text1"/>
              </w:rPr>
              <w:t xml:space="preserve"> manuals</w:t>
            </w:r>
            <w:r>
              <w:rPr>
                <w:rFonts w:ascii="Calibri" w:hAnsi="Calibri"/>
                <w:bCs/>
                <w:color w:val="000000" w:themeColor="text1"/>
              </w:rPr>
              <w:t xml:space="preserve"> stemming from redesign work.</w:t>
            </w:r>
          </w:p>
          <w:p w14:paraId="0EC794F2" w14:textId="24513636" w:rsidR="0089119B" w:rsidRPr="00AC295C" w:rsidRDefault="0089119B" w:rsidP="0089119B">
            <w:pPr>
              <w:rPr>
                <w:rFonts w:ascii="Calibri" w:hAnsi="Calibri"/>
                <w:bCs/>
                <w:color w:val="000000" w:themeColor="text1"/>
              </w:rPr>
            </w:pPr>
            <w:r>
              <w:rPr>
                <w:rFonts w:ascii="Calibri" w:hAnsi="Calibri"/>
                <w:bCs/>
                <w:color w:val="000000" w:themeColor="text1"/>
              </w:rPr>
              <w:lastRenderedPageBreak/>
              <w:t>Recommend s</w:t>
            </w:r>
            <w:r w:rsidRPr="00AC295C">
              <w:rPr>
                <w:rFonts w:ascii="Calibri" w:hAnsi="Calibri"/>
                <w:bCs/>
                <w:color w:val="000000" w:themeColor="text1"/>
              </w:rPr>
              <w:t>tandardisation between different</w:t>
            </w:r>
            <w:r>
              <w:rPr>
                <w:rFonts w:ascii="Calibri" w:hAnsi="Calibri"/>
                <w:bCs/>
                <w:color w:val="000000" w:themeColor="text1"/>
              </w:rPr>
              <w:t xml:space="preserve"> </w:t>
            </w:r>
            <w:r w:rsidRPr="00AC295C">
              <w:rPr>
                <w:rFonts w:ascii="Calibri" w:hAnsi="Calibri"/>
                <w:bCs/>
                <w:color w:val="000000" w:themeColor="text1"/>
              </w:rPr>
              <w:t>generations/manufacturers of kit</w:t>
            </w:r>
          </w:p>
        </w:tc>
        <w:tc>
          <w:tcPr>
            <w:tcW w:w="1153" w:type="dxa"/>
          </w:tcPr>
          <w:p w14:paraId="3E3E8690" w14:textId="77777777" w:rsidR="0089119B" w:rsidRDefault="0089119B" w:rsidP="0089119B">
            <w:pPr>
              <w:jc w:val="center"/>
              <w:rPr>
                <w:rFonts w:ascii="Calibri" w:hAnsi="Calibri"/>
                <w:bCs/>
                <w:color w:val="000000" w:themeColor="text1"/>
              </w:rPr>
            </w:pPr>
            <w:r>
              <w:rPr>
                <w:rFonts w:ascii="Calibri" w:hAnsi="Calibri"/>
                <w:bCs/>
                <w:color w:val="000000" w:themeColor="text1"/>
              </w:rPr>
              <w:lastRenderedPageBreak/>
              <w:t xml:space="preserve">Pilot </w:t>
            </w:r>
            <w:r w:rsidRPr="00AC295C">
              <w:rPr>
                <w:rFonts w:ascii="Calibri" w:hAnsi="Calibri"/>
                <w:bCs/>
                <w:color w:val="000000" w:themeColor="text1"/>
              </w:rPr>
              <w:t>A</w:t>
            </w:r>
          </w:p>
          <w:p w14:paraId="19A9CF79" w14:textId="4562914F" w:rsidR="0089119B" w:rsidRPr="00AC295C" w:rsidRDefault="0089119B" w:rsidP="0089119B">
            <w:pPr>
              <w:jc w:val="center"/>
              <w:rPr>
                <w:rFonts w:ascii="Calibri" w:hAnsi="Calibri"/>
                <w:bCs/>
                <w:color w:val="000000" w:themeColor="text1"/>
              </w:rPr>
            </w:pPr>
            <w:r>
              <w:rPr>
                <w:rFonts w:ascii="Calibri" w:hAnsi="Calibri"/>
                <w:bCs/>
                <w:color w:val="000000" w:themeColor="text1"/>
              </w:rPr>
              <w:t>WP LT</w:t>
            </w:r>
          </w:p>
        </w:tc>
        <w:tc>
          <w:tcPr>
            <w:tcW w:w="1200" w:type="dxa"/>
          </w:tcPr>
          <w:p w14:paraId="75D27E8D" w14:textId="77777777" w:rsidR="0089119B" w:rsidRDefault="0089119B" w:rsidP="0089119B">
            <w:pPr>
              <w:rPr>
                <w:rFonts w:ascii="Calibri" w:hAnsi="Calibri"/>
                <w:bCs/>
                <w:color w:val="000000" w:themeColor="text1"/>
              </w:rPr>
            </w:pPr>
            <w:r>
              <w:rPr>
                <w:rFonts w:ascii="Calibri" w:hAnsi="Calibri"/>
                <w:bCs/>
                <w:color w:val="000000" w:themeColor="text1"/>
              </w:rPr>
              <w:t>LSBU</w:t>
            </w:r>
          </w:p>
          <w:p w14:paraId="71560E9A" w14:textId="0B89FA87" w:rsidR="0089119B" w:rsidRPr="00AC295C" w:rsidRDefault="0089119B" w:rsidP="0089119B">
            <w:pPr>
              <w:rPr>
                <w:rFonts w:ascii="Calibri" w:hAnsi="Calibri"/>
                <w:bCs/>
                <w:color w:val="000000" w:themeColor="text1"/>
              </w:rPr>
            </w:pPr>
            <w:r>
              <w:rPr>
                <w:rFonts w:ascii="Calibri" w:hAnsi="Calibri"/>
                <w:bCs/>
                <w:color w:val="000000" w:themeColor="text1"/>
              </w:rPr>
              <w:t>All</w:t>
            </w:r>
          </w:p>
        </w:tc>
        <w:tc>
          <w:tcPr>
            <w:tcW w:w="1070" w:type="dxa"/>
          </w:tcPr>
          <w:p w14:paraId="00C45D17" w14:textId="4F2C4B6A" w:rsidR="0089119B" w:rsidRPr="00AC295C" w:rsidRDefault="0089119B" w:rsidP="0089119B">
            <w:pPr>
              <w:rPr>
                <w:rFonts w:ascii="Calibri" w:hAnsi="Calibri"/>
                <w:bCs/>
                <w:color w:val="000000" w:themeColor="text1"/>
              </w:rPr>
            </w:pPr>
          </w:p>
        </w:tc>
      </w:tr>
      <w:tr w:rsidR="0089119B" w:rsidRPr="00AC295C" w14:paraId="48C87DD2" w14:textId="571FF921" w:rsidTr="005F63B8">
        <w:tc>
          <w:tcPr>
            <w:tcW w:w="1886" w:type="dxa"/>
            <w:vMerge w:val="restart"/>
          </w:tcPr>
          <w:p w14:paraId="1B3C018E" w14:textId="0BB7159F" w:rsidR="0089119B" w:rsidRPr="00CB3CE9" w:rsidRDefault="0089119B" w:rsidP="0089119B">
            <w:pPr>
              <w:rPr>
                <w:rFonts w:ascii="Calibri" w:hAnsi="Calibri"/>
                <w:b/>
                <w:color w:val="000000" w:themeColor="text1"/>
              </w:rPr>
            </w:pPr>
            <w:r w:rsidRPr="00CB3CE9">
              <w:rPr>
                <w:rFonts w:ascii="Calibri" w:hAnsi="Calibri"/>
                <w:b/>
                <w:color w:val="000000" w:themeColor="text1"/>
              </w:rPr>
              <w:lastRenderedPageBreak/>
              <w:t>Refurbishment</w:t>
            </w:r>
          </w:p>
        </w:tc>
        <w:tc>
          <w:tcPr>
            <w:tcW w:w="346" w:type="dxa"/>
          </w:tcPr>
          <w:p w14:paraId="4A3F3AD5" w14:textId="734D4EEB" w:rsidR="0089119B" w:rsidRPr="00AC295C" w:rsidRDefault="0089119B" w:rsidP="0089119B">
            <w:pPr>
              <w:rPr>
                <w:rFonts w:ascii="Calibri" w:hAnsi="Calibri"/>
                <w:bCs/>
                <w:color w:val="000000" w:themeColor="text1"/>
              </w:rPr>
            </w:pPr>
            <w:r>
              <w:rPr>
                <w:rFonts w:ascii="Calibri" w:hAnsi="Calibri"/>
                <w:bCs/>
                <w:color w:val="000000" w:themeColor="text1"/>
              </w:rPr>
              <w:t>1</w:t>
            </w:r>
          </w:p>
        </w:tc>
        <w:tc>
          <w:tcPr>
            <w:tcW w:w="2825" w:type="dxa"/>
          </w:tcPr>
          <w:p w14:paraId="660D68E4" w14:textId="4D658229" w:rsidR="0089119B" w:rsidRPr="00AC295C" w:rsidRDefault="0089119B" w:rsidP="0089119B">
            <w:pPr>
              <w:rPr>
                <w:rFonts w:ascii="Calibri" w:hAnsi="Calibri"/>
                <w:bCs/>
                <w:color w:val="000000" w:themeColor="text1"/>
              </w:rPr>
            </w:pPr>
            <w:r w:rsidRPr="00AC295C">
              <w:rPr>
                <w:rFonts w:ascii="Calibri" w:hAnsi="Calibri"/>
                <w:bCs/>
                <w:color w:val="000000" w:themeColor="text1"/>
              </w:rPr>
              <w:t>Lack of understanding of components and materials</w:t>
            </w:r>
          </w:p>
        </w:tc>
        <w:tc>
          <w:tcPr>
            <w:tcW w:w="5468" w:type="dxa"/>
          </w:tcPr>
          <w:p w14:paraId="651E1334" w14:textId="5B859724" w:rsidR="0089119B" w:rsidRPr="00AC295C" w:rsidRDefault="0089119B" w:rsidP="0089119B">
            <w:pPr>
              <w:rPr>
                <w:rFonts w:ascii="Calibri" w:hAnsi="Calibri"/>
                <w:bCs/>
                <w:color w:val="000000" w:themeColor="text1"/>
              </w:rPr>
            </w:pPr>
            <w:r>
              <w:rPr>
                <w:rFonts w:ascii="Calibri" w:hAnsi="Calibri"/>
                <w:b/>
                <w:color w:val="000000" w:themeColor="text1"/>
              </w:rPr>
              <w:t>ACTIONS:</w:t>
            </w:r>
            <w:r>
              <w:rPr>
                <w:rFonts w:ascii="Calibri" w:hAnsi="Calibri"/>
                <w:bCs/>
                <w:color w:val="000000" w:themeColor="text1"/>
              </w:rPr>
              <w:t xml:space="preserve"> </w:t>
            </w:r>
            <w:r w:rsidRPr="00AC295C">
              <w:rPr>
                <w:rFonts w:ascii="Calibri" w:hAnsi="Calibri"/>
                <w:bCs/>
                <w:color w:val="000000" w:themeColor="text1"/>
              </w:rPr>
              <w:t xml:space="preserve">Product tear down studies are needed </w:t>
            </w:r>
          </w:p>
          <w:p w14:paraId="321ACA1D" w14:textId="7368713D" w:rsidR="0089119B" w:rsidRPr="00AC295C" w:rsidRDefault="0089119B" w:rsidP="0089119B">
            <w:pPr>
              <w:rPr>
                <w:rFonts w:ascii="Calibri" w:hAnsi="Calibri"/>
                <w:bCs/>
                <w:color w:val="000000" w:themeColor="text1"/>
              </w:rPr>
            </w:pPr>
            <w:r w:rsidRPr="00AC295C">
              <w:rPr>
                <w:rFonts w:ascii="Calibri" w:hAnsi="Calibri"/>
                <w:bCs/>
                <w:color w:val="000000" w:themeColor="text1"/>
              </w:rPr>
              <w:t>Products supplied with exploded diagrams and definitions</w:t>
            </w:r>
          </w:p>
        </w:tc>
        <w:tc>
          <w:tcPr>
            <w:tcW w:w="1153" w:type="dxa"/>
          </w:tcPr>
          <w:p w14:paraId="03CD71E9" w14:textId="37FA0B7E" w:rsidR="0089119B" w:rsidRDefault="0089119B" w:rsidP="0089119B">
            <w:pPr>
              <w:jc w:val="center"/>
              <w:rPr>
                <w:rFonts w:ascii="Calibri" w:hAnsi="Calibri"/>
                <w:bCs/>
                <w:color w:val="000000" w:themeColor="text1"/>
              </w:rPr>
            </w:pPr>
            <w:r>
              <w:rPr>
                <w:rFonts w:ascii="Calibri" w:hAnsi="Calibri"/>
                <w:bCs/>
                <w:color w:val="000000" w:themeColor="text1"/>
              </w:rPr>
              <w:t>Pilot C</w:t>
            </w:r>
          </w:p>
          <w:p w14:paraId="0E97B406" w14:textId="0BB6556D" w:rsidR="0089119B" w:rsidRPr="00AC295C" w:rsidRDefault="0089119B" w:rsidP="0089119B">
            <w:pPr>
              <w:jc w:val="center"/>
              <w:rPr>
                <w:rFonts w:ascii="Calibri" w:hAnsi="Calibri"/>
                <w:bCs/>
                <w:color w:val="000000" w:themeColor="text1"/>
              </w:rPr>
            </w:pPr>
            <w:r>
              <w:rPr>
                <w:rFonts w:ascii="Calibri" w:hAnsi="Calibri"/>
                <w:bCs/>
                <w:color w:val="000000" w:themeColor="text1"/>
              </w:rPr>
              <w:t>Pilot A</w:t>
            </w:r>
          </w:p>
          <w:p w14:paraId="4C39B54B" w14:textId="7AEB827E" w:rsidR="0089119B" w:rsidRPr="00AC295C" w:rsidRDefault="0089119B" w:rsidP="0089119B">
            <w:pPr>
              <w:jc w:val="center"/>
              <w:rPr>
                <w:rFonts w:ascii="Calibri" w:hAnsi="Calibri"/>
                <w:bCs/>
                <w:color w:val="000000" w:themeColor="text1"/>
              </w:rPr>
            </w:pPr>
            <w:r>
              <w:rPr>
                <w:rFonts w:ascii="Calibri" w:hAnsi="Calibri"/>
                <w:bCs/>
                <w:color w:val="000000" w:themeColor="text1"/>
              </w:rPr>
              <w:t>WP LT</w:t>
            </w:r>
          </w:p>
        </w:tc>
        <w:tc>
          <w:tcPr>
            <w:tcW w:w="1200" w:type="dxa"/>
          </w:tcPr>
          <w:p w14:paraId="59BA6CDC" w14:textId="77777777" w:rsidR="0089119B" w:rsidRDefault="0089119B" w:rsidP="0089119B">
            <w:pPr>
              <w:rPr>
                <w:rFonts w:ascii="Calibri" w:hAnsi="Calibri"/>
                <w:bCs/>
                <w:color w:val="000000" w:themeColor="text1"/>
              </w:rPr>
            </w:pPr>
            <w:proofErr w:type="spellStart"/>
            <w:r>
              <w:rPr>
                <w:rFonts w:ascii="Calibri" w:hAnsi="Calibri"/>
                <w:bCs/>
                <w:color w:val="000000" w:themeColor="text1"/>
              </w:rPr>
              <w:t>WeLOOP</w:t>
            </w:r>
            <w:proofErr w:type="spellEnd"/>
          </w:p>
          <w:p w14:paraId="5C51D012" w14:textId="77777777" w:rsidR="0089119B" w:rsidRDefault="0089119B" w:rsidP="0089119B">
            <w:pPr>
              <w:rPr>
                <w:rFonts w:ascii="Calibri" w:hAnsi="Calibri"/>
                <w:bCs/>
                <w:color w:val="000000" w:themeColor="text1"/>
              </w:rPr>
            </w:pPr>
            <w:r>
              <w:rPr>
                <w:rFonts w:ascii="Calibri" w:hAnsi="Calibri"/>
                <w:bCs/>
                <w:color w:val="000000" w:themeColor="text1"/>
              </w:rPr>
              <w:t>LSBU</w:t>
            </w:r>
          </w:p>
          <w:p w14:paraId="45FEE8BA" w14:textId="235D1E2C" w:rsidR="0089119B" w:rsidRPr="00AC295C" w:rsidRDefault="0089119B" w:rsidP="0089119B">
            <w:pPr>
              <w:rPr>
                <w:rFonts w:ascii="Calibri" w:hAnsi="Calibri"/>
                <w:bCs/>
                <w:color w:val="000000" w:themeColor="text1"/>
              </w:rPr>
            </w:pPr>
            <w:r>
              <w:rPr>
                <w:rFonts w:ascii="Calibri" w:hAnsi="Calibri"/>
                <w:bCs/>
                <w:color w:val="000000" w:themeColor="text1"/>
              </w:rPr>
              <w:t>All</w:t>
            </w:r>
          </w:p>
        </w:tc>
        <w:tc>
          <w:tcPr>
            <w:tcW w:w="1070" w:type="dxa"/>
          </w:tcPr>
          <w:p w14:paraId="00A557AF" w14:textId="0D7B15C5" w:rsidR="0089119B" w:rsidRPr="00AC295C" w:rsidRDefault="0089119B" w:rsidP="0089119B">
            <w:pPr>
              <w:rPr>
                <w:rFonts w:ascii="Calibri" w:hAnsi="Calibri"/>
                <w:bCs/>
                <w:color w:val="000000" w:themeColor="text1"/>
              </w:rPr>
            </w:pPr>
          </w:p>
        </w:tc>
      </w:tr>
      <w:tr w:rsidR="0089119B" w:rsidRPr="00AC295C" w14:paraId="42F6BAFD" w14:textId="77777777" w:rsidTr="005F63B8">
        <w:tc>
          <w:tcPr>
            <w:tcW w:w="1886" w:type="dxa"/>
            <w:vMerge/>
          </w:tcPr>
          <w:p w14:paraId="4BD4AA86" w14:textId="77777777" w:rsidR="0089119B" w:rsidRPr="00CB3CE9" w:rsidRDefault="0089119B" w:rsidP="0089119B">
            <w:pPr>
              <w:rPr>
                <w:rFonts w:ascii="Calibri" w:hAnsi="Calibri"/>
                <w:b/>
                <w:color w:val="000000" w:themeColor="text1"/>
              </w:rPr>
            </w:pPr>
          </w:p>
        </w:tc>
        <w:tc>
          <w:tcPr>
            <w:tcW w:w="346" w:type="dxa"/>
          </w:tcPr>
          <w:p w14:paraId="5E52796C" w14:textId="6D952F1E" w:rsidR="0089119B" w:rsidRPr="00AC295C" w:rsidRDefault="0089119B" w:rsidP="0089119B">
            <w:pPr>
              <w:rPr>
                <w:rFonts w:ascii="Calibri" w:hAnsi="Calibri"/>
                <w:bCs/>
                <w:color w:val="000000" w:themeColor="text1"/>
              </w:rPr>
            </w:pPr>
            <w:r>
              <w:rPr>
                <w:rFonts w:ascii="Calibri" w:hAnsi="Calibri"/>
                <w:bCs/>
                <w:color w:val="000000" w:themeColor="text1"/>
              </w:rPr>
              <w:t>2</w:t>
            </w:r>
          </w:p>
        </w:tc>
        <w:tc>
          <w:tcPr>
            <w:tcW w:w="2825" w:type="dxa"/>
          </w:tcPr>
          <w:p w14:paraId="389EA7D4" w14:textId="76C0D258" w:rsidR="0089119B" w:rsidRPr="00AC295C" w:rsidRDefault="0089119B" w:rsidP="0089119B">
            <w:pPr>
              <w:rPr>
                <w:rFonts w:ascii="Calibri" w:hAnsi="Calibri"/>
                <w:bCs/>
                <w:color w:val="000000" w:themeColor="text1"/>
              </w:rPr>
            </w:pPr>
            <w:r w:rsidRPr="00AC295C">
              <w:rPr>
                <w:rFonts w:ascii="Calibri" w:hAnsi="Calibri"/>
                <w:bCs/>
                <w:color w:val="000000" w:themeColor="text1"/>
              </w:rPr>
              <w:t>Complex/time consuming process. Recovery often focuses on the low hanging fruits</w:t>
            </w:r>
          </w:p>
        </w:tc>
        <w:tc>
          <w:tcPr>
            <w:tcW w:w="5468" w:type="dxa"/>
          </w:tcPr>
          <w:p w14:paraId="39993EFE" w14:textId="0F303713" w:rsidR="0089119B" w:rsidRPr="00AC295C" w:rsidRDefault="0089119B" w:rsidP="0089119B">
            <w:pPr>
              <w:rPr>
                <w:rFonts w:ascii="Calibri" w:hAnsi="Calibri"/>
                <w:bCs/>
                <w:color w:val="000000" w:themeColor="text1"/>
              </w:rPr>
            </w:pPr>
            <w:r w:rsidRPr="00C50415">
              <w:rPr>
                <w:rFonts w:ascii="Calibri" w:hAnsi="Calibri"/>
                <w:b/>
                <w:color w:val="000000" w:themeColor="text1"/>
              </w:rPr>
              <w:t>ACTIONS:</w:t>
            </w:r>
            <w:r>
              <w:rPr>
                <w:rFonts w:ascii="Calibri" w:hAnsi="Calibri"/>
                <w:bCs/>
                <w:color w:val="000000" w:themeColor="text1"/>
              </w:rPr>
              <w:t xml:space="preserve"> </w:t>
            </w:r>
            <w:r w:rsidRPr="00AC295C">
              <w:rPr>
                <w:rFonts w:ascii="Calibri" w:hAnsi="Calibri"/>
                <w:bCs/>
                <w:color w:val="000000" w:themeColor="text1"/>
              </w:rPr>
              <w:t>Consider easy materials separation into distinct material flows for downstream recovery</w:t>
            </w:r>
            <w:r>
              <w:rPr>
                <w:rFonts w:ascii="Calibri" w:hAnsi="Calibri"/>
                <w:bCs/>
                <w:color w:val="000000" w:themeColor="text1"/>
              </w:rPr>
              <w:t>. Suggest guidelines to aid this process</w:t>
            </w:r>
          </w:p>
        </w:tc>
        <w:tc>
          <w:tcPr>
            <w:tcW w:w="1153" w:type="dxa"/>
          </w:tcPr>
          <w:p w14:paraId="4FE7E46A" w14:textId="77777777" w:rsidR="0089119B" w:rsidRDefault="0089119B" w:rsidP="0089119B">
            <w:pPr>
              <w:jc w:val="center"/>
              <w:rPr>
                <w:rFonts w:ascii="Calibri" w:hAnsi="Calibri"/>
                <w:bCs/>
                <w:color w:val="000000" w:themeColor="text1"/>
              </w:rPr>
            </w:pPr>
            <w:r>
              <w:rPr>
                <w:rFonts w:ascii="Calibri" w:hAnsi="Calibri"/>
                <w:bCs/>
                <w:color w:val="000000" w:themeColor="text1"/>
              </w:rPr>
              <w:t xml:space="preserve">Pilot </w:t>
            </w:r>
            <w:r w:rsidRPr="00AC295C">
              <w:rPr>
                <w:rFonts w:ascii="Calibri" w:hAnsi="Calibri"/>
                <w:bCs/>
                <w:color w:val="000000" w:themeColor="text1"/>
              </w:rPr>
              <w:t>C</w:t>
            </w:r>
          </w:p>
          <w:p w14:paraId="47125AFC" w14:textId="52B778B9" w:rsidR="0089119B" w:rsidRPr="00AC295C" w:rsidRDefault="0089119B" w:rsidP="0089119B">
            <w:pPr>
              <w:jc w:val="center"/>
              <w:rPr>
                <w:rFonts w:ascii="Calibri" w:hAnsi="Calibri"/>
                <w:bCs/>
                <w:color w:val="000000" w:themeColor="text1"/>
              </w:rPr>
            </w:pPr>
            <w:r>
              <w:rPr>
                <w:rFonts w:ascii="Calibri" w:hAnsi="Calibri"/>
                <w:bCs/>
                <w:color w:val="000000" w:themeColor="text1"/>
              </w:rPr>
              <w:t>WP LT</w:t>
            </w:r>
          </w:p>
        </w:tc>
        <w:tc>
          <w:tcPr>
            <w:tcW w:w="1200" w:type="dxa"/>
          </w:tcPr>
          <w:p w14:paraId="0FE90BCA" w14:textId="77777777" w:rsidR="0089119B" w:rsidRDefault="0089119B" w:rsidP="0089119B">
            <w:pPr>
              <w:rPr>
                <w:rFonts w:ascii="Calibri" w:hAnsi="Calibri"/>
                <w:bCs/>
                <w:color w:val="000000" w:themeColor="text1"/>
              </w:rPr>
            </w:pPr>
            <w:proofErr w:type="spellStart"/>
            <w:r>
              <w:rPr>
                <w:rFonts w:ascii="Calibri" w:hAnsi="Calibri"/>
                <w:bCs/>
                <w:color w:val="000000" w:themeColor="text1"/>
              </w:rPr>
              <w:t>WeLOOP</w:t>
            </w:r>
            <w:proofErr w:type="spellEnd"/>
          </w:p>
          <w:p w14:paraId="4505F115" w14:textId="1FD6BABC" w:rsidR="0089119B" w:rsidRPr="00AC295C" w:rsidRDefault="0089119B" w:rsidP="0089119B">
            <w:pPr>
              <w:rPr>
                <w:rFonts w:ascii="Calibri" w:hAnsi="Calibri"/>
                <w:bCs/>
                <w:color w:val="000000" w:themeColor="text1"/>
              </w:rPr>
            </w:pPr>
            <w:r>
              <w:rPr>
                <w:rFonts w:ascii="Calibri" w:hAnsi="Calibri"/>
                <w:bCs/>
                <w:color w:val="000000" w:themeColor="text1"/>
              </w:rPr>
              <w:t>All</w:t>
            </w:r>
          </w:p>
        </w:tc>
        <w:tc>
          <w:tcPr>
            <w:tcW w:w="1070" w:type="dxa"/>
          </w:tcPr>
          <w:p w14:paraId="7D265779" w14:textId="5F331052" w:rsidR="0089119B" w:rsidRPr="00AC295C" w:rsidRDefault="0089119B" w:rsidP="0089119B">
            <w:pPr>
              <w:rPr>
                <w:rFonts w:ascii="Calibri" w:hAnsi="Calibri"/>
                <w:bCs/>
                <w:color w:val="000000" w:themeColor="text1"/>
              </w:rPr>
            </w:pPr>
          </w:p>
        </w:tc>
      </w:tr>
      <w:tr w:rsidR="006872E4" w:rsidRPr="00AC295C" w14:paraId="65DA3580" w14:textId="40B4B90D" w:rsidTr="005F63B8">
        <w:tc>
          <w:tcPr>
            <w:tcW w:w="1886" w:type="dxa"/>
            <w:vMerge w:val="restart"/>
          </w:tcPr>
          <w:p w14:paraId="6C43B8CC" w14:textId="4A6B9F45" w:rsidR="006872E4" w:rsidRPr="00CB3CE9" w:rsidRDefault="006872E4" w:rsidP="0089119B">
            <w:pPr>
              <w:rPr>
                <w:rFonts w:ascii="Calibri" w:hAnsi="Calibri"/>
                <w:b/>
                <w:color w:val="000000" w:themeColor="text1"/>
              </w:rPr>
            </w:pPr>
            <w:r w:rsidRPr="00CB3CE9">
              <w:rPr>
                <w:rFonts w:ascii="Calibri" w:hAnsi="Calibri"/>
                <w:b/>
                <w:color w:val="000000" w:themeColor="text1"/>
              </w:rPr>
              <w:t xml:space="preserve">Reuse and refurbishment </w:t>
            </w:r>
          </w:p>
        </w:tc>
        <w:tc>
          <w:tcPr>
            <w:tcW w:w="346" w:type="dxa"/>
          </w:tcPr>
          <w:p w14:paraId="7CDFB262" w14:textId="70D0FFF6" w:rsidR="006872E4" w:rsidRPr="00AC295C" w:rsidRDefault="006872E4" w:rsidP="0089119B">
            <w:pPr>
              <w:rPr>
                <w:rFonts w:ascii="Calibri" w:hAnsi="Calibri"/>
                <w:bCs/>
                <w:color w:val="000000" w:themeColor="text1"/>
              </w:rPr>
            </w:pPr>
            <w:r w:rsidRPr="00AC295C">
              <w:rPr>
                <w:rFonts w:ascii="Calibri" w:hAnsi="Calibri"/>
                <w:bCs/>
                <w:color w:val="000000" w:themeColor="text1"/>
              </w:rPr>
              <w:t>1</w:t>
            </w:r>
          </w:p>
        </w:tc>
        <w:tc>
          <w:tcPr>
            <w:tcW w:w="2825" w:type="dxa"/>
          </w:tcPr>
          <w:p w14:paraId="387793D6" w14:textId="1D08FD07" w:rsidR="006872E4" w:rsidRPr="00AC295C" w:rsidRDefault="006872E4" w:rsidP="0089119B">
            <w:pPr>
              <w:rPr>
                <w:rFonts w:ascii="Calibri" w:hAnsi="Calibri"/>
                <w:bCs/>
                <w:color w:val="000000" w:themeColor="text1"/>
              </w:rPr>
            </w:pPr>
            <w:r w:rsidRPr="00AC295C">
              <w:rPr>
                <w:rFonts w:ascii="Calibri" w:hAnsi="Calibri"/>
                <w:bCs/>
                <w:color w:val="000000" w:themeColor="text1"/>
              </w:rPr>
              <w:t>Lack of data on CRM content linked to components</w:t>
            </w:r>
          </w:p>
        </w:tc>
        <w:tc>
          <w:tcPr>
            <w:tcW w:w="5468" w:type="dxa"/>
          </w:tcPr>
          <w:p w14:paraId="37262BE5" w14:textId="77777777" w:rsidR="006872E4" w:rsidRDefault="006872E4" w:rsidP="0089119B">
            <w:pPr>
              <w:rPr>
                <w:rFonts w:ascii="Calibri" w:hAnsi="Calibri"/>
                <w:bCs/>
                <w:color w:val="000000" w:themeColor="text1"/>
              </w:rPr>
            </w:pPr>
            <w:r w:rsidRPr="001F0CE9">
              <w:rPr>
                <w:rFonts w:ascii="Calibri" w:hAnsi="Calibri"/>
                <w:b/>
                <w:color w:val="000000" w:themeColor="text1"/>
              </w:rPr>
              <w:t>SOLUTIONS:</w:t>
            </w:r>
            <w:r>
              <w:rPr>
                <w:rFonts w:ascii="Calibri" w:hAnsi="Calibri"/>
                <w:bCs/>
                <w:color w:val="000000" w:themeColor="text1"/>
              </w:rPr>
              <w:t xml:space="preserve"> </w:t>
            </w:r>
            <w:r w:rsidRPr="00AC295C">
              <w:rPr>
                <w:rFonts w:ascii="Calibri" w:hAnsi="Calibri"/>
                <w:bCs/>
                <w:color w:val="000000" w:themeColor="text1"/>
              </w:rPr>
              <w:t>Data from the start of the supply chain might be hard therefore more experimental data/reverse engineering required</w:t>
            </w:r>
          </w:p>
          <w:p w14:paraId="2F40D939" w14:textId="642D18A5" w:rsidR="006872E4" w:rsidRPr="00AC295C" w:rsidRDefault="006872E4" w:rsidP="0089119B">
            <w:pPr>
              <w:rPr>
                <w:rFonts w:ascii="Calibri" w:hAnsi="Calibri"/>
                <w:bCs/>
                <w:color w:val="000000" w:themeColor="text1"/>
              </w:rPr>
            </w:pPr>
            <w:r w:rsidRPr="00471A2C">
              <w:rPr>
                <w:rFonts w:ascii="Calibri" w:hAnsi="Calibri"/>
                <w:b/>
                <w:color w:val="000000" w:themeColor="text1"/>
              </w:rPr>
              <w:t>ACTIONS:</w:t>
            </w:r>
            <w:r>
              <w:rPr>
                <w:rFonts w:ascii="Calibri" w:hAnsi="Calibri"/>
                <w:bCs/>
                <w:color w:val="000000" w:themeColor="text1"/>
              </w:rPr>
              <w:t xml:space="preserve"> Reverse engineering of products (Pilot C) Investigation of ways to share the data</w:t>
            </w:r>
          </w:p>
        </w:tc>
        <w:tc>
          <w:tcPr>
            <w:tcW w:w="1153" w:type="dxa"/>
          </w:tcPr>
          <w:p w14:paraId="685B2274" w14:textId="77777777" w:rsidR="006872E4" w:rsidRDefault="006872E4" w:rsidP="0089119B">
            <w:pPr>
              <w:jc w:val="center"/>
              <w:rPr>
                <w:rFonts w:ascii="Calibri" w:hAnsi="Calibri"/>
                <w:bCs/>
                <w:color w:val="000000" w:themeColor="text1"/>
              </w:rPr>
            </w:pPr>
            <w:r>
              <w:rPr>
                <w:rFonts w:ascii="Calibri" w:hAnsi="Calibri"/>
                <w:bCs/>
                <w:color w:val="000000" w:themeColor="text1"/>
              </w:rPr>
              <w:t xml:space="preserve">Pilot </w:t>
            </w:r>
            <w:r w:rsidRPr="00AC295C">
              <w:rPr>
                <w:rFonts w:ascii="Calibri" w:hAnsi="Calibri"/>
                <w:bCs/>
                <w:color w:val="000000" w:themeColor="text1"/>
              </w:rPr>
              <w:t>C</w:t>
            </w:r>
          </w:p>
          <w:p w14:paraId="1703384A" w14:textId="565989F1" w:rsidR="006872E4" w:rsidRPr="00AC295C" w:rsidRDefault="006872E4" w:rsidP="0089119B">
            <w:pPr>
              <w:jc w:val="center"/>
              <w:rPr>
                <w:rFonts w:ascii="Calibri" w:hAnsi="Calibri"/>
                <w:bCs/>
                <w:color w:val="000000" w:themeColor="text1"/>
              </w:rPr>
            </w:pPr>
            <w:r>
              <w:rPr>
                <w:rFonts w:ascii="Calibri" w:hAnsi="Calibri"/>
                <w:bCs/>
                <w:color w:val="000000" w:themeColor="text1"/>
              </w:rPr>
              <w:t>WP 5</w:t>
            </w:r>
          </w:p>
        </w:tc>
        <w:tc>
          <w:tcPr>
            <w:tcW w:w="1200" w:type="dxa"/>
          </w:tcPr>
          <w:p w14:paraId="14BB79EC" w14:textId="77777777" w:rsidR="006872E4" w:rsidRDefault="006872E4" w:rsidP="0089119B">
            <w:pPr>
              <w:rPr>
                <w:rFonts w:ascii="Calibri" w:hAnsi="Calibri"/>
                <w:bCs/>
                <w:color w:val="000000" w:themeColor="text1"/>
              </w:rPr>
            </w:pPr>
            <w:proofErr w:type="spellStart"/>
            <w:r>
              <w:rPr>
                <w:rFonts w:ascii="Calibri" w:hAnsi="Calibri"/>
                <w:bCs/>
                <w:color w:val="000000" w:themeColor="text1"/>
              </w:rPr>
              <w:t>WeLOOP</w:t>
            </w:r>
            <w:proofErr w:type="spellEnd"/>
          </w:p>
          <w:p w14:paraId="3123A301" w14:textId="1583CCB0" w:rsidR="006872E4" w:rsidRPr="00AC295C" w:rsidRDefault="006872E4" w:rsidP="0089119B">
            <w:pPr>
              <w:rPr>
                <w:rFonts w:ascii="Calibri" w:hAnsi="Calibri"/>
                <w:bCs/>
                <w:color w:val="000000" w:themeColor="text1"/>
              </w:rPr>
            </w:pPr>
            <w:r>
              <w:rPr>
                <w:rFonts w:ascii="Calibri" w:hAnsi="Calibri"/>
                <w:bCs/>
                <w:color w:val="000000" w:themeColor="text1"/>
              </w:rPr>
              <w:t>WI</w:t>
            </w:r>
          </w:p>
        </w:tc>
        <w:tc>
          <w:tcPr>
            <w:tcW w:w="1070" w:type="dxa"/>
          </w:tcPr>
          <w:p w14:paraId="702BEB88" w14:textId="0FFE7D8F" w:rsidR="006872E4" w:rsidRPr="00AC295C" w:rsidRDefault="006872E4" w:rsidP="0089119B">
            <w:pPr>
              <w:rPr>
                <w:rFonts w:ascii="Calibri" w:hAnsi="Calibri"/>
                <w:bCs/>
                <w:color w:val="000000" w:themeColor="text1"/>
              </w:rPr>
            </w:pPr>
          </w:p>
        </w:tc>
      </w:tr>
      <w:tr w:rsidR="006872E4" w:rsidRPr="00AC295C" w14:paraId="4EAB8425" w14:textId="77777777" w:rsidTr="005F63B8">
        <w:tc>
          <w:tcPr>
            <w:tcW w:w="1886" w:type="dxa"/>
            <w:vMerge/>
          </w:tcPr>
          <w:p w14:paraId="6038C7D7" w14:textId="77777777" w:rsidR="006872E4" w:rsidRPr="00CB3CE9" w:rsidRDefault="006872E4" w:rsidP="0089119B">
            <w:pPr>
              <w:rPr>
                <w:rFonts w:ascii="Calibri" w:hAnsi="Calibri"/>
                <w:b/>
                <w:color w:val="000000" w:themeColor="text1"/>
              </w:rPr>
            </w:pPr>
          </w:p>
        </w:tc>
        <w:tc>
          <w:tcPr>
            <w:tcW w:w="346" w:type="dxa"/>
          </w:tcPr>
          <w:p w14:paraId="0D55A736" w14:textId="1CF87ABA" w:rsidR="006872E4" w:rsidRPr="00AC295C" w:rsidRDefault="006872E4" w:rsidP="0089119B">
            <w:pPr>
              <w:rPr>
                <w:rFonts w:ascii="Calibri" w:hAnsi="Calibri"/>
                <w:bCs/>
                <w:color w:val="000000" w:themeColor="text1"/>
              </w:rPr>
            </w:pPr>
            <w:r w:rsidRPr="00AC295C">
              <w:rPr>
                <w:rFonts w:ascii="Calibri" w:hAnsi="Calibri"/>
                <w:bCs/>
                <w:color w:val="000000" w:themeColor="text1"/>
              </w:rPr>
              <w:t>2</w:t>
            </w:r>
          </w:p>
        </w:tc>
        <w:tc>
          <w:tcPr>
            <w:tcW w:w="2825" w:type="dxa"/>
          </w:tcPr>
          <w:p w14:paraId="7D576C14" w14:textId="2CCB4653" w:rsidR="006872E4" w:rsidRPr="00AC295C" w:rsidRDefault="006872E4" w:rsidP="0089119B">
            <w:pPr>
              <w:rPr>
                <w:rFonts w:ascii="Calibri" w:hAnsi="Calibri"/>
                <w:bCs/>
                <w:color w:val="000000" w:themeColor="text1"/>
              </w:rPr>
            </w:pPr>
            <w:r w:rsidRPr="00AC295C">
              <w:rPr>
                <w:rFonts w:ascii="Calibri" w:hAnsi="Calibri"/>
                <w:bCs/>
                <w:color w:val="000000" w:themeColor="text1"/>
              </w:rPr>
              <w:t>Lack of data/data visibility</w:t>
            </w:r>
          </w:p>
        </w:tc>
        <w:tc>
          <w:tcPr>
            <w:tcW w:w="5468" w:type="dxa"/>
          </w:tcPr>
          <w:p w14:paraId="1DDA2777" w14:textId="7A3FBBAC" w:rsidR="006872E4" w:rsidRPr="00AC295C" w:rsidRDefault="006872E4" w:rsidP="0089119B">
            <w:pPr>
              <w:rPr>
                <w:rFonts w:ascii="Calibri" w:hAnsi="Calibri"/>
                <w:bCs/>
                <w:color w:val="000000" w:themeColor="text1"/>
              </w:rPr>
            </w:pPr>
            <w:r w:rsidRPr="00471A2C">
              <w:rPr>
                <w:rFonts w:ascii="Calibri" w:hAnsi="Calibri"/>
                <w:b/>
                <w:color w:val="000000" w:themeColor="text1"/>
              </w:rPr>
              <w:t>ACTIONS:</w:t>
            </w:r>
            <w:r>
              <w:rPr>
                <w:rFonts w:ascii="Calibri" w:hAnsi="Calibri"/>
                <w:bCs/>
                <w:color w:val="000000" w:themeColor="text1"/>
              </w:rPr>
              <w:t xml:space="preserve"> Investigate o</w:t>
            </w:r>
            <w:r w:rsidRPr="00AC295C">
              <w:rPr>
                <w:rFonts w:ascii="Calibri" w:hAnsi="Calibri"/>
                <w:bCs/>
                <w:color w:val="000000" w:themeColor="text1"/>
              </w:rPr>
              <w:t>pen source sharing of experimental data</w:t>
            </w:r>
          </w:p>
        </w:tc>
        <w:tc>
          <w:tcPr>
            <w:tcW w:w="1153" w:type="dxa"/>
          </w:tcPr>
          <w:p w14:paraId="5528BECB" w14:textId="26A9D1E2" w:rsidR="006872E4" w:rsidRPr="00AC295C" w:rsidRDefault="006872E4" w:rsidP="0089119B">
            <w:pPr>
              <w:jc w:val="center"/>
              <w:rPr>
                <w:rFonts w:ascii="Calibri" w:hAnsi="Calibri"/>
                <w:bCs/>
                <w:color w:val="000000" w:themeColor="text1"/>
              </w:rPr>
            </w:pPr>
            <w:r>
              <w:rPr>
                <w:rFonts w:ascii="Calibri" w:hAnsi="Calibri"/>
                <w:bCs/>
                <w:color w:val="000000" w:themeColor="text1"/>
              </w:rPr>
              <w:t>WP 5</w:t>
            </w:r>
          </w:p>
        </w:tc>
        <w:tc>
          <w:tcPr>
            <w:tcW w:w="1200" w:type="dxa"/>
          </w:tcPr>
          <w:p w14:paraId="5A796198" w14:textId="3D80DA96" w:rsidR="006872E4" w:rsidRPr="00AC295C" w:rsidRDefault="006872E4" w:rsidP="0089119B">
            <w:pPr>
              <w:rPr>
                <w:rFonts w:ascii="Calibri" w:hAnsi="Calibri"/>
                <w:bCs/>
                <w:color w:val="000000" w:themeColor="text1"/>
              </w:rPr>
            </w:pPr>
            <w:r>
              <w:rPr>
                <w:rFonts w:ascii="Calibri" w:hAnsi="Calibri"/>
                <w:bCs/>
                <w:color w:val="000000" w:themeColor="text1"/>
              </w:rPr>
              <w:t>All</w:t>
            </w:r>
          </w:p>
        </w:tc>
        <w:tc>
          <w:tcPr>
            <w:tcW w:w="1070" w:type="dxa"/>
          </w:tcPr>
          <w:p w14:paraId="1D367ECF" w14:textId="3F311EDA" w:rsidR="006872E4" w:rsidRPr="00AC295C" w:rsidRDefault="006872E4" w:rsidP="0089119B">
            <w:pPr>
              <w:rPr>
                <w:rFonts w:ascii="Calibri" w:hAnsi="Calibri"/>
                <w:bCs/>
                <w:color w:val="000000" w:themeColor="text1"/>
              </w:rPr>
            </w:pPr>
          </w:p>
        </w:tc>
      </w:tr>
      <w:tr w:rsidR="006872E4" w:rsidRPr="00AC295C" w14:paraId="1D4CF2CE" w14:textId="77777777" w:rsidTr="005F63B8">
        <w:tc>
          <w:tcPr>
            <w:tcW w:w="1886" w:type="dxa"/>
            <w:vMerge/>
          </w:tcPr>
          <w:p w14:paraId="65F693C0" w14:textId="77777777" w:rsidR="006872E4" w:rsidRPr="00CB3CE9" w:rsidRDefault="006872E4" w:rsidP="0089119B">
            <w:pPr>
              <w:rPr>
                <w:rFonts w:ascii="Calibri" w:hAnsi="Calibri"/>
                <w:b/>
                <w:color w:val="000000" w:themeColor="text1"/>
              </w:rPr>
            </w:pPr>
          </w:p>
        </w:tc>
        <w:tc>
          <w:tcPr>
            <w:tcW w:w="346" w:type="dxa"/>
          </w:tcPr>
          <w:p w14:paraId="55DDE1CB" w14:textId="0388FCE1" w:rsidR="006872E4" w:rsidRPr="00AC295C" w:rsidRDefault="006872E4" w:rsidP="0089119B">
            <w:pPr>
              <w:rPr>
                <w:rFonts w:ascii="Calibri" w:hAnsi="Calibri"/>
                <w:bCs/>
                <w:color w:val="000000" w:themeColor="text1"/>
              </w:rPr>
            </w:pPr>
            <w:r w:rsidRPr="00AC295C">
              <w:rPr>
                <w:rFonts w:ascii="Calibri" w:hAnsi="Calibri"/>
                <w:bCs/>
                <w:color w:val="000000" w:themeColor="text1"/>
              </w:rPr>
              <w:t>3</w:t>
            </w:r>
          </w:p>
        </w:tc>
        <w:tc>
          <w:tcPr>
            <w:tcW w:w="2825" w:type="dxa"/>
            <w:vMerge w:val="restart"/>
          </w:tcPr>
          <w:p w14:paraId="3F8F2490" w14:textId="29FC79EA" w:rsidR="006872E4" w:rsidRPr="00AC295C" w:rsidRDefault="006872E4" w:rsidP="0089119B">
            <w:pPr>
              <w:rPr>
                <w:rFonts w:ascii="Calibri" w:hAnsi="Calibri"/>
                <w:bCs/>
                <w:color w:val="000000" w:themeColor="text1"/>
              </w:rPr>
            </w:pPr>
            <w:proofErr w:type="spellStart"/>
            <w:r w:rsidRPr="00AC295C">
              <w:rPr>
                <w:rFonts w:ascii="Calibri" w:hAnsi="Calibri"/>
                <w:bCs/>
                <w:color w:val="000000" w:themeColor="text1"/>
              </w:rPr>
              <w:t>PoPs</w:t>
            </w:r>
            <w:proofErr w:type="spellEnd"/>
            <w:r w:rsidRPr="00AC295C">
              <w:rPr>
                <w:rFonts w:ascii="Calibri" w:hAnsi="Calibri"/>
                <w:bCs/>
                <w:color w:val="000000" w:themeColor="text1"/>
              </w:rPr>
              <w:t xml:space="preserve"> in plastics – equipment not allowed for reuse and must be destroyed once disposed of. NB incineration has to be done at very high temperatures for </w:t>
            </w:r>
            <w:proofErr w:type="spellStart"/>
            <w:r w:rsidRPr="00AC295C">
              <w:rPr>
                <w:rFonts w:ascii="Calibri" w:hAnsi="Calibri"/>
                <w:bCs/>
                <w:color w:val="000000" w:themeColor="text1"/>
              </w:rPr>
              <w:t>PoPs</w:t>
            </w:r>
            <w:proofErr w:type="spellEnd"/>
            <w:r w:rsidRPr="00AC295C">
              <w:rPr>
                <w:rFonts w:ascii="Calibri" w:hAnsi="Calibri"/>
                <w:bCs/>
                <w:color w:val="000000" w:themeColor="text1"/>
              </w:rPr>
              <w:t xml:space="preserve"> containing plastics. It’s </w:t>
            </w:r>
            <w:r w:rsidRPr="00AC295C">
              <w:rPr>
                <w:rFonts w:ascii="Calibri" w:hAnsi="Calibri"/>
                <w:bCs/>
                <w:color w:val="000000" w:themeColor="text1"/>
              </w:rPr>
              <w:lastRenderedPageBreak/>
              <w:t xml:space="preserve">known that these are in CRT screens and cables, but there is a lack of data on whether they exist in servers. </w:t>
            </w:r>
          </w:p>
        </w:tc>
        <w:tc>
          <w:tcPr>
            <w:tcW w:w="5468" w:type="dxa"/>
          </w:tcPr>
          <w:p w14:paraId="07E8D526" w14:textId="784E9654" w:rsidR="006872E4" w:rsidRPr="00AC295C" w:rsidRDefault="006872E4" w:rsidP="0089119B">
            <w:pPr>
              <w:rPr>
                <w:rFonts w:ascii="Calibri" w:hAnsi="Calibri"/>
                <w:bCs/>
                <w:color w:val="000000" w:themeColor="text1"/>
              </w:rPr>
            </w:pPr>
            <w:r w:rsidRPr="000F1D13">
              <w:rPr>
                <w:rFonts w:ascii="Calibri" w:hAnsi="Calibri"/>
                <w:b/>
                <w:color w:val="000000" w:themeColor="text1"/>
              </w:rPr>
              <w:lastRenderedPageBreak/>
              <w:t xml:space="preserve">SOLUTIONS: </w:t>
            </w:r>
            <w:r w:rsidRPr="00AC295C">
              <w:rPr>
                <w:rFonts w:ascii="Calibri" w:hAnsi="Calibri"/>
                <w:bCs/>
                <w:color w:val="000000" w:themeColor="text1"/>
              </w:rPr>
              <w:t xml:space="preserve">More experimental data </w:t>
            </w:r>
            <w:r>
              <w:rPr>
                <w:rFonts w:ascii="Calibri" w:hAnsi="Calibri"/>
                <w:bCs/>
                <w:color w:val="000000" w:themeColor="text1"/>
              </w:rPr>
              <w:t xml:space="preserve">on component materials </w:t>
            </w:r>
            <w:r w:rsidRPr="00AC295C">
              <w:rPr>
                <w:rFonts w:ascii="Calibri" w:hAnsi="Calibri"/>
                <w:bCs/>
                <w:color w:val="000000" w:themeColor="text1"/>
              </w:rPr>
              <w:t>required</w:t>
            </w:r>
            <w:r>
              <w:rPr>
                <w:rFonts w:ascii="Calibri" w:hAnsi="Calibri"/>
                <w:bCs/>
                <w:color w:val="000000" w:themeColor="text1"/>
              </w:rPr>
              <w:t xml:space="preserve"> (Pilot C)</w:t>
            </w:r>
          </w:p>
          <w:p w14:paraId="29CE1F1A" w14:textId="366EA1AD" w:rsidR="006872E4" w:rsidRPr="00AC295C" w:rsidRDefault="006872E4" w:rsidP="0089119B">
            <w:pPr>
              <w:rPr>
                <w:rFonts w:ascii="Calibri" w:hAnsi="Calibri"/>
                <w:bCs/>
                <w:color w:val="000000" w:themeColor="text1"/>
              </w:rPr>
            </w:pPr>
            <w:r w:rsidRPr="000F1D13">
              <w:rPr>
                <w:rFonts w:ascii="Calibri" w:hAnsi="Calibri"/>
                <w:b/>
                <w:color w:val="000000" w:themeColor="text1"/>
              </w:rPr>
              <w:t>ACTIONS:</w:t>
            </w:r>
            <w:r>
              <w:rPr>
                <w:rFonts w:ascii="Calibri" w:hAnsi="Calibri"/>
                <w:bCs/>
                <w:color w:val="000000" w:themeColor="text1"/>
              </w:rPr>
              <w:t xml:space="preserve"> </w:t>
            </w:r>
            <w:r w:rsidRPr="00AC295C">
              <w:rPr>
                <w:rFonts w:ascii="Calibri" w:hAnsi="Calibri"/>
                <w:bCs/>
                <w:color w:val="000000" w:themeColor="text1"/>
              </w:rPr>
              <w:t>Ensure they are not going into products in the first place</w:t>
            </w:r>
            <w:r>
              <w:rPr>
                <w:rFonts w:ascii="Calibri" w:hAnsi="Calibri"/>
                <w:bCs/>
                <w:color w:val="000000" w:themeColor="text1"/>
              </w:rPr>
              <w:t xml:space="preserve"> (Pilot A)</w:t>
            </w:r>
            <w:r w:rsidRPr="00AC295C">
              <w:rPr>
                <w:rFonts w:ascii="Calibri" w:hAnsi="Calibri"/>
                <w:bCs/>
                <w:color w:val="000000" w:themeColor="text1"/>
              </w:rPr>
              <w:t>.</w:t>
            </w:r>
          </w:p>
          <w:p w14:paraId="717A6CCB" w14:textId="23D54A3B" w:rsidR="006872E4" w:rsidRPr="00AC295C" w:rsidRDefault="006872E4" w:rsidP="0089119B">
            <w:pPr>
              <w:rPr>
                <w:rFonts w:ascii="Calibri" w:hAnsi="Calibri"/>
                <w:bCs/>
                <w:color w:val="000000" w:themeColor="text1"/>
              </w:rPr>
            </w:pPr>
          </w:p>
        </w:tc>
        <w:tc>
          <w:tcPr>
            <w:tcW w:w="1153" w:type="dxa"/>
          </w:tcPr>
          <w:p w14:paraId="001C4A3F" w14:textId="533A8DD9" w:rsidR="006872E4" w:rsidRPr="00AC295C" w:rsidRDefault="006872E4" w:rsidP="0089119B">
            <w:pPr>
              <w:jc w:val="center"/>
              <w:rPr>
                <w:rFonts w:ascii="Calibri" w:hAnsi="Calibri"/>
                <w:bCs/>
                <w:color w:val="000000" w:themeColor="text1"/>
              </w:rPr>
            </w:pPr>
            <w:r>
              <w:rPr>
                <w:rFonts w:ascii="Calibri" w:hAnsi="Calibri"/>
                <w:bCs/>
                <w:color w:val="000000" w:themeColor="text1"/>
              </w:rPr>
              <w:t xml:space="preserve">Pilot </w:t>
            </w:r>
            <w:r w:rsidRPr="00AC295C">
              <w:rPr>
                <w:rFonts w:ascii="Calibri" w:hAnsi="Calibri"/>
                <w:bCs/>
                <w:color w:val="000000" w:themeColor="text1"/>
              </w:rPr>
              <w:t>C</w:t>
            </w:r>
          </w:p>
          <w:p w14:paraId="78FEC59E" w14:textId="77777777" w:rsidR="006872E4" w:rsidRDefault="006872E4" w:rsidP="0089119B">
            <w:pPr>
              <w:jc w:val="center"/>
              <w:rPr>
                <w:rFonts w:ascii="Calibri" w:hAnsi="Calibri"/>
                <w:bCs/>
                <w:color w:val="000000" w:themeColor="text1"/>
              </w:rPr>
            </w:pPr>
          </w:p>
          <w:p w14:paraId="00ACA8B4" w14:textId="2E47A4BF" w:rsidR="006872E4" w:rsidRPr="00AC295C" w:rsidRDefault="006872E4" w:rsidP="0089119B">
            <w:pPr>
              <w:jc w:val="center"/>
              <w:rPr>
                <w:rFonts w:ascii="Calibri" w:hAnsi="Calibri"/>
                <w:bCs/>
                <w:color w:val="000000" w:themeColor="text1"/>
              </w:rPr>
            </w:pPr>
            <w:r>
              <w:rPr>
                <w:rFonts w:ascii="Calibri" w:hAnsi="Calibri"/>
                <w:bCs/>
                <w:color w:val="000000" w:themeColor="text1"/>
              </w:rPr>
              <w:t xml:space="preserve">Pilot </w:t>
            </w:r>
            <w:r w:rsidRPr="00AC295C">
              <w:rPr>
                <w:rFonts w:ascii="Calibri" w:hAnsi="Calibri"/>
                <w:bCs/>
                <w:color w:val="000000" w:themeColor="text1"/>
              </w:rPr>
              <w:t>A</w:t>
            </w:r>
          </w:p>
        </w:tc>
        <w:tc>
          <w:tcPr>
            <w:tcW w:w="1200" w:type="dxa"/>
          </w:tcPr>
          <w:p w14:paraId="46BA41D3" w14:textId="77777777" w:rsidR="006872E4" w:rsidRDefault="006872E4" w:rsidP="0089119B">
            <w:pPr>
              <w:rPr>
                <w:rFonts w:ascii="Calibri" w:hAnsi="Calibri"/>
                <w:bCs/>
                <w:color w:val="000000" w:themeColor="text1"/>
              </w:rPr>
            </w:pPr>
            <w:proofErr w:type="spellStart"/>
            <w:r>
              <w:rPr>
                <w:rFonts w:ascii="Calibri" w:hAnsi="Calibri"/>
                <w:bCs/>
                <w:color w:val="000000" w:themeColor="text1"/>
              </w:rPr>
              <w:t>WeLOOP</w:t>
            </w:r>
            <w:proofErr w:type="spellEnd"/>
          </w:p>
          <w:p w14:paraId="1C6B5ECB" w14:textId="77777777" w:rsidR="006872E4" w:rsidRDefault="006872E4" w:rsidP="0089119B">
            <w:pPr>
              <w:rPr>
                <w:rFonts w:ascii="Calibri" w:hAnsi="Calibri"/>
                <w:bCs/>
                <w:color w:val="000000" w:themeColor="text1"/>
              </w:rPr>
            </w:pPr>
          </w:p>
          <w:p w14:paraId="453E1DB7" w14:textId="7A4C1A8A" w:rsidR="006872E4" w:rsidRPr="00AC295C" w:rsidRDefault="006872E4" w:rsidP="0089119B">
            <w:pPr>
              <w:rPr>
                <w:rFonts w:ascii="Calibri" w:hAnsi="Calibri"/>
                <w:bCs/>
                <w:color w:val="000000" w:themeColor="text1"/>
              </w:rPr>
            </w:pPr>
            <w:r>
              <w:rPr>
                <w:rFonts w:ascii="Calibri" w:hAnsi="Calibri"/>
                <w:bCs/>
                <w:color w:val="000000" w:themeColor="text1"/>
              </w:rPr>
              <w:t>LSBU</w:t>
            </w:r>
          </w:p>
        </w:tc>
        <w:tc>
          <w:tcPr>
            <w:tcW w:w="1070" w:type="dxa"/>
          </w:tcPr>
          <w:p w14:paraId="5AD98B7D" w14:textId="7DA1DA3C" w:rsidR="006872E4" w:rsidRPr="00AC295C" w:rsidRDefault="006872E4" w:rsidP="0089119B">
            <w:pPr>
              <w:rPr>
                <w:rFonts w:ascii="Calibri" w:hAnsi="Calibri"/>
                <w:bCs/>
                <w:color w:val="000000" w:themeColor="text1"/>
              </w:rPr>
            </w:pPr>
          </w:p>
          <w:p w14:paraId="4B68496E" w14:textId="77777777" w:rsidR="006872E4" w:rsidRPr="00AC295C" w:rsidRDefault="006872E4" w:rsidP="0089119B">
            <w:pPr>
              <w:rPr>
                <w:rFonts w:ascii="Calibri" w:hAnsi="Calibri"/>
                <w:bCs/>
                <w:color w:val="000000" w:themeColor="text1"/>
              </w:rPr>
            </w:pPr>
          </w:p>
          <w:p w14:paraId="79B91652" w14:textId="77777777" w:rsidR="006872E4" w:rsidRPr="00AC295C" w:rsidRDefault="006872E4" w:rsidP="0089119B">
            <w:pPr>
              <w:rPr>
                <w:rFonts w:ascii="Calibri" w:hAnsi="Calibri"/>
                <w:bCs/>
                <w:color w:val="000000" w:themeColor="text1"/>
              </w:rPr>
            </w:pPr>
          </w:p>
          <w:p w14:paraId="56AEA2AC" w14:textId="77777777" w:rsidR="006872E4" w:rsidRPr="00AC295C" w:rsidRDefault="006872E4" w:rsidP="0089119B">
            <w:pPr>
              <w:rPr>
                <w:rFonts w:ascii="Calibri" w:hAnsi="Calibri"/>
                <w:bCs/>
                <w:color w:val="000000" w:themeColor="text1"/>
              </w:rPr>
            </w:pPr>
          </w:p>
          <w:p w14:paraId="11E88DAD" w14:textId="77777777" w:rsidR="006872E4" w:rsidRPr="00AC295C" w:rsidRDefault="006872E4" w:rsidP="0089119B">
            <w:pPr>
              <w:rPr>
                <w:rFonts w:ascii="Calibri" w:hAnsi="Calibri"/>
                <w:bCs/>
                <w:color w:val="000000" w:themeColor="text1"/>
              </w:rPr>
            </w:pPr>
          </w:p>
          <w:p w14:paraId="2848E30A" w14:textId="77777777" w:rsidR="006872E4" w:rsidRPr="00AC295C" w:rsidRDefault="006872E4" w:rsidP="0089119B">
            <w:pPr>
              <w:rPr>
                <w:rFonts w:ascii="Calibri" w:hAnsi="Calibri"/>
                <w:bCs/>
                <w:color w:val="000000" w:themeColor="text1"/>
              </w:rPr>
            </w:pPr>
          </w:p>
          <w:p w14:paraId="3172D472" w14:textId="42602DB7" w:rsidR="006872E4" w:rsidRPr="00AC295C" w:rsidRDefault="006872E4" w:rsidP="0089119B">
            <w:pPr>
              <w:rPr>
                <w:rFonts w:ascii="Calibri" w:hAnsi="Calibri"/>
                <w:bCs/>
                <w:color w:val="000000" w:themeColor="text1"/>
              </w:rPr>
            </w:pPr>
          </w:p>
        </w:tc>
      </w:tr>
      <w:tr w:rsidR="006872E4" w:rsidRPr="00AC295C" w14:paraId="6D21C5BC" w14:textId="77777777" w:rsidTr="005F63B8">
        <w:tc>
          <w:tcPr>
            <w:tcW w:w="1886" w:type="dxa"/>
            <w:vMerge/>
          </w:tcPr>
          <w:p w14:paraId="564BCBA4" w14:textId="77777777" w:rsidR="006872E4" w:rsidRPr="00CB3CE9" w:rsidRDefault="006872E4" w:rsidP="0089119B">
            <w:pPr>
              <w:rPr>
                <w:rFonts w:ascii="Calibri" w:hAnsi="Calibri"/>
                <w:b/>
                <w:color w:val="000000" w:themeColor="text1"/>
              </w:rPr>
            </w:pPr>
          </w:p>
        </w:tc>
        <w:tc>
          <w:tcPr>
            <w:tcW w:w="346" w:type="dxa"/>
          </w:tcPr>
          <w:p w14:paraId="34D02813" w14:textId="087CCB86" w:rsidR="006872E4" w:rsidRPr="00AC295C" w:rsidRDefault="006872E4" w:rsidP="0089119B">
            <w:pPr>
              <w:rPr>
                <w:rFonts w:ascii="Calibri" w:hAnsi="Calibri"/>
                <w:bCs/>
                <w:color w:val="000000" w:themeColor="text1"/>
              </w:rPr>
            </w:pPr>
            <w:r>
              <w:rPr>
                <w:rFonts w:ascii="Calibri" w:hAnsi="Calibri"/>
                <w:bCs/>
                <w:color w:val="000000" w:themeColor="text1"/>
              </w:rPr>
              <w:t>4</w:t>
            </w:r>
          </w:p>
        </w:tc>
        <w:tc>
          <w:tcPr>
            <w:tcW w:w="2825" w:type="dxa"/>
            <w:vMerge/>
          </w:tcPr>
          <w:p w14:paraId="309E1E0C" w14:textId="77777777" w:rsidR="006872E4" w:rsidRPr="00AC295C" w:rsidRDefault="006872E4" w:rsidP="0089119B">
            <w:pPr>
              <w:rPr>
                <w:rFonts w:ascii="Calibri" w:hAnsi="Calibri"/>
                <w:bCs/>
                <w:color w:val="000000" w:themeColor="text1"/>
              </w:rPr>
            </w:pPr>
          </w:p>
        </w:tc>
        <w:tc>
          <w:tcPr>
            <w:tcW w:w="5468" w:type="dxa"/>
          </w:tcPr>
          <w:p w14:paraId="3CF36E3A" w14:textId="035C0C5F" w:rsidR="006872E4" w:rsidRPr="000F1D13" w:rsidRDefault="006872E4" w:rsidP="0089119B">
            <w:pPr>
              <w:rPr>
                <w:rFonts w:ascii="Calibri" w:hAnsi="Calibri"/>
                <w:bCs/>
                <w:color w:val="000000" w:themeColor="text1"/>
              </w:rPr>
            </w:pPr>
            <w:r>
              <w:rPr>
                <w:rFonts w:ascii="Calibri" w:hAnsi="Calibri"/>
                <w:b/>
                <w:color w:val="000000" w:themeColor="text1"/>
              </w:rPr>
              <w:t xml:space="preserve">ACTIONS: </w:t>
            </w:r>
            <w:r w:rsidRPr="00AC295C">
              <w:rPr>
                <w:rFonts w:ascii="Calibri" w:hAnsi="Calibri"/>
                <w:bCs/>
                <w:color w:val="000000" w:themeColor="text1"/>
              </w:rPr>
              <w:t>Understand the impact this would have on the project and the project’s potential to save CRMs were they to be found in servers</w:t>
            </w:r>
            <w:r>
              <w:rPr>
                <w:rFonts w:ascii="Calibri" w:hAnsi="Calibri"/>
                <w:bCs/>
                <w:color w:val="000000" w:themeColor="text1"/>
              </w:rPr>
              <w:t xml:space="preserve"> (WP LT)</w:t>
            </w:r>
            <w:r w:rsidRPr="00AC295C">
              <w:rPr>
                <w:rFonts w:ascii="Calibri" w:hAnsi="Calibri"/>
                <w:bCs/>
                <w:color w:val="000000" w:themeColor="text1"/>
              </w:rPr>
              <w:t>.</w:t>
            </w:r>
          </w:p>
        </w:tc>
        <w:tc>
          <w:tcPr>
            <w:tcW w:w="1153" w:type="dxa"/>
          </w:tcPr>
          <w:p w14:paraId="61D885EE" w14:textId="7E351F00" w:rsidR="006872E4" w:rsidRDefault="006872E4" w:rsidP="0089119B">
            <w:pPr>
              <w:jc w:val="center"/>
              <w:rPr>
                <w:rFonts w:ascii="Calibri" w:hAnsi="Calibri"/>
                <w:bCs/>
                <w:color w:val="000000" w:themeColor="text1"/>
              </w:rPr>
            </w:pPr>
            <w:r>
              <w:rPr>
                <w:rFonts w:ascii="Calibri" w:hAnsi="Calibri"/>
                <w:bCs/>
                <w:color w:val="000000" w:themeColor="text1"/>
              </w:rPr>
              <w:t>WP LT</w:t>
            </w:r>
          </w:p>
        </w:tc>
        <w:tc>
          <w:tcPr>
            <w:tcW w:w="1200" w:type="dxa"/>
          </w:tcPr>
          <w:p w14:paraId="4A96D3A7" w14:textId="35A84A14" w:rsidR="006872E4" w:rsidRPr="00AC295C" w:rsidRDefault="006872E4" w:rsidP="0089119B">
            <w:pPr>
              <w:rPr>
                <w:rFonts w:ascii="Calibri" w:hAnsi="Calibri"/>
                <w:bCs/>
                <w:color w:val="000000" w:themeColor="text1"/>
              </w:rPr>
            </w:pPr>
            <w:r>
              <w:rPr>
                <w:rFonts w:ascii="Calibri" w:hAnsi="Calibri"/>
                <w:bCs/>
                <w:color w:val="000000" w:themeColor="text1"/>
              </w:rPr>
              <w:t>All</w:t>
            </w:r>
          </w:p>
        </w:tc>
        <w:tc>
          <w:tcPr>
            <w:tcW w:w="1070" w:type="dxa"/>
          </w:tcPr>
          <w:p w14:paraId="17427F7E" w14:textId="77777777" w:rsidR="006872E4" w:rsidRPr="00AC295C" w:rsidRDefault="006872E4" w:rsidP="0089119B">
            <w:pPr>
              <w:rPr>
                <w:rFonts w:ascii="Calibri" w:hAnsi="Calibri"/>
                <w:bCs/>
                <w:color w:val="000000" w:themeColor="text1"/>
              </w:rPr>
            </w:pPr>
          </w:p>
        </w:tc>
      </w:tr>
      <w:tr w:rsidR="006872E4" w:rsidRPr="00AC295C" w14:paraId="2435DF64" w14:textId="77777777" w:rsidTr="005F63B8">
        <w:tc>
          <w:tcPr>
            <w:tcW w:w="1886" w:type="dxa"/>
            <w:vMerge/>
          </w:tcPr>
          <w:p w14:paraId="5B0372AF" w14:textId="77777777" w:rsidR="006872E4" w:rsidRPr="00CB3CE9" w:rsidRDefault="006872E4" w:rsidP="0089119B">
            <w:pPr>
              <w:rPr>
                <w:rFonts w:ascii="Calibri" w:hAnsi="Calibri"/>
                <w:b/>
                <w:color w:val="000000" w:themeColor="text1"/>
              </w:rPr>
            </w:pPr>
          </w:p>
        </w:tc>
        <w:tc>
          <w:tcPr>
            <w:tcW w:w="346" w:type="dxa"/>
          </w:tcPr>
          <w:p w14:paraId="2E5392EB" w14:textId="36988595" w:rsidR="006872E4" w:rsidRPr="00AC295C" w:rsidRDefault="006872E4" w:rsidP="0089119B">
            <w:pPr>
              <w:rPr>
                <w:rFonts w:ascii="Calibri" w:hAnsi="Calibri"/>
                <w:bCs/>
                <w:color w:val="000000" w:themeColor="text1"/>
              </w:rPr>
            </w:pPr>
            <w:r>
              <w:rPr>
                <w:rFonts w:ascii="Calibri" w:hAnsi="Calibri"/>
                <w:bCs/>
                <w:color w:val="000000" w:themeColor="text1"/>
              </w:rPr>
              <w:t>5</w:t>
            </w:r>
          </w:p>
        </w:tc>
        <w:tc>
          <w:tcPr>
            <w:tcW w:w="2825" w:type="dxa"/>
            <w:vMerge/>
          </w:tcPr>
          <w:p w14:paraId="57381810" w14:textId="77777777" w:rsidR="006872E4" w:rsidRPr="00AC295C" w:rsidRDefault="006872E4" w:rsidP="0089119B">
            <w:pPr>
              <w:rPr>
                <w:rFonts w:ascii="Calibri" w:hAnsi="Calibri"/>
                <w:bCs/>
                <w:color w:val="000000" w:themeColor="text1"/>
              </w:rPr>
            </w:pPr>
          </w:p>
        </w:tc>
        <w:tc>
          <w:tcPr>
            <w:tcW w:w="5468" w:type="dxa"/>
          </w:tcPr>
          <w:p w14:paraId="1DFFFDB9" w14:textId="1B03710D" w:rsidR="006872E4" w:rsidRPr="000F1D13" w:rsidRDefault="006872E4" w:rsidP="0089119B">
            <w:pPr>
              <w:rPr>
                <w:rFonts w:ascii="Calibri" w:hAnsi="Calibri"/>
                <w:b/>
                <w:color w:val="000000" w:themeColor="text1"/>
              </w:rPr>
            </w:pPr>
            <w:r>
              <w:rPr>
                <w:rFonts w:ascii="Calibri" w:hAnsi="Calibri"/>
                <w:b/>
                <w:color w:val="000000" w:themeColor="text1"/>
              </w:rPr>
              <w:t xml:space="preserve">ACTIONS: </w:t>
            </w:r>
            <w:r w:rsidRPr="00AC295C">
              <w:rPr>
                <w:rFonts w:ascii="Calibri" w:hAnsi="Calibri"/>
                <w:bCs/>
                <w:color w:val="000000" w:themeColor="text1"/>
              </w:rPr>
              <w:t xml:space="preserve">Studies required to find ways to remove the </w:t>
            </w:r>
            <w:proofErr w:type="spellStart"/>
            <w:r w:rsidRPr="00AC295C">
              <w:rPr>
                <w:rFonts w:ascii="Calibri" w:hAnsi="Calibri"/>
                <w:bCs/>
                <w:color w:val="000000" w:themeColor="text1"/>
              </w:rPr>
              <w:t>PoPs</w:t>
            </w:r>
            <w:proofErr w:type="spellEnd"/>
            <w:r w:rsidRPr="00AC295C">
              <w:rPr>
                <w:rFonts w:ascii="Calibri" w:hAnsi="Calibri"/>
                <w:bCs/>
                <w:color w:val="000000" w:themeColor="text1"/>
              </w:rPr>
              <w:t xml:space="preserve"> in a way that allows the rest of the product to be reused.</w:t>
            </w:r>
          </w:p>
        </w:tc>
        <w:tc>
          <w:tcPr>
            <w:tcW w:w="2353" w:type="dxa"/>
            <w:gridSpan w:val="2"/>
          </w:tcPr>
          <w:p w14:paraId="4A84CB23" w14:textId="1277C67A" w:rsidR="006872E4" w:rsidRPr="00AC295C" w:rsidRDefault="006872E4" w:rsidP="0089119B">
            <w:pPr>
              <w:rPr>
                <w:rFonts w:ascii="Calibri" w:hAnsi="Calibri"/>
                <w:bCs/>
                <w:color w:val="000000" w:themeColor="text1"/>
              </w:rPr>
            </w:pPr>
            <w:r>
              <w:rPr>
                <w:rFonts w:ascii="Calibri" w:hAnsi="Calibri"/>
                <w:bCs/>
                <w:color w:val="000000" w:themeColor="text1"/>
              </w:rPr>
              <w:t>Not within the remit of this project</w:t>
            </w:r>
          </w:p>
        </w:tc>
        <w:tc>
          <w:tcPr>
            <w:tcW w:w="1070" w:type="dxa"/>
          </w:tcPr>
          <w:p w14:paraId="6371EA49" w14:textId="62FA962D" w:rsidR="006872E4" w:rsidRPr="00AC295C" w:rsidRDefault="006872E4" w:rsidP="0089119B">
            <w:pPr>
              <w:rPr>
                <w:rFonts w:ascii="Calibri" w:hAnsi="Calibri"/>
                <w:bCs/>
                <w:color w:val="000000" w:themeColor="text1"/>
              </w:rPr>
            </w:pPr>
            <w:r>
              <w:rPr>
                <w:rFonts w:ascii="Calibri" w:hAnsi="Calibri"/>
                <w:bCs/>
                <w:color w:val="000000" w:themeColor="text1"/>
              </w:rPr>
              <w:t>Future</w:t>
            </w:r>
          </w:p>
        </w:tc>
      </w:tr>
      <w:tr w:rsidR="0089119B" w:rsidRPr="00AC295C" w14:paraId="106EBE34" w14:textId="5FF7A901" w:rsidTr="005F63B8">
        <w:tc>
          <w:tcPr>
            <w:tcW w:w="1886" w:type="dxa"/>
            <w:vMerge w:val="restart"/>
          </w:tcPr>
          <w:p w14:paraId="34E50721" w14:textId="5AEE30EF" w:rsidR="0089119B" w:rsidRPr="00CB3CE9" w:rsidRDefault="0089119B" w:rsidP="0089119B">
            <w:pPr>
              <w:rPr>
                <w:rFonts w:ascii="Calibri" w:hAnsi="Calibri"/>
                <w:b/>
                <w:color w:val="000000" w:themeColor="text1"/>
              </w:rPr>
            </w:pPr>
            <w:r w:rsidRPr="00CB3CE9">
              <w:rPr>
                <w:rFonts w:ascii="Calibri" w:hAnsi="Calibri"/>
                <w:b/>
                <w:color w:val="000000" w:themeColor="text1"/>
              </w:rPr>
              <w:t>Remanufacturing</w:t>
            </w:r>
          </w:p>
        </w:tc>
        <w:tc>
          <w:tcPr>
            <w:tcW w:w="346" w:type="dxa"/>
          </w:tcPr>
          <w:p w14:paraId="025A446A" w14:textId="3959E5E8" w:rsidR="0089119B" w:rsidRPr="00AC295C" w:rsidRDefault="0089119B" w:rsidP="0089119B">
            <w:pPr>
              <w:rPr>
                <w:rFonts w:ascii="Calibri" w:hAnsi="Calibri"/>
                <w:bCs/>
                <w:color w:val="000000" w:themeColor="text1"/>
              </w:rPr>
            </w:pPr>
            <w:r w:rsidRPr="00AC295C">
              <w:rPr>
                <w:rFonts w:ascii="Calibri" w:hAnsi="Calibri"/>
                <w:bCs/>
                <w:color w:val="000000" w:themeColor="text1"/>
              </w:rPr>
              <w:t>1</w:t>
            </w:r>
          </w:p>
        </w:tc>
        <w:tc>
          <w:tcPr>
            <w:tcW w:w="2825" w:type="dxa"/>
          </w:tcPr>
          <w:p w14:paraId="7F435F84" w14:textId="3C2C1624" w:rsidR="0089119B" w:rsidRPr="00AC295C" w:rsidRDefault="0089119B" w:rsidP="0089119B">
            <w:pPr>
              <w:rPr>
                <w:rFonts w:ascii="Calibri" w:hAnsi="Calibri"/>
                <w:bCs/>
                <w:color w:val="000000" w:themeColor="text1"/>
              </w:rPr>
            </w:pPr>
            <w:r w:rsidRPr="00AC295C">
              <w:rPr>
                <w:rFonts w:ascii="Calibri" w:hAnsi="Calibri"/>
                <w:bCs/>
                <w:color w:val="000000" w:themeColor="text1"/>
              </w:rPr>
              <w:t>Difficulty in knowing how to do it</w:t>
            </w:r>
          </w:p>
        </w:tc>
        <w:tc>
          <w:tcPr>
            <w:tcW w:w="5468" w:type="dxa"/>
          </w:tcPr>
          <w:p w14:paraId="457ABB42" w14:textId="37E6317E" w:rsidR="0089119B" w:rsidRPr="00AC295C" w:rsidRDefault="0089119B" w:rsidP="0089119B">
            <w:pPr>
              <w:rPr>
                <w:rFonts w:ascii="Calibri" w:hAnsi="Calibri"/>
                <w:bCs/>
                <w:color w:val="000000" w:themeColor="text1"/>
              </w:rPr>
            </w:pPr>
            <w:r>
              <w:rPr>
                <w:rFonts w:ascii="Calibri" w:hAnsi="Calibri"/>
                <w:b/>
                <w:color w:val="000000" w:themeColor="text1"/>
              </w:rPr>
              <w:t xml:space="preserve">ACTIONS: </w:t>
            </w:r>
            <w:r>
              <w:rPr>
                <w:rFonts w:ascii="Calibri" w:hAnsi="Calibri"/>
                <w:bCs/>
                <w:color w:val="000000" w:themeColor="text1"/>
              </w:rPr>
              <w:t xml:space="preserve"> Investigate the</w:t>
            </w:r>
            <w:r w:rsidRPr="00AC295C">
              <w:rPr>
                <w:rFonts w:ascii="Calibri" w:hAnsi="Calibri"/>
                <w:bCs/>
                <w:color w:val="000000" w:themeColor="text1"/>
              </w:rPr>
              <w:t xml:space="preserve"> work of OVH - a cloud service provider – has two new factories in France &amp; Canada each with 400k servers capacity per year changing servers from air to liquid cooled.</w:t>
            </w:r>
          </w:p>
        </w:tc>
        <w:tc>
          <w:tcPr>
            <w:tcW w:w="1153" w:type="dxa"/>
          </w:tcPr>
          <w:p w14:paraId="38A7A668" w14:textId="3471981C" w:rsidR="0089119B" w:rsidRPr="00AC295C" w:rsidRDefault="0089119B" w:rsidP="0089119B">
            <w:pPr>
              <w:jc w:val="center"/>
              <w:rPr>
                <w:rFonts w:ascii="Calibri" w:hAnsi="Calibri"/>
                <w:bCs/>
                <w:color w:val="000000" w:themeColor="text1"/>
              </w:rPr>
            </w:pPr>
            <w:r>
              <w:rPr>
                <w:rFonts w:ascii="Calibri" w:hAnsi="Calibri"/>
                <w:bCs/>
                <w:color w:val="000000" w:themeColor="text1"/>
              </w:rPr>
              <w:t>Pilot B</w:t>
            </w:r>
          </w:p>
        </w:tc>
        <w:tc>
          <w:tcPr>
            <w:tcW w:w="1200" w:type="dxa"/>
          </w:tcPr>
          <w:p w14:paraId="51FE2F6C" w14:textId="6355CA75" w:rsidR="0089119B" w:rsidRPr="00AC295C" w:rsidRDefault="0089119B" w:rsidP="0089119B">
            <w:pPr>
              <w:rPr>
                <w:rFonts w:ascii="Calibri" w:hAnsi="Calibri"/>
                <w:bCs/>
                <w:color w:val="000000" w:themeColor="text1"/>
              </w:rPr>
            </w:pPr>
            <w:r>
              <w:rPr>
                <w:rFonts w:ascii="Calibri" w:hAnsi="Calibri"/>
                <w:bCs/>
                <w:color w:val="000000" w:themeColor="text1"/>
              </w:rPr>
              <w:t>GITA</w:t>
            </w:r>
          </w:p>
        </w:tc>
        <w:tc>
          <w:tcPr>
            <w:tcW w:w="1070" w:type="dxa"/>
          </w:tcPr>
          <w:p w14:paraId="3B1B7B15" w14:textId="7B06E14D" w:rsidR="0089119B" w:rsidRPr="00AC295C" w:rsidRDefault="0089119B" w:rsidP="0089119B">
            <w:pPr>
              <w:rPr>
                <w:rFonts w:ascii="Calibri" w:hAnsi="Calibri"/>
                <w:bCs/>
                <w:color w:val="000000" w:themeColor="text1"/>
              </w:rPr>
            </w:pPr>
          </w:p>
        </w:tc>
      </w:tr>
      <w:tr w:rsidR="0089119B" w:rsidRPr="00AC295C" w14:paraId="69288370" w14:textId="77777777" w:rsidTr="005F63B8">
        <w:tc>
          <w:tcPr>
            <w:tcW w:w="1886" w:type="dxa"/>
            <w:vMerge/>
          </w:tcPr>
          <w:p w14:paraId="1F54549A" w14:textId="77777777" w:rsidR="0089119B" w:rsidRPr="00CB3CE9" w:rsidRDefault="0089119B" w:rsidP="0089119B">
            <w:pPr>
              <w:rPr>
                <w:rFonts w:ascii="Calibri" w:hAnsi="Calibri"/>
                <w:b/>
                <w:color w:val="000000" w:themeColor="text1"/>
              </w:rPr>
            </w:pPr>
          </w:p>
        </w:tc>
        <w:tc>
          <w:tcPr>
            <w:tcW w:w="346" w:type="dxa"/>
          </w:tcPr>
          <w:p w14:paraId="0FA930D4" w14:textId="48D5C887" w:rsidR="0089119B" w:rsidRPr="00AC295C" w:rsidRDefault="0089119B" w:rsidP="0089119B">
            <w:pPr>
              <w:autoSpaceDE w:val="0"/>
              <w:autoSpaceDN w:val="0"/>
              <w:adjustRightInd w:val="0"/>
              <w:spacing w:before="0" w:after="0"/>
              <w:rPr>
                <w:rFonts w:ascii="Calibri" w:hAnsi="Calibri" w:cstheme="minorHAnsi"/>
                <w:bCs/>
                <w:color w:val="000000" w:themeColor="text1"/>
              </w:rPr>
            </w:pPr>
            <w:r w:rsidRPr="00AC295C">
              <w:rPr>
                <w:rFonts w:ascii="Calibri" w:hAnsi="Calibri" w:cstheme="minorHAnsi"/>
                <w:bCs/>
                <w:color w:val="000000" w:themeColor="text1"/>
              </w:rPr>
              <w:t>2</w:t>
            </w:r>
          </w:p>
        </w:tc>
        <w:tc>
          <w:tcPr>
            <w:tcW w:w="2825" w:type="dxa"/>
          </w:tcPr>
          <w:p w14:paraId="013E601B" w14:textId="65086F78" w:rsidR="0089119B" w:rsidRPr="00AC295C" w:rsidRDefault="0089119B" w:rsidP="0089119B">
            <w:pPr>
              <w:autoSpaceDE w:val="0"/>
              <w:autoSpaceDN w:val="0"/>
              <w:adjustRightInd w:val="0"/>
              <w:spacing w:before="0" w:after="0"/>
              <w:rPr>
                <w:rFonts w:ascii="Calibri" w:hAnsi="Calibri" w:cstheme="minorHAnsi"/>
                <w:bCs/>
                <w:color w:val="000000" w:themeColor="text1"/>
              </w:rPr>
            </w:pPr>
            <w:r w:rsidRPr="00AC295C">
              <w:rPr>
                <w:rFonts w:ascii="Calibri" w:hAnsi="Calibri" w:cstheme="minorHAnsi"/>
                <w:bCs/>
                <w:color w:val="000000" w:themeColor="text1"/>
              </w:rPr>
              <w:t>For it to be CE, it needs to go beyond ‘how’ to pull out CRMs from WEEE better or get a 2</w:t>
            </w:r>
            <w:r w:rsidRPr="00AC295C">
              <w:rPr>
                <w:rFonts w:ascii="Calibri" w:hAnsi="Calibri" w:cstheme="minorHAnsi"/>
                <w:bCs/>
                <w:color w:val="000000" w:themeColor="text1"/>
                <w:vertAlign w:val="superscript"/>
              </w:rPr>
              <w:t>nd</w:t>
            </w:r>
            <w:r w:rsidRPr="00AC295C">
              <w:rPr>
                <w:rFonts w:ascii="Calibri" w:hAnsi="Calibri" w:cstheme="minorHAnsi"/>
                <w:bCs/>
                <w:color w:val="000000" w:themeColor="text1"/>
              </w:rPr>
              <w:t xml:space="preserve"> usage cycle out of linear designed kit - that’s ‘recycling </w:t>
            </w:r>
            <w:proofErr w:type="spellStart"/>
            <w:r w:rsidRPr="00AC295C">
              <w:rPr>
                <w:rFonts w:ascii="Calibri" w:hAnsi="Calibri" w:cstheme="minorHAnsi"/>
                <w:bCs/>
                <w:color w:val="000000" w:themeColor="text1"/>
              </w:rPr>
              <w:t>plus’</w:t>
            </w:r>
            <w:proofErr w:type="spellEnd"/>
          </w:p>
        </w:tc>
        <w:tc>
          <w:tcPr>
            <w:tcW w:w="5468" w:type="dxa"/>
          </w:tcPr>
          <w:p w14:paraId="2FF3A495" w14:textId="77777777" w:rsidR="0089119B" w:rsidRDefault="0089119B" w:rsidP="0089119B">
            <w:pPr>
              <w:rPr>
                <w:rFonts w:ascii="Calibri" w:hAnsi="Calibri" w:cstheme="minorHAnsi"/>
                <w:bCs/>
                <w:color w:val="000000" w:themeColor="text1"/>
              </w:rPr>
            </w:pPr>
            <w:r>
              <w:rPr>
                <w:rFonts w:ascii="Calibri" w:hAnsi="Calibri" w:cstheme="minorHAnsi"/>
                <w:b/>
                <w:color w:val="000000" w:themeColor="text1"/>
              </w:rPr>
              <w:t xml:space="preserve">SOLUTIONS: </w:t>
            </w:r>
            <w:r w:rsidRPr="00AC295C">
              <w:rPr>
                <w:rFonts w:ascii="Calibri" w:hAnsi="Calibri" w:cstheme="minorHAnsi"/>
                <w:bCs/>
                <w:color w:val="000000" w:themeColor="text1"/>
              </w:rPr>
              <w:t>Design changes required to ensure we are moving we towards circularity rather than just making linear systems curvier. </w:t>
            </w:r>
          </w:p>
          <w:p w14:paraId="50F99C36" w14:textId="462BFA19" w:rsidR="0089119B" w:rsidRPr="008520CB" w:rsidRDefault="0089119B" w:rsidP="0089119B">
            <w:pPr>
              <w:rPr>
                <w:rFonts w:ascii="Calibri" w:hAnsi="Calibri"/>
                <w:bCs/>
                <w:color w:val="000000" w:themeColor="text1"/>
              </w:rPr>
            </w:pPr>
            <w:r>
              <w:rPr>
                <w:rFonts w:ascii="Calibri" w:hAnsi="Calibri"/>
                <w:b/>
                <w:color w:val="000000" w:themeColor="text1"/>
              </w:rPr>
              <w:t xml:space="preserve">ACTIONS: </w:t>
            </w:r>
            <w:r>
              <w:rPr>
                <w:rFonts w:ascii="Calibri" w:hAnsi="Calibri"/>
                <w:bCs/>
                <w:color w:val="000000" w:themeColor="text1"/>
              </w:rPr>
              <w:t xml:space="preserve">Investigate current </w:t>
            </w:r>
            <w:proofErr w:type="spellStart"/>
            <w:r>
              <w:rPr>
                <w:rFonts w:ascii="Calibri" w:hAnsi="Calibri"/>
                <w:bCs/>
                <w:color w:val="000000" w:themeColor="text1"/>
              </w:rPr>
              <w:t>ecodesign</w:t>
            </w:r>
            <w:proofErr w:type="spellEnd"/>
            <w:r>
              <w:rPr>
                <w:rFonts w:ascii="Calibri" w:hAnsi="Calibri"/>
                <w:bCs/>
                <w:color w:val="000000" w:themeColor="text1"/>
              </w:rPr>
              <w:t xml:space="preserve"> guidelines and recommend any required updates. </w:t>
            </w:r>
          </w:p>
        </w:tc>
        <w:tc>
          <w:tcPr>
            <w:tcW w:w="1153" w:type="dxa"/>
          </w:tcPr>
          <w:p w14:paraId="017983B3" w14:textId="77777777" w:rsidR="0089119B" w:rsidRDefault="0089119B" w:rsidP="0089119B">
            <w:pPr>
              <w:jc w:val="center"/>
              <w:rPr>
                <w:rFonts w:ascii="Calibri" w:hAnsi="Calibri"/>
                <w:bCs/>
                <w:color w:val="000000" w:themeColor="text1"/>
              </w:rPr>
            </w:pPr>
            <w:r>
              <w:rPr>
                <w:rFonts w:ascii="Calibri" w:hAnsi="Calibri"/>
                <w:bCs/>
                <w:color w:val="000000" w:themeColor="text1"/>
              </w:rPr>
              <w:t xml:space="preserve">Pilot </w:t>
            </w:r>
            <w:r w:rsidRPr="00AC295C">
              <w:rPr>
                <w:rFonts w:ascii="Calibri" w:hAnsi="Calibri"/>
                <w:bCs/>
                <w:color w:val="000000" w:themeColor="text1"/>
              </w:rPr>
              <w:t>A</w:t>
            </w:r>
          </w:p>
          <w:p w14:paraId="12EAAA7F" w14:textId="4BC786F2" w:rsidR="0089119B" w:rsidRPr="00AC295C" w:rsidRDefault="0089119B" w:rsidP="0089119B">
            <w:pPr>
              <w:jc w:val="center"/>
              <w:rPr>
                <w:rFonts w:ascii="Calibri" w:hAnsi="Calibri"/>
                <w:bCs/>
                <w:color w:val="000000" w:themeColor="text1"/>
              </w:rPr>
            </w:pPr>
            <w:r>
              <w:rPr>
                <w:rFonts w:ascii="Calibri" w:hAnsi="Calibri"/>
                <w:bCs/>
                <w:color w:val="000000" w:themeColor="text1"/>
              </w:rPr>
              <w:t>WP LT</w:t>
            </w:r>
          </w:p>
        </w:tc>
        <w:tc>
          <w:tcPr>
            <w:tcW w:w="1200" w:type="dxa"/>
          </w:tcPr>
          <w:p w14:paraId="21959282" w14:textId="77777777" w:rsidR="0089119B" w:rsidRDefault="0089119B" w:rsidP="0089119B">
            <w:pPr>
              <w:rPr>
                <w:rFonts w:ascii="Calibri" w:hAnsi="Calibri"/>
                <w:bCs/>
                <w:color w:val="000000" w:themeColor="text1"/>
              </w:rPr>
            </w:pPr>
            <w:r>
              <w:rPr>
                <w:rFonts w:ascii="Calibri" w:hAnsi="Calibri"/>
                <w:bCs/>
                <w:color w:val="000000" w:themeColor="text1"/>
              </w:rPr>
              <w:t>LSBU</w:t>
            </w:r>
          </w:p>
          <w:p w14:paraId="5F6E489B" w14:textId="3211FF77" w:rsidR="0089119B" w:rsidRPr="00AC295C" w:rsidRDefault="0089119B" w:rsidP="0089119B">
            <w:pPr>
              <w:rPr>
                <w:rFonts w:ascii="Calibri" w:hAnsi="Calibri"/>
                <w:bCs/>
                <w:color w:val="000000" w:themeColor="text1"/>
              </w:rPr>
            </w:pPr>
            <w:r>
              <w:rPr>
                <w:rFonts w:ascii="Calibri" w:hAnsi="Calibri"/>
                <w:bCs/>
                <w:color w:val="000000" w:themeColor="text1"/>
              </w:rPr>
              <w:t>All</w:t>
            </w:r>
          </w:p>
        </w:tc>
        <w:tc>
          <w:tcPr>
            <w:tcW w:w="1070" w:type="dxa"/>
          </w:tcPr>
          <w:p w14:paraId="1F2853EE" w14:textId="1F6E242B" w:rsidR="0089119B" w:rsidRPr="00AC295C" w:rsidRDefault="0089119B" w:rsidP="0089119B">
            <w:pPr>
              <w:rPr>
                <w:rFonts w:ascii="Calibri" w:hAnsi="Calibri"/>
                <w:bCs/>
                <w:color w:val="000000" w:themeColor="text1"/>
              </w:rPr>
            </w:pPr>
          </w:p>
        </w:tc>
      </w:tr>
      <w:tr w:rsidR="0089119B" w:rsidRPr="00AC295C" w14:paraId="38683325" w14:textId="284DA7CD" w:rsidTr="005F63B8">
        <w:tc>
          <w:tcPr>
            <w:tcW w:w="1886" w:type="dxa"/>
            <w:vMerge w:val="restart"/>
          </w:tcPr>
          <w:p w14:paraId="67AC83C3" w14:textId="16179C5D" w:rsidR="0089119B" w:rsidRPr="00CB3CE9" w:rsidRDefault="0089119B" w:rsidP="0089119B">
            <w:pPr>
              <w:rPr>
                <w:rFonts w:ascii="Calibri" w:hAnsi="Calibri"/>
                <w:b/>
                <w:color w:val="000000" w:themeColor="text1"/>
              </w:rPr>
            </w:pPr>
            <w:r w:rsidRPr="00CB3CE9">
              <w:rPr>
                <w:rFonts w:ascii="Calibri" w:hAnsi="Calibri"/>
                <w:b/>
                <w:color w:val="000000" w:themeColor="text1"/>
              </w:rPr>
              <w:t>Recycling</w:t>
            </w:r>
          </w:p>
        </w:tc>
        <w:tc>
          <w:tcPr>
            <w:tcW w:w="346" w:type="dxa"/>
          </w:tcPr>
          <w:p w14:paraId="191E92C8" w14:textId="4C7AB550" w:rsidR="0089119B" w:rsidRPr="00AC295C" w:rsidRDefault="0089119B" w:rsidP="0089119B">
            <w:pPr>
              <w:rPr>
                <w:rFonts w:ascii="Calibri" w:hAnsi="Calibri"/>
                <w:bCs/>
                <w:color w:val="000000" w:themeColor="text1"/>
              </w:rPr>
            </w:pPr>
            <w:r w:rsidRPr="00AC295C">
              <w:rPr>
                <w:rFonts w:ascii="Calibri" w:hAnsi="Calibri"/>
                <w:bCs/>
                <w:color w:val="000000" w:themeColor="text1"/>
              </w:rPr>
              <w:t>1</w:t>
            </w:r>
          </w:p>
        </w:tc>
        <w:tc>
          <w:tcPr>
            <w:tcW w:w="2825" w:type="dxa"/>
          </w:tcPr>
          <w:p w14:paraId="1D51ECD6" w14:textId="68C2ED82" w:rsidR="0089119B" w:rsidRPr="00AC295C" w:rsidRDefault="0089119B" w:rsidP="0089119B">
            <w:pPr>
              <w:rPr>
                <w:rFonts w:ascii="Calibri" w:hAnsi="Calibri"/>
                <w:bCs/>
                <w:color w:val="000000" w:themeColor="text1"/>
              </w:rPr>
            </w:pPr>
            <w:r w:rsidRPr="00AC295C">
              <w:rPr>
                <w:rFonts w:ascii="Calibri" w:hAnsi="Calibri"/>
                <w:bCs/>
                <w:color w:val="000000" w:themeColor="text1"/>
              </w:rPr>
              <w:t>CRMs in slag are hard to recover</w:t>
            </w:r>
          </w:p>
        </w:tc>
        <w:tc>
          <w:tcPr>
            <w:tcW w:w="5468" w:type="dxa"/>
          </w:tcPr>
          <w:p w14:paraId="71DEBFFA" w14:textId="64C9F773" w:rsidR="0089119B" w:rsidRPr="00AC295C" w:rsidRDefault="0089119B" w:rsidP="0089119B">
            <w:pPr>
              <w:rPr>
                <w:rFonts w:ascii="Calibri" w:hAnsi="Calibri"/>
                <w:bCs/>
                <w:color w:val="000000" w:themeColor="text1"/>
              </w:rPr>
            </w:pPr>
            <w:r>
              <w:rPr>
                <w:rFonts w:ascii="Calibri" w:hAnsi="Calibri"/>
                <w:b/>
                <w:color w:val="000000" w:themeColor="text1"/>
              </w:rPr>
              <w:t xml:space="preserve">SOLUTIONS: </w:t>
            </w:r>
            <w:r w:rsidRPr="00AC295C">
              <w:rPr>
                <w:rFonts w:ascii="Calibri" w:hAnsi="Calibri"/>
                <w:bCs/>
                <w:color w:val="000000" w:themeColor="text1"/>
              </w:rPr>
              <w:t xml:space="preserve">Alternative </w:t>
            </w:r>
            <w:r>
              <w:rPr>
                <w:rFonts w:ascii="Calibri" w:hAnsi="Calibri"/>
                <w:bCs/>
                <w:color w:val="000000" w:themeColor="text1"/>
              </w:rPr>
              <w:t xml:space="preserve">scalable </w:t>
            </w:r>
            <w:r w:rsidRPr="00AC295C">
              <w:rPr>
                <w:rFonts w:ascii="Calibri" w:hAnsi="Calibri"/>
                <w:bCs/>
                <w:color w:val="000000" w:themeColor="text1"/>
              </w:rPr>
              <w:t>recovery methods are needed</w:t>
            </w:r>
          </w:p>
          <w:p w14:paraId="60AF193D" w14:textId="1D66BA6A" w:rsidR="0089119B" w:rsidRPr="00AC295C" w:rsidRDefault="0089119B" w:rsidP="0089119B">
            <w:pPr>
              <w:rPr>
                <w:rFonts w:ascii="Calibri" w:hAnsi="Calibri"/>
                <w:bCs/>
                <w:color w:val="000000" w:themeColor="text1"/>
              </w:rPr>
            </w:pPr>
            <w:r w:rsidRPr="00494BDE">
              <w:rPr>
                <w:rFonts w:ascii="Calibri" w:hAnsi="Calibri"/>
                <w:b/>
                <w:color w:val="000000" w:themeColor="text1"/>
              </w:rPr>
              <w:t>ACTIONS:</w:t>
            </w:r>
            <w:r>
              <w:rPr>
                <w:rFonts w:ascii="Calibri" w:hAnsi="Calibri"/>
                <w:bCs/>
                <w:color w:val="000000" w:themeColor="text1"/>
              </w:rPr>
              <w:t xml:space="preserve"> </w:t>
            </w:r>
            <w:r w:rsidRPr="00AC295C">
              <w:rPr>
                <w:rFonts w:ascii="Calibri" w:hAnsi="Calibri"/>
                <w:bCs/>
                <w:color w:val="000000" w:themeColor="text1"/>
              </w:rPr>
              <w:t>Find case studies and potential for adoption</w:t>
            </w:r>
            <w:r>
              <w:rPr>
                <w:rFonts w:ascii="Calibri" w:hAnsi="Calibri"/>
                <w:bCs/>
                <w:color w:val="000000" w:themeColor="text1"/>
              </w:rPr>
              <w:t>. Use the work of TND to inform pilot C and relevant guidelines</w:t>
            </w:r>
          </w:p>
        </w:tc>
        <w:tc>
          <w:tcPr>
            <w:tcW w:w="1153" w:type="dxa"/>
          </w:tcPr>
          <w:p w14:paraId="4958C077" w14:textId="25266562" w:rsidR="0089119B" w:rsidRPr="00AC295C" w:rsidRDefault="0089119B" w:rsidP="0089119B">
            <w:pPr>
              <w:jc w:val="center"/>
              <w:rPr>
                <w:rFonts w:ascii="Calibri" w:hAnsi="Calibri"/>
                <w:bCs/>
                <w:color w:val="000000" w:themeColor="text1"/>
              </w:rPr>
            </w:pPr>
            <w:r>
              <w:rPr>
                <w:rFonts w:ascii="Calibri" w:hAnsi="Calibri"/>
                <w:bCs/>
                <w:color w:val="000000" w:themeColor="text1"/>
              </w:rPr>
              <w:t xml:space="preserve">Pilot </w:t>
            </w:r>
            <w:r w:rsidRPr="00AC295C">
              <w:rPr>
                <w:rFonts w:ascii="Calibri" w:hAnsi="Calibri"/>
                <w:bCs/>
                <w:color w:val="000000" w:themeColor="text1"/>
              </w:rPr>
              <w:t>C</w:t>
            </w:r>
          </w:p>
        </w:tc>
        <w:tc>
          <w:tcPr>
            <w:tcW w:w="1200" w:type="dxa"/>
          </w:tcPr>
          <w:p w14:paraId="651D75DE" w14:textId="284A3A57" w:rsidR="0089119B" w:rsidRPr="00AC295C" w:rsidRDefault="0089119B" w:rsidP="0089119B">
            <w:pPr>
              <w:rPr>
                <w:rFonts w:ascii="Calibri" w:hAnsi="Calibri"/>
                <w:bCs/>
                <w:color w:val="000000" w:themeColor="text1"/>
              </w:rPr>
            </w:pPr>
            <w:proofErr w:type="spellStart"/>
            <w:r>
              <w:rPr>
                <w:rFonts w:ascii="Calibri" w:hAnsi="Calibri"/>
                <w:bCs/>
                <w:color w:val="000000" w:themeColor="text1"/>
              </w:rPr>
              <w:t>WeLOOP</w:t>
            </w:r>
            <w:proofErr w:type="spellEnd"/>
          </w:p>
        </w:tc>
        <w:tc>
          <w:tcPr>
            <w:tcW w:w="1070" w:type="dxa"/>
          </w:tcPr>
          <w:p w14:paraId="462B2EC7" w14:textId="24E44AFC" w:rsidR="0089119B" w:rsidRPr="00AC295C" w:rsidRDefault="0089119B" w:rsidP="0089119B">
            <w:pPr>
              <w:rPr>
                <w:rFonts w:ascii="Calibri" w:hAnsi="Calibri"/>
                <w:bCs/>
                <w:color w:val="000000" w:themeColor="text1"/>
              </w:rPr>
            </w:pPr>
          </w:p>
        </w:tc>
      </w:tr>
      <w:tr w:rsidR="006872E4" w:rsidRPr="00AC295C" w14:paraId="1EC30FC8" w14:textId="77777777" w:rsidTr="005F63B8">
        <w:tc>
          <w:tcPr>
            <w:tcW w:w="1886" w:type="dxa"/>
            <w:vMerge/>
          </w:tcPr>
          <w:p w14:paraId="21D64A79" w14:textId="77777777" w:rsidR="006872E4" w:rsidRPr="00CB3CE9" w:rsidRDefault="006872E4" w:rsidP="0089119B">
            <w:pPr>
              <w:rPr>
                <w:rFonts w:ascii="Calibri" w:hAnsi="Calibri"/>
                <w:b/>
                <w:color w:val="000000" w:themeColor="text1"/>
              </w:rPr>
            </w:pPr>
          </w:p>
        </w:tc>
        <w:tc>
          <w:tcPr>
            <w:tcW w:w="346" w:type="dxa"/>
          </w:tcPr>
          <w:p w14:paraId="0C7133A6" w14:textId="1A8AA8D7" w:rsidR="006872E4" w:rsidRPr="00AC295C" w:rsidRDefault="006872E4" w:rsidP="0089119B">
            <w:pPr>
              <w:rPr>
                <w:rFonts w:ascii="Calibri" w:hAnsi="Calibri"/>
                <w:bCs/>
                <w:color w:val="000000" w:themeColor="text1"/>
              </w:rPr>
            </w:pPr>
            <w:r w:rsidRPr="00AC295C">
              <w:rPr>
                <w:rFonts w:ascii="Calibri" w:hAnsi="Calibri"/>
                <w:bCs/>
                <w:color w:val="000000" w:themeColor="text1"/>
              </w:rPr>
              <w:t>2</w:t>
            </w:r>
          </w:p>
        </w:tc>
        <w:tc>
          <w:tcPr>
            <w:tcW w:w="2825" w:type="dxa"/>
            <w:vMerge w:val="restart"/>
          </w:tcPr>
          <w:p w14:paraId="34F3D04F" w14:textId="44F1D47A" w:rsidR="006872E4" w:rsidRPr="00AC295C" w:rsidRDefault="006872E4" w:rsidP="0089119B">
            <w:pPr>
              <w:rPr>
                <w:rFonts w:ascii="Calibri" w:hAnsi="Calibri"/>
                <w:bCs/>
                <w:color w:val="000000" w:themeColor="text1"/>
              </w:rPr>
            </w:pPr>
          </w:p>
        </w:tc>
        <w:tc>
          <w:tcPr>
            <w:tcW w:w="5468" w:type="dxa"/>
          </w:tcPr>
          <w:p w14:paraId="742D9C84" w14:textId="77777777" w:rsidR="006872E4" w:rsidRDefault="006872E4" w:rsidP="0089119B">
            <w:pPr>
              <w:rPr>
                <w:rFonts w:ascii="Calibri" w:hAnsi="Calibri" w:cstheme="minorHAnsi"/>
                <w:bCs/>
                <w:color w:val="000000" w:themeColor="text1"/>
                <w:shd w:val="clear" w:color="auto" w:fill="FFFFFF"/>
              </w:rPr>
            </w:pPr>
            <w:r w:rsidRPr="00D46004">
              <w:rPr>
                <w:rFonts w:ascii="Calibri" w:hAnsi="Calibri" w:cstheme="minorHAnsi"/>
                <w:b/>
                <w:color w:val="000000" w:themeColor="text1"/>
                <w:shd w:val="clear" w:color="auto" w:fill="FFFFFF"/>
              </w:rPr>
              <w:t xml:space="preserve">SOLUTIONS: </w:t>
            </w:r>
            <w:r w:rsidRPr="00AC295C">
              <w:rPr>
                <w:rFonts w:ascii="Calibri" w:hAnsi="Calibri" w:cstheme="minorHAnsi"/>
                <w:bCs/>
                <w:color w:val="000000" w:themeColor="text1"/>
                <w:shd w:val="clear" w:color="auto" w:fill="FFFFFF"/>
              </w:rPr>
              <w:t>CE prioritises reuse, repair and remanufacturing over recycling - retention of greater proportion of embodied economic and environmental cost from production</w:t>
            </w:r>
          </w:p>
          <w:p w14:paraId="088B4410" w14:textId="72F16AC7" w:rsidR="006872E4" w:rsidRPr="00D46004" w:rsidRDefault="006872E4" w:rsidP="0089119B">
            <w:pPr>
              <w:rPr>
                <w:rFonts w:ascii="Calibri" w:hAnsi="Calibri"/>
                <w:bCs/>
                <w:color w:val="000000" w:themeColor="text1"/>
              </w:rPr>
            </w:pPr>
            <w:r>
              <w:rPr>
                <w:rFonts w:ascii="Calibri" w:hAnsi="Calibri"/>
                <w:b/>
                <w:color w:val="000000" w:themeColor="text1"/>
              </w:rPr>
              <w:t xml:space="preserve">ACTIONS: </w:t>
            </w:r>
            <w:r>
              <w:rPr>
                <w:rFonts w:ascii="Calibri" w:hAnsi="Calibri"/>
                <w:bCs/>
                <w:color w:val="000000" w:themeColor="text1"/>
              </w:rPr>
              <w:t>Ensure business models/standards/guidelines promote reuse/repair/remanufacturing. The actions described above in the previous sections (reuse, refurbishment, remanufacturing cover this)</w:t>
            </w:r>
          </w:p>
        </w:tc>
        <w:tc>
          <w:tcPr>
            <w:tcW w:w="3423" w:type="dxa"/>
            <w:gridSpan w:val="3"/>
          </w:tcPr>
          <w:p w14:paraId="101207D4" w14:textId="6D2A5469" w:rsidR="006872E4" w:rsidRPr="00AC295C" w:rsidRDefault="006872E4" w:rsidP="0089119B">
            <w:pPr>
              <w:rPr>
                <w:rFonts w:ascii="Calibri" w:hAnsi="Calibri"/>
                <w:bCs/>
                <w:color w:val="000000" w:themeColor="text1"/>
              </w:rPr>
            </w:pPr>
            <w:r>
              <w:rPr>
                <w:rFonts w:ascii="Calibri" w:hAnsi="Calibri"/>
                <w:bCs/>
                <w:color w:val="000000" w:themeColor="text1"/>
              </w:rPr>
              <w:t>See above actions in reuse, refurbishment and remanufacturing sections</w:t>
            </w:r>
          </w:p>
        </w:tc>
      </w:tr>
      <w:tr w:rsidR="006872E4" w:rsidRPr="00AC295C" w14:paraId="5A4CE004" w14:textId="77777777" w:rsidTr="005F63B8">
        <w:tc>
          <w:tcPr>
            <w:tcW w:w="1886" w:type="dxa"/>
            <w:vMerge/>
          </w:tcPr>
          <w:p w14:paraId="09D30BC7" w14:textId="77777777" w:rsidR="006872E4" w:rsidRPr="00CB3CE9" w:rsidRDefault="006872E4" w:rsidP="0089119B">
            <w:pPr>
              <w:rPr>
                <w:rFonts w:ascii="Calibri" w:hAnsi="Calibri"/>
                <w:b/>
                <w:color w:val="000000" w:themeColor="text1"/>
              </w:rPr>
            </w:pPr>
          </w:p>
        </w:tc>
        <w:tc>
          <w:tcPr>
            <w:tcW w:w="346" w:type="dxa"/>
          </w:tcPr>
          <w:p w14:paraId="72F13C62" w14:textId="547BED5C" w:rsidR="006872E4" w:rsidRPr="00AC295C" w:rsidRDefault="006872E4" w:rsidP="0089119B">
            <w:pPr>
              <w:rPr>
                <w:rFonts w:ascii="Calibri" w:hAnsi="Calibri"/>
                <w:bCs/>
                <w:color w:val="000000" w:themeColor="text1"/>
              </w:rPr>
            </w:pPr>
            <w:r w:rsidRPr="00AC295C">
              <w:rPr>
                <w:rFonts w:ascii="Calibri" w:hAnsi="Calibri"/>
                <w:bCs/>
                <w:color w:val="000000" w:themeColor="text1"/>
              </w:rPr>
              <w:t>3</w:t>
            </w:r>
          </w:p>
        </w:tc>
        <w:tc>
          <w:tcPr>
            <w:tcW w:w="2825" w:type="dxa"/>
            <w:vMerge/>
          </w:tcPr>
          <w:p w14:paraId="00778A51" w14:textId="6DD72D49" w:rsidR="006872E4" w:rsidRPr="00AC295C" w:rsidRDefault="006872E4" w:rsidP="0089119B">
            <w:pPr>
              <w:rPr>
                <w:rFonts w:ascii="Calibri" w:hAnsi="Calibri"/>
                <w:bCs/>
                <w:color w:val="000000" w:themeColor="text1"/>
              </w:rPr>
            </w:pPr>
          </w:p>
        </w:tc>
        <w:tc>
          <w:tcPr>
            <w:tcW w:w="5468" w:type="dxa"/>
          </w:tcPr>
          <w:p w14:paraId="050201AC" w14:textId="5C9C8357" w:rsidR="006872E4" w:rsidRPr="00AC295C" w:rsidRDefault="006872E4" w:rsidP="0089119B">
            <w:pPr>
              <w:rPr>
                <w:rFonts w:ascii="Calibri" w:hAnsi="Calibri"/>
                <w:bCs/>
                <w:color w:val="000000" w:themeColor="text1"/>
              </w:rPr>
            </w:pPr>
            <w:r>
              <w:rPr>
                <w:rFonts w:ascii="Calibri" w:hAnsi="Calibri" w:cstheme="minorHAnsi"/>
                <w:b/>
                <w:color w:val="000000" w:themeColor="text1"/>
                <w:shd w:val="clear" w:color="auto" w:fill="FFFFFF"/>
              </w:rPr>
              <w:t xml:space="preserve">SOLUTIONS: </w:t>
            </w:r>
            <w:r w:rsidRPr="00AC295C">
              <w:rPr>
                <w:rFonts w:ascii="Calibri" w:hAnsi="Calibri" w:cstheme="minorHAnsi"/>
                <w:bCs/>
                <w:color w:val="000000" w:themeColor="text1"/>
                <w:shd w:val="clear" w:color="auto" w:fill="FFFFFF"/>
              </w:rPr>
              <w:t>CE prevents losses of CRMs and offsets demand for primary sources</w:t>
            </w:r>
          </w:p>
        </w:tc>
        <w:tc>
          <w:tcPr>
            <w:tcW w:w="3423" w:type="dxa"/>
            <w:gridSpan w:val="3"/>
          </w:tcPr>
          <w:p w14:paraId="77AA4603" w14:textId="61FAAC09" w:rsidR="006872E4" w:rsidRPr="00AC295C" w:rsidRDefault="006872E4" w:rsidP="0089119B">
            <w:pPr>
              <w:rPr>
                <w:rFonts w:ascii="Calibri" w:hAnsi="Calibri"/>
                <w:bCs/>
                <w:color w:val="000000" w:themeColor="text1"/>
              </w:rPr>
            </w:pPr>
            <w:r>
              <w:rPr>
                <w:rFonts w:ascii="Calibri" w:hAnsi="Calibri"/>
                <w:bCs/>
                <w:color w:val="000000" w:themeColor="text1"/>
              </w:rPr>
              <w:t>See above actions in reuse, refurbishment and remanufacturing sections</w:t>
            </w:r>
          </w:p>
        </w:tc>
      </w:tr>
      <w:tr w:rsidR="0089119B" w:rsidRPr="00AC295C" w14:paraId="6024A9A7" w14:textId="77777777" w:rsidTr="005F63B8">
        <w:tc>
          <w:tcPr>
            <w:tcW w:w="1886" w:type="dxa"/>
            <w:vMerge/>
          </w:tcPr>
          <w:p w14:paraId="48226154" w14:textId="77777777" w:rsidR="0089119B" w:rsidRPr="00CB3CE9" w:rsidRDefault="0089119B" w:rsidP="0089119B">
            <w:pPr>
              <w:rPr>
                <w:rFonts w:ascii="Calibri" w:hAnsi="Calibri"/>
                <w:b/>
                <w:color w:val="000000" w:themeColor="text1"/>
              </w:rPr>
            </w:pPr>
          </w:p>
        </w:tc>
        <w:tc>
          <w:tcPr>
            <w:tcW w:w="346" w:type="dxa"/>
          </w:tcPr>
          <w:p w14:paraId="29C94389" w14:textId="314DD789" w:rsidR="0089119B" w:rsidRPr="00AC295C" w:rsidRDefault="0089119B" w:rsidP="0089119B">
            <w:pPr>
              <w:rPr>
                <w:rFonts w:ascii="Calibri" w:hAnsi="Calibri"/>
                <w:bCs/>
                <w:color w:val="000000" w:themeColor="text1"/>
              </w:rPr>
            </w:pPr>
            <w:r w:rsidRPr="00AC295C">
              <w:rPr>
                <w:rFonts w:ascii="Calibri" w:hAnsi="Calibri"/>
                <w:bCs/>
                <w:color w:val="000000" w:themeColor="text1"/>
              </w:rPr>
              <w:t>4</w:t>
            </w:r>
          </w:p>
        </w:tc>
        <w:tc>
          <w:tcPr>
            <w:tcW w:w="2825" w:type="dxa"/>
          </w:tcPr>
          <w:p w14:paraId="69FC9F6A" w14:textId="0E405E14" w:rsidR="0089119B" w:rsidRPr="00AC295C" w:rsidRDefault="0089119B" w:rsidP="0089119B">
            <w:pPr>
              <w:rPr>
                <w:rFonts w:ascii="Calibri" w:hAnsi="Calibri"/>
                <w:bCs/>
                <w:color w:val="000000" w:themeColor="text1"/>
              </w:rPr>
            </w:pPr>
            <w:r w:rsidRPr="00AC295C">
              <w:rPr>
                <w:rFonts w:ascii="Calibri" w:hAnsi="Calibri"/>
                <w:bCs/>
                <w:color w:val="000000" w:themeColor="text1"/>
              </w:rPr>
              <w:t>Difficulty in understanding exact amounts of CRMs in products</w:t>
            </w:r>
          </w:p>
        </w:tc>
        <w:tc>
          <w:tcPr>
            <w:tcW w:w="5468" w:type="dxa"/>
          </w:tcPr>
          <w:p w14:paraId="40B38196" w14:textId="3F4E2714" w:rsidR="0089119B" w:rsidRPr="00AC295C" w:rsidRDefault="0089119B" w:rsidP="0089119B">
            <w:pPr>
              <w:rPr>
                <w:rFonts w:ascii="Calibri" w:hAnsi="Calibri"/>
                <w:bCs/>
                <w:color w:val="000000" w:themeColor="text1"/>
              </w:rPr>
            </w:pPr>
            <w:r>
              <w:rPr>
                <w:rFonts w:ascii="Calibri" w:hAnsi="Calibri"/>
                <w:b/>
                <w:color w:val="000000" w:themeColor="text1"/>
              </w:rPr>
              <w:t xml:space="preserve">SOLUTIONS: </w:t>
            </w:r>
            <w:r w:rsidRPr="00AC295C">
              <w:rPr>
                <w:rFonts w:ascii="Calibri" w:hAnsi="Calibri"/>
                <w:bCs/>
                <w:color w:val="000000" w:themeColor="text1"/>
              </w:rPr>
              <w:t>Recyclers tend to know what materials are in PCBs. However, getting absolute numbers might be hard.</w:t>
            </w:r>
          </w:p>
          <w:p w14:paraId="1B7CA5CA" w14:textId="3818A9F6" w:rsidR="0089119B" w:rsidRPr="00AC295C" w:rsidRDefault="0089119B" w:rsidP="0089119B">
            <w:pPr>
              <w:rPr>
                <w:rFonts w:ascii="Calibri" w:hAnsi="Calibri"/>
                <w:bCs/>
                <w:color w:val="000000" w:themeColor="text1"/>
              </w:rPr>
            </w:pPr>
            <w:r>
              <w:rPr>
                <w:rFonts w:ascii="Calibri" w:hAnsi="Calibri"/>
                <w:b/>
                <w:color w:val="000000" w:themeColor="text1"/>
              </w:rPr>
              <w:t xml:space="preserve">ACTIONS: </w:t>
            </w:r>
            <w:r w:rsidRPr="00AC295C">
              <w:rPr>
                <w:rFonts w:ascii="Calibri" w:hAnsi="Calibri"/>
                <w:bCs/>
                <w:color w:val="000000" w:themeColor="text1"/>
              </w:rPr>
              <w:t>More experimental data/data sheets from suppliers</w:t>
            </w:r>
            <w:r>
              <w:rPr>
                <w:rFonts w:ascii="Calibri" w:hAnsi="Calibri"/>
                <w:bCs/>
                <w:color w:val="000000" w:themeColor="text1"/>
              </w:rPr>
              <w:t xml:space="preserve"> and</w:t>
            </w:r>
            <w:r w:rsidRPr="00AC295C">
              <w:rPr>
                <w:rFonts w:ascii="Calibri" w:hAnsi="Calibri"/>
                <w:bCs/>
                <w:color w:val="000000" w:themeColor="text1"/>
              </w:rPr>
              <w:t xml:space="preserve"> reverse engineering</w:t>
            </w:r>
            <w:r>
              <w:rPr>
                <w:rFonts w:ascii="Calibri" w:hAnsi="Calibri"/>
                <w:bCs/>
                <w:color w:val="000000" w:themeColor="text1"/>
              </w:rPr>
              <w:t xml:space="preserve"> of servers</w:t>
            </w:r>
          </w:p>
        </w:tc>
        <w:tc>
          <w:tcPr>
            <w:tcW w:w="1153" w:type="dxa"/>
          </w:tcPr>
          <w:p w14:paraId="17F0E8AA" w14:textId="2F0AA0D5" w:rsidR="0089119B" w:rsidRPr="00AC295C" w:rsidRDefault="0089119B" w:rsidP="0089119B">
            <w:pPr>
              <w:jc w:val="center"/>
              <w:rPr>
                <w:rFonts w:ascii="Calibri" w:hAnsi="Calibri"/>
                <w:bCs/>
                <w:color w:val="000000" w:themeColor="text1"/>
              </w:rPr>
            </w:pPr>
            <w:r>
              <w:rPr>
                <w:rFonts w:ascii="Calibri" w:hAnsi="Calibri"/>
                <w:bCs/>
                <w:color w:val="000000" w:themeColor="text1"/>
              </w:rPr>
              <w:t xml:space="preserve">Pilot </w:t>
            </w:r>
            <w:r w:rsidRPr="00AC295C">
              <w:rPr>
                <w:rFonts w:ascii="Calibri" w:hAnsi="Calibri"/>
                <w:bCs/>
                <w:color w:val="000000" w:themeColor="text1"/>
              </w:rPr>
              <w:t>C</w:t>
            </w:r>
          </w:p>
        </w:tc>
        <w:tc>
          <w:tcPr>
            <w:tcW w:w="1200" w:type="dxa"/>
          </w:tcPr>
          <w:p w14:paraId="0658954D" w14:textId="23FC0F85" w:rsidR="0089119B" w:rsidRPr="00AC295C" w:rsidRDefault="0089119B" w:rsidP="0089119B">
            <w:pPr>
              <w:rPr>
                <w:rFonts w:ascii="Calibri" w:hAnsi="Calibri"/>
                <w:bCs/>
                <w:color w:val="000000" w:themeColor="text1"/>
              </w:rPr>
            </w:pPr>
            <w:proofErr w:type="spellStart"/>
            <w:r>
              <w:rPr>
                <w:rFonts w:ascii="Calibri" w:hAnsi="Calibri"/>
                <w:bCs/>
                <w:color w:val="000000" w:themeColor="text1"/>
              </w:rPr>
              <w:t>WeLOOP</w:t>
            </w:r>
            <w:proofErr w:type="spellEnd"/>
          </w:p>
        </w:tc>
        <w:tc>
          <w:tcPr>
            <w:tcW w:w="1070" w:type="dxa"/>
          </w:tcPr>
          <w:p w14:paraId="6160F85B" w14:textId="70C66689" w:rsidR="0089119B" w:rsidRPr="00AC295C" w:rsidRDefault="0089119B" w:rsidP="0089119B">
            <w:pPr>
              <w:rPr>
                <w:rFonts w:ascii="Calibri" w:hAnsi="Calibri"/>
                <w:bCs/>
                <w:color w:val="000000" w:themeColor="text1"/>
              </w:rPr>
            </w:pPr>
          </w:p>
        </w:tc>
      </w:tr>
      <w:tr w:rsidR="0089119B" w:rsidRPr="00AC295C" w14:paraId="1523AD9B" w14:textId="77777777" w:rsidTr="005F63B8">
        <w:tc>
          <w:tcPr>
            <w:tcW w:w="1886" w:type="dxa"/>
            <w:vMerge/>
          </w:tcPr>
          <w:p w14:paraId="3B9E8207" w14:textId="77777777" w:rsidR="0089119B" w:rsidRPr="00CB3CE9" w:rsidRDefault="0089119B" w:rsidP="0089119B">
            <w:pPr>
              <w:rPr>
                <w:rFonts w:ascii="Calibri" w:hAnsi="Calibri"/>
                <w:b/>
                <w:color w:val="000000" w:themeColor="text1"/>
              </w:rPr>
            </w:pPr>
          </w:p>
        </w:tc>
        <w:tc>
          <w:tcPr>
            <w:tcW w:w="346" w:type="dxa"/>
          </w:tcPr>
          <w:p w14:paraId="4D57E825" w14:textId="125278F1" w:rsidR="0089119B" w:rsidRPr="00AC295C" w:rsidRDefault="0089119B" w:rsidP="0089119B">
            <w:pPr>
              <w:rPr>
                <w:rFonts w:ascii="Calibri" w:hAnsi="Calibri"/>
                <w:bCs/>
                <w:color w:val="000000" w:themeColor="text1"/>
              </w:rPr>
            </w:pPr>
            <w:r w:rsidRPr="00AC295C">
              <w:rPr>
                <w:rFonts w:ascii="Calibri" w:hAnsi="Calibri"/>
                <w:bCs/>
                <w:color w:val="000000" w:themeColor="text1"/>
              </w:rPr>
              <w:t>5</w:t>
            </w:r>
          </w:p>
        </w:tc>
        <w:tc>
          <w:tcPr>
            <w:tcW w:w="2825" w:type="dxa"/>
          </w:tcPr>
          <w:p w14:paraId="4AEF1EE2" w14:textId="2930B9E2" w:rsidR="0089119B" w:rsidRPr="00AC295C" w:rsidRDefault="0089119B" w:rsidP="0089119B">
            <w:pPr>
              <w:rPr>
                <w:rFonts w:ascii="Calibri" w:hAnsi="Calibri"/>
                <w:bCs/>
                <w:color w:val="000000" w:themeColor="text1"/>
              </w:rPr>
            </w:pPr>
            <w:r w:rsidRPr="00AC295C">
              <w:rPr>
                <w:rFonts w:ascii="Calibri" w:hAnsi="Calibri"/>
                <w:bCs/>
                <w:color w:val="000000" w:themeColor="text1"/>
              </w:rPr>
              <w:t xml:space="preserve">Excess stock – such as prototypes; over production; faulty kit – all go straight to </w:t>
            </w:r>
            <w:proofErr w:type="spellStart"/>
            <w:r w:rsidRPr="00AC295C">
              <w:rPr>
                <w:rFonts w:ascii="Calibri" w:hAnsi="Calibri"/>
                <w:bCs/>
                <w:color w:val="000000" w:themeColor="text1"/>
              </w:rPr>
              <w:t>EoL</w:t>
            </w:r>
            <w:proofErr w:type="spellEnd"/>
          </w:p>
        </w:tc>
        <w:tc>
          <w:tcPr>
            <w:tcW w:w="5468" w:type="dxa"/>
          </w:tcPr>
          <w:p w14:paraId="5505BE43" w14:textId="77777777" w:rsidR="0089119B" w:rsidRDefault="0089119B" w:rsidP="0089119B">
            <w:pPr>
              <w:rPr>
                <w:rFonts w:ascii="Calibri" w:hAnsi="Calibri"/>
                <w:bCs/>
                <w:color w:val="000000" w:themeColor="text1"/>
              </w:rPr>
            </w:pPr>
            <w:r>
              <w:rPr>
                <w:rFonts w:ascii="Calibri" w:hAnsi="Calibri"/>
                <w:b/>
                <w:color w:val="000000" w:themeColor="text1"/>
              </w:rPr>
              <w:t xml:space="preserve">SOLUTIONS: </w:t>
            </w:r>
            <w:r w:rsidRPr="00AC295C">
              <w:rPr>
                <w:rFonts w:ascii="Calibri" w:hAnsi="Calibri"/>
                <w:bCs/>
                <w:color w:val="000000" w:themeColor="text1"/>
              </w:rPr>
              <w:t xml:space="preserve">Behaviour change and alternative </w:t>
            </w:r>
            <w:proofErr w:type="spellStart"/>
            <w:r w:rsidRPr="00AC295C">
              <w:rPr>
                <w:rFonts w:ascii="Calibri" w:hAnsi="Calibri"/>
                <w:bCs/>
                <w:color w:val="000000" w:themeColor="text1"/>
              </w:rPr>
              <w:t>EoL</w:t>
            </w:r>
            <w:proofErr w:type="spellEnd"/>
            <w:r w:rsidRPr="00AC295C">
              <w:rPr>
                <w:rFonts w:ascii="Calibri" w:hAnsi="Calibri"/>
                <w:bCs/>
                <w:color w:val="000000" w:themeColor="text1"/>
              </w:rPr>
              <w:t xml:space="preserve"> outcomes</w:t>
            </w:r>
            <w:r>
              <w:rPr>
                <w:rFonts w:ascii="Calibri" w:hAnsi="Calibri"/>
                <w:bCs/>
                <w:color w:val="000000" w:themeColor="text1"/>
              </w:rPr>
              <w:t xml:space="preserve"> required</w:t>
            </w:r>
          </w:p>
          <w:p w14:paraId="5280A3DC" w14:textId="6D499EBB" w:rsidR="0089119B" w:rsidRPr="00DC138F" w:rsidRDefault="0089119B" w:rsidP="0089119B">
            <w:pPr>
              <w:rPr>
                <w:rFonts w:ascii="Calibri" w:hAnsi="Calibri"/>
                <w:bCs/>
                <w:color w:val="000000" w:themeColor="text1"/>
              </w:rPr>
            </w:pPr>
            <w:r w:rsidRPr="00DC138F">
              <w:rPr>
                <w:rFonts w:ascii="Calibri" w:hAnsi="Calibri"/>
                <w:b/>
                <w:color w:val="000000" w:themeColor="text1"/>
              </w:rPr>
              <w:t>ACTIONS:</w:t>
            </w:r>
            <w:r>
              <w:rPr>
                <w:rFonts w:ascii="Calibri" w:hAnsi="Calibri"/>
                <w:b/>
                <w:color w:val="000000" w:themeColor="text1"/>
              </w:rPr>
              <w:t xml:space="preserve"> </w:t>
            </w:r>
            <w:r>
              <w:rPr>
                <w:rFonts w:ascii="Calibri" w:hAnsi="Calibri"/>
                <w:bCs/>
                <w:color w:val="000000" w:themeColor="text1"/>
              </w:rPr>
              <w:t>Investigate the need to tackle behaviour change in the long term work package. Investigate business models to stop this behaviour.</w:t>
            </w:r>
          </w:p>
        </w:tc>
        <w:tc>
          <w:tcPr>
            <w:tcW w:w="1153" w:type="dxa"/>
          </w:tcPr>
          <w:p w14:paraId="2B5713DB" w14:textId="77777777" w:rsidR="0089119B" w:rsidRDefault="0089119B" w:rsidP="0089119B">
            <w:pPr>
              <w:jc w:val="center"/>
              <w:rPr>
                <w:rFonts w:ascii="Calibri" w:hAnsi="Calibri"/>
                <w:bCs/>
                <w:color w:val="000000" w:themeColor="text1"/>
              </w:rPr>
            </w:pPr>
            <w:r>
              <w:rPr>
                <w:rFonts w:ascii="Calibri" w:hAnsi="Calibri"/>
                <w:bCs/>
                <w:color w:val="000000" w:themeColor="text1"/>
              </w:rPr>
              <w:t>WP LT</w:t>
            </w:r>
          </w:p>
          <w:p w14:paraId="2C1B0E02" w14:textId="20926CA4" w:rsidR="0089119B" w:rsidRPr="00AC295C" w:rsidRDefault="0089119B" w:rsidP="0089119B">
            <w:pPr>
              <w:jc w:val="center"/>
              <w:rPr>
                <w:rFonts w:ascii="Calibri" w:hAnsi="Calibri"/>
                <w:bCs/>
                <w:color w:val="000000" w:themeColor="text1"/>
              </w:rPr>
            </w:pPr>
            <w:r>
              <w:rPr>
                <w:rFonts w:ascii="Calibri" w:hAnsi="Calibri"/>
                <w:bCs/>
                <w:color w:val="000000" w:themeColor="text1"/>
              </w:rPr>
              <w:t>Pilot B</w:t>
            </w:r>
          </w:p>
        </w:tc>
        <w:tc>
          <w:tcPr>
            <w:tcW w:w="1200" w:type="dxa"/>
          </w:tcPr>
          <w:p w14:paraId="420F5D8C" w14:textId="77777777" w:rsidR="0089119B" w:rsidRDefault="0089119B" w:rsidP="0089119B">
            <w:pPr>
              <w:rPr>
                <w:rFonts w:ascii="Calibri" w:hAnsi="Calibri"/>
                <w:bCs/>
                <w:color w:val="000000" w:themeColor="text1"/>
              </w:rPr>
            </w:pPr>
            <w:r>
              <w:rPr>
                <w:rFonts w:ascii="Calibri" w:hAnsi="Calibri"/>
                <w:bCs/>
                <w:color w:val="000000" w:themeColor="text1"/>
              </w:rPr>
              <w:t>All</w:t>
            </w:r>
          </w:p>
          <w:p w14:paraId="196E291B" w14:textId="773E93D6" w:rsidR="0089119B" w:rsidRPr="00AC295C" w:rsidRDefault="0089119B" w:rsidP="0089119B">
            <w:pPr>
              <w:rPr>
                <w:rFonts w:ascii="Calibri" w:hAnsi="Calibri"/>
                <w:bCs/>
                <w:color w:val="000000" w:themeColor="text1"/>
              </w:rPr>
            </w:pPr>
            <w:r>
              <w:rPr>
                <w:rFonts w:ascii="Calibri" w:hAnsi="Calibri"/>
                <w:bCs/>
                <w:color w:val="000000" w:themeColor="text1"/>
              </w:rPr>
              <w:t>GITA</w:t>
            </w:r>
          </w:p>
        </w:tc>
        <w:tc>
          <w:tcPr>
            <w:tcW w:w="1070" w:type="dxa"/>
          </w:tcPr>
          <w:p w14:paraId="6C445953" w14:textId="0F646472" w:rsidR="0089119B" w:rsidRPr="00AC295C" w:rsidRDefault="0089119B" w:rsidP="0089119B">
            <w:pPr>
              <w:rPr>
                <w:rFonts w:ascii="Calibri" w:hAnsi="Calibri"/>
                <w:bCs/>
                <w:color w:val="000000" w:themeColor="text1"/>
              </w:rPr>
            </w:pPr>
          </w:p>
        </w:tc>
      </w:tr>
      <w:tr w:rsidR="0089119B" w:rsidRPr="00AC295C" w14:paraId="3F99AA4D" w14:textId="77777777" w:rsidTr="005F63B8">
        <w:tc>
          <w:tcPr>
            <w:tcW w:w="1886" w:type="dxa"/>
            <w:vMerge/>
          </w:tcPr>
          <w:p w14:paraId="6409B26D" w14:textId="77777777" w:rsidR="0089119B" w:rsidRPr="00CB3CE9" w:rsidRDefault="0089119B" w:rsidP="0089119B">
            <w:pPr>
              <w:rPr>
                <w:rFonts w:ascii="Calibri" w:hAnsi="Calibri"/>
                <w:b/>
                <w:color w:val="000000" w:themeColor="text1"/>
              </w:rPr>
            </w:pPr>
          </w:p>
        </w:tc>
        <w:tc>
          <w:tcPr>
            <w:tcW w:w="346" w:type="dxa"/>
          </w:tcPr>
          <w:p w14:paraId="65000A18" w14:textId="00F664AF" w:rsidR="0089119B" w:rsidRPr="00AC295C" w:rsidRDefault="0089119B" w:rsidP="0089119B">
            <w:pPr>
              <w:rPr>
                <w:rFonts w:ascii="Calibri" w:hAnsi="Calibri"/>
                <w:bCs/>
                <w:color w:val="000000" w:themeColor="text1"/>
              </w:rPr>
            </w:pPr>
            <w:r w:rsidRPr="00AC295C">
              <w:rPr>
                <w:rFonts w:ascii="Calibri" w:hAnsi="Calibri"/>
                <w:bCs/>
                <w:color w:val="000000" w:themeColor="text1"/>
              </w:rPr>
              <w:t>6</w:t>
            </w:r>
          </w:p>
        </w:tc>
        <w:tc>
          <w:tcPr>
            <w:tcW w:w="2825" w:type="dxa"/>
          </w:tcPr>
          <w:p w14:paraId="630EE07B" w14:textId="095B6EC4" w:rsidR="0089119B" w:rsidRPr="00AC295C" w:rsidRDefault="0089119B" w:rsidP="0089119B">
            <w:pPr>
              <w:rPr>
                <w:rFonts w:ascii="Calibri" w:hAnsi="Calibri"/>
                <w:bCs/>
                <w:color w:val="000000" w:themeColor="text1"/>
              </w:rPr>
            </w:pPr>
            <w:r w:rsidRPr="00AC295C">
              <w:rPr>
                <w:rFonts w:ascii="Calibri" w:hAnsi="Calibri"/>
                <w:bCs/>
                <w:color w:val="000000" w:themeColor="text1"/>
              </w:rPr>
              <w:t xml:space="preserve">75% of data </w:t>
            </w:r>
            <w:r>
              <w:rPr>
                <w:rFonts w:ascii="Calibri" w:hAnsi="Calibri"/>
                <w:bCs/>
                <w:color w:val="000000" w:themeColor="text1"/>
              </w:rPr>
              <w:t xml:space="preserve">on servers is </w:t>
            </w:r>
            <w:r w:rsidRPr="00AC295C">
              <w:rPr>
                <w:rFonts w:ascii="Calibri" w:hAnsi="Calibri"/>
                <w:bCs/>
                <w:color w:val="000000" w:themeColor="text1"/>
              </w:rPr>
              <w:t xml:space="preserve">considered of high importance and must be </w:t>
            </w:r>
            <w:r>
              <w:rPr>
                <w:rFonts w:ascii="Calibri" w:hAnsi="Calibri"/>
                <w:bCs/>
                <w:color w:val="000000" w:themeColor="text1"/>
              </w:rPr>
              <w:lastRenderedPageBreak/>
              <w:t>destroyed</w:t>
            </w:r>
            <w:r w:rsidRPr="00AC295C">
              <w:rPr>
                <w:rFonts w:ascii="Calibri" w:hAnsi="Calibri"/>
                <w:bCs/>
                <w:color w:val="000000" w:themeColor="text1"/>
              </w:rPr>
              <w:t>. How to change this?</w:t>
            </w:r>
          </w:p>
        </w:tc>
        <w:tc>
          <w:tcPr>
            <w:tcW w:w="5468" w:type="dxa"/>
          </w:tcPr>
          <w:p w14:paraId="23516A6D" w14:textId="654EDCDB" w:rsidR="0089119B" w:rsidRPr="000D2D69" w:rsidRDefault="0089119B" w:rsidP="0089119B">
            <w:pPr>
              <w:rPr>
                <w:rFonts w:ascii="Calibri" w:hAnsi="Calibri"/>
                <w:bCs/>
                <w:color w:val="000000" w:themeColor="text1"/>
              </w:rPr>
            </w:pPr>
            <w:r>
              <w:rPr>
                <w:rFonts w:ascii="Calibri" w:hAnsi="Calibri"/>
                <w:b/>
                <w:color w:val="000000" w:themeColor="text1"/>
              </w:rPr>
              <w:lastRenderedPageBreak/>
              <w:t xml:space="preserve">SOLUTIONS: </w:t>
            </w:r>
            <w:r>
              <w:rPr>
                <w:rFonts w:ascii="Calibri" w:hAnsi="Calibri"/>
                <w:bCs/>
                <w:color w:val="000000" w:themeColor="text1"/>
              </w:rPr>
              <w:t>Investigate computer forensics to understand the positive/negative outcomes of data wiping.</w:t>
            </w:r>
          </w:p>
          <w:p w14:paraId="4CC6AEAB" w14:textId="11744ABE" w:rsidR="0089119B" w:rsidRPr="00AC295C" w:rsidRDefault="0089119B" w:rsidP="0089119B">
            <w:pPr>
              <w:rPr>
                <w:rFonts w:ascii="Calibri" w:hAnsi="Calibri"/>
                <w:bCs/>
                <w:color w:val="000000" w:themeColor="text1"/>
              </w:rPr>
            </w:pPr>
            <w:r w:rsidRPr="000D2D69">
              <w:rPr>
                <w:rFonts w:ascii="Calibri" w:hAnsi="Calibri"/>
                <w:b/>
                <w:color w:val="000000" w:themeColor="text1"/>
              </w:rPr>
              <w:lastRenderedPageBreak/>
              <w:t>ACTIONS:</w:t>
            </w:r>
            <w:r>
              <w:rPr>
                <w:rFonts w:ascii="Calibri" w:hAnsi="Calibri"/>
                <w:bCs/>
                <w:color w:val="000000" w:themeColor="text1"/>
              </w:rPr>
              <w:t xml:space="preserve"> </w:t>
            </w:r>
            <w:r w:rsidRPr="000D2D69">
              <w:rPr>
                <w:rFonts w:ascii="Calibri" w:hAnsi="Calibri"/>
                <w:bCs/>
                <w:color w:val="000000" w:themeColor="text1"/>
              </w:rPr>
              <w:t>F</w:t>
            </w:r>
            <w:r>
              <w:rPr>
                <w:rFonts w:ascii="Calibri" w:hAnsi="Calibri"/>
                <w:bCs/>
                <w:color w:val="000000" w:themeColor="text1"/>
              </w:rPr>
              <w:t>ind case studies and t</w:t>
            </w:r>
            <w:r w:rsidRPr="00AC295C">
              <w:rPr>
                <w:rFonts w:ascii="Calibri" w:hAnsi="Calibri"/>
                <w:bCs/>
                <w:color w:val="000000" w:themeColor="text1"/>
              </w:rPr>
              <w:t>raining on quality/success rate of data destruction</w:t>
            </w:r>
            <w:r>
              <w:rPr>
                <w:rFonts w:ascii="Calibri" w:hAnsi="Calibri"/>
                <w:bCs/>
                <w:color w:val="000000" w:themeColor="text1"/>
              </w:rPr>
              <w:t>/include in decision making tool</w:t>
            </w:r>
          </w:p>
        </w:tc>
        <w:tc>
          <w:tcPr>
            <w:tcW w:w="1153" w:type="dxa"/>
          </w:tcPr>
          <w:p w14:paraId="79BA38CE" w14:textId="77777777" w:rsidR="0089119B" w:rsidRDefault="0089119B" w:rsidP="0089119B">
            <w:pPr>
              <w:jc w:val="center"/>
              <w:rPr>
                <w:rFonts w:ascii="Calibri" w:hAnsi="Calibri"/>
                <w:bCs/>
                <w:color w:val="000000" w:themeColor="text1"/>
              </w:rPr>
            </w:pPr>
            <w:r>
              <w:rPr>
                <w:rFonts w:ascii="Calibri" w:hAnsi="Calibri"/>
                <w:bCs/>
                <w:color w:val="000000" w:themeColor="text1"/>
              </w:rPr>
              <w:lastRenderedPageBreak/>
              <w:t xml:space="preserve">Pilot </w:t>
            </w:r>
            <w:r w:rsidRPr="00AC295C">
              <w:rPr>
                <w:rFonts w:ascii="Calibri" w:hAnsi="Calibri"/>
                <w:bCs/>
                <w:color w:val="000000" w:themeColor="text1"/>
              </w:rPr>
              <w:t>C</w:t>
            </w:r>
          </w:p>
          <w:p w14:paraId="5962239F" w14:textId="77777777" w:rsidR="0089119B" w:rsidRDefault="0089119B" w:rsidP="0089119B">
            <w:pPr>
              <w:jc w:val="center"/>
              <w:rPr>
                <w:rFonts w:ascii="Calibri" w:hAnsi="Calibri"/>
                <w:bCs/>
                <w:color w:val="000000" w:themeColor="text1"/>
              </w:rPr>
            </w:pPr>
            <w:r>
              <w:rPr>
                <w:rFonts w:ascii="Calibri" w:hAnsi="Calibri"/>
                <w:bCs/>
                <w:color w:val="000000" w:themeColor="text1"/>
              </w:rPr>
              <w:t>WP LT</w:t>
            </w:r>
          </w:p>
          <w:p w14:paraId="7D27A3BE" w14:textId="3718333C" w:rsidR="0089119B" w:rsidRPr="00AC295C" w:rsidRDefault="0089119B" w:rsidP="0089119B">
            <w:pPr>
              <w:jc w:val="center"/>
              <w:rPr>
                <w:rFonts w:ascii="Calibri" w:hAnsi="Calibri"/>
                <w:bCs/>
                <w:color w:val="000000" w:themeColor="text1"/>
              </w:rPr>
            </w:pPr>
            <w:r>
              <w:rPr>
                <w:rFonts w:ascii="Calibri" w:hAnsi="Calibri"/>
                <w:bCs/>
                <w:color w:val="000000" w:themeColor="text1"/>
              </w:rPr>
              <w:t>WP 5</w:t>
            </w:r>
          </w:p>
        </w:tc>
        <w:tc>
          <w:tcPr>
            <w:tcW w:w="1200" w:type="dxa"/>
          </w:tcPr>
          <w:p w14:paraId="5E54B79F" w14:textId="77777777" w:rsidR="0089119B" w:rsidRDefault="0089119B" w:rsidP="0089119B">
            <w:pPr>
              <w:rPr>
                <w:rFonts w:ascii="Calibri" w:hAnsi="Calibri"/>
                <w:bCs/>
                <w:color w:val="000000" w:themeColor="text1"/>
              </w:rPr>
            </w:pPr>
            <w:proofErr w:type="spellStart"/>
            <w:r>
              <w:rPr>
                <w:rFonts w:ascii="Calibri" w:hAnsi="Calibri"/>
                <w:bCs/>
                <w:color w:val="000000" w:themeColor="text1"/>
              </w:rPr>
              <w:t>WeLOOP</w:t>
            </w:r>
            <w:proofErr w:type="spellEnd"/>
          </w:p>
          <w:p w14:paraId="429C0F16" w14:textId="77777777" w:rsidR="0089119B" w:rsidRDefault="0089119B" w:rsidP="0089119B">
            <w:pPr>
              <w:rPr>
                <w:rFonts w:ascii="Calibri" w:hAnsi="Calibri"/>
                <w:bCs/>
                <w:color w:val="000000" w:themeColor="text1"/>
              </w:rPr>
            </w:pPr>
            <w:r>
              <w:rPr>
                <w:rFonts w:ascii="Calibri" w:hAnsi="Calibri"/>
                <w:bCs/>
                <w:color w:val="000000" w:themeColor="text1"/>
              </w:rPr>
              <w:t>All</w:t>
            </w:r>
          </w:p>
          <w:p w14:paraId="518EFC11" w14:textId="0AF1EBBE" w:rsidR="0089119B" w:rsidRPr="00AC295C" w:rsidRDefault="0089119B" w:rsidP="0089119B">
            <w:pPr>
              <w:rPr>
                <w:rFonts w:ascii="Calibri" w:hAnsi="Calibri"/>
                <w:bCs/>
                <w:color w:val="000000" w:themeColor="text1"/>
              </w:rPr>
            </w:pPr>
            <w:r>
              <w:rPr>
                <w:rFonts w:ascii="Calibri" w:hAnsi="Calibri"/>
                <w:bCs/>
                <w:color w:val="000000" w:themeColor="text1"/>
              </w:rPr>
              <w:t>WI</w:t>
            </w:r>
          </w:p>
        </w:tc>
        <w:tc>
          <w:tcPr>
            <w:tcW w:w="1070" w:type="dxa"/>
          </w:tcPr>
          <w:p w14:paraId="469AE6EB" w14:textId="322BB36C" w:rsidR="0089119B" w:rsidRPr="00AC295C" w:rsidRDefault="0089119B" w:rsidP="0089119B">
            <w:pPr>
              <w:rPr>
                <w:rFonts w:ascii="Calibri" w:hAnsi="Calibri"/>
                <w:bCs/>
                <w:color w:val="000000" w:themeColor="text1"/>
              </w:rPr>
            </w:pPr>
          </w:p>
        </w:tc>
      </w:tr>
      <w:tr w:rsidR="006872E4" w:rsidRPr="00AC295C" w14:paraId="6BB080AE" w14:textId="77777777" w:rsidTr="005F63B8">
        <w:tc>
          <w:tcPr>
            <w:tcW w:w="1886" w:type="dxa"/>
          </w:tcPr>
          <w:p w14:paraId="1FBBDF75" w14:textId="54B7C5CA" w:rsidR="006872E4" w:rsidRPr="00CB3CE9" w:rsidRDefault="006872E4" w:rsidP="0089119B">
            <w:pPr>
              <w:rPr>
                <w:rFonts w:ascii="Calibri" w:hAnsi="Calibri"/>
                <w:b/>
                <w:color w:val="000000" w:themeColor="text1"/>
              </w:rPr>
            </w:pPr>
            <w:r w:rsidRPr="00CB3CE9">
              <w:rPr>
                <w:rFonts w:ascii="Calibri" w:hAnsi="Calibri"/>
                <w:b/>
                <w:color w:val="000000" w:themeColor="text1"/>
              </w:rPr>
              <w:lastRenderedPageBreak/>
              <w:t>Other Actors</w:t>
            </w:r>
          </w:p>
        </w:tc>
        <w:tc>
          <w:tcPr>
            <w:tcW w:w="12062" w:type="dxa"/>
            <w:gridSpan w:val="6"/>
          </w:tcPr>
          <w:p w14:paraId="0FF2ABAB" w14:textId="496ABF0E" w:rsidR="006872E4" w:rsidRPr="00AC295C" w:rsidRDefault="006872E4" w:rsidP="0089119B">
            <w:pPr>
              <w:rPr>
                <w:rFonts w:ascii="Calibri" w:hAnsi="Calibri"/>
                <w:bCs/>
                <w:color w:val="000000" w:themeColor="text1"/>
              </w:rPr>
            </w:pPr>
            <w:r>
              <w:rPr>
                <w:rFonts w:ascii="Calibri" w:hAnsi="Calibri"/>
                <w:bCs/>
                <w:color w:val="000000" w:themeColor="text1"/>
              </w:rPr>
              <w:t>No relevant comments were made</w:t>
            </w:r>
          </w:p>
        </w:tc>
      </w:tr>
      <w:tr w:rsidR="0089119B" w:rsidRPr="00AC295C" w14:paraId="4FE7E872" w14:textId="36BE3C84" w:rsidTr="005F63B8">
        <w:tc>
          <w:tcPr>
            <w:tcW w:w="1886" w:type="dxa"/>
            <w:vMerge w:val="restart"/>
          </w:tcPr>
          <w:p w14:paraId="3F9F802B" w14:textId="72461A83" w:rsidR="0089119B" w:rsidRPr="00CB3CE9" w:rsidRDefault="0089119B" w:rsidP="0089119B">
            <w:pPr>
              <w:rPr>
                <w:rFonts w:ascii="Calibri" w:hAnsi="Calibri"/>
                <w:b/>
                <w:color w:val="000000" w:themeColor="text1"/>
              </w:rPr>
            </w:pPr>
            <w:r w:rsidRPr="00CB3CE9">
              <w:rPr>
                <w:rFonts w:ascii="Calibri" w:hAnsi="Calibri"/>
                <w:b/>
                <w:color w:val="000000" w:themeColor="text1"/>
              </w:rPr>
              <w:t>Non-material influencing actors</w:t>
            </w:r>
          </w:p>
        </w:tc>
        <w:tc>
          <w:tcPr>
            <w:tcW w:w="346" w:type="dxa"/>
          </w:tcPr>
          <w:p w14:paraId="09F1F1E6" w14:textId="07814AB8" w:rsidR="0089119B" w:rsidRPr="00AC295C" w:rsidRDefault="0089119B" w:rsidP="0089119B">
            <w:pPr>
              <w:rPr>
                <w:rFonts w:ascii="Calibri" w:hAnsi="Calibri"/>
                <w:bCs/>
                <w:color w:val="000000" w:themeColor="text1"/>
              </w:rPr>
            </w:pPr>
            <w:r w:rsidRPr="00AC295C">
              <w:rPr>
                <w:rFonts w:ascii="Calibri" w:hAnsi="Calibri"/>
                <w:bCs/>
                <w:color w:val="000000" w:themeColor="text1"/>
              </w:rPr>
              <w:t>1</w:t>
            </w:r>
          </w:p>
        </w:tc>
        <w:tc>
          <w:tcPr>
            <w:tcW w:w="2825" w:type="dxa"/>
          </w:tcPr>
          <w:p w14:paraId="1EA3ED05" w14:textId="2D00921B" w:rsidR="0089119B" w:rsidRPr="00AC295C" w:rsidRDefault="0089119B" w:rsidP="0089119B">
            <w:pPr>
              <w:rPr>
                <w:rFonts w:ascii="Calibri" w:hAnsi="Calibri"/>
                <w:bCs/>
                <w:color w:val="000000" w:themeColor="text1"/>
              </w:rPr>
            </w:pPr>
            <w:r w:rsidRPr="00AC295C">
              <w:rPr>
                <w:rFonts w:ascii="Calibri" w:hAnsi="Calibri"/>
                <w:bCs/>
                <w:color w:val="000000" w:themeColor="text1"/>
              </w:rPr>
              <w:t>Products emerge at speed - not following standards/lack of standards to follow</w:t>
            </w:r>
          </w:p>
        </w:tc>
        <w:tc>
          <w:tcPr>
            <w:tcW w:w="5468" w:type="dxa"/>
          </w:tcPr>
          <w:p w14:paraId="461394A1" w14:textId="77777777" w:rsidR="0089119B" w:rsidRDefault="0089119B" w:rsidP="0089119B">
            <w:pPr>
              <w:rPr>
                <w:rFonts w:ascii="Calibri" w:hAnsi="Calibri"/>
                <w:bCs/>
                <w:color w:val="000000" w:themeColor="text1"/>
              </w:rPr>
            </w:pPr>
            <w:r>
              <w:rPr>
                <w:rFonts w:ascii="Calibri" w:hAnsi="Calibri"/>
                <w:b/>
                <w:color w:val="000000" w:themeColor="text1"/>
              </w:rPr>
              <w:t xml:space="preserve">SOLUTIONS: </w:t>
            </w:r>
            <w:r w:rsidRPr="00AC295C">
              <w:rPr>
                <w:rFonts w:ascii="Calibri" w:hAnsi="Calibri"/>
                <w:bCs/>
                <w:color w:val="000000" w:themeColor="text1"/>
              </w:rPr>
              <w:t xml:space="preserve">Standards needed to ensure change happens - for example on material efficiency as expected from the updated </w:t>
            </w:r>
            <w:proofErr w:type="spellStart"/>
            <w:r w:rsidRPr="00AC295C">
              <w:rPr>
                <w:rFonts w:ascii="Calibri" w:hAnsi="Calibri"/>
                <w:bCs/>
                <w:color w:val="000000" w:themeColor="text1"/>
              </w:rPr>
              <w:t>Ecodesign</w:t>
            </w:r>
            <w:proofErr w:type="spellEnd"/>
            <w:r w:rsidRPr="00AC295C">
              <w:rPr>
                <w:rFonts w:ascii="Calibri" w:hAnsi="Calibri"/>
                <w:bCs/>
                <w:color w:val="000000" w:themeColor="text1"/>
              </w:rPr>
              <w:t xml:space="preserve"> guidelines at the end of 2019</w:t>
            </w:r>
          </w:p>
          <w:p w14:paraId="71406ECF" w14:textId="57810318" w:rsidR="0089119B" w:rsidRPr="000E354E" w:rsidRDefault="0089119B" w:rsidP="0089119B">
            <w:pPr>
              <w:rPr>
                <w:rFonts w:ascii="Calibri" w:hAnsi="Calibri"/>
                <w:bCs/>
                <w:color w:val="000000" w:themeColor="text1"/>
              </w:rPr>
            </w:pPr>
            <w:r>
              <w:rPr>
                <w:rFonts w:ascii="Calibri" w:hAnsi="Calibri"/>
                <w:b/>
                <w:color w:val="000000" w:themeColor="text1"/>
              </w:rPr>
              <w:t xml:space="preserve">ACTIONS: </w:t>
            </w:r>
            <w:r>
              <w:rPr>
                <w:rFonts w:ascii="Calibri" w:hAnsi="Calibri"/>
                <w:bCs/>
                <w:color w:val="000000" w:themeColor="text1"/>
              </w:rPr>
              <w:t>Review/test updated guidelines (Pilot A) and recommend updates according to project output</w:t>
            </w:r>
          </w:p>
        </w:tc>
        <w:tc>
          <w:tcPr>
            <w:tcW w:w="1153" w:type="dxa"/>
          </w:tcPr>
          <w:p w14:paraId="293EC546" w14:textId="77777777" w:rsidR="0089119B" w:rsidRDefault="0089119B" w:rsidP="0089119B">
            <w:pPr>
              <w:jc w:val="center"/>
              <w:rPr>
                <w:rFonts w:ascii="Calibri" w:hAnsi="Calibri"/>
                <w:bCs/>
                <w:color w:val="000000" w:themeColor="text1"/>
              </w:rPr>
            </w:pPr>
            <w:r>
              <w:rPr>
                <w:rFonts w:ascii="Calibri" w:hAnsi="Calibri"/>
                <w:bCs/>
                <w:color w:val="000000" w:themeColor="text1"/>
              </w:rPr>
              <w:t>Pilot A</w:t>
            </w:r>
          </w:p>
          <w:p w14:paraId="1653C026" w14:textId="0A5A7BF4" w:rsidR="0089119B" w:rsidRPr="00AC295C" w:rsidRDefault="0089119B" w:rsidP="0089119B">
            <w:pPr>
              <w:jc w:val="center"/>
              <w:rPr>
                <w:rFonts w:ascii="Calibri" w:hAnsi="Calibri"/>
                <w:bCs/>
                <w:color w:val="000000" w:themeColor="text1"/>
              </w:rPr>
            </w:pPr>
            <w:r>
              <w:rPr>
                <w:rFonts w:ascii="Calibri" w:hAnsi="Calibri"/>
                <w:bCs/>
                <w:color w:val="000000" w:themeColor="text1"/>
              </w:rPr>
              <w:t>WP LT</w:t>
            </w:r>
          </w:p>
        </w:tc>
        <w:tc>
          <w:tcPr>
            <w:tcW w:w="1200" w:type="dxa"/>
          </w:tcPr>
          <w:p w14:paraId="2FBD336E" w14:textId="77777777" w:rsidR="0089119B" w:rsidRPr="00AC295C" w:rsidRDefault="0089119B" w:rsidP="0089119B">
            <w:pPr>
              <w:rPr>
                <w:rFonts w:ascii="Calibri" w:hAnsi="Calibri"/>
                <w:bCs/>
                <w:color w:val="000000" w:themeColor="text1"/>
              </w:rPr>
            </w:pPr>
          </w:p>
        </w:tc>
        <w:tc>
          <w:tcPr>
            <w:tcW w:w="1070" w:type="dxa"/>
          </w:tcPr>
          <w:p w14:paraId="3B246387" w14:textId="6598BDFB" w:rsidR="0089119B" w:rsidRPr="00AC295C" w:rsidRDefault="0089119B" w:rsidP="0089119B">
            <w:pPr>
              <w:rPr>
                <w:rFonts w:ascii="Calibri" w:hAnsi="Calibri"/>
                <w:bCs/>
                <w:color w:val="000000" w:themeColor="text1"/>
              </w:rPr>
            </w:pPr>
          </w:p>
        </w:tc>
      </w:tr>
      <w:tr w:rsidR="00820827" w:rsidRPr="00AC295C" w14:paraId="68DF9D3E" w14:textId="77777777" w:rsidTr="005F63B8">
        <w:tc>
          <w:tcPr>
            <w:tcW w:w="1886" w:type="dxa"/>
            <w:vMerge/>
          </w:tcPr>
          <w:p w14:paraId="1CE845D8" w14:textId="77777777" w:rsidR="00820827" w:rsidRPr="00CB3CE9" w:rsidRDefault="00820827" w:rsidP="0089119B">
            <w:pPr>
              <w:rPr>
                <w:rFonts w:ascii="Calibri" w:hAnsi="Calibri"/>
                <w:b/>
                <w:color w:val="000000" w:themeColor="text1"/>
              </w:rPr>
            </w:pPr>
          </w:p>
        </w:tc>
        <w:tc>
          <w:tcPr>
            <w:tcW w:w="346" w:type="dxa"/>
          </w:tcPr>
          <w:p w14:paraId="39D1ACEE" w14:textId="061C30B7" w:rsidR="00820827" w:rsidRPr="00AC295C" w:rsidRDefault="00820827" w:rsidP="0089119B">
            <w:pPr>
              <w:rPr>
                <w:rFonts w:ascii="Calibri" w:hAnsi="Calibri"/>
                <w:bCs/>
                <w:color w:val="000000" w:themeColor="text1"/>
              </w:rPr>
            </w:pPr>
            <w:r w:rsidRPr="00AC295C">
              <w:rPr>
                <w:rFonts w:ascii="Calibri" w:hAnsi="Calibri"/>
                <w:bCs/>
                <w:color w:val="000000" w:themeColor="text1"/>
              </w:rPr>
              <w:t>2</w:t>
            </w:r>
          </w:p>
        </w:tc>
        <w:tc>
          <w:tcPr>
            <w:tcW w:w="2825" w:type="dxa"/>
            <w:vMerge w:val="restart"/>
          </w:tcPr>
          <w:p w14:paraId="15CC4138" w14:textId="21D9C119" w:rsidR="00820827" w:rsidRPr="00AC295C" w:rsidRDefault="00820827" w:rsidP="0089119B">
            <w:pPr>
              <w:rPr>
                <w:rFonts w:ascii="Calibri" w:hAnsi="Calibri"/>
                <w:bCs/>
                <w:color w:val="000000" w:themeColor="text1"/>
              </w:rPr>
            </w:pPr>
            <w:r w:rsidRPr="00AC295C">
              <w:rPr>
                <w:rFonts w:ascii="Calibri" w:hAnsi="Calibri"/>
                <w:bCs/>
                <w:color w:val="000000" w:themeColor="text1"/>
              </w:rPr>
              <w:t>Financial reasons to change to a CE model</w:t>
            </w:r>
          </w:p>
        </w:tc>
        <w:tc>
          <w:tcPr>
            <w:tcW w:w="5468" w:type="dxa"/>
          </w:tcPr>
          <w:p w14:paraId="166CDE09" w14:textId="77777777" w:rsidR="00820827" w:rsidRDefault="00820827" w:rsidP="0089119B">
            <w:pPr>
              <w:rPr>
                <w:rFonts w:ascii="Calibri" w:hAnsi="Calibri"/>
                <w:bCs/>
                <w:color w:val="000000" w:themeColor="text1"/>
              </w:rPr>
            </w:pPr>
            <w:r w:rsidRPr="003A25CD">
              <w:rPr>
                <w:rFonts w:ascii="Calibri" w:hAnsi="Calibri"/>
                <w:b/>
                <w:color w:val="000000" w:themeColor="text1"/>
              </w:rPr>
              <w:t xml:space="preserve">SOLUTIONS: </w:t>
            </w:r>
            <w:r w:rsidRPr="00AC295C">
              <w:rPr>
                <w:rFonts w:ascii="Calibri" w:hAnsi="Calibri"/>
                <w:bCs/>
                <w:color w:val="000000" w:themeColor="text1"/>
              </w:rPr>
              <w:t xml:space="preserve">Options being explored by government include the introduction of eco-modulation of fees. There needs to be a decision on what will be modulated against. For example, </w:t>
            </w:r>
            <w:proofErr w:type="spellStart"/>
            <w:r w:rsidRPr="00AC295C">
              <w:rPr>
                <w:rFonts w:ascii="Calibri" w:hAnsi="Calibri"/>
                <w:bCs/>
                <w:color w:val="000000" w:themeColor="text1"/>
              </w:rPr>
              <w:t>EoL</w:t>
            </w:r>
            <w:proofErr w:type="spellEnd"/>
            <w:r w:rsidRPr="00AC295C">
              <w:rPr>
                <w:rFonts w:ascii="Calibri" w:hAnsi="Calibri"/>
                <w:bCs/>
                <w:color w:val="000000" w:themeColor="text1"/>
              </w:rPr>
              <w:t xml:space="preserve"> fees related to the design of equipment: less fees for upgradability or presence/omission of certain materials or the ability to disassemble. Needs to be standardised throughout the EU</w:t>
            </w:r>
          </w:p>
          <w:p w14:paraId="57EEBB56" w14:textId="5E03AB27" w:rsidR="00820827" w:rsidRPr="00AC295C" w:rsidRDefault="00820827" w:rsidP="0089119B">
            <w:pPr>
              <w:rPr>
                <w:rFonts w:ascii="Calibri" w:hAnsi="Calibri"/>
                <w:bCs/>
                <w:color w:val="000000" w:themeColor="text1"/>
              </w:rPr>
            </w:pPr>
            <w:r w:rsidRPr="00587A11">
              <w:rPr>
                <w:rFonts w:ascii="Calibri" w:hAnsi="Calibri"/>
                <w:b/>
                <w:color w:val="000000" w:themeColor="text1"/>
              </w:rPr>
              <w:t>ACTIONS:</w:t>
            </w:r>
            <w:r>
              <w:rPr>
                <w:rFonts w:ascii="Calibri" w:hAnsi="Calibri"/>
                <w:bCs/>
                <w:color w:val="000000" w:themeColor="text1"/>
              </w:rPr>
              <w:t xml:space="preserve"> Review progress made in this area. Study impact on adoption (pilot B). Where relevant include in the DMT (WP 5). Suggest any relevant fees as a result of project pilots (WP LT)</w:t>
            </w:r>
          </w:p>
        </w:tc>
        <w:tc>
          <w:tcPr>
            <w:tcW w:w="1153" w:type="dxa"/>
          </w:tcPr>
          <w:p w14:paraId="52304DBA" w14:textId="537ABE52" w:rsidR="00820827" w:rsidRDefault="00820827" w:rsidP="0089119B">
            <w:pPr>
              <w:jc w:val="center"/>
              <w:rPr>
                <w:rFonts w:ascii="Calibri" w:hAnsi="Calibri"/>
                <w:bCs/>
                <w:color w:val="000000" w:themeColor="text1"/>
              </w:rPr>
            </w:pPr>
            <w:r>
              <w:rPr>
                <w:rFonts w:ascii="Calibri" w:hAnsi="Calibri"/>
                <w:bCs/>
                <w:color w:val="000000" w:themeColor="text1"/>
              </w:rPr>
              <w:t>Pilot B</w:t>
            </w:r>
          </w:p>
          <w:p w14:paraId="16F09FFB" w14:textId="32E8D6EE" w:rsidR="00820827" w:rsidRPr="00AC295C" w:rsidRDefault="00820827" w:rsidP="0089119B">
            <w:pPr>
              <w:jc w:val="center"/>
              <w:rPr>
                <w:rFonts w:ascii="Calibri" w:hAnsi="Calibri"/>
                <w:bCs/>
                <w:color w:val="000000" w:themeColor="text1"/>
              </w:rPr>
            </w:pPr>
            <w:r>
              <w:rPr>
                <w:rFonts w:ascii="Calibri" w:hAnsi="Calibri"/>
                <w:bCs/>
                <w:color w:val="000000" w:themeColor="text1"/>
              </w:rPr>
              <w:t>WP 5</w:t>
            </w:r>
          </w:p>
          <w:p w14:paraId="7C95C2B5" w14:textId="0EBA437D" w:rsidR="00820827" w:rsidRPr="00AC295C" w:rsidRDefault="00820827" w:rsidP="0089119B">
            <w:pPr>
              <w:jc w:val="center"/>
              <w:rPr>
                <w:rFonts w:ascii="Calibri" w:hAnsi="Calibri"/>
                <w:bCs/>
                <w:color w:val="000000" w:themeColor="text1"/>
              </w:rPr>
            </w:pPr>
            <w:r w:rsidRPr="00AC295C">
              <w:rPr>
                <w:rFonts w:ascii="Calibri" w:hAnsi="Calibri"/>
                <w:bCs/>
                <w:color w:val="000000" w:themeColor="text1"/>
              </w:rPr>
              <w:t xml:space="preserve">WP </w:t>
            </w:r>
            <w:r>
              <w:rPr>
                <w:rFonts w:ascii="Calibri" w:hAnsi="Calibri"/>
                <w:bCs/>
                <w:color w:val="000000" w:themeColor="text1"/>
              </w:rPr>
              <w:t>LT</w:t>
            </w:r>
          </w:p>
        </w:tc>
        <w:tc>
          <w:tcPr>
            <w:tcW w:w="1200" w:type="dxa"/>
          </w:tcPr>
          <w:p w14:paraId="60B0DF78" w14:textId="77777777" w:rsidR="00820827" w:rsidRDefault="00820827" w:rsidP="0089119B">
            <w:pPr>
              <w:rPr>
                <w:rFonts w:ascii="Calibri" w:hAnsi="Calibri"/>
                <w:bCs/>
                <w:color w:val="000000" w:themeColor="text1"/>
              </w:rPr>
            </w:pPr>
            <w:r>
              <w:rPr>
                <w:rFonts w:ascii="Calibri" w:hAnsi="Calibri"/>
                <w:bCs/>
                <w:color w:val="000000" w:themeColor="text1"/>
              </w:rPr>
              <w:t>GITA</w:t>
            </w:r>
          </w:p>
          <w:p w14:paraId="443CD80E" w14:textId="77777777" w:rsidR="00820827" w:rsidRDefault="00820827" w:rsidP="0089119B">
            <w:pPr>
              <w:rPr>
                <w:rFonts w:ascii="Calibri" w:hAnsi="Calibri"/>
                <w:bCs/>
                <w:color w:val="000000" w:themeColor="text1"/>
              </w:rPr>
            </w:pPr>
            <w:r>
              <w:rPr>
                <w:rFonts w:ascii="Calibri" w:hAnsi="Calibri"/>
                <w:bCs/>
                <w:color w:val="000000" w:themeColor="text1"/>
              </w:rPr>
              <w:t>WI</w:t>
            </w:r>
          </w:p>
          <w:p w14:paraId="05AE4145" w14:textId="279E2DBC" w:rsidR="00820827" w:rsidRPr="00AC295C" w:rsidRDefault="00820827" w:rsidP="0089119B">
            <w:pPr>
              <w:rPr>
                <w:rFonts w:ascii="Calibri" w:hAnsi="Calibri"/>
                <w:bCs/>
                <w:color w:val="000000" w:themeColor="text1"/>
              </w:rPr>
            </w:pPr>
            <w:proofErr w:type="spellStart"/>
            <w:r>
              <w:rPr>
                <w:rFonts w:ascii="Calibri" w:hAnsi="Calibri"/>
                <w:bCs/>
                <w:color w:val="000000" w:themeColor="text1"/>
              </w:rPr>
              <w:t>Dialasheep</w:t>
            </w:r>
            <w:proofErr w:type="spellEnd"/>
          </w:p>
        </w:tc>
        <w:tc>
          <w:tcPr>
            <w:tcW w:w="1070" w:type="dxa"/>
          </w:tcPr>
          <w:p w14:paraId="0B201559" w14:textId="086AD65C" w:rsidR="00820827" w:rsidRPr="00AC295C" w:rsidRDefault="00820827" w:rsidP="0089119B">
            <w:pPr>
              <w:rPr>
                <w:rFonts w:ascii="Calibri" w:hAnsi="Calibri"/>
                <w:bCs/>
                <w:color w:val="000000" w:themeColor="text1"/>
              </w:rPr>
            </w:pPr>
          </w:p>
        </w:tc>
      </w:tr>
      <w:tr w:rsidR="00820827" w:rsidRPr="00AC295C" w14:paraId="3DE8539F" w14:textId="77777777" w:rsidTr="005F63B8">
        <w:tc>
          <w:tcPr>
            <w:tcW w:w="1886" w:type="dxa"/>
            <w:vMerge/>
          </w:tcPr>
          <w:p w14:paraId="7669CE4D" w14:textId="77777777" w:rsidR="00820827" w:rsidRPr="00CB3CE9" w:rsidRDefault="00820827" w:rsidP="0089119B">
            <w:pPr>
              <w:rPr>
                <w:rFonts w:ascii="Calibri" w:hAnsi="Calibri"/>
                <w:b/>
                <w:color w:val="000000" w:themeColor="text1"/>
              </w:rPr>
            </w:pPr>
          </w:p>
        </w:tc>
        <w:tc>
          <w:tcPr>
            <w:tcW w:w="346" w:type="dxa"/>
          </w:tcPr>
          <w:p w14:paraId="34DDFC4B" w14:textId="0285A07B" w:rsidR="00820827" w:rsidRPr="00AC295C" w:rsidRDefault="00820827" w:rsidP="0089119B">
            <w:pPr>
              <w:rPr>
                <w:rFonts w:ascii="Calibri" w:hAnsi="Calibri"/>
                <w:bCs/>
                <w:color w:val="000000" w:themeColor="text1"/>
              </w:rPr>
            </w:pPr>
            <w:r w:rsidRPr="00AC295C">
              <w:rPr>
                <w:rFonts w:ascii="Calibri" w:hAnsi="Calibri"/>
                <w:bCs/>
                <w:color w:val="000000" w:themeColor="text1"/>
              </w:rPr>
              <w:t>3</w:t>
            </w:r>
          </w:p>
        </w:tc>
        <w:tc>
          <w:tcPr>
            <w:tcW w:w="2825" w:type="dxa"/>
            <w:vMerge/>
          </w:tcPr>
          <w:p w14:paraId="541C5F33" w14:textId="3BE3FFED" w:rsidR="00820827" w:rsidRPr="00AC295C" w:rsidRDefault="00820827" w:rsidP="0089119B">
            <w:pPr>
              <w:rPr>
                <w:rFonts w:ascii="Calibri" w:hAnsi="Calibri"/>
                <w:bCs/>
                <w:color w:val="000000" w:themeColor="text1"/>
              </w:rPr>
            </w:pPr>
          </w:p>
        </w:tc>
        <w:tc>
          <w:tcPr>
            <w:tcW w:w="5468" w:type="dxa"/>
          </w:tcPr>
          <w:p w14:paraId="43B255F6" w14:textId="77777777" w:rsidR="00820827" w:rsidRDefault="00820827" w:rsidP="0089119B">
            <w:pPr>
              <w:rPr>
                <w:rFonts w:ascii="Calibri" w:hAnsi="Calibri"/>
                <w:bCs/>
                <w:color w:val="000000" w:themeColor="text1"/>
              </w:rPr>
            </w:pPr>
            <w:r w:rsidRPr="00F66317">
              <w:rPr>
                <w:rFonts w:ascii="Calibri" w:hAnsi="Calibri"/>
                <w:b/>
                <w:color w:val="000000" w:themeColor="text1"/>
              </w:rPr>
              <w:t xml:space="preserve">SOLUTIONS: </w:t>
            </w:r>
            <w:r w:rsidRPr="00AC295C">
              <w:rPr>
                <w:rFonts w:ascii="Calibri" w:hAnsi="Calibri"/>
                <w:bCs/>
                <w:color w:val="000000" w:themeColor="text1"/>
              </w:rPr>
              <w:t>Tax incentives – for example reduce VAT for secondary CRMs</w:t>
            </w:r>
          </w:p>
          <w:p w14:paraId="5F7D11D9" w14:textId="48E5C2F7" w:rsidR="00820827" w:rsidRPr="00AC295C" w:rsidRDefault="00820827" w:rsidP="0089119B">
            <w:pPr>
              <w:rPr>
                <w:rFonts w:ascii="Calibri" w:hAnsi="Calibri"/>
                <w:bCs/>
                <w:color w:val="000000" w:themeColor="text1"/>
              </w:rPr>
            </w:pPr>
            <w:r w:rsidRPr="00F66317">
              <w:rPr>
                <w:rFonts w:ascii="Calibri" w:hAnsi="Calibri"/>
                <w:b/>
                <w:color w:val="000000" w:themeColor="text1"/>
              </w:rPr>
              <w:t>ACTIONS:</w:t>
            </w:r>
            <w:r>
              <w:rPr>
                <w:rFonts w:ascii="Calibri" w:hAnsi="Calibri"/>
                <w:bCs/>
                <w:color w:val="000000" w:themeColor="text1"/>
              </w:rPr>
              <w:t xml:space="preserve"> As Above</w:t>
            </w:r>
          </w:p>
        </w:tc>
        <w:tc>
          <w:tcPr>
            <w:tcW w:w="3423" w:type="dxa"/>
            <w:gridSpan w:val="3"/>
          </w:tcPr>
          <w:p w14:paraId="3ABE9F0C" w14:textId="5EF696AA" w:rsidR="00820827" w:rsidRPr="00AC295C" w:rsidRDefault="00820827" w:rsidP="0089119B">
            <w:pPr>
              <w:rPr>
                <w:rFonts w:ascii="Calibri" w:hAnsi="Calibri"/>
                <w:bCs/>
                <w:color w:val="000000" w:themeColor="text1"/>
              </w:rPr>
            </w:pPr>
            <w:r>
              <w:rPr>
                <w:rFonts w:ascii="Calibri" w:hAnsi="Calibri"/>
                <w:bCs/>
                <w:color w:val="000000" w:themeColor="text1"/>
              </w:rPr>
              <w:t xml:space="preserve">As above for point 2 of </w:t>
            </w:r>
            <w:r w:rsidRPr="00AC295C">
              <w:rPr>
                <w:rFonts w:ascii="Calibri" w:hAnsi="Calibri"/>
                <w:bCs/>
                <w:color w:val="000000" w:themeColor="text1"/>
              </w:rPr>
              <w:t>Non-material influencing actors</w:t>
            </w:r>
          </w:p>
        </w:tc>
      </w:tr>
      <w:tr w:rsidR="00820827" w:rsidRPr="00AC295C" w14:paraId="76E05EA4" w14:textId="77777777" w:rsidTr="005F63B8">
        <w:tc>
          <w:tcPr>
            <w:tcW w:w="1886" w:type="dxa"/>
            <w:vMerge/>
          </w:tcPr>
          <w:p w14:paraId="6236D325" w14:textId="77777777" w:rsidR="00820827" w:rsidRPr="00CB3CE9" w:rsidRDefault="00820827" w:rsidP="0089119B">
            <w:pPr>
              <w:rPr>
                <w:rFonts w:ascii="Calibri" w:hAnsi="Calibri"/>
                <w:b/>
                <w:color w:val="000000" w:themeColor="text1"/>
              </w:rPr>
            </w:pPr>
          </w:p>
        </w:tc>
        <w:tc>
          <w:tcPr>
            <w:tcW w:w="346" w:type="dxa"/>
          </w:tcPr>
          <w:p w14:paraId="6CD6D416" w14:textId="5B6A4F28" w:rsidR="00820827" w:rsidRPr="00AC295C" w:rsidRDefault="00820827" w:rsidP="0089119B">
            <w:pPr>
              <w:rPr>
                <w:rFonts w:ascii="Calibri" w:hAnsi="Calibri"/>
                <w:bCs/>
                <w:color w:val="000000" w:themeColor="text1"/>
              </w:rPr>
            </w:pPr>
            <w:r w:rsidRPr="00AC295C">
              <w:rPr>
                <w:rFonts w:ascii="Calibri" w:hAnsi="Calibri"/>
                <w:bCs/>
                <w:color w:val="000000" w:themeColor="text1"/>
              </w:rPr>
              <w:t>4</w:t>
            </w:r>
          </w:p>
        </w:tc>
        <w:tc>
          <w:tcPr>
            <w:tcW w:w="2825" w:type="dxa"/>
            <w:vMerge/>
          </w:tcPr>
          <w:p w14:paraId="6C4F2A40" w14:textId="432490E1" w:rsidR="00820827" w:rsidRPr="00AC295C" w:rsidRDefault="00820827" w:rsidP="0089119B">
            <w:pPr>
              <w:rPr>
                <w:rFonts w:ascii="Calibri" w:hAnsi="Calibri"/>
                <w:bCs/>
                <w:color w:val="000000" w:themeColor="text1"/>
              </w:rPr>
            </w:pPr>
          </w:p>
        </w:tc>
        <w:tc>
          <w:tcPr>
            <w:tcW w:w="5468" w:type="dxa"/>
          </w:tcPr>
          <w:p w14:paraId="5D188FE6" w14:textId="77777777" w:rsidR="00820827" w:rsidRDefault="00820827" w:rsidP="0089119B">
            <w:pPr>
              <w:rPr>
                <w:rFonts w:ascii="Calibri" w:hAnsi="Calibri" w:cstheme="minorHAnsi"/>
                <w:bCs/>
                <w:color w:val="000000" w:themeColor="text1"/>
              </w:rPr>
            </w:pPr>
            <w:r w:rsidRPr="00F66317">
              <w:rPr>
                <w:rFonts w:ascii="Calibri" w:hAnsi="Calibri"/>
                <w:b/>
                <w:color w:val="000000" w:themeColor="text1"/>
              </w:rPr>
              <w:t xml:space="preserve">SOLUTIONS: </w:t>
            </w:r>
            <w:r w:rsidRPr="00AC295C">
              <w:rPr>
                <w:rFonts w:ascii="Calibri" w:hAnsi="Calibri" w:cstheme="minorHAnsi"/>
                <w:bCs/>
                <w:color w:val="000000" w:themeColor="text1"/>
              </w:rPr>
              <w:t xml:space="preserve">Taxing Non-Renewable Resources – shifting taxes away from staffing to materials-focussed taxes </w:t>
            </w:r>
          </w:p>
          <w:p w14:paraId="3414C419" w14:textId="090886AF" w:rsidR="00820827" w:rsidRPr="00AC295C" w:rsidRDefault="00820827" w:rsidP="0089119B">
            <w:pPr>
              <w:rPr>
                <w:rFonts w:ascii="Calibri" w:hAnsi="Calibri"/>
                <w:bCs/>
                <w:color w:val="000000" w:themeColor="text1"/>
              </w:rPr>
            </w:pPr>
            <w:r w:rsidRPr="00F66317">
              <w:rPr>
                <w:rFonts w:ascii="Calibri" w:hAnsi="Calibri"/>
                <w:b/>
                <w:color w:val="000000" w:themeColor="text1"/>
              </w:rPr>
              <w:t>ACTIONS:</w:t>
            </w:r>
            <w:r>
              <w:rPr>
                <w:rFonts w:ascii="Calibri" w:hAnsi="Calibri"/>
                <w:bCs/>
                <w:color w:val="000000" w:themeColor="text1"/>
              </w:rPr>
              <w:t xml:space="preserve"> As Above</w:t>
            </w:r>
          </w:p>
        </w:tc>
        <w:tc>
          <w:tcPr>
            <w:tcW w:w="3423" w:type="dxa"/>
            <w:gridSpan w:val="3"/>
          </w:tcPr>
          <w:p w14:paraId="7FABA4DB" w14:textId="3C15B98F" w:rsidR="00820827" w:rsidRPr="00AC295C" w:rsidRDefault="00820827" w:rsidP="0089119B">
            <w:pPr>
              <w:rPr>
                <w:rFonts w:ascii="Calibri" w:hAnsi="Calibri"/>
                <w:bCs/>
                <w:color w:val="000000" w:themeColor="text1"/>
              </w:rPr>
            </w:pPr>
            <w:r>
              <w:rPr>
                <w:rFonts w:ascii="Calibri" w:hAnsi="Calibri"/>
                <w:bCs/>
                <w:color w:val="000000" w:themeColor="text1"/>
              </w:rPr>
              <w:t xml:space="preserve">As above for point 2 of </w:t>
            </w:r>
            <w:r w:rsidRPr="00AC295C">
              <w:rPr>
                <w:rFonts w:ascii="Calibri" w:hAnsi="Calibri"/>
                <w:bCs/>
                <w:color w:val="000000" w:themeColor="text1"/>
              </w:rPr>
              <w:t>Non-material influencing actors</w:t>
            </w:r>
          </w:p>
        </w:tc>
      </w:tr>
      <w:tr w:rsidR="0089119B" w:rsidRPr="00AC295C" w14:paraId="43283FB9" w14:textId="77777777" w:rsidTr="005F63B8">
        <w:tc>
          <w:tcPr>
            <w:tcW w:w="1886" w:type="dxa"/>
            <w:vMerge/>
          </w:tcPr>
          <w:p w14:paraId="16E99C28" w14:textId="77777777" w:rsidR="0089119B" w:rsidRPr="00CB3CE9" w:rsidRDefault="0089119B" w:rsidP="0089119B">
            <w:pPr>
              <w:rPr>
                <w:rFonts w:ascii="Calibri" w:hAnsi="Calibri"/>
                <w:b/>
                <w:color w:val="000000" w:themeColor="text1"/>
              </w:rPr>
            </w:pPr>
          </w:p>
        </w:tc>
        <w:tc>
          <w:tcPr>
            <w:tcW w:w="346" w:type="dxa"/>
          </w:tcPr>
          <w:p w14:paraId="16FF79E9" w14:textId="186BAA22" w:rsidR="0089119B" w:rsidRPr="00AC295C" w:rsidRDefault="0089119B" w:rsidP="0089119B">
            <w:pPr>
              <w:rPr>
                <w:rFonts w:ascii="Calibri" w:hAnsi="Calibri"/>
                <w:bCs/>
                <w:color w:val="000000" w:themeColor="text1"/>
              </w:rPr>
            </w:pPr>
            <w:r w:rsidRPr="00AC295C">
              <w:rPr>
                <w:rFonts w:ascii="Calibri" w:hAnsi="Calibri"/>
                <w:bCs/>
                <w:color w:val="000000" w:themeColor="text1"/>
              </w:rPr>
              <w:t>5</w:t>
            </w:r>
          </w:p>
        </w:tc>
        <w:tc>
          <w:tcPr>
            <w:tcW w:w="2825" w:type="dxa"/>
          </w:tcPr>
          <w:p w14:paraId="1B1873BD" w14:textId="089353B8" w:rsidR="0089119B" w:rsidRPr="00AC295C" w:rsidRDefault="0089119B" w:rsidP="0089119B">
            <w:pPr>
              <w:rPr>
                <w:rFonts w:ascii="Calibri" w:hAnsi="Calibri"/>
                <w:bCs/>
                <w:color w:val="000000" w:themeColor="text1"/>
              </w:rPr>
            </w:pPr>
            <w:r w:rsidRPr="00AC295C">
              <w:rPr>
                <w:rFonts w:ascii="Calibri" w:hAnsi="Calibri"/>
                <w:bCs/>
                <w:color w:val="000000" w:themeColor="text1"/>
              </w:rPr>
              <w:t>More standards required</w:t>
            </w:r>
          </w:p>
        </w:tc>
        <w:tc>
          <w:tcPr>
            <w:tcW w:w="5468" w:type="dxa"/>
          </w:tcPr>
          <w:p w14:paraId="5A9794BD" w14:textId="77777777" w:rsidR="0089119B" w:rsidRDefault="0089119B" w:rsidP="0089119B">
            <w:pPr>
              <w:autoSpaceDE w:val="0"/>
              <w:autoSpaceDN w:val="0"/>
              <w:adjustRightInd w:val="0"/>
              <w:spacing w:before="0" w:after="0"/>
              <w:rPr>
                <w:rFonts w:ascii="Calibri" w:hAnsi="Calibri"/>
                <w:bCs/>
                <w:color w:val="000000" w:themeColor="text1"/>
              </w:rPr>
            </w:pPr>
            <w:r w:rsidRPr="00F508F4">
              <w:rPr>
                <w:rFonts w:ascii="Calibri" w:hAnsi="Calibri"/>
                <w:b/>
                <w:color w:val="000000" w:themeColor="text1"/>
              </w:rPr>
              <w:t>SOLUTIONS:</w:t>
            </w:r>
            <w:r>
              <w:rPr>
                <w:rFonts w:ascii="Calibri" w:hAnsi="Calibri"/>
                <w:bCs/>
                <w:color w:val="000000" w:themeColor="text1"/>
              </w:rPr>
              <w:t xml:space="preserve"> </w:t>
            </w:r>
            <w:r w:rsidRPr="00AC295C">
              <w:rPr>
                <w:rFonts w:ascii="Calibri" w:hAnsi="Calibri"/>
                <w:bCs/>
                <w:color w:val="000000" w:themeColor="text1"/>
              </w:rPr>
              <w:t xml:space="preserve">Propose new standards to achieve sustainable development goals through the </w:t>
            </w:r>
            <w:hyperlink r:id="rId12" w:history="1">
              <w:r w:rsidRPr="00AC295C">
                <w:rPr>
                  <w:rStyle w:val="Hyperlink"/>
                  <w:rFonts w:ascii="Calibri" w:hAnsi="Calibri"/>
                  <w:bCs/>
                  <w:color w:val="000000" w:themeColor="text1"/>
                </w:rPr>
                <w:t>EU Multi-Stakeholder Platform</w:t>
              </w:r>
            </w:hyperlink>
          </w:p>
          <w:p w14:paraId="141CDEE6" w14:textId="66D21219" w:rsidR="0089119B" w:rsidRPr="00F508F4" w:rsidRDefault="0089119B" w:rsidP="0089119B">
            <w:pPr>
              <w:autoSpaceDE w:val="0"/>
              <w:autoSpaceDN w:val="0"/>
              <w:adjustRightInd w:val="0"/>
              <w:spacing w:before="0" w:after="0"/>
              <w:rPr>
                <w:rFonts w:ascii="Calibri" w:hAnsi="Calibri" w:cstheme="minorHAnsi"/>
                <w:bCs/>
                <w:color w:val="000000" w:themeColor="text1"/>
              </w:rPr>
            </w:pPr>
            <w:r>
              <w:rPr>
                <w:rFonts w:ascii="Calibri" w:hAnsi="Calibri" w:cstheme="minorHAnsi"/>
                <w:b/>
                <w:color w:val="000000" w:themeColor="text1"/>
              </w:rPr>
              <w:t xml:space="preserve">ACTIONS: </w:t>
            </w:r>
            <w:r>
              <w:rPr>
                <w:rFonts w:ascii="Calibri" w:hAnsi="Calibri" w:cstheme="minorHAnsi"/>
                <w:bCs/>
                <w:color w:val="000000" w:themeColor="text1"/>
              </w:rPr>
              <w:t>Where relevant and from pilot output, review relevance to standards</w:t>
            </w:r>
          </w:p>
        </w:tc>
        <w:tc>
          <w:tcPr>
            <w:tcW w:w="1153" w:type="dxa"/>
          </w:tcPr>
          <w:p w14:paraId="7C96D16D" w14:textId="6EF7CAA6" w:rsidR="0089119B" w:rsidRDefault="0089119B" w:rsidP="0089119B">
            <w:pPr>
              <w:jc w:val="center"/>
              <w:rPr>
                <w:rFonts w:ascii="Calibri" w:hAnsi="Calibri"/>
                <w:bCs/>
                <w:color w:val="000000" w:themeColor="text1"/>
              </w:rPr>
            </w:pPr>
            <w:r>
              <w:rPr>
                <w:rFonts w:ascii="Calibri" w:hAnsi="Calibri"/>
                <w:bCs/>
                <w:color w:val="000000" w:themeColor="text1"/>
              </w:rPr>
              <w:t>Pilots A-C</w:t>
            </w:r>
          </w:p>
          <w:p w14:paraId="329FCABD" w14:textId="68616CC6" w:rsidR="0089119B" w:rsidRPr="00AC295C" w:rsidRDefault="0089119B" w:rsidP="0089119B">
            <w:pPr>
              <w:jc w:val="center"/>
              <w:rPr>
                <w:rFonts w:ascii="Calibri" w:hAnsi="Calibri"/>
                <w:bCs/>
                <w:color w:val="000000" w:themeColor="text1"/>
              </w:rPr>
            </w:pPr>
            <w:r>
              <w:rPr>
                <w:rFonts w:ascii="Calibri" w:hAnsi="Calibri"/>
                <w:bCs/>
                <w:color w:val="000000" w:themeColor="text1"/>
              </w:rPr>
              <w:t xml:space="preserve">WP </w:t>
            </w:r>
            <w:r w:rsidRPr="00AC295C">
              <w:rPr>
                <w:rFonts w:ascii="Calibri" w:hAnsi="Calibri"/>
                <w:bCs/>
                <w:color w:val="000000" w:themeColor="text1"/>
              </w:rPr>
              <w:t>LT</w:t>
            </w:r>
          </w:p>
        </w:tc>
        <w:tc>
          <w:tcPr>
            <w:tcW w:w="1200" w:type="dxa"/>
          </w:tcPr>
          <w:p w14:paraId="775CBFAB" w14:textId="1A55B318" w:rsidR="0089119B" w:rsidRPr="00AC295C" w:rsidRDefault="0089119B" w:rsidP="0089119B">
            <w:pPr>
              <w:rPr>
                <w:rFonts w:ascii="Calibri" w:hAnsi="Calibri"/>
                <w:bCs/>
                <w:color w:val="000000" w:themeColor="text1"/>
              </w:rPr>
            </w:pPr>
            <w:r>
              <w:rPr>
                <w:rFonts w:ascii="Calibri" w:hAnsi="Calibri"/>
                <w:bCs/>
                <w:color w:val="000000" w:themeColor="text1"/>
              </w:rPr>
              <w:t>All</w:t>
            </w:r>
          </w:p>
        </w:tc>
        <w:tc>
          <w:tcPr>
            <w:tcW w:w="1070" w:type="dxa"/>
          </w:tcPr>
          <w:p w14:paraId="007FD558" w14:textId="0B347AEE" w:rsidR="0089119B" w:rsidRPr="00AC295C" w:rsidRDefault="0089119B" w:rsidP="0089119B">
            <w:pPr>
              <w:rPr>
                <w:rFonts w:ascii="Calibri" w:hAnsi="Calibri"/>
                <w:bCs/>
                <w:color w:val="000000" w:themeColor="text1"/>
              </w:rPr>
            </w:pPr>
          </w:p>
        </w:tc>
      </w:tr>
      <w:tr w:rsidR="0089119B" w:rsidRPr="00AC295C" w14:paraId="3E948626" w14:textId="77777777" w:rsidTr="005F63B8">
        <w:tc>
          <w:tcPr>
            <w:tcW w:w="1886" w:type="dxa"/>
            <w:vMerge w:val="restart"/>
          </w:tcPr>
          <w:p w14:paraId="7641DED3" w14:textId="77777777" w:rsidR="0089119B" w:rsidRPr="00CB3CE9" w:rsidRDefault="0089119B" w:rsidP="0089119B">
            <w:pPr>
              <w:rPr>
                <w:rFonts w:ascii="Calibri" w:hAnsi="Calibri"/>
                <w:b/>
                <w:color w:val="000000" w:themeColor="text1"/>
              </w:rPr>
            </w:pPr>
            <w:r w:rsidRPr="00CB3CE9">
              <w:rPr>
                <w:rFonts w:ascii="Calibri" w:hAnsi="Calibri"/>
                <w:b/>
                <w:color w:val="000000" w:themeColor="text1"/>
              </w:rPr>
              <w:t>Circular Economy</w:t>
            </w:r>
          </w:p>
        </w:tc>
        <w:tc>
          <w:tcPr>
            <w:tcW w:w="346" w:type="dxa"/>
          </w:tcPr>
          <w:p w14:paraId="007A69E4" w14:textId="756A9F0F" w:rsidR="0089119B" w:rsidRPr="00AC295C" w:rsidRDefault="0089119B" w:rsidP="0089119B">
            <w:pPr>
              <w:rPr>
                <w:rFonts w:ascii="Calibri" w:hAnsi="Calibri" w:cstheme="minorHAnsi"/>
                <w:bCs/>
                <w:color w:val="000000" w:themeColor="text1"/>
                <w:shd w:val="clear" w:color="auto" w:fill="FFFFFF"/>
              </w:rPr>
            </w:pPr>
            <w:r w:rsidRPr="00AC295C">
              <w:rPr>
                <w:rFonts w:ascii="Calibri" w:hAnsi="Calibri" w:cstheme="minorHAnsi"/>
                <w:bCs/>
                <w:color w:val="000000" w:themeColor="text1"/>
                <w:shd w:val="clear" w:color="auto" w:fill="FFFFFF"/>
              </w:rPr>
              <w:t>1</w:t>
            </w:r>
          </w:p>
        </w:tc>
        <w:tc>
          <w:tcPr>
            <w:tcW w:w="2825" w:type="dxa"/>
          </w:tcPr>
          <w:p w14:paraId="580E4D65" w14:textId="61F49EBB" w:rsidR="0089119B" w:rsidRPr="00AC295C" w:rsidRDefault="0089119B" w:rsidP="0089119B">
            <w:pPr>
              <w:rPr>
                <w:rFonts w:ascii="Calibri" w:hAnsi="Calibri"/>
                <w:bCs/>
                <w:color w:val="000000" w:themeColor="text1"/>
              </w:rPr>
            </w:pPr>
            <w:r w:rsidRPr="00AC295C">
              <w:rPr>
                <w:rFonts w:ascii="Calibri" w:hAnsi="Calibri" w:cstheme="minorHAnsi"/>
                <w:bCs/>
                <w:color w:val="000000" w:themeColor="text1"/>
                <w:shd w:val="clear" w:color="auto" w:fill="FFFFFF"/>
              </w:rPr>
              <w:t>How to enable a circular economy/quantifying the problem</w:t>
            </w:r>
          </w:p>
        </w:tc>
        <w:tc>
          <w:tcPr>
            <w:tcW w:w="5468" w:type="dxa"/>
          </w:tcPr>
          <w:p w14:paraId="37BC0890" w14:textId="25EEEBDB" w:rsidR="0089119B" w:rsidRPr="00AC295C" w:rsidRDefault="0089119B" w:rsidP="0089119B">
            <w:pPr>
              <w:rPr>
                <w:rFonts w:ascii="Calibri" w:hAnsi="Calibri" w:cstheme="minorHAnsi"/>
                <w:bCs/>
                <w:color w:val="000000" w:themeColor="text1"/>
                <w:shd w:val="clear" w:color="auto" w:fill="FFFFFF"/>
              </w:rPr>
            </w:pPr>
            <w:r>
              <w:rPr>
                <w:rFonts w:ascii="Calibri" w:hAnsi="Calibri" w:cstheme="minorHAnsi"/>
                <w:b/>
                <w:color w:val="000000" w:themeColor="text1"/>
                <w:shd w:val="clear" w:color="auto" w:fill="FFFFFF"/>
              </w:rPr>
              <w:t xml:space="preserve">SOLUTIONS: </w:t>
            </w:r>
            <w:r w:rsidRPr="00AC295C">
              <w:rPr>
                <w:rFonts w:ascii="Calibri" w:hAnsi="Calibri" w:cstheme="minorHAnsi"/>
                <w:bCs/>
                <w:color w:val="000000" w:themeColor="text1"/>
                <w:shd w:val="clear" w:color="auto" w:fill="FFFFFF"/>
              </w:rPr>
              <w:t xml:space="preserve">Quantify the problem - </w:t>
            </w:r>
          </w:p>
          <w:p w14:paraId="43A1533B" w14:textId="77777777" w:rsidR="0089119B" w:rsidRPr="00AC295C" w:rsidRDefault="0089119B" w:rsidP="0089119B">
            <w:pPr>
              <w:rPr>
                <w:rFonts w:ascii="Calibri" w:hAnsi="Calibri"/>
                <w:bCs/>
                <w:color w:val="000000" w:themeColor="text1"/>
              </w:rPr>
            </w:pPr>
            <w:r w:rsidRPr="00AC295C">
              <w:rPr>
                <w:rFonts w:ascii="Calibri" w:hAnsi="Calibri" w:cstheme="minorHAnsi"/>
                <w:bCs/>
                <w:color w:val="000000" w:themeColor="text1"/>
                <w:shd w:val="clear" w:color="auto" w:fill="FFFFFF"/>
              </w:rPr>
              <w:t>How many components are we burning through? How long do they last? How much waste do we generate?</w:t>
            </w:r>
          </w:p>
        </w:tc>
        <w:tc>
          <w:tcPr>
            <w:tcW w:w="1153" w:type="dxa"/>
          </w:tcPr>
          <w:p w14:paraId="1F02CCE3" w14:textId="5F3D65F9" w:rsidR="0089119B" w:rsidRPr="00AC295C" w:rsidRDefault="0089119B" w:rsidP="0089119B">
            <w:pPr>
              <w:jc w:val="center"/>
              <w:rPr>
                <w:rFonts w:ascii="Calibri" w:hAnsi="Calibri"/>
                <w:bCs/>
                <w:color w:val="000000" w:themeColor="text1"/>
              </w:rPr>
            </w:pPr>
            <w:r w:rsidRPr="00AC295C">
              <w:rPr>
                <w:rFonts w:ascii="Calibri" w:hAnsi="Calibri"/>
                <w:bCs/>
                <w:color w:val="000000" w:themeColor="text1"/>
              </w:rPr>
              <w:t>WP 4</w:t>
            </w:r>
          </w:p>
        </w:tc>
        <w:tc>
          <w:tcPr>
            <w:tcW w:w="1200" w:type="dxa"/>
          </w:tcPr>
          <w:p w14:paraId="6551BD59" w14:textId="26955729" w:rsidR="0089119B" w:rsidRPr="00AC295C" w:rsidRDefault="0089119B" w:rsidP="0089119B">
            <w:pPr>
              <w:rPr>
                <w:rFonts w:ascii="Calibri" w:hAnsi="Calibri"/>
                <w:bCs/>
                <w:color w:val="000000" w:themeColor="text1"/>
              </w:rPr>
            </w:pPr>
            <w:proofErr w:type="spellStart"/>
            <w:r>
              <w:rPr>
                <w:rFonts w:ascii="Calibri" w:hAnsi="Calibri"/>
                <w:bCs/>
                <w:color w:val="000000" w:themeColor="text1"/>
              </w:rPr>
              <w:t>WeLOOP</w:t>
            </w:r>
            <w:proofErr w:type="spellEnd"/>
          </w:p>
        </w:tc>
        <w:tc>
          <w:tcPr>
            <w:tcW w:w="1070" w:type="dxa"/>
          </w:tcPr>
          <w:p w14:paraId="09272A75" w14:textId="3C3200B4" w:rsidR="0089119B" w:rsidRPr="00AC295C" w:rsidRDefault="0089119B" w:rsidP="0089119B">
            <w:pPr>
              <w:rPr>
                <w:rFonts w:ascii="Calibri" w:hAnsi="Calibri"/>
                <w:bCs/>
                <w:color w:val="000000" w:themeColor="text1"/>
              </w:rPr>
            </w:pPr>
          </w:p>
        </w:tc>
      </w:tr>
      <w:tr w:rsidR="00820827" w:rsidRPr="00AC295C" w14:paraId="76A0D745" w14:textId="77777777" w:rsidTr="005F63B8">
        <w:tc>
          <w:tcPr>
            <w:tcW w:w="1886" w:type="dxa"/>
            <w:vMerge/>
          </w:tcPr>
          <w:p w14:paraId="62EB29C2" w14:textId="77777777" w:rsidR="00820827" w:rsidRPr="00CB3CE9" w:rsidRDefault="00820827" w:rsidP="0089119B">
            <w:pPr>
              <w:spacing w:after="0"/>
              <w:rPr>
                <w:rFonts w:ascii="Calibri" w:hAnsi="Calibri" w:cstheme="minorHAnsi"/>
                <w:b/>
                <w:color w:val="000000" w:themeColor="text1"/>
                <w:shd w:val="clear" w:color="auto" w:fill="FFFFFF"/>
              </w:rPr>
            </w:pPr>
          </w:p>
        </w:tc>
        <w:tc>
          <w:tcPr>
            <w:tcW w:w="346" w:type="dxa"/>
          </w:tcPr>
          <w:p w14:paraId="08A5E2A4" w14:textId="1664F1F2" w:rsidR="00820827" w:rsidRPr="00AC295C" w:rsidRDefault="00820827" w:rsidP="0089119B">
            <w:pPr>
              <w:rPr>
                <w:rFonts w:ascii="Calibri" w:hAnsi="Calibri" w:cstheme="minorHAnsi"/>
                <w:bCs/>
                <w:color w:val="000000" w:themeColor="text1"/>
                <w:shd w:val="clear" w:color="auto" w:fill="FFFFFF"/>
              </w:rPr>
            </w:pPr>
            <w:r w:rsidRPr="00AC295C">
              <w:rPr>
                <w:rFonts w:ascii="Calibri" w:hAnsi="Calibri" w:cstheme="minorHAnsi"/>
                <w:bCs/>
                <w:color w:val="000000" w:themeColor="text1"/>
                <w:shd w:val="clear" w:color="auto" w:fill="FFFFFF"/>
              </w:rPr>
              <w:t>2</w:t>
            </w:r>
          </w:p>
        </w:tc>
        <w:tc>
          <w:tcPr>
            <w:tcW w:w="2825" w:type="dxa"/>
            <w:vMerge w:val="restart"/>
          </w:tcPr>
          <w:p w14:paraId="72ADDC07" w14:textId="733D1043" w:rsidR="00820827" w:rsidRPr="00AC295C" w:rsidRDefault="00820827" w:rsidP="0089119B">
            <w:pPr>
              <w:rPr>
                <w:rFonts w:ascii="Calibri" w:hAnsi="Calibri" w:cstheme="minorHAnsi"/>
                <w:bCs/>
                <w:color w:val="000000" w:themeColor="text1"/>
                <w:shd w:val="clear" w:color="auto" w:fill="FFFFFF"/>
              </w:rPr>
            </w:pPr>
            <w:r w:rsidRPr="00AC295C">
              <w:rPr>
                <w:rFonts w:ascii="Calibri" w:hAnsi="Calibri" w:cstheme="minorHAnsi"/>
                <w:bCs/>
                <w:color w:val="000000" w:themeColor="text1"/>
                <w:shd w:val="clear" w:color="auto" w:fill="FFFFFF"/>
              </w:rPr>
              <w:t>How to enable a circular economy/lack of understanding on machine failure</w:t>
            </w:r>
          </w:p>
          <w:p w14:paraId="12DEEF9B" w14:textId="77777777" w:rsidR="00820827" w:rsidRPr="00AC295C" w:rsidRDefault="00820827" w:rsidP="0089119B">
            <w:pPr>
              <w:rPr>
                <w:rFonts w:ascii="Calibri" w:hAnsi="Calibri"/>
                <w:bCs/>
                <w:color w:val="000000" w:themeColor="text1"/>
              </w:rPr>
            </w:pPr>
          </w:p>
        </w:tc>
        <w:tc>
          <w:tcPr>
            <w:tcW w:w="5468" w:type="dxa"/>
          </w:tcPr>
          <w:p w14:paraId="70F5DBFC" w14:textId="578BBA5F" w:rsidR="00820827" w:rsidRPr="003F24AB" w:rsidRDefault="00820827" w:rsidP="0089119B">
            <w:pPr>
              <w:rPr>
                <w:rFonts w:ascii="Calibri" w:hAnsi="Calibri" w:cstheme="minorHAnsi"/>
                <w:b/>
                <w:color w:val="000000" w:themeColor="text1"/>
                <w:shd w:val="clear" w:color="auto" w:fill="FFFFFF"/>
              </w:rPr>
            </w:pPr>
            <w:r w:rsidRPr="009A59F7">
              <w:rPr>
                <w:rFonts w:ascii="Calibri" w:hAnsi="Calibri" w:cstheme="minorHAnsi"/>
                <w:b/>
                <w:color w:val="000000" w:themeColor="text1"/>
                <w:shd w:val="clear" w:color="auto" w:fill="FFFFFF"/>
              </w:rPr>
              <w:t>S</w:t>
            </w:r>
            <w:r>
              <w:rPr>
                <w:rFonts w:ascii="Calibri" w:hAnsi="Calibri" w:cstheme="minorHAnsi"/>
                <w:b/>
                <w:color w:val="000000" w:themeColor="text1"/>
                <w:shd w:val="clear" w:color="auto" w:fill="FFFFFF"/>
              </w:rPr>
              <w:t>OLUTIONS</w:t>
            </w:r>
            <w:r w:rsidRPr="009A59F7">
              <w:rPr>
                <w:rFonts w:ascii="Calibri" w:hAnsi="Calibri" w:cstheme="minorHAnsi"/>
                <w:b/>
                <w:color w:val="000000" w:themeColor="text1"/>
                <w:shd w:val="clear" w:color="auto" w:fill="FFFFFF"/>
              </w:rPr>
              <w:t>:</w:t>
            </w:r>
            <w:r>
              <w:rPr>
                <w:rFonts w:ascii="Calibri" w:hAnsi="Calibri" w:cstheme="minorHAnsi"/>
                <w:bCs/>
                <w:color w:val="000000" w:themeColor="text1"/>
                <w:shd w:val="clear" w:color="auto" w:fill="FFFFFF"/>
              </w:rPr>
              <w:t xml:space="preserve"> </w:t>
            </w:r>
            <w:r w:rsidRPr="003F24AB">
              <w:rPr>
                <w:rFonts w:ascii="Calibri" w:hAnsi="Calibri" w:cstheme="minorHAnsi"/>
                <w:bCs/>
                <w:color w:val="000000" w:themeColor="text1"/>
                <w:shd w:val="clear" w:color="auto" w:fill="FFFFFF"/>
              </w:rPr>
              <w:t>Understand</w:t>
            </w:r>
            <w:r>
              <w:rPr>
                <w:rFonts w:ascii="Calibri" w:hAnsi="Calibri" w:cstheme="minorHAnsi"/>
                <w:bCs/>
                <w:color w:val="000000" w:themeColor="text1"/>
                <w:shd w:val="clear" w:color="auto" w:fill="FFFFFF"/>
              </w:rPr>
              <w:t xml:space="preserve"> failure mechanisms</w:t>
            </w:r>
          </w:p>
          <w:p w14:paraId="3D723309" w14:textId="0F422F45" w:rsidR="00820827" w:rsidRPr="003F24AB" w:rsidRDefault="00820827" w:rsidP="0089119B">
            <w:pPr>
              <w:rPr>
                <w:rFonts w:ascii="Calibri" w:hAnsi="Calibri"/>
                <w:bCs/>
                <w:color w:val="000000" w:themeColor="text1"/>
              </w:rPr>
            </w:pPr>
            <w:r w:rsidRPr="003F24AB">
              <w:rPr>
                <w:rFonts w:ascii="Calibri" w:hAnsi="Calibri" w:cstheme="minorHAnsi"/>
                <w:b/>
                <w:color w:val="000000" w:themeColor="text1"/>
                <w:highlight w:val="yellow"/>
                <w:shd w:val="clear" w:color="auto" w:fill="FFFFFF"/>
              </w:rPr>
              <w:t xml:space="preserve">ACTIONS: </w:t>
            </w:r>
            <w:r w:rsidRPr="003F24AB">
              <w:rPr>
                <w:rFonts w:ascii="Calibri" w:hAnsi="Calibri" w:cstheme="minorHAnsi"/>
                <w:bCs/>
                <w:color w:val="000000" w:themeColor="text1"/>
                <w:highlight w:val="yellow"/>
                <w:shd w:val="clear" w:color="auto" w:fill="FFFFFF"/>
              </w:rPr>
              <w:t>Study component failure mechanisms, how do components fail, why do they fail? How common is failure? Can it be repaired/replaced? Was it preventable? (survey of users? Can we get this from people refurbing?)</w:t>
            </w:r>
          </w:p>
        </w:tc>
        <w:tc>
          <w:tcPr>
            <w:tcW w:w="1153" w:type="dxa"/>
          </w:tcPr>
          <w:p w14:paraId="611CBD7B" w14:textId="206A34FF" w:rsidR="00820827" w:rsidRPr="003F24AB" w:rsidRDefault="00820827" w:rsidP="0089119B">
            <w:pPr>
              <w:jc w:val="center"/>
              <w:rPr>
                <w:rFonts w:ascii="Calibri" w:hAnsi="Calibri"/>
                <w:bCs/>
                <w:color w:val="000000" w:themeColor="text1"/>
                <w:highlight w:val="yellow"/>
              </w:rPr>
            </w:pPr>
            <w:r w:rsidRPr="003F24AB">
              <w:rPr>
                <w:rFonts w:ascii="Calibri" w:hAnsi="Calibri"/>
                <w:bCs/>
                <w:color w:val="000000" w:themeColor="text1"/>
                <w:highlight w:val="yellow"/>
              </w:rPr>
              <w:t>?</w:t>
            </w:r>
          </w:p>
        </w:tc>
        <w:tc>
          <w:tcPr>
            <w:tcW w:w="1200" w:type="dxa"/>
          </w:tcPr>
          <w:p w14:paraId="43BA2D20" w14:textId="257FDCBA" w:rsidR="00820827" w:rsidRPr="003F24AB" w:rsidRDefault="00820827" w:rsidP="0089119B">
            <w:pPr>
              <w:rPr>
                <w:rFonts w:ascii="Calibri" w:hAnsi="Calibri"/>
                <w:bCs/>
                <w:color w:val="000000" w:themeColor="text1"/>
                <w:highlight w:val="yellow"/>
              </w:rPr>
            </w:pPr>
            <w:r w:rsidRPr="003F24AB">
              <w:rPr>
                <w:rFonts w:ascii="Calibri" w:hAnsi="Calibri"/>
                <w:bCs/>
                <w:color w:val="000000" w:themeColor="text1"/>
                <w:highlight w:val="yellow"/>
              </w:rPr>
              <w:t>?</w:t>
            </w:r>
          </w:p>
        </w:tc>
        <w:tc>
          <w:tcPr>
            <w:tcW w:w="1070" w:type="dxa"/>
          </w:tcPr>
          <w:p w14:paraId="140DF5F1" w14:textId="0BD9F5DF" w:rsidR="00820827" w:rsidRPr="00AC295C" w:rsidRDefault="00820827" w:rsidP="0089119B">
            <w:pPr>
              <w:rPr>
                <w:rFonts w:ascii="Calibri" w:hAnsi="Calibri"/>
                <w:bCs/>
                <w:color w:val="000000" w:themeColor="text1"/>
              </w:rPr>
            </w:pPr>
          </w:p>
        </w:tc>
      </w:tr>
      <w:tr w:rsidR="00820827" w:rsidRPr="00AC295C" w14:paraId="7C2F977D" w14:textId="77777777" w:rsidTr="005F63B8">
        <w:tc>
          <w:tcPr>
            <w:tcW w:w="1886" w:type="dxa"/>
            <w:vMerge/>
          </w:tcPr>
          <w:p w14:paraId="2192519C" w14:textId="77777777" w:rsidR="00820827" w:rsidRPr="00CB3CE9" w:rsidRDefault="00820827" w:rsidP="0089119B">
            <w:pPr>
              <w:spacing w:after="0"/>
              <w:rPr>
                <w:rFonts w:ascii="Calibri" w:hAnsi="Calibri" w:cstheme="minorHAnsi"/>
                <w:b/>
                <w:color w:val="000000" w:themeColor="text1"/>
                <w:shd w:val="clear" w:color="auto" w:fill="FFFFFF"/>
              </w:rPr>
            </w:pPr>
          </w:p>
        </w:tc>
        <w:tc>
          <w:tcPr>
            <w:tcW w:w="346" w:type="dxa"/>
          </w:tcPr>
          <w:p w14:paraId="05518A25" w14:textId="14A4EB20" w:rsidR="00820827" w:rsidRPr="00AC295C" w:rsidRDefault="00820827" w:rsidP="0089119B">
            <w:pPr>
              <w:rPr>
                <w:rFonts w:ascii="Calibri" w:hAnsi="Calibri" w:cstheme="minorHAnsi"/>
                <w:bCs/>
                <w:color w:val="000000" w:themeColor="text1"/>
                <w:shd w:val="clear" w:color="auto" w:fill="FFFFFF"/>
              </w:rPr>
            </w:pPr>
            <w:r>
              <w:rPr>
                <w:rFonts w:ascii="Calibri" w:hAnsi="Calibri" w:cstheme="minorHAnsi"/>
                <w:bCs/>
                <w:color w:val="000000" w:themeColor="text1"/>
                <w:shd w:val="clear" w:color="auto" w:fill="FFFFFF"/>
              </w:rPr>
              <w:t>3</w:t>
            </w:r>
          </w:p>
        </w:tc>
        <w:tc>
          <w:tcPr>
            <w:tcW w:w="2825" w:type="dxa"/>
            <w:vMerge/>
          </w:tcPr>
          <w:p w14:paraId="242D50F6" w14:textId="77777777" w:rsidR="00820827" w:rsidRPr="00AC295C" w:rsidRDefault="00820827" w:rsidP="0089119B">
            <w:pPr>
              <w:rPr>
                <w:rFonts w:ascii="Calibri" w:hAnsi="Calibri" w:cstheme="minorHAnsi"/>
                <w:bCs/>
                <w:color w:val="000000" w:themeColor="text1"/>
                <w:shd w:val="clear" w:color="auto" w:fill="FFFFFF"/>
              </w:rPr>
            </w:pPr>
          </w:p>
        </w:tc>
        <w:tc>
          <w:tcPr>
            <w:tcW w:w="5468" w:type="dxa"/>
          </w:tcPr>
          <w:p w14:paraId="7987A496" w14:textId="30C716A5" w:rsidR="00820827" w:rsidRPr="003F24AB" w:rsidRDefault="00820827" w:rsidP="0089119B">
            <w:pPr>
              <w:spacing w:after="0"/>
              <w:rPr>
                <w:rFonts w:ascii="Calibri" w:hAnsi="Calibri" w:cstheme="minorHAnsi"/>
                <w:bCs/>
                <w:color w:val="000000" w:themeColor="text1"/>
              </w:rPr>
            </w:pPr>
            <w:r w:rsidRPr="003F24AB">
              <w:rPr>
                <w:rFonts w:ascii="Calibri" w:hAnsi="Calibri" w:cstheme="minorHAnsi"/>
                <w:b/>
                <w:color w:val="000000" w:themeColor="text1"/>
                <w:shd w:val="clear" w:color="auto" w:fill="FFFFFF"/>
              </w:rPr>
              <w:t xml:space="preserve">ACTIONS: </w:t>
            </w:r>
            <w:r w:rsidRPr="003F24AB">
              <w:rPr>
                <w:rFonts w:ascii="Calibri" w:hAnsi="Calibri" w:cstheme="minorHAnsi"/>
                <w:bCs/>
                <w:color w:val="000000" w:themeColor="text1"/>
                <w:shd w:val="clear" w:color="auto" w:fill="FFFFFF"/>
              </w:rPr>
              <w:t>Inform in use management to maximise component lifetimes</w:t>
            </w:r>
            <w:r>
              <w:rPr>
                <w:rFonts w:ascii="Calibri" w:hAnsi="Calibri" w:cstheme="minorHAnsi"/>
                <w:bCs/>
                <w:color w:val="000000" w:themeColor="text1"/>
                <w:shd w:val="clear" w:color="auto" w:fill="FFFFFF"/>
              </w:rPr>
              <w:t xml:space="preserve">. Investigate including this in the </w:t>
            </w:r>
            <w:r w:rsidRPr="003F24AB">
              <w:rPr>
                <w:rFonts w:ascii="Calibri" w:hAnsi="Calibri" w:cstheme="minorHAnsi"/>
                <w:bCs/>
                <w:color w:val="000000" w:themeColor="text1"/>
                <w:shd w:val="clear" w:color="auto" w:fill="FFFFFF"/>
              </w:rPr>
              <w:t>DMT</w:t>
            </w:r>
          </w:p>
        </w:tc>
        <w:tc>
          <w:tcPr>
            <w:tcW w:w="1153" w:type="dxa"/>
          </w:tcPr>
          <w:p w14:paraId="63C209AC" w14:textId="375A1A99" w:rsidR="00820827" w:rsidRDefault="00820827" w:rsidP="0089119B">
            <w:pPr>
              <w:jc w:val="center"/>
              <w:rPr>
                <w:rFonts w:ascii="Calibri" w:hAnsi="Calibri"/>
                <w:bCs/>
                <w:color w:val="000000" w:themeColor="text1"/>
              </w:rPr>
            </w:pPr>
            <w:r>
              <w:rPr>
                <w:rFonts w:ascii="Calibri" w:hAnsi="Calibri"/>
                <w:bCs/>
                <w:color w:val="000000" w:themeColor="text1"/>
              </w:rPr>
              <w:t>WP 5</w:t>
            </w:r>
          </w:p>
        </w:tc>
        <w:tc>
          <w:tcPr>
            <w:tcW w:w="1200" w:type="dxa"/>
          </w:tcPr>
          <w:p w14:paraId="25F9FD01" w14:textId="2488D916" w:rsidR="00820827" w:rsidRDefault="00820827" w:rsidP="0089119B">
            <w:pPr>
              <w:rPr>
                <w:rFonts w:ascii="Calibri" w:hAnsi="Calibri"/>
                <w:bCs/>
                <w:color w:val="000000" w:themeColor="text1"/>
              </w:rPr>
            </w:pPr>
            <w:r>
              <w:rPr>
                <w:rFonts w:ascii="Calibri" w:hAnsi="Calibri"/>
                <w:bCs/>
                <w:color w:val="000000" w:themeColor="text1"/>
              </w:rPr>
              <w:t>WI</w:t>
            </w:r>
          </w:p>
        </w:tc>
        <w:tc>
          <w:tcPr>
            <w:tcW w:w="1070" w:type="dxa"/>
          </w:tcPr>
          <w:p w14:paraId="026BC9F6" w14:textId="77777777" w:rsidR="00820827" w:rsidRPr="00AC295C" w:rsidRDefault="00820827" w:rsidP="0089119B">
            <w:pPr>
              <w:rPr>
                <w:rFonts w:ascii="Calibri" w:hAnsi="Calibri"/>
                <w:bCs/>
                <w:color w:val="000000" w:themeColor="text1"/>
              </w:rPr>
            </w:pPr>
          </w:p>
        </w:tc>
      </w:tr>
      <w:tr w:rsidR="00820827" w:rsidRPr="00AC295C" w14:paraId="2045DEB1" w14:textId="77777777" w:rsidTr="005F63B8">
        <w:tc>
          <w:tcPr>
            <w:tcW w:w="1886" w:type="dxa"/>
            <w:vMerge/>
          </w:tcPr>
          <w:p w14:paraId="09A55874" w14:textId="77777777" w:rsidR="00820827" w:rsidRPr="00CB3CE9" w:rsidRDefault="00820827" w:rsidP="0089119B">
            <w:pPr>
              <w:spacing w:after="0"/>
              <w:rPr>
                <w:rFonts w:ascii="Calibri" w:hAnsi="Calibri" w:cstheme="minorHAnsi"/>
                <w:b/>
                <w:color w:val="000000" w:themeColor="text1"/>
                <w:shd w:val="clear" w:color="auto" w:fill="FFFFFF"/>
              </w:rPr>
            </w:pPr>
          </w:p>
        </w:tc>
        <w:tc>
          <w:tcPr>
            <w:tcW w:w="346" w:type="dxa"/>
          </w:tcPr>
          <w:p w14:paraId="273F09CC" w14:textId="15DCD689" w:rsidR="00820827" w:rsidRPr="00AC295C" w:rsidRDefault="00820827" w:rsidP="0089119B">
            <w:pPr>
              <w:rPr>
                <w:rFonts w:ascii="Calibri" w:hAnsi="Calibri" w:cstheme="minorHAnsi"/>
                <w:bCs/>
                <w:color w:val="000000" w:themeColor="text1"/>
                <w:shd w:val="clear" w:color="auto" w:fill="FFFFFF"/>
              </w:rPr>
            </w:pPr>
            <w:r>
              <w:rPr>
                <w:rFonts w:ascii="Calibri" w:hAnsi="Calibri" w:cstheme="minorHAnsi"/>
                <w:bCs/>
                <w:color w:val="000000" w:themeColor="text1"/>
                <w:shd w:val="clear" w:color="auto" w:fill="FFFFFF"/>
              </w:rPr>
              <w:t>4</w:t>
            </w:r>
          </w:p>
        </w:tc>
        <w:tc>
          <w:tcPr>
            <w:tcW w:w="2825" w:type="dxa"/>
            <w:vMerge/>
          </w:tcPr>
          <w:p w14:paraId="38679EAB" w14:textId="77777777" w:rsidR="00820827" w:rsidRPr="00AC295C" w:rsidRDefault="00820827" w:rsidP="0089119B">
            <w:pPr>
              <w:rPr>
                <w:rFonts w:ascii="Calibri" w:hAnsi="Calibri" w:cstheme="minorHAnsi"/>
                <w:bCs/>
                <w:color w:val="000000" w:themeColor="text1"/>
                <w:shd w:val="clear" w:color="auto" w:fill="FFFFFF"/>
              </w:rPr>
            </w:pPr>
          </w:p>
        </w:tc>
        <w:tc>
          <w:tcPr>
            <w:tcW w:w="5468" w:type="dxa"/>
          </w:tcPr>
          <w:p w14:paraId="7A3ECB80" w14:textId="5F1B24C3" w:rsidR="00820827" w:rsidRPr="003F24AB" w:rsidRDefault="00820827" w:rsidP="0089119B">
            <w:pPr>
              <w:spacing w:after="0"/>
              <w:rPr>
                <w:rFonts w:ascii="Calibri" w:hAnsi="Calibri" w:cstheme="minorHAnsi"/>
                <w:bCs/>
                <w:color w:val="000000" w:themeColor="text1"/>
                <w:shd w:val="clear" w:color="auto" w:fill="FFFFFF"/>
              </w:rPr>
            </w:pPr>
            <w:r>
              <w:rPr>
                <w:rFonts w:ascii="Calibri" w:hAnsi="Calibri" w:cstheme="minorHAnsi"/>
                <w:b/>
                <w:color w:val="000000" w:themeColor="text1"/>
                <w:shd w:val="clear" w:color="auto" w:fill="FFFFFF"/>
              </w:rPr>
              <w:t xml:space="preserve">ACTIONS: </w:t>
            </w:r>
            <w:r w:rsidRPr="003F24AB">
              <w:rPr>
                <w:rFonts w:ascii="Calibri" w:hAnsi="Calibri" w:cstheme="minorHAnsi"/>
                <w:bCs/>
                <w:color w:val="000000" w:themeColor="text1"/>
                <w:shd w:val="clear" w:color="auto" w:fill="FFFFFF"/>
              </w:rPr>
              <w:t>Inform potential repair and manufacturing strategies (Pilot B).</w:t>
            </w:r>
          </w:p>
        </w:tc>
        <w:tc>
          <w:tcPr>
            <w:tcW w:w="1153" w:type="dxa"/>
          </w:tcPr>
          <w:p w14:paraId="5611F558" w14:textId="3EE60E19" w:rsidR="00820827" w:rsidRDefault="00820827" w:rsidP="0089119B">
            <w:pPr>
              <w:jc w:val="center"/>
              <w:rPr>
                <w:rFonts w:ascii="Calibri" w:hAnsi="Calibri"/>
                <w:bCs/>
                <w:color w:val="000000" w:themeColor="text1"/>
              </w:rPr>
            </w:pPr>
            <w:r>
              <w:rPr>
                <w:rFonts w:ascii="Calibri" w:hAnsi="Calibri"/>
                <w:bCs/>
                <w:color w:val="000000" w:themeColor="text1"/>
              </w:rPr>
              <w:t>Pilot B</w:t>
            </w:r>
          </w:p>
        </w:tc>
        <w:tc>
          <w:tcPr>
            <w:tcW w:w="1200" w:type="dxa"/>
          </w:tcPr>
          <w:p w14:paraId="09FE16F3" w14:textId="5A1AD9B1" w:rsidR="00820827" w:rsidRDefault="00820827" w:rsidP="0089119B">
            <w:pPr>
              <w:rPr>
                <w:rFonts w:ascii="Calibri" w:hAnsi="Calibri"/>
                <w:bCs/>
                <w:color w:val="000000" w:themeColor="text1"/>
              </w:rPr>
            </w:pPr>
            <w:r>
              <w:rPr>
                <w:rFonts w:ascii="Calibri" w:hAnsi="Calibri"/>
                <w:bCs/>
                <w:color w:val="000000" w:themeColor="text1"/>
              </w:rPr>
              <w:t>GITA</w:t>
            </w:r>
          </w:p>
        </w:tc>
        <w:tc>
          <w:tcPr>
            <w:tcW w:w="1070" w:type="dxa"/>
          </w:tcPr>
          <w:p w14:paraId="73C323EB" w14:textId="77777777" w:rsidR="00820827" w:rsidRPr="00AC295C" w:rsidRDefault="00820827" w:rsidP="0089119B">
            <w:pPr>
              <w:rPr>
                <w:rFonts w:ascii="Calibri" w:hAnsi="Calibri"/>
                <w:bCs/>
                <w:color w:val="000000" w:themeColor="text1"/>
              </w:rPr>
            </w:pPr>
          </w:p>
        </w:tc>
      </w:tr>
      <w:tr w:rsidR="00820827" w:rsidRPr="00AC295C" w14:paraId="1E705F9E" w14:textId="77777777" w:rsidTr="005F63B8">
        <w:tc>
          <w:tcPr>
            <w:tcW w:w="1886" w:type="dxa"/>
            <w:vMerge/>
          </w:tcPr>
          <w:p w14:paraId="178E36A9" w14:textId="77777777" w:rsidR="00820827" w:rsidRPr="00CB3CE9" w:rsidRDefault="00820827" w:rsidP="0089119B">
            <w:pPr>
              <w:spacing w:after="0"/>
              <w:rPr>
                <w:rFonts w:ascii="Calibri" w:hAnsi="Calibri" w:cstheme="minorHAnsi"/>
                <w:b/>
                <w:color w:val="000000" w:themeColor="text1"/>
                <w:shd w:val="clear" w:color="auto" w:fill="FFFFFF"/>
              </w:rPr>
            </w:pPr>
          </w:p>
        </w:tc>
        <w:tc>
          <w:tcPr>
            <w:tcW w:w="346" w:type="dxa"/>
          </w:tcPr>
          <w:p w14:paraId="45D3AB77" w14:textId="541F0A2E" w:rsidR="00820827" w:rsidRPr="00AC295C" w:rsidRDefault="00820827" w:rsidP="0089119B">
            <w:pPr>
              <w:rPr>
                <w:rFonts w:ascii="Calibri" w:hAnsi="Calibri" w:cstheme="minorHAnsi"/>
                <w:bCs/>
                <w:color w:val="000000" w:themeColor="text1"/>
                <w:shd w:val="clear" w:color="auto" w:fill="FFFFFF"/>
              </w:rPr>
            </w:pPr>
            <w:r>
              <w:rPr>
                <w:rFonts w:ascii="Calibri" w:hAnsi="Calibri" w:cstheme="minorHAnsi"/>
                <w:bCs/>
                <w:color w:val="000000" w:themeColor="text1"/>
                <w:shd w:val="clear" w:color="auto" w:fill="FFFFFF"/>
              </w:rPr>
              <w:t>5</w:t>
            </w:r>
          </w:p>
        </w:tc>
        <w:tc>
          <w:tcPr>
            <w:tcW w:w="2825" w:type="dxa"/>
            <w:vMerge/>
          </w:tcPr>
          <w:p w14:paraId="6465C54D" w14:textId="77777777" w:rsidR="00820827" w:rsidRPr="00AC295C" w:rsidRDefault="00820827" w:rsidP="0089119B">
            <w:pPr>
              <w:rPr>
                <w:rFonts w:ascii="Calibri" w:hAnsi="Calibri" w:cstheme="minorHAnsi"/>
                <w:bCs/>
                <w:color w:val="000000" w:themeColor="text1"/>
                <w:shd w:val="clear" w:color="auto" w:fill="FFFFFF"/>
              </w:rPr>
            </w:pPr>
          </w:p>
        </w:tc>
        <w:tc>
          <w:tcPr>
            <w:tcW w:w="5468" w:type="dxa"/>
          </w:tcPr>
          <w:p w14:paraId="2F4F0958" w14:textId="2D1DE0B1" w:rsidR="00820827" w:rsidRPr="003F24AB" w:rsidRDefault="00820827" w:rsidP="0089119B">
            <w:pPr>
              <w:spacing w:after="0"/>
              <w:rPr>
                <w:rFonts w:ascii="Calibri" w:hAnsi="Calibri" w:cstheme="minorHAnsi"/>
                <w:bCs/>
                <w:color w:val="000000" w:themeColor="text1"/>
                <w:shd w:val="clear" w:color="auto" w:fill="FFFFFF"/>
              </w:rPr>
            </w:pPr>
            <w:r>
              <w:rPr>
                <w:rFonts w:ascii="Calibri" w:hAnsi="Calibri" w:cstheme="minorHAnsi"/>
                <w:b/>
                <w:color w:val="000000" w:themeColor="text1"/>
                <w:shd w:val="clear" w:color="auto" w:fill="FFFFFF"/>
              </w:rPr>
              <w:t xml:space="preserve">ACTIONS: </w:t>
            </w:r>
            <w:r w:rsidRPr="003F24AB">
              <w:rPr>
                <w:rFonts w:ascii="Calibri" w:hAnsi="Calibri" w:cstheme="minorHAnsi"/>
                <w:bCs/>
                <w:color w:val="000000" w:themeColor="text1"/>
                <w:shd w:val="clear" w:color="auto" w:fill="FFFFFF"/>
              </w:rPr>
              <w:t>Test strategies and verify quality and functionality of reconditioned components (Pilot A/B).</w:t>
            </w:r>
          </w:p>
        </w:tc>
        <w:tc>
          <w:tcPr>
            <w:tcW w:w="1153" w:type="dxa"/>
          </w:tcPr>
          <w:p w14:paraId="505AAD08" w14:textId="77777777" w:rsidR="00820827" w:rsidRDefault="00820827" w:rsidP="0089119B">
            <w:pPr>
              <w:jc w:val="center"/>
              <w:rPr>
                <w:rFonts w:ascii="Calibri" w:hAnsi="Calibri"/>
                <w:bCs/>
                <w:color w:val="000000" w:themeColor="text1"/>
              </w:rPr>
            </w:pPr>
            <w:r>
              <w:rPr>
                <w:rFonts w:ascii="Calibri" w:hAnsi="Calibri"/>
                <w:bCs/>
                <w:color w:val="000000" w:themeColor="text1"/>
              </w:rPr>
              <w:t>Pilot A</w:t>
            </w:r>
          </w:p>
          <w:p w14:paraId="06263DCE" w14:textId="0CB7A07D" w:rsidR="00820827" w:rsidRDefault="00820827" w:rsidP="0089119B">
            <w:pPr>
              <w:jc w:val="center"/>
              <w:rPr>
                <w:rFonts w:ascii="Calibri" w:hAnsi="Calibri"/>
                <w:bCs/>
                <w:color w:val="000000" w:themeColor="text1"/>
              </w:rPr>
            </w:pPr>
            <w:r>
              <w:rPr>
                <w:rFonts w:ascii="Calibri" w:hAnsi="Calibri"/>
                <w:bCs/>
                <w:color w:val="000000" w:themeColor="text1"/>
              </w:rPr>
              <w:t>Pilot B</w:t>
            </w:r>
          </w:p>
        </w:tc>
        <w:tc>
          <w:tcPr>
            <w:tcW w:w="1200" w:type="dxa"/>
          </w:tcPr>
          <w:p w14:paraId="1570E182" w14:textId="77777777" w:rsidR="00820827" w:rsidRDefault="00820827" w:rsidP="0089119B">
            <w:pPr>
              <w:rPr>
                <w:rFonts w:ascii="Calibri" w:hAnsi="Calibri"/>
                <w:bCs/>
                <w:color w:val="000000" w:themeColor="text1"/>
              </w:rPr>
            </w:pPr>
            <w:r>
              <w:rPr>
                <w:rFonts w:ascii="Calibri" w:hAnsi="Calibri"/>
                <w:bCs/>
                <w:color w:val="000000" w:themeColor="text1"/>
              </w:rPr>
              <w:t>LSBU</w:t>
            </w:r>
          </w:p>
          <w:p w14:paraId="041DAA3B" w14:textId="2A56A04B" w:rsidR="00820827" w:rsidRDefault="00820827" w:rsidP="0089119B">
            <w:pPr>
              <w:rPr>
                <w:rFonts w:ascii="Calibri" w:hAnsi="Calibri"/>
                <w:bCs/>
                <w:color w:val="000000" w:themeColor="text1"/>
              </w:rPr>
            </w:pPr>
            <w:r>
              <w:rPr>
                <w:rFonts w:ascii="Calibri" w:hAnsi="Calibri"/>
                <w:bCs/>
                <w:color w:val="000000" w:themeColor="text1"/>
              </w:rPr>
              <w:t>GITA</w:t>
            </w:r>
          </w:p>
        </w:tc>
        <w:tc>
          <w:tcPr>
            <w:tcW w:w="1070" w:type="dxa"/>
          </w:tcPr>
          <w:p w14:paraId="01185B3A" w14:textId="77777777" w:rsidR="00820827" w:rsidRPr="00AC295C" w:rsidRDefault="00820827" w:rsidP="0089119B">
            <w:pPr>
              <w:rPr>
                <w:rFonts w:ascii="Calibri" w:hAnsi="Calibri"/>
                <w:bCs/>
                <w:color w:val="000000" w:themeColor="text1"/>
              </w:rPr>
            </w:pPr>
          </w:p>
        </w:tc>
      </w:tr>
      <w:tr w:rsidR="00820827" w:rsidRPr="00AC295C" w14:paraId="02DC9DE3" w14:textId="77777777" w:rsidTr="005F63B8">
        <w:tc>
          <w:tcPr>
            <w:tcW w:w="1886" w:type="dxa"/>
            <w:vMerge/>
          </w:tcPr>
          <w:p w14:paraId="348E025C" w14:textId="77777777" w:rsidR="00820827" w:rsidRPr="00CB3CE9" w:rsidRDefault="00820827" w:rsidP="0089119B">
            <w:pPr>
              <w:spacing w:after="0"/>
              <w:rPr>
                <w:rFonts w:ascii="Calibri" w:hAnsi="Calibri" w:cstheme="minorHAnsi"/>
                <w:b/>
                <w:color w:val="000000" w:themeColor="text1"/>
                <w:shd w:val="clear" w:color="auto" w:fill="FFFFFF"/>
              </w:rPr>
            </w:pPr>
          </w:p>
        </w:tc>
        <w:tc>
          <w:tcPr>
            <w:tcW w:w="346" w:type="dxa"/>
          </w:tcPr>
          <w:p w14:paraId="46FD431C" w14:textId="45D65A55" w:rsidR="00820827" w:rsidRPr="00AC295C" w:rsidRDefault="00820827" w:rsidP="0089119B">
            <w:pPr>
              <w:rPr>
                <w:rFonts w:ascii="Calibri" w:hAnsi="Calibri" w:cstheme="minorHAnsi"/>
                <w:bCs/>
                <w:color w:val="000000" w:themeColor="text1"/>
                <w:shd w:val="clear" w:color="auto" w:fill="FFFFFF"/>
              </w:rPr>
            </w:pPr>
            <w:r>
              <w:rPr>
                <w:rFonts w:ascii="Calibri" w:hAnsi="Calibri" w:cstheme="minorHAnsi"/>
                <w:bCs/>
                <w:color w:val="000000" w:themeColor="text1"/>
                <w:shd w:val="clear" w:color="auto" w:fill="FFFFFF"/>
              </w:rPr>
              <w:t>6</w:t>
            </w:r>
          </w:p>
        </w:tc>
        <w:tc>
          <w:tcPr>
            <w:tcW w:w="2825" w:type="dxa"/>
            <w:vMerge/>
          </w:tcPr>
          <w:p w14:paraId="7D047225" w14:textId="77777777" w:rsidR="00820827" w:rsidRPr="00AC295C" w:rsidRDefault="00820827" w:rsidP="0089119B">
            <w:pPr>
              <w:rPr>
                <w:rFonts w:ascii="Calibri" w:hAnsi="Calibri" w:cstheme="minorHAnsi"/>
                <w:bCs/>
                <w:color w:val="000000" w:themeColor="text1"/>
                <w:shd w:val="clear" w:color="auto" w:fill="FFFFFF"/>
              </w:rPr>
            </w:pPr>
          </w:p>
        </w:tc>
        <w:tc>
          <w:tcPr>
            <w:tcW w:w="5468" w:type="dxa"/>
          </w:tcPr>
          <w:p w14:paraId="2E9BE1A4" w14:textId="080DD5E8" w:rsidR="00820827" w:rsidRPr="003F24AB" w:rsidRDefault="00820827" w:rsidP="0089119B">
            <w:pPr>
              <w:spacing w:after="0"/>
              <w:rPr>
                <w:rFonts w:ascii="Calibri" w:hAnsi="Calibri" w:cstheme="minorHAnsi"/>
                <w:bCs/>
                <w:color w:val="000000" w:themeColor="text1"/>
                <w:shd w:val="clear" w:color="auto" w:fill="FFFFFF"/>
              </w:rPr>
            </w:pPr>
            <w:r w:rsidRPr="003F24AB">
              <w:rPr>
                <w:rFonts w:ascii="Calibri" w:hAnsi="Calibri" w:cstheme="minorHAnsi"/>
                <w:b/>
                <w:color w:val="000000" w:themeColor="text1"/>
                <w:shd w:val="clear" w:color="auto" w:fill="FFFFFF"/>
              </w:rPr>
              <w:t xml:space="preserve">ACTIONS: </w:t>
            </w:r>
            <w:r w:rsidRPr="003F24AB">
              <w:rPr>
                <w:rFonts w:ascii="Calibri" w:hAnsi="Calibri" w:cstheme="minorHAnsi"/>
                <w:bCs/>
                <w:color w:val="000000" w:themeColor="text1"/>
                <w:shd w:val="clear" w:color="auto" w:fill="FFFFFF"/>
              </w:rPr>
              <w:t>Cost benefit analysis vs purchase new components (business as usual) (WP 5)</w:t>
            </w:r>
          </w:p>
        </w:tc>
        <w:tc>
          <w:tcPr>
            <w:tcW w:w="1153" w:type="dxa"/>
          </w:tcPr>
          <w:p w14:paraId="2D2C0F25" w14:textId="1F8F8F2E" w:rsidR="00820827" w:rsidRDefault="00820827" w:rsidP="0089119B">
            <w:pPr>
              <w:jc w:val="center"/>
              <w:rPr>
                <w:rFonts w:ascii="Calibri" w:hAnsi="Calibri"/>
                <w:bCs/>
                <w:color w:val="000000" w:themeColor="text1"/>
              </w:rPr>
            </w:pPr>
            <w:r>
              <w:rPr>
                <w:rFonts w:ascii="Calibri" w:hAnsi="Calibri"/>
                <w:bCs/>
                <w:color w:val="000000" w:themeColor="text1"/>
              </w:rPr>
              <w:t>WP 5</w:t>
            </w:r>
          </w:p>
        </w:tc>
        <w:tc>
          <w:tcPr>
            <w:tcW w:w="1200" w:type="dxa"/>
          </w:tcPr>
          <w:p w14:paraId="0E4DCB9F" w14:textId="50C16E73" w:rsidR="00820827" w:rsidRDefault="00820827" w:rsidP="0089119B">
            <w:pPr>
              <w:rPr>
                <w:rFonts w:ascii="Calibri" w:hAnsi="Calibri"/>
                <w:bCs/>
                <w:color w:val="000000" w:themeColor="text1"/>
              </w:rPr>
            </w:pPr>
            <w:r>
              <w:rPr>
                <w:rFonts w:ascii="Calibri" w:hAnsi="Calibri"/>
                <w:bCs/>
                <w:color w:val="000000" w:themeColor="text1"/>
              </w:rPr>
              <w:t>WI</w:t>
            </w:r>
          </w:p>
        </w:tc>
        <w:tc>
          <w:tcPr>
            <w:tcW w:w="1070" w:type="dxa"/>
          </w:tcPr>
          <w:p w14:paraId="598949AF" w14:textId="77777777" w:rsidR="00820827" w:rsidRPr="00AC295C" w:rsidRDefault="00820827" w:rsidP="0089119B">
            <w:pPr>
              <w:rPr>
                <w:rFonts w:ascii="Calibri" w:hAnsi="Calibri"/>
                <w:bCs/>
                <w:color w:val="000000" w:themeColor="text1"/>
              </w:rPr>
            </w:pPr>
          </w:p>
        </w:tc>
      </w:tr>
      <w:tr w:rsidR="00820827" w:rsidRPr="00AC295C" w14:paraId="751A0288" w14:textId="77777777" w:rsidTr="005F63B8">
        <w:tc>
          <w:tcPr>
            <w:tcW w:w="1886" w:type="dxa"/>
            <w:vMerge/>
          </w:tcPr>
          <w:p w14:paraId="174709C5" w14:textId="77777777" w:rsidR="00820827" w:rsidRPr="00CB3CE9" w:rsidRDefault="00820827" w:rsidP="0089119B">
            <w:pPr>
              <w:spacing w:after="0"/>
              <w:rPr>
                <w:rFonts w:ascii="Calibri" w:hAnsi="Calibri" w:cstheme="minorHAnsi"/>
                <w:b/>
                <w:color w:val="000000" w:themeColor="text1"/>
                <w:shd w:val="clear" w:color="auto" w:fill="FFFFFF"/>
              </w:rPr>
            </w:pPr>
          </w:p>
        </w:tc>
        <w:tc>
          <w:tcPr>
            <w:tcW w:w="346" w:type="dxa"/>
          </w:tcPr>
          <w:p w14:paraId="1B4E7BB9" w14:textId="4B543DA1" w:rsidR="00820827" w:rsidRPr="00AC295C" w:rsidRDefault="00820827" w:rsidP="0089119B">
            <w:pPr>
              <w:rPr>
                <w:rFonts w:ascii="Calibri" w:hAnsi="Calibri" w:cstheme="minorHAnsi"/>
                <w:bCs/>
                <w:color w:val="000000" w:themeColor="text1"/>
                <w:shd w:val="clear" w:color="auto" w:fill="FFFFFF"/>
              </w:rPr>
            </w:pPr>
            <w:r>
              <w:rPr>
                <w:rFonts w:ascii="Calibri" w:hAnsi="Calibri" w:cstheme="minorHAnsi"/>
                <w:bCs/>
                <w:color w:val="000000" w:themeColor="text1"/>
                <w:shd w:val="clear" w:color="auto" w:fill="FFFFFF"/>
              </w:rPr>
              <w:t>7</w:t>
            </w:r>
          </w:p>
        </w:tc>
        <w:tc>
          <w:tcPr>
            <w:tcW w:w="2825" w:type="dxa"/>
            <w:vMerge/>
          </w:tcPr>
          <w:p w14:paraId="2CED21AE" w14:textId="77777777" w:rsidR="00820827" w:rsidRPr="00AC295C" w:rsidRDefault="00820827" w:rsidP="0089119B">
            <w:pPr>
              <w:rPr>
                <w:rFonts w:ascii="Calibri" w:hAnsi="Calibri" w:cstheme="minorHAnsi"/>
                <w:bCs/>
                <w:color w:val="000000" w:themeColor="text1"/>
                <w:shd w:val="clear" w:color="auto" w:fill="FFFFFF"/>
              </w:rPr>
            </w:pPr>
          </w:p>
        </w:tc>
        <w:tc>
          <w:tcPr>
            <w:tcW w:w="5468" w:type="dxa"/>
          </w:tcPr>
          <w:p w14:paraId="2031CFE7" w14:textId="4858BC72" w:rsidR="00820827" w:rsidRDefault="00820827" w:rsidP="0089119B">
            <w:pPr>
              <w:rPr>
                <w:rFonts w:ascii="Calibri" w:hAnsi="Calibri" w:cstheme="minorHAnsi"/>
                <w:b/>
                <w:color w:val="000000" w:themeColor="text1"/>
                <w:shd w:val="clear" w:color="auto" w:fill="FFFFFF"/>
              </w:rPr>
            </w:pPr>
            <w:r>
              <w:rPr>
                <w:rFonts w:ascii="Calibri" w:hAnsi="Calibri" w:cstheme="minorHAnsi"/>
                <w:b/>
                <w:color w:val="000000" w:themeColor="text1"/>
                <w:shd w:val="clear" w:color="auto" w:fill="FFFFFF"/>
              </w:rPr>
              <w:t xml:space="preserve">ACTIONS: </w:t>
            </w:r>
            <w:r w:rsidRPr="003F24AB">
              <w:rPr>
                <w:rFonts w:ascii="Calibri" w:hAnsi="Calibri" w:cstheme="minorHAnsi"/>
                <w:bCs/>
                <w:color w:val="000000" w:themeColor="text1"/>
                <w:shd w:val="clear" w:color="auto" w:fill="FFFFFF"/>
              </w:rPr>
              <w:t>Use LCA to determine at what point energy efficiency gains justify components replacement regardless of functionality (WP 5)</w:t>
            </w:r>
          </w:p>
        </w:tc>
        <w:tc>
          <w:tcPr>
            <w:tcW w:w="1153" w:type="dxa"/>
          </w:tcPr>
          <w:p w14:paraId="32019388" w14:textId="7F4C1E88" w:rsidR="00820827" w:rsidRDefault="00820827" w:rsidP="0089119B">
            <w:pPr>
              <w:jc w:val="center"/>
              <w:rPr>
                <w:rFonts w:ascii="Calibri" w:hAnsi="Calibri"/>
                <w:bCs/>
                <w:color w:val="000000" w:themeColor="text1"/>
              </w:rPr>
            </w:pPr>
            <w:r>
              <w:rPr>
                <w:rFonts w:ascii="Calibri" w:hAnsi="Calibri"/>
                <w:bCs/>
                <w:color w:val="000000" w:themeColor="text1"/>
              </w:rPr>
              <w:t>WP 5</w:t>
            </w:r>
          </w:p>
        </w:tc>
        <w:tc>
          <w:tcPr>
            <w:tcW w:w="1200" w:type="dxa"/>
          </w:tcPr>
          <w:p w14:paraId="01858E3E" w14:textId="70776A25" w:rsidR="00820827" w:rsidRDefault="00820827" w:rsidP="0089119B">
            <w:pPr>
              <w:rPr>
                <w:rFonts w:ascii="Calibri" w:hAnsi="Calibri"/>
                <w:bCs/>
                <w:color w:val="000000" w:themeColor="text1"/>
              </w:rPr>
            </w:pPr>
            <w:r>
              <w:rPr>
                <w:rFonts w:ascii="Calibri" w:hAnsi="Calibri"/>
                <w:bCs/>
                <w:color w:val="000000" w:themeColor="text1"/>
              </w:rPr>
              <w:t>WI</w:t>
            </w:r>
          </w:p>
        </w:tc>
        <w:tc>
          <w:tcPr>
            <w:tcW w:w="1070" w:type="dxa"/>
          </w:tcPr>
          <w:p w14:paraId="7BAE9F16" w14:textId="77777777" w:rsidR="00820827" w:rsidRPr="00AC295C" w:rsidRDefault="00820827" w:rsidP="0089119B">
            <w:pPr>
              <w:rPr>
                <w:rFonts w:ascii="Calibri" w:hAnsi="Calibri"/>
                <w:bCs/>
                <w:color w:val="000000" w:themeColor="text1"/>
              </w:rPr>
            </w:pPr>
          </w:p>
        </w:tc>
      </w:tr>
      <w:tr w:rsidR="0089119B" w:rsidRPr="00AC295C" w14:paraId="6845F385" w14:textId="77777777" w:rsidTr="005F63B8">
        <w:tc>
          <w:tcPr>
            <w:tcW w:w="1886" w:type="dxa"/>
            <w:vMerge/>
          </w:tcPr>
          <w:p w14:paraId="6D342C38" w14:textId="77777777" w:rsidR="0089119B" w:rsidRPr="00CB3CE9" w:rsidRDefault="0089119B" w:rsidP="0089119B">
            <w:pPr>
              <w:spacing w:after="0"/>
              <w:rPr>
                <w:rFonts w:ascii="Calibri" w:hAnsi="Calibri" w:cstheme="minorHAnsi"/>
                <w:b/>
                <w:color w:val="000000" w:themeColor="text1"/>
                <w:shd w:val="clear" w:color="auto" w:fill="FFFFFF"/>
              </w:rPr>
            </w:pPr>
          </w:p>
        </w:tc>
        <w:tc>
          <w:tcPr>
            <w:tcW w:w="346" w:type="dxa"/>
          </w:tcPr>
          <w:p w14:paraId="5E8CFB28" w14:textId="39A28F2E" w:rsidR="0089119B" w:rsidRPr="00AC295C" w:rsidRDefault="0089119B" w:rsidP="0089119B">
            <w:pPr>
              <w:autoSpaceDE w:val="0"/>
              <w:autoSpaceDN w:val="0"/>
              <w:adjustRightInd w:val="0"/>
              <w:spacing w:before="0" w:after="0"/>
              <w:rPr>
                <w:rFonts w:ascii="Calibri" w:hAnsi="Calibri" w:cstheme="minorHAnsi"/>
                <w:bCs/>
                <w:color w:val="000000" w:themeColor="text1"/>
              </w:rPr>
            </w:pPr>
            <w:r w:rsidRPr="00AC295C">
              <w:rPr>
                <w:rFonts w:ascii="Calibri" w:hAnsi="Calibri" w:cstheme="minorHAnsi"/>
                <w:bCs/>
                <w:color w:val="000000" w:themeColor="text1"/>
              </w:rPr>
              <w:t>3</w:t>
            </w:r>
          </w:p>
        </w:tc>
        <w:tc>
          <w:tcPr>
            <w:tcW w:w="2825" w:type="dxa"/>
          </w:tcPr>
          <w:p w14:paraId="05913F48" w14:textId="5EF455D0" w:rsidR="0089119B" w:rsidRPr="00AC295C" w:rsidRDefault="0089119B" w:rsidP="0089119B">
            <w:pPr>
              <w:autoSpaceDE w:val="0"/>
              <w:autoSpaceDN w:val="0"/>
              <w:adjustRightInd w:val="0"/>
              <w:spacing w:before="0" w:after="0"/>
              <w:rPr>
                <w:rFonts w:ascii="Calibri" w:hAnsi="Calibri" w:cstheme="minorHAnsi"/>
                <w:bCs/>
                <w:color w:val="000000" w:themeColor="text1"/>
              </w:rPr>
            </w:pPr>
            <w:r w:rsidRPr="00AC295C">
              <w:rPr>
                <w:rFonts w:ascii="Calibri" w:hAnsi="Calibri" w:cstheme="minorHAnsi"/>
                <w:bCs/>
                <w:color w:val="000000" w:themeColor="text1"/>
              </w:rPr>
              <w:t>How to enable a circular economy</w:t>
            </w:r>
          </w:p>
        </w:tc>
        <w:tc>
          <w:tcPr>
            <w:tcW w:w="5468" w:type="dxa"/>
          </w:tcPr>
          <w:p w14:paraId="29FCC505" w14:textId="77777777" w:rsidR="0089119B" w:rsidRDefault="0089119B" w:rsidP="0089119B">
            <w:pPr>
              <w:autoSpaceDE w:val="0"/>
              <w:autoSpaceDN w:val="0"/>
              <w:adjustRightInd w:val="0"/>
              <w:spacing w:before="0" w:after="0"/>
              <w:rPr>
                <w:rFonts w:ascii="Calibri" w:hAnsi="Calibri" w:cstheme="minorHAnsi"/>
                <w:bCs/>
                <w:color w:val="000000" w:themeColor="text1"/>
              </w:rPr>
            </w:pPr>
            <w:r w:rsidRPr="008B69BF">
              <w:rPr>
                <w:rFonts w:ascii="Calibri" w:hAnsi="Calibri" w:cstheme="minorHAnsi"/>
                <w:b/>
                <w:color w:val="000000" w:themeColor="text1"/>
              </w:rPr>
              <w:t xml:space="preserve">SOLUTIONS: </w:t>
            </w:r>
            <w:r w:rsidRPr="00AC295C">
              <w:rPr>
                <w:rFonts w:ascii="Calibri" w:hAnsi="Calibri" w:cstheme="minorHAnsi"/>
                <w:bCs/>
                <w:color w:val="000000" w:themeColor="text1"/>
              </w:rPr>
              <w:t>Business Models should be structured to maximise usage cycles</w:t>
            </w:r>
          </w:p>
          <w:p w14:paraId="30356607" w14:textId="4A873ED8" w:rsidR="0089119B" w:rsidRPr="00AC295C" w:rsidRDefault="0089119B" w:rsidP="0089119B">
            <w:pPr>
              <w:autoSpaceDE w:val="0"/>
              <w:autoSpaceDN w:val="0"/>
              <w:adjustRightInd w:val="0"/>
              <w:spacing w:before="0" w:after="0"/>
              <w:rPr>
                <w:rFonts w:ascii="Calibri" w:hAnsi="Calibri" w:cstheme="minorHAnsi"/>
                <w:bCs/>
                <w:color w:val="000000" w:themeColor="text1"/>
              </w:rPr>
            </w:pPr>
            <w:r>
              <w:rPr>
                <w:rFonts w:ascii="Calibri" w:hAnsi="Calibri" w:cstheme="minorHAnsi"/>
                <w:b/>
                <w:color w:val="000000" w:themeColor="text1"/>
              </w:rPr>
              <w:t xml:space="preserve">ACTIONS: </w:t>
            </w:r>
            <w:r>
              <w:rPr>
                <w:rFonts w:ascii="Calibri" w:hAnsi="Calibri" w:cstheme="minorHAnsi"/>
                <w:bCs/>
                <w:color w:val="000000" w:themeColor="text1"/>
              </w:rPr>
              <w:t>Investigate w</w:t>
            </w:r>
            <w:r w:rsidRPr="00AC295C">
              <w:rPr>
                <w:rFonts w:ascii="Calibri" w:hAnsi="Calibri" w:cstheme="minorHAnsi"/>
                <w:bCs/>
                <w:color w:val="000000" w:themeColor="text1"/>
              </w:rPr>
              <w:t>hat can be done in terms of switching to leasing models rather than ownership models?  Obviously very complex shift but this underpins everything else as it aligns the many drivers for CE in one fell swoop. E.g. multi-function printer copiers</w:t>
            </w:r>
          </w:p>
        </w:tc>
        <w:tc>
          <w:tcPr>
            <w:tcW w:w="1153" w:type="dxa"/>
          </w:tcPr>
          <w:p w14:paraId="0B97EF37" w14:textId="5B98382F" w:rsidR="0089119B" w:rsidRPr="00AC295C" w:rsidRDefault="0089119B" w:rsidP="0089119B">
            <w:pPr>
              <w:jc w:val="center"/>
              <w:rPr>
                <w:rFonts w:ascii="Calibri" w:hAnsi="Calibri"/>
                <w:bCs/>
                <w:color w:val="000000" w:themeColor="text1"/>
              </w:rPr>
            </w:pPr>
            <w:r>
              <w:rPr>
                <w:rFonts w:ascii="Calibri" w:hAnsi="Calibri"/>
                <w:bCs/>
                <w:color w:val="000000" w:themeColor="text1"/>
              </w:rPr>
              <w:t xml:space="preserve">Pilot </w:t>
            </w:r>
            <w:r w:rsidRPr="00AC295C">
              <w:rPr>
                <w:rFonts w:ascii="Calibri" w:hAnsi="Calibri"/>
                <w:bCs/>
                <w:color w:val="000000" w:themeColor="text1"/>
              </w:rPr>
              <w:t>B</w:t>
            </w:r>
          </w:p>
        </w:tc>
        <w:tc>
          <w:tcPr>
            <w:tcW w:w="1200" w:type="dxa"/>
          </w:tcPr>
          <w:p w14:paraId="4188D71F" w14:textId="18A8E721" w:rsidR="0089119B" w:rsidRPr="00AC295C" w:rsidRDefault="0089119B" w:rsidP="0089119B">
            <w:pPr>
              <w:rPr>
                <w:rFonts w:ascii="Calibri" w:hAnsi="Calibri"/>
                <w:bCs/>
                <w:color w:val="000000" w:themeColor="text1"/>
              </w:rPr>
            </w:pPr>
            <w:r>
              <w:rPr>
                <w:rFonts w:ascii="Calibri" w:hAnsi="Calibri"/>
                <w:bCs/>
                <w:color w:val="000000" w:themeColor="text1"/>
              </w:rPr>
              <w:t>GITA</w:t>
            </w:r>
          </w:p>
        </w:tc>
        <w:tc>
          <w:tcPr>
            <w:tcW w:w="1070" w:type="dxa"/>
          </w:tcPr>
          <w:p w14:paraId="25B33D5E" w14:textId="5861F88B" w:rsidR="0089119B" w:rsidRPr="00AC295C" w:rsidRDefault="0089119B" w:rsidP="0089119B">
            <w:pPr>
              <w:rPr>
                <w:rFonts w:ascii="Calibri" w:hAnsi="Calibri"/>
                <w:bCs/>
                <w:color w:val="000000" w:themeColor="text1"/>
              </w:rPr>
            </w:pPr>
          </w:p>
        </w:tc>
      </w:tr>
      <w:tr w:rsidR="0089119B" w:rsidRPr="00AC295C" w14:paraId="2F9F1B0A" w14:textId="77777777" w:rsidTr="005F63B8">
        <w:tc>
          <w:tcPr>
            <w:tcW w:w="1886" w:type="dxa"/>
            <w:vMerge/>
          </w:tcPr>
          <w:p w14:paraId="125B6186" w14:textId="77777777" w:rsidR="0089119B" w:rsidRPr="00CB3CE9" w:rsidRDefault="0089119B" w:rsidP="0089119B">
            <w:pPr>
              <w:spacing w:after="0"/>
              <w:rPr>
                <w:rFonts w:ascii="Calibri" w:hAnsi="Calibri" w:cstheme="minorHAnsi"/>
                <w:b/>
                <w:color w:val="000000" w:themeColor="text1"/>
                <w:shd w:val="clear" w:color="auto" w:fill="FFFFFF"/>
              </w:rPr>
            </w:pPr>
          </w:p>
        </w:tc>
        <w:tc>
          <w:tcPr>
            <w:tcW w:w="346" w:type="dxa"/>
          </w:tcPr>
          <w:p w14:paraId="54991275" w14:textId="2C5BAF61" w:rsidR="0089119B" w:rsidRPr="00AC295C" w:rsidRDefault="0089119B" w:rsidP="0089119B">
            <w:pPr>
              <w:autoSpaceDE w:val="0"/>
              <w:autoSpaceDN w:val="0"/>
              <w:adjustRightInd w:val="0"/>
              <w:spacing w:before="0" w:after="0"/>
              <w:rPr>
                <w:rFonts w:ascii="Calibri" w:hAnsi="Calibri" w:cstheme="minorHAnsi"/>
                <w:bCs/>
                <w:color w:val="000000" w:themeColor="text1"/>
              </w:rPr>
            </w:pPr>
            <w:r w:rsidRPr="00AC295C">
              <w:rPr>
                <w:rFonts w:ascii="Calibri" w:hAnsi="Calibri" w:cstheme="minorHAnsi"/>
                <w:bCs/>
                <w:color w:val="000000" w:themeColor="text1"/>
              </w:rPr>
              <w:t>4</w:t>
            </w:r>
          </w:p>
        </w:tc>
        <w:tc>
          <w:tcPr>
            <w:tcW w:w="2825" w:type="dxa"/>
          </w:tcPr>
          <w:p w14:paraId="56B90528" w14:textId="618C0B44" w:rsidR="0089119B" w:rsidRPr="00AC295C" w:rsidRDefault="0089119B" w:rsidP="0089119B">
            <w:pPr>
              <w:autoSpaceDE w:val="0"/>
              <w:autoSpaceDN w:val="0"/>
              <w:adjustRightInd w:val="0"/>
              <w:spacing w:before="0" w:after="0"/>
              <w:rPr>
                <w:rFonts w:ascii="Calibri" w:hAnsi="Calibri" w:cstheme="minorHAnsi"/>
                <w:bCs/>
                <w:color w:val="000000" w:themeColor="text1"/>
              </w:rPr>
            </w:pPr>
            <w:r w:rsidRPr="00AC295C">
              <w:rPr>
                <w:rFonts w:ascii="Calibri" w:hAnsi="Calibri" w:cstheme="minorHAnsi"/>
                <w:bCs/>
                <w:color w:val="000000" w:themeColor="text1"/>
              </w:rPr>
              <w:t>Energy Sourcing – renewable power is key CE principle – how can all the processes through server manufacture, transport, use and reprocessing be renewably powered?</w:t>
            </w:r>
          </w:p>
        </w:tc>
        <w:tc>
          <w:tcPr>
            <w:tcW w:w="5468" w:type="dxa"/>
          </w:tcPr>
          <w:p w14:paraId="1307A135" w14:textId="71F8A4B4" w:rsidR="0089119B" w:rsidRPr="00AC295C" w:rsidRDefault="00820827" w:rsidP="0089119B">
            <w:pPr>
              <w:spacing w:after="0"/>
              <w:rPr>
                <w:rFonts w:ascii="Calibri" w:hAnsi="Calibri" w:cstheme="minorHAnsi"/>
                <w:bCs/>
                <w:color w:val="000000" w:themeColor="text1"/>
                <w:shd w:val="clear" w:color="auto" w:fill="FFFFFF"/>
              </w:rPr>
            </w:pPr>
            <w:r>
              <w:rPr>
                <w:rFonts w:ascii="Calibri" w:hAnsi="Calibri" w:cstheme="minorHAnsi"/>
                <w:b/>
                <w:color w:val="000000" w:themeColor="text1"/>
                <w:shd w:val="clear" w:color="auto" w:fill="FFFFFF"/>
              </w:rPr>
              <w:t xml:space="preserve">ACTIONS: </w:t>
            </w:r>
            <w:r w:rsidR="0089119B" w:rsidRPr="00AC295C">
              <w:rPr>
                <w:rFonts w:ascii="Calibri" w:hAnsi="Calibri" w:cstheme="minorHAnsi"/>
                <w:bCs/>
                <w:color w:val="000000" w:themeColor="text1"/>
                <w:shd w:val="clear" w:color="auto" w:fill="FFFFFF"/>
              </w:rPr>
              <w:t>The impact of this will be considered within the project LCA studies.</w:t>
            </w:r>
          </w:p>
        </w:tc>
        <w:tc>
          <w:tcPr>
            <w:tcW w:w="1153" w:type="dxa"/>
          </w:tcPr>
          <w:p w14:paraId="26C02148" w14:textId="754AAA19" w:rsidR="0089119B" w:rsidRPr="00AC295C" w:rsidRDefault="0089119B" w:rsidP="0089119B">
            <w:pPr>
              <w:jc w:val="center"/>
              <w:rPr>
                <w:rFonts w:ascii="Calibri" w:hAnsi="Calibri"/>
                <w:bCs/>
                <w:color w:val="000000" w:themeColor="text1"/>
              </w:rPr>
            </w:pPr>
            <w:r w:rsidRPr="00AC295C">
              <w:rPr>
                <w:rFonts w:ascii="Calibri" w:hAnsi="Calibri"/>
                <w:bCs/>
                <w:color w:val="000000" w:themeColor="text1"/>
              </w:rPr>
              <w:t>All</w:t>
            </w:r>
          </w:p>
        </w:tc>
        <w:tc>
          <w:tcPr>
            <w:tcW w:w="1200" w:type="dxa"/>
          </w:tcPr>
          <w:p w14:paraId="6A6C6BE7" w14:textId="77777777" w:rsidR="0089119B" w:rsidRPr="00AC295C" w:rsidRDefault="0089119B" w:rsidP="0089119B">
            <w:pPr>
              <w:rPr>
                <w:rFonts w:ascii="Calibri" w:hAnsi="Calibri"/>
                <w:bCs/>
                <w:color w:val="000000" w:themeColor="text1"/>
              </w:rPr>
            </w:pPr>
          </w:p>
        </w:tc>
        <w:tc>
          <w:tcPr>
            <w:tcW w:w="1070" w:type="dxa"/>
          </w:tcPr>
          <w:p w14:paraId="57749C5A" w14:textId="39B185F2" w:rsidR="0089119B" w:rsidRPr="00AC295C" w:rsidRDefault="0089119B" w:rsidP="0089119B">
            <w:pPr>
              <w:rPr>
                <w:rFonts w:ascii="Calibri" w:hAnsi="Calibri"/>
                <w:bCs/>
                <w:color w:val="000000" w:themeColor="text1"/>
              </w:rPr>
            </w:pPr>
          </w:p>
        </w:tc>
      </w:tr>
      <w:tr w:rsidR="0089119B" w:rsidRPr="00AC295C" w14:paraId="502ECB71" w14:textId="77777777" w:rsidTr="005F63B8">
        <w:tc>
          <w:tcPr>
            <w:tcW w:w="1886" w:type="dxa"/>
            <w:vMerge w:val="restart"/>
          </w:tcPr>
          <w:p w14:paraId="09DFE324" w14:textId="09C838D7" w:rsidR="0089119B" w:rsidRPr="00CB3CE9" w:rsidRDefault="0089119B" w:rsidP="0089119B">
            <w:pPr>
              <w:rPr>
                <w:rFonts w:ascii="Calibri" w:hAnsi="Calibri"/>
                <w:b/>
                <w:color w:val="000000" w:themeColor="text1"/>
              </w:rPr>
            </w:pPr>
            <w:r w:rsidRPr="00CB3CE9">
              <w:rPr>
                <w:rFonts w:ascii="Calibri" w:hAnsi="Calibri"/>
                <w:b/>
                <w:color w:val="000000" w:themeColor="text1"/>
              </w:rPr>
              <w:t>Procurement</w:t>
            </w:r>
          </w:p>
        </w:tc>
        <w:tc>
          <w:tcPr>
            <w:tcW w:w="346" w:type="dxa"/>
          </w:tcPr>
          <w:p w14:paraId="6D198955" w14:textId="2E3F98C0" w:rsidR="0089119B" w:rsidRPr="00AC295C" w:rsidRDefault="0089119B" w:rsidP="0089119B">
            <w:pPr>
              <w:rPr>
                <w:rFonts w:ascii="Calibri" w:hAnsi="Calibri"/>
                <w:bCs/>
                <w:color w:val="000000" w:themeColor="text1"/>
              </w:rPr>
            </w:pPr>
            <w:r>
              <w:rPr>
                <w:rFonts w:ascii="Calibri" w:hAnsi="Calibri"/>
                <w:bCs/>
                <w:color w:val="000000" w:themeColor="text1"/>
              </w:rPr>
              <w:t>1</w:t>
            </w:r>
          </w:p>
        </w:tc>
        <w:tc>
          <w:tcPr>
            <w:tcW w:w="8293" w:type="dxa"/>
            <w:gridSpan w:val="2"/>
          </w:tcPr>
          <w:p w14:paraId="7DFFC483" w14:textId="62919353" w:rsidR="0089119B" w:rsidRPr="00AC295C" w:rsidRDefault="0089119B" w:rsidP="0089119B">
            <w:pPr>
              <w:rPr>
                <w:rFonts w:ascii="Calibri" w:hAnsi="Calibri"/>
                <w:bCs/>
                <w:color w:val="000000" w:themeColor="text1"/>
              </w:rPr>
            </w:pPr>
            <w:r w:rsidRPr="00AC295C">
              <w:rPr>
                <w:rFonts w:ascii="Calibri" w:hAnsi="Calibri"/>
                <w:bCs/>
                <w:color w:val="000000" w:themeColor="text1"/>
              </w:rPr>
              <w:t>CEDaCI UK Working Group recommended he addition of “Procurement” as a new life cycle stage and the following challenges were identified:</w:t>
            </w:r>
          </w:p>
        </w:tc>
        <w:tc>
          <w:tcPr>
            <w:tcW w:w="1153" w:type="dxa"/>
          </w:tcPr>
          <w:p w14:paraId="5822D86A" w14:textId="77777777" w:rsidR="0089119B" w:rsidRPr="00AC295C" w:rsidRDefault="0089119B" w:rsidP="0089119B">
            <w:pPr>
              <w:jc w:val="center"/>
              <w:rPr>
                <w:rFonts w:ascii="Calibri" w:hAnsi="Calibri"/>
                <w:bCs/>
                <w:color w:val="000000" w:themeColor="text1"/>
              </w:rPr>
            </w:pPr>
          </w:p>
        </w:tc>
        <w:tc>
          <w:tcPr>
            <w:tcW w:w="1200" w:type="dxa"/>
          </w:tcPr>
          <w:p w14:paraId="4BD53A0A" w14:textId="77777777" w:rsidR="0089119B" w:rsidRPr="00AC295C" w:rsidRDefault="0089119B" w:rsidP="0089119B">
            <w:pPr>
              <w:rPr>
                <w:rFonts w:ascii="Calibri" w:hAnsi="Calibri"/>
                <w:bCs/>
                <w:color w:val="000000" w:themeColor="text1"/>
              </w:rPr>
            </w:pPr>
          </w:p>
        </w:tc>
        <w:tc>
          <w:tcPr>
            <w:tcW w:w="1070" w:type="dxa"/>
          </w:tcPr>
          <w:p w14:paraId="4E20822D" w14:textId="77777777" w:rsidR="0089119B" w:rsidRPr="00AC295C" w:rsidRDefault="0089119B" w:rsidP="0089119B">
            <w:pPr>
              <w:rPr>
                <w:rFonts w:ascii="Calibri" w:hAnsi="Calibri"/>
                <w:bCs/>
                <w:color w:val="000000" w:themeColor="text1"/>
              </w:rPr>
            </w:pPr>
          </w:p>
        </w:tc>
      </w:tr>
      <w:tr w:rsidR="0089119B" w:rsidRPr="00AC295C" w14:paraId="219767AA" w14:textId="77777777" w:rsidTr="005F63B8">
        <w:tc>
          <w:tcPr>
            <w:tcW w:w="1886" w:type="dxa"/>
            <w:vMerge/>
          </w:tcPr>
          <w:p w14:paraId="1AD10462" w14:textId="77777777" w:rsidR="0089119B" w:rsidRPr="00CB3CE9" w:rsidRDefault="0089119B" w:rsidP="0089119B">
            <w:pPr>
              <w:rPr>
                <w:rFonts w:ascii="Calibri" w:hAnsi="Calibri"/>
                <w:b/>
                <w:color w:val="000000" w:themeColor="text1"/>
              </w:rPr>
            </w:pPr>
          </w:p>
        </w:tc>
        <w:tc>
          <w:tcPr>
            <w:tcW w:w="346" w:type="dxa"/>
          </w:tcPr>
          <w:p w14:paraId="57C02316" w14:textId="2B87981D" w:rsidR="0089119B" w:rsidRPr="00AC295C" w:rsidRDefault="0089119B" w:rsidP="0089119B">
            <w:pPr>
              <w:rPr>
                <w:rFonts w:ascii="Calibri" w:hAnsi="Calibri"/>
                <w:bCs/>
                <w:color w:val="000000" w:themeColor="text1"/>
              </w:rPr>
            </w:pPr>
            <w:r w:rsidRPr="00AC295C">
              <w:rPr>
                <w:rFonts w:ascii="Calibri" w:hAnsi="Calibri"/>
                <w:bCs/>
                <w:color w:val="000000" w:themeColor="text1"/>
              </w:rPr>
              <w:t>2</w:t>
            </w:r>
          </w:p>
        </w:tc>
        <w:tc>
          <w:tcPr>
            <w:tcW w:w="2825" w:type="dxa"/>
          </w:tcPr>
          <w:p w14:paraId="5FA1EA2F" w14:textId="76A94B71" w:rsidR="0089119B" w:rsidRPr="00AC295C" w:rsidRDefault="0089119B" w:rsidP="0089119B">
            <w:pPr>
              <w:rPr>
                <w:rFonts w:ascii="Calibri" w:hAnsi="Calibri"/>
                <w:bCs/>
                <w:color w:val="000000" w:themeColor="text1"/>
              </w:rPr>
            </w:pPr>
            <w:r w:rsidRPr="00AC295C">
              <w:rPr>
                <w:rFonts w:ascii="Calibri" w:hAnsi="Calibri"/>
                <w:bCs/>
                <w:color w:val="000000" w:themeColor="text1"/>
              </w:rPr>
              <w:t xml:space="preserve">Procurement teams lacking the necessary technical knowledge </w:t>
            </w:r>
          </w:p>
        </w:tc>
        <w:tc>
          <w:tcPr>
            <w:tcW w:w="5468" w:type="dxa"/>
          </w:tcPr>
          <w:p w14:paraId="1133A783" w14:textId="776ED55D" w:rsidR="0089119B" w:rsidRPr="00A91487" w:rsidRDefault="0089119B" w:rsidP="0089119B">
            <w:pPr>
              <w:rPr>
                <w:rFonts w:ascii="Calibri" w:hAnsi="Calibri"/>
                <w:bCs/>
                <w:color w:val="000000" w:themeColor="text1"/>
              </w:rPr>
            </w:pPr>
            <w:r>
              <w:rPr>
                <w:rFonts w:ascii="Calibri" w:hAnsi="Calibri"/>
                <w:b/>
                <w:color w:val="000000" w:themeColor="text1"/>
              </w:rPr>
              <w:t xml:space="preserve">SOLUTIONS: </w:t>
            </w:r>
            <w:r>
              <w:rPr>
                <w:rFonts w:ascii="Calibri" w:hAnsi="Calibri"/>
                <w:bCs/>
                <w:color w:val="000000" w:themeColor="text1"/>
              </w:rPr>
              <w:t xml:space="preserve">More training required </w:t>
            </w:r>
          </w:p>
          <w:p w14:paraId="61A1EAF5" w14:textId="7B59D533" w:rsidR="0089119B" w:rsidRPr="00AC295C" w:rsidRDefault="0089119B" w:rsidP="0089119B">
            <w:pPr>
              <w:rPr>
                <w:rFonts w:ascii="Calibri" w:hAnsi="Calibri"/>
                <w:bCs/>
                <w:color w:val="000000" w:themeColor="text1"/>
              </w:rPr>
            </w:pPr>
            <w:r>
              <w:rPr>
                <w:rFonts w:ascii="Calibri" w:hAnsi="Calibri"/>
                <w:b/>
                <w:color w:val="000000" w:themeColor="text1"/>
              </w:rPr>
              <w:t xml:space="preserve">ACTIONS: </w:t>
            </w:r>
            <w:r w:rsidRPr="00AC295C">
              <w:rPr>
                <w:rFonts w:ascii="Calibri" w:hAnsi="Calibri"/>
                <w:bCs/>
                <w:color w:val="000000" w:themeColor="text1"/>
              </w:rPr>
              <w:t>Detailed output</w:t>
            </w:r>
            <w:r>
              <w:rPr>
                <w:rFonts w:ascii="Calibri" w:hAnsi="Calibri"/>
                <w:bCs/>
                <w:color w:val="000000" w:themeColor="text1"/>
              </w:rPr>
              <w:t xml:space="preserve"> on beneficial business outcomes (Pilot B)</w:t>
            </w:r>
            <w:r w:rsidRPr="00AC295C">
              <w:rPr>
                <w:rFonts w:ascii="Calibri" w:hAnsi="Calibri"/>
                <w:bCs/>
                <w:color w:val="000000" w:themeColor="text1"/>
              </w:rPr>
              <w:t xml:space="preserve">/training from the CEDaCI </w:t>
            </w:r>
            <w:r>
              <w:rPr>
                <w:rFonts w:ascii="Calibri" w:hAnsi="Calibri"/>
                <w:bCs/>
                <w:color w:val="000000" w:themeColor="text1"/>
              </w:rPr>
              <w:t>project</w:t>
            </w:r>
          </w:p>
        </w:tc>
        <w:tc>
          <w:tcPr>
            <w:tcW w:w="1153" w:type="dxa"/>
          </w:tcPr>
          <w:p w14:paraId="0CFA00D1" w14:textId="1680769A" w:rsidR="0089119B" w:rsidRPr="00AC295C" w:rsidRDefault="0089119B" w:rsidP="0089119B">
            <w:pPr>
              <w:jc w:val="center"/>
              <w:rPr>
                <w:rFonts w:ascii="Calibri" w:hAnsi="Calibri"/>
                <w:bCs/>
                <w:color w:val="000000" w:themeColor="text1"/>
              </w:rPr>
            </w:pPr>
            <w:r>
              <w:rPr>
                <w:rFonts w:ascii="Calibri" w:hAnsi="Calibri"/>
                <w:bCs/>
                <w:color w:val="000000" w:themeColor="text1"/>
              </w:rPr>
              <w:t xml:space="preserve">Pilot </w:t>
            </w:r>
            <w:r w:rsidRPr="00AC295C">
              <w:rPr>
                <w:rFonts w:ascii="Calibri" w:hAnsi="Calibri"/>
                <w:bCs/>
                <w:color w:val="000000" w:themeColor="text1"/>
              </w:rPr>
              <w:t>B</w:t>
            </w:r>
          </w:p>
          <w:p w14:paraId="1BBFA9B3" w14:textId="5FCDCAAA" w:rsidR="0089119B" w:rsidRPr="00AC295C" w:rsidRDefault="0089119B" w:rsidP="0089119B">
            <w:pPr>
              <w:jc w:val="center"/>
              <w:rPr>
                <w:rFonts w:ascii="Calibri" w:hAnsi="Calibri"/>
                <w:bCs/>
                <w:color w:val="000000" w:themeColor="text1"/>
              </w:rPr>
            </w:pPr>
            <w:r>
              <w:rPr>
                <w:rFonts w:ascii="Calibri" w:hAnsi="Calibri"/>
                <w:bCs/>
                <w:color w:val="000000" w:themeColor="text1"/>
              </w:rPr>
              <w:t xml:space="preserve">WP </w:t>
            </w:r>
            <w:r w:rsidRPr="00AC295C">
              <w:rPr>
                <w:rFonts w:ascii="Calibri" w:hAnsi="Calibri"/>
                <w:bCs/>
                <w:color w:val="000000" w:themeColor="text1"/>
              </w:rPr>
              <w:t>LT</w:t>
            </w:r>
          </w:p>
        </w:tc>
        <w:tc>
          <w:tcPr>
            <w:tcW w:w="1200" w:type="dxa"/>
          </w:tcPr>
          <w:p w14:paraId="75796DC9" w14:textId="77777777" w:rsidR="0089119B" w:rsidRDefault="0089119B" w:rsidP="0089119B">
            <w:pPr>
              <w:rPr>
                <w:rFonts w:ascii="Calibri" w:hAnsi="Calibri"/>
                <w:bCs/>
                <w:color w:val="000000" w:themeColor="text1"/>
              </w:rPr>
            </w:pPr>
            <w:r>
              <w:rPr>
                <w:rFonts w:ascii="Calibri" w:hAnsi="Calibri"/>
                <w:bCs/>
                <w:color w:val="000000" w:themeColor="text1"/>
              </w:rPr>
              <w:t>GITA</w:t>
            </w:r>
          </w:p>
          <w:p w14:paraId="782A6964" w14:textId="70C42E34" w:rsidR="0089119B" w:rsidRPr="00AC295C" w:rsidRDefault="0089119B" w:rsidP="0089119B">
            <w:pPr>
              <w:rPr>
                <w:rFonts w:ascii="Calibri" w:hAnsi="Calibri"/>
                <w:bCs/>
                <w:color w:val="000000" w:themeColor="text1"/>
              </w:rPr>
            </w:pPr>
            <w:r>
              <w:rPr>
                <w:rFonts w:ascii="Calibri" w:hAnsi="Calibri"/>
                <w:bCs/>
                <w:color w:val="000000" w:themeColor="text1"/>
              </w:rPr>
              <w:t>All</w:t>
            </w:r>
          </w:p>
        </w:tc>
        <w:tc>
          <w:tcPr>
            <w:tcW w:w="1070" w:type="dxa"/>
          </w:tcPr>
          <w:p w14:paraId="37B4791F" w14:textId="789145A9" w:rsidR="0089119B" w:rsidRPr="00AC295C" w:rsidRDefault="0089119B" w:rsidP="0089119B">
            <w:pPr>
              <w:rPr>
                <w:rFonts w:ascii="Calibri" w:hAnsi="Calibri"/>
                <w:bCs/>
                <w:color w:val="000000" w:themeColor="text1"/>
              </w:rPr>
            </w:pPr>
          </w:p>
        </w:tc>
      </w:tr>
      <w:tr w:rsidR="0089119B" w:rsidRPr="00AC295C" w14:paraId="6A54FBA6" w14:textId="77777777" w:rsidTr="005F63B8">
        <w:tc>
          <w:tcPr>
            <w:tcW w:w="1886" w:type="dxa"/>
            <w:vMerge/>
          </w:tcPr>
          <w:p w14:paraId="233305AC" w14:textId="77777777" w:rsidR="0089119B" w:rsidRPr="00CB3CE9" w:rsidRDefault="0089119B" w:rsidP="0089119B">
            <w:pPr>
              <w:rPr>
                <w:rFonts w:ascii="Calibri" w:hAnsi="Calibri"/>
                <w:b/>
                <w:color w:val="000000" w:themeColor="text1"/>
              </w:rPr>
            </w:pPr>
          </w:p>
        </w:tc>
        <w:tc>
          <w:tcPr>
            <w:tcW w:w="346" w:type="dxa"/>
          </w:tcPr>
          <w:p w14:paraId="3667F8F1" w14:textId="0BE34C42" w:rsidR="0089119B" w:rsidRPr="00AC295C" w:rsidRDefault="0089119B" w:rsidP="0089119B">
            <w:pPr>
              <w:rPr>
                <w:rFonts w:ascii="Calibri" w:hAnsi="Calibri"/>
                <w:bCs/>
                <w:color w:val="000000" w:themeColor="text1"/>
              </w:rPr>
            </w:pPr>
            <w:r w:rsidRPr="00AC295C">
              <w:rPr>
                <w:rFonts w:ascii="Calibri" w:hAnsi="Calibri"/>
                <w:bCs/>
                <w:color w:val="000000" w:themeColor="text1"/>
              </w:rPr>
              <w:t>3</w:t>
            </w:r>
          </w:p>
        </w:tc>
        <w:tc>
          <w:tcPr>
            <w:tcW w:w="2825" w:type="dxa"/>
          </w:tcPr>
          <w:p w14:paraId="776D6F13" w14:textId="010EF8B5" w:rsidR="0089119B" w:rsidRPr="00AC295C" w:rsidRDefault="0089119B" w:rsidP="0089119B">
            <w:pPr>
              <w:rPr>
                <w:rFonts w:ascii="Calibri" w:hAnsi="Calibri"/>
                <w:bCs/>
                <w:color w:val="000000" w:themeColor="text1"/>
              </w:rPr>
            </w:pPr>
            <w:r w:rsidRPr="00AC295C">
              <w:rPr>
                <w:rFonts w:ascii="Calibri" w:hAnsi="Calibri"/>
                <w:bCs/>
                <w:color w:val="000000" w:themeColor="text1"/>
              </w:rPr>
              <w:t xml:space="preserve">Green cloud procurement process currently </w:t>
            </w:r>
            <w:r w:rsidRPr="00AC295C">
              <w:rPr>
                <w:rFonts w:ascii="Calibri" w:hAnsi="Calibri" w:cstheme="minorHAnsi"/>
                <w:bCs/>
                <w:color w:val="000000" w:themeColor="text1"/>
              </w:rPr>
              <w:t>mostly relates to the waste figures from operation, but this needs to change to become more circular</w:t>
            </w:r>
          </w:p>
        </w:tc>
        <w:tc>
          <w:tcPr>
            <w:tcW w:w="5468" w:type="dxa"/>
          </w:tcPr>
          <w:p w14:paraId="3523BC7D" w14:textId="5092B8B9" w:rsidR="0089119B" w:rsidRPr="00EC58A9" w:rsidRDefault="0089119B" w:rsidP="0089119B">
            <w:pPr>
              <w:rPr>
                <w:rFonts w:ascii="Calibri" w:hAnsi="Calibri"/>
                <w:bCs/>
                <w:color w:val="000000" w:themeColor="text1"/>
              </w:rPr>
            </w:pPr>
            <w:r>
              <w:rPr>
                <w:rFonts w:ascii="Calibri" w:hAnsi="Calibri"/>
                <w:b/>
                <w:color w:val="000000" w:themeColor="text1"/>
              </w:rPr>
              <w:t xml:space="preserve">SOLUTIONS: </w:t>
            </w:r>
            <w:r>
              <w:rPr>
                <w:rFonts w:ascii="Calibri" w:hAnsi="Calibri"/>
                <w:bCs/>
                <w:color w:val="000000" w:themeColor="text1"/>
              </w:rPr>
              <w:t>Standard procurement processes</w:t>
            </w:r>
          </w:p>
          <w:p w14:paraId="5893EAFE" w14:textId="77777777" w:rsidR="0089119B" w:rsidRDefault="0089119B" w:rsidP="0089119B">
            <w:pPr>
              <w:rPr>
                <w:rFonts w:ascii="Calibri" w:hAnsi="Calibri"/>
                <w:bCs/>
                <w:color w:val="000000" w:themeColor="text1"/>
              </w:rPr>
            </w:pPr>
            <w:r w:rsidRPr="00EC58A9">
              <w:rPr>
                <w:rFonts w:ascii="Calibri" w:hAnsi="Calibri"/>
                <w:b/>
                <w:color w:val="000000" w:themeColor="text1"/>
              </w:rPr>
              <w:t>ACTIONS:</w:t>
            </w:r>
            <w:r>
              <w:rPr>
                <w:rFonts w:ascii="Calibri" w:hAnsi="Calibri"/>
                <w:bCs/>
                <w:color w:val="000000" w:themeColor="text1"/>
              </w:rPr>
              <w:t xml:space="preserve"> </w:t>
            </w:r>
            <w:r w:rsidRPr="00AC295C">
              <w:rPr>
                <w:rFonts w:ascii="Calibri" w:hAnsi="Calibri"/>
                <w:bCs/>
                <w:color w:val="000000" w:themeColor="text1"/>
              </w:rPr>
              <w:t>Detailed output</w:t>
            </w:r>
            <w:r>
              <w:rPr>
                <w:rFonts w:ascii="Calibri" w:hAnsi="Calibri"/>
                <w:bCs/>
                <w:color w:val="000000" w:themeColor="text1"/>
              </w:rPr>
              <w:t xml:space="preserve"> on beneficial business outcomes (Pilot B) </w:t>
            </w:r>
            <w:r w:rsidRPr="00AC295C">
              <w:rPr>
                <w:rFonts w:ascii="Calibri" w:hAnsi="Calibri"/>
                <w:bCs/>
                <w:color w:val="000000" w:themeColor="text1"/>
              </w:rPr>
              <w:t xml:space="preserve">to improve/include circularity </w:t>
            </w:r>
            <w:r>
              <w:rPr>
                <w:rFonts w:ascii="Calibri" w:hAnsi="Calibri"/>
                <w:bCs/>
                <w:color w:val="000000" w:themeColor="text1"/>
              </w:rPr>
              <w:t>in</w:t>
            </w:r>
            <w:r w:rsidRPr="00AC295C">
              <w:rPr>
                <w:rFonts w:ascii="Calibri" w:hAnsi="Calibri"/>
                <w:bCs/>
                <w:color w:val="000000" w:themeColor="text1"/>
              </w:rPr>
              <w:t xml:space="preserve"> spec</w:t>
            </w:r>
            <w:r>
              <w:rPr>
                <w:rFonts w:ascii="Calibri" w:hAnsi="Calibri"/>
                <w:bCs/>
                <w:color w:val="000000" w:themeColor="text1"/>
              </w:rPr>
              <w:t>ifications</w:t>
            </w:r>
            <w:r w:rsidRPr="00AC295C">
              <w:rPr>
                <w:rFonts w:ascii="Calibri" w:hAnsi="Calibri"/>
                <w:bCs/>
                <w:color w:val="000000" w:themeColor="text1"/>
              </w:rPr>
              <w:t>.</w:t>
            </w:r>
          </w:p>
          <w:p w14:paraId="3C4B12B4" w14:textId="15CE5665" w:rsidR="0089119B" w:rsidRPr="00AC295C" w:rsidRDefault="0089119B" w:rsidP="0089119B">
            <w:pPr>
              <w:rPr>
                <w:rFonts w:ascii="Calibri" w:hAnsi="Calibri"/>
                <w:bCs/>
                <w:color w:val="000000" w:themeColor="text1"/>
              </w:rPr>
            </w:pPr>
          </w:p>
        </w:tc>
        <w:tc>
          <w:tcPr>
            <w:tcW w:w="1153" w:type="dxa"/>
          </w:tcPr>
          <w:p w14:paraId="652F097A" w14:textId="42AEA87F" w:rsidR="0089119B" w:rsidRPr="00AC295C" w:rsidRDefault="0089119B" w:rsidP="0089119B">
            <w:pPr>
              <w:jc w:val="center"/>
              <w:rPr>
                <w:rFonts w:ascii="Calibri" w:hAnsi="Calibri"/>
                <w:bCs/>
                <w:color w:val="000000" w:themeColor="text1"/>
              </w:rPr>
            </w:pPr>
            <w:r>
              <w:rPr>
                <w:rFonts w:ascii="Calibri" w:hAnsi="Calibri"/>
                <w:bCs/>
                <w:color w:val="000000" w:themeColor="text1"/>
              </w:rPr>
              <w:t xml:space="preserve">Pilot </w:t>
            </w:r>
            <w:r w:rsidRPr="00AC295C">
              <w:rPr>
                <w:rFonts w:ascii="Calibri" w:hAnsi="Calibri"/>
                <w:bCs/>
                <w:color w:val="000000" w:themeColor="text1"/>
              </w:rPr>
              <w:t>B</w:t>
            </w:r>
          </w:p>
          <w:p w14:paraId="27196553" w14:textId="36B9FBC1" w:rsidR="0089119B" w:rsidRPr="00AC295C" w:rsidRDefault="0089119B" w:rsidP="0089119B">
            <w:pPr>
              <w:jc w:val="center"/>
              <w:rPr>
                <w:rFonts w:ascii="Calibri" w:hAnsi="Calibri"/>
                <w:bCs/>
                <w:color w:val="000000" w:themeColor="text1"/>
              </w:rPr>
            </w:pPr>
            <w:r>
              <w:rPr>
                <w:rFonts w:ascii="Calibri" w:hAnsi="Calibri"/>
                <w:bCs/>
                <w:color w:val="000000" w:themeColor="text1"/>
              </w:rPr>
              <w:t xml:space="preserve">WP </w:t>
            </w:r>
            <w:r w:rsidRPr="00AC295C">
              <w:rPr>
                <w:rFonts w:ascii="Calibri" w:hAnsi="Calibri"/>
                <w:bCs/>
                <w:color w:val="000000" w:themeColor="text1"/>
              </w:rPr>
              <w:t>LT</w:t>
            </w:r>
          </w:p>
        </w:tc>
        <w:tc>
          <w:tcPr>
            <w:tcW w:w="1200" w:type="dxa"/>
          </w:tcPr>
          <w:p w14:paraId="46FE6345" w14:textId="77777777" w:rsidR="0089119B" w:rsidRDefault="0089119B" w:rsidP="0089119B">
            <w:pPr>
              <w:rPr>
                <w:rFonts w:ascii="Calibri" w:hAnsi="Calibri"/>
                <w:bCs/>
                <w:color w:val="000000" w:themeColor="text1"/>
              </w:rPr>
            </w:pPr>
            <w:r>
              <w:rPr>
                <w:rFonts w:ascii="Calibri" w:hAnsi="Calibri"/>
                <w:bCs/>
                <w:color w:val="000000" w:themeColor="text1"/>
              </w:rPr>
              <w:t>GITA</w:t>
            </w:r>
          </w:p>
          <w:p w14:paraId="1826D6F4" w14:textId="77039D49" w:rsidR="0089119B" w:rsidRPr="00AC295C" w:rsidRDefault="0089119B" w:rsidP="0089119B">
            <w:pPr>
              <w:rPr>
                <w:rFonts w:ascii="Calibri" w:hAnsi="Calibri"/>
                <w:bCs/>
                <w:color w:val="000000" w:themeColor="text1"/>
              </w:rPr>
            </w:pPr>
            <w:r>
              <w:rPr>
                <w:rFonts w:ascii="Calibri" w:hAnsi="Calibri"/>
                <w:bCs/>
                <w:color w:val="000000" w:themeColor="text1"/>
              </w:rPr>
              <w:t>All</w:t>
            </w:r>
          </w:p>
        </w:tc>
        <w:tc>
          <w:tcPr>
            <w:tcW w:w="1070" w:type="dxa"/>
          </w:tcPr>
          <w:p w14:paraId="7E4CFB63" w14:textId="0E1A0B0E" w:rsidR="0089119B" w:rsidRPr="00AC295C" w:rsidRDefault="0089119B" w:rsidP="0089119B">
            <w:pPr>
              <w:rPr>
                <w:rFonts w:ascii="Calibri" w:hAnsi="Calibri"/>
                <w:bCs/>
                <w:color w:val="000000" w:themeColor="text1"/>
              </w:rPr>
            </w:pPr>
          </w:p>
        </w:tc>
      </w:tr>
      <w:tr w:rsidR="0089119B" w:rsidRPr="00AC295C" w14:paraId="59956D7F" w14:textId="77777777" w:rsidTr="005F63B8">
        <w:tc>
          <w:tcPr>
            <w:tcW w:w="1886" w:type="dxa"/>
            <w:vMerge/>
          </w:tcPr>
          <w:p w14:paraId="1E034DB4" w14:textId="77777777" w:rsidR="0089119B" w:rsidRPr="00CB3CE9" w:rsidRDefault="0089119B" w:rsidP="0089119B">
            <w:pPr>
              <w:rPr>
                <w:rFonts w:ascii="Calibri" w:hAnsi="Calibri"/>
                <w:b/>
                <w:color w:val="000000" w:themeColor="text1"/>
              </w:rPr>
            </w:pPr>
          </w:p>
        </w:tc>
        <w:tc>
          <w:tcPr>
            <w:tcW w:w="346" w:type="dxa"/>
          </w:tcPr>
          <w:p w14:paraId="7FC8B73F" w14:textId="78A5B016" w:rsidR="0089119B" w:rsidRPr="00AC295C" w:rsidRDefault="00355E50" w:rsidP="0089119B">
            <w:pPr>
              <w:rPr>
                <w:rFonts w:ascii="Calibri" w:hAnsi="Calibri"/>
                <w:bCs/>
                <w:color w:val="000000" w:themeColor="text1"/>
              </w:rPr>
            </w:pPr>
            <w:r>
              <w:rPr>
                <w:rFonts w:ascii="Calibri" w:hAnsi="Calibri"/>
                <w:bCs/>
                <w:color w:val="000000" w:themeColor="text1"/>
              </w:rPr>
              <w:t>4</w:t>
            </w:r>
          </w:p>
        </w:tc>
        <w:tc>
          <w:tcPr>
            <w:tcW w:w="2825" w:type="dxa"/>
          </w:tcPr>
          <w:p w14:paraId="522AE951" w14:textId="77777777" w:rsidR="0089119B" w:rsidRPr="00AC295C" w:rsidRDefault="0089119B" w:rsidP="0089119B">
            <w:pPr>
              <w:rPr>
                <w:rFonts w:ascii="Calibri" w:hAnsi="Calibri"/>
                <w:bCs/>
                <w:color w:val="000000" w:themeColor="text1"/>
              </w:rPr>
            </w:pPr>
          </w:p>
        </w:tc>
        <w:tc>
          <w:tcPr>
            <w:tcW w:w="5468" w:type="dxa"/>
          </w:tcPr>
          <w:p w14:paraId="44FC24A2" w14:textId="77777777" w:rsidR="0089119B" w:rsidRPr="00AC295C" w:rsidRDefault="0089119B" w:rsidP="0089119B">
            <w:pPr>
              <w:rPr>
                <w:rFonts w:ascii="Calibri" w:hAnsi="Calibri"/>
                <w:bCs/>
                <w:color w:val="000000" w:themeColor="text1"/>
              </w:rPr>
            </w:pPr>
            <w:r w:rsidRPr="0062724B">
              <w:rPr>
                <w:rFonts w:ascii="Calibri" w:hAnsi="Calibri"/>
                <w:b/>
                <w:color w:val="000000" w:themeColor="text1"/>
              </w:rPr>
              <w:t>ACTIONS:</w:t>
            </w:r>
            <w:r>
              <w:rPr>
                <w:rFonts w:ascii="Calibri" w:hAnsi="Calibri"/>
                <w:bCs/>
                <w:color w:val="000000" w:themeColor="text1"/>
              </w:rPr>
              <w:t xml:space="preserve"> </w:t>
            </w:r>
            <w:r w:rsidRPr="00AC295C">
              <w:rPr>
                <w:rFonts w:ascii="Calibri" w:hAnsi="Calibri"/>
                <w:bCs/>
                <w:color w:val="000000" w:themeColor="text1"/>
              </w:rPr>
              <w:t>Study existing schemes</w:t>
            </w:r>
            <w:r>
              <w:rPr>
                <w:rFonts w:ascii="Calibri" w:hAnsi="Calibri"/>
                <w:bCs/>
                <w:color w:val="000000" w:themeColor="text1"/>
              </w:rPr>
              <w:t xml:space="preserve"> to determine relevance/recommend required changes</w:t>
            </w:r>
            <w:r w:rsidRPr="00AC295C">
              <w:rPr>
                <w:rFonts w:ascii="Calibri" w:hAnsi="Calibri"/>
                <w:bCs/>
                <w:color w:val="000000" w:themeColor="text1"/>
              </w:rPr>
              <w:t>:</w:t>
            </w:r>
          </w:p>
          <w:p w14:paraId="181632F8" w14:textId="77777777" w:rsidR="0089119B" w:rsidRPr="00AC295C" w:rsidRDefault="00E373A8" w:rsidP="0089119B">
            <w:pPr>
              <w:rPr>
                <w:rFonts w:ascii="Calibri" w:hAnsi="Calibri"/>
                <w:bCs/>
                <w:color w:val="000000" w:themeColor="text1"/>
              </w:rPr>
            </w:pPr>
            <w:hyperlink r:id="rId13" w:history="1">
              <w:r w:rsidR="0089119B" w:rsidRPr="00AC295C">
                <w:rPr>
                  <w:rStyle w:val="Hyperlink"/>
                  <w:rFonts w:ascii="Calibri" w:hAnsi="Calibri"/>
                  <w:bCs/>
                  <w:color w:val="000000" w:themeColor="text1"/>
                </w:rPr>
                <w:t>EPEAT</w:t>
              </w:r>
            </w:hyperlink>
            <w:r w:rsidR="0089119B" w:rsidRPr="00AC295C">
              <w:rPr>
                <w:rFonts w:ascii="Calibri" w:hAnsi="Calibri"/>
                <w:bCs/>
                <w:color w:val="000000" w:themeColor="text1"/>
              </w:rPr>
              <w:t xml:space="preserve"> in the US</w:t>
            </w:r>
          </w:p>
          <w:p w14:paraId="26AE1EF3" w14:textId="77777777" w:rsidR="0089119B" w:rsidRPr="00AC295C" w:rsidRDefault="00E373A8" w:rsidP="0089119B">
            <w:pPr>
              <w:rPr>
                <w:rFonts w:ascii="Calibri" w:hAnsi="Calibri"/>
                <w:bCs/>
                <w:color w:val="000000" w:themeColor="text1"/>
              </w:rPr>
            </w:pPr>
            <w:hyperlink r:id="rId14" w:history="1">
              <w:r w:rsidR="0089119B" w:rsidRPr="00AC295C">
                <w:rPr>
                  <w:rStyle w:val="Hyperlink"/>
                  <w:rFonts w:ascii="Calibri" w:hAnsi="Calibri"/>
                  <w:bCs/>
                  <w:color w:val="000000" w:themeColor="text1"/>
                </w:rPr>
                <w:t>EU Green Public Procurement Criteria</w:t>
              </w:r>
            </w:hyperlink>
            <w:r w:rsidR="0089119B" w:rsidRPr="00AC295C">
              <w:rPr>
                <w:rFonts w:ascii="Calibri" w:hAnsi="Calibri"/>
                <w:bCs/>
                <w:color w:val="000000" w:themeColor="text1"/>
              </w:rPr>
              <w:t xml:space="preserve"> for Data Centres which is under development</w:t>
            </w:r>
          </w:p>
          <w:p w14:paraId="5345A4F6" w14:textId="27D530B8" w:rsidR="0089119B" w:rsidRPr="0062724B" w:rsidRDefault="00E373A8" w:rsidP="0089119B">
            <w:pPr>
              <w:rPr>
                <w:rFonts w:ascii="Calibri" w:hAnsi="Calibri"/>
                <w:bCs/>
                <w:color w:val="000000" w:themeColor="text1"/>
              </w:rPr>
            </w:pPr>
            <w:hyperlink r:id="rId15" w:history="1">
              <w:r w:rsidR="0089119B" w:rsidRPr="00AC295C">
                <w:rPr>
                  <w:rStyle w:val="Hyperlink"/>
                  <w:rFonts w:ascii="Calibri" w:hAnsi="Calibri"/>
                  <w:bCs/>
                  <w:color w:val="000000" w:themeColor="text1"/>
                </w:rPr>
                <w:t>EU Green Public Procurement Criteria</w:t>
              </w:r>
            </w:hyperlink>
            <w:r w:rsidR="0089119B" w:rsidRPr="00AC295C">
              <w:rPr>
                <w:rFonts w:ascii="Calibri" w:hAnsi="Calibri"/>
                <w:bCs/>
                <w:color w:val="000000" w:themeColor="text1"/>
              </w:rPr>
              <w:t xml:space="preserve"> for Computers and Monitors</w:t>
            </w:r>
          </w:p>
        </w:tc>
        <w:tc>
          <w:tcPr>
            <w:tcW w:w="1153" w:type="dxa"/>
          </w:tcPr>
          <w:p w14:paraId="2DCE7C7F" w14:textId="77777777" w:rsidR="0089119B" w:rsidRPr="00AC295C" w:rsidRDefault="0089119B" w:rsidP="0089119B">
            <w:pPr>
              <w:jc w:val="center"/>
              <w:rPr>
                <w:rFonts w:ascii="Calibri" w:hAnsi="Calibri"/>
                <w:bCs/>
                <w:color w:val="000000" w:themeColor="text1"/>
              </w:rPr>
            </w:pPr>
            <w:r>
              <w:rPr>
                <w:rFonts w:ascii="Calibri" w:hAnsi="Calibri"/>
                <w:bCs/>
                <w:color w:val="000000" w:themeColor="text1"/>
              </w:rPr>
              <w:t xml:space="preserve">Pilot </w:t>
            </w:r>
            <w:r w:rsidRPr="00AC295C">
              <w:rPr>
                <w:rFonts w:ascii="Calibri" w:hAnsi="Calibri"/>
                <w:bCs/>
                <w:color w:val="000000" w:themeColor="text1"/>
              </w:rPr>
              <w:t>B</w:t>
            </w:r>
          </w:p>
          <w:p w14:paraId="31D657B8" w14:textId="658AE13C" w:rsidR="0089119B" w:rsidRDefault="0089119B" w:rsidP="0089119B">
            <w:pPr>
              <w:jc w:val="center"/>
              <w:rPr>
                <w:rFonts w:ascii="Calibri" w:hAnsi="Calibri"/>
                <w:bCs/>
                <w:color w:val="000000" w:themeColor="text1"/>
              </w:rPr>
            </w:pPr>
            <w:r>
              <w:rPr>
                <w:rFonts w:ascii="Calibri" w:hAnsi="Calibri"/>
                <w:bCs/>
                <w:color w:val="000000" w:themeColor="text1"/>
              </w:rPr>
              <w:t xml:space="preserve">WP </w:t>
            </w:r>
            <w:r w:rsidRPr="00AC295C">
              <w:rPr>
                <w:rFonts w:ascii="Calibri" w:hAnsi="Calibri"/>
                <w:bCs/>
                <w:color w:val="000000" w:themeColor="text1"/>
              </w:rPr>
              <w:t>LT</w:t>
            </w:r>
          </w:p>
        </w:tc>
        <w:tc>
          <w:tcPr>
            <w:tcW w:w="1200" w:type="dxa"/>
          </w:tcPr>
          <w:p w14:paraId="1BEFB77B" w14:textId="77777777" w:rsidR="0089119B" w:rsidRDefault="0089119B" w:rsidP="0089119B">
            <w:pPr>
              <w:rPr>
                <w:rFonts w:ascii="Calibri" w:hAnsi="Calibri"/>
                <w:bCs/>
                <w:color w:val="000000" w:themeColor="text1"/>
              </w:rPr>
            </w:pPr>
            <w:r>
              <w:rPr>
                <w:rFonts w:ascii="Calibri" w:hAnsi="Calibri"/>
                <w:bCs/>
                <w:color w:val="000000" w:themeColor="text1"/>
              </w:rPr>
              <w:t>GITA</w:t>
            </w:r>
          </w:p>
          <w:p w14:paraId="06F00C55" w14:textId="565EA6C0" w:rsidR="0089119B" w:rsidRDefault="0089119B" w:rsidP="0089119B">
            <w:pPr>
              <w:rPr>
                <w:rFonts w:ascii="Calibri" w:hAnsi="Calibri"/>
                <w:bCs/>
                <w:color w:val="000000" w:themeColor="text1"/>
              </w:rPr>
            </w:pPr>
            <w:r>
              <w:rPr>
                <w:rFonts w:ascii="Calibri" w:hAnsi="Calibri"/>
                <w:bCs/>
                <w:color w:val="000000" w:themeColor="text1"/>
              </w:rPr>
              <w:t>All</w:t>
            </w:r>
          </w:p>
        </w:tc>
        <w:tc>
          <w:tcPr>
            <w:tcW w:w="1070" w:type="dxa"/>
          </w:tcPr>
          <w:p w14:paraId="4215CE3A" w14:textId="77777777" w:rsidR="0089119B" w:rsidRPr="00AC295C" w:rsidRDefault="0089119B" w:rsidP="0089119B">
            <w:pPr>
              <w:rPr>
                <w:rFonts w:ascii="Calibri" w:hAnsi="Calibri"/>
                <w:bCs/>
                <w:color w:val="000000" w:themeColor="text1"/>
              </w:rPr>
            </w:pPr>
          </w:p>
        </w:tc>
      </w:tr>
      <w:tr w:rsidR="0089119B" w:rsidRPr="00AC295C" w14:paraId="1C61E6F9" w14:textId="77777777" w:rsidTr="005F63B8">
        <w:tc>
          <w:tcPr>
            <w:tcW w:w="1886" w:type="dxa"/>
            <w:vMerge/>
          </w:tcPr>
          <w:p w14:paraId="694AF281" w14:textId="77777777" w:rsidR="0089119B" w:rsidRPr="00CB3CE9" w:rsidRDefault="0089119B" w:rsidP="0089119B">
            <w:pPr>
              <w:rPr>
                <w:rFonts w:ascii="Calibri" w:hAnsi="Calibri"/>
                <w:b/>
                <w:color w:val="000000" w:themeColor="text1"/>
              </w:rPr>
            </w:pPr>
          </w:p>
        </w:tc>
        <w:tc>
          <w:tcPr>
            <w:tcW w:w="346" w:type="dxa"/>
          </w:tcPr>
          <w:p w14:paraId="42718AA7" w14:textId="38605B23" w:rsidR="0089119B" w:rsidRPr="00AC295C" w:rsidRDefault="00355E50" w:rsidP="0089119B">
            <w:pPr>
              <w:rPr>
                <w:rFonts w:ascii="Calibri" w:hAnsi="Calibri"/>
                <w:bCs/>
                <w:color w:val="000000" w:themeColor="text1"/>
              </w:rPr>
            </w:pPr>
            <w:r>
              <w:rPr>
                <w:rFonts w:ascii="Calibri" w:hAnsi="Calibri"/>
                <w:bCs/>
                <w:color w:val="000000" w:themeColor="text1"/>
              </w:rPr>
              <w:t>5</w:t>
            </w:r>
          </w:p>
        </w:tc>
        <w:tc>
          <w:tcPr>
            <w:tcW w:w="2825" w:type="dxa"/>
          </w:tcPr>
          <w:p w14:paraId="7B463BD7" w14:textId="4DC61070" w:rsidR="0089119B" w:rsidRPr="00AC295C" w:rsidRDefault="0089119B" w:rsidP="0089119B">
            <w:pPr>
              <w:rPr>
                <w:rFonts w:ascii="Calibri" w:hAnsi="Calibri"/>
                <w:bCs/>
                <w:color w:val="000000" w:themeColor="text1"/>
              </w:rPr>
            </w:pPr>
            <w:r w:rsidRPr="00AC295C">
              <w:rPr>
                <w:rFonts w:ascii="Calibri" w:hAnsi="Calibri"/>
                <w:bCs/>
                <w:color w:val="000000" w:themeColor="text1"/>
              </w:rPr>
              <w:t>Procurement barriers to purchase re-furbished and remanufactured IT equipment. For instance, refurbished goods are often not allowed, or they need to be manufacturer approved (therefore not from a 3</w:t>
            </w:r>
            <w:r w:rsidRPr="00AC295C">
              <w:rPr>
                <w:rFonts w:ascii="Calibri" w:hAnsi="Calibri"/>
                <w:bCs/>
                <w:color w:val="000000" w:themeColor="text1"/>
                <w:vertAlign w:val="superscript"/>
              </w:rPr>
              <w:t>rd</w:t>
            </w:r>
            <w:r w:rsidRPr="00AC295C">
              <w:rPr>
                <w:rFonts w:ascii="Calibri" w:hAnsi="Calibri"/>
                <w:bCs/>
                <w:color w:val="000000" w:themeColor="text1"/>
              </w:rPr>
              <w:t xml:space="preserve"> party </w:t>
            </w:r>
            <w:proofErr w:type="spellStart"/>
            <w:r w:rsidRPr="00AC295C">
              <w:rPr>
                <w:rFonts w:ascii="Calibri" w:hAnsi="Calibri"/>
                <w:bCs/>
                <w:color w:val="000000" w:themeColor="text1"/>
              </w:rPr>
              <w:t>refurbisher</w:t>
            </w:r>
            <w:proofErr w:type="spellEnd"/>
            <w:r w:rsidRPr="00AC295C">
              <w:rPr>
                <w:rFonts w:ascii="Calibri" w:hAnsi="Calibri"/>
                <w:bCs/>
                <w:color w:val="000000" w:themeColor="text1"/>
              </w:rPr>
              <w:t>)</w:t>
            </w:r>
          </w:p>
        </w:tc>
        <w:tc>
          <w:tcPr>
            <w:tcW w:w="5468" w:type="dxa"/>
          </w:tcPr>
          <w:p w14:paraId="54B409DA" w14:textId="0F8B8680" w:rsidR="0089119B" w:rsidRPr="00AC295C" w:rsidRDefault="0089119B" w:rsidP="0089119B">
            <w:pPr>
              <w:rPr>
                <w:rFonts w:ascii="Calibri" w:hAnsi="Calibri"/>
                <w:bCs/>
                <w:color w:val="000000" w:themeColor="text1"/>
              </w:rPr>
            </w:pPr>
            <w:r w:rsidRPr="00D74868">
              <w:rPr>
                <w:rFonts w:ascii="Calibri" w:hAnsi="Calibri"/>
                <w:b/>
                <w:color w:val="000000" w:themeColor="text1"/>
              </w:rPr>
              <w:t>ACTIONS:</w:t>
            </w:r>
            <w:r>
              <w:rPr>
                <w:rFonts w:ascii="Calibri" w:hAnsi="Calibri"/>
                <w:bCs/>
                <w:color w:val="000000" w:themeColor="text1"/>
              </w:rPr>
              <w:t xml:space="preserve"> </w:t>
            </w:r>
            <w:r w:rsidRPr="00AC295C">
              <w:rPr>
                <w:rFonts w:ascii="Calibri" w:hAnsi="Calibri"/>
                <w:bCs/>
                <w:color w:val="000000" w:themeColor="text1"/>
              </w:rPr>
              <w:t xml:space="preserve">Identify current procurement barriers and propose solutions. </w:t>
            </w:r>
          </w:p>
          <w:p w14:paraId="5DD3E4E1" w14:textId="01E9B8CF" w:rsidR="0089119B" w:rsidRPr="00AC295C" w:rsidRDefault="0089119B" w:rsidP="0089119B">
            <w:pPr>
              <w:rPr>
                <w:rFonts w:ascii="Calibri" w:hAnsi="Calibri"/>
                <w:bCs/>
                <w:color w:val="000000" w:themeColor="text1"/>
              </w:rPr>
            </w:pPr>
            <w:r w:rsidRPr="00AC295C">
              <w:rPr>
                <w:rFonts w:ascii="Calibri" w:hAnsi="Calibri"/>
                <w:bCs/>
                <w:color w:val="000000" w:themeColor="text1"/>
              </w:rPr>
              <w:t>Work on behaviour change to enable these procurement changes.</w:t>
            </w:r>
          </w:p>
          <w:p w14:paraId="113BC3C7" w14:textId="77777777" w:rsidR="0089119B" w:rsidRPr="00AC295C" w:rsidRDefault="0089119B" w:rsidP="0089119B">
            <w:pPr>
              <w:rPr>
                <w:rFonts w:ascii="Calibri" w:hAnsi="Calibri"/>
                <w:bCs/>
                <w:color w:val="000000" w:themeColor="text1"/>
              </w:rPr>
            </w:pPr>
            <w:r w:rsidRPr="00AC295C">
              <w:rPr>
                <w:rFonts w:ascii="Calibri" w:hAnsi="Calibri"/>
                <w:bCs/>
                <w:color w:val="000000" w:themeColor="text1"/>
              </w:rPr>
              <w:t>Training so procurement teams understand the technical benefits of refurbished/remanufactured equipment – for example they come with warranties, and often have newer technology where parts have been replaced.</w:t>
            </w:r>
          </w:p>
          <w:p w14:paraId="5072A668" w14:textId="22CF415D" w:rsidR="0089119B" w:rsidRPr="00AC295C" w:rsidRDefault="0089119B" w:rsidP="0089119B">
            <w:pPr>
              <w:rPr>
                <w:rFonts w:ascii="Calibri" w:hAnsi="Calibri"/>
                <w:bCs/>
                <w:color w:val="000000" w:themeColor="text1"/>
              </w:rPr>
            </w:pPr>
            <w:r w:rsidRPr="00AC295C">
              <w:rPr>
                <w:rFonts w:ascii="Calibri" w:hAnsi="Calibri"/>
                <w:bCs/>
                <w:color w:val="000000" w:themeColor="text1"/>
              </w:rPr>
              <w:t>Standardised CE-procurement clauses.</w:t>
            </w:r>
          </w:p>
        </w:tc>
        <w:tc>
          <w:tcPr>
            <w:tcW w:w="1153" w:type="dxa"/>
          </w:tcPr>
          <w:p w14:paraId="53D38C36" w14:textId="7DFD4B5D" w:rsidR="0089119B" w:rsidRPr="00AC295C" w:rsidRDefault="0089119B" w:rsidP="0089119B">
            <w:pPr>
              <w:jc w:val="center"/>
              <w:rPr>
                <w:rFonts w:ascii="Calibri" w:hAnsi="Calibri"/>
                <w:bCs/>
                <w:color w:val="000000" w:themeColor="text1"/>
              </w:rPr>
            </w:pPr>
            <w:r>
              <w:rPr>
                <w:rFonts w:ascii="Calibri" w:hAnsi="Calibri"/>
                <w:bCs/>
                <w:color w:val="000000" w:themeColor="text1"/>
              </w:rPr>
              <w:t xml:space="preserve">Pilot </w:t>
            </w:r>
            <w:r w:rsidRPr="00AC295C">
              <w:rPr>
                <w:rFonts w:ascii="Calibri" w:hAnsi="Calibri"/>
                <w:bCs/>
                <w:color w:val="000000" w:themeColor="text1"/>
              </w:rPr>
              <w:t>B</w:t>
            </w:r>
          </w:p>
          <w:p w14:paraId="5966D4FF" w14:textId="068262AD" w:rsidR="0089119B" w:rsidRPr="00AC295C" w:rsidRDefault="0089119B" w:rsidP="0089119B">
            <w:pPr>
              <w:jc w:val="center"/>
              <w:rPr>
                <w:rFonts w:ascii="Calibri" w:hAnsi="Calibri"/>
                <w:bCs/>
                <w:color w:val="000000" w:themeColor="text1"/>
              </w:rPr>
            </w:pPr>
            <w:r>
              <w:rPr>
                <w:rFonts w:ascii="Calibri" w:hAnsi="Calibri"/>
                <w:bCs/>
                <w:color w:val="000000" w:themeColor="text1"/>
              </w:rPr>
              <w:t xml:space="preserve">WP </w:t>
            </w:r>
            <w:r w:rsidRPr="00AC295C">
              <w:rPr>
                <w:rFonts w:ascii="Calibri" w:hAnsi="Calibri"/>
                <w:bCs/>
                <w:color w:val="000000" w:themeColor="text1"/>
              </w:rPr>
              <w:t>LT</w:t>
            </w:r>
          </w:p>
        </w:tc>
        <w:tc>
          <w:tcPr>
            <w:tcW w:w="1200" w:type="dxa"/>
          </w:tcPr>
          <w:p w14:paraId="2D8BF8FB" w14:textId="77777777" w:rsidR="0089119B" w:rsidRDefault="0089119B" w:rsidP="0089119B">
            <w:pPr>
              <w:rPr>
                <w:rFonts w:ascii="Calibri" w:hAnsi="Calibri"/>
                <w:bCs/>
                <w:color w:val="000000" w:themeColor="text1"/>
              </w:rPr>
            </w:pPr>
            <w:r>
              <w:rPr>
                <w:rFonts w:ascii="Calibri" w:hAnsi="Calibri"/>
                <w:bCs/>
                <w:color w:val="000000" w:themeColor="text1"/>
              </w:rPr>
              <w:t>GITA</w:t>
            </w:r>
          </w:p>
          <w:p w14:paraId="1AD29052" w14:textId="2CAF595C" w:rsidR="0089119B" w:rsidRPr="00AC295C" w:rsidRDefault="0089119B" w:rsidP="0089119B">
            <w:pPr>
              <w:rPr>
                <w:rFonts w:ascii="Calibri" w:hAnsi="Calibri"/>
                <w:bCs/>
                <w:color w:val="000000" w:themeColor="text1"/>
              </w:rPr>
            </w:pPr>
            <w:r>
              <w:rPr>
                <w:rFonts w:ascii="Calibri" w:hAnsi="Calibri"/>
                <w:bCs/>
                <w:color w:val="000000" w:themeColor="text1"/>
              </w:rPr>
              <w:t>All</w:t>
            </w:r>
          </w:p>
        </w:tc>
        <w:tc>
          <w:tcPr>
            <w:tcW w:w="1070" w:type="dxa"/>
          </w:tcPr>
          <w:p w14:paraId="5BEFDF99" w14:textId="25111154" w:rsidR="0089119B" w:rsidRPr="00AC295C" w:rsidRDefault="0089119B" w:rsidP="0089119B">
            <w:pPr>
              <w:rPr>
                <w:rFonts w:ascii="Calibri" w:hAnsi="Calibri"/>
                <w:bCs/>
                <w:color w:val="000000" w:themeColor="text1"/>
              </w:rPr>
            </w:pPr>
          </w:p>
        </w:tc>
      </w:tr>
      <w:tr w:rsidR="0089119B" w:rsidRPr="00AC295C" w14:paraId="0B0FEBEF" w14:textId="77777777" w:rsidTr="005F63B8">
        <w:tc>
          <w:tcPr>
            <w:tcW w:w="1886" w:type="dxa"/>
            <w:vMerge/>
          </w:tcPr>
          <w:p w14:paraId="210326B5" w14:textId="77777777" w:rsidR="0089119B" w:rsidRPr="00CB3CE9" w:rsidRDefault="0089119B" w:rsidP="0089119B">
            <w:pPr>
              <w:rPr>
                <w:rFonts w:ascii="Calibri" w:hAnsi="Calibri"/>
                <w:b/>
                <w:color w:val="000000" w:themeColor="text1"/>
              </w:rPr>
            </w:pPr>
          </w:p>
        </w:tc>
        <w:tc>
          <w:tcPr>
            <w:tcW w:w="346" w:type="dxa"/>
          </w:tcPr>
          <w:p w14:paraId="0CBF54AB" w14:textId="6960C3AF" w:rsidR="0089119B" w:rsidRPr="00AC295C" w:rsidRDefault="00355E50" w:rsidP="0089119B">
            <w:pPr>
              <w:rPr>
                <w:rFonts w:ascii="Calibri" w:hAnsi="Calibri"/>
                <w:bCs/>
                <w:color w:val="000000" w:themeColor="text1"/>
              </w:rPr>
            </w:pPr>
            <w:r>
              <w:rPr>
                <w:rFonts w:ascii="Calibri" w:hAnsi="Calibri"/>
                <w:bCs/>
                <w:color w:val="000000" w:themeColor="text1"/>
              </w:rPr>
              <w:t>6</w:t>
            </w:r>
          </w:p>
        </w:tc>
        <w:tc>
          <w:tcPr>
            <w:tcW w:w="2825" w:type="dxa"/>
          </w:tcPr>
          <w:p w14:paraId="10F0B923" w14:textId="18E10D13" w:rsidR="0089119B" w:rsidRPr="00AC295C" w:rsidRDefault="0089119B" w:rsidP="0089119B">
            <w:pPr>
              <w:rPr>
                <w:rFonts w:ascii="Calibri" w:hAnsi="Calibri"/>
                <w:bCs/>
                <w:color w:val="000000" w:themeColor="text1"/>
              </w:rPr>
            </w:pPr>
            <w:r w:rsidRPr="00AC295C">
              <w:rPr>
                <w:rFonts w:ascii="Calibri" w:hAnsi="Calibri"/>
                <w:bCs/>
                <w:color w:val="000000" w:themeColor="text1"/>
              </w:rPr>
              <w:t>Lack of specific procurement clauses for circular products and equipment</w:t>
            </w:r>
          </w:p>
        </w:tc>
        <w:tc>
          <w:tcPr>
            <w:tcW w:w="5468" w:type="dxa"/>
          </w:tcPr>
          <w:p w14:paraId="0F8182FC" w14:textId="4A7F7C79" w:rsidR="0089119B" w:rsidRPr="00AC295C" w:rsidRDefault="0089119B" w:rsidP="0089119B">
            <w:pPr>
              <w:rPr>
                <w:rFonts w:ascii="Calibri" w:hAnsi="Calibri"/>
                <w:bCs/>
                <w:color w:val="000000" w:themeColor="text1"/>
              </w:rPr>
            </w:pPr>
            <w:r>
              <w:rPr>
                <w:rFonts w:ascii="Calibri" w:hAnsi="Calibri"/>
                <w:b/>
                <w:color w:val="000000" w:themeColor="text1"/>
              </w:rPr>
              <w:t xml:space="preserve">SOLUTIONS: </w:t>
            </w:r>
            <w:r w:rsidRPr="00AC295C">
              <w:rPr>
                <w:rFonts w:ascii="Calibri" w:hAnsi="Calibri"/>
                <w:bCs/>
                <w:color w:val="000000" w:themeColor="text1"/>
              </w:rPr>
              <w:t>Education and standardisation of CE-procurement processes.</w:t>
            </w:r>
          </w:p>
          <w:p w14:paraId="04A28C7E" w14:textId="648160D4" w:rsidR="0089119B" w:rsidRPr="00AC295C" w:rsidRDefault="0089119B" w:rsidP="0089119B">
            <w:pPr>
              <w:rPr>
                <w:rFonts w:ascii="Calibri" w:hAnsi="Calibri"/>
                <w:bCs/>
                <w:color w:val="000000" w:themeColor="text1"/>
              </w:rPr>
            </w:pPr>
            <w:r w:rsidRPr="001778B1">
              <w:rPr>
                <w:rFonts w:ascii="Calibri" w:hAnsi="Calibri"/>
                <w:b/>
                <w:color w:val="000000" w:themeColor="text1"/>
              </w:rPr>
              <w:t>ACTIONS:</w:t>
            </w:r>
            <w:r>
              <w:rPr>
                <w:rFonts w:ascii="Calibri" w:hAnsi="Calibri"/>
                <w:bCs/>
                <w:color w:val="000000" w:themeColor="text1"/>
              </w:rPr>
              <w:t xml:space="preserve"> </w:t>
            </w:r>
            <w:r w:rsidRPr="00AC295C">
              <w:rPr>
                <w:rFonts w:ascii="Calibri" w:hAnsi="Calibri"/>
                <w:bCs/>
                <w:color w:val="000000" w:themeColor="text1"/>
              </w:rPr>
              <w:t>Study existing schemes</w:t>
            </w:r>
            <w:r>
              <w:rPr>
                <w:rFonts w:ascii="Calibri" w:hAnsi="Calibri"/>
                <w:bCs/>
                <w:color w:val="000000" w:themeColor="text1"/>
              </w:rPr>
              <w:t xml:space="preserve"> to determine relevance/recommend required changes</w:t>
            </w:r>
            <w:r w:rsidRPr="00AC295C">
              <w:rPr>
                <w:rFonts w:ascii="Calibri" w:hAnsi="Calibri"/>
                <w:bCs/>
                <w:color w:val="000000" w:themeColor="text1"/>
              </w:rPr>
              <w:t>:</w:t>
            </w:r>
          </w:p>
          <w:p w14:paraId="77C552B5" w14:textId="08D62A38" w:rsidR="0089119B" w:rsidRPr="00AC295C" w:rsidRDefault="00E373A8" w:rsidP="0089119B">
            <w:pPr>
              <w:rPr>
                <w:rFonts w:ascii="Calibri" w:hAnsi="Calibri"/>
                <w:bCs/>
                <w:color w:val="000000" w:themeColor="text1"/>
              </w:rPr>
            </w:pPr>
            <w:hyperlink r:id="rId16" w:history="1">
              <w:r w:rsidR="0089119B" w:rsidRPr="00AC295C">
                <w:rPr>
                  <w:rStyle w:val="Hyperlink"/>
                  <w:rFonts w:ascii="Calibri" w:hAnsi="Calibri"/>
                  <w:bCs/>
                  <w:color w:val="000000" w:themeColor="text1"/>
                </w:rPr>
                <w:t>EPEAT</w:t>
              </w:r>
            </w:hyperlink>
            <w:r w:rsidR="0089119B" w:rsidRPr="00AC295C">
              <w:rPr>
                <w:rFonts w:ascii="Calibri" w:hAnsi="Calibri"/>
                <w:bCs/>
                <w:color w:val="000000" w:themeColor="text1"/>
              </w:rPr>
              <w:t xml:space="preserve"> in the US</w:t>
            </w:r>
          </w:p>
          <w:p w14:paraId="50FEB3E6" w14:textId="1C381244" w:rsidR="0089119B" w:rsidRPr="00AC295C" w:rsidRDefault="00E373A8" w:rsidP="0089119B">
            <w:pPr>
              <w:rPr>
                <w:rFonts w:ascii="Calibri" w:hAnsi="Calibri"/>
                <w:bCs/>
                <w:color w:val="000000" w:themeColor="text1"/>
              </w:rPr>
            </w:pPr>
            <w:hyperlink r:id="rId17" w:history="1">
              <w:r w:rsidR="0089119B" w:rsidRPr="00AC295C">
                <w:rPr>
                  <w:rStyle w:val="Hyperlink"/>
                  <w:rFonts w:ascii="Calibri" w:hAnsi="Calibri"/>
                  <w:bCs/>
                  <w:color w:val="000000" w:themeColor="text1"/>
                </w:rPr>
                <w:t>EU Green Public Procurement Criteria</w:t>
              </w:r>
            </w:hyperlink>
            <w:r w:rsidR="0089119B" w:rsidRPr="00AC295C">
              <w:rPr>
                <w:rFonts w:ascii="Calibri" w:hAnsi="Calibri"/>
                <w:bCs/>
                <w:color w:val="000000" w:themeColor="text1"/>
              </w:rPr>
              <w:t xml:space="preserve"> for Data Centres which is under development</w:t>
            </w:r>
          </w:p>
          <w:p w14:paraId="7DFB1CD9" w14:textId="642A3567" w:rsidR="0089119B" w:rsidRPr="00AC295C" w:rsidRDefault="00E373A8" w:rsidP="0089119B">
            <w:pPr>
              <w:rPr>
                <w:rFonts w:ascii="Calibri" w:hAnsi="Calibri"/>
                <w:bCs/>
                <w:color w:val="000000" w:themeColor="text1"/>
              </w:rPr>
            </w:pPr>
            <w:hyperlink r:id="rId18" w:history="1">
              <w:r w:rsidR="0089119B" w:rsidRPr="00AC295C">
                <w:rPr>
                  <w:rStyle w:val="Hyperlink"/>
                  <w:rFonts w:ascii="Calibri" w:hAnsi="Calibri"/>
                  <w:bCs/>
                  <w:color w:val="000000" w:themeColor="text1"/>
                </w:rPr>
                <w:t>EU Green Public Procurement Criteria</w:t>
              </w:r>
            </w:hyperlink>
            <w:r w:rsidR="0089119B" w:rsidRPr="00AC295C">
              <w:rPr>
                <w:rFonts w:ascii="Calibri" w:hAnsi="Calibri"/>
                <w:bCs/>
                <w:color w:val="000000" w:themeColor="text1"/>
              </w:rPr>
              <w:t xml:space="preserve"> for Computers and Monitors</w:t>
            </w:r>
          </w:p>
        </w:tc>
        <w:tc>
          <w:tcPr>
            <w:tcW w:w="1153" w:type="dxa"/>
          </w:tcPr>
          <w:p w14:paraId="2B78B91F" w14:textId="3B2D38FF" w:rsidR="0089119B" w:rsidRDefault="0089119B" w:rsidP="0089119B">
            <w:pPr>
              <w:jc w:val="center"/>
              <w:rPr>
                <w:rFonts w:ascii="Calibri" w:hAnsi="Calibri"/>
                <w:bCs/>
                <w:color w:val="000000" w:themeColor="text1"/>
              </w:rPr>
            </w:pPr>
            <w:r>
              <w:rPr>
                <w:rFonts w:ascii="Calibri" w:hAnsi="Calibri"/>
                <w:bCs/>
                <w:color w:val="000000" w:themeColor="text1"/>
              </w:rPr>
              <w:t>Pilot B</w:t>
            </w:r>
          </w:p>
          <w:p w14:paraId="258EA652" w14:textId="6992BD8A" w:rsidR="0089119B" w:rsidRPr="00AC295C" w:rsidRDefault="0089119B" w:rsidP="0089119B">
            <w:pPr>
              <w:jc w:val="center"/>
              <w:rPr>
                <w:rFonts w:ascii="Calibri" w:hAnsi="Calibri"/>
                <w:bCs/>
                <w:color w:val="000000" w:themeColor="text1"/>
              </w:rPr>
            </w:pPr>
            <w:r>
              <w:rPr>
                <w:rFonts w:ascii="Calibri" w:hAnsi="Calibri"/>
                <w:bCs/>
                <w:color w:val="000000" w:themeColor="text1"/>
              </w:rPr>
              <w:t xml:space="preserve">WP </w:t>
            </w:r>
            <w:r w:rsidRPr="00AC295C">
              <w:rPr>
                <w:rFonts w:ascii="Calibri" w:hAnsi="Calibri"/>
                <w:bCs/>
                <w:color w:val="000000" w:themeColor="text1"/>
              </w:rPr>
              <w:t>LT</w:t>
            </w:r>
          </w:p>
        </w:tc>
        <w:tc>
          <w:tcPr>
            <w:tcW w:w="1200" w:type="dxa"/>
          </w:tcPr>
          <w:p w14:paraId="7F5140FB" w14:textId="77777777" w:rsidR="0089119B" w:rsidRDefault="0089119B" w:rsidP="0089119B">
            <w:pPr>
              <w:rPr>
                <w:rFonts w:ascii="Calibri" w:hAnsi="Calibri"/>
                <w:bCs/>
                <w:color w:val="000000" w:themeColor="text1"/>
              </w:rPr>
            </w:pPr>
            <w:r>
              <w:rPr>
                <w:rFonts w:ascii="Calibri" w:hAnsi="Calibri"/>
                <w:bCs/>
                <w:color w:val="000000" w:themeColor="text1"/>
              </w:rPr>
              <w:t>GITA</w:t>
            </w:r>
          </w:p>
          <w:p w14:paraId="1D674F5A" w14:textId="7A186854" w:rsidR="0089119B" w:rsidRPr="00AC295C" w:rsidRDefault="0089119B" w:rsidP="0089119B">
            <w:pPr>
              <w:rPr>
                <w:rFonts w:ascii="Calibri" w:hAnsi="Calibri"/>
                <w:bCs/>
                <w:color w:val="000000" w:themeColor="text1"/>
              </w:rPr>
            </w:pPr>
            <w:r>
              <w:rPr>
                <w:rFonts w:ascii="Calibri" w:hAnsi="Calibri"/>
                <w:bCs/>
                <w:color w:val="000000" w:themeColor="text1"/>
              </w:rPr>
              <w:t>All</w:t>
            </w:r>
          </w:p>
        </w:tc>
        <w:tc>
          <w:tcPr>
            <w:tcW w:w="1070" w:type="dxa"/>
          </w:tcPr>
          <w:p w14:paraId="54F30B93" w14:textId="1AF7543C" w:rsidR="0089119B" w:rsidRPr="00AC295C" w:rsidRDefault="0089119B" w:rsidP="0089119B">
            <w:pPr>
              <w:rPr>
                <w:rFonts w:ascii="Calibri" w:hAnsi="Calibri"/>
                <w:bCs/>
                <w:color w:val="000000" w:themeColor="text1"/>
              </w:rPr>
            </w:pPr>
          </w:p>
        </w:tc>
      </w:tr>
      <w:tr w:rsidR="0089119B" w:rsidRPr="00AC295C" w14:paraId="5C85D888" w14:textId="77777777" w:rsidTr="005F63B8">
        <w:tc>
          <w:tcPr>
            <w:tcW w:w="1886" w:type="dxa"/>
            <w:vMerge/>
          </w:tcPr>
          <w:p w14:paraId="7CEB3C24" w14:textId="77777777" w:rsidR="0089119B" w:rsidRPr="00CB3CE9" w:rsidRDefault="0089119B" w:rsidP="0089119B">
            <w:pPr>
              <w:rPr>
                <w:rFonts w:ascii="Calibri" w:hAnsi="Calibri"/>
                <w:b/>
                <w:color w:val="000000" w:themeColor="text1"/>
              </w:rPr>
            </w:pPr>
          </w:p>
        </w:tc>
        <w:tc>
          <w:tcPr>
            <w:tcW w:w="346" w:type="dxa"/>
          </w:tcPr>
          <w:p w14:paraId="16B604BB" w14:textId="6F97D019" w:rsidR="0089119B" w:rsidRPr="00AC295C" w:rsidRDefault="00355E50" w:rsidP="0089119B">
            <w:pPr>
              <w:rPr>
                <w:rFonts w:ascii="Calibri" w:hAnsi="Calibri"/>
                <w:bCs/>
                <w:color w:val="000000" w:themeColor="text1"/>
              </w:rPr>
            </w:pPr>
            <w:r>
              <w:rPr>
                <w:rFonts w:ascii="Calibri" w:hAnsi="Calibri"/>
                <w:bCs/>
                <w:color w:val="000000" w:themeColor="text1"/>
              </w:rPr>
              <w:t>7</w:t>
            </w:r>
          </w:p>
        </w:tc>
        <w:tc>
          <w:tcPr>
            <w:tcW w:w="2825" w:type="dxa"/>
          </w:tcPr>
          <w:p w14:paraId="676F1E06" w14:textId="231FD188" w:rsidR="0089119B" w:rsidRPr="00AC295C" w:rsidRDefault="0089119B" w:rsidP="0089119B">
            <w:pPr>
              <w:rPr>
                <w:rFonts w:ascii="Calibri" w:hAnsi="Calibri"/>
                <w:bCs/>
                <w:color w:val="000000" w:themeColor="text1"/>
              </w:rPr>
            </w:pPr>
            <w:r w:rsidRPr="00AC295C">
              <w:rPr>
                <w:rFonts w:ascii="Calibri" w:hAnsi="Calibri"/>
                <w:bCs/>
                <w:color w:val="000000" w:themeColor="text1"/>
              </w:rPr>
              <w:t>Lack of data during the procurement process such as: the numbers of servers in use, yearly production rates, status of the server: new, moved in second user market, refurbished.</w:t>
            </w:r>
          </w:p>
        </w:tc>
        <w:tc>
          <w:tcPr>
            <w:tcW w:w="5468" w:type="dxa"/>
          </w:tcPr>
          <w:p w14:paraId="7E4DB247" w14:textId="77777777" w:rsidR="0089119B" w:rsidRDefault="0089119B" w:rsidP="0089119B">
            <w:pPr>
              <w:rPr>
                <w:rFonts w:ascii="Calibri" w:hAnsi="Calibri"/>
                <w:bCs/>
                <w:color w:val="000000" w:themeColor="text1"/>
              </w:rPr>
            </w:pPr>
            <w:r>
              <w:rPr>
                <w:rFonts w:ascii="Calibri" w:hAnsi="Calibri"/>
                <w:b/>
                <w:color w:val="000000" w:themeColor="text1"/>
              </w:rPr>
              <w:t xml:space="preserve">SOLUTIONS: </w:t>
            </w:r>
            <w:r>
              <w:rPr>
                <w:rFonts w:ascii="Calibri" w:hAnsi="Calibri"/>
                <w:bCs/>
                <w:color w:val="000000" w:themeColor="text1"/>
              </w:rPr>
              <w:t>More readily available data</w:t>
            </w:r>
          </w:p>
          <w:p w14:paraId="2CDFB59B" w14:textId="73FD369D" w:rsidR="0089119B" w:rsidRPr="006641F4" w:rsidRDefault="0089119B" w:rsidP="0089119B">
            <w:pPr>
              <w:rPr>
                <w:rFonts w:ascii="Calibri" w:hAnsi="Calibri"/>
                <w:bCs/>
                <w:color w:val="000000" w:themeColor="text1"/>
              </w:rPr>
            </w:pPr>
            <w:r w:rsidRPr="00B264A2">
              <w:rPr>
                <w:rFonts w:ascii="Calibri" w:hAnsi="Calibri"/>
                <w:b/>
                <w:color w:val="000000" w:themeColor="text1"/>
              </w:rPr>
              <w:t>ACTIONS:</w:t>
            </w:r>
            <w:r>
              <w:rPr>
                <w:rFonts w:ascii="Calibri" w:hAnsi="Calibri"/>
                <w:bCs/>
                <w:color w:val="000000" w:themeColor="text1"/>
              </w:rPr>
              <w:t xml:space="preserve"> Consider tracing this information in the DMT</w:t>
            </w:r>
          </w:p>
        </w:tc>
        <w:tc>
          <w:tcPr>
            <w:tcW w:w="1153" w:type="dxa"/>
          </w:tcPr>
          <w:p w14:paraId="1D46C497" w14:textId="4AB7F745" w:rsidR="0089119B" w:rsidRPr="00AC295C" w:rsidRDefault="0089119B" w:rsidP="0089119B">
            <w:pPr>
              <w:jc w:val="center"/>
              <w:rPr>
                <w:rFonts w:ascii="Calibri" w:hAnsi="Calibri"/>
                <w:bCs/>
                <w:color w:val="000000" w:themeColor="text1"/>
              </w:rPr>
            </w:pPr>
            <w:r>
              <w:rPr>
                <w:rFonts w:ascii="Calibri" w:hAnsi="Calibri"/>
                <w:bCs/>
                <w:color w:val="000000" w:themeColor="text1"/>
              </w:rPr>
              <w:t>WP 5</w:t>
            </w:r>
          </w:p>
        </w:tc>
        <w:tc>
          <w:tcPr>
            <w:tcW w:w="1200" w:type="dxa"/>
          </w:tcPr>
          <w:p w14:paraId="232400CA" w14:textId="278DE035" w:rsidR="0089119B" w:rsidRPr="00AC295C" w:rsidRDefault="0089119B" w:rsidP="0089119B">
            <w:pPr>
              <w:rPr>
                <w:rFonts w:ascii="Calibri" w:hAnsi="Calibri"/>
                <w:bCs/>
                <w:color w:val="000000" w:themeColor="text1"/>
              </w:rPr>
            </w:pPr>
            <w:r>
              <w:rPr>
                <w:rFonts w:ascii="Calibri" w:hAnsi="Calibri"/>
                <w:bCs/>
                <w:color w:val="000000" w:themeColor="text1"/>
              </w:rPr>
              <w:t>WI</w:t>
            </w:r>
          </w:p>
        </w:tc>
        <w:tc>
          <w:tcPr>
            <w:tcW w:w="1070" w:type="dxa"/>
          </w:tcPr>
          <w:p w14:paraId="305F8BE0" w14:textId="1F5BE319" w:rsidR="0089119B" w:rsidRPr="00AC295C" w:rsidRDefault="0089119B" w:rsidP="0089119B">
            <w:pPr>
              <w:rPr>
                <w:rFonts w:ascii="Calibri" w:hAnsi="Calibri"/>
                <w:bCs/>
                <w:color w:val="000000" w:themeColor="text1"/>
              </w:rPr>
            </w:pPr>
          </w:p>
        </w:tc>
      </w:tr>
      <w:tr w:rsidR="0089119B" w:rsidRPr="00AC295C" w14:paraId="3DC3B54B" w14:textId="77777777" w:rsidTr="005F63B8">
        <w:tc>
          <w:tcPr>
            <w:tcW w:w="1886" w:type="dxa"/>
            <w:vMerge/>
          </w:tcPr>
          <w:p w14:paraId="17D52458" w14:textId="77777777" w:rsidR="0089119B" w:rsidRPr="00CB3CE9" w:rsidRDefault="0089119B" w:rsidP="0089119B">
            <w:pPr>
              <w:rPr>
                <w:rFonts w:ascii="Calibri" w:hAnsi="Calibri"/>
                <w:b/>
                <w:color w:val="000000" w:themeColor="text1"/>
              </w:rPr>
            </w:pPr>
          </w:p>
        </w:tc>
        <w:tc>
          <w:tcPr>
            <w:tcW w:w="346" w:type="dxa"/>
          </w:tcPr>
          <w:p w14:paraId="3A31992A" w14:textId="4EF05933" w:rsidR="0089119B" w:rsidRPr="00AC295C" w:rsidRDefault="00355E50" w:rsidP="0089119B">
            <w:pPr>
              <w:rPr>
                <w:rFonts w:ascii="Calibri" w:hAnsi="Calibri"/>
                <w:bCs/>
                <w:color w:val="000000" w:themeColor="text1"/>
              </w:rPr>
            </w:pPr>
            <w:r>
              <w:rPr>
                <w:rFonts w:ascii="Calibri" w:hAnsi="Calibri"/>
                <w:bCs/>
                <w:color w:val="000000" w:themeColor="text1"/>
              </w:rPr>
              <w:t>8</w:t>
            </w:r>
          </w:p>
        </w:tc>
        <w:tc>
          <w:tcPr>
            <w:tcW w:w="2825" w:type="dxa"/>
          </w:tcPr>
          <w:p w14:paraId="66E00AEC" w14:textId="5FE047DB" w:rsidR="0089119B" w:rsidRPr="00AC295C" w:rsidRDefault="0089119B" w:rsidP="0089119B">
            <w:pPr>
              <w:rPr>
                <w:rFonts w:ascii="Calibri" w:hAnsi="Calibri"/>
                <w:bCs/>
                <w:color w:val="000000" w:themeColor="text1"/>
              </w:rPr>
            </w:pPr>
            <w:r w:rsidRPr="00AC295C">
              <w:rPr>
                <w:rFonts w:ascii="Calibri" w:hAnsi="Calibri"/>
                <w:bCs/>
                <w:color w:val="000000" w:themeColor="text1"/>
              </w:rPr>
              <w:t>Lack of value chain mapping for circularity</w:t>
            </w:r>
          </w:p>
        </w:tc>
        <w:tc>
          <w:tcPr>
            <w:tcW w:w="5468" w:type="dxa"/>
          </w:tcPr>
          <w:p w14:paraId="5E2D22AD" w14:textId="14F89346" w:rsidR="0089119B" w:rsidRDefault="0089119B" w:rsidP="0089119B">
            <w:pPr>
              <w:spacing w:before="0" w:after="0"/>
              <w:rPr>
                <w:rFonts w:ascii="Calibri" w:hAnsi="Calibri" w:cstheme="minorHAnsi"/>
                <w:bCs/>
                <w:color w:val="000000" w:themeColor="text1"/>
                <w:shd w:val="clear" w:color="auto" w:fill="FFFFFF"/>
              </w:rPr>
            </w:pPr>
            <w:r>
              <w:rPr>
                <w:rFonts w:ascii="Calibri" w:hAnsi="Calibri" w:cstheme="minorHAnsi"/>
                <w:b/>
                <w:color w:val="000000" w:themeColor="text1"/>
                <w:shd w:val="clear" w:color="auto" w:fill="FFFFFF"/>
              </w:rPr>
              <w:t>SOLUTION</w:t>
            </w:r>
            <w:r w:rsidRPr="00E531DA">
              <w:rPr>
                <w:rFonts w:ascii="Calibri" w:hAnsi="Calibri" w:cstheme="minorHAnsi"/>
                <w:b/>
                <w:color w:val="000000" w:themeColor="text1"/>
                <w:shd w:val="clear" w:color="auto" w:fill="FFFFFF"/>
              </w:rPr>
              <w:t>S:</w:t>
            </w:r>
            <w:r>
              <w:rPr>
                <w:rFonts w:ascii="Calibri" w:hAnsi="Calibri" w:cstheme="minorHAnsi"/>
                <w:bCs/>
                <w:color w:val="000000" w:themeColor="text1"/>
                <w:shd w:val="clear" w:color="auto" w:fill="FFFFFF"/>
              </w:rPr>
              <w:t xml:space="preserve"> </w:t>
            </w:r>
            <w:r w:rsidRPr="00AC295C">
              <w:rPr>
                <w:rFonts w:ascii="Calibri" w:hAnsi="Calibri" w:cstheme="minorHAnsi"/>
                <w:bCs/>
                <w:color w:val="000000" w:themeColor="text1"/>
                <w:shd w:val="clear" w:color="auto" w:fill="FFFFFF"/>
              </w:rPr>
              <w:t>Map out all value chain partners, who benefit</w:t>
            </w:r>
          </w:p>
          <w:p w14:paraId="3C100076" w14:textId="6940048E" w:rsidR="0089119B" w:rsidRPr="003C3D31" w:rsidRDefault="0089119B" w:rsidP="0089119B">
            <w:pPr>
              <w:spacing w:before="0" w:after="0"/>
              <w:rPr>
                <w:rFonts w:ascii="Calibri" w:hAnsi="Calibri" w:cstheme="minorHAnsi"/>
                <w:bCs/>
                <w:color w:val="000000" w:themeColor="text1"/>
              </w:rPr>
            </w:pPr>
            <w:r>
              <w:rPr>
                <w:rFonts w:ascii="Calibri" w:hAnsi="Calibri" w:cstheme="minorHAnsi"/>
                <w:b/>
                <w:color w:val="000000" w:themeColor="text1"/>
              </w:rPr>
              <w:t xml:space="preserve">ACTIONS: </w:t>
            </w:r>
            <w:r>
              <w:rPr>
                <w:rFonts w:ascii="Calibri" w:hAnsi="Calibri" w:cstheme="minorHAnsi"/>
                <w:bCs/>
                <w:color w:val="000000" w:themeColor="text1"/>
              </w:rPr>
              <w:t>See point 6 of Supplier above</w:t>
            </w:r>
          </w:p>
        </w:tc>
        <w:tc>
          <w:tcPr>
            <w:tcW w:w="3423" w:type="dxa"/>
            <w:gridSpan w:val="3"/>
          </w:tcPr>
          <w:p w14:paraId="4C56ECB5" w14:textId="7CA96F2F" w:rsidR="0089119B" w:rsidRPr="00AC295C" w:rsidRDefault="0089119B" w:rsidP="0089119B">
            <w:pPr>
              <w:rPr>
                <w:rFonts w:ascii="Calibri" w:hAnsi="Calibri"/>
                <w:bCs/>
                <w:color w:val="000000" w:themeColor="text1"/>
              </w:rPr>
            </w:pPr>
            <w:r>
              <w:rPr>
                <w:rFonts w:ascii="Calibri" w:hAnsi="Calibri"/>
                <w:bCs/>
                <w:color w:val="000000" w:themeColor="text1"/>
              </w:rPr>
              <w:t>See point 6 of Suppliers (above)</w:t>
            </w:r>
          </w:p>
        </w:tc>
      </w:tr>
      <w:tr w:rsidR="0089119B" w:rsidRPr="00AC295C" w14:paraId="57E3AF38" w14:textId="77777777" w:rsidTr="005F63B8">
        <w:tc>
          <w:tcPr>
            <w:tcW w:w="1886" w:type="dxa"/>
            <w:vMerge/>
          </w:tcPr>
          <w:p w14:paraId="37A276A0" w14:textId="77777777" w:rsidR="0089119B" w:rsidRPr="00CB3CE9" w:rsidRDefault="0089119B" w:rsidP="0089119B">
            <w:pPr>
              <w:rPr>
                <w:rFonts w:ascii="Calibri" w:hAnsi="Calibri"/>
                <w:b/>
                <w:color w:val="000000" w:themeColor="text1"/>
              </w:rPr>
            </w:pPr>
          </w:p>
        </w:tc>
        <w:tc>
          <w:tcPr>
            <w:tcW w:w="346" w:type="dxa"/>
          </w:tcPr>
          <w:p w14:paraId="3ECDBE3A" w14:textId="518019BD" w:rsidR="0089119B" w:rsidRPr="00AC295C" w:rsidRDefault="00355E50" w:rsidP="0089119B">
            <w:pPr>
              <w:rPr>
                <w:rFonts w:ascii="Calibri" w:hAnsi="Calibri"/>
                <w:bCs/>
                <w:color w:val="000000" w:themeColor="text1"/>
              </w:rPr>
            </w:pPr>
            <w:r>
              <w:rPr>
                <w:rFonts w:ascii="Calibri" w:hAnsi="Calibri"/>
                <w:bCs/>
                <w:color w:val="000000" w:themeColor="text1"/>
              </w:rPr>
              <w:t>9</w:t>
            </w:r>
          </w:p>
        </w:tc>
        <w:tc>
          <w:tcPr>
            <w:tcW w:w="2825" w:type="dxa"/>
          </w:tcPr>
          <w:p w14:paraId="6EADB841" w14:textId="1BCDBCB9" w:rsidR="0089119B" w:rsidRPr="00AC295C" w:rsidRDefault="0089119B" w:rsidP="0089119B">
            <w:pPr>
              <w:rPr>
                <w:rFonts w:ascii="Calibri" w:hAnsi="Calibri"/>
                <w:bCs/>
                <w:color w:val="000000" w:themeColor="text1"/>
              </w:rPr>
            </w:pPr>
            <w:r w:rsidRPr="00AC295C">
              <w:rPr>
                <w:rFonts w:ascii="Calibri" w:hAnsi="Calibri"/>
                <w:bCs/>
                <w:color w:val="000000" w:themeColor="text1"/>
              </w:rPr>
              <w:t>Lack of circular business models</w:t>
            </w:r>
          </w:p>
        </w:tc>
        <w:tc>
          <w:tcPr>
            <w:tcW w:w="5468" w:type="dxa"/>
          </w:tcPr>
          <w:p w14:paraId="1F605B36" w14:textId="47ACC7A6" w:rsidR="0089119B" w:rsidRDefault="0089119B" w:rsidP="0089119B">
            <w:pPr>
              <w:spacing w:before="0" w:after="0"/>
              <w:rPr>
                <w:rFonts w:ascii="Calibri" w:hAnsi="Calibri" w:cstheme="minorHAnsi"/>
                <w:bCs/>
                <w:color w:val="000000" w:themeColor="text1"/>
                <w:shd w:val="clear" w:color="auto" w:fill="FFFFFF"/>
              </w:rPr>
            </w:pPr>
            <w:r w:rsidRPr="003C3D31">
              <w:rPr>
                <w:rFonts w:ascii="Calibri" w:hAnsi="Calibri" w:cstheme="minorHAnsi"/>
                <w:b/>
                <w:color w:val="000000" w:themeColor="text1"/>
                <w:shd w:val="clear" w:color="auto" w:fill="FFFFFF"/>
              </w:rPr>
              <w:t>SOLUTIONS:</w:t>
            </w:r>
            <w:r>
              <w:rPr>
                <w:rFonts w:ascii="Calibri" w:hAnsi="Calibri" w:cstheme="minorHAnsi"/>
                <w:bCs/>
                <w:color w:val="000000" w:themeColor="text1"/>
                <w:shd w:val="clear" w:color="auto" w:fill="FFFFFF"/>
              </w:rPr>
              <w:t xml:space="preserve"> </w:t>
            </w:r>
            <w:r w:rsidRPr="00AC295C">
              <w:rPr>
                <w:rFonts w:ascii="Calibri" w:hAnsi="Calibri" w:cstheme="minorHAnsi"/>
                <w:bCs/>
                <w:color w:val="000000" w:themeColor="text1"/>
                <w:shd w:val="clear" w:color="auto" w:fill="FFFFFF"/>
              </w:rPr>
              <w:t xml:space="preserve">Engage value chain to reconsider business models and new ways of working to maximise value for all partners. </w:t>
            </w:r>
          </w:p>
          <w:p w14:paraId="1982978B" w14:textId="763FC6B9" w:rsidR="0089119B" w:rsidRPr="00AC295C" w:rsidRDefault="0089119B" w:rsidP="0089119B">
            <w:pPr>
              <w:spacing w:before="0" w:after="0"/>
              <w:rPr>
                <w:rFonts w:ascii="Calibri" w:hAnsi="Calibri" w:cstheme="minorHAnsi"/>
                <w:bCs/>
                <w:color w:val="000000" w:themeColor="text1"/>
                <w:shd w:val="clear" w:color="auto" w:fill="FFFFFF"/>
              </w:rPr>
            </w:pPr>
            <w:r w:rsidRPr="003C3D31">
              <w:rPr>
                <w:rFonts w:ascii="Calibri" w:hAnsi="Calibri" w:cstheme="minorHAnsi"/>
                <w:b/>
                <w:color w:val="000000" w:themeColor="text1"/>
                <w:shd w:val="clear" w:color="auto" w:fill="FFFFFF"/>
              </w:rPr>
              <w:t>ACTIONS:</w:t>
            </w:r>
            <w:r>
              <w:rPr>
                <w:rFonts w:ascii="Calibri" w:hAnsi="Calibri" w:cstheme="minorHAnsi"/>
                <w:bCs/>
                <w:color w:val="000000" w:themeColor="text1"/>
                <w:shd w:val="clear" w:color="auto" w:fill="FFFFFF"/>
              </w:rPr>
              <w:t xml:space="preserve"> Find and s</w:t>
            </w:r>
            <w:r w:rsidRPr="00AC295C">
              <w:rPr>
                <w:rFonts w:ascii="Calibri" w:hAnsi="Calibri" w:cstheme="minorHAnsi"/>
                <w:bCs/>
                <w:color w:val="000000" w:themeColor="text1"/>
                <w:shd w:val="clear" w:color="auto" w:fill="FFFFFF"/>
              </w:rPr>
              <w:t>hare business models as proof of concept</w:t>
            </w:r>
            <w:r>
              <w:rPr>
                <w:rFonts w:ascii="Calibri" w:hAnsi="Calibri" w:cstheme="minorHAnsi"/>
                <w:bCs/>
                <w:color w:val="000000" w:themeColor="text1"/>
                <w:shd w:val="clear" w:color="auto" w:fill="FFFFFF"/>
              </w:rPr>
              <w:t>. Share output of pilots</w:t>
            </w:r>
          </w:p>
        </w:tc>
        <w:tc>
          <w:tcPr>
            <w:tcW w:w="1153" w:type="dxa"/>
          </w:tcPr>
          <w:p w14:paraId="41FC61C6" w14:textId="7FEF6FFF" w:rsidR="0089119B" w:rsidRPr="00AC295C" w:rsidRDefault="0089119B" w:rsidP="0089119B">
            <w:pPr>
              <w:jc w:val="center"/>
              <w:rPr>
                <w:rFonts w:ascii="Calibri" w:hAnsi="Calibri"/>
                <w:bCs/>
                <w:color w:val="000000" w:themeColor="text1"/>
              </w:rPr>
            </w:pPr>
            <w:r>
              <w:rPr>
                <w:rFonts w:ascii="Calibri" w:hAnsi="Calibri"/>
                <w:bCs/>
                <w:color w:val="000000" w:themeColor="text1"/>
              </w:rPr>
              <w:t>Pilot B</w:t>
            </w:r>
          </w:p>
        </w:tc>
        <w:tc>
          <w:tcPr>
            <w:tcW w:w="1200" w:type="dxa"/>
          </w:tcPr>
          <w:p w14:paraId="2BC351D6" w14:textId="5EB1146A" w:rsidR="0089119B" w:rsidRPr="00AC295C" w:rsidRDefault="0089119B" w:rsidP="0089119B">
            <w:pPr>
              <w:rPr>
                <w:rFonts w:ascii="Calibri" w:hAnsi="Calibri"/>
                <w:bCs/>
                <w:color w:val="000000" w:themeColor="text1"/>
              </w:rPr>
            </w:pPr>
            <w:r>
              <w:rPr>
                <w:rFonts w:ascii="Calibri" w:hAnsi="Calibri"/>
                <w:bCs/>
                <w:color w:val="000000" w:themeColor="text1"/>
              </w:rPr>
              <w:t>GITA</w:t>
            </w:r>
          </w:p>
        </w:tc>
        <w:tc>
          <w:tcPr>
            <w:tcW w:w="1070" w:type="dxa"/>
          </w:tcPr>
          <w:p w14:paraId="4A707920" w14:textId="479EA240" w:rsidR="0089119B" w:rsidRPr="00AC295C" w:rsidRDefault="0089119B" w:rsidP="0089119B">
            <w:pPr>
              <w:rPr>
                <w:rFonts w:ascii="Calibri" w:hAnsi="Calibri"/>
                <w:bCs/>
                <w:color w:val="000000" w:themeColor="text1"/>
              </w:rPr>
            </w:pPr>
          </w:p>
        </w:tc>
      </w:tr>
      <w:tr w:rsidR="0089119B" w:rsidRPr="00AC295C" w14:paraId="2C93B329" w14:textId="77777777" w:rsidTr="005F63B8">
        <w:tc>
          <w:tcPr>
            <w:tcW w:w="1886" w:type="dxa"/>
            <w:vMerge/>
          </w:tcPr>
          <w:p w14:paraId="22C6C996" w14:textId="77777777" w:rsidR="0089119B" w:rsidRPr="00CB3CE9" w:rsidRDefault="0089119B" w:rsidP="0089119B">
            <w:pPr>
              <w:rPr>
                <w:rFonts w:ascii="Calibri" w:hAnsi="Calibri"/>
                <w:b/>
                <w:color w:val="000000" w:themeColor="text1"/>
              </w:rPr>
            </w:pPr>
          </w:p>
        </w:tc>
        <w:tc>
          <w:tcPr>
            <w:tcW w:w="346" w:type="dxa"/>
          </w:tcPr>
          <w:p w14:paraId="1C9F5D30" w14:textId="00353B7B" w:rsidR="0089119B" w:rsidRPr="00AC295C" w:rsidRDefault="00355E50" w:rsidP="0089119B">
            <w:pPr>
              <w:rPr>
                <w:rFonts w:ascii="Calibri" w:hAnsi="Calibri"/>
                <w:bCs/>
                <w:color w:val="000000" w:themeColor="text1"/>
              </w:rPr>
            </w:pPr>
            <w:r>
              <w:rPr>
                <w:rFonts w:ascii="Calibri" w:hAnsi="Calibri"/>
                <w:bCs/>
                <w:color w:val="000000" w:themeColor="text1"/>
              </w:rPr>
              <w:t>10</w:t>
            </w:r>
          </w:p>
        </w:tc>
        <w:tc>
          <w:tcPr>
            <w:tcW w:w="2825" w:type="dxa"/>
          </w:tcPr>
          <w:p w14:paraId="3F303285" w14:textId="760799AC" w:rsidR="0089119B" w:rsidRPr="00AC295C" w:rsidRDefault="0089119B" w:rsidP="0089119B">
            <w:pPr>
              <w:rPr>
                <w:rFonts w:ascii="Calibri" w:hAnsi="Calibri"/>
                <w:bCs/>
                <w:color w:val="000000" w:themeColor="text1"/>
              </w:rPr>
            </w:pPr>
            <w:r w:rsidRPr="00AC295C">
              <w:rPr>
                <w:rFonts w:ascii="Calibri" w:hAnsi="Calibri"/>
                <w:bCs/>
                <w:color w:val="000000" w:themeColor="text1"/>
              </w:rPr>
              <w:t>Missing manufacturing, transportation and data wiping from the UK Working Group</w:t>
            </w:r>
          </w:p>
        </w:tc>
        <w:tc>
          <w:tcPr>
            <w:tcW w:w="5468" w:type="dxa"/>
          </w:tcPr>
          <w:p w14:paraId="370EE68B" w14:textId="725B1B6B" w:rsidR="0089119B" w:rsidRPr="00AC295C" w:rsidRDefault="0089119B" w:rsidP="0089119B">
            <w:pPr>
              <w:spacing w:before="0" w:after="0"/>
              <w:rPr>
                <w:rFonts w:ascii="Calibri" w:hAnsi="Calibri" w:cstheme="minorHAnsi"/>
                <w:bCs/>
                <w:color w:val="000000" w:themeColor="text1"/>
                <w:shd w:val="clear" w:color="auto" w:fill="FFFFFF"/>
              </w:rPr>
            </w:pPr>
            <w:r>
              <w:rPr>
                <w:rFonts w:ascii="Calibri" w:hAnsi="Calibri" w:cstheme="minorHAnsi"/>
                <w:b/>
                <w:color w:val="000000" w:themeColor="text1"/>
                <w:shd w:val="clear" w:color="auto" w:fill="FFFFFF"/>
              </w:rPr>
              <w:t xml:space="preserve">ACTIONS: </w:t>
            </w:r>
            <w:r w:rsidRPr="00AC295C">
              <w:rPr>
                <w:rFonts w:ascii="Calibri" w:hAnsi="Calibri" w:cstheme="minorHAnsi"/>
                <w:bCs/>
                <w:color w:val="000000" w:themeColor="text1"/>
                <w:shd w:val="clear" w:color="auto" w:fill="FFFFFF"/>
              </w:rPr>
              <w:t>Connect with additional contact recommendations. Continue to build the network</w:t>
            </w:r>
          </w:p>
        </w:tc>
        <w:tc>
          <w:tcPr>
            <w:tcW w:w="1153" w:type="dxa"/>
          </w:tcPr>
          <w:p w14:paraId="51AF2E3F" w14:textId="3E8CD311" w:rsidR="0089119B" w:rsidRPr="00AC295C" w:rsidRDefault="0089119B" w:rsidP="0089119B">
            <w:pPr>
              <w:jc w:val="center"/>
              <w:rPr>
                <w:rFonts w:ascii="Calibri" w:hAnsi="Calibri"/>
                <w:bCs/>
                <w:color w:val="000000" w:themeColor="text1"/>
              </w:rPr>
            </w:pPr>
            <w:r w:rsidRPr="00AC295C">
              <w:rPr>
                <w:rFonts w:ascii="Calibri" w:hAnsi="Calibri"/>
                <w:bCs/>
                <w:color w:val="000000" w:themeColor="text1"/>
              </w:rPr>
              <w:t xml:space="preserve">WP </w:t>
            </w:r>
            <w:r>
              <w:rPr>
                <w:rFonts w:ascii="Calibri" w:hAnsi="Calibri"/>
                <w:bCs/>
                <w:color w:val="000000" w:themeColor="text1"/>
              </w:rPr>
              <w:t>5</w:t>
            </w:r>
          </w:p>
        </w:tc>
        <w:tc>
          <w:tcPr>
            <w:tcW w:w="1200" w:type="dxa"/>
          </w:tcPr>
          <w:p w14:paraId="1E84B718" w14:textId="58BC86FF" w:rsidR="0089119B" w:rsidRPr="00AC295C" w:rsidRDefault="0089119B" w:rsidP="0089119B">
            <w:pPr>
              <w:rPr>
                <w:rFonts w:ascii="Calibri" w:hAnsi="Calibri"/>
                <w:bCs/>
                <w:color w:val="000000" w:themeColor="text1"/>
              </w:rPr>
            </w:pPr>
            <w:r>
              <w:rPr>
                <w:rFonts w:ascii="Calibri" w:hAnsi="Calibri"/>
                <w:bCs/>
                <w:color w:val="000000" w:themeColor="text1"/>
              </w:rPr>
              <w:t>All</w:t>
            </w:r>
          </w:p>
        </w:tc>
        <w:tc>
          <w:tcPr>
            <w:tcW w:w="1070" w:type="dxa"/>
          </w:tcPr>
          <w:p w14:paraId="0E6AA6F5" w14:textId="7F273762" w:rsidR="0089119B" w:rsidRPr="00AC295C" w:rsidRDefault="0089119B" w:rsidP="0089119B">
            <w:pPr>
              <w:rPr>
                <w:rFonts w:ascii="Calibri" w:hAnsi="Calibri"/>
                <w:bCs/>
                <w:color w:val="000000" w:themeColor="text1"/>
              </w:rPr>
            </w:pPr>
          </w:p>
        </w:tc>
      </w:tr>
    </w:tbl>
    <w:p w14:paraId="749CC1CD" w14:textId="77777777" w:rsidR="003422C8" w:rsidRPr="00AC295C" w:rsidRDefault="003422C8">
      <w:pPr>
        <w:spacing w:before="0" w:after="160" w:line="259" w:lineRule="auto"/>
        <w:rPr>
          <w:rFonts w:ascii="Calibri" w:hAnsi="Calibri"/>
          <w:bCs/>
          <w:color w:val="000000" w:themeColor="text1"/>
        </w:rPr>
      </w:pPr>
      <w:r w:rsidRPr="00AC295C">
        <w:rPr>
          <w:rFonts w:ascii="Calibri" w:hAnsi="Calibri"/>
          <w:bCs/>
          <w:color w:val="000000" w:themeColor="text1"/>
        </w:rPr>
        <w:lastRenderedPageBreak/>
        <w:br w:type="page"/>
      </w:r>
    </w:p>
    <w:p w14:paraId="3189C24F" w14:textId="77777777" w:rsidR="003422C8" w:rsidRPr="00AC295C" w:rsidRDefault="003422C8">
      <w:pPr>
        <w:rPr>
          <w:rFonts w:ascii="Calibri" w:hAnsi="Calibri"/>
          <w:bCs/>
          <w:color w:val="000000" w:themeColor="text1"/>
        </w:rPr>
      </w:pPr>
    </w:p>
    <w:tbl>
      <w:tblPr>
        <w:tblStyle w:val="TableGrid"/>
        <w:tblpPr w:leftFromText="180" w:rightFromText="180" w:vertAnchor="text" w:tblpY="1"/>
        <w:tblOverlap w:val="never"/>
        <w:tblW w:w="5000" w:type="pct"/>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840"/>
        <w:gridCol w:w="8528"/>
        <w:gridCol w:w="3590"/>
      </w:tblGrid>
      <w:tr w:rsidR="000511A5" w:rsidRPr="00AC295C" w14:paraId="378C0BBC" w14:textId="77777777" w:rsidTr="005F63B8">
        <w:tc>
          <w:tcPr>
            <w:tcW w:w="3714" w:type="pct"/>
            <w:gridSpan w:val="2"/>
            <w:tcBorders>
              <w:bottom w:val="double" w:sz="4" w:space="0" w:color="000000" w:themeColor="text1"/>
            </w:tcBorders>
          </w:tcPr>
          <w:p w14:paraId="6FD262BF" w14:textId="160DBDC0" w:rsidR="000511A5" w:rsidRPr="005F63B8" w:rsidRDefault="000511A5" w:rsidP="00A62EB9">
            <w:pPr>
              <w:rPr>
                <w:rFonts w:ascii="Calibri" w:hAnsi="Calibri"/>
                <w:b/>
                <w:color w:val="000000" w:themeColor="text1"/>
              </w:rPr>
            </w:pPr>
            <w:r w:rsidRPr="005F63B8">
              <w:rPr>
                <w:rFonts w:ascii="Calibri" w:hAnsi="Calibri"/>
                <w:b/>
                <w:color w:val="000000" w:themeColor="text1"/>
              </w:rPr>
              <w:t>Following additional points were presented</w:t>
            </w:r>
            <w:r w:rsidR="00C15149" w:rsidRPr="005F63B8">
              <w:rPr>
                <w:rFonts w:ascii="Calibri" w:hAnsi="Calibri"/>
                <w:b/>
                <w:color w:val="000000" w:themeColor="text1"/>
              </w:rPr>
              <w:t>. No actions have been assigned as they are all considered and integral to the project</w:t>
            </w:r>
            <w:r w:rsidRPr="005F63B8">
              <w:rPr>
                <w:rFonts w:ascii="Calibri" w:hAnsi="Calibri"/>
                <w:b/>
                <w:color w:val="000000" w:themeColor="text1"/>
              </w:rPr>
              <w:t>:</w:t>
            </w:r>
          </w:p>
        </w:tc>
        <w:tc>
          <w:tcPr>
            <w:tcW w:w="1286" w:type="pct"/>
            <w:tcBorders>
              <w:bottom w:val="double" w:sz="4" w:space="0" w:color="000000" w:themeColor="text1"/>
            </w:tcBorders>
          </w:tcPr>
          <w:p w14:paraId="63F13506" w14:textId="113F57C4" w:rsidR="000511A5" w:rsidRPr="009F4158" w:rsidRDefault="000511A5" w:rsidP="00A62EB9">
            <w:pPr>
              <w:rPr>
                <w:rFonts w:ascii="Calibri" w:hAnsi="Calibri"/>
                <w:b/>
                <w:color w:val="000000" w:themeColor="text1"/>
              </w:rPr>
            </w:pPr>
            <w:r w:rsidRPr="009F4158">
              <w:rPr>
                <w:rFonts w:ascii="Calibri" w:hAnsi="Calibri"/>
                <w:b/>
                <w:color w:val="000000" w:themeColor="text1"/>
              </w:rPr>
              <w:t>Comments</w:t>
            </w:r>
          </w:p>
        </w:tc>
      </w:tr>
      <w:tr w:rsidR="00B006B1" w:rsidRPr="00AC295C" w14:paraId="4C9A4BF4" w14:textId="32240CCA" w:rsidTr="005F63B8">
        <w:tc>
          <w:tcPr>
            <w:tcW w:w="659" w:type="pct"/>
            <w:tcBorders>
              <w:top w:val="double" w:sz="4" w:space="0" w:color="000000" w:themeColor="text1"/>
            </w:tcBorders>
          </w:tcPr>
          <w:p w14:paraId="7DE0A00E" w14:textId="6688FDC7" w:rsidR="00B006B1" w:rsidRPr="00AC295C" w:rsidRDefault="001A4092" w:rsidP="00A62EB9">
            <w:pPr>
              <w:rPr>
                <w:rFonts w:ascii="Calibri" w:hAnsi="Calibri"/>
                <w:bCs/>
                <w:color w:val="000000" w:themeColor="text1"/>
              </w:rPr>
            </w:pPr>
            <w:r>
              <w:rPr>
                <w:rFonts w:ascii="Calibri" w:hAnsi="Calibri"/>
                <w:bCs/>
                <w:color w:val="000000" w:themeColor="text1"/>
              </w:rPr>
              <w:t>1</w:t>
            </w:r>
          </w:p>
        </w:tc>
        <w:tc>
          <w:tcPr>
            <w:tcW w:w="3055" w:type="pct"/>
            <w:tcBorders>
              <w:top w:val="double" w:sz="4" w:space="0" w:color="000000" w:themeColor="text1"/>
            </w:tcBorders>
          </w:tcPr>
          <w:p w14:paraId="498D4B9B" w14:textId="14E42621" w:rsidR="00B006B1" w:rsidRPr="00AC295C" w:rsidRDefault="00B006B1" w:rsidP="00A62EB9">
            <w:pPr>
              <w:rPr>
                <w:rFonts w:ascii="Calibri" w:hAnsi="Calibri"/>
                <w:bCs/>
                <w:color w:val="000000" w:themeColor="text1"/>
              </w:rPr>
            </w:pPr>
            <w:r w:rsidRPr="00AC295C">
              <w:rPr>
                <w:rFonts w:ascii="Calibri" w:hAnsi="Calibri"/>
                <w:bCs/>
                <w:color w:val="000000" w:themeColor="text1"/>
              </w:rPr>
              <w:t>Sustainability Triangle: environmental/social/economic</w:t>
            </w:r>
          </w:p>
        </w:tc>
        <w:tc>
          <w:tcPr>
            <w:tcW w:w="1286" w:type="pct"/>
            <w:tcBorders>
              <w:top w:val="double" w:sz="4" w:space="0" w:color="000000" w:themeColor="text1"/>
            </w:tcBorders>
          </w:tcPr>
          <w:p w14:paraId="2C0B5CE1" w14:textId="0B1ABF56" w:rsidR="00B006B1" w:rsidRPr="00AC295C" w:rsidRDefault="00B006B1" w:rsidP="00A62EB9">
            <w:pPr>
              <w:rPr>
                <w:rFonts w:ascii="Calibri" w:hAnsi="Calibri"/>
                <w:bCs/>
                <w:color w:val="000000" w:themeColor="text1"/>
              </w:rPr>
            </w:pPr>
            <w:r>
              <w:rPr>
                <w:rFonts w:ascii="Calibri" w:hAnsi="Calibri"/>
                <w:bCs/>
                <w:color w:val="000000" w:themeColor="text1"/>
              </w:rPr>
              <w:t>Noted – all three pillars are being considered in the project</w:t>
            </w:r>
          </w:p>
        </w:tc>
      </w:tr>
      <w:tr w:rsidR="009F08C2" w:rsidRPr="00AC295C" w14:paraId="4A60720C" w14:textId="77777777" w:rsidTr="005F63B8">
        <w:tc>
          <w:tcPr>
            <w:tcW w:w="659" w:type="pct"/>
          </w:tcPr>
          <w:p w14:paraId="616ED5A3" w14:textId="307C967B" w:rsidR="009F08C2" w:rsidRPr="00AC295C" w:rsidRDefault="001A4092" w:rsidP="00A62EB9">
            <w:pPr>
              <w:rPr>
                <w:rFonts w:ascii="Calibri" w:hAnsi="Calibri"/>
                <w:bCs/>
                <w:color w:val="000000" w:themeColor="text1"/>
              </w:rPr>
            </w:pPr>
            <w:r>
              <w:rPr>
                <w:rFonts w:ascii="Calibri" w:hAnsi="Calibri"/>
                <w:bCs/>
                <w:color w:val="000000" w:themeColor="text1"/>
              </w:rPr>
              <w:t>2</w:t>
            </w:r>
          </w:p>
        </w:tc>
        <w:tc>
          <w:tcPr>
            <w:tcW w:w="3055" w:type="pct"/>
          </w:tcPr>
          <w:p w14:paraId="7406AC8C" w14:textId="60CE7050" w:rsidR="009F08C2" w:rsidRPr="00AC295C" w:rsidRDefault="009F08C2" w:rsidP="00A62EB9">
            <w:pPr>
              <w:rPr>
                <w:rFonts w:ascii="Calibri" w:hAnsi="Calibri"/>
                <w:bCs/>
                <w:color w:val="000000" w:themeColor="text1"/>
              </w:rPr>
            </w:pPr>
            <w:r w:rsidRPr="00AC295C">
              <w:rPr>
                <w:rFonts w:ascii="Calibri" w:hAnsi="Calibri"/>
                <w:bCs/>
                <w:color w:val="000000" w:themeColor="text1"/>
              </w:rPr>
              <w:t>Stories: Intuitive mind-sets</w:t>
            </w:r>
            <w:r>
              <w:rPr>
                <w:rFonts w:ascii="Calibri" w:hAnsi="Calibri"/>
                <w:bCs/>
                <w:color w:val="000000" w:themeColor="text1"/>
              </w:rPr>
              <w:t xml:space="preserve">. Do we have </w:t>
            </w:r>
            <w:r w:rsidRPr="00AC295C">
              <w:rPr>
                <w:rFonts w:ascii="Calibri" w:hAnsi="Calibri"/>
                <w:bCs/>
                <w:color w:val="000000" w:themeColor="text1"/>
              </w:rPr>
              <w:t>data centre</w:t>
            </w:r>
            <w:r>
              <w:rPr>
                <w:rFonts w:ascii="Calibri" w:hAnsi="Calibri"/>
                <w:bCs/>
                <w:color w:val="000000" w:themeColor="text1"/>
              </w:rPr>
              <w:t xml:space="preserve">s or </w:t>
            </w:r>
            <w:r w:rsidRPr="00AC295C">
              <w:rPr>
                <w:rFonts w:ascii="Calibri" w:hAnsi="Calibri"/>
                <w:bCs/>
                <w:color w:val="000000" w:themeColor="text1"/>
              </w:rPr>
              <w:t>comput</w:t>
            </w:r>
            <w:r>
              <w:rPr>
                <w:rFonts w:ascii="Calibri" w:hAnsi="Calibri"/>
                <w:bCs/>
                <w:color w:val="000000" w:themeColor="text1"/>
              </w:rPr>
              <w:t>er centres or</w:t>
            </w:r>
            <w:r w:rsidRPr="00AC295C">
              <w:rPr>
                <w:rFonts w:ascii="Calibri" w:hAnsi="Calibri"/>
                <w:bCs/>
                <w:color w:val="000000" w:themeColor="text1"/>
              </w:rPr>
              <w:t xml:space="preserve"> both</w:t>
            </w:r>
            <w:r>
              <w:rPr>
                <w:rFonts w:ascii="Calibri" w:hAnsi="Calibri"/>
                <w:bCs/>
                <w:color w:val="000000" w:themeColor="text1"/>
              </w:rPr>
              <w:t>?</w:t>
            </w:r>
          </w:p>
        </w:tc>
        <w:tc>
          <w:tcPr>
            <w:tcW w:w="1286" w:type="pct"/>
          </w:tcPr>
          <w:p w14:paraId="3F0BFFC8" w14:textId="7B6445D9" w:rsidR="009F08C2" w:rsidRPr="00AC295C" w:rsidRDefault="009F08C2" w:rsidP="00A62EB9">
            <w:pPr>
              <w:rPr>
                <w:rFonts w:ascii="Calibri" w:hAnsi="Calibri"/>
                <w:bCs/>
                <w:color w:val="000000" w:themeColor="text1"/>
              </w:rPr>
            </w:pPr>
            <w:r>
              <w:rPr>
                <w:rFonts w:ascii="Calibri" w:hAnsi="Calibri"/>
                <w:bCs/>
                <w:color w:val="000000" w:themeColor="text1"/>
              </w:rPr>
              <w:t xml:space="preserve">This will be considered </w:t>
            </w:r>
          </w:p>
        </w:tc>
      </w:tr>
      <w:tr w:rsidR="009F08C2" w:rsidRPr="00AC295C" w14:paraId="3BE456F2" w14:textId="77777777" w:rsidTr="005F63B8">
        <w:tc>
          <w:tcPr>
            <w:tcW w:w="659" w:type="pct"/>
          </w:tcPr>
          <w:p w14:paraId="442E37D7" w14:textId="36A5C8B2" w:rsidR="009F08C2" w:rsidRPr="00AC295C" w:rsidRDefault="001A4092" w:rsidP="005E7EB4">
            <w:pPr>
              <w:rPr>
                <w:rFonts w:ascii="Calibri" w:hAnsi="Calibri"/>
                <w:bCs/>
                <w:color w:val="000000" w:themeColor="text1"/>
              </w:rPr>
            </w:pPr>
            <w:r>
              <w:rPr>
                <w:rFonts w:ascii="Calibri" w:hAnsi="Calibri"/>
                <w:bCs/>
                <w:color w:val="000000" w:themeColor="text1"/>
              </w:rPr>
              <w:t>3</w:t>
            </w:r>
          </w:p>
        </w:tc>
        <w:tc>
          <w:tcPr>
            <w:tcW w:w="3055" w:type="pct"/>
          </w:tcPr>
          <w:p w14:paraId="3C211291" w14:textId="679E2A01" w:rsidR="009F08C2" w:rsidRPr="00AC295C" w:rsidRDefault="009F08C2" w:rsidP="005E7EB4">
            <w:pPr>
              <w:rPr>
                <w:rFonts w:ascii="Calibri" w:hAnsi="Calibri"/>
                <w:bCs/>
                <w:color w:val="000000" w:themeColor="text1"/>
              </w:rPr>
            </w:pPr>
            <w:r w:rsidRPr="00AC295C">
              <w:rPr>
                <w:rFonts w:ascii="Calibri" w:hAnsi="Calibri"/>
                <w:bCs/>
                <w:color w:val="000000" w:themeColor="text1"/>
              </w:rPr>
              <w:t>We need to decouple resources and the economy</w:t>
            </w:r>
          </w:p>
        </w:tc>
        <w:tc>
          <w:tcPr>
            <w:tcW w:w="1286" w:type="pct"/>
          </w:tcPr>
          <w:p w14:paraId="4FC10B89" w14:textId="70A96BAE" w:rsidR="009F08C2" w:rsidRPr="00AC295C" w:rsidRDefault="009F08C2" w:rsidP="005E7EB4">
            <w:pPr>
              <w:rPr>
                <w:rFonts w:ascii="Calibri" w:hAnsi="Calibri"/>
                <w:bCs/>
                <w:color w:val="000000" w:themeColor="text1"/>
              </w:rPr>
            </w:pPr>
            <w:r>
              <w:rPr>
                <w:rFonts w:ascii="Calibri" w:hAnsi="Calibri"/>
                <w:bCs/>
                <w:color w:val="000000" w:themeColor="text1"/>
              </w:rPr>
              <w:t>The points made above will all seek to solve this problem</w:t>
            </w:r>
          </w:p>
        </w:tc>
      </w:tr>
      <w:tr w:rsidR="009F08C2" w:rsidRPr="00AC295C" w14:paraId="18F3651D" w14:textId="77777777" w:rsidTr="005F63B8">
        <w:tc>
          <w:tcPr>
            <w:tcW w:w="659" w:type="pct"/>
          </w:tcPr>
          <w:p w14:paraId="73427ABE" w14:textId="1111309B" w:rsidR="009F08C2" w:rsidRPr="00AC295C" w:rsidRDefault="001A4092" w:rsidP="005E7EB4">
            <w:pPr>
              <w:rPr>
                <w:rFonts w:ascii="Calibri" w:hAnsi="Calibri"/>
                <w:bCs/>
                <w:color w:val="000000" w:themeColor="text1"/>
              </w:rPr>
            </w:pPr>
            <w:r>
              <w:rPr>
                <w:rFonts w:ascii="Calibri" w:hAnsi="Calibri"/>
                <w:bCs/>
                <w:color w:val="000000" w:themeColor="text1"/>
              </w:rPr>
              <w:t>4</w:t>
            </w:r>
          </w:p>
        </w:tc>
        <w:tc>
          <w:tcPr>
            <w:tcW w:w="3055" w:type="pct"/>
          </w:tcPr>
          <w:p w14:paraId="586BC6BB" w14:textId="19151934" w:rsidR="009F08C2" w:rsidRPr="00AC295C" w:rsidRDefault="009F08C2" w:rsidP="005E7EB4">
            <w:pPr>
              <w:rPr>
                <w:rFonts w:ascii="Calibri" w:hAnsi="Calibri"/>
                <w:bCs/>
                <w:color w:val="000000" w:themeColor="text1"/>
              </w:rPr>
            </w:pPr>
            <w:r w:rsidRPr="00AC295C">
              <w:rPr>
                <w:rFonts w:ascii="Calibri" w:hAnsi="Calibri"/>
                <w:bCs/>
                <w:color w:val="000000" w:themeColor="text1"/>
              </w:rPr>
              <w:t>Service based model v CE = tension</w:t>
            </w:r>
          </w:p>
        </w:tc>
        <w:tc>
          <w:tcPr>
            <w:tcW w:w="1286" w:type="pct"/>
          </w:tcPr>
          <w:p w14:paraId="283F2176" w14:textId="60672954" w:rsidR="009F08C2" w:rsidRPr="00AC295C" w:rsidRDefault="009F08C2" w:rsidP="005E7EB4">
            <w:pPr>
              <w:rPr>
                <w:rFonts w:ascii="Calibri" w:hAnsi="Calibri"/>
                <w:bCs/>
                <w:color w:val="000000" w:themeColor="text1"/>
              </w:rPr>
            </w:pPr>
            <w:r>
              <w:rPr>
                <w:rFonts w:ascii="Calibri" w:hAnsi="Calibri"/>
                <w:bCs/>
                <w:color w:val="000000" w:themeColor="text1"/>
              </w:rPr>
              <w:t>The points made above will all seek to solve this problem</w:t>
            </w:r>
          </w:p>
        </w:tc>
      </w:tr>
      <w:tr w:rsidR="009F4158" w:rsidRPr="00AC295C" w14:paraId="1AC33852" w14:textId="77777777" w:rsidTr="005F63B8">
        <w:tc>
          <w:tcPr>
            <w:tcW w:w="659" w:type="pct"/>
          </w:tcPr>
          <w:p w14:paraId="42A5D924" w14:textId="5B8258EA" w:rsidR="009F4158" w:rsidRPr="00AC295C" w:rsidRDefault="001A4092" w:rsidP="005E7EB4">
            <w:pPr>
              <w:rPr>
                <w:rFonts w:ascii="Calibri" w:hAnsi="Calibri"/>
                <w:bCs/>
                <w:color w:val="000000" w:themeColor="text1"/>
              </w:rPr>
            </w:pPr>
            <w:r>
              <w:rPr>
                <w:rFonts w:ascii="Calibri" w:hAnsi="Calibri"/>
                <w:bCs/>
                <w:color w:val="000000" w:themeColor="text1"/>
              </w:rPr>
              <w:t>5</w:t>
            </w:r>
          </w:p>
        </w:tc>
        <w:tc>
          <w:tcPr>
            <w:tcW w:w="3055" w:type="pct"/>
          </w:tcPr>
          <w:p w14:paraId="6F880C20" w14:textId="6B502109" w:rsidR="009F4158" w:rsidRPr="00AC295C" w:rsidRDefault="009F4158" w:rsidP="007C49E9">
            <w:pPr>
              <w:rPr>
                <w:rFonts w:ascii="Calibri" w:hAnsi="Calibri"/>
                <w:bCs/>
                <w:color w:val="000000" w:themeColor="text1"/>
              </w:rPr>
            </w:pPr>
            <w:r w:rsidRPr="00AC295C">
              <w:rPr>
                <w:rFonts w:ascii="Calibri" w:hAnsi="Calibri"/>
                <w:bCs/>
                <w:color w:val="000000" w:themeColor="text1"/>
              </w:rPr>
              <w:t xml:space="preserve">What is the exact scope? Servers? Servers, storage and networking equipment? Batteries (They have numerous CRMs, cobalt, lithium, graphite, nickel and most data centres have </w:t>
            </w:r>
            <w:r w:rsidR="00747793">
              <w:rPr>
                <w:rFonts w:ascii="Calibri" w:hAnsi="Calibri"/>
                <w:bCs/>
                <w:color w:val="000000" w:themeColor="text1"/>
              </w:rPr>
              <w:t>l</w:t>
            </w:r>
            <w:r w:rsidRPr="00AC295C">
              <w:rPr>
                <w:rFonts w:ascii="Calibri" w:hAnsi="Calibri"/>
                <w:bCs/>
                <w:color w:val="000000" w:themeColor="text1"/>
              </w:rPr>
              <w:t>ead</w:t>
            </w:r>
            <w:r w:rsidR="00BC7D58">
              <w:rPr>
                <w:rFonts w:ascii="Calibri" w:hAnsi="Calibri"/>
                <w:bCs/>
                <w:color w:val="000000" w:themeColor="text1"/>
              </w:rPr>
              <w:t>-</w:t>
            </w:r>
            <w:r w:rsidRPr="00AC295C">
              <w:rPr>
                <w:rFonts w:ascii="Calibri" w:hAnsi="Calibri"/>
                <w:bCs/>
                <w:color w:val="000000" w:themeColor="text1"/>
              </w:rPr>
              <w:t>acid batteries to support UPS systems in their critical infrastructure. Also, a number of IT hardware components have built in UPS batteries on a smaller scale)?</w:t>
            </w:r>
          </w:p>
        </w:tc>
        <w:tc>
          <w:tcPr>
            <w:tcW w:w="1286" w:type="pct"/>
          </w:tcPr>
          <w:p w14:paraId="6FCCF223" w14:textId="77777777" w:rsidR="009F4158" w:rsidRPr="00AC295C" w:rsidRDefault="009F4158" w:rsidP="009F4158">
            <w:pPr>
              <w:rPr>
                <w:rFonts w:ascii="Calibri" w:hAnsi="Calibri"/>
                <w:bCs/>
                <w:color w:val="000000" w:themeColor="text1"/>
              </w:rPr>
            </w:pPr>
            <w:r w:rsidRPr="00AC295C">
              <w:rPr>
                <w:rFonts w:ascii="Calibri" w:hAnsi="Calibri"/>
                <w:bCs/>
                <w:color w:val="000000" w:themeColor="text1"/>
              </w:rPr>
              <w:t>The project scope has to work within a number of boundaries:</w:t>
            </w:r>
          </w:p>
          <w:p w14:paraId="24721523" w14:textId="77777777" w:rsidR="009F4158" w:rsidRPr="00AC295C" w:rsidRDefault="009F4158" w:rsidP="009F4158">
            <w:pPr>
              <w:pStyle w:val="ListParagraph"/>
              <w:numPr>
                <w:ilvl w:val="0"/>
                <w:numId w:val="3"/>
              </w:numPr>
              <w:rPr>
                <w:rFonts w:ascii="Calibri" w:hAnsi="Calibri"/>
                <w:bCs/>
                <w:color w:val="000000" w:themeColor="text1"/>
              </w:rPr>
            </w:pPr>
            <w:r w:rsidRPr="00AC295C">
              <w:rPr>
                <w:rFonts w:ascii="Calibri" w:hAnsi="Calibri"/>
                <w:bCs/>
                <w:color w:val="000000" w:themeColor="text1"/>
              </w:rPr>
              <w:t>Those set out in the original funding application,</w:t>
            </w:r>
          </w:p>
          <w:p w14:paraId="47A1B342" w14:textId="77777777" w:rsidR="009F4158" w:rsidRPr="00AC295C" w:rsidRDefault="009F4158" w:rsidP="009F4158">
            <w:pPr>
              <w:pStyle w:val="ListParagraph"/>
              <w:numPr>
                <w:ilvl w:val="0"/>
                <w:numId w:val="3"/>
              </w:numPr>
              <w:rPr>
                <w:rFonts w:ascii="Calibri" w:hAnsi="Calibri"/>
                <w:bCs/>
                <w:color w:val="000000" w:themeColor="text1"/>
              </w:rPr>
            </w:pPr>
            <w:r w:rsidRPr="00AC295C">
              <w:rPr>
                <w:rFonts w:ascii="Calibri" w:hAnsi="Calibri"/>
                <w:bCs/>
                <w:color w:val="000000" w:themeColor="text1"/>
              </w:rPr>
              <w:t>What is possible in the time given</w:t>
            </w:r>
          </w:p>
          <w:p w14:paraId="2166D920" w14:textId="77777777" w:rsidR="009F4158" w:rsidRPr="00AC295C" w:rsidRDefault="009F4158" w:rsidP="009F4158">
            <w:pPr>
              <w:pStyle w:val="ListParagraph"/>
              <w:numPr>
                <w:ilvl w:val="0"/>
                <w:numId w:val="3"/>
              </w:numPr>
              <w:rPr>
                <w:rFonts w:ascii="Calibri" w:hAnsi="Calibri"/>
                <w:bCs/>
                <w:color w:val="000000" w:themeColor="text1"/>
              </w:rPr>
            </w:pPr>
            <w:r w:rsidRPr="00AC295C">
              <w:rPr>
                <w:rFonts w:ascii="Calibri" w:hAnsi="Calibri"/>
                <w:bCs/>
                <w:color w:val="000000" w:themeColor="text1"/>
              </w:rPr>
              <w:t>What is possible with available technology</w:t>
            </w:r>
          </w:p>
          <w:p w14:paraId="29897E69" w14:textId="1B5A80AC" w:rsidR="009F4158" w:rsidRPr="00AC295C" w:rsidRDefault="009F4158" w:rsidP="009F4158">
            <w:pPr>
              <w:rPr>
                <w:rFonts w:ascii="Calibri" w:hAnsi="Calibri"/>
                <w:bCs/>
                <w:color w:val="000000" w:themeColor="text1"/>
              </w:rPr>
            </w:pPr>
            <w:r w:rsidRPr="00AC295C">
              <w:rPr>
                <w:rFonts w:ascii="Calibri" w:hAnsi="Calibri"/>
                <w:bCs/>
                <w:color w:val="000000" w:themeColor="text1"/>
              </w:rPr>
              <w:t>The scope will focus on servers with consideration of the various different types</w:t>
            </w:r>
            <w:r>
              <w:rPr>
                <w:rFonts w:ascii="Calibri" w:hAnsi="Calibri"/>
                <w:bCs/>
                <w:color w:val="000000" w:themeColor="text1"/>
              </w:rPr>
              <w:t>. Exact boundaries will be defined and shared once the pilots get underway</w:t>
            </w:r>
          </w:p>
        </w:tc>
      </w:tr>
    </w:tbl>
    <w:p w14:paraId="3CC3D53A" w14:textId="77777777" w:rsidR="003422C8" w:rsidRPr="00AC295C" w:rsidRDefault="003422C8">
      <w:pPr>
        <w:rPr>
          <w:rFonts w:ascii="Calibri" w:hAnsi="Calibri"/>
          <w:bCs/>
          <w:color w:val="000000" w:themeColor="text1"/>
        </w:rPr>
      </w:pPr>
    </w:p>
    <w:tbl>
      <w:tblPr>
        <w:tblStyle w:val="TableGrid"/>
        <w:tblpPr w:leftFromText="180" w:rightFromText="180" w:vertAnchor="text" w:tblpY="1"/>
        <w:tblOverlap w:val="never"/>
        <w:tblW w:w="5000" w:type="pct"/>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3958"/>
      </w:tblGrid>
      <w:tr w:rsidR="00225896" w:rsidRPr="00AC295C" w14:paraId="57552E34" w14:textId="4AF6DFC1" w:rsidTr="00225896">
        <w:tc>
          <w:tcPr>
            <w:tcW w:w="5000" w:type="pct"/>
            <w:tcBorders>
              <w:bottom w:val="double" w:sz="4" w:space="0" w:color="000000" w:themeColor="text1"/>
            </w:tcBorders>
          </w:tcPr>
          <w:p w14:paraId="7BF2DBE8" w14:textId="02859B2A" w:rsidR="00225896" w:rsidRPr="00225896" w:rsidRDefault="00225896" w:rsidP="005E7EB4">
            <w:pPr>
              <w:rPr>
                <w:rFonts w:ascii="Calibri" w:hAnsi="Calibri"/>
                <w:b/>
                <w:color w:val="000000" w:themeColor="text1"/>
              </w:rPr>
            </w:pPr>
            <w:r w:rsidRPr="00A70721">
              <w:rPr>
                <w:rFonts w:ascii="Calibri" w:hAnsi="Calibri"/>
                <w:b/>
                <w:color w:val="000000" w:themeColor="text1"/>
              </w:rPr>
              <w:lastRenderedPageBreak/>
              <w:t>C</w:t>
            </w:r>
            <w:r>
              <w:rPr>
                <w:rFonts w:ascii="Calibri" w:hAnsi="Calibri"/>
                <w:b/>
                <w:color w:val="000000" w:themeColor="text1"/>
              </w:rPr>
              <w:t>ONCLUSIONS</w:t>
            </w:r>
          </w:p>
        </w:tc>
      </w:tr>
      <w:tr w:rsidR="00225896" w:rsidRPr="00AC295C" w14:paraId="6935E867" w14:textId="77777777" w:rsidTr="00225896">
        <w:tc>
          <w:tcPr>
            <w:tcW w:w="5000" w:type="pct"/>
            <w:tcBorders>
              <w:top w:val="double" w:sz="4" w:space="0" w:color="000000" w:themeColor="text1"/>
            </w:tcBorders>
          </w:tcPr>
          <w:p w14:paraId="438F3D77" w14:textId="4246A6FE" w:rsidR="00225896" w:rsidRPr="00AC295C" w:rsidRDefault="00107123" w:rsidP="005E7EB4">
            <w:pPr>
              <w:rPr>
                <w:rFonts w:ascii="Calibri" w:hAnsi="Calibri"/>
                <w:bCs/>
                <w:color w:val="000000" w:themeColor="text1"/>
              </w:rPr>
            </w:pPr>
            <w:r>
              <w:rPr>
                <w:rFonts w:ascii="Calibri" w:hAnsi="Calibri"/>
                <w:bCs/>
                <w:color w:val="000000" w:themeColor="text1"/>
              </w:rPr>
              <w:t>Perhaps the most pertinent of outcomes from the first UK working group meeting was the overwhelming need for procurement to be included within the life cycle of servers. This was due to the current barrier it creates to adopting more circular behaviour within the industry.</w:t>
            </w:r>
            <w:r w:rsidR="000F6CDC">
              <w:rPr>
                <w:rFonts w:ascii="Calibri" w:hAnsi="Calibri"/>
                <w:bCs/>
                <w:color w:val="000000" w:themeColor="text1"/>
              </w:rPr>
              <w:t xml:space="preserve"> Further to this</w:t>
            </w:r>
            <w:r w:rsidR="00BF180B">
              <w:rPr>
                <w:rFonts w:ascii="Calibri" w:hAnsi="Calibri"/>
                <w:bCs/>
                <w:color w:val="000000" w:themeColor="text1"/>
              </w:rPr>
              <w:t>,</w:t>
            </w:r>
            <w:r w:rsidR="000F6CDC">
              <w:rPr>
                <w:rFonts w:ascii="Calibri" w:hAnsi="Calibri"/>
                <w:bCs/>
                <w:color w:val="000000" w:themeColor="text1"/>
              </w:rPr>
              <w:t xml:space="preserve"> products lacked a number of things like upgradability</w:t>
            </w:r>
            <w:r w:rsidR="003E24D9">
              <w:rPr>
                <w:rFonts w:ascii="Calibri" w:hAnsi="Calibri"/>
                <w:bCs/>
                <w:color w:val="000000" w:themeColor="text1"/>
              </w:rPr>
              <w:t xml:space="preserve"> and</w:t>
            </w:r>
            <w:r w:rsidR="000F6CDC">
              <w:rPr>
                <w:rFonts w:ascii="Calibri" w:hAnsi="Calibri"/>
                <w:bCs/>
                <w:color w:val="000000" w:themeColor="text1"/>
              </w:rPr>
              <w:t xml:space="preserve"> modularity, they were not designed for disassembly, and were supplied with insufficient information on what components were in them and how they worked making reuse/refurbishing/remanufacturing/maintenance/upgrades hard to achieve. However, it was clear that with standardisation</w:t>
            </w:r>
            <w:r w:rsidR="009F2F8A">
              <w:rPr>
                <w:rFonts w:ascii="Calibri" w:hAnsi="Calibri"/>
                <w:bCs/>
                <w:color w:val="000000" w:themeColor="text1"/>
              </w:rPr>
              <w:t xml:space="preserve"> documents</w:t>
            </w:r>
            <w:r w:rsidR="000F6CDC">
              <w:rPr>
                <w:rFonts w:ascii="Calibri" w:hAnsi="Calibri"/>
                <w:bCs/>
                <w:color w:val="000000" w:themeColor="text1"/>
              </w:rPr>
              <w:t xml:space="preserve"> (noting the imminent release of the update underway on the </w:t>
            </w:r>
            <w:proofErr w:type="spellStart"/>
            <w:r w:rsidR="000F6CDC">
              <w:rPr>
                <w:rFonts w:ascii="Calibri" w:hAnsi="Calibri"/>
                <w:bCs/>
                <w:color w:val="000000" w:themeColor="text1"/>
              </w:rPr>
              <w:t>Ecodesign</w:t>
            </w:r>
            <w:proofErr w:type="spellEnd"/>
            <w:r w:rsidR="000F6CDC">
              <w:rPr>
                <w:rFonts w:ascii="Calibri" w:hAnsi="Calibri"/>
                <w:bCs/>
                <w:color w:val="000000" w:themeColor="text1"/>
              </w:rPr>
              <w:t xml:space="preserve"> Guidelines)</w:t>
            </w:r>
            <w:r w:rsidR="009F2F8A">
              <w:rPr>
                <w:rFonts w:ascii="Calibri" w:hAnsi="Calibri"/>
                <w:bCs/>
                <w:color w:val="000000" w:themeColor="text1"/>
              </w:rPr>
              <w:t>, simple exploded parts maps, and standardisation across</w:t>
            </w:r>
            <w:r w:rsidR="00FB41A5">
              <w:rPr>
                <w:rFonts w:ascii="Calibri" w:hAnsi="Calibri"/>
                <w:bCs/>
                <w:color w:val="000000" w:themeColor="text1"/>
              </w:rPr>
              <w:t xml:space="preserve"> product </w:t>
            </w:r>
            <w:r w:rsidR="009F2F8A">
              <w:rPr>
                <w:rFonts w:ascii="Calibri" w:hAnsi="Calibri"/>
                <w:bCs/>
                <w:color w:val="000000" w:themeColor="text1"/>
              </w:rPr>
              <w:t>generations and between manufacturers the potential</w:t>
            </w:r>
            <w:r w:rsidR="003E24D9">
              <w:rPr>
                <w:rFonts w:ascii="Calibri" w:hAnsi="Calibri"/>
                <w:bCs/>
                <w:color w:val="000000" w:themeColor="text1"/>
              </w:rPr>
              <w:t xml:space="preserve"> could be unlocked</w:t>
            </w:r>
            <w:r w:rsidR="009F2F8A">
              <w:rPr>
                <w:rFonts w:ascii="Calibri" w:hAnsi="Calibri"/>
                <w:bCs/>
                <w:color w:val="000000" w:themeColor="text1"/>
              </w:rPr>
              <w:t xml:space="preserve">. </w:t>
            </w:r>
            <w:r w:rsidR="00FB41A5">
              <w:rPr>
                <w:rFonts w:ascii="Calibri" w:hAnsi="Calibri"/>
                <w:bCs/>
                <w:color w:val="000000" w:themeColor="text1"/>
              </w:rPr>
              <w:t xml:space="preserve">Finally, there was a need for circular business models to help companies see a financial route to adopting a circularity. </w:t>
            </w:r>
          </w:p>
        </w:tc>
      </w:tr>
    </w:tbl>
    <w:p w14:paraId="3FD7E05F" w14:textId="77777777" w:rsidR="003422C8" w:rsidRPr="00AC295C" w:rsidRDefault="003422C8">
      <w:pPr>
        <w:rPr>
          <w:rFonts w:ascii="Calibri" w:hAnsi="Calibri"/>
          <w:bCs/>
          <w:color w:val="000000" w:themeColor="text1"/>
        </w:rPr>
      </w:pPr>
    </w:p>
    <w:tbl>
      <w:tblPr>
        <w:tblStyle w:val="TableGrid"/>
        <w:tblpPr w:leftFromText="180" w:rightFromText="180" w:vertAnchor="text" w:tblpY="1"/>
        <w:tblOverlap w:val="never"/>
        <w:tblW w:w="5000" w:type="pct"/>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13958"/>
      </w:tblGrid>
      <w:tr w:rsidR="00225896" w:rsidRPr="00AC295C" w14:paraId="4D35B74C" w14:textId="2EEB4998" w:rsidTr="00225896">
        <w:tc>
          <w:tcPr>
            <w:tcW w:w="5000" w:type="pct"/>
            <w:tcBorders>
              <w:bottom w:val="double" w:sz="4" w:space="0" w:color="000000" w:themeColor="text1"/>
            </w:tcBorders>
          </w:tcPr>
          <w:p w14:paraId="13731EDE" w14:textId="7EEA06CD" w:rsidR="00225896" w:rsidRPr="00AC295C" w:rsidRDefault="00225896" w:rsidP="005E7EB4">
            <w:pPr>
              <w:rPr>
                <w:rFonts w:ascii="Calibri" w:hAnsi="Calibri"/>
                <w:bCs/>
                <w:color w:val="000000" w:themeColor="text1"/>
              </w:rPr>
            </w:pPr>
            <w:r>
              <w:rPr>
                <w:rFonts w:ascii="Calibri" w:hAnsi="Calibri"/>
                <w:b/>
                <w:color w:val="000000" w:themeColor="text1"/>
              </w:rPr>
              <w:t>LIMITATIONS</w:t>
            </w:r>
          </w:p>
        </w:tc>
      </w:tr>
      <w:tr w:rsidR="00225896" w:rsidRPr="00AC295C" w14:paraId="7653A3AC" w14:textId="77777777" w:rsidTr="00225896">
        <w:tc>
          <w:tcPr>
            <w:tcW w:w="5000" w:type="pct"/>
            <w:tcBorders>
              <w:top w:val="double" w:sz="4" w:space="0" w:color="000000" w:themeColor="text1"/>
            </w:tcBorders>
          </w:tcPr>
          <w:p w14:paraId="429557BC" w14:textId="5D8E9713" w:rsidR="00225896" w:rsidRPr="00AC295C" w:rsidRDefault="00223653" w:rsidP="005E7EB4">
            <w:pPr>
              <w:rPr>
                <w:rFonts w:ascii="Calibri" w:hAnsi="Calibri"/>
                <w:bCs/>
                <w:color w:val="000000" w:themeColor="text1"/>
              </w:rPr>
            </w:pPr>
            <w:r>
              <w:rPr>
                <w:rFonts w:ascii="Calibri" w:hAnsi="Calibri"/>
                <w:bCs/>
                <w:color w:val="000000" w:themeColor="text1"/>
              </w:rPr>
              <w:t xml:space="preserve">The majority of the problems and solutions presented during the working group meeting were relevant to the project; </w:t>
            </w:r>
            <w:r w:rsidR="00BF180B">
              <w:rPr>
                <w:rFonts w:ascii="Calibri" w:hAnsi="Calibri"/>
                <w:bCs/>
                <w:color w:val="000000" w:themeColor="text1"/>
              </w:rPr>
              <w:t>generally,</w:t>
            </w:r>
            <w:r>
              <w:rPr>
                <w:rFonts w:ascii="Calibri" w:hAnsi="Calibri"/>
                <w:bCs/>
                <w:color w:val="000000" w:themeColor="text1"/>
              </w:rPr>
              <w:t xml:space="preserve"> already being considered (though to differing extents); and were implementable within the project where not already considered. The only limitations stem from the timescale of the research project and the current lack of any component-level designers/manufacturers in the group. With respect to the timescale, each point has been assigned a priority rating with those that go beyond the scope of the project specified as future work outputs. With respect to the missing life cycle stage, work will continue to build the network in this area. However, expertise from the other working groups which should hopefully include this stage will transfer across to the UK work as well</w:t>
            </w:r>
            <w:r w:rsidR="00EE12AA">
              <w:rPr>
                <w:rFonts w:ascii="Calibri" w:hAnsi="Calibri"/>
                <w:bCs/>
                <w:color w:val="000000" w:themeColor="text1"/>
              </w:rPr>
              <w:t>. It is not envisaged that this will create a long</w:t>
            </w:r>
            <w:r w:rsidR="00BF180B">
              <w:rPr>
                <w:rFonts w:ascii="Calibri" w:hAnsi="Calibri"/>
                <w:bCs/>
                <w:color w:val="000000" w:themeColor="text1"/>
              </w:rPr>
              <w:t>-</w:t>
            </w:r>
            <w:r w:rsidR="00EE12AA">
              <w:rPr>
                <w:rFonts w:ascii="Calibri" w:hAnsi="Calibri"/>
                <w:bCs/>
                <w:color w:val="000000" w:themeColor="text1"/>
              </w:rPr>
              <w:t>term problem.</w:t>
            </w:r>
          </w:p>
        </w:tc>
      </w:tr>
    </w:tbl>
    <w:p w14:paraId="20C5C03E" w14:textId="783A9BCF" w:rsidR="005C1AA4" w:rsidRPr="00AC295C" w:rsidRDefault="005C1AA4" w:rsidP="00757EF5">
      <w:pPr>
        <w:rPr>
          <w:rFonts w:ascii="Calibri" w:hAnsi="Calibri"/>
          <w:bCs/>
          <w:color w:val="000000" w:themeColor="text1"/>
        </w:rPr>
      </w:pPr>
    </w:p>
    <w:sectPr w:rsidR="005C1AA4" w:rsidRPr="00AC295C" w:rsidSect="001B7F9E">
      <w:headerReference w:type="default" r:id="rId19"/>
      <w:headerReference w:type="first" r:id="rId20"/>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82FA29" w14:textId="77777777" w:rsidR="00E373A8" w:rsidRDefault="00E373A8" w:rsidP="00757EF5">
      <w:pPr>
        <w:spacing w:after="0"/>
      </w:pPr>
      <w:r>
        <w:separator/>
      </w:r>
    </w:p>
  </w:endnote>
  <w:endnote w:type="continuationSeparator" w:id="0">
    <w:p w14:paraId="7D23C7E7" w14:textId="77777777" w:rsidR="00E373A8" w:rsidRDefault="00E373A8" w:rsidP="00757E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8BF361" w14:textId="77777777" w:rsidR="00E373A8" w:rsidRDefault="00E373A8" w:rsidP="00757EF5">
      <w:pPr>
        <w:spacing w:after="0"/>
      </w:pPr>
      <w:r>
        <w:separator/>
      </w:r>
    </w:p>
  </w:footnote>
  <w:footnote w:type="continuationSeparator" w:id="0">
    <w:p w14:paraId="07AA0B2F" w14:textId="77777777" w:rsidR="00E373A8" w:rsidRDefault="00E373A8" w:rsidP="00757EF5">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376"/>
    </w:tblGrid>
    <w:tr w:rsidR="009B7647" w14:paraId="5BCB15E1" w14:textId="77777777" w:rsidTr="00D25A41">
      <w:tc>
        <w:tcPr>
          <w:tcW w:w="6974" w:type="dxa"/>
          <w:vAlign w:val="center"/>
        </w:tcPr>
        <w:p w14:paraId="575E9CA4" w14:textId="5FCDF290" w:rsidR="009B7647" w:rsidRDefault="009B7647" w:rsidP="00D25A41">
          <w:pPr>
            <w:pStyle w:val="Header"/>
            <w:tabs>
              <w:tab w:val="clear" w:pos="4513"/>
              <w:tab w:val="clear" w:pos="9026"/>
              <w:tab w:val="left" w:pos="6525"/>
            </w:tabs>
          </w:pPr>
          <w:r>
            <w:rPr>
              <w:noProof/>
              <w:lang w:eastAsia="en-GB"/>
            </w:rPr>
            <w:drawing>
              <wp:inline distT="0" distB="0" distL="0" distR="0" wp14:anchorId="7ADF78AB" wp14:editId="6A2529B6">
                <wp:extent cx="1621790" cy="70104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790" cy="701040"/>
                        </a:xfrm>
                        <a:prstGeom prst="rect">
                          <a:avLst/>
                        </a:prstGeom>
                        <a:noFill/>
                      </pic:spPr>
                    </pic:pic>
                  </a:graphicData>
                </a:graphic>
              </wp:inline>
            </w:drawing>
          </w:r>
        </w:p>
      </w:tc>
      <w:tc>
        <w:tcPr>
          <w:tcW w:w="6974" w:type="dxa"/>
        </w:tcPr>
        <w:p w14:paraId="63AC15BE" w14:textId="22648604" w:rsidR="009B7647" w:rsidRDefault="009B7647" w:rsidP="001B7F9E">
          <w:pPr>
            <w:pStyle w:val="Header"/>
            <w:tabs>
              <w:tab w:val="clear" w:pos="4513"/>
              <w:tab w:val="clear" w:pos="9026"/>
              <w:tab w:val="left" w:pos="1240"/>
              <w:tab w:val="left" w:pos="6525"/>
              <w:tab w:val="right" w:pos="6758"/>
            </w:tabs>
            <w:jc w:val="right"/>
          </w:pPr>
          <w:r>
            <w:rPr>
              <w:noProof/>
              <w:lang w:eastAsia="en-GB"/>
            </w:rPr>
            <w:drawing>
              <wp:inline distT="0" distB="0" distL="0" distR="0" wp14:anchorId="25E6AC21" wp14:editId="1D662EF4">
                <wp:extent cx="1314450" cy="965959"/>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daci graphic 1 small.png"/>
                        <pic:cNvPicPr/>
                      </pic:nvPicPr>
                      <pic:blipFill>
                        <a:blip r:embed="rId2">
                          <a:extLst>
                            <a:ext uri="{28A0092B-C50C-407E-A947-70E740481C1C}">
                              <a14:useLocalDpi xmlns:a14="http://schemas.microsoft.com/office/drawing/2010/main" val="0"/>
                            </a:ext>
                          </a:extLst>
                        </a:blip>
                        <a:stretch>
                          <a:fillRect/>
                        </a:stretch>
                      </pic:blipFill>
                      <pic:spPr>
                        <a:xfrm>
                          <a:off x="0" y="0"/>
                          <a:ext cx="1320306" cy="970263"/>
                        </a:xfrm>
                        <a:prstGeom prst="rect">
                          <a:avLst/>
                        </a:prstGeom>
                      </pic:spPr>
                    </pic:pic>
                  </a:graphicData>
                </a:graphic>
              </wp:inline>
            </w:drawing>
          </w:r>
        </w:p>
      </w:tc>
    </w:tr>
  </w:tbl>
  <w:p w14:paraId="03A9BE46" w14:textId="2CB31717" w:rsidR="009B7647" w:rsidRDefault="009B7647" w:rsidP="00D25A41">
    <w:pPr>
      <w:pStyle w:val="Header"/>
      <w:tabs>
        <w:tab w:val="clear" w:pos="4513"/>
        <w:tab w:val="clear" w:pos="9026"/>
        <w:tab w:val="left" w:pos="6525"/>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9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9B7647" w14:paraId="710DAF24" w14:textId="77777777" w:rsidTr="001F54AA">
      <w:tc>
        <w:tcPr>
          <w:tcW w:w="2500" w:type="pct"/>
        </w:tcPr>
        <w:p w14:paraId="0170BCC8" w14:textId="2712BBD9" w:rsidR="009B7647" w:rsidRDefault="009B7647" w:rsidP="001F54AA">
          <w:pPr>
            <w:pStyle w:val="Header"/>
          </w:pPr>
          <w:r>
            <w:rPr>
              <w:noProof/>
              <w:lang w:eastAsia="en-GB"/>
            </w:rPr>
            <w:drawing>
              <wp:inline distT="0" distB="0" distL="0" distR="0" wp14:anchorId="14BD3193" wp14:editId="3923A1A7">
                <wp:extent cx="1621790" cy="70104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790" cy="701040"/>
                        </a:xfrm>
                        <a:prstGeom prst="rect">
                          <a:avLst/>
                        </a:prstGeom>
                        <a:noFill/>
                      </pic:spPr>
                    </pic:pic>
                  </a:graphicData>
                </a:graphic>
              </wp:inline>
            </w:drawing>
          </w:r>
        </w:p>
      </w:tc>
      <w:tc>
        <w:tcPr>
          <w:tcW w:w="2500" w:type="pct"/>
        </w:tcPr>
        <w:p w14:paraId="5D070312" w14:textId="575EDF27" w:rsidR="009B7647" w:rsidRDefault="009B7647" w:rsidP="001F54AA">
          <w:pPr>
            <w:pStyle w:val="Header"/>
            <w:jc w:val="right"/>
          </w:pPr>
          <w:r>
            <w:rPr>
              <w:noProof/>
              <w:lang w:eastAsia="en-GB"/>
            </w:rPr>
            <w:drawing>
              <wp:inline distT="0" distB="0" distL="0" distR="0" wp14:anchorId="6DA3AF29" wp14:editId="3B83A97D">
                <wp:extent cx="1314450" cy="965959"/>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daci graphic 1 small.png"/>
                        <pic:cNvPicPr/>
                      </pic:nvPicPr>
                      <pic:blipFill>
                        <a:blip r:embed="rId2">
                          <a:extLst>
                            <a:ext uri="{28A0092B-C50C-407E-A947-70E740481C1C}">
                              <a14:useLocalDpi xmlns:a14="http://schemas.microsoft.com/office/drawing/2010/main" val="0"/>
                            </a:ext>
                          </a:extLst>
                        </a:blip>
                        <a:stretch>
                          <a:fillRect/>
                        </a:stretch>
                      </pic:blipFill>
                      <pic:spPr>
                        <a:xfrm>
                          <a:off x="0" y="0"/>
                          <a:ext cx="1320306" cy="970263"/>
                        </a:xfrm>
                        <a:prstGeom prst="rect">
                          <a:avLst/>
                        </a:prstGeom>
                      </pic:spPr>
                    </pic:pic>
                  </a:graphicData>
                </a:graphic>
              </wp:inline>
            </w:drawing>
          </w:r>
        </w:p>
      </w:tc>
    </w:tr>
  </w:tbl>
  <w:p w14:paraId="6C3B6545" w14:textId="77777777" w:rsidR="009B7647" w:rsidRDefault="009B764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F15BE4" w14:paraId="22B6CCB6" w14:textId="77777777" w:rsidTr="00D25A41">
      <w:tc>
        <w:tcPr>
          <w:tcW w:w="6974" w:type="dxa"/>
          <w:vAlign w:val="center"/>
        </w:tcPr>
        <w:p w14:paraId="64AFE5C9" w14:textId="77777777" w:rsidR="00F15BE4" w:rsidRDefault="00F15BE4" w:rsidP="00D25A41">
          <w:pPr>
            <w:pStyle w:val="Header"/>
            <w:tabs>
              <w:tab w:val="clear" w:pos="4513"/>
              <w:tab w:val="clear" w:pos="9026"/>
              <w:tab w:val="left" w:pos="6525"/>
            </w:tabs>
          </w:pPr>
          <w:r>
            <w:rPr>
              <w:noProof/>
              <w:lang w:eastAsia="en-GB"/>
            </w:rPr>
            <w:drawing>
              <wp:inline distT="0" distB="0" distL="0" distR="0" wp14:anchorId="569B0205" wp14:editId="13A969FD">
                <wp:extent cx="1621790" cy="70104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790" cy="701040"/>
                        </a:xfrm>
                        <a:prstGeom prst="rect">
                          <a:avLst/>
                        </a:prstGeom>
                        <a:noFill/>
                      </pic:spPr>
                    </pic:pic>
                  </a:graphicData>
                </a:graphic>
              </wp:inline>
            </w:drawing>
          </w:r>
        </w:p>
      </w:tc>
      <w:tc>
        <w:tcPr>
          <w:tcW w:w="6974" w:type="dxa"/>
        </w:tcPr>
        <w:p w14:paraId="4B0F3D7D" w14:textId="77777777" w:rsidR="00F15BE4" w:rsidRDefault="00F15BE4" w:rsidP="001B7F9E">
          <w:pPr>
            <w:pStyle w:val="Header"/>
            <w:tabs>
              <w:tab w:val="clear" w:pos="4513"/>
              <w:tab w:val="clear" w:pos="9026"/>
              <w:tab w:val="left" w:pos="1240"/>
              <w:tab w:val="left" w:pos="6525"/>
              <w:tab w:val="right" w:pos="6758"/>
            </w:tabs>
            <w:jc w:val="right"/>
          </w:pPr>
          <w:r>
            <w:rPr>
              <w:noProof/>
              <w:lang w:eastAsia="en-GB"/>
            </w:rPr>
            <w:drawing>
              <wp:inline distT="0" distB="0" distL="0" distR="0" wp14:anchorId="6553BF29" wp14:editId="58D98732">
                <wp:extent cx="1314450" cy="96595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daci graphic 1 small.png"/>
                        <pic:cNvPicPr/>
                      </pic:nvPicPr>
                      <pic:blipFill>
                        <a:blip r:embed="rId2">
                          <a:extLst>
                            <a:ext uri="{28A0092B-C50C-407E-A947-70E740481C1C}">
                              <a14:useLocalDpi xmlns:a14="http://schemas.microsoft.com/office/drawing/2010/main" val="0"/>
                            </a:ext>
                          </a:extLst>
                        </a:blip>
                        <a:stretch>
                          <a:fillRect/>
                        </a:stretch>
                      </pic:blipFill>
                      <pic:spPr>
                        <a:xfrm>
                          <a:off x="0" y="0"/>
                          <a:ext cx="1320306" cy="970263"/>
                        </a:xfrm>
                        <a:prstGeom prst="rect">
                          <a:avLst/>
                        </a:prstGeom>
                      </pic:spPr>
                    </pic:pic>
                  </a:graphicData>
                </a:graphic>
              </wp:inline>
            </w:drawing>
          </w:r>
        </w:p>
      </w:tc>
    </w:tr>
  </w:tbl>
  <w:p w14:paraId="59D835F6" w14:textId="77777777" w:rsidR="00F15BE4" w:rsidRDefault="00F15BE4" w:rsidP="00D25A41">
    <w:pPr>
      <w:pStyle w:val="Header"/>
      <w:tabs>
        <w:tab w:val="clear" w:pos="4513"/>
        <w:tab w:val="clear" w:pos="9026"/>
        <w:tab w:val="left" w:pos="6525"/>
      </w:tabs>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9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3"/>
      <w:gridCol w:w="6974"/>
    </w:tblGrid>
    <w:tr w:rsidR="009B7647" w14:paraId="39D1D8C0" w14:textId="77777777" w:rsidTr="001F54AA">
      <w:tc>
        <w:tcPr>
          <w:tcW w:w="2500" w:type="pct"/>
        </w:tcPr>
        <w:p w14:paraId="44F9409A" w14:textId="77777777" w:rsidR="009B7647" w:rsidRDefault="009B7647" w:rsidP="001F54AA">
          <w:pPr>
            <w:pStyle w:val="Header"/>
          </w:pPr>
          <w:r>
            <w:rPr>
              <w:noProof/>
              <w:lang w:eastAsia="en-GB"/>
            </w:rPr>
            <w:drawing>
              <wp:inline distT="0" distB="0" distL="0" distR="0" wp14:anchorId="209B3317" wp14:editId="7D03C421">
                <wp:extent cx="1621790" cy="70104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790" cy="701040"/>
                        </a:xfrm>
                        <a:prstGeom prst="rect">
                          <a:avLst/>
                        </a:prstGeom>
                        <a:noFill/>
                      </pic:spPr>
                    </pic:pic>
                  </a:graphicData>
                </a:graphic>
              </wp:inline>
            </w:drawing>
          </w:r>
        </w:p>
      </w:tc>
      <w:tc>
        <w:tcPr>
          <w:tcW w:w="2500" w:type="pct"/>
        </w:tcPr>
        <w:p w14:paraId="2930379A" w14:textId="77777777" w:rsidR="009B7647" w:rsidRDefault="009B7647" w:rsidP="001F54AA">
          <w:pPr>
            <w:pStyle w:val="Header"/>
            <w:jc w:val="right"/>
          </w:pPr>
          <w:r>
            <w:rPr>
              <w:noProof/>
              <w:lang w:eastAsia="en-GB"/>
            </w:rPr>
            <w:drawing>
              <wp:inline distT="0" distB="0" distL="0" distR="0" wp14:anchorId="148830D5" wp14:editId="47C6252F">
                <wp:extent cx="1314450" cy="96595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daci graphic 1 small.png"/>
                        <pic:cNvPicPr/>
                      </pic:nvPicPr>
                      <pic:blipFill>
                        <a:blip r:embed="rId2">
                          <a:extLst>
                            <a:ext uri="{28A0092B-C50C-407E-A947-70E740481C1C}">
                              <a14:useLocalDpi xmlns:a14="http://schemas.microsoft.com/office/drawing/2010/main" val="0"/>
                            </a:ext>
                          </a:extLst>
                        </a:blip>
                        <a:stretch>
                          <a:fillRect/>
                        </a:stretch>
                      </pic:blipFill>
                      <pic:spPr>
                        <a:xfrm>
                          <a:off x="0" y="0"/>
                          <a:ext cx="1320306" cy="970263"/>
                        </a:xfrm>
                        <a:prstGeom prst="rect">
                          <a:avLst/>
                        </a:prstGeom>
                      </pic:spPr>
                    </pic:pic>
                  </a:graphicData>
                </a:graphic>
              </wp:inline>
            </w:drawing>
          </w:r>
        </w:p>
      </w:tc>
    </w:tr>
  </w:tbl>
  <w:p w14:paraId="4275145E" w14:textId="77777777" w:rsidR="009B7647" w:rsidRDefault="009B764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3FA4DD6"/>
    <w:multiLevelType w:val="hybridMultilevel"/>
    <w:tmpl w:val="BAB65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BB1DAA"/>
    <w:multiLevelType w:val="hybridMultilevel"/>
    <w:tmpl w:val="5FE8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7B2A93"/>
    <w:multiLevelType w:val="hybridMultilevel"/>
    <w:tmpl w:val="014C0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C70F36"/>
    <w:multiLevelType w:val="hybridMultilevel"/>
    <w:tmpl w:val="9C060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35740D"/>
    <w:multiLevelType w:val="hybridMultilevel"/>
    <w:tmpl w:val="A9AA7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5B5EE1"/>
    <w:multiLevelType w:val="hybridMultilevel"/>
    <w:tmpl w:val="C8F02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8D06F1"/>
    <w:multiLevelType w:val="hybridMultilevel"/>
    <w:tmpl w:val="FB929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614CE0"/>
    <w:multiLevelType w:val="hybridMultilevel"/>
    <w:tmpl w:val="D3FCF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B75874"/>
    <w:multiLevelType w:val="hybridMultilevel"/>
    <w:tmpl w:val="23E8C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E81318"/>
    <w:multiLevelType w:val="hybridMultilevel"/>
    <w:tmpl w:val="4F4ED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8B37DC"/>
    <w:multiLevelType w:val="hybridMultilevel"/>
    <w:tmpl w:val="B6568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14423A"/>
    <w:multiLevelType w:val="hybridMultilevel"/>
    <w:tmpl w:val="DBDAC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1D57B0"/>
    <w:multiLevelType w:val="hybridMultilevel"/>
    <w:tmpl w:val="22A20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B534B7"/>
    <w:multiLevelType w:val="hybridMultilevel"/>
    <w:tmpl w:val="909C5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CD4E2E"/>
    <w:multiLevelType w:val="hybridMultilevel"/>
    <w:tmpl w:val="E32A4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2F1AD6"/>
    <w:multiLevelType w:val="hybridMultilevel"/>
    <w:tmpl w:val="1EECB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7D1A4E"/>
    <w:multiLevelType w:val="hybridMultilevel"/>
    <w:tmpl w:val="F97229C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06F595F"/>
    <w:multiLevelType w:val="hybridMultilevel"/>
    <w:tmpl w:val="9CA4E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593687"/>
    <w:multiLevelType w:val="hybridMultilevel"/>
    <w:tmpl w:val="230E1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371F5E"/>
    <w:multiLevelType w:val="hybridMultilevel"/>
    <w:tmpl w:val="3E70B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5A227A"/>
    <w:multiLevelType w:val="hybridMultilevel"/>
    <w:tmpl w:val="9DA2E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1B40E2"/>
    <w:multiLevelType w:val="hybridMultilevel"/>
    <w:tmpl w:val="D8D2A8A8"/>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29" w15:restartNumberingAfterBreak="0">
    <w:nsid w:val="7A2C4BEB"/>
    <w:multiLevelType w:val="hybridMultilevel"/>
    <w:tmpl w:val="44F4B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8B0B3F"/>
    <w:multiLevelType w:val="hybridMultilevel"/>
    <w:tmpl w:val="2F5C2A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5"/>
  </w:num>
  <w:num w:numId="2">
    <w:abstractNumId w:val="26"/>
  </w:num>
  <w:num w:numId="3">
    <w:abstractNumId w:val="7"/>
  </w:num>
  <w:num w:numId="4">
    <w:abstractNumId w:val="17"/>
  </w:num>
  <w:num w:numId="5">
    <w:abstractNumId w:val="11"/>
  </w:num>
  <w:num w:numId="6">
    <w:abstractNumId w:val="9"/>
  </w:num>
  <w:num w:numId="7">
    <w:abstractNumId w:val="20"/>
  </w:num>
  <w:num w:numId="8">
    <w:abstractNumId w:val="29"/>
  </w:num>
  <w:num w:numId="9">
    <w:abstractNumId w:val="8"/>
  </w:num>
  <w:num w:numId="10">
    <w:abstractNumId w:val="27"/>
  </w:num>
  <w:num w:numId="11">
    <w:abstractNumId w:val="30"/>
  </w:num>
  <w:num w:numId="12">
    <w:abstractNumId w:val="24"/>
  </w:num>
  <w:num w:numId="13">
    <w:abstractNumId w:val="21"/>
  </w:num>
  <w:num w:numId="14">
    <w:abstractNumId w:val="15"/>
  </w:num>
  <w:num w:numId="15">
    <w:abstractNumId w:val="23"/>
  </w:num>
  <w:num w:numId="16">
    <w:abstractNumId w:val="18"/>
  </w:num>
  <w:num w:numId="17">
    <w:abstractNumId w:val="10"/>
  </w:num>
  <w:num w:numId="18">
    <w:abstractNumId w:val="13"/>
  </w:num>
  <w:num w:numId="19">
    <w:abstractNumId w:val="14"/>
  </w:num>
  <w:num w:numId="20">
    <w:abstractNumId w:val="22"/>
  </w:num>
  <w:num w:numId="21">
    <w:abstractNumId w:val="12"/>
  </w:num>
  <w:num w:numId="22">
    <w:abstractNumId w:val="16"/>
  </w:num>
  <w:num w:numId="23">
    <w:abstractNumId w:val="19"/>
  </w:num>
  <w:num w:numId="24">
    <w:abstractNumId w:val="0"/>
  </w:num>
  <w:num w:numId="25">
    <w:abstractNumId w:val="1"/>
  </w:num>
  <w:num w:numId="26">
    <w:abstractNumId w:val="2"/>
  </w:num>
  <w:num w:numId="27">
    <w:abstractNumId w:val="3"/>
  </w:num>
  <w:num w:numId="28">
    <w:abstractNumId w:val="4"/>
  </w:num>
  <w:num w:numId="29">
    <w:abstractNumId w:val="5"/>
  </w:num>
  <w:num w:numId="30">
    <w:abstractNumId w:val="6"/>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EFD"/>
    <w:rsid w:val="00012217"/>
    <w:rsid w:val="0001231B"/>
    <w:rsid w:val="00036801"/>
    <w:rsid w:val="000511A5"/>
    <w:rsid w:val="00054846"/>
    <w:rsid w:val="000600DA"/>
    <w:rsid w:val="00064840"/>
    <w:rsid w:val="000723FA"/>
    <w:rsid w:val="00072418"/>
    <w:rsid w:val="00083BA9"/>
    <w:rsid w:val="00087D1B"/>
    <w:rsid w:val="00090D86"/>
    <w:rsid w:val="000969D6"/>
    <w:rsid w:val="000A1532"/>
    <w:rsid w:val="000A58CA"/>
    <w:rsid w:val="000B2560"/>
    <w:rsid w:val="000D2D69"/>
    <w:rsid w:val="000D64AA"/>
    <w:rsid w:val="000E354E"/>
    <w:rsid w:val="000E47D1"/>
    <w:rsid w:val="000E4B2B"/>
    <w:rsid w:val="000F1A95"/>
    <w:rsid w:val="000F1C95"/>
    <w:rsid w:val="000F1D13"/>
    <w:rsid w:val="000F279D"/>
    <w:rsid w:val="000F6CDC"/>
    <w:rsid w:val="000F70F8"/>
    <w:rsid w:val="0010393C"/>
    <w:rsid w:val="00107123"/>
    <w:rsid w:val="00117867"/>
    <w:rsid w:val="00117E43"/>
    <w:rsid w:val="00120383"/>
    <w:rsid w:val="0012677A"/>
    <w:rsid w:val="001269BD"/>
    <w:rsid w:val="00126B94"/>
    <w:rsid w:val="00127A6F"/>
    <w:rsid w:val="0013197B"/>
    <w:rsid w:val="00132414"/>
    <w:rsid w:val="0013759B"/>
    <w:rsid w:val="00141E81"/>
    <w:rsid w:val="0014416B"/>
    <w:rsid w:val="001464B8"/>
    <w:rsid w:val="00161791"/>
    <w:rsid w:val="001623F4"/>
    <w:rsid w:val="00165135"/>
    <w:rsid w:val="001778B1"/>
    <w:rsid w:val="00180587"/>
    <w:rsid w:val="00181F62"/>
    <w:rsid w:val="00190016"/>
    <w:rsid w:val="0019539A"/>
    <w:rsid w:val="001A4092"/>
    <w:rsid w:val="001B7F9E"/>
    <w:rsid w:val="001C575E"/>
    <w:rsid w:val="001C72A7"/>
    <w:rsid w:val="001D3324"/>
    <w:rsid w:val="001D46F8"/>
    <w:rsid w:val="001E69FF"/>
    <w:rsid w:val="001F0CE9"/>
    <w:rsid w:val="001F1DCC"/>
    <w:rsid w:val="001F3230"/>
    <w:rsid w:val="001F492C"/>
    <w:rsid w:val="001F54AA"/>
    <w:rsid w:val="001F5775"/>
    <w:rsid w:val="001F6EEB"/>
    <w:rsid w:val="001F7F3D"/>
    <w:rsid w:val="002016A2"/>
    <w:rsid w:val="002036ED"/>
    <w:rsid w:val="00214274"/>
    <w:rsid w:val="00223653"/>
    <w:rsid w:val="00225896"/>
    <w:rsid w:val="00227C1A"/>
    <w:rsid w:val="002317C7"/>
    <w:rsid w:val="002363BD"/>
    <w:rsid w:val="00240AFF"/>
    <w:rsid w:val="00263117"/>
    <w:rsid w:val="00282A9E"/>
    <w:rsid w:val="0028543A"/>
    <w:rsid w:val="002902E8"/>
    <w:rsid w:val="00295672"/>
    <w:rsid w:val="002A1464"/>
    <w:rsid w:val="002A2A13"/>
    <w:rsid w:val="002B4561"/>
    <w:rsid w:val="002C0B50"/>
    <w:rsid w:val="002C364F"/>
    <w:rsid w:val="002C7976"/>
    <w:rsid w:val="002E681B"/>
    <w:rsid w:val="00304DE4"/>
    <w:rsid w:val="00305939"/>
    <w:rsid w:val="00306604"/>
    <w:rsid w:val="00312B7E"/>
    <w:rsid w:val="00312F07"/>
    <w:rsid w:val="003140B5"/>
    <w:rsid w:val="003164C4"/>
    <w:rsid w:val="00316BB1"/>
    <w:rsid w:val="00317429"/>
    <w:rsid w:val="003310D8"/>
    <w:rsid w:val="00341073"/>
    <w:rsid w:val="003422C8"/>
    <w:rsid w:val="003447D9"/>
    <w:rsid w:val="0034676B"/>
    <w:rsid w:val="00354E37"/>
    <w:rsid w:val="00355E50"/>
    <w:rsid w:val="00365510"/>
    <w:rsid w:val="0036797A"/>
    <w:rsid w:val="00373B49"/>
    <w:rsid w:val="00373C9B"/>
    <w:rsid w:val="00375509"/>
    <w:rsid w:val="0038367F"/>
    <w:rsid w:val="00384C24"/>
    <w:rsid w:val="003964E1"/>
    <w:rsid w:val="003A25CD"/>
    <w:rsid w:val="003A6609"/>
    <w:rsid w:val="003B220B"/>
    <w:rsid w:val="003C3D31"/>
    <w:rsid w:val="003D32DE"/>
    <w:rsid w:val="003D576C"/>
    <w:rsid w:val="003D77C5"/>
    <w:rsid w:val="003E24D9"/>
    <w:rsid w:val="003F03BF"/>
    <w:rsid w:val="003F1042"/>
    <w:rsid w:val="003F1917"/>
    <w:rsid w:val="003F24AB"/>
    <w:rsid w:val="00411F5D"/>
    <w:rsid w:val="00412D45"/>
    <w:rsid w:val="00427C53"/>
    <w:rsid w:val="004309B6"/>
    <w:rsid w:val="00431F00"/>
    <w:rsid w:val="00434213"/>
    <w:rsid w:val="0044326D"/>
    <w:rsid w:val="00444743"/>
    <w:rsid w:val="0045081D"/>
    <w:rsid w:val="00452A99"/>
    <w:rsid w:val="00460EAE"/>
    <w:rsid w:val="00461721"/>
    <w:rsid w:val="00470177"/>
    <w:rsid w:val="00471A2C"/>
    <w:rsid w:val="00482194"/>
    <w:rsid w:val="00486522"/>
    <w:rsid w:val="00490E46"/>
    <w:rsid w:val="00492DB9"/>
    <w:rsid w:val="00494BD3"/>
    <w:rsid w:val="00494BDE"/>
    <w:rsid w:val="004B1F1C"/>
    <w:rsid w:val="004B3C31"/>
    <w:rsid w:val="004D7AD2"/>
    <w:rsid w:val="004E4648"/>
    <w:rsid w:val="0050362D"/>
    <w:rsid w:val="00503863"/>
    <w:rsid w:val="0050428C"/>
    <w:rsid w:val="0050502C"/>
    <w:rsid w:val="005063E9"/>
    <w:rsid w:val="005128D9"/>
    <w:rsid w:val="00525236"/>
    <w:rsid w:val="0052671F"/>
    <w:rsid w:val="005269EA"/>
    <w:rsid w:val="0054108A"/>
    <w:rsid w:val="00546D7C"/>
    <w:rsid w:val="005538CD"/>
    <w:rsid w:val="00565372"/>
    <w:rsid w:val="0056677A"/>
    <w:rsid w:val="005669D7"/>
    <w:rsid w:val="00575D4E"/>
    <w:rsid w:val="005838A2"/>
    <w:rsid w:val="00587A11"/>
    <w:rsid w:val="00595202"/>
    <w:rsid w:val="005959A1"/>
    <w:rsid w:val="00595C91"/>
    <w:rsid w:val="005A4413"/>
    <w:rsid w:val="005A4D77"/>
    <w:rsid w:val="005B1B4A"/>
    <w:rsid w:val="005B21F7"/>
    <w:rsid w:val="005B35CB"/>
    <w:rsid w:val="005B5C64"/>
    <w:rsid w:val="005C1774"/>
    <w:rsid w:val="005C1AA4"/>
    <w:rsid w:val="005C2844"/>
    <w:rsid w:val="005D51A5"/>
    <w:rsid w:val="005E78FA"/>
    <w:rsid w:val="005E7EB4"/>
    <w:rsid w:val="005F0CC2"/>
    <w:rsid w:val="005F38D0"/>
    <w:rsid w:val="005F63B8"/>
    <w:rsid w:val="00600A45"/>
    <w:rsid w:val="00610028"/>
    <w:rsid w:val="00622A30"/>
    <w:rsid w:val="0062724B"/>
    <w:rsid w:val="00632E2A"/>
    <w:rsid w:val="00635F1F"/>
    <w:rsid w:val="00635FD8"/>
    <w:rsid w:val="006460B2"/>
    <w:rsid w:val="00646E4D"/>
    <w:rsid w:val="006641F4"/>
    <w:rsid w:val="006849CF"/>
    <w:rsid w:val="006872E4"/>
    <w:rsid w:val="00691385"/>
    <w:rsid w:val="00697DEE"/>
    <w:rsid w:val="006A7E57"/>
    <w:rsid w:val="006B1A8D"/>
    <w:rsid w:val="006B415F"/>
    <w:rsid w:val="006C42D4"/>
    <w:rsid w:val="006C7138"/>
    <w:rsid w:val="006D09AE"/>
    <w:rsid w:val="006D5441"/>
    <w:rsid w:val="006E4E1D"/>
    <w:rsid w:val="006F7423"/>
    <w:rsid w:val="00703197"/>
    <w:rsid w:val="00706863"/>
    <w:rsid w:val="00722F47"/>
    <w:rsid w:val="00725299"/>
    <w:rsid w:val="00727796"/>
    <w:rsid w:val="007401C4"/>
    <w:rsid w:val="00747793"/>
    <w:rsid w:val="00747B63"/>
    <w:rsid w:val="00757084"/>
    <w:rsid w:val="00757EF5"/>
    <w:rsid w:val="007702FE"/>
    <w:rsid w:val="00770F2F"/>
    <w:rsid w:val="007805BF"/>
    <w:rsid w:val="0078374A"/>
    <w:rsid w:val="007A7FC8"/>
    <w:rsid w:val="007B0E3B"/>
    <w:rsid w:val="007B7C97"/>
    <w:rsid w:val="007C11DB"/>
    <w:rsid w:val="007C415C"/>
    <w:rsid w:val="007C49E9"/>
    <w:rsid w:val="007C5EB3"/>
    <w:rsid w:val="007D63E0"/>
    <w:rsid w:val="007D7E77"/>
    <w:rsid w:val="007E4045"/>
    <w:rsid w:val="007E4649"/>
    <w:rsid w:val="007E5A33"/>
    <w:rsid w:val="007E7445"/>
    <w:rsid w:val="007F379F"/>
    <w:rsid w:val="00800EEC"/>
    <w:rsid w:val="00801563"/>
    <w:rsid w:val="00806ADB"/>
    <w:rsid w:val="00814518"/>
    <w:rsid w:val="008172B8"/>
    <w:rsid w:val="00820827"/>
    <w:rsid w:val="008214C8"/>
    <w:rsid w:val="00822ED6"/>
    <w:rsid w:val="00825858"/>
    <w:rsid w:val="00836586"/>
    <w:rsid w:val="008424A0"/>
    <w:rsid w:val="008520CB"/>
    <w:rsid w:val="00852E40"/>
    <w:rsid w:val="00860185"/>
    <w:rsid w:val="00861448"/>
    <w:rsid w:val="00861D3D"/>
    <w:rsid w:val="00861E88"/>
    <w:rsid w:val="0088278E"/>
    <w:rsid w:val="00884403"/>
    <w:rsid w:val="0089119B"/>
    <w:rsid w:val="008914FB"/>
    <w:rsid w:val="00895615"/>
    <w:rsid w:val="008A1CBA"/>
    <w:rsid w:val="008A2FB3"/>
    <w:rsid w:val="008A30F9"/>
    <w:rsid w:val="008A61FD"/>
    <w:rsid w:val="008B1259"/>
    <w:rsid w:val="008B2981"/>
    <w:rsid w:val="008B69BF"/>
    <w:rsid w:val="008D029E"/>
    <w:rsid w:val="008D2940"/>
    <w:rsid w:val="008D5648"/>
    <w:rsid w:val="008E0155"/>
    <w:rsid w:val="008E2997"/>
    <w:rsid w:val="008E5327"/>
    <w:rsid w:val="008F0ADA"/>
    <w:rsid w:val="008F126D"/>
    <w:rsid w:val="0090086F"/>
    <w:rsid w:val="0090344A"/>
    <w:rsid w:val="00903582"/>
    <w:rsid w:val="0090530F"/>
    <w:rsid w:val="00912FA7"/>
    <w:rsid w:val="00924811"/>
    <w:rsid w:val="00930E1C"/>
    <w:rsid w:val="0093188F"/>
    <w:rsid w:val="00942541"/>
    <w:rsid w:val="00956634"/>
    <w:rsid w:val="009610A4"/>
    <w:rsid w:val="0096426E"/>
    <w:rsid w:val="00964C37"/>
    <w:rsid w:val="0098051D"/>
    <w:rsid w:val="00987170"/>
    <w:rsid w:val="0099179E"/>
    <w:rsid w:val="00994930"/>
    <w:rsid w:val="009A59F7"/>
    <w:rsid w:val="009A7A1C"/>
    <w:rsid w:val="009B31E5"/>
    <w:rsid w:val="009B6CD9"/>
    <w:rsid w:val="009B7647"/>
    <w:rsid w:val="009D0A33"/>
    <w:rsid w:val="009D1CD3"/>
    <w:rsid w:val="009F08C2"/>
    <w:rsid w:val="009F2F8A"/>
    <w:rsid w:val="009F4158"/>
    <w:rsid w:val="009F48DA"/>
    <w:rsid w:val="00A01859"/>
    <w:rsid w:val="00A249F1"/>
    <w:rsid w:val="00A26D22"/>
    <w:rsid w:val="00A3483E"/>
    <w:rsid w:val="00A36E5A"/>
    <w:rsid w:val="00A541FE"/>
    <w:rsid w:val="00A62EB9"/>
    <w:rsid w:val="00A64A83"/>
    <w:rsid w:val="00A70721"/>
    <w:rsid w:val="00A77EED"/>
    <w:rsid w:val="00A902ED"/>
    <w:rsid w:val="00A91487"/>
    <w:rsid w:val="00A918E3"/>
    <w:rsid w:val="00A95E08"/>
    <w:rsid w:val="00A97945"/>
    <w:rsid w:val="00A979A7"/>
    <w:rsid w:val="00AA28B7"/>
    <w:rsid w:val="00AB2298"/>
    <w:rsid w:val="00AC295C"/>
    <w:rsid w:val="00AD492A"/>
    <w:rsid w:val="00AE435C"/>
    <w:rsid w:val="00B006B1"/>
    <w:rsid w:val="00B060B6"/>
    <w:rsid w:val="00B119AF"/>
    <w:rsid w:val="00B11C4D"/>
    <w:rsid w:val="00B1305A"/>
    <w:rsid w:val="00B1383B"/>
    <w:rsid w:val="00B1389E"/>
    <w:rsid w:val="00B15846"/>
    <w:rsid w:val="00B256B8"/>
    <w:rsid w:val="00B264A2"/>
    <w:rsid w:val="00B31609"/>
    <w:rsid w:val="00B3376C"/>
    <w:rsid w:val="00B47017"/>
    <w:rsid w:val="00B55B31"/>
    <w:rsid w:val="00B645D0"/>
    <w:rsid w:val="00B665F8"/>
    <w:rsid w:val="00B75FBB"/>
    <w:rsid w:val="00B760A3"/>
    <w:rsid w:val="00B77CFB"/>
    <w:rsid w:val="00B86B92"/>
    <w:rsid w:val="00B93607"/>
    <w:rsid w:val="00BC1CC6"/>
    <w:rsid w:val="00BC603A"/>
    <w:rsid w:val="00BC7D58"/>
    <w:rsid w:val="00BD2763"/>
    <w:rsid w:val="00BD2F0C"/>
    <w:rsid w:val="00BD7CCC"/>
    <w:rsid w:val="00BE398F"/>
    <w:rsid w:val="00BE638F"/>
    <w:rsid w:val="00BE7A9F"/>
    <w:rsid w:val="00BF180B"/>
    <w:rsid w:val="00BF1D0C"/>
    <w:rsid w:val="00BF2D47"/>
    <w:rsid w:val="00BF42D9"/>
    <w:rsid w:val="00BF5108"/>
    <w:rsid w:val="00BF6DB2"/>
    <w:rsid w:val="00C032BC"/>
    <w:rsid w:val="00C0449D"/>
    <w:rsid w:val="00C04CD1"/>
    <w:rsid w:val="00C12C94"/>
    <w:rsid w:val="00C15149"/>
    <w:rsid w:val="00C16EC1"/>
    <w:rsid w:val="00C2343D"/>
    <w:rsid w:val="00C24EFD"/>
    <w:rsid w:val="00C26B6A"/>
    <w:rsid w:val="00C3470A"/>
    <w:rsid w:val="00C36EEF"/>
    <w:rsid w:val="00C371BC"/>
    <w:rsid w:val="00C47CE9"/>
    <w:rsid w:val="00C50415"/>
    <w:rsid w:val="00C6708F"/>
    <w:rsid w:val="00C825E2"/>
    <w:rsid w:val="00C83118"/>
    <w:rsid w:val="00C87EB8"/>
    <w:rsid w:val="00C907B1"/>
    <w:rsid w:val="00C93978"/>
    <w:rsid w:val="00CA08E2"/>
    <w:rsid w:val="00CA0AB1"/>
    <w:rsid w:val="00CA2796"/>
    <w:rsid w:val="00CB0B1E"/>
    <w:rsid w:val="00CB3CE9"/>
    <w:rsid w:val="00CB641D"/>
    <w:rsid w:val="00CC0216"/>
    <w:rsid w:val="00CC1DF8"/>
    <w:rsid w:val="00CC2527"/>
    <w:rsid w:val="00CD0681"/>
    <w:rsid w:val="00CD17AE"/>
    <w:rsid w:val="00CE38EF"/>
    <w:rsid w:val="00CE4437"/>
    <w:rsid w:val="00CF0F6A"/>
    <w:rsid w:val="00CF3759"/>
    <w:rsid w:val="00D003D3"/>
    <w:rsid w:val="00D05C2E"/>
    <w:rsid w:val="00D13D82"/>
    <w:rsid w:val="00D22F61"/>
    <w:rsid w:val="00D24EDE"/>
    <w:rsid w:val="00D2524F"/>
    <w:rsid w:val="00D25A41"/>
    <w:rsid w:val="00D26D67"/>
    <w:rsid w:val="00D36407"/>
    <w:rsid w:val="00D417DA"/>
    <w:rsid w:val="00D43161"/>
    <w:rsid w:val="00D46004"/>
    <w:rsid w:val="00D541EB"/>
    <w:rsid w:val="00D665FB"/>
    <w:rsid w:val="00D7394D"/>
    <w:rsid w:val="00D74868"/>
    <w:rsid w:val="00D90389"/>
    <w:rsid w:val="00D91DF3"/>
    <w:rsid w:val="00D9350A"/>
    <w:rsid w:val="00DB168C"/>
    <w:rsid w:val="00DB1DDF"/>
    <w:rsid w:val="00DC138F"/>
    <w:rsid w:val="00DC68A1"/>
    <w:rsid w:val="00DD36B5"/>
    <w:rsid w:val="00DD4E82"/>
    <w:rsid w:val="00DE589C"/>
    <w:rsid w:val="00DF13D0"/>
    <w:rsid w:val="00E0330C"/>
    <w:rsid w:val="00E06DC4"/>
    <w:rsid w:val="00E21EE3"/>
    <w:rsid w:val="00E220B2"/>
    <w:rsid w:val="00E3020D"/>
    <w:rsid w:val="00E33C42"/>
    <w:rsid w:val="00E36834"/>
    <w:rsid w:val="00E373A8"/>
    <w:rsid w:val="00E46B33"/>
    <w:rsid w:val="00E52EF3"/>
    <w:rsid w:val="00E531DA"/>
    <w:rsid w:val="00E566D5"/>
    <w:rsid w:val="00E653F0"/>
    <w:rsid w:val="00E67B30"/>
    <w:rsid w:val="00E718BD"/>
    <w:rsid w:val="00EC58A9"/>
    <w:rsid w:val="00EC6D9C"/>
    <w:rsid w:val="00ED3AD0"/>
    <w:rsid w:val="00EE12AA"/>
    <w:rsid w:val="00EE1436"/>
    <w:rsid w:val="00EE164D"/>
    <w:rsid w:val="00EF03F6"/>
    <w:rsid w:val="00EF158E"/>
    <w:rsid w:val="00F000F7"/>
    <w:rsid w:val="00F15BE4"/>
    <w:rsid w:val="00F22A1C"/>
    <w:rsid w:val="00F25A4D"/>
    <w:rsid w:val="00F3438A"/>
    <w:rsid w:val="00F3743F"/>
    <w:rsid w:val="00F508F4"/>
    <w:rsid w:val="00F5203C"/>
    <w:rsid w:val="00F55DBD"/>
    <w:rsid w:val="00F65861"/>
    <w:rsid w:val="00F66317"/>
    <w:rsid w:val="00F72C2A"/>
    <w:rsid w:val="00F83F56"/>
    <w:rsid w:val="00F86572"/>
    <w:rsid w:val="00FA1760"/>
    <w:rsid w:val="00FA7606"/>
    <w:rsid w:val="00FB0A6F"/>
    <w:rsid w:val="00FB41A5"/>
    <w:rsid w:val="00FB529A"/>
    <w:rsid w:val="00FC1F51"/>
    <w:rsid w:val="00FC5777"/>
    <w:rsid w:val="00FD016C"/>
    <w:rsid w:val="00FD1233"/>
    <w:rsid w:val="00FD2995"/>
    <w:rsid w:val="00FD5BC7"/>
    <w:rsid w:val="00FE01CB"/>
    <w:rsid w:val="00FE240E"/>
    <w:rsid w:val="00FF74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681B5D"/>
  <w15:chartTrackingRefBased/>
  <w15:docId w15:val="{DD4BAFAE-B752-453B-85E8-D712943BB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93C"/>
    <w:pPr>
      <w:spacing w:before="60" w:after="6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7EF5"/>
    <w:pPr>
      <w:tabs>
        <w:tab w:val="center" w:pos="4513"/>
        <w:tab w:val="right" w:pos="9026"/>
      </w:tabs>
      <w:spacing w:after="0"/>
    </w:pPr>
  </w:style>
  <w:style w:type="character" w:customStyle="1" w:styleId="HeaderChar">
    <w:name w:val="Header Char"/>
    <w:basedOn w:val="DefaultParagraphFont"/>
    <w:link w:val="Header"/>
    <w:uiPriority w:val="99"/>
    <w:rsid w:val="00757EF5"/>
  </w:style>
  <w:style w:type="paragraph" w:styleId="Footer">
    <w:name w:val="footer"/>
    <w:basedOn w:val="Normal"/>
    <w:link w:val="FooterChar"/>
    <w:uiPriority w:val="99"/>
    <w:unhideWhenUsed/>
    <w:rsid w:val="00757EF5"/>
    <w:pPr>
      <w:tabs>
        <w:tab w:val="center" w:pos="4513"/>
        <w:tab w:val="right" w:pos="9026"/>
      </w:tabs>
      <w:spacing w:after="0"/>
    </w:pPr>
  </w:style>
  <w:style w:type="character" w:customStyle="1" w:styleId="FooterChar">
    <w:name w:val="Footer Char"/>
    <w:basedOn w:val="DefaultParagraphFont"/>
    <w:link w:val="Footer"/>
    <w:uiPriority w:val="99"/>
    <w:rsid w:val="00757EF5"/>
  </w:style>
  <w:style w:type="table" w:styleId="TableGrid">
    <w:name w:val="Table Grid"/>
    <w:basedOn w:val="TableNormal"/>
    <w:uiPriority w:val="39"/>
    <w:rsid w:val="00757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2940"/>
    <w:pPr>
      <w:ind w:left="720"/>
      <w:contextualSpacing/>
    </w:pPr>
  </w:style>
  <w:style w:type="paragraph" w:styleId="BalloonText">
    <w:name w:val="Balloon Text"/>
    <w:basedOn w:val="Normal"/>
    <w:link w:val="BalloonTextChar"/>
    <w:uiPriority w:val="99"/>
    <w:semiHidden/>
    <w:unhideWhenUsed/>
    <w:rsid w:val="0099493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930"/>
    <w:rPr>
      <w:rFonts w:ascii="Segoe UI" w:hAnsi="Segoe UI" w:cs="Segoe UI"/>
      <w:sz w:val="18"/>
      <w:szCs w:val="18"/>
    </w:rPr>
  </w:style>
  <w:style w:type="character" w:styleId="Hyperlink">
    <w:name w:val="Hyperlink"/>
    <w:basedOn w:val="DefaultParagraphFont"/>
    <w:uiPriority w:val="99"/>
    <w:unhideWhenUsed/>
    <w:rsid w:val="00BE638F"/>
    <w:rPr>
      <w:color w:val="0563C1" w:themeColor="hyperlink"/>
      <w:u w:val="single"/>
    </w:rPr>
  </w:style>
  <w:style w:type="character" w:customStyle="1" w:styleId="UnresolvedMention">
    <w:name w:val="Unresolved Mention"/>
    <w:basedOn w:val="DefaultParagraphFont"/>
    <w:uiPriority w:val="99"/>
    <w:semiHidden/>
    <w:unhideWhenUsed/>
    <w:rsid w:val="005952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02239">
      <w:bodyDiv w:val="1"/>
      <w:marLeft w:val="0"/>
      <w:marRight w:val="0"/>
      <w:marTop w:val="0"/>
      <w:marBottom w:val="0"/>
      <w:divBdr>
        <w:top w:val="none" w:sz="0" w:space="0" w:color="auto"/>
        <w:left w:val="none" w:sz="0" w:space="0" w:color="auto"/>
        <w:bottom w:val="none" w:sz="0" w:space="0" w:color="auto"/>
        <w:right w:val="none" w:sz="0" w:space="0" w:color="auto"/>
      </w:divBdr>
    </w:div>
    <w:div w:id="174699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greenelectronicscouncil.org/epeat/epeat-overview/" TargetMode="External"/><Relationship Id="rId18" Type="http://schemas.openxmlformats.org/officeDocument/2006/relationships/hyperlink" Target="https://ec.europa.eu/jrc/en/publication/eur-scientific-and-technical-research-reports/revision-eu-green-public-procurement-gpp-criteria-computers-and-monitor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s://ec.europa.eu/info/strategy/international-strategies/sustainable-development-goals/multi-stakeholder-platform-sdgs_en" TargetMode="External"/><Relationship Id="rId17" Type="http://schemas.openxmlformats.org/officeDocument/2006/relationships/hyperlink" Target="https://susproc.jrc.ec.europa.eu/Data_Centres/docs/Draft%20Preliminary%20report%20EU%20GPP%20Data%20Centres%20-%20v1.0%20October2017.pdf" TargetMode="External"/><Relationship Id="rId2" Type="http://schemas.openxmlformats.org/officeDocument/2006/relationships/styles" Target="styles.xml"/><Relationship Id="rId16" Type="http://schemas.openxmlformats.org/officeDocument/2006/relationships/hyperlink" Target="https://greenelectronicscouncil.org/epeat/epeat-overview/" TargetMode="Externa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enelec.eu/dyn/www/f?p=104:110:474962050656801::::FSP_ORG_ID,FSP_PROJECT,FSP_LANG_ID:2240017,65685,25" TargetMode="External"/><Relationship Id="rId5" Type="http://schemas.openxmlformats.org/officeDocument/2006/relationships/footnotes" Target="footnotes.xml"/><Relationship Id="rId15" Type="http://schemas.openxmlformats.org/officeDocument/2006/relationships/hyperlink" Target="https://ec.europa.eu/jrc/en/publication/eur-scientific-and-technical-research-reports/revision-eu-green-public-procurement-gpp-criteria-computers-and-monitors" TargetMode="External"/><Relationship Id="rId10" Type="http://schemas.openxmlformats.org/officeDocument/2006/relationships/hyperlink" Target="https://www.cenelec.eu/dyn/www/f?p=104:110:474962050656801::::FSP_ORG_ID,FSP_PROJECT,FSP_LANG_ID:2240017,65685,25"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trade.ec.europa.eu/doclib/docs/2017/march/tradoc_155423.pdf" TargetMode="External"/><Relationship Id="rId14" Type="http://schemas.openxmlformats.org/officeDocument/2006/relationships/hyperlink" Target="https://susproc.jrc.ec.europa.eu/Data_Centres/docs/Draft%20Preliminary%20report%20EU%20GPP%20Data%20Centres%20-%20v1.0%20October2017.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3704</Words>
  <Characters>21116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London South Bank University</Company>
  <LinksUpToDate>false</LinksUpToDate>
  <CharactersWithSpaces>24771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Atmaca, Nil</dc:creator>
  <cp:keywords/>
  <dc:description/>
  <cp:lastModifiedBy>Atmaca, Nil</cp:lastModifiedBy>
  <cp:revision>3</cp:revision>
  <dcterms:created xsi:type="dcterms:W3CDTF">2019-11-08T13:40:00Z</dcterms:created>
  <dcterms:modified xsi:type="dcterms:W3CDTF">2019-11-08T13:45:00Z</dcterms:modified>
</cp:coreProperties>
</file>