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4D2B3" w14:textId="77777777" w:rsidR="00757EF5" w:rsidRDefault="00757EF5" w:rsidP="00757EF5">
      <w:pPr>
        <w:jc w:val="center"/>
        <w:rPr>
          <w:b/>
          <w:sz w:val="32"/>
          <w:szCs w:val="32"/>
        </w:rPr>
      </w:pPr>
    </w:p>
    <w:p w14:paraId="372295AF" w14:textId="68556255" w:rsidR="00501EC6" w:rsidRPr="00CB641D" w:rsidRDefault="00757EF5" w:rsidP="00501EC6">
      <w:pPr>
        <w:jc w:val="center"/>
        <w:rPr>
          <w:b/>
          <w:color w:val="000000" w:themeColor="text1"/>
          <w:sz w:val="32"/>
          <w:szCs w:val="32"/>
        </w:rPr>
      </w:pPr>
      <w:proofErr w:type="spellStart"/>
      <w:r w:rsidRPr="00CB641D">
        <w:rPr>
          <w:b/>
          <w:color w:val="000000" w:themeColor="text1"/>
          <w:sz w:val="32"/>
          <w:szCs w:val="32"/>
        </w:rPr>
        <w:t>CEDaCI</w:t>
      </w:r>
      <w:proofErr w:type="spellEnd"/>
      <w:r w:rsidRPr="00CB641D">
        <w:rPr>
          <w:b/>
          <w:color w:val="000000" w:themeColor="text1"/>
          <w:sz w:val="32"/>
          <w:szCs w:val="32"/>
        </w:rPr>
        <w:br/>
        <w:t>Circular Economy for Data Centre Industry</w:t>
      </w:r>
    </w:p>
    <w:p w14:paraId="319AA81C" w14:textId="11DDC3BF" w:rsidR="00757EF5" w:rsidRPr="00501EC6" w:rsidRDefault="00C45309" w:rsidP="00757EF5">
      <w:pPr>
        <w:jc w:val="center"/>
        <w:rPr>
          <w:b/>
          <w:color w:val="55C1C2"/>
          <w:sz w:val="32"/>
          <w:szCs w:val="32"/>
        </w:rPr>
      </w:pPr>
      <w:r w:rsidRPr="00501EC6">
        <w:rPr>
          <w:b/>
          <w:color w:val="55C1C2"/>
          <w:sz w:val="32"/>
          <w:szCs w:val="32"/>
        </w:rPr>
        <w:t xml:space="preserve">UK </w:t>
      </w:r>
      <w:r w:rsidR="007872E0">
        <w:rPr>
          <w:b/>
          <w:color w:val="55C1C2"/>
          <w:sz w:val="32"/>
          <w:szCs w:val="32"/>
        </w:rPr>
        <w:t xml:space="preserve">Co-Creation Workshop </w:t>
      </w:r>
      <w:bookmarkStart w:id="0" w:name="_GoBack"/>
      <w:bookmarkEnd w:id="0"/>
      <w:r w:rsidR="00501EC6" w:rsidRPr="00501EC6">
        <w:rPr>
          <w:b/>
          <w:color w:val="55C1C2"/>
          <w:sz w:val="32"/>
          <w:szCs w:val="32"/>
        </w:rPr>
        <w:t xml:space="preserve"> – Decision Making Tool (DMT)</w:t>
      </w:r>
      <w:r w:rsidR="00757EF5" w:rsidRPr="00501EC6">
        <w:rPr>
          <w:b/>
          <w:color w:val="55C1C2"/>
          <w:sz w:val="32"/>
          <w:szCs w:val="32"/>
        </w:rPr>
        <w:br/>
        <w:t xml:space="preserve"> </w:t>
      </w:r>
      <w:r w:rsidR="00501EC6" w:rsidRPr="00501EC6">
        <w:rPr>
          <w:b/>
          <w:color w:val="55C1C2"/>
          <w:sz w:val="32"/>
          <w:szCs w:val="32"/>
        </w:rPr>
        <w:t>Agenda</w:t>
      </w:r>
    </w:p>
    <w:p w14:paraId="152FFDE9" w14:textId="44D53024" w:rsidR="00757EF5" w:rsidRDefault="00757EF5" w:rsidP="00757EF5">
      <w:pPr>
        <w:jc w:val="center"/>
        <w:rPr>
          <w:rFonts w:ascii="Arial" w:hAnsi="Arial" w:cs="Arial"/>
          <w:sz w:val="24"/>
          <w:szCs w:val="24"/>
        </w:rPr>
      </w:pPr>
    </w:p>
    <w:p w14:paraId="41A4BF8D" w14:textId="77777777" w:rsidR="00501EC6" w:rsidRPr="00C90C63" w:rsidRDefault="00501EC6" w:rsidP="00757EF5">
      <w:pPr>
        <w:jc w:val="center"/>
        <w:rPr>
          <w:rFonts w:ascii="Arial" w:hAnsi="Arial" w:cs="Arial"/>
          <w:sz w:val="24"/>
          <w:szCs w:val="24"/>
        </w:rPr>
      </w:pPr>
    </w:p>
    <w:p w14:paraId="6D2C8EE9" w14:textId="00DE15E9" w:rsidR="00895615" w:rsidRDefault="00757EF5" w:rsidP="00757EF5">
      <w:pPr>
        <w:rPr>
          <w:rFonts w:ascii="Arial" w:hAnsi="Arial" w:cs="Arial"/>
          <w:color w:val="000000" w:themeColor="text1"/>
          <w:sz w:val="24"/>
          <w:szCs w:val="24"/>
        </w:rPr>
      </w:pPr>
      <w:r w:rsidRPr="00C90C63">
        <w:rPr>
          <w:rFonts w:ascii="Arial" w:hAnsi="Arial" w:cs="Arial"/>
          <w:b/>
          <w:color w:val="000000" w:themeColor="text1"/>
          <w:sz w:val="24"/>
          <w:szCs w:val="24"/>
        </w:rPr>
        <w:t xml:space="preserve">Date: </w:t>
      </w:r>
      <w:r w:rsidR="00C45309">
        <w:rPr>
          <w:rFonts w:ascii="Arial" w:hAnsi="Arial" w:cs="Arial"/>
          <w:color w:val="000000" w:themeColor="text1"/>
          <w:sz w:val="24"/>
          <w:szCs w:val="24"/>
        </w:rPr>
        <w:t>2</w:t>
      </w:r>
      <w:r w:rsidR="00501EC6">
        <w:rPr>
          <w:rFonts w:ascii="Arial" w:hAnsi="Arial" w:cs="Arial"/>
          <w:color w:val="000000" w:themeColor="text1"/>
          <w:sz w:val="24"/>
          <w:szCs w:val="24"/>
        </w:rPr>
        <w:t>7</w:t>
      </w:r>
      <w:r w:rsidR="00C45309">
        <w:rPr>
          <w:rFonts w:ascii="Arial" w:hAnsi="Arial" w:cs="Arial"/>
          <w:color w:val="000000" w:themeColor="text1"/>
          <w:sz w:val="24"/>
          <w:szCs w:val="24"/>
        </w:rPr>
        <w:t>/1</w:t>
      </w:r>
      <w:r w:rsidR="00501EC6">
        <w:rPr>
          <w:rFonts w:ascii="Arial" w:hAnsi="Arial" w:cs="Arial"/>
          <w:color w:val="000000" w:themeColor="text1"/>
          <w:sz w:val="24"/>
          <w:szCs w:val="24"/>
        </w:rPr>
        <w:t>1</w:t>
      </w:r>
      <w:r w:rsidR="00C45309">
        <w:rPr>
          <w:rFonts w:ascii="Arial" w:hAnsi="Arial" w:cs="Arial"/>
          <w:color w:val="000000" w:themeColor="text1"/>
          <w:sz w:val="24"/>
          <w:szCs w:val="24"/>
        </w:rPr>
        <w:t>/2019</w:t>
      </w:r>
    </w:p>
    <w:p w14:paraId="6173747B" w14:textId="77777777" w:rsidR="00C90C63" w:rsidRDefault="00C90C63" w:rsidP="00757EF5">
      <w:pPr>
        <w:rPr>
          <w:rFonts w:ascii="Arial" w:hAnsi="Arial" w:cs="Arial"/>
          <w:color w:val="000000" w:themeColor="text1"/>
          <w:sz w:val="24"/>
          <w:szCs w:val="24"/>
        </w:rPr>
      </w:pPr>
      <w:r w:rsidRPr="00C90C63">
        <w:rPr>
          <w:rFonts w:ascii="Arial" w:hAnsi="Arial" w:cs="Arial"/>
          <w:b/>
          <w:color w:val="000000" w:themeColor="text1"/>
          <w:sz w:val="24"/>
          <w:szCs w:val="24"/>
        </w:rPr>
        <w:t>Time: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13:00 – 17:00 BST </w:t>
      </w:r>
    </w:p>
    <w:p w14:paraId="25488BFF" w14:textId="6F1BFD9E" w:rsidR="00895615" w:rsidRPr="0054108A" w:rsidRDefault="00895615" w:rsidP="00757EF5">
      <w:pPr>
        <w:rPr>
          <w:rFonts w:ascii="Arial" w:hAnsi="Arial" w:cs="Arial"/>
          <w:color w:val="000000" w:themeColor="text1"/>
          <w:sz w:val="24"/>
          <w:szCs w:val="24"/>
        </w:rPr>
      </w:pPr>
      <w:r w:rsidRPr="00C90C63">
        <w:rPr>
          <w:rFonts w:ascii="Arial" w:hAnsi="Arial" w:cs="Arial"/>
          <w:b/>
          <w:color w:val="000000" w:themeColor="text1"/>
          <w:sz w:val="24"/>
          <w:szCs w:val="24"/>
        </w:rPr>
        <w:t>Address: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01EC6">
        <w:rPr>
          <w:rFonts w:ascii="Arial" w:hAnsi="Arial" w:cs="Arial"/>
          <w:color w:val="000000" w:themeColor="text1"/>
          <w:sz w:val="24"/>
          <w:szCs w:val="24"/>
        </w:rPr>
        <w:t xml:space="preserve">K801, Keyworth Centre, Keyworth Street, </w:t>
      </w:r>
      <w:r w:rsidR="00C45309" w:rsidRPr="00C45309">
        <w:rPr>
          <w:rFonts w:ascii="Arial" w:hAnsi="Arial" w:cs="Arial"/>
          <w:color w:val="000000" w:themeColor="text1"/>
          <w:sz w:val="24"/>
          <w:szCs w:val="24"/>
        </w:rPr>
        <w:t>London</w:t>
      </w:r>
      <w:r w:rsidR="00501EC6">
        <w:rPr>
          <w:rFonts w:ascii="Arial" w:hAnsi="Arial" w:cs="Arial"/>
          <w:color w:val="000000" w:themeColor="text1"/>
          <w:sz w:val="24"/>
          <w:szCs w:val="24"/>
        </w:rPr>
        <w:t>,</w:t>
      </w:r>
      <w:r w:rsidR="00C45309" w:rsidRPr="00C45309">
        <w:rPr>
          <w:rFonts w:ascii="Arial" w:hAnsi="Arial" w:cs="Arial"/>
          <w:color w:val="000000" w:themeColor="text1"/>
          <w:sz w:val="24"/>
          <w:szCs w:val="24"/>
        </w:rPr>
        <w:t xml:space="preserve"> SE1 </w:t>
      </w:r>
      <w:r w:rsidR="00501EC6">
        <w:rPr>
          <w:rFonts w:ascii="Arial" w:hAnsi="Arial" w:cs="Arial"/>
          <w:color w:val="000000" w:themeColor="text1"/>
          <w:sz w:val="24"/>
          <w:szCs w:val="24"/>
        </w:rPr>
        <w:t>6LN</w:t>
      </w:r>
    </w:p>
    <w:p w14:paraId="6B2F6C08" w14:textId="77777777" w:rsidR="00757EF5" w:rsidRPr="0054108A" w:rsidRDefault="00757EF5" w:rsidP="00757EF5">
      <w:pPr>
        <w:rPr>
          <w:rFonts w:ascii="Arial" w:hAnsi="Arial" w:cs="Arial"/>
          <w:color w:val="2E74B5" w:themeColor="accent1" w:themeShade="BF"/>
          <w:sz w:val="24"/>
          <w:szCs w:val="24"/>
        </w:rPr>
      </w:pPr>
    </w:p>
    <w:p w14:paraId="15506A2B" w14:textId="77777777" w:rsidR="00757EF5" w:rsidRPr="00895615" w:rsidRDefault="00895615" w:rsidP="00757EF5">
      <w:pPr>
        <w:rPr>
          <w:rFonts w:ascii="Arial" w:hAnsi="Arial" w:cs="Arial"/>
          <w:color w:val="000000" w:themeColor="text1"/>
          <w:sz w:val="24"/>
          <w:szCs w:val="24"/>
        </w:rPr>
      </w:pPr>
      <w:r w:rsidRPr="00895615">
        <w:rPr>
          <w:rFonts w:ascii="Arial" w:hAnsi="Arial" w:cs="Arial"/>
          <w:color w:val="000000" w:themeColor="text1"/>
          <w:sz w:val="24"/>
          <w:szCs w:val="24"/>
        </w:rPr>
        <w:t xml:space="preserve">Working Group Country: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67"/>
        <w:gridCol w:w="2154"/>
      </w:tblGrid>
      <w:tr w:rsidR="0054108A" w:rsidRPr="0054108A" w14:paraId="103B03A9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9059F74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DE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62721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77C308F1" w14:textId="77777777" w:rsidR="00757EF5" w:rsidRPr="0054108A" w:rsidRDefault="00C45309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1FD3C496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4308127B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FR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948052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27B9D958" w14:textId="77777777" w:rsidR="00757EF5" w:rsidRPr="0054108A" w:rsidRDefault="0054108A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54108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51A9A6AD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1A296A23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NL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681089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41D98AAB" w14:textId="77777777" w:rsidR="00757EF5" w:rsidRPr="0054108A" w:rsidRDefault="00CB641D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 w:rsidRPr="0054108A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4108A" w:rsidRPr="0054108A" w14:paraId="5BB84466" w14:textId="77777777" w:rsidTr="00C45309">
        <w:trPr>
          <w:trHeight w:val="271"/>
        </w:trPr>
        <w:tc>
          <w:tcPr>
            <w:tcW w:w="10303" w:type="dxa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</w:tcPr>
          <w:p w14:paraId="746C0B8B" w14:textId="77777777" w:rsidR="00757EF5" w:rsidRPr="0054108A" w:rsidRDefault="00757EF5" w:rsidP="00757E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4108A">
              <w:rPr>
                <w:rFonts w:ascii="Arial" w:hAnsi="Arial" w:cs="Arial"/>
                <w:color w:val="000000" w:themeColor="text1"/>
                <w:sz w:val="24"/>
                <w:szCs w:val="24"/>
              </w:rPr>
              <w:t>Working Group  UK</w:t>
            </w:r>
          </w:p>
        </w:tc>
        <w:sdt>
          <w:sdtPr>
            <w:rPr>
              <w:rFonts w:ascii="Arial" w:hAnsi="Arial" w:cs="Arial"/>
              <w:color w:val="000000" w:themeColor="text1"/>
              <w:sz w:val="24"/>
              <w:szCs w:val="24"/>
            </w:rPr>
            <w:id w:val="131012458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66" w:type="dxa"/>
                <w:tcBorders>
                  <w:top w:val="single" w:sz="4" w:space="0" w:color="5B9BD5" w:themeColor="accent1"/>
                  <w:left w:val="single" w:sz="4" w:space="0" w:color="5B9BD5" w:themeColor="accent1"/>
                  <w:bottom w:val="single" w:sz="4" w:space="0" w:color="5B9BD5" w:themeColor="accent1"/>
                  <w:right w:val="single" w:sz="4" w:space="0" w:color="5B9BD5" w:themeColor="accent1"/>
                </w:tcBorders>
              </w:tcPr>
              <w:p w14:paraId="7003C562" w14:textId="77777777" w:rsidR="00757EF5" w:rsidRPr="0054108A" w:rsidRDefault="00C45309" w:rsidP="00757EF5">
                <w:pPr>
                  <w:jc w:val="center"/>
                  <w:rPr>
                    <w:rFonts w:ascii="Arial" w:hAnsi="Arial" w:cs="Arial"/>
                    <w:color w:val="000000" w:themeColor="text1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color w:val="000000" w:themeColor="text1"/>
                    <w:sz w:val="24"/>
                    <w:szCs w:val="24"/>
                  </w:rPr>
                  <w:t>☒</w:t>
                </w:r>
              </w:p>
            </w:tc>
          </w:sdtContent>
        </w:sdt>
      </w:tr>
    </w:tbl>
    <w:p w14:paraId="4724EA60" w14:textId="77777777" w:rsidR="002D069F" w:rsidRPr="00CC2527" w:rsidRDefault="002D069F" w:rsidP="00757EF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D96AB3D" w14:textId="66CC39C3" w:rsidR="00501EC6" w:rsidRPr="00501EC6" w:rsidRDefault="00501EC6" w:rsidP="00757EF5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501EC6">
        <w:rPr>
          <w:rFonts w:ascii="Arial" w:hAnsi="Arial" w:cs="Arial"/>
          <w:color w:val="595959" w:themeColor="text1" w:themeTint="A6"/>
          <w:sz w:val="24"/>
          <w:szCs w:val="24"/>
        </w:rPr>
        <w:t>13:00</w:t>
      </w:r>
      <w:r w:rsidRPr="00501EC6">
        <w:rPr>
          <w:rFonts w:ascii="Arial" w:hAnsi="Arial" w:cs="Arial"/>
          <w:color w:val="595959" w:themeColor="text1" w:themeTint="A6"/>
          <w:sz w:val="24"/>
          <w:szCs w:val="24"/>
        </w:rPr>
        <w:tab/>
      </w:r>
      <w:r w:rsidRPr="00501EC6">
        <w:rPr>
          <w:rFonts w:ascii="Arial" w:hAnsi="Arial" w:cs="Arial"/>
          <w:color w:val="595959" w:themeColor="text1" w:themeTint="A6"/>
          <w:sz w:val="24"/>
          <w:szCs w:val="24"/>
        </w:rPr>
        <w:tab/>
        <w:t>Welcome</w:t>
      </w:r>
    </w:p>
    <w:p w14:paraId="43D0D577" w14:textId="3D9A1816" w:rsidR="00501EC6" w:rsidRDefault="00501EC6" w:rsidP="00757EF5">
      <w:pPr>
        <w:rPr>
          <w:rFonts w:ascii="Arial" w:hAnsi="Arial" w:cs="Arial"/>
          <w:sz w:val="24"/>
          <w:szCs w:val="24"/>
        </w:rPr>
      </w:pPr>
    </w:p>
    <w:p w14:paraId="5B9AE65F" w14:textId="629027ED" w:rsidR="00501EC6" w:rsidRPr="00501EC6" w:rsidRDefault="00501EC6" w:rsidP="00757EF5">
      <w:pPr>
        <w:rPr>
          <w:rFonts w:ascii="Arial" w:hAnsi="Arial" w:cs="Arial"/>
          <w:b/>
          <w:bCs/>
          <w:color w:val="55C1C2"/>
          <w:sz w:val="24"/>
          <w:szCs w:val="24"/>
        </w:rPr>
      </w:pPr>
      <w:r w:rsidRPr="00501EC6">
        <w:rPr>
          <w:rFonts w:ascii="Arial" w:hAnsi="Arial" w:cs="Arial"/>
          <w:b/>
          <w:bCs/>
          <w:color w:val="55C1C2"/>
          <w:sz w:val="24"/>
          <w:szCs w:val="24"/>
        </w:rPr>
        <w:t>Co-Creation Session 1</w:t>
      </w:r>
    </w:p>
    <w:p w14:paraId="4F589C58" w14:textId="129495AA" w:rsidR="00501EC6" w:rsidRPr="00501EC6" w:rsidRDefault="00501EC6" w:rsidP="00501EC6">
      <w:pPr>
        <w:pStyle w:val="ListParagraph"/>
        <w:numPr>
          <w:ilvl w:val="0"/>
          <w:numId w:val="1"/>
        </w:numPr>
        <w:rPr>
          <w:rFonts w:ascii="Arial" w:hAnsi="Arial" w:cs="Arial"/>
          <w:color w:val="595959" w:themeColor="text1" w:themeTint="A6"/>
          <w:sz w:val="24"/>
          <w:szCs w:val="24"/>
        </w:rPr>
      </w:pPr>
      <w:r w:rsidRPr="00501EC6">
        <w:rPr>
          <w:rFonts w:ascii="Arial" w:hAnsi="Arial" w:cs="Arial"/>
          <w:color w:val="595959" w:themeColor="text1" w:themeTint="A6"/>
          <w:sz w:val="24"/>
          <w:szCs w:val="24"/>
        </w:rPr>
        <w:t>Analyse the need for a DMT to aid the move towards a circular economy</w:t>
      </w:r>
    </w:p>
    <w:p w14:paraId="081DC2CE" w14:textId="77777777" w:rsidR="00501EC6" w:rsidRDefault="00501EC6" w:rsidP="00757EF5">
      <w:pPr>
        <w:rPr>
          <w:rFonts w:ascii="Arial" w:hAnsi="Arial" w:cs="Arial"/>
          <w:sz w:val="24"/>
          <w:szCs w:val="24"/>
        </w:rPr>
      </w:pPr>
    </w:p>
    <w:p w14:paraId="370E5AFC" w14:textId="0398A514" w:rsidR="00501EC6" w:rsidRPr="00501EC6" w:rsidRDefault="00501EC6" w:rsidP="00757EF5">
      <w:pPr>
        <w:rPr>
          <w:rFonts w:ascii="Arial" w:hAnsi="Arial" w:cs="Arial"/>
          <w:b/>
          <w:bCs/>
          <w:color w:val="55C1C2"/>
          <w:sz w:val="24"/>
          <w:szCs w:val="24"/>
        </w:rPr>
      </w:pPr>
      <w:r w:rsidRPr="00501EC6">
        <w:rPr>
          <w:rFonts w:ascii="Arial" w:hAnsi="Arial" w:cs="Arial"/>
          <w:b/>
          <w:bCs/>
          <w:color w:val="55C1C2"/>
          <w:sz w:val="24"/>
          <w:szCs w:val="24"/>
        </w:rPr>
        <w:t>Co-Creation Session 2</w:t>
      </w:r>
    </w:p>
    <w:p w14:paraId="12019C8D" w14:textId="20302F10" w:rsidR="00501EC6" w:rsidRPr="00501EC6" w:rsidRDefault="00501EC6" w:rsidP="00501EC6">
      <w:pPr>
        <w:pStyle w:val="ListParagraph"/>
        <w:numPr>
          <w:ilvl w:val="0"/>
          <w:numId w:val="1"/>
        </w:numPr>
        <w:rPr>
          <w:rFonts w:ascii="Arial" w:hAnsi="Arial" w:cs="Arial"/>
          <w:color w:val="595959" w:themeColor="text1" w:themeTint="A6"/>
          <w:sz w:val="24"/>
          <w:szCs w:val="24"/>
        </w:rPr>
      </w:pPr>
      <w:r w:rsidRPr="00501EC6">
        <w:rPr>
          <w:rFonts w:ascii="Arial" w:hAnsi="Arial" w:cs="Arial"/>
          <w:color w:val="595959" w:themeColor="text1" w:themeTint="A6"/>
          <w:sz w:val="24"/>
          <w:szCs w:val="24"/>
        </w:rPr>
        <w:t>Mapping of jointly identified solutions and open questions</w:t>
      </w:r>
    </w:p>
    <w:p w14:paraId="738A45B0" w14:textId="64C4910C" w:rsidR="00501EC6" w:rsidRPr="00501EC6" w:rsidRDefault="00501EC6" w:rsidP="00501EC6">
      <w:pPr>
        <w:pStyle w:val="ListParagraph"/>
        <w:numPr>
          <w:ilvl w:val="1"/>
          <w:numId w:val="1"/>
        </w:numPr>
        <w:rPr>
          <w:rFonts w:ascii="Arial" w:hAnsi="Arial" w:cs="Arial"/>
          <w:color w:val="595959" w:themeColor="text1" w:themeTint="A6"/>
          <w:sz w:val="24"/>
          <w:szCs w:val="24"/>
        </w:rPr>
      </w:pPr>
      <w:r w:rsidRPr="00501EC6">
        <w:rPr>
          <w:rFonts w:ascii="Arial" w:hAnsi="Arial" w:cs="Arial"/>
          <w:color w:val="595959" w:themeColor="text1" w:themeTint="A6"/>
          <w:sz w:val="24"/>
          <w:szCs w:val="24"/>
        </w:rPr>
        <w:t>Concepts of the DMT</w:t>
      </w:r>
    </w:p>
    <w:p w14:paraId="63FD585E" w14:textId="5E1CF23B" w:rsidR="00501EC6" w:rsidRPr="00501EC6" w:rsidRDefault="00501EC6" w:rsidP="00501EC6">
      <w:pPr>
        <w:pStyle w:val="ListParagraph"/>
        <w:numPr>
          <w:ilvl w:val="1"/>
          <w:numId w:val="1"/>
        </w:numPr>
        <w:rPr>
          <w:rFonts w:ascii="Arial" w:hAnsi="Arial" w:cs="Arial"/>
          <w:color w:val="595959" w:themeColor="text1" w:themeTint="A6"/>
          <w:sz w:val="24"/>
          <w:szCs w:val="24"/>
        </w:rPr>
      </w:pPr>
      <w:r w:rsidRPr="00501EC6">
        <w:rPr>
          <w:rFonts w:ascii="Arial" w:hAnsi="Arial" w:cs="Arial"/>
          <w:color w:val="595959" w:themeColor="text1" w:themeTint="A6"/>
          <w:sz w:val="24"/>
          <w:szCs w:val="24"/>
        </w:rPr>
        <w:t>Characteristics and function</w:t>
      </w:r>
    </w:p>
    <w:p w14:paraId="1785BC18" w14:textId="5ADC4599" w:rsidR="00501EC6" w:rsidRPr="00501EC6" w:rsidRDefault="00501EC6" w:rsidP="00501EC6">
      <w:pPr>
        <w:pStyle w:val="ListParagraph"/>
        <w:numPr>
          <w:ilvl w:val="1"/>
          <w:numId w:val="1"/>
        </w:numPr>
        <w:rPr>
          <w:rFonts w:ascii="Arial" w:hAnsi="Arial" w:cs="Arial"/>
          <w:color w:val="595959" w:themeColor="text1" w:themeTint="A6"/>
          <w:sz w:val="24"/>
          <w:szCs w:val="24"/>
        </w:rPr>
      </w:pPr>
      <w:r w:rsidRPr="00501EC6">
        <w:rPr>
          <w:rFonts w:ascii="Arial" w:hAnsi="Arial" w:cs="Arial"/>
          <w:color w:val="595959" w:themeColor="text1" w:themeTint="A6"/>
          <w:sz w:val="24"/>
          <w:szCs w:val="24"/>
        </w:rPr>
        <w:t>Implementation and maintenance</w:t>
      </w:r>
    </w:p>
    <w:p w14:paraId="4F66D6FF" w14:textId="7BA13BC6" w:rsidR="00501EC6" w:rsidRPr="00501EC6" w:rsidRDefault="00501EC6" w:rsidP="00501EC6">
      <w:pPr>
        <w:pStyle w:val="ListParagraph"/>
        <w:numPr>
          <w:ilvl w:val="1"/>
          <w:numId w:val="1"/>
        </w:numPr>
        <w:rPr>
          <w:rFonts w:ascii="Arial" w:hAnsi="Arial" w:cs="Arial"/>
          <w:color w:val="595959" w:themeColor="text1" w:themeTint="A6"/>
          <w:sz w:val="24"/>
          <w:szCs w:val="24"/>
        </w:rPr>
      </w:pPr>
      <w:r w:rsidRPr="00501EC6">
        <w:rPr>
          <w:rFonts w:ascii="Arial" w:hAnsi="Arial" w:cs="Arial"/>
          <w:color w:val="595959" w:themeColor="text1" w:themeTint="A6"/>
          <w:sz w:val="24"/>
          <w:szCs w:val="24"/>
        </w:rPr>
        <w:t>Communication to experts/non-experts</w:t>
      </w:r>
    </w:p>
    <w:sectPr w:rsidR="00501EC6" w:rsidRPr="00501EC6" w:rsidSect="00B857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4E9CC" w14:textId="77777777" w:rsidR="00204327" w:rsidRDefault="00204327" w:rsidP="00757EF5">
      <w:pPr>
        <w:spacing w:after="0" w:line="240" w:lineRule="auto"/>
      </w:pPr>
      <w:r>
        <w:separator/>
      </w:r>
    </w:p>
  </w:endnote>
  <w:endnote w:type="continuationSeparator" w:id="0">
    <w:p w14:paraId="37F61120" w14:textId="77777777" w:rsidR="00204327" w:rsidRDefault="00204327" w:rsidP="0075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50947" w14:textId="77777777" w:rsidR="00204327" w:rsidRDefault="00204327" w:rsidP="00757EF5">
      <w:pPr>
        <w:spacing w:after="0" w:line="240" w:lineRule="auto"/>
      </w:pPr>
      <w:r>
        <w:separator/>
      </w:r>
    </w:p>
  </w:footnote>
  <w:footnote w:type="continuationSeparator" w:id="0">
    <w:p w14:paraId="31E607A9" w14:textId="77777777" w:rsidR="00204327" w:rsidRDefault="00204327" w:rsidP="0075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75771" w14:textId="1CFF3129" w:rsidR="00757EF5" w:rsidRDefault="00757EF5" w:rsidP="00757EF5">
    <w:pPr>
      <w:pStyle w:val="Header"/>
      <w:tabs>
        <w:tab w:val="clear" w:pos="4513"/>
        <w:tab w:val="clear" w:pos="9026"/>
        <w:tab w:val="left" w:pos="6525"/>
      </w:tabs>
    </w:pPr>
    <w:r>
      <w:rPr>
        <w:noProof/>
        <w:lang w:eastAsia="en-GB"/>
      </w:rPr>
      <w:drawing>
        <wp:inline distT="0" distB="0" distL="0" distR="0" wp14:anchorId="52A3F357" wp14:editId="76BB31DC">
          <wp:extent cx="1621790" cy="7010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501EC6">
      <w:t xml:space="preserve">        </w:t>
    </w:r>
    <w:r w:rsidR="00501EC6">
      <w:rPr>
        <w:noProof/>
        <w:lang w:eastAsia="en-GB"/>
      </w:rPr>
      <w:drawing>
        <wp:inline distT="0" distB="0" distL="0" distR="0" wp14:anchorId="13C69516" wp14:editId="44521AD9">
          <wp:extent cx="1314450" cy="965835"/>
          <wp:effectExtent l="0" t="0" r="0" b="5715"/>
          <wp:docPr id="4" name="Picture 4" descr="A close up of a devi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daci graphic 1 smal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965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26A8E"/>
    <w:multiLevelType w:val="hybridMultilevel"/>
    <w:tmpl w:val="BCC8D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FD"/>
    <w:rsid w:val="00077FB4"/>
    <w:rsid w:val="001B72EE"/>
    <w:rsid w:val="001E3BAB"/>
    <w:rsid w:val="00204327"/>
    <w:rsid w:val="002B6BB9"/>
    <w:rsid w:val="002D069F"/>
    <w:rsid w:val="003B096B"/>
    <w:rsid w:val="003E20D4"/>
    <w:rsid w:val="004E41CE"/>
    <w:rsid w:val="00501EC6"/>
    <w:rsid w:val="0054108A"/>
    <w:rsid w:val="00553FD3"/>
    <w:rsid w:val="00757EF5"/>
    <w:rsid w:val="007872E0"/>
    <w:rsid w:val="008867B3"/>
    <w:rsid w:val="00895615"/>
    <w:rsid w:val="009440B4"/>
    <w:rsid w:val="00AB4872"/>
    <w:rsid w:val="00B857D4"/>
    <w:rsid w:val="00C148AD"/>
    <w:rsid w:val="00C24EFD"/>
    <w:rsid w:val="00C3202D"/>
    <w:rsid w:val="00C45309"/>
    <w:rsid w:val="00C51983"/>
    <w:rsid w:val="00C80609"/>
    <w:rsid w:val="00C90C63"/>
    <w:rsid w:val="00CB641D"/>
    <w:rsid w:val="00CC2527"/>
    <w:rsid w:val="00DC68A1"/>
    <w:rsid w:val="00E00CAC"/>
    <w:rsid w:val="00F8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EF8731"/>
  <w15:chartTrackingRefBased/>
  <w15:docId w15:val="{DD4BAFAE-B752-453B-85E8-D712943B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EF5"/>
  </w:style>
  <w:style w:type="paragraph" w:styleId="Footer">
    <w:name w:val="footer"/>
    <w:basedOn w:val="Normal"/>
    <w:link w:val="FooterChar"/>
    <w:uiPriority w:val="99"/>
    <w:unhideWhenUsed/>
    <w:rsid w:val="00757E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EF5"/>
  </w:style>
  <w:style w:type="table" w:styleId="TableGrid">
    <w:name w:val="Table Grid"/>
    <w:basedOn w:val="TableNormal"/>
    <w:uiPriority w:val="39"/>
    <w:rsid w:val="0075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South Bank University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Atmaca, Nil</dc:creator>
  <cp:keywords/>
  <dc:description/>
  <cp:lastModifiedBy>Atmaca, Nil</cp:lastModifiedBy>
  <cp:revision>4</cp:revision>
  <dcterms:created xsi:type="dcterms:W3CDTF">2019-11-15T11:33:00Z</dcterms:created>
  <dcterms:modified xsi:type="dcterms:W3CDTF">2019-11-27T11:52:00Z</dcterms:modified>
</cp:coreProperties>
</file>