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F7E03A" w14:textId="2CFD8AB2" w:rsidR="00BD6AE6" w:rsidRPr="00BD6AE6" w:rsidRDefault="00BD6AE6" w:rsidP="00BD6AE6">
      <w:pPr>
        <w:widowControl w:val="0"/>
        <w:tabs>
          <w:tab w:val="center" w:pos="4680"/>
        </w:tabs>
        <w:rPr>
          <w:rFonts w:ascii="Calibri" w:eastAsia="Calibri" w:hAnsi="Calibri" w:cs="Calibri"/>
          <w:color w:val="538135" w:themeColor="accent6" w:themeShade="BF"/>
          <w:sz w:val="20"/>
          <w:szCs w:val="20"/>
        </w:rPr>
      </w:pPr>
      <w:r w:rsidRPr="00BD6AE6">
        <w:rPr>
          <w:rFonts w:ascii="Calibri" w:eastAsia="Calibri" w:hAnsi="Calibri" w:cs="Calibri"/>
          <w:b/>
          <w:bCs/>
          <w:color w:val="538135" w:themeColor="accent6" w:themeShade="BF"/>
          <w:sz w:val="20"/>
          <w:szCs w:val="20"/>
        </w:rPr>
        <w:t>[</w:t>
      </w:r>
      <w:r w:rsidRPr="0018138A">
        <w:rPr>
          <w:rFonts w:ascii="Calibri" w:eastAsia="Calibri" w:hAnsi="Calibri" w:cs="Calibri"/>
          <w:b/>
          <w:bCs/>
          <w:color w:val="538135" w:themeColor="accent6" w:themeShade="BF"/>
          <w:sz w:val="22"/>
          <w:szCs w:val="22"/>
        </w:rPr>
        <w:t>Instructions.</w:t>
      </w:r>
      <w:r w:rsidRPr="00BD6AE6">
        <w:rPr>
          <w:rFonts w:ascii="Calibri" w:eastAsia="Calibri" w:hAnsi="Calibri" w:cs="Calibri"/>
          <w:i/>
          <w:iCs/>
          <w:color w:val="538135" w:themeColor="accent6" w:themeShade="BF"/>
          <w:sz w:val="20"/>
          <w:szCs w:val="20"/>
        </w:rPr>
        <w:t xml:space="preserve"> Use this example to design your own syllabus related to classroom PBIS. Replace green bracketed text with your own content and adjust to match your local context. Review resources in reading list and check out other pre-service resources on www.pbis.org.</w:t>
      </w:r>
      <w:r w:rsidRPr="00BD6AE6">
        <w:rPr>
          <w:rFonts w:ascii="Calibri" w:eastAsia="Calibri" w:hAnsi="Calibri" w:cs="Calibri"/>
          <w:b/>
          <w:bCs/>
          <w:color w:val="538135" w:themeColor="accent6" w:themeShade="BF"/>
          <w:sz w:val="20"/>
          <w:szCs w:val="20"/>
        </w:rPr>
        <w:t>]</w:t>
      </w:r>
    </w:p>
    <w:p w14:paraId="72EE9736" w14:textId="77777777" w:rsidR="00BD6AE6" w:rsidRDefault="00BD6AE6">
      <w:pPr>
        <w:pStyle w:val="Title"/>
        <w:rPr>
          <w:rFonts w:ascii="Calibri" w:eastAsia="Calibri" w:hAnsi="Calibri" w:cs="Calibri"/>
          <w:color w:val="1F4E79" w:themeColor="accent5" w:themeShade="80"/>
        </w:rPr>
      </w:pPr>
    </w:p>
    <w:p w14:paraId="00000003" w14:textId="6F3F856D" w:rsidR="005070E1" w:rsidRPr="00AA39A4" w:rsidRDefault="00A8300C">
      <w:pPr>
        <w:pStyle w:val="Title"/>
        <w:rPr>
          <w:rFonts w:ascii="Calibri" w:eastAsia="Calibri" w:hAnsi="Calibri" w:cs="Calibri"/>
          <w:color w:val="1F4E79" w:themeColor="accent5" w:themeShade="80"/>
        </w:rPr>
      </w:pPr>
      <w:r w:rsidRPr="00AA39A4">
        <w:rPr>
          <w:rFonts w:ascii="Calibri" w:eastAsia="Calibri" w:hAnsi="Calibri" w:cs="Calibri"/>
          <w:color w:val="1F4E79" w:themeColor="accent5" w:themeShade="80"/>
        </w:rPr>
        <w:t xml:space="preserve">Classroom Positive Behavioral Interventions and Supports </w:t>
      </w:r>
      <w:r w:rsidR="00A02D35" w:rsidRPr="00AA39A4">
        <w:rPr>
          <w:rFonts w:ascii="Calibri" w:eastAsia="Calibri" w:hAnsi="Calibri" w:cs="Calibri"/>
          <w:color w:val="1F4E79" w:themeColor="accent5" w:themeShade="80"/>
        </w:rPr>
        <w:t>(PBIS)</w:t>
      </w:r>
    </w:p>
    <w:p w14:paraId="00000004" w14:textId="652644EB" w:rsidR="005070E1" w:rsidRPr="00AA39A4" w:rsidRDefault="007B2A4B">
      <w:pPr>
        <w:pStyle w:val="Title"/>
        <w:rPr>
          <w:rFonts w:ascii="Calibri" w:eastAsia="Calibri" w:hAnsi="Calibri" w:cs="Calibri"/>
          <w:i/>
          <w:iCs/>
          <w:sz w:val="22"/>
          <w:szCs w:val="22"/>
        </w:rPr>
      </w:pPr>
      <w:r w:rsidRPr="00AA39A4">
        <w:rPr>
          <w:rFonts w:ascii="Calibri" w:eastAsia="Calibri" w:hAnsi="Calibri" w:cs="Calibri"/>
          <w:i/>
          <w:iCs/>
          <w:color w:val="1F4E79" w:themeColor="accent5" w:themeShade="80"/>
          <w:sz w:val="22"/>
          <w:szCs w:val="22"/>
        </w:rPr>
        <w:t>Supporting and Responding to Students’ Social, Emotional, and Behavioral Needs</w:t>
      </w:r>
      <w:r w:rsidR="001535A8">
        <w:rPr>
          <w:rFonts w:ascii="Calibri" w:eastAsia="Calibri" w:hAnsi="Calibri" w:cs="Calibri"/>
          <w:i/>
          <w:iCs/>
          <w:color w:val="1F4E79" w:themeColor="accent5" w:themeShade="80"/>
          <w:sz w:val="22"/>
          <w:szCs w:val="22"/>
        </w:rPr>
        <w:t xml:space="preserve"> in Tier 1</w:t>
      </w:r>
    </w:p>
    <w:p w14:paraId="00000006" w14:textId="2398F2B7" w:rsidR="005070E1" w:rsidRPr="00A91BD0" w:rsidRDefault="00BD6AE6">
      <w:pPr>
        <w:widowControl w:val="0"/>
        <w:tabs>
          <w:tab w:val="center" w:pos="4680"/>
        </w:tabs>
        <w:jc w:val="center"/>
        <w:rPr>
          <w:rFonts w:ascii="Calibri" w:eastAsia="Calibri" w:hAnsi="Calibri" w:cs="Calibri"/>
          <w:b/>
          <w:color w:val="538135" w:themeColor="accent6" w:themeShade="BF"/>
          <w:sz w:val="22"/>
          <w:szCs w:val="22"/>
        </w:rPr>
      </w:pPr>
      <w:r>
        <w:rPr>
          <w:rFonts w:ascii="Calibri" w:eastAsia="Calibri" w:hAnsi="Calibri" w:cs="Calibri"/>
          <w:color w:val="538135" w:themeColor="accent6" w:themeShade="BF"/>
          <w:sz w:val="22"/>
          <w:szCs w:val="22"/>
        </w:rPr>
        <w:t>[</w:t>
      </w:r>
      <w:r w:rsidR="00A8300C" w:rsidRPr="00A91BD0">
        <w:rPr>
          <w:rFonts w:ascii="Calibri" w:eastAsia="Calibri" w:hAnsi="Calibri" w:cs="Calibri"/>
          <w:color w:val="538135" w:themeColor="accent6" w:themeShade="BF"/>
          <w:sz w:val="22"/>
          <w:szCs w:val="22"/>
        </w:rPr>
        <w:t>Add Course Details]</w:t>
      </w:r>
    </w:p>
    <w:p w14:paraId="00000008" w14:textId="77777777" w:rsidR="005070E1" w:rsidRPr="002C59C2" w:rsidRDefault="005070E1" w:rsidP="002C59C2">
      <w:pPr>
        <w:widowControl w:val="0"/>
        <w:rPr>
          <w:rFonts w:ascii="Calibri" w:eastAsia="Calibri" w:hAnsi="Calibri" w:cs="Calibri"/>
          <w:b/>
          <w:sz w:val="22"/>
          <w:szCs w:val="22"/>
        </w:rPr>
      </w:pPr>
    </w:p>
    <w:tbl>
      <w:tblPr>
        <w:tblW w:w="9375" w:type="dxa"/>
        <w:tblInd w:w="-5" w:type="dxa"/>
        <w:tblBorders>
          <w:insideH w:val="single" w:sz="4" w:space="0" w:color="auto"/>
        </w:tblBorders>
        <w:tblLayout w:type="fixed"/>
        <w:tblCellMar>
          <w:left w:w="82" w:type="dxa"/>
          <w:right w:w="82" w:type="dxa"/>
        </w:tblCellMar>
        <w:tblLook w:val="0000" w:firstRow="0" w:lastRow="0" w:firstColumn="0" w:lastColumn="0" w:noHBand="0" w:noVBand="0"/>
      </w:tblPr>
      <w:tblGrid>
        <w:gridCol w:w="2975"/>
        <w:gridCol w:w="3150"/>
        <w:gridCol w:w="3250"/>
      </w:tblGrid>
      <w:tr w:rsidR="007C1112" w:rsidRPr="00BE4AE8" w14:paraId="574FB688" w14:textId="77777777" w:rsidTr="007C1112">
        <w:trPr>
          <w:cantSplit/>
        </w:trPr>
        <w:tc>
          <w:tcPr>
            <w:tcW w:w="2975" w:type="dxa"/>
            <w:tcBorders>
              <w:bottom w:val="single" w:sz="4" w:space="0" w:color="auto"/>
            </w:tcBorders>
            <w:shd w:val="clear" w:color="auto" w:fill="DEEAF6" w:themeFill="accent5" w:themeFillTint="33"/>
          </w:tcPr>
          <w:p w14:paraId="46E19DC1" w14:textId="7141C765" w:rsidR="007C1112" w:rsidRPr="007C1112" w:rsidRDefault="007C1112" w:rsidP="00C76D6F">
            <w:pPr>
              <w:widowControl w:val="0"/>
              <w:jc w:val="center"/>
              <w:rPr>
                <w:rFonts w:ascii="Calibri" w:hAnsi="Calibri"/>
                <w:b/>
                <w:sz w:val="20"/>
                <w:szCs w:val="20"/>
              </w:rPr>
            </w:pPr>
            <w:r w:rsidRPr="007C1112">
              <w:rPr>
                <w:rFonts w:ascii="Calibri" w:hAnsi="Calibri"/>
                <w:b/>
                <w:sz w:val="20"/>
                <w:szCs w:val="20"/>
              </w:rPr>
              <w:t>Instructor Name</w:t>
            </w:r>
          </w:p>
        </w:tc>
        <w:tc>
          <w:tcPr>
            <w:tcW w:w="3150" w:type="dxa"/>
            <w:tcBorders>
              <w:bottom w:val="single" w:sz="4" w:space="0" w:color="auto"/>
            </w:tcBorders>
            <w:shd w:val="clear" w:color="auto" w:fill="DEEAF6" w:themeFill="accent5" w:themeFillTint="33"/>
          </w:tcPr>
          <w:p w14:paraId="586DC330" w14:textId="18506EFF" w:rsidR="007C1112" w:rsidRPr="007C1112" w:rsidRDefault="007C1112" w:rsidP="00C76D6F">
            <w:pPr>
              <w:widowControl w:val="0"/>
              <w:jc w:val="center"/>
              <w:rPr>
                <w:rFonts w:ascii="Calibri" w:hAnsi="Calibri"/>
                <w:b/>
                <w:sz w:val="20"/>
                <w:szCs w:val="20"/>
              </w:rPr>
            </w:pPr>
            <w:r w:rsidRPr="007C1112">
              <w:rPr>
                <w:rFonts w:ascii="Calibri" w:hAnsi="Calibri"/>
                <w:b/>
                <w:sz w:val="20"/>
                <w:szCs w:val="20"/>
              </w:rPr>
              <w:t>Communications</w:t>
            </w:r>
          </w:p>
        </w:tc>
        <w:tc>
          <w:tcPr>
            <w:tcW w:w="3250" w:type="dxa"/>
            <w:tcBorders>
              <w:bottom w:val="single" w:sz="4" w:space="0" w:color="auto"/>
            </w:tcBorders>
            <w:shd w:val="clear" w:color="auto" w:fill="DEEAF6" w:themeFill="accent5" w:themeFillTint="33"/>
          </w:tcPr>
          <w:p w14:paraId="60B33D9E" w14:textId="274C41C7" w:rsidR="007C1112" w:rsidRPr="007C1112" w:rsidRDefault="007C1112" w:rsidP="00C76D6F">
            <w:pPr>
              <w:widowControl w:val="0"/>
              <w:jc w:val="center"/>
              <w:rPr>
                <w:rFonts w:ascii="Calibri" w:hAnsi="Calibri"/>
                <w:b/>
                <w:sz w:val="20"/>
                <w:szCs w:val="20"/>
              </w:rPr>
            </w:pPr>
            <w:r w:rsidRPr="007C1112">
              <w:rPr>
                <w:rFonts w:ascii="Calibri" w:hAnsi="Calibri"/>
                <w:b/>
                <w:sz w:val="20"/>
                <w:szCs w:val="20"/>
              </w:rPr>
              <w:t>Learning Management System (LMS)</w:t>
            </w:r>
          </w:p>
        </w:tc>
      </w:tr>
      <w:tr w:rsidR="007C1112" w:rsidRPr="00BE4AE8" w14:paraId="004FBB0E" w14:textId="77777777" w:rsidTr="007C1112">
        <w:trPr>
          <w:cantSplit/>
          <w:trHeight w:val="305"/>
        </w:trPr>
        <w:tc>
          <w:tcPr>
            <w:tcW w:w="2975" w:type="dxa"/>
            <w:tcBorders>
              <w:top w:val="single" w:sz="4" w:space="0" w:color="auto"/>
              <w:bottom w:val="single" w:sz="4" w:space="0" w:color="auto"/>
            </w:tcBorders>
            <w:vAlign w:val="center"/>
          </w:tcPr>
          <w:p w14:paraId="281A5AF8" w14:textId="4B64F04A" w:rsidR="00E22642" w:rsidRPr="00BD6AE6" w:rsidRDefault="007C1112" w:rsidP="00BD6AE6">
            <w:pPr>
              <w:jc w:val="center"/>
              <w:rPr>
                <w:rFonts w:ascii="Calibri" w:hAnsi="Calibri"/>
                <w:color w:val="538135" w:themeColor="accent6" w:themeShade="BF"/>
                <w:sz w:val="20"/>
                <w:szCs w:val="20"/>
              </w:rPr>
            </w:pPr>
            <w:r w:rsidRPr="00F8242A">
              <w:rPr>
                <w:rFonts w:ascii="Calibri" w:hAnsi="Calibri"/>
                <w:color w:val="538135" w:themeColor="accent6" w:themeShade="BF"/>
                <w:sz w:val="20"/>
                <w:szCs w:val="20"/>
              </w:rPr>
              <w:t>[</w:t>
            </w:r>
            <w:r w:rsidRPr="00A91BD0">
              <w:rPr>
                <w:rFonts w:ascii="Calibri" w:hAnsi="Calibri"/>
                <w:i/>
                <w:iCs/>
                <w:color w:val="538135" w:themeColor="accent6" w:themeShade="BF"/>
                <w:sz w:val="20"/>
                <w:szCs w:val="20"/>
              </w:rPr>
              <w:t>Add</w:t>
            </w:r>
            <w:r w:rsidRPr="00F8242A">
              <w:rPr>
                <w:rFonts w:ascii="Calibri" w:hAnsi="Calibri"/>
                <w:color w:val="538135" w:themeColor="accent6" w:themeShade="BF"/>
                <w:sz w:val="20"/>
                <w:szCs w:val="20"/>
              </w:rPr>
              <w:t>]</w:t>
            </w:r>
          </w:p>
        </w:tc>
        <w:tc>
          <w:tcPr>
            <w:tcW w:w="3150" w:type="dxa"/>
            <w:tcBorders>
              <w:top w:val="single" w:sz="4" w:space="0" w:color="auto"/>
              <w:bottom w:val="single" w:sz="4" w:space="0" w:color="auto"/>
            </w:tcBorders>
            <w:vAlign w:val="center"/>
          </w:tcPr>
          <w:p w14:paraId="1620B496" w14:textId="15BE94F3" w:rsidR="00E22642" w:rsidRPr="00BD6AE6" w:rsidRDefault="007C1112" w:rsidP="00BD6AE6">
            <w:pPr>
              <w:jc w:val="center"/>
              <w:rPr>
                <w:rFonts w:ascii="Calibri" w:hAnsi="Calibri"/>
                <w:color w:val="538135" w:themeColor="accent6" w:themeShade="BF"/>
                <w:sz w:val="20"/>
                <w:szCs w:val="20"/>
              </w:rPr>
            </w:pPr>
            <w:r w:rsidRPr="00F8242A">
              <w:rPr>
                <w:rFonts w:ascii="Calibri" w:hAnsi="Calibri"/>
                <w:color w:val="538135" w:themeColor="accent6" w:themeShade="BF"/>
                <w:sz w:val="20"/>
                <w:szCs w:val="20"/>
              </w:rPr>
              <w:t>[</w:t>
            </w:r>
            <w:r w:rsidRPr="00A91BD0">
              <w:rPr>
                <w:rFonts w:ascii="Calibri" w:hAnsi="Calibri"/>
                <w:i/>
                <w:iCs/>
                <w:color w:val="538135" w:themeColor="accent6" w:themeShade="BF"/>
                <w:sz w:val="20"/>
                <w:szCs w:val="20"/>
              </w:rPr>
              <w:t>Add</w:t>
            </w:r>
            <w:r w:rsidRPr="00F8242A">
              <w:rPr>
                <w:rFonts w:ascii="Calibri" w:hAnsi="Calibri"/>
                <w:color w:val="538135" w:themeColor="accent6" w:themeShade="BF"/>
                <w:sz w:val="20"/>
                <w:szCs w:val="20"/>
              </w:rPr>
              <w:t>]</w:t>
            </w:r>
          </w:p>
        </w:tc>
        <w:tc>
          <w:tcPr>
            <w:tcW w:w="3250" w:type="dxa"/>
            <w:tcBorders>
              <w:top w:val="single" w:sz="4" w:space="0" w:color="auto"/>
              <w:bottom w:val="single" w:sz="4" w:space="0" w:color="auto"/>
            </w:tcBorders>
            <w:vAlign w:val="center"/>
          </w:tcPr>
          <w:p w14:paraId="3F92DDB2" w14:textId="50BFD1A8" w:rsidR="00E22642" w:rsidRPr="00A91BD0" w:rsidRDefault="007C1112" w:rsidP="00BD6AE6">
            <w:pPr>
              <w:jc w:val="center"/>
              <w:rPr>
                <w:rFonts w:ascii="Calibri" w:hAnsi="Calibri"/>
                <w:color w:val="538135" w:themeColor="accent6" w:themeShade="BF"/>
                <w:sz w:val="20"/>
                <w:szCs w:val="20"/>
              </w:rPr>
            </w:pPr>
            <w:r w:rsidRPr="00F8242A">
              <w:rPr>
                <w:rFonts w:ascii="Calibri" w:hAnsi="Calibri"/>
                <w:color w:val="538135" w:themeColor="accent6" w:themeShade="BF"/>
                <w:sz w:val="20"/>
                <w:szCs w:val="20"/>
              </w:rPr>
              <w:t>[</w:t>
            </w:r>
            <w:r w:rsidRPr="00A91BD0">
              <w:rPr>
                <w:rFonts w:ascii="Calibri" w:hAnsi="Calibri"/>
                <w:i/>
                <w:iCs/>
                <w:color w:val="538135" w:themeColor="accent6" w:themeShade="BF"/>
                <w:sz w:val="20"/>
                <w:szCs w:val="20"/>
              </w:rPr>
              <w:t>Add</w:t>
            </w:r>
            <w:r w:rsidRPr="00F8242A">
              <w:rPr>
                <w:rFonts w:ascii="Calibri" w:hAnsi="Calibri"/>
                <w:color w:val="538135" w:themeColor="accent6" w:themeShade="BF"/>
                <w:sz w:val="20"/>
                <w:szCs w:val="20"/>
              </w:rPr>
              <w:t>]</w:t>
            </w:r>
          </w:p>
        </w:tc>
      </w:tr>
    </w:tbl>
    <w:p w14:paraId="00000010" w14:textId="77777777" w:rsidR="005070E1" w:rsidRPr="002C59C2" w:rsidRDefault="005070E1" w:rsidP="00C76D6F">
      <w:pPr>
        <w:widowControl w:val="0"/>
        <w:rPr>
          <w:rFonts w:ascii="Calibri" w:eastAsia="Calibri" w:hAnsi="Calibri" w:cs="Calibri"/>
          <w:b/>
          <w:color w:val="000080"/>
          <w:sz w:val="22"/>
          <w:szCs w:val="22"/>
        </w:rPr>
      </w:pPr>
    </w:p>
    <w:p w14:paraId="00000012" w14:textId="72983697" w:rsidR="005070E1" w:rsidRPr="005D6843" w:rsidRDefault="009D0A51" w:rsidP="00C76D6F">
      <w:pPr>
        <w:widowControl w:val="0"/>
        <w:pBdr>
          <w:bottom w:val="single" w:sz="4" w:space="1" w:color="auto"/>
        </w:pBdr>
        <w:rPr>
          <w:rFonts w:ascii="Calibri" w:eastAsia="Calibri" w:hAnsi="Calibri" w:cs="Calibri"/>
          <w:color w:val="1F4E79" w:themeColor="accent5" w:themeShade="80"/>
          <w:sz w:val="22"/>
          <w:szCs w:val="22"/>
        </w:rPr>
      </w:pPr>
      <w:r>
        <w:rPr>
          <w:rFonts w:ascii="Calibri" w:eastAsia="Calibri" w:hAnsi="Calibri" w:cs="Calibri"/>
          <w:b/>
          <w:color w:val="1F4E79" w:themeColor="accent5" w:themeShade="80"/>
          <w:sz w:val="22"/>
          <w:szCs w:val="22"/>
        </w:rPr>
        <w:t>Overview</w:t>
      </w:r>
    </w:p>
    <w:p w14:paraId="462E5007" w14:textId="011ACE47" w:rsidR="004B65CA" w:rsidRPr="009D0A51" w:rsidRDefault="00CE2799">
      <w:pPr>
        <w:rPr>
          <w:rFonts w:asciiTheme="majorHAnsi" w:eastAsia="Calibri" w:hAnsiTheme="majorHAnsi" w:cstheme="majorHAnsi"/>
          <w:sz w:val="20"/>
          <w:szCs w:val="20"/>
        </w:rPr>
      </w:pPr>
      <w:r w:rsidRPr="009D0A51">
        <w:rPr>
          <w:rFonts w:asciiTheme="majorHAnsi" w:eastAsia="Calibri" w:hAnsiTheme="majorHAnsi" w:cstheme="majorHAnsi"/>
          <w:sz w:val="20"/>
          <w:szCs w:val="20"/>
        </w:rPr>
        <w:t>In</w:t>
      </w:r>
      <w:r w:rsidR="007B2A4B" w:rsidRPr="009D0A51">
        <w:rPr>
          <w:rFonts w:asciiTheme="majorHAnsi" w:eastAsia="Calibri" w:hAnsiTheme="majorHAnsi" w:cstheme="majorHAnsi"/>
          <w:sz w:val="20"/>
          <w:szCs w:val="20"/>
        </w:rPr>
        <w:t xml:space="preserve"> this course</w:t>
      </w:r>
      <w:r w:rsidRPr="009D0A51">
        <w:rPr>
          <w:rFonts w:asciiTheme="majorHAnsi" w:eastAsia="Calibri" w:hAnsiTheme="majorHAnsi" w:cstheme="majorHAnsi"/>
          <w:sz w:val="20"/>
          <w:szCs w:val="20"/>
        </w:rPr>
        <w:t xml:space="preserve">, we build knowledge and skill fluency </w:t>
      </w:r>
      <w:r w:rsidR="00AE3444" w:rsidRPr="009D0A51">
        <w:rPr>
          <w:rFonts w:asciiTheme="majorHAnsi" w:eastAsia="Calibri" w:hAnsiTheme="majorHAnsi" w:cstheme="majorHAnsi"/>
          <w:sz w:val="20"/>
          <w:szCs w:val="20"/>
        </w:rPr>
        <w:t>with</w:t>
      </w:r>
      <w:r w:rsidRPr="009D0A51">
        <w:rPr>
          <w:rFonts w:asciiTheme="majorHAnsi" w:eastAsia="Calibri" w:hAnsiTheme="majorHAnsi" w:cstheme="majorHAnsi"/>
          <w:sz w:val="20"/>
          <w:szCs w:val="20"/>
        </w:rPr>
        <w:t xml:space="preserve"> evidence-based, culturally relevant, proactive, and </w:t>
      </w:r>
      <w:r w:rsidR="007B2A4B" w:rsidRPr="009D0A51">
        <w:rPr>
          <w:rFonts w:asciiTheme="majorHAnsi" w:eastAsia="Calibri" w:hAnsiTheme="majorHAnsi" w:cstheme="majorHAnsi"/>
          <w:sz w:val="20"/>
          <w:szCs w:val="20"/>
        </w:rPr>
        <w:t>positive behavior</w:t>
      </w:r>
      <w:r w:rsidRPr="009D0A51">
        <w:rPr>
          <w:rFonts w:asciiTheme="majorHAnsi" w:eastAsia="Calibri" w:hAnsiTheme="majorHAnsi" w:cstheme="majorHAnsi"/>
          <w:sz w:val="20"/>
          <w:szCs w:val="20"/>
        </w:rPr>
        <w:t>al</w:t>
      </w:r>
      <w:r w:rsidR="007B2A4B" w:rsidRPr="009D0A51">
        <w:rPr>
          <w:rFonts w:asciiTheme="majorHAnsi" w:eastAsia="Calibri" w:hAnsiTheme="majorHAnsi" w:cstheme="majorHAnsi"/>
          <w:sz w:val="20"/>
          <w:szCs w:val="20"/>
        </w:rPr>
        <w:t xml:space="preserve"> intervention and support </w:t>
      </w:r>
      <w:r w:rsidR="00AE3444" w:rsidRPr="009D0A51">
        <w:rPr>
          <w:rFonts w:asciiTheme="majorHAnsi" w:eastAsia="Calibri" w:hAnsiTheme="majorHAnsi" w:cstheme="majorHAnsi"/>
          <w:sz w:val="20"/>
          <w:szCs w:val="20"/>
        </w:rPr>
        <w:t xml:space="preserve">(PBIS) </w:t>
      </w:r>
      <w:r w:rsidRPr="009D0A51">
        <w:rPr>
          <w:rFonts w:asciiTheme="majorHAnsi" w:eastAsia="Calibri" w:hAnsiTheme="majorHAnsi" w:cstheme="majorHAnsi"/>
          <w:sz w:val="20"/>
          <w:szCs w:val="20"/>
        </w:rPr>
        <w:t>practices</w:t>
      </w:r>
      <w:r w:rsidR="007B2A4B" w:rsidRPr="009D0A51">
        <w:rPr>
          <w:rFonts w:asciiTheme="majorHAnsi" w:eastAsia="Calibri" w:hAnsiTheme="majorHAnsi" w:cstheme="majorHAnsi"/>
          <w:sz w:val="20"/>
          <w:szCs w:val="20"/>
        </w:rPr>
        <w:t xml:space="preserve">. </w:t>
      </w:r>
      <w:r w:rsidR="00AE3444" w:rsidRPr="009D0A51">
        <w:rPr>
          <w:rFonts w:asciiTheme="majorHAnsi" w:eastAsia="Calibri" w:hAnsiTheme="majorHAnsi" w:cstheme="majorHAnsi"/>
          <w:sz w:val="20"/>
          <w:szCs w:val="20"/>
        </w:rPr>
        <w:t xml:space="preserve">With </w:t>
      </w:r>
      <w:r w:rsidRPr="009D0A51">
        <w:rPr>
          <w:rFonts w:asciiTheme="majorHAnsi" w:eastAsia="Calibri" w:hAnsiTheme="majorHAnsi" w:cstheme="majorHAnsi"/>
          <w:sz w:val="20"/>
          <w:szCs w:val="20"/>
        </w:rPr>
        <w:t xml:space="preserve">PBIS—a multi-tiered system of support (MTSS) </w:t>
      </w:r>
      <w:r w:rsidR="00AE3444" w:rsidRPr="009D0A51">
        <w:rPr>
          <w:rFonts w:asciiTheme="majorHAnsi" w:eastAsia="Calibri" w:hAnsiTheme="majorHAnsi" w:cstheme="majorHAnsi"/>
          <w:sz w:val="20"/>
          <w:szCs w:val="20"/>
        </w:rPr>
        <w:t xml:space="preserve">framework </w:t>
      </w:r>
      <w:r w:rsidRPr="009D0A51">
        <w:rPr>
          <w:rFonts w:asciiTheme="majorHAnsi" w:eastAsia="Calibri" w:hAnsiTheme="majorHAnsi" w:cstheme="majorHAnsi"/>
          <w:sz w:val="20"/>
          <w:szCs w:val="20"/>
        </w:rPr>
        <w:t xml:space="preserve">for </w:t>
      </w:r>
      <w:r w:rsidR="00AE3444" w:rsidRPr="009D0A51">
        <w:rPr>
          <w:rFonts w:asciiTheme="majorHAnsi" w:eastAsia="Calibri" w:hAnsiTheme="majorHAnsi" w:cstheme="majorHAnsi"/>
          <w:sz w:val="20"/>
          <w:szCs w:val="20"/>
        </w:rPr>
        <w:t xml:space="preserve">promoting </w:t>
      </w:r>
      <w:r w:rsidRPr="009D0A51">
        <w:rPr>
          <w:rFonts w:asciiTheme="majorHAnsi" w:eastAsia="Calibri" w:hAnsiTheme="majorHAnsi" w:cstheme="majorHAnsi"/>
          <w:sz w:val="20"/>
          <w:szCs w:val="20"/>
        </w:rPr>
        <w:t>students</w:t>
      </w:r>
      <w:r w:rsidR="00AE3444" w:rsidRPr="009D0A51">
        <w:rPr>
          <w:rFonts w:asciiTheme="majorHAnsi" w:eastAsia="Calibri" w:hAnsiTheme="majorHAnsi" w:cstheme="majorHAnsi"/>
          <w:sz w:val="20"/>
          <w:szCs w:val="20"/>
        </w:rPr>
        <w:t>’</w:t>
      </w:r>
      <w:r w:rsidRPr="009D0A51">
        <w:rPr>
          <w:rFonts w:asciiTheme="majorHAnsi" w:eastAsia="Calibri" w:hAnsiTheme="majorHAnsi" w:cstheme="majorHAnsi"/>
          <w:sz w:val="20"/>
          <w:szCs w:val="20"/>
        </w:rPr>
        <w:t xml:space="preserve"> social, emotional, and behavioral </w:t>
      </w:r>
      <w:r w:rsidR="00AE3444" w:rsidRPr="009D0A51">
        <w:rPr>
          <w:rFonts w:asciiTheme="majorHAnsi" w:eastAsia="Calibri" w:hAnsiTheme="majorHAnsi" w:cstheme="majorHAnsi"/>
          <w:sz w:val="20"/>
          <w:szCs w:val="20"/>
        </w:rPr>
        <w:t>growth</w:t>
      </w:r>
      <w:r w:rsidRPr="009D0A51">
        <w:rPr>
          <w:rFonts w:asciiTheme="majorHAnsi" w:eastAsia="Calibri" w:hAnsiTheme="majorHAnsi" w:cstheme="majorHAnsi"/>
          <w:sz w:val="20"/>
          <w:szCs w:val="20"/>
        </w:rPr>
        <w:t>—as the foundation for this course</w:t>
      </w:r>
      <w:r w:rsidR="00AE3444" w:rsidRPr="009D0A51">
        <w:rPr>
          <w:rFonts w:asciiTheme="majorHAnsi" w:eastAsia="Calibri" w:hAnsiTheme="majorHAnsi" w:cstheme="majorHAnsi"/>
          <w:sz w:val="20"/>
          <w:szCs w:val="20"/>
        </w:rPr>
        <w:t>, w</w:t>
      </w:r>
      <w:r w:rsidRPr="009D0A51">
        <w:rPr>
          <w:rFonts w:asciiTheme="majorHAnsi" w:eastAsia="Calibri" w:hAnsiTheme="majorHAnsi" w:cstheme="majorHAnsi"/>
          <w:sz w:val="20"/>
          <w:szCs w:val="20"/>
        </w:rPr>
        <w:t xml:space="preserve">e describe (a) the theoretical and empirical support for PBIS, (b) the </w:t>
      </w:r>
      <w:r w:rsidR="00AE3444" w:rsidRPr="009D0A51">
        <w:rPr>
          <w:rFonts w:asciiTheme="majorHAnsi" w:eastAsia="Calibri" w:hAnsiTheme="majorHAnsi" w:cstheme="majorHAnsi"/>
          <w:sz w:val="20"/>
          <w:szCs w:val="20"/>
        </w:rPr>
        <w:t xml:space="preserve">essential elements </w:t>
      </w:r>
      <w:r w:rsidRPr="009D0A51">
        <w:rPr>
          <w:rFonts w:asciiTheme="majorHAnsi" w:eastAsia="Calibri" w:hAnsiTheme="majorHAnsi" w:cstheme="majorHAnsi"/>
          <w:sz w:val="20"/>
          <w:szCs w:val="20"/>
        </w:rPr>
        <w:t>of PBIS</w:t>
      </w:r>
      <w:r w:rsidR="00AE3444" w:rsidRPr="009D0A51">
        <w:rPr>
          <w:rFonts w:asciiTheme="majorHAnsi" w:eastAsia="Calibri" w:hAnsiTheme="majorHAnsi" w:cstheme="majorHAnsi"/>
          <w:sz w:val="20"/>
          <w:szCs w:val="20"/>
        </w:rPr>
        <w:t xml:space="preserve"> and </w:t>
      </w:r>
      <w:r w:rsidRPr="009D0A51">
        <w:rPr>
          <w:rFonts w:asciiTheme="majorHAnsi" w:eastAsia="Calibri" w:hAnsiTheme="majorHAnsi" w:cstheme="majorHAnsi"/>
          <w:sz w:val="20"/>
          <w:szCs w:val="20"/>
        </w:rPr>
        <w:t xml:space="preserve">MTSS, and (c) practices appropriate to each tier. </w:t>
      </w:r>
      <w:r w:rsidR="00AE3444" w:rsidRPr="009D0A51">
        <w:rPr>
          <w:rFonts w:asciiTheme="majorHAnsi" w:eastAsia="Calibri" w:hAnsiTheme="majorHAnsi" w:cstheme="majorHAnsi"/>
          <w:sz w:val="20"/>
          <w:szCs w:val="20"/>
        </w:rPr>
        <w:t>We</w:t>
      </w:r>
      <w:r w:rsidR="007B2A4B" w:rsidRPr="009D0A51">
        <w:rPr>
          <w:rFonts w:asciiTheme="majorHAnsi" w:eastAsia="Calibri" w:hAnsiTheme="majorHAnsi" w:cstheme="majorHAnsi"/>
          <w:sz w:val="20"/>
          <w:szCs w:val="20"/>
        </w:rPr>
        <w:t xml:space="preserve"> emphasize </w:t>
      </w:r>
      <w:r w:rsidRPr="009D0A51">
        <w:rPr>
          <w:rFonts w:asciiTheme="majorHAnsi" w:eastAsia="Calibri" w:hAnsiTheme="majorHAnsi" w:cstheme="majorHAnsi"/>
          <w:sz w:val="20"/>
          <w:szCs w:val="20"/>
        </w:rPr>
        <w:t xml:space="preserve">universal (Tier 1) </w:t>
      </w:r>
      <w:r w:rsidR="007B2A4B" w:rsidRPr="009D0A51">
        <w:rPr>
          <w:rFonts w:asciiTheme="majorHAnsi" w:eastAsia="Calibri" w:hAnsiTheme="majorHAnsi" w:cstheme="majorHAnsi"/>
          <w:sz w:val="20"/>
          <w:szCs w:val="20"/>
        </w:rPr>
        <w:t xml:space="preserve">classroom </w:t>
      </w:r>
      <w:r w:rsidRPr="009D0A51">
        <w:rPr>
          <w:rFonts w:asciiTheme="majorHAnsi" w:eastAsia="Calibri" w:hAnsiTheme="majorHAnsi" w:cstheme="majorHAnsi"/>
          <w:sz w:val="20"/>
          <w:szCs w:val="20"/>
        </w:rPr>
        <w:t>practices</w:t>
      </w:r>
      <w:r w:rsidR="007B2A4B" w:rsidRPr="009D0A51">
        <w:rPr>
          <w:rFonts w:asciiTheme="majorHAnsi" w:eastAsia="Calibri" w:hAnsiTheme="majorHAnsi" w:cstheme="majorHAnsi"/>
          <w:sz w:val="20"/>
          <w:szCs w:val="20"/>
        </w:rPr>
        <w:t xml:space="preserve"> </w:t>
      </w:r>
      <w:r w:rsidRPr="009D0A51">
        <w:rPr>
          <w:rFonts w:asciiTheme="majorHAnsi" w:eastAsia="Calibri" w:hAnsiTheme="majorHAnsi" w:cstheme="majorHAnsi"/>
          <w:sz w:val="20"/>
          <w:szCs w:val="20"/>
        </w:rPr>
        <w:t xml:space="preserve">that provide a robust foundation of </w:t>
      </w:r>
      <w:r w:rsidR="007B2A4B" w:rsidRPr="009D0A51">
        <w:rPr>
          <w:rFonts w:asciiTheme="majorHAnsi" w:eastAsia="Calibri" w:hAnsiTheme="majorHAnsi" w:cstheme="majorHAnsi"/>
          <w:sz w:val="20"/>
          <w:szCs w:val="20"/>
        </w:rPr>
        <w:t xml:space="preserve">support </w:t>
      </w:r>
      <w:r w:rsidRPr="009D0A51">
        <w:rPr>
          <w:rFonts w:asciiTheme="majorHAnsi" w:eastAsia="Calibri" w:hAnsiTheme="majorHAnsi" w:cstheme="majorHAnsi"/>
          <w:sz w:val="20"/>
          <w:szCs w:val="20"/>
        </w:rPr>
        <w:t xml:space="preserve">for </w:t>
      </w:r>
      <w:r w:rsidR="007B2A4B" w:rsidRPr="009D0A51">
        <w:rPr>
          <w:rFonts w:asciiTheme="majorHAnsi" w:eastAsia="Calibri" w:hAnsiTheme="majorHAnsi" w:cstheme="majorHAnsi"/>
          <w:sz w:val="20"/>
          <w:szCs w:val="20"/>
        </w:rPr>
        <w:t xml:space="preserve">all learners, </w:t>
      </w:r>
      <w:r w:rsidRPr="009D0A51">
        <w:rPr>
          <w:rFonts w:asciiTheme="majorHAnsi" w:eastAsia="Calibri" w:hAnsiTheme="majorHAnsi" w:cstheme="majorHAnsi"/>
          <w:sz w:val="20"/>
          <w:szCs w:val="20"/>
        </w:rPr>
        <w:t xml:space="preserve">and we describe how to further target or individualize </w:t>
      </w:r>
      <w:r w:rsidR="00AE3444" w:rsidRPr="009D0A51">
        <w:rPr>
          <w:rFonts w:asciiTheme="majorHAnsi" w:eastAsia="Calibri" w:hAnsiTheme="majorHAnsi" w:cstheme="majorHAnsi"/>
          <w:sz w:val="20"/>
          <w:szCs w:val="20"/>
        </w:rPr>
        <w:t xml:space="preserve">these </w:t>
      </w:r>
      <w:r w:rsidRPr="009D0A51">
        <w:rPr>
          <w:rFonts w:asciiTheme="majorHAnsi" w:eastAsia="Calibri" w:hAnsiTheme="majorHAnsi" w:cstheme="majorHAnsi"/>
          <w:sz w:val="20"/>
          <w:szCs w:val="20"/>
        </w:rPr>
        <w:t>practices t</w:t>
      </w:r>
      <w:r w:rsidR="007B2A4B" w:rsidRPr="009D0A51">
        <w:rPr>
          <w:rFonts w:asciiTheme="majorHAnsi" w:eastAsia="Calibri" w:hAnsiTheme="majorHAnsi" w:cstheme="majorHAnsi"/>
          <w:sz w:val="20"/>
          <w:szCs w:val="20"/>
        </w:rPr>
        <w:t xml:space="preserve">o </w:t>
      </w:r>
      <w:r w:rsidRPr="009D0A51">
        <w:rPr>
          <w:rFonts w:asciiTheme="majorHAnsi" w:eastAsia="Calibri" w:hAnsiTheme="majorHAnsi" w:cstheme="majorHAnsi"/>
          <w:sz w:val="20"/>
          <w:szCs w:val="20"/>
        </w:rPr>
        <w:t>meet the needs of students who benefit from targeted (Tier 2) or intensive (Tier 3) support</w:t>
      </w:r>
      <w:r w:rsidR="007B2A4B" w:rsidRPr="009D0A51">
        <w:rPr>
          <w:rFonts w:asciiTheme="majorHAnsi" w:eastAsia="Calibri" w:hAnsiTheme="majorHAnsi" w:cstheme="majorHAnsi"/>
          <w:sz w:val="20"/>
          <w:szCs w:val="20"/>
        </w:rPr>
        <w:t xml:space="preserve">. </w:t>
      </w:r>
    </w:p>
    <w:p w14:paraId="798DECB8" w14:textId="77777777" w:rsidR="004B65CA" w:rsidRPr="009D0A51" w:rsidRDefault="004B65CA">
      <w:pPr>
        <w:rPr>
          <w:rFonts w:asciiTheme="majorHAnsi" w:eastAsia="Calibri" w:hAnsiTheme="majorHAnsi" w:cstheme="majorHAnsi"/>
          <w:sz w:val="20"/>
          <w:szCs w:val="20"/>
        </w:rPr>
      </w:pPr>
    </w:p>
    <w:p w14:paraId="00000013" w14:textId="36CA645C" w:rsidR="005070E1" w:rsidRPr="009D0A51" w:rsidRDefault="004B65CA">
      <w:pPr>
        <w:rPr>
          <w:rFonts w:asciiTheme="majorHAnsi" w:eastAsia="Calibri" w:hAnsiTheme="majorHAnsi" w:cstheme="majorHAnsi"/>
          <w:sz w:val="20"/>
          <w:szCs w:val="20"/>
        </w:rPr>
      </w:pPr>
      <w:r w:rsidRPr="009D0A51">
        <w:rPr>
          <w:rFonts w:asciiTheme="majorHAnsi" w:hAnsiTheme="majorHAnsi" w:cstheme="majorHAnsi"/>
          <w:sz w:val="20"/>
          <w:szCs w:val="20"/>
        </w:rPr>
        <w:t>Instructors present course content through readings, lectures, small group discussion (in class and on</w:t>
      </w:r>
      <w:r w:rsidR="005D6843" w:rsidRPr="009D0A51">
        <w:rPr>
          <w:rFonts w:asciiTheme="majorHAnsi" w:hAnsiTheme="majorHAnsi" w:cstheme="majorHAnsi"/>
          <w:sz w:val="20"/>
          <w:szCs w:val="20"/>
        </w:rPr>
        <w:t>l</w:t>
      </w:r>
      <w:r w:rsidRPr="009D0A51">
        <w:rPr>
          <w:rFonts w:asciiTheme="majorHAnsi" w:hAnsiTheme="majorHAnsi" w:cstheme="majorHAnsi"/>
          <w:sz w:val="20"/>
          <w:szCs w:val="20"/>
        </w:rPr>
        <w:t xml:space="preserve">ine), and practice activities; evaluate student performance; and provide feedback that enables students to meet course objectives. Students </w:t>
      </w:r>
      <w:r w:rsidR="005D6843" w:rsidRPr="009D0A51">
        <w:rPr>
          <w:rFonts w:asciiTheme="majorHAnsi" w:hAnsiTheme="majorHAnsi" w:cstheme="majorHAnsi"/>
          <w:sz w:val="20"/>
          <w:szCs w:val="20"/>
        </w:rPr>
        <w:t>engage</w:t>
      </w:r>
      <w:r w:rsidRPr="009D0A51">
        <w:rPr>
          <w:rFonts w:asciiTheme="majorHAnsi" w:hAnsiTheme="majorHAnsi" w:cstheme="majorHAnsi"/>
          <w:sz w:val="20"/>
          <w:szCs w:val="20"/>
        </w:rPr>
        <w:t xml:space="preserve"> in these activities and demonstrate their understanding and mastery of the course content</w:t>
      </w:r>
      <w:r w:rsidR="00F22EF6">
        <w:rPr>
          <w:rFonts w:asciiTheme="majorHAnsi" w:hAnsiTheme="majorHAnsi" w:cstheme="majorHAnsi"/>
          <w:sz w:val="20"/>
          <w:szCs w:val="20"/>
        </w:rPr>
        <w:t xml:space="preserve">. </w:t>
      </w:r>
      <w:r w:rsidR="00AE3444" w:rsidRPr="009D0A51">
        <w:rPr>
          <w:rFonts w:asciiTheme="majorHAnsi" w:eastAsia="Calibri" w:hAnsiTheme="majorHAnsi" w:cstheme="majorHAnsi"/>
          <w:sz w:val="20"/>
          <w:szCs w:val="20"/>
        </w:rPr>
        <w:t>By</w:t>
      </w:r>
      <w:r w:rsidR="007B2A4B" w:rsidRPr="009D0A51">
        <w:rPr>
          <w:rFonts w:asciiTheme="majorHAnsi" w:eastAsia="Calibri" w:hAnsiTheme="majorHAnsi" w:cstheme="majorHAnsi"/>
          <w:sz w:val="20"/>
          <w:szCs w:val="20"/>
        </w:rPr>
        <w:t xml:space="preserve"> meeting the </w:t>
      </w:r>
      <w:r w:rsidR="00AE3444" w:rsidRPr="009D0A51">
        <w:rPr>
          <w:rFonts w:asciiTheme="majorHAnsi" w:eastAsia="Calibri" w:hAnsiTheme="majorHAnsi" w:cstheme="majorHAnsi"/>
          <w:sz w:val="20"/>
          <w:szCs w:val="20"/>
        </w:rPr>
        <w:t xml:space="preserve">course </w:t>
      </w:r>
      <w:r w:rsidR="007B2A4B" w:rsidRPr="009D0A51">
        <w:rPr>
          <w:rFonts w:asciiTheme="majorHAnsi" w:eastAsia="Calibri" w:hAnsiTheme="majorHAnsi" w:cstheme="majorHAnsi"/>
          <w:sz w:val="20"/>
          <w:szCs w:val="20"/>
        </w:rPr>
        <w:t xml:space="preserve">objectives below, beginning educators </w:t>
      </w:r>
      <w:r w:rsidR="00AE3444" w:rsidRPr="009D0A51">
        <w:rPr>
          <w:rFonts w:asciiTheme="majorHAnsi" w:eastAsia="Calibri" w:hAnsiTheme="majorHAnsi" w:cstheme="majorHAnsi"/>
          <w:sz w:val="20"/>
          <w:szCs w:val="20"/>
        </w:rPr>
        <w:t>will demonstrate knowledge and skills that are essential to</w:t>
      </w:r>
      <w:r w:rsidR="007B2A4B" w:rsidRPr="009D0A51">
        <w:rPr>
          <w:rFonts w:asciiTheme="majorHAnsi" w:eastAsia="Calibri" w:hAnsiTheme="majorHAnsi" w:cstheme="majorHAnsi"/>
          <w:sz w:val="20"/>
          <w:szCs w:val="20"/>
        </w:rPr>
        <w:t xml:space="preserve"> “create and contribute to safe, respectful, and productive learning environments…through the use of effective routines and procedures and use a range of preventive and responsive practices to support social, emotional, and educational well-being</w:t>
      </w:r>
      <w:r w:rsidR="00AE3444" w:rsidRPr="009D0A51">
        <w:rPr>
          <w:rFonts w:asciiTheme="majorHAnsi" w:eastAsia="Calibri" w:hAnsiTheme="majorHAnsi" w:cstheme="majorHAnsi"/>
          <w:sz w:val="20"/>
          <w:szCs w:val="20"/>
        </w:rPr>
        <w:t>”</w:t>
      </w:r>
      <w:r w:rsidR="007B2A4B" w:rsidRPr="009D0A51">
        <w:rPr>
          <w:rFonts w:asciiTheme="majorHAnsi" w:eastAsia="Calibri" w:hAnsiTheme="majorHAnsi" w:cstheme="majorHAnsi"/>
          <w:sz w:val="20"/>
          <w:szCs w:val="20"/>
        </w:rPr>
        <w:t xml:space="preserve"> (C</w:t>
      </w:r>
      <w:r w:rsidR="00AE3444" w:rsidRPr="009D0A51">
        <w:rPr>
          <w:rFonts w:asciiTheme="majorHAnsi" w:eastAsia="Calibri" w:hAnsiTheme="majorHAnsi" w:cstheme="majorHAnsi"/>
          <w:sz w:val="20"/>
          <w:szCs w:val="20"/>
        </w:rPr>
        <w:t xml:space="preserve">ouncil for Exceptional </w:t>
      </w:r>
      <w:r w:rsidR="007B2A4B" w:rsidRPr="009D0A51">
        <w:rPr>
          <w:rFonts w:asciiTheme="majorHAnsi" w:eastAsia="Calibri" w:hAnsiTheme="majorHAnsi" w:cstheme="majorHAnsi"/>
          <w:sz w:val="20"/>
          <w:szCs w:val="20"/>
        </w:rPr>
        <w:t>C</w:t>
      </w:r>
      <w:r w:rsidR="00AE3444" w:rsidRPr="009D0A51">
        <w:rPr>
          <w:rFonts w:asciiTheme="majorHAnsi" w:eastAsia="Calibri" w:hAnsiTheme="majorHAnsi" w:cstheme="majorHAnsi"/>
          <w:sz w:val="20"/>
          <w:szCs w:val="20"/>
        </w:rPr>
        <w:t>hildren [CEC]</w:t>
      </w:r>
      <w:r w:rsidR="007B2A4B" w:rsidRPr="009D0A51">
        <w:rPr>
          <w:rFonts w:asciiTheme="majorHAnsi" w:eastAsia="Calibri" w:hAnsiTheme="majorHAnsi" w:cstheme="majorHAnsi"/>
          <w:sz w:val="20"/>
          <w:szCs w:val="20"/>
        </w:rPr>
        <w:t>, 2020, p. 3).</w:t>
      </w:r>
    </w:p>
    <w:p w14:paraId="0000001B" w14:textId="77777777" w:rsidR="005070E1" w:rsidRPr="002C59C2" w:rsidRDefault="005070E1">
      <w:pPr>
        <w:pStyle w:val="Heading1"/>
        <w:jc w:val="left"/>
        <w:rPr>
          <w:rFonts w:ascii="Calibri" w:eastAsia="Calibri" w:hAnsi="Calibri" w:cs="Calibri"/>
          <w:color w:val="000080"/>
          <w:sz w:val="22"/>
          <w:szCs w:val="22"/>
        </w:rPr>
      </w:pPr>
    </w:p>
    <w:p w14:paraId="0000001C" w14:textId="45F28DAF" w:rsidR="005070E1" w:rsidRPr="005D6843" w:rsidRDefault="009D0A51" w:rsidP="00D743EB">
      <w:pPr>
        <w:pStyle w:val="Heading1"/>
        <w:pBdr>
          <w:bottom w:val="single" w:sz="4" w:space="1" w:color="auto"/>
        </w:pBdr>
        <w:jc w:val="left"/>
        <w:rPr>
          <w:rFonts w:ascii="Calibri" w:eastAsia="Calibri" w:hAnsi="Calibri" w:cs="Calibri"/>
          <w:color w:val="1F4E79" w:themeColor="accent5" w:themeShade="80"/>
          <w:sz w:val="22"/>
          <w:szCs w:val="22"/>
        </w:rPr>
      </w:pPr>
      <w:r>
        <w:rPr>
          <w:rFonts w:ascii="Calibri" w:eastAsia="Calibri" w:hAnsi="Calibri" w:cs="Calibri"/>
          <w:color w:val="1F4E79" w:themeColor="accent5" w:themeShade="80"/>
          <w:sz w:val="22"/>
          <w:szCs w:val="22"/>
        </w:rPr>
        <w:t>Learning Objectives</w:t>
      </w:r>
    </w:p>
    <w:p w14:paraId="19AEC3FB" w14:textId="070A19E7" w:rsidR="004D4974" w:rsidRDefault="007B2A4B" w:rsidP="009D0A51">
      <w:pPr>
        <w:rPr>
          <w:rFonts w:asciiTheme="majorHAnsi" w:eastAsia="Calibri" w:hAnsiTheme="majorHAnsi" w:cstheme="majorHAnsi"/>
          <w:sz w:val="20"/>
          <w:szCs w:val="20"/>
        </w:rPr>
      </w:pPr>
      <w:r w:rsidRPr="00A8300C">
        <w:rPr>
          <w:rFonts w:asciiTheme="majorHAnsi" w:eastAsia="Calibri" w:hAnsiTheme="majorHAnsi" w:cstheme="majorHAnsi"/>
          <w:sz w:val="20"/>
          <w:szCs w:val="20"/>
        </w:rPr>
        <w:t>As a result of actively participating in this course and meeting/exceeding expectations on course assignments, each student is expected to meet the following objectives.</w:t>
      </w:r>
    </w:p>
    <w:p w14:paraId="70585040" w14:textId="77777777" w:rsidR="00223DE9" w:rsidRPr="00A8300C" w:rsidRDefault="00223DE9" w:rsidP="009D0A51">
      <w:pPr>
        <w:rPr>
          <w:rFonts w:asciiTheme="majorHAnsi" w:eastAsia="Calibri" w:hAnsiTheme="majorHAnsi" w:cstheme="majorHAnsi"/>
          <w:sz w:val="20"/>
          <w:szCs w:val="20"/>
        </w:rPr>
      </w:pPr>
    </w:p>
    <w:p w14:paraId="6EB77733" w14:textId="77777777" w:rsidR="00223DE9" w:rsidRPr="00223DE9" w:rsidRDefault="00223DE9" w:rsidP="00223DE9">
      <w:pPr>
        <w:widowControl w:val="0"/>
        <w:rPr>
          <w:rFonts w:asciiTheme="minorHAnsi" w:hAnsiTheme="minorHAnsi" w:cstheme="minorHAnsi"/>
          <w:b/>
          <w:i/>
          <w:iCs/>
          <w:sz w:val="22"/>
          <w:szCs w:val="22"/>
        </w:rPr>
      </w:pPr>
      <w:r w:rsidRPr="00223DE9">
        <w:rPr>
          <w:rFonts w:asciiTheme="minorHAnsi" w:hAnsiTheme="minorHAnsi" w:cstheme="minorHAnsi"/>
          <w:b/>
          <w:i/>
          <w:iCs/>
          <w:color w:val="1F4E79" w:themeColor="accent5" w:themeShade="80"/>
          <w:sz w:val="22"/>
          <w:szCs w:val="22"/>
        </w:rPr>
        <w:t xml:space="preserve">Learning </w:t>
      </w:r>
      <w:r w:rsidR="004D4974" w:rsidRPr="00223DE9">
        <w:rPr>
          <w:rFonts w:asciiTheme="minorHAnsi" w:hAnsiTheme="minorHAnsi" w:cstheme="minorHAnsi"/>
          <w:b/>
          <w:i/>
          <w:iCs/>
          <w:color w:val="1F4E79" w:themeColor="accent5" w:themeShade="80"/>
          <w:sz w:val="22"/>
          <w:szCs w:val="22"/>
        </w:rPr>
        <w:t>Objective 1</w:t>
      </w:r>
    </w:p>
    <w:p w14:paraId="60A12CC1" w14:textId="0F9BFFF8" w:rsidR="004D4974" w:rsidRDefault="004D4974" w:rsidP="00223DE9">
      <w:pPr>
        <w:widowControl w:val="0"/>
        <w:rPr>
          <w:rFonts w:asciiTheme="majorHAnsi" w:hAnsiTheme="majorHAnsi" w:cstheme="majorHAnsi"/>
          <w:sz w:val="20"/>
          <w:szCs w:val="20"/>
        </w:rPr>
      </w:pPr>
      <w:r w:rsidRPr="00A8300C">
        <w:rPr>
          <w:rFonts w:asciiTheme="majorHAnsi" w:hAnsiTheme="majorHAnsi" w:cstheme="majorHAnsi"/>
          <w:b/>
          <w:sz w:val="20"/>
          <w:szCs w:val="20"/>
        </w:rPr>
        <w:t>Demonstrate an</w:t>
      </w:r>
      <w:r w:rsidRPr="00A8300C">
        <w:rPr>
          <w:rFonts w:asciiTheme="majorHAnsi" w:hAnsiTheme="majorHAnsi" w:cstheme="majorHAnsi"/>
          <w:bCs/>
          <w:sz w:val="20"/>
          <w:szCs w:val="20"/>
        </w:rPr>
        <w:t xml:space="preserve"> </w:t>
      </w:r>
      <w:r w:rsidRPr="00A8300C">
        <w:rPr>
          <w:rFonts w:asciiTheme="majorHAnsi" w:hAnsiTheme="majorHAnsi" w:cstheme="majorHAnsi"/>
          <w:b/>
          <w:sz w:val="20"/>
          <w:szCs w:val="20"/>
        </w:rPr>
        <w:t xml:space="preserve">understanding of </w:t>
      </w:r>
      <w:r w:rsidR="00E94018" w:rsidRPr="00A8300C">
        <w:rPr>
          <w:rFonts w:asciiTheme="majorHAnsi" w:hAnsiTheme="majorHAnsi" w:cstheme="majorHAnsi"/>
          <w:b/>
          <w:sz w:val="20"/>
          <w:szCs w:val="20"/>
        </w:rPr>
        <w:t>the</w:t>
      </w:r>
      <w:r w:rsidR="00E94018" w:rsidRPr="00A8300C">
        <w:rPr>
          <w:rFonts w:asciiTheme="majorHAnsi" w:hAnsiTheme="majorHAnsi" w:cstheme="majorHAnsi"/>
          <w:bCs/>
          <w:sz w:val="20"/>
          <w:szCs w:val="20"/>
        </w:rPr>
        <w:t xml:space="preserve"> </w:t>
      </w:r>
      <w:r w:rsidR="00E94018" w:rsidRPr="00A8300C">
        <w:rPr>
          <w:rFonts w:asciiTheme="majorHAnsi" w:hAnsiTheme="majorHAnsi" w:cstheme="majorHAnsi"/>
          <w:b/>
          <w:sz w:val="20"/>
          <w:szCs w:val="20"/>
        </w:rPr>
        <w:t>essential elements of</w:t>
      </w:r>
      <w:r w:rsidRPr="00A8300C">
        <w:rPr>
          <w:rFonts w:asciiTheme="majorHAnsi" w:hAnsiTheme="majorHAnsi" w:cstheme="majorHAnsi"/>
          <w:b/>
          <w:sz w:val="20"/>
          <w:szCs w:val="20"/>
        </w:rPr>
        <w:t xml:space="preserve"> </w:t>
      </w:r>
      <w:r w:rsidR="00E94018" w:rsidRPr="00A8300C">
        <w:rPr>
          <w:rFonts w:asciiTheme="majorHAnsi" w:hAnsiTheme="majorHAnsi" w:cstheme="majorHAnsi"/>
          <w:b/>
          <w:sz w:val="20"/>
          <w:szCs w:val="20"/>
        </w:rPr>
        <w:t>PBIS</w:t>
      </w:r>
      <w:r w:rsidRPr="00A8300C">
        <w:rPr>
          <w:rFonts w:asciiTheme="majorHAnsi" w:hAnsiTheme="majorHAnsi" w:cstheme="majorHAnsi"/>
          <w:b/>
          <w:sz w:val="20"/>
          <w:szCs w:val="20"/>
        </w:rPr>
        <w:t xml:space="preserve">, </w:t>
      </w:r>
      <w:r w:rsidRPr="00A8300C">
        <w:rPr>
          <w:rFonts w:asciiTheme="majorHAnsi" w:hAnsiTheme="majorHAnsi" w:cstheme="majorHAnsi"/>
          <w:sz w:val="20"/>
          <w:szCs w:val="20"/>
        </w:rPr>
        <w:t xml:space="preserve">as evidenced by earning at least 85% of points possible on quizzes throughout the semester. </w:t>
      </w:r>
    </w:p>
    <w:p w14:paraId="61836895" w14:textId="77777777" w:rsidR="00223DE9" w:rsidRPr="00A8300C" w:rsidRDefault="00223DE9" w:rsidP="00223DE9">
      <w:pPr>
        <w:widowControl w:val="0"/>
        <w:ind w:left="360"/>
        <w:rPr>
          <w:rFonts w:asciiTheme="majorHAnsi" w:hAnsiTheme="majorHAnsi" w:cstheme="majorHAnsi"/>
          <w:sz w:val="20"/>
          <w:szCs w:val="20"/>
        </w:rPr>
      </w:pPr>
    </w:p>
    <w:p w14:paraId="5AACBF41" w14:textId="528FA882" w:rsidR="00223DE9" w:rsidRPr="00223DE9" w:rsidRDefault="00223DE9" w:rsidP="00223DE9">
      <w:pPr>
        <w:widowControl w:val="0"/>
        <w:rPr>
          <w:rFonts w:asciiTheme="minorHAnsi" w:hAnsiTheme="minorHAnsi" w:cstheme="minorHAnsi"/>
          <w:b/>
          <w:i/>
          <w:iCs/>
          <w:sz w:val="22"/>
          <w:szCs w:val="22"/>
        </w:rPr>
      </w:pPr>
      <w:r w:rsidRPr="00223DE9">
        <w:rPr>
          <w:rFonts w:asciiTheme="minorHAnsi" w:hAnsiTheme="minorHAnsi" w:cstheme="minorHAnsi"/>
          <w:b/>
          <w:i/>
          <w:iCs/>
          <w:color w:val="1F4E79" w:themeColor="accent5" w:themeShade="80"/>
          <w:sz w:val="22"/>
          <w:szCs w:val="22"/>
        </w:rPr>
        <w:t xml:space="preserve">Learning Objective </w:t>
      </w:r>
      <w:r>
        <w:rPr>
          <w:rFonts w:asciiTheme="minorHAnsi" w:hAnsiTheme="minorHAnsi" w:cstheme="minorHAnsi"/>
          <w:b/>
          <w:i/>
          <w:iCs/>
          <w:color w:val="1F4E79" w:themeColor="accent5" w:themeShade="80"/>
          <w:sz w:val="22"/>
          <w:szCs w:val="22"/>
        </w:rPr>
        <w:t>2</w:t>
      </w:r>
    </w:p>
    <w:p w14:paraId="233B7377" w14:textId="4F3245E8" w:rsidR="00AD04E2" w:rsidRPr="00E22642" w:rsidRDefault="005B34D9" w:rsidP="00223DE9">
      <w:pPr>
        <w:widowControl w:val="0"/>
        <w:rPr>
          <w:rFonts w:asciiTheme="majorHAnsi" w:hAnsiTheme="majorHAnsi" w:cstheme="majorHAnsi"/>
          <w:sz w:val="20"/>
          <w:szCs w:val="20"/>
        </w:rPr>
      </w:pPr>
      <w:r w:rsidRPr="00B1083B">
        <w:rPr>
          <w:rFonts w:asciiTheme="majorHAnsi" w:hAnsiTheme="majorHAnsi" w:cstheme="majorHAnsi"/>
          <w:b/>
          <w:sz w:val="20"/>
          <w:szCs w:val="20"/>
        </w:rPr>
        <w:t>D</w:t>
      </w:r>
      <w:r w:rsidR="00E94018" w:rsidRPr="00B1083B">
        <w:rPr>
          <w:rFonts w:asciiTheme="majorHAnsi" w:hAnsiTheme="majorHAnsi" w:cstheme="majorHAnsi"/>
          <w:b/>
          <w:sz w:val="20"/>
          <w:szCs w:val="20"/>
        </w:rPr>
        <w:t>evelop resources</w:t>
      </w:r>
      <w:r w:rsidR="004D4974" w:rsidRPr="00B1083B">
        <w:rPr>
          <w:rFonts w:asciiTheme="majorHAnsi" w:hAnsiTheme="majorHAnsi" w:cstheme="majorHAnsi"/>
          <w:b/>
          <w:sz w:val="20"/>
          <w:szCs w:val="20"/>
        </w:rPr>
        <w:t xml:space="preserve"> </w:t>
      </w:r>
      <w:r w:rsidR="00E94018" w:rsidRPr="00B1083B">
        <w:rPr>
          <w:rFonts w:asciiTheme="majorHAnsi" w:hAnsiTheme="majorHAnsi" w:cstheme="majorHAnsi"/>
          <w:b/>
          <w:sz w:val="20"/>
          <w:szCs w:val="20"/>
        </w:rPr>
        <w:t>to</w:t>
      </w:r>
      <w:r w:rsidR="004D4974" w:rsidRPr="00B1083B">
        <w:rPr>
          <w:rFonts w:asciiTheme="majorHAnsi" w:hAnsiTheme="majorHAnsi" w:cstheme="majorHAnsi"/>
          <w:b/>
          <w:sz w:val="20"/>
          <w:szCs w:val="20"/>
        </w:rPr>
        <w:t xml:space="preserve"> facilitate </w:t>
      </w:r>
      <w:r w:rsidR="00156BEF">
        <w:rPr>
          <w:rFonts w:asciiTheme="majorHAnsi" w:hAnsiTheme="majorHAnsi" w:cstheme="majorHAnsi"/>
          <w:b/>
          <w:sz w:val="20"/>
          <w:szCs w:val="20"/>
        </w:rPr>
        <w:t xml:space="preserve">classroom </w:t>
      </w:r>
      <w:r w:rsidR="00E94018" w:rsidRPr="00B1083B">
        <w:rPr>
          <w:rFonts w:asciiTheme="majorHAnsi" w:hAnsiTheme="majorHAnsi" w:cstheme="majorHAnsi"/>
          <w:b/>
          <w:sz w:val="20"/>
          <w:szCs w:val="20"/>
        </w:rPr>
        <w:t xml:space="preserve">PBIS </w:t>
      </w:r>
      <w:r w:rsidR="004D4974" w:rsidRPr="00B1083B">
        <w:rPr>
          <w:rFonts w:asciiTheme="majorHAnsi" w:hAnsiTheme="majorHAnsi" w:cstheme="majorHAnsi"/>
          <w:b/>
          <w:sz w:val="20"/>
          <w:szCs w:val="20"/>
        </w:rPr>
        <w:t xml:space="preserve">implementation </w:t>
      </w:r>
      <w:r w:rsidR="004D4974" w:rsidRPr="00B1083B">
        <w:rPr>
          <w:rFonts w:asciiTheme="majorHAnsi" w:hAnsiTheme="majorHAnsi" w:cstheme="majorHAnsi"/>
          <w:bCs/>
          <w:sz w:val="20"/>
          <w:szCs w:val="20"/>
        </w:rPr>
        <w:t>in your current</w:t>
      </w:r>
      <w:r w:rsidRPr="00B1083B">
        <w:rPr>
          <w:rFonts w:asciiTheme="majorHAnsi" w:hAnsiTheme="majorHAnsi" w:cstheme="majorHAnsi"/>
          <w:bCs/>
          <w:sz w:val="20"/>
          <w:szCs w:val="20"/>
        </w:rPr>
        <w:t xml:space="preserve"> and </w:t>
      </w:r>
      <w:r w:rsidR="004D4974" w:rsidRPr="00B1083B">
        <w:rPr>
          <w:rFonts w:asciiTheme="majorHAnsi" w:hAnsiTheme="majorHAnsi" w:cstheme="majorHAnsi"/>
          <w:bCs/>
          <w:sz w:val="20"/>
          <w:szCs w:val="20"/>
        </w:rPr>
        <w:t>future classrooms</w:t>
      </w:r>
      <w:r w:rsidR="004D4974" w:rsidRPr="00B1083B">
        <w:rPr>
          <w:rFonts w:asciiTheme="majorHAnsi" w:hAnsiTheme="majorHAnsi" w:cstheme="majorHAnsi"/>
          <w:b/>
          <w:sz w:val="20"/>
          <w:szCs w:val="20"/>
        </w:rPr>
        <w:t xml:space="preserve"> </w:t>
      </w:r>
      <w:r w:rsidR="004D4974" w:rsidRPr="00B1083B">
        <w:rPr>
          <w:rFonts w:asciiTheme="majorHAnsi" w:hAnsiTheme="majorHAnsi" w:cstheme="majorHAnsi"/>
          <w:sz w:val="20"/>
          <w:szCs w:val="20"/>
        </w:rPr>
        <w:t>by successfully completing and earning at least 85% of points on the following assignments.</w:t>
      </w:r>
    </w:p>
    <w:p w14:paraId="4CDDD7A6" w14:textId="77777777" w:rsidR="00223DE9" w:rsidRDefault="00223DE9" w:rsidP="00223DE9">
      <w:pPr>
        <w:widowControl w:val="0"/>
        <w:tabs>
          <w:tab w:val="left" w:pos="720"/>
        </w:tabs>
        <w:rPr>
          <w:rFonts w:asciiTheme="majorHAnsi" w:hAnsiTheme="majorHAnsi" w:cstheme="majorHAnsi"/>
          <w:bCs/>
          <w:color w:val="1F4E79" w:themeColor="accent5" w:themeShade="80"/>
          <w:sz w:val="20"/>
          <w:szCs w:val="20"/>
        </w:rPr>
      </w:pPr>
    </w:p>
    <w:p w14:paraId="2368A2AF" w14:textId="0FA52089" w:rsidR="00AD04E2" w:rsidRPr="00E22642" w:rsidRDefault="00B1083B" w:rsidP="00223DE9">
      <w:pPr>
        <w:widowControl w:val="0"/>
        <w:tabs>
          <w:tab w:val="left" w:pos="720"/>
        </w:tabs>
        <w:ind w:left="360" w:hanging="360"/>
        <w:rPr>
          <w:rFonts w:asciiTheme="majorHAnsi" w:hAnsiTheme="majorHAnsi" w:cstheme="majorHAnsi"/>
          <w:bCs/>
          <w:sz w:val="20"/>
          <w:szCs w:val="20"/>
        </w:rPr>
      </w:pPr>
      <w:r w:rsidRPr="00FB40F0">
        <w:rPr>
          <w:rFonts w:asciiTheme="majorHAnsi" w:hAnsiTheme="majorHAnsi" w:cstheme="majorHAnsi"/>
          <w:bCs/>
          <w:color w:val="1F4E79" w:themeColor="accent5" w:themeShade="80"/>
          <w:sz w:val="20"/>
          <w:szCs w:val="20"/>
        </w:rPr>
        <w:t xml:space="preserve">2.1. </w:t>
      </w:r>
      <w:r w:rsidR="004D4974" w:rsidRPr="00A8300C">
        <w:rPr>
          <w:rFonts w:asciiTheme="majorHAnsi" w:hAnsiTheme="majorHAnsi" w:cstheme="majorHAnsi"/>
          <w:bCs/>
          <w:sz w:val="20"/>
          <w:szCs w:val="20"/>
        </w:rPr>
        <w:t>Select, define, and provide examples of classroom expectations within routines by developing a</w:t>
      </w:r>
      <w:r w:rsidR="00D87AE1" w:rsidRPr="00A8300C">
        <w:rPr>
          <w:rFonts w:asciiTheme="majorHAnsi" w:hAnsiTheme="majorHAnsi" w:cstheme="majorHAnsi"/>
          <w:bCs/>
          <w:sz w:val="20"/>
          <w:szCs w:val="20"/>
        </w:rPr>
        <w:t xml:space="preserve"> classroom teaching (expectations within routines)</w:t>
      </w:r>
      <w:r w:rsidR="004D4974" w:rsidRPr="00A8300C">
        <w:rPr>
          <w:rFonts w:asciiTheme="majorHAnsi" w:hAnsiTheme="majorHAnsi" w:cstheme="majorHAnsi"/>
          <w:bCs/>
          <w:sz w:val="20"/>
          <w:szCs w:val="20"/>
        </w:rPr>
        <w:t xml:space="preserve"> matrix for your current (or future) classroom (</w:t>
      </w:r>
      <w:r w:rsidR="004D4974" w:rsidRPr="00FB40F0">
        <w:rPr>
          <w:rFonts w:asciiTheme="majorHAnsi" w:hAnsiTheme="majorHAnsi" w:cstheme="majorHAnsi"/>
          <w:bCs/>
          <w:i/>
          <w:iCs/>
          <w:color w:val="1F4E79" w:themeColor="accent5" w:themeShade="80"/>
          <w:sz w:val="20"/>
          <w:szCs w:val="20"/>
        </w:rPr>
        <w:t xml:space="preserve">Assignment </w:t>
      </w:r>
      <w:r w:rsidR="000D3D84" w:rsidRPr="00FB40F0">
        <w:rPr>
          <w:rFonts w:asciiTheme="majorHAnsi" w:hAnsiTheme="majorHAnsi" w:cstheme="majorHAnsi"/>
          <w:bCs/>
          <w:i/>
          <w:iCs/>
          <w:color w:val="1F4E79" w:themeColor="accent5" w:themeShade="80"/>
          <w:sz w:val="20"/>
          <w:szCs w:val="20"/>
        </w:rPr>
        <w:t>1</w:t>
      </w:r>
      <w:r w:rsidR="004D4974" w:rsidRPr="00A8300C">
        <w:rPr>
          <w:rFonts w:asciiTheme="majorHAnsi" w:hAnsiTheme="majorHAnsi" w:cstheme="majorHAnsi"/>
          <w:bCs/>
          <w:sz w:val="20"/>
          <w:szCs w:val="20"/>
        </w:rPr>
        <w:t>).</w:t>
      </w:r>
    </w:p>
    <w:p w14:paraId="1CB05997" w14:textId="77777777" w:rsidR="00223DE9" w:rsidRPr="0018138A" w:rsidRDefault="00223DE9" w:rsidP="00223DE9">
      <w:pPr>
        <w:widowControl w:val="0"/>
        <w:tabs>
          <w:tab w:val="left" w:pos="720"/>
        </w:tabs>
        <w:ind w:left="360" w:hanging="360"/>
        <w:rPr>
          <w:rFonts w:asciiTheme="majorHAnsi" w:hAnsiTheme="majorHAnsi" w:cstheme="majorHAnsi"/>
          <w:bCs/>
          <w:color w:val="1F4E79" w:themeColor="accent5" w:themeShade="80"/>
          <w:sz w:val="10"/>
          <w:szCs w:val="10"/>
        </w:rPr>
      </w:pPr>
    </w:p>
    <w:p w14:paraId="2BBA3D08" w14:textId="75A6D7C3" w:rsidR="00AD04E2" w:rsidRPr="00E22642" w:rsidRDefault="00B1083B" w:rsidP="00223DE9">
      <w:pPr>
        <w:widowControl w:val="0"/>
        <w:tabs>
          <w:tab w:val="left" w:pos="720"/>
        </w:tabs>
        <w:ind w:left="360" w:hanging="360"/>
        <w:rPr>
          <w:rFonts w:asciiTheme="majorHAnsi" w:hAnsiTheme="majorHAnsi" w:cstheme="majorHAnsi"/>
          <w:bCs/>
          <w:sz w:val="20"/>
          <w:szCs w:val="20"/>
        </w:rPr>
      </w:pPr>
      <w:r w:rsidRPr="00FB40F0">
        <w:rPr>
          <w:rFonts w:asciiTheme="majorHAnsi" w:hAnsiTheme="majorHAnsi" w:cstheme="majorHAnsi"/>
          <w:bCs/>
          <w:color w:val="1F4E79" w:themeColor="accent5" w:themeShade="80"/>
          <w:sz w:val="20"/>
          <w:szCs w:val="20"/>
        </w:rPr>
        <w:t xml:space="preserve">2.2. </w:t>
      </w:r>
      <w:r w:rsidR="004D4974" w:rsidRPr="00A8300C">
        <w:rPr>
          <w:rFonts w:asciiTheme="majorHAnsi" w:hAnsiTheme="majorHAnsi" w:cstheme="majorHAnsi"/>
          <w:bCs/>
          <w:sz w:val="20"/>
          <w:szCs w:val="20"/>
        </w:rPr>
        <w:t xml:space="preserve">Develop a social skills lesson plan to explicitly teach one expectation within one routine </w:t>
      </w:r>
      <w:r w:rsidR="00FB40F0" w:rsidRPr="00A8300C">
        <w:rPr>
          <w:rFonts w:asciiTheme="majorHAnsi" w:hAnsiTheme="majorHAnsi" w:cstheme="majorHAnsi"/>
          <w:bCs/>
          <w:sz w:val="20"/>
          <w:szCs w:val="20"/>
        </w:rPr>
        <w:t>(</w:t>
      </w:r>
      <w:r w:rsidR="00FB40F0" w:rsidRPr="00FB40F0">
        <w:rPr>
          <w:rFonts w:asciiTheme="majorHAnsi" w:hAnsiTheme="majorHAnsi" w:cstheme="majorHAnsi"/>
          <w:bCs/>
          <w:i/>
          <w:iCs/>
          <w:color w:val="1F4E79" w:themeColor="accent5" w:themeShade="80"/>
          <w:sz w:val="20"/>
          <w:szCs w:val="20"/>
        </w:rPr>
        <w:t xml:space="preserve">Assignment </w:t>
      </w:r>
      <w:r w:rsidR="00FB40F0">
        <w:rPr>
          <w:rFonts w:asciiTheme="majorHAnsi" w:hAnsiTheme="majorHAnsi" w:cstheme="majorHAnsi"/>
          <w:bCs/>
          <w:i/>
          <w:iCs/>
          <w:color w:val="1F4E79" w:themeColor="accent5" w:themeShade="80"/>
          <w:sz w:val="20"/>
          <w:szCs w:val="20"/>
        </w:rPr>
        <w:t>2</w:t>
      </w:r>
      <w:r w:rsidR="00FB40F0" w:rsidRPr="00A8300C">
        <w:rPr>
          <w:rFonts w:asciiTheme="majorHAnsi" w:hAnsiTheme="majorHAnsi" w:cstheme="majorHAnsi"/>
          <w:bCs/>
          <w:sz w:val="20"/>
          <w:szCs w:val="20"/>
        </w:rPr>
        <w:t>)</w:t>
      </w:r>
      <w:r w:rsidR="004D4974" w:rsidRPr="00A8300C">
        <w:rPr>
          <w:rFonts w:asciiTheme="majorHAnsi" w:hAnsiTheme="majorHAnsi" w:cstheme="majorHAnsi"/>
          <w:bCs/>
          <w:sz w:val="20"/>
          <w:szCs w:val="20"/>
        </w:rPr>
        <w:t>.</w:t>
      </w:r>
    </w:p>
    <w:p w14:paraId="55E5244A" w14:textId="77777777" w:rsidR="00223DE9" w:rsidRPr="0018138A" w:rsidRDefault="00223DE9" w:rsidP="00223DE9">
      <w:pPr>
        <w:widowControl w:val="0"/>
        <w:tabs>
          <w:tab w:val="left" w:pos="720"/>
        </w:tabs>
        <w:ind w:left="360" w:hanging="360"/>
        <w:rPr>
          <w:rFonts w:asciiTheme="majorHAnsi" w:hAnsiTheme="majorHAnsi" w:cstheme="majorHAnsi"/>
          <w:bCs/>
          <w:color w:val="1F4E79" w:themeColor="accent5" w:themeShade="80"/>
          <w:sz w:val="10"/>
          <w:szCs w:val="10"/>
        </w:rPr>
      </w:pPr>
    </w:p>
    <w:p w14:paraId="5AC7D208" w14:textId="1FA765F6" w:rsidR="00AD04E2" w:rsidRPr="00E22642" w:rsidRDefault="00B1083B" w:rsidP="00223DE9">
      <w:pPr>
        <w:widowControl w:val="0"/>
        <w:tabs>
          <w:tab w:val="left" w:pos="720"/>
        </w:tabs>
        <w:ind w:left="360" w:hanging="360"/>
        <w:rPr>
          <w:rFonts w:asciiTheme="majorHAnsi" w:hAnsiTheme="majorHAnsi" w:cstheme="majorHAnsi"/>
          <w:bCs/>
          <w:sz w:val="20"/>
          <w:szCs w:val="20"/>
        </w:rPr>
      </w:pPr>
      <w:r w:rsidRPr="00FB40F0">
        <w:rPr>
          <w:rFonts w:asciiTheme="majorHAnsi" w:hAnsiTheme="majorHAnsi" w:cstheme="majorHAnsi"/>
          <w:bCs/>
          <w:color w:val="1F4E79" w:themeColor="accent5" w:themeShade="80"/>
          <w:sz w:val="20"/>
          <w:szCs w:val="20"/>
        </w:rPr>
        <w:t xml:space="preserve">2.3. </w:t>
      </w:r>
      <w:r w:rsidR="004D4974" w:rsidRPr="00A8300C">
        <w:rPr>
          <w:rFonts w:asciiTheme="majorHAnsi" w:hAnsiTheme="majorHAnsi" w:cstheme="majorHAnsi"/>
          <w:bCs/>
          <w:sz w:val="20"/>
          <w:szCs w:val="20"/>
        </w:rPr>
        <w:t xml:space="preserve">Develop and describe a classroom </w:t>
      </w:r>
      <w:r w:rsidR="00E34B1F">
        <w:rPr>
          <w:rFonts w:asciiTheme="majorHAnsi" w:hAnsiTheme="majorHAnsi" w:cstheme="majorHAnsi"/>
          <w:bCs/>
          <w:sz w:val="20"/>
          <w:szCs w:val="20"/>
        </w:rPr>
        <w:t>acknowledgement</w:t>
      </w:r>
      <w:r w:rsidR="00E34B1F" w:rsidRPr="00A8300C">
        <w:rPr>
          <w:rFonts w:asciiTheme="majorHAnsi" w:hAnsiTheme="majorHAnsi" w:cstheme="majorHAnsi"/>
          <w:bCs/>
          <w:sz w:val="20"/>
          <w:szCs w:val="20"/>
        </w:rPr>
        <w:t xml:space="preserve"> </w:t>
      </w:r>
      <w:r w:rsidR="004D4974" w:rsidRPr="00A8300C">
        <w:rPr>
          <w:rFonts w:asciiTheme="majorHAnsi" w:hAnsiTheme="majorHAnsi" w:cstheme="majorHAnsi"/>
          <w:bCs/>
          <w:sz w:val="20"/>
          <w:szCs w:val="20"/>
        </w:rPr>
        <w:t xml:space="preserve">system </w:t>
      </w:r>
      <w:r w:rsidR="00FB40F0" w:rsidRPr="00A8300C">
        <w:rPr>
          <w:rFonts w:asciiTheme="majorHAnsi" w:hAnsiTheme="majorHAnsi" w:cstheme="majorHAnsi"/>
          <w:bCs/>
          <w:sz w:val="20"/>
          <w:szCs w:val="20"/>
        </w:rPr>
        <w:t>(</w:t>
      </w:r>
      <w:r w:rsidR="00FB40F0" w:rsidRPr="00FB40F0">
        <w:rPr>
          <w:rFonts w:asciiTheme="majorHAnsi" w:hAnsiTheme="majorHAnsi" w:cstheme="majorHAnsi"/>
          <w:bCs/>
          <w:i/>
          <w:iCs/>
          <w:color w:val="1F4E79" w:themeColor="accent5" w:themeShade="80"/>
          <w:sz w:val="20"/>
          <w:szCs w:val="20"/>
        </w:rPr>
        <w:t xml:space="preserve">Assignment </w:t>
      </w:r>
      <w:r w:rsidR="00FB40F0">
        <w:rPr>
          <w:rFonts w:asciiTheme="majorHAnsi" w:hAnsiTheme="majorHAnsi" w:cstheme="majorHAnsi"/>
          <w:bCs/>
          <w:i/>
          <w:iCs/>
          <w:color w:val="1F4E79" w:themeColor="accent5" w:themeShade="80"/>
          <w:sz w:val="20"/>
          <w:szCs w:val="20"/>
        </w:rPr>
        <w:t>3</w:t>
      </w:r>
      <w:r w:rsidR="00FB40F0" w:rsidRPr="00A8300C">
        <w:rPr>
          <w:rFonts w:asciiTheme="majorHAnsi" w:hAnsiTheme="majorHAnsi" w:cstheme="majorHAnsi"/>
          <w:bCs/>
          <w:sz w:val="20"/>
          <w:szCs w:val="20"/>
        </w:rPr>
        <w:t>).</w:t>
      </w:r>
    </w:p>
    <w:p w14:paraId="7AC3EA2F" w14:textId="77777777" w:rsidR="00223DE9" w:rsidRPr="0018138A" w:rsidRDefault="00223DE9" w:rsidP="00223DE9">
      <w:pPr>
        <w:widowControl w:val="0"/>
        <w:tabs>
          <w:tab w:val="left" w:pos="720"/>
        </w:tabs>
        <w:ind w:left="360" w:hanging="360"/>
        <w:rPr>
          <w:rFonts w:asciiTheme="majorHAnsi" w:hAnsiTheme="majorHAnsi" w:cstheme="majorHAnsi"/>
          <w:bCs/>
          <w:color w:val="1F4E79" w:themeColor="accent5" w:themeShade="80"/>
          <w:sz w:val="10"/>
          <w:szCs w:val="10"/>
        </w:rPr>
      </w:pPr>
    </w:p>
    <w:p w14:paraId="3EFA3B38" w14:textId="77777777" w:rsidR="00223DE9" w:rsidRDefault="00B1083B" w:rsidP="00223DE9">
      <w:pPr>
        <w:widowControl w:val="0"/>
        <w:tabs>
          <w:tab w:val="left" w:pos="720"/>
        </w:tabs>
        <w:ind w:left="360" w:hanging="360"/>
        <w:rPr>
          <w:rFonts w:asciiTheme="majorHAnsi" w:hAnsiTheme="majorHAnsi" w:cstheme="majorHAnsi"/>
          <w:bCs/>
          <w:sz w:val="20"/>
          <w:szCs w:val="20"/>
        </w:rPr>
      </w:pPr>
      <w:r w:rsidRPr="00FB40F0">
        <w:rPr>
          <w:rFonts w:asciiTheme="majorHAnsi" w:hAnsiTheme="majorHAnsi" w:cstheme="majorHAnsi"/>
          <w:bCs/>
          <w:color w:val="1F4E79" w:themeColor="accent5" w:themeShade="80"/>
          <w:sz w:val="20"/>
          <w:szCs w:val="20"/>
        </w:rPr>
        <w:t xml:space="preserve">2.4. </w:t>
      </w:r>
      <w:r w:rsidR="00143EBB">
        <w:rPr>
          <w:rFonts w:asciiTheme="majorHAnsi" w:hAnsiTheme="majorHAnsi" w:cstheme="majorHAnsi"/>
          <w:bCs/>
          <w:sz w:val="20"/>
          <w:szCs w:val="20"/>
        </w:rPr>
        <w:t>D</w:t>
      </w:r>
      <w:r w:rsidR="004D4974" w:rsidRPr="00A8300C">
        <w:rPr>
          <w:rFonts w:asciiTheme="majorHAnsi" w:hAnsiTheme="majorHAnsi" w:cstheme="majorHAnsi"/>
          <w:bCs/>
          <w:sz w:val="20"/>
          <w:szCs w:val="20"/>
        </w:rPr>
        <w:t xml:space="preserve">emonstrate an understanding </w:t>
      </w:r>
      <w:r w:rsidR="00143EBB">
        <w:rPr>
          <w:rFonts w:asciiTheme="majorHAnsi" w:hAnsiTheme="majorHAnsi" w:cstheme="majorHAnsi"/>
          <w:bCs/>
          <w:sz w:val="20"/>
          <w:szCs w:val="20"/>
        </w:rPr>
        <w:t>of how to individualize PBIS practices</w:t>
      </w:r>
      <w:r w:rsidR="004D4974" w:rsidRPr="00A8300C">
        <w:rPr>
          <w:rFonts w:asciiTheme="majorHAnsi" w:hAnsiTheme="majorHAnsi" w:cstheme="majorHAnsi"/>
          <w:bCs/>
          <w:sz w:val="20"/>
          <w:szCs w:val="20"/>
        </w:rPr>
        <w:t xml:space="preserve"> for a student requiring intensive support by developing a competing pathway model and suggesting </w:t>
      </w:r>
      <w:r w:rsidR="00143EBB">
        <w:rPr>
          <w:rFonts w:asciiTheme="majorHAnsi" w:hAnsiTheme="majorHAnsi" w:cstheme="majorHAnsi"/>
          <w:bCs/>
          <w:sz w:val="20"/>
          <w:szCs w:val="20"/>
        </w:rPr>
        <w:t>individualized</w:t>
      </w:r>
      <w:r w:rsidR="004D4974" w:rsidRPr="00A8300C">
        <w:rPr>
          <w:rFonts w:asciiTheme="majorHAnsi" w:hAnsiTheme="majorHAnsi" w:cstheme="majorHAnsi"/>
          <w:bCs/>
          <w:sz w:val="20"/>
          <w:szCs w:val="20"/>
        </w:rPr>
        <w:t xml:space="preserve"> </w:t>
      </w:r>
      <w:r w:rsidR="00143EBB">
        <w:rPr>
          <w:rFonts w:asciiTheme="majorHAnsi" w:hAnsiTheme="majorHAnsi" w:cstheme="majorHAnsi"/>
          <w:bCs/>
          <w:sz w:val="20"/>
          <w:szCs w:val="20"/>
        </w:rPr>
        <w:t>practices</w:t>
      </w:r>
      <w:r w:rsidR="004D4974" w:rsidRPr="00A8300C">
        <w:rPr>
          <w:rFonts w:asciiTheme="majorHAnsi" w:hAnsiTheme="majorHAnsi" w:cstheme="majorHAnsi"/>
          <w:bCs/>
          <w:sz w:val="20"/>
          <w:szCs w:val="20"/>
        </w:rPr>
        <w:t xml:space="preserve"> </w:t>
      </w:r>
      <w:r w:rsidR="00FB40F0" w:rsidRPr="00A8300C">
        <w:rPr>
          <w:rFonts w:asciiTheme="majorHAnsi" w:hAnsiTheme="majorHAnsi" w:cstheme="majorHAnsi"/>
          <w:bCs/>
          <w:sz w:val="20"/>
          <w:szCs w:val="20"/>
        </w:rPr>
        <w:t>(</w:t>
      </w:r>
      <w:r w:rsidR="00FB40F0" w:rsidRPr="00FB40F0">
        <w:rPr>
          <w:rFonts w:asciiTheme="majorHAnsi" w:hAnsiTheme="majorHAnsi" w:cstheme="majorHAnsi"/>
          <w:bCs/>
          <w:i/>
          <w:iCs/>
          <w:color w:val="1F4E79" w:themeColor="accent5" w:themeShade="80"/>
          <w:sz w:val="20"/>
          <w:szCs w:val="20"/>
        </w:rPr>
        <w:t xml:space="preserve">Assignment </w:t>
      </w:r>
      <w:r w:rsidR="00FB40F0">
        <w:rPr>
          <w:rFonts w:asciiTheme="majorHAnsi" w:hAnsiTheme="majorHAnsi" w:cstheme="majorHAnsi"/>
          <w:bCs/>
          <w:i/>
          <w:iCs/>
          <w:color w:val="1F4E79" w:themeColor="accent5" w:themeShade="80"/>
          <w:sz w:val="20"/>
          <w:szCs w:val="20"/>
        </w:rPr>
        <w:t>4</w:t>
      </w:r>
      <w:r w:rsidR="00FB40F0" w:rsidRPr="00A8300C">
        <w:rPr>
          <w:rFonts w:asciiTheme="majorHAnsi" w:hAnsiTheme="majorHAnsi" w:cstheme="majorHAnsi"/>
          <w:bCs/>
          <w:sz w:val="20"/>
          <w:szCs w:val="20"/>
        </w:rPr>
        <w:t>).</w:t>
      </w:r>
    </w:p>
    <w:p w14:paraId="4FA3333A" w14:textId="77777777" w:rsidR="00223DE9" w:rsidRPr="0018138A" w:rsidRDefault="00223DE9" w:rsidP="00223DE9">
      <w:pPr>
        <w:widowControl w:val="0"/>
        <w:tabs>
          <w:tab w:val="left" w:pos="720"/>
        </w:tabs>
        <w:ind w:left="360" w:hanging="360"/>
        <w:rPr>
          <w:rFonts w:asciiTheme="majorHAnsi" w:hAnsiTheme="majorHAnsi" w:cstheme="majorHAnsi"/>
          <w:bCs/>
          <w:sz w:val="10"/>
          <w:szCs w:val="10"/>
        </w:rPr>
      </w:pPr>
    </w:p>
    <w:p w14:paraId="664957F6" w14:textId="20BEB7F0" w:rsidR="004D4974" w:rsidRPr="00A8300C" w:rsidRDefault="00B1083B" w:rsidP="00223DE9">
      <w:pPr>
        <w:widowControl w:val="0"/>
        <w:tabs>
          <w:tab w:val="left" w:pos="720"/>
        </w:tabs>
        <w:ind w:left="360" w:hanging="360"/>
        <w:rPr>
          <w:rFonts w:asciiTheme="majorHAnsi" w:hAnsiTheme="majorHAnsi" w:cstheme="majorHAnsi"/>
          <w:bCs/>
          <w:sz w:val="20"/>
          <w:szCs w:val="20"/>
        </w:rPr>
      </w:pPr>
      <w:r w:rsidRPr="00FB40F0">
        <w:rPr>
          <w:rFonts w:asciiTheme="majorHAnsi" w:hAnsiTheme="majorHAnsi" w:cstheme="majorHAnsi"/>
          <w:bCs/>
          <w:color w:val="1F4E79" w:themeColor="accent5" w:themeShade="80"/>
          <w:sz w:val="20"/>
          <w:szCs w:val="20"/>
        </w:rPr>
        <w:t xml:space="preserve">2.5. </w:t>
      </w:r>
      <w:r w:rsidR="004D4974" w:rsidRPr="00A8300C">
        <w:rPr>
          <w:rFonts w:asciiTheme="majorHAnsi" w:hAnsiTheme="majorHAnsi" w:cstheme="majorHAnsi"/>
          <w:bCs/>
          <w:sz w:val="20"/>
          <w:szCs w:val="20"/>
        </w:rPr>
        <w:t>Apply classroom PBIS practices (prompts, OTRs, and specific praise) by implementing, monitoring, and self-analyzing practices in your classroom (</w:t>
      </w:r>
      <w:r w:rsidR="004D4974" w:rsidRPr="00FB40F0">
        <w:rPr>
          <w:rFonts w:asciiTheme="majorHAnsi" w:hAnsiTheme="majorHAnsi" w:cstheme="majorHAnsi"/>
          <w:bCs/>
          <w:i/>
          <w:iCs/>
          <w:color w:val="1F4E79" w:themeColor="accent5" w:themeShade="80"/>
          <w:sz w:val="20"/>
          <w:szCs w:val="20"/>
        </w:rPr>
        <w:t>Application Activities 1-3</w:t>
      </w:r>
      <w:r w:rsidR="004D4974" w:rsidRPr="00A8300C">
        <w:rPr>
          <w:rFonts w:asciiTheme="majorHAnsi" w:hAnsiTheme="majorHAnsi" w:cstheme="majorHAnsi"/>
          <w:bCs/>
          <w:sz w:val="20"/>
          <w:szCs w:val="20"/>
        </w:rPr>
        <w:t>).</w:t>
      </w:r>
    </w:p>
    <w:p w14:paraId="58029321" w14:textId="77777777" w:rsidR="00F31EB5" w:rsidRDefault="00F31EB5">
      <w:pPr>
        <w:rPr>
          <w:rFonts w:asciiTheme="majorHAnsi" w:eastAsia="Calibri" w:hAnsiTheme="majorHAnsi" w:cstheme="majorHAnsi"/>
          <w:sz w:val="20"/>
          <w:szCs w:val="20"/>
        </w:rPr>
      </w:pPr>
      <w:bookmarkStart w:id="0" w:name="_heading=h.gjdgxs" w:colFirst="0" w:colLast="0"/>
      <w:bookmarkEnd w:id="0"/>
    </w:p>
    <w:p w14:paraId="39A640A9" w14:textId="21490168" w:rsidR="00223DE9" w:rsidRPr="00223DE9" w:rsidRDefault="00223DE9" w:rsidP="00223DE9">
      <w:pPr>
        <w:widowControl w:val="0"/>
        <w:rPr>
          <w:rFonts w:asciiTheme="minorHAnsi" w:hAnsiTheme="minorHAnsi" w:cstheme="minorHAnsi"/>
          <w:b/>
          <w:i/>
          <w:iCs/>
          <w:sz w:val="22"/>
          <w:szCs w:val="22"/>
        </w:rPr>
      </w:pPr>
      <w:r>
        <w:rPr>
          <w:rFonts w:asciiTheme="minorHAnsi" w:hAnsiTheme="minorHAnsi" w:cstheme="minorHAnsi"/>
          <w:b/>
          <w:i/>
          <w:iCs/>
          <w:color w:val="1F4E79" w:themeColor="accent5" w:themeShade="80"/>
          <w:sz w:val="22"/>
          <w:szCs w:val="22"/>
        </w:rPr>
        <w:lastRenderedPageBreak/>
        <w:t>Initial Preparation Standards</w:t>
      </w:r>
    </w:p>
    <w:p w14:paraId="0000002A" w14:textId="262D2D47" w:rsidR="005070E1" w:rsidRPr="00A8300C" w:rsidRDefault="007B2A4B" w:rsidP="00A91BD0">
      <w:pPr>
        <w:keepNext/>
        <w:keepLines/>
        <w:rPr>
          <w:rFonts w:asciiTheme="majorHAnsi" w:hAnsiTheme="majorHAnsi" w:cstheme="majorHAnsi"/>
          <w:sz w:val="20"/>
          <w:szCs w:val="20"/>
        </w:rPr>
      </w:pPr>
      <w:r w:rsidRPr="00A8300C">
        <w:rPr>
          <w:rFonts w:asciiTheme="majorHAnsi" w:eastAsia="Calibri" w:hAnsiTheme="majorHAnsi" w:cstheme="majorHAnsi"/>
          <w:sz w:val="20"/>
          <w:szCs w:val="20"/>
        </w:rPr>
        <w:t xml:space="preserve">By meeting the above course objectives, this course addresses the </w:t>
      </w:r>
      <w:hyperlink r:id="rId8" w:history="1">
        <w:r w:rsidRPr="00E56221">
          <w:rPr>
            <w:rStyle w:val="Hyperlink"/>
            <w:rFonts w:asciiTheme="majorHAnsi" w:eastAsia="Calibri" w:hAnsiTheme="majorHAnsi" w:cstheme="majorHAnsi"/>
            <w:b/>
            <w:color w:val="2E74B5" w:themeColor="accent5" w:themeShade="BF"/>
            <w:u w:val="none"/>
          </w:rPr>
          <w:t>Council for Exceptional Children’s (CEC) Initial Preparation Standard 6: Supporting Social, Emotional, and Behavioral Growth</w:t>
        </w:r>
      </w:hyperlink>
      <w:r w:rsidR="005D6843" w:rsidRPr="00E56221">
        <w:rPr>
          <w:rFonts w:asciiTheme="majorHAnsi" w:eastAsia="Calibri" w:hAnsiTheme="majorHAnsi" w:cstheme="majorHAnsi"/>
          <w:b/>
          <w:color w:val="2E74B5" w:themeColor="accent5" w:themeShade="BF"/>
          <w:sz w:val="20"/>
          <w:szCs w:val="20"/>
        </w:rPr>
        <w:t>:</w:t>
      </w:r>
      <w:r w:rsidRPr="00A8300C">
        <w:rPr>
          <w:rFonts w:asciiTheme="majorHAnsi" w:eastAsia="Calibri" w:hAnsiTheme="majorHAnsi" w:cstheme="majorHAnsi"/>
          <w:b/>
          <w:sz w:val="20"/>
          <w:szCs w:val="20"/>
          <w:vertAlign w:val="superscript"/>
        </w:rPr>
        <w:footnoteReference w:id="1"/>
      </w:r>
      <w:r w:rsidRPr="00A8300C">
        <w:rPr>
          <w:rFonts w:asciiTheme="majorHAnsi" w:hAnsiTheme="majorHAnsi" w:cstheme="majorHAnsi"/>
          <w:sz w:val="20"/>
          <w:szCs w:val="20"/>
        </w:rPr>
        <w:t xml:space="preserve"> “</w:t>
      </w:r>
      <w:r w:rsidRPr="00A8300C">
        <w:rPr>
          <w:rFonts w:asciiTheme="majorHAnsi" w:eastAsia="Calibri" w:hAnsiTheme="majorHAnsi" w:cstheme="majorHAnsi"/>
          <w:sz w:val="20"/>
          <w:szCs w:val="20"/>
        </w:rPr>
        <w:t>Candidates create and contribute to safe, respectful, and productive learning environments for individuals with exceptionalities through the use of effective routines and procedures and use a range of preventive and responsive practices to support social, emotional and educational well-being. They follow ethical and legal guidelines and work collaboratively with families and other professionals to conduct behavioral assessments for intervention and program development” (CEC, 2020, p.3).</w:t>
      </w:r>
      <w:r w:rsidRPr="00A8300C">
        <w:rPr>
          <w:rFonts w:asciiTheme="majorHAnsi" w:hAnsiTheme="majorHAnsi" w:cstheme="majorHAnsi"/>
          <w:sz w:val="20"/>
          <w:szCs w:val="20"/>
        </w:rPr>
        <w:t xml:space="preserve"> </w:t>
      </w:r>
    </w:p>
    <w:p w14:paraId="0000002B" w14:textId="7EE27205" w:rsidR="005070E1" w:rsidRPr="00A8300C" w:rsidRDefault="007B2A4B" w:rsidP="00E43192">
      <w:pPr>
        <w:numPr>
          <w:ilvl w:val="0"/>
          <w:numId w:val="13"/>
        </w:numPr>
        <w:ind w:left="360"/>
        <w:rPr>
          <w:rFonts w:asciiTheme="majorHAnsi" w:hAnsiTheme="majorHAnsi" w:cstheme="majorHAnsi"/>
          <w:sz w:val="20"/>
          <w:szCs w:val="20"/>
        </w:rPr>
      </w:pPr>
      <w:r w:rsidRPr="00BA6B64">
        <w:rPr>
          <w:rFonts w:asciiTheme="majorHAnsi" w:eastAsia="Calibri" w:hAnsiTheme="majorHAnsi" w:cstheme="majorHAnsi"/>
          <w:b/>
          <w:bCs/>
          <w:color w:val="1F4E79" w:themeColor="accent5" w:themeShade="80"/>
          <w:sz w:val="20"/>
          <w:szCs w:val="20"/>
        </w:rPr>
        <w:t>6.1</w:t>
      </w:r>
      <w:r w:rsidR="00BA6B64" w:rsidRPr="00BA6B64">
        <w:rPr>
          <w:rFonts w:asciiTheme="majorHAnsi" w:eastAsia="Calibri" w:hAnsiTheme="majorHAnsi" w:cstheme="majorHAnsi"/>
          <w:b/>
          <w:bCs/>
          <w:color w:val="1F4E79" w:themeColor="accent5" w:themeShade="80"/>
          <w:sz w:val="20"/>
          <w:szCs w:val="20"/>
        </w:rPr>
        <w:t>.</w:t>
      </w:r>
      <w:r w:rsidRPr="00BA6B64">
        <w:rPr>
          <w:rFonts w:asciiTheme="majorHAnsi" w:eastAsia="Calibri" w:hAnsiTheme="majorHAnsi" w:cstheme="majorHAnsi"/>
          <w:color w:val="1F4E79" w:themeColor="accent5" w:themeShade="80"/>
          <w:sz w:val="20"/>
          <w:szCs w:val="20"/>
        </w:rPr>
        <w:t xml:space="preserve"> </w:t>
      </w:r>
      <w:r w:rsidRPr="00A8300C">
        <w:rPr>
          <w:rFonts w:asciiTheme="majorHAnsi" w:eastAsia="Calibri" w:hAnsiTheme="majorHAnsi" w:cstheme="majorHAnsi"/>
          <w:sz w:val="20"/>
          <w:szCs w:val="20"/>
        </w:rPr>
        <w:t>“Candidates use effective routines and procedures to create safe, caring, respectful, and productive learning environments for individuals with exceptionalities (CEC, 2020, p.3)</w:t>
      </w:r>
      <w:r w:rsidRPr="00A8300C">
        <w:rPr>
          <w:rFonts w:asciiTheme="majorHAnsi" w:hAnsiTheme="majorHAnsi" w:cstheme="majorHAnsi"/>
          <w:sz w:val="20"/>
          <w:szCs w:val="20"/>
        </w:rPr>
        <w:t>.</w:t>
      </w:r>
      <w:r w:rsidR="00095969" w:rsidRPr="00A8300C">
        <w:rPr>
          <w:rFonts w:asciiTheme="majorHAnsi" w:hAnsiTheme="majorHAnsi" w:cstheme="majorHAnsi"/>
          <w:sz w:val="20"/>
          <w:szCs w:val="20"/>
        </w:rPr>
        <w:t>”</w:t>
      </w:r>
    </w:p>
    <w:p w14:paraId="0000002C" w14:textId="564DEA4E" w:rsidR="005070E1" w:rsidRPr="00A8300C" w:rsidRDefault="007B2A4B" w:rsidP="00E43192">
      <w:pPr>
        <w:numPr>
          <w:ilvl w:val="0"/>
          <w:numId w:val="13"/>
        </w:numPr>
        <w:ind w:left="360"/>
        <w:rPr>
          <w:rFonts w:asciiTheme="majorHAnsi" w:eastAsia="Calibri" w:hAnsiTheme="majorHAnsi" w:cstheme="majorHAnsi"/>
          <w:sz w:val="20"/>
          <w:szCs w:val="20"/>
        </w:rPr>
      </w:pPr>
      <w:r w:rsidRPr="00BA6B64">
        <w:rPr>
          <w:rFonts w:asciiTheme="majorHAnsi" w:eastAsia="Calibri" w:hAnsiTheme="majorHAnsi" w:cstheme="majorHAnsi"/>
          <w:b/>
          <w:bCs/>
          <w:color w:val="1F4E79" w:themeColor="accent5" w:themeShade="80"/>
          <w:sz w:val="20"/>
          <w:szCs w:val="20"/>
        </w:rPr>
        <w:t>6.2</w:t>
      </w:r>
      <w:r w:rsidR="00BA6B64" w:rsidRPr="00BA6B64">
        <w:rPr>
          <w:rFonts w:asciiTheme="majorHAnsi" w:eastAsia="Calibri" w:hAnsiTheme="majorHAnsi" w:cstheme="majorHAnsi"/>
          <w:b/>
          <w:bCs/>
          <w:color w:val="1F4E79" w:themeColor="accent5" w:themeShade="80"/>
          <w:sz w:val="20"/>
          <w:szCs w:val="20"/>
        </w:rPr>
        <w:t>.</w:t>
      </w:r>
      <w:r w:rsidRPr="00BA6B64">
        <w:rPr>
          <w:rFonts w:asciiTheme="majorHAnsi" w:eastAsia="Calibri" w:hAnsiTheme="majorHAnsi" w:cstheme="majorHAnsi"/>
          <w:color w:val="1F4E79" w:themeColor="accent5" w:themeShade="80"/>
          <w:sz w:val="20"/>
          <w:szCs w:val="20"/>
        </w:rPr>
        <w:t xml:space="preserve"> </w:t>
      </w:r>
      <w:r w:rsidRPr="00A8300C">
        <w:rPr>
          <w:rFonts w:asciiTheme="majorHAnsi" w:eastAsia="Calibri" w:hAnsiTheme="majorHAnsi" w:cstheme="majorHAnsi"/>
          <w:sz w:val="20"/>
          <w:szCs w:val="20"/>
        </w:rPr>
        <w:t>“Candidates use a range of preventive and responsive practices documented as effective to support individuals’ social, emotional, and educational well-being (CEC, 2020, p.3)</w:t>
      </w:r>
      <w:r w:rsidRPr="00A8300C">
        <w:rPr>
          <w:rFonts w:asciiTheme="majorHAnsi" w:hAnsiTheme="majorHAnsi" w:cstheme="majorHAnsi"/>
          <w:sz w:val="20"/>
          <w:szCs w:val="20"/>
        </w:rPr>
        <w:t>.</w:t>
      </w:r>
      <w:r w:rsidR="00095969" w:rsidRPr="00A8300C">
        <w:rPr>
          <w:rFonts w:asciiTheme="majorHAnsi" w:hAnsiTheme="majorHAnsi" w:cstheme="majorHAnsi"/>
          <w:sz w:val="20"/>
          <w:szCs w:val="20"/>
        </w:rPr>
        <w:t>”</w:t>
      </w:r>
    </w:p>
    <w:p w14:paraId="0000002D" w14:textId="787C3417" w:rsidR="005070E1" w:rsidRPr="00A8300C" w:rsidRDefault="007B2A4B" w:rsidP="00E43192">
      <w:pPr>
        <w:numPr>
          <w:ilvl w:val="0"/>
          <w:numId w:val="13"/>
        </w:numPr>
        <w:ind w:left="360"/>
        <w:rPr>
          <w:rFonts w:asciiTheme="majorHAnsi" w:eastAsia="Calibri" w:hAnsiTheme="majorHAnsi" w:cstheme="majorHAnsi"/>
          <w:sz w:val="20"/>
          <w:szCs w:val="20"/>
        </w:rPr>
      </w:pPr>
      <w:bookmarkStart w:id="1" w:name="_heading=h.30j0zll" w:colFirst="0" w:colLast="0"/>
      <w:bookmarkEnd w:id="1"/>
      <w:r w:rsidRPr="00BA6B64">
        <w:rPr>
          <w:rFonts w:asciiTheme="majorHAnsi" w:eastAsia="Calibri" w:hAnsiTheme="majorHAnsi" w:cstheme="majorHAnsi"/>
          <w:b/>
          <w:bCs/>
          <w:color w:val="1F4E79" w:themeColor="accent5" w:themeShade="80"/>
          <w:sz w:val="20"/>
          <w:szCs w:val="20"/>
        </w:rPr>
        <w:t>6.3</w:t>
      </w:r>
      <w:r w:rsidR="00BA6B64" w:rsidRPr="00BA6B64">
        <w:rPr>
          <w:rFonts w:asciiTheme="majorHAnsi" w:eastAsia="Calibri" w:hAnsiTheme="majorHAnsi" w:cstheme="majorHAnsi"/>
          <w:b/>
          <w:bCs/>
          <w:color w:val="1F4E79" w:themeColor="accent5" w:themeShade="80"/>
          <w:sz w:val="20"/>
          <w:szCs w:val="20"/>
        </w:rPr>
        <w:t>.</w:t>
      </w:r>
      <w:r w:rsidRPr="00A8300C">
        <w:rPr>
          <w:rFonts w:asciiTheme="majorHAnsi" w:eastAsia="Calibri" w:hAnsiTheme="majorHAnsi" w:cstheme="majorHAnsi"/>
          <w:sz w:val="20"/>
          <w:szCs w:val="20"/>
        </w:rPr>
        <w:t xml:space="preserve"> “Candidates systematically use data from a variety of sources to identify the purpose or function served by problem behavior to plan, implement, and evaluate behavioral interventions and social skills programs, including generalization to other environments</w:t>
      </w:r>
      <w:r w:rsidR="00095969" w:rsidRPr="00A8300C">
        <w:rPr>
          <w:rFonts w:asciiTheme="majorHAnsi" w:eastAsia="Calibri" w:hAnsiTheme="majorHAnsi" w:cstheme="majorHAnsi"/>
          <w:sz w:val="20"/>
          <w:szCs w:val="20"/>
        </w:rPr>
        <w:t xml:space="preserve"> </w:t>
      </w:r>
      <w:r w:rsidRPr="00A8300C">
        <w:rPr>
          <w:rFonts w:asciiTheme="majorHAnsi" w:eastAsia="Calibri" w:hAnsiTheme="majorHAnsi" w:cstheme="majorHAnsi"/>
          <w:sz w:val="20"/>
          <w:szCs w:val="20"/>
        </w:rPr>
        <w:t>(CEC, 2020, p.3)</w:t>
      </w:r>
      <w:r w:rsidRPr="00A8300C">
        <w:rPr>
          <w:rFonts w:asciiTheme="majorHAnsi" w:hAnsiTheme="majorHAnsi" w:cstheme="majorHAnsi"/>
          <w:sz w:val="20"/>
          <w:szCs w:val="20"/>
        </w:rPr>
        <w:t>.</w:t>
      </w:r>
      <w:r w:rsidR="00095969" w:rsidRPr="00A8300C">
        <w:rPr>
          <w:rFonts w:asciiTheme="majorHAnsi" w:hAnsiTheme="majorHAnsi" w:cstheme="majorHAnsi"/>
          <w:sz w:val="20"/>
          <w:szCs w:val="20"/>
        </w:rPr>
        <w:t>”</w:t>
      </w:r>
    </w:p>
    <w:p w14:paraId="0000002E" w14:textId="77777777" w:rsidR="005070E1" w:rsidRPr="002C59C2" w:rsidRDefault="005070E1">
      <w:pPr>
        <w:widowControl w:val="0"/>
        <w:ind w:left="720"/>
        <w:rPr>
          <w:rFonts w:ascii="Calibri" w:eastAsia="Calibri" w:hAnsi="Calibri" w:cs="Calibri"/>
          <w:sz w:val="22"/>
          <w:szCs w:val="22"/>
        </w:rPr>
      </w:pPr>
    </w:p>
    <w:p w14:paraId="082457F2" w14:textId="3E4354E6" w:rsidR="00A8300C" w:rsidRPr="005F27DF" w:rsidRDefault="00A8300C" w:rsidP="00D743EB">
      <w:pPr>
        <w:widowControl w:val="0"/>
        <w:pBdr>
          <w:bottom w:val="single" w:sz="4" w:space="1" w:color="auto"/>
        </w:pBdr>
        <w:rPr>
          <w:rFonts w:ascii="Calibri" w:hAnsi="Calibri"/>
          <w:b/>
          <w:color w:val="1F4E79"/>
        </w:rPr>
      </w:pPr>
      <w:r>
        <w:rPr>
          <w:rFonts w:ascii="Calibri" w:hAnsi="Calibri"/>
          <w:b/>
          <w:color w:val="1F4E79"/>
        </w:rPr>
        <w:t>Accommodations</w:t>
      </w:r>
    </w:p>
    <w:p w14:paraId="591BFAB5" w14:textId="0A08C6FF" w:rsidR="00D743EB" w:rsidRPr="00D743EB" w:rsidRDefault="003B0729" w:rsidP="00D743EB">
      <w:pPr>
        <w:widowControl w:val="0"/>
        <w:pBdr>
          <w:top w:val="nil"/>
          <w:left w:val="nil"/>
          <w:bottom w:val="nil"/>
          <w:right w:val="nil"/>
          <w:between w:val="nil"/>
        </w:pBdr>
        <w:rPr>
          <w:rFonts w:asciiTheme="majorHAnsi" w:eastAsia="Calibri" w:hAnsiTheme="majorHAnsi" w:cstheme="majorHAnsi"/>
          <w:b/>
          <w:iCs/>
          <w:color w:val="000000"/>
          <w:sz w:val="20"/>
          <w:szCs w:val="20"/>
        </w:rPr>
      </w:pPr>
      <w:r>
        <w:rPr>
          <w:rFonts w:asciiTheme="majorHAnsi" w:eastAsia="Calibri" w:hAnsiTheme="majorHAnsi" w:cstheme="majorHAnsi"/>
          <w:bCs/>
          <w:iCs/>
          <w:color w:val="000000"/>
          <w:sz w:val="20"/>
          <w:szCs w:val="20"/>
        </w:rPr>
        <w:t xml:space="preserve">Our goal is to create a safe and productive environment where all students can engage, learn, and grow as educators. </w:t>
      </w:r>
      <w:r w:rsidR="00D743EB" w:rsidRPr="00D743EB">
        <w:rPr>
          <w:rFonts w:asciiTheme="majorHAnsi" w:eastAsia="Calibri" w:hAnsiTheme="majorHAnsi" w:cstheme="majorHAnsi"/>
          <w:bCs/>
          <w:iCs/>
          <w:color w:val="000000"/>
          <w:sz w:val="20"/>
          <w:szCs w:val="20"/>
        </w:rPr>
        <w:t>If you require adaptations or accommodations</w:t>
      </w:r>
      <w:r w:rsidR="00D743EB" w:rsidRPr="00D743EB">
        <w:rPr>
          <w:rFonts w:asciiTheme="majorHAnsi" w:eastAsia="Calibri" w:hAnsiTheme="majorHAnsi" w:cstheme="majorHAnsi"/>
          <w:iCs/>
          <w:color w:val="000000"/>
          <w:sz w:val="20"/>
          <w:szCs w:val="20"/>
        </w:rPr>
        <w:t xml:space="preserve">, please </w:t>
      </w:r>
      <w:r>
        <w:rPr>
          <w:rFonts w:asciiTheme="majorHAnsi" w:eastAsia="Calibri" w:hAnsiTheme="majorHAnsi" w:cstheme="majorHAnsi"/>
          <w:iCs/>
          <w:color w:val="000000"/>
          <w:sz w:val="20"/>
          <w:szCs w:val="20"/>
        </w:rPr>
        <w:t>let us know</w:t>
      </w:r>
      <w:r w:rsidR="00D743EB" w:rsidRPr="00D743EB">
        <w:rPr>
          <w:rFonts w:asciiTheme="majorHAnsi" w:eastAsia="Calibri" w:hAnsiTheme="majorHAnsi" w:cstheme="majorHAnsi"/>
          <w:iCs/>
          <w:color w:val="000000"/>
          <w:sz w:val="20"/>
          <w:szCs w:val="20"/>
        </w:rPr>
        <w:t xml:space="preserve"> as soon as possible. Information on the procedures for documentation and/or services can be obtained by contacting:</w:t>
      </w:r>
    </w:p>
    <w:p w14:paraId="216DCBBF" w14:textId="77777777" w:rsidR="00D743EB" w:rsidRPr="00D743EB" w:rsidRDefault="00D743EB" w:rsidP="00D743EB">
      <w:pPr>
        <w:widowControl w:val="0"/>
        <w:pBdr>
          <w:top w:val="nil"/>
          <w:left w:val="nil"/>
          <w:bottom w:val="nil"/>
          <w:right w:val="nil"/>
          <w:between w:val="nil"/>
        </w:pBdr>
        <w:rPr>
          <w:rFonts w:asciiTheme="majorHAnsi" w:eastAsia="Calibri" w:hAnsiTheme="majorHAnsi" w:cstheme="majorHAnsi"/>
          <w:b/>
          <w:i/>
          <w:color w:val="000000"/>
          <w:sz w:val="20"/>
          <w:szCs w:val="20"/>
        </w:rPr>
      </w:pPr>
      <w:r w:rsidRPr="00D743EB">
        <w:rPr>
          <w:rFonts w:asciiTheme="majorHAnsi" w:eastAsia="Calibri" w:hAnsiTheme="majorHAnsi" w:cstheme="majorHAnsi"/>
          <w:b/>
          <w:i/>
          <w:color w:val="000000"/>
          <w:sz w:val="20"/>
          <w:szCs w:val="20"/>
        </w:rPr>
        <w:t xml:space="preserve"> </w:t>
      </w:r>
    </w:p>
    <w:p w14:paraId="0C2E17A3" w14:textId="48584C12" w:rsidR="00D743EB" w:rsidRPr="00D743EB" w:rsidRDefault="00D743EB" w:rsidP="00D743EB">
      <w:pPr>
        <w:widowControl w:val="0"/>
        <w:pBdr>
          <w:top w:val="nil"/>
          <w:left w:val="nil"/>
          <w:bottom w:val="nil"/>
          <w:right w:val="nil"/>
          <w:between w:val="nil"/>
        </w:pBdr>
        <w:rPr>
          <w:rFonts w:asciiTheme="majorHAnsi" w:eastAsia="Calibri" w:hAnsiTheme="majorHAnsi" w:cstheme="majorHAnsi"/>
          <w:b/>
          <w:iCs/>
          <w:color w:val="538135" w:themeColor="accent6" w:themeShade="BF"/>
          <w:sz w:val="20"/>
          <w:szCs w:val="20"/>
        </w:rPr>
      </w:pPr>
      <w:r w:rsidRPr="00D743EB">
        <w:rPr>
          <w:rFonts w:asciiTheme="majorHAnsi" w:eastAsia="Calibri" w:hAnsiTheme="majorHAnsi" w:cstheme="majorHAnsi"/>
          <w:b/>
          <w:iCs/>
          <w:color w:val="538135" w:themeColor="accent6" w:themeShade="BF"/>
          <w:sz w:val="20"/>
          <w:szCs w:val="20"/>
        </w:rPr>
        <w:t>[</w:t>
      </w:r>
      <w:r>
        <w:rPr>
          <w:rFonts w:asciiTheme="majorHAnsi" w:eastAsia="Calibri" w:hAnsiTheme="majorHAnsi" w:cstheme="majorHAnsi"/>
          <w:b/>
          <w:iCs/>
          <w:color w:val="538135" w:themeColor="accent6" w:themeShade="BF"/>
          <w:sz w:val="20"/>
          <w:szCs w:val="20"/>
        </w:rPr>
        <w:t>I</w:t>
      </w:r>
      <w:r w:rsidRPr="00D743EB">
        <w:rPr>
          <w:rFonts w:asciiTheme="majorHAnsi" w:eastAsia="Calibri" w:hAnsiTheme="majorHAnsi" w:cstheme="majorHAnsi"/>
          <w:b/>
          <w:iCs/>
          <w:color w:val="538135" w:themeColor="accent6" w:themeShade="BF"/>
          <w:sz w:val="20"/>
          <w:szCs w:val="20"/>
        </w:rPr>
        <w:t>nsert university center for students with disabilities]</w:t>
      </w:r>
    </w:p>
    <w:p w14:paraId="5F4D72FF" w14:textId="77777777" w:rsidR="00D743EB" w:rsidRDefault="00D743EB" w:rsidP="00D743EB">
      <w:pPr>
        <w:widowControl w:val="0"/>
        <w:rPr>
          <w:rFonts w:asciiTheme="majorHAnsi" w:eastAsia="Calibri" w:hAnsiTheme="majorHAnsi" w:cstheme="majorHAnsi"/>
          <w:b/>
          <w:i/>
          <w:sz w:val="20"/>
          <w:szCs w:val="20"/>
        </w:rPr>
      </w:pPr>
    </w:p>
    <w:p w14:paraId="76AB466B" w14:textId="62450231" w:rsidR="00592595" w:rsidRDefault="003B0729" w:rsidP="00D743EB">
      <w:pPr>
        <w:widowControl w:val="0"/>
        <w:rPr>
          <w:rFonts w:asciiTheme="majorHAnsi" w:eastAsia="Calibri" w:hAnsiTheme="majorHAnsi" w:cstheme="majorHAnsi"/>
          <w:bCs/>
          <w:iCs/>
          <w:sz w:val="20"/>
          <w:szCs w:val="20"/>
        </w:rPr>
      </w:pPr>
      <w:r>
        <w:rPr>
          <w:rFonts w:asciiTheme="majorHAnsi" w:eastAsia="Calibri" w:hAnsiTheme="majorHAnsi" w:cstheme="majorHAnsi"/>
          <w:bCs/>
          <w:iCs/>
          <w:sz w:val="20"/>
          <w:szCs w:val="20"/>
        </w:rPr>
        <w:t xml:space="preserve">Our goal is to </w:t>
      </w:r>
      <w:r w:rsidR="00592595">
        <w:rPr>
          <w:rFonts w:asciiTheme="majorHAnsi" w:eastAsia="Calibri" w:hAnsiTheme="majorHAnsi" w:cstheme="majorHAnsi"/>
          <w:bCs/>
          <w:iCs/>
          <w:sz w:val="20"/>
          <w:szCs w:val="20"/>
        </w:rPr>
        <w:t>take care</w:t>
      </w:r>
      <w:r>
        <w:rPr>
          <w:rFonts w:asciiTheme="majorHAnsi" w:eastAsia="Calibri" w:hAnsiTheme="majorHAnsi" w:cstheme="majorHAnsi"/>
          <w:bCs/>
          <w:iCs/>
          <w:sz w:val="20"/>
          <w:szCs w:val="20"/>
        </w:rPr>
        <w:t xml:space="preserve"> of ourselves and others. </w:t>
      </w:r>
      <w:r w:rsidR="00592595">
        <w:rPr>
          <w:rFonts w:asciiTheme="majorHAnsi" w:eastAsia="Calibri" w:hAnsiTheme="majorHAnsi" w:cstheme="majorHAnsi"/>
          <w:bCs/>
          <w:iCs/>
          <w:sz w:val="20"/>
          <w:szCs w:val="20"/>
        </w:rPr>
        <w:t xml:space="preserve">To learn more about university services and supports for wellbeing and mental health, contact: </w:t>
      </w:r>
    </w:p>
    <w:p w14:paraId="24FA246C" w14:textId="485B6E82" w:rsidR="00D743EB" w:rsidRPr="00D743EB" w:rsidRDefault="003B0729" w:rsidP="00D743EB">
      <w:pPr>
        <w:widowControl w:val="0"/>
        <w:rPr>
          <w:rFonts w:asciiTheme="majorHAnsi" w:eastAsia="Calibri" w:hAnsiTheme="majorHAnsi" w:cstheme="majorHAnsi"/>
          <w:bCs/>
          <w:iCs/>
          <w:sz w:val="20"/>
          <w:szCs w:val="20"/>
        </w:rPr>
      </w:pPr>
      <w:r>
        <w:rPr>
          <w:rFonts w:asciiTheme="majorHAnsi" w:eastAsia="Calibri" w:hAnsiTheme="majorHAnsi" w:cstheme="majorHAnsi"/>
          <w:bCs/>
          <w:iCs/>
          <w:sz w:val="20"/>
          <w:szCs w:val="20"/>
        </w:rPr>
        <w:t xml:space="preserve"> </w:t>
      </w:r>
    </w:p>
    <w:p w14:paraId="7A6F9421" w14:textId="6D63C0A7" w:rsidR="00D743EB" w:rsidRPr="00D743EB" w:rsidRDefault="00D743EB" w:rsidP="00D743EB">
      <w:pPr>
        <w:rPr>
          <w:rFonts w:asciiTheme="majorHAnsi" w:eastAsia="Calibri" w:hAnsiTheme="majorHAnsi" w:cstheme="majorHAnsi"/>
          <w:b/>
          <w:bCs/>
          <w:color w:val="538135" w:themeColor="accent6" w:themeShade="BF"/>
          <w:sz w:val="20"/>
          <w:szCs w:val="20"/>
        </w:rPr>
      </w:pPr>
      <w:r w:rsidRPr="00D743EB">
        <w:rPr>
          <w:rFonts w:asciiTheme="majorHAnsi" w:eastAsia="Calibri" w:hAnsiTheme="majorHAnsi" w:cstheme="majorHAnsi"/>
          <w:b/>
          <w:bCs/>
          <w:color w:val="538135" w:themeColor="accent6" w:themeShade="BF"/>
          <w:sz w:val="20"/>
          <w:szCs w:val="20"/>
        </w:rPr>
        <w:t>[</w:t>
      </w:r>
      <w:r>
        <w:rPr>
          <w:rFonts w:asciiTheme="majorHAnsi" w:eastAsia="Calibri" w:hAnsiTheme="majorHAnsi" w:cstheme="majorHAnsi"/>
          <w:b/>
          <w:bCs/>
          <w:color w:val="538135" w:themeColor="accent6" w:themeShade="BF"/>
          <w:sz w:val="20"/>
          <w:szCs w:val="20"/>
        </w:rPr>
        <w:t>I</w:t>
      </w:r>
      <w:r w:rsidRPr="00D743EB">
        <w:rPr>
          <w:rFonts w:asciiTheme="majorHAnsi" w:eastAsia="Calibri" w:hAnsiTheme="majorHAnsi" w:cstheme="majorHAnsi"/>
          <w:b/>
          <w:bCs/>
          <w:color w:val="538135" w:themeColor="accent6" w:themeShade="BF"/>
          <w:sz w:val="20"/>
          <w:szCs w:val="20"/>
        </w:rPr>
        <w:t>nsert statement, policy, and university resource center for mental health]</w:t>
      </w:r>
    </w:p>
    <w:p w14:paraId="7BB6799F" w14:textId="77777777" w:rsidR="00D743EB" w:rsidRPr="00D743EB" w:rsidRDefault="00D743EB" w:rsidP="00D743EB">
      <w:pPr>
        <w:widowControl w:val="0"/>
        <w:rPr>
          <w:rFonts w:asciiTheme="majorHAnsi" w:eastAsia="Calibri" w:hAnsiTheme="majorHAnsi" w:cstheme="majorHAnsi"/>
          <w:b/>
          <w:i/>
          <w:sz w:val="20"/>
          <w:szCs w:val="20"/>
        </w:rPr>
      </w:pPr>
    </w:p>
    <w:p w14:paraId="394195FA" w14:textId="77777777" w:rsidR="00D743EB" w:rsidRPr="00D743EB" w:rsidRDefault="00D743EB" w:rsidP="00D743EB">
      <w:pPr>
        <w:widowControl w:val="0"/>
        <w:rPr>
          <w:rFonts w:asciiTheme="majorHAnsi" w:eastAsia="Calibri" w:hAnsiTheme="majorHAnsi" w:cstheme="majorHAnsi"/>
          <w:bCs/>
          <w:i/>
          <w:sz w:val="20"/>
          <w:szCs w:val="20"/>
        </w:rPr>
      </w:pPr>
      <w:r w:rsidRPr="00D743EB">
        <w:rPr>
          <w:rFonts w:asciiTheme="majorHAnsi" w:eastAsia="Calibri" w:hAnsiTheme="majorHAnsi" w:cstheme="majorHAnsi"/>
          <w:bCs/>
          <w:i/>
          <w:sz w:val="20"/>
          <w:szCs w:val="20"/>
        </w:rPr>
        <w:t>Also note these important resources:</w:t>
      </w:r>
    </w:p>
    <w:tbl>
      <w:tblPr>
        <w:tblStyle w:val="af0"/>
        <w:tblW w:w="9445" w:type="dxa"/>
        <w:tblLayout w:type="fixed"/>
        <w:tblLook w:val="0000" w:firstRow="0" w:lastRow="0" w:firstColumn="0" w:lastColumn="0" w:noHBand="0" w:noVBand="0"/>
      </w:tblPr>
      <w:tblGrid>
        <w:gridCol w:w="2361"/>
        <w:gridCol w:w="2361"/>
        <w:gridCol w:w="2361"/>
        <w:gridCol w:w="2362"/>
      </w:tblGrid>
      <w:tr w:rsidR="00D743EB" w:rsidRPr="00D743EB" w14:paraId="31230C3D" w14:textId="77777777" w:rsidTr="00E56221">
        <w:tc>
          <w:tcPr>
            <w:tcW w:w="2361" w:type="dxa"/>
          </w:tcPr>
          <w:p w14:paraId="24235C88" w14:textId="5BA0B463" w:rsidR="00D743EB" w:rsidRPr="00783E18" w:rsidRDefault="00D743EB" w:rsidP="00D743EB">
            <w:pPr>
              <w:widowControl w:val="0"/>
              <w:rPr>
                <w:rFonts w:asciiTheme="majorHAnsi" w:eastAsia="Calibri" w:hAnsiTheme="majorHAnsi" w:cstheme="majorHAnsi"/>
                <w:bCs/>
                <w:i/>
                <w:color w:val="538135" w:themeColor="accent6" w:themeShade="BF"/>
                <w:sz w:val="20"/>
                <w:szCs w:val="20"/>
              </w:rPr>
            </w:pPr>
            <w:r w:rsidRPr="00783E18">
              <w:rPr>
                <w:rFonts w:asciiTheme="majorHAnsi" w:eastAsia="Calibri" w:hAnsiTheme="majorHAnsi" w:cstheme="majorHAnsi"/>
                <w:bCs/>
                <w:i/>
                <w:color w:val="538135" w:themeColor="accent6" w:themeShade="BF"/>
                <w:sz w:val="20"/>
                <w:szCs w:val="20"/>
              </w:rPr>
              <w:t xml:space="preserve">Add </w:t>
            </w:r>
            <w:r w:rsidR="00E56221">
              <w:rPr>
                <w:rFonts w:asciiTheme="majorHAnsi" w:eastAsia="Calibri" w:hAnsiTheme="majorHAnsi" w:cstheme="majorHAnsi"/>
                <w:bCs/>
                <w:i/>
                <w:color w:val="538135" w:themeColor="accent6" w:themeShade="BF"/>
                <w:sz w:val="20"/>
                <w:szCs w:val="20"/>
              </w:rPr>
              <w:t>relevant</w:t>
            </w:r>
            <w:r w:rsidRPr="00783E18">
              <w:rPr>
                <w:rFonts w:asciiTheme="majorHAnsi" w:eastAsia="Calibri" w:hAnsiTheme="majorHAnsi" w:cstheme="majorHAnsi"/>
                <w:bCs/>
                <w:i/>
                <w:color w:val="538135" w:themeColor="accent6" w:themeShade="BF"/>
                <w:sz w:val="20"/>
                <w:szCs w:val="20"/>
              </w:rPr>
              <w:t xml:space="preserve"> university</w:t>
            </w:r>
            <w:r w:rsidR="00E56221">
              <w:rPr>
                <w:rFonts w:asciiTheme="majorHAnsi" w:eastAsia="Calibri" w:hAnsiTheme="majorHAnsi" w:cstheme="majorHAnsi"/>
                <w:bCs/>
                <w:i/>
                <w:color w:val="538135" w:themeColor="accent6" w:themeShade="BF"/>
                <w:sz w:val="20"/>
                <w:szCs w:val="20"/>
              </w:rPr>
              <w:t xml:space="preserve"> office or support</w:t>
            </w:r>
          </w:p>
        </w:tc>
        <w:tc>
          <w:tcPr>
            <w:tcW w:w="2361" w:type="dxa"/>
          </w:tcPr>
          <w:p w14:paraId="7BA19688" w14:textId="425811FB" w:rsidR="00D743EB" w:rsidRPr="00783E18" w:rsidRDefault="00E56221" w:rsidP="00D743EB">
            <w:pPr>
              <w:widowControl w:val="0"/>
              <w:rPr>
                <w:rFonts w:asciiTheme="majorHAnsi" w:eastAsia="Calibri" w:hAnsiTheme="majorHAnsi" w:cstheme="majorHAnsi"/>
                <w:bCs/>
                <w:i/>
                <w:color w:val="538135" w:themeColor="accent6" w:themeShade="BF"/>
                <w:sz w:val="20"/>
                <w:szCs w:val="20"/>
              </w:rPr>
            </w:pPr>
            <w:r w:rsidRPr="00783E18">
              <w:rPr>
                <w:rFonts w:asciiTheme="majorHAnsi" w:eastAsia="Calibri" w:hAnsiTheme="majorHAnsi" w:cstheme="majorHAnsi"/>
                <w:bCs/>
                <w:i/>
                <w:color w:val="538135" w:themeColor="accent6" w:themeShade="BF"/>
                <w:sz w:val="20"/>
                <w:szCs w:val="20"/>
              </w:rPr>
              <w:t xml:space="preserve">Add </w:t>
            </w:r>
            <w:r>
              <w:rPr>
                <w:rFonts w:asciiTheme="majorHAnsi" w:eastAsia="Calibri" w:hAnsiTheme="majorHAnsi" w:cstheme="majorHAnsi"/>
                <w:bCs/>
                <w:i/>
                <w:color w:val="538135" w:themeColor="accent6" w:themeShade="BF"/>
                <w:sz w:val="20"/>
                <w:szCs w:val="20"/>
              </w:rPr>
              <w:t>relevant</w:t>
            </w:r>
            <w:r w:rsidRPr="00783E18">
              <w:rPr>
                <w:rFonts w:asciiTheme="majorHAnsi" w:eastAsia="Calibri" w:hAnsiTheme="majorHAnsi" w:cstheme="majorHAnsi"/>
                <w:bCs/>
                <w:i/>
                <w:color w:val="538135" w:themeColor="accent6" w:themeShade="BF"/>
                <w:sz w:val="20"/>
                <w:szCs w:val="20"/>
              </w:rPr>
              <w:t xml:space="preserve"> university</w:t>
            </w:r>
            <w:r>
              <w:rPr>
                <w:rFonts w:asciiTheme="majorHAnsi" w:eastAsia="Calibri" w:hAnsiTheme="majorHAnsi" w:cstheme="majorHAnsi"/>
                <w:bCs/>
                <w:i/>
                <w:color w:val="538135" w:themeColor="accent6" w:themeShade="BF"/>
                <w:sz w:val="20"/>
                <w:szCs w:val="20"/>
              </w:rPr>
              <w:t xml:space="preserve"> office or support</w:t>
            </w:r>
          </w:p>
        </w:tc>
        <w:tc>
          <w:tcPr>
            <w:tcW w:w="2361" w:type="dxa"/>
          </w:tcPr>
          <w:p w14:paraId="0118EA67" w14:textId="43D67654" w:rsidR="00D743EB" w:rsidRPr="00783E18" w:rsidRDefault="00E56221" w:rsidP="00D743EB">
            <w:pPr>
              <w:widowControl w:val="0"/>
              <w:rPr>
                <w:rFonts w:asciiTheme="majorHAnsi" w:eastAsia="Calibri" w:hAnsiTheme="majorHAnsi" w:cstheme="majorHAnsi"/>
                <w:bCs/>
                <w:i/>
                <w:color w:val="538135" w:themeColor="accent6" w:themeShade="BF"/>
                <w:sz w:val="20"/>
                <w:szCs w:val="20"/>
              </w:rPr>
            </w:pPr>
            <w:r w:rsidRPr="00783E18">
              <w:rPr>
                <w:rFonts w:asciiTheme="majorHAnsi" w:eastAsia="Calibri" w:hAnsiTheme="majorHAnsi" w:cstheme="majorHAnsi"/>
                <w:bCs/>
                <w:i/>
                <w:color w:val="538135" w:themeColor="accent6" w:themeShade="BF"/>
                <w:sz w:val="20"/>
                <w:szCs w:val="20"/>
              </w:rPr>
              <w:t xml:space="preserve">Add </w:t>
            </w:r>
            <w:r>
              <w:rPr>
                <w:rFonts w:asciiTheme="majorHAnsi" w:eastAsia="Calibri" w:hAnsiTheme="majorHAnsi" w:cstheme="majorHAnsi"/>
                <w:bCs/>
                <w:i/>
                <w:color w:val="538135" w:themeColor="accent6" w:themeShade="BF"/>
                <w:sz w:val="20"/>
                <w:szCs w:val="20"/>
              </w:rPr>
              <w:t>relevant</w:t>
            </w:r>
            <w:r w:rsidRPr="00783E18">
              <w:rPr>
                <w:rFonts w:asciiTheme="majorHAnsi" w:eastAsia="Calibri" w:hAnsiTheme="majorHAnsi" w:cstheme="majorHAnsi"/>
                <w:bCs/>
                <w:i/>
                <w:color w:val="538135" w:themeColor="accent6" w:themeShade="BF"/>
                <w:sz w:val="20"/>
                <w:szCs w:val="20"/>
              </w:rPr>
              <w:t xml:space="preserve"> university</w:t>
            </w:r>
            <w:r>
              <w:rPr>
                <w:rFonts w:asciiTheme="majorHAnsi" w:eastAsia="Calibri" w:hAnsiTheme="majorHAnsi" w:cstheme="majorHAnsi"/>
                <w:bCs/>
                <w:i/>
                <w:color w:val="538135" w:themeColor="accent6" w:themeShade="BF"/>
                <w:sz w:val="20"/>
                <w:szCs w:val="20"/>
              </w:rPr>
              <w:t xml:space="preserve"> office or support</w:t>
            </w:r>
          </w:p>
        </w:tc>
        <w:tc>
          <w:tcPr>
            <w:tcW w:w="2362" w:type="dxa"/>
          </w:tcPr>
          <w:p w14:paraId="7874BA7B" w14:textId="5AAFBF4B" w:rsidR="00D743EB" w:rsidRPr="00783E18" w:rsidRDefault="00E56221" w:rsidP="00D743EB">
            <w:pPr>
              <w:widowControl w:val="0"/>
              <w:rPr>
                <w:rFonts w:asciiTheme="majorHAnsi" w:eastAsia="Calibri" w:hAnsiTheme="majorHAnsi" w:cstheme="majorHAnsi"/>
                <w:bCs/>
                <w:i/>
                <w:color w:val="538135" w:themeColor="accent6" w:themeShade="BF"/>
                <w:sz w:val="20"/>
                <w:szCs w:val="20"/>
              </w:rPr>
            </w:pPr>
            <w:r w:rsidRPr="00783E18">
              <w:rPr>
                <w:rFonts w:asciiTheme="majorHAnsi" w:eastAsia="Calibri" w:hAnsiTheme="majorHAnsi" w:cstheme="majorHAnsi"/>
                <w:bCs/>
                <w:i/>
                <w:color w:val="538135" w:themeColor="accent6" w:themeShade="BF"/>
                <w:sz w:val="20"/>
                <w:szCs w:val="20"/>
              </w:rPr>
              <w:t xml:space="preserve">Add </w:t>
            </w:r>
            <w:r>
              <w:rPr>
                <w:rFonts w:asciiTheme="majorHAnsi" w:eastAsia="Calibri" w:hAnsiTheme="majorHAnsi" w:cstheme="majorHAnsi"/>
                <w:bCs/>
                <w:i/>
                <w:color w:val="538135" w:themeColor="accent6" w:themeShade="BF"/>
                <w:sz w:val="20"/>
                <w:szCs w:val="20"/>
              </w:rPr>
              <w:t>relevant</w:t>
            </w:r>
            <w:r w:rsidRPr="00783E18">
              <w:rPr>
                <w:rFonts w:asciiTheme="majorHAnsi" w:eastAsia="Calibri" w:hAnsiTheme="majorHAnsi" w:cstheme="majorHAnsi"/>
                <w:bCs/>
                <w:i/>
                <w:color w:val="538135" w:themeColor="accent6" w:themeShade="BF"/>
                <w:sz w:val="20"/>
                <w:szCs w:val="20"/>
              </w:rPr>
              <w:t xml:space="preserve"> university</w:t>
            </w:r>
            <w:r>
              <w:rPr>
                <w:rFonts w:asciiTheme="majorHAnsi" w:eastAsia="Calibri" w:hAnsiTheme="majorHAnsi" w:cstheme="majorHAnsi"/>
                <w:bCs/>
                <w:i/>
                <w:color w:val="538135" w:themeColor="accent6" w:themeShade="BF"/>
                <w:sz w:val="20"/>
                <w:szCs w:val="20"/>
              </w:rPr>
              <w:t xml:space="preserve"> office or support</w:t>
            </w:r>
            <w:r w:rsidRPr="00783E18">
              <w:rPr>
                <w:rFonts w:asciiTheme="majorHAnsi" w:eastAsia="Calibri" w:hAnsiTheme="majorHAnsi" w:cstheme="majorHAnsi"/>
                <w:bCs/>
                <w:i/>
                <w:color w:val="538135" w:themeColor="accent6" w:themeShade="BF"/>
                <w:sz w:val="20"/>
                <w:szCs w:val="20"/>
              </w:rPr>
              <w:t xml:space="preserve"> </w:t>
            </w:r>
          </w:p>
        </w:tc>
      </w:tr>
    </w:tbl>
    <w:p w14:paraId="28995282" w14:textId="77777777" w:rsidR="00D743EB" w:rsidRPr="00D743EB" w:rsidRDefault="00D743EB" w:rsidP="00D743EB">
      <w:pPr>
        <w:widowControl w:val="0"/>
        <w:rPr>
          <w:rFonts w:asciiTheme="majorHAnsi" w:eastAsia="Calibri" w:hAnsiTheme="majorHAnsi" w:cstheme="majorHAnsi"/>
          <w:b/>
          <w:color w:val="000080"/>
          <w:sz w:val="20"/>
          <w:szCs w:val="20"/>
        </w:rPr>
      </w:pPr>
    </w:p>
    <w:p w14:paraId="0000002F" w14:textId="64B67177" w:rsidR="005070E1" w:rsidRPr="00FA19DA" w:rsidRDefault="0046540E" w:rsidP="0046540E">
      <w:pPr>
        <w:widowControl w:val="0"/>
        <w:pBdr>
          <w:bottom w:val="single" w:sz="4" w:space="1" w:color="auto"/>
        </w:pBdr>
        <w:rPr>
          <w:rFonts w:ascii="Calibri" w:eastAsia="Calibri" w:hAnsi="Calibri" w:cs="Calibri"/>
          <w:color w:val="1F4E79" w:themeColor="accent5" w:themeShade="80"/>
        </w:rPr>
      </w:pPr>
      <w:r w:rsidRPr="00FA19DA">
        <w:rPr>
          <w:rFonts w:ascii="Calibri" w:eastAsia="Calibri" w:hAnsi="Calibri" w:cs="Calibri"/>
          <w:b/>
          <w:color w:val="1F4E79" w:themeColor="accent5" w:themeShade="80"/>
        </w:rPr>
        <w:t>Expectations or Norms</w:t>
      </w:r>
    </w:p>
    <w:p w14:paraId="1ACA3CD1" w14:textId="5B48D955" w:rsidR="0046540E" w:rsidRPr="00F8242A" w:rsidRDefault="0046540E" w:rsidP="0046540E">
      <w:pPr>
        <w:widowControl w:val="0"/>
        <w:rPr>
          <w:rFonts w:ascii="Calibri" w:hAnsi="Calibri"/>
          <w:b/>
          <w:bCs/>
          <w:i/>
          <w:iCs/>
          <w:color w:val="1F4E79" w:themeColor="accent5" w:themeShade="80"/>
          <w:sz w:val="22"/>
          <w:szCs w:val="22"/>
        </w:rPr>
      </w:pPr>
      <w:r w:rsidRPr="00F8242A">
        <w:rPr>
          <w:rFonts w:ascii="Calibri" w:hAnsi="Calibri"/>
          <w:b/>
          <w:bCs/>
          <w:i/>
          <w:iCs/>
          <w:color w:val="1F4E79" w:themeColor="accent5" w:themeShade="80"/>
          <w:sz w:val="22"/>
          <w:szCs w:val="22"/>
        </w:rPr>
        <w:t>Respect</w:t>
      </w:r>
    </w:p>
    <w:p w14:paraId="18A6A3B3" w14:textId="506E8DA9" w:rsidR="0046540E" w:rsidRPr="0046540E" w:rsidRDefault="0083008C" w:rsidP="0046540E">
      <w:pPr>
        <w:widowControl w:val="0"/>
        <w:numPr>
          <w:ilvl w:val="0"/>
          <w:numId w:val="28"/>
        </w:numPr>
        <w:rPr>
          <w:rFonts w:asciiTheme="majorHAnsi" w:hAnsiTheme="majorHAnsi" w:cstheme="majorHAnsi"/>
          <w:sz w:val="20"/>
          <w:szCs w:val="20"/>
        </w:rPr>
      </w:pPr>
      <w:r w:rsidRPr="0083008C">
        <w:rPr>
          <w:rFonts w:asciiTheme="majorHAnsi" w:hAnsiTheme="majorHAnsi" w:cstheme="majorHAnsi"/>
          <w:bCs/>
          <w:sz w:val="20"/>
          <w:szCs w:val="20"/>
        </w:rPr>
        <w:t>We use</w:t>
      </w:r>
      <w:r>
        <w:rPr>
          <w:rFonts w:asciiTheme="majorHAnsi" w:hAnsiTheme="majorHAnsi" w:cstheme="majorHAnsi"/>
          <w:b/>
          <w:sz w:val="20"/>
          <w:szCs w:val="20"/>
        </w:rPr>
        <w:t xml:space="preserve"> r</w:t>
      </w:r>
      <w:r w:rsidR="0046540E" w:rsidRPr="0046540E">
        <w:rPr>
          <w:rFonts w:asciiTheme="majorHAnsi" w:hAnsiTheme="majorHAnsi" w:cstheme="majorHAnsi"/>
          <w:b/>
          <w:sz w:val="20"/>
          <w:szCs w:val="20"/>
        </w:rPr>
        <w:t>espectful language and behavior</w:t>
      </w:r>
      <w:r w:rsidR="0046540E" w:rsidRPr="0046540E">
        <w:rPr>
          <w:rFonts w:asciiTheme="majorHAnsi" w:hAnsiTheme="majorHAnsi" w:cstheme="majorHAnsi"/>
          <w:sz w:val="20"/>
          <w:szCs w:val="20"/>
        </w:rPr>
        <w:t xml:space="preserve"> during all class activities.</w:t>
      </w:r>
      <w:r w:rsidR="0046540E" w:rsidRPr="0046540E">
        <w:rPr>
          <w:rStyle w:val="FootnoteReference"/>
          <w:rFonts w:asciiTheme="majorHAnsi" w:hAnsiTheme="majorHAnsi" w:cstheme="majorHAnsi"/>
          <w:sz w:val="20"/>
          <w:szCs w:val="20"/>
        </w:rPr>
        <w:footnoteReference w:id="2"/>
      </w:r>
      <w:r w:rsidR="0046540E" w:rsidRPr="0046540E">
        <w:rPr>
          <w:rFonts w:asciiTheme="majorHAnsi" w:hAnsiTheme="majorHAnsi" w:cstheme="majorHAnsi"/>
          <w:sz w:val="20"/>
          <w:szCs w:val="20"/>
        </w:rPr>
        <w:t xml:space="preserve"> Potentially controversial topics or issues may be discussed in an open and professional manner. Any student who feels uncomfortable or has concerns in the context of class discussion or other class activities should talk with the class instructors.</w:t>
      </w:r>
      <w:r w:rsidR="0046540E" w:rsidRPr="0046540E">
        <w:rPr>
          <w:rStyle w:val="FootnoteReference"/>
          <w:rFonts w:asciiTheme="majorHAnsi" w:hAnsiTheme="majorHAnsi" w:cstheme="majorHAnsi"/>
          <w:sz w:val="20"/>
          <w:szCs w:val="20"/>
        </w:rPr>
        <w:footnoteReference w:id="3"/>
      </w:r>
    </w:p>
    <w:p w14:paraId="4BE2B8DB" w14:textId="2A843E5B" w:rsidR="0046540E" w:rsidRPr="0046540E" w:rsidRDefault="0046540E" w:rsidP="0046540E">
      <w:pPr>
        <w:widowControl w:val="0"/>
        <w:numPr>
          <w:ilvl w:val="0"/>
          <w:numId w:val="28"/>
        </w:numPr>
        <w:rPr>
          <w:rFonts w:asciiTheme="majorHAnsi" w:hAnsiTheme="majorHAnsi" w:cstheme="majorHAnsi"/>
          <w:sz w:val="20"/>
          <w:szCs w:val="20"/>
        </w:rPr>
      </w:pPr>
      <w:r w:rsidRPr="0046540E">
        <w:rPr>
          <w:rFonts w:asciiTheme="majorHAnsi" w:hAnsiTheme="majorHAnsi" w:cstheme="majorHAnsi"/>
          <w:sz w:val="20"/>
          <w:szCs w:val="20"/>
        </w:rPr>
        <w:t xml:space="preserve">When discussing people with disabilities, </w:t>
      </w:r>
      <w:r w:rsidR="002570C1">
        <w:rPr>
          <w:rFonts w:asciiTheme="majorHAnsi" w:hAnsiTheme="majorHAnsi" w:cstheme="majorHAnsi"/>
          <w:sz w:val="20"/>
          <w:szCs w:val="20"/>
        </w:rPr>
        <w:t xml:space="preserve">you may </w:t>
      </w:r>
      <w:r w:rsidRPr="0046540E">
        <w:rPr>
          <w:rFonts w:asciiTheme="majorHAnsi" w:hAnsiTheme="majorHAnsi" w:cstheme="majorHAnsi"/>
          <w:sz w:val="20"/>
          <w:szCs w:val="20"/>
        </w:rPr>
        <w:t>use</w:t>
      </w:r>
      <w:r w:rsidR="002570C1">
        <w:rPr>
          <w:rFonts w:asciiTheme="majorHAnsi" w:hAnsiTheme="majorHAnsi" w:cstheme="majorHAnsi"/>
          <w:sz w:val="20"/>
          <w:szCs w:val="20"/>
        </w:rPr>
        <w:t xml:space="preserve"> either</w:t>
      </w:r>
      <w:r w:rsidRPr="0046540E">
        <w:rPr>
          <w:rFonts w:asciiTheme="majorHAnsi" w:hAnsiTheme="majorHAnsi" w:cstheme="majorHAnsi"/>
          <w:sz w:val="20"/>
          <w:szCs w:val="20"/>
        </w:rPr>
        <w:t xml:space="preserve"> </w:t>
      </w:r>
      <w:r w:rsidRPr="0046540E">
        <w:rPr>
          <w:rFonts w:asciiTheme="majorHAnsi" w:hAnsiTheme="majorHAnsi" w:cstheme="majorHAnsi"/>
          <w:b/>
          <w:sz w:val="20"/>
          <w:szCs w:val="20"/>
        </w:rPr>
        <w:t>person-first</w:t>
      </w:r>
      <w:r w:rsidRPr="0046540E">
        <w:rPr>
          <w:rFonts w:asciiTheme="majorHAnsi" w:hAnsiTheme="majorHAnsi" w:cstheme="majorHAnsi"/>
          <w:sz w:val="20"/>
          <w:szCs w:val="20"/>
        </w:rPr>
        <w:t xml:space="preserve"> </w:t>
      </w:r>
      <w:r w:rsidR="002570C1">
        <w:rPr>
          <w:rFonts w:asciiTheme="majorHAnsi" w:hAnsiTheme="majorHAnsi" w:cstheme="majorHAnsi"/>
          <w:sz w:val="20"/>
          <w:szCs w:val="20"/>
        </w:rPr>
        <w:t xml:space="preserve">or </w:t>
      </w:r>
      <w:r w:rsidR="002570C1" w:rsidRPr="002570C1">
        <w:rPr>
          <w:rFonts w:asciiTheme="majorHAnsi" w:hAnsiTheme="majorHAnsi" w:cstheme="majorHAnsi"/>
          <w:b/>
          <w:bCs/>
          <w:sz w:val="20"/>
          <w:szCs w:val="20"/>
        </w:rPr>
        <w:t>identity first</w:t>
      </w:r>
      <w:r w:rsidR="002570C1">
        <w:rPr>
          <w:rFonts w:asciiTheme="majorHAnsi" w:hAnsiTheme="majorHAnsi" w:cstheme="majorHAnsi"/>
          <w:sz w:val="20"/>
          <w:szCs w:val="20"/>
        </w:rPr>
        <w:t xml:space="preserve"> </w:t>
      </w:r>
      <w:r w:rsidRPr="0046540E">
        <w:rPr>
          <w:rFonts w:asciiTheme="majorHAnsi" w:hAnsiTheme="majorHAnsi" w:cstheme="majorHAnsi"/>
          <w:sz w:val="20"/>
          <w:szCs w:val="20"/>
        </w:rPr>
        <w:t xml:space="preserve">language. </w:t>
      </w:r>
      <w:r w:rsidR="002570C1">
        <w:rPr>
          <w:rFonts w:asciiTheme="majorHAnsi" w:hAnsiTheme="majorHAnsi" w:cstheme="majorHAnsi"/>
          <w:sz w:val="20"/>
          <w:szCs w:val="20"/>
        </w:rPr>
        <w:t>Person-first language</w:t>
      </w:r>
      <w:r w:rsidRPr="0046540E">
        <w:rPr>
          <w:rFonts w:asciiTheme="majorHAnsi" w:hAnsiTheme="majorHAnsi" w:cstheme="majorHAnsi"/>
          <w:sz w:val="20"/>
          <w:szCs w:val="20"/>
        </w:rPr>
        <w:t xml:space="preserve"> mention</w:t>
      </w:r>
      <w:r w:rsidR="002570C1">
        <w:rPr>
          <w:rFonts w:asciiTheme="majorHAnsi" w:hAnsiTheme="majorHAnsi" w:cstheme="majorHAnsi"/>
          <w:sz w:val="20"/>
          <w:szCs w:val="20"/>
        </w:rPr>
        <w:t>s</w:t>
      </w:r>
      <w:r w:rsidRPr="0046540E">
        <w:rPr>
          <w:rFonts w:asciiTheme="majorHAnsi" w:hAnsiTheme="majorHAnsi" w:cstheme="majorHAnsi"/>
          <w:sz w:val="20"/>
          <w:szCs w:val="20"/>
        </w:rPr>
        <w:t xml:space="preserve"> the person before considering or describing any other features of their abilities (e.g., student with a disability). This language communicates respect and acknowledges that ability is one of many characteristics of a human being. However, some individuals with disabilities prefer </w:t>
      </w:r>
      <w:r w:rsidRPr="00F83773">
        <w:rPr>
          <w:rFonts w:asciiTheme="majorHAnsi" w:hAnsiTheme="majorHAnsi" w:cstheme="majorHAnsi"/>
          <w:bCs/>
          <w:sz w:val="20"/>
          <w:szCs w:val="20"/>
        </w:rPr>
        <w:t>identity-first</w:t>
      </w:r>
      <w:r w:rsidRPr="0046540E">
        <w:rPr>
          <w:rFonts w:asciiTheme="majorHAnsi" w:hAnsiTheme="majorHAnsi" w:cstheme="majorHAnsi"/>
          <w:sz w:val="20"/>
          <w:szCs w:val="20"/>
        </w:rPr>
        <w:t xml:space="preserve"> language</w:t>
      </w:r>
      <w:r w:rsidR="002570C1">
        <w:rPr>
          <w:rFonts w:asciiTheme="majorHAnsi" w:hAnsiTheme="majorHAnsi" w:cstheme="majorHAnsi"/>
          <w:sz w:val="20"/>
          <w:szCs w:val="20"/>
        </w:rPr>
        <w:t xml:space="preserve">, which leads with disability as a key part of their identity (e.g., Deaf student, </w:t>
      </w:r>
      <w:r w:rsidR="00341E3B">
        <w:rPr>
          <w:rFonts w:asciiTheme="majorHAnsi" w:hAnsiTheme="majorHAnsi" w:cstheme="majorHAnsi"/>
          <w:sz w:val="20"/>
          <w:szCs w:val="20"/>
        </w:rPr>
        <w:t>a</w:t>
      </w:r>
      <w:r w:rsidR="002570C1">
        <w:rPr>
          <w:rFonts w:asciiTheme="majorHAnsi" w:hAnsiTheme="majorHAnsi" w:cstheme="majorHAnsi"/>
          <w:sz w:val="20"/>
          <w:szCs w:val="20"/>
        </w:rPr>
        <w:t>utistic individual)</w:t>
      </w:r>
      <w:r w:rsidRPr="0046540E">
        <w:rPr>
          <w:rFonts w:asciiTheme="majorHAnsi" w:hAnsiTheme="majorHAnsi" w:cstheme="majorHAnsi"/>
          <w:sz w:val="20"/>
          <w:szCs w:val="20"/>
        </w:rPr>
        <w:t>. Please read the Association of University Centers on Disabilities statement about person-first and identity-first language (</w:t>
      </w:r>
      <w:hyperlink r:id="rId9" w:history="1">
        <w:r w:rsidRPr="0046540E">
          <w:rPr>
            <w:rStyle w:val="Hyperlink"/>
            <w:rFonts w:asciiTheme="majorHAnsi" w:hAnsiTheme="majorHAnsi" w:cstheme="majorHAnsi"/>
          </w:rPr>
          <w:t>https://www.aucd.org/template/page.cfm?id=605)</w:t>
        </w:r>
      </w:hyperlink>
      <w:r w:rsidRPr="0046540E">
        <w:rPr>
          <w:rFonts w:asciiTheme="majorHAnsi" w:hAnsiTheme="majorHAnsi" w:cstheme="majorHAnsi"/>
          <w:sz w:val="20"/>
          <w:szCs w:val="20"/>
        </w:rPr>
        <w:t xml:space="preserve">. </w:t>
      </w:r>
    </w:p>
    <w:p w14:paraId="53DA978D" w14:textId="77777777" w:rsidR="0046540E" w:rsidRPr="0046540E" w:rsidRDefault="0046540E" w:rsidP="0046540E">
      <w:pPr>
        <w:widowControl w:val="0"/>
        <w:numPr>
          <w:ilvl w:val="0"/>
          <w:numId w:val="28"/>
        </w:numPr>
        <w:rPr>
          <w:rFonts w:asciiTheme="majorHAnsi" w:hAnsiTheme="majorHAnsi" w:cstheme="majorHAnsi"/>
          <w:sz w:val="20"/>
          <w:szCs w:val="20"/>
        </w:rPr>
      </w:pPr>
      <w:r w:rsidRPr="0046540E">
        <w:rPr>
          <w:rFonts w:asciiTheme="majorHAnsi" w:hAnsiTheme="majorHAnsi" w:cstheme="majorHAnsi"/>
          <w:sz w:val="20"/>
          <w:szCs w:val="20"/>
        </w:rPr>
        <w:t xml:space="preserve">Maintain a </w:t>
      </w:r>
      <w:r w:rsidRPr="0046540E">
        <w:rPr>
          <w:rFonts w:asciiTheme="majorHAnsi" w:hAnsiTheme="majorHAnsi" w:cstheme="majorHAnsi"/>
          <w:b/>
          <w:sz w:val="20"/>
          <w:szCs w:val="20"/>
        </w:rPr>
        <w:t>positive learning environment</w:t>
      </w:r>
      <w:r w:rsidRPr="0046540E">
        <w:rPr>
          <w:rFonts w:asciiTheme="majorHAnsi" w:hAnsiTheme="majorHAnsi" w:cstheme="majorHAnsi"/>
          <w:sz w:val="20"/>
          <w:szCs w:val="20"/>
        </w:rPr>
        <w:t>. Please turn off, silence, and/or mute cell phones, messaging and social media apps, and other potential sources of distraction.</w:t>
      </w:r>
    </w:p>
    <w:p w14:paraId="03F4EEF1" w14:textId="77777777" w:rsidR="0046540E" w:rsidRDefault="0046540E" w:rsidP="0083008C">
      <w:pPr>
        <w:widowControl w:val="0"/>
        <w:rPr>
          <w:rFonts w:ascii="Calibri" w:hAnsi="Calibri"/>
          <w:sz w:val="10"/>
          <w:szCs w:val="10"/>
        </w:rPr>
      </w:pPr>
    </w:p>
    <w:p w14:paraId="660A85A0" w14:textId="0268B7BE" w:rsidR="0083008C" w:rsidRPr="00F8242A" w:rsidRDefault="0083008C" w:rsidP="0083008C">
      <w:pPr>
        <w:keepNext/>
        <w:widowControl w:val="0"/>
        <w:rPr>
          <w:rFonts w:ascii="Calibri" w:hAnsi="Calibri"/>
          <w:b/>
          <w:bCs/>
          <w:i/>
          <w:iCs/>
          <w:color w:val="1F4E79" w:themeColor="accent5" w:themeShade="80"/>
          <w:sz w:val="22"/>
          <w:szCs w:val="22"/>
        </w:rPr>
      </w:pPr>
      <w:r w:rsidRPr="00F8242A">
        <w:rPr>
          <w:rFonts w:ascii="Calibri" w:hAnsi="Calibri"/>
          <w:b/>
          <w:bCs/>
          <w:i/>
          <w:iCs/>
          <w:color w:val="1F4E79" w:themeColor="accent5" w:themeShade="80"/>
          <w:sz w:val="22"/>
          <w:szCs w:val="22"/>
        </w:rPr>
        <w:lastRenderedPageBreak/>
        <w:t>Responsibility</w:t>
      </w:r>
    </w:p>
    <w:p w14:paraId="3C5BC323" w14:textId="77777777" w:rsidR="0046540E" w:rsidRPr="0083008C" w:rsidRDefault="0046540E" w:rsidP="0046540E">
      <w:pPr>
        <w:widowControl w:val="0"/>
        <w:numPr>
          <w:ilvl w:val="0"/>
          <w:numId w:val="28"/>
        </w:numPr>
        <w:rPr>
          <w:rFonts w:asciiTheme="majorHAnsi" w:hAnsiTheme="majorHAnsi" w:cstheme="majorHAnsi"/>
          <w:sz w:val="20"/>
          <w:szCs w:val="20"/>
        </w:rPr>
      </w:pPr>
      <w:r w:rsidRPr="0083008C">
        <w:rPr>
          <w:rFonts w:asciiTheme="majorHAnsi" w:hAnsiTheme="majorHAnsi" w:cstheme="majorHAnsi"/>
          <w:sz w:val="20"/>
          <w:szCs w:val="20"/>
        </w:rPr>
        <w:t xml:space="preserve">Regular attendance and active </w:t>
      </w:r>
      <w:r w:rsidRPr="0083008C">
        <w:rPr>
          <w:rFonts w:asciiTheme="majorHAnsi" w:hAnsiTheme="majorHAnsi" w:cstheme="majorHAnsi"/>
          <w:b/>
          <w:sz w:val="20"/>
          <w:szCs w:val="20"/>
        </w:rPr>
        <w:t>participation</w:t>
      </w:r>
      <w:r w:rsidRPr="0083008C">
        <w:rPr>
          <w:rFonts w:asciiTheme="majorHAnsi" w:hAnsiTheme="majorHAnsi" w:cstheme="majorHAnsi"/>
          <w:sz w:val="20"/>
          <w:szCs w:val="20"/>
        </w:rPr>
        <w:t xml:space="preserve"> (on video, when possible, during remote classes) are expected. </w:t>
      </w:r>
    </w:p>
    <w:p w14:paraId="2759ED3C" w14:textId="77777777" w:rsidR="0046540E" w:rsidRPr="0083008C" w:rsidRDefault="0046540E" w:rsidP="0046540E">
      <w:pPr>
        <w:widowControl w:val="0"/>
        <w:numPr>
          <w:ilvl w:val="0"/>
          <w:numId w:val="28"/>
        </w:numPr>
        <w:rPr>
          <w:rFonts w:asciiTheme="majorHAnsi" w:hAnsiTheme="majorHAnsi" w:cstheme="majorHAnsi"/>
          <w:sz w:val="20"/>
          <w:szCs w:val="20"/>
        </w:rPr>
      </w:pPr>
      <w:r w:rsidRPr="0083008C">
        <w:rPr>
          <w:rFonts w:asciiTheme="majorHAnsi" w:hAnsiTheme="majorHAnsi" w:cstheme="majorHAnsi"/>
          <w:sz w:val="20"/>
          <w:szCs w:val="20"/>
        </w:rPr>
        <w:t xml:space="preserve">Students are accountable for reading and understanding the information presented in the assigned materials </w:t>
      </w:r>
      <w:r w:rsidRPr="0083008C">
        <w:rPr>
          <w:rFonts w:asciiTheme="majorHAnsi" w:hAnsiTheme="majorHAnsi" w:cstheme="majorHAnsi"/>
          <w:i/>
          <w:sz w:val="20"/>
          <w:szCs w:val="20"/>
        </w:rPr>
        <w:t>before coming to class</w:t>
      </w:r>
      <w:r w:rsidRPr="0083008C">
        <w:rPr>
          <w:rFonts w:asciiTheme="majorHAnsi" w:hAnsiTheme="majorHAnsi" w:cstheme="majorHAnsi"/>
          <w:sz w:val="20"/>
          <w:szCs w:val="20"/>
        </w:rPr>
        <w:t xml:space="preserve">. This advance </w:t>
      </w:r>
      <w:r w:rsidRPr="0083008C">
        <w:rPr>
          <w:rFonts w:asciiTheme="majorHAnsi" w:hAnsiTheme="majorHAnsi" w:cstheme="majorHAnsi"/>
          <w:b/>
          <w:sz w:val="20"/>
          <w:szCs w:val="20"/>
        </w:rPr>
        <w:t>preparation</w:t>
      </w:r>
      <w:r w:rsidRPr="0083008C">
        <w:rPr>
          <w:rFonts w:asciiTheme="majorHAnsi" w:hAnsiTheme="majorHAnsi" w:cstheme="majorHAnsi"/>
          <w:sz w:val="20"/>
          <w:szCs w:val="20"/>
        </w:rPr>
        <w:t xml:space="preserve"> is essential to understand and participate fully in discussions. </w:t>
      </w:r>
    </w:p>
    <w:p w14:paraId="3FEED044" w14:textId="0200EAAA" w:rsidR="0046540E" w:rsidRPr="0083008C" w:rsidRDefault="0046540E" w:rsidP="0046540E">
      <w:pPr>
        <w:widowControl w:val="0"/>
        <w:numPr>
          <w:ilvl w:val="0"/>
          <w:numId w:val="28"/>
        </w:numPr>
        <w:rPr>
          <w:rFonts w:asciiTheme="majorHAnsi" w:hAnsiTheme="majorHAnsi" w:cstheme="majorHAnsi"/>
          <w:sz w:val="20"/>
          <w:szCs w:val="20"/>
        </w:rPr>
      </w:pPr>
      <w:r w:rsidRPr="0083008C">
        <w:rPr>
          <w:rFonts w:asciiTheme="majorHAnsi" w:hAnsiTheme="majorHAnsi" w:cstheme="majorHAnsi"/>
          <w:sz w:val="20"/>
          <w:szCs w:val="20"/>
        </w:rPr>
        <w:t xml:space="preserve">All written assignments must be typed and prepared according to </w:t>
      </w:r>
      <w:r w:rsidRPr="0083008C">
        <w:rPr>
          <w:rFonts w:asciiTheme="majorHAnsi" w:hAnsiTheme="majorHAnsi" w:cstheme="majorHAnsi"/>
          <w:b/>
          <w:sz w:val="20"/>
          <w:szCs w:val="20"/>
        </w:rPr>
        <w:t>formatting and guidelines</w:t>
      </w:r>
      <w:r w:rsidRPr="0083008C">
        <w:rPr>
          <w:rFonts w:asciiTheme="majorHAnsi" w:hAnsiTheme="majorHAnsi" w:cstheme="majorHAnsi"/>
          <w:sz w:val="20"/>
          <w:szCs w:val="20"/>
        </w:rPr>
        <w:t xml:space="preserve"> posted on </w:t>
      </w:r>
      <w:r w:rsidR="002D3389" w:rsidRPr="00BC5F7F">
        <w:rPr>
          <w:rFonts w:asciiTheme="majorHAnsi" w:hAnsiTheme="majorHAnsi" w:cstheme="majorHAnsi"/>
          <w:color w:val="538135" w:themeColor="accent6" w:themeShade="BF"/>
          <w:sz w:val="20"/>
          <w:szCs w:val="20"/>
        </w:rPr>
        <w:t>[</w:t>
      </w:r>
      <w:r w:rsidR="00645358" w:rsidRPr="00645358">
        <w:rPr>
          <w:rFonts w:asciiTheme="majorHAnsi" w:hAnsiTheme="majorHAnsi" w:cstheme="majorHAnsi"/>
          <w:color w:val="538135" w:themeColor="accent6" w:themeShade="BF"/>
          <w:sz w:val="20"/>
          <w:szCs w:val="20"/>
        </w:rPr>
        <w:t>Course Learning Management System</w:t>
      </w:r>
      <w:r w:rsidR="00645358">
        <w:rPr>
          <w:rFonts w:asciiTheme="majorHAnsi" w:hAnsiTheme="majorHAnsi" w:cstheme="majorHAnsi"/>
          <w:color w:val="538135" w:themeColor="accent6" w:themeShade="BF"/>
          <w:sz w:val="20"/>
          <w:szCs w:val="20"/>
        </w:rPr>
        <w:t xml:space="preserve"> (LMS)</w:t>
      </w:r>
      <w:r w:rsidR="002D3389">
        <w:rPr>
          <w:rFonts w:asciiTheme="majorHAnsi" w:hAnsiTheme="majorHAnsi" w:cstheme="majorHAnsi"/>
          <w:color w:val="538135" w:themeColor="accent6" w:themeShade="BF"/>
          <w:sz w:val="20"/>
          <w:szCs w:val="20"/>
        </w:rPr>
        <w:t>]</w:t>
      </w:r>
      <w:r w:rsidR="00645358" w:rsidRPr="00645358">
        <w:rPr>
          <w:rFonts w:asciiTheme="majorHAnsi" w:hAnsiTheme="majorHAnsi" w:cstheme="majorHAnsi"/>
          <w:color w:val="538135" w:themeColor="accent6" w:themeShade="BF"/>
          <w:sz w:val="20"/>
          <w:szCs w:val="20"/>
        </w:rPr>
        <w:t xml:space="preserve"> </w:t>
      </w:r>
      <w:r w:rsidRPr="0083008C">
        <w:rPr>
          <w:rFonts w:asciiTheme="majorHAnsi" w:hAnsiTheme="majorHAnsi" w:cstheme="majorHAnsi"/>
          <w:sz w:val="20"/>
          <w:szCs w:val="20"/>
        </w:rPr>
        <w:t xml:space="preserve">for each assignment and/or the APA Publication Manual. </w:t>
      </w:r>
      <w:r w:rsidRPr="0083008C">
        <w:rPr>
          <w:rFonts w:asciiTheme="majorHAnsi" w:hAnsiTheme="majorHAnsi" w:cstheme="majorHAnsi"/>
          <w:i/>
          <w:sz w:val="20"/>
          <w:szCs w:val="20"/>
        </w:rPr>
        <w:t>Products that do not conform to the preparation guidelines may be returned for immediate revision, due back the following class meeting.</w:t>
      </w:r>
    </w:p>
    <w:p w14:paraId="47B8A6C1" w14:textId="14D0BBD6" w:rsidR="0046540E" w:rsidRPr="0083008C" w:rsidRDefault="0046540E" w:rsidP="0046540E">
      <w:pPr>
        <w:widowControl w:val="0"/>
        <w:numPr>
          <w:ilvl w:val="0"/>
          <w:numId w:val="28"/>
        </w:numPr>
        <w:rPr>
          <w:rFonts w:asciiTheme="majorHAnsi" w:hAnsiTheme="majorHAnsi" w:cstheme="majorHAnsi"/>
          <w:sz w:val="20"/>
          <w:szCs w:val="20"/>
        </w:rPr>
      </w:pPr>
      <w:r w:rsidRPr="0083008C">
        <w:rPr>
          <w:rFonts w:asciiTheme="majorHAnsi" w:hAnsiTheme="majorHAnsi" w:cstheme="majorHAnsi"/>
          <w:sz w:val="20"/>
          <w:szCs w:val="20"/>
        </w:rPr>
        <w:t>Submit original work and maintain</w:t>
      </w:r>
      <w:r w:rsidRPr="0083008C">
        <w:rPr>
          <w:rFonts w:asciiTheme="majorHAnsi" w:hAnsiTheme="majorHAnsi" w:cstheme="majorHAnsi"/>
          <w:b/>
          <w:sz w:val="20"/>
          <w:szCs w:val="20"/>
        </w:rPr>
        <w:t xml:space="preserve"> academic integrity</w:t>
      </w:r>
      <w:r w:rsidRPr="0083008C">
        <w:rPr>
          <w:rFonts w:asciiTheme="majorHAnsi" w:hAnsiTheme="majorHAnsi" w:cstheme="majorHAnsi"/>
          <w:sz w:val="20"/>
          <w:szCs w:val="20"/>
        </w:rPr>
        <w:t xml:space="preserve">. If academic misconduct occurs, the student will receive a zero on that assignment and may be subjected to additional </w:t>
      </w:r>
      <w:r w:rsidR="00A060CD">
        <w:rPr>
          <w:rFonts w:asciiTheme="majorHAnsi" w:hAnsiTheme="majorHAnsi" w:cstheme="majorHAnsi"/>
          <w:sz w:val="20"/>
          <w:szCs w:val="20"/>
        </w:rPr>
        <w:t xml:space="preserve">university </w:t>
      </w:r>
      <w:r w:rsidRPr="0083008C">
        <w:rPr>
          <w:rFonts w:asciiTheme="majorHAnsi" w:hAnsiTheme="majorHAnsi" w:cstheme="majorHAnsi"/>
          <w:sz w:val="20"/>
          <w:szCs w:val="20"/>
        </w:rPr>
        <w:t xml:space="preserve">sanctions (e.g., failing the course). See </w:t>
      </w:r>
      <w:r w:rsidR="00A060CD" w:rsidRPr="00A060CD">
        <w:rPr>
          <w:rFonts w:asciiTheme="majorHAnsi" w:hAnsiTheme="majorHAnsi" w:cstheme="majorHAnsi"/>
          <w:color w:val="538135" w:themeColor="accent6" w:themeShade="BF"/>
          <w:sz w:val="20"/>
          <w:szCs w:val="20"/>
        </w:rPr>
        <w:t>[</w:t>
      </w:r>
      <w:r w:rsidR="00A060CD" w:rsidRPr="00A060CD">
        <w:rPr>
          <w:rFonts w:asciiTheme="majorHAnsi" w:hAnsiTheme="majorHAnsi" w:cstheme="majorHAnsi"/>
          <w:i/>
          <w:iCs/>
          <w:color w:val="538135" w:themeColor="accent6" w:themeShade="BF"/>
          <w:sz w:val="20"/>
          <w:szCs w:val="20"/>
        </w:rPr>
        <w:t>add university policy on academic integrity</w:t>
      </w:r>
      <w:r w:rsidR="00A060CD" w:rsidRPr="00A060CD">
        <w:rPr>
          <w:rFonts w:asciiTheme="majorHAnsi" w:hAnsiTheme="majorHAnsi" w:cstheme="majorHAnsi"/>
          <w:color w:val="538135" w:themeColor="accent6" w:themeShade="BF"/>
          <w:sz w:val="20"/>
          <w:szCs w:val="20"/>
        </w:rPr>
        <w:t>]</w:t>
      </w:r>
      <w:r w:rsidRPr="0083008C">
        <w:rPr>
          <w:rFonts w:asciiTheme="majorHAnsi" w:hAnsiTheme="majorHAnsi" w:cstheme="majorHAnsi"/>
          <w:sz w:val="20"/>
          <w:szCs w:val="20"/>
        </w:rPr>
        <w:t>.</w:t>
      </w:r>
    </w:p>
    <w:p w14:paraId="11E22317" w14:textId="4195D83F" w:rsidR="0046540E" w:rsidRDefault="0046540E" w:rsidP="0046540E">
      <w:pPr>
        <w:widowControl w:val="0"/>
        <w:numPr>
          <w:ilvl w:val="0"/>
          <w:numId w:val="28"/>
        </w:numPr>
        <w:rPr>
          <w:rFonts w:asciiTheme="majorHAnsi" w:hAnsiTheme="majorHAnsi" w:cstheme="majorHAnsi"/>
          <w:sz w:val="20"/>
          <w:szCs w:val="20"/>
        </w:rPr>
      </w:pPr>
      <w:r w:rsidRPr="0083008C">
        <w:rPr>
          <w:rFonts w:asciiTheme="majorHAnsi" w:hAnsiTheme="majorHAnsi" w:cstheme="majorHAnsi"/>
          <w:sz w:val="20"/>
          <w:szCs w:val="20"/>
        </w:rPr>
        <w:t>All assignments must be submitted</w:t>
      </w:r>
      <w:r w:rsidRPr="0083008C">
        <w:rPr>
          <w:rFonts w:asciiTheme="majorHAnsi" w:hAnsiTheme="majorHAnsi" w:cstheme="majorHAnsi"/>
          <w:b/>
          <w:sz w:val="20"/>
          <w:szCs w:val="20"/>
        </w:rPr>
        <w:t xml:space="preserve"> on time via </w:t>
      </w:r>
      <w:r w:rsidR="00DC7A4A" w:rsidRPr="00DC7A4A">
        <w:rPr>
          <w:rFonts w:asciiTheme="majorHAnsi" w:hAnsiTheme="majorHAnsi" w:cstheme="majorHAnsi"/>
          <w:b/>
          <w:color w:val="538135" w:themeColor="accent6" w:themeShade="BF"/>
          <w:sz w:val="20"/>
          <w:szCs w:val="20"/>
        </w:rPr>
        <w:t xml:space="preserve">[Course </w:t>
      </w:r>
      <w:r w:rsidR="00645358">
        <w:rPr>
          <w:rFonts w:asciiTheme="majorHAnsi" w:hAnsiTheme="majorHAnsi" w:cstheme="majorHAnsi"/>
          <w:b/>
          <w:color w:val="538135" w:themeColor="accent6" w:themeShade="BF"/>
          <w:sz w:val="20"/>
          <w:szCs w:val="20"/>
        </w:rPr>
        <w:t>LMS</w:t>
      </w:r>
      <w:r w:rsidR="00DC7A4A" w:rsidRPr="00DC7A4A">
        <w:rPr>
          <w:rFonts w:asciiTheme="majorHAnsi" w:hAnsiTheme="majorHAnsi" w:cstheme="majorHAnsi"/>
          <w:b/>
          <w:color w:val="538135" w:themeColor="accent6" w:themeShade="BF"/>
          <w:sz w:val="20"/>
          <w:szCs w:val="20"/>
        </w:rPr>
        <w:t>]</w:t>
      </w:r>
      <w:r w:rsidRPr="00DC7A4A">
        <w:rPr>
          <w:rFonts w:asciiTheme="majorHAnsi" w:hAnsiTheme="majorHAnsi" w:cstheme="majorHAnsi"/>
          <w:b/>
          <w:color w:val="538135" w:themeColor="accent6" w:themeShade="BF"/>
          <w:sz w:val="20"/>
          <w:szCs w:val="20"/>
        </w:rPr>
        <w:t xml:space="preserve"> </w:t>
      </w:r>
      <w:r w:rsidRPr="0083008C">
        <w:rPr>
          <w:rFonts w:asciiTheme="majorHAnsi" w:hAnsiTheme="majorHAnsi" w:cstheme="majorHAnsi"/>
          <w:sz w:val="20"/>
          <w:szCs w:val="20"/>
        </w:rPr>
        <w:t xml:space="preserve">(i.e., at or before class starts on the due date). </w:t>
      </w:r>
      <w:r w:rsidRPr="0083008C">
        <w:rPr>
          <w:rFonts w:asciiTheme="majorHAnsi" w:hAnsiTheme="majorHAnsi" w:cstheme="majorHAnsi"/>
          <w:i/>
          <w:sz w:val="20"/>
          <w:szCs w:val="20"/>
        </w:rPr>
        <w:t>Obtain prior permission for any exception</w:t>
      </w:r>
      <w:r w:rsidRPr="0083008C">
        <w:rPr>
          <w:rFonts w:asciiTheme="majorHAnsi" w:hAnsiTheme="majorHAnsi" w:cstheme="majorHAnsi"/>
          <w:sz w:val="20"/>
          <w:szCs w:val="20"/>
        </w:rPr>
        <w:t>. Any returned assignments are due back the next class.</w:t>
      </w:r>
    </w:p>
    <w:p w14:paraId="4229A165" w14:textId="5FA6D82A" w:rsidR="00DC7A4A" w:rsidRPr="00155F99" w:rsidRDefault="00976F5E" w:rsidP="00DC7A4A">
      <w:pPr>
        <w:widowControl w:val="0"/>
        <w:numPr>
          <w:ilvl w:val="0"/>
          <w:numId w:val="28"/>
        </w:numPr>
        <w:rPr>
          <w:rFonts w:asciiTheme="majorHAnsi" w:hAnsiTheme="majorHAnsi" w:cstheme="majorHAnsi"/>
          <w:color w:val="538135" w:themeColor="accent6" w:themeShade="BF"/>
          <w:sz w:val="20"/>
          <w:szCs w:val="20"/>
        </w:rPr>
      </w:pPr>
      <w:r>
        <w:rPr>
          <w:rFonts w:asciiTheme="majorHAnsi" w:hAnsiTheme="majorHAnsi" w:cstheme="majorHAnsi"/>
          <w:color w:val="538135" w:themeColor="accent6" w:themeShade="BF"/>
          <w:sz w:val="20"/>
          <w:szCs w:val="20"/>
        </w:rPr>
        <w:t>[</w:t>
      </w:r>
      <w:r w:rsidR="00155F99" w:rsidRPr="00976F5E">
        <w:rPr>
          <w:rFonts w:asciiTheme="majorHAnsi" w:hAnsiTheme="majorHAnsi" w:cstheme="majorHAnsi"/>
          <w:i/>
          <w:iCs/>
          <w:color w:val="538135" w:themeColor="accent6" w:themeShade="BF"/>
          <w:sz w:val="20"/>
          <w:szCs w:val="20"/>
        </w:rPr>
        <w:t>Add university policies on incompletes and any other relevant policies related to responsible participation.</w:t>
      </w:r>
      <w:r>
        <w:rPr>
          <w:rFonts w:asciiTheme="majorHAnsi" w:hAnsiTheme="majorHAnsi" w:cstheme="majorHAnsi"/>
          <w:color w:val="538135" w:themeColor="accent6" w:themeShade="BF"/>
          <w:sz w:val="20"/>
          <w:szCs w:val="20"/>
        </w:rPr>
        <w:t>]</w:t>
      </w:r>
    </w:p>
    <w:p w14:paraId="52217110" w14:textId="77777777" w:rsidR="00DC7A4A" w:rsidRPr="00DC7A4A" w:rsidRDefault="00DC7A4A" w:rsidP="00DC7A4A">
      <w:pPr>
        <w:widowControl w:val="0"/>
        <w:numPr>
          <w:ilvl w:val="0"/>
          <w:numId w:val="28"/>
        </w:numPr>
        <w:rPr>
          <w:rFonts w:asciiTheme="majorHAnsi" w:hAnsiTheme="majorHAnsi" w:cstheme="majorHAnsi"/>
          <w:sz w:val="20"/>
          <w:szCs w:val="20"/>
        </w:rPr>
      </w:pPr>
      <w:r w:rsidRPr="00DC7A4A">
        <w:rPr>
          <w:rFonts w:asciiTheme="majorHAnsi" w:hAnsiTheme="majorHAnsi" w:cstheme="majorHAnsi"/>
          <w:b/>
          <w:sz w:val="20"/>
          <w:szCs w:val="20"/>
        </w:rPr>
        <w:t>Grades</w:t>
      </w:r>
      <w:r w:rsidRPr="00DC7A4A">
        <w:rPr>
          <w:rFonts w:asciiTheme="majorHAnsi" w:hAnsiTheme="majorHAnsi" w:cstheme="majorHAnsi"/>
          <w:sz w:val="20"/>
          <w:szCs w:val="20"/>
        </w:rPr>
        <w:t xml:space="preserve"> will be assigned in accordance with the scale presented below. Each student's percentage scores will be computed based on the total points earned out of </w:t>
      </w:r>
      <w:r w:rsidRPr="00DC7A4A">
        <w:rPr>
          <w:rFonts w:asciiTheme="majorHAnsi" w:hAnsiTheme="majorHAnsi" w:cstheme="majorHAnsi"/>
          <w:b/>
          <w:bCs/>
          <w:sz w:val="20"/>
          <w:szCs w:val="20"/>
        </w:rPr>
        <w:t>100 points possible</w:t>
      </w:r>
      <w:r w:rsidRPr="00DC7A4A">
        <w:rPr>
          <w:rFonts w:asciiTheme="majorHAnsi" w:hAnsiTheme="majorHAnsi" w:cstheme="majorHAnsi"/>
          <w:sz w:val="20"/>
          <w:szCs w:val="20"/>
        </w:rPr>
        <w:t xml:space="preserve"> in the term. </w:t>
      </w:r>
    </w:p>
    <w:tbl>
      <w:tblPr>
        <w:tblW w:w="0" w:type="auto"/>
        <w:tblInd w:w="828" w:type="dxa"/>
        <w:tblLook w:val="01E0" w:firstRow="1" w:lastRow="1" w:firstColumn="1" w:lastColumn="1" w:noHBand="0" w:noVBand="0"/>
      </w:tblPr>
      <w:tblGrid>
        <w:gridCol w:w="598"/>
        <w:gridCol w:w="3934"/>
        <w:gridCol w:w="678"/>
        <w:gridCol w:w="3322"/>
      </w:tblGrid>
      <w:tr w:rsidR="00DC7A4A" w:rsidRPr="00DC7A4A" w14:paraId="28E5CF7C" w14:textId="77777777" w:rsidTr="0018295D">
        <w:tc>
          <w:tcPr>
            <w:tcW w:w="630" w:type="dxa"/>
          </w:tcPr>
          <w:p w14:paraId="67FB56B1" w14:textId="77777777" w:rsidR="00DC7A4A" w:rsidRPr="00DC7A4A" w:rsidRDefault="00DC7A4A" w:rsidP="0018295D">
            <w:pPr>
              <w:widowControl w:val="0"/>
              <w:rPr>
                <w:rFonts w:asciiTheme="majorHAnsi" w:hAnsiTheme="majorHAnsi" w:cstheme="majorHAnsi"/>
                <w:sz w:val="20"/>
                <w:szCs w:val="20"/>
              </w:rPr>
            </w:pPr>
            <w:r w:rsidRPr="00DC7A4A">
              <w:rPr>
                <w:rFonts w:asciiTheme="majorHAnsi" w:hAnsiTheme="majorHAnsi" w:cstheme="majorHAnsi"/>
                <w:sz w:val="20"/>
                <w:szCs w:val="20"/>
              </w:rPr>
              <w:t>A</w:t>
            </w:r>
          </w:p>
        </w:tc>
        <w:tc>
          <w:tcPr>
            <w:tcW w:w="4500" w:type="dxa"/>
          </w:tcPr>
          <w:p w14:paraId="3039A303" w14:textId="77777777" w:rsidR="00DC7A4A" w:rsidRPr="00DC7A4A" w:rsidRDefault="00DC7A4A" w:rsidP="0018295D">
            <w:pPr>
              <w:widowControl w:val="0"/>
              <w:rPr>
                <w:rFonts w:asciiTheme="majorHAnsi" w:hAnsiTheme="majorHAnsi" w:cstheme="majorHAnsi"/>
                <w:sz w:val="20"/>
                <w:szCs w:val="20"/>
              </w:rPr>
            </w:pPr>
            <w:r w:rsidRPr="00DC7A4A">
              <w:rPr>
                <w:rFonts w:asciiTheme="majorHAnsi" w:hAnsiTheme="majorHAnsi" w:cstheme="majorHAnsi"/>
                <w:sz w:val="20"/>
                <w:szCs w:val="20"/>
              </w:rPr>
              <w:t>93 to 100% of the total points</w:t>
            </w:r>
          </w:p>
        </w:tc>
        <w:tc>
          <w:tcPr>
            <w:tcW w:w="720" w:type="dxa"/>
          </w:tcPr>
          <w:p w14:paraId="2E2F7458" w14:textId="77777777" w:rsidR="00DC7A4A" w:rsidRPr="00DC7A4A" w:rsidRDefault="00DC7A4A" w:rsidP="0018295D">
            <w:pPr>
              <w:widowControl w:val="0"/>
              <w:rPr>
                <w:rFonts w:asciiTheme="majorHAnsi" w:hAnsiTheme="majorHAnsi" w:cstheme="majorHAnsi"/>
                <w:sz w:val="20"/>
                <w:szCs w:val="20"/>
              </w:rPr>
            </w:pPr>
            <w:r w:rsidRPr="00DC7A4A">
              <w:rPr>
                <w:rFonts w:asciiTheme="majorHAnsi" w:hAnsiTheme="majorHAnsi" w:cstheme="majorHAnsi"/>
                <w:sz w:val="20"/>
                <w:szCs w:val="20"/>
              </w:rPr>
              <w:t>C</w:t>
            </w:r>
          </w:p>
        </w:tc>
        <w:tc>
          <w:tcPr>
            <w:tcW w:w="3780" w:type="dxa"/>
          </w:tcPr>
          <w:p w14:paraId="6D8F2E08" w14:textId="77777777" w:rsidR="00DC7A4A" w:rsidRPr="00DC7A4A" w:rsidRDefault="00DC7A4A" w:rsidP="0018295D">
            <w:pPr>
              <w:widowControl w:val="0"/>
              <w:rPr>
                <w:rFonts w:asciiTheme="majorHAnsi" w:hAnsiTheme="majorHAnsi" w:cstheme="majorHAnsi"/>
                <w:sz w:val="20"/>
                <w:szCs w:val="20"/>
              </w:rPr>
            </w:pPr>
            <w:r w:rsidRPr="00DC7A4A">
              <w:rPr>
                <w:rFonts w:asciiTheme="majorHAnsi" w:hAnsiTheme="majorHAnsi" w:cstheme="majorHAnsi"/>
                <w:sz w:val="20"/>
                <w:szCs w:val="20"/>
              </w:rPr>
              <w:t>73 to 76% of the total points</w:t>
            </w:r>
          </w:p>
        </w:tc>
      </w:tr>
      <w:tr w:rsidR="00DC7A4A" w:rsidRPr="00DC7A4A" w14:paraId="6C70C94A" w14:textId="77777777" w:rsidTr="0018295D">
        <w:tc>
          <w:tcPr>
            <w:tcW w:w="630" w:type="dxa"/>
          </w:tcPr>
          <w:p w14:paraId="13559527" w14:textId="77777777" w:rsidR="00DC7A4A" w:rsidRPr="00DC7A4A" w:rsidRDefault="00DC7A4A" w:rsidP="0018295D">
            <w:pPr>
              <w:widowControl w:val="0"/>
              <w:rPr>
                <w:rFonts w:asciiTheme="majorHAnsi" w:hAnsiTheme="majorHAnsi" w:cstheme="majorHAnsi"/>
                <w:sz w:val="20"/>
                <w:szCs w:val="20"/>
              </w:rPr>
            </w:pPr>
            <w:r w:rsidRPr="00DC7A4A">
              <w:rPr>
                <w:rFonts w:asciiTheme="majorHAnsi" w:hAnsiTheme="majorHAnsi" w:cstheme="majorHAnsi"/>
                <w:sz w:val="20"/>
                <w:szCs w:val="20"/>
              </w:rPr>
              <w:t>A-</w:t>
            </w:r>
          </w:p>
        </w:tc>
        <w:tc>
          <w:tcPr>
            <w:tcW w:w="4500" w:type="dxa"/>
          </w:tcPr>
          <w:p w14:paraId="5547A91F" w14:textId="77777777" w:rsidR="00DC7A4A" w:rsidRPr="00DC7A4A" w:rsidRDefault="00DC7A4A" w:rsidP="0018295D">
            <w:pPr>
              <w:widowControl w:val="0"/>
              <w:rPr>
                <w:rFonts w:asciiTheme="majorHAnsi" w:hAnsiTheme="majorHAnsi" w:cstheme="majorHAnsi"/>
                <w:sz w:val="20"/>
                <w:szCs w:val="20"/>
              </w:rPr>
            </w:pPr>
            <w:r w:rsidRPr="00DC7A4A">
              <w:rPr>
                <w:rFonts w:asciiTheme="majorHAnsi" w:hAnsiTheme="majorHAnsi" w:cstheme="majorHAnsi"/>
                <w:sz w:val="20"/>
                <w:szCs w:val="20"/>
              </w:rPr>
              <w:t>90 to 92% of the total points</w:t>
            </w:r>
          </w:p>
        </w:tc>
        <w:tc>
          <w:tcPr>
            <w:tcW w:w="720" w:type="dxa"/>
          </w:tcPr>
          <w:p w14:paraId="392FEDB1" w14:textId="77777777" w:rsidR="00DC7A4A" w:rsidRPr="00DC7A4A" w:rsidRDefault="00DC7A4A" w:rsidP="0018295D">
            <w:pPr>
              <w:widowControl w:val="0"/>
              <w:rPr>
                <w:rFonts w:asciiTheme="majorHAnsi" w:hAnsiTheme="majorHAnsi" w:cstheme="majorHAnsi"/>
                <w:sz w:val="20"/>
                <w:szCs w:val="20"/>
              </w:rPr>
            </w:pPr>
            <w:r w:rsidRPr="00DC7A4A">
              <w:rPr>
                <w:rFonts w:asciiTheme="majorHAnsi" w:hAnsiTheme="majorHAnsi" w:cstheme="majorHAnsi"/>
                <w:sz w:val="20"/>
                <w:szCs w:val="20"/>
              </w:rPr>
              <w:t>C-</w:t>
            </w:r>
          </w:p>
        </w:tc>
        <w:tc>
          <w:tcPr>
            <w:tcW w:w="3780" w:type="dxa"/>
          </w:tcPr>
          <w:p w14:paraId="7EBE7A8F" w14:textId="77777777" w:rsidR="00DC7A4A" w:rsidRPr="00DC7A4A" w:rsidRDefault="00DC7A4A" w:rsidP="0018295D">
            <w:pPr>
              <w:widowControl w:val="0"/>
              <w:rPr>
                <w:rFonts w:asciiTheme="majorHAnsi" w:hAnsiTheme="majorHAnsi" w:cstheme="majorHAnsi"/>
                <w:sz w:val="20"/>
                <w:szCs w:val="20"/>
              </w:rPr>
            </w:pPr>
            <w:r w:rsidRPr="00DC7A4A">
              <w:rPr>
                <w:rFonts w:asciiTheme="majorHAnsi" w:hAnsiTheme="majorHAnsi" w:cstheme="majorHAnsi"/>
                <w:sz w:val="20"/>
                <w:szCs w:val="20"/>
              </w:rPr>
              <w:t>70 to 72% of the total points</w:t>
            </w:r>
          </w:p>
        </w:tc>
      </w:tr>
      <w:tr w:rsidR="00DC7A4A" w:rsidRPr="00DC7A4A" w14:paraId="1B058745" w14:textId="77777777" w:rsidTr="0018295D">
        <w:trPr>
          <w:trHeight w:val="306"/>
        </w:trPr>
        <w:tc>
          <w:tcPr>
            <w:tcW w:w="630" w:type="dxa"/>
          </w:tcPr>
          <w:p w14:paraId="3DE71A23" w14:textId="77777777" w:rsidR="00DC7A4A" w:rsidRPr="00DC7A4A" w:rsidRDefault="00DC7A4A" w:rsidP="0018295D">
            <w:pPr>
              <w:widowControl w:val="0"/>
              <w:rPr>
                <w:rFonts w:asciiTheme="majorHAnsi" w:hAnsiTheme="majorHAnsi" w:cstheme="majorHAnsi"/>
                <w:sz w:val="20"/>
                <w:szCs w:val="20"/>
              </w:rPr>
            </w:pPr>
            <w:r w:rsidRPr="00DC7A4A">
              <w:rPr>
                <w:rFonts w:asciiTheme="majorHAnsi" w:hAnsiTheme="majorHAnsi" w:cstheme="majorHAnsi"/>
                <w:sz w:val="20"/>
                <w:szCs w:val="20"/>
              </w:rPr>
              <w:t>B+</w:t>
            </w:r>
          </w:p>
        </w:tc>
        <w:tc>
          <w:tcPr>
            <w:tcW w:w="4500" w:type="dxa"/>
          </w:tcPr>
          <w:p w14:paraId="65E28D19" w14:textId="77777777" w:rsidR="00DC7A4A" w:rsidRPr="00DC7A4A" w:rsidRDefault="00DC7A4A" w:rsidP="0018295D">
            <w:pPr>
              <w:widowControl w:val="0"/>
              <w:rPr>
                <w:rFonts w:asciiTheme="majorHAnsi" w:hAnsiTheme="majorHAnsi" w:cstheme="majorHAnsi"/>
                <w:sz w:val="20"/>
                <w:szCs w:val="20"/>
              </w:rPr>
            </w:pPr>
            <w:r w:rsidRPr="00DC7A4A">
              <w:rPr>
                <w:rFonts w:asciiTheme="majorHAnsi" w:hAnsiTheme="majorHAnsi" w:cstheme="majorHAnsi"/>
                <w:sz w:val="20"/>
                <w:szCs w:val="20"/>
              </w:rPr>
              <w:t>87 to 89% of the total points</w:t>
            </w:r>
          </w:p>
        </w:tc>
        <w:tc>
          <w:tcPr>
            <w:tcW w:w="720" w:type="dxa"/>
          </w:tcPr>
          <w:p w14:paraId="3F4BF6DC" w14:textId="77777777" w:rsidR="00DC7A4A" w:rsidRPr="00DC7A4A" w:rsidRDefault="00DC7A4A" w:rsidP="0018295D">
            <w:pPr>
              <w:widowControl w:val="0"/>
              <w:rPr>
                <w:rFonts w:asciiTheme="majorHAnsi" w:hAnsiTheme="majorHAnsi" w:cstheme="majorHAnsi"/>
                <w:sz w:val="20"/>
                <w:szCs w:val="20"/>
              </w:rPr>
            </w:pPr>
            <w:r w:rsidRPr="00DC7A4A">
              <w:rPr>
                <w:rFonts w:asciiTheme="majorHAnsi" w:hAnsiTheme="majorHAnsi" w:cstheme="majorHAnsi"/>
                <w:sz w:val="20"/>
                <w:szCs w:val="20"/>
              </w:rPr>
              <w:t>D+</w:t>
            </w:r>
          </w:p>
        </w:tc>
        <w:tc>
          <w:tcPr>
            <w:tcW w:w="3780" w:type="dxa"/>
          </w:tcPr>
          <w:p w14:paraId="604A3CA6" w14:textId="77777777" w:rsidR="00DC7A4A" w:rsidRPr="00DC7A4A" w:rsidRDefault="00DC7A4A" w:rsidP="0018295D">
            <w:pPr>
              <w:widowControl w:val="0"/>
              <w:rPr>
                <w:rFonts w:asciiTheme="majorHAnsi" w:hAnsiTheme="majorHAnsi" w:cstheme="majorHAnsi"/>
                <w:sz w:val="20"/>
                <w:szCs w:val="20"/>
              </w:rPr>
            </w:pPr>
            <w:r w:rsidRPr="00DC7A4A">
              <w:rPr>
                <w:rFonts w:asciiTheme="majorHAnsi" w:hAnsiTheme="majorHAnsi" w:cstheme="majorHAnsi"/>
                <w:sz w:val="20"/>
                <w:szCs w:val="20"/>
              </w:rPr>
              <w:t>67 to 69% of the total points</w:t>
            </w:r>
          </w:p>
        </w:tc>
      </w:tr>
      <w:tr w:rsidR="00DC7A4A" w:rsidRPr="00DC7A4A" w14:paraId="40203CDB" w14:textId="77777777" w:rsidTr="0018295D">
        <w:tc>
          <w:tcPr>
            <w:tcW w:w="630" w:type="dxa"/>
          </w:tcPr>
          <w:p w14:paraId="3E23292C" w14:textId="77777777" w:rsidR="00DC7A4A" w:rsidRPr="00DC7A4A" w:rsidRDefault="00DC7A4A" w:rsidP="0018295D">
            <w:pPr>
              <w:widowControl w:val="0"/>
              <w:rPr>
                <w:rFonts w:asciiTheme="majorHAnsi" w:hAnsiTheme="majorHAnsi" w:cstheme="majorHAnsi"/>
                <w:sz w:val="20"/>
                <w:szCs w:val="20"/>
              </w:rPr>
            </w:pPr>
            <w:r w:rsidRPr="00DC7A4A">
              <w:rPr>
                <w:rFonts w:asciiTheme="majorHAnsi" w:hAnsiTheme="majorHAnsi" w:cstheme="majorHAnsi"/>
                <w:sz w:val="20"/>
                <w:szCs w:val="20"/>
              </w:rPr>
              <w:t>B</w:t>
            </w:r>
          </w:p>
        </w:tc>
        <w:tc>
          <w:tcPr>
            <w:tcW w:w="4500" w:type="dxa"/>
          </w:tcPr>
          <w:p w14:paraId="65EF6548" w14:textId="77777777" w:rsidR="00DC7A4A" w:rsidRPr="00DC7A4A" w:rsidRDefault="00DC7A4A" w:rsidP="0018295D">
            <w:pPr>
              <w:widowControl w:val="0"/>
              <w:rPr>
                <w:rFonts w:asciiTheme="majorHAnsi" w:hAnsiTheme="majorHAnsi" w:cstheme="majorHAnsi"/>
                <w:sz w:val="20"/>
                <w:szCs w:val="20"/>
              </w:rPr>
            </w:pPr>
            <w:r w:rsidRPr="00DC7A4A">
              <w:rPr>
                <w:rFonts w:asciiTheme="majorHAnsi" w:hAnsiTheme="majorHAnsi" w:cstheme="majorHAnsi"/>
                <w:sz w:val="20"/>
                <w:szCs w:val="20"/>
              </w:rPr>
              <w:t>83 to 86% of the total points</w:t>
            </w:r>
          </w:p>
        </w:tc>
        <w:tc>
          <w:tcPr>
            <w:tcW w:w="720" w:type="dxa"/>
          </w:tcPr>
          <w:p w14:paraId="2C0D755E" w14:textId="77777777" w:rsidR="00DC7A4A" w:rsidRPr="00DC7A4A" w:rsidRDefault="00DC7A4A" w:rsidP="0018295D">
            <w:pPr>
              <w:widowControl w:val="0"/>
              <w:rPr>
                <w:rFonts w:asciiTheme="majorHAnsi" w:hAnsiTheme="majorHAnsi" w:cstheme="majorHAnsi"/>
                <w:sz w:val="20"/>
                <w:szCs w:val="20"/>
              </w:rPr>
            </w:pPr>
            <w:r w:rsidRPr="00DC7A4A">
              <w:rPr>
                <w:rFonts w:asciiTheme="majorHAnsi" w:hAnsiTheme="majorHAnsi" w:cstheme="majorHAnsi"/>
                <w:sz w:val="20"/>
                <w:szCs w:val="20"/>
              </w:rPr>
              <w:t>D</w:t>
            </w:r>
          </w:p>
        </w:tc>
        <w:tc>
          <w:tcPr>
            <w:tcW w:w="3780" w:type="dxa"/>
          </w:tcPr>
          <w:p w14:paraId="1B5C5471" w14:textId="77777777" w:rsidR="00DC7A4A" w:rsidRPr="00DC7A4A" w:rsidRDefault="00DC7A4A" w:rsidP="0018295D">
            <w:pPr>
              <w:widowControl w:val="0"/>
              <w:rPr>
                <w:rFonts w:asciiTheme="majorHAnsi" w:hAnsiTheme="majorHAnsi" w:cstheme="majorHAnsi"/>
                <w:sz w:val="20"/>
                <w:szCs w:val="20"/>
              </w:rPr>
            </w:pPr>
            <w:r w:rsidRPr="00DC7A4A">
              <w:rPr>
                <w:rFonts w:asciiTheme="majorHAnsi" w:hAnsiTheme="majorHAnsi" w:cstheme="majorHAnsi"/>
                <w:sz w:val="20"/>
                <w:szCs w:val="20"/>
              </w:rPr>
              <w:t>63 to 66% of the total points</w:t>
            </w:r>
          </w:p>
        </w:tc>
      </w:tr>
      <w:tr w:rsidR="00DC7A4A" w:rsidRPr="00DC7A4A" w14:paraId="1536A61B" w14:textId="77777777" w:rsidTr="0018295D">
        <w:tc>
          <w:tcPr>
            <w:tcW w:w="630" w:type="dxa"/>
          </w:tcPr>
          <w:p w14:paraId="2FCB742D" w14:textId="77777777" w:rsidR="00DC7A4A" w:rsidRPr="00DC7A4A" w:rsidRDefault="00DC7A4A" w:rsidP="0018295D">
            <w:pPr>
              <w:widowControl w:val="0"/>
              <w:rPr>
                <w:rFonts w:asciiTheme="majorHAnsi" w:hAnsiTheme="majorHAnsi" w:cstheme="majorHAnsi"/>
                <w:sz w:val="20"/>
                <w:szCs w:val="20"/>
              </w:rPr>
            </w:pPr>
            <w:r w:rsidRPr="00DC7A4A">
              <w:rPr>
                <w:rFonts w:asciiTheme="majorHAnsi" w:hAnsiTheme="majorHAnsi" w:cstheme="majorHAnsi"/>
                <w:sz w:val="20"/>
                <w:szCs w:val="20"/>
              </w:rPr>
              <w:t>B-</w:t>
            </w:r>
          </w:p>
        </w:tc>
        <w:tc>
          <w:tcPr>
            <w:tcW w:w="4500" w:type="dxa"/>
          </w:tcPr>
          <w:p w14:paraId="2B34BB4A" w14:textId="77777777" w:rsidR="00DC7A4A" w:rsidRPr="00DC7A4A" w:rsidRDefault="00DC7A4A" w:rsidP="0018295D">
            <w:pPr>
              <w:widowControl w:val="0"/>
              <w:rPr>
                <w:rFonts w:asciiTheme="majorHAnsi" w:hAnsiTheme="majorHAnsi" w:cstheme="majorHAnsi"/>
                <w:sz w:val="20"/>
                <w:szCs w:val="20"/>
              </w:rPr>
            </w:pPr>
            <w:r w:rsidRPr="00DC7A4A">
              <w:rPr>
                <w:rFonts w:asciiTheme="majorHAnsi" w:hAnsiTheme="majorHAnsi" w:cstheme="majorHAnsi"/>
                <w:sz w:val="20"/>
                <w:szCs w:val="20"/>
              </w:rPr>
              <w:t>80 to 82% of the total points</w:t>
            </w:r>
          </w:p>
        </w:tc>
        <w:tc>
          <w:tcPr>
            <w:tcW w:w="720" w:type="dxa"/>
          </w:tcPr>
          <w:p w14:paraId="2101D0AA" w14:textId="77777777" w:rsidR="00DC7A4A" w:rsidRPr="00DC7A4A" w:rsidRDefault="00DC7A4A" w:rsidP="0018295D">
            <w:pPr>
              <w:widowControl w:val="0"/>
              <w:rPr>
                <w:rFonts w:asciiTheme="majorHAnsi" w:hAnsiTheme="majorHAnsi" w:cstheme="majorHAnsi"/>
                <w:sz w:val="20"/>
                <w:szCs w:val="20"/>
              </w:rPr>
            </w:pPr>
            <w:r w:rsidRPr="00DC7A4A">
              <w:rPr>
                <w:rFonts w:asciiTheme="majorHAnsi" w:hAnsiTheme="majorHAnsi" w:cstheme="majorHAnsi"/>
                <w:sz w:val="20"/>
                <w:szCs w:val="20"/>
              </w:rPr>
              <w:t>D-</w:t>
            </w:r>
          </w:p>
        </w:tc>
        <w:tc>
          <w:tcPr>
            <w:tcW w:w="3780" w:type="dxa"/>
          </w:tcPr>
          <w:p w14:paraId="5DAEC7DF" w14:textId="77777777" w:rsidR="00DC7A4A" w:rsidRPr="00DC7A4A" w:rsidRDefault="00DC7A4A" w:rsidP="0018295D">
            <w:pPr>
              <w:widowControl w:val="0"/>
              <w:rPr>
                <w:rFonts w:asciiTheme="majorHAnsi" w:hAnsiTheme="majorHAnsi" w:cstheme="majorHAnsi"/>
                <w:sz w:val="20"/>
                <w:szCs w:val="20"/>
              </w:rPr>
            </w:pPr>
            <w:r w:rsidRPr="00DC7A4A">
              <w:rPr>
                <w:rFonts w:asciiTheme="majorHAnsi" w:hAnsiTheme="majorHAnsi" w:cstheme="majorHAnsi"/>
                <w:sz w:val="20"/>
                <w:szCs w:val="20"/>
              </w:rPr>
              <w:t>60 to 62% of the total points</w:t>
            </w:r>
          </w:p>
        </w:tc>
      </w:tr>
      <w:tr w:rsidR="00DC7A4A" w:rsidRPr="00DC7A4A" w14:paraId="3152D90A" w14:textId="77777777" w:rsidTr="0018295D">
        <w:tc>
          <w:tcPr>
            <w:tcW w:w="630" w:type="dxa"/>
          </w:tcPr>
          <w:p w14:paraId="6C8F2974" w14:textId="77777777" w:rsidR="00DC7A4A" w:rsidRPr="00DC7A4A" w:rsidRDefault="00DC7A4A" w:rsidP="0018295D">
            <w:pPr>
              <w:widowControl w:val="0"/>
              <w:rPr>
                <w:rFonts w:asciiTheme="majorHAnsi" w:hAnsiTheme="majorHAnsi" w:cstheme="majorHAnsi"/>
                <w:sz w:val="20"/>
                <w:szCs w:val="20"/>
              </w:rPr>
            </w:pPr>
            <w:r w:rsidRPr="00DC7A4A">
              <w:rPr>
                <w:rFonts w:asciiTheme="majorHAnsi" w:hAnsiTheme="majorHAnsi" w:cstheme="majorHAnsi"/>
                <w:sz w:val="20"/>
                <w:szCs w:val="20"/>
              </w:rPr>
              <w:t>C+</w:t>
            </w:r>
          </w:p>
        </w:tc>
        <w:tc>
          <w:tcPr>
            <w:tcW w:w="4500" w:type="dxa"/>
          </w:tcPr>
          <w:p w14:paraId="4B364A91" w14:textId="77777777" w:rsidR="00DC7A4A" w:rsidRPr="00DC7A4A" w:rsidRDefault="00DC7A4A" w:rsidP="0018295D">
            <w:pPr>
              <w:widowControl w:val="0"/>
              <w:rPr>
                <w:rFonts w:asciiTheme="majorHAnsi" w:hAnsiTheme="majorHAnsi" w:cstheme="majorHAnsi"/>
                <w:sz w:val="20"/>
                <w:szCs w:val="20"/>
              </w:rPr>
            </w:pPr>
            <w:r w:rsidRPr="00DC7A4A">
              <w:rPr>
                <w:rFonts w:asciiTheme="majorHAnsi" w:hAnsiTheme="majorHAnsi" w:cstheme="majorHAnsi"/>
                <w:sz w:val="20"/>
                <w:szCs w:val="20"/>
              </w:rPr>
              <w:t>77 to 79% of the total points</w:t>
            </w:r>
          </w:p>
        </w:tc>
        <w:tc>
          <w:tcPr>
            <w:tcW w:w="720" w:type="dxa"/>
          </w:tcPr>
          <w:p w14:paraId="7CD76714" w14:textId="77777777" w:rsidR="00DC7A4A" w:rsidRPr="00DC7A4A" w:rsidRDefault="00DC7A4A" w:rsidP="0018295D">
            <w:pPr>
              <w:widowControl w:val="0"/>
              <w:rPr>
                <w:rFonts w:asciiTheme="majorHAnsi" w:hAnsiTheme="majorHAnsi" w:cstheme="majorHAnsi"/>
                <w:sz w:val="20"/>
                <w:szCs w:val="20"/>
              </w:rPr>
            </w:pPr>
            <w:r w:rsidRPr="00DC7A4A">
              <w:rPr>
                <w:rFonts w:asciiTheme="majorHAnsi" w:hAnsiTheme="majorHAnsi" w:cstheme="majorHAnsi"/>
                <w:sz w:val="20"/>
                <w:szCs w:val="20"/>
              </w:rPr>
              <w:t>F</w:t>
            </w:r>
          </w:p>
        </w:tc>
        <w:tc>
          <w:tcPr>
            <w:tcW w:w="3780" w:type="dxa"/>
          </w:tcPr>
          <w:p w14:paraId="6E9A5243" w14:textId="77777777" w:rsidR="00DC7A4A" w:rsidRPr="00DC7A4A" w:rsidRDefault="00DC7A4A" w:rsidP="0018295D">
            <w:pPr>
              <w:widowControl w:val="0"/>
              <w:rPr>
                <w:rFonts w:asciiTheme="majorHAnsi" w:hAnsiTheme="majorHAnsi" w:cstheme="majorHAnsi"/>
                <w:sz w:val="20"/>
                <w:szCs w:val="20"/>
              </w:rPr>
            </w:pPr>
            <w:r w:rsidRPr="00DC7A4A">
              <w:rPr>
                <w:rFonts w:asciiTheme="majorHAnsi" w:hAnsiTheme="majorHAnsi" w:cstheme="majorHAnsi"/>
                <w:sz w:val="20"/>
                <w:szCs w:val="20"/>
              </w:rPr>
              <w:t>Less than 60% of the total points</w:t>
            </w:r>
          </w:p>
        </w:tc>
      </w:tr>
    </w:tbl>
    <w:p w14:paraId="2B68EF31" w14:textId="77777777" w:rsidR="0046540E" w:rsidRPr="00EC0F35" w:rsidRDefault="0046540E" w:rsidP="0046540E">
      <w:pPr>
        <w:widowControl w:val="0"/>
        <w:rPr>
          <w:rFonts w:ascii="Calibri" w:hAnsi="Calibri" w:cs="Calibri"/>
          <w:sz w:val="10"/>
          <w:szCs w:val="10"/>
        </w:rPr>
      </w:pPr>
    </w:p>
    <w:p w14:paraId="4B179654" w14:textId="7627EB75" w:rsidR="00DC7A4A" w:rsidRPr="00F8242A" w:rsidRDefault="00DC7A4A" w:rsidP="00DC7A4A">
      <w:pPr>
        <w:widowControl w:val="0"/>
        <w:rPr>
          <w:rFonts w:ascii="Calibri" w:hAnsi="Calibri"/>
          <w:b/>
          <w:bCs/>
          <w:i/>
          <w:iCs/>
          <w:color w:val="1F4E79" w:themeColor="accent5" w:themeShade="80"/>
          <w:sz w:val="22"/>
          <w:szCs w:val="22"/>
        </w:rPr>
      </w:pPr>
      <w:r w:rsidRPr="00F8242A">
        <w:rPr>
          <w:rFonts w:ascii="Calibri" w:hAnsi="Calibri"/>
          <w:b/>
          <w:bCs/>
          <w:i/>
          <w:iCs/>
          <w:color w:val="1F4E79" w:themeColor="accent5" w:themeShade="80"/>
          <w:sz w:val="22"/>
          <w:szCs w:val="22"/>
        </w:rPr>
        <w:t>Safety</w:t>
      </w:r>
    </w:p>
    <w:p w14:paraId="4B818853" w14:textId="7A99B548" w:rsidR="0046540E" w:rsidRDefault="0046540E" w:rsidP="0046540E">
      <w:pPr>
        <w:widowControl w:val="0"/>
        <w:numPr>
          <w:ilvl w:val="0"/>
          <w:numId w:val="28"/>
        </w:numPr>
        <w:rPr>
          <w:rFonts w:asciiTheme="majorHAnsi" w:hAnsiTheme="majorHAnsi" w:cstheme="majorHAnsi"/>
          <w:sz w:val="20"/>
          <w:szCs w:val="20"/>
        </w:rPr>
      </w:pPr>
      <w:r w:rsidRPr="00DC7A4A">
        <w:rPr>
          <w:rFonts w:asciiTheme="majorHAnsi" w:hAnsiTheme="majorHAnsi" w:cstheme="majorHAnsi"/>
          <w:sz w:val="20"/>
          <w:szCs w:val="20"/>
        </w:rPr>
        <w:t xml:space="preserve">If </w:t>
      </w:r>
      <w:r w:rsidRPr="00DC7A4A">
        <w:rPr>
          <w:rFonts w:asciiTheme="majorHAnsi" w:hAnsiTheme="majorHAnsi" w:cstheme="majorHAnsi"/>
          <w:b/>
          <w:sz w:val="20"/>
          <w:szCs w:val="20"/>
        </w:rPr>
        <w:t>class cancellation</w:t>
      </w:r>
      <w:r w:rsidRPr="00DC7A4A">
        <w:rPr>
          <w:rFonts w:asciiTheme="majorHAnsi" w:hAnsiTheme="majorHAnsi" w:cstheme="majorHAnsi"/>
          <w:sz w:val="20"/>
          <w:szCs w:val="20"/>
        </w:rPr>
        <w:t xml:space="preserve"> (e.g., instructor emergency, inclement weather) is required, an instructor will inform students as soon as the cancellation is known. To the greatest extent possible, an instructor will send emails and/or notify the department about cancellations. All of us should use good judgment and keep personal safety and the safety of others the foremost concern in the event of inclement weather, illness, or other natural events that may interfere with class attendance.</w:t>
      </w:r>
    </w:p>
    <w:p w14:paraId="34623FD0" w14:textId="2FD8DE5F" w:rsidR="0046540E" w:rsidRPr="006F33EF" w:rsidRDefault="00FA19DA" w:rsidP="006F33EF">
      <w:pPr>
        <w:widowControl w:val="0"/>
        <w:numPr>
          <w:ilvl w:val="0"/>
          <w:numId w:val="28"/>
        </w:numPr>
        <w:rPr>
          <w:rFonts w:asciiTheme="majorHAnsi" w:hAnsiTheme="majorHAnsi" w:cstheme="majorHAnsi"/>
          <w:sz w:val="20"/>
          <w:szCs w:val="20"/>
        </w:rPr>
      </w:pPr>
      <w:r w:rsidRPr="00FA19DA">
        <w:rPr>
          <w:rFonts w:asciiTheme="majorHAnsi" w:hAnsiTheme="majorHAnsi" w:cstheme="majorHAnsi"/>
          <w:b/>
          <w:bCs/>
          <w:sz w:val="20"/>
          <w:szCs w:val="20"/>
        </w:rPr>
        <w:t>Communicate</w:t>
      </w:r>
      <w:r>
        <w:rPr>
          <w:rFonts w:asciiTheme="majorHAnsi" w:hAnsiTheme="majorHAnsi" w:cstheme="majorHAnsi"/>
          <w:sz w:val="20"/>
          <w:szCs w:val="20"/>
        </w:rPr>
        <w:t xml:space="preserve"> any safety concerns related to your participation in class.</w:t>
      </w:r>
    </w:p>
    <w:p w14:paraId="2DD4C536" w14:textId="1F7BDA36" w:rsidR="0046540E" w:rsidRPr="007C1112" w:rsidRDefault="00F8242A" w:rsidP="006F33EF">
      <w:pPr>
        <w:widowControl w:val="0"/>
        <w:ind w:firstLine="360"/>
        <w:rPr>
          <w:rFonts w:asciiTheme="majorHAnsi" w:eastAsia="Calibri" w:hAnsiTheme="majorHAnsi" w:cstheme="majorHAnsi"/>
          <w:bCs/>
          <w:color w:val="538135" w:themeColor="accent6" w:themeShade="BF"/>
          <w:sz w:val="20"/>
          <w:szCs w:val="20"/>
        </w:rPr>
      </w:pPr>
      <w:r w:rsidRPr="007C1112">
        <w:rPr>
          <w:rFonts w:asciiTheme="majorHAnsi" w:eastAsia="Calibri" w:hAnsiTheme="majorHAnsi" w:cstheme="majorHAnsi"/>
          <w:bCs/>
          <w:color w:val="538135" w:themeColor="accent6" w:themeShade="BF"/>
          <w:sz w:val="20"/>
          <w:szCs w:val="20"/>
        </w:rPr>
        <w:t>[</w:t>
      </w:r>
      <w:r w:rsidRPr="007C1112">
        <w:rPr>
          <w:rFonts w:asciiTheme="majorHAnsi" w:eastAsia="Calibri" w:hAnsiTheme="majorHAnsi" w:cstheme="majorHAnsi"/>
          <w:bCs/>
          <w:i/>
          <w:iCs/>
          <w:color w:val="538135" w:themeColor="accent6" w:themeShade="BF"/>
          <w:sz w:val="20"/>
          <w:szCs w:val="20"/>
        </w:rPr>
        <w:t>Add other required university policies</w:t>
      </w:r>
      <w:r w:rsidR="006F33EF">
        <w:rPr>
          <w:rFonts w:asciiTheme="majorHAnsi" w:eastAsia="Calibri" w:hAnsiTheme="majorHAnsi" w:cstheme="majorHAnsi"/>
          <w:bCs/>
          <w:i/>
          <w:iCs/>
          <w:color w:val="538135" w:themeColor="accent6" w:themeShade="BF"/>
          <w:sz w:val="20"/>
          <w:szCs w:val="20"/>
        </w:rPr>
        <w:t xml:space="preserve"> related to safety</w:t>
      </w:r>
      <w:r w:rsidRPr="007C1112">
        <w:rPr>
          <w:rFonts w:asciiTheme="majorHAnsi" w:eastAsia="Calibri" w:hAnsiTheme="majorHAnsi" w:cstheme="majorHAnsi"/>
          <w:bCs/>
          <w:color w:val="538135" w:themeColor="accent6" w:themeShade="BF"/>
          <w:sz w:val="20"/>
          <w:szCs w:val="20"/>
        </w:rPr>
        <w:t>]</w:t>
      </w:r>
    </w:p>
    <w:p w14:paraId="0D21E33D" w14:textId="77777777" w:rsidR="00F8242A" w:rsidRDefault="00F8242A">
      <w:pPr>
        <w:widowControl w:val="0"/>
        <w:rPr>
          <w:rFonts w:ascii="Calibri" w:eastAsia="Calibri" w:hAnsi="Calibri" w:cs="Calibri"/>
          <w:b/>
          <w:color w:val="000080"/>
          <w:sz w:val="22"/>
          <w:szCs w:val="22"/>
        </w:rPr>
      </w:pPr>
    </w:p>
    <w:p w14:paraId="0000005D" w14:textId="52A2C752" w:rsidR="005070E1" w:rsidRPr="00F8242A" w:rsidRDefault="00F8242A" w:rsidP="00F8242A">
      <w:pPr>
        <w:widowControl w:val="0"/>
        <w:pBdr>
          <w:bottom w:val="single" w:sz="4" w:space="1" w:color="auto"/>
        </w:pBdr>
        <w:rPr>
          <w:rFonts w:ascii="Calibri" w:eastAsia="Calibri" w:hAnsi="Calibri" w:cs="Calibri"/>
          <w:b/>
          <w:color w:val="1F4E79" w:themeColor="accent5" w:themeShade="80"/>
        </w:rPr>
      </w:pPr>
      <w:r w:rsidRPr="00F8242A">
        <w:rPr>
          <w:rFonts w:ascii="Calibri" w:eastAsia="Calibri" w:hAnsi="Calibri" w:cs="Calibri"/>
          <w:b/>
          <w:color w:val="1F4E79" w:themeColor="accent5" w:themeShade="80"/>
        </w:rPr>
        <w:t>Readings</w:t>
      </w:r>
    </w:p>
    <w:p w14:paraId="0000005F" w14:textId="77777777" w:rsidR="005070E1" w:rsidRPr="002C59C2" w:rsidRDefault="005070E1">
      <w:pPr>
        <w:widowControl w:val="0"/>
        <w:ind w:left="720"/>
        <w:rPr>
          <w:rFonts w:ascii="Calibri" w:eastAsia="Calibri" w:hAnsi="Calibri" w:cs="Calibri"/>
          <w:sz w:val="22"/>
          <w:szCs w:val="22"/>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435"/>
        <w:gridCol w:w="7915"/>
      </w:tblGrid>
      <w:tr w:rsidR="00EC58EA" w14:paraId="7508B2E3" w14:textId="77777777" w:rsidTr="00E50975">
        <w:trPr>
          <w:trHeight w:val="1152"/>
        </w:trPr>
        <w:tc>
          <w:tcPr>
            <w:tcW w:w="1435" w:type="dxa"/>
            <w:tcBorders>
              <w:top w:val="nil"/>
              <w:bottom w:val="nil"/>
            </w:tcBorders>
          </w:tcPr>
          <w:p w14:paraId="558C1648" w14:textId="5845BB9A" w:rsidR="00CC6860" w:rsidRDefault="00A53AD8" w:rsidP="00A53AD8">
            <w:pPr>
              <w:widowControl w:val="0"/>
              <w:jc w:val="center"/>
              <w:rPr>
                <w:rFonts w:ascii="Calibri" w:eastAsia="Calibri" w:hAnsi="Calibri" w:cs="Calibri"/>
                <w:b/>
                <w:sz w:val="22"/>
                <w:szCs w:val="22"/>
              </w:rPr>
            </w:pPr>
            <w:r w:rsidRPr="00A53AD8">
              <w:rPr>
                <w:rFonts w:ascii="Calibri" w:eastAsia="Calibri" w:hAnsi="Calibri" w:cs="Calibri"/>
                <w:b/>
                <w:noProof/>
                <w:sz w:val="22"/>
                <w:szCs w:val="22"/>
              </w:rPr>
              <w:drawing>
                <wp:inline distT="0" distB="0" distL="0" distR="0" wp14:anchorId="063AEF72" wp14:editId="1C90EA56">
                  <wp:extent cx="532356" cy="661918"/>
                  <wp:effectExtent l="0" t="0" r="1270" b="0"/>
                  <wp:docPr id="422966248"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966248" name="Picture 1">
                            <a:hlinkClick r:id="rId10"/>
                          </pic:cNvPr>
                          <pic:cNvPicPr/>
                        </pic:nvPicPr>
                        <pic:blipFill>
                          <a:blip r:embed="rId11"/>
                          <a:stretch>
                            <a:fillRect/>
                          </a:stretch>
                        </pic:blipFill>
                        <pic:spPr>
                          <a:xfrm>
                            <a:off x="0" y="0"/>
                            <a:ext cx="561278" cy="697879"/>
                          </a:xfrm>
                          <a:prstGeom prst="rect">
                            <a:avLst/>
                          </a:prstGeom>
                        </pic:spPr>
                      </pic:pic>
                    </a:graphicData>
                  </a:graphic>
                </wp:inline>
              </w:drawing>
            </w:r>
          </w:p>
        </w:tc>
        <w:tc>
          <w:tcPr>
            <w:tcW w:w="7915" w:type="dxa"/>
            <w:vAlign w:val="center"/>
          </w:tcPr>
          <w:p w14:paraId="7A3F9A20" w14:textId="10A041CE" w:rsidR="00CC6860" w:rsidRPr="00A53AD8" w:rsidRDefault="00A53AD8" w:rsidP="00A53AD8">
            <w:pPr>
              <w:widowControl w:val="0"/>
              <w:rPr>
                <w:rFonts w:asciiTheme="majorHAnsi" w:eastAsia="Calibri" w:hAnsiTheme="majorHAnsi" w:cstheme="majorHAnsi"/>
                <w:bCs/>
                <w:sz w:val="20"/>
                <w:szCs w:val="20"/>
              </w:rPr>
            </w:pPr>
            <w:r w:rsidRPr="00A53AD8">
              <w:rPr>
                <w:rFonts w:asciiTheme="majorHAnsi" w:eastAsia="Calibri" w:hAnsiTheme="majorHAnsi" w:cstheme="majorHAnsi"/>
                <w:bCs/>
                <w:sz w:val="20"/>
                <w:szCs w:val="20"/>
              </w:rPr>
              <w:t>Center on PBIS. (202</w:t>
            </w:r>
            <w:r w:rsidR="00FF673B">
              <w:rPr>
                <w:rFonts w:asciiTheme="majorHAnsi" w:eastAsia="Calibri" w:hAnsiTheme="majorHAnsi" w:cstheme="majorHAnsi"/>
                <w:bCs/>
                <w:sz w:val="20"/>
                <w:szCs w:val="20"/>
              </w:rPr>
              <w:t>4</w:t>
            </w:r>
            <w:r w:rsidRPr="00A53AD8">
              <w:rPr>
                <w:rFonts w:asciiTheme="majorHAnsi" w:eastAsia="Calibri" w:hAnsiTheme="majorHAnsi" w:cstheme="majorHAnsi"/>
                <w:bCs/>
                <w:sz w:val="20"/>
                <w:szCs w:val="20"/>
              </w:rPr>
              <w:t xml:space="preserve">). </w:t>
            </w:r>
            <w:r w:rsidRPr="00A53AD8">
              <w:rPr>
                <w:rFonts w:asciiTheme="majorHAnsi" w:eastAsia="Calibri" w:hAnsiTheme="majorHAnsi" w:cstheme="majorHAnsi"/>
                <w:bCs/>
                <w:i/>
                <w:iCs/>
                <w:sz w:val="20"/>
                <w:szCs w:val="20"/>
              </w:rPr>
              <w:t>Supporting and responding to student’s social, emotional, and behavioral needs: Evidence-based practices for educators</w:t>
            </w:r>
            <w:r w:rsidRPr="00A53AD8">
              <w:rPr>
                <w:rFonts w:asciiTheme="majorHAnsi" w:eastAsia="Calibri" w:hAnsiTheme="majorHAnsi" w:cstheme="majorHAnsi"/>
                <w:bCs/>
                <w:sz w:val="20"/>
                <w:szCs w:val="20"/>
              </w:rPr>
              <w:t xml:space="preserve"> (Version 2.0). Center on PBIS, University of Oregon. </w:t>
            </w:r>
            <w:hyperlink r:id="rId12" w:history="1">
              <w:r w:rsidRPr="002A3081">
                <w:rPr>
                  <w:rStyle w:val="Hyperlink"/>
                  <w:rFonts w:asciiTheme="majorHAnsi" w:eastAsia="Calibri" w:hAnsiTheme="majorHAnsi" w:cstheme="majorHAnsi"/>
                  <w:bCs/>
                </w:rPr>
                <w:t>https://www.pbis.org/resource/supporting-and-responding-to-behavior-evidence-based-classroom-strategies-for-teachers</w:t>
              </w:r>
            </w:hyperlink>
            <w:r>
              <w:rPr>
                <w:rFonts w:asciiTheme="majorHAnsi" w:eastAsia="Calibri" w:hAnsiTheme="majorHAnsi" w:cstheme="majorHAnsi"/>
                <w:bCs/>
                <w:sz w:val="20"/>
                <w:szCs w:val="20"/>
              </w:rPr>
              <w:t xml:space="preserve"> </w:t>
            </w:r>
          </w:p>
        </w:tc>
      </w:tr>
      <w:tr w:rsidR="001B499F" w14:paraId="10D562AD" w14:textId="77777777" w:rsidTr="00E50975">
        <w:trPr>
          <w:trHeight w:val="1152"/>
        </w:trPr>
        <w:tc>
          <w:tcPr>
            <w:tcW w:w="1435" w:type="dxa"/>
            <w:tcBorders>
              <w:top w:val="nil"/>
              <w:bottom w:val="nil"/>
            </w:tcBorders>
          </w:tcPr>
          <w:p w14:paraId="7BEE459C" w14:textId="6B2788F6" w:rsidR="001B499F" w:rsidRPr="00A53AD8" w:rsidRDefault="001B499F" w:rsidP="00BE15E3">
            <w:pPr>
              <w:widowControl w:val="0"/>
              <w:jc w:val="center"/>
              <w:rPr>
                <w:rFonts w:ascii="Calibri" w:eastAsia="Calibri" w:hAnsi="Calibri" w:cs="Calibri"/>
                <w:b/>
                <w:sz w:val="22"/>
                <w:szCs w:val="22"/>
              </w:rPr>
            </w:pPr>
            <w:r w:rsidRPr="001B499F">
              <w:rPr>
                <w:rFonts w:ascii="Calibri" w:eastAsia="Calibri" w:hAnsi="Calibri" w:cs="Calibri"/>
                <w:b/>
                <w:noProof/>
                <w:sz w:val="22"/>
                <w:szCs w:val="22"/>
              </w:rPr>
              <w:drawing>
                <wp:inline distT="0" distB="0" distL="0" distR="0" wp14:anchorId="66BE2E57" wp14:editId="416AC00C">
                  <wp:extent cx="529500" cy="658368"/>
                  <wp:effectExtent l="0" t="0" r="4445" b="2540"/>
                  <wp:docPr id="1035806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806357" name=""/>
                          <pic:cNvPicPr/>
                        </pic:nvPicPr>
                        <pic:blipFill>
                          <a:blip r:embed="rId13"/>
                          <a:stretch>
                            <a:fillRect/>
                          </a:stretch>
                        </pic:blipFill>
                        <pic:spPr>
                          <a:xfrm>
                            <a:off x="0" y="0"/>
                            <a:ext cx="529500" cy="658368"/>
                          </a:xfrm>
                          <a:prstGeom prst="rect">
                            <a:avLst/>
                          </a:prstGeom>
                        </pic:spPr>
                      </pic:pic>
                    </a:graphicData>
                  </a:graphic>
                </wp:inline>
              </w:drawing>
            </w:r>
          </w:p>
        </w:tc>
        <w:tc>
          <w:tcPr>
            <w:tcW w:w="7915" w:type="dxa"/>
            <w:vAlign w:val="center"/>
          </w:tcPr>
          <w:p w14:paraId="7EF179AA" w14:textId="78D7FA0A" w:rsidR="001B499F" w:rsidRPr="00BE15E3" w:rsidRDefault="001B499F" w:rsidP="00BE15E3">
            <w:pPr>
              <w:widowControl w:val="0"/>
              <w:rPr>
                <w:rFonts w:asciiTheme="majorHAnsi" w:eastAsia="Calibri" w:hAnsiTheme="majorHAnsi" w:cstheme="majorHAnsi"/>
                <w:bCs/>
                <w:sz w:val="20"/>
                <w:szCs w:val="20"/>
              </w:rPr>
            </w:pPr>
            <w:r w:rsidRPr="001B499F">
              <w:rPr>
                <w:rFonts w:asciiTheme="majorHAnsi" w:eastAsia="Calibri" w:hAnsiTheme="majorHAnsi" w:cstheme="majorHAnsi"/>
                <w:bCs/>
                <w:sz w:val="20"/>
                <w:szCs w:val="20"/>
              </w:rPr>
              <w:t xml:space="preserve">Center on </w:t>
            </w:r>
            <w:r w:rsidR="004F58C2">
              <w:rPr>
                <w:rFonts w:asciiTheme="majorHAnsi" w:eastAsia="Calibri" w:hAnsiTheme="majorHAnsi" w:cstheme="majorHAnsi"/>
                <w:bCs/>
                <w:sz w:val="20"/>
                <w:szCs w:val="20"/>
              </w:rPr>
              <w:t>PBIS</w:t>
            </w:r>
            <w:r w:rsidRPr="001B499F">
              <w:rPr>
                <w:rFonts w:asciiTheme="majorHAnsi" w:eastAsia="Calibri" w:hAnsiTheme="majorHAnsi" w:cstheme="majorHAnsi"/>
                <w:bCs/>
                <w:sz w:val="20"/>
                <w:szCs w:val="20"/>
              </w:rPr>
              <w:t xml:space="preserve"> (2021). </w:t>
            </w:r>
            <w:r w:rsidR="00E618CD" w:rsidRPr="00A85A93">
              <w:rPr>
                <w:rFonts w:asciiTheme="majorHAnsi" w:eastAsia="Calibri" w:hAnsiTheme="majorHAnsi" w:cstheme="majorHAnsi"/>
                <w:bCs/>
                <w:i/>
                <w:iCs/>
                <w:sz w:val="20"/>
                <w:szCs w:val="20"/>
              </w:rPr>
              <w:t>D</w:t>
            </w:r>
            <w:r w:rsidRPr="00A85A93">
              <w:rPr>
                <w:rFonts w:asciiTheme="majorHAnsi" w:eastAsia="Calibri" w:hAnsiTheme="majorHAnsi" w:cstheme="majorHAnsi"/>
                <w:bCs/>
                <w:i/>
                <w:iCs/>
                <w:sz w:val="20"/>
                <w:szCs w:val="20"/>
              </w:rPr>
              <w:t>iscussing race, racism, and important current events with students: A guide with lesson plans and resources</w:t>
            </w:r>
            <w:r w:rsidRPr="001B499F">
              <w:rPr>
                <w:rFonts w:asciiTheme="majorHAnsi" w:eastAsia="Calibri" w:hAnsiTheme="majorHAnsi" w:cstheme="majorHAnsi"/>
                <w:bCs/>
                <w:sz w:val="20"/>
                <w:szCs w:val="20"/>
              </w:rPr>
              <w:t xml:space="preserve">. </w:t>
            </w:r>
            <w:r w:rsidRPr="00A53AD8">
              <w:rPr>
                <w:rFonts w:asciiTheme="majorHAnsi" w:eastAsia="Calibri" w:hAnsiTheme="majorHAnsi" w:cstheme="majorHAnsi"/>
                <w:bCs/>
                <w:sz w:val="20"/>
                <w:szCs w:val="20"/>
              </w:rPr>
              <w:t>Center on PBIS, University of Oregon.</w:t>
            </w:r>
            <w:r>
              <w:rPr>
                <w:rFonts w:asciiTheme="majorHAnsi" w:eastAsia="Calibri" w:hAnsiTheme="majorHAnsi" w:cstheme="majorHAnsi"/>
                <w:bCs/>
                <w:sz w:val="20"/>
                <w:szCs w:val="20"/>
              </w:rPr>
              <w:t xml:space="preserve"> </w:t>
            </w:r>
            <w:hyperlink r:id="rId14" w:history="1">
              <w:r w:rsidRPr="002A3081">
                <w:rPr>
                  <w:rStyle w:val="Hyperlink"/>
                  <w:rFonts w:asciiTheme="majorHAnsi" w:eastAsia="Calibri" w:hAnsiTheme="majorHAnsi" w:cstheme="majorHAnsi"/>
                  <w:bCs/>
                </w:rPr>
                <w:t>https://www.pbis.org/resource/discussing-race-racism-and-important-current-events-with-students-a-guide-with-lesson-plans-and-resources</w:t>
              </w:r>
            </w:hyperlink>
            <w:r>
              <w:rPr>
                <w:rFonts w:asciiTheme="majorHAnsi" w:eastAsia="Calibri" w:hAnsiTheme="majorHAnsi" w:cstheme="majorHAnsi"/>
                <w:bCs/>
                <w:sz w:val="20"/>
                <w:szCs w:val="20"/>
              </w:rPr>
              <w:t xml:space="preserve"> </w:t>
            </w:r>
          </w:p>
        </w:tc>
      </w:tr>
      <w:tr w:rsidR="00BE15E3" w14:paraId="2E4016BC" w14:textId="77777777" w:rsidTr="00E50975">
        <w:trPr>
          <w:trHeight w:val="1152"/>
        </w:trPr>
        <w:tc>
          <w:tcPr>
            <w:tcW w:w="1435" w:type="dxa"/>
            <w:tcBorders>
              <w:top w:val="nil"/>
              <w:bottom w:val="nil"/>
            </w:tcBorders>
          </w:tcPr>
          <w:p w14:paraId="606D784F" w14:textId="5E093DF9" w:rsidR="00BE15E3" w:rsidRPr="00A53AD8" w:rsidRDefault="00BE15E3" w:rsidP="00BE15E3">
            <w:pPr>
              <w:widowControl w:val="0"/>
              <w:jc w:val="center"/>
              <w:rPr>
                <w:rFonts w:ascii="Calibri" w:eastAsia="Calibri" w:hAnsi="Calibri" w:cs="Calibri"/>
                <w:b/>
                <w:sz w:val="22"/>
                <w:szCs w:val="22"/>
              </w:rPr>
            </w:pPr>
            <w:r w:rsidRPr="00A53AD8">
              <w:rPr>
                <w:rFonts w:ascii="Calibri" w:eastAsia="Calibri" w:hAnsi="Calibri" w:cs="Calibri"/>
                <w:b/>
                <w:noProof/>
                <w:sz w:val="22"/>
                <w:szCs w:val="22"/>
              </w:rPr>
              <w:drawing>
                <wp:inline distT="0" distB="0" distL="0" distR="0" wp14:anchorId="239B6462" wp14:editId="63283439">
                  <wp:extent cx="530351" cy="659404"/>
                  <wp:effectExtent l="12700" t="12700" r="15875" b="13970"/>
                  <wp:docPr id="1746028674" name="Picture 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028674" name="Picture 1">
                            <a:hlinkClick r:id="rId15"/>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0351" cy="659404"/>
                          </a:xfrm>
                          <a:prstGeom prst="rect">
                            <a:avLst/>
                          </a:prstGeom>
                          <a:ln>
                            <a:solidFill>
                              <a:schemeClr val="accent1"/>
                            </a:solidFill>
                          </a:ln>
                        </pic:spPr>
                      </pic:pic>
                    </a:graphicData>
                  </a:graphic>
                </wp:inline>
              </w:drawing>
            </w:r>
          </w:p>
        </w:tc>
        <w:tc>
          <w:tcPr>
            <w:tcW w:w="7915" w:type="dxa"/>
            <w:vAlign w:val="center"/>
          </w:tcPr>
          <w:p w14:paraId="62AD526D" w14:textId="5BB2E3BF" w:rsidR="00BE15E3" w:rsidRPr="00A53AD8" w:rsidRDefault="00BE15E3" w:rsidP="00BE15E3">
            <w:pPr>
              <w:widowControl w:val="0"/>
              <w:rPr>
                <w:rFonts w:asciiTheme="majorHAnsi" w:eastAsia="Calibri" w:hAnsiTheme="majorHAnsi" w:cstheme="majorHAnsi"/>
                <w:bCs/>
                <w:sz w:val="20"/>
                <w:szCs w:val="20"/>
              </w:rPr>
            </w:pPr>
            <w:r w:rsidRPr="00BE15E3">
              <w:rPr>
                <w:rFonts w:asciiTheme="majorHAnsi" w:eastAsia="Calibri" w:hAnsiTheme="majorHAnsi" w:cstheme="majorHAnsi"/>
                <w:bCs/>
                <w:sz w:val="20"/>
                <w:szCs w:val="20"/>
              </w:rPr>
              <w:t>Center on PBIS</w:t>
            </w:r>
            <w:r w:rsidR="009A693C">
              <w:rPr>
                <w:rFonts w:asciiTheme="majorHAnsi" w:eastAsia="Calibri" w:hAnsiTheme="majorHAnsi" w:cstheme="majorHAnsi"/>
                <w:bCs/>
                <w:sz w:val="20"/>
                <w:szCs w:val="20"/>
              </w:rPr>
              <w:t>.</w:t>
            </w:r>
            <w:r w:rsidRPr="00BE15E3">
              <w:rPr>
                <w:rFonts w:asciiTheme="majorHAnsi" w:eastAsia="Calibri" w:hAnsiTheme="majorHAnsi" w:cstheme="majorHAnsi"/>
                <w:bCs/>
                <w:sz w:val="20"/>
                <w:szCs w:val="20"/>
              </w:rPr>
              <w:t xml:space="preserve"> (2020). </w:t>
            </w:r>
            <w:r w:rsidRPr="00BE15E3">
              <w:rPr>
                <w:rFonts w:asciiTheme="majorHAnsi" w:eastAsia="Calibri" w:hAnsiTheme="majorHAnsi" w:cstheme="majorHAnsi"/>
                <w:bCs/>
                <w:i/>
                <w:iCs/>
                <w:sz w:val="20"/>
                <w:szCs w:val="20"/>
              </w:rPr>
              <w:t xml:space="preserve">Creating </w:t>
            </w:r>
            <w:r w:rsidR="00025E95" w:rsidRPr="00BE15E3">
              <w:rPr>
                <w:rFonts w:asciiTheme="majorHAnsi" w:eastAsia="Calibri" w:hAnsiTheme="majorHAnsi" w:cstheme="majorHAnsi"/>
                <w:bCs/>
                <w:i/>
                <w:iCs/>
                <w:sz w:val="20"/>
                <w:szCs w:val="20"/>
              </w:rPr>
              <w:t>effective classroom environments plan template</w:t>
            </w:r>
            <w:r w:rsidRPr="00BE15E3">
              <w:rPr>
                <w:rFonts w:asciiTheme="majorHAnsi" w:eastAsia="Calibri" w:hAnsiTheme="majorHAnsi" w:cstheme="majorHAnsi"/>
                <w:bCs/>
                <w:sz w:val="20"/>
                <w:szCs w:val="20"/>
              </w:rPr>
              <w:t>.</w:t>
            </w:r>
            <w:r>
              <w:rPr>
                <w:rFonts w:asciiTheme="majorHAnsi" w:eastAsia="Calibri" w:hAnsiTheme="majorHAnsi" w:cstheme="majorHAnsi"/>
                <w:bCs/>
                <w:sz w:val="20"/>
                <w:szCs w:val="20"/>
              </w:rPr>
              <w:t xml:space="preserve"> </w:t>
            </w:r>
            <w:r w:rsidRPr="00A53AD8">
              <w:rPr>
                <w:rFonts w:asciiTheme="majorHAnsi" w:eastAsia="Calibri" w:hAnsiTheme="majorHAnsi" w:cstheme="majorHAnsi"/>
                <w:bCs/>
                <w:sz w:val="20"/>
                <w:szCs w:val="20"/>
              </w:rPr>
              <w:t xml:space="preserve">Center on PBIS, University of Oregon. </w:t>
            </w:r>
            <w:hyperlink r:id="rId17" w:history="1">
              <w:r w:rsidRPr="002A3081">
                <w:rPr>
                  <w:rStyle w:val="Hyperlink"/>
                  <w:rFonts w:asciiTheme="majorHAnsi" w:eastAsia="Calibri" w:hAnsiTheme="majorHAnsi" w:cstheme="majorHAnsi"/>
                  <w:bCs/>
                </w:rPr>
                <w:t>https://www.pbis.org/resource/creating-effective-classroom-environments-plan-template</w:t>
              </w:r>
            </w:hyperlink>
            <w:r>
              <w:rPr>
                <w:rFonts w:asciiTheme="majorHAnsi" w:eastAsia="Calibri" w:hAnsiTheme="majorHAnsi" w:cstheme="majorHAnsi"/>
                <w:bCs/>
                <w:sz w:val="20"/>
                <w:szCs w:val="20"/>
              </w:rPr>
              <w:t xml:space="preserve"> </w:t>
            </w:r>
          </w:p>
        </w:tc>
      </w:tr>
      <w:tr w:rsidR="00025E95" w14:paraId="74EAF527" w14:textId="77777777" w:rsidTr="00E50975">
        <w:trPr>
          <w:trHeight w:val="1152"/>
        </w:trPr>
        <w:tc>
          <w:tcPr>
            <w:tcW w:w="1435" w:type="dxa"/>
            <w:tcBorders>
              <w:top w:val="nil"/>
              <w:bottom w:val="nil"/>
            </w:tcBorders>
          </w:tcPr>
          <w:p w14:paraId="126DB2AD" w14:textId="599E24A9" w:rsidR="00025E95" w:rsidRPr="00A53AD8" w:rsidRDefault="00025E95" w:rsidP="00BE15E3">
            <w:pPr>
              <w:widowControl w:val="0"/>
              <w:jc w:val="center"/>
              <w:rPr>
                <w:rFonts w:ascii="Calibri" w:eastAsia="Calibri" w:hAnsi="Calibri" w:cs="Calibri"/>
                <w:b/>
                <w:sz w:val="22"/>
                <w:szCs w:val="22"/>
              </w:rPr>
            </w:pPr>
            <w:r w:rsidRPr="00025E95">
              <w:rPr>
                <w:rFonts w:ascii="Calibri" w:eastAsia="Calibri" w:hAnsi="Calibri" w:cs="Calibri"/>
                <w:b/>
                <w:noProof/>
                <w:sz w:val="22"/>
                <w:szCs w:val="22"/>
              </w:rPr>
              <w:lastRenderedPageBreak/>
              <w:drawing>
                <wp:inline distT="0" distB="0" distL="0" distR="0" wp14:anchorId="22F14F2C" wp14:editId="711363F5">
                  <wp:extent cx="529500" cy="658368"/>
                  <wp:effectExtent l="12700" t="12700" r="17145" b="15240"/>
                  <wp:docPr id="39273853" name="Picture 1">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73853" name="Picture 1">
                            <a:hlinkClick r:id="rId18"/>
                          </pic:cNvPr>
                          <pic:cNvPicPr/>
                        </pic:nvPicPr>
                        <pic:blipFill>
                          <a:blip r:embed="rId19"/>
                          <a:stretch>
                            <a:fillRect/>
                          </a:stretch>
                        </pic:blipFill>
                        <pic:spPr>
                          <a:xfrm>
                            <a:off x="0" y="0"/>
                            <a:ext cx="529500" cy="658368"/>
                          </a:xfrm>
                          <a:prstGeom prst="rect">
                            <a:avLst/>
                          </a:prstGeom>
                          <a:ln>
                            <a:solidFill>
                              <a:schemeClr val="accent1"/>
                            </a:solidFill>
                          </a:ln>
                        </pic:spPr>
                      </pic:pic>
                    </a:graphicData>
                  </a:graphic>
                </wp:inline>
              </w:drawing>
            </w:r>
          </w:p>
        </w:tc>
        <w:tc>
          <w:tcPr>
            <w:tcW w:w="7915" w:type="dxa"/>
            <w:vAlign w:val="center"/>
          </w:tcPr>
          <w:p w14:paraId="156C4049" w14:textId="19AEA314" w:rsidR="00025E95" w:rsidRPr="00BE15E3" w:rsidRDefault="00025E95" w:rsidP="00BE15E3">
            <w:pPr>
              <w:widowControl w:val="0"/>
              <w:rPr>
                <w:rFonts w:asciiTheme="majorHAnsi" w:eastAsia="Calibri" w:hAnsiTheme="majorHAnsi" w:cstheme="majorHAnsi"/>
                <w:bCs/>
                <w:sz w:val="20"/>
                <w:szCs w:val="20"/>
              </w:rPr>
            </w:pPr>
            <w:r w:rsidRPr="00025E95">
              <w:rPr>
                <w:rFonts w:asciiTheme="majorHAnsi" w:eastAsia="Calibri" w:hAnsiTheme="majorHAnsi" w:cstheme="majorHAnsi"/>
                <w:bCs/>
                <w:sz w:val="20"/>
                <w:szCs w:val="20"/>
              </w:rPr>
              <w:t xml:space="preserve">Center on </w:t>
            </w:r>
            <w:r>
              <w:rPr>
                <w:rFonts w:asciiTheme="majorHAnsi" w:eastAsia="Calibri" w:hAnsiTheme="majorHAnsi" w:cstheme="majorHAnsi"/>
                <w:bCs/>
                <w:sz w:val="20"/>
                <w:szCs w:val="20"/>
              </w:rPr>
              <w:t>PBIS</w:t>
            </w:r>
            <w:r w:rsidR="009A693C">
              <w:rPr>
                <w:rFonts w:asciiTheme="majorHAnsi" w:eastAsia="Calibri" w:hAnsiTheme="majorHAnsi" w:cstheme="majorHAnsi"/>
                <w:bCs/>
                <w:sz w:val="20"/>
                <w:szCs w:val="20"/>
              </w:rPr>
              <w:t>.</w:t>
            </w:r>
            <w:r w:rsidRPr="00025E95">
              <w:rPr>
                <w:rFonts w:asciiTheme="majorHAnsi" w:eastAsia="Calibri" w:hAnsiTheme="majorHAnsi" w:cstheme="majorHAnsi"/>
                <w:bCs/>
                <w:sz w:val="20"/>
                <w:szCs w:val="20"/>
              </w:rPr>
              <w:t xml:space="preserve"> (2020). </w:t>
            </w:r>
            <w:r w:rsidRPr="00025E95">
              <w:rPr>
                <w:rFonts w:asciiTheme="majorHAnsi" w:eastAsia="Calibri" w:hAnsiTheme="majorHAnsi" w:cstheme="majorHAnsi"/>
                <w:bCs/>
                <w:i/>
                <w:iCs/>
                <w:sz w:val="20"/>
                <w:szCs w:val="20"/>
              </w:rPr>
              <w:t>The student/teacher game</w:t>
            </w:r>
            <w:r w:rsidRPr="00025E95">
              <w:rPr>
                <w:rFonts w:asciiTheme="majorHAnsi" w:eastAsia="Calibri" w:hAnsiTheme="majorHAnsi" w:cstheme="majorHAnsi"/>
                <w:bCs/>
                <w:sz w:val="20"/>
                <w:szCs w:val="20"/>
              </w:rPr>
              <w:t xml:space="preserve">. </w:t>
            </w:r>
            <w:r w:rsidRPr="00A53AD8">
              <w:rPr>
                <w:rFonts w:asciiTheme="majorHAnsi" w:eastAsia="Calibri" w:hAnsiTheme="majorHAnsi" w:cstheme="majorHAnsi"/>
                <w:bCs/>
                <w:sz w:val="20"/>
                <w:szCs w:val="20"/>
              </w:rPr>
              <w:t xml:space="preserve">Center on PBIS, </w:t>
            </w:r>
            <w:r w:rsidRPr="00025E95">
              <w:rPr>
                <w:rFonts w:asciiTheme="majorHAnsi" w:eastAsia="Calibri" w:hAnsiTheme="majorHAnsi" w:cstheme="majorHAnsi"/>
                <w:bCs/>
                <w:sz w:val="20"/>
                <w:szCs w:val="20"/>
              </w:rPr>
              <w:t xml:space="preserve">University of Oregon. </w:t>
            </w:r>
            <w:hyperlink r:id="rId20" w:history="1">
              <w:r w:rsidRPr="002A3081">
                <w:rPr>
                  <w:rStyle w:val="Hyperlink"/>
                  <w:rFonts w:asciiTheme="majorHAnsi" w:eastAsia="Calibri" w:hAnsiTheme="majorHAnsi" w:cstheme="majorHAnsi"/>
                  <w:bCs/>
                </w:rPr>
                <w:t>https://www.pbis.org/resource/the-student-teacher-game</w:t>
              </w:r>
            </w:hyperlink>
            <w:r>
              <w:rPr>
                <w:rFonts w:asciiTheme="majorHAnsi" w:eastAsia="Calibri" w:hAnsiTheme="majorHAnsi" w:cstheme="majorHAnsi"/>
                <w:bCs/>
                <w:sz w:val="20"/>
                <w:szCs w:val="20"/>
              </w:rPr>
              <w:t xml:space="preserve"> </w:t>
            </w:r>
          </w:p>
        </w:tc>
      </w:tr>
      <w:tr w:rsidR="00CE63D0" w14:paraId="0AB24B48" w14:textId="77777777" w:rsidTr="00E50975">
        <w:trPr>
          <w:trHeight w:val="1152"/>
        </w:trPr>
        <w:tc>
          <w:tcPr>
            <w:tcW w:w="1435" w:type="dxa"/>
            <w:tcBorders>
              <w:top w:val="nil"/>
              <w:bottom w:val="nil"/>
            </w:tcBorders>
          </w:tcPr>
          <w:p w14:paraId="1312F914" w14:textId="49B62B0A" w:rsidR="00CE63D0" w:rsidRPr="00A53AD8" w:rsidRDefault="00D0205E" w:rsidP="00BE15E3">
            <w:pPr>
              <w:widowControl w:val="0"/>
              <w:jc w:val="center"/>
              <w:rPr>
                <w:rFonts w:ascii="Calibri" w:eastAsia="Calibri" w:hAnsi="Calibri" w:cs="Calibri"/>
                <w:b/>
                <w:sz w:val="22"/>
                <w:szCs w:val="22"/>
              </w:rPr>
            </w:pPr>
            <w:r w:rsidRPr="00D0205E">
              <w:rPr>
                <w:rFonts w:ascii="Calibri" w:eastAsia="Calibri" w:hAnsi="Calibri" w:cs="Calibri"/>
                <w:b/>
                <w:noProof/>
                <w:sz w:val="22"/>
                <w:szCs w:val="22"/>
              </w:rPr>
              <w:drawing>
                <wp:inline distT="0" distB="0" distL="0" distR="0" wp14:anchorId="6C9E0462" wp14:editId="6AED6589">
                  <wp:extent cx="529500" cy="658368"/>
                  <wp:effectExtent l="12700" t="12700" r="17145" b="15240"/>
                  <wp:docPr id="739209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209073" name=""/>
                          <pic:cNvPicPr/>
                        </pic:nvPicPr>
                        <pic:blipFill>
                          <a:blip r:embed="rId21"/>
                          <a:stretch>
                            <a:fillRect/>
                          </a:stretch>
                        </pic:blipFill>
                        <pic:spPr>
                          <a:xfrm>
                            <a:off x="0" y="0"/>
                            <a:ext cx="529500" cy="658368"/>
                          </a:xfrm>
                          <a:prstGeom prst="rect">
                            <a:avLst/>
                          </a:prstGeom>
                          <a:ln>
                            <a:solidFill>
                              <a:schemeClr val="accent1"/>
                            </a:solidFill>
                          </a:ln>
                        </pic:spPr>
                      </pic:pic>
                    </a:graphicData>
                  </a:graphic>
                </wp:inline>
              </w:drawing>
            </w:r>
          </w:p>
        </w:tc>
        <w:tc>
          <w:tcPr>
            <w:tcW w:w="7915" w:type="dxa"/>
            <w:vAlign w:val="center"/>
          </w:tcPr>
          <w:p w14:paraId="59EA4051" w14:textId="6C3D8AFD" w:rsidR="00CE63D0" w:rsidRPr="00BE15E3" w:rsidRDefault="00CE63D0" w:rsidP="00BE15E3">
            <w:pPr>
              <w:widowControl w:val="0"/>
              <w:rPr>
                <w:rFonts w:asciiTheme="majorHAnsi" w:eastAsia="Calibri" w:hAnsiTheme="majorHAnsi" w:cstheme="majorHAnsi"/>
                <w:bCs/>
                <w:sz w:val="20"/>
                <w:szCs w:val="20"/>
              </w:rPr>
            </w:pPr>
            <w:r w:rsidRPr="00CE63D0">
              <w:rPr>
                <w:rFonts w:asciiTheme="majorHAnsi" w:eastAsia="Calibri" w:hAnsiTheme="majorHAnsi" w:cstheme="majorHAnsi"/>
                <w:bCs/>
                <w:sz w:val="20"/>
                <w:szCs w:val="20"/>
              </w:rPr>
              <w:t xml:space="preserve">Center on </w:t>
            </w:r>
            <w:r w:rsidR="00BD7675">
              <w:rPr>
                <w:rFonts w:asciiTheme="majorHAnsi" w:eastAsia="Calibri" w:hAnsiTheme="majorHAnsi" w:cstheme="majorHAnsi"/>
                <w:bCs/>
                <w:sz w:val="20"/>
                <w:szCs w:val="20"/>
              </w:rPr>
              <w:t>PBIS</w:t>
            </w:r>
            <w:r w:rsidR="009A693C">
              <w:rPr>
                <w:rFonts w:asciiTheme="majorHAnsi" w:eastAsia="Calibri" w:hAnsiTheme="majorHAnsi" w:cstheme="majorHAnsi"/>
                <w:bCs/>
                <w:sz w:val="20"/>
                <w:szCs w:val="20"/>
              </w:rPr>
              <w:t>.</w:t>
            </w:r>
            <w:r w:rsidRPr="00CE63D0">
              <w:rPr>
                <w:rFonts w:asciiTheme="majorHAnsi" w:eastAsia="Calibri" w:hAnsiTheme="majorHAnsi" w:cstheme="majorHAnsi"/>
                <w:bCs/>
                <w:sz w:val="20"/>
                <w:szCs w:val="20"/>
              </w:rPr>
              <w:t xml:space="preserve"> (2019). </w:t>
            </w:r>
            <w:r w:rsidRPr="00CE63D0">
              <w:rPr>
                <w:rFonts w:asciiTheme="majorHAnsi" w:eastAsia="Calibri" w:hAnsiTheme="majorHAnsi" w:cstheme="majorHAnsi"/>
                <w:bCs/>
                <w:i/>
                <w:iCs/>
                <w:sz w:val="20"/>
                <w:szCs w:val="20"/>
              </w:rPr>
              <w:t>Positive greetings at the door. PBIS strategy handout</w:t>
            </w:r>
            <w:r w:rsidRPr="00CE63D0">
              <w:rPr>
                <w:rFonts w:asciiTheme="majorHAnsi" w:eastAsia="Calibri" w:hAnsiTheme="majorHAnsi" w:cstheme="majorHAnsi"/>
                <w:bCs/>
                <w:sz w:val="20"/>
                <w:szCs w:val="20"/>
              </w:rPr>
              <w:t xml:space="preserve">. </w:t>
            </w:r>
            <w:r w:rsidRPr="00A53AD8">
              <w:rPr>
                <w:rFonts w:asciiTheme="majorHAnsi" w:eastAsia="Calibri" w:hAnsiTheme="majorHAnsi" w:cstheme="majorHAnsi"/>
                <w:bCs/>
                <w:sz w:val="20"/>
                <w:szCs w:val="20"/>
              </w:rPr>
              <w:t xml:space="preserve">Center on PBIS, </w:t>
            </w:r>
            <w:r w:rsidRPr="00CE63D0">
              <w:rPr>
                <w:rFonts w:asciiTheme="majorHAnsi" w:eastAsia="Calibri" w:hAnsiTheme="majorHAnsi" w:cstheme="majorHAnsi"/>
                <w:bCs/>
                <w:sz w:val="20"/>
                <w:szCs w:val="20"/>
              </w:rPr>
              <w:t xml:space="preserve">University of Oregon. </w:t>
            </w:r>
            <w:hyperlink r:id="rId22" w:history="1">
              <w:r w:rsidR="00D0205E" w:rsidRPr="002A3081">
                <w:rPr>
                  <w:rStyle w:val="Hyperlink"/>
                  <w:rFonts w:asciiTheme="majorHAnsi" w:eastAsia="Calibri" w:hAnsiTheme="majorHAnsi" w:cstheme="majorHAnsi"/>
                  <w:bCs/>
                </w:rPr>
                <w:t>https://www.pbis.org/resource/positive-greetings-at-the-door</w:t>
              </w:r>
            </w:hyperlink>
            <w:r>
              <w:rPr>
                <w:rFonts w:asciiTheme="majorHAnsi" w:eastAsia="Calibri" w:hAnsiTheme="majorHAnsi" w:cstheme="majorHAnsi"/>
                <w:bCs/>
                <w:sz w:val="20"/>
                <w:szCs w:val="20"/>
              </w:rPr>
              <w:t xml:space="preserve"> </w:t>
            </w:r>
          </w:p>
        </w:tc>
      </w:tr>
      <w:tr w:rsidR="00EC58EA" w14:paraId="19467025" w14:textId="77777777" w:rsidTr="00E50975">
        <w:trPr>
          <w:trHeight w:val="1152"/>
        </w:trPr>
        <w:tc>
          <w:tcPr>
            <w:tcW w:w="1435" w:type="dxa"/>
            <w:tcBorders>
              <w:top w:val="nil"/>
              <w:bottom w:val="nil"/>
            </w:tcBorders>
          </w:tcPr>
          <w:p w14:paraId="1684A250" w14:textId="02022CE5" w:rsidR="00EC58EA" w:rsidRPr="00EC58EA" w:rsidRDefault="00EC58EA" w:rsidP="00CE63D0">
            <w:pPr>
              <w:widowControl w:val="0"/>
              <w:jc w:val="center"/>
              <w:rPr>
                <w:rFonts w:ascii="Calibri" w:eastAsia="Calibri" w:hAnsi="Calibri" w:cs="Calibri"/>
                <w:b/>
                <w:sz w:val="22"/>
                <w:szCs w:val="22"/>
              </w:rPr>
            </w:pPr>
            <w:r w:rsidRPr="00EC58EA">
              <w:rPr>
                <w:rFonts w:ascii="Calibri" w:eastAsia="Calibri" w:hAnsi="Calibri" w:cs="Calibri"/>
                <w:b/>
                <w:noProof/>
                <w:sz w:val="22"/>
                <w:szCs w:val="22"/>
              </w:rPr>
              <w:drawing>
                <wp:inline distT="0" distB="0" distL="0" distR="0" wp14:anchorId="28810FCE" wp14:editId="5089B421">
                  <wp:extent cx="529500" cy="658368"/>
                  <wp:effectExtent l="12700" t="12700" r="17145" b="15240"/>
                  <wp:docPr id="2084442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442973" name=""/>
                          <pic:cNvPicPr/>
                        </pic:nvPicPr>
                        <pic:blipFill>
                          <a:blip r:embed="rId23"/>
                          <a:stretch>
                            <a:fillRect/>
                          </a:stretch>
                        </pic:blipFill>
                        <pic:spPr>
                          <a:xfrm>
                            <a:off x="0" y="0"/>
                            <a:ext cx="529500" cy="658368"/>
                          </a:xfrm>
                          <a:prstGeom prst="rect">
                            <a:avLst/>
                          </a:prstGeom>
                          <a:ln>
                            <a:solidFill>
                              <a:schemeClr val="accent1"/>
                            </a:solidFill>
                          </a:ln>
                        </pic:spPr>
                      </pic:pic>
                    </a:graphicData>
                  </a:graphic>
                </wp:inline>
              </w:drawing>
            </w:r>
          </w:p>
        </w:tc>
        <w:tc>
          <w:tcPr>
            <w:tcW w:w="7915" w:type="dxa"/>
            <w:vAlign w:val="center"/>
          </w:tcPr>
          <w:p w14:paraId="7953A74F" w14:textId="1EF1A0E6" w:rsidR="00EC58EA" w:rsidRPr="00EC58EA" w:rsidRDefault="00EC58EA" w:rsidP="00CE63D0">
            <w:pPr>
              <w:widowControl w:val="0"/>
              <w:rPr>
                <w:rFonts w:asciiTheme="majorHAnsi" w:eastAsia="Calibri" w:hAnsiTheme="majorHAnsi" w:cstheme="majorHAnsi"/>
                <w:bCs/>
                <w:sz w:val="20"/>
                <w:szCs w:val="20"/>
              </w:rPr>
            </w:pPr>
            <w:r w:rsidRPr="00EC58EA">
              <w:rPr>
                <w:rFonts w:asciiTheme="majorHAnsi" w:eastAsia="Calibri" w:hAnsiTheme="majorHAnsi" w:cstheme="majorHAnsi"/>
                <w:bCs/>
                <w:sz w:val="20"/>
                <w:szCs w:val="20"/>
              </w:rPr>
              <w:t xml:space="preserve">Chaparro, E. A., Nese, R. N. T., &amp; McIntosh, K. (2015). </w:t>
            </w:r>
            <w:r w:rsidRPr="00EC58EA">
              <w:rPr>
                <w:rFonts w:asciiTheme="majorHAnsi" w:eastAsia="Calibri" w:hAnsiTheme="majorHAnsi" w:cstheme="majorHAnsi"/>
                <w:bCs/>
                <w:i/>
                <w:iCs/>
                <w:sz w:val="20"/>
                <w:szCs w:val="20"/>
              </w:rPr>
              <w:t>Examples of engaging instruction to increase equity in education</w:t>
            </w:r>
            <w:r w:rsidRPr="00EC58EA">
              <w:rPr>
                <w:rFonts w:asciiTheme="majorHAnsi" w:eastAsia="Calibri" w:hAnsiTheme="majorHAnsi" w:cstheme="majorHAnsi"/>
                <w:bCs/>
                <w:sz w:val="20"/>
                <w:szCs w:val="20"/>
              </w:rPr>
              <w:t xml:space="preserve">. </w:t>
            </w:r>
            <w:r w:rsidRPr="00A53AD8">
              <w:rPr>
                <w:rFonts w:asciiTheme="majorHAnsi" w:eastAsia="Calibri" w:hAnsiTheme="majorHAnsi" w:cstheme="majorHAnsi"/>
                <w:bCs/>
                <w:sz w:val="20"/>
                <w:szCs w:val="20"/>
              </w:rPr>
              <w:t xml:space="preserve">Center on PBIS, </w:t>
            </w:r>
            <w:r w:rsidRPr="00CE63D0">
              <w:rPr>
                <w:rFonts w:asciiTheme="majorHAnsi" w:eastAsia="Calibri" w:hAnsiTheme="majorHAnsi" w:cstheme="majorHAnsi"/>
                <w:bCs/>
                <w:sz w:val="20"/>
                <w:szCs w:val="20"/>
              </w:rPr>
              <w:t>University of Oregon.</w:t>
            </w:r>
            <w:r>
              <w:rPr>
                <w:rFonts w:asciiTheme="majorHAnsi" w:eastAsia="Calibri" w:hAnsiTheme="majorHAnsi" w:cstheme="majorHAnsi"/>
                <w:bCs/>
                <w:sz w:val="20"/>
                <w:szCs w:val="20"/>
              </w:rPr>
              <w:t xml:space="preserve"> </w:t>
            </w:r>
            <w:hyperlink r:id="rId24" w:history="1">
              <w:r w:rsidRPr="002A3081">
                <w:rPr>
                  <w:rStyle w:val="Hyperlink"/>
                  <w:rFonts w:asciiTheme="majorHAnsi" w:eastAsia="Calibri" w:hAnsiTheme="majorHAnsi" w:cstheme="majorHAnsi"/>
                  <w:bCs/>
                </w:rPr>
                <w:t>https://www.pbis.org/resource/examples-of-engaging-instruction-to-increase-equity-in-education</w:t>
              </w:r>
            </w:hyperlink>
            <w:r>
              <w:rPr>
                <w:rFonts w:asciiTheme="majorHAnsi" w:eastAsia="Calibri" w:hAnsiTheme="majorHAnsi" w:cstheme="majorHAnsi"/>
                <w:bCs/>
                <w:sz w:val="20"/>
                <w:szCs w:val="20"/>
              </w:rPr>
              <w:t xml:space="preserve"> </w:t>
            </w:r>
          </w:p>
        </w:tc>
      </w:tr>
      <w:tr w:rsidR="00EC58EA" w14:paraId="749AB69A" w14:textId="77777777" w:rsidTr="00E50975">
        <w:trPr>
          <w:trHeight w:val="1152"/>
        </w:trPr>
        <w:tc>
          <w:tcPr>
            <w:tcW w:w="1435" w:type="dxa"/>
            <w:tcBorders>
              <w:top w:val="nil"/>
              <w:bottom w:val="nil"/>
            </w:tcBorders>
          </w:tcPr>
          <w:p w14:paraId="4FBBEBAF" w14:textId="5C8D454F" w:rsidR="00EC58EA" w:rsidRPr="00271E76" w:rsidRDefault="00EC58EA" w:rsidP="00CE63D0">
            <w:pPr>
              <w:widowControl w:val="0"/>
              <w:jc w:val="center"/>
              <w:rPr>
                <w:rFonts w:ascii="Calibri" w:eastAsia="Calibri" w:hAnsi="Calibri" w:cs="Calibri"/>
                <w:b/>
                <w:sz w:val="22"/>
                <w:szCs w:val="22"/>
              </w:rPr>
            </w:pPr>
            <w:r w:rsidRPr="00EC58EA">
              <w:rPr>
                <w:rFonts w:ascii="Calibri" w:eastAsia="Calibri" w:hAnsi="Calibri" w:cs="Calibri"/>
                <w:b/>
                <w:noProof/>
                <w:sz w:val="22"/>
                <w:szCs w:val="22"/>
              </w:rPr>
              <w:drawing>
                <wp:inline distT="0" distB="0" distL="0" distR="0" wp14:anchorId="32A8C12A" wp14:editId="70A64CCD">
                  <wp:extent cx="529500" cy="658368"/>
                  <wp:effectExtent l="0" t="0" r="4445" b="2540"/>
                  <wp:docPr id="1135172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172115" name=""/>
                          <pic:cNvPicPr/>
                        </pic:nvPicPr>
                        <pic:blipFill>
                          <a:blip r:embed="rId25"/>
                          <a:stretch>
                            <a:fillRect/>
                          </a:stretch>
                        </pic:blipFill>
                        <pic:spPr>
                          <a:xfrm>
                            <a:off x="0" y="0"/>
                            <a:ext cx="529500" cy="658368"/>
                          </a:xfrm>
                          <a:prstGeom prst="rect">
                            <a:avLst/>
                          </a:prstGeom>
                        </pic:spPr>
                      </pic:pic>
                    </a:graphicData>
                  </a:graphic>
                </wp:inline>
              </w:drawing>
            </w:r>
          </w:p>
        </w:tc>
        <w:tc>
          <w:tcPr>
            <w:tcW w:w="7915" w:type="dxa"/>
            <w:vAlign w:val="center"/>
          </w:tcPr>
          <w:p w14:paraId="774D8957" w14:textId="7B45B8D7" w:rsidR="00EC58EA" w:rsidRPr="00271E76" w:rsidRDefault="00EC58EA" w:rsidP="00CE63D0">
            <w:pPr>
              <w:widowControl w:val="0"/>
              <w:rPr>
                <w:rFonts w:asciiTheme="majorHAnsi" w:eastAsia="Calibri" w:hAnsiTheme="majorHAnsi" w:cstheme="majorHAnsi"/>
                <w:bCs/>
                <w:sz w:val="20"/>
                <w:szCs w:val="20"/>
              </w:rPr>
            </w:pPr>
            <w:r w:rsidRPr="00EC58EA">
              <w:rPr>
                <w:rFonts w:asciiTheme="majorHAnsi" w:eastAsia="Calibri" w:hAnsiTheme="majorHAnsi" w:cstheme="majorHAnsi"/>
                <w:bCs/>
                <w:sz w:val="20"/>
                <w:szCs w:val="20"/>
              </w:rPr>
              <w:t xml:space="preserve">Leverson, M., Smith, K., McIntosh, K., Rose, J., &amp; Pinkelman, S. (2021). </w:t>
            </w:r>
            <w:r w:rsidRPr="00EC58EA">
              <w:rPr>
                <w:rFonts w:asciiTheme="majorHAnsi" w:eastAsia="Calibri" w:hAnsiTheme="majorHAnsi" w:cstheme="majorHAnsi"/>
                <w:bCs/>
                <w:i/>
                <w:iCs/>
                <w:sz w:val="20"/>
                <w:szCs w:val="20"/>
              </w:rPr>
              <w:t>PBIS cultural responsiveness field guide: Resources for trainers and coaches</w:t>
            </w:r>
            <w:r w:rsidRPr="00EC58EA">
              <w:rPr>
                <w:rFonts w:asciiTheme="majorHAnsi" w:eastAsia="Calibri" w:hAnsiTheme="majorHAnsi" w:cstheme="majorHAnsi"/>
                <w:bCs/>
                <w:sz w:val="20"/>
                <w:szCs w:val="20"/>
              </w:rPr>
              <w:t xml:space="preserve">. Center on PBIS, University of Oregon. </w:t>
            </w:r>
            <w:hyperlink r:id="rId26" w:history="1">
              <w:r w:rsidRPr="002A3081">
                <w:rPr>
                  <w:rStyle w:val="Hyperlink"/>
                  <w:rFonts w:asciiTheme="majorHAnsi" w:eastAsia="Calibri" w:hAnsiTheme="majorHAnsi" w:cstheme="majorHAnsi"/>
                  <w:bCs/>
                </w:rPr>
                <w:t>https://www.pbis.org/resource/pbis-cultural-responsiveness-field-guide-resources-for-trainers-and-coaches</w:t>
              </w:r>
            </w:hyperlink>
            <w:r>
              <w:rPr>
                <w:rFonts w:asciiTheme="majorHAnsi" w:eastAsia="Calibri" w:hAnsiTheme="majorHAnsi" w:cstheme="majorHAnsi"/>
                <w:bCs/>
                <w:sz w:val="20"/>
                <w:szCs w:val="20"/>
              </w:rPr>
              <w:t xml:space="preserve"> </w:t>
            </w:r>
          </w:p>
        </w:tc>
      </w:tr>
      <w:tr w:rsidR="00271E76" w14:paraId="0A08359C" w14:textId="77777777" w:rsidTr="00E50975">
        <w:trPr>
          <w:trHeight w:val="1152"/>
        </w:trPr>
        <w:tc>
          <w:tcPr>
            <w:tcW w:w="1435" w:type="dxa"/>
            <w:tcBorders>
              <w:top w:val="nil"/>
              <w:bottom w:val="nil"/>
            </w:tcBorders>
          </w:tcPr>
          <w:p w14:paraId="23E5F157" w14:textId="4A9E36EB" w:rsidR="00271E76" w:rsidRPr="008D3E1B" w:rsidRDefault="00271E76" w:rsidP="00CE63D0">
            <w:pPr>
              <w:widowControl w:val="0"/>
              <w:jc w:val="center"/>
              <w:rPr>
                <w:rFonts w:ascii="Calibri" w:eastAsia="Calibri" w:hAnsi="Calibri" w:cs="Calibri"/>
                <w:b/>
                <w:sz w:val="22"/>
                <w:szCs w:val="22"/>
              </w:rPr>
            </w:pPr>
            <w:r w:rsidRPr="00271E76">
              <w:rPr>
                <w:rFonts w:ascii="Calibri" w:eastAsia="Calibri" w:hAnsi="Calibri" w:cs="Calibri"/>
                <w:b/>
                <w:noProof/>
                <w:sz w:val="22"/>
                <w:szCs w:val="22"/>
              </w:rPr>
              <w:drawing>
                <wp:inline distT="0" distB="0" distL="0" distR="0" wp14:anchorId="32ADB6B5" wp14:editId="00732BD3">
                  <wp:extent cx="529500" cy="658368"/>
                  <wp:effectExtent l="12700" t="12700" r="17145" b="15240"/>
                  <wp:docPr id="1637216529" name="Picture 1">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216529" name="Picture 1">
                            <a:hlinkClick r:id="rId27"/>
                          </pic:cNvPr>
                          <pic:cNvPicPr/>
                        </pic:nvPicPr>
                        <pic:blipFill>
                          <a:blip r:embed="rId28"/>
                          <a:stretch>
                            <a:fillRect/>
                          </a:stretch>
                        </pic:blipFill>
                        <pic:spPr>
                          <a:xfrm>
                            <a:off x="0" y="0"/>
                            <a:ext cx="529500" cy="658368"/>
                          </a:xfrm>
                          <a:prstGeom prst="rect">
                            <a:avLst/>
                          </a:prstGeom>
                          <a:ln>
                            <a:solidFill>
                              <a:schemeClr val="accent1"/>
                            </a:solidFill>
                          </a:ln>
                        </pic:spPr>
                      </pic:pic>
                    </a:graphicData>
                  </a:graphic>
                </wp:inline>
              </w:drawing>
            </w:r>
          </w:p>
        </w:tc>
        <w:tc>
          <w:tcPr>
            <w:tcW w:w="7915" w:type="dxa"/>
            <w:vAlign w:val="center"/>
          </w:tcPr>
          <w:p w14:paraId="47685EC3" w14:textId="33EA0A1B" w:rsidR="00271E76" w:rsidRPr="008D3E1B" w:rsidRDefault="00271E76" w:rsidP="00CE63D0">
            <w:pPr>
              <w:widowControl w:val="0"/>
              <w:rPr>
                <w:rFonts w:asciiTheme="majorHAnsi" w:eastAsia="Calibri" w:hAnsiTheme="majorHAnsi" w:cstheme="majorHAnsi"/>
                <w:bCs/>
                <w:sz w:val="20"/>
                <w:szCs w:val="20"/>
              </w:rPr>
            </w:pPr>
            <w:r w:rsidRPr="00271E76">
              <w:rPr>
                <w:rFonts w:asciiTheme="majorHAnsi" w:eastAsia="Calibri" w:hAnsiTheme="majorHAnsi" w:cstheme="majorHAnsi"/>
                <w:bCs/>
                <w:sz w:val="20"/>
                <w:szCs w:val="20"/>
              </w:rPr>
              <w:t xml:space="preserve">McIntosh, K., Girvan, E. J., Horner, R. H., Smolkowski, K., &amp; Sugai, G. (2018). </w:t>
            </w:r>
            <w:r w:rsidRPr="00271E76">
              <w:rPr>
                <w:rFonts w:asciiTheme="majorHAnsi" w:eastAsia="Calibri" w:hAnsiTheme="majorHAnsi" w:cstheme="majorHAnsi"/>
                <w:bCs/>
                <w:i/>
                <w:iCs/>
                <w:sz w:val="20"/>
                <w:szCs w:val="20"/>
              </w:rPr>
              <w:t>A 5-point intervention approach for enhancing equity in school discipline</w:t>
            </w:r>
            <w:r w:rsidRPr="00271E76">
              <w:rPr>
                <w:rFonts w:asciiTheme="majorHAnsi" w:eastAsia="Calibri" w:hAnsiTheme="majorHAnsi" w:cstheme="majorHAnsi"/>
                <w:bCs/>
                <w:sz w:val="20"/>
                <w:szCs w:val="20"/>
              </w:rPr>
              <w:t xml:space="preserve">. </w:t>
            </w:r>
            <w:r w:rsidRPr="008D3E1B">
              <w:rPr>
                <w:rFonts w:asciiTheme="majorHAnsi" w:eastAsia="Calibri" w:hAnsiTheme="majorHAnsi" w:cstheme="majorHAnsi"/>
                <w:bCs/>
                <w:sz w:val="20"/>
                <w:szCs w:val="20"/>
              </w:rPr>
              <w:t>Center on PBIS, University of Oregon.</w:t>
            </w:r>
            <w:r>
              <w:rPr>
                <w:rFonts w:asciiTheme="majorHAnsi" w:eastAsia="Calibri" w:hAnsiTheme="majorHAnsi" w:cstheme="majorHAnsi"/>
                <w:bCs/>
                <w:sz w:val="20"/>
                <w:szCs w:val="20"/>
              </w:rPr>
              <w:t xml:space="preserve"> </w:t>
            </w:r>
            <w:hyperlink r:id="rId29" w:history="1">
              <w:r w:rsidRPr="002A3081">
                <w:rPr>
                  <w:rStyle w:val="Hyperlink"/>
                  <w:rFonts w:asciiTheme="majorHAnsi" w:eastAsia="Calibri" w:hAnsiTheme="majorHAnsi" w:cstheme="majorHAnsi"/>
                  <w:bCs/>
                </w:rPr>
                <w:t>https://www.pbis.org/resource/a-5-point-intervention-approach-for-enhancing-equity-in-school-discipline</w:t>
              </w:r>
            </w:hyperlink>
            <w:r>
              <w:rPr>
                <w:rFonts w:asciiTheme="majorHAnsi" w:eastAsia="Calibri" w:hAnsiTheme="majorHAnsi" w:cstheme="majorHAnsi"/>
                <w:bCs/>
                <w:sz w:val="20"/>
                <w:szCs w:val="20"/>
              </w:rPr>
              <w:t xml:space="preserve"> </w:t>
            </w:r>
          </w:p>
        </w:tc>
      </w:tr>
      <w:tr w:rsidR="00CE63D0" w14:paraId="0119E4F9" w14:textId="77777777" w:rsidTr="00E50975">
        <w:trPr>
          <w:trHeight w:val="1152"/>
        </w:trPr>
        <w:tc>
          <w:tcPr>
            <w:tcW w:w="1435" w:type="dxa"/>
            <w:tcBorders>
              <w:top w:val="nil"/>
              <w:bottom w:val="nil"/>
            </w:tcBorders>
          </w:tcPr>
          <w:p w14:paraId="44ECA120" w14:textId="52DC4928" w:rsidR="00CE63D0" w:rsidRPr="00A53AD8" w:rsidRDefault="00CE63D0" w:rsidP="00CE63D0">
            <w:pPr>
              <w:widowControl w:val="0"/>
              <w:jc w:val="center"/>
              <w:rPr>
                <w:rFonts w:ascii="Calibri" w:eastAsia="Calibri" w:hAnsi="Calibri" w:cs="Calibri"/>
                <w:b/>
                <w:sz w:val="22"/>
                <w:szCs w:val="22"/>
              </w:rPr>
            </w:pPr>
            <w:r w:rsidRPr="008D3E1B">
              <w:rPr>
                <w:rFonts w:ascii="Calibri" w:eastAsia="Calibri" w:hAnsi="Calibri" w:cs="Calibri"/>
                <w:b/>
                <w:noProof/>
                <w:sz w:val="22"/>
                <w:szCs w:val="22"/>
              </w:rPr>
              <w:drawing>
                <wp:inline distT="0" distB="0" distL="0" distR="0" wp14:anchorId="67EF5ABF" wp14:editId="64793BB5">
                  <wp:extent cx="529500" cy="658368"/>
                  <wp:effectExtent l="0" t="0" r="4445" b="2540"/>
                  <wp:docPr id="1910063197" name="Picture 1">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063197" name="Picture 1">
                            <a:hlinkClick r:id="rId30"/>
                          </pic:cNvPr>
                          <pic:cNvPicPr/>
                        </pic:nvPicPr>
                        <pic:blipFill>
                          <a:blip r:embed="rId31"/>
                          <a:stretch>
                            <a:fillRect/>
                          </a:stretch>
                        </pic:blipFill>
                        <pic:spPr>
                          <a:xfrm>
                            <a:off x="0" y="0"/>
                            <a:ext cx="529500" cy="658368"/>
                          </a:xfrm>
                          <a:prstGeom prst="rect">
                            <a:avLst/>
                          </a:prstGeom>
                        </pic:spPr>
                      </pic:pic>
                    </a:graphicData>
                  </a:graphic>
                </wp:inline>
              </w:drawing>
            </w:r>
          </w:p>
        </w:tc>
        <w:tc>
          <w:tcPr>
            <w:tcW w:w="7915" w:type="dxa"/>
            <w:vAlign w:val="center"/>
          </w:tcPr>
          <w:p w14:paraId="44EE32A6" w14:textId="1B508687" w:rsidR="00CE63D0" w:rsidRPr="00A53AD8" w:rsidRDefault="00CE63D0" w:rsidP="00CE63D0">
            <w:pPr>
              <w:widowControl w:val="0"/>
              <w:rPr>
                <w:rFonts w:asciiTheme="majorHAnsi" w:eastAsia="Calibri" w:hAnsiTheme="majorHAnsi" w:cstheme="majorHAnsi"/>
                <w:bCs/>
                <w:sz w:val="20"/>
                <w:szCs w:val="20"/>
              </w:rPr>
            </w:pPr>
            <w:r w:rsidRPr="008D3E1B">
              <w:rPr>
                <w:rFonts w:asciiTheme="majorHAnsi" w:eastAsia="Calibri" w:hAnsiTheme="majorHAnsi" w:cstheme="majorHAnsi"/>
                <w:bCs/>
                <w:sz w:val="20"/>
                <w:szCs w:val="20"/>
              </w:rPr>
              <w:t xml:space="preserve">McIntosh, K., Sugai, G., &amp; Simonsen, B. (2020). </w:t>
            </w:r>
            <w:r w:rsidRPr="004B39CD">
              <w:rPr>
                <w:rFonts w:asciiTheme="majorHAnsi" w:eastAsia="Calibri" w:hAnsiTheme="majorHAnsi" w:cstheme="majorHAnsi"/>
                <w:bCs/>
                <w:i/>
                <w:iCs/>
                <w:sz w:val="20"/>
                <w:szCs w:val="20"/>
              </w:rPr>
              <w:t xml:space="preserve">Ditch the </w:t>
            </w:r>
            <w:r w:rsidR="004B39CD">
              <w:rPr>
                <w:rFonts w:asciiTheme="majorHAnsi" w:eastAsia="Calibri" w:hAnsiTheme="majorHAnsi" w:cstheme="majorHAnsi"/>
                <w:bCs/>
                <w:i/>
                <w:iCs/>
                <w:sz w:val="20"/>
                <w:szCs w:val="20"/>
              </w:rPr>
              <w:t>c</w:t>
            </w:r>
            <w:r w:rsidRPr="004B39CD">
              <w:rPr>
                <w:rFonts w:asciiTheme="majorHAnsi" w:eastAsia="Calibri" w:hAnsiTheme="majorHAnsi" w:cstheme="majorHAnsi"/>
                <w:bCs/>
                <w:i/>
                <w:iCs/>
                <w:sz w:val="20"/>
                <w:szCs w:val="20"/>
              </w:rPr>
              <w:t xml:space="preserve">lip! Why </w:t>
            </w:r>
            <w:r w:rsidR="004B39CD" w:rsidRPr="004B39CD">
              <w:rPr>
                <w:rFonts w:asciiTheme="majorHAnsi" w:eastAsia="Calibri" w:hAnsiTheme="majorHAnsi" w:cstheme="majorHAnsi"/>
                <w:bCs/>
                <w:i/>
                <w:iCs/>
                <w:sz w:val="20"/>
                <w:szCs w:val="20"/>
              </w:rPr>
              <w:t xml:space="preserve">clip charts are not a </w:t>
            </w:r>
            <w:proofErr w:type="spellStart"/>
            <w:r w:rsidR="004B39CD" w:rsidRPr="004B39CD">
              <w:rPr>
                <w:rFonts w:asciiTheme="majorHAnsi" w:eastAsia="Calibri" w:hAnsiTheme="majorHAnsi" w:cstheme="majorHAnsi"/>
                <w:bCs/>
                <w:i/>
                <w:iCs/>
                <w:sz w:val="20"/>
                <w:szCs w:val="20"/>
              </w:rPr>
              <w:t>pbis</w:t>
            </w:r>
            <w:proofErr w:type="spellEnd"/>
            <w:r w:rsidR="004B39CD" w:rsidRPr="004B39CD">
              <w:rPr>
                <w:rFonts w:asciiTheme="majorHAnsi" w:eastAsia="Calibri" w:hAnsiTheme="majorHAnsi" w:cstheme="majorHAnsi"/>
                <w:bCs/>
                <w:i/>
                <w:iCs/>
                <w:sz w:val="20"/>
                <w:szCs w:val="20"/>
              </w:rPr>
              <w:t xml:space="preserve"> practice and what to do instead</w:t>
            </w:r>
            <w:r w:rsidRPr="008D3E1B">
              <w:rPr>
                <w:rFonts w:asciiTheme="majorHAnsi" w:eastAsia="Calibri" w:hAnsiTheme="majorHAnsi" w:cstheme="majorHAnsi"/>
                <w:bCs/>
                <w:sz w:val="20"/>
                <w:szCs w:val="20"/>
              </w:rPr>
              <w:t xml:space="preserve">. Center on PBIS, University of Oregon. </w:t>
            </w:r>
            <w:hyperlink r:id="rId32" w:history="1">
              <w:r w:rsidR="004B39CD" w:rsidRPr="002A3081">
                <w:rPr>
                  <w:rStyle w:val="Hyperlink"/>
                  <w:rFonts w:asciiTheme="majorHAnsi" w:eastAsia="Calibri" w:hAnsiTheme="majorHAnsi" w:cstheme="majorHAnsi"/>
                  <w:bCs/>
                </w:rPr>
                <w:t>https://www.pbis.org/resource/ditch-the-clip-why-clip-charts-are-not-a-pbis-practice-and-what-to-do-instead</w:t>
              </w:r>
            </w:hyperlink>
            <w:r w:rsidR="004B39CD">
              <w:rPr>
                <w:rFonts w:asciiTheme="majorHAnsi" w:eastAsia="Calibri" w:hAnsiTheme="majorHAnsi" w:cstheme="majorHAnsi"/>
                <w:bCs/>
                <w:sz w:val="20"/>
                <w:szCs w:val="20"/>
              </w:rPr>
              <w:t xml:space="preserve"> </w:t>
            </w:r>
          </w:p>
        </w:tc>
      </w:tr>
      <w:tr w:rsidR="00271E76" w14:paraId="66261CE5" w14:textId="77777777" w:rsidTr="00E50975">
        <w:trPr>
          <w:trHeight w:val="1152"/>
        </w:trPr>
        <w:tc>
          <w:tcPr>
            <w:tcW w:w="1435" w:type="dxa"/>
            <w:tcBorders>
              <w:top w:val="nil"/>
              <w:bottom w:val="nil"/>
            </w:tcBorders>
          </w:tcPr>
          <w:p w14:paraId="69C392A4" w14:textId="646D5DC5" w:rsidR="00CE63D0" w:rsidRDefault="00CE63D0" w:rsidP="00CE63D0">
            <w:pPr>
              <w:widowControl w:val="0"/>
              <w:jc w:val="center"/>
              <w:rPr>
                <w:rFonts w:ascii="Calibri" w:eastAsia="Calibri" w:hAnsi="Calibri" w:cs="Calibri"/>
                <w:b/>
                <w:sz w:val="22"/>
                <w:szCs w:val="22"/>
              </w:rPr>
            </w:pPr>
            <w:r w:rsidRPr="00A53AD8">
              <w:rPr>
                <w:rFonts w:ascii="Calibri" w:eastAsia="Calibri" w:hAnsi="Calibri" w:cs="Calibri"/>
                <w:b/>
                <w:noProof/>
                <w:sz w:val="22"/>
                <w:szCs w:val="22"/>
              </w:rPr>
              <w:drawing>
                <wp:inline distT="0" distB="0" distL="0" distR="0" wp14:anchorId="52B32C3A" wp14:editId="413E5015">
                  <wp:extent cx="530352" cy="659404"/>
                  <wp:effectExtent l="0" t="0" r="3175" b="1270"/>
                  <wp:docPr id="1620568953" name="Picture 1">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568953" name="Picture 1">
                            <a:hlinkClick r:id="rId33"/>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30352" cy="659404"/>
                          </a:xfrm>
                          <a:prstGeom prst="rect">
                            <a:avLst/>
                          </a:prstGeom>
                        </pic:spPr>
                      </pic:pic>
                    </a:graphicData>
                  </a:graphic>
                </wp:inline>
              </w:drawing>
            </w:r>
          </w:p>
        </w:tc>
        <w:tc>
          <w:tcPr>
            <w:tcW w:w="7915" w:type="dxa"/>
            <w:vAlign w:val="center"/>
          </w:tcPr>
          <w:p w14:paraId="0EDD983D" w14:textId="7145BC2A" w:rsidR="00CE63D0" w:rsidRPr="00A53AD8" w:rsidRDefault="00CE63D0" w:rsidP="00CE63D0">
            <w:pPr>
              <w:widowControl w:val="0"/>
              <w:rPr>
                <w:rFonts w:asciiTheme="majorHAnsi" w:eastAsia="Calibri" w:hAnsiTheme="majorHAnsi" w:cstheme="majorHAnsi"/>
                <w:bCs/>
                <w:sz w:val="20"/>
                <w:szCs w:val="20"/>
              </w:rPr>
            </w:pPr>
            <w:r w:rsidRPr="00A53AD8">
              <w:rPr>
                <w:rFonts w:asciiTheme="majorHAnsi" w:eastAsia="Calibri" w:hAnsiTheme="majorHAnsi" w:cstheme="majorHAnsi"/>
                <w:bCs/>
                <w:sz w:val="20"/>
                <w:szCs w:val="20"/>
              </w:rPr>
              <w:t xml:space="preserve">Robbie, K., Santiago-Rosario, M., Yanek, K., Kern, L., Meyer, B., Morris, K., &amp; Simonsen, B. (2022). </w:t>
            </w:r>
            <w:r w:rsidRPr="00BE15E3">
              <w:rPr>
                <w:rFonts w:asciiTheme="majorHAnsi" w:eastAsia="Calibri" w:hAnsiTheme="majorHAnsi" w:cstheme="majorHAnsi"/>
                <w:bCs/>
                <w:i/>
                <w:iCs/>
                <w:sz w:val="20"/>
                <w:szCs w:val="20"/>
              </w:rPr>
              <w:t xml:space="preserve">Creating a </w:t>
            </w:r>
            <w:r w:rsidR="004B39CD" w:rsidRPr="00BE15E3">
              <w:rPr>
                <w:rFonts w:asciiTheme="majorHAnsi" w:eastAsia="Calibri" w:hAnsiTheme="majorHAnsi" w:cstheme="majorHAnsi"/>
                <w:bCs/>
                <w:i/>
                <w:iCs/>
                <w:sz w:val="20"/>
                <w:szCs w:val="20"/>
              </w:rPr>
              <w:t>classroom teaching matrix</w:t>
            </w:r>
            <w:r w:rsidRPr="00A53AD8">
              <w:rPr>
                <w:rFonts w:asciiTheme="majorHAnsi" w:eastAsia="Calibri" w:hAnsiTheme="majorHAnsi" w:cstheme="majorHAnsi"/>
                <w:bCs/>
                <w:sz w:val="20"/>
                <w:szCs w:val="20"/>
              </w:rPr>
              <w:t xml:space="preserve">. Center on PBIS, University of Oregon. </w:t>
            </w:r>
            <w:hyperlink r:id="rId35" w:history="1">
              <w:r w:rsidRPr="002A3081">
                <w:rPr>
                  <w:rStyle w:val="Hyperlink"/>
                  <w:rFonts w:asciiTheme="majorHAnsi" w:eastAsia="Calibri" w:hAnsiTheme="majorHAnsi" w:cstheme="majorHAnsi"/>
                  <w:bCs/>
                </w:rPr>
                <w:t>https://www.pbis.org/resource/creating-a-classroom-teaching-matrix</w:t>
              </w:r>
            </w:hyperlink>
            <w:r>
              <w:rPr>
                <w:rFonts w:asciiTheme="majorHAnsi" w:eastAsia="Calibri" w:hAnsiTheme="majorHAnsi" w:cstheme="majorHAnsi"/>
                <w:bCs/>
                <w:sz w:val="20"/>
                <w:szCs w:val="20"/>
              </w:rPr>
              <w:t xml:space="preserve"> </w:t>
            </w:r>
          </w:p>
        </w:tc>
      </w:tr>
      <w:tr w:rsidR="00CE63D0" w14:paraId="19E57A6A" w14:textId="77777777" w:rsidTr="00E50975">
        <w:trPr>
          <w:trHeight w:val="1152"/>
        </w:trPr>
        <w:tc>
          <w:tcPr>
            <w:tcW w:w="1435" w:type="dxa"/>
            <w:tcBorders>
              <w:top w:val="nil"/>
              <w:bottom w:val="nil"/>
            </w:tcBorders>
          </w:tcPr>
          <w:p w14:paraId="249CCBC0" w14:textId="21075863" w:rsidR="00CE63D0" w:rsidRPr="00A53AD8" w:rsidRDefault="00CE63D0" w:rsidP="00CE63D0">
            <w:pPr>
              <w:widowControl w:val="0"/>
              <w:jc w:val="center"/>
              <w:rPr>
                <w:rFonts w:ascii="Calibri" w:eastAsia="Calibri" w:hAnsi="Calibri" w:cs="Calibri"/>
                <w:b/>
                <w:sz w:val="22"/>
                <w:szCs w:val="22"/>
              </w:rPr>
            </w:pPr>
            <w:r w:rsidRPr="00A53AD8">
              <w:rPr>
                <w:rFonts w:ascii="Calibri" w:eastAsia="Calibri" w:hAnsi="Calibri" w:cs="Calibri"/>
                <w:b/>
                <w:noProof/>
                <w:sz w:val="22"/>
                <w:szCs w:val="22"/>
              </w:rPr>
              <w:drawing>
                <wp:inline distT="0" distB="0" distL="0" distR="0" wp14:anchorId="31D6972C" wp14:editId="3743DB3C">
                  <wp:extent cx="530350" cy="659403"/>
                  <wp:effectExtent l="0" t="0" r="3175" b="1270"/>
                  <wp:docPr id="1537661152" name="Picture 1">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661152" name="Picture 1">
                            <a:hlinkClick r:id="rId36"/>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30350" cy="659403"/>
                          </a:xfrm>
                          <a:prstGeom prst="rect">
                            <a:avLst/>
                          </a:prstGeom>
                        </pic:spPr>
                      </pic:pic>
                    </a:graphicData>
                  </a:graphic>
                </wp:inline>
              </w:drawing>
            </w:r>
          </w:p>
        </w:tc>
        <w:tc>
          <w:tcPr>
            <w:tcW w:w="7915" w:type="dxa"/>
            <w:vAlign w:val="center"/>
          </w:tcPr>
          <w:p w14:paraId="2E414AF6" w14:textId="357C012C" w:rsidR="00CE63D0" w:rsidRPr="00A53AD8" w:rsidRDefault="00CE63D0" w:rsidP="00CE63D0">
            <w:pPr>
              <w:widowControl w:val="0"/>
              <w:rPr>
                <w:rFonts w:asciiTheme="majorHAnsi" w:eastAsia="Calibri" w:hAnsiTheme="majorHAnsi" w:cstheme="majorHAnsi"/>
                <w:bCs/>
                <w:sz w:val="20"/>
                <w:szCs w:val="20"/>
              </w:rPr>
            </w:pPr>
            <w:r w:rsidRPr="00CE63D0">
              <w:rPr>
                <w:rFonts w:asciiTheme="majorHAnsi" w:eastAsia="Calibri" w:hAnsiTheme="majorHAnsi" w:cstheme="majorHAnsi"/>
                <w:bCs/>
                <w:sz w:val="20"/>
                <w:szCs w:val="20"/>
              </w:rPr>
              <w:t xml:space="preserve">Simonsen, B., Putnam, R., </w:t>
            </w:r>
            <w:r w:rsidR="007D15CF" w:rsidRPr="00BE15E3">
              <w:rPr>
                <w:rFonts w:asciiTheme="majorHAnsi" w:eastAsia="Calibri" w:hAnsiTheme="majorHAnsi" w:cstheme="majorHAnsi"/>
                <w:bCs/>
                <w:sz w:val="20"/>
                <w:szCs w:val="20"/>
              </w:rPr>
              <w:t>Yanek</w:t>
            </w:r>
            <w:r w:rsidRPr="00CE63D0">
              <w:rPr>
                <w:rFonts w:asciiTheme="majorHAnsi" w:eastAsia="Calibri" w:hAnsiTheme="majorHAnsi" w:cstheme="majorHAnsi"/>
                <w:bCs/>
                <w:sz w:val="20"/>
                <w:szCs w:val="20"/>
              </w:rPr>
              <w:t xml:space="preserve">, K., Evanovich, L., Shaw, S. </w:t>
            </w:r>
            <w:proofErr w:type="spellStart"/>
            <w:r w:rsidRPr="00CE63D0">
              <w:rPr>
                <w:rFonts w:asciiTheme="majorHAnsi" w:eastAsia="Calibri" w:hAnsiTheme="majorHAnsi" w:cstheme="majorHAnsi"/>
                <w:bCs/>
                <w:sz w:val="20"/>
                <w:szCs w:val="20"/>
              </w:rPr>
              <w:t>Shuttleton</w:t>
            </w:r>
            <w:proofErr w:type="spellEnd"/>
            <w:r w:rsidRPr="00CE63D0">
              <w:rPr>
                <w:rFonts w:asciiTheme="majorHAnsi" w:eastAsia="Calibri" w:hAnsiTheme="majorHAnsi" w:cstheme="majorHAnsi"/>
                <w:bCs/>
                <w:sz w:val="20"/>
                <w:szCs w:val="20"/>
              </w:rPr>
              <w:t xml:space="preserve">, C. Morris, K., &amp; Mitchell, B. (2020). </w:t>
            </w:r>
            <w:r w:rsidRPr="004B39CD">
              <w:rPr>
                <w:rFonts w:asciiTheme="majorHAnsi" w:eastAsia="Calibri" w:hAnsiTheme="majorHAnsi" w:cstheme="majorHAnsi"/>
                <w:bCs/>
                <w:i/>
                <w:iCs/>
                <w:sz w:val="20"/>
                <w:szCs w:val="20"/>
              </w:rPr>
              <w:t xml:space="preserve">Supporting </w:t>
            </w:r>
            <w:r w:rsidR="004B39CD">
              <w:rPr>
                <w:rFonts w:asciiTheme="majorHAnsi" w:eastAsia="Calibri" w:hAnsiTheme="majorHAnsi" w:cstheme="majorHAnsi"/>
                <w:bCs/>
                <w:i/>
                <w:iCs/>
                <w:sz w:val="20"/>
                <w:szCs w:val="20"/>
              </w:rPr>
              <w:t>s</w:t>
            </w:r>
            <w:r w:rsidRPr="004B39CD">
              <w:rPr>
                <w:rFonts w:asciiTheme="majorHAnsi" w:eastAsia="Calibri" w:hAnsiTheme="majorHAnsi" w:cstheme="majorHAnsi"/>
                <w:bCs/>
                <w:i/>
                <w:iCs/>
                <w:sz w:val="20"/>
                <w:szCs w:val="20"/>
              </w:rPr>
              <w:t xml:space="preserve">tudents with </w:t>
            </w:r>
            <w:r w:rsidR="004B39CD">
              <w:rPr>
                <w:rFonts w:asciiTheme="majorHAnsi" w:eastAsia="Calibri" w:hAnsiTheme="majorHAnsi" w:cstheme="majorHAnsi"/>
                <w:bCs/>
                <w:i/>
                <w:iCs/>
                <w:sz w:val="20"/>
                <w:szCs w:val="20"/>
              </w:rPr>
              <w:t>d</w:t>
            </w:r>
            <w:r w:rsidRPr="004B39CD">
              <w:rPr>
                <w:rFonts w:asciiTheme="majorHAnsi" w:eastAsia="Calibri" w:hAnsiTheme="majorHAnsi" w:cstheme="majorHAnsi"/>
                <w:bCs/>
                <w:i/>
                <w:iCs/>
                <w:sz w:val="20"/>
                <w:szCs w:val="20"/>
              </w:rPr>
              <w:t xml:space="preserve">isabilities within a PBIS </w:t>
            </w:r>
            <w:r w:rsidR="004B39CD">
              <w:rPr>
                <w:rFonts w:asciiTheme="majorHAnsi" w:eastAsia="Calibri" w:hAnsiTheme="majorHAnsi" w:cstheme="majorHAnsi"/>
                <w:bCs/>
                <w:i/>
                <w:iCs/>
                <w:sz w:val="20"/>
                <w:szCs w:val="20"/>
              </w:rPr>
              <w:t>f</w:t>
            </w:r>
            <w:r w:rsidRPr="004B39CD">
              <w:rPr>
                <w:rFonts w:asciiTheme="majorHAnsi" w:eastAsia="Calibri" w:hAnsiTheme="majorHAnsi" w:cstheme="majorHAnsi"/>
                <w:bCs/>
                <w:i/>
                <w:iCs/>
                <w:sz w:val="20"/>
                <w:szCs w:val="20"/>
              </w:rPr>
              <w:t>ramework</w:t>
            </w:r>
            <w:r w:rsidRPr="00CE63D0">
              <w:rPr>
                <w:rFonts w:asciiTheme="majorHAnsi" w:eastAsia="Calibri" w:hAnsiTheme="majorHAnsi" w:cstheme="majorHAnsi"/>
                <w:bCs/>
                <w:sz w:val="20"/>
                <w:szCs w:val="20"/>
              </w:rPr>
              <w:t xml:space="preserve">. Center on PBIS, University of Oregon. </w:t>
            </w:r>
            <w:hyperlink r:id="rId38" w:history="1">
              <w:r w:rsidRPr="002A3081">
                <w:rPr>
                  <w:rStyle w:val="Hyperlink"/>
                  <w:rFonts w:asciiTheme="majorHAnsi" w:eastAsia="Calibri" w:hAnsiTheme="majorHAnsi" w:cstheme="majorHAnsi"/>
                  <w:bCs/>
                </w:rPr>
                <w:t>https://www.pbis.org/resource/supporting-students-with-disabilities-in-the-classroom-within-a-pbis-framework</w:t>
              </w:r>
            </w:hyperlink>
            <w:r>
              <w:rPr>
                <w:rFonts w:asciiTheme="majorHAnsi" w:eastAsia="Calibri" w:hAnsiTheme="majorHAnsi" w:cstheme="majorHAnsi"/>
                <w:bCs/>
                <w:sz w:val="20"/>
                <w:szCs w:val="20"/>
              </w:rPr>
              <w:t xml:space="preserve"> </w:t>
            </w:r>
          </w:p>
        </w:tc>
      </w:tr>
      <w:tr w:rsidR="00CE63D0" w14:paraId="2DEBF216" w14:textId="77777777" w:rsidTr="00E50975">
        <w:trPr>
          <w:trHeight w:val="1152"/>
        </w:trPr>
        <w:tc>
          <w:tcPr>
            <w:tcW w:w="1435" w:type="dxa"/>
            <w:tcBorders>
              <w:top w:val="nil"/>
              <w:bottom w:val="nil"/>
            </w:tcBorders>
          </w:tcPr>
          <w:p w14:paraId="37F56A06" w14:textId="0607C10E" w:rsidR="00CE63D0" w:rsidRPr="00A53AD8" w:rsidRDefault="00CE63D0" w:rsidP="00CE63D0">
            <w:pPr>
              <w:widowControl w:val="0"/>
              <w:jc w:val="center"/>
              <w:rPr>
                <w:rFonts w:ascii="Calibri" w:eastAsia="Calibri" w:hAnsi="Calibri" w:cs="Calibri"/>
                <w:b/>
                <w:sz w:val="22"/>
                <w:szCs w:val="22"/>
              </w:rPr>
            </w:pPr>
            <w:r w:rsidRPr="00A53AD8">
              <w:rPr>
                <w:rFonts w:ascii="Calibri" w:eastAsia="Calibri" w:hAnsi="Calibri" w:cs="Calibri"/>
                <w:b/>
                <w:noProof/>
                <w:sz w:val="22"/>
                <w:szCs w:val="22"/>
              </w:rPr>
              <w:drawing>
                <wp:inline distT="0" distB="0" distL="0" distR="0" wp14:anchorId="7285F95E" wp14:editId="0938CD4A">
                  <wp:extent cx="530350" cy="659403"/>
                  <wp:effectExtent l="0" t="0" r="3175" b="1270"/>
                  <wp:docPr id="48627990" name="Picture 1">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27990" name="Picture 1">
                            <a:hlinkClick r:id="rId39"/>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30350" cy="659403"/>
                          </a:xfrm>
                          <a:prstGeom prst="rect">
                            <a:avLst/>
                          </a:prstGeom>
                        </pic:spPr>
                      </pic:pic>
                    </a:graphicData>
                  </a:graphic>
                </wp:inline>
              </w:drawing>
            </w:r>
          </w:p>
        </w:tc>
        <w:tc>
          <w:tcPr>
            <w:tcW w:w="7915" w:type="dxa"/>
            <w:vAlign w:val="center"/>
          </w:tcPr>
          <w:p w14:paraId="5CF13E32" w14:textId="271A42A8" w:rsidR="00CE63D0" w:rsidRPr="00BE15E3" w:rsidRDefault="00CE63D0" w:rsidP="00CE63D0">
            <w:pPr>
              <w:widowControl w:val="0"/>
              <w:rPr>
                <w:rFonts w:asciiTheme="majorHAnsi" w:eastAsia="Calibri" w:hAnsiTheme="majorHAnsi" w:cstheme="majorHAnsi"/>
                <w:bCs/>
                <w:sz w:val="20"/>
                <w:szCs w:val="20"/>
              </w:rPr>
            </w:pPr>
            <w:r w:rsidRPr="00E50975">
              <w:rPr>
                <w:rFonts w:asciiTheme="majorHAnsi" w:eastAsia="Calibri" w:hAnsiTheme="majorHAnsi" w:cstheme="majorHAnsi"/>
                <w:bCs/>
                <w:sz w:val="20"/>
                <w:szCs w:val="20"/>
              </w:rPr>
              <w:t xml:space="preserve">Simonsen, B., Robbie, K., Meyer, K., Freeman, J., Everett, S., &amp; Feinberg A. (2021). </w:t>
            </w:r>
            <w:r w:rsidRPr="004B39CD">
              <w:rPr>
                <w:rFonts w:asciiTheme="majorHAnsi" w:eastAsia="Calibri" w:hAnsiTheme="majorHAnsi" w:cstheme="majorHAnsi"/>
                <w:bCs/>
                <w:i/>
                <w:iCs/>
                <w:sz w:val="20"/>
                <w:szCs w:val="20"/>
              </w:rPr>
              <w:t>Multi-</w:t>
            </w:r>
            <w:r w:rsidR="004B39CD" w:rsidRPr="004B39CD">
              <w:rPr>
                <w:rFonts w:asciiTheme="majorHAnsi" w:eastAsia="Calibri" w:hAnsiTheme="majorHAnsi" w:cstheme="majorHAnsi"/>
                <w:bCs/>
                <w:i/>
                <w:iCs/>
                <w:sz w:val="20"/>
                <w:szCs w:val="20"/>
              </w:rPr>
              <w:t xml:space="preserve">tiered system of supports </w:t>
            </w:r>
            <w:r w:rsidRPr="004B39CD">
              <w:rPr>
                <w:rFonts w:asciiTheme="majorHAnsi" w:eastAsia="Calibri" w:hAnsiTheme="majorHAnsi" w:cstheme="majorHAnsi"/>
                <w:bCs/>
                <w:i/>
                <w:iCs/>
                <w:sz w:val="20"/>
                <w:szCs w:val="20"/>
              </w:rPr>
              <w:t xml:space="preserve">(MTSS) in the </w:t>
            </w:r>
            <w:r w:rsidR="004B39CD">
              <w:rPr>
                <w:rFonts w:asciiTheme="majorHAnsi" w:eastAsia="Calibri" w:hAnsiTheme="majorHAnsi" w:cstheme="majorHAnsi"/>
                <w:bCs/>
                <w:i/>
                <w:iCs/>
                <w:sz w:val="20"/>
                <w:szCs w:val="20"/>
              </w:rPr>
              <w:t>c</w:t>
            </w:r>
            <w:r w:rsidRPr="004B39CD">
              <w:rPr>
                <w:rFonts w:asciiTheme="majorHAnsi" w:eastAsia="Calibri" w:hAnsiTheme="majorHAnsi" w:cstheme="majorHAnsi"/>
                <w:bCs/>
                <w:i/>
                <w:iCs/>
                <w:sz w:val="20"/>
                <w:szCs w:val="20"/>
              </w:rPr>
              <w:t>lassroom</w:t>
            </w:r>
            <w:r w:rsidRPr="00E50975">
              <w:rPr>
                <w:rFonts w:asciiTheme="majorHAnsi" w:eastAsia="Calibri" w:hAnsiTheme="majorHAnsi" w:cstheme="majorHAnsi"/>
                <w:bCs/>
                <w:sz w:val="20"/>
                <w:szCs w:val="20"/>
              </w:rPr>
              <w:t xml:space="preserve">. Center on PBIS, University of Oregon. </w:t>
            </w:r>
            <w:hyperlink r:id="rId41" w:history="1">
              <w:r w:rsidRPr="002A3081">
                <w:rPr>
                  <w:rStyle w:val="Hyperlink"/>
                  <w:rFonts w:asciiTheme="majorHAnsi" w:eastAsia="Calibri" w:hAnsiTheme="majorHAnsi" w:cstheme="majorHAnsi"/>
                  <w:bCs/>
                </w:rPr>
                <w:t>https://www.pbis.org/resource/multi-tiered-system-of-supports-mtss-in-the-classroom</w:t>
              </w:r>
            </w:hyperlink>
            <w:r>
              <w:rPr>
                <w:rFonts w:asciiTheme="majorHAnsi" w:eastAsia="Calibri" w:hAnsiTheme="majorHAnsi" w:cstheme="majorHAnsi"/>
                <w:bCs/>
                <w:sz w:val="20"/>
                <w:szCs w:val="20"/>
              </w:rPr>
              <w:t xml:space="preserve"> </w:t>
            </w:r>
          </w:p>
        </w:tc>
      </w:tr>
      <w:tr w:rsidR="00CE63D0" w14:paraId="7EB758E2" w14:textId="77777777" w:rsidTr="00E50975">
        <w:trPr>
          <w:trHeight w:val="1152"/>
        </w:trPr>
        <w:tc>
          <w:tcPr>
            <w:tcW w:w="1435" w:type="dxa"/>
            <w:tcBorders>
              <w:top w:val="nil"/>
              <w:bottom w:val="nil"/>
            </w:tcBorders>
          </w:tcPr>
          <w:p w14:paraId="1FA1450D" w14:textId="3762B13A" w:rsidR="00CE63D0" w:rsidRPr="00A53AD8" w:rsidRDefault="00CE63D0" w:rsidP="00CE63D0">
            <w:pPr>
              <w:widowControl w:val="0"/>
              <w:jc w:val="center"/>
              <w:rPr>
                <w:rFonts w:ascii="Calibri" w:eastAsia="Calibri" w:hAnsi="Calibri" w:cs="Calibri"/>
                <w:b/>
                <w:sz w:val="22"/>
                <w:szCs w:val="22"/>
              </w:rPr>
            </w:pPr>
            <w:r w:rsidRPr="00A53AD8">
              <w:rPr>
                <w:rFonts w:ascii="Calibri" w:eastAsia="Calibri" w:hAnsi="Calibri" w:cs="Calibri"/>
                <w:b/>
                <w:noProof/>
                <w:sz w:val="22"/>
                <w:szCs w:val="22"/>
              </w:rPr>
              <w:drawing>
                <wp:inline distT="0" distB="0" distL="0" distR="0" wp14:anchorId="6035CB52" wp14:editId="082EDF4A">
                  <wp:extent cx="530351" cy="659403"/>
                  <wp:effectExtent l="12700" t="12700" r="15875" b="13970"/>
                  <wp:docPr id="215973375" name="Picture 1">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973375" name="Picture 1">
                            <a:hlinkClick r:id="rId42"/>
                          </pic:cNvPr>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30351" cy="659403"/>
                          </a:xfrm>
                          <a:prstGeom prst="rect">
                            <a:avLst/>
                          </a:prstGeom>
                          <a:ln>
                            <a:solidFill>
                              <a:schemeClr val="accent1"/>
                            </a:solidFill>
                          </a:ln>
                        </pic:spPr>
                      </pic:pic>
                    </a:graphicData>
                  </a:graphic>
                </wp:inline>
              </w:drawing>
            </w:r>
          </w:p>
        </w:tc>
        <w:tc>
          <w:tcPr>
            <w:tcW w:w="7915" w:type="dxa"/>
            <w:vAlign w:val="center"/>
          </w:tcPr>
          <w:p w14:paraId="08E2C54A" w14:textId="1A9C301F" w:rsidR="00CE63D0" w:rsidRPr="00BE15E3" w:rsidRDefault="00CE63D0" w:rsidP="00CE63D0">
            <w:pPr>
              <w:widowControl w:val="0"/>
              <w:rPr>
                <w:rFonts w:asciiTheme="majorHAnsi" w:eastAsia="Calibri" w:hAnsiTheme="majorHAnsi" w:cstheme="majorHAnsi"/>
                <w:bCs/>
                <w:sz w:val="20"/>
                <w:szCs w:val="20"/>
              </w:rPr>
            </w:pPr>
            <w:r w:rsidRPr="00BE15E3">
              <w:rPr>
                <w:rFonts w:asciiTheme="majorHAnsi" w:eastAsia="Calibri" w:hAnsiTheme="majorHAnsi" w:cstheme="majorHAnsi"/>
                <w:bCs/>
                <w:sz w:val="20"/>
                <w:szCs w:val="20"/>
              </w:rPr>
              <w:t xml:space="preserve">Simonsen, B., Yanek, K., Sugai, G., &amp; Borgmeier, C., (2020). </w:t>
            </w:r>
            <w:r w:rsidRPr="00BE15E3">
              <w:rPr>
                <w:rFonts w:asciiTheme="majorHAnsi" w:eastAsia="Calibri" w:hAnsiTheme="majorHAnsi" w:cstheme="majorHAnsi"/>
                <w:bCs/>
                <w:i/>
                <w:iCs/>
                <w:sz w:val="20"/>
                <w:szCs w:val="20"/>
              </w:rPr>
              <w:t xml:space="preserve">Habits of </w:t>
            </w:r>
            <w:r w:rsidR="004B39CD" w:rsidRPr="00BE15E3">
              <w:rPr>
                <w:rFonts w:asciiTheme="majorHAnsi" w:eastAsia="Calibri" w:hAnsiTheme="majorHAnsi" w:cstheme="majorHAnsi"/>
                <w:bCs/>
                <w:i/>
                <w:iCs/>
                <w:sz w:val="20"/>
                <w:szCs w:val="20"/>
              </w:rPr>
              <w:t>effective classroom practice</w:t>
            </w:r>
            <w:r w:rsidRPr="00BE15E3">
              <w:rPr>
                <w:rFonts w:asciiTheme="majorHAnsi" w:eastAsia="Calibri" w:hAnsiTheme="majorHAnsi" w:cstheme="majorHAnsi"/>
                <w:bCs/>
                <w:sz w:val="20"/>
                <w:szCs w:val="20"/>
              </w:rPr>
              <w:t xml:space="preserve">. Center on PBIS, University of Oregon. </w:t>
            </w:r>
            <w:hyperlink r:id="rId44" w:history="1">
              <w:r w:rsidRPr="002A3081">
                <w:rPr>
                  <w:rStyle w:val="Hyperlink"/>
                  <w:rFonts w:asciiTheme="majorHAnsi" w:eastAsia="Calibri" w:hAnsiTheme="majorHAnsi" w:cstheme="majorHAnsi"/>
                  <w:bCs/>
                </w:rPr>
                <w:t>https://www.pbis.org/resource/habits-of-effective-classroom-practice</w:t>
              </w:r>
            </w:hyperlink>
            <w:r>
              <w:rPr>
                <w:rFonts w:asciiTheme="majorHAnsi" w:eastAsia="Calibri" w:hAnsiTheme="majorHAnsi" w:cstheme="majorHAnsi"/>
                <w:bCs/>
                <w:sz w:val="20"/>
                <w:szCs w:val="20"/>
              </w:rPr>
              <w:t xml:space="preserve"> </w:t>
            </w:r>
          </w:p>
        </w:tc>
      </w:tr>
      <w:tr w:rsidR="00CE63D0" w14:paraId="282A51C3" w14:textId="77777777" w:rsidTr="00E50975">
        <w:trPr>
          <w:trHeight w:val="1152"/>
        </w:trPr>
        <w:tc>
          <w:tcPr>
            <w:tcW w:w="1435" w:type="dxa"/>
            <w:tcBorders>
              <w:top w:val="nil"/>
              <w:bottom w:val="nil"/>
            </w:tcBorders>
          </w:tcPr>
          <w:p w14:paraId="4FD2E373" w14:textId="6C7AD106" w:rsidR="00CE63D0" w:rsidRPr="00A53AD8" w:rsidRDefault="00CE63D0" w:rsidP="00CE63D0">
            <w:pPr>
              <w:widowControl w:val="0"/>
              <w:jc w:val="center"/>
              <w:rPr>
                <w:rFonts w:ascii="Calibri" w:eastAsia="Calibri" w:hAnsi="Calibri" w:cs="Calibri"/>
                <w:b/>
                <w:sz w:val="22"/>
                <w:szCs w:val="22"/>
              </w:rPr>
            </w:pPr>
            <w:r w:rsidRPr="00A53AD8">
              <w:rPr>
                <w:rFonts w:ascii="Calibri" w:eastAsia="Calibri" w:hAnsi="Calibri" w:cs="Calibri"/>
                <w:b/>
                <w:noProof/>
                <w:sz w:val="22"/>
                <w:szCs w:val="22"/>
              </w:rPr>
              <w:drawing>
                <wp:inline distT="0" distB="0" distL="0" distR="0" wp14:anchorId="3EB1C12D" wp14:editId="3B5B58CB">
                  <wp:extent cx="530350" cy="659403"/>
                  <wp:effectExtent l="0" t="0" r="3175" b="1270"/>
                  <wp:docPr id="394540279" name="Picture 1">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540279" name="Picture 1">
                            <a:hlinkClick r:id="rId45"/>
                          </pic:cNvP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30350" cy="659403"/>
                          </a:xfrm>
                          <a:prstGeom prst="rect">
                            <a:avLst/>
                          </a:prstGeom>
                        </pic:spPr>
                      </pic:pic>
                    </a:graphicData>
                  </a:graphic>
                </wp:inline>
              </w:drawing>
            </w:r>
          </w:p>
        </w:tc>
        <w:tc>
          <w:tcPr>
            <w:tcW w:w="7915" w:type="dxa"/>
            <w:vAlign w:val="center"/>
          </w:tcPr>
          <w:p w14:paraId="686C9202" w14:textId="04861683" w:rsidR="00CE63D0" w:rsidRPr="00BE15E3" w:rsidRDefault="00CE63D0" w:rsidP="00CE63D0">
            <w:pPr>
              <w:widowControl w:val="0"/>
              <w:rPr>
                <w:rFonts w:asciiTheme="majorHAnsi" w:eastAsia="Calibri" w:hAnsiTheme="majorHAnsi" w:cstheme="majorHAnsi"/>
                <w:bCs/>
                <w:sz w:val="20"/>
                <w:szCs w:val="20"/>
              </w:rPr>
            </w:pPr>
            <w:r w:rsidRPr="00E50975">
              <w:rPr>
                <w:rFonts w:asciiTheme="majorHAnsi" w:eastAsia="Calibri" w:hAnsiTheme="majorHAnsi" w:cstheme="majorHAnsi"/>
                <w:bCs/>
                <w:sz w:val="20"/>
                <w:szCs w:val="20"/>
              </w:rPr>
              <w:t xml:space="preserve">Strickland-Cohen, </w:t>
            </w:r>
            <w:r>
              <w:rPr>
                <w:rFonts w:asciiTheme="majorHAnsi" w:eastAsia="Calibri" w:hAnsiTheme="majorHAnsi" w:cstheme="majorHAnsi"/>
                <w:bCs/>
                <w:sz w:val="20"/>
                <w:szCs w:val="20"/>
              </w:rPr>
              <w:t>M</w:t>
            </w:r>
            <w:r w:rsidRPr="00E50975">
              <w:rPr>
                <w:rFonts w:asciiTheme="majorHAnsi" w:eastAsia="Calibri" w:hAnsiTheme="majorHAnsi" w:cstheme="majorHAnsi"/>
                <w:bCs/>
                <w:sz w:val="20"/>
                <w:szCs w:val="20"/>
              </w:rPr>
              <w:t>.</w:t>
            </w:r>
            <w:r>
              <w:rPr>
                <w:rFonts w:asciiTheme="majorHAnsi" w:eastAsia="Calibri" w:hAnsiTheme="majorHAnsi" w:cstheme="majorHAnsi"/>
                <w:bCs/>
                <w:sz w:val="20"/>
                <w:szCs w:val="20"/>
              </w:rPr>
              <w:t xml:space="preserve"> </w:t>
            </w:r>
            <w:r w:rsidRPr="00E50975">
              <w:rPr>
                <w:rFonts w:asciiTheme="majorHAnsi" w:eastAsia="Calibri" w:hAnsiTheme="majorHAnsi" w:cstheme="majorHAnsi"/>
                <w:bCs/>
                <w:sz w:val="20"/>
                <w:szCs w:val="20"/>
              </w:rPr>
              <w:t xml:space="preserve">K., Newson, A., Meyer, K., Putnam, R., Kern, L., Meyer, B. C., &amp; Flammini, A. (2022). </w:t>
            </w:r>
            <w:r w:rsidRPr="004B39CD">
              <w:rPr>
                <w:rFonts w:asciiTheme="majorHAnsi" w:eastAsia="Calibri" w:hAnsiTheme="majorHAnsi" w:cstheme="majorHAnsi"/>
                <w:bCs/>
                <w:i/>
                <w:iCs/>
                <w:sz w:val="20"/>
                <w:szCs w:val="20"/>
              </w:rPr>
              <w:t xml:space="preserve">Strategies for </w:t>
            </w:r>
            <w:r w:rsidR="004B39CD" w:rsidRPr="004B39CD">
              <w:rPr>
                <w:rFonts w:asciiTheme="majorHAnsi" w:eastAsia="Calibri" w:hAnsiTheme="majorHAnsi" w:cstheme="majorHAnsi"/>
                <w:bCs/>
                <w:i/>
                <w:iCs/>
                <w:sz w:val="20"/>
                <w:szCs w:val="20"/>
              </w:rPr>
              <w:t>de-escalating student behavior in the classroom</w:t>
            </w:r>
            <w:r w:rsidRPr="00E50975">
              <w:rPr>
                <w:rFonts w:asciiTheme="majorHAnsi" w:eastAsia="Calibri" w:hAnsiTheme="majorHAnsi" w:cstheme="majorHAnsi"/>
                <w:bCs/>
                <w:sz w:val="20"/>
                <w:szCs w:val="20"/>
              </w:rPr>
              <w:t xml:space="preserve">. Center on PBIS, University of Oregon. </w:t>
            </w:r>
            <w:hyperlink r:id="rId47" w:history="1">
              <w:r w:rsidRPr="002A3081">
                <w:rPr>
                  <w:rStyle w:val="Hyperlink"/>
                  <w:rFonts w:asciiTheme="majorHAnsi" w:eastAsia="Calibri" w:hAnsiTheme="majorHAnsi" w:cstheme="majorHAnsi"/>
                  <w:bCs/>
                </w:rPr>
                <w:t>https://www.pbis.org/resource/strategies-for-de-escalating-student-behavior-in-the-classroom</w:t>
              </w:r>
            </w:hyperlink>
          </w:p>
        </w:tc>
      </w:tr>
    </w:tbl>
    <w:p w14:paraId="68795F86" w14:textId="59817AE4" w:rsidR="005C6A41" w:rsidRPr="00F8242A" w:rsidRDefault="005C6A41" w:rsidP="005C6A41">
      <w:pPr>
        <w:widowControl w:val="0"/>
        <w:pBdr>
          <w:bottom w:val="single" w:sz="4" w:space="1" w:color="auto"/>
        </w:pBdr>
        <w:rPr>
          <w:rFonts w:ascii="Calibri" w:eastAsia="Calibri" w:hAnsi="Calibri" w:cs="Calibri"/>
          <w:b/>
          <w:color w:val="1F4E79" w:themeColor="accent5" w:themeShade="80"/>
        </w:rPr>
      </w:pPr>
      <w:bookmarkStart w:id="2" w:name="_heading=h.tyjcwt" w:colFirst="0" w:colLast="0"/>
      <w:bookmarkEnd w:id="2"/>
      <w:r>
        <w:rPr>
          <w:rFonts w:ascii="Calibri" w:eastAsia="Calibri" w:hAnsi="Calibri" w:cs="Calibri"/>
          <w:b/>
          <w:color w:val="1F4E79" w:themeColor="accent5" w:themeShade="80"/>
        </w:rPr>
        <w:lastRenderedPageBreak/>
        <w:t>Assessments</w:t>
      </w:r>
    </w:p>
    <w:p w14:paraId="13859151" w14:textId="77777777" w:rsidR="00764004" w:rsidRDefault="00764004" w:rsidP="00F22FDA">
      <w:pPr>
        <w:widowControl w:val="0"/>
        <w:rPr>
          <w:rFonts w:asciiTheme="majorHAnsi" w:hAnsiTheme="majorHAnsi" w:cstheme="majorHAnsi"/>
          <w:b/>
          <w:sz w:val="20"/>
          <w:szCs w:val="20"/>
        </w:rPr>
      </w:pPr>
    </w:p>
    <w:p w14:paraId="42B96393" w14:textId="28D7BDC5" w:rsidR="00F22FDA" w:rsidRPr="00F22FDA" w:rsidRDefault="00F22FDA" w:rsidP="00F22FDA">
      <w:pPr>
        <w:widowControl w:val="0"/>
        <w:rPr>
          <w:rFonts w:asciiTheme="majorHAnsi" w:hAnsiTheme="majorHAnsi" w:cstheme="majorHAnsi"/>
          <w:sz w:val="20"/>
          <w:szCs w:val="20"/>
        </w:rPr>
      </w:pPr>
      <w:r w:rsidRPr="00764004">
        <w:rPr>
          <w:rFonts w:asciiTheme="minorHAnsi" w:hAnsiTheme="minorHAnsi" w:cstheme="minorHAnsi"/>
          <w:b/>
          <w:i/>
          <w:iCs/>
          <w:color w:val="1F4E79" w:themeColor="accent5" w:themeShade="80"/>
          <w:sz w:val="22"/>
          <w:szCs w:val="22"/>
        </w:rPr>
        <w:t>Assignments</w:t>
      </w:r>
      <w:r w:rsidRPr="00F22FDA">
        <w:rPr>
          <w:rFonts w:asciiTheme="majorHAnsi" w:hAnsiTheme="majorHAnsi" w:cstheme="majorHAnsi"/>
          <w:b/>
          <w:sz w:val="20"/>
          <w:szCs w:val="20"/>
        </w:rPr>
        <w:t xml:space="preserve"> </w:t>
      </w:r>
      <w:r w:rsidRPr="00F22FDA">
        <w:rPr>
          <w:rFonts w:asciiTheme="majorHAnsi" w:hAnsiTheme="majorHAnsi" w:cstheme="majorHAnsi"/>
          <w:sz w:val="20"/>
          <w:szCs w:val="20"/>
        </w:rPr>
        <w:t>(</w:t>
      </w:r>
      <w:r w:rsidR="009015D9">
        <w:rPr>
          <w:rFonts w:asciiTheme="majorHAnsi" w:hAnsiTheme="majorHAnsi" w:cstheme="majorHAnsi"/>
          <w:sz w:val="20"/>
          <w:szCs w:val="20"/>
        </w:rPr>
        <w:t>4</w:t>
      </w:r>
      <w:r w:rsidR="00F22EF6">
        <w:rPr>
          <w:rFonts w:asciiTheme="majorHAnsi" w:hAnsiTheme="majorHAnsi" w:cstheme="majorHAnsi"/>
          <w:sz w:val="20"/>
          <w:szCs w:val="20"/>
        </w:rPr>
        <w:t xml:space="preserve"> assignments @ 1</w:t>
      </w:r>
      <w:r w:rsidR="009015D9">
        <w:rPr>
          <w:rFonts w:asciiTheme="majorHAnsi" w:hAnsiTheme="majorHAnsi" w:cstheme="majorHAnsi"/>
          <w:sz w:val="20"/>
          <w:szCs w:val="20"/>
        </w:rPr>
        <w:t>5</w:t>
      </w:r>
      <w:r w:rsidR="00F22EF6">
        <w:rPr>
          <w:rFonts w:asciiTheme="majorHAnsi" w:hAnsiTheme="majorHAnsi" w:cstheme="majorHAnsi"/>
          <w:sz w:val="20"/>
          <w:szCs w:val="20"/>
        </w:rPr>
        <w:t xml:space="preserve"> points each = </w:t>
      </w:r>
      <w:r w:rsidR="00C75AE1">
        <w:rPr>
          <w:rFonts w:asciiTheme="majorHAnsi" w:hAnsiTheme="majorHAnsi" w:cstheme="majorHAnsi"/>
          <w:sz w:val="20"/>
          <w:szCs w:val="20"/>
        </w:rPr>
        <w:t>60</w:t>
      </w:r>
      <w:r w:rsidRPr="00F22FDA">
        <w:rPr>
          <w:rFonts w:asciiTheme="majorHAnsi" w:hAnsiTheme="majorHAnsi" w:cstheme="majorHAnsi"/>
          <w:sz w:val="20"/>
          <w:szCs w:val="20"/>
        </w:rPr>
        <w:t xml:space="preserve"> points)</w:t>
      </w:r>
      <w:r w:rsidR="00F22EF6">
        <w:rPr>
          <w:rFonts w:asciiTheme="majorHAnsi" w:hAnsiTheme="majorHAnsi" w:cstheme="majorHAnsi"/>
          <w:sz w:val="20"/>
          <w:szCs w:val="20"/>
        </w:rPr>
        <w:t xml:space="preserve"> </w:t>
      </w:r>
    </w:p>
    <w:p w14:paraId="209CB511" w14:textId="0DC6B8F2" w:rsidR="00764004" w:rsidRPr="00F22FDA" w:rsidRDefault="00764004" w:rsidP="00764004">
      <w:pPr>
        <w:widowControl w:val="0"/>
        <w:rPr>
          <w:rFonts w:asciiTheme="majorHAnsi" w:eastAsia="Calibri" w:hAnsiTheme="majorHAnsi" w:cstheme="majorHAnsi"/>
          <w:sz w:val="20"/>
          <w:szCs w:val="20"/>
        </w:rPr>
      </w:pPr>
      <w:r w:rsidRPr="00F22FDA">
        <w:rPr>
          <w:rFonts w:asciiTheme="majorHAnsi" w:eastAsia="Calibri" w:hAnsiTheme="majorHAnsi" w:cstheme="majorHAnsi"/>
          <w:i/>
          <w:sz w:val="20"/>
          <w:szCs w:val="20"/>
        </w:rPr>
        <w:t xml:space="preserve">Please use the templates posted online for each assignment and submit via </w:t>
      </w:r>
      <w:r w:rsidRPr="00F22FDA">
        <w:rPr>
          <w:rFonts w:asciiTheme="majorHAnsi" w:eastAsia="Calibri" w:hAnsiTheme="majorHAnsi" w:cstheme="majorHAnsi"/>
          <w:iCs/>
          <w:color w:val="538135" w:themeColor="accent6" w:themeShade="BF"/>
          <w:sz w:val="20"/>
          <w:szCs w:val="20"/>
        </w:rPr>
        <w:t>[</w:t>
      </w:r>
      <w:r w:rsidR="007C1112" w:rsidRPr="007C1112">
        <w:rPr>
          <w:rFonts w:asciiTheme="majorHAnsi" w:hAnsiTheme="majorHAnsi" w:cstheme="majorHAnsi"/>
          <w:color w:val="538135" w:themeColor="accent6" w:themeShade="BF"/>
          <w:sz w:val="20"/>
          <w:szCs w:val="20"/>
        </w:rPr>
        <w:t>course LMS</w:t>
      </w:r>
      <w:r w:rsidRPr="00F22FDA">
        <w:rPr>
          <w:rFonts w:asciiTheme="majorHAnsi" w:eastAsia="Calibri" w:hAnsiTheme="majorHAnsi" w:cstheme="majorHAnsi"/>
          <w:iCs/>
          <w:color w:val="538135" w:themeColor="accent6" w:themeShade="BF"/>
          <w:sz w:val="20"/>
          <w:szCs w:val="20"/>
        </w:rPr>
        <w:t>]</w:t>
      </w:r>
      <w:r w:rsidR="00F22EF6">
        <w:rPr>
          <w:rFonts w:asciiTheme="majorHAnsi" w:eastAsia="Calibri" w:hAnsiTheme="majorHAnsi" w:cstheme="majorHAnsi"/>
          <w:iCs/>
          <w:color w:val="0070C0"/>
          <w:sz w:val="20"/>
          <w:szCs w:val="20"/>
        </w:rPr>
        <w:t xml:space="preserve">. </w:t>
      </w:r>
    </w:p>
    <w:p w14:paraId="26C44267" w14:textId="77777777" w:rsidR="00712468" w:rsidRPr="00712468" w:rsidRDefault="00712468" w:rsidP="00712468">
      <w:pPr>
        <w:widowControl w:val="0"/>
        <w:tabs>
          <w:tab w:val="left" w:pos="360"/>
        </w:tabs>
        <w:ind w:left="360"/>
        <w:rPr>
          <w:rFonts w:asciiTheme="majorHAnsi" w:hAnsiTheme="majorHAnsi" w:cstheme="majorHAnsi"/>
          <w:b/>
          <w:sz w:val="20"/>
          <w:szCs w:val="20"/>
        </w:rPr>
      </w:pPr>
    </w:p>
    <w:p w14:paraId="4A390BE0" w14:textId="1DCDDC87" w:rsidR="00F22FDA" w:rsidRPr="00F22FDA" w:rsidRDefault="00F22FDA" w:rsidP="00F22FDA">
      <w:pPr>
        <w:widowControl w:val="0"/>
        <w:numPr>
          <w:ilvl w:val="0"/>
          <w:numId w:val="29"/>
        </w:numPr>
        <w:tabs>
          <w:tab w:val="left" w:pos="360"/>
        </w:tabs>
        <w:rPr>
          <w:rFonts w:asciiTheme="majorHAnsi" w:hAnsiTheme="majorHAnsi" w:cstheme="majorHAnsi"/>
          <w:b/>
          <w:sz w:val="20"/>
          <w:szCs w:val="20"/>
        </w:rPr>
      </w:pPr>
      <w:r w:rsidRPr="00CA5972">
        <w:rPr>
          <w:rFonts w:asciiTheme="majorHAnsi" w:hAnsiTheme="majorHAnsi" w:cstheme="majorHAnsi"/>
          <w:b/>
          <w:color w:val="1F4E79" w:themeColor="accent5" w:themeShade="80"/>
          <w:sz w:val="20"/>
          <w:szCs w:val="20"/>
        </w:rPr>
        <w:t xml:space="preserve">Assignment </w:t>
      </w:r>
      <w:r w:rsidR="009015D9">
        <w:rPr>
          <w:rFonts w:asciiTheme="majorHAnsi" w:hAnsiTheme="majorHAnsi" w:cstheme="majorHAnsi"/>
          <w:b/>
          <w:color w:val="1F4E79" w:themeColor="accent5" w:themeShade="80"/>
          <w:sz w:val="20"/>
          <w:szCs w:val="20"/>
        </w:rPr>
        <w:t>1</w:t>
      </w:r>
      <w:r w:rsidRPr="00CA5972">
        <w:rPr>
          <w:rFonts w:asciiTheme="majorHAnsi" w:hAnsiTheme="majorHAnsi" w:cstheme="majorHAnsi"/>
          <w:b/>
          <w:color w:val="1F4E79" w:themeColor="accent5" w:themeShade="80"/>
          <w:sz w:val="20"/>
          <w:szCs w:val="20"/>
        </w:rPr>
        <w:t xml:space="preserve">: </w:t>
      </w:r>
      <w:r w:rsidR="00EC57D8">
        <w:rPr>
          <w:rFonts w:asciiTheme="majorHAnsi" w:hAnsiTheme="majorHAnsi" w:cstheme="majorHAnsi"/>
          <w:b/>
          <w:color w:val="1F4E79" w:themeColor="accent5" w:themeShade="80"/>
          <w:sz w:val="20"/>
          <w:szCs w:val="20"/>
        </w:rPr>
        <w:t xml:space="preserve">Classroom Teaching </w:t>
      </w:r>
      <w:r w:rsidRPr="00CA5972">
        <w:rPr>
          <w:rFonts w:asciiTheme="majorHAnsi" w:hAnsiTheme="majorHAnsi" w:cstheme="majorHAnsi"/>
          <w:b/>
          <w:color w:val="1F4E79" w:themeColor="accent5" w:themeShade="80"/>
          <w:sz w:val="20"/>
          <w:szCs w:val="20"/>
        </w:rPr>
        <w:t xml:space="preserve">Matrix </w:t>
      </w:r>
      <w:r w:rsidRPr="00F22FDA">
        <w:rPr>
          <w:rFonts w:asciiTheme="majorHAnsi" w:hAnsiTheme="majorHAnsi" w:cstheme="majorHAnsi"/>
          <w:sz w:val="20"/>
          <w:szCs w:val="20"/>
        </w:rPr>
        <w:t>(</w:t>
      </w:r>
      <w:r w:rsidR="002B6696">
        <w:rPr>
          <w:rFonts w:asciiTheme="majorHAnsi" w:hAnsiTheme="majorHAnsi" w:cstheme="majorHAnsi"/>
          <w:sz w:val="20"/>
          <w:szCs w:val="20"/>
        </w:rPr>
        <w:t>1</w:t>
      </w:r>
      <w:r w:rsidR="00397ABA">
        <w:rPr>
          <w:rFonts w:asciiTheme="majorHAnsi" w:hAnsiTheme="majorHAnsi" w:cstheme="majorHAnsi"/>
          <w:sz w:val="20"/>
          <w:szCs w:val="20"/>
        </w:rPr>
        <w:t>5</w:t>
      </w:r>
      <w:r w:rsidRPr="00F22FDA">
        <w:rPr>
          <w:rFonts w:asciiTheme="majorHAnsi" w:hAnsiTheme="majorHAnsi" w:cstheme="majorHAnsi"/>
          <w:sz w:val="20"/>
          <w:szCs w:val="20"/>
        </w:rPr>
        <w:t xml:space="preserve"> points)</w:t>
      </w:r>
    </w:p>
    <w:p w14:paraId="789CC790" w14:textId="28563E12" w:rsidR="00F22FDA" w:rsidRPr="004B0645" w:rsidRDefault="00F22FDA" w:rsidP="004B0645">
      <w:pPr>
        <w:widowControl w:val="0"/>
        <w:ind w:left="360"/>
        <w:rPr>
          <w:rFonts w:asciiTheme="majorHAnsi" w:hAnsiTheme="majorHAnsi" w:cstheme="majorHAnsi"/>
          <w:i/>
          <w:sz w:val="20"/>
          <w:szCs w:val="20"/>
          <w:highlight w:val="cyan"/>
        </w:rPr>
      </w:pPr>
      <w:r w:rsidRPr="00F22FDA">
        <w:rPr>
          <w:rFonts w:asciiTheme="majorHAnsi" w:hAnsiTheme="majorHAnsi" w:cstheme="majorHAnsi"/>
          <w:sz w:val="20"/>
          <w:szCs w:val="20"/>
        </w:rPr>
        <w:t xml:space="preserve">Identify and describe a classroom setting (either your current </w:t>
      </w:r>
      <w:r w:rsidR="00CA5972">
        <w:rPr>
          <w:rFonts w:asciiTheme="majorHAnsi" w:hAnsiTheme="majorHAnsi" w:cstheme="majorHAnsi"/>
          <w:sz w:val="20"/>
          <w:szCs w:val="20"/>
        </w:rPr>
        <w:t xml:space="preserve">or future </w:t>
      </w:r>
      <w:r w:rsidRPr="00F22FDA">
        <w:rPr>
          <w:rFonts w:asciiTheme="majorHAnsi" w:hAnsiTheme="majorHAnsi" w:cstheme="majorHAnsi"/>
          <w:sz w:val="20"/>
          <w:szCs w:val="20"/>
        </w:rPr>
        <w:t>classroom). Choose 3-5 positively stated expectations</w:t>
      </w:r>
      <w:r w:rsidR="00CA5972">
        <w:rPr>
          <w:rFonts w:asciiTheme="majorHAnsi" w:hAnsiTheme="majorHAnsi" w:cstheme="majorHAnsi"/>
          <w:sz w:val="20"/>
          <w:szCs w:val="20"/>
        </w:rPr>
        <w:t xml:space="preserve"> or norms</w:t>
      </w:r>
      <w:r w:rsidRPr="00F22FDA">
        <w:rPr>
          <w:rFonts w:asciiTheme="majorHAnsi" w:hAnsiTheme="majorHAnsi" w:cstheme="majorHAnsi"/>
          <w:sz w:val="20"/>
          <w:szCs w:val="20"/>
        </w:rPr>
        <w:t xml:space="preserve">, identify 5-7 routines, and then </w:t>
      </w:r>
      <w:r w:rsidR="00CA5972">
        <w:rPr>
          <w:rFonts w:asciiTheme="majorHAnsi" w:hAnsiTheme="majorHAnsi" w:cstheme="majorHAnsi"/>
          <w:sz w:val="20"/>
          <w:szCs w:val="20"/>
        </w:rPr>
        <w:t>identify</w:t>
      </w:r>
      <w:r w:rsidRPr="00F22FDA">
        <w:rPr>
          <w:rFonts w:asciiTheme="majorHAnsi" w:hAnsiTheme="majorHAnsi" w:cstheme="majorHAnsi"/>
          <w:sz w:val="20"/>
          <w:szCs w:val="20"/>
        </w:rPr>
        <w:t xml:space="preserve"> 2-3 positively stated examples of </w:t>
      </w:r>
      <w:r w:rsidR="00CA5972">
        <w:rPr>
          <w:rFonts w:asciiTheme="majorHAnsi" w:hAnsiTheme="majorHAnsi" w:cstheme="majorHAnsi"/>
          <w:sz w:val="20"/>
          <w:szCs w:val="20"/>
        </w:rPr>
        <w:t xml:space="preserve">social, emotional, and </w:t>
      </w:r>
      <w:r w:rsidRPr="00F22FDA">
        <w:rPr>
          <w:rFonts w:asciiTheme="majorHAnsi" w:hAnsiTheme="majorHAnsi" w:cstheme="majorHAnsi"/>
          <w:sz w:val="20"/>
          <w:szCs w:val="20"/>
        </w:rPr>
        <w:t>behavior</w:t>
      </w:r>
      <w:r w:rsidR="00CA5972">
        <w:rPr>
          <w:rFonts w:asciiTheme="majorHAnsi" w:hAnsiTheme="majorHAnsi" w:cstheme="majorHAnsi"/>
          <w:sz w:val="20"/>
          <w:szCs w:val="20"/>
        </w:rPr>
        <w:t xml:space="preserve"> skills that are consistent with each norm</w:t>
      </w:r>
      <w:r w:rsidRPr="00F22FDA">
        <w:rPr>
          <w:rFonts w:asciiTheme="majorHAnsi" w:hAnsiTheme="majorHAnsi" w:cstheme="majorHAnsi"/>
          <w:sz w:val="20"/>
          <w:szCs w:val="20"/>
        </w:rPr>
        <w:t xml:space="preserve"> within each of the routines.</w:t>
      </w:r>
      <w:r w:rsidR="00CA5972">
        <w:rPr>
          <w:rFonts w:asciiTheme="majorHAnsi" w:hAnsiTheme="majorHAnsi" w:cstheme="majorHAnsi"/>
          <w:sz w:val="20"/>
          <w:szCs w:val="20"/>
        </w:rPr>
        <w:t xml:space="preserve"> (Note, in real life, you would develop a matrix collaboratively with your students, with feedback </w:t>
      </w:r>
      <w:proofErr w:type="spellStart"/>
      <w:proofErr w:type="gramStart"/>
      <w:r w:rsidR="00CA5972">
        <w:rPr>
          <w:rFonts w:asciiTheme="majorHAnsi" w:hAnsiTheme="majorHAnsi" w:cstheme="majorHAnsi"/>
          <w:sz w:val="20"/>
          <w:szCs w:val="20"/>
        </w:rPr>
        <w:t>their</w:t>
      </w:r>
      <w:proofErr w:type="spellEnd"/>
      <w:proofErr w:type="gramEnd"/>
      <w:r w:rsidR="00CA5972">
        <w:rPr>
          <w:rFonts w:asciiTheme="majorHAnsi" w:hAnsiTheme="majorHAnsi" w:cstheme="majorHAnsi"/>
          <w:sz w:val="20"/>
          <w:szCs w:val="20"/>
        </w:rPr>
        <w:t xml:space="preserve"> from families.)</w:t>
      </w:r>
      <w:r w:rsidRPr="00F22FDA">
        <w:rPr>
          <w:rFonts w:asciiTheme="majorHAnsi" w:hAnsiTheme="majorHAnsi" w:cstheme="majorHAnsi"/>
          <w:sz w:val="20"/>
          <w:szCs w:val="20"/>
        </w:rPr>
        <w:t xml:space="preserve"> </w:t>
      </w:r>
    </w:p>
    <w:p w14:paraId="06BFDC75" w14:textId="77777777" w:rsidR="00712468" w:rsidRPr="00712468" w:rsidRDefault="00712468" w:rsidP="00712468">
      <w:pPr>
        <w:widowControl w:val="0"/>
        <w:tabs>
          <w:tab w:val="left" w:pos="360"/>
        </w:tabs>
        <w:ind w:left="360"/>
        <w:rPr>
          <w:rFonts w:asciiTheme="majorHAnsi" w:hAnsiTheme="majorHAnsi" w:cstheme="majorHAnsi"/>
          <w:b/>
          <w:sz w:val="20"/>
          <w:szCs w:val="20"/>
        </w:rPr>
      </w:pPr>
    </w:p>
    <w:p w14:paraId="31A0D088" w14:textId="63D43FCF" w:rsidR="00F22FDA" w:rsidRPr="00F22FDA" w:rsidRDefault="00F22FDA" w:rsidP="00F22FDA">
      <w:pPr>
        <w:widowControl w:val="0"/>
        <w:numPr>
          <w:ilvl w:val="0"/>
          <w:numId w:val="29"/>
        </w:numPr>
        <w:tabs>
          <w:tab w:val="left" w:pos="360"/>
        </w:tabs>
        <w:rPr>
          <w:rFonts w:asciiTheme="majorHAnsi" w:hAnsiTheme="majorHAnsi" w:cstheme="majorHAnsi"/>
          <w:b/>
          <w:sz w:val="20"/>
          <w:szCs w:val="20"/>
        </w:rPr>
      </w:pPr>
      <w:r w:rsidRPr="00CA5972">
        <w:rPr>
          <w:rFonts w:asciiTheme="majorHAnsi" w:hAnsiTheme="majorHAnsi" w:cstheme="majorHAnsi"/>
          <w:b/>
          <w:color w:val="1F4E79" w:themeColor="accent5" w:themeShade="80"/>
          <w:sz w:val="20"/>
          <w:szCs w:val="20"/>
        </w:rPr>
        <w:t xml:space="preserve">Assignment </w:t>
      </w:r>
      <w:r w:rsidR="009015D9">
        <w:rPr>
          <w:rFonts w:asciiTheme="majorHAnsi" w:hAnsiTheme="majorHAnsi" w:cstheme="majorHAnsi"/>
          <w:b/>
          <w:color w:val="1F4E79" w:themeColor="accent5" w:themeShade="80"/>
          <w:sz w:val="20"/>
          <w:szCs w:val="20"/>
        </w:rPr>
        <w:t>2</w:t>
      </w:r>
      <w:r w:rsidRPr="00CA5972">
        <w:rPr>
          <w:rFonts w:asciiTheme="majorHAnsi" w:hAnsiTheme="majorHAnsi" w:cstheme="majorHAnsi"/>
          <w:b/>
          <w:color w:val="1F4E79" w:themeColor="accent5" w:themeShade="80"/>
          <w:sz w:val="20"/>
          <w:szCs w:val="20"/>
        </w:rPr>
        <w:t xml:space="preserve">: Social Skills Lesson Plan </w:t>
      </w:r>
      <w:r w:rsidRPr="00F22FDA">
        <w:rPr>
          <w:rFonts w:asciiTheme="majorHAnsi" w:hAnsiTheme="majorHAnsi" w:cstheme="majorHAnsi"/>
          <w:sz w:val="20"/>
          <w:szCs w:val="20"/>
        </w:rPr>
        <w:t>(</w:t>
      </w:r>
      <w:r w:rsidR="002B6696">
        <w:rPr>
          <w:rFonts w:asciiTheme="majorHAnsi" w:hAnsiTheme="majorHAnsi" w:cstheme="majorHAnsi"/>
          <w:sz w:val="20"/>
          <w:szCs w:val="20"/>
        </w:rPr>
        <w:t>1</w:t>
      </w:r>
      <w:r w:rsidR="00397ABA">
        <w:rPr>
          <w:rFonts w:asciiTheme="majorHAnsi" w:hAnsiTheme="majorHAnsi" w:cstheme="majorHAnsi"/>
          <w:sz w:val="20"/>
          <w:szCs w:val="20"/>
        </w:rPr>
        <w:t>5</w:t>
      </w:r>
      <w:r w:rsidRPr="00F22FDA">
        <w:rPr>
          <w:rFonts w:asciiTheme="majorHAnsi" w:hAnsiTheme="majorHAnsi" w:cstheme="majorHAnsi"/>
          <w:sz w:val="20"/>
          <w:szCs w:val="20"/>
        </w:rPr>
        <w:t xml:space="preserve"> points)</w:t>
      </w:r>
    </w:p>
    <w:p w14:paraId="42A4A541" w14:textId="74AE6F8E" w:rsidR="00F22FDA" w:rsidRPr="004B0645" w:rsidRDefault="00F22FDA" w:rsidP="004B0645">
      <w:pPr>
        <w:widowControl w:val="0"/>
        <w:ind w:left="360"/>
        <w:rPr>
          <w:rFonts w:asciiTheme="majorHAnsi" w:hAnsiTheme="majorHAnsi" w:cstheme="majorHAnsi"/>
          <w:i/>
          <w:sz w:val="20"/>
          <w:szCs w:val="20"/>
          <w:highlight w:val="cyan"/>
        </w:rPr>
      </w:pPr>
      <w:r w:rsidRPr="00F22FDA">
        <w:rPr>
          <w:rFonts w:asciiTheme="majorHAnsi" w:hAnsiTheme="majorHAnsi" w:cstheme="majorHAnsi"/>
          <w:sz w:val="20"/>
          <w:szCs w:val="20"/>
        </w:rPr>
        <w:t>Based on the matrix you completed for Assignment 2, chose one expectation and one routine (i.e., 1 box on matrix)</w:t>
      </w:r>
      <w:r w:rsidR="00F22EF6">
        <w:rPr>
          <w:rFonts w:asciiTheme="majorHAnsi" w:hAnsiTheme="majorHAnsi" w:cstheme="majorHAnsi"/>
          <w:sz w:val="20"/>
          <w:szCs w:val="20"/>
        </w:rPr>
        <w:t xml:space="preserve">. </w:t>
      </w:r>
      <w:r w:rsidRPr="00F22FDA">
        <w:rPr>
          <w:rFonts w:asciiTheme="majorHAnsi" w:hAnsiTheme="majorHAnsi" w:cstheme="majorHAnsi"/>
          <w:sz w:val="20"/>
          <w:szCs w:val="20"/>
        </w:rPr>
        <w:t>Develop a lesson plan to teach that social skill (i.e., rule) in that setting</w:t>
      </w:r>
      <w:r w:rsidR="00F22EF6">
        <w:rPr>
          <w:rFonts w:asciiTheme="majorHAnsi" w:hAnsiTheme="majorHAnsi" w:cstheme="majorHAnsi"/>
          <w:sz w:val="20"/>
          <w:szCs w:val="20"/>
        </w:rPr>
        <w:t xml:space="preserve">. </w:t>
      </w:r>
      <w:r w:rsidRPr="00F22FDA">
        <w:rPr>
          <w:rFonts w:asciiTheme="majorHAnsi" w:hAnsiTheme="majorHAnsi" w:cstheme="majorHAnsi"/>
          <w:sz w:val="20"/>
          <w:szCs w:val="20"/>
        </w:rPr>
        <w:t xml:space="preserve">Use the provided format or create your own with the </w:t>
      </w:r>
      <w:r w:rsidRPr="00F22FDA">
        <w:rPr>
          <w:rFonts w:asciiTheme="majorHAnsi" w:hAnsiTheme="majorHAnsi" w:cstheme="majorHAnsi"/>
          <w:i/>
          <w:sz w:val="20"/>
          <w:szCs w:val="20"/>
        </w:rPr>
        <w:t>same</w:t>
      </w:r>
      <w:r w:rsidRPr="00F22FDA">
        <w:rPr>
          <w:rFonts w:asciiTheme="majorHAnsi" w:hAnsiTheme="majorHAnsi" w:cstheme="majorHAnsi"/>
          <w:sz w:val="20"/>
          <w:szCs w:val="20"/>
        </w:rPr>
        <w:t xml:space="preserve"> components. </w:t>
      </w:r>
    </w:p>
    <w:p w14:paraId="097828EB" w14:textId="77777777" w:rsidR="00712468" w:rsidRPr="00712468" w:rsidRDefault="00712468" w:rsidP="00712468">
      <w:pPr>
        <w:widowControl w:val="0"/>
        <w:tabs>
          <w:tab w:val="left" w:pos="360"/>
        </w:tabs>
        <w:ind w:left="360"/>
        <w:rPr>
          <w:rFonts w:asciiTheme="majorHAnsi" w:hAnsiTheme="majorHAnsi" w:cstheme="majorHAnsi"/>
          <w:b/>
          <w:sz w:val="20"/>
          <w:szCs w:val="20"/>
        </w:rPr>
      </w:pPr>
    </w:p>
    <w:p w14:paraId="41647A84" w14:textId="1406F6E0" w:rsidR="00F22FDA" w:rsidRPr="00F22FDA" w:rsidRDefault="00F22FDA" w:rsidP="00F22FDA">
      <w:pPr>
        <w:widowControl w:val="0"/>
        <w:numPr>
          <w:ilvl w:val="0"/>
          <w:numId w:val="29"/>
        </w:numPr>
        <w:tabs>
          <w:tab w:val="left" w:pos="360"/>
        </w:tabs>
        <w:rPr>
          <w:rFonts w:asciiTheme="majorHAnsi" w:hAnsiTheme="majorHAnsi" w:cstheme="majorHAnsi"/>
          <w:b/>
          <w:sz w:val="20"/>
          <w:szCs w:val="20"/>
        </w:rPr>
      </w:pPr>
      <w:r w:rsidRPr="00CA5972">
        <w:rPr>
          <w:rFonts w:asciiTheme="majorHAnsi" w:hAnsiTheme="majorHAnsi" w:cstheme="majorHAnsi"/>
          <w:b/>
          <w:color w:val="1F4E79" w:themeColor="accent5" w:themeShade="80"/>
          <w:sz w:val="20"/>
          <w:szCs w:val="20"/>
        </w:rPr>
        <w:t xml:space="preserve">Assignment </w:t>
      </w:r>
      <w:r w:rsidR="009015D9">
        <w:rPr>
          <w:rFonts w:asciiTheme="majorHAnsi" w:hAnsiTheme="majorHAnsi" w:cstheme="majorHAnsi"/>
          <w:b/>
          <w:color w:val="1F4E79" w:themeColor="accent5" w:themeShade="80"/>
          <w:sz w:val="20"/>
          <w:szCs w:val="20"/>
        </w:rPr>
        <w:t>3</w:t>
      </w:r>
      <w:r w:rsidRPr="00CA5972">
        <w:rPr>
          <w:rFonts w:asciiTheme="majorHAnsi" w:hAnsiTheme="majorHAnsi" w:cstheme="majorHAnsi"/>
          <w:b/>
          <w:color w:val="1F4E79" w:themeColor="accent5" w:themeShade="80"/>
          <w:sz w:val="20"/>
          <w:szCs w:val="20"/>
        </w:rPr>
        <w:t xml:space="preserve">: Classroom Recognition </w:t>
      </w:r>
      <w:r w:rsidR="00547880">
        <w:rPr>
          <w:rFonts w:asciiTheme="majorHAnsi" w:hAnsiTheme="majorHAnsi" w:cstheme="majorHAnsi"/>
          <w:b/>
          <w:color w:val="1F4E79" w:themeColor="accent5" w:themeShade="80"/>
          <w:sz w:val="20"/>
          <w:szCs w:val="20"/>
        </w:rPr>
        <w:t>Plan</w:t>
      </w:r>
      <w:r w:rsidRPr="00CA5972">
        <w:rPr>
          <w:rFonts w:asciiTheme="majorHAnsi" w:hAnsiTheme="majorHAnsi" w:cstheme="majorHAnsi"/>
          <w:b/>
          <w:color w:val="1F4E79" w:themeColor="accent5" w:themeShade="80"/>
          <w:sz w:val="20"/>
          <w:szCs w:val="20"/>
        </w:rPr>
        <w:t xml:space="preserve"> </w:t>
      </w:r>
      <w:r w:rsidRPr="00F22FDA">
        <w:rPr>
          <w:rFonts w:asciiTheme="majorHAnsi" w:hAnsiTheme="majorHAnsi" w:cstheme="majorHAnsi"/>
          <w:sz w:val="20"/>
          <w:szCs w:val="20"/>
        </w:rPr>
        <w:t>(</w:t>
      </w:r>
      <w:r w:rsidR="00C75AE1">
        <w:rPr>
          <w:rFonts w:asciiTheme="majorHAnsi" w:hAnsiTheme="majorHAnsi" w:cstheme="majorHAnsi"/>
          <w:sz w:val="20"/>
          <w:szCs w:val="20"/>
        </w:rPr>
        <w:t>1</w:t>
      </w:r>
      <w:r w:rsidR="00397ABA">
        <w:rPr>
          <w:rFonts w:asciiTheme="majorHAnsi" w:hAnsiTheme="majorHAnsi" w:cstheme="majorHAnsi"/>
          <w:sz w:val="20"/>
          <w:szCs w:val="20"/>
        </w:rPr>
        <w:t>5</w:t>
      </w:r>
      <w:r w:rsidRPr="00F22FDA">
        <w:rPr>
          <w:rFonts w:asciiTheme="majorHAnsi" w:hAnsiTheme="majorHAnsi" w:cstheme="majorHAnsi"/>
          <w:sz w:val="20"/>
          <w:szCs w:val="20"/>
        </w:rPr>
        <w:t xml:space="preserve"> points)</w:t>
      </w:r>
    </w:p>
    <w:p w14:paraId="5B9C3080" w14:textId="5E86F155" w:rsidR="00F22FDA" w:rsidRPr="003A585D" w:rsidRDefault="00F22FDA" w:rsidP="003A585D">
      <w:pPr>
        <w:widowControl w:val="0"/>
        <w:ind w:left="360"/>
        <w:rPr>
          <w:rFonts w:asciiTheme="majorHAnsi" w:hAnsiTheme="majorHAnsi" w:cstheme="majorHAnsi"/>
          <w:sz w:val="20"/>
          <w:szCs w:val="20"/>
        </w:rPr>
      </w:pPr>
      <w:r w:rsidRPr="00F22FDA">
        <w:rPr>
          <w:rFonts w:asciiTheme="majorHAnsi" w:hAnsiTheme="majorHAnsi" w:cstheme="majorHAnsi"/>
          <w:sz w:val="20"/>
          <w:szCs w:val="20"/>
        </w:rPr>
        <w:t>Identify and describe a classroom setting (either your current classroom or the type of classroom in which you hope to teach)</w:t>
      </w:r>
      <w:r w:rsidR="00F22EF6">
        <w:rPr>
          <w:rFonts w:asciiTheme="majorHAnsi" w:hAnsiTheme="majorHAnsi" w:cstheme="majorHAnsi"/>
          <w:sz w:val="20"/>
          <w:szCs w:val="20"/>
        </w:rPr>
        <w:t xml:space="preserve">. </w:t>
      </w:r>
      <w:r w:rsidRPr="00F22FDA">
        <w:rPr>
          <w:rFonts w:asciiTheme="majorHAnsi" w:hAnsiTheme="majorHAnsi" w:cstheme="majorHAnsi"/>
          <w:sz w:val="20"/>
          <w:szCs w:val="20"/>
        </w:rPr>
        <w:t xml:space="preserve">Using the information presented in class, design a classroom recognition </w:t>
      </w:r>
      <w:r w:rsidR="00A9473C">
        <w:rPr>
          <w:rFonts w:asciiTheme="majorHAnsi" w:hAnsiTheme="majorHAnsi" w:cstheme="majorHAnsi"/>
          <w:sz w:val="20"/>
          <w:szCs w:val="20"/>
        </w:rPr>
        <w:t>plan</w:t>
      </w:r>
      <w:r w:rsidRPr="00F22FDA">
        <w:rPr>
          <w:rFonts w:asciiTheme="majorHAnsi" w:hAnsiTheme="majorHAnsi" w:cstheme="majorHAnsi"/>
          <w:sz w:val="20"/>
          <w:szCs w:val="20"/>
        </w:rPr>
        <w:t xml:space="preserve"> (e.</w:t>
      </w:r>
      <w:r w:rsidR="00CA5972">
        <w:rPr>
          <w:rFonts w:asciiTheme="majorHAnsi" w:hAnsiTheme="majorHAnsi" w:cstheme="majorHAnsi"/>
          <w:sz w:val="20"/>
          <w:szCs w:val="20"/>
        </w:rPr>
        <w:t>g.</w:t>
      </w:r>
      <w:r w:rsidRPr="00F22FDA">
        <w:rPr>
          <w:rFonts w:asciiTheme="majorHAnsi" w:hAnsiTheme="majorHAnsi" w:cstheme="majorHAnsi"/>
          <w:sz w:val="20"/>
          <w:szCs w:val="20"/>
        </w:rPr>
        <w:t>,</w:t>
      </w:r>
      <w:r w:rsidR="00CA5972">
        <w:rPr>
          <w:rFonts w:asciiTheme="majorHAnsi" w:hAnsiTheme="majorHAnsi" w:cstheme="majorHAnsi"/>
          <w:sz w:val="20"/>
          <w:szCs w:val="20"/>
        </w:rPr>
        <w:t xml:space="preserve"> student-teacher game,</w:t>
      </w:r>
      <w:r w:rsidRPr="00F22FDA">
        <w:rPr>
          <w:rFonts w:asciiTheme="majorHAnsi" w:hAnsiTheme="majorHAnsi" w:cstheme="majorHAnsi"/>
          <w:sz w:val="20"/>
          <w:szCs w:val="20"/>
        </w:rPr>
        <w:t xml:space="preserve"> token economy, group contingency) to increase the likelihood of </w:t>
      </w:r>
      <w:r w:rsidR="00F22EF6">
        <w:rPr>
          <w:rFonts w:asciiTheme="majorHAnsi" w:hAnsiTheme="majorHAnsi" w:cstheme="majorHAnsi"/>
          <w:sz w:val="20"/>
          <w:szCs w:val="20"/>
        </w:rPr>
        <w:t xml:space="preserve">contextually </w:t>
      </w:r>
      <w:r w:rsidRPr="00F22FDA">
        <w:rPr>
          <w:rFonts w:asciiTheme="majorHAnsi" w:hAnsiTheme="majorHAnsi" w:cstheme="majorHAnsi"/>
          <w:sz w:val="20"/>
          <w:szCs w:val="20"/>
        </w:rPr>
        <w:t>appropriate behavior</w:t>
      </w:r>
      <w:r w:rsidR="00014BE8">
        <w:rPr>
          <w:rFonts w:asciiTheme="majorHAnsi" w:hAnsiTheme="majorHAnsi" w:cstheme="majorHAnsi"/>
          <w:sz w:val="20"/>
          <w:szCs w:val="20"/>
        </w:rPr>
        <w:t>s or skills</w:t>
      </w:r>
      <w:r w:rsidR="00F22EF6">
        <w:rPr>
          <w:rFonts w:asciiTheme="majorHAnsi" w:hAnsiTheme="majorHAnsi" w:cstheme="majorHAnsi"/>
          <w:sz w:val="20"/>
          <w:szCs w:val="20"/>
        </w:rPr>
        <w:t xml:space="preserve"> (i.e., skills consistent with matrix)</w:t>
      </w:r>
      <w:r w:rsidRPr="00F22FDA">
        <w:rPr>
          <w:rFonts w:asciiTheme="majorHAnsi" w:hAnsiTheme="majorHAnsi" w:cstheme="majorHAnsi"/>
          <w:sz w:val="20"/>
          <w:szCs w:val="20"/>
        </w:rPr>
        <w:t xml:space="preserve"> in that setting</w:t>
      </w:r>
      <w:r w:rsidR="00F22EF6">
        <w:rPr>
          <w:rFonts w:asciiTheme="majorHAnsi" w:hAnsiTheme="majorHAnsi" w:cstheme="majorHAnsi"/>
          <w:sz w:val="20"/>
          <w:szCs w:val="20"/>
        </w:rPr>
        <w:t xml:space="preserve">. </w:t>
      </w:r>
      <w:r w:rsidRPr="00F22FDA">
        <w:rPr>
          <w:rFonts w:asciiTheme="majorHAnsi" w:hAnsiTheme="majorHAnsi" w:cstheme="majorHAnsi"/>
          <w:sz w:val="20"/>
          <w:szCs w:val="20"/>
        </w:rPr>
        <w:t>Clearly state how you’re addressing each step in developing the system (listed in the scoring criteria) and discuss the pros and cons of you</w:t>
      </w:r>
      <w:r w:rsidR="00D17FF3">
        <w:rPr>
          <w:rFonts w:asciiTheme="majorHAnsi" w:hAnsiTheme="majorHAnsi" w:cstheme="majorHAnsi"/>
          <w:sz w:val="20"/>
          <w:szCs w:val="20"/>
        </w:rPr>
        <w:t>r plan</w:t>
      </w:r>
      <w:r w:rsidR="00F22EF6">
        <w:rPr>
          <w:rFonts w:asciiTheme="majorHAnsi" w:hAnsiTheme="majorHAnsi" w:cstheme="majorHAnsi"/>
          <w:sz w:val="20"/>
          <w:szCs w:val="20"/>
        </w:rPr>
        <w:t xml:space="preserve">. </w:t>
      </w:r>
    </w:p>
    <w:p w14:paraId="14B52611" w14:textId="77777777" w:rsidR="00712468" w:rsidRPr="00712468" w:rsidRDefault="00712468" w:rsidP="00712468">
      <w:pPr>
        <w:widowControl w:val="0"/>
        <w:tabs>
          <w:tab w:val="left" w:pos="360"/>
        </w:tabs>
        <w:ind w:left="360"/>
        <w:rPr>
          <w:rFonts w:asciiTheme="majorHAnsi" w:hAnsiTheme="majorHAnsi" w:cstheme="majorHAnsi"/>
          <w:b/>
          <w:sz w:val="20"/>
          <w:szCs w:val="20"/>
        </w:rPr>
      </w:pPr>
    </w:p>
    <w:p w14:paraId="11FD896D" w14:textId="404055D5" w:rsidR="00F22FDA" w:rsidRPr="00F22FDA" w:rsidRDefault="00F22FDA" w:rsidP="00F22FDA">
      <w:pPr>
        <w:widowControl w:val="0"/>
        <w:numPr>
          <w:ilvl w:val="0"/>
          <w:numId w:val="29"/>
        </w:numPr>
        <w:tabs>
          <w:tab w:val="left" w:pos="360"/>
        </w:tabs>
        <w:rPr>
          <w:rFonts w:asciiTheme="majorHAnsi" w:hAnsiTheme="majorHAnsi" w:cstheme="majorHAnsi"/>
          <w:b/>
          <w:sz w:val="20"/>
          <w:szCs w:val="20"/>
        </w:rPr>
      </w:pPr>
      <w:r w:rsidRPr="00F22EF6">
        <w:rPr>
          <w:rFonts w:asciiTheme="majorHAnsi" w:hAnsiTheme="majorHAnsi" w:cstheme="majorHAnsi"/>
          <w:b/>
          <w:color w:val="1F4E79" w:themeColor="accent5" w:themeShade="80"/>
          <w:sz w:val="20"/>
          <w:szCs w:val="20"/>
        </w:rPr>
        <w:t xml:space="preserve">Assignment </w:t>
      </w:r>
      <w:r w:rsidR="009015D9">
        <w:rPr>
          <w:rFonts w:asciiTheme="majorHAnsi" w:hAnsiTheme="majorHAnsi" w:cstheme="majorHAnsi"/>
          <w:b/>
          <w:color w:val="1F4E79" w:themeColor="accent5" w:themeShade="80"/>
          <w:sz w:val="20"/>
          <w:szCs w:val="20"/>
        </w:rPr>
        <w:t>4</w:t>
      </w:r>
      <w:r w:rsidRPr="00F22EF6">
        <w:rPr>
          <w:rFonts w:asciiTheme="majorHAnsi" w:hAnsiTheme="majorHAnsi" w:cstheme="majorHAnsi"/>
          <w:b/>
          <w:color w:val="1F4E79" w:themeColor="accent5" w:themeShade="80"/>
          <w:sz w:val="20"/>
          <w:szCs w:val="20"/>
        </w:rPr>
        <w:t xml:space="preserve">: Competing Pathway and Strategies </w:t>
      </w:r>
      <w:r w:rsidRPr="00F22FDA">
        <w:rPr>
          <w:rFonts w:asciiTheme="majorHAnsi" w:hAnsiTheme="majorHAnsi" w:cstheme="majorHAnsi"/>
          <w:sz w:val="20"/>
          <w:szCs w:val="20"/>
        </w:rPr>
        <w:t>(</w:t>
      </w:r>
      <w:r w:rsidR="00C53172">
        <w:rPr>
          <w:rFonts w:asciiTheme="majorHAnsi" w:hAnsiTheme="majorHAnsi" w:cstheme="majorHAnsi"/>
          <w:sz w:val="20"/>
          <w:szCs w:val="20"/>
        </w:rPr>
        <w:t>1</w:t>
      </w:r>
      <w:r w:rsidR="00397ABA">
        <w:rPr>
          <w:rFonts w:asciiTheme="majorHAnsi" w:hAnsiTheme="majorHAnsi" w:cstheme="majorHAnsi"/>
          <w:sz w:val="20"/>
          <w:szCs w:val="20"/>
        </w:rPr>
        <w:t>5</w:t>
      </w:r>
      <w:r w:rsidRPr="00F22FDA">
        <w:rPr>
          <w:rFonts w:asciiTheme="majorHAnsi" w:hAnsiTheme="majorHAnsi" w:cstheme="majorHAnsi"/>
          <w:sz w:val="20"/>
          <w:szCs w:val="20"/>
        </w:rPr>
        <w:t xml:space="preserve"> points)</w:t>
      </w:r>
    </w:p>
    <w:p w14:paraId="468DD5CA" w14:textId="4E2933FE" w:rsidR="00F22FDA" w:rsidRPr="00F22FDA" w:rsidRDefault="00712468" w:rsidP="00F22FDA">
      <w:pPr>
        <w:widowControl w:val="0"/>
        <w:ind w:left="360"/>
        <w:rPr>
          <w:rFonts w:asciiTheme="majorHAnsi" w:hAnsiTheme="majorHAnsi" w:cstheme="majorHAnsi"/>
          <w:sz w:val="20"/>
          <w:szCs w:val="20"/>
          <w:highlight w:val="cyan"/>
        </w:rPr>
      </w:pPr>
      <w:r w:rsidRPr="00F22FDA">
        <w:rPr>
          <w:rFonts w:asciiTheme="majorHAnsi" w:hAnsiTheme="majorHAnsi" w:cstheme="majorHAnsi"/>
          <w:sz w:val="20"/>
          <w:szCs w:val="20"/>
        </w:rPr>
        <w:t>Choose</w:t>
      </w:r>
      <w:r w:rsidR="00F22FDA" w:rsidRPr="00F22FDA">
        <w:rPr>
          <w:rFonts w:asciiTheme="majorHAnsi" w:hAnsiTheme="majorHAnsi" w:cstheme="majorHAnsi"/>
          <w:sz w:val="20"/>
          <w:szCs w:val="20"/>
        </w:rPr>
        <w:t xml:space="preserve"> one of the scenarios given or write your own scenario about a student you know well</w:t>
      </w:r>
      <w:r w:rsidR="00F22EF6">
        <w:rPr>
          <w:rFonts w:asciiTheme="majorHAnsi" w:hAnsiTheme="majorHAnsi" w:cstheme="majorHAnsi"/>
          <w:sz w:val="20"/>
          <w:szCs w:val="20"/>
        </w:rPr>
        <w:t xml:space="preserve">. </w:t>
      </w:r>
      <w:r w:rsidR="00F22FDA" w:rsidRPr="00F22FDA">
        <w:rPr>
          <w:rFonts w:asciiTheme="majorHAnsi" w:hAnsiTheme="majorHAnsi" w:cstheme="majorHAnsi"/>
          <w:sz w:val="20"/>
          <w:szCs w:val="20"/>
        </w:rPr>
        <w:t xml:space="preserve">Complete the provided competing pathway for the scenario and </w:t>
      </w:r>
      <w:r w:rsidR="00F22EF6">
        <w:rPr>
          <w:rFonts w:asciiTheme="majorHAnsi" w:hAnsiTheme="majorHAnsi" w:cstheme="majorHAnsi"/>
          <w:sz w:val="20"/>
          <w:szCs w:val="20"/>
        </w:rPr>
        <w:t>describe</w:t>
      </w:r>
      <w:r w:rsidR="00F22FDA" w:rsidRPr="00F22FDA">
        <w:rPr>
          <w:rFonts w:asciiTheme="majorHAnsi" w:hAnsiTheme="majorHAnsi" w:cstheme="majorHAnsi"/>
          <w:sz w:val="20"/>
          <w:szCs w:val="20"/>
        </w:rPr>
        <w:t xml:space="preserve"> potential intervention strategies on the accompanying form. </w:t>
      </w:r>
    </w:p>
    <w:p w14:paraId="4A4F9341" w14:textId="77777777" w:rsidR="00F22FDA" w:rsidRPr="00F22FDA" w:rsidRDefault="00F22FDA" w:rsidP="00F22FDA">
      <w:pPr>
        <w:widowControl w:val="0"/>
        <w:tabs>
          <w:tab w:val="left" w:pos="360"/>
        </w:tabs>
        <w:rPr>
          <w:rFonts w:asciiTheme="majorHAnsi" w:hAnsiTheme="majorHAnsi" w:cstheme="majorHAnsi"/>
          <w:b/>
          <w:sz w:val="20"/>
          <w:szCs w:val="20"/>
        </w:rPr>
      </w:pPr>
    </w:p>
    <w:p w14:paraId="69D0FB87" w14:textId="450F7ADA" w:rsidR="00F22FDA" w:rsidRPr="00F22FDA" w:rsidRDefault="00F22FDA" w:rsidP="00F22FDA">
      <w:pPr>
        <w:widowControl w:val="0"/>
        <w:tabs>
          <w:tab w:val="left" w:pos="360"/>
        </w:tabs>
        <w:rPr>
          <w:rFonts w:asciiTheme="majorHAnsi" w:hAnsiTheme="majorHAnsi" w:cstheme="majorHAnsi"/>
          <w:sz w:val="20"/>
          <w:szCs w:val="20"/>
        </w:rPr>
      </w:pPr>
      <w:r w:rsidRPr="00F22EF6">
        <w:rPr>
          <w:rFonts w:asciiTheme="minorHAnsi" w:hAnsiTheme="minorHAnsi" w:cstheme="minorHAnsi"/>
          <w:b/>
          <w:i/>
          <w:iCs/>
          <w:color w:val="1F4E79" w:themeColor="accent5" w:themeShade="80"/>
          <w:sz w:val="22"/>
          <w:szCs w:val="22"/>
        </w:rPr>
        <w:t>Application Activities</w:t>
      </w:r>
      <w:r w:rsidRPr="00F22EF6">
        <w:rPr>
          <w:rFonts w:asciiTheme="majorHAnsi" w:hAnsiTheme="majorHAnsi" w:cstheme="majorHAnsi"/>
          <w:b/>
          <w:color w:val="1F4E79" w:themeColor="accent5" w:themeShade="80"/>
          <w:sz w:val="20"/>
          <w:szCs w:val="20"/>
        </w:rPr>
        <w:t xml:space="preserve"> </w:t>
      </w:r>
      <w:r w:rsidRPr="00F22EF6">
        <w:rPr>
          <w:rFonts w:asciiTheme="majorHAnsi" w:hAnsiTheme="majorHAnsi" w:cstheme="majorHAnsi"/>
          <w:color w:val="000000" w:themeColor="text1"/>
          <w:sz w:val="20"/>
          <w:szCs w:val="20"/>
        </w:rPr>
        <w:t>(3 total activities</w:t>
      </w:r>
      <w:r w:rsidR="00F22EF6" w:rsidRPr="00F22EF6">
        <w:rPr>
          <w:rFonts w:asciiTheme="majorHAnsi" w:hAnsiTheme="majorHAnsi" w:cstheme="majorHAnsi"/>
          <w:color w:val="000000" w:themeColor="text1"/>
          <w:sz w:val="20"/>
          <w:szCs w:val="20"/>
        </w:rPr>
        <w:t xml:space="preserve"> @</w:t>
      </w:r>
      <w:r w:rsidRPr="00F22EF6">
        <w:rPr>
          <w:rFonts w:asciiTheme="majorHAnsi" w:hAnsiTheme="majorHAnsi" w:cstheme="majorHAnsi"/>
          <w:color w:val="000000" w:themeColor="text1"/>
          <w:sz w:val="20"/>
          <w:szCs w:val="20"/>
        </w:rPr>
        <w:t xml:space="preserve"> </w:t>
      </w:r>
      <w:r w:rsidR="00C53172" w:rsidRPr="00F22EF6">
        <w:rPr>
          <w:rFonts w:asciiTheme="majorHAnsi" w:hAnsiTheme="majorHAnsi" w:cstheme="majorHAnsi"/>
          <w:color w:val="000000" w:themeColor="text1"/>
          <w:sz w:val="20"/>
          <w:szCs w:val="20"/>
        </w:rPr>
        <w:t>5 points each</w:t>
      </w:r>
      <w:r w:rsidR="00F22EF6" w:rsidRPr="00F22EF6">
        <w:rPr>
          <w:rFonts w:asciiTheme="majorHAnsi" w:hAnsiTheme="majorHAnsi" w:cstheme="majorHAnsi"/>
          <w:color w:val="000000" w:themeColor="text1"/>
          <w:sz w:val="20"/>
          <w:szCs w:val="20"/>
        </w:rPr>
        <w:t xml:space="preserve"> = 15 points</w:t>
      </w:r>
      <w:r w:rsidRPr="00F22EF6">
        <w:rPr>
          <w:rFonts w:asciiTheme="majorHAnsi" w:hAnsiTheme="majorHAnsi" w:cstheme="majorHAnsi"/>
          <w:color w:val="000000" w:themeColor="text1"/>
          <w:sz w:val="20"/>
          <w:szCs w:val="20"/>
        </w:rPr>
        <w:t>)</w:t>
      </w:r>
    </w:p>
    <w:p w14:paraId="114E5EDC" w14:textId="2A1107EF" w:rsidR="00F22FDA" w:rsidRPr="00F22FDA" w:rsidRDefault="00F22FDA" w:rsidP="00F22FDA">
      <w:pPr>
        <w:widowControl w:val="0"/>
        <w:tabs>
          <w:tab w:val="left" w:pos="360"/>
        </w:tabs>
        <w:ind w:left="360"/>
        <w:rPr>
          <w:rFonts w:asciiTheme="majorHAnsi" w:hAnsiTheme="majorHAnsi" w:cstheme="majorHAnsi"/>
          <w:sz w:val="20"/>
          <w:szCs w:val="20"/>
        </w:rPr>
      </w:pPr>
      <w:r w:rsidRPr="00F22FDA">
        <w:rPr>
          <w:rFonts w:asciiTheme="majorHAnsi" w:hAnsiTheme="majorHAnsi" w:cstheme="majorHAnsi"/>
          <w:sz w:val="20"/>
          <w:szCs w:val="20"/>
        </w:rPr>
        <w:t xml:space="preserve">For each application activity, select a 20 min period when you are leading instructional activities (whole or small group) in your clinic placement or classroom. For each application activity, you will focus on a key classroom </w:t>
      </w:r>
      <w:r w:rsidR="00F22EF6">
        <w:rPr>
          <w:rFonts w:asciiTheme="majorHAnsi" w:hAnsiTheme="majorHAnsi" w:cstheme="majorHAnsi"/>
          <w:sz w:val="20"/>
          <w:szCs w:val="20"/>
        </w:rPr>
        <w:t>PBIS practice</w:t>
      </w:r>
      <w:r w:rsidRPr="00F22FDA">
        <w:rPr>
          <w:rFonts w:asciiTheme="majorHAnsi" w:hAnsiTheme="majorHAnsi" w:cstheme="majorHAnsi"/>
          <w:sz w:val="20"/>
          <w:szCs w:val="20"/>
        </w:rPr>
        <w:t>: (1) prompts, (2) OTRs, and (3) specific praise</w:t>
      </w:r>
      <w:r w:rsidR="00F22EF6">
        <w:rPr>
          <w:rFonts w:asciiTheme="majorHAnsi" w:hAnsiTheme="majorHAnsi" w:cstheme="majorHAnsi"/>
          <w:sz w:val="20"/>
          <w:szCs w:val="20"/>
        </w:rPr>
        <w:t xml:space="preserve">. </w:t>
      </w:r>
      <w:r w:rsidRPr="00F22FDA">
        <w:rPr>
          <w:rFonts w:asciiTheme="majorHAnsi" w:hAnsiTheme="majorHAnsi" w:cstheme="majorHAnsi"/>
          <w:sz w:val="20"/>
          <w:szCs w:val="20"/>
        </w:rPr>
        <w:t xml:space="preserve">You may either video record or ask someone else (e.g., your cooperating teacher) to observe you. (If you video record yourself, you will watch it and take data on your use of the target </w:t>
      </w:r>
      <w:r w:rsidR="00F22EF6">
        <w:rPr>
          <w:rFonts w:asciiTheme="majorHAnsi" w:hAnsiTheme="majorHAnsi" w:cstheme="majorHAnsi"/>
          <w:sz w:val="20"/>
          <w:szCs w:val="20"/>
        </w:rPr>
        <w:t>practice</w:t>
      </w:r>
      <w:r w:rsidRPr="00F22FDA">
        <w:rPr>
          <w:rFonts w:asciiTheme="majorHAnsi" w:hAnsiTheme="majorHAnsi" w:cstheme="majorHAnsi"/>
          <w:sz w:val="20"/>
          <w:szCs w:val="20"/>
        </w:rPr>
        <w:t xml:space="preserve">. If someone else observes you, </w:t>
      </w:r>
      <w:r w:rsidR="00C53172">
        <w:rPr>
          <w:rFonts w:asciiTheme="majorHAnsi" w:hAnsiTheme="majorHAnsi" w:cstheme="majorHAnsi"/>
          <w:sz w:val="20"/>
          <w:szCs w:val="20"/>
        </w:rPr>
        <w:t>they</w:t>
      </w:r>
      <w:r w:rsidRPr="00F22FDA">
        <w:rPr>
          <w:rFonts w:asciiTheme="majorHAnsi" w:hAnsiTheme="majorHAnsi" w:cstheme="majorHAnsi"/>
          <w:sz w:val="20"/>
          <w:szCs w:val="20"/>
        </w:rPr>
        <w:t xml:space="preserve"> will take data on your use of the target </w:t>
      </w:r>
      <w:r w:rsidR="00F22EF6">
        <w:rPr>
          <w:rFonts w:asciiTheme="majorHAnsi" w:hAnsiTheme="majorHAnsi" w:cstheme="majorHAnsi"/>
          <w:sz w:val="20"/>
          <w:szCs w:val="20"/>
        </w:rPr>
        <w:t>practice</w:t>
      </w:r>
      <w:r w:rsidRPr="00F22FDA">
        <w:rPr>
          <w:rFonts w:asciiTheme="majorHAnsi" w:hAnsiTheme="majorHAnsi" w:cstheme="majorHAnsi"/>
          <w:sz w:val="20"/>
          <w:szCs w:val="20"/>
        </w:rPr>
        <w:t xml:space="preserve">.) Complete a self-analysis reflection of your own application of the targeted skill. Upload your self-reflection with either your video recording or your observer’s signature to </w:t>
      </w:r>
      <w:r w:rsidR="007C1112" w:rsidRPr="007C1112">
        <w:rPr>
          <w:rFonts w:asciiTheme="majorHAnsi" w:hAnsiTheme="majorHAnsi" w:cstheme="majorHAnsi"/>
          <w:color w:val="538135" w:themeColor="accent6" w:themeShade="BF"/>
          <w:sz w:val="20"/>
          <w:szCs w:val="20"/>
        </w:rPr>
        <w:t>[course LMS]</w:t>
      </w:r>
      <w:r w:rsidRPr="00F22FDA">
        <w:rPr>
          <w:rFonts w:asciiTheme="majorHAnsi" w:hAnsiTheme="majorHAnsi" w:cstheme="majorHAnsi"/>
          <w:sz w:val="20"/>
          <w:szCs w:val="20"/>
        </w:rPr>
        <w:t>. (</w:t>
      </w:r>
      <w:r w:rsidRPr="00F22FDA">
        <w:rPr>
          <w:rFonts w:asciiTheme="majorHAnsi" w:hAnsiTheme="majorHAnsi" w:cstheme="majorHAnsi"/>
          <w:b/>
          <w:sz w:val="20"/>
          <w:szCs w:val="20"/>
        </w:rPr>
        <w:t>Note</w:t>
      </w:r>
      <w:r w:rsidRPr="00F22FDA">
        <w:rPr>
          <w:rFonts w:asciiTheme="majorHAnsi" w:hAnsiTheme="majorHAnsi" w:cstheme="majorHAnsi"/>
          <w:sz w:val="20"/>
          <w:szCs w:val="20"/>
        </w:rPr>
        <w:t>: Uploaded videos will ONLY be viewed by course staff and will be destroyed at the end of the semester.)</w:t>
      </w:r>
    </w:p>
    <w:p w14:paraId="0699D838" w14:textId="77777777" w:rsidR="00F22FDA" w:rsidRPr="00F22FDA" w:rsidRDefault="00F22FDA" w:rsidP="00F22FDA">
      <w:pPr>
        <w:widowControl w:val="0"/>
        <w:ind w:left="360"/>
        <w:rPr>
          <w:rFonts w:asciiTheme="majorHAnsi" w:hAnsiTheme="majorHAnsi" w:cstheme="majorHAnsi"/>
          <w:sz w:val="20"/>
          <w:szCs w:val="20"/>
        </w:rPr>
      </w:pPr>
    </w:p>
    <w:p w14:paraId="0F9CFBF3" w14:textId="0AA79727" w:rsidR="002B6696" w:rsidRPr="003953BD" w:rsidRDefault="002B6696" w:rsidP="002B6696">
      <w:pPr>
        <w:widowControl w:val="0"/>
        <w:tabs>
          <w:tab w:val="left" w:pos="360"/>
        </w:tabs>
        <w:rPr>
          <w:rFonts w:ascii="Calibri" w:hAnsi="Calibri"/>
          <w:sz w:val="22"/>
        </w:rPr>
      </w:pPr>
      <w:r w:rsidRPr="002B6696">
        <w:rPr>
          <w:rFonts w:ascii="Calibri" w:hAnsi="Calibri"/>
          <w:b/>
          <w:i/>
          <w:iCs/>
          <w:color w:val="1F4E79" w:themeColor="accent5" w:themeShade="80"/>
          <w:sz w:val="22"/>
        </w:rPr>
        <w:t>Quizzes</w:t>
      </w:r>
      <w:r w:rsidRPr="003953BD">
        <w:rPr>
          <w:rFonts w:ascii="Calibri" w:hAnsi="Calibri"/>
          <w:b/>
          <w:sz w:val="22"/>
        </w:rPr>
        <w:t xml:space="preserve"> </w:t>
      </w:r>
      <w:r w:rsidRPr="003A585D">
        <w:rPr>
          <w:rFonts w:asciiTheme="majorHAnsi" w:hAnsiTheme="majorHAnsi" w:cstheme="majorHAnsi"/>
          <w:sz w:val="20"/>
          <w:szCs w:val="20"/>
        </w:rPr>
        <w:t>(</w:t>
      </w:r>
      <w:r w:rsidR="00F22EF6" w:rsidRPr="003A585D">
        <w:rPr>
          <w:rFonts w:asciiTheme="majorHAnsi" w:hAnsiTheme="majorHAnsi" w:cstheme="majorHAnsi"/>
          <w:sz w:val="20"/>
          <w:szCs w:val="20"/>
        </w:rPr>
        <w:t>5</w:t>
      </w:r>
      <w:r w:rsidRPr="003A585D">
        <w:rPr>
          <w:rFonts w:asciiTheme="majorHAnsi" w:hAnsiTheme="majorHAnsi" w:cstheme="majorHAnsi"/>
          <w:sz w:val="20"/>
          <w:szCs w:val="20"/>
        </w:rPr>
        <w:t xml:space="preserve"> quizzes @ </w:t>
      </w:r>
      <w:r w:rsidR="00F22EF6" w:rsidRPr="003A585D">
        <w:rPr>
          <w:rFonts w:asciiTheme="majorHAnsi" w:hAnsiTheme="majorHAnsi" w:cstheme="majorHAnsi"/>
          <w:sz w:val="20"/>
          <w:szCs w:val="20"/>
        </w:rPr>
        <w:t>5</w:t>
      </w:r>
      <w:r w:rsidRPr="003A585D">
        <w:rPr>
          <w:rFonts w:asciiTheme="majorHAnsi" w:hAnsiTheme="majorHAnsi" w:cstheme="majorHAnsi"/>
          <w:sz w:val="20"/>
          <w:szCs w:val="20"/>
        </w:rPr>
        <w:t xml:space="preserve"> points each = </w:t>
      </w:r>
      <w:r w:rsidR="00F22EF6" w:rsidRPr="003A585D">
        <w:rPr>
          <w:rFonts w:asciiTheme="majorHAnsi" w:hAnsiTheme="majorHAnsi" w:cstheme="majorHAnsi"/>
          <w:sz w:val="20"/>
          <w:szCs w:val="20"/>
        </w:rPr>
        <w:t>2</w:t>
      </w:r>
      <w:r w:rsidRPr="003A585D">
        <w:rPr>
          <w:rFonts w:asciiTheme="majorHAnsi" w:hAnsiTheme="majorHAnsi" w:cstheme="majorHAnsi"/>
          <w:sz w:val="20"/>
          <w:szCs w:val="20"/>
        </w:rPr>
        <w:t>5 points)</w:t>
      </w:r>
    </w:p>
    <w:p w14:paraId="147A47A9" w14:textId="77777777" w:rsidR="002B6696" w:rsidRPr="00392ECF" w:rsidRDefault="002B6696" w:rsidP="002B6696">
      <w:pPr>
        <w:widowControl w:val="0"/>
        <w:tabs>
          <w:tab w:val="left" w:pos="360"/>
        </w:tabs>
        <w:ind w:left="360"/>
        <w:rPr>
          <w:rFonts w:ascii="Calibri" w:hAnsi="Calibri"/>
          <w:sz w:val="8"/>
          <w:szCs w:val="8"/>
        </w:rPr>
      </w:pPr>
    </w:p>
    <w:p w14:paraId="321BE295" w14:textId="6C4A51FF" w:rsidR="002B6696" w:rsidRPr="00F22EF6" w:rsidRDefault="002B6696" w:rsidP="002B6696">
      <w:pPr>
        <w:widowControl w:val="0"/>
        <w:ind w:left="360"/>
        <w:rPr>
          <w:rFonts w:asciiTheme="majorHAnsi" w:hAnsiTheme="majorHAnsi" w:cstheme="majorHAnsi"/>
          <w:sz w:val="20"/>
          <w:szCs w:val="20"/>
        </w:rPr>
      </w:pPr>
      <w:r w:rsidRPr="00F22EF6">
        <w:rPr>
          <w:rFonts w:asciiTheme="majorHAnsi" w:hAnsiTheme="majorHAnsi" w:cstheme="majorHAnsi"/>
          <w:sz w:val="20"/>
          <w:szCs w:val="20"/>
        </w:rPr>
        <w:t xml:space="preserve">Quizzes will be designed to assess the student’s </w:t>
      </w:r>
      <w:r w:rsidR="00F22EF6" w:rsidRPr="00F22EF6">
        <w:rPr>
          <w:rFonts w:asciiTheme="majorHAnsi" w:hAnsiTheme="majorHAnsi" w:cstheme="majorHAnsi"/>
          <w:sz w:val="20"/>
          <w:szCs w:val="20"/>
        </w:rPr>
        <w:t>learning</w:t>
      </w:r>
      <w:r w:rsidRPr="00F22EF6">
        <w:rPr>
          <w:rFonts w:asciiTheme="majorHAnsi" w:hAnsiTheme="majorHAnsi" w:cstheme="majorHAnsi"/>
          <w:sz w:val="20"/>
          <w:szCs w:val="20"/>
        </w:rPr>
        <w:t xml:space="preserve"> of course content</w:t>
      </w:r>
      <w:r w:rsidR="00F22EF6" w:rsidRPr="00F22EF6">
        <w:rPr>
          <w:rFonts w:asciiTheme="majorHAnsi" w:hAnsiTheme="majorHAnsi" w:cstheme="majorHAnsi"/>
          <w:sz w:val="20"/>
          <w:szCs w:val="20"/>
        </w:rPr>
        <w:t xml:space="preserve">. </w:t>
      </w:r>
      <w:r w:rsidRPr="00F22EF6">
        <w:rPr>
          <w:rFonts w:asciiTheme="majorHAnsi" w:hAnsiTheme="majorHAnsi" w:cstheme="majorHAnsi"/>
          <w:sz w:val="20"/>
          <w:szCs w:val="20"/>
        </w:rPr>
        <w:t xml:space="preserve">Each quiz will cover the material from the previous readings and lectures—quizzes are </w:t>
      </w:r>
      <w:r w:rsidRPr="00F22EF6">
        <w:rPr>
          <w:rFonts w:asciiTheme="majorHAnsi" w:hAnsiTheme="majorHAnsi" w:cstheme="majorHAnsi"/>
          <w:i/>
          <w:iCs/>
          <w:sz w:val="20"/>
          <w:szCs w:val="20"/>
        </w:rPr>
        <w:t xml:space="preserve">not </w:t>
      </w:r>
      <w:r w:rsidRPr="00F22EF6">
        <w:rPr>
          <w:rFonts w:asciiTheme="majorHAnsi" w:hAnsiTheme="majorHAnsi" w:cstheme="majorHAnsi"/>
          <w:sz w:val="20"/>
          <w:szCs w:val="20"/>
        </w:rPr>
        <w:t>cumulative</w:t>
      </w:r>
      <w:r w:rsidR="00F22EF6" w:rsidRPr="00F22EF6">
        <w:rPr>
          <w:rFonts w:asciiTheme="majorHAnsi" w:hAnsiTheme="majorHAnsi" w:cstheme="majorHAnsi"/>
          <w:sz w:val="20"/>
          <w:szCs w:val="20"/>
        </w:rPr>
        <w:t xml:space="preserve">. </w:t>
      </w:r>
      <w:r w:rsidRPr="00F22EF6">
        <w:rPr>
          <w:rFonts w:asciiTheme="majorHAnsi" w:hAnsiTheme="majorHAnsi" w:cstheme="majorHAnsi"/>
          <w:sz w:val="20"/>
          <w:szCs w:val="20"/>
        </w:rPr>
        <w:t xml:space="preserve">Quizzes will be administered via </w:t>
      </w:r>
      <w:r w:rsidR="00F22EF6" w:rsidRPr="00F22EF6">
        <w:rPr>
          <w:rFonts w:asciiTheme="majorHAnsi" w:hAnsiTheme="majorHAnsi" w:cstheme="majorHAnsi"/>
          <w:color w:val="538135" w:themeColor="accent6" w:themeShade="BF"/>
          <w:sz w:val="20"/>
          <w:szCs w:val="20"/>
        </w:rPr>
        <w:t>[Course LMS]</w:t>
      </w:r>
      <w:r w:rsidRPr="00F22EF6">
        <w:rPr>
          <w:rFonts w:asciiTheme="majorHAnsi" w:hAnsiTheme="majorHAnsi" w:cstheme="majorHAnsi"/>
          <w:sz w:val="20"/>
          <w:szCs w:val="20"/>
        </w:rPr>
        <w:t xml:space="preserve">. </w:t>
      </w:r>
    </w:p>
    <w:p w14:paraId="000000FF" w14:textId="1017AE05" w:rsidR="005070E1" w:rsidRPr="00F22FDA" w:rsidRDefault="005070E1">
      <w:pPr>
        <w:widowControl w:val="0"/>
        <w:ind w:left="360"/>
        <w:rPr>
          <w:rFonts w:asciiTheme="majorHAnsi" w:eastAsia="Calibri" w:hAnsiTheme="majorHAnsi" w:cstheme="majorHAnsi"/>
          <w:sz w:val="20"/>
          <w:szCs w:val="20"/>
        </w:rPr>
      </w:pPr>
    </w:p>
    <w:p w14:paraId="62AB3EDF" w14:textId="361AC565" w:rsidR="00891CE0" w:rsidRPr="00F8242A" w:rsidRDefault="007B2A4B" w:rsidP="00891CE0">
      <w:pPr>
        <w:widowControl w:val="0"/>
        <w:pBdr>
          <w:bottom w:val="single" w:sz="4" w:space="1" w:color="auto"/>
        </w:pBdr>
        <w:rPr>
          <w:rFonts w:ascii="Calibri" w:eastAsia="Calibri" w:hAnsi="Calibri" w:cs="Calibri"/>
          <w:b/>
          <w:color w:val="1F4E79" w:themeColor="accent5" w:themeShade="80"/>
        </w:rPr>
      </w:pPr>
      <w:r w:rsidRPr="00F22FDA">
        <w:rPr>
          <w:rFonts w:asciiTheme="majorHAnsi" w:hAnsiTheme="majorHAnsi" w:cstheme="majorHAnsi"/>
          <w:sz w:val="20"/>
          <w:szCs w:val="20"/>
        </w:rPr>
        <w:br w:type="page"/>
      </w:r>
      <w:r w:rsidR="00891CE0">
        <w:rPr>
          <w:rFonts w:ascii="Calibri" w:eastAsia="Calibri" w:hAnsi="Calibri" w:cs="Calibri"/>
          <w:b/>
          <w:color w:val="1F4E79" w:themeColor="accent5" w:themeShade="80"/>
        </w:rPr>
        <w:lastRenderedPageBreak/>
        <w:t>Assignment Rubrics</w:t>
      </w:r>
    </w:p>
    <w:p w14:paraId="5E97D7E3" w14:textId="77777777" w:rsidR="00891CE0" w:rsidRDefault="00891CE0" w:rsidP="00891CE0">
      <w:pPr>
        <w:widowControl w:val="0"/>
        <w:rPr>
          <w:rFonts w:asciiTheme="majorHAnsi" w:hAnsiTheme="majorHAnsi" w:cstheme="majorHAnsi"/>
          <w:b/>
          <w:sz w:val="20"/>
          <w:szCs w:val="20"/>
        </w:rPr>
      </w:pPr>
    </w:p>
    <w:p w14:paraId="00000101" w14:textId="42521DC4" w:rsidR="005070E1" w:rsidRPr="00891CE0" w:rsidRDefault="00891CE0" w:rsidP="00891CE0">
      <w:pPr>
        <w:widowControl w:val="0"/>
        <w:tabs>
          <w:tab w:val="left" w:pos="360"/>
        </w:tabs>
        <w:rPr>
          <w:rFonts w:asciiTheme="majorHAnsi" w:hAnsiTheme="majorHAnsi" w:cstheme="majorHAnsi"/>
          <w:b/>
          <w:sz w:val="20"/>
          <w:szCs w:val="20"/>
        </w:rPr>
      </w:pPr>
      <w:r w:rsidRPr="00891CE0">
        <w:rPr>
          <w:rFonts w:asciiTheme="minorHAnsi" w:hAnsiTheme="minorHAnsi" w:cstheme="minorHAnsi"/>
          <w:b/>
          <w:i/>
          <w:iCs/>
          <w:color w:val="1F4E79" w:themeColor="accent5" w:themeShade="80"/>
          <w:sz w:val="22"/>
          <w:szCs w:val="22"/>
        </w:rPr>
        <w:t xml:space="preserve">Assignment 1: </w:t>
      </w:r>
      <w:r w:rsidR="009015D9">
        <w:rPr>
          <w:rFonts w:asciiTheme="minorHAnsi" w:hAnsiTheme="minorHAnsi" w:cstheme="minorHAnsi"/>
          <w:b/>
          <w:i/>
          <w:iCs/>
          <w:color w:val="1F4E79" w:themeColor="accent5" w:themeShade="80"/>
          <w:sz w:val="22"/>
          <w:szCs w:val="22"/>
        </w:rPr>
        <w:t>Classroom Teaching Matrix</w:t>
      </w:r>
      <w:r w:rsidRPr="00CA5972">
        <w:rPr>
          <w:rFonts w:asciiTheme="majorHAnsi" w:hAnsiTheme="majorHAnsi" w:cstheme="majorHAnsi"/>
          <w:b/>
          <w:color w:val="1F4E79" w:themeColor="accent5" w:themeShade="80"/>
          <w:sz w:val="20"/>
          <w:szCs w:val="20"/>
        </w:rPr>
        <w:t xml:space="preserve"> </w:t>
      </w:r>
      <w:r w:rsidRPr="00F22FDA">
        <w:rPr>
          <w:rFonts w:asciiTheme="majorHAnsi" w:hAnsiTheme="majorHAnsi" w:cstheme="majorHAnsi"/>
          <w:sz w:val="20"/>
          <w:szCs w:val="20"/>
        </w:rPr>
        <w:t>(</w:t>
      </w:r>
      <w:r w:rsidRPr="002B6696">
        <w:rPr>
          <w:rFonts w:asciiTheme="majorHAnsi" w:hAnsiTheme="majorHAnsi" w:cstheme="majorHAnsi"/>
          <w:bCs/>
          <w:iCs/>
          <w:color w:val="000000" w:themeColor="text1"/>
          <w:sz w:val="20"/>
          <w:szCs w:val="20"/>
        </w:rPr>
        <w:t>1</w:t>
      </w:r>
      <w:r w:rsidR="009015D9">
        <w:rPr>
          <w:rFonts w:asciiTheme="majorHAnsi" w:hAnsiTheme="majorHAnsi" w:cstheme="majorHAnsi"/>
          <w:bCs/>
          <w:iCs/>
          <w:color w:val="000000" w:themeColor="text1"/>
          <w:sz w:val="20"/>
          <w:szCs w:val="20"/>
        </w:rPr>
        <w:t>5</w:t>
      </w:r>
      <w:r w:rsidRPr="002B6696">
        <w:rPr>
          <w:rFonts w:asciiTheme="majorHAnsi" w:hAnsiTheme="majorHAnsi" w:cstheme="majorHAnsi"/>
          <w:bCs/>
          <w:iCs/>
          <w:color w:val="000000" w:themeColor="text1"/>
          <w:sz w:val="20"/>
          <w:szCs w:val="20"/>
        </w:rPr>
        <w:t xml:space="preserve"> points</w:t>
      </w:r>
      <w:r w:rsidRPr="00F22FDA">
        <w:rPr>
          <w:rFonts w:asciiTheme="majorHAnsi" w:hAnsiTheme="majorHAnsi" w:cstheme="majorHAnsi"/>
          <w:sz w:val="20"/>
          <w:szCs w:val="20"/>
        </w:rPr>
        <w:t>)</w:t>
      </w:r>
    </w:p>
    <w:tbl>
      <w:tblPr>
        <w:tblW w:w="0" w:type="auto"/>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CellMar>
          <w:left w:w="0" w:type="dxa"/>
          <w:right w:w="0" w:type="dxa"/>
        </w:tblCellMar>
        <w:tblLook w:val="04A0" w:firstRow="1" w:lastRow="0" w:firstColumn="1" w:lastColumn="0" w:noHBand="0" w:noVBand="1"/>
      </w:tblPr>
      <w:tblGrid>
        <w:gridCol w:w="1924"/>
        <w:gridCol w:w="2472"/>
        <w:gridCol w:w="2472"/>
        <w:gridCol w:w="2472"/>
      </w:tblGrid>
      <w:tr w:rsidR="00891CE0" w:rsidRPr="00DA1C3D" w14:paraId="7CF7979B" w14:textId="77777777" w:rsidTr="0072651C">
        <w:tc>
          <w:tcPr>
            <w:tcW w:w="1924" w:type="dxa"/>
            <w:shd w:val="clear" w:color="auto" w:fill="DEEAF6" w:themeFill="accent5" w:themeFillTint="33"/>
            <w:tcMar>
              <w:top w:w="0" w:type="dxa"/>
              <w:left w:w="108" w:type="dxa"/>
              <w:bottom w:w="0" w:type="dxa"/>
              <w:right w:w="108" w:type="dxa"/>
            </w:tcMar>
            <w:vAlign w:val="center"/>
            <w:hideMark/>
          </w:tcPr>
          <w:p w14:paraId="43B9E183" w14:textId="77777777" w:rsidR="00891CE0" w:rsidRPr="00D10C2E" w:rsidRDefault="00891CE0" w:rsidP="0018295D">
            <w:pPr>
              <w:autoSpaceDE w:val="0"/>
              <w:autoSpaceDN w:val="0"/>
              <w:jc w:val="center"/>
              <w:rPr>
                <w:rFonts w:ascii="Calibri" w:eastAsia="Calibri" w:hAnsi="Calibri"/>
                <w:sz w:val="20"/>
              </w:rPr>
            </w:pPr>
            <w:r w:rsidRPr="00D10C2E">
              <w:rPr>
                <w:rFonts w:ascii="Calibri" w:hAnsi="Calibri"/>
                <w:b/>
                <w:bCs/>
                <w:sz w:val="20"/>
              </w:rPr>
              <w:t>Category</w:t>
            </w:r>
          </w:p>
        </w:tc>
        <w:tc>
          <w:tcPr>
            <w:tcW w:w="2472" w:type="dxa"/>
            <w:shd w:val="clear" w:color="auto" w:fill="DEEAF6" w:themeFill="accent5" w:themeFillTint="33"/>
            <w:tcMar>
              <w:top w:w="0" w:type="dxa"/>
              <w:left w:w="108" w:type="dxa"/>
              <w:bottom w:w="0" w:type="dxa"/>
              <w:right w:w="108" w:type="dxa"/>
            </w:tcMar>
            <w:vAlign w:val="center"/>
            <w:hideMark/>
          </w:tcPr>
          <w:p w14:paraId="4D0D44F1" w14:textId="77777777" w:rsidR="00891CE0" w:rsidRPr="00DA1C3D" w:rsidRDefault="00891CE0" w:rsidP="0018295D">
            <w:pPr>
              <w:autoSpaceDE w:val="0"/>
              <w:autoSpaceDN w:val="0"/>
              <w:jc w:val="center"/>
              <w:rPr>
                <w:rFonts w:ascii="Calibri" w:hAnsi="Calibri"/>
                <w:b/>
                <w:bCs/>
                <w:sz w:val="20"/>
              </w:rPr>
            </w:pPr>
            <w:r w:rsidRPr="00D10C2E">
              <w:rPr>
                <w:rFonts w:ascii="Calibri" w:hAnsi="Calibri"/>
                <w:b/>
                <w:bCs/>
                <w:sz w:val="20"/>
              </w:rPr>
              <w:t>Exceeds Expectations</w:t>
            </w:r>
          </w:p>
        </w:tc>
        <w:tc>
          <w:tcPr>
            <w:tcW w:w="2472" w:type="dxa"/>
            <w:shd w:val="clear" w:color="auto" w:fill="DEEAF6" w:themeFill="accent5" w:themeFillTint="33"/>
            <w:tcMar>
              <w:top w:w="0" w:type="dxa"/>
              <w:left w:w="108" w:type="dxa"/>
              <w:bottom w:w="0" w:type="dxa"/>
              <w:right w:w="108" w:type="dxa"/>
            </w:tcMar>
            <w:hideMark/>
          </w:tcPr>
          <w:p w14:paraId="111AB00A" w14:textId="77777777" w:rsidR="00891CE0" w:rsidRPr="00DA1C3D" w:rsidRDefault="00891CE0" w:rsidP="0018295D">
            <w:pPr>
              <w:autoSpaceDE w:val="0"/>
              <w:autoSpaceDN w:val="0"/>
              <w:jc w:val="center"/>
              <w:rPr>
                <w:rFonts w:ascii="Calibri" w:hAnsi="Calibri"/>
                <w:b/>
                <w:bCs/>
                <w:sz w:val="20"/>
              </w:rPr>
            </w:pPr>
            <w:r w:rsidRPr="00D10C2E">
              <w:rPr>
                <w:rFonts w:ascii="Calibri" w:hAnsi="Calibri"/>
                <w:b/>
                <w:bCs/>
                <w:sz w:val="20"/>
              </w:rPr>
              <w:t>Meets Expectations</w:t>
            </w:r>
          </w:p>
        </w:tc>
        <w:tc>
          <w:tcPr>
            <w:tcW w:w="2472" w:type="dxa"/>
            <w:shd w:val="clear" w:color="auto" w:fill="DEEAF6" w:themeFill="accent5" w:themeFillTint="33"/>
            <w:tcMar>
              <w:top w:w="0" w:type="dxa"/>
              <w:left w:w="108" w:type="dxa"/>
              <w:bottom w:w="0" w:type="dxa"/>
              <w:right w:w="108" w:type="dxa"/>
            </w:tcMar>
            <w:hideMark/>
          </w:tcPr>
          <w:p w14:paraId="47E024FB" w14:textId="77777777" w:rsidR="00891CE0" w:rsidRPr="00DA1C3D" w:rsidRDefault="00891CE0" w:rsidP="0018295D">
            <w:pPr>
              <w:autoSpaceDE w:val="0"/>
              <w:autoSpaceDN w:val="0"/>
              <w:jc w:val="center"/>
              <w:rPr>
                <w:rFonts w:ascii="Calibri" w:hAnsi="Calibri"/>
                <w:b/>
                <w:bCs/>
                <w:sz w:val="20"/>
              </w:rPr>
            </w:pPr>
            <w:r w:rsidRPr="00D10C2E">
              <w:rPr>
                <w:rFonts w:ascii="Calibri" w:hAnsi="Calibri"/>
                <w:b/>
                <w:bCs/>
                <w:sz w:val="20"/>
              </w:rPr>
              <w:t>Below Expectations</w:t>
            </w:r>
          </w:p>
        </w:tc>
      </w:tr>
      <w:tr w:rsidR="0062322C" w:rsidRPr="00D10C2E" w14:paraId="5FCFF9D7" w14:textId="77777777" w:rsidTr="0072651C">
        <w:trPr>
          <w:trHeight w:val="1465"/>
        </w:trPr>
        <w:tc>
          <w:tcPr>
            <w:tcW w:w="1924" w:type="dxa"/>
            <w:tcMar>
              <w:top w:w="0" w:type="dxa"/>
              <w:left w:w="108" w:type="dxa"/>
              <w:bottom w:w="0" w:type="dxa"/>
              <w:right w:w="108" w:type="dxa"/>
            </w:tcMar>
          </w:tcPr>
          <w:p w14:paraId="41802120" w14:textId="06E00F58" w:rsidR="0062322C" w:rsidRPr="00EC0439" w:rsidRDefault="001226B5" w:rsidP="0062322C">
            <w:pPr>
              <w:autoSpaceDE w:val="0"/>
              <w:autoSpaceDN w:val="0"/>
              <w:rPr>
                <w:rFonts w:asciiTheme="majorHAnsi" w:eastAsia="Calibri" w:hAnsiTheme="majorHAnsi" w:cstheme="majorHAnsi"/>
                <w:b/>
                <w:bCs/>
                <w:sz w:val="20"/>
                <w:szCs w:val="20"/>
              </w:rPr>
            </w:pPr>
            <w:r w:rsidRPr="00EC0439">
              <w:rPr>
                <w:rFonts w:asciiTheme="majorHAnsi" w:hAnsiTheme="majorHAnsi" w:cstheme="majorHAnsi"/>
                <w:b/>
                <w:bCs/>
                <w:sz w:val="20"/>
              </w:rPr>
              <w:t>Setting D</w:t>
            </w:r>
            <w:r w:rsidR="0062322C" w:rsidRPr="00EC0439">
              <w:rPr>
                <w:rFonts w:asciiTheme="majorHAnsi" w:hAnsiTheme="majorHAnsi" w:cstheme="majorHAnsi"/>
                <w:b/>
                <w:bCs/>
                <w:sz w:val="20"/>
              </w:rPr>
              <w:t xml:space="preserve">escription </w:t>
            </w:r>
          </w:p>
        </w:tc>
        <w:tc>
          <w:tcPr>
            <w:tcW w:w="2472" w:type="dxa"/>
            <w:tcMar>
              <w:top w:w="0" w:type="dxa"/>
              <w:left w:w="108" w:type="dxa"/>
              <w:bottom w:w="0" w:type="dxa"/>
              <w:right w:w="108" w:type="dxa"/>
            </w:tcMar>
            <w:hideMark/>
          </w:tcPr>
          <w:p w14:paraId="78ED997C" w14:textId="04C66FB3" w:rsidR="0062322C" w:rsidRPr="005D45D3" w:rsidRDefault="0062322C" w:rsidP="0062322C">
            <w:pPr>
              <w:autoSpaceDE w:val="0"/>
              <w:autoSpaceDN w:val="0"/>
              <w:jc w:val="center"/>
              <w:rPr>
                <w:rFonts w:asciiTheme="majorHAnsi" w:hAnsiTheme="majorHAnsi" w:cstheme="majorHAnsi"/>
                <w:bCs/>
                <w:color w:val="2E74B5" w:themeColor="accent5" w:themeShade="BF"/>
                <w:sz w:val="20"/>
                <w:szCs w:val="20"/>
              </w:rPr>
            </w:pPr>
            <w:r w:rsidRPr="005D45D3">
              <w:rPr>
                <w:rFonts w:asciiTheme="majorHAnsi" w:hAnsiTheme="majorHAnsi" w:cstheme="majorHAnsi"/>
                <w:b/>
                <w:bCs/>
                <w:color w:val="2E74B5" w:themeColor="accent5" w:themeShade="BF"/>
                <w:sz w:val="20"/>
                <w:szCs w:val="20"/>
              </w:rPr>
              <w:t>3 points</w:t>
            </w:r>
            <w:r w:rsidRPr="005D45D3">
              <w:rPr>
                <w:rFonts w:asciiTheme="majorHAnsi" w:hAnsiTheme="majorHAnsi" w:cstheme="majorHAnsi"/>
                <w:bCs/>
                <w:color w:val="2E74B5" w:themeColor="accent5" w:themeShade="BF"/>
                <w:sz w:val="20"/>
                <w:szCs w:val="20"/>
              </w:rPr>
              <w:t xml:space="preserve"> </w:t>
            </w:r>
          </w:p>
          <w:p w14:paraId="6B83A037" w14:textId="74857C81" w:rsidR="0062322C" w:rsidRPr="005D45D3" w:rsidRDefault="0062322C" w:rsidP="0062322C">
            <w:pPr>
              <w:autoSpaceDE w:val="0"/>
              <w:autoSpaceDN w:val="0"/>
              <w:jc w:val="center"/>
              <w:rPr>
                <w:rFonts w:asciiTheme="majorHAnsi" w:eastAsia="Calibri" w:hAnsiTheme="majorHAnsi" w:cstheme="majorHAnsi"/>
                <w:bCs/>
                <w:sz w:val="20"/>
                <w:szCs w:val="20"/>
              </w:rPr>
            </w:pPr>
            <w:r w:rsidRPr="0062322C">
              <w:rPr>
                <w:rFonts w:asciiTheme="majorHAnsi" w:hAnsiTheme="majorHAnsi" w:cstheme="majorHAnsi"/>
                <w:bCs/>
                <w:sz w:val="20"/>
                <w:szCs w:val="20"/>
              </w:rPr>
              <w:t>All relevant features of the setting are clearly defined</w:t>
            </w:r>
          </w:p>
        </w:tc>
        <w:tc>
          <w:tcPr>
            <w:tcW w:w="2472" w:type="dxa"/>
            <w:tcMar>
              <w:top w:w="0" w:type="dxa"/>
              <w:left w:w="108" w:type="dxa"/>
              <w:bottom w:w="0" w:type="dxa"/>
              <w:right w:w="108" w:type="dxa"/>
            </w:tcMar>
            <w:hideMark/>
          </w:tcPr>
          <w:p w14:paraId="7D32A6D4" w14:textId="5CA747C3" w:rsidR="0062322C" w:rsidRPr="005D45D3" w:rsidRDefault="0062322C" w:rsidP="0062322C">
            <w:pPr>
              <w:autoSpaceDE w:val="0"/>
              <w:autoSpaceDN w:val="0"/>
              <w:jc w:val="center"/>
              <w:rPr>
                <w:rFonts w:asciiTheme="majorHAnsi" w:hAnsiTheme="majorHAnsi" w:cstheme="majorHAnsi"/>
                <w:bCs/>
                <w:color w:val="2E74B5" w:themeColor="accent5" w:themeShade="BF"/>
                <w:sz w:val="20"/>
                <w:szCs w:val="20"/>
              </w:rPr>
            </w:pPr>
            <w:r w:rsidRPr="005D45D3">
              <w:rPr>
                <w:rFonts w:asciiTheme="majorHAnsi" w:hAnsiTheme="majorHAnsi" w:cstheme="majorHAnsi"/>
                <w:b/>
                <w:bCs/>
                <w:color w:val="2E74B5" w:themeColor="accent5" w:themeShade="BF"/>
                <w:sz w:val="20"/>
                <w:szCs w:val="20"/>
              </w:rPr>
              <w:t>1-2 points</w:t>
            </w:r>
            <w:r w:rsidRPr="005D45D3">
              <w:rPr>
                <w:rFonts w:asciiTheme="majorHAnsi" w:hAnsiTheme="majorHAnsi" w:cstheme="majorHAnsi"/>
                <w:bCs/>
                <w:color w:val="2E74B5" w:themeColor="accent5" w:themeShade="BF"/>
                <w:sz w:val="20"/>
                <w:szCs w:val="20"/>
              </w:rPr>
              <w:t xml:space="preserve"> </w:t>
            </w:r>
          </w:p>
          <w:p w14:paraId="33A644C8" w14:textId="42F94001" w:rsidR="0062322C" w:rsidRPr="005D45D3" w:rsidRDefault="0062322C" w:rsidP="0062322C">
            <w:pPr>
              <w:autoSpaceDE w:val="0"/>
              <w:autoSpaceDN w:val="0"/>
              <w:jc w:val="center"/>
              <w:rPr>
                <w:rFonts w:asciiTheme="majorHAnsi" w:eastAsia="Calibri" w:hAnsiTheme="majorHAnsi" w:cstheme="majorHAnsi"/>
                <w:bCs/>
                <w:sz w:val="20"/>
                <w:szCs w:val="20"/>
              </w:rPr>
            </w:pPr>
            <w:r>
              <w:rPr>
                <w:rFonts w:asciiTheme="majorHAnsi" w:hAnsiTheme="majorHAnsi" w:cstheme="majorHAnsi"/>
                <w:bCs/>
                <w:sz w:val="20"/>
                <w:szCs w:val="20"/>
              </w:rPr>
              <w:t>Some</w:t>
            </w:r>
            <w:r w:rsidRPr="0062322C">
              <w:rPr>
                <w:rFonts w:asciiTheme="majorHAnsi" w:hAnsiTheme="majorHAnsi" w:cstheme="majorHAnsi"/>
                <w:bCs/>
                <w:sz w:val="20"/>
                <w:szCs w:val="20"/>
              </w:rPr>
              <w:t xml:space="preserve"> features of the setting are clearly defined</w:t>
            </w:r>
          </w:p>
        </w:tc>
        <w:tc>
          <w:tcPr>
            <w:tcW w:w="2472" w:type="dxa"/>
            <w:tcMar>
              <w:top w:w="0" w:type="dxa"/>
              <w:left w:w="108" w:type="dxa"/>
              <w:bottom w:w="0" w:type="dxa"/>
              <w:right w:w="108" w:type="dxa"/>
            </w:tcMar>
            <w:hideMark/>
          </w:tcPr>
          <w:p w14:paraId="7C77507D" w14:textId="61E90C66" w:rsidR="0062322C" w:rsidRPr="005D45D3" w:rsidRDefault="0062322C" w:rsidP="0062322C">
            <w:pPr>
              <w:autoSpaceDE w:val="0"/>
              <w:autoSpaceDN w:val="0"/>
              <w:jc w:val="center"/>
              <w:rPr>
                <w:rFonts w:asciiTheme="majorHAnsi" w:hAnsiTheme="majorHAnsi" w:cstheme="majorHAnsi"/>
                <w:bCs/>
                <w:color w:val="2E74B5" w:themeColor="accent5" w:themeShade="BF"/>
                <w:sz w:val="20"/>
                <w:szCs w:val="20"/>
              </w:rPr>
            </w:pPr>
            <w:r w:rsidRPr="005D45D3">
              <w:rPr>
                <w:rFonts w:asciiTheme="majorHAnsi" w:hAnsiTheme="majorHAnsi" w:cstheme="majorHAnsi"/>
                <w:b/>
                <w:bCs/>
                <w:color w:val="2E74B5" w:themeColor="accent5" w:themeShade="BF"/>
                <w:sz w:val="20"/>
                <w:szCs w:val="20"/>
              </w:rPr>
              <w:t>0-1 points</w:t>
            </w:r>
            <w:r w:rsidRPr="005D45D3">
              <w:rPr>
                <w:rFonts w:asciiTheme="majorHAnsi" w:hAnsiTheme="majorHAnsi" w:cstheme="majorHAnsi"/>
                <w:bCs/>
                <w:color w:val="2E74B5" w:themeColor="accent5" w:themeShade="BF"/>
                <w:sz w:val="20"/>
                <w:szCs w:val="20"/>
              </w:rPr>
              <w:t xml:space="preserve"> </w:t>
            </w:r>
          </w:p>
          <w:p w14:paraId="0CA98E97" w14:textId="30B8F770" w:rsidR="0062322C" w:rsidRPr="005D45D3" w:rsidRDefault="0062322C" w:rsidP="0062322C">
            <w:pPr>
              <w:autoSpaceDE w:val="0"/>
              <w:autoSpaceDN w:val="0"/>
              <w:jc w:val="center"/>
              <w:rPr>
                <w:rFonts w:asciiTheme="majorHAnsi" w:eastAsia="Calibri" w:hAnsiTheme="majorHAnsi" w:cstheme="majorHAnsi"/>
                <w:bCs/>
                <w:sz w:val="20"/>
                <w:szCs w:val="20"/>
              </w:rPr>
            </w:pPr>
            <w:r w:rsidRPr="0062322C">
              <w:rPr>
                <w:rFonts w:asciiTheme="majorHAnsi" w:hAnsiTheme="majorHAnsi" w:cstheme="majorHAnsi"/>
                <w:bCs/>
                <w:sz w:val="20"/>
                <w:szCs w:val="20"/>
              </w:rPr>
              <w:t>Setting is not identified or clearly defined</w:t>
            </w:r>
          </w:p>
        </w:tc>
      </w:tr>
      <w:tr w:rsidR="0062322C" w:rsidRPr="00D10C2E" w14:paraId="26646B55" w14:textId="77777777" w:rsidTr="0072651C">
        <w:trPr>
          <w:trHeight w:val="1465"/>
        </w:trPr>
        <w:tc>
          <w:tcPr>
            <w:tcW w:w="1924" w:type="dxa"/>
            <w:tcMar>
              <w:top w:w="0" w:type="dxa"/>
              <w:left w:w="108" w:type="dxa"/>
              <w:bottom w:w="0" w:type="dxa"/>
              <w:right w:w="108" w:type="dxa"/>
            </w:tcMar>
          </w:tcPr>
          <w:p w14:paraId="48B095C8" w14:textId="08FC47C0" w:rsidR="0062322C" w:rsidRPr="00EC0439" w:rsidRDefault="001226B5" w:rsidP="0062322C">
            <w:pPr>
              <w:autoSpaceDE w:val="0"/>
              <w:autoSpaceDN w:val="0"/>
              <w:rPr>
                <w:rFonts w:asciiTheme="majorHAnsi" w:eastAsia="Calibri" w:hAnsiTheme="majorHAnsi" w:cstheme="majorHAnsi"/>
                <w:b/>
                <w:bCs/>
                <w:sz w:val="20"/>
                <w:szCs w:val="20"/>
              </w:rPr>
            </w:pPr>
            <w:r w:rsidRPr="00EC0439">
              <w:rPr>
                <w:rFonts w:asciiTheme="majorHAnsi" w:hAnsiTheme="majorHAnsi" w:cstheme="majorHAnsi"/>
                <w:b/>
                <w:bCs/>
                <w:sz w:val="20"/>
              </w:rPr>
              <w:t>Positive</w:t>
            </w:r>
            <w:r w:rsidR="0062322C" w:rsidRPr="00EC0439">
              <w:rPr>
                <w:rFonts w:asciiTheme="majorHAnsi" w:hAnsiTheme="majorHAnsi" w:cstheme="majorHAnsi"/>
                <w:b/>
                <w:bCs/>
                <w:sz w:val="20"/>
              </w:rPr>
              <w:t xml:space="preserve"> </w:t>
            </w:r>
            <w:r w:rsidR="00F5146A" w:rsidRPr="00EC0439">
              <w:rPr>
                <w:rFonts w:asciiTheme="majorHAnsi" w:hAnsiTheme="majorHAnsi" w:cstheme="majorHAnsi"/>
                <w:b/>
                <w:bCs/>
                <w:sz w:val="20"/>
              </w:rPr>
              <w:t>E</w:t>
            </w:r>
            <w:r w:rsidR="0062322C" w:rsidRPr="00EC0439">
              <w:rPr>
                <w:rFonts w:asciiTheme="majorHAnsi" w:hAnsiTheme="majorHAnsi" w:cstheme="majorHAnsi"/>
                <w:b/>
                <w:bCs/>
                <w:sz w:val="20"/>
              </w:rPr>
              <w:t>xpectations</w:t>
            </w:r>
            <w:r w:rsidRPr="00EC0439">
              <w:rPr>
                <w:rFonts w:asciiTheme="majorHAnsi" w:hAnsiTheme="majorHAnsi" w:cstheme="majorHAnsi"/>
                <w:b/>
                <w:bCs/>
                <w:sz w:val="20"/>
              </w:rPr>
              <w:t xml:space="preserve"> </w:t>
            </w:r>
          </w:p>
        </w:tc>
        <w:tc>
          <w:tcPr>
            <w:tcW w:w="2472" w:type="dxa"/>
            <w:tcMar>
              <w:top w:w="0" w:type="dxa"/>
              <w:left w:w="108" w:type="dxa"/>
              <w:bottom w:w="0" w:type="dxa"/>
              <w:right w:w="108" w:type="dxa"/>
            </w:tcMar>
          </w:tcPr>
          <w:p w14:paraId="41E8435D" w14:textId="77777777" w:rsidR="0062322C" w:rsidRPr="005D45D3" w:rsidRDefault="0062322C" w:rsidP="0062322C">
            <w:pPr>
              <w:autoSpaceDE w:val="0"/>
              <w:autoSpaceDN w:val="0"/>
              <w:jc w:val="center"/>
              <w:rPr>
                <w:rFonts w:asciiTheme="majorHAnsi" w:hAnsiTheme="majorHAnsi" w:cstheme="majorHAnsi"/>
                <w:bCs/>
                <w:color w:val="2E74B5" w:themeColor="accent5" w:themeShade="BF"/>
                <w:sz w:val="20"/>
                <w:szCs w:val="20"/>
              </w:rPr>
            </w:pPr>
            <w:r w:rsidRPr="005D45D3">
              <w:rPr>
                <w:rFonts w:asciiTheme="majorHAnsi" w:hAnsiTheme="majorHAnsi" w:cstheme="majorHAnsi"/>
                <w:b/>
                <w:bCs/>
                <w:color w:val="2E74B5" w:themeColor="accent5" w:themeShade="BF"/>
                <w:sz w:val="20"/>
                <w:szCs w:val="20"/>
              </w:rPr>
              <w:t>3 points</w:t>
            </w:r>
            <w:r w:rsidRPr="005D45D3">
              <w:rPr>
                <w:rFonts w:asciiTheme="majorHAnsi" w:hAnsiTheme="majorHAnsi" w:cstheme="majorHAnsi"/>
                <w:bCs/>
                <w:color w:val="2E74B5" w:themeColor="accent5" w:themeShade="BF"/>
                <w:sz w:val="20"/>
                <w:szCs w:val="20"/>
              </w:rPr>
              <w:t xml:space="preserve"> </w:t>
            </w:r>
          </w:p>
          <w:p w14:paraId="396EE9FB" w14:textId="06C1EF12" w:rsidR="0062322C" w:rsidRPr="005D45D3" w:rsidRDefault="00907E1F" w:rsidP="0062322C">
            <w:pPr>
              <w:autoSpaceDE w:val="0"/>
              <w:autoSpaceDN w:val="0"/>
              <w:jc w:val="center"/>
              <w:rPr>
                <w:rFonts w:asciiTheme="majorHAnsi" w:eastAsia="Calibri" w:hAnsiTheme="majorHAnsi" w:cstheme="majorHAnsi"/>
                <w:bCs/>
                <w:sz w:val="20"/>
                <w:szCs w:val="20"/>
              </w:rPr>
            </w:pPr>
            <w:r>
              <w:rPr>
                <w:rFonts w:asciiTheme="majorHAnsi" w:hAnsiTheme="majorHAnsi" w:cstheme="majorHAnsi"/>
                <w:bCs/>
                <w:sz w:val="20"/>
                <w:szCs w:val="20"/>
              </w:rPr>
              <w:t>3</w:t>
            </w:r>
            <w:r w:rsidRPr="00907E1F">
              <w:rPr>
                <w:rFonts w:asciiTheme="majorHAnsi" w:hAnsiTheme="majorHAnsi" w:cstheme="majorHAnsi"/>
                <w:bCs/>
                <w:sz w:val="20"/>
                <w:szCs w:val="20"/>
              </w:rPr>
              <w:t xml:space="preserve">-5 positively stated, mutually exclusive, </w:t>
            </w:r>
            <w:r>
              <w:rPr>
                <w:rFonts w:asciiTheme="majorHAnsi" w:hAnsiTheme="majorHAnsi" w:cstheme="majorHAnsi"/>
                <w:bCs/>
                <w:sz w:val="20"/>
                <w:szCs w:val="20"/>
              </w:rPr>
              <w:t xml:space="preserve">and </w:t>
            </w:r>
            <w:r w:rsidRPr="00907E1F">
              <w:rPr>
                <w:rFonts w:asciiTheme="majorHAnsi" w:hAnsiTheme="majorHAnsi" w:cstheme="majorHAnsi"/>
                <w:bCs/>
                <w:sz w:val="20"/>
                <w:szCs w:val="20"/>
              </w:rPr>
              <w:t xml:space="preserve">contextually </w:t>
            </w:r>
            <w:r>
              <w:rPr>
                <w:rFonts w:asciiTheme="majorHAnsi" w:hAnsiTheme="majorHAnsi" w:cstheme="majorHAnsi"/>
                <w:bCs/>
                <w:sz w:val="20"/>
                <w:szCs w:val="20"/>
              </w:rPr>
              <w:t>relevant</w:t>
            </w:r>
            <w:r w:rsidRPr="00907E1F">
              <w:rPr>
                <w:rFonts w:asciiTheme="majorHAnsi" w:hAnsiTheme="majorHAnsi" w:cstheme="majorHAnsi"/>
                <w:bCs/>
                <w:sz w:val="20"/>
                <w:szCs w:val="20"/>
              </w:rPr>
              <w:t xml:space="preserve"> expectations </w:t>
            </w:r>
            <w:r w:rsidR="001226B5">
              <w:rPr>
                <w:rFonts w:asciiTheme="majorHAnsi" w:hAnsiTheme="majorHAnsi" w:cstheme="majorHAnsi"/>
                <w:bCs/>
                <w:sz w:val="20"/>
                <w:szCs w:val="20"/>
              </w:rPr>
              <w:t>or norms</w:t>
            </w:r>
          </w:p>
        </w:tc>
        <w:tc>
          <w:tcPr>
            <w:tcW w:w="2472" w:type="dxa"/>
            <w:tcMar>
              <w:top w:w="0" w:type="dxa"/>
              <w:left w:w="108" w:type="dxa"/>
              <w:bottom w:w="0" w:type="dxa"/>
              <w:right w:w="108" w:type="dxa"/>
            </w:tcMar>
          </w:tcPr>
          <w:p w14:paraId="497214FE" w14:textId="77777777" w:rsidR="0062322C" w:rsidRPr="005D45D3" w:rsidRDefault="0062322C" w:rsidP="0062322C">
            <w:pPr>
              <w:autoSpaceDE w:val="0"/>
              <w:autoSpaceDN w:val="0"/>
              <w:jc w:val="center"/>
              <w:rPr>
                <w:rFonts w:asciiTheme="majorHAnsi" w:hAnsiTheme="majorHAnsi" w:cstheme="majorHAnsi"/>
                <w:bCs/>
                <w:color w:val="2E74B5" w:themeColor="accent5" w:themeShade="BF"/>
                <w:sz w:val="20"/>
                <w:szCs w:val="20"/>
              </w:rPr>
            </w:pPr>
            <w:r w:rsidRPr="005D45D3">
              <w:rPr>
                <w:rFonts w:asciiTheme="majorHAnsi" w:hAnsiTheme="majorHAnsi" w:cstheme="majorHAnsi"/>
                <w:b/>
                <w:bCs/>
                <w:color w:val="2E74B5" w:themeColor="accent5" w:themeShade="BF"/>
                <w:sz w:val="20"/>
                <w:szCs w:val="20"/>
              </w:rPr>
              <w:t>1-2 points</w:t>
            </w:r>
            <w:r w:rsidRPr="005D45D3">
              <w:rPr>
                <w:rFonts w:asciiTheme="majorHAnsi" w:hAnsiTheme="majorHAnsi" w:cstheme="majorHAnsi"/>
                <w:bCs/>
                <w:color w:val="2E74B5" w:themeColor="accent5" w:themeShade="BF"/>
                <w:sz w:val="20"/>
                <w:szCs w:val="20"/>
              </w:rPr>
              <w:t xml:space="preserve"> </w:t>
            </w:r>
          </w:p>
          <w:p w14:paraId="6F13113B" w14:textId="58FD2F7F" w:rsidR="0062322C" w:rsidRPr="005D45D3" w:rsidRDefault="00907E1F" w:rsidP="0062322C">
            <w:pPr>
              <w:autoSpaceDE w:val="0"/>
              <w:autoSpaceDN w:val="0"/>
              <w:jc w:val="center"/>
              <w:rPr>
                <w:rFonts w:asciiTheme="majorHAnsi" w:eastAsia="Calibri" w:hAnsiTheme="majorHAnsi" w:cstheme="majorHAnsi"/>
                <w:bCs/>
                <w:sz w:val="20"/>
                <w:szCs w:val="20"/>
              </w:rPr>
            </w:pPr>
            <w:r>
              <w:rPr>
                <w:rFonts w:asciiTheme="majorHAnsi" w:hAnsiTheme="majorHAnsi" w:cstheme="majorHAnsi"/>
                <w:bCs/>
                <w:sz w:val="20"/>
                <w:szCs w:val="20"/>
              </w:rPr>
              <w:t>3</w:t>
            </w:r>
            <w:r w:rsidRPr="00907E1F">
              <w:rPr>
                <w:rFonts w:asciiTheme="majorHAnsi" w:hAnsiTheme="majorHAnsi" w:cstheme="majorHAnsi"/>
                <w:bCs/>
                <w:sz w:val="20"/>
                <w:szCs w:val="20"/>
              </w:rPr>
              <w:t xml:space="preserve">-5 positively stated expectations </w:t>
            </w:r>
          </w:p>
        </w:tc>
        <w:tc>
          <w:tcPr>
            <w:tcW w:w="2472" w:type="dxa"/>
            <w:tcMar>
              <w:top w:w="0" w:type="dxa"/>
              <w:left w:w="108" w:type="dxa"/>
              <w:bottom w:w="0" w:type="dxa"/>
              <w:right w:w="108" w:type="dxa"/>
            </w:tcMar>
          </w:tcPr>
          <w:p w14:paraId="5C00906E" w14:textId="77777777" w:rsidR="0062322C" w:rsidRPr="005D45D3" w:rsidRDefault="0062322C" w:rsidP="0062322C">
            <w:pPr>
              <w:autoSpaceDE w:val="0"/>
              <w:autoSpaceDN w:val="0"/>
              <w:jc w:val="center"/>
              <w:rPr>
                <w:rFonts w:asciiTheme="majorHAnsi" w:hAnsiTheme="majorHAnsi" w:cstheme="majorHAnsi"/>
                <w:bCs/>
                <w:color w:val="2E74B5" w:themeColor="accent5" w:themeShade="BF"/>
                <w:sz w:val="20"/>
                <w:szCs w:val="20"/>
              </w:rPr>
            </w:pPr>
            <w:r w:rsidRPr="005D45D3">
              <w:rPr>
                <w:rFonts w:asciiTheme="majorHAnsi" w:hAnsiTheme="majorHAnsi" w:cstheme="majorHAnsi"/>
                <w:b/>
                <w:bCs/>
                <w:color w:val="2E74B5" w:themeColor="accent5" w:themeShade="BF"/>
                <w:sz w:val="20"/>
                <w:szCs w:val="20"/>
              </w:rPr>
              <w:t>0-1 points</w:t>
            </w:r>
            <w:r w:rsidRPr="005D45D3">
              <w:rPr>
                <w:rFonts w:asciiTheme="majorHAnsi" w:hAnsiTheme="majorHAnsi" w:cstheme="majorHAnsi"/>
                <w:bCs/>
                <w:color w:val="2E74B5" w:themeColor="accent5" w:themeShade="BF"/>
                <w:sz w:val="20"/>
                <w:szCs w:val="20"/>
              </w:rPr>
              <w:t xml:space="preserve"> </w:t>
            </w:r>
          </w:p>
          <w:p w14:paraId="4988F679" w14:textId="0414108E" w:rsidR="0062322C" w:rsidRPr="005D45D3" w:rsidRDefault="005D3BF4" w:rsidP="0062322C">
            <w:pPr>
              <w:autoSpaceDE w:val="0"/>
              <w:autoSpaceDN w:val="0"/>
              <w:jc w:val="center"/>
              <w:rPr>
                <w:rFonts w:asciiTheme="majorHAnsi" w:eastAsia="Calibri" w:hAnsiTheme="majorHAnsi" w:cstheme="majorHAnsi"/>
                <w:bCs/>
                <w:sz w:val="20"/>
                <w:szCs w:val="20"/>
              </w:rPr>
            </w:pPr>
            <w:r>
              <w:rPr>
                <w:rFonts w:asciiTheme="majorHAnsi" w:hAnsiTheme="majorHAnsi" w:cstheme="majorHAnsi"/>
                <w:bCs/>
                <w:sz w:val="20"/>
                <w:szCs w:val="20"/>
              </w:rPr>
              <w:t>&lt;</w:t>
            </w:r>
            <w:r w:rsidR="00907E1F">
              <w:rPr>
                <w:rFonts w:asciiTheme="majorHAnsi" w:hAnsiTheme="majorHAnsi" w:cstheme="majorHAnsi"/>
                <w:bCs/>
                <w:sz w:val="20"/>
                <w:szCs w:val="20"/>
              </w:rPr>
              <w:t xml:space="preserve"> 3</w:t>
            </w:r>
            <w:r w:rsidR="00907E1F" w:rsidRPr="00907E1F">
              <w:rPr>
                <w:rFonts w:asciiTheme="majorHAnsi" w:hAnsiTheme="majorHAnsi" w:cstheme="majorHAnsi"/>
                <w:bCs/>
                <w:sz w:val="20"/>
                <w:szCs w:val="20"/>
              </w:rPr>
              <w:t xml:space="preserve"> positively stated expectations </w:t>
            </w:r>
          </w:p>
        </w:tc>
      </w:tr>
      <w:tr w:rsidR="0062322C" w:rsidRPr="00D10C2E" w14:paraId="0A9C78DE" w14:textId="77777777" w:rsidTr="0072651C">
        <w:trPr>
          <w:trHeight w:val="1465"/>
        </w:trPr>
        <w:tc>
          <w:tcPr>
            <w:tcW w:w="1924" w:type="dxa"/>
            <w:tcMar>
              <w:top w:w="0" w:type="dxa"/>
              <w:left w:w="108" w:type="dxa"/>
              <w:bottom w:w="0" w:type="dxa"/>
              <w:right w:w="108" w:type="dxa"/>
            </w:tcMar>
          </w:tcPr>
          <w:p w14:paraId="75765A84" w14:textId="662428B0" w:rsidR="0062322C" w:rsidRPr="00EC0439" w:rsidRDefault="001226B5" w:rsidP="0062322C">
            <w:pPr>
              <w:autoSpaceDE w:val="0"/>
              <w:autoSpaceDN w:val="0"/>
              <w:rPr>
                <w:rFonts w:asciiTheme="majorHAnsi" w:eastAsia="Calibri" w:hAnsiTheme="majorHAnsi" w:cstheme="majorHAnsi"/>
                <w:b/>
                <w:bCs/>
                <w:sz w:val="20"/>
                <w:szCs w:val="20"/>
              </w:rPr>
            </w:pPr>
            <w:r w:rsidRPr="00EC0439">
              <w:rPr>
                <w:rFonts w:asciiTheme="majorHAnsi" w:hAnsiTheme="majorHAnsi" w:cstheme="majorHAnsi"/>
                <w:b/>
                <w:bCs/>
                <w:sz w:val="20"/>
              </w:rPr>
              <w:t>Predictable</w:t>
            </w:r>
            <w:r w:rsidR="0062322C" w:rsidRPr="00EC0439">
              <w:rPr>
                <w:rFonts w:asciiTheme="majorHAnsi" w:hAnsiTheme="majorHAnsi" w:cstheme="majorHAnsi"/>
                <w:b/>
                <w:bCs/>
                <w:sz w:val="20"/>
              </w:rPr>
              <w:t xml:space="preserve"> </w:t>
            </w:r>
            <w:r w:rsidR="00F5146A" w:rsidRPr="00EC0439">
              <w:rPr>
                <w:rFonts w:asciiTheme="majorHAnsi" w:hAnsiTheme="majorHAnsi" w:cstheme="majorHAnsi"/>
                <w:b/>
                <w:bCs/>
                <w:sz w:val="20"/>
              </w:rPr>
              <w:t>R</w:t>
            </w:r>
            <w:r w:rsidR="0062322C" w:rsidRPr="00EC0439">
              <w:rPr>
                <w:rFonts w:asciiTheme="majorHAnsi" w:hAnsiTheme="majorHAnsi" w:cstheme="majorHAnsi"/>
                <w:b/>
                <w:bCs/>
                <w:sz w:val="20"/>
              </w:rPr>
              <w:t>outines</w:t>
            </w:r>
          </w:p>
        </w:tc>
        <w:tc>
          <w:tcPr>
            <w:tcW w:w="2472" w:type="dxa"/>
            <w:tcMar>
              <w:top w:w="0" w:type="dxa"/>
              <w:left w:w="108" w:type="dxa"/>
              <w:bottom w:w="0" w:type="dxa"/>
              <w:right w:w="108" w:type="dxa"/>
            </w:tcMar>
          </w:tcPr>
          <w:p w14:paraId="6259153F" w14:textId="77777777" w:rsidR="0062322C" w:rsidRPr="005D45D3" w:rsidRDefault="0062322C" w:rsidP="0062322C">
            <w:pPr>
              <w:autoSpaceDE w:val="0"/>
              <w:autoSpaceDN w:val="0"/>
              <w:jc w:val="center"/>
              <w:rPr>
                <w:rFonts w:asciiTheme="majorHAnsi" w:hAnsiTheme="majorHAnsi" w:cstheme="majorHAnsi"/>
                <w:bCs/>
                <w:color w:val="2E74B5" w:themeColor="accent5" w:themeShade="BF"/>
                <w:sz w:val="20"/>
                <w:szCs w:val="20"/>
              </w:rPr>
            </w:pPr>
            <w:r w:rsidRPr="005D45D3">
              <w:rPr>
                <w:rFonts w:asciiTheme="majorHAnsi" w:hAnsiTheme="majorHAnsi" w:cstheme="majorHAnsi"/>
                <w:b/>
                <w:bCs/>
                <w:color w:val="2E74B5" w:themeColor="accent5" w:themeShade="BF"/>
                <w:sz w:val="20"/>
                <w:szCs w:val="20"/>
              </w:rPr>
              <w:t>3 points</w:t>
            </w:r>
            <w:r w:rsidRPr="005D45D3">
              <w:rPr>
                <w:rFonts w:asciiTheme="majorHAnsi" w:hAnsiTheme="majorHAnsi" w:cstheme="majorHAnsi"/>
                <w:bCs/>
                <w:color w:val="2E74B5" w:themeColor="accent5" w:themeShade="BF"/>
                <w:sz w:val="20"/>
                <w:szCs w:val="20"/>
              </w:rPr>
              <w:t xml:space="preserve"> </w:t>
            </w:r>
          </w:p>
          <w:p w14:paraId="587B7476" w14:textId="544E4B97" w:rsidR="0062322C" w:rsidRPr="005D45D3" w:rsidRDefault="005D3BF4" w:rsidP="0062322C">
            <w:pPr>
              <w:autoSpaceDE w:val="0"/>
              <w:autoSpaceDN w:val="0"/>
              <w:jc w:val="center"/>
              <w:rPr>
                <w:rFonts w:asciiTheme="majorHAnsi" w:eastAsia="Calibri" w:hAnsiTheme="majorHAnsi" w:cstheme="majorHAnsi"/>
                <w:bCs/>
                <w:sz w:val="20"/>
                <w:szCs w:val="20"/>
              </w:rPr>
            </w:pPr>
            <w:r w:rsidRPr="005D3BF4">
              <w:rPr>
                <w:rFonts w:asciiTheme="majorHAnsi" w:hAnsiTheme="majorHAnsi" w:cstheme="majorHAnsi"/>
                <w:bCs/>
                <w:sz w:val="20"/>
                <w:szCs w:val="20"/>
              </w:rPr>
              <w:t>5-7 mutually exclusive</w:t>
            </w:r>
            <w:r w:rsidR="001226B5">
              <w:rPr>
                <w:rFonts w:asciiTheme="majorHAnsi" w:hAnsiTheme="majorHAnsi" w:cstheme="majorHAnsi"/>
                <w:bCs/>
                <w:sz w:val="20"/>
                <w:szCs w:val="20"/>
              </w:rPr>
              <w:t>,</w:t>
            </w:r>
            <w:r w:rsidRPr="005D3BF4">
              <w:rPr>
                <w:rFonts w:asciiTheme="majorHAnsi" w:hAnsiTheme="majorHAnsi" w:cstheme="majorHAnsi"/>
                <w:bCs/>
                <w:sz w:val="20"/>
                <w:szCs w:val="20"/>
              </w:rPr>
              <w:t xml:space="preserve"> contextually appropriate</w:t>
            </w:r>
            <w:r w:rsidR="001226B5">
              <w:rPr>
                <w:rFonts w:asciiTheme="majorHAnsi" w:hAnsiTheme="majorHAnsi" w:cstheme="majorHAnsi"/>
                <w:bCs/>
                <w:sz w:val="20"/>
                <w:szCs w:val="20"/>
              </w:rPr>
              <w:t xml:space="preserve">, and predictable routines </w:t>
            </w:r>
          </w:p>
        </w:tc>
        <w:tc>
          <w:tcPr>
            <w:tcW w:w="2472" w:type="dxa"/>
            <w:tcMar>
              <w:top w:w="0" w:type="dxa"/>
              <w:left w:w="108" w:type="dxa"/>
              <w:bottom w:w="0" w:type="dxa"/>
              <w:right w:w="108" w:type="dxa"/>
            </w:tcMar>
          </w:tcPr>
          <w:p w14:paraId="5CACA598" w14:textId="77777777" w:rsidR="0062322C" w:rsidRPr="005D45D3" w:rsidRDefault="0062322C" w:rsidP="0062322C">
            <w:pPr>
              <w:autoSpaceDE w:val="0"/>
              <w:autoSpaceDN w:val="0"/>
              <w:jc w:val="center"/>
              <w:rPr>
                <w:rFonts w:asciiTheme="majorHAnsi" w:hAnsiTheme="majorHAnsi" w:cstheme="majorHAnsi"/>
                <w:bCs/>
                <w:color w:val="2E74B5" w:themeColor="accent5" w:themeShade="BF"/>
                <w:sz w:val="20"/>
                <w:szCs w:val="20"/>
              </w:rPr>
            </w:pPr>
            <w:r w:rsidRPr="005D45D3">
              <w:rPr>
                <w:rFonts w:asciiTheme="majorHAnsi" w:hAnsiTheme="majorHAnsi" w:cstheme="majorHAnsi"/>
                <w:b/>
                <w:bCs/>
                <w:color w:val="2E74B5" w:themeColor="accent5" w:themeShade="BF"/>
                <w:sz w:val="20"/>
                <w:szCs w:val="20"/>
              </w:rPr>
              <w:t>1-2 points</w:t>
            </w:r>
            <w:r w:rsidRPr="005D45D3">
              <w:rPr>
                <w:rFonts w:asciiTheme="majorHAnsi" w:hAnsiTheme="majorHAnsi" w:cstheme="majorHAnsi"/>
                <w:bCs/>
                <w:color w:val="2E74B5" w:themeColor="accent5" w:themeShade="BF"/>
                <w:sz w:val="20"/>
                <w:szCs w:val="20"/>
              </w:rPr>
              <w:t xml:space="preserve"> </w:t>
            </w:r>
          </w:p>
          <w:p w14:paraId="132FAC1C" w14:textId="5AB6BC64" w:rsidR="0062322C" w:rsidRPr="005D45D3" w:rsidRDefault="001226B5" w:rsidP="0062322C">
            <w:pPr>
              <w:autoSpaceDE w:val="0"/>
              <w:autoSpaceDN w:val="0"/>
              <w:jc w:val="center"/>
              <w:rPr>
                <w:rFonts w:asciiTheme="majorHAnsi" w:eastAsia="Calibri" w:hAnsiTheme="majorHAnsi" w:cstheme="majorHAnsi"/>
                <w:bCs/>
                <w:sz w:val="20"/>
                <w:szCs w:val="20"/>
              </w:rPr>
            </w:pPr>
            <w:r w:rsidRPr="005D3BF4">
              <w:rPr>
                <w:rFonts w:asciiTheme="majorHAnsi" w:hAnsiTheme="majorHAnsi" w:cstheme="majorHAnsi"/>
                <w:bCs/>
                <w:sz w:val="20"/>
                <w:szCs w:val="20"/>
              </w:rPr>
              <w:t xml:space="preserve">5-7 </w:t>
            </w:r>
            <w:r>
              <w:rPr>
                <w:rFonts w:asciiTheme="majorHAnsi" w:hAnsiTheme="majorHAnsi" w:cstheme="majorHAnsi"/>
                <w:bCs/>
                <w:sz w:val="20"/>
                <w:szCs w:val="20"/>
              </w:rPr>
              <w:t xml:space="preserve">predictable routines </w:t>
            </w:r>
          </w:p>
        </w:tc>
        <w:tc>
          <w:tcPr>
            <w:tcW w:w="2472" w:type="dxa"/>
            <w:tcMar>
              <w:top w:w="0" w:type="dxa"/>
              <w:left w:w="108" w:type="dxa"/>
              <w:bottom w:w="0" w:type="dxa"/>
              <w:right w:w="108" w:type="dxa"/>
            </w:tcMar>
          </w:tcPr>
          <w:p w14:paraId="17BD7EAC" w14:textId="77777777" w:rsidR="0062322C" w:rsidRPr="005D45D3" w:rsidRDefault="0062322C" w:rsidP="0062322C">
            <w:pPr>
              <w:autoSpaceDE w:val="0"/>
              <w:autoSpaceDN w:val="0"/>
              <w:jc w:val="center"/>
              <w:rPr>
                <w:rFonts w:asciiTheme="majorHAnsi" w:hAnsiTheme="majorHAnsi" w:cstheme="majorHAnsi"/>
                <w:bCs/>
                <w:color w:val="2E74B5" w:themeColor="accent5" w:themeShade="BF"/>
                <w:sz w:val="20"/>
                <w:szCs w:val="20"/>
              </w:rPr>
            </w:pPr>
            <w:r w:rsidRPr="005D45D3">
              <w:rPr>
                <w:rFonts w:asciiTheme="majorHAnsi" w:hAnsiTheme="majorHAnsi" w:cstheme="majorHAnsi"/>
                <w:b/>
                <w:bCs/>
                <w:color w:val="2E74B5" w:themeColor="accent5" w:themeShade="BF"/>
                <w:sz w:val="20"/>
                <w:szCs w:val="20"/>
              </w:rPr>
              <w:t>0-1 points</w:t>
            </w:r>
            <w:r w:rsidRPr="005D45D3">
              <w:rPr>
                <w:rFonts w:asciiTheme="majorHAnsi" w:hAnsiTheme="majorHAnsi" w:cstheme="majorHAnsi"/>
                <w:bCs/>
                <w:color w:val="2E74B5" w:themeColor="accent5" w:themeShade="BF"/>
                <w:sz w:val="20"/>
                <w:szCs w:val="20"/>
              </w:rPr>
              <w:t xml:space="preserve"> </w:t>
            </w:r>
          </w:p>
          <w:p w14:paraId="26EA6E76" w14:textId="2F662EAE" w:rsidR="0062322C" w:rsidRPr="005D45D3" w:rsidRDefault="001226B5" w:rsidP="0062322C">
            <w:pPr>
              <w:autoSpaceDE w:val="0"/>
              <w:autoSpaceDN w:val="0"/>
              <w:jc w:val="center"/>
              <w:rPr>
                <w:rFonts w:asciiTheme="majorHAnsi" w:eastAsia="Calibri" w:hAnsiTheme="majorHAnsi" w:cstheme="majorHAnsi"/>
                <w:bCs/>
                <w:sz w:val="20"/>
                <w:szCs w:val="20"/>
              </w:rPr>
            </w:pPr>
            <w:r>
              <w:rPr>
                <w:rFonts w:asciiTheme="majorHAnsi" w:hAnsiTheme="majorHAnsi" w:cstheme="majorHAnsi"/>
                <w:bCs/>
                <w:sz w:val="20"/>
                <w:szCs w:val="20"/>
              </w:rPr>
              <w:t>&lt; 5</w:t>
            </w:r>
            <w:r w:rsidRPr="005D3BF4">
              <w:rPr>
                <w:rFonts w:asciiTheme="majorHAnsi" w:hAnsiTheme="majorHAnsi" w:cstheme="majorHAnsi"/>
                <w:bCs/>
                <w:sz w:val="20"/>
                <w:szCs w:val="20"/>
              </w:rPr>
              <w:t xml:space="preserve"> </w:t>
            </w:r>
            <w:r>
              <w:rPr>
                <w:rFonts w:asciiTheme="majorHAnsi" w:hAnsiTheme="majorHAnsi" w:cstheme="majorHAnsi"/>
                <w:bCs/>
                <w:sz w:val="20"/>
                <w:szCs w:val="20"/>
              </w:rPr>
              <w:t xml:space="preserve">predictable routines </w:t>
            </w:r>
          </w:p>
        </w:tc>
      </w:tr>
      <w:tr w:rsidR="0062322C" w:rsidRPr="00D10C2E" w14:paraId="2227CBDF" w14:textId="77777777" w:rsidTr="0072651C">
        <w:trPr>
          <w:trHeight w:val="1465"/>
        </w:trPr>
        <w:tc>
          <w:tcPr>
            <w:tcW w:w="1924" w:type="dxa"/>
            <w:tcMar>
              <w:top w:w="0" w:type="dxa"/>
              <w:left w:w="108" w:type="dxa"/>
              <w:bottom w:w="0" w:type="dxa"/>
              <w:right w:w="108" w:type="dxa"/>
            </w:tcMar>
          </w:tcPr>
          <w:p w14:paraId="2FD58184" w14:textId="7691D50C" w:rsidR="0062322C" w:rsidRPr="00EC0439" w:rsidRDefault="00F5146A" w:rsidP="0062322C">
            <w:pPr>
              <w:autoSpaceDE w:val="0"/>
              <w:autoSpaceDN w:val="0"/>
              <w:rPr>
                <w:rFonts w:asciiTheme="majorHAnsi" w:eastAsia="Calibri" w:hAnsiTheme="majorHAnsi" w:cstheme="majorHAnsi"/>
                <w:b/>
                <w:bCs/>
                <w:sz w:val="20"/>
                <w:szCs w:val="20"/>
              </w:rPr>
            </w:pPr>
            <w:r w:rsidRPr="00EC0439">
              <w:rPr>
                <w:rFonts w:asciiTheme="majorHAnsi" w:hAnsiTheme="majorHAnsi" w:cstheme="majorHAnsi"/>
                <w:b/>
                <w:bCs/>
                <w:sz w:val="20"/>
              </w:rPr>
              <w:t>E</w:t>
            </w:r>
            <w:r w:rsidR="0062322C" w:rsidRPr="00EC0439">
              <w:rPr>
                <w:rFonts w:asciiTheme="majorHAnsi" w:hAnsiTheme="majorHAnsi" w:cstheme="majorHAnsi"/>
                <w:b/>
                <w:bCs/>
                <w:sz w:val="20"/>
              </w:rPr>
              <w:t xml:space="preserve">xamples </w:t>
            </w:r>
            <w:r w:rsidRPr="00EC0439">
              <w:rPr>
                <w:rFonts w:asciiTheme="majorHAnsi" w:hAnsiTheme="majorHAnsi" w:cstheme="majorHAnsi"/>
                <w:b/>
                <w:bCs/>
                <w:sz w:val="20"/>
              </w:rPr>
              <w:t>of Skills</w:t>
            </w:r>
          </w:p>
        </w:tc>
        <w:tc>
          <w:tcPr>
            <w:tcW w:w="2472" w:type="dxa"/>
            <w:tcMar>
              <w:top w:w="0" w:type="dxa"/>
              <w:left w:w="108" w:type="dxa"/>
              <w:bottom w:w="0" w:type="dxa"/>
              <w:right w:w="108" w:type="dxa"/>
            </w:tcMar>
          </w:tcPr>
          <w:p w14:paraId="76E1E241" w14:textId="77777777" w:rsidR="0062322C" w:rsidRPr="005D45D3" w:rsidRDefault="0062322C" w:rsidP="0062322C">
            <w:pPr>
              <w:autoSpaceDE w:val="0"/>
              <w:autoSpaceDN w:val="0"/>
              <w:jc w:val="center"/>
              <w:rPr>
                <w:rFonts w:asciiTheme="majorHAnsi" w:hAnsiTheme="majorHAnsi" w:cstheme="majorHAnsi"/>
                <w:bCs/>
                <w:color w:val="2E74B5" w:themeColor="accent5" w:themeShade="BF"/>
                <w:sz w:val="20"/>
                <w:szCs w:val="20"/>
              </w:rPr>
            </w:pPr>
            <w:r w:rsidRPr="005D45D3">
              <w:rPr>
                <w:rFonts w:asciiTheme="majorHAnsi" w:hAnsiTheme="majorHAnsi" w:cstheme="majorHAnsi"/>
                <w:b/>
                <w:bCs/>
                <w:color w:val="2E74B5" w:themeColor="accent5" w:themeShade="BF"/>
                <w:sz w:val="20"/>
                <w:szCs w:val="20"/>
              </w:rPr>
              <w:t>3 points</w:t>
            </w:r>
            <w:r w:rsidRPr="005D45D3">
              <w:rPr>
                <w:rFonts w:asciiTheme="majorHAnsi" w:hAnsiTheme="majorHAnsi" w:cstheme="majorHAnsi"/>
                <w:bCs/>
                <w:color w:val="2E74B5" w:themeColor="accent5" w:themeShade="BF"/>
                <w:sz w:val="20"/>
                <w:szCs w:val="20"/>
              </w:rPr>
              <w:t xml:space="preserve"> </w:t>
            </w:r>
          </w:p>
          <w:p w14:paraId="2CD66684" w14:textId="155CA392" w:rsidR="0062322C" w:rsidRPr="005D45D3" w:rsidRDefault="00F5146A" w:rsidP="0062322C">
            <w:pPr>
              <w:autoSpaceDE w:val="0"/>
              <w:autoSpaceDN w:val="0"/>
              <w:jc w:val="center"/>
              <w:rPr>
                <w:rFonts w:asciiTheme="majorHAnsi" w:eastAsia="Calibri" w:hAnsiTheme="majorHAnsi" w:cstheme="majorHAnsi"/>
                <w:bCs/>
                <w:sz w:val="20"/>
                <w:szCs w:val="20"/>
              </w:rPr>
            </w:pPr>
            <w:r>
              <w:rPr>
                <w:rFonts w:asciiTheme="majorHAnsi" w:hAnsiTheme="majorHAnsi" w:cstheme="majorHAnsi"/>
                <w:bCs/>
                <w:sz w:val="20"/>
                <w:szCs w:val="20"/>
              </w:rPr>
              <w:t>2</w:t>
            </w:r>
            <w:r w:rsidRPr="00F5146A">
              <w:rPr>
                <w:rFonts w:asciiTheme="majorHAnsi" w:hAnsiTheme="majorHAnsi" w:cstheme="majorHAnsi"/>
                <w:bCs/>
                <w:sz w:val="20"/>
                <w:szCs w:val="20"/>
              </w:rPr>
              <w:t>-3 positively stated, mutually exclusive, and contextually appropriate</w:t>
            </w:r>
            <w:r>
              <w:rPr>
                <w:rFonts w:asciiTheme="majorHAnsi" w:hAnsiTheme="majorHAnsi" w:cstheme="majorHAnsi"/>
                <w:bCs/>
                <w:sz w:val="20"/>
                <w:szCs w:val="20"/>
              </w:rPr>
              <w:t xml:space="preserve"> examples for each expectations/routines box</w:t>
            </w:r>
          </w:p>
        </w:tc>
        <w:tc>
          <w:tcPr>
            <w:tcW w:w="2472" w:type="dxa"/>
            <w:tcMar>
              <w:top w:w="0" w:type="dxa"/>
              <w:left w:w="108" w:type="dxa"/>
              <w:bottom w:w="0" w:type="dxa"/>
              <w:right w:w="108" w:type="dxa"/>
            </w:tcMar>
          </w:tcPr>
          <w:p w14:paraId="1452BEBB" w14:textId="77777777" w:rsidR="0062322C" w:rsidRPr="005D45D3" w:rsidRDefault="0062322C" w:rsidP="0062322C">
            <w:pPr>
              <w:autoSpaceDE w:val="0"/>
              <w:autoSpaceDN w:val="0"/>
              <w:jc w:val="center"/>
              <w:rPr>
                <w:rFonts w:asciiTheme="majorHAnsi" w:hAnsiTheme="majorHAnsi" w:cstheme="majorHAnsi"/>
                <w:bCs/>
                <w:color w:val="2E74B5" w:themeColor="accent5" w:themeShade="BF"/>
                <w:sz w:val="20"/>
                <w:szCs w:val="20"/>
              </w:rPr>
            </w:pPr>
            <w:r w:rsidRPr="005D45D3">
              <w:rPr>
                <w:rFonts w:asciiTheme="majorHAnsi" w:hAnsiTheme="majorHAnsi" w:cstheme="majorHAnsi"/>
                <w:b/>
                <w:bCs/>
                <w:color w:val="2E74B5" w:themeColor="accent5" w:themeShade="BF"/>
                <w:sz w:val="20"/>
                <w:szCs w:val="20"/>
              </w:rPr>
              <w:t>1-2 points</w:t>
            </w:r>
            <w:r w:rsidRPr="005D45D3">
              <w:rPr>
                <w:rFonts w:asciiTheme="majorHAnsi" w:hAnsiTheme="majorHAnsi" w:cstheme="majorHAnsi"/>
                <w:bCs/>
                <w:color w:val="2E74B5" w:themeColor="accent5" w:themeShade="BF"/>
                <w:sz w:val="20"/>
                <w:szCs w:val="20"/>
              </w:rPr>
              <w:t xml:space="preserve"> </w:t>
            </w:r>
          </w:p>
          <w:p w14:paraId="3827AD52" w14:textId="6045526A" w:rsidR="0062322C" w:rsidRPr="005D45D3" w:rsidRDefault="00F5146A" w:rsidP="0062322C">
            <w:pPr>
              <w:autoSpaceDE w:val="0"/>
              <w:autoSpaceDN w:val="0"/>
              <w:jc w:val="center"/>
              <w:rPr>
                <w:rFonts w:asciiTheme="majorHAnsi" w:eastAsia="Calibri" w:hAnsiTheme="majorHAnsi" w:cstheme="majorHAnsi"/>
                <w:bCs/>
                <w:sz w:val="20"/>
                <w:szCs w:val="20"/>
              </w:rPr>
            </w:pPr>
            <w:r>
              <w:rPr>
                <w:rFonts w:asciiTheme="majorHAnsi" w:hAnsiTheme="majorHAnsi" w:cstheme="majorHAnsi"/>
                <w:bCs/>
                <w:sz w:val="20"/>
                <w:szCs w:val="20"/>
              </w:rPr>
              <w:t>2</w:t>
            </w:r>
            <w:r w:rsidRPr="00F5146A">
              <w:rPr>
                <w:rFonts w:asciiTheme="majorHAnsi" w:hAnsiTheme="majorHAnsi" w:cstheme="majorHAnsi"/>
                <w:bCs/>
                <w:sz w:val="20"/>
                <w:szCs w:val="20"/>
              </w:rPr>
              <w:t>-3 positively stated</w:t>
            </w:r>
            <w:r>
              <w:rPr>
                <w:rFonts w:asciiTheme="majorHAnsi" w:hAnsiTheme="majorHAnsi" w:cstheme="majorHAnsi"/>
                <w:bCs/>
                <w:sz w:val="20"/>
                <w:szCs w:val="20"/>
              </w:rPr>
              <w:t xml:space="preserve"> examples for each expectations/routines box</w:t>
            </w:r>
          </w:p>
        </w:tc>
        <w:tc>
          <w:tcPr>
            <w:tcW w:w="2472" w:type="dxa"/>
            <w:tcMar>
              <w:top w:w="0" w:type="dxa"/>
              <w:left w:w="108" w:type="dxa"/>
              <w:bottom w:w="0" w:type="dxa"/>
              <w:right w:w="108" w:type="dxa"/>
            </w:tcMar>
          </w:tcPr>
          <w:p w14:paraId="51C60EE0" w14:textId="77777777" w:rsidR="0062322C" w:rsidRPr="005D45D3" w:rsidRDefault="0062322C" w:rsidP="0062322C">
            <w:pPr>
              <w:autoSpaceDE w:val="0"/>
              <w:autoSpaceDN w:val="0"/>
              <w:jc w:val="center"/>
              <w:rPr>
                <w:rFonts w:asciiTheme="majorHAnsi" w:hAnsiTheme="majorHAnsi" w:cstheme="majorHAnsi"/>
                <w:bCs/>
                <w:color w:val="2E74B5" w:themeColor="accent5" w:themeShade="BF"/>
                <w:sz w:val="20"/>
                <w:szCs w:val="20"/>
              </w:rPr>
            </w:pPr>
            <w:r w:rsidRPr="005D45D3">
              <w:rPr>
                <w:rFonts w:asciiTheme="majorHAnsi" w:hAnsiTheme="majorHAnsi" w:cstheme="majorHAnsi"/>
                <w:b/>
                <w:bCs/>
                <w:color w:val="2E74B5" w:themeColor="accent5" w:themeShade="BF"/>
                <w:sz w:val="20"/>
                <w:szCs w:val="20"/>
              </w:rPr>
              <w:t>0-1 points</w:t>
            </w:r>
            <w:r w:rsidRPr="005D45D3">
              <w:rPr>
                <w:rFonts w:asciiTheme="majorHAnsi" w:hAnsiTheme="majorHAnsi" w:cstheme="majorHAnsi"/>
                <w:bCs/>
                <w:color w:val="2E74B5" w:themeColor="accent5" w:themeShade="BF"/>
                <w:sz w:val="20"/>
                <w:szCs w:val="20"/>
              </w:rPr>
              <w:t xml:space="preserve"> </w:t>
            </w:r>
          </w:p>
          <w:p w14:paraId="6530F4AF" w14:textId="73D0D9B7" w:rsidR="0062322C" w:rsidRPr="005D45D3" w:rsidRDefault="00F5146A" w:rsidP="0062322C">
            <w:pPr>
              <w:autoSpaceDE w:val="0"/>
              <w:autoSpaceDN w:val="0"/>
              <w:jc w:val="center"/>
              <w:rPr>
                <w:rFonts w:asciiTheme="majorHAnsi" w:eastAsia="Calibri" w:hAnsiTheme="majorHAnsi" w:cstheme="majorHAnsi"/>
                <w:bCs/>
                <w:sz w:val="20"/>
                <w:szCs w:val="20"/>
              </w:rPr>
            </w:pPr>
            <w:r>
              <w:rPr>
                <w:rFonts w:asciiTheme="majorHAnsi" w:hAnsiTheme="majorHAnsi" w:cstheme="majorHAnsi"/>
                <w:bCs/>
                <w:sz w:val="20"/>
                <w:szCs w:val="20"/>
              </w:rPr>
              <w:t>&lt; 2</w:t>
            </w:r>
            <w:r w:rsidRPr="00F5146A">
              <w:rPr>
                <w:rFonts w:asciiTheme="majorHAnsi" w:hAnsiTheme="majorHAnsi" w:cstheme="majorHAnsi"/>
                <w:bCs/>
                <w:sz w:val="20"/>
                <w:szCs w:val="20"/>
              </w:rPr>
              <w:t xml:space="preserve"> positively stated</w:t>
            </w:r>
            <w:r>
              <w:rPr>
                <w:rFonts w:asciiTheme="majorHAnsi" w:hAnsiTheme="majorHAnsi" w:cstheme="majorHAnsi"/>
                <w:bCs/>
                <w:sz w:val="20"/>
                <w:szCs w:val="20"/>
              </w:rPr>
              <w:t xml:space="preserve"> examples for one or more expectations/routines box</w:t>
            </w:r>
          </w:p>
        </w:tc>
      </w:tr>
      <w:tr w:rsidR="0062322C" w:rsidRPr="00D10C2E" w14:paraId="6FEED377" w14:textId="77777777" w:rsidTr="0072651C">
        <w:trPr>
          <w:trHeight w:val="1465"/>
        </w:trPr>
        <w:tc>
          <w:tcPr>
            <w:tcW w:w="1924" w:type="dxa"/>
            <w:tcMar>
              <w:top w:w="0" w:type="dxa"/>
              <w:left w:w="108" w:type="dxa"/>
              <w:bottom w:w="0" w:type="dxa"/>
              <w:right w:w="108" w:type="dxa"/>
            </w:tcMar>
          </w:tcPr>
          <w:p w14:paraId="6BC4EBDF" w14:textId="6AE051C1" w:rsidR="0062322C" w:rsidRPr="00EC0439" w:rsidRDefault="0062322C" w:rsidP="0062322C">
            <w:pPr>
              <w:autoSpaceDE w:val="0"/>
              <w:autoSpaceDN w:val="0"/>
              <w:rPr>
                <w:rFonts w:asciiTheme="majorHAnsi" w:eastAsia="Calibri" w:hAnsiTheme="majorHAnsi" w:cstheme="majorHAnsi"/>
                <w:b/>
                <w:bCs/>
                <w:sz w:val="20"/>
                <w:szCs w:val="20"/>
              </w:rPr>
            </w:pPr>
            <w:r w:rsidRPr="00EC0439">
              <w:rPr>
                <w:rFonts w:asciiTheme="majorHAnsi" w:hAnsiTheme="majorHAnsi" w:cstheme="majorHAnsi"/>
                <w:b/>
                <w:bCs/>
                <w:sz w:val="20"/>
              </w:rPr>
              <w:t>Professional appearance, etc.</w:t>
            </w:r>
          </w:p>
        </w:tc>
        <w:tc>
          <w:tcPr>
            <w:tcW w:w="2472" w:type="dxa"/>
            <w:tcMar>
              <w:top w:w="0" w:type="dxa"/>
              <w:left w:w="108" w:type="dxa"/>
              <w:bottom w:w="0" w:type="dxa"/>
              <w:right w:w="108" w:type="dxa"/>
            </w:tcMar>
          </w:tcPr>
          <w:p w14:paraId="33D71DB6" w14:textId="77777777" w:rsidR="0062322C" w:rsidRPr="005D45D3" w:rsidRDefault="0062322C" w:rsidP="0062322C">
            <w:pPr>
              <w:autoSpaceDE w:val="0"/>
              <w:autoSpaceDN w:val="0"/>
              <w:jc w:val="center"/>
              <w:rPr>
                <w:rFonts w:asciiTheme="majorHAnsi" w:hAnsiTheme="majorHAnsi" w:cstheme="majorHAnsi"/>
                <w:bCs/>
                <w:color w:val="2E74B5" w:themeColor="accent5" w:themeShade="BF"/>
                <w:sz w:val="20"/>
                <w:szCs w:val="20"/>
              </w:rPr>
            </w:pPr>
            <w:r w:rsidRPr="005D45D3">
              <w:rPr>
                <w:rFonts w:asciiTheme="majorHAnsi" w:hAnsiTheme="majorHAnsi" w:cstheme="majorHAnsi"/>
                <w:b/>
                <w:bCs/>
                <w:color w:val="2E74B5" w:themeColor="accent5" w:themeShade="BF"/>
                <w:sz w:val="20"/>
                <w:szCs w:val="20"/>
              </w:rPr>
              <w:t>3 points</w:t>
            </w:r>
            <w:r w:rsidRPr="005D45D3">
              <w:rPr>
                <w:rFonts w:asciiTheme="majorHAnsi" w:hAnsiTheme="majorHAnsi" w:cstheme="majorHAnsi"/>
                <w:bCs/>
                <w:color w:val="2E74B5" w:themeColor="accent5" w:themeShade="BF"/>
                <w:sz w:val="20"/>
                <w:szCs w:val="20"/>
              </w:rPr>
              <w:t xml:space="preserve"> </w:t>
            </w:r>
          </w:p>
          <w:p w14:paraId="7C99BD40" w14:textId="328F3EC8" w:rsidR="0062322C" w:rsidRPr="005D45D3" w:rsidRDefault="00903D6A" w:rsidP="0062322C">
            <w:pPr>
              <w:autoSpaceDE w:val="0"/>
              <w:autoSpaceDN w:val="0"/>
              <w:jc w:val="center"/>
              <w:rPr>
                <w:rFonts w:asciiTheme="majorHAnsi" w:eastAsia="Calibri" w:hAnsiTheme="majorHAnsi" w:cstheme="majorHAnsi"/>
                <w:bCs/>
                <w:sz w:val="20"/>
                <w:szCs w:val="20"/>
              </w:rPr>
            </w:pPr>
            <w:r w:rsidRPr="00903D6A">
              <w:rPr>
                <w:rFonts w:asciiTheme="majorHAnsi" w:hAnsiTheme="majorHAnsi" w:cstheme="majorHAnsi"/>
                <w:bCs/>
                <w:sz w:val="20"/>
                <w:szCs w:val="20"/>
              </w:rPr>
              <w:t>Matrix is typed</w:t>
            </w:r>
            <w:r w:rsidR="0031691B">
              <w:rPr>
                <w:rFonts w:asciiTheme="majorHAnsi" w:hAnsiTheme="majorHAnsi" w:cstheme="majorHAnsi"/>
                <w:bCs/>
                <w:sz w:val="20"/>
                <w:szCs w:val="20"/>
              </w:rPr>
              <w:t>,</w:t>
            </w:r>
            <w:r>
              <w:rPr>
                <w:rFonts w:asciiTheme="majorHAnsi" w:hAnsiTheme="majorHAnsi" w:cstheme="majorHAnsi"/>
                <w:bCs/>
                <w:sz w:val="20"/>
                <w:szCs w:val="20"/>
              </w:rPr>
              <w:t xml:space="preserve"> </w:t>
            </w:r>
            <w:r w:rsidRPr="00903D6A">
              <w:rPr>
                <w:rFonts w:asciiTheme="majorHAnsi" w:hAnsiTheme="majorHAnsi" w:cstheme="majorHAnsi"/>
                <w:bCs/>
                <w:sz w:val="20"/>
                <w:szCs w:val="20"/>
              </w:rPr>
              <w:t xml:space="preserve">appropriately formatted, </w:t>
            </w:r>
            <w:r w:rsidR="0031691B">
              <w:rPr>
                <w:rFonts w:asciiTheme="majorHAnsi" w:hAnsiTheme="majorHAnsi" w:cstheme="majorHAnsi"/>
                <w:bCs/>
                <w:sz w:val="20"/>
                <w:szCs w:val="20"/>
              </w:rPr>
              <w:t>and includes</w:t>
            </w:r>
            <w:r>
              <w:rPr>
                <w:rFonts w:asciiTheme="majorHAnsi" w:hAnsiTheme="majorHAnsi" w:cstheme="majorHAnsi"/>
                <w:bCs/>
                <w:sz w:val="20"/>
                <w:szCs w:val="20"/>
              </w:rPr>
              <w:t xml:space="preserve"> correct grammar and spelling</w:t>
            </w:r>
          </w:p>
        </w:tc>
        <w:tc>
          <w:tcPr>
            <w:tcW w:w="2472" w:type="dxa"/>
            <w:tcMar>
              <w:top w:w="0" w:type="dxa"/>
              <w:left w:w="108" w:type="dxa"/>
              <w:bottom w:w="0" w:type="dxa"/>
              <w:right w:w="108" w:type="dxa"/>
            </w:tcMar>
          </w:tcPr>
          <w:p w14:paraId="542915C7" w14:textId="77777777" w:rsidR="0062322C" w:rsidRPr="005D45D3" w:rsidRDefault="0062322C" w:rsidP="0062322C">
            <w:pPr>
              <w:autoSpaceDE w:val="0"/>
              <w:autoSpaceDN w:val="0"/>
              <w:jc w:val="center"/>
              <w:rPr>
                <w:rFonts w:asciiTheme="majorHAnsi" w:hAnsiTheme="majorHAnsi" w:cstheme="majorHAnsi"/>
                <w:bCs/>
                <w:color w:val="2E74B5" w:themeColor="accent5" w:themeShade="BF"/>
                <w:sz w:val="20"/>
                <w:szCs w:val="20"/>
              </w:rPr>
            </w:pPr>
            <w:r w:rsidRPr="005D45D3">
              <w:rPr>
                <w:rFonts w:asciiTheme="majorHAnsi" w:hAnsiTheme="majorHAnsi" w:cstheme="majorHAnsi"/>
                <w:b/>
                <w:bCs/>
                <w:color w:val="2E74B5" w:themeColor="accent5" w:themeShade="BF"/>
                <w:sz w:val="20"/>
                <w:szCs w:val="20"/>
              </w:rPr>
              <w:t>1-2 points</w:t>
            </w:r>
            <w:r w:rsidRPr="005D45D3">
              <w:rPr>
                <w:rFonts w:asciiTheme="majorHAnsi" w:hAnsiTheme="majorHAnsi" w:cstheme="majorHAnsi"/>
                <w:bCs/>
                <w:color w:val="2E74B5" w:themeColor="accent5" w:themeShade="BF"/>
                <w:sz w:val="20"/>
                <w:szCs w:val="20"/>
              </w:rPr>
              <w:t xml:space="preserve"> </w:t>
            </w:r>
          </w:p>
          <w:p w14:paraId="30FE2807" w14:textId="31D56F8A" w:rsidR="0062322C" w:rsidRPr="005D45D3" w:rsidRDefault="00903D6A" w:rsidP="0062322C">
            <w:pPr>
              <w:autoSpaceDE w:val="0"/>
              <w:autoSpaceDN w:val="0"/>
              <w:jc w:val="center"/>
              <w:rPr>
                <w:rFonts w:asciiTheme="majorHAnsi" w:eastAsia="Calibri" w:hAnsiTheme="majorHAnsi" w:cstheme="majorHAnsi"/>
                <w:bCs/>
                <w:sz w:val="20"/>
                <w:szCs w:val="20"/>
              </w:rPr>
            </w:pPr>
            <w:r w:rsidRPr="00903D6A">
              <w:rPr>
                <w:rFonts w:asciiTheme="majorHAnsi" w:hAnsiTheme="majorHAnsi" w:cstheme="majorHAnsi"/>
                <w:bCs/>
                <w:sz w:val="20"/>
                <w:szCs w:val="20"/>
              </w:rPr>
              <w:t>Matrix is typed</w:t>
            </w:r>
            <w:r>
              <w:rPr>
                <w:rFonts w:asciiTheme="majorHAnsi" w:hAnsiTheme="majorHAnsi" w:cstheme="majorHAnsi"/>
                <w:bCs/>
                <w:sz w:val="20"/>
                <w:szCs w:val="20"/>
              </w:rPr>
              <w:t xml:space="preserve"> and</w:t>
            </w:r>
            <w:r w:rsidRPr="00903D6A">
              <w:rPr>
                <w:rFonts w:asciiTheme="majorHAnsi" w:hAnsiTheme="majorHAnsi" w:cstheme="majorHAnsi"/>
                <w:bCs/>
                <w:sz w:val="20"/>
                <w:szCs w:val="20"/>
              </w:rPr>
              <w:t xml:space="preserve"> appropriately formatted</w:t>
            </w:r>
            <w:r>
              <w:rPr>
                <w:rFonts w:asciiTheme="majorHAnsi" w:hAnsiTheme="majorHAnsi" w:cstheme="majorHAnsi"/>
                <w:bCs/>
                <w:sz w:val="20"/>
                <w:szCs w:val="20"/>
              </w:rPr>
              <w:t xml:space="preserve">, </w:t>
            </w:r>
            <w:r w:rsidR="0031691B">
              <w:rPr>
                <w:rFonts w:asciiTheme="majorHAnsi" w:hAnsiTheme="majorHAnsi" w:cstheme="majorHAnsi"/>
                <w:bCs/>
                <w:sz w:val="20"/>
                <w:szCs w:val="20"/>
              </w:rPr>
              <w:t>but has</w:t>
            </w:r>
            <w:r>
              <w:rPr>
                <w:rFonts w:asciiTheme="majorHAnsi" w:hAnsiTheme="majorHAnsi" w:cstheme="majorHAnsi"/>
                <w:bCs/>
                <w:sz w:val="20"/>
                <w:szCs w:val="20"/>
              </w:rPr>
              <w:t xml:space="preserve"> m</w:t>
            </w:r>
            <w:r w:rsidRPr="00903D6A">
              <w:rPr>
                <w:rFonts w:asciiTheme="majorHAnsi" w:hAnsiTheme="majorHAnsi" w:cstheme="majorHAnsi"/>
                <w:bCs/>
                <w:sz w:val="20"/>
                <w:szCs w:val="20"/>
              </w:rPr>
              <w:t xml:space="preserve">inor </w:t>
            </w:r>
            <w:r>
              <w:rPr>
                <w:rFonts w:asciiTheme="majorHAnsi" w:hAnsiTheme="majorHAnsi" w:cstheme="majorHAnsi"/>
                <w:bCs/>
                <w:sz w:val="20"/>
                <w:szCs w:val="20"/>
              </w:rPr>
              <w:t>grammar</w:t>
            </w:r>
            <w:r w:rsidRPr="00903D6A">
              <w:rPr>
                <w:rFonts w:asciiTheme="majorHAnsi" w:hAnsiTheme="majorHAnsi" w:cstheme="majorHAnsi"/>
                <w:bCs/>
                <w:sz w:val="20"/>
                <w:szCs w:val="20"/>
              </w:rPr>
              <w:t xml:space="preserve"> </w:t>
            </w:r>
            <w:r>
              <w:rPr>
                <w:rFonts w:asciiTheme="majorHAnsi" w:hAnsiTheme="majorHAnsi" w:cstheme="majorHAnsi"/>
                <w:bCs/>
                <w:sz w:val="20"/>
                <w:szCs w:val="20"/>
              </w:rPr>
              <w:t>and/</w:t>
            </w:r>
            <w:r w:rsidRPr="00903D6A">
              <w:rPr>
                <w:rFonts w:asciiTheme="majorHAnsi" w:hAnsiTheme="majorHAnsi" w:cstheme="majorHAnsi"/>
                <w:bCs/>
                <w:sz w:val="20"/>
                <w:szCs w:val="20"/>
              </w:rPr>
              <w:t>or spelling errors</w:t>
            </w:r>
          </w:p>
        </w:tc>
        <w:tc>
          <w:tcPr>
            <w:tcW w:w="2472" w:type="dxa"/>
            <w:tcMar>
              <w:top w:w="0" w:type="dxa"/>
              <w:left w:w="108" w:type="dxa"/>
              <w:bottom w:w="0" w:type="dxa"/>
              <w:right w:w="108" w:type="dxa"/>
            </w:tcMar>
          </w:tcPr>
          <w:p w14:paraId="64837003" w14:textId="77777777" w:rsidR="0062322C" w:rsidRPr="005D45D3" w:rsidRDefault="0062322C" w:rsidP="0062322C">
            <w:pPr>
              <w:autoSpaceDE w:val="0"/>
              <w:autoSpaceDN w:val="0"/>
              <w:jc w:val="center"/>
              <w:rPr>
                <w:rFonts w:asciiTheme="majorHAnsi" w:hAnsiTheme="majorHAnsi" w:cstheme="majorHAnsi"/>
                <w:bCs/>
                <w:color w:val="2E74B5" w:themeColor="accent5" w:themeShade="BF"/>
                <w:sz w:val="20"/>
                <w:szCs w:val="20"/>
              </w:rPr>
            </w:pPr>
            <w:r w:rsidRPr="005D45D3">
              <w:rPr>
                <w:rFonts w:asciiTheme="majorHAnsi" w:hAnsiTheme="majorHAnsi" w:cstheme="majorHAnsi"/>
                <w:b/>
                <w:bCs/>
                <w:color w:val="2E74B5" w:themeColor="accent5" w:themeShade="BF"/>
                <w:sz w:val="20"/>
                <w:szCs w:val="20"/>
              </w:rPr>
              <w:t>0-1 points</w:t>
            </w:r>
            <w:r w:rsidRPr="005D45D3">
              <w:rPr>
                <w:rFonts w:asciiTheme="majorHAnsi" w:hAnsiTheme="majorHAnsi" w:cstheme="majorHAnsi"/>
                <w:bCs/>
                <w:color w:val="2E74B5" w:themeColor="accent5" w:themeShade="BF"/>
                <w:sz w:val="20"/>
                <w:szCs w:val="20"/>
              </w:rPr>
              <w:t xml:space="preserve"> </w:t>
            </w:r>
          </w:p>
          <w:p w14:paraId="21525E0D" w14:textId="2B443008" w:rsidR="0062322C" w:rsidRPr="005D45D3" w:rsidRDefault="00034719" w:rsidP="0062322C">
            <w:pPr>
              <w:autoSpaceDE w:val="0"/>
              <w:autoSpaceDN w:val="0"/>
              <w:jc w:val="center"/>
              <w:rPr>
                <w:rFonts w:asciiTheme="majorHAnsi" w:eastAsia="Calibri" w:hAnsiTheme="majorHAnsi" w:cstheme="majorHAnsi"/>
                <w:bCs/>
                <w:sz w:val="20"/>
                <w:szCs w:val="20"/>
              </w:rPr>
            </w:pPr>
            <w:r w:rsidRPr="00903D6A">
              <w:rPr>
                <w:rFonts w:asciiTheme="majorHAnsi" w:hAnsiTheme="majorHAnsi" w:cstheme="majorHAnsi"/>
                <w:bCs/>
                <w:sz w:val="20"/>
                <w:szCs w:val="20"/>
              </w:rPr>
              <w:t xml:space="preserve">Matrix is </w:t>
            </w:r>
            <w:r>
              <w:rPr>
                <w:rFonts w:asciiTheme="majorHAnsi" w:hAnsiTheme="majorHAnsi" w:cstheme="majorHAnsi"/>
                <w:bCs/>
                <w:sz w:val="20"/>
                <w:szCs w:val="20"/>
              </w:rPr>
              <w:t xml:space="preserve">not </w:t>
            </w:r>
            <w:r w:rsidRPr="00903D6A">
              <w:rPr>
                <w:rFonts w:asciiTheme="majorHAnsi" w:hAnsiTheme="majorHAnsi" w:cstheme="majorHAnsi"/>
                <w:bCs/>
                <w:sz w:val="20"/>
                <w:szCs w:val="20"/>
              </w:rPr>
              <w:t>typed</w:t>
            </w:r>
            <w:r w:rsidR="00863C74">
              <w:rPr>
                <w:rFonts w:asciiTheme="majorHAnsi" w:hAnsiTheme="majorHAnsi" w:cstheme="majorHAnsi"/>
                <w:bCs/>
                <w:sz w:val="20"/>
                <w:szCs w:val="20"/>
              </w:rPr>
              <w:t>, not</w:t>
            </w:r>
            <w:r>
              <w:rPr>
                <w:rFonts w:asciiTheme="majorHAnsi" w:hAnsiTheme="majorHAnsi" w:cstheme="majorHAnsi"/>
                <w:bCs/>
                <w:sz w:val="20"/>
                <w:szCs w:val="20"/>
              </w:rPr>
              <w:t xml:space="preserve"> </w:t>
            </w:r>
            <w:r w:rsidRPr="00903D6A">
              <w:rPr>
                <w:rFonts w:asciiTheme="majorHAnsi" w:hAnsiTheme="majorHAnsi" w:cstheme="majorHAnsi"/>
                <w:bCs/>
                <w:sz w:val="20"/>
                <w:szCs w:val="20"/>
              </w:rPr>
              <w:t>appropriately formatted</w:t>
            </w:r>
            <w:r w:rsidR="005911DE">
              <w:rPr>
                <w:rFonts w:asciiTheme="majorHAnsi" w:hAnsiTheme="majorHAnsi" w:cstheme="majorHAnsi"/>
                <w:bCs/>
                <w:sz w:val="20"/>
                <w:szCs w:val="20"/>
              </w:rPr>
              <w:t>,</w:t>
            </w:r>
            <w:r>
              <w:rPr>
                <w:rFonts w:asciiTheme="majorHAnsi" w:hAnsiTheme="majorHAnsi" w:cstheme="majorHAnsi"/>
                <w:bCs/>
                <w:sz w:val="20"/>
                <w:szCs w:val="20"/>
              </w:rPr>
              <w:t xml:space="preserve"> and/or contains significant </w:t>
            </w:r>
            <w:r w:rsidRPr="00903D6A">
              <w:rPr>
                <w:rFonts w:asciiTheme="majorHAnsi" w:hAnsiTheme="majorHAnsi" w:cstheme="majorHAnsi"/>
                <w:bCs/>
                <w:sz w:val="20"/>
                <w:szCs w:val="20"/>
              </w:rPr>
              <w:t>errors</w:t>
            </w:r>
            <w:r>
              <w:rPr>
                <w:rFonts w:asciiTheme="majorHAnsi" w:hAnsiTheme="majorHAnsi" w:cstheme="majorHAnsi"/>
                <w:bCs/>
                <w:sz w:val="20"/>
                <w:szCs w:val="20"/>
              </w:rPr>
              <w:t xml:space="preserve"> that limit readability</w:t>
            </w:r>
          </w:p>
        </w:tc>
      </w:tr>
      <w:tr w:rsidR="00FE6E21" w:rsidRPr="00D10C2E" w14:paraId="4A07FE66" w14:textId="77777777" w:rsidTr="0088759C">
        <w:tc>
          <w:tcPr>
            <w:tcW w:w="1924" w:type="dxa"/>
            <w:shd w:val="clear" w:color="auto" w:fill="DEEAF6" w:themeFill="accent5" w:themeFillTint="33"/>
            <w:tcMar>
              <w:top w:w="0" w:type="dxa"/>
              <w:left w:w="108" w:type="dxa"/>
              <w:bottom w:w="0" w:type="dxa"/>
              <w:right w:w="108" w:type="dxa"/>
            </w:tcMar>
            <w:hideMark/>
          </w:tcPr>
          <w:p w14:paraId="1AA8CBFA" w14:textId="3D1DDBBE" w:rsidR="00FE6E21" w:rsidRPr="0088759C" w:rsidRDefault="00FE6E21" w:rsidP="00FE6E21">
            <w:pPr>
              <w:autoSpaceDE w:val="0"/>
              <w:autoSpaceDN w:val="0"/>
              <w:rPr>
                <w:rFonts w:asciiTheme="majorHAnsi" w:eastAsia="Calibri" w:hAnsiTheme="majorHAnsi" w:cstheme="majorHAnsi"/>
                <w:b/>
                <w:bCs/>
                <w:color w:val="000000" w:themeColor="text1"/>
                <w:sz w:val="20"/>
                <w:szCs w:val="20"/>
              </w:rPr>
            </w:pPr>
            <w:r w:rsidRPr="0088759C">
              <w:rPr>
                <w:rFonts w:asciiTheme="majorHAnsi" w:hAnsiTheme="majorHAnsi" w:cstheme="majorHAnsi"/>
                <w:b/>
                <w:bCs/>
                <w:color w:val="000000" w:themeColor="text1"/>
                <w:sz w:val="20"/>
                <w:szCs w:val="20"/>
              </w:rPr>
              <w:t>Total points</w:t>
            </w:r>
            <w:r w:rsidR="005D45D3" w:rsidRPr="0088759C">
              <w:rPr>
                <w:rFonts w:asciiTheme="majorHAnsi" w:hAnsiTheme="majorHAnsi" w:cstheme="majorHAnsi"/>
                <w:b/>
                <w:bCs/>
                <w:color w:val="000000" w:themeColor="text1"/>
                <w:sz w:val="20"/>
                <w:szCs w:val="20"/>
              </w:rPr>
              <w:t xml:space="preserve">: </w:t>
            </w:r>
            <w:r w:rsidRPr="0088759C">
              <w:rPr>
                <w:rFonts w:asciiTheme="majorHAnsi" w:hAnsiTheme="majorHAnsi" w:cstheme="majorHAnsi"/>
                <w:b/>
                <w:bCs/>
                <w:color w:val="000000" w:themeColor="text1"/>
                <w:sz w:val="20"/>
                <w:szCs w:val="20"/>
              </w:rPr>
              <w:t xml:space="preserve"> </w:t>
            </w:r>
          </w:p>
        </w:tc>
        <w:tc>
          <w:tcPr>
            <w:tcW w:w="2472" w:type="dxa"/>
            <w:shd w:val="clear" w:color="auto" w:fill="DEEAF6" w:themeFill="accent5" w:themeFillTint="33"/>
            <w:tcMar>
              <w:top w:w="0" w:type="dxa"/>
              <w:left w:w="108" w:type="dxa"/>
              <w:bottom w:w="0" w:type="dxa"/>
              <w:right w:w="108" w:type="dxa"/>
            </w:tcMar>
          </w:tcPr>
          <w:p w14:paraId="58A5E4F3" w14:textId="77083F0E" w:rsidR="00FE6E21" w:rsidRPr="0088759C" w:rsidRDefault="00FE6E21" w:rsidP="00FE6E21">
            <w:pPr>
              <w:autoSpaceDE w:val="0"/>
              <w:autoSpaceDN w:val="0"/>
              <w:jc w:val="center"/>
              <w:rPr>
                <w:rFonts w:asciiTheme="majorHAnsi" w:eastAsia="Calibri" w:hAnsiTheme="majorHAnsi" w:cstheme="majorHAnsi"/>
                <w:bCs/>
                <w:color w:val="000000" w:themeColor="text1"/>
                <w:sz w:val="20"/>
                <w:szCs w:val="20"/>
              </w:rPr>
            </w:pPr>
            <w:r w:rsidRPr="0088759C">
              <w:rPr>
                <w:rFonts w:asciiTheme="majorHAnsi" w:hAnsiTheme="majorHAnsi" w:cstheme="majorHAnsi"/>
                <w:bCs/>
                <w:color w:val="000000" w:themeColor="text1"/>
                <w:sz w:val="20"/>
                <w:szCs w:val="20"/>
              </w:rPr>
              <w:t>Points: 14-15</w:t>
            </w:r>
          </w:p>
        </w:tc>
        <w:tc>
          <w:tcPr>
            <w:tcW w:w="2472" w:type="dxa"/>
            <w:shd w:val="clear" w:color="auto" w:fill="DEEAF6" w:themeFill="accent5" w:themeFillTint="33"/>
            <w:tcMar>
              <w:top w:w="0" w:type="dxa"/>
              <w:left w:w="108" w:type="dxa"/>
              <w:bottom w:w="0" w:type="dxa"/>
              <w:right w:w="108" w:type="dxa"/>
            </w:tcMar>
          </w:tcPr>
          <w:p w14:paraId="6F4D21C8" w14:textId="44D0C36A" w:rsidR="00FE6E21" w:rsidRPr="0088759C" w:rsidRDefault="00FE6E21" w:rsidP="00FE6E21">
            <w:pPr>
              <w:autoSpaceDE w:val="0"/>
              <w:autoSpaceDN w:val="0"/>
              <w:jc w:val="center"/>
              <w:rPr>
                <w:rFonts w:asciiTheme="majorHAnsi" w:eastAsia="Calibri" w:hAnsiTheme="majorHAnsi" w:cstheme="majorHAnsi"/>
                <w:bCs/>
                <w:color w:val="000000" w:themeColor="text1"/>
                <w:sz w:val="20"/>
                <w:szCs w:val="20"/>
              </w:rPr>
            </w:pPr>
            <w:r w:rsidRPr="0088759C">
              <w:rPr>
                <w:rFonts w:asciiTheme="majorHAnsi" w:hAnsiTheme="majorHAnsi" w:cstheme="majorHAnsi"/>
                <w:bCs/>
                <w:color w:val="000000" w:themeColor="text1"/>
                <w:sz w:val="20"/>
                <w:szCs w:val="20"/>
              </w:rPr>
              <w:t>Points 12-13</w:t>
            </w:r>
          </w:p>
        </w:tc>
        <w:tc>
          <w:tcPr>
            <w:tcW w:w="2472" w:type="dxa"/>
            <w:shd w:val="clear" w:color="auto" w:fill="DEEAF6" w:themeFill="accent5" w:themeFillTint="33"/>
            <w:tcMar>
              <w:top w:w="0" w:type="dxa"/>
              <w:left w:w="108" w:type="dxa"/>
              <w:bottom w:w="0" w:type="dxa"/>
              <w:right w:w="108" w:type="dxa"/>
            </w:tcMar>
          </w:tcPr>
          <w:p w14:paraId="7D15D7E2" w14:textId="76C90B3A" w:rsidR="00FE6E21" w:rsidRPr="0088759C" w:rsidRDefault="00FE6E21" w:rsidP="00FE6E21">
            <w:pPr>
              <w:autoSpaceDE w:val="0"/>
              <w:autoSpaceDN w:val="0"/>
              <w:jc w:val="center"/>
              <w:rPr>
                <w:rFonts w:asciiTheme="majorHAnsi" w:eastAsia="Calibri" w:hAnsiTheme="majorHAnsi" w:cstheme="majorHAnsi"/>
                <w:bCs/>
                <w:color w:val="000000" w:themeColor="text1"/>
                <w:sz w:val="20"/>
                <w:szCs w:val="20"/>
              </w:rPr>
            </w:pPr>
            <w:r w:rsidRPr="0088759C">
              <w:rPr>
                <w:rFonts w:asciiTheme="majorHAnsi" w:hAnsiTheme="majorHAnsi" w:cstheme="majorHAnsi"/>
                <w:bCs/>
                <w:color w:val="000000" w:themeColor="text1"/>
                <w:sz w:val="20"/>
                <w:szCs w:val="20"/>
              </w:rPr>
              <w:t>Points: 0-11</w:t>
            </w:r>
          </w:p>
        </w:tc>
      </w:tr>
      <w:tr w:rsidR="00FE6E21" w:rsidRPr="00D10C2E" w14:paraId="2B0EE18E" w14:textId="77777777" w:rsidTr="0072651C">
        <w:trPr>
          <w:trHeight w:val="250"/>
        </w:trPr>
        <w:tc>
          <w:tcPr>
            <w:tcW w:w="9340" w:type="dxa"/>
            <w:gridSpan w:val="4"/>
            <w:tcMar>
              <w:top w:w="0" w:type="dxa"/>
              <w:left w:w="108" w:type="dxa"/>
              <w:bottom w:w="0" w:type="dxa"/>
              <w:right w:w="108" w:type="dxa"/>
            </w:tcMar>
            <w:hideMark/>
          </w:tcPr>
          <w:p w14:paraId="57A8E114" w14:textId="77777777" w:rsidR="00FE6E21" w:rsidRDefault="00FE6E21" w:rsidP="00FE6E21">
            <w:pPr>
              <w:autoSpaceDE w:val="0"/>
              <w:autoSpaceDN w:val="0"/>
              <w:rPr>
                <w:rFonts w:asciiTheme="majorHAnsi" w:hAnsiTheme="majorHAnsi" w:cstheme="majorHAnsi"/>
                <w:b/>
                <w:sz w:val="20"/>
                <w:szCs w:val="20"/>
              </w:rPr>
            </w:pPr>
            <w:r w:rsidRPr="005D45D3">
              <w:rPr>
                <w:rFonts w:asciiTheme="majorHAnsi" w:hAnsiTheme="majorHAnsi" w:cstheme="majorHAnsi"/>
                <w:b/>
                <w:sz w:val="20"/>
                <w:szCs w:val="20"/>
              </w:rPr>
              <w:t>Comments:</w:t>
            </w:r>
          </w:p>
          <w:p w14:paraId="2E61B195" w14:textId="77777777" w:rsidR="00AC6CE3" w:rsidRDefault="00AC6CE3" w:rsidP="00FE6E21">
            <w:pPr>
              <w:autoSpaceDE w:val="0"/>
              <w:autoSpaceDN w:val="0"/>
              <w:rPr>
                <w:rFonts w:asciiTheme="majorHAnsi" w:eastAsia="Calibri" w:hAnsiTheme="majorHAnsi" w:cstheme="majorHAnsi"/>
                <w:b/>
                <w:sz w:val="20"/>
                <w:szCs w:val="20"/>
              </w:rPr>
            </w:pPr>
          </w:p>
          <w:p w14:paraId="4456C3D3" w14:textId="77777777" w:rsidR="00AC6CE3" w:rsidRDefault="00AC6CE3" w:rsidP="00FE6E21">
            <w:pPr>
              <w:autoSpaceDE w:val="0"/>
              <w:autoSpaceDN w:val="0"/>
              <w:rPr>
                <w:rFonts w:asciiTheme="majorHAnsi" w:eastAsia="Calibri" w:hAnsiTheme="majorHAnsi" w:cstheme="majorHAnsi"/>
                <w:b/>
                <w:sz w:val="20"/>
                <w:szCs w:val="20"/>
              </w:rPr>
            </w:pPr>
          </w:p>
          <w:p w14:paraId="468C6DB0" w14:textId="77777777" w:rsidR="00AC6CE3" w:rsidRDefault="00AC6CE3" w:rsidP="00FE6E21">
            <w:pPr>
              <w:autoSpaceDE w:val="0"/>
              <w:autoSpaceDN w:val="0"/>
              <w:rPr>
                <w:rFonts w:asciiTheme="majorHAnsi" w:eastAsia="Calibri" w:hAnsiTheme="majorHAnsi" w:cstheme="majorHAnsi"/>
                <w:b/>
                <w:sz w:val="20"/>
                <w:szCs w:val="20"/>
              </w:rPr>
            </w:pPr>
          </w:p>
          <w:p w14:paraId="2EA0ADB5" w14:textId="77777777" w:rsidR="00AC6CE3" w:rsidRDefault="00AC6CE3" w:rsidP="00FE6E21">
            <w:pPr>
              <w:autoSpaceDE w:val="0"/>
              <w:autoSpaceDN w:val="0"/>
              <w:rPr>
                <w:rFonts w:asciiTheme="majorHAnsi" w:eastAsia="Calibri" w:hAnsiTheme="majorHAnsi" w:cstheme="majorHAnsi"/>
                <w:b/>
                <w:sz w:val="20"/>
                <w:szCs w:val="20"/>
              </w:rPr>
            </w:pPr>
          </w:p>
          <w:p w14:paraId="353271E5" w14:textId="77777777" w:rsidR="00AC6CE3" w:rsidRDefault="00AC6CE3" w:rsidP="00FE6E21">
            <w:pPr>
              <w:autoSpaceDE w:val="0"/>
              <w:autoSpaceDN w:val="0"/>
              <w:rPr>
                <w:rFonts w:asciiTheme="majorHAnsi" w:eastAsia="Calibri" w:hAnsiTheme="majorHAnsi" w:cstheme="majorHAnsi"/>
                <w:b/>
                <w:sz w:val="20"/>
                <w:szCs w:val="20"/>
              </w:rPr>
            </w:pPr>
          </w:p>
          <w:p w14:paraId="496FC10C" w14:textId="77777777" w:rsidR="00AC6CE3" w:rsidRDefault="00AC6CE3" w:rsidP="00FE6E21">
            <w:pPr>
              <w:autoSpaceDE w:val="0"/>
              <w:autoSpaceDN w:val="0"/>
              <w:rPr>
                <w:rFonts w:asciiTheme="majorHAnsi" w:eastAsia="Calibri" w:hAnsiTheme="majorHAnsi" w:cstheme="majorHAnsi"/>
                <w:b/>
                <w:sz w:val="20"/>
                <w:szCs w:val="20"/>
              </w:rPr>
            </w:pPr>
          </w:p>
          <w:p w14:paraId="2FB76E4A" w14:textId="58D704A2" w:rsidR="00AC6CE3" w:rsidRPr="005D45D3" w:rsidRDefault="00AC6CE3" w:rsidP="00FE6E21">
            <w:pPr>
              <w:autoSpaceDE w:val="0"/>
              <w:autoSpaceDN w:val="0"/>
              <w:rPr>
                <w:rFonts w:asciiTheme="majorHAnsi" w:eastAsia="Calibri" w:hAnsiTheme="majorHAnsi" w:cstheme="majorHAnsi"/>
                <w:sz w:val="20"/>
                <w:szCs w:val="20"/>
              </w:rPr>
            </w:pPr>
          </w:p>
        </w:tc>
      </w:tr>
    </w:tbl>
    <w:p w14:paraId="00000114" w14:textId="77777777" w:rsidR="005070E1" w:rsidRDefault="005070E1">
      <w:pPr>
        <w:widowControl w:val="0"/>
        <w:rPr>
          <w:rFonts w:ascii="Calibri" w:eastAsia="Calibri" w:hAnsi="Calibri" w:cs="Calibri"/>
          <w:b/>
          <w:color w:val="000080"/>
          <w:sz w:val="22"/>
          <w:szCs w:val="22"/>
        </w:rPr>
      </w:pPr>
    </w:p>
    <w:p w14:paraId="0DB179D2" w14:textId="0C9570DC" w:rsidR="005911DE" w:rsidRPr="00891CE0" w:rsidRDefault="005911DE" w:rsidP="00AC6CE3">
      <w:pPr>
        <w:keepNext/>
        <w:widowControl w:val="0"/>
        <w:tabs>
          <w:tab w:val="left" w:pos="360"/>
        </w:tabs>
        <w:rPr>
          <w:rFonts w:asciiTheme="majorHAnsi" w:hAnsiTheme="majorHAnsi" w:cstheme="majorHAnsi"/>
          <w:b/>
          <w:sz w:val="20"/>
          <w:szCs w:val="20"/>
        </w:rPr>
      </w:pPr>
      <w:r w:rsidRPr="00891CE0">
        <w:rPr>
          <w:rFonts w:asciiTheme="minorHAnsi" w:hAnsiTheme="minorHAnsi" w:cstheme="minorHAnsi"/>
          <w:b/>
          <w:i/>
          <w:iCs/>
          <w:color w:val="1F4E79" w:themeColor="accent5" w:themeShade="80"/>
          <w:sz w:val="22"/>
          <w:szCs w:val="22"/>
        </w:rPr>
        <w:lastRenderedPageBreak/>
        <w:t xml:space="preserve">Assignment </w:t>
      </w:r>
      <w:r>
        <w:rPr>
          <w:rFonts w:asciiTheme="minorHAnsi" w:hAnsiTheme="minorHAnsi" w:cstheme="minorHAnsi"/>
          <w:b/>
          <w:i/>
          <w:iCs/>
          <w:color w:val="1F4E79" w:themeColor="accent5" w:themeShade="80"/>
          <w:sz w:val="22"/>
          <w:szCs w:val="22"/>
        </w:rPr>
        <w:t>2</w:t>
      </w:r>
      <w:r w:rsidRPr="00891CE0">
        <w:rPr>
          <w:rFonts w:asciiTheme="minorHAnsi" w:hAnsiTheme="minorHAnsi" w:cstheme="minorHAnsi"/>
          <w:b/>
          <w:i/>
          <w:iCs/>
          <w:color w:val="1F4E79" w:themeColor="accent5" w:themeShade="80"/>
          <w:sz w:val="22"/>
          <w:szCs w:val="22"/>
        </w:rPr>
        <w:t xml:space="preserve">: </w:t>
      </w:r>
      <w:r>
        <w:rPr>
          <w:rFonts w:asciiTheme="minorHAnsi" w:hAnsiTheme="minorHAnsi" w:cstheme="minorHAnsi"/>
          <w:b/>
          <w:i/>
          <w:iCs/>
          <w:color w:val="1F4E79" w:themeColor="accent5" w:themeShade="80"/>
          <w:sz w:val="22"/>
          <w:szCs w:val="22"/>
        </w:rPr>
        <w:t xml:space="preserve">Social Skills </w:t>
      </w:r>
      <w:r w:rsidR="00264329">
        <w:rPr>
          <w:rFonts w:asciiTheme="minorHAnsi" w:hAnsiTheme="minorHAnsi" w:cstheme="minorHAnsi"/>
          <w:b/>
          <w:i/>
          <w:iCs/>
          <w:color w:val="1F4E79" w:themeColor="accent5" w:themeShade="80"/>
          <w:sz w:val="22"/>
          <w:szCs w:val="22"/>
        </w:rPr>
        <w:t>Lesson</w:t>
      </w:r>
      <w:r>
        <w:rPr>
          <w:rFonts w:asciiTheme="minorHAnsi" w:hAnsiTheme="minorHAnsi" w:cstheme="minorHAnsi"/>
          <w:b/>
          <w:i/>
          <w:iCs/>
          <w:color w:val="1F4E79" w:themeColor="accent5" w:themeShade="80"/>
          <w:sz w:val="22"/>
          <w:szCs w:val="22"/>
        </w:rPr>
        <w:t xml:space="preserve"> Plan</w:t>
      </w:r>
      <w:r w:rsidRPr="00CA5972">
        <w:rPr>
          <w:rFonts w:asciiTheme="majorHAnsi" w:hAnsiTheme="majorHAnsi" w:cstheme="majorHAnsi"/>
          <w:b/>
          <w:color w:val="1F4E79" w:themeColor="accent5" w:themeShade="80"/>
          <w:sz w:val="20"/>
          <w:szCs w:val="20"/>
        </w:rPr>
        <w:t xml:space="preserve"> </w:t>
      </w:r>
      <w:r w:rsidRPr="00F22FDA">
        <w:rPr>
          <w:rFonts w:asciiTheme="majorHAnsi" w:hAnsiTheme="majorHAnsi" w:cstheme="majorHAnsi"/>
          <w:sz w:val="20"/>
          <w:szCs w:val="20"/>
        </w:rPr>
        <w:t>(</w:t>
      </w:r>
      <w:r w:rsidRPr="002B6696">
        <w:rPr>
          <w:rFonts w:asciiTheme="majorHAnsi" w:hAnsiTheme="majorHAnsi" w:cstheme="majorHAnsi"/>
          <w:bCs/>
          <w:iCs/>
          <w:color w:val="000000" w:themeColor="text1"/>
          <w:sz w:val="20"/>
          <w:szCs w:val="20"/>
        </w:rPr>
        <w:t>1</w:t>
      </w:r>
      <w:r>
        <w:rPr>
          <w:rFonts w:asciiTheme="majorHAnsi" w:hAnsiTheme="majorHAnsi" w:cstheme="majorHAnsi"/>
          <w:bCs/>
          <w:iCs/>
          <w:color w:val="000000" w:themeColor="text1"/>
          <w:sz w:val="20"/>
          <w:szCs w:val="20"/>
        </w:rPr>
        <w:t>5</w:t>
      </w:r>
      <w:r w:rsidRPr="002B6696">
        <w:rPr>
          <w:rFonts w:asciiTheme="majorHAnsi" w:hAnsiTheme="majorHAnsi" w:cstheme="majorHAnsi"/>
          <w:bCs/>
          <w:iCs/>
          <w:color w:val="000000" w:themeColor="text1"/>
          <w:sz w:val="20"/>
          <w:szCs w:val="20"/>
        </w:rPr>
        <w:t xml:space="preserve"> points</w:t>
      </w:r>
      <w:r w:rsidRPr="00F22FDA">
        <w:rPr>
          <w:rFonts w:asciiTheme="majorHAnsi" w:hAnsiTheme="majorHAnsi" w:cstheme="majorHAnsi"/>
          <w:sz w:val="20"/>
          <w:szCs w:val="20"/>
        </w:rPr>
        <w:t>)</w:t>
      </w:r>
    </w:p>
    <w:tbl>
      <w:tblPr>
        <w:tblW w:w="0" w:type="auto"/>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CellMar>
          <w:left w:w="0" w:type="dxa"/>
          <w:right w:w="0" w:type="dxa"/>
        </w:tblCellMar>
        <w:tblLook w:val="04A0" w:firstRow="1" w:lastRow="0" w:firstColumn="1" w:lastColumn="0" w:noHBand="0" w:noVBand="1"/>
      </w:tblPr>
      <w:tblGrid>
        <w:gridCol w:w="1924"/>
        <w:gridCol w:w="2472"/>
        <w:gridCol w:w="2472"/>
        <w:gridCol w:w="2472"/>
      </w:tblGrid>
      <w:tr w:rsidR="005911DE" w:rsidRPr="00DA1C3D" w14:paraId="3CE0611D" w14:textId="77777777" w:rsidTr="0072651C">
        <w:tc>
          <w:tcPr>
            <w:tcW w:w="1924" w:type="dxa"/>
            <w:shd w:val="clear" w:color="auto" w:fill="DEEAF6" w:themeFill="accent5" w:themeFillTint="33"/>
            <w:tcMar>
              <w:top w:w="0" w:type="dxa"/>
              <w:left w:w="108" w:type="dxa"/>
              <w:bottom w:w="0" w:type="dxa"/>
              <w:right w:w="108" w:type="dxa"/>
            </w:tcMar>
            <w:vAlign w:val="center"/>
            <w:hideMark/>
          </w:tcPr>
          <w:p w14:paraId="6C9B2B67" w14:textId="77777777" w:rsidR="005911DE" w:rsidRPr="00D10C2E" w:rsidRDefault="005911DE" w:rsidP="00AC6CE3">
            <w:pPr>
              <w:keepNext/>
              <w:autoSpaceDE w:val="0"/>
              <w:autoSpaceDN w:val="0"/>
              <w:jc w:val="center"/>
              <w:rPr>
                <w:rFonts w:ascii="Calibri" w:eastAsia="Calibri" w:hAnsi="Calibri"/>
                <w:sz w:val="20"/>
              </w:rPr>
            </w:pPr>
            <w:r w:rsidRPr="00D10C2E">
              <w:rPr>
                <w:rFonts w:ascii="Calibri" w:hAnsi="Calibri"/>
                <w:b/>
                <w:bCs/>
                <w:sz w:val="20"/>
              </w:rPr>
              <w:t>Category</w:t>
            </w:r>
          </w:p>
        </w:tc>
        <w:tc>
          <w:tcPr>
            <w:tcW w:w="2472" w:type="dxa"/>
            <w:shd w:val="clear" w:color="auto" w:fill="DEEAF6" w:themeFill="accent5" w:themeFillTint="33"/>
            <w:tcMar>
              <w:top w:w="0" w:type="dxa"/>
              <w:left w:w="108" w:type="dxa"/>
              <w:bottom w:w="0" w:type="dxa"/>
              <w:right w:w="108" w:type="dxa"/>
            </w:tcMar>
            <w:vAlign w:val="center"/>
            <w:hideMark/>
          </w:tcPr>
          <w:p w14:paraId="17DCFE83" w14:textId="77777777" w:rsidR="005911DE" w:rsidRPr="00DA1C3D" w:rsidRDefault="005911DE" w:rsidP="00AC6CE3">
            <w:pPr>
              <w:keepNext/>
              <w:autoSpaceDE w:val="0"/>
              <w:autoSpaceDN w:val="0"/>
              <w:jc w:val="center"/>
              <w:rPr>
                <w:rFonts w:ascii="Calibri" w:hAnsi="Calibri"/>
                <w:b/>
                <w:bCs/>
                <w:sz w:val="20"/>
              </w:rPr>
            </w:pPr>
            <w:r w:rsidRPr="00D10C2E">
              <w:rPr>
                <w:rFonts w:ascii="Calibri" w:hAnsi="Calibri"/>
                <w:b/>
                <w:bCs/>
                <w:sz w:val="20"/>
              </w:rPr>
              <w:t>Exceeds Expectations</w:t>
            </w:r>
          </w:p>
        </w:tc>
        <w:tc>
          <w:tcPr>
            <w:tcW w:w="2472" w:type="dxa"/>
            <w:shd w:val="clear" w:color="auto" w:fill="DEEAF6" w:themeFill="accent5" w:themeFillTint="33"/>
            <w:tcMar>
              <w:top w:w="0" w:type="dxa"/>
              <w:left w:w="108" w:type="dxa"/>
              <w:bottom w:w="0" w:type="dxa"/>
              <w:right w:w="108" w:type="dxa"/>
            </w:tcMar>
            <w:hideMark/>
          </w:tcPr>
          <w:p w14:paraId="141CB73E" w14:textId="77777777" w:rsidR="005911DE" w:rsidRPr="00DA1C3D" w:rsidRDefault="005911DE" w:rsidP="00AC6CE3">
            <w:pPr>
              <w:keepNext/>
              <w:autoSpaceDE w:val="0"/>
              <w:autoSpaceDN w:val="0"/>
              <w:jc w:val="center"/>
              <w:rPr>
                <w:rFonts w:ascii="Calibri" w:hAnsi="Calibri"/>
                <w:b/>
                <w:bCs/>
                <w:sz w:val="20"/>
              </w:rPr>
            </w:pPr>
            <w:r w:rsidRPr="00D10C2E">
              <w:rPr>
                <w:rFonts w:ascii="Calibri" w:hAnsi="Calibri"/>
                <w:b/>
                <w:bCs/>
                <w:sz w:val="20"/>
              </w:rPr>
              <w:t>Meets Expectations</w:t>
            </w:r>
          </w:p>
        </w:tc>
        <w:tc>
          <w:tcPr>
            <w:tcW w:w="2472" w:type="dxa"/>
            <w:shd w:val="clear" w:color="auto" w:fill="DEEAF6" w:themeFill="accent5" w:themeFillTint="33"/>
            <w:tcMar>
              <w:top w:w="0" w:type="dxa"/>
              <w:left w:w="108" w:type="dxa"/>
              <w:bottom w:w="0" w:type="dxa"/>
              <w:right w:w="108" w:type="dxa"/>
            </w:tcMar>
            <w:hideMark/>
          </w:tcPr>
          <w:p w14:paraId="2CAE7C39" w14:textId="77777777" w:rsidR="005911DE" w:rsidRPr="00DA1C3D" w:rsidRDefault="005911DE" w:rsidP="00AC6CE3">
            <w:pPr>
              <w:keepNext/>
              <w:autoSpaceDE w:val="0"/>
              <w:autoSpaceDN w:val="0"/>
              <w:jc w:val="center"/>
              <w:rPr>
                <w:rFonts w:ascii="Calibri" w:hAnsi="Calibri"/>
                <w:b/>
                <w:bCs/>
                <w:sz w:val="20"/>
              </w:rPr>
            </w:pPr>
            <w:r w:rsidRPr="00D10C2E">
              <w:rPr>
                <w:rFonts w:ascii="Calibri" w:hAnsi="Calibri"/>
                <w:b/>
                <w:bCs/>
                <w:sz w:val="20"/>
              </w:rPr>
              <w:t>Below Expectations</w:t>
            </w:r>
          </w:p>
        </w:tc>
      </w:tr>
      <w:tr w:rsidR="005911DE" w:rsidRPr="00D10C2E" w14:paraId="1012C21F" w14:textId="77777777" w:rsidTr="0072651C">
        <w:trPr>
          <w:trHeight w:val="1953"/>
        </w:trPr>
        <w:tc>
          <w:tcPr>
            <w:tcW w:w="1924" w:type="dxa"/>
            <w:tcMar>
              <w:top w:w="0" w:type="dxa"/>
              <w:left w:w="108" w:type="dxa"/>
              <w:bottom w:w="0" w:type="dxa"/>
              <w:right w:w="108" w:type="dxa"/>
            </w:tcMar>
          </w:tcPr>
          <w:p w14:paraId="06FA572D" w14:textId="3E366E0A" w:rsidR="005911DE" w:rsidRPr="00EC0439" w:rsidRDefault="00264329" w:rsidP="00CC6146">
            <w:pPr>
              <w:keepNext/>
              <w:autoSpaceDE w:val="0"/>
              <w:autoSpaceDN w:val="0"/>
              <w:rPr>
                <w:rFonts w:asciiTheme="majorHAnsi" w:eastAsia="Calibri" w:hAnsiTheme="majorHAnsi" w:cstheme="majorHAnsi"/>
                <w:b/>
                <w:bCs/>
                <w:sz w:val="20"/>
                <w:szCs w:val="20"/>
              </w:rPr>
            </w:pPr>
            <w:r w:rsidRPr="00EC0439">
              <w:rPr>
                <w:rFonts w:asciiTheme="majorHAnsi" w:hAnsiTheme="majorHAnsi" w:cstheme="majorHAnsi"/>
                <w:b/>
                <w:bCs/>
                <w:sz w:val="20"/>
              </w:rPr>
              <w:t xml:space="preserve">Lesson Focus </w:t>
            </w:r>
            <w:r w:rsidR="005911DE" w:rsidRPr="00EC0439">
              <w:rPr>
                <w:rFonts w:asciiTheme="majorHAnsi" w:hAnsiTheme="majorHAnsi" w:cstheme="majorHAnsi"/>
                <w:b/>
                <w:bCs/>
                <w:sz w:val="20"/>
              </w:rPr>
              <w:t xml:space="preserve"> </w:t>
            </w:r>
          </w:p>
        </w:tc>
        <w:tc>
          <w:tcPr>
            <w:tcW w:w="2472" w:type="dxa"/>
            <w:tcMar>
              <w:top w:w="0" w:type="dxa"/>
              <w:left w:w="108" w:type="dxa"/>
              <w:bottom w:w="0" w:type="dxa"/>
              <w:right w:w="108" w:type="dxa"/>
            </w:tcMar>
            <w:hideMark/>
          </w:tcPr>
          <w:p w14:paraId="4CEF1152" w14:textId="77777777" w:rsidR="005911DE" w:rsidRPr="005D45D3" w:rsidRDefault="005911DE" w:rsidP="00AC6CE3">
            <w:pPr>
              <w:keepNext/>
              <w:autoSpaceDE w:val="0"/>
              <w:autoSpaceDN w:val="0"/>
              <w:jc w:val="center"/>
              <w:rPr>
                <w:rFonts w:asciiTheme="majorHAnsi" w:hAnsiTheme="majorHAnsi" w:cstheme="majorHAnsi"/>
                <w:bCs/>
                <w:color w:val="2E74B5" w:themeColor="accent5" w:themeShade="BF"/>
                <w:sz w:val="20"/>
                <w:szCs w:val="20"/>
              </w:rPr>
            </w:pPr>
            <w:r w:rsidRPr="005D45D3">
              <w:rPr>
                <w:rFonts w:asciiTheme="majorHAnsi" w:hAnsiTheme="majorHAnsi" w:cstheme="majorHAnsi"/>
                <w:b/>
                <w:bCs/>
                <w:color w:val="2E74B5" w:themeColor="accent5" w:themeShade="BF"/>
                <w:sz w:val="20"/>
                <w:szCs w:val="20"/>
              </w:rPr>
              <w:t>3 points</w:t>
            </w:r>
            <w:r w:rsidRPr="005D45D3">
              <w:rPr>
                <w:rFonts w:asciiTheme="majorHAnsi" w:hAnsiTheme="majorHAnsi" w:cstheme="majorHAnsi"/>
                <w:bCs/>
                <w:color w:val="2E74B5" w:themeColor="accent5" w:themeShade="BF"/>
                <w:sz w:val="20"/>
                <w:szCs w:val="20"/>
              </w:rPr>
              <w:t xml:space="preserve"> </w:t>
            </w:r>
          </w:p>
          <w:p w14:paraId="0A784491" w14:textId="4CDDE097" w:rsidR="005911DE" w:rsidRPr="005D45D3" w:rsidRDefault="00264329" w:rsidP="00AC6CE3">
            <w:pPr>
              <w:keepNext/>
              <w:autoSpaceDE w:val="0"/>
              <w:autoSpaceDN w:val="0"/>
              <w:jc w:val="center"/>
              <w:rPr>
                <w:rFonts w:asciiTheme="majorHAnsi" w:eastAsia="Calibri" w:hAnsiTheme="majorHAnsi" w:cstheme="majorHAnsi"/>
                <w:bCs/>
                <w:sz w:val="20"/>
                <w:szCs w:val="20"/>
              </w:rPr>
            </w:pPr>
            <w:r w:rsidRPr="00264329">
              <w:rPr>
                <w:rFonts w:asciiTheme="majorHAnsi" w:hAnsiTheme="majorHAnsi" w:cstheme="majorHAnsi"/>
                <w:bCs/>
                <w:sz w:val="20"/>
                <w:szCs w:val="20"/>
              </w:rPr>
              <w:t xml:space="preserve">Lesson </w:t>
            </w:r>
            <w:r>
              <w:rPr>
                <w:rFonts w:asciiTheme="majorHAnsi" w:hAnsiTheme="majorHAnsi" w:cstheme="majorHAnsi"/>
                <w:bCs/>
                <w:sz w:val="20"/>
                <w:szCs w:val="20"/>
              </w:rPr>
              <w:t xml:space="preserve">focus </w:t>
            </w:r>
            <w:r w:rsidRPr="00264329">
              <w:rPr>
                <w:rFonts w:asciiTheme="majorHAnsi" w:hAnsiTheme="majorHAnsi" w:cstheme="majorHAnsi"/>
                <w:bCs/>
                <w:sz w:val="20"/>
                <w:szCs w:val="20"/>
              </w:rPr>
              <w:t xml:space="preserve">clearly identifies the </w:t>
            </w:r>
            <w:r>
              <w:rPr>
                <w:rFonts w:asciiTheme="majorHAnsi" w:hAnsiTheme="majorHAnsi" w:cstheme="majorHAnsi"/>
                <w:bCs/>
                <w:sz w:val="20"/>
                <w:szCs w:val="20"/>
              </w:rPr>
              <w:t>expectation</w:t>
            </w:r>
            <w:r w:rsidRPr="00264329">
              <w:rPr>
                <w:rFonts w:asciiTheme="majorHAnsi" w:hAnsiTheme="majorHAnsi" w:cstheme="majorHAnsi"/>
                <w:bCs/>
                <w:sz w:val="20"/>
                <w:szCs w:val="20"/>
              </w:rPr>
              <w:t xml:space="preserve">, routine, and a complete operational definition with </w:t>
            </w:r>
            <w:r>
              <w:rPr>
                <w:rFonts w:asciiTheme="majorHAnsi" w:hAnsiTheme="majorHAnsi" w:cstheme="majorHAnsi"/>
                <w:bCs/>
                <w:sz w:val="20"/>
                <w:szCs w:val="20"/>
              </w:rPr>
              <w:t>relevant</w:t>
            </w:r>
            <w:r w:rsidRPr="00264329">
              <w:rPr>
                <w:rFonts w:asciiTheme="majorHAnsi" w:hAnsiTheme="majorHAnsi" w:cstheme="majorHAnsi"/>
                <w:bCs/>
                <w:sz w:val="20"/>
                <w:szCs w:val="20"/>
              </w:rPr>
              <w:t xml:space="preserve"> examples and non-examples</w:t>
            </w:r>
          </w:p>
        </w:tc>
        <w:tc>
          <w:tcPr>
            <w:tcW w:w="2472" w:type="dxa"/>
            <w:tcMar>
              <w:top w:w="0" w:type="dxa"/>
              <w:left w:w="108" w:type="dxa"/>
              <w:bottom w:w="0" w:type="dxa"/>
              <w:right w:w="108" w:type="dxa"/>
            </w:tcMar>
            <w:hideMark/>
          </w:tcPr>
          <w:p w14:paraId="42EB36FB" w14:textId="77777777" w:rsidR="005911DE" w:rsidRPr="005D45D3" w:rsidRDefault="005911DE" w:rsidP="00AC6CE3">
            <w:pPr>
              <w:keepNext/>
              <w:autoSpaceDE w:val="0"/>
              <w:autoSpaceDN w:val="0"/>
              <w:jc w:val="center"/>
              <w:rPr>
                <w:rFonts w:asciiTheme="majorHAnsi" w:hAnsiTheme="majorHAnsi" w:cstheme="majorHAnsi"/>
                <w:bCs/>
                <w:color w:val="2E74B5" w:themeColor="accent5" w:themeShade="BF"/>
                <w:sz w:val="20"/>
                <w:szCs w:val="20"/>
              </w:rPr>
            </w:pPr>
            <w:r w:rsidRPr="005D45D3">
              <w:rPr>
                <w:rFonts w:asciiTheme="majorHAnsi" w:hAnsiTheme="majorHAnsi" w:cstheme="majorHAnsi"/>
                <w:b/>
                <w:bCs/>
                <w:color w:val="2E74B5" w:themeColor="accent5" w:themeShade="BF"/>
                <w:sz w:val="20"/>
                <w:szCs w:val="20"/>
              </w:rPr>
              <w:t>1-2 points</w:t>
            </w:r>
            <w:r w:rsidRPr="005D45D3">
              <w:rPr>
                <w:rFonts w:asciiTheme="majorHAnsi" w:hAnsiTheme="majorHAnsi" w:cstheme="majorHAnsi"/>
                <w:bCs/>
                <w:color w:val="2E74B5" w:themeColor="accent5" w:themeShade="BF"/>
                <w:sz w:val="20"/>
                <w:szCs w:val="20"/>
              </w:rPr>
              <w:t xml:space="preserve"> </w:t>
            </w:r>
          </w:p>
          <w:p w14:paraId="54A91FE3" w14:textId="7C7AF638" w:rsidR="005911DE" w:rsidRPr="005D45D3" w:rsidRDefault="002B4A01" w:rsidP="00AC6CE3">
            <w:pPr>
              <w:keepNext/>
              <w:autoSpaceDE w:val="0"/>
              <w:autoSpaceDN w:val="0"/>
              <w:jc w:val="center"/>
              <w:rPr>
                <w:rFonts w:asciiTheme="majorHAnsi" w:eastAsia="Calibri" w:hAnsiTheme="majorHAnsi" w:cstheme="majorHAnsi"/>
                <w:bCs/>
                <w:sz w:val="20"/>
                <w:szCs w:val="20"/>
              </w:rPr>
            </w:pPr>
            <w:r w:rsidRPr="002B4A01">
              <w:rPr>
                <w:rFonts w:asciiTheme="majorHAnsi" w:hAnsiTheme="majorHAnsi" w:cstheme="majorHAnsi"/>
                <w:bCs/>
                <w:sz w:val="20"/>
                <w:szCs w:val="20"/>
              </w:rPr>
              <w:t xml:space="preserve">Lesson focus clearly identifies the expectation, routine, and a </w:t>
            </w:r>
            <w:r>
              <w:rPr>
                <w:rFonts w:asciiTheme="majorHAnsi" w:hAnsiTheme="majorHAnsi" w:cstheme="majorHAnsi"/>
                <w:bCs/>
                <w:sz w:val="20"/>
                <w:szCs w:val="20"/>
              </w:rPr>
              <w:t>basic</w:t>
            </w:r>
            <w:r w:rsidRPr="002B4A01">
              <w:rPr>
                <w:rFonts w:asciiTheme="majorHAnsi" w:hAnsiTheme="majorHAnsi" w:cstheme="majorHAnsi"/>
                <w:bCs/>
                <w:sz w:val="20"/>
                <w:szCs w:val="20"/>
              </w:rPr>
              <w:t xml:space="preserve"> operational definition</w:t>
            </w:r>
          </w:p>
        </w:tc>
        <w:tc>
          <w:tcPr>
            <w:tcW w:w="2472" w:type="dxa"/>
            <w:tcMar>
              <w:top w:w="0" w:type="dxa"/>
              <w:left w:w="108" w:type="dxa"/>
              <w:bottom w:w="0" w:type="dxa"/>
              <w:right w:w="108" w:type="dxa"/>
            </w:tcMar>
            <w:hideMark/>
          </w:tcPr>
          <w:p w14:paraId="77392619" w14:textId="77777777" w:rsidR="005911DE" w:rsidRPr="005D45D3" w:rsidRDefault="005911DE" w:rsidP="00AC6CE3">
            <w:pPr>
              <w:keepNext/>
              <w:autoSpaceDE w:val="0"/>
              <w:autoSpaceDN w:val="0"/>
              <w:jc w:val="center"/>
              <w:rPr>
                <w:rFonts w:asciiTheme="majorHAnsi" w:hAnsiTheme="majorHAnsi" w:cstheme="majorHAnsi"/>
                <w:bCs/>
                <w:color w:val="2E74B5" w:themeColor="accent5" w:themeShade="BF"/>
                <w:sz w:val="20"/>
                <w:szCs w:val="20"/>
              </w:rPr>
            </w:pPr>
            <w:r w:rsidRPr="005D45D3">
              <w:rPr>
                <w:rFonts w:asciiTheme="majorHAnsi" w:hAnsiTheme="majorHAnsi" w:cstheme="majorHAnsi"/>
                <w:b/>
                <w:bCs/>
                <w:color w:val="2E74B5" w:themeColor="accent5" w:themeShade="BF"/>
                <w:sz w:val="20"/>
                <w:szCs w:val="20"/>
              </w:rPr>
              <w:t>0-1 points</w:t>
            </w:r>
            <w:r w:rsidRPr="005D45D3">
              <w:rPr>
                <w:rFonts w:asciiTheme="majorHAnsi" w:hAnsiTheme="majorHAnsi" w:cstheme="majorHAnsi"/>
                <w:bCs/>
                <w:color w:val="2E74B5" w:themeColor="accent5" w:themeShade="BF"/>
                <w:sz w:val="20"/>
                <w:szCs w:val="20"/>
              </w:rPr>
              <w:t xml:space="preserve"> </w:t>
            </w:r>
          </w:p>
          <w:p w14:paraId="667776BB" w14:textId="329E072F" w:rsidR="005911DE" w:rsidRPr="005D45D3" w:rsidRDefault="002B4A01" w:rsidP="00AC6CE3">
            <w:pPr>
              <w:keepNext/>
              <w:autoSpaceDE w:val="0"/>
              <w:autoSpaceDN w:val="0"/>
              <w:jc w:val="center"/>
              <w:rPr>
                <w:rFonts w:asciiTheme="majorHAnsi" w:eastAsia="Calibri" w:hAnsiTheme="majorHAnsi" w:cstheme="majorHAnsi"/>
                <w:bCs/>
                <w:sz w:val="20"/>
                <w:szCs w:val="20"/>
              </w:rPr>
            </w:pPr>
            <w:r w:rsidRPr="002B4A01">
              <w:rPr>
                <w:rFonts w:asciiTheme="majorHAnsi" w:hAnsiTheme="majorHAnsi" w:cstheme="majorHAnsi"/>
                <w:bCs/>
                <w:sz w:val="20"/>
                <w:szCs w:val="20"/>
              </w:rPr>
              <w:t xml:space="preserve">Lesson focus </w:t>
            </w:r>
            <w:r>
              <w:rPr>
                <w:rFonts w:asciiTheme="majorHAnsi" w:hAnsiTheme="majorHAnsi" w:cstheme="majorHAnsi"/>
                <w:bCs/>
                <w:sz w:val="20"/>
                <w:szCs w:val="20"/>
              </w:rPr>
              <w:t>is missing or unclear</w:t>
            </w:r>
          </w:p>
        </w:tc>
      </w:tr>
      <w:tr w:rsidR="005911DE" w:rsidRPr="00D10C2E" w14:paraId="52D53E39" w14:textId="77777777" w:rsidTr="0072651C">
        <w:trPr>
          <w:trHeight w:val="1953"/>
        </w:trPr>
        <w:tc>
          <w:tcPr>
            <w:tcW w:w="1924" w:type="dxa"/>
            <w:tcMar>
              <w:top w:w="0" w:type="dxa"/>
              <w:left w:w="108" w:type="dxa"/>
              <w:bottom w:w="0" w:type="dxa"/>
              <w:right w:w="108" w:type="dxa"/>
            </w:tcMar>
          </w:tcPr>
          <w:p w14:paraId="3AADDF1A" w14:textId="58F0D0A9" w:rsidR="005911DE" w:rsidRPr="00EC0439" w:rsidRDefault="002B4A01" w:rsidP="00CC6146">
            <w:pPr>
              <w:keepNext/>
              <w:autoSpaceDE w:val="0"/>
              <w:autoSpaceDN w:val="0"/>
              <w:rPr>
                <w:rFonts w:asciiTheme="majorHAnsi" w:eastAsia="Calibri" w:hAnsiTheme="majorHAnsi" w:cstheme="majorHAnsi"/>
                <w:b/>
                <w:bCs/>
                <w:sz w:val="20"/>
                <w:szCs w:val="20"/>
              </w:rPr>
            </w:pPr>
            <w:r w:rsidRPr="00EC0439">
              <w:rPr>
                <w:rFonts w:asciiTheme="majorHAnsi" w:hAnsiTheme="majorHAnsi" w:cstheme="majorHAnsi"/>
                <w:b/>
                <w:bCs/>
                <w:sz w:val="20"/>
              </w:rPr>
              <w:t>Objective and Materials</w:t>
            </w:r>
            <w:r w:rsidR="005911DE" w:rsidRPr="00EC0439">
              <w:rPr>
                <w:rFonts w:asciiTheme="majorHAnsi" w:hAnsiTheme="majorHAnsi" w:cstheme="majorHAnsi"/>
                <w:b/>
                <w:bCs/>
                <w:sz w:val="20"/>
              </w:rPr>
              <w:t xml:space="preserve"> </w:t>
            </w:r>
          </w:p>
        </w:tc>
        <w:tc>
          <w:tcPr>
            <w:tcW w:w="2472" w:type="dxa"/>
            <w:tcMar>
              <w:top w:w="0" w:type="dxa"/>
              <w:left w:w="108" w:type="dxa"/>
              <w:bottom w:w="0" w:type="dxa"/>
              <w:right w:w="108" w:type="dxa"/>
            </w:tcMar>
          </w:tcPr>
          <w:p w14:paraId="3B54B8FE" w14:textId="77777777" w:rsidR="005911DE" w:rsidRPr="005D45D3" w:rsidRDefault="005911DE" w:rsidP="00AC6CE3">
            <w:pPr>
              <w:keepNext/>
              <w:autoSpaceDE w:val="0"/>
              <w:autoSpaceDN w:val="0"/>
              <w:jc w:val="center"/>
              <w:rPr>
                <w:rFonts w:asciiTheme="majorHAnsi" w:hAnsiTheme="majorHAnsi" w:cstheme="majorHAnsi"/>
                <w:bCs/>
                <w:color w:val="2E74B5" w:themeColor="accent5" w:themeShade="BF"/>
                <w:sz w:val="20"/>
                <w:szCs w:val="20"/>
              </w:rPr>
            </w:pPr>
            <w:r w:rsidRPr="005D45D3">
              <w:rPr>
                <w:rFonts w:asciiTheme="majorHAnsi" w:hAnsiTheme="majorHAnsi" w:cstheme="majorHAnsi"/>
                <w:b/>
                <w:bCs/>
                <w:color w:val="2E74B5" w:themeColor="accent5" w:themeShade="BF"/>
                <w:sz w:val="20"/>
                <w:szCs w:val="20"/>
              </w:rPr>
              <w:t>3 points</w:t>
            </w:r>
            <w:r w:rsidRPr="005D45D3">
              <w:rPr>
                <w:rFonts w:asciiTheme="majorHAnsi" w:hAnsiTheme="majorHAnsi" w:cstheme="majorHAnsi"/>
                <w:bCs/>
                <w:color w:val="2E74B5" w:themeColor="accent5" w:themeShade="BF"/>
                <w:sz w:val="20"/>
                <w:szCs w:val="20"/>
              </w:rPr>
              <w:t xml:space="preserve"> </w:t>
            </w:r>
          </w:p>
          <w:p w14:paraId="3C49CC3A" w14:textId="255CC838" w:rsidR="005911DE" w:rsidRPr="005D45D3" w:rsidRDefault="00675125" w:rsidP="00AC6CE3">
            <w:pPr>
              <w:keepNext/>
              <w:autoSpaceDE w:val="0"/>
              <w:autoSpaceDN w:val="0"/>
              <w:jc w:val="center"/>
              <w:rPr>
                <w:rFonts w:asciiTheme="majorHAnsi" w:eastAsia="Calibri" w:hAnsiTheme="majorHAnsi" w:cstheme="majorHAnsi"/>
                <w:bCs/>
                <w:sz w:val="20"/>
                <w:szCs w:val="20"/>
              </w:rPr>
            </w:pPr>
            <w:r w:rsidRPr="00675125">
              <w:rPr>
                <w:rFonts w:asciiTheme="majorHAnsi" w:hAnsiTheme="majorHAnsi" w:cstheme="majorHAnsi"/>
                <w:bCs/>
                <w:sz w:val="20"/>
                <w:szCs w:val="20"/>
              </w:rPr>
              <w:t>Lesson objective is clearly stated including context and criteria for mastery</w:t>
            </w:r>
            <w:r>
              <w:rPr>
                <w:rFonts w:asciiTheme="majorHAnsi" w:hAnsiTheme="majorHAnsi" w:cstheme="majorHAnsi"/>
                <w:bCs/>
                <w:sz w:val="20"/>
                <w:szCs w:val="20"/>
              </w:rPr>
              <w:t xml:space="preserve">, </w:t>
            </w:r>
            <w:r w:rsidRPr="00675125">
              <w:rPr>
                <w:rFonts w:asciiTheme="majorHAnsi" w:hAnsiTheme="majorHAnsi" w:cstheme="majorHAnsi"/>
                <w:bCs/>
                <w:sz w:val="20"/>
                <w:szCs w:val="20"/>
              </w:rPr>
              <w:t xml:space="preserve">and </w:t>
            </w:r>
            <w:r w:rsidRPr="00675125">
              <w:rPr>
                <w:rFonts w:asciiTheme="majorHAnsi" w:hAnsiTheme="majorHAnsi" w:cstheme="majorHAnsi"/>
                <w:bCs/>
                <w:sz w:val="20"/>
              </w:rPr>
              <w:t>appropriate materials are clearly identified</w:t>
            </w:r>
          </w:p>
        </w:tc>
        <w:tc>
          <w:tcPr>
            <w:tcW w:w="2472" w:type="dxa"/>
            <w:tcMar>
              <w:top w:w="0" w:type="dxa"/>
              <w:left w:w="108" w:type="dxa"/>
              <w:bottom w:w="0" w:type="dxa"/>
              <w:right w:w="108" w:type="dxa"/>
            </w:tcMar>
          </w:tcPr>
          <w:p w14:paraId="762CB2BF" w14:textId="77777777" w:rsidR="005911DE" w:rsidRPr="005D45D3" w:rsidRDefault="005911DE" w:rsidP="00AC6CE3">
            <w:pPr>
              <w:keepNext/>
              <w:autoSpaceDE w:val="0"/>
              <w:autoSpaceDN w:val="0"/>
              <w:jc w:val="center"/>
              <w:rPr>
                <w:rFonts w:asciiTheme="majorHAnsi" w:hAnsiTheme="majorHAnsi" w:cstheme="majorHAnsi"/>
                <w:bCs/>
                <w:color w:val="2E74B5" w:themeColor="accent5" w:themeShade="BF"/>
                <w:sz w:val="20"/>
                <w:szCs w:val="20"/>
              </w:rPr>
            </w:pPr>
            <w:r w:rsidRPr="005D45D3">
              <w:rPr>
                <w:rFonts w:asciiTheme="majorHAnsi" w:hAnsiTheme="majorHAnsi" w:cstheme="majorHAnsi"/>
                <w:b/>
                <w:bCs/>
                <w:color w:val="2E74B5" w:themeColor="accent5" w:themeShade="BF"/>
                <w:sz w:val="20"/>
                <w:szCs w:val="20"/>
              </w:rPr>
              <w:t>1-2 points</w:t>
            </w:r>
            <w:r w:rsidRPr="005D45D3">
              <w:rPr>
                <w:rFonts w:asciiTheme="majorHAnsi" w:hAnsiTheme="majorHAnsi" w:cstheme="majorHAnsi"/>
                <w:bCs/>
                <w:color w:val="2E74B5" w:themeColor="accent5" w:themeShade="BF"/>
                <w:sz w:val="20"/>
                <w:szCs w:val="20"/>
              </w:rPr>
              <w:t xml:space="preserve"> </w:t>
            </w:r>
          </w:p>
          <w:p w14:paraId="2BD235E2" w14:textId="361A3C3B" w:rsidR="005911DE" w:rsidRPr="005D45D3" w:rsidRDefault="00AC6CE3" w:rsidP="00AC6CE3">
            <w:pPr>
              <w:keepNext/>
              <w:autoSpaceDE w:val="0"/>
              <w:autoSpaceDN w:val="0"/>
              <w:jc w:val="center"/>
              <w:rPr>
                <w:rFonts w:asciiTheme="majorHAnsi" w:eastAsia="Calibri" w:hAnsiTheme="majorHAnsi" w:cstheme="majorHAnsi"/>
                <w:bCs/>
                <w:sz w:val="20"/>
                <w:szCs w:val="20"/>
              </w:rPr>
            </w:pPr>
            <w:r w:rsidRPr="00675125">
              <w:rPr>
                <w:rFonts w:asciiTheme="majorHAnsi" w:hAnsiTheme="majorHAnsi" w:cstheme="majorHAnsi"/>
                <w:bCs/>
                <w:sz w:val="20"/>
                <w:szCs w:val="20"/>
              </w:rPr>
              <w:t xml:space="preserve">Lesson objective is clearly stated </w:t>
            </w:r>
            <w:r>
              <w:rPr>
                <w:rFonts w:asciiTheme="majorHAnsi" w:hAnsiTheme="majorHAnsi" w:cstheme="majorHAnsi"/>
                <w:bCs/>
                <w:sz w:val="20"/>
                <w:szCs w:val="20"/>
              </w:rPr>
              <w:t>and some</w:t>
            </w:r>
            <w:r w:rsidRPr="00675125">
              <w:rPr>
                <w:rFonts w:asciiTheme="majorHAnsi" w:hAnsiTheme="majorHAnsi" w:cstheme="majorHAnsi"/>
                <w:bCs/>
                <w:sz w:val="20"/>
              </w:rPr>
              <w:t xml:space="preserve"> materials are identified</w:t>
            </w:r>
          </w:p>
        </w:tc>
        <w:tc>
          <w:tcPr>
            <w:tcW w:w="2472" w:type="dxa"/>
            <w:tcMar>
              <w:top w:w="0" w:type="dxa"/>
              <w:left w:w="108" w:type="dxa"/>
              <w:bottom w:w="0" w:type="dxa"/>
              <w:right w:w="108" w:type="dxa"/>
            </w:tcMar>
          </w:tcPr>
          <w:p w14:paraId="3A69F98A" w14:textId="77777777" w:rsidR="005911DE" w:rsidRPr="005D45D3" w:rsidRDefault="005911DE" w:rsidP="00AC6CE3">
            <w:pPr>
              <w:keepNext/>
              <w:autoSpaceDE w:val="0"/>
              <w:autoSpaceDN w:val="0"/>
              <w:jc w:val="center"/>
              <w:rPr>
                <w:rFonts w:asciiTheme="majorHAnsi" w:hAnsiTheme="majorHAnsi" w:cstheme="majorHAnsi"/>
                <w:bCs/>
                <w:color w:val="2E74B5" w:themeColor="accent5" w:themeShade="BF"/>
                <w:sz w:val="20"/>
                <w:szCs w:val="20"/>
              </w:rPr>
            </w:pPr>
            <w:r w:rsidRPr="005D45D3">
              <w:rPr>
                <w:rFonts w:asciiTheme="majorHAnsi" w:hAnsiTheme="majorHAnsi" w:cstheme="majorHAnsi"/>
                <w:b/>
                <w:bCs/>
                <w:color w:val="2E74B5" w:themeColor="accent5" w:themeShade="BF"/>
                <w:sz w:val="20"/>
                <w:szCs w:val="20"/>
              </w:rPr>
              <w:t>0-1 points</w:t>
            </w:r>
            <w:r w:rsidRPr="005D45D3">
              <w:rPr>
                <w:rFonts w:asciiTheme="majorHAnsi" w:hAnsiTheme="majorHAnsi" w:cstheme="majorHAnsi"/>
                <w:bCs/>
                <w:color w:val="2E74B5" w:themeColor="accent5" w:themeShade="BF"/>
                <w:sz w:val="20"/>
                <w:szCs w:val="20"/>
              </w:rPr>
              <w:t xml:space="preserve"> </w:t>
            </w:r>
          </w:p>
          <w:p w14:paraId="0E970631" w14:textId="091AFA46" w:rsidR="005911DE" w:rsidRPr="005D45D3" w:rsidRDefault="00AC6CE3" w:rsidP="00AC6CE3">
            <w:pPr>
              <w:keepNext/>
              <w:autoSpaceDE w:val="0"/>
              <w:autoSpaceDN w:val="0"/>
              <w:jc w:val="center"/>
              <w:rPr>
                <w:rFonts w:asciiTheme="majorHAnsi" w:eastAsia="Calibri" w:hAnsiTheme="majorHAnsi" w:cstheme="majorHAnsi"/>
                <w:bCs/>
                <w:sz w:val="20"/>
                <w:szCs w:val="20"/>
              </w:rPr>
            </w:pPr>
            <w:r w:rsidRPr="002B4A01">
              <w:rPr>
                <w:rFonts w:asciiTheme="majorHAnsi" w:hAnsiTheme="majorHAnsi" w:cstheme="majorHAnsi"/>
                <w:bCs/>
                <w:sz w:val="20"/>
                <w:szCs w:val="20"/>
              </w:rPr>
              <w:t xml:space="preserve">Lesson </w:t>
            </w:r>
            <w:r>
              <w:rPr>
                <w:rFonts w:asciiTheme="majorHAnsi" w:hAnsiTheme="majorHAnsi" w:cstheme="majorHAnsi"/>
                <w:bCs/>
                <w:sz w:val="20"/>
                <w:szCs w:val="20"/>
              </w:rPr>
              <w:t>objective and materials are missing or unclear</w:t>
            </w:r>
          </w:p>
        </w:tc>
      </w:tr>
      <w:tr w:rsidR="005911DE" w:rsidRPr="00D10C2E" w14:paraId="3C6640F0" w14:textId="77777777" w:rsidTr="0072651C">
        <w:trPr>
          <w:trHeight w:val="1953"/>
        </w:trPr>
        <w:tc>
          <w:tcPr>
            <w:tcW w:w="1924" w:type="dxa"/>
            <w:tcMar>
              <w:top w:w="0" w:type="dxa"/>
              <w:left w:w="108" w:type="dxa"/>
              <w:bottom w:w="0" w:type="dxa"/>
              <w:right w:w="108" w:type="dxa"/>
            </w:tcMar>
          </w:tcPr>
          <w:p w14:paraId="59C0E1EE" w14:textId="4B372C23" w:rsidR="005911DE" w:rsidRPr="00EC0439" w:rsidRDefault="00AC6CE3" w:rsidP="00CC6146">
            <w:pPr>
              <w:autoSpaceDE w:val="0"/>
              <w:autoSpaceDN w:val="0"/>
              <w:rPr>
                <w:rFonts w:asciiTheme="majorHAnsi" w:eastAsia="Calibri" w:hAnsiTheme="majorHAnsi" w:cstheme="majorHAnsi"/>
                <w:b/>
                <w:bCs/>
                <w:sz w:val="20"/>
                <w:szCs w:val="20"/>
              </w:rPr>
            </w:pPr>
            <w:r w:rsidRPr="00EC0439">
              <w:rPr>
                <w:rFonts w:asciiTheme="majorHAnsi" w:hAnsiTheme="majorHAnsi" w:cstheme="majorHAnsi"/>
                <w:b/>
                <w:bCs/>
                <w:sz w:val="20"/>
              </w:rPr>
              <w:t>Positive and Negative Teaching Examples</w:t>
            </w:r>
          </w:p>
        </w:tc>
        <w:tc>
          <w:tcPr>
            <w:tcW w:w="2472" w:type="dxa"/>
            <w:tcMar>
              <w:top w:w="0" w:type="dxa"/>
              <w:left w:w="108" w:type="dxa"/>
              <w:bottom w:w="0" w:type="dxa"/>
              <w:right w:w="108" w:type="dxa"/>
            </w:tcMar>
          </w:tcPr>
          <w:p w14:paraId="57A83D67" w14:textId="77777777" w:rsidR="005911DE" w:rsidRPr="005D45D3" w:rsidRDefault="005911DE" w:rsidP="0018295D">
            <w:pPr>
              <w:autoSpaceDE w:val="0"/>
              <w:autoSpaceDN w:val="0"/>
              <w:jc w:val="center"/>
              <w:rPr>
                <w:rFonts w:asciiTheme="majorHAnsi" w:hAnsiTheme="majorHAnsi" w:cstheme="majorHAnsi"/>
                <w:bCs/>
                <w:color w:val="2E74B5" w:themeColor="accent5" w:themeShade="BF"/>
                <w:sz w:val="20"/>
                <w:szCs w:val="20"/>
              </w:rPr>
            </w:pPr>
            <w:r w:rsidRPr="005D45D3">
              <w:rPr>
                <w:rFonts w:asciiTheme="majorHAnsi" w:hAnsiTheme="majorHAnsi" w:cstheme="majorHAnsi"/>
                <w:b/>
                <w:bCs/>
                <w:color w:val="2E74B5" w:themeColor="accent5" w:themeShade="BF"/>
                <w:sz w:val="20"/>
                <w:szCs w:val="20"/>
              </w:rPr>
              <w:t>3 points</w:t>
            </w:r>
            <w:r w:rsidRPr="005D45D3">
              <w:rPr>
                <w:rFonts w:asciiTheme="majorHAnsi" w:hAnsiTheme="majorHAnsi" w:cstheme="majorHAnsi"/>
                <w:bCs/>
                <w:color w:val="2E74B5" w:themeColor="accent5" w:themeShade="BF"/>
                <w:sz w:val="20"/>
                <w:szCs w:val="20"/>
              </w:rPr>
              <w:t xml:space="preserve"> </w:t>
            </w:r>
          </w:p>
          <w:p w14:paraId="63038DF8" w14:textId="77777777" w:rsidR="00F95F66" w:rsidRDefault="00F95F66" w:rsidP="0018295D">
            <w:pPr>
              <w:autoSpaceDE w:val="0"/>
              <w:autoSpaceDN w:val="0"/>
              <w:jc w:val="center"/>
              <w:rPr>
                <w:rFonts w:asciiTheme="majorHAnsi" w:hAnsiTheme="majorHAnsi" w:cstheme="majorHAnsi"/>
                <w:bCs/>
                <w:sz w:val="20"/>
                <w:szCs w:val="20"/>
              </w:rPr>
            </w:pPr>
            <w:r w:rsidRPr="00F95F66">
              <w:rPr>
                <w:rFonts w:asciiTheme="majorHAnsi" w:hAnsiTheme="majorHAnsi" w:cstheme="majorHAnsi"/>
                <w:bCs/>
                <w:sz w:val="20"/>
                <w:szCs w:val="20"/>
                <w:u w:val="single"/>
              </w:rPr>
              <w:t>&gt;</w:t>
            </w:r>
            <w:r w:rsidR="00AC6CE3">
              <w:rPr>
                <w:rFonts w:asciiTheme="majorHAnsi" w:hAnsiTheme="majorHAnsi" w:cstheme="majorHAnsi"/>
                <w:bCs/>
                <w:sz w:val="20"/>
                <w:szCs w:val="20"/>
              </w:rPr>
              <w:t xml:space="preserve"> </w:t>
            </w:r>
            <w:r w:rsidR="00AC6CE3" w:rsidRPr="00AC6CE3">
              <w:rPr>
                <w:rFonts w:asciiTheme="majorHAnsi" w:hAnsiTheme="majorHAnsi" w:cstheme="majorHAnsi"/>
                <w:bCs/>
                <w:sz w:val="20"/>
                <w:szCs w:val="20"/>
              </w:rPr>
              <w:t xml:space="preserve">3 </w:t>
            </w:r>
            <w:r w:rsidR="004D5AE1">
              <w:rPr>
                <w:rFonts w:asciiTheme="majorHAnsi" w:hAnsiTheme="majorHAnsi" w:cstheme="majorHAnsi"/>
                <w:bCs/>
                <w:sz w:val="20"/>
                <w:szCs w:val="20"/>
              </w:rPr>
              <w:t>relevant</w:t>
            </w:r>
            <w:r w:rsidR="004D5AE1" w:rsidRPr="00AC6CE3">
              <w:rPr>
                <w:rFonts w:asciiTheme="majorHAnsi" w:hAnsiTheme="majorHAnsi" w:cstheme="majorHAnsi"/>
                <w:bCs/>
                <w:sz w:val="20"/>
                <w:szCs w:val="20"/>
              </w:rPr>
              <w:t xml:space="preserve"> </w:t>
            </w:r>
            <w:r w:rsidR="00AC6CE3" w:rsidRPr="00AC6CE3">
              <w:rPr>
                <w:rFonts w:asciiTheme="majorHAnsi" w:hAnsiTheme="majorHAnsi" w:cstheme="majorHAnsi"/>
                <w:bCs/>
                <w:sz w:val="20"/>
                <w:szCs w:val="20"/>
              </w:rPr>
              <w:t xml:space="preserve">positive and </w:t>
            </w:r>
            <w:r>
              <w:rPr>
                <w:rFonts w:asciiTheme="majorHAnsi" w:hAnsiTheme="majorHAnsi" w:cstheme="majorHAnsi"/>
                <w:bCs/>
                <w:sz w:val="20"/>
                <w:szCs w:val="20"/>
              </w:rPr>
              <w:t xml:space="preserve">   </w:t>
            </w:r>
          </w:p>
          <w:p w14:paraId="6C487F5E" w14:textId="79FC66E0" w:rsidR="005911DE" w:rsidRPr="005D45D3" w:rsidRDefault="00F95F66" w:rsidP="0018295D">
            <w:pPr>
              <w:autoSpaceDE w:val="0"/>
              <w:autoSpaceDN w:val="0"/>
              <w:jc w:val="center"/>
              <w:rPr>
                <w:rFonts w:asciiTheme="majorHAnsi" w:eastAsia="Calibri" w:hAnsiTheme="majorHAnsi" w:cstheme="majorHAnsi"/>
                <w:bCs/>
                <w:sz w:val="20"/>
                <w:szCs w:val="20"/>
              </w:rPr>
            </w:pPr>
            <w:r w:rsidRPr="00F95F66">
              <w:rPr>
                <w:rFonts w:asciiTheme="majorHAnsi" w:hAnsiTheme="majorHAnsi" w:cstheme="majorHAnsi"/>
                <w:bCs/>
                <w:sz w:val="20"/>
                <w:szCs w:val="20"/>
                <w:u w:val="single"/>
              </w:rPr>
              <w:t>&gt;</w:t>
            </w:r>
            <w:r w:rsidRPr="00CC6256">
              <w:rPr>
                <w:rFonts w:asciiTheme="majorHAnsi" w:hAnsiTheme="majorHAnsi" w:cstheme="majorHAnsi"/>
                <w:bCs/>
                <w:sz w:val="20"/>
                <w:szCs w:val="20"/>
              </w:rPr>
              <w:t xml:space="preserve"> </w:t>
            </w:r>
            <w:r w:rsidR="00AC6CE3" w:rsidRPr="00AC6CE3">
              <w:rPr>
                <w:rFonts w:asciiTheme="majorHAnsi" w:hAnsiTheme="majorHAnsi" w:cstheme="majorHAnsi"/>
                <w:bCs/>
                <w:sz w:val="20"/>
                <w:szCs w:val="20"/>
              </w:rPr>
              <w:t xml:space="preserve">3 </w:t>
            </w:r>
            <w:r w:rsidR="004D5AE1">
              <w:rPr>
                <w:rFonts w:asciiTheme="majorHAnsi" w:hAnsiTheme="majorHAnsi" w:cstheme="majorHAnsi"/>
                <w:bCs/>
                <w:sz w:val="20"/>
                <w:szCs w:val="20"/>
              </w:rPr>
              <w:t>relevant</w:t>
            </w:r>
            <w:r w:rsidR="004D5AE1" w:rsidRPr="00AC6CE3">
              <w:rPr>
                <w:rFonts w:asciiTheme="majorHAnsi" w:hAnsiTheme="majorHAnsi" w:cstheme="majorHAnsi"/>
                <w:bCs/>
                <w:sz w:val="20"/>
                <w:szCs w:val="20"/>
              </w:rPr>
              <w:t xml:space="preserve"> </w:t>
            </w:r>
            <w:r w:rsidR="00AC6CE3" w:rsidRPr="00AC6CE3">
              <w:rPr>
                <w:rFonts w:asciiTheme="majorHAnsi" w:hAnsiTheme="majorHAnsi" w:cstheme="majorHAnsi"/>
                <w:bCs/>
                <w:sz w:val="20"/>
                <w:szCs w:val="20"/>
              </w:rPr>
              <w:t xml:space="preserve">negative examples of the </w:t>
            </w:r>
            <w:r w:rsidR="00AC6CE3">
              <w:rPr>
                <w:rFonts w:asciiTheme="majorHAnsi" w:hAnsiTheme="majorHAnsi" w:cstheme="majorHAnsi"/>
                <w:bCs/>
                <w:sz w:val="20"/>
                <w:szCs w:val="20"/>
              </w:rPr>
              <w:t>expectations</w:t>
            </w:r>
            <w:r w:rsidR="00AC6CE3" w:rsidRPr="00AC6CE3">
              <w:rPr>
                <w:rFonts w:asciiTheme="majorHAnsi" w:hAnsiTheme="majorHAnsi" w:cstheme="majorHAnsi"/>
                <w:bCs/>
                <w:sz w:val="20"/>
                <w:szCs w:val="20"/>
              </w:rPr>
              <w:t xml:space="preserve"> are clearly </w:t>
            </w:r>
            <w:r w:rsidR="004D5AE1">
              <w:rPr>
                <w:rFonts w:asciiTheme="majorHAnsi" w:hAnsiTheme="majorHAnsi" w:cstheme="majorHAnsi"/>
                <w:bCs/>
                <w:sz w:val="20"/>
                <w:szCs w:val="20"/>
              </w:rPr>
              <w:t>described</w:t>
            </w:r>
            <w:r w:rsidR="00AC6CE3" w:rsidRPr="00AC6CE3">
              <w:rPr>
                <w:rFonts w:asciiTheme="majorHAnsi" w:hAnsiTheme="majorHAnsi" w:cstheme="majorHAnsi"/>
                <w:bCs/>
                <w:sz w:val="20"/>
                <w:szCs w:val="20"/>
              </w:rPr>
              <w:t xml:space="preserve"> and illustrate </w:t>
            </w:r>
            <w:r w:rsidR="004D5AE1">
              <w:rPr>
                <w:rFonts w:asciiTheme="majorHAnsi" w:hAnsiTheme="majorHAnsi" w:cstheme="majorHAnsi"/>
                <w:bCs/>
                <w:sz w:val="20"/>
                <w:szCs w:val="20"/>
              </w:rPr>
              <w:t>minimal differences</w:t>
            </w:r>
            <w:r w:rsidR="005911DE">
              <w:rPr>
                <w:rFonts w:asciiTheme="majorHAnsi" w:hAnsiTheme="majorHAnsi" w:cstheme="majorHAnsi"/>
                <w:bCs/>
                <w:sz w:val="20"/>
                <w:szCs w:val="20"/>
              </w:rPr>
              <w:t xml:space="preserve"> </w:t>
            </w:r>
          </w:p>
        </w:tc>
        <w:tc>
          <w:tcPr>
            <w:tcW w:w="2472" w:type="dxa"/>
            <w:tcMar>
              <w:top w:w="0" w:type="dxa"/>
              <w:left w:w="108" w:type="dxa"/>
              <w:bottom w:w="0" w:type="dxa"/>
              <w:right w:w="108" w:type="dxa"/>
            </w:tcMar>
          </w:tcPr>
          <w:p w14:paraId="344B2904" w14:textId="77777777" w:rsidR="005911DE" w:rsidRPr="005D45D3" w:rsidRDefault="005911DE" w:rsidP="0018295D">
            <w:pPr>
              <w:autoSpaceDE w:val="0"/>
              <w:autoSpaceDN w:val="0"/>
              <w:jc w:val="center"/>
              <w:rPr>
                <w:rFonts w:asciiTheme="majorHAnsi" w:hAnsiTheme="majorHAnsi" w:cstheme="majorHAnsi"/>
                <w:bCs/>
                <w:color w:val="2E74B5" w:themeColor="accent5" w:themeShade="BF"/>
                <w:sz w:val="20"/>
                <w:szCs w:val="20"/>
              </w:rPr>
            </w:pPr>
            <w:r w:rsidRPr="005D45D3">
              <w:rPr>
                <w:rFonts w:asciiTheme="majorHAnsi" w:hAnsiTheme="majorHAnsi" w:cstheme="majorHAnsi"/>
                <w:b/>
                <w:bCs/>
                <w:color w:val="2E74B5" w:themeColor="accent5" w:themeShade="BF"/>
                <w:sz w:val="20"/>
                <w:szCs w:val="20"/>
              </w:rPr>
              <w:t>1-2 points</w:t>
            </w:r>
            <w:r w:rsidRPr="005D45D3">
              <w:rPr>
                <w:rFonts w:asciiTheme="majorHAnsi" w:hAnsiTheme="majorHAnsi" w:cstheme="majorHAnsi"/>
                <w:bCs/>
                <w:color w:val="2E74B5" w:themeColor="accent5" w:themeShade="BF"/>
                <w:sz w:val="20"/>
                <w:szCs w:val="20"/>
              </w:rPr>
              <w:t xml:space="preserve"> </w:t>
            </w:r>
          </w:p>
          <w:p w14:paraId="7945E7C5" w14:textId="77777777" w:rsidR="00F95F66" w:rsidRDefault="00F95F66" w:rsidP="0018295D">
            <w:pPr>
              <w:autoSpaceDE w:val="0"/>
              <w:autoSpaceDN w:val="0"/>
              <w:jc w:val="center"/>
              <w:rPr>
                <w:rFonts w:asciiTheme="majorHAnsi" w:hAnsiTheme="majorHAnsi" w:cstheme="majorHAnsi"/>
                <w:bCs/>
                <w:sz w:val="20"/>
                <w:szCs w:val="20"/>
              </w:rPr>
            </w:pPr>
            <w:r w:rsidRPr="00F95F66">
              <w:rPr>
                <w:rFonts w:asciiTheme="majorHAnsi" w:hAnsiTheme="majorHAnsi" w:cstheme="majorHAnsi"/>
                <w:bCs/>
                <w:sz w:val="20"/>
                <w:szCs w:val="20"/>
                <w:u w:val="single"/>
              </w:rPr>
              <w:t>&gt;</w:t>
            </w:r>
            <w:r w:rsidRPr="00CC6256">
              <w:rPr>
                <w:rFonts w:asciiTheme="majorHAnsi" w:hAnsiTheme="majorHAnsi" w:cstheme="majorHAnsi"/>
                <w:bCs/>
                <w:sz w:val="20"/>
                <w:szCs w:val="20"/>
              </w:rPr>
              <w:t xml:space="preserve"> </w:t>
            </w:r>
            <w:r w:rsidR="004D5AE1" w:rsidRPr="00AC6CE3">
              <w:rPr>
                <w:rFonts w:asciiTheme="majorHAnsi" w:hAnsiTheme="majorHAnsi" w:cstheme="majorHAnsi"/>
                <w:bCs/>
                <w:sz w:val="20"/>
                <w:szCs w:val="20"/>
              </w:rPr>
              <w:t xml:space="preserve">3 </w:t>
            </w:r>
            <w:r w:rsidR="004D5AE1">
              <w:rPr>
                <w:rFonts w:asciiTheme="majorHAnsi" w:hAnsiTheme="majorHAnsi" w:cstheme="majorHAnsi"/>
                <w:bCs/>
                <w:sz w:val="20"/>
                <w:szCs w:val="20"/>
              </w:rPr>
              <w:t xml:space="preserve">relevant </w:t>
            </w:r>
            <w:r w:rsidR="004D5AE1" w:rsidRPr="00AC6CE3">
              <w:rPr>
                <w:rFonts w:asciiTheme="majorHAnsi" w:hAnsiTheme="majorHAnsi" w:cstheme="majorHAnsi"/>
                <w:bCs/>
                <w:sz w:val="20"/>
                <w:szCs w:val="20"/>
              </w:rPr>
              <w:t xml:space="preserve">positive and </w:t>
            </w:r>
          </w:p>
          <w:p w14:paraId="42715FA3" w14:textId="1A6A40D5" w:rsidR="005911DE" w:rsidRPr="005D45D3" w:rsidRDefault="00F95F66" w:rsidP="0018295D">
            <w:pPr>
              <w:autoSpaceDE w:val="0"/>
              <w:autoSpaceDN w:val="0"/>
              <w:jc w:val="center"/>
              <w:rPr>
                <w:rFonts w:asciiTheme="majorHAnsi" w:eastAsia="Calibri" w:hAnsiTheme="majorHAnsi" w:cstheme="majorHAnsi"/>
                <w:bCs/>
                <w:sz w:val="20"/>
                <w:szCs w:val="20"/>
              </w:rPr>
            </w:pPr>
            <w:r w:rsidRPr="00F95F66">
              <w:rPr>
                <w:rFonts w:asciiTheme="majorHAnsi" w:hAnsiTheme="majorHAnsi" w:cstheme="majorHAnsi"/>
                <w:bCs/>
                <w:sz w:val="20"/>
                <w:szCs w:val="20"/>
                <w:u w:val="single"/>
              </w:rPr>
              <w:t>&gt;</w:t>
            </w:r>
            <w:r w:rsidRPr="00CC6256">
              <w:rPr>
                <w:rFonts w:asciiTheme="majorHAnsi" w:hAnsiTheme="majorHAnsi" w:cstheme="majorHAnsi"/>
                <w:bCs/>
                <w:sz w:val="20"/>
                <w:szCs w:val="20"/>
              </w:rPr>
              <w:t xml:space="preserve"> </w:t>
            </w:r>
            <w:r w:rsidR="004D5AE1" w:rsidRPr="00AC6CE3">
              <w:rPr>
                <w:rFonts w:asciiTheme="majorHAnsi" w:hAnsiTheme="majorHAnsi" w:cstheme="majorHAnsi"/>
                <w:bCs/>
                <w:sz w:val="20"/>
                <w:szCs w:val="20"/>
              </w:rPr>
              <w:t xml:space="preserve">3 </w:t>
            </w:r>
            <w:r w:rsidR="004D5AE1">
              <w:rPr>
                <w:rFonts w:asciiTheme="majorHAnsi" w:hAnsiTheme="majorHAnsi" w:cstheme="majorHAnsi"/>
                <w:bCs/>
                <w:sz w:val="20"/>
                <w:szCs w:val="20"/>
              </w:rPr>
              <w:t xml:space="preserve">relevant </w:t>
            </w:r>
            <w:r w:rsidR="004D5AE1" w:rsidRPr="00AC6CE3">
              <w:rPr>
                <w:rFonts w:asciiTheme="majorHAnsi" w:hAnsiTheme="majorHAnsi" w:cstheme="majorHAnsi"/>
                <w:bCs/>
                <w:sz w:val="20"/>
                <w:szCs w:val="20"/>
              </w:rPr>
              <w:t xml:space="preserve">negative examples of the </w:t>
            </w:r>
            <w:r w:rsidR="004D5AE1">
              <w:rPr>
                <w:rFonts w:asciiTheme="majorHAnsi" w:hAnsiTheme="majorHAnsi" w:cstheme="majorHAnsi"/>
                <w:bCs/>
                <w:sz w:val="20"/>
                <w:szCs w:val="20"/>
              </w:rPr>
              <w:t>expectations</w:t>
            </w:r>
            <w:r w:rsidR="004D5AE1" w:rsidRPr="00AC6CE3">
              <w:rPr>
                <w:rFonts w:asciiTheme="majorHAnsi" w:hAnsiTheme="majorHAnsi" w:cstheme="majorHAnsi"/>
                <w:bCs/>
                <w:sz w:val="20"/>
                <w:szCs w:val="20"/>
              </w:rPr>
              <w:t xml:space="preserve"> are clearly </w:t>
            </w:r>
            <w:r w:rsidR="004D5AE1">
              <w:rPr>
                <w:rFonts w:asciiTheme="majorHAnsi" w:hAnsiTheme="majorHAnsi" w:cstheme="majorHAnsi"/>
                <w:bCs/>
                <w:sz w:val="20"/>
                <w:szCs w:val="20"/>
              </w:rPr>
              <w:t>described, but do not illustrate minimal differences</w:t>
            </w:r>
          </w:p>
        </w:tc>
        <w:tc>
          <w:tcPr>
            <w:tcW w:w="2472" w:type="dxa"/>
            <w:tcMar>
              <w:top w:w="0" w:type="dxa"/>
              <w:left w:w="108" w:type="dxa"/>
              <w:bottom w:w="0" w:type="dxa"/>
              <w:right w:w="108" w:type="dxa"/>
            </w:tcMar>
          </w:tcPr>
          <w:p w14:paraId="126EBA3F" w14:textId="77777777" w:rsidR="005911DE" w:rsidRPr="005D45D3" w:rsidRDefault="005911DE" w:rsidP="0018295D">
            <w:pPr>
              <w:autoSpaceDE w:val="0"/>
              <w:autoSpaceDN w:val="0"/>
              <w:jc w:val="center"/>
              <w:rPr>
                <w:rFonts w:asciiTheme="majorHAnsi" w:hAnsiTheme="majorHAnsi" w:cstheme="majorHAnsi"/>
                <w:bCs/>
                <w:color w:val="2E74B5" w:themeColor="accent5" w:themeShade="BF"/>
                <w:sz w:val="20"/>
                <w:szCs w:val="20"/>
              </w:rPr>
            </w:pPr>
            <w:r w:rsidRPr="005D45D3">
              <w:rPr>
                <w:rFonts w:asciiTheme="majorHAnsi" w:hAnsiTheme="majorHAnsi" w:cstheme="majorHAnsi"/>
                <w:b/>
                <w:bCs/>
                <w:color w:val="2E74B5" w:themeColor="accent5" w:themeShade="BF"/>
                <w:sz w:val="20"/>
                <w:szCs w:val="20"/>
              </w:rPr>
              <w:t>0-1 points</w:t>
            </w:r>
            <w:r w:rsidRPr="005D45D3">
              <w:rPr>
                <w:rFonts w:asciiTheme="majorHAnsi" w:hAnsiTheme="majorHAnsi" w:cstheme="majorHAnsi"/>
                <w:bCs/>
                <w:color w:val="2E74B5" w:themeColor="accent5" w:themeShade="BF"/>
                <w:sz w:val="20"/>
                <w:szCs w:val="20"/>
              </w:rPr>
              <w:t xml:space="preserve"> </w:t>
            </w:r>
          </w:p>
          <w:p w14:paraId="12F3E34C" w14:textId="77777777" w:rsidR="00F95F66" w:rsidRDefault="00F95F66" w:rsidP="0018295D">
            <w:pPr>
              <w:autoSpaceDE w:val="0"/>
              <w:autoSpaceDN w:val="0"/>
              <w:jc w:val="center"/>
              <w:rPr>
                <w:rFonts w:asciiTheme="majorHAnsi" w:hAnsiTheme="majorHAnsi" w:cstheme="majorHAnsi"/>
                <w:bCs/>
                <w:sz w:val="20"/>
                <w:szCs w:val="20"/>
              </w:rPr>
            </w:pPr>
            <w:r>
              <w:rPr>
                <w:rFonts w:asciiTheme="majorHAnsi" w:hAnsiTheme="majorHAnsi" w:cstheme="majorHAnsi"/>
                <w:bCs/>
                <w:sz w:val="20"/>
                <w:szCs w:val="20"/>
              </w:rPr>
              <w:t>&lt;</w:t>
            </w:r>
            <w:r w:rsidR="004D5AE1">
              <w:rPr>
                <w:rFonts w:asciiTheme="majorHAnsi" w:hAnsiTheme="majorHAnsi" w:cstheme="majorHAnsi"/>
                <w:bCs/>
                <w:sz w:val="20"/>
                <w:szCs w:val="20"/>
              </w:rPr>
              <w:t xml:space="preserve"> </w:t>
            </w:r>
            <w:r w:rsidR="004D5AE1" w:rsidRPr="00AC6CE3">
              <w:rPr>
                <w:rFonts w:asciiTheme="majorHAnsi" w:hAnsiTheme="majorHAnsi" w:cstheme="majorHAnsi"/>
                <w:bCs/>
                <w:sz w:val="20"/>
                <w:szCs w:val="20"/>
              </w:rPr>
              <w:t>3</w:t>
            </w:r>
            <w:r w:rsidR="004D5AE1">
              <w:rPr>
                <w:rFonts w:asciiTheme="majorHAnsi" w:hAnsiTheme="majorHAnsi" w:cstheme="majorHAnsi"/>
                <w:bCs/>
                <w:sz w:val="20"/>
                <w:szCs w:val="20"/>
              </w:rPr>
              <w:t xml:space="preserve"> relevant</w:t>
            </w:r>
            <w:r w:rsidR="004D5AE1" w:rsidRPr="00AC6CE3">
              <w:rPr>
                <w:rFonts w:asciiTheme="majorHAnsi" w:hAnsiTheme="majorHAnsi" w:cstheme="majorHAnsi"/>
                <w:bCs/>
                <w:sz w:val="20"/>
                <w:szCs w:val="20"/>
              </w:rPr>
              <w:t xml:space="preserve"> positive and </w:t>
            </w:r>
          </w:p>
          <w:p w14:paraId="3CEBC80C" w14:textId="45A2D5E1" w:rsidR="005911DE" w:rsidRPr="005D45D3" w:rsidRDefault="00F95F66" w:rsidP="0018295D">
            <w:pPr>
              <w:autoSpaceDE w:val="0"/>
              <w:autoSpaceDN w:val="0"/>
              <w:jc w:val="center"/>
              <w:rPr>
                <w:rFonts w:asciiTheme="majorHAnsi" w:eastAsia="Calibri" w:hAnsiTheme="majorHAnsi" w:cstheme="majorHAnsi"/>
                <w:bCs/>
                <w:sz w:val="20"/>
                <w:szCs w:val="20"/>
              </w:rPr>
            </w:pPr>
            <w:r>
              <w:rPr>
                <w:rFonts w:asciiTheme="majorHAnsi" w:hAnsiTheme="majorHAnsi" w:cstheme="majorHAnsi"/>
                <w:bCs/>
                <w:sz w:val="20"/>
                <w:szCs w:val="20"/>
              </w:rPr>
              <w:t xml:space="preserve">&lt; </w:t>
            </w:r>
            <w:r w:rsidR="004D5AE1" w:rsidRPr="00AC6CE3">
              <w:rPr>
                <w:rFonts w:asciiTheme="majorHAnsi" w:hAnsiTheme="majorHAnsi" w:cstheme="majorHAnsi"/>
                <w:bCs/>
                <w:sz w:val="20"/>
                <w:szCs w:val="20"/>
              </w:rPr>
              <w:t xml:space="preserve">3 </w:t>
            </w:r>
            <w:r w:rsidR="004D5AE1">
              <w:rPr>
                <w:rFonts w:asciiTheme="majorHAnsi" w:hAnsiTheme="majorHAnsi" w:cstheme="majorHAnsi"/>
                <w:bCs/>
                <w:sz w:val="20"/>
                <w:szCs w:val="20"/>
              </w:rPr>
              <w:t>relevant</w:t>
            </w:r>
            <w:r w:rsidR="004D5AE1" w:rsidRPr="00AC6CE3">
              <w:rPr>
                <w:rFonts w:asciiTheme="majorHAnsi" w:hAnsiTheme="majorHAnsi" w:cstheme="majorHAnsi"/>
                <w:bCs/>
                <w:sz w:val="20"/>
                <w:szCs w:val="20"/>
              </w:rPr>
              <w:t xml:space="preserve"> negative examples </w:t>
            </w:r>
            <w:r w:rsidR="004D5AE1">
              <w:rPr>
                <w:rFonts w:asciiTheme="majorHAnsi" w:hAnsiTheme="majorHAnsi" w:cstheme="majorHAnsi"/>
                <w:bCs/>
                <w:sz w:val="20"/>
                <w:szCs w:val="20"/>
              </w:rPr>
              <w:t>are identified</w:t>
            </w:r>
            <w:r w:rsidR="005911DE">
              <w:rPr>
                <w:rFonts w:asciiTheme="majorHAnsi" w:hAnsiTheme="majorHAnsi" w:cstheme="majorHAnsi"/>
                <w:bCs/>
                <w:sz w:val="20"/>
                <w:szCs w:val="20"/>
              </w:rPr>
              <w:t xml:space="preserve"> </w:t>
            </w:r>
            <w:r w:rsidR="004D5AE1">
              <w:rPr>
                <w:rFonts w:asciiTheme="majorHAnsi" w:hAnsiTheme="majorHAnsi" w:cstheme="majorHAnsi"/>
                <w:bCs/>
                <w:sz w:val="20"/>
                <w:szCs w:val="20"/>
              </w:rPr>
              <w:t>and/or not clearly described</w:t>
            </w:r>
          </w:p>
        </w:tc>
      </w:tr>
      <w:tr w:rsidR="005911DE" w:rsidRPr="00D10C2E" w14:paraId="6017066F" w14:textId="77777777" w:rsidTr="0072651C">
        <w:trPr>
          <w:trHeight w:val="1953"/>
        </w:trPr>
        <w:tc>
          <w:tcPr>
            <w:tcW w:w="1924" w:type="dxa"/>
            <w:tcMar>
              <w:top w:w="0" w:type="dxa"/>
              <w:left w:w="108" w:type="dxa"/>
              <w:bottom w:w="0" w:type="dxa"/>
              <w:right w:w="108" w:type="dxa"/>
            </w:tcMar>
          </w:tcPr>
          <w:p w14:paraId="39D60317" w14:textId="5EA41914" w:rsidR="005911DE" w:rsidRPr="00EC0439" w:rsidRDefault="00AC6CE3" w:rsidP="00CC6146">
            <w:pPr>
              <w:autoSpaceDE w:val="0"/>
              <w:autoSpaceDN w:val="0"/>
              <w:rPr>
                <w:rFonts w:asciiTheme="majorHAnsi" w:eastAsia="Calibri" w:hAnsiTheme="majorHAnsi" w:cstheme="majorHAnsi"/>
                <w:b/>
                <w:bCs/>
                <w:sz w:val="20"/>
                <w:szCs w:val="20"/>
              </w:rPr>
            </w:pPr>
            <w:r w:rsidRPr="00EC0439">
              <w:rPr>
                <w:rFonts w:asciiTheme="majorHAnsi" w:eastAsia="Calibri" w:hAnsiTheme="majorHAnsi" w:cstheme="majorHAnsi"/>
                <w:b/>
                <w:bCs/>
                <w:sz w:val="20"/>
                <w:szCs w:val="20"/>
              </w:rPr>
              <w:t xml:space="preserve">Lesson Activities </w:t>
            </w:r>
            <w:r w:rsidRPr="00EC0439">
              <w:rPr>
                <w:rFonts w:asciiTheme="majorHAnsi" w:eastAsia="Calibri" w:hAnsiTheme="majorHAnsi" w:cstheme="majorHAnsi"/>
                <w:sz w:val="20"/>
                <w:szCs w:val="20"/>
              </w:rPr>
              <w:t>(Model, Lead, Test)</w:t>
            </w:r>
          </w:p>
        </w:tc>
        <w:tc>
          <w:tcPr>
            <w:tcW w:w="2472" w:type="dxa"/>
            <w:tcMar>
              <w:top w:w="0" w:type="dxa"/>
              <w:left w:w="108" w:type="dxa"/>
              <w:bottom w:w="0" w:type="dxa"/>
              <w:right w:w="108" w:type="dxa"/>
            </w:tcMar>
          </w:tcPr>
          <w:p w14:paraId="62416345" w14:textId="77777777" w:rsidR="005911DE" w:rsidRPr="005D45D3" w:rsidRDefault="005911DE" w:rsidP="0018295D">
            <w:pPr>
              <w:autoSpaceDE w:val="0"/>
              <w:autoSpaceDN w:val="0"/>
              <w:jc w:val="center"/>
              <w:rPr>
                <w:rFonts w:asciiTheme="majorHAnsi" w:hAnsiTheme="majorHAnsi" w:cstheme="majorHAnsi"/>
                <w:bCs/>
                <w:color w:val="2E74B5" w:themeColor="accent5" w:themeShade="BF"/>
                <w:sz w:val="20"/>
                <w:szCs w:val="20"/>
              </w:rPr>
            </w:pPr>
            <w:r w:rsidRPr="005D45D3">
              <w:rPr>
                <w:rFonts w:asciiTheme="majorHAnsi" w:hAnsiTheme="majorHAnsi" w:cstheme="majorHAnsi"/>
                <w:b/>
                <w:bCs/>
                <w:color w:val="2E74B5" w:themeColor="accent5" w:themeShade="BF"/>
                <w:sz w:val="20"/>
                <w:szCs w:val="20"/>
              </w:rPr>
              <w:t>3 points</w:t>
            </w:r>
            <w:r w:rsidRPr="005D45D3">
              <w:rPr>
                <w:rFonts w:asciiTheme="majorHAnsi" w:hAnsiTheme="majorHAnsi" w:cstheme="majorHAnsi"/>
                <w:bCs/>
                <w:color w:val="2E74B5" w:themeColor="accent5" w:themeShade="BF"/>
                <w:sz w:val="20"/>
                <w:szCs w:val="20"/>
              </w:rPr>
              <w:t xml:space="preserve"> </w:t>
            </w:r>
          </w:p>
          <w:p w14:paraId="018A26B6" w14:textId="52ECF947" w:rsidR="005911DE" w:rsidRPr="005D45D3" w:rsidRDefault="00CC6256" w:rsidP="0018295D">
            <w:pPr>
              <w:autoSpaceDE w:val="0"/>
              <w:autoSpaceDN w:val="0"/>
              <w:jc w:val="center"/>
              <w:rPr>
                <w:rFonts w:asciiTheme="majorHAnsi" w:eastAsia="Calibri" w:hAnsiTheme="majorHAnsi" w:cstheme="majorHAnsi"/>
                <w:bCs/>
                <w:sz w:val="20"/>
                <w:szCs w:val="20"/>
              </w:rPr>
            </w:pPr>
            <w:r>
              <w:rPr>
                <w:rFonts w:asciiTheme="majorHAnsi" w:hAnsiTheme="majorHAnsi" w:cstheme="majorHAnsi"/>
                <w:bCs/>
                <w:sz w:val="20"/>
                <w:szCs w:val="20"/>
              </w:rPr>
              <w:t>Lesson</w:t>
            </w:r>
            <w:r w:rsidRPr="00CC6256">
              <w:rPr>
                <w:rFonts w:asciiTheme="majorHAnsi" w:hAnsiTheme="majorHAnsi" w:cstheme="majorHAnsi"/>
                <w:bCs/>
                <w:sz w:val="20"/>
                <w:szCs w:val="20"/>
              </w:rPr>
              <w:t xml:space="preserve"> include</w:t>
            </w:r>
            <w:r>
              <w:rPr>
                <w:rFonts w:asciiTheme="majorHAnsi" w:hAnsiTheme="majorHAnsi" w:cstheme="majorHAnsi"/>
                <w:bCs/>
                <w:sz w:val="20"/>
                <w:szCs w:val="20"/>
              </w:rPr>
              <w:t>s</w:t>
            </w:r>
            <w:r w:rsidRPr="00CC6256">
              <w:rPr>
                <w:rFonts w:asciiTheme="majorHAnsi" w:hAnsiTheme="majorHAnsi" w:cstheme="majorHAnsi"/>
                <w:bCs/>
                <w:sz w:val="20"/>
                <w:szCs w:val="20"/>
              </w:rPr>
              <w:t xml:space="preserve"> </w:t>
            </w:r>
            <w:r>
              <w:rPr>
                <w:rFonts w:asciiTheme="majorHAnsi" w:hAnsiTheme="majorHAnsi" w:cstheme="majorHAnsi"/>
                <w:bCs/>
                <w:sz w:val="20"/>
                <w:szCs w:val="20"/>
              </w:rPr>
              <w:t xml:space="preserve">clear model-lead-test activities </w:t>
            </w:r>
            <w:r w:rsidRPr="00CC6256">
              <w:rPr>
                <w:rFonts w:asciiTheme="majorHAnsi" w:hAnsiTheme="majorHAnsi" w:cstheme="majorHAnsi"/>
                <w:bCs/>
                <w:sz w:val="20"/>
                <w:szCs w:val="20"/>
              </w:rPr>
              <w:t xml:space="preserve">in </w:t>
            </w:r>
            <w:r>
              <w:rPr>
                <w:rFonts w:asciiTheme="majorHAnsi" w:hAnsiTheme="majorHAnsi" w:cstheme="majorHAnsi"/>
                <w:bCs/>
                <w:sz w:val="20"/>
                <w:szCs w:val="20"/>
              </w:rPr>
              <w:t xml:space="preserve">relevant </w:t>
            </w:r>
            <w:r w:rsidRPr="00CC6256">
              <w:rPr>
                <w:rFonts w:asciiTheme="majorHAnsi" w:hAnsiTheme="majorHAnsi" w:cstheme="majorHAnsi"/>
                <w:bCs/>
                <w:sz w:val="20"/>
                <w:szCs w:val="20"/>
              </w:rPr>
              <w:t xml:space="preserve">context </w:t>
            </w:r>
          </w:p>
        </w:tc>
        <w:tc>
          <w:tcPr>
            <w:tcW w:w="2472" w:type="dxa"/>
            <w:tcMar>
              <w:top w:w="0" w:type="dxa"/>
              <w:left w:w="108" w:type="dxa"/>
              <w:bottom w:w="0" w:type="dxa"/>
              <w:right w:w="108" w:type="dxa"/>
            </w:tcMar>
          </w:tcPr>
          <w:p w14:paraId="2BFBC306" w14:textId="77777777" w:rsidR="005911DE" w:rsidRPr="005D45D3" w:rsidRDefault="005911DE" w:rsidP="0018295D">
            <w:pPr>
              <w:autoSpaceDE w:val="0"/>
              <w:autoSpaceDN w:val="0"/>
              <w:jc w:val="center"/>
              <w:rPr>
                <w:rFonts w:asciiTheme="majorHAnsi" w:hAnsiTheme="majorHAnsi" w:cstheme="majorHAnsi"/>
                <w:bCs/>
                <w:color w:val="2E74B5" w:themeColor="accent5" w:themeShade="BF"/>
                <w:sz w:val="20"/>
                <w:szCs w:val="20"/>
              </w:rPr>
            </w:pPr>
            <w:r w:rsidRPr="005D45D3">
              <w:rPr>
                <w:rFonts w:asciiTheme="majorHAnsi" w:hAnsiTheme="majorHAnsi" w:cstheme="majorHAnsi"/>
                <w:b/>
                <w:bCs/>
                <w:color w:val="2E74B5" w:themeColor="accent5" w:themeShade="BF"/>
                <w:sz w:val="20"/>
                <w:szCs w:val="20"/>
              </w:rPr>
              <w:t>1-2 points</w:t>
            </w:r>
            <w:r w:rsidRPr="005D45D3">
              <w:rPr>
                <w:rFonts w:asciiTheme="majorHAnsi" w:hAnsiTheme="majorHAnsi" w:cstheme="majorHAnsi"/>
                <w:bCs/>
                <w:color w:val="2E74B5" w:themeColor="accent5" w:themeShade="BF"/>
                <w:sz w:val="20"/>
                <w:szCs w:val="20"/>
              </w:rPr>
              <w:t xml:space="preserve"> </w:t>
            </w:r>
          </w:p>
          <w:p w14:paraId="74758BC7" w14:textId="4EACC513" w:rsidR="005911DE" w:rsidRPr="005D45D3" w:rsidRDefault="00CC6256" w:rsidP="0018295D">
            <w:pPr>
              <w:autoSpaceDE w:val="0"/>
              <w:autoSpaceDN w:val="0"/>
              <w:jc w:val="center"/>
              <w:rPr>
                <w:rFonts w:asciiTheme="majorHAnsi" w:eastAsia="Calibri" w:hAnsiTheme="majorHAnsi" w:cstheme="majorHAnsi"/>
                <w:bCs/>
                <w:sz w:val="20"/>
                <w:szCs w:val="20"/>
              </w:rPr>
            </w:pPr>
            <w:r>
              <w:rPr>
                <w:rFonts w:asciiTheme="majorHAnsi" w:hAnsiTheme="majorHAnsi" w:cstheme="majorHAnsi"/>
                <w:bCs/>
                <w:sz w:val="20"/>
                <w:szCs w:val="20"/>
              </w:rPr>
              <w:t>Lesson</w:t>
            </w:r>
            <w:r w:rsidRPr="00CC6256">
              <w:rPr>
                <w:rFonts w:asciiTheme="majorHAnsi" w:hAnsiTheme="majorHAnsi" w:cstheme="majorHAnsi"/>
                <w:bCs/>
                <w:sz w:val="20"/>
                <w:szCs w:val="20"/>
              </w:rPr>
              <w:t xml:space="preserve"> include</w:t>
            </w:r>
            <w:r>
              <w:rPr>
                <w:rFonts w:asciiTheme="majorHAnsi" w:hAnsiTheme="majorHAnsi" w:cstheme="majorHAnsi"/>
                <w:bCs/>
                <w:sz w:val="20"/>
                <w:szCs w:val="20"/>
              </w:rPr>
              <w:t>s</w:t>
            </w:r>
            <w:r w:rsidRPr="00CC6256">
              <w:rPr>
                <w:rFonts w:asciiTheme="majorHAnsi" w:hAnsiTheme="majorHAnsi" w:cstheme="majorHAnsi"/>
                <w:bCs/>
                <w:sz w:val="20"/>
                <w:szCs w:val="20"/>
              </w:rPr>
              <w:t xml:space="preserve"> </w:t>
            </w:r>
            <w:r>
              <w:rPr>
                <w:rFonts w:asciiTheme="majorHAnsi" w:hAnsiTheme="majorHAnsi" w:cstheme="majorHAnsi"/>
                <w:bCs/>
                <w:sz w:val="20"/>
                <w:szCs w:val="20"/>
              </w:rPr>
              <w:t xml:space="preserve">model-lead-test activities </w:t>
            </w:r>
          </w:p>
        </w:tc>
        <w:tc>
          <w:tcPr>
            <w:tcW w:w="2472" w:type="dxa"/>
            <w:tcMar>
              <w:top w:w="0" w:type="dxa"/>
              <w:left w:w="108" w:type="dxa"/>
              <w:bottom w:w="0" w:type="dxa"/>
              <w:right w:w="108" w:type="dxa"/>
            </w:tcMar>
          </w:tcPr>
          <w:p w14:paraId="5C804B63" w14:textId="77777777" w:rsidR="005911DE" w:rsidRPr="005D45D3" w:rsidRDefault="005911DE" w:rsidP="0018295D">
            <w:pPr>
              <w:autoSpaceDE w:val="0"/>
              <w:autoSpaceDN w:val="0"/>
              <w:jc w:val="center"/>
              <w:rPr>
                <w:rFonts w:asciiTheme="majorHAnsi" w:hAnsiTheme="majorHAnsi" w:cstheme="majorHAnsi"/>
                <w:bCs/>
                <w:color w:val="2E74B5" w:themeColor="accent5" w:themeShade="BF"/>
                <w:sz w:val="20"/>
                <w:szCs w:val="20"/>
              </w:rPr>
            </w:pPr>
            <w:r w:rsidRPr="005D45D3">
              <w:rPr>
                <w:rFonts w:asciiTheme="majorHAnsi" w:hAnsiTheme="majorHAnsi" w:cstheme="majorHAnsi"/>
                <w:b/>
                <w:bCs/>
                <w:color w:val="2E74B5" w:themeColor="accent5" w:themeShade="BF"/>
                <w:sz w:val="20"/>
                <w:szCs w:val="20"/>
              </w:rPr>
              <w:t>0-1 points</w:t>
            </w:r>
            <w:r w:rsidRPr="005D45D3">
              <w:rPr>
                <w:rFonts w:asciiTheme="majorHAnsi" w:hAnsiTheme="majorHAnsi" w:cstheme="majorHAnsi"/>
                <w:bCs/>
                <w:color w:val="2E74B5" w:themeColor="accent5" w:themeShade="BF"/>
                <w:sz w:val="20"/>
                <w:szCs w:val="20"/>
              </w:rPr>
              <w:t xml:space="preserve"> </w:t>
            </w:r>
          </w:p>
          <w:p w14:paraId="40D90163" w14:textId="6F3B6FBA" w:rsidR="005911DE" w:rsidRPr="005D45D3" w:rsidRDefault="00CC6256" w:rsidP="0018295D">
            <w:pPr>
              <w:autoSpaceDE w:val="0"/>
              <w:autoSpaceDN w:val="0"/>
              <w:jc w:val="center"/>
              <w:rPr>
                <w:rFonts w:asciiTheme="majorHAnsi" w:eastAsia="Calibri" w:hAnsiTheme="majorHAnsi" w:cstheme="majorHAnsi"/>
                <w:bCs/>
                <w:sz w:val="20"/>
                <w:szCs w:val="20"/>
              </w:rPr>
            </w:pPr>
            <w:r>
              <w:rPr>
                <w:rFonts w:asciiTheme="majorHAnsi" w:hAnsiTheme="majorHAnsi" w:cstheme="majorHAnsi"/>
                <w:bCs/>
                <w:sz w:val="20"/>
                <w:szCs w:val="20"/>
              </w:rPr>
              <w:t>Lesson</w:t>
            </w:r>
            <w:r w:rsidRPr="00CC6256">
              <w:rPr>
                <w:rFonts w:asciiTheme="majorHAnsi" w:hAnsiTheme="majorHAnsi" w:cstheme="majorHAnsi"/>
                <w:bCs/>
                <w:sz w:val="20"/>
                <w:szCs w:val="20"/>
              </w:rPr>
              <w:t xml:space="preserve"> </w:t>
            </w:r>
            <w:r>
              <w:rPr>
                <w:rFonts w:asciiTheme="majorHAnsi" w:hAnsiTheme="majorHAnsi" w:cstheme="majorHAnsi"/>
                <w:bCs/>
                <w:sz w:val="20"/>
                <w:szCs w:val="20"/>
              </w:rPr>
              <w:t xml:space="preserve">does not </w:t>
            </w:r>
            <w:r w:rsidRPr="00CC6256">
              <w:rPr>
                <w:rFonts w:asciiTheme="majorHAnsi" w:hAnsiTheme="majorHAnsi" w:cstheme="majorHAnsi"/>
                <w:bCs/>
                <w:sz w:val="20"/>
                <w:szCs w:val="20"/>
              </w:rPr>
              <w:t xml:space="preserve">include </w:t>
            </w:r>
            <w:r>
              <w:rPr>
                <w:rFonts w:asciiTheme="majorHAnsi" w:hAnsiTheme="majorHAnsi" w:cstheme="majorHAnsi"/>
                <w:bCs/>
                <w:sz w:val="20"/>
                <w:szCs w:val="20"/>
              </w:rPr>
              <w:t>model, lead, and/or test activities</w:t>
            </w:r>
          </w:p>
        </w:tc>
      </w:tr>
      <w:tr w:rsidR="005911DE" w:rsidRPr="00D10C2E" w14:paraId="0C63BF0F" w14:textId="77777777" w:rsidTr="0072651C">
        <w:trPr>
          <w:trHeight w:val="1953"/>
        </w:trPr>
        <w:tc>
          <w:tcPr>
            <w:tcW w:w="1924" w:type="dxa"/>
            <w:tcMar>
              <w:top w:w="0" w:type="dxa"/>
              <w:left w:w="108" w:type="dxa"/>
              <w:bottom w:w="0" w:type="dxa"/>
              <w:right w:w="108" w:type="dxa"/>
            </w:tcMar>
          </w:tcPr>
          <w:p w14:paraId="6E5EB77F" w14:textId="7978F4C4" w:rsidR="005911DE" w:rsidRPr="00EC0439" w:rsidRDefault="00D25807" w:rsidP="00CC6146">
            <w:pPr>
              <w:autoSpaceDE w:val="0"/>
              <w:autoSpaceDN w:val="0"/>
              <w:rPr>
                <w:rFonts w:asciiTheme="majorHAnsi" w:eastAsia="Calibri" w:hAnsiTheme="majorHAnsi" w:cstheme="majorHAnsi"/>
                <w:b/>
                <w:bCs/>
                <w:sz w:val="20"/>
                <w:szCs w:val="20"/>
              </w:rPr>
            </w:pPr>
            <w:r w:rsidRPr="00EC0439">
              <w:rPr>
                <w:rFonts w:asciiTheme="majorHAnsi" w:hAnsiTheme="majorHAnsi" w:cstheme="majorHAnsi"/>
                <w:b/>
                <w:bCs/>
                <w:sz w:val="20"/>
              </w:rPr>
              <w:t xml:space="preserve">Follow-Up Activities </w:t>
            </w:r>
            <w:r w:rsidRPr="00EC0439">
              <w:rPr>
                <w:rFonts w:asciiTheme="majorHAnsi" w:hAnsiTheme="majorHAnsi" w:cstheme="majorHAnsi"/>
                <w:sz w:val="20"/>
              </w:rPr>
              <w:t>(Prompt, Reinforce, Correct, Monitor, Evaluate)</w:t>
            </w:r>
          </w:p>
        </w:tc>
        <w:tc>
          <w:tcPr>
            <w:tcW w:w="2472" w:type="dxa"/>
            <w:tcMar>
              <w:top w:w="0" w:type="dxa"/>
              <w:left w:w="108" w:type="dxa"/>
              <w:bottom w:w="0" w:type="dxa"/>
              <w:right w:w="108" w:type="dxa"/>
            </w:tcMar>
          </w:tcPr>
          <w:p w14:paraId="42B287E9" w14:textId="77777777" w:rsidR="005911DE" w:rsidRPr="005D45D3" w:rsidRDefault="005911DE" w:rsidP="0018295D">
            <w:pPr>
              <w:autoSpaceDE w:val="0"/>
              <w:autoSpaceDN w:val="0"/>
              <w:jc w:val="center"/>
              <w:rPr>
                <w:rFonts w:asciiTheme="majorHAnsi" w:hAnsiTheme="majorHAnsi" w:cstheme="majorHAnsi"/>
                <w:bCs/>
                <w:color w:val="2E74B5" w:themeColor="accent5" w:themeShade="BF"/>
                <w:sz w:val="20"/>
                <w:szCs w:val="20"/>
              </w:rPr>
            </w:pPr>
            <w:r w:rsidRPr="005D45D3">
              <w:rPr>
                <w:rFonts w:asciiTheme="majorHAnsi" w:hAnsiTheme="majorHAnsi" w:cstheme="majorHAnsi"/>
                <w:b/>
                <w:bCs/>
                <w:color w:val="2E74B5" w:themeColor="accent5" w:themeShade="BF"/>
                <w:sz w:val="20"/>
                <w:szCs w:val="20"/>
              </w:rPr>
              <w:t>3 points</w:t>
            </w:r>
            <w:r w:rsidRPr="005D45D3">
              <w:rPr>
                <w:rFonts w:asciiTheme="majorHAnsi" w:hAnsiTheme="majorHAnsi" w:cstheme="majorHAnsi"/>
                <w:bCs/>
                <w:color w:val="2E74B5" w:themeColor="accent5" w:themeShade="BF"/>
                <w:sz w:val="20"/>
                <w:szCs w:val="20"/>
              </w:rPr>
              <w:t xml:space="preserve"> </w:t>
            </w:r>
          </w:p>
          <w:p w14:paraId="5614CA63" w14:textId="7D88675A" w:rsidR="005911DE" w:rsidRPr="005D45D3" w:rsidRDefault="001D2D3C" w:rsidP="0018295D">
            <w:pPr>
              <w:autoSpaceDE w:val="0"/>
              <w:autoSpaceDN w:val="0"/>
              <w:jc w:val="center"/>
              <w:rPr>
                <w:rFonts w:asciiTheme="majorHAnsi" w:eastAsia="Calibri" w:hAnsiTheme="majorHAnsi" w:cstheme="majorHAnsi"/>
                <w:bCs/>
                <w:sz w:val="20"/>
                <w:szCs w:val="20"/>
              </w:rPr>
            </w:pPr>
            <w:r>
              <w:rPr>
                <w:rFonts w:asciiTheme="majorHAnsi" w:hAnsiTheme="majorHAnsi" w:cstheme="majorHAnsi"/>
                <w:bCs/>
                <w:sz w:val="20"/>
                <w:szCs w:val="20"/>
              </w:rPr>
              <w:t>A</w:t>
            </w:r>
            <w:r w:rsidRPr="001D2D3C">
              <w:rPr>
                <w:rFonts w:asciiTheme="majorHAnsi" w:hAnsiTheme="majorHAnsi" w:cstheme="majorHAnsi"/>
                <w:bCs/>
                <w:sz w:val="20"/>
                <w:szCs w:val="20"/>
              </w:rPr>
              <w:t>ctivities include clearly defined</w:t>
            </w:r>
            <w:r w:rsidR="00D97F19">
              <w:rPr>
                <w:rFonts w:asciiTheme="majorHAnsi" w:hAnsiTheme="majorHAnsi" w:cstheme="majorHAnsi"/>
                <w:bCs/>
                <w:sz w:val="20"/>
                <w:szCs w:val="20"/>
              </w:rPr>
              <w:t xml:space="preserve"> and</w:t>
            </w:r>
            <w:r w:rsidRPr="001D2D3C">
              <w:rPr>
                <w:rFonts w:asciiTheme="majorHAnsi" w:hAnsiTheme="majorHAnsi" w:cstheme="majorHAnsi"/>
                <w:bCs/>
                <w:sz w:val="20"/>
                <w:szCs w:val="20"/>
              </w:rPr>
              <w:t xml:space="preserve"> contextually appropriate plans to prompt, reinforce, correct, monitor, and evaluate </w:t>
            </w:r>
          </w:p>
        </w:tc>
        <w:tc>
          <w:tcPr>
            <w:tcW w:w="2472" w:type="dxa"/>
            <w:tcMar>
              <w:top w:w="0" w:type="dxa"/>
              <w:left w:w="108" w:type="dxa"/>
              <w:bottom w:w="0" w:type="dxa"/>
              <w:right w:w="108" w:type="dxa"/>
            </w:tcMar>
          </w:tcPr>
          <w:p w14:paraId="76A52283" w14:textId="77777777" w:rsidR="005911DE" w:rsidRPr="005D45D3" w:rsidRDefault="005911DE" w:rsidP="0018295D">
            <w:pPr>
              <w:autoSpaceDE w:val="0"/>
              <w:autoSpaceDN w:val="0"/>
              <w:jc w:val="center"/>
              <w:rPr>
                <w:rFonts w:asciiTheme="majorHAnsi" w:hAnsiTheme="majorHAnsi" w:cstheme="majorHAnsi"/>
                <w:bCs/>
                <w:color w:val="2E74B5" w:themeColor="accent5" w:themeShade="BF"/>
                <w:sz w:val="20"/>
                <w:szCs w:val="20"/>
              </w:rPr>
            </w:pPr>
            <w:r w:rsidRPr="005D45D3">
              <w:rPr>
                <w:rFonts w:asciiTheme="majorHAnsi" w:hAnsiTheme="majorHAnsi" w:cstheme="majorHAnsi"/>
                <w:b/>
                <w:bCs/>
                <w:color w:val="2E74B5" w:themeColor="accent5" w:themeShade="BF"/>
                <w:sz w:val="20"/>
                <w:szCs w:val="20"/>
              </w:rPr>
              <w:t>1-2 points</w:t>
            </w:r>
            <w:r w:rsidRPr="005D45D3">
              <w:rPr>
                <w:rFonts w:asciiTheme="majorHAnsi" w:hAnsiTheme="majorHAnsi" w:cstheme="majorHAnsi"/>
                <w:bCs/>
                <w:color w:val="2E74B5" w:themeColor="accent5" w:themeShade="BF"/>
                <w:sz w:val="20"/>
                <w:szCs w:val="20"/>
              </w:rPr>
              <w:t xml:space="preserve"> </w:t>
            </w:r>
          </w:p>
          <w:p w14:paraId="3829E0AB" w14:textId="27B07B85" w:rsidR="005911DE" w:rsidRPr="005D45D3" w:rsidRDefault="001D2D3C" w:rsidP="0018295D">
            <w:pPr>
              <w:autoSpaceDE w:val="0"/>
              <w:autoSpaceDN w:val="0"/>
              <w:jc w:val="center"/>
              <w:rPr>
                <w:rFonts w:asciiTheme="majorHAnsi" w:eastAsia="Calibri" w:hAnsiTheme="majorHAnsi" w:cstheme="majorHAnsi"/>
                <w:bCs/>
                <w:sz w:val="20"/>
                <w:szCs w:val="20"/>
              </w:rPr>
            </w:pPr>
            <w:r>
              <w:rPr>
                <w:rFonts w:asciiTheme="majorHAnsi" w:hAnsiTheme="majorHAnsi" w:cstheme="majorHAnsi"/>
                <w:bCs/>
                <w:sz w:val="20"/>
                <w:szCs w:val="20"/>
              </w:rPr>
              <w:t>A</w:t>
            </w:r>
            <w:r w:rsidRPr="001D2D3C">
              <w:rPr>
                <w:rFonts w:asciiTheme="majorHAnsi" w:hAnsiTheme="majorHAnsi" w:cstheme="majorHAnsi"/>
                <w:bCs/>
                <w:sz w:val="20"/>
                <w:szCs w:val="20"/>
              </w:rPr>
              <w:t xml:space="preserve">ctivities include plans to prompt, reinforce, correct, monitor, and evaluate </w:t>
            </w:r>
          </w:p>
        </w:tc>
        <w:tc>
          <w:tcPr>
            <w:tcW w:w="2472" w:type="dxa"/>
            <w:tcMar>
              <w:top w:w="0" w:type="dxa"/>
              <w:left w:w="108" w:type="dxa"/>
              <w:bottom w:w="0" w:type="dxa"/>
              <w:right w:w="108" w:type="dxa"/>
            </w:tcMar>
          </w:tcPr>
          <w:p w14:paraId="399CDB4F" w14:textId="77777777" w:rsidR="005911DE" w:rsidRPr="005D45D3" w:rsidRDefault="005911DE" w:rsidP="0018295D">
            <w:pPr>
              <w:autoSpaceDE w:val="0"/>
              <w:autoSpaceDN w:val="0"/>
              <w:jc w:val="center"/>
              <w:rPr>
                <w:rFonts w:asciiTheme="majorHAnsi" w:hAnsiTheme="majorHAnsi" w:cstheme="majorHAnsi"/>
                <w:bCs/>
                <w:color w:val="2E74B5" w:themeColor="accent5" w:themeShade="BF"/>
                <w:sz w:val="20"/>
                <w:szCs w:val="20"/>
              </w:rPr>
            </w:pPr>
            <w:r w:rsidRPr="005D45D3">
              <w:rPr>
                <w:rFonts w:asciiTheme="majorHAnsi" w:hAnsiTheme="majorHAnsi" w:cstheme="majorHAnsi"/>
                <w:b/>
                <w:bCs/>
                <w:color w:val="2E74B5" w:themeColor="accent5" w:themeShade="BF"/>
                <w:sz w:val="20"/>
                <w:szCs w:val="20"/>
              </w:rPr>
              <w:t>0-1 points</w:t>
            </w:r>
            <w:r w:rsidRPr="005D45D3">
              <w:rPr>
                <w:rFonts w:asciiTheme="majorHAnsi" w:hAnsiTheme="majorHAnsi" w:cstheme="majorHAnsi"/>
                <w:bCs/>
                <w:color w:val="2E74B5" w:themeColor="accent5" w:themeShade="BF"/>
                <w:sz w:val="20"/>
                <w:szCs w:val="20"/>
              </w:rPr>
              <w:t xml:space="preserve"> </w:t>
            </w:r>
          </w:p>
          <w:p w14:paraId="519641B6" w14:textId="07E68670" w:rsidR="005911DE" w:rsidRPr="005D45D3" w:rsidRDefault="001D2D3C" w:rsidP="0018295D">
            <w:pPr>
              <w:autoSpaceDE w:val="0"/>
              <w:autoSpaceDN w:val="0"/>
              <w:jc w:val="center"/>
              <w:rPr>
                <w:rFonts w:asciiTheme="majorHAnsi" w:eastAsia="Calibri" w:hAnsiTheme="majorHAnsi" w:cstheme="majorHAnsi"/>
                <w:bCs/>
                <w:sz w:val="20"/>
                <w:szCs w:val="20"/>
              </w:rPr>
            </w:pPr>
            <w:r>
              <w:rPr>
                <w:rFonts w:asciiTheme="majorHAnsi" w:hAnsiTheme="majorHAnsi" w:cstheme="majorHAnsi"/>
                <w:bCs/>
                <w:sz w:val="20"/>
                <w:szCs w:val="20"/>
              </w:rPr>
              <w:t>A</w:t>
            </w:r>
            <w:r w:rsidRPr="001D2D3C">
              <w:rPr>
                <w:rFonts w:asciiTheme="majorHAnsi" w:hAnsiTheme="majorHAnsi" w:cstheme="majorHAnsi"/>
                <w:bCs/>
                <w:sz w:val="20"/>
                <w:szCs w:val="20"/>
              </w:rPr>
              <w:t xml:space="preserve">ctivities </w:t>
            </w:r>
            <w:r>
              <w:rPr>
                <w:rFonts w:asciiTheme="majorHAnsi" w:hAnsiTheme="majorHAnsi" w:cstheme="majorHAnsi"/>
                <w:bCs/>
                <w:sz w:val="20"/>
                <w:szCs w:val="20"/>
              </w:rPr>
              <w:t xml:space="preserve">do not </w:t>
            </w:r>
            <w:r w:rsidRPr="001D2D3C">
              <w:rPr>
                <w:rFonts w:asciiTheme="majorHAnsi" w:hAnsiTheme="majorHAnsi" w:cstheme="majorHAnsi"/>
                <w:bCs/>
                <w:sz w:val="20"/>
                <w:szCs w:val="20"/>
              </w:rPr>
              <w:t>include plans to prompt, reinforce, correct, monitor, and</w:t>
            </w:r>
            <w:r>
              <w:rPr>
                <w:rFonts w:asciiTheme="majorHAnsi" w:hAnsiTheme="majorHAnsi" w:cstheme="majorHAnsi"/>
                <w:bCs/>
                <w:sz w:val="20"/>
                <w:szCs w:val="20"/>
              </w:rPr>
              <w:t>/or</w:t>
            </w:r>
            <w:r w:rsidRPr="001D2D3C">
              <w:rPr>
                <w:rFonts w:asciiTheme="majorHAnsi" w:hAnsiTheme="majorHAnsi" w:cstheme="majorHAnsi"/>
                <w:bCs/>
                <w:sz w:val="20"/>
                <w:szCs w:val="20"/>
              </w:rPr>
              <w:t xml:space="preserve"> evaluate </w:t>
            </w:r>
          </w:p>
        </w:tc>
      </w:tr>
      <w:tr w:rsidR="005911DE" w:rsidRPr="00D10C2E" w14:paraId="232B2134" w14:textId="77777777" w:rsidTr="0088759C">
        <w:tc>
          <w:tcPr>
            <w:tcW w:w="1924" w:type="dxa"/>
            <w:shd w:val="clear" w:color="auto" w:fill="DEEAF6" w:themeFill="accent5" w:themeFillTint="33"/>
            <w:tcMar>
              <w:top w:w="0" w:type="dxa"/>
              <w:left w:w="108" w:type="dxa"/>
              <w:bottom w:w="0" w:type="dxa"/>
              <w:right w:w="108" w:type="dxa"/>
            </w:tcMar>
            <w:hideMark/>
          </w:tcPr>
          <w:p w14:paraId="69A5510D" w14:textId="77777777" w:rsidR="005911DE" w:rsidRPr="0088759C" w:rsidRDefault="005911DE" w:rsidP="0018295D">
            <w:pPr>
              <w:autoSpaceDE w:val="0"/>
              <w:autoSpaceDN w:val="0"/>
              <w:rPr>
                <w:rFonts w:asciiTheme="majorHAnsi" w:eastAsia="Calibri" w:hAnsiTheme="majorHAnsi" w:cstheme="majorHAnsi"/>
                <w:b/>
                <w:bCs/>
                <w:color w:val="000000" w:themeColor="text1"/>
                <w:sz w:val="20"/>
                <w:szCs w:val="20"/>
              </w:rPr>
            </w:pPr>
            <w:r w:rsidRPr="0088759C">
              <w:rPr>
                <w:rFonts w:asciiTheme="majorHAnsi" w:hAnsiTheme="majorHAnsi" w:cstheme="majorHAnsi"/>
                <w:b/>
                <w:bCs/>
                <w:color w:val="000000" w:themeColor="text1"/>
                <w:sz w:val="20"/>
                <w:szCs w:val="20"/>
              </w:rPr>
              <w:t xml:space="preserve">Total points:  </w:t>
            </w:r>
          </w:p>
        </w:tc>
        <w:tc>
          <w:tcPr>
            <w:tcW w:w="2472" w:type="dxa"/>
            <w:shd w:val="clear" w:color="auto" w:fill="DEEAF6" w:themeFill="accent5" w:themeFillTint="33"/>
            <w:tcMar>
              <w:top w:w="0" w:type="dxa"/>
              <w:left w:w="108" w:type="dxa"/>
              <w:bottom w:w="0" w:type="dxa"/>
              <w:right w:w="108" w:type="dxa"/>
            </w:tcMar>
          </w:tcPr>
          <w:p w14:paraId="06235F2E" w14:textId="77777777" w:rsidR="005911DE" w:rsidRPr="0088759C" w:rsidRDefault="005911DE" w:rsidP="0018295D">
            <w:pPr>
              <w:autoSpaceDE w:val="0"/>
              <w:autoSpaceDN w:val="0"/>
              <w:jc w:val="center"/>
              <w:rPr>
                <w:rFonts w:asciiTheme="majorHAnsi" w:eastAsia="Calibri" w:hAnsiTheme="majorHAnsi" w:cstheme="majorHAnsi"/>
                <w:bCs/>
                <w:color w:val="000000" w:themeColor="text1"/>
                <w:sz w:val="20"/>
                <w:szCs w:val="20"/>
              </w:rPr>
            </w:pPr>
            <w:r w:rsidRPr="0088759C">
              <w:rPr>
                <w:rFonts w:asciiTheme="majorHAnsi" w:hAnsiTheme="majorHAnsi" w:cstheme="majorHAnsi"/>
                <w:bCs/>
                <w:color w:val="000000" w:themeColor="text1"/>
                <w:sz w:val="20"/>
                <w:szCs w:val="20"/>
              </w:rPr>
              <w:t>Points: 14-15</w:t>
            </w:r>
          </w:p>
        </w:tc>
        <w:tc>
          <w:tcPr>
            <w:tcW w:w="2472" w:type="dxa"/>
            <w:shd w:val="clear" w:color="auto" w:fill="DEEAF6" w:themeFill="accent5" w:themeFillTint="33"/>
            <w:tcMar>
              <w:top w:w="0" w:type="dxa"/>
              <w:left w:w="108" w:type="dxa"/>
              <w:bottom w:w="0" w:type="dxa"/>
              <w:right w:w="108" w:type="dxa"/>
            </w:tcMar>
          </w:tcPr>
          <w:p w14:paraId="16071A11" w14:textId="77777777" w:rsidR="005911DE" w:rsidRPr="0088759C" w:rsidRDefault="005911DE" w:rsidP="0018295D">
            <w:pPr>
              <w:autoSpaceDE w:val="0"/>
              <w:autoSpaceDN w:val="0"/>
              <w:jc w:val="center"/>
              <w:rPr>
                <w:rFonts w:asciiTheme="majorHAnsi" w:eastAsia="Calibri" w:hAnsiTheme="majorHAnsi" w:cstheme="majorHAnsi"/>
                <w:bCs/>
                <w:color w:val="000000" w:themeColor="text1"/>
                <w:sz w:val="20"/>
                <w:szCs w:val="20"/>
              </w:rPr>
            </w:pPr>
            <w:r w:rsidRPr="0088759C">
              <w:rPr>
                <w:rFonts w:asciiTheme="majorHAnsi" w:hAnsiTheme="majorHAnsi" w:cstheme="majorHAnsi"/>
                <w:bCs/>
                <w:color w:val="000000" w:themeColor="text1"/>
                <w:sz w:val="20"/>
                <w:szCs w:val="20"/>
              </w:rPr>
              <w:t>Points 12-13</w:t>
            </w:r>
          </w:p>
        </w:tc>
        <w:tc>
          <w:tcPr>
            <w:tcW w:w="2472" w:type="dxa"/>
            <w:shd w:val="clear" w:color="auto" w:fill="DEEAF6" w:themeFill="accent5" w:themeFillTint="33"/>
            <w:tcMar>
              <w:top w:w="0" w:type="dxa"/>
              <w:left w:w="108" w:type="dxa"/>
              <w:bottom w:w="0" w:type="dxa"/>
              <w:right w:w="108" w:type="dxa"/>
            </w:tcMar>
          </w:tcPr>
          <w:p w14:paraId="297FB40D" w14:textId="77777777" w:rsidR="005911DE" w:rsidRPr="0088759C" w:rsidRDefault="005911DE" w:rsidP="0018295D">
            <w:pPr>
              <w:autoSpaceDE w:val="0"/>
              <w:autoSpaceDN w:val="0"/>
              <w:jc w:val="center"/>
              <w:rPr>
                <w:rFonts w:asciiTheme="majorHAnsi" w:eastAsia="Calibri" w:hAnsiTheme="majorHAnsi" w:cstheme="majorHAnsi"/>
                <w:bCs/>
                <w:color w:val="000000" w:themeColor="text1"/>
                <w:sz w:val="20"/>
                <w:szCs w:val="20"/>
              </w:rPr>
            </w:pPr>
            <w:r w:rsidRPr="0088759C">
              <w:rPr>
                <w:rFonts w:asciiTheme="majorHAnsi" w:hAnsiTheme="majorHAnsi" w:cstheme="majorHAnsi"/>
                <w:bCs/>
                <w:color w:val="000000" w:themeColor="text1"/>
                <w:sz w:val="20"/>
                <w:szCs w:val="20"/>
              </w:rPr>
              <w:t>Points: 0-11</w:t>
            </w:r>
          </w:p>
        </w:tc>
      </w:tr>
      <w:tr w:rsidR="005911DE" w:rsidRPr="00D10C2E" w14:paraId="12A5325A" w14:textId="77777777" w:rsidTr="0072651C">
        <w:trPr>
          <w:trHeight w:val="250"/>
        </w:trPr>
        <w:tc>
          <w:tcPr>
            <w:tcW w:w="9340" w:type="dxa"/>
            <w:gridSpan w:val="4"/>
            <w:tcMar>
              <w:top w:w="0" w:type="dxa"/>
              <w:left w:w="108" w:type="dxa"/>
              <w:bottom w:w="0" w:type="dxa"/>
              <w:right w:w="108" w:type="dxa"/>
            </w:tcMar>
            <w:hideMark/>
          </w:tcPr>
          <w:p w14:paraId="5081D32D" w14:textId="77777777" w:rsidR="00CC6146" w:rsidRDefault="005911DE" w:rsidP="00CC6146">
            <w:pPr>
              <w:autoSpaceDE w:val="0"/>
              <w:autoSpaceDN w:val="0"/>
              <w:rPr>
                <w:rFonts w:asciiTheme="majorHAnsi" w:hAnsiTheme="majorHAnsi" w:cstheme="majorHAnsi"/>
                <w:b/>
                <w:sz w:val="20"/>
                <w:szCs w:val="20"/>
              </w:rPr>
            </w:pPr>
            <w:r w:rsidRPr="005D45D3">
              <w:rPr>
                <w:rFonts w:asciiTheme="majorHAnsi" w:hAnsiTheme="majorHAnsi" w:cstheme="majorHAnsi"/>
                <w:b/>
                <w:sz w:val="20"/>
                <w:szCs w:val="20"/>
              </w:rPr>
              <w:t>Comments:</w:t>
            </w:r>
          </w:p>
          <w:p w14:paraId="1F8F4E40" w14:textId="77777777" w:rsidR="00CC6146" w:rsidRDefault="00CC6146" w:rsidP="00CC6146">
            <w:pPr>
              <w:autoSpaceDE w:val="0"/>
              <w:autoSpaceDN w:val="0"/>
              <w:rPr>
                <w:rFonts w:asciiTheme="majorHAnsi" w:eastAsia="Calibri" w:hAnsiTheme="majorHAnsi" w:cstheme="majorHAnsi"/>
                <w:b/>
                <w:sz w:val="20"/>
                <w:szCs w:val="20"/>
              </w:rPr>
            </w:pPr>
          </w:p>
          <w:p w14:paraId="090CBD97" w14:textId="77777777" w:rsidR="00CC6146" w:rsidRDefault="00CC6146" w:rsidP="00CC6146">
            <w:pPr>
              <w:autoSpaceDE w:val="0"/>
              <w:autoSpaceDN w:val="0"/>
              <w:rPr>
                <w:rFonts w:asciiTheme="majorHAnsi" w:eastAsia="Calibri" w:hAnsiTheme="majorHAnsi" w:cstheme="majorHAnsi"/>
                <w:b/>
                <w:sz w:val="20"/>
                <w:szCs w:val="20"/>
              </w:rPr>
            </w:pPr>
          </w:p>
          <w:p w14:paraId="48D1F04B" w14:textId="77777777" w:rsidR="00CC6146" w:rsidRDefault="00CC6146" w:rsidP="00CC6146">
            <w:pPr>
              <w:autoSpaceDE w:val="0"/>
              <w:autoSpaceDN w:val="0"/>
              <w:rPr>
                <w:rFonts w:asciiTheme="majorHAnsi" w:eastAsia="Calibri" w:hAnsiTheme="majorHAnsi" w:cstheme="majorHAnsi"/>
                <w:b/>
                <w:sz w:val="20"/>
                <w:szCs w:val="20"/>
              </w:rPr>
            </w:pPr>
          </w:p>
          <w:p w14:paraId="38FC4E0E" w14:textId="77777777" w:rsidR="00CC6146" w:rsidRDefault="00CC6146" w:rsidP="00CC6146">
            <w:pPr>
              <w:autoSpaceDE w:val="0"/>
              <w:autoSpaceDN w:val="0"/>
              <w:rPr>
                <w:rFonts w:asciiTheme="majorHAnsi" w:eastAsia="Calibri" w:hAnsiTheme="majorHAnsi" w:cstheme="majorHAnsi"/>
                <w:b/>
                <w:sz w:val="20"/>
                <w:szCs w:val="20"/>
              </w:rPr>
            </w:pPr>
          </w:p>
          <w:p w14:paraId="424B3CA3" w14:textId="77777777" w:rsidR="00CC6146" w:rsidRDefault="00CC6146" w:rsidP="00CC6146">
            <w:pPr>
              <w:autoSpaceDE w:val="0"/>
              <w:autoSpaceDN w:val="0"/>
              <w:rPr>
                <w:rFonts w:asciiTheme="majorHAnsi" w:eastAsia="Calibri" w:hAnsiTheme="majorHAnsi" w:cstheme="majorHAnsi"/>
                <w:b/>
                <w:sz w:val="20"/>
                <w:szCs w:val="20"/>
              </w:rPr>
            </w:pPr>
          </w:p>
          <w:p w14:paraId="48A5907F" w14:textId="5B6212FA" w:rsidR="005911DE" w:rsidRPr="005D45D3" w:rsidRDefault="005911DE" w:rsidP="0018295D">
            <w:pPr>
              <w:autoSpaceDE w:val="0"/>
              <w:autoSpaceDN w:val="0"/>
              <w:rPr>
                <w:rFonts w:asciiTheme="majorHAnsi" w:eastAsia="Calibri" w:hAnsiTheme="majorHAnsi" w:cstheme="majorHAnsi"/>
                <w:sz w:val="20"/>
                <w:szCs w:val="20"/>
              </w:rPr>
            </w:pPr>
          </w:p>
        </w:tc>
      </w:tr>
    </w:tbl>
    <w:p w14:paraId="668974D8" w14:textId="77777777" w:rsidR="005911DE" w:rsidRDefault="005911DE" w:rsidP="005911DE">
      <w:pPr>
        <w:widowControl w:val="0"/>
        <w:rPr>
          <w:rFonts w:ascii="Calibri" w:eastAsia="Calibri" w:hAnsi="Calibri" w:cs="Calibri"/>
          <w:b/>
          <w:color w:val="000080"/>
          <w:sz w:val="22"/>
          <w:szCs w:val="22"/>
        </w:rPr>
      </w:pPr>
    </w:p>
    <w:p w14:paraId="11B4DD21" w14:textId="77777777" w:rsidR="003A46FD" w:rsidRDefault="003A46FD">
      <w:pPr>
        <w:widowControl w:val="0"/>
        <w:tabs>
          <w:tab w:val="left" w:pos="360"/>
        </w:tabs>
        <w:rPr>
          <w:rFonts w:ascii="Calibri" w:eastAsia="Calibri" w:hAnsi="Calibri" w:cs="Calibri"/>
          <w:b/>
          <w:sz w:val="22"/>
          <w:szCs w:val="22"/>
          <w:highlight w:val="cyan"/>
        </w:rPr>
      </w:pPr>
    </w:p>
    <w:p w14:paraId="6580CF6C" w14:textId="4B98FAE7" w:rsidR="00CC6146" w:rsidRPr="00891CE0" w:rsidRDefault="00CC6146" w:rsidP="00CC6146">
      <w:pPr>
        <w:keepNext/>
        <w:widowControl w:val="0"/>
        <w:tabs>
          <w:tab w:val="left" w:pos="360"/>
        </w:tabs>
        <w:rPr>
          <w:rFonts w:asciiTheme="majorHAnsi" w:hAnsiTheme="majorHAnsi" w:cstheme="majorHAnsi"/>
          <w:b/>
          <w:sz w:val="20"/>
          <w:szCs w:val="20"/>
        </w:rPr>
      </w:pPr>
      <w:r w:rsidRPr="00891CE0">
        <w:rPr>
          <w:rFonts w:asciiTheme="minorHAnsi" w:hAnsiTheme="minorHAnsi" w:cstheme="minorHAnsi"/>
          <w:b/>
          <w:i/>
          <w:iCs/>
          <w:color w:val="1F4E79" w:themeColor="accent5" w:themeShade="80"/>
          <w:sz w:val="22"/>
          <w:szCs w:val="22"/>
        </w:rPr>
        <w:lastRenderedPageBreak/>
        <w:t xml:space="preserve">Assignment </w:t>
      </w:r>
      <w:r>
        <w:rPr>
          <w:rFonts w:asciiTheme="minorHAnsi" w:hAnsiTheme="minorHAnsi" w:cstheme="minorHAnsi"/>
          <w:b/>
          <w:i/>
          <w:iCs/>
          <w:color w:val="1F4E79" w:themeColor="accent5" w:themeShade="80"/>
          <w:sz w:val="22"/>
          <w:szCs w:val="22"/>
        </w:rPr>
        <w:t>3</w:t>
      </w:r>
      <w:r w:rsidRPr="00891CE0">
        <w:rPr>
          <w:rFonts w:asciiTheme="minorHAnsi" w:hAnsiTheme="minorHAnsi" w:cstheme="minorHAnsi"/>
          <w:b/>
          <w:i/>
          <w:iCs/>
          <w:color w:val="1F4E79" w:themeColor="accent5" w:themeShade="80"/>
          <w:sz w:val="22"/>
          <w:szCs w:val="22"/>
        </w:rPr>
        <w:t xml:space="preserve">: </w:t>
      </w:r>
      <w:r>
        <w:rPr>
          <w:rFonts w:asciiTheme="minorHAnsi" w:hAnsiTheme="minorHAnsi" w:cstheme="minorHAnsi"/>
          <w:b/>
          <w:i/>
          <w:iCs/>
          <w:color w:val="1F4E79" w:themeColor="accent5" w:themeShade="80"/>
          <w:sz w:val="22"/>
          <w:szCs w:val="22"/>
        </w:rPr>
        <w:t xml:space="preserve">Classroom Recognition </w:t>
      </w:r>
      <w:r w:rsidR="00AD463C">
        <w:rPr>
          <w:rFonts w:asciiTheme="minorHAnsi" w:hAnsiTheme="minorHAnsi" w:cstheme="minorHAnsi"/>
          <w:b/>
          <w:i/>
          <w:iCs/>
          <w:color w:val="1F4E79" w:themeColor="accent5" w:themeShade="80"/>
          <w:sz w:val="22"/>
          <w:szCs w:val="22"/>
        </w:rPr>
        <w:t>Plan</w:t>
      </w:r>
      <w:r w:rsidRPr="00CA5972">
        <w:rPr>
          <w:rFonts w:asciiTheme="majorHAnsi" w:hAnsiTheme="majorHAnsi" w:cstheme="majorHAnsi"/>
          <w:b/>
          <w:color w:val="1F4E79" w:themeColor="accent5" w:themeShade="80"/>
          <w:sz w:val="20"/>
          <w:szCs w:val="20"/>
        </w:rPr>
        <w:t xml:space="preserve"> </w:t>
      </w:r>
      <w:r w:rsidRPr="00F22FDA">
        <w:rPr>
          <w:rFonts w:asciiTheme="majorHAnsi" w:hAnsiTheme="majorHAnsi" w:cstheme="majorHAnsi"/>
          <w:sz w:val="20"/>
          <w:szCs w:val="20"/>
        </w:rPr>
        <w:t>(</w:t>
      </w:r>
      <w:r w:rsidRPr="002B6696">
        <w:rPr>
          <w:rFonts w:asciiTheme="majorHAnsi" w:hAnsiTheme="majorHAnsi" w:cstheme="majorHAnsi"/>
          <w:bCs/>
          <w:iCs/>
          <w:color w:val="000000" w:themeColor="text1"/>
          <w:sz w:val="20"/>
          <w:szCs w:val="20"/>
        </w:rPr>
        <w:t>1</w:t>
      </w:r>
      <w:r>
        <w:rPr>
          <w:rFonts w:asciiTheme="majorHAnsi" w:hAnsiTheme="majorHAnsi" w:cstheme="majorHAnsi"/>
          <w:bCs/>
          <w:iCs/>
          <w:color w:val="000000" w:themeColor="text1"/>
          <w:sz w:val="20"/>
          <w:szCs w:val="20"/>
        </w:rPr>
        <w:t>5</w:t>
      </w:r>
      <w:r w:rsidRPr="002B6696">
        <w:rPr>
          <w:rFonts w:asciiTheme="majorHAnsi" w:hAnsiTheme="majorHAnsi" w:cstheme="majorHAnsi"/>
          <w:bCs/>
          <w:iCs/>
          <w:color w:val="000000" w:themeColor="text1"/>
          <w:sz w:val="20"/>
          <w:szCs w:val="20"/>
        </w:rPr>
        <w:t xml:space="preserve"> points</w:t>
      </w:r>
      <w:r w:rsidRPr="00F22FDA">
        <w:rPr>
          <w:rFonts w:asciiTheme="majorHAnsi" w:hAnsiTheme="majorHAnsi" w:cstheme="majorHAnsi"/>
          <w:sz w:val="20"/>
          <w:szCs w:val="20"/>
        </w:rPr>
        <w:t>)</w:t>
      </w:r>
    </w:p>
    <w:tbl>
      <w:tblPr>
        <w:tblW w:w="0" w:type="auto"/>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CellMar>
          <w:left w:w="0" w:type="dxa"/>
          <w:right w:w="0" w:type="dxa"/>
        </w:tblCellMar>
        <w:tblLook w:val="04A0" w:firstRow="1" w:lastRow="0" w:firstColumn="1" w:lastColumn="0" w:noHBand="0" w:noVBand="1"/>
      </w:tblPr>
      <w:tblGrid>
        <w:gridCol w:w="1924"/>
        <w:gridCol w:w="2472"/>
        <w:gridCol w:w="2472"/>
        <w:gridCol w:w="2472"/>
      </w:tblGrid>
      <w:tr w:rsidR="00CC6146" w:rsidRPr="00DA1C3D" w14:paraId="7AE372D9" w14:textId="77777777" w:rsidTr="0072651C">
        <w:tc>
          <w:tcPr>
            <w:tcW w:w="1924" w:type="dxa"/>
            <w:shd w:val="clear" w:color="auto" w:fill="DEEAF6" w:themeFill="accent5" w:themeFillTint="33"/>
            <w:tcMar>
              <w:top w:w="0" w:type="dxa"/>
              <w:left w:w="108" w:type="dxa"/>
              <w:bottom w:w="0" w:type="dxa"/>
              <w:right w:w="108" w:type="dxa"/>
            </w:tcMar>
            <w:vAlign w:val="center"/>
            <w:hideMark/>
          </w:tcPr>
          <w:p w14:paraId="19A25FBE" w14:textId="77777777" w:rsidR="00CC6146" w:rsidRPr="00D10C2E" w:rsidRDefault="00CC6146" w:rsidP="0018295D">
            <w:pPr>
              <w:keepNext/>
              <w:autoSpaceDE w:val="0"/>
              <w:autoSpaceDN w:val="0"/>
              <w:jc w:val="center"/>
              <w:rPr>
                <w:rFonts w:ascii="Calibri" w:eastAsia="Calibri" w:hAnsi="Calibri"/>
                <w:sz w:val="20"/>
              </w:rPr>
            </w:pPr>
            <w:r w:rsidRPr="00D10C2E">
              <w:rPr>
                <w:rFonts w:ascii="Calibri" w:hAnsi="Calibri"/>
                <w:b/>
                <w:bCs/>
                <w:sz w:val="20"/>
              </w:rPr>
              <w:t>Category</w:t>
            </w:r>
          </w:p>
        </w:tc>
        <w:tc>
          <w:tcPr>
            <w:tcW w:w="2472" w:type="dxa"/>
            <w:shd w:val="clear" w:color="auto" w:fill="DEEAF6" w:themeFill="accent5" w:themeFillTint="33"/>
            <w:tcMar>
              <w:top w:w="0" w:type="dxa"/>
              <w:left w:w="108" w:type="dxa"/>
              <w:bottom w:w="0" w:type="dxa"/>
              <w:right w:w="108" w:type="dxa"/>
            </w:tcMar>
            <w:vAlign w:val="center"/>
            <w:hideMark/>
          </w:tcPr>
          <w:p w14:paraId="053FB905" w14:textId="77777777" w:rsidR="00CC6146" w:rsidRPr="00DA1C3D" w:rsidRDefault="00CC6146" w:rsidP="0018295D">
            <w:pPr>
              <w:keepNext/>
              <w:autoSpaceDE w:val="0"/>
              <w:autoSpaceDN w:val="0"/>
              <w:jc w:val="center"/>
              <w:rPr>
                <w:rFonts w:ascii="Calibri" w:hAnsi="Calibri"/>
                <w:b/>
                <w:bCs/>
                <w:sz w:val="20"/>
              </w:rPr>
            </w:pPr>
            <w:r w:rsidRPr="00D10C2E">
              <w:rPr>
                <w:rFonts w:ascii="Calibri" w:hAnsi="Calibri"/>
                <w:b/>
                <w:bCs/>
                <w:sz w:val="20"/>
              </w:rPr>
              <w:t>Exceeds Expectations</w:t>
            </w:r>
          </w:p>
        </w:tc>
        <w:tc>
          <w:tcPr>
            <w:tcW w:w="2472" w:type="dxa"/>
            <w:shd w:val="clear" w:color="auto" w:fill="DEEAF6" w:themeFill="accent5" w:themeFillTint="33"/>
            <w:tcMar>
              <w:top w:w="0" w:type="dxa"/>
              <w:left w:w="108" w:type="dxa"/>
              <w:bottom w:w="0" w:type="dxa"/>
              <w:right w:w="108" w:type="dxa"/>
            </w:tcMar>
            <w:hideMark/>
          </w:tcPr>
          <w:p w14:paraId="78A9A2BF" w14:textId="77777777" w:rsidR="00CC6146" w:rsidRPr="00DA1C3D" w:rsidRDefault="00CC6146" w:rsidP="0018295D">
            <w:pPr>
              <w:keepNext/>
              <w:autoSpaceDE w:val="0"/>
              <w:autoSpaceDN w:val="0"/>
              <w:jc w:val="center"/>
              <w:rPr>
                <w:rFonts w:ascii="Calibri" w:hAnsi="Calibri"/>
                <w:b/>
                <w:bCs/>
                <w:sz w:val="20"/>
              </w:rPr>
            </w:pPr>
            <w:r w:rsidRPr="00D10C2E">
              <w:rPr>
                <w:rFonts w:ascii="Calibri" w:hAnsi="Calibri"/>
                <w:b/>
                <w:bCs/>
                <w:sz w:val="20"/>
              </w:rPr>
              <w:t>Meets Expectations</w:t>
            </w:r>
          </w:p>
        </w:tc>
        <w:tc>
          <w:tcPr>
            <w:tcW w:w="2472" w:type="dxa"/>
            <w:shd w:val="clear" w:color="auto" w:fill="DEEAF6" w:themeFill="accent5" w:themeFillTint="33"/>
            <w:tcMar>
              <w:top w:w="0" w:type="dxa"/>
              <w:left w:w="108" w:type="dxa"/>
              <w:bottom w:w="0" w:type="dxa"/>
              <w:right w:w="108" w:type="dxa"/>
            </w:tcMar>
            <w:hideMark/>
          </w:tcPr>
          <w:p w14:paraId="1ED5607E" w14:textId="77777777" w:rsidR="00CC6146" w:rsidRPr="00DA1C3D" w:rsidRDefault="00CC6146" w:rsidP="0018295D">
            <w:pPr>
              <w:keepNext/>
              <w:autoSpaceDE w:val="0"/>
              <w:autoSpaceDN w:val="0"/>
              <w:jc w:val="center"/>
              <w:rPr>
                <w:rFonts w:ascii="Calibri" w:hAnsi="Calibri"/>
                <w:b/>
                <w:bCs/>
                <w:sz w:val="20"/>
              </w:rPr>
            </w:pPr>
            <w:r w:rsidRPr="00D10C2E">
              <w:rPr>
                <w:rFonts w:ascii="Calibri" w:hAnsi="Calibri"/>
                <w:b/>
                <w:bCs/>
                <w:sz w:val="20"/>
              </w:rPr>
              <w:t>Below Expectations</w:t>
            </w:r>
          </w:p>
        </w:tc>
      </w:tr>
      <w:tr w:rsidR="00CC6146" w:rsidRPr="00D10C2E" w14:paraId="7AD17850" w14:textId="77777777" w:rsidTr="0072651C">
        <w:trPr>
          <w:trHeight w:val="1953"/>
        </w:trPr>
        <w:tc>
          <w:tcPr>
            <w:tcW w:w="1924" w:type="dxa"/>
            <w:tcMar>
              <w:top w:w="0" w:type="dxa"/>
              <w:left w:w="108" w:type="dxa"/>
              <w:bottom w:w="0" w:type="dxa"/>
              <w:right w:w="108" w:type="dxa"/>
            </w:tcMar>
          </w:tcPr>
          <w:p w14:paraId="02B9EE10" w14:textId="7C75E06C" w:rsidR="00CC6146" w:rsidRPr="00EC0439" w:rsidRDefault="00DC08AE" w:rsidP="0018295D">
            <w:pPr>
              <w:keepNext/>
              <w:autoSpaceDE w:val="0"/>
              <w:autoSpaceDN w:val="0"/>
              <w:rPr>
                <w:rFonts w:asciiTheme="majorHAnsi" w:eastAsia="Calibri" w:hAnsiTheme="majorHAnsi" w:cstheme="majorHAnsi"/>
                <w:b/>
                <w:bCs/>
                <w:sz w:val="20"/>
                <w:szCs w:val="20"/>
              </w:rPr>
            </w:pPr>
            <w:r w:rsidRPr="00EC0439">
              <w:rPr>
                <w:rFonts w:asciiTheme="majorHAnsi" w:hAnsiTheme="majorHAnsi" w:cstheme="majorHAnsi"/>
                <w:b/>
                <w:bCs/>
                <w:sz w:val="20"/>
              </w:rPr>
              <w:t xml:space="preserve">Recognition </w:t>
            </w:r>
            <w:r w:rsidR="00AD463C">
              <w:rPr>
                <w:rFonts w:asciiTheme="majorHAnsi" w:hAnsiTheme="majorHAnsi" w:cstheme="majorHAnsi"/>
                <w:b/>
                <w:bCs/>
                <w:sz w:val="20"/>
              </w:rPr>
              <w:t>Approach</w:t>
            </w:r>
          </w:p>
        </w:tc>
        <w:tc>
          <w:tcPr>
            <w:tcW w:w="2472" w:type="dxa"/>
            <w:tcMar>
              <w:top w:w="0" w:type="dxa"/>
              <w:left w:w="108" w:type="dxa"/>
              <w:bottom w:w="0" w:type="dxa"/>
              <w:right w:w="108" w:type="dxa"/>
            </w:tcMar>
            <w:hideMark/>
          </w:tcPr>
          <w:p w14:paraId="31EE9FA0" w14:textId="77777777" w:rsidR="00CC6146" w:rsidRPr="005D45D3" w:rsidRDefault="00CC6146" w:rsidP="0018295D">
            <w:pPr>
              <w:keepNext/>
              <w:autoSpaceDE w:val="0"/>
              <w:autoSpaceDN w:val="0"/>
              <w:jc w:val="center"/>
              <w:rPr>
                <w:rFonts w:asciiTheme="majorHAnsi" w:hAnsiTheme="majorHAnsi" w:cstheme="majorHAnsi"/>
                <w:bCs/>
                <w:color w:val="2E74B5" w:themeColor="accent5" w:themeShade="BF"/>
                <w:sz w:val="20"/>
                <w:szCs w:val="20"/>
              </w:rPr>
            </w:pPr>
            <w:r w:rsidRPr="005D45D3">
              <w:rPr>
                <w:rFonts w:asciiTheme="majorHAnsi" w:hAnsiTheme="majorHAnsi" w:cstheme="majorHAnsi"/>
                <w:b/>
                <w:bCs/>
                <w:color w:val="2E74B5" w:themeColor="accent5" w:themeShade="BF"/>
                <w:sz w:val="20"/>
                <w:szCs w:val="20"/>
              </w:rPr>
              <w:t>3 points</w:t>
            </w:r>
            <w:r w:rsidRPr="005D45D3">
              <w:rPr>
                <w:rFonts w:asciiTheme="majorHAnsi" w:hAnsiTheme="majorHAnsi" w:cstheme="majorHAnsi"/>
                <w:bCs/>
                <w:color w:val="2E74B5" w:themeColor="accent5" w:themeShade="BF"/>
                <w:sz w:val="20"/>
                <w:szCs w:val="20"/>
              </w:rPr>
              <w:t xml:space="preserve"> </w:t>
            </w:r>
          </w:p>
          <w:p w14:paraId="2A6E7F5E" w14:textId="6232ABE1" w:rsidR="00CC6146" w:rsidRPr="005D45D3" w:rsidRDefault="00270AE1" w:rsidP="0018295D">
            <w:pPr>
              <w:keepNext/>
              <w:autoSpaceDE w:val="0"/>
              <w:autoSpaceDN w:val="0"/>
              <w:jc w:val="center"/>
              <w:rPr>
                <w:rFonts w:asciiTheme="majorHAnsi" w:eastAsia="Calibri" w:hAnsiTheme="majorHAnsi" w:cstheme="majorHAnsi"/>
                <w:bCs/>
                <w:sz w:val="20"/>
                <w:szCs w:val="20"/>
              </w:rPr>
            </w:pPr>
            <w:r w:rsidRPr="00270AE1">
              <w:rPr>
                <w:rFonts w:asciiTheme="majorHAnsi" w:hAnsiTheme="majorHAnsi" w:cstheme="majorHAnsi"/>
                <w:bCs/>
                <w:sz w:val="20"/>
                <w:szCs w:val="20"/>
              </w:rPr>
              <w:t xml:space="preserve">Type of </w:t>
            </w:r>
            <w:r>
              <w:rPr>
                <w:rFonts w:asciiTheme="majorHAnsi" w:hAnsiTheme="majorHAnsi" w:cstheme="majorHAnsi"/>
                <w:bCs/>
                <w:sz w:val="20"/>
                <w:szCs w:val="20"/>
              </w:rPr>
              <w:t xml:space="preserve">recognition </w:t>
            </w:r>
            <w:r w:rsidR="00AD463C">
              <w:rPr>
                <w:rFonts w:asciiTheme="majorHAnsi" w:hAnsiTheme="majorHAnsi" w:cstheme="majorHAnsi"/>
                <w:bCs/>
                <w:sz w:val="20"/>
                <w:szCs w:val="20"/>
              </w:rPr>
              <w:t>approach</w:t>
            </w:r>
            <w:r w:rsidRPr="00270AE1">
              <w:rPr>
                <w:rFonts w:asciiTheme="majorHAnsi" w:hAnsiTheme="majorHAnsi" w:cstheme="majorHAnsi"/>
                <w:bCs/>
                <w:sz w:val="20"/>
                <w:szCs w:val="20"/>
              </w:rPr>
              <w:t xml:space="preserve"> is clearly identified</w:t>
            </w:r>
            <w:r>
              <w:rPr>
                <w:rFonts w:asciiTheme="majorHAnsi" w:hAnsiTheme="majorHAnsi" w:cstheme="majorHAnsi"/>
                <w:bCs/>
                <w:sz w:val="20"/>
                <w:szCs w:val="20"/>
              </w:rPr>
              <w:t>,</w:t>
            </w:r>
            <w:r w:rsidRPr="00270AE1">
              <w:rPr>
                <w:rFonts w:asciiTheme="majorHAnsi" w:hAnsiTheme="majorHAnsi" w:cstheme="majorHAnsi"/>
                <w:bCs/>
                <w:sz w:val="20"/>
                <w:szCs w:val="20"/>
              </w:rPr>
              <w:t xml:space="preserve"> appropriate for target behavior</w:t>
            </w:r>
            <w:r>
              <w:rPr>
                <w:rFonts w:asciiTheme="majorHAnsi" w:hAnsiTheme="majorHAnsi" w:cstheme="majorHAnsi"/>
                <w:bCs/>
                <w:sz w:val="20"/>
                <w:szCs w:val="20"/>
              </w:rPr>
              <w:t>s/skills</w:t>
            </w:r>
            <w:r w:rsidRPr="00270AE1">
              <w:rPr>
                <w:rFonts w:asciiTheme="majorHAnsi" w:hAnsiTheme="majorHAnsi" w:cstheme="majorHAnsi"/>
                <w:bCs/>
                <w:sz w:val="20"/>
                <w:szCs w:val="20"/>
              </w:rPr>
              <w:t xml:space="preserve"> and context</w:t>
            </w:r>
            <w:r>
              <w:rPr>
                <w:rFonts w:asciiTheme="majorHAnsi" w:hAnsiTheme="majorHAnsi" w:cstheme="majorHAnsi"/>
                <w:bCs/>
                <w:sz w:val="20"/>
                <w:szCs w:val="20"/>
              </w:rPr>
              <w:t>, and type of planned positive/negative reinforcement is described</w:t>
            </w:r>
          </w:p>
        </w:tc>
        <w:tc>
          <w:tcPr>
            <w:tcW w:w="2472" w:type="dxa"/>
            <w:tcMar>
              <w:top w:w="0" w:type="dxa"/>
              <w:left w:w="108" w:type="dxa"/>
              <w:bottom w:w="0" w:type="dxa"/>
              <w:right w:w="108" w:type="dxa"/>
            </w:tcMar>
            <w:hideMark/>
          </w:tcPr>
          <w:p w14:paraId="6C18F324" w14:textId="77777777" w:rsidR="00CC6146" w:rsidRPr="005D45D3" w:rsidRDefault="00CC6146" w:rsidP="0018295D">
            <w:pPr>
              <w:keepNext/>
              <w:autoSpaceDE w:val="0"/>
              <w:autoSpaceDN w:val="0"/>
              <w:jc w:val="center"/>
              <w:rPr>
                <w:rFonts w:asciiTheme="majorHAnsi" w:hAnsiTheme="majorHAnsi" w:cstheme="majorHAnsi"/>
                <w:bCs/>
                <w:color w:val="2E74B5" w:themeColor="accent5" w:themeShade="BF"/>
                <w:sz w:val="20"/>
                <w:szCs w:val="20"/>
              </w:rPr>
            </w:pPr>
            <w:r w:rsidRPr="005D45D3">
              <w:rPr>
                <w:rFonts w:asciiTheme="majorHAnsi" w:hAnsiTheme="majorHAnsi" w:cstheme="majorHAnsi"/>
                <w:b/>
                <w:bCs/>
                <w:color w:val="2E74B5" w:themeColor="accent5" w:themeShade="BF"/>
                <w:sz w:val="20"/>
                <w:szCs w:val="20"/>
              </w:rPr>
              <w:t>1-2 points</w:t>
            </w:r>
            <w:r w:rsidRPr="005D45D3">
              <w:rPr>
                <w:rFonts w:asciiTheme="majorHAnsi" w:hAnsiTheme="majorHAnsi" w:cstheme="majorHAnsi"/>
                <w:bCs/>
                <w:color w:val="2E74B5" w:themeColor="accent5" w:themeShade="BF"/>
                <w:sz w:val="20"/>
                <w:szCs w:val="20"/>
              </w:rPr>
              <w:t xml:space="preserve"> </w:t>
            </w:r>
          </w:p>
          <w:p w14:paraId="14349C8C" w14:textId="5F4046C4" w:rsidR="00CC6146" w:rsidRPr="005D45D3" w:rsidRDefault="00270AE1" w:rsidP="0018295D">
            <w:pPr>
              <w:keepNext/>
              <w:autoSpaceDE w:val="0"/>
              <w:autoSpaceDN w:val="0"/>
              <w:jc w:val="center"/>
              <w:rPr>
                <w:rFonts w:asciiTheme="majorHAnsi" w:eastAsia="Calibri" w:hAnsiTheme="majorHAnsi" w:cstheme="majorHAnsi"/>
                <w:bCs/>
                <w:sz w:val="20"/>
                <w:szCs w:val="20"/>
              </w:rPr>
            </w:pPr>
            <w:r w:rsidRPr="00270AE1">
              <w:rPr>
                <w:rFonts w:asciiTheme="majorHAnsi" w:hAnsiTheme="majorHAnsi" w:cstheme="majorHAnsi"/>
                <w:bCs/>
                <w:sz w:val="20"/>
                <w:szCs w:val="20"/>
              </w:rPr>
              <w:t xml:space="preserve">Type of </w:t>
            </w:r>
            <w:r>
              <w:rPr>
                <w:rFonts w:asciiTheme="majorHAnsi" w:hAnsiTheme="majorHAnsi" w:cstheme="majorHAnsi"/>
                <w:bCs/>
                <w:sz w:val="20"/>
                <w:szCs w:val="20"/>
              </w:rPr>
              <w:t xml:space="preserve">recognition </w:t>
            </w:r>
            <w:r w:rsidR="00547880">
              <w:rPr>
                <w:rFonts w:asciiTheme="majorHAnsi" w:hAnsiTheme="majorHAnsi" w:cstheme="majorHAnsi"/>
                <w:bCs/>
                <w:sz w:val="20"/>
                <w:szCs w:val="20"/>
              </w:rPr>
              <w:t>approach</w:t>
            </w:r>
            <w:r w:rsidR="00547880" w:rsidRPr="00270AE1">
              <w:rPr>
                <w:rFonts w:asciiTheme="majorHAnsi" w:hAnsiTheme="majorHAnsi" w:cstheme="majorHAnsi"/>
                <w:bCs/>
                <w:sz w:val="20"/>
                <w:szCs w:val="20"/>
              </w:rPr>
              <w:t xml:space="preserve"> </w:t>
            </w:r>
            <w:r w:rsidRPr="00270AE1">
              <w:rPr>
                <w:rFonts w:asciiTheme="majorHAnsi" w:hAnsiTheme="majorHAnsi" w:cstheme="majorHAnsi"/>
                <w:bCs/>
                <w:sz w:val="20"/>
                <w:szCs w:val="20"/>
              </w:rPr>
              <w:t>is clearly identified</w:t>
            </w:r>
          </w:p>
        </w:tc>
        <w:tc>
          <w:tcPr>
            <w:tcW w:w="2472" w:type="dxa"/>
            <w:tcMar>
              <w:top w:w="0" w:type="dxa"/>
              <w:left w:w="108" w:type="dxa"/>
              <w:bottom w:w="0" w:type="dxa"/>
              <w:right w:w="108" w:type="dxa"/>
            </w:tcMar>
            <w:hideMark/>
          </w:tcPr>
          <w:p w14:paraId="41667310" w14:textId="77777777" w:rsidR="00CC6146" w:rsidRPr="005D45D3" w:rsidRDefault="00CC6146" w:rsidP="0018295D">
            <w:pPr>
              <w:keepNext/>
              <w:autoSpaceDE w:val="0"/>
              <w:autoSpaceDN w:val="0"/>
              <w:jc w:val="center"/>
              <w:rPr>
                <w:rFonts w:asciiTheme="majorHAnsi" w:hAnsiTheme="majorHAnsi" w:cstheme="majorHAnsi"/>
                <w:bCs/>
                <w:color w:val="2E74B5" w:themeColor="accent5" w:themeShade="BF"/>
                <w:sz w:val="20"/>
                <w:szCs w:val="20"/>
              </w:rPr>
            </w:pPr>
            <w:r w:rsidRPr="005D45D3">
              <w:rPr>
                <w:rFonts w:asciiTheme="majorHAnsi" w:hAnsiTheme="majorHAnsi" w:cstheme="majorHAnsi"/>
                <w:b/>
                <w:bCs/>
                <w:color w:val="2E74B5" w:themeColor="accent5" w:themeShade="BF"/>
                <w:sz w:val="20"/>
                <w:szCs w:val="20"/>
              </w:rPr>
              <w:t>0-1 points</w:t>
            </w:r>
            <w:r w:rsidRPr="005D45D3">
              <w:rPr>
                <w:rFonts w:asciiTheme="majorHAnsi" w:hAnsiTheme="majorHAnsi" w:cstheme="majorHAnsi"/>
                <w:bCs/>
                <w:color w:val="2E74B5" w:themeColor="accent5" w:themeShade="BF"/>
                <w:sz w:val="20"/>
                <w:szCs w:val="20"/>
              </w:rPr>
              <w:t xml:space="preserve"> </w:t>
            </w:r>
          </w:p>
          <w:p w14:paraId="1258FC3D" w14:textId="5FC5BB59" w:rsidR="00CC6146" w:rsidRPr="005D45D3" w:rsidRDefault="00270AE1" w:rsidP="0018295D">
            <w:pPr>
              <w:keepNext/>
              <w:autoSpaceDE w:val="0"/>
              <w:autoSpaceDN w:val="0"/>
              <w:jc w:val="center"/>
              <w:rPr>
                <w:rFonts w:asciiTheme="majorHAnsi" w:eastAsia="Calibri" w:hAnsiTheme="majorHAnsi" w:cstheme="majorHAnsi"/>
                <w:bCs/>
                <w:sz w:val="20"/>
                <w:szCs w:val="20"/>
              </w:rPr>
            </w:pPr>
            <w:r w:rsidRPr="00270AE1">
              <w:rPr>
                <w:rFonts w:asciiTheme="majorHAnsi" w:hAnsiTheme="majorHAnsi" w:cstheme="majorHAnsi"/>
                <w:bCs/>
                <w:sz w:val="20"/>
                <w:szCs w:val="20"/>
              </w:rPr>
              <w:t xml:space="preserve">Type of </w:t>
            </w:r>
            <w:r w:rsidR="00547880">
              <w:rPr>
                <w:rFonts w:asciiTheme="majorHAnsi" w:hAnsiTheme="majorHAnsi" w:cstheme="majorHAnsi"/>
                <w:bCs/>
                <w:sz w:val="20"/>
                <w:szCs w:val="20"/>
              </w:rPr>
              <w:t>recognition approach</w:t>
            </w:r>
            <w:r w:rsidR="00547880" w:rsidRPr="00270AE1">
              <w:rPr>
                <w:rFonts w:asciiTheme="majorHAnsi" w:hAnsiTheme="majorHAnsi" w:cstheme="majorHAnsi"/>
                <w:bCs/>
                <w:sz w:val="20"/>
                <w:szCs w:val="20"/>
              </w:rPr>
              <w:t xml:space="preserve"> </w:t>
            </w:r>
            <w:r w:rsidRPr="00270AE1">
              <w:rPr>
                <w:rFonts w:asciiTheme="majorHAnsi" w:hAnsiTheme="majorHAnsi" w:cstheme="majorHAnsi"/>
                <w:bCs/>
                <w:sz w:val="20"/>
                <w:szCs w:val="20"/>
              </w:rPr>
              <w:t>is not clearly identified</w:t>
            </w:r>
          </w:p>
        </w:tc>
      </w:tr>
      <w:tr w:rsidR="00DC08AE" w:rsidRPr="00D10C2E" w14:paraId="7C9EC1A3" w14:textId="77777777" w:rsidTr="0072651C">
        <w:trPr>
          <w:trHeight w:val="1953"/>
        </w:trPr>
        <w:tc>
          <w:tcPr>
            <w:tcW w:w="1924" w:type="dxa"/>
            <w:tcMar>
              <w:top w:w="0" w:type="dxa"/>
              <w:left w:w="108" w:type="dxa"/>
              <w:bottom w:w="0" w:type="dxa"/>
              <w:right w:w="108" w:type="dxa"/>
            </w:tcMar>
          </w:tcPr>
          <w:p w14:paraId="51019231" w14:textId="6C01937C" w:rsidR="00DC08AE" w:rsidRPr="00EC0439" w:rsidRDefault="00DC08AE" w:rsidP="00DC08AE">
            <w:pPr>
              <w:keepNext/>
              <w:autoSpaceDE w:val="0"/>
              <w:autoSpaceDN w:val="0"/>
              <w:rPr>
                <w:rFonts w:asciiTheme="majorHAnsi" w:eastAsia="Calibri" w:hAnsiTheme="majorHAnsi" w:cstheme="majorHAnsi"/>
                <w:b/>
                <w:bCs/>
                <w:sz w:val="20"/>
                <w:szCs w:val="20"/>
              </w:rPr>
            </w:pPr>
            <w:r w:rsidRPr="00EC0439">
              <w:rPr>
                <w:rFonts w:asciiTheme="majorHAnsi" w:hAnsiTheme="majorHAnsi" w:cstheme="majorHAnsi"/>
                <w:b/>
                <w:bCs/>
                <w:sz w:val="20"/>
              </w:rPr>
              <w:t xml:space="preserve">Target Behaviors/Skills and How </w:t>
            </w:r>
            <w:r w:rsidR="00EC0439">
              <w:rPr>
                <w:rFonts w:asciiTheme="majorHAnsi" w:hAnsiTheme="majorHAnsi" w:cstheme="majorHAnsi"/>
                <w:b/>
                <w:bCs/>
                <w:sz w:val="20"/>
              </w:rPr>
              <w:t>to</w:t>
            </w:r>
            <w:r w:rsidRPr="00EC0439">
              <w:rPr>
                <w:rFonts w:asciiTheme="majorHAnsi" w:hAnsiTheme="majorHAnsi" w:cstheme="majorHAnsi"/>
                <w:b/>
                <w:bCs/>
                <w:sz w:val="20"/>
              </w:rPr>
              <w:t xml:space="preserve"> Teach</w:t>
            </w:r>
          </w:p>
        </w:tc>
        <w:tc>
          <w:tcPr>
            <w:tcW w:w="2472" w:type="dxa"/>
            <w:tcMar>
              <w:top w:w="0" w:type="dxa"/>
              <w:left w:w="108" w:type="dxa"/>
              <w:bottom w:w="0" w:type="dxa"/>
              <w:right w:w="108" w:type="dxa"/>
            </w:tcMar>
          </w:tcPr>
          <w:p w14:paraId="6B52D293" w14:textId="77777777" w:rsidR="00DC08AE" w:rsidRPr="005D45D3" w:rsidRDefault="00DC08AE" w:rsidP="00DC08AE">
            <w:pPr>
              <w:keepNext/>
              <w:autoSpaceDE w:val="0"/>
              <w:autoSpaceDN w:val="0"/>
              <w:jc w:val="center"/>
              <w:rPr>
                <w:rFonts w:asciiTheme="majorHAnsi" w:hAnsiTheme="majorHAnsi" w:cstheme="majorHAnsi"/>
                <w:bCs/>
                <w:color w:val="2E74B5" w:themeColor="accent5" w:themeShade="BF"/>
                <w:sz w:val="20"/>
                <w:szCs w:val="20"/>
              </w:rPr>
            </w:pPr>
            <w:r w:rsidRPr="005D45D3">
              <w:rPr>
                <w:rFonts w:asciiTheme="majorHAnsi" w:hAnsiTheme="majorHAnsi" w:cstheme="majorHAnsi"/>
                <w:b/>
                <w:bCs/>
                <w:color w:val="2E74B5" w:themeColor="accent5" w:themeShade="BF"/>
                <w:sz w:val="20"/>
                <w:szCs w:val="20"/>
              </w:rPr>
              <w:t>3 points</w:t>
            </w:r>
            <w:r w:rsidRPr="005D45D3">
              <w:rPr>
                <w:rFonts w:asciiTheme="majorHAnsi" w:hAnsiTheme="majorHAnsi" w:cstheme="majorHAnsi"/>
                <w:bCs/>
                <w:color w:val="2E74B5" w:themeColor="accent5" w:themeShade="BF"/>
                <w:sz w:val="20"/>
                <w:szCs w:val="20"/>
              </w:rPr>
              <w:t xml:space="preserve"> </w:t>
            </w:r>
          </w:p>
          <w:p w14:paraId="23BAFDC0" w14:textId="769E7BCF" w:rsidR="00DC08AE" w:rsidRPr="005D45D3" w:rsidRDefault="00270AE1" w:rsidP="00DC08AE">
            <w:pPr>
              <w:keepNext/>
              <w:autoSpaceDE w:val="0"/>
              <w:autoSpaceDN w:val="0"/>
              <w:jc w:val="center"/>
              <w:rPr>
                <w:rFonts w:asciiTheme="majorHAnsi" w:eastAsia="Calibri" w:hAnsiTheme="majorHAnsi" w:cstheme="majorHAnsi"/>
                <w:bCs/>
                <w:sz w:val="20"/>
                <w:szCs w:val="20"/>
              </w:rPr>
            </w:pPr>
            <w:r w:rsidRPr="00270AE1">
              <w:rPr>
                <w:rFonts w:asciiTheme="majorHAnsi" w:hAnsiTheme="majorHAnsi" w:cstheme="majorHAnsi"/>
                <w:bCs/>
                <w:sz w:val="20"/>
                <w:szCs w:val="20"/>
              </w:rPr>
              <w:t>Target behavior</w:t>
            </w:r>
            <w:r>
              <w:rPr>
                <w:rFonts w:asciiTheme="majorHAnsi" w:hAnsiTheme="majorHAnsi" w:cstheme="majorHAnsi"/>
                <w:bCs/>
                <w:sz w:val="20"/>
                <w:szCs w:val="20"/>
              </w:rPr>
              <w:t>s/skills are</w:t>
            </w:r>
            <w:r w:rsidRPr="00270AE1">
              <w:rPr>
                <w:rFonts w:asciiTheme="majorHAnsi" w:hAnsiTheme="majorHAnsi" w:cstheme="majorHAnsi"/>
                <w:bCs/>
                <w:sz w:val="20"/>
                <w:szCs w:val="20"/>
              </w:rPr>
              <w:t xml:space="preserve"> </w:t>
            </w:r>
            <w:r>
              <w:rPr>
                <w:rFonts w:asciiTheme="majorHAnsi" w:hAnsiTheme="majorHAnsi" w:cstheme="majorHAnsi"/>
                <w:bCs/>
                <w:sz w:val="20"/>
                <w:szCs w:val="20"/>
              </w:rPr>
              <w:t>operationally defined</w:t>
            </w:r>
            <w:r w:rsidRPr="00270AE1">
              <w:rPr>
                <w:rFonts w:asciiTheme="majorHAnsi" w:hAnsiTheme="majorHAnsi" w:cstheme="majorHAnsi"/>
                <w:bCs/>
                <w:sz w:val="20"/>
                <w:szCs w:val="20"/>
              </w:rPr>
              <w:t xml:space="preserve"> and plan for teaching includes a clear </w:t>
            </w:r>
            <w:r>
              <w:rPr>
                <w:rFonts w:asciiTheme="majorHAnsi" w:hAnsiTheme="majorHAnsi" w:cstheme="majorHAnsi"/>
                <w:bCs/>
                <w:sz w:val="20"/>
                <w:szCs w:val="20"/>
              </w:rPr>
              <w:t xml:space="preserve">and contextually appropriate </w:t>
            </w:r>
            <w:r w:rsidRPr="00270AE1">
              <w:rPr>
                <w:rFonts w:asciiTheme="majorHAnsi" w:hAnsiTheme="majorHAnsi" w:cstheme="majorHAnsi"/>
                <w:bCs/>
                <w:sz w:val="20"/>
                <w:szCs w:val="20"/>
              </w:rPr>
              <w:t>model</w:t>
            </w:r>
            <w:r>
              <w:rPr>
                <w:rFonts w:asciiTheme="majorHAnsi" w:hAnsiTheme="majorHAnsi" w:cstheme="majorHAnsi"/>
                <w:bCs/>
                <w:sz w:val="20"/>
                <w:szCs w:val="20"/>
              </w:rPr>
              <w:t>-</w:t>
            </w:r>
            <w:r w:rsidRPr="00270AE1">
              <w:rPr>
                <w:rFonts w:asciiTheme="majorHAnsi" w:hAnsiTheme="majorHAnsi" w:cstheme="majorHAnsi"/>
                <w:bCs/>
                <w:sz w:val="20"/>
                <w:szCs w:val="20"/>
              </w:rPr>
              <w:t>lead</w:t>
            </w:r>
            <w:r>
              <w:rPr>
                <w:rFonts w:asciiTheme="majorHAnsi" w:hAnsiTheme="majorHAnsi" w:cstheme="majorHAnsi"/>
                <w:bCs/>
                <w:sz w:val="20"/>
                <w:szCs w:val="20"/>
              </w:rPr>
              <w:t>-</w:t>
            </w:r>
            <w:r w:rsidRPr="00270AE1">
              <w:rPr>
                <w:rFonts w:asciiTheme="majorHAnsi" w:hAnsiTheme="majorHAnsi" w:cstheme="majorHAnsi"/>
                <w:bCs/>
                <w:sz w:val="20"/>
                <w:szCs w:val="20"/>
              </w:rPr>
              <w:t xml:space="preserve">test </w:t>
            </w:r>
            <w:r>
              <w:rPr>
                <w:rFonts w:asciiTheme="majorHAnsi" w:hAnsiTheme="majorHAnsi" w:cstheme="majorHAnsi"/>
                <w:bCs/>
                <w:sz w:val="20"/>
                <w:szCs w:val="20"/>
              </w:rPr>
              <w:t>activities</w:t>
            </w:r>
            <w:r w:rsidR="00A9775A">
              <w:rPr>
                <w:rFonts w:asciiTheme="majorHAnsi" w:hAnsiTheme="majorHAnsi" w:cstheme="majorHAnsi"/>
                <w:bCs/>
                <w:sz w:val="20"/>
                <w:szCs w:val="20"/>
              </w:rPr>
              <w:t xml:space="preserve"> to teach behaviors/skills</w:t>
            </w:r>
          </w:p>
        </w:tc>
        <w:tc>
          <w:tcPr>
            <w:tcW w:w="2472" w:type="dxa"/>
            <w:tcMar>
              <w:top w:w="0" w:type="dxa"/>
              <w:left w:w="108" w:type="dxa"/>
              <w:bottom w:w="0" w:type="dxa"/>
              <w:right w:w="108" w:type="dxa"/>
            </w:tcMar>
          </w:tcPr>
          <w:p w14:paraId="01DBF695" w14:textId="77777777" w:rsidR="00DC08AE" w:rsidRPr="005D45D3" w:rsidRDefault="00DC08AE" w:rsidP="00DC08AE">
            <w:pPr>
              <w:keepNext/>
              <w:autoSpaceDE w:val="0"/>
              <w:autoSpaceDN w:val="0"/>
              <w:jc w:val="center"/>
              <w:rPr>
                <w:rFonts w:asciiTheme="majorHAnsi" w:hAnsiTheme="majorHAnsi" w:cstheme="majorHAnsi"/>
                <w:bCs/>
                <w:color w:val="2E74B5" w:themeColor="accent5" w:themeShade="BF"/>
                <w:sz w:val="20"/>
                <w:szCs w:val="20"/>
              </w:rPr>
            </w:pPr>
            <w:r w:rsidRPr="005D45D3">
              <w:rPr>
                <w:rFonts w:asciiTheme="majorHAnsi" w:hAnsiTheme="majorHAnsi" w:cstheme="majorHAnsi"/>
                <w:b/>
                <w:bCs/>
                <w:color w:val="2E74B5" w:themeColor="accent5" w:themeShade="BF"/>
                <w:sz w:val="20"/>
                <w:szCs w:val="20"/>
              </w:rPr>
              <w:t>1-2 points</w:t>
            </w:r>
            <w:r w:rsidRPr="005D45D3">
              <w:rPr>
                <w:rFonts w:asciiTheme="majorHAnsi" w:hAnsiTheme="majorHAnsi" w:cstheme="majorHAnsi"/>
                <w:bCs/>
                <w:color w:val="2E74B5" w:themeColor="accent5" w:themeShade="BF"/>
                <w:sz w:val="20"/>
                <w:szCs w:val="20"/>
              </w:rPr>
              <w:t xml:space="preserve"> </w:t>
            </w:r>
          </w:p>
          <w:p w14:paraId="006B0917" w14:textId="6AF8DD1F" w:rsidR="00DC08AE" w:rsidRPr="005D45D3" w:rsidRDefault="00270AE1" w:rsidP="00DC08AE">
            <w:pPr>
              <w:keepNext/>
              <w:autoSpaceDE w:val="0"/>
              <w:autoSpaceDN w:val="0"/>
              <w:jc w:val="center"/>
              <w:rPr>
                <w:rFonts w:asciiTheme="majorHAnsi" w:eastAsia="Calibri" w:hAnsiTheme="majorHAnsi" w:cstheme="majorHAnsi"/>
                <w:bCs/>
                <w:sz w:val="20"/>
                <w:szCs w:val="20"/>
              </w:rPr>
            </w:pPr>
            <w:r w:rsidRPr="00270AE1">
              <w:rPr>
                <w:rFonts w:asciiTheme="majorHAnsi" w:hAnsiTheme="majorHAnsi" w:cstheme="majorHAnsi"/>
                <w:bCs/>
                <w:sz w:val="20"/>
                <w:szCs w:val="20"/>
              </w:rPr>
              <w:t>Target behavior</w:t>
            </w:r>
            <w:r>
              <w:rPr>
                <w:rFonts w:asciiTheme="majorHAnsi" w:hAnsiTheme="majorHAnsi" w:cstheme="majorHAnsi"/>
                <w:bCs/>
                <w:sz w:val="20"/>
                <w:szCs w:val="20"/>
              </w:rPr>
              <w:t>s/skills are</w:t>
            </w:r>
            <w:r w:rsidRPr="00270AE1">
              <w:rPr>
                <w:rFonts w:asciiTheme="majorHAnsi" w:hAnsiTheme="majorHAnsi" w:cstheme="majorHAnsi"/>
                <w:bCs/>
                <w:sz w:val="20"/>
                <w:szCs w:val="20"/>
              </w:rPr>
              <w:t xml:space="preserve"> </w:t>
            </w:r>
            <w:r>
              <w:rPr>
                <w:rFonts w:asciiTheme="majorHAnsi" w:hAnsiTheme="majorHAnsi" w:cstheme="majorHAnsi"/>
                <w:bCs/>
                <w:sz w:val="20"/>
                <w:szCs w:val="20"/>
              </w:rPr>
              <w:t>mostly operationally defined</w:t>
            </w:r>
            <w:r w:rsidRPr="00270AE1">
              <w:rPr>
                <w:rFonts w:asciiTheme="majorHAnsi" w:hAnsiTheme="majorHAnsi" w:cstheme="majorHAnsi"/>
                <w:bCs/>
                <w:sz w:val="20"/>
                <w:szCs w:val="20"/>
              </w:rPr>
              <w:t xml:space="preserve"> and plan for teaching includes model</w:t>
            </w:r>
            <w:r>
              <w:rPr>
                <w:rFonts w:asciiTheme="majorHAnsi" w:hAnsiTheme="majorHAnsi" w:cstheme="majorHAnsi"/>
                <w:bCs/>
                <w:sz w:val="20"/>
                <w:szCs w:val="20"/>
              </w:rPr>
              <w:t>-</w:t>
            </w:r>
            <w:r w:rsidRPr="00270AE1">
              <w:rPr>
                <w:rFonts w:asciiTheme="majorHAnsi" w:hAnsiTheme="majorHAnsi" w:cstheme="majorHAnsi"/>
                <w:bCs/>
                <w:sz w:val="20"/>
                <w:szCs w:val="20"/>
              </w:rPr>
              <w:t>lead</w:t>
            </w:r>
            <w:r>
              <w:rPr>
                <w:rFonts w:asciiTheme="majorHAnsi" w:hAnsiTheme="majorHAnsi" w:cstheme="majorHAnsi"/>
                <w:bCs/>
                <w:sz w:val="20"/>
                <w:szCs w:val="20"/>
              </w:rPr>
              <w:t>-</w:t>
            </w:r>
            <w:r w:rsidRPr="00270AE1">
              <w:rPr>
                <w:rFonts w:asciiTheme="majorHAnsi" w:hAnsiTheme="majorHAnsi" w:cstheme="majorHAnsi"/>
                <w:bCs/>
                <w:sz w:val="20"/>
                <w:szCs w:val="20"/>
              </w:rPr>
              <w:t xml:space="preserve">test </w:t>
            </w:r>
            <w:r>
              <w:rPr>
                <w:rFonts w:asciiTheme="majorHAnsi" w:hAnsiTheme="majorHAnsi" w:cstheme="majorHAnsi"/>
                <w:bCs/>
                <w:sz w:val="20"/>
                <w:szCs w:val="20"/>
              </w:rPr>
              <w:t>activities</w:t>
            </w:r>
            <w:r w:rsidR="00A9775A">
              <w:rPr>
                <w:rFonts w:asciiTheme="majorHAnsi" w:hAnsiTheme="majorHAnsi" w:cstheme="majorHAnsi"/>
                <w:bCs/>
                <w:sz w:val="20"/>
                <w:szCs w:val="20"/>
              </w:rPr>
              <w:t xml:space="preserve"> to teach behaviors/skills</w:t>
            </w:r>
          </w:p>
        </w:tc>
        <w:tc>
          <w:tcPr>
            <w:tcW w:w="2472" w:type="dxa"/>
            <w:tcMar>
              <w:top w:w="0" w:type="dxa"/>
              <w:left w:w="108" w:type="dxa"/>
              <w:bottom w:w="0" w:type="dxa"/>
              <w:right w:w="108" w:type="dxa"/>
            </w:tcMar>
          </w:tcPr>
          <w:p w14:paraId="55CF9E31" w14:textId="77777777" w:rsidR="00DC08AE" w:rsidRPr="005D45D3" w:rsidRDefault="00DC08AE" w:rsidP="00DC08AE">
            <w:pPr>
              <w:keepNext/>
              <w:autoSpaceDE w:val="0"/>
              <w:autoSpaceDN w:val="0"/>
              <w:jc w:val="center"/>
              <w:rPr>
                <w:rFonts w:asciiTheme="majorHAnsi" w:hAnsiTheme="majorHAnsi" w:cstheme="majorHAnsi"/>
                <w:bCs/>
                <w:color w:val="2E74B5" w:themeColor="accent5" w:themeShade="BF"/>
                <w:sz w:val="20"/>
                <w:szCs w:val="20"/>
              </w:rPr>
            </w:pPr>
            <w:r w:rsidRPr="005D45D3">
              <w:rPr>
                <w:rFonts w:asciiTheme="majorHAnsi" w:hAnsiTheme="majorHAnsi" w:cstheme="majorHAnsi"/>
                <w:b/>
                <w:bCs/>
                <w:color w:val="2E74B5" w:themeColor="accent5" w:themeShade="BF"/>
                <w:sz w:val="20"/>
                <w:szCs w:val="20"/>
              </w:rPr>
              <w:t>0-1 points</w:t>
            </w:r>
            <w:r w:rsidRPr="005D45D3">
              <w:rPr>
                <w:rFonts w:asciiTheme="majorHAnsi" w:hAnsiTheme="majorHAnsi" w:cstheme="majorHAnsi"/>
                <w:bCs/>
                <w:color w:val="2E74B5" w:themeColor="accent5" w:themeShade="BF"/>
                <w:sz w:val="20"/>
                <w:szCs w:val="20"/>
              </w:rPr>
              <w:t xml:space="preserve"> </w:t>
            </w:r>
          </w:p>
          <w:p w14:paraId="6443158D" w14:textId="4EF11A27" w:rsidR="00DC08AE" w:rsidRPr="005D45D3" w:rsidRDefault="00270AE1" w:rsidP="00DC08AE">
            <w:pPr>
              <w:keepNext/>
              <w:autoSpaceDE w:val="0"/>
              <w:autoSpaceDN w:val="0"/>
              <w:jc w:val="center"/>
              <w:rPr>
                <w:rFonts w:asciiTheme="majorHAnsi" w:eastAsia="Calibri" w:hAnsiTheme="majorHAnsi" w:cstheme="majorHAnsi"/>
                <w:bCs/>
                <w:sz w:val="20"/>
                <w:szCs w:val="20"/>
              </w:rPr>
            </w:pPr>
            <w:r w:rsidRPr="00270AE1">
              <w:rPr>
                <w:rFonts w:asciiTheme="majorHAnsi" w:hAnsiTheme="majorHAnsi" w:cstheme="majorHAnsi"/>
                <w:bCs/>
                <w:sz w:val="20"/>
                <w:szCs w:val="20"/>
              </w:rPr>
              <w:t>Target behavior</w:t>
            </w:r>
            <w:r>
              <w:rPr>
                <w:rFonts w:asciiTheme="majorHAnsi" w:hAnsiTheme="majorHAnsi" w:cstheme="majorHAnsi"/>
                <w:bCs/>
                <w:sz w:val="20"/>
                <w:szCs w:val="20"/>
              </w:rPr>
              <w:t>s/skills are</w:t>
            </w:r>
            <w:r w:rsidRPr="00270AE1">
              <w:rPr>
                <w:rFonts w:asciiTheme="majorHAnsi" w:hAnsiTheme="majorHAnsi" w:cstheme="majorHAnsi"/>
                <w:bCs/>
                <w:sz w:val="20"/>
                <w:szCs w:val="20"/>
              </w:rPr>
              <w:t xml:space="preserve"> </w:t>
            </w:r>
            <w:r>
              <w:rPr>
                <w:rFonts w:asciiTheme="majorHAnsi" w:hAnsiTheme="majorHAnsi" w:cstheme="majorHAnsi"/>
                <w:bCs/>
                <w:sz w:val="20"/>
                <w:szCs w:val="20"/>
              </w:rPr>
              <w:t>not operationally defined</w:t>
            </w:r>
            <w:r w:rsidRPr="00270AE1">
              <w:rPr>
                <w:rFonts w:asciiTheme="majorHAnsi" w:hAnsiTheme="majorHAnsi" w:cstheme="majorHAnsi"/>
                <w:bCs/>
                <w:sz w:val="20"/>
                <w:szCs w:val="20"/>
              </w:rPr>
              <w:t xml:space="preserve"> and</w:t>
            </w:r>
            <w:r w:rsidR="00A9775A">
              <w:rPr>
                <w:rFonts w:asciiTheme="majorHAnsi" w:hAnsiTheme="majorHAnsi" w:cstheme="majorHAnsi"/>
                <w:bCs/>
                <w:sz w:val="20"/>
                <w:szCs w:val="20"/>
              </w:rPr>
              <w:t>/or</w:t>
            </w:r>
            <w:r w:rsidRPr="00270AE1">
              <w:rPr>
                <w:rFonts w:asciiTheme="majorHAnsi" w:hAnsiTheme="majorHAnsi" w:cstheme="majorHAnsi"/>
                <w:bCs/>
                <w:sz w:val="20"/>
                <w:szCs w:val="20"/>
              </w:rPr>
              <w:t xml:space="preserve"> model</w:t>
            </w:r>
            <w:r>
              <w:rPr>
                <w:rFonts w:asciiTheme="majorHAnsi" w:hAnsiTheme="majorHAnsi" w:cstheme="majorHAnsi"/>
                <w:bCs/>
                <w:sz w:val="20"/>
                <w:szCs w:val="20"/>
              </w:rPr>
              <w:t>-</w:t>
            </w:r>
            <w:r w:rsidRPr="00270AE1">
              <w:rPr>
                <w:rFonts w:asciiTheme="majorHAnsi" w:hAnsiTheme="majorHAnsi" w:cstheme="majorHAnsi"/>
                <w:bCs/>
                <w:sz w:val="20"/>
                <w:szCs w:val="20"/>
              </w:rPr>
              <w:t>lead</w:t>
            </w:r>
            <w:r>
              <w:rPr>
                <w:rFonts w:asciiTheme="majorHAnsi" w:hAnsiTheme="majorHAnsi" w:cstheme="majorHAnsi"/>
                <w:bCs/>
                <w:sz w:val="20"/>
                <w:szCs w:val="20"/>
              </w:rPr>
              <w:t>-</w:t>
            </w:r>
            <w:r w:rsidRPr="00270AE1">
              <w:rPr>
                <w:rFonts w:asciiTheme="majorHAnsi" w:hAnsiTheme="majorHAnsi" w:cstheme="majorHAnsi"/>
                <w:bCs/>
                <w:sz w:val="20"/>
                <w:szCs w:val="20"/>
              </w:rPr>
              <w:t xml:space="preserve">test </w:t>
            </w:r>
            <w:r>
              <w:rPr>
                <w:rFonts w:asciiTheme="majorHAnsi" w:hAnsiTheme="majorHAnsi" w:cstheme="majorHAnsi"/>
                <w:bCs/>
                <w:sz w:val="20"/>
                <w:szCs w:val="20"/>
              </w:rPr>
              <w:t xml:space="preserve">activities </w:t>
            </w:r>
            <w:r w:rsidR="00BB30CF">
              <w:rPr>
                <w:rFonts w:asciiTheme="majorHAnsi" w:hAnsiTheme="majorHAnsi" w:cstheme="majorHAnsi"/>
                <w:bCs/>
                <w:sz w:val="20"/>
                <w:szCs w:val="20"/>
              </w:rPr>
              <w:t xml:space="preserve">to teach behaviors/skills </w:t>
            </w:r>
            <w:r w:rsidR="00A9775A">
              <w:rPr>
                <w:rFonts w:asciiTheme="majorHAnsi" w:hAnsiTheme="majorHAnsi" w:cstheme="majorHAnsi"/>
                <w:bCs/>
                <w:sz w:val="20"/>
                <w:szCs w:val="20"/>
              </w:rPr>
              <w:t>are</w:t>
            </w:r>
            <w:r>
              <w:rPr>
                <w:rFonts w:asciiTheme="majorHAnsi" w:hAnsiTheme="majorHAnsi" w:cstheme="majorHAnsi"/>
                <w:bCs/>
                <w:sz w:val="20"/>
                <w:szCs w:val="20"/>
              </w:rPr>
              <w:t xml:space="preserve"> missing, unclear, or not appropriate</w:t>
            </w:r>
          </w:p>
        </w:tc>
      </w:tr>
      <w:tr w:rsidR="00DC08AE" w:rsidRPr="00D10C2E" w14:paraId="61C4937B" w14:textId="77777777" w:rsidTr="0072651C">
        <w:trPr>
          <w:trHeight w:val="1953"/>
        </w:trPr>
        <w:tc>
          <w:tcPr>
            <w:tcW w:w="1924" w:type="dxa"/>
            <w:tcMar>
              <w:top w:w="0" w:type="dxa"/>
              <w:left w:w="108" w:type="dxa"/>
              <w:bottom w:w="0" w:type="dxa"/>
              <w:right w:w="108" w:type="dxa"/>
            </w:tcMar>
          </w:tcPr>
          <w:p w14:paraId="717772AA" w14:textId="4851E510" w:rsidR="00DC08AE" w:rsidRPr="0062322C" w:rsidRDefault="00DC08AE" w:rsidP="00DC08AE">
            <w:pPr>
              <w:autoSpaceDE w:val="0"/>
              <w:autoSpaceDN w:val="0"/>
              <w:rPr>
                <w:rFonts w:asciiTheme="majorHAnsi" w:eastAsia="Calibri" w:hAnsiTheme="majorHAnsi" w:cstheme="majorHAnsi"/>
                <w:b/>
                <w:bCs/>
                <w:sz w:val="20"/>
                <w:szCs w:val="20"/>
              </w:rPr>
            </w:pPr>
            <w:r w:rsidRPr="00EC0439">
              <w:rPr>
                <w:rFonts w:asciiTheme="majorHAnsi" w:hAnsiTheme="majorHAnsi" w:cstheme="majorHAnsi"/>
                <w:b/>
                <w:bCs/>
                <w:sz w:val="20"/>
              </w:rPr>
              <w:t>Reinforcers or Recognition Strategies and</w:t>
            </w:r>
            <w:r>
              <w:rPr>
                <w:rFonts w:asciiTheme="majorHAnsi" w:hAnsiTheme="majorHAnsi" w:cstheme="majorHAnsi"/>
                <w:sz w:val="20"/>
              </w:rPr>
              <w:t xml:space="preserve"> </w:t>
            </w:r>
            <w:r w:rsidR="00EC0439" w:rsidRPr="00EC0439">
              <w:rPr>
                <w:rFonts w:asciiTheme="majorHAnsi" w:hAnsiTheme="majorHAnsi" w:cstheme="majorHAnsi"/>
                <w:b/>
                <w:bCs/>
                <w:sz w:val="20"/>
              </w:rPr>
              <w:t xml:space="preserve">How </w:t>
            </w:r>
            <w:r w:rsidR="00EC0439">
              <w:rPr>
                <w:rFonts w:asciiTheme="majorHAnsi" w:hAnsiTheme="majorHAnsi" w:cstheme="majorHAnsi"/>
                <w:b/>
                <w:bCs/>
                <w:sz w:val="20"/>
              </w:rPr>
              <w:t>to</w:t>
            </w:r>
            <w:r w:rsidR="00EC0439" w:rsidRPr="00EC0439">
              <w:rPr>
                <w:rFonts w:asciiTheme="majorHAnsi" w:hAnsiTheme="majorHAnsi" w:cstheme="majorHAnsi"/>
                <w:b/>
                <w:bCs/>
                <w:sz w:val="20"/>
              </w:rPr>
              <w:t xml:space="preserve"> Teach</w:t>
            </w:r>
          </w:p>
        </w:tc>
        <w:tc>
          <w:tcPr>
            <w:tcW w:w="2472" w:type="dxa"/>
            <w:tcMar>
              <w:top w:w="0" w:type="dxa"/>
              <w:left w:w="108" w:type="dxa"/>
              <w:bottom w:w="0" w:type="dxa"/>
              <w:right w:w="108" w:type="dxa"/>
            </w:tcMar>
          </w:tcPr>
          <w:p w14:paraId="1CAD9826" w14:textId="77777777" w:rsidR="00DC08AE" w:rsidRPr="005D45D3" w:rsidRDefault="00DC08AE" w:rsidP="00DC08AE">
            <w:pPr>
              <w:keepNext/>
              <w:autoSpaceDE w:val="0"/>
              <w:autoSpaceDN w:val="0"/>
              <w:jc w:val="center"/>
              <w:rPr>
                <w:rFonts w:asciiTheme="majorHAnsi" w:hAnsiTheme="majorHAnsi" w:cstheme="majorHAnsi"/>
                <w:bCs/>
                <w:color w:val="2E74B5" w:themeColor="accent5" w:themeShade="BF"/>
                <w:sz w:val="20"/>
                <w:szCs w:val="20"/>
              </w:rPr>
            </w:pPr>
            <w:r w:rsidRPr="005D45D3">
              <w:rPr>
                <w:rFonts w:asciiTheme="majorHAnsi" w:hAnsiTheme="majorHAnsi" w:cstheme="majorHAnsi"/>
                <w:b/>
                <w:bCs/>
                <w:color w:val="2E74B5" w:themeColor="accent5" w:themeShade="BF"/>
                <w:sz w:val="20"/>
                <w:szCs w:val="20"/>
              </w:rPr>
              <w:t>3 points</w:t>
            </w:r>
            <w:r w:rsidRPr="005D45D3">
              <w:rPr>
                <w:rFonts w:asciiTheme="majorHAnsi" w:hAnsiTheme="majorHAnsi" w:cstheme="majorHAnsi"/>
                <w:bCs/>
                <w:color w:val="2E74B5" w:themeColor="accent5" w:themeShade="BF"/>
                <w:sz w:val="20"/>
                <w:szCs w:val="20"/>
              </w:rPr>
              <w:t xml:space="preserve"> </w:t>
            </w:r>
          </w:p>
          <w:p w14:paraId="765B1748" w14:textId="6C174788" w:rsidR="00DC08AE" w:rsidRPr="005D45D3" w:rsidRDefault="00A9775A" w:rsidP="00DC08AE">
            <w:pPr>
              <w:autoSpaceDE w:val="0"/>
              <w:autoSpaceDN w:val="0"/>
              <w:jc w:val="center"/>
              <w:rPr>
                <w:rFonts w:asciiTheme="majorHAnsi" w:eastAsia="Calibri" w:hAnsiTheme="majorHAnsi" w:cstheme="majorHAnsi"/>
                <w:bCs/>
                <w:sz w:val="20"/>
                <w:szCs w:val="20"/>
              </w:rPr>
            </w:pPr>
            <w:r w:rsidRPr="00A9775A">
              <w:rPr>
                <w:rFonts w:asciiTheme="majorHAnsi" w:hAnsiTheme="majorHAnsi" w:cstheme="majorHAnsi"/>
                <w:bCs/>
                <w:sz w:val="20"/>
                <w:szCs w:val="20"/>
              </w:rPr>
              <w:t>Contextually appropriate reinforcers are clearly described</w:t>
            </w:r>
            <w:r>
              <w:rPr>
                <w:rFonts w:asciiTheme="majorHAnsi" w:hAnsiTheme="majorHAnsi" w:cstheme="majorHAnsi"/>
                <w:bCs/>
                <w:sz w:val="20"/>
                <w:szCs w:val="20"/>
              </w:rPr>
              <w:t xml:space="preserve"> and p</w:t>
            </w:r>
            <w:r w:rsidRPr="00A9775A">
              <w:rPr>
                <w:rFonts w:asciiTheme="majorHAnsi" w:hAnsiTheme="majorHAnsi" w:cstheme="majorHAnsi"/>
                <w:bCs/>
                <w:sz w:val="20"/>
                <w:szCs w:val="20"/>
              </w:rPr>
              <w:t xml:space="preserve">lan for teaching includes clear </w:t>
            </w:r>
            <w:r>
              <w:rPr>
                <w:rFonts w:asciiTheme="majorHAnsi" w:hAnsiTheme="majorHAnsi" w:cstheme="majorHAnsi"/>
                <w:bCs/>
                <w:sz w:val="20"/>
                <w:szCs w:val="20"/>
              </w:rPr>
              <w:t xml:space="preserve">and contextually appropriate </w:t>
            </w:r>
            <w:r w:rsidRPr="00270AE1">
              <w:rPr>
                <w:rFonts w:asciiTheme="majorHAnsi" w:hAnsiTheme="majorHAnsi" w:cstheme="majorHAnsi"/>
                <w:bCs/>
                <w:sz w:val="20"/>
                <w:szCs w:val="20"/>
              </w:rPr>
              <w:t>model</w:t>
            </w:r>
            <w:r>
              <w:rPr>
                <w:rFonts w:asciiTheme="majorHAnsi" w:hAnsiTheme="majorHAnsi" w:cstheme="majorHAnsi"/>
                <w:bCs/>
                <w:sz w:val="20"/>
                <w:szCs w:val="20"/>
              </w:rPr>
              <w:t>-</w:t>
            </w:r>
            <w:r w:rsidRPr="00270AE1">
              <w:rPr>
                <w:rFonts w:asciiTheme="majorHAnsi" w:hAnsiTheme="majorHAnsi" w:cstheme="majorHAnsi"/>
                <w:bCs/>
                <w:sz w:val="20"/>
                <w:szCs w:val="20"/>
              </w:rPr>
              <w:t>lead</w:t>
            </w:r>
            <w:r>
              <w:rPr>
                <w:rFonts w:asciiTheme="majorHAnsi" w:hAnsiTheme="majorHAnsi" w:cstheme="majorHAnsi"/>
                <w:bCs/>
                <w:sz w:val="20"/>
                <w:szCs w:val="20"/>
              </w:rPr>
              <w:t>-</w:t>
            </w:r>
            <w:r w:rsidRPr="00270AE1">
              <w:rPr>
                <w:rFonts w:asciiTheme="majorHAnsi" w:hAnsiTheme="majorHAnsi" w:cstheme="majorHAnsi"/>
                <w:bCs/>
                <w:sz w:val="20"/>
                <w:szCs w:val="20"/>
              </w:rPr>
              <w:t xml:space="preserve">test </w:t>
            </w:r>
            <w:r>
              <w:rPr>
                <w:rFonts w:asciiTheme="majorHAnsi" w:hAnsiTheme="majorHAnsi" w:cstheme="majorHAnsi"/>
                <w:bCs/>
                <w:sz w:val="20"/>
                <w:szCs w:val="20"/>
              </w:rPr>
              <w:t xml:space="preserve">activities to teach </w:t>
            </w:r>
            <w:r w:rsidR="008473AF">
              <w:rPr>
                <w:rFonts w:asciiTheme="majorHAnsi" w:hAnsiTheme="majorHAnsi" w:cstheme="majorHAnsi"/>
                <w:bCs/>
                <w:sz w:val="20"/>
                <w:szCs w:val="20"/>
              </w:rPr>
              <w:t>recognition plan</w:t>
            </w:r>
          </w:p>
        </w:tc>
        <w:tc>
          <w:tcPr>
            <w:tcW w:w="2472" w:type="dxa"/>
            <w:tcMar>
              <w:top w:w="0" w:type="dxa"/>
              <w:left w:w="108" w:type="dxa"/>
              <w:bottom w:w="0" w:type="dxa"/>
              <w:right w:w="108" w:type="dxa"/>
            </w:tcMar>
          </w:tcPr>
          <w:p w14:paraId="7F1D592C" w14:textId="77777777" w:rsidR="00DC08AE" w:rsidRPr="005D45D3" w:rsidRDefault="00DC08AE" w:rsidP="00DC08AE">
            <w:pPr>
              <w:keepNext/>
              <w:autoSpaceDE w:val="0"/>
              <w:autoSpaceDN w:val="0"/>
              <w:jc w:val="center"/>
              <w:rPr>
                <w:rFonts w:asciiTheme="majorHAnsi" w:hAnsiTheme="majorHAnsi" w:cstheme="majorHAnsi"/>
                <w:bCs/>
                <w:color w:val="2E74B5" w:themeColor="accent5" w:themeShade="BF"/>
                <w:sz w:val="20"/>
                <w:szCs w:val="20"/>
              </w:rPr>
            </w:pPr>
            <w:r w:rsidRPr="005D45D3">
              <w:rPr>
                <w:rFonts w:asciiTheme="majorHAnsi" w:hAnsiTheme="majorHAnsi" w:cstheme="majorHAnsi"/>
                <w:b/>
                <w:bCs/>
                <w:color w:val="2E74B5" w:themeColor="accent5" w:themeShade="BF"/>
                <w:sz w:val="20"/>
                <w:szCs w:val="20"/>
              </w:rPr>
              <w:t>1-2 points</w:t>
            </w:r>
            <w:r w:rsidRPr="005D45D3">
              <w:rPr>
                <w:rFonts w:asciiTheme="majorHAnsi" w:hAnsiTheme="majorHAnsi" w:cstheme="majorHAnsi"/>
                <w:bCs/>
                <w:color w:val="2E74B5" w:themeColor="accent5" w:themeShade="BF"/>
                <w:sz w:val="20"/>
                <w:szCs w:val="20"/>
              </w:rPr>
              <w:t xml:space="preserve"> </w:t>
            </w:r>
          </w:p>
          <w:p w14:paraId="2C7F42F9" w14:textId="3F667ECA" w:rsidR="00DC08AE" w:rsidRPr="005D45D3" w:rsidRDefault="00A9775A" w:rsidP="00DC08AE">
            <w:pPr>
              <w:autoSpaceDE w:val="0"/>
              <w:autoSpaceDN w:val="0"/>
              <w:jc w:val="center"/>
              <w:rPr>
                <w:rFonts w:asciiTheme="majorHAnsi" w:eastAsia="Calibri" w:hAnsiTheme="majorHAnsi" w:cstheme="majorHAnsi"/>
                <w:bCs/>
                <w:sz w:val="20"/>
                <w:szCs w:val="20"/>
              </w:rPr>
            </w:pPr>
            <w:r>
              <w:rPr>
                <w:rFonts w:asciiTheme="majorHAnsi" w:hAnsiTheme="majorHAnsi" w:cstheme="majorHAnsi"/>
                <w:bCs/>
                <w:sz w:val="20"/>
                <w:szCs w:val="20"/>
              </w:rPr>
              <w:t>R</w:t>
            </w:r>
            <w:r w:rsidRPr="00A9775A">
              <w:rPr>
                <w:rFonts w:asciiTheme="majorHAnsi" w:hAnsiTheme="majorHAnsi" w:cstheme="majorHAnsi"/>
                <w:bCs/>
                <w:sz w:val="20"/>
                <w:szCs w:val="20"/>
              </w:rPr>
              <w:t>einforcers are described</w:t>
            </w:r>
            <w:r>
              <w:rPr>
                <w:rFonts w:asciiTheme="majorHAnsi" w:hAnsiTheme="majorHAnsi" w:cstheme="majorHAnsi"/>
                <w:bCs/>
                <w:sz w:val="20"/>
                <w:szCs w:val="20"/>
              </w:rPr>
              <w:t xml:space="preserve"> and p</w:t>
            </w:r>
            <w:r w:rsidRPr="00A9775A">
              <w:rPr>
                <w:rFonts w:asciiTheme="majorHAnsi" w:hAnsiTheme="majorHAnsi" w:cstheme="majorHAnsi"/>
                <w:bCs/>
                <w:sz w:val="20"/>
                <w:szCs w:val="20"/>
              </w:rPr>
              <w:t xml:space="preserve">lan for teaching includes </w:t>
            </w:r>
            <w:r w:rsidRPr="00270AE1">
              <w:rPr>
                <w:rFonts w:asciiTheme="majorHAnsi" w:hAnsiTheme="majorHAnsi" w:cstheme="majorHAnsi"/>
                <w:bCs/>
                <w:sz w:val="20"/>
                <w:szCs w:val="20"/>
              </w:rPr>
              <w:t>model</w:t>
            </w:r>
            <w:r>
              <w:rPr>
                <w:rFonts w:asciiTheme="majorHAnsi" w:hAnsiTheme="majorHAnsi" w:cstheme="majorHAnsi"/>
                <w:bCs/>
                <w:sz w:val="20"/>
                <w:szCs w:val="20"/>
              </w:rPr>
              <w:t>-</w:t>
            </w:r>
            <w:r w:rsidRPr="00270AE1">
              <w:rPr>
                <w:rFonts w:asciiTheme="majorHAnsi" w:hAnsiTheme="majorHAnsi" w:cstheme="majorHAnsi"/>
                <w:bCs/>
                <w:sz w:val="20"/>
                <w:szCs w:val="20"/>
              </w:rPr>
              <w:t>lead</w:t>
            </w:r>
            <w:r>
              <w:rPr>
                <w:rFonts w:asciiTheme="majorHAnsi" w:hAnsiTheme="majorHAnsi" w:cstheme="majorHAnsi"/>
                <w:bCs/>
                <w:sz w:val="20"/>
                <w:szCs w:val="20"/>
              </w:rPr>
              <w:t>-</w:t>
            </w:r>
            <w:r w:rsidRPr="00270AE1">
              <w:rPr>
                <w:rFonts w:asciiTheme="majorHAnsi" w:hAnsiTheme="majorHAnsi" w:cstheme="majorHAnsi"/>
                <w:bCs/>
                <w:sz w:val="20"/>
                <w:szCs w:val="20"/>
              </w:rPr>
              <w:t xml:space="preserve">test </w:t>
            </w:r>
            <w:r>
              <w:rPr>
                <w:rFonts w:asciiTheme="majorHAnsi" w:hAnsiTheme="majorHAnsi" w:cstheme="majorHAnsi"/>
                <w:bCs/>
                <w:sz w:val="20"/>
                <w:szCs w:val="20"/>
              </w:rPr>
              <w:t xml:space="preserve">activities to teach </w:t>
            </w:r>
            <w:r w:rsidR="008473AF">
              <w:rPr>
                <w:rFonts w:asciiTheme="majorHAnsi" w:hAnsiTheme="majorHAnsi" w:cstheme="majorHAnsi"/>
                <w:bCs/>
                <w:sz w:val="20"/>
                <w:szCs w:val="20"/>
              </w:rPr>
              <w:t>recognition plan</w:t>
            </w:r>
          </w:p>
        </w:tc>
        <w:tc>
          <w:tcPr>
            <w:tcW w:w="2472" w:type="dxa"/>
            <w:tcMar>
              <w:top w:w="0" w:type="dxa"/>
              <w:left w:w="108" w:type="dxa"/>
              <w:bottom w:w="0" w:type="dxa"/>
              <w:right w:w="108" w:type="dxa"/>
            </w:tcMar>
          </w:tcPr>
          <w:p w14:paraId="20271E68" w14:textId="77777777" w:rsidR="00DC08AE" w:rsidRPr="005D45D3" w:rsidRDefault="00DC08AE" w:rsidP="00DC08AE">
            <w:pPr>
              <w:keepNext/>
              <w:autoSpaceDE w:val="0"/>
              <w:autoSpaceDN w:val="0"/>
              <w:jc w:val="center"/>
              <w:rPr>
                <w:rFonts w:asciiTheme="majorHAnsi" w:hAnsiTheme="majorHAnsi" w:cstheme="majorHAnsi"/>
                <w:bCs/>
                <w:color w:val="2E74B5" w:themeColor="accent5" w:themeShade="BF"/>
                <w:sz w:val="20"/>
                <w:szCs w:val="20"/>
              </w:rPr>
            </w:pPr>
            <w:r w:rsidRPr="005D45D3">
              <w:rPr>
                <w:rFonts w:asciiTheme="majorHAnsi" w:hAnsiTheme="majorHAnsi" w:cstheme="majorHAnsi"/>
                <w:b/>
                <w:bCs/>
                <w:color w:val="2E74B5" w:themeColor="accent5" w:themeShade="BF"/>
                <w:sz w:val="20"/>
                <w:szCs w:val="20"/>
              </w:rPr>
              <w:t>0-1 points</w:t>
            </w:r>
            <w:r w:rsidRPr="005D45D3">
              <w:rPr>
                <w:rFonts w:asciiTheme="majorHAnsi" w:hAnsiTheme="majorHAnsi" w:cstheme="majorHAnsi"/>
                <w:bCs/>
                <w:color w:val="2E74B5" w:themeColor="accent5" w:themeShade="BF"/>
                <w:sz w:val="20"/>
                <w:szCs w:val="20"/>
              </w:rPr>
              <w:t xml:space="preserve"> </w:t>
            </w:r>
          </w:p>
          <w:p w14:paraId="1009C483" w14:textId="1C0F1067" w:rsidR="00DC08AE" w:rsidRPr="005D45D3" w:rsidRDefault="00A9775A" w:rsidP="00DC08AE">
            <w:pPr>
              <w:autoSpaceDE w:val="0"/>
              <w:autoSpaceDN w:val="0"/>
              <w:jc w:val="center"/>
              <w:rPr>
                <w:rFonts w:asciiTheme="majorHAnsi" w:eastAsia="Calibri" w:hAnsiTheme="majorHAnsi" w:cstheme="majorHAnsi"/>
                <w:bCs/>
                <w:sz w:val="20"/>
                <w:szCs w:val="20"/>
              </w:rPr>
            </w:pPr>
            <w:r>
              <w:rPr>
                <w:rFonts w:asciiTheme="majorHAnsi" w:hAnsiTheme="majorHAnsi" w:cstheme="majorHAnsi"/>
                <w:bCs/>
                <w:sz w:val="20"/>
                <w:szCs w:val="20"/>
              </w:rPr>
              <w:t>R</w:t>
            </w:r>
            <w:r w:rsidRPr="00A9775A">
              <w:rPr>
                <w:rFonts w:asciiTheme="majorHAnsi" w:hAnsiTheme="majorHAnsi" w:cstheme="majorHAnsi"/>
                <w:bCs/>
                <w:sz w:val="20"/>
                <w:szCs w:val="20"/>
              </w:rPr>
              <w:t xml:space="preserve">einforcers are </w:t>
            </w:r>
            <w:r>
              <w:rPr>
                <w:rFonts w:asciiTheme="majorHAnsi" w:hAnsiTheme="majorHAnsi" w:cstheme="majorHAnsi"/>
                <w:bCs/>
                <w:sz w:val="20"/>
                <w:szCs w:val="20"/>
              </w:rPr>
              <w:t xml:space="preserve">not </w:t>
            </w:r>
            <w:r w:rsidRPr="00A9775A">
              <w:rPr>
                <w:rFonts w:asciiTheme="majorHAnsi" w:hAnsiTheme="majorHAnsi" w:cstheme="majorHAnsi"/>
                <w:bCs/>
                <w:sz w:val="20"/>
                <w:szCs w:val="20"/>
              </w:rPr>
              <w:t>described</w:t>
            </w:r>
            <w:r>
              <w:rPr>
                <w:rFonts w:asciiTheme="majorHAnsi" w:hAnsiTheme="majorHAnsi" w:cstheme="majorHAnsi"/>
                <w:bCs/>
                <w:sz w:val="20"/>
                <w:szCs w:val="20"/>
              </w:rPr>
              <w:t xml:space="preserve"> </w:t>
            </w:r>
            <w:r w:rsidRPr="00270AE1">
              <w:rPr>
                <w:rFonts w:asciiTheme="majorHAnsi" w:hAnsiTheme="majorHAnsi" w:cstheme="majorHAnsi"/>
                <w:bCs/>
                <w:sz w:val="20"/>
                <w:szCs w:val="20"/>
              </w:rPr>
              <w:t>and</w:t>
            </w:r>
            <w:r>
              <w:rPr>
                <w:rFonts w:asciiTheme="majorHAnsi" w:hAnsiTheme="majorHAnsi" w:cstheme="majorHAnsi"/>
                <w:bCs/>
                <w:sz w:val="20"/>
                <w:szCs w:val="20"/>
              </w:rPr>
              <w:t>/or</w:t>
            </w:r>
            <w:r w:rsidRPr="00270AE1">
              <w:rPr>
                <w:rFonts w:asciiTheme="majorHAnsi" w:hAnsiTheme="majorHAnsi" w:cstheme="majorHAnsi"/>
                <w:bCs/>
                <w:sz w:val="20"/>
                <w:szCs w:val="20"/>
              </w:rPr>
              <w:t xml:space="preserve"> model</w:t>
            </w:r>
            <w:r>
              <w:rPr>
                <w:rFonts w:asciiTheme="majorHAnsi" w:hAnsiTheme="majorHAnsi" w:cstheme="majorHAnsi"/>
                <w:bCs/>
                <w:sz w:val="20"/>
                <w:szCs w:val="20"/>
              </w:rPr>
              <w:t>-</w:t>
            </w:r>
            <w:r w:rsidRPr="00270AE1">
              <w:rPr>
                <w:rFonts w:asciiTheme="majorHAnsi" w:hAnsiTheme="majorHAnsi" w:cstheme="majorHAnsi"/>
                <w:bCs/>
                <w:sz w:val="20"/>
                <w:szCs w:val="20"/>
              </w:rPr>
              <w:t>lead</w:t>
            </w:r>
            <w:r>
              <w:rPr>
                <w:rFonts w:asciiTheme="majorHAnsi" w:hAnsiTheme="majorHAnsi" w:cstheme="majorHAnsi"/>
                <w:bCs/>
                <w:sz w:val="20"/>
                <w:szCs w:val="20"/>
              </w:rPr>
              <w:t>-</w:t>
            </w:r>
            <w:r w:rsidRPr="00270AE1">
              <w:rPr>
                <w:rFonts w:asciiTheme="majorHAnsi" w:hAnsiTheme="majorHAnsi" w:cstheme="majorHAnsi"/>
                <w:bCs/>
                <w:sz w:val="20"/>
                <w:szCs w:val="20"/>
              </w:rPr>
              <w:t xml:space="preserve">test </w:t>
            </w:r>
            <w:r>
              <w:rPr>
                <w:rFonts w:asciiTheme="majorHAnsi" w:hAnsiTheme="majorHAnsi" w:cstheme="majorHAnsi"/>
                <w:bCs/>
                <w:sz w:val="20"/>
                <w:szCs w:val="20"/>
              </w:rPr>
              <w:t xml:space="preserve">activities </w:t>
            </w:r>
            <w:r w:rsidR="00634358">
              <w:rPr>
                <w:rFonts w:asciiTheme="majorHAnsi" w:hAnsiTheme="majorHAnsi" w:cstheme="majorHAnsi"/>
                <w:bCs/>
                <w:sz w:val="20"/>
                <w:szCs w:val="20"/>
              </w:rPr>
              <w:t xml:space="preserve">to teach the </w:t>
            </w:r>
            <w:r w:rsidR="008473AF">
              <w:rPr>
                <w:rFonts w:asciiTheme="majorHAnsi" w:hAnsiTheme="majorHAnsi" w:cstheme="majorHAnsi"/>
                <w:bCs/>
                <w:sz w:val="20"/>
                <w:szCs w:val="20"/>
              </w:rPr>
              <w:t xml:space="preserve">recognition plan </w:t>
            </w:r>
            <w:r>
              <w:rPr>
                <w:rFonts w:asciiTheme="majorHAnsi" w:hAnsiTheme="majorHAnsi" w:cstheme="majorHAnsi"/>
                <w:bCs/>
                <w:sz w:val="20"/>
                <w:szCs w:val="20"/>
              </w:rPr>
              <w:t>are missing, unclear, or not appropriate</w:t>
            </w:r>
          </w:p>
        </w:tc>
      </w:tr>
      <w:tr w:rsidR="00DC08AE" w:rsidRPr="00D10C2E" w14:paraId="2EA51617" w14:textId="77777777" w:rsidTr="0072651C">
        <w:trPr>
          <w:trHeight w:val="1953"/>
        </w:trPr>
        <w:tc>
          <w:tcPr>
            <w:tcW w:w="1924" w:type="dxa"/>
            <w:tcMar>
              <w:top w:w="0" w:type="dxa"/>
              <w:left w:w="108" w:type="dxa"/>
              <w:bottom w:w="0" w:type="dxa"/>
              <w:right w:w="108" w:type="dxa"/>
            </w:tcMar>
          </w:tcPr>
          <w:p w14:paraId="4D5AB0DF" w14:textId="3F37B06A" w:rsidR="00DC08AE" w:rsidRPr="00EC0439" w:rsidRDefault="00EC0439" w:rsidP="00DC08AE">
            <w:pPr>
              <w:autoSpaceDE w:val="0"/>
              <w:autoSpaceDN w:val="0"/>
              <w:rPr>
                <w:rFonts w:asciiTheme="majorHAnsi" w:eastAsia="Calibri" w:hAnsiTheme="majorHAnsi" w:cstheme="majorHAnsi"/>
                <w:b/>
                <w:bCs/>
                <w:sz w:val="20"/>
                <w:szCs w:val="20"/>
              </w:rPr>
            </w:pPr>
            <w:r w:rsidRPr="00EC0439">
              <w:rPr>
                <w:rFonts w:asciiTheme="majorHAnsi" w:eastAsia="Calibri" w:hAnsiTheme="majorHAnsi" w:cstheme="majorHAnsi"/>
                <w:b/>
                <w:bCs/>
                <w:sz w:val="20"/>
                <w:szCs w:val="20"/>
              </w:rPr>
              <w:t>How to</w:t>
            </w:r>
            <w:r w:rsidR="00DC08AE" w:rsidRPr="00EC0439">
              <w:rPr>
                <w:rFonts w:asciiTheme="majorHAnsi" w:eastAsia="Calibri" w:hAnsiTheme="majorHAnsi" w:cstheme="majorHAnsi"/>
                <w:b/>
                <w:bCs/>
                <w:sz w:val="20"/>
                <w:szCs w:val="20"/>
              </w:rPr>
              <w:t xml:space="preserve"> Monitor and Decisions Rules to Change/Fade</w:t>
            </w:r>
          </w:p>
        </w:tc>
        <w:tc>
          <w:tcPr>
            <w:tcW w:w="2472" w:type="dxa"/>
            <w:tcMar>
              <w:top w:w="0" w:type="dxa"/>
              <w:left w:w="108" w:type="dxa"/>
              <w:bottom w:w="0" w:type="dxa"/>
              <w:right w:w="108" w:type="dxa"/>
            </w:tcMar>
          </w:tcPr>
          <w:p w14:paraId="51618A03" w14:textId="77777777" w:rsidR="00DC08AE" w:rsidRPr="005D45D3" w:rsidRDefault="00DC08AE" w:rsidP="00DC08AE">
            <w:pPr>
              <w:keepNext/>
              <w:autoSpaceDE w:val="0"/>
              <w:autoSpaceDN w:val="0"/>
              <w:jc w:val="center"/>
              <w:rPr>
                <w:rFonts w:asciiTheme="majorHAnsi" w:hAnsiTheme="majorHAnsi" w:cstheme="majorHAnsi"/>
                <w:bCs/>
                <w:color w:val="2E74B5" w:themeColor="accent5" w:themeShade="BF"/>
                <w:sz w:val="20"/>
                <w:szCs w:val="20"/>
              </w:rPr>
            </w:pPr>
            <w:r w:rsidRPr="005D45D3">
              <w:rPr>
                <w:rFonts w:asciiTheme="majorHAnsi" w:hAnsiTheme="majorHAnsi" w:cstheme="majorHAnsi"/>
                <w:b/>
                <w:bCs/>
                <w:color w:val="2E74B5" w:themeColor="accent5" w:themeShade="BF"/>
                <w:sz w:val="20"/>
                <w:szCs w:val="20"/>
              </w:rPr>
              <w:t>3 points</w:t>
            </w:r>
            <w:r w:rsidRPr="005D45D3">
              <w:rPr>
                <w:rFonts w:asciiTheme="majorHAnsi" w:hAnsiTheme="majorHAnsi" w:cstheme="majorHAnsi"/>
                <w:bCs/>
                <w:color w:val="2E74B5" w:themeColor="accent5" w:themeShade="BF"/>
                <w:sz w:val="20"/>
                <w:szCs w:val="20"/>
              </w:rPr>
              <w:t xml:space="preserve"> </w:t>
            </w:r>
          </w:p>
          <w:p w14:paraId="598BBD1E" w14:textId="6C0CDAEE" w:rsidR="00DC08AE" w:rsidRPr="005D45D3" w:rsidRDefault="0089077A" w:rsidP="00DC08AE">
            <w:pPr>
              <w:autoSpaceDE w:val="0"/>
              <w:autoSpaceDN w:val="0"/>
              <w:jc w:val="center"/>
              <w:rPr>
                <w:rFonts w:asciiTheme="majorHAnsi" w:eastAsia="Calibri" w:hAnsiTheme="majorHAnsi" w:cstheme="majorHAnsi"/>
                <w:bCs/>
                <w:sz w:val="20"/>
                <w:szCs w:val="20"/>
              </w:rPr>
            </w:pPr>
            <w:r w:rsidRPr="0089077A">
              <w:rPr>
                <w:rFonts w:asciiTheme="majorHAnsi" w:hAnsiTheme="majorHAnsi" w:cstheme="majorHAnsi"/>
                <w:bCs/>
                <w:sz w:val="20"/>
                <w:szCs w:val="20"/>
              </w:rPr>
              <w:t xml:space="preserve">Plans for monitoring the </w:t>
            </w:r>
            <w:r w:rsidR="008473AF">
              <w:rPr>
                <w:rFonts w:asciiTheme="majorHAnsi" w:hAnsiTheme="majorHAnsi" w:cstheme="majorHAnsi"/>
                <w:bCs/>
                <w:sz w:val="20"/>
                <w:szCs w:val="20"/>
              </w:rPr>
              <w:t>plan</w:t>
            </w:r>
            <w:r w:rsidRPr="0089077A">
              <w:rPr>
                <w:rFonts w:asciiTheme="majorHAnsi" w:hAnsiTheme="majorHAnsi" w:cstheme="majorHAnsi"/>
                <w:bCs/>
                <w:sz w:val="20"/>
                <w:szCs w:val="20"/>
              </w:rPr>
              <w:t xml:space="preserve"> are clearly described</w:t>
            </w:r>
            <w:r>
              <w:rPr>
                <w:rFonts w:asciiTheme="majorHAnsi" w:hAnsiTheme="majorHAnsi" w:cstheme="majorHAnsi"/>
                <w:bCs/>
                <w:sz w:val="20"/>
                <w:szCs w:val="20"/>
              </w:rPr>
              <w:t xml:space="preserve">, feasible, and contextually appropriate; decision rules are clear and contextually appropriate </w:t>
            </w:r>
          </w:p>
        </w:tc>
        <w:tc>
          <w:tcPr>
            <w:tcW w:w="2472" w:type="dxa"/>
            <w:tcMar>
              <w:top w:w="0" w:type="dxa"/>
              <w:left w:w="108" w:type="dxa"/>
              <w:bottom w:w="0" w:type="dxa"/>
              <w:right w:w="108" w:type="dxa"/>
            </w:tcMar>
          </w:tcPr>
          <w:p w14:paraId="666E6F92" w14:textId="77777777" w:rsidR="00DC08AE" w:rsidRPr="005D45D3" w:rsidRDefault="00DC08AE" w:rsidP="00DC08AE">
            <w:pPr>
              <w:keepNext/>
              <w:autoSpaceDE w:val="0"/>
              <w:autoSpaceDN w:val="0"/>
              <w:jc w:val="center"/>
              <w:rPr>
                <w:rFonts w:asciiTheme="majorHAnsi" w:hAnsiTheme="majorHAnsi" w:cstheme="majorHAnsi"/>
                <w:bCs/>
                <w:color w:val="2E74B5" w:themeColor="accent5" w:themeShade="BF"/>
                <w:sz w:val="20"/>
                <w:szCs w:val="20"/>
              </w:rPr>
            </w:pPr>
            <w:r w:rsidRPr="005D45D3">
              <w:rPr>
                <w:rFonts w:asciiTheme="majorHAnsi" w:hAnsiTheme="majorHAnsi" w:cstheme="majorHAnsi"/>
                <w:b/>
                <w:bCs/>
                <w:color w:val="2E74B5" w:themeColor="accent5" w:themeShade="BF"/>
                <w:sz w:val="20"/>
                <w:szCs w:val="20"/>
              </w:rPr>
              <w:t>1-2 points</w:t>
            </w:r>
            <w:r w:rsidRPr="005D45D3">
              <w:rPr>
                <w:rFonts w:asciiTheme="majorHAnsi" w:hAnsiTheme="majorHAnsi" w:cstheme="majorHAnsi"/>
                <w:bCs/>
                <w:color w:val="2E74B5" w:themeColor="accent5" w:themeShade="BF"/>
                <w:sz w:val="20"/>
                <w:szCs w:val="20"/>
              </w:rPr>
              <w:t xml:space="preserve"> </w:t>
            </w:r>
          </w:p>
          <w:p w14:paraId="7F0BA9BC" w14:textId="63FC482D" w:rsidR="00DC08AE" w:rsidRPr="005D45D3" w:rsidRDefault="0089077A" w:rsidP="00DC08AE">
            <w:pPr>
              <w:autoSpaceDE w:val="0"/>
              <w:autoSpaceDN w:val="0"/>
              <w:jc w:val="center"/>
              <w:rPr>
                <w:rFonts w:asciiTheme="majorHAnsi" w:eastAsia="Calibri" w:hAnsiTheme="majorHAnsi" w:cstheme="majorHAnsi"/>
                <w:bCs/>
                <w:sz w:val="20"/>
                <w:szCs w:val="20"/>
              </w:rPr>
            </w:pPr>
            <w:r w:rsidRPr="0089077A">
              <w:rPr>
                <w:rFonts w:asciiTheme="majorHAnsi" w:hAnsiTheme="majorHAnsi" w:cstheme="majorHAnsi"/>
                <w:bCs/>
                <w:sz w:val="20"/>
                <w:szCs w:val="20"/>
              </w:rPr>
              <w:t xml:space="preserve">Plans for monitoring the </w:t>
            </w:r>
            <w:r w:rsidR="008473AF">
              <w:rPr>
                <w:rFonts w:asciiTheme="majorHAnsi" w:hAnsiTheme="majorHAnsi" w:cstheme="majorHAnsi"/>
                <w:bCs/>
                <w:sz w:val="20"/>
                <w:szCs w:val="20"/>
              </w:rPr>
              <w:t>plan</w:t>
            </w:r>
            <w:r w:rsidRPr="0089077A">
              <w:rPr>
                <w:rFonts w:asciiTheme="majorHAnsi" w:hAnsiTheme="majorHAnsi" w:cstheme="majorHAnsi"/>
                <w:bCs/>
                <w:sz w:val="20"/>
                <w:szCs w:val="20"/>
              </w:rPr>
              <w:t xml:space="preserve"> are </w:t>
            </w:r>
            <w:r>
              <w:rPr>
                <w:rFonts w:asciiTheme="majorHAnsi" w:hAnsiTheme="majorHAnsi" w:cstheme="majorHAnsi"/>
                <w:bCs/>
                <w:sz w:val="20"/>
                <w:szCs w:val="20"/>
              </w:rPr>
              <w:t xml:space="preserve">described; decision rules are included </w:t>
            </w:r>
          </w:p>
        </w:tc>
        <w:tc>
          <w:tcPr>
            <w:tcW w:w="2472" w:type="dxa"/>
            <w:tcMar>
              <w:top w:w="0" w:type="dxa"/>
              <w:left w:w="108" w:type="dxa"/>
              <w:bottom w:w="0" w:type="dxa"/>
              <w:right w:w="108" w:type="dxa"/>
            </w:tcMar>
          </w:tcPr>
          <w:p w14:paraId="6FB059E4" w14:textId="77777777" w:rsidR="00DC08AE" w:rsidRPr="005D45D3" w:rsidRDefault="00DC08AE" w:rsidP="00DC08AE">
            <w:pPr>
              <w:keepNext/>
              <w:autoSpaceDE w:val="0"/>
              <w:autoSpaceDN w:val="0"/>
              <w:jc w:val="center"/>
              <w:rPr>
                <w:rFonts w:asciiTheme="majorHAnsi" w:hAnsiTheme="majorHAnsi" w:cstheme="majorHAnsi"/>
                <w:bCs/>
                <w:color w:val="2E74B5" w:themeColor="accent5" w:themeShade="BF"/>
                <w:sz w:val="20"/>
                <w:szCs w:val="20"/>
              </w:rPr>
            </w:pPr>
            <w:r w:rsidRPr="005D45D3">
              <w:rPr>
                <w:rFonts w:asciiTheme="majorHAnsi" w:hAnsiTheme="majorHAnsi" w:cstheme="majorHAnsi"/>
                <w:b/>
                <w:bCs/>
                <w:color w:val="2E74B5" w:themeColor="accent5" w:themeShade="BF"/>
                <w:sz w:val="20"/>
                <w:szCs w:val="20"/>
              </w:rPr>
              <w:t>0-1 points</w:t>
            </w:r>
            <w:r w:rsidRPr="005D45D3">
              <w:rPr>
                <w:rFonts w:asciiTheme="majorHAnsi" w:hAnsiTheme="majorHAnsi" w:cstheme="majorHAnsi"/>
                <w:bCs/>
                <w:color w:val="2E74B5" w:themeColor="accent5" w:themeShade="BF"/>
                <w:sz w:val="20"/>
                <w:szCs w:val="20"/>
              </w:rPr>
              <w:t xml:space="preserve"> </w:t>
            </w:r>
          </w:p>
          <w:p w14:paraId="085E8F1E" w14:textId="6E208B99" w:rsidR="00DC08AE" w:rsidRPr="005D45D3" w:rsidRDefault="0089077A" w:rsidP="00DC08AE">
            <w:pPr>
              <w:autoSpaceDE w:val="0"/>
              <w:autoSpaceDN w:val="0"/>
              <w:jc w:val="center"/>
              <w:rPr>
                <w:rFonts w:asciiTheme="majorHAnsi" w:eastAsia="Calibri" w:hAnsiTheme="majorHAnsi" w:cstheme="majorHAnsi"/>
                <w:bCs/>
                <w:sz w:val="20"/>
                <w:szCs w:val="20"/>
              </w:rPr>
            </w:pPr>
            <w:r w:rsidRPr="0089077A">
              <w:rPr>
                <w:rFonts w:asciiTheme="majorHAnsi" w:hAnsiTheme="majorHAnsi" w:cstheme="majorHAnsi"/>
                <w:bCs/>
                <w:sz w:val="20"/>
                <w:szCs w:val="20"/>
              </w:rPr>
              <w:t xml:space="preserve">Plans for monitoring the </w:t>
            </w:r>
            <w:r w:rsidR="008473AF">
              <w:rPr>
                <w:rFonts w:asciiTheme="majorHAnsi" w:hAnsiTheme="majorHAnsi" w:cstheme="majorHAnsi"/>
                <w:bCs/>
                <w:sz w:val="20"/>
                <w:szCs w:val="20"/>
              </w:rPr>
              <w:t>plan</w:t>
            </w:r>
            <w:r w:rsidRPr="0089077A">
              <w:rPr>
                <w:rFonts w:asciiTheme="majorHAnsi" w:hAnsiTheme="majorHAnsi" w:cstheme="majorHAnsi"/>
                <w:bCs/>
                <w:sz w:val="20"/>
                <w:szCs w:val="20"/>
              </w:rPr>
              <w:t xml:space="preserve"> </w:t>
            </w:r>
            <w:r>
              <w:rPr>
                <w:rFonts w:asciiTheme="majorHAnsi" w:hAnsiTheme="majorHAnsi" w:cstheme="majorHAnsi"/>
                <w:bCs/>
                <w:sz w:val="20"/>
                <w:szCs w:val="20"/>
              </w:rPr>
              <w:t>and decision rules are missing or unclear</w:t>
            </w:r>
          </w:p>
        </w:tc>
      </w:tr>
      <w:tr w:rsidR="00DC08AE" w:rsidRPr="00D10C2E" w14:paraId="5315773F" w14:textId="77777777" w:rsidTr="0072651C">
        <w:trPr>
          <w:trHeight w:val="1953"/>
        </w:trPr>
        <w:tc>
          <w:tcPr>
            <w:tcW w:w="1924" w:type="dxa"/>
            <w:tcMar>
              <w:top w:w="0" w:type="dxa"/>
              <w:left w:w="108" w:type="dxa"/>
              <w:bottom w:w="0" w:type="dxa"/>
              <w:right w:w="108" w:type="dxa"/>
            </w:tcMar>
          </w:tcPr>
          <w:p w14:paraId="0E4D3FEF" w14:textId="0CAABDC8" w:rsidR="00DC08AE" w:rsidRPr="00EC0439" w:rsidRDefault="00DC08AE" w:rsidP="00DC08AE">
            <w:pPr>
              <w:autoSpaceDE w:val="0"/>
              <w:autoSpaceDN w:val="0"/>
              <w:rPr>
                <w:rFonts w:asciiTheme="majorHAnsi" w:eastAsia="Calibri" w:hAnsiTheme="majorHAnsi" w:cstheme="majorHAnsi"/>
                <w:b/>
                <w:bCs/>
                <w:sz w:val="20"/>
                <w:szCs w:val="20"/>
              </w:rPr>
            </w:pPr>
            <w:r w:rsidRPr="00EC0439">
              <w:rPr>
                <w:rFonts w:asciiTheme="majorHAnsi" w:hAnsiTheme="majorHAnsi" w:cstheme="majorHAnsi"/>
                <w:b/>
                <w:bCs/>
                <w:sz w:val="20"/>
              </w:rPr>
              <w:t xml:space="preserve">Pros/Cons of </w:t>
            </w:r>
            <w:r w:rsidR="00EC0439">
              <w:rPr>
                <w:rFonts w:asciiTheme="majorHAnsi" w:hAnsiTheme="majorHAnsi" w:cstheme="majorHAnsi"/>
                <w:b/>
                <w:bCs/>
                <w:sz w:val="20"/>
              </w:rPr>
              <w:t xml:space="preserve">Recognition </w:t>
            </w:r>
            <w:r w:rsidR="008473AF">
              <w:rPr>
                <w:rFonts w:asciiTheme="majorHAnsi" w:hAnsiTheme="majorHAnsi" w:cstheme="majorHAnsi"/>
                <w:b/>
                <w:bCs/>
                <w:sz w:val="20"/>
              </w:rPr>
              <w:t>Plan</w:t>
            </w:r>
            <w:r w:rsidRPr="00EC0439">
              <w:rPr>
                <w:rFonts w:asciiTheme="majorHAnsi" w:hAnsiTheme="majorHAnsi" w:cstheme="majorHAnsi"/>
                <w:b/>
                <w:bCs/>
                <w:sz w:val="20"/>
              </w:rPr>
              <w:t xml:space="preserve"> </w:t>
            </w:r>
          </w:p>
        </w:tc>
        <w:tc>
          <w:tcPr>
            <w:tcW w:w="2472" w:type="dxa"/>
            <w:tcMar>
              <w:top w:w="0" w:type="dxa"/>
              <w:left w:w="108" w:type="dxa"/>
              <w:bottom w:w="0" w:type="dxa"/>
              <w:right w:w="108" w:type="dxa"/>
            </w:tcMar>
          </w:tcPr>
          <w:p w14:paraId="62A171AF" w14:textId="77777777" w:rsidR="00DC08AE" w:rsidRPr="005D45D3" w:rsidRDefault="00DC08AE" w:rsidP="00DC08AE">
            <w:pPr>
              <w:keepNext/>
              <w:autoSpaceDE w:val="0"/>
              <w:autoSpaceDN w:val="0"/>
              <w:jc w:val="center"/>
              <w:rPr>
                <w:rFonts w:asciiTheme="majorHAnsi" w:hAnsiTheme="majorHAnsi" w:cstheme="majorHAnsi"/>
                <w:bCs/>
                <w:color w:val="2E74B5" w:themeColor="accent5" w:themeShade="BF"/>
                <w:sz w:val="20"/>
                <w:szCs w:val="20"/>
              </w:rPr>
            </w:pPr>
            <w:r w:rsidRPr="005D45D3">
              <w:rPr>
                <w:rFonts w:asciiTheme="majorHAnsi" w:hAnsiTheme="majorHAnsi" w:cstheme="majorHAnsi"/>
                <w:b/>
                <w:bCs/>
                <w:color w:val="2E74B5" w:themeColor="accent5" w:themeShade="BF"/>
                <w:sz w:val="20"/>
                <w:szCs w:val="20"/>
              </w:rPr>
              <w:t>3 points</w:t>
            </w:r>
            <w:r w:rsidRPr="005D45D3">
              <w:rPr>
                <w:rFonts w:asciiTheme="majorHAnsi" w:hAnsiTheme="majorHAnsi" w:cstheme="majorHAnsi"/>
                <w:bCs/>
                <w:color w:val="2E74B5" w:themeColor="accent5" w:themeShade="BF"/>
                <w:sz w:val="20"/>
                <w:szCs w:val="20"/>
              </w:rPr>
              <w:t xml:space="preserve"> </w:t>
            </w:r>
          </w:p>
          <w:p w14:paraId="71EA0D1C" w14:textId="670F3AF9" w:rsidR="00DC08AE" w:rsidRPr="005D45D3" w:rsidRDefault="00002DB3" w:rsidP="00DC08AE">
            <w:pPr>
              <w:autoSpaceDE w:val="0"/>
              <w:autoSpaceDN w:val="0"/>
              <w:jc w:val="center"/>
              <w:rPr>
                <w:rFonts w:asciiTheme="majorHAnsi" w:eastAsia="Calibri" w:hAnsiTheme="majorHAnsi" w:cstheme="majorHAnsi"/>
                <w:bCs/>
                <w:sz w:val="20"/>
                <w:szCs w:val="20"/>
              </w:rPr>
            </w:pPr>
            <w:r w:rsidRPr="00002DB3">
              <w:rPr>
                <w:rFonts w:asciiTheme="majorHAnsi" w:hAnsiTheme="majorHAnsi" w:cstheme="majorHAnsi"/>
                <w:bCs/>
                <w:sz w:val="20"/>
                <w:szCs w:val="20"/>
              </w:rPr>
              <w:t xml:space="preserve">Both pros and cons of </w:t>
            </w:r>
            <w:r w:rsidR="008473AF">
              <w:rPr>
                <w:rFonts w:asciiTheme="majorHAnsi" w:hAnsiTheme="majorHAnsi" w:cstheme="majorHAnsi"/>
                <w:bCs/>
                <w:sz w:val="20"/>
                <w:szCs w:val="20"/>
              </w:rPr>
              <w:t>plan</w:t>
            </w:r>
            <w:r w:rsidRPr="00002DB3">
              <w:rPr>
                <w:rFonts w:asciiTheme="majorHAnsi" w:hAnsiTheme="majorHAnsi" w:cstheme="majorHAnsi"/>
                <w:bCs/>
                <w:sz w:val="20"/>
                <w:szCs w:val="20"/>
              </w:rPr>
              <w:t xml:space="preserve"> are discussed</w:t>
            </w:r>
            <w:r>
              <w:rPr>
                <w:rFonts w:asciiTheme="majorHAnsi" w:hAnsiTheme="majorHAnsi" w:cstheme="majorHAnsi"/>
                <w:bCs/>
                <w:sz w:val="20"/>
                <w:szCs w:val="20"/>
              </w:rPr>
              <w:t>,</w:t>
            </w:r>
            <w:r w:rsidRPr="00002DB3">
              <w:rPr>
                <w:rFonts w:asciiTheme="majorHAnsi" w:hAnsiTheme="majorHAnsi" w:cstheme="majorHAnsi"/>
                <w:bCs/>
                <w:sz w:val="20"/>
                <w:szCs w:val="20"/>
              </w:rPr>
              <w:t xml:space="preserve"> including how </w:t>
            </w:r>
            <w:r>
              <w:rPr>
                <w:rFonts w:asciiTheme="majorHAnsi" w:hAnsiTheme="majorHAnsi" w:cstheme="majorHAnsi"/>
                <w:bCs/>
                <w:sz w:val="20"/>
                <w:szCs w:val="20"/>
              </w:rPr>
              <w:t>it</w:t>
            </w:r>
            <w:r w:rsidRPr="00002DB3">
              <w:rPr>
                <w:rFonts w:asciiTheme="majorHAnsi" w:hAnsiTheme="majorHAnsi" w:cstheme="majorHAnsi"/>
                <w:bCs/>
                <w:sz w:val="20"/>
                <w:szCs w:val="20"/>
              </w:rPr>
              <w:t xml:space="preserve"> may</w:t>
            </w:r>
            <w:r>
              <w:rPr>
                <w:rFonts w:asciiTheme="majorHAnsi" w:hAnsiTheme="majorHAnsi" w:cstheme="majorHAnsi"/>
                <w:bCs/>
                <w:sz w:val="20"/>
                <w:szCs w:val="20"/>
              </w:rPr>
              <w:t xml:space="preserve"> be</w:t>
            </w:r>
            <w:r w:rsidRPr="00002DB3">
              <w:rPr>
                <w:rFonts w:asciiTheme="majorHAnsi" w:hAnsiTheme="majorHAnsi" w:cstheme="majorHAnsi"/>
                <w:bCs/>
                <w:sz w:val="20"/>
                <w:szCs w:val="20"/>
              </w:rPr>
              <w:t xml:space="preserve"> adjust</w:t>
            </w:r>
            <w:r>
              <w:rPr>
                <w:rFonts w:asciiTheme="majorHAnsi" w:hAnsiTheme="majorHAnsi" w:cstheme="majorHAnsi"/>
                <w:bCs/>
                <w:sz w:val="20"/>
                <w:szCs w:val="20"/>
              </w:rPr>
              <w:t>ed</w:t>
            </w:r>
            <w:r w:rsidRPr="00002DB3">
              <w:rPr>
                <w:rFonts w:asciiTheme="majorHAnsi" w:hAnsiTheme="majorHAnsi" w:cstheme="majorHAnsi"/>
                <w:bCs/>
                <w:sz w:val="20"/>
                <w:szCs w:val="20"/>
              </w:rPr>
              <w:t xml:space="preserve"> to improve contextual fit if needed</w:t>
            </w:r>
          </w:p>
        </w:tc>
        <w:tc>
          <w:tcPr>
            <w:tcW w:w="2472" w:type="dxa"/>
            <w:tcMar>
              <w:top w:w="0" w:type="dxa"/>
              <w:left w:w="108" w:type="dxa"/>
              <w:bottom w:w="0" w:type="dxa"/>
              <w:right w:w="108" w:type="dxa"/>
            </w:tcMar>
          </w:tcPr>
          <w:p w14:paraId="2035408D" w14:textId="77777777" w:rsidR="00DC08AE" w:rsidRPr="005D45D3" w:rsidRDefault="00DC08AE" w:rsidP="00DC08AE">
            <w:pPr>
              <w:keepNext/>
              <w:autoSpaceDE w:val="0"/>
              <w:autoSpaceDN w:val="0"/>
              <w:jc w:val="center"/>
              <w:rPr>
                <w:rFonts w:asciiTheme="majorHAnsi" w:hAnsiTheme="majorHAnsi" w:cstheme="majorHAnsi"/>
                <w:bCs/>
                <w:color w:val="2E74B5" w:themeColor="accent5" w:themeShade="BF"/>
                <w:sz w:val="20"/>
                <w:szCs w:val="20"/>
              </w:rPr>
            </w:pPr>
            <w:r w:rsidRPr="005D45D3">
              <w:rPr>
                <w:rFonts w:asciiTheme="majorHAnsi" w:hAnsiTheme="majorHAnsi" w:cstheme="majorHAnsi"/>
                <w:b/>
                <w:bCs/>
                <w:color w:val="2E74B5" w:themeColor="accent5" w:themeShade="BF"/>
                <w:sz w:val="20"/>
                <w:szCs w:val="20"/>
              </w:rPr>
              <w:t>1-2 points</w:t>
            </w:r>
            <w:r w:rsidRPr="005D45D3">
              <w:rPr>
                <w:rFonts w:asciiTheme="majorHAnsi" w:hAnsiTheme="majorHAnsi" w:cstheme="majorHAnsi"/>
                <w:bCs/>
                <w:color w:val="2E74B5" w:themeColor="accent5" w:themeShade="BF"/>
                <w:sz w:val="20"/>
                <w:szCs w:val="20"/>
              </w:rPr>
              <w:t xml:space="preserve"> </w:t>
            </w:r>
          </w:p>
          <w:p w14:paraId="6974BE0A" w14:textId="1C2BAD50" w:rsidR="00DC08AE" w:rsidRPr="005D45D3" w:rsidRDefault="00002DB3" w:rsidP="00DC08AE">
            <w:pPr>
              <w:autoSpaceDE w:val="0"/>
              <w:autoSpaceDN w:val="0"/>
              <w:jc w:val="center"/>
              <w:rPr>
                <w:rFonts w:asciiTheme="majorHAnsi" w:eastAsia="Calibri" w:hAnsiTheme="majorHAnsi" w:cstheme="majorHAnsi"/>
                <w:bCs/>
                <w:sz w:val="20"/>
                <w:szCs w:val="20"/>
              </w:rPr>
            </w:pPr>
            <w:r w:rsidRPr="00002DB3">
              <w:rPr>
                <w:rFonts w:asciiTheme="majorHAnsi" w:hAnsiTheme="majorHAnsi" w:cstheme="majorHAnsi"/>
                <w:bCs/>
                <w:sz w:val="20"/>
                <w:szCs w:val="20"/>
              </w:rPr>
              <w:t xml:space="preserve">Both pros and cons of </w:t>
            </w:r>
            <w:r w:rsidR="008473AF">
              <w:rPr>
                <w:rFonts w:asciiTheme="majorHAnsi" w:hAnsiTheme="majorHAnsi" w:cstheme="majorHAnsi"/>
                <w:bCs/>
                <w:sz w:val="20"/>
                <w:szCs w:val="20"/>
              </w:rPr>
              <w:t>plan</w:t>
            </w:r>
            <w:r w:rsidR="008473AF" w:rsidRPr="00002DB3">
              <w:rPr>
                <w:rFonts w:asciiTheme="majorHAnsi" w:hAnsiTheme="majorHAnsi" w:cstheme="majorHAnsi"/>
                <w:bCs/>
                <w:sz w:val="20"/>
                <w:szCs w:val="20"/>
              </w:rPr>
              <w:t xml:space="preserve"> </w:t>
            </w:r>
            <w:r w:rsidRPr="00002DB3">
              <w:rPr>
                <w:rFonts w:asciiTheme="majorHAnsi" w:hAnsiTheme="majorHAnsi" w:cstheme="majorHAnsi"/>
                <w:bCs/>
                <w:sz w:val="20"/>
                <w:szCs w:val="20"/>
              </w:rPr>
              <w:t>are discussed</w:t>
            </w:r>
          </w:p>
        </w:tc>
        <w:tc>
          <w:tcPr>
            <w:tcW w:w="2472" w:type="dxa"/>
            <w:tcMar>
              <w:top w:w="0" w:type="dxa"/>
              <w:left w:w="108" w:type="dxa"/>
              <w:bottom w:w="0" w:type="dxa"/>
              <w:right w:w="108" w:type="dxa"/>
            </w:tcMar>
          </w:tcPr>
          <w:p w14:paraId="4CF0D9A7" w14:textId="77777777" w:rsidR="00DC08AE" w:rsidRPr="005D45D3" w:rsidRDefault="00DC08AE" w:rsidP="00DC08AE">
            <w:pPr>
              <w:keepNext/>
              <w:autoSpaceDE w:val="0"/>
              <w:autoSpaceDN w:val="0"/>
              <w:jc w:val="center"/>
              <w:rPr>
                <w:rFonts w:asciiTheme="majorHAnsi" w:hAnsiTheme="majorHAnsi" w:cstheme="majorHAnsi"/>
                <w:bCs/>
                <w:color w:val="2E74B5" w:themeColor="accent5" w:themeShade="BF"/>
                <w:sz w:val="20"/>
                <w:szCs w:val="20"/>
              </w:rPr>
            </w:pPr>
            <w:r w:rsidRPr="005D45D3">
              <w:rPr>
                <w:rFonts w:asciiTheme="majorHAnsi" w:hAnsiTheme="majorHAnsi" w:cstheme="majorHAnsi"/>
                <w:b/>
                <w:bCs/>
                <w:color w:val="2E74B5" w:themeColor="accent5" w:themeShade="BF"/>
                <w:sz w:val="20"/>
                <w:szCs w:val="20"/>
              </w:rPr>
              <w:t>0-1 points</w:t>
            </w:r>
            <w:r w:rsidRPr="005D45D3">
              <w:rPr>
                <w:rFonts w:asciiTheme="majorHAnsi" w:hAnsiTheme="majorHAnsi" w:cstheme="majorHAnsi"/>
                <w:bCs/>
                <w:color w:val="2E74B5" w:themeColor="accent5" w:themeShade="BF"/>
                <w:sz w:val="20"/>
                <w:szCs w:val="20"/>
              </w:rPr>
              <w:t xml:space="preserve"> </w:t>
            </w:r>
          </w:p>
          <w:p w14:paraId="51CD7BDC" w14:textId="70464CEB" w:rsidR="00DC08AE" w:rsidRPr="005D45D3" w:rsidRDefault="00002DB3" w:rsidP="00DC08AE">
            <w:pPr>
              <w:autoSpaceDE w:val="0"/>
              <w:autoSpaceDN w:val="0"/>
              <w:jc w:val="center"/>
              <w:rPr>
                <w:rFonts w:asciiTheme="majorHAnsi" w:eastAsia="Calibri" w:hAnsiTheme="majorHAnsi" w:cstheme="majorHAnsi"/>
                <w:bCs/>
                <w:sz w:val="20"/>
                <w:szCs w:val="20"/>
              </w:rPr>
            </w:pPr>
            <w:r>
              <w:rPr>
                <w:rFonts w:asciiTheme="majorHAnsi" w:hAnsiTheme="majorHAnsi" w:cstheme="majorHAnsi"/>
                <w:bCs/>
                <w:sz w:val="20"/>
                <w:szCs w:val="20"/>
              </w:rPr>
              <w:t>P</w:t>
            </w:r>
            <w:r w:rsidRPr="00002DB3">
              <w:rPr>
                <w:rFonts w:asciiTheme="majorHAnsi" w:hAnsiTheme="majorHAnsi" w:cstheme="majorHAnsi"/>
                <w:bCs/>
                <w:sz w:val="20"/>
                <w:szCs w:val="20"/>
              </w:rPr>
              <w:t>ros and</w:t>
            </w:r>
            <w:r>
              <w:rPr>
                <w:rFonts w:asciiTheme="majorHAnsi" w:hAnsiTheme="majorHAnsi" w:cstheme="majorHAnsi"/>
                <w:bCs/>
                <w:sz w:val="20"/>
                <w:szCs w:val="20"/>
              </w:rPr>
              <w:t>/or</w:t>
            </w:r>
            <w:r w:rsidRPr="00002DB3">
              <w:rPr>
                <w:rFonts w:asciiTheme="majorHAnsi" w:hAnsiTheme="majorHAnsi" w:cstheme="majorHAnsi"/>
                <w:bCs/>
                <w:sz w:val="20"/>
                <w:szCs w:val="20"/>
              </w:rPr>
              <w:t xml:space="preserve"> cons of </w:t>
            </w:r>
            <w:r w:rsidR="008A2967">
              <w:rPr>
                <w:rFonts w:asciiTheme="majorHAnsi" w:hAnsiTheme="majorHAnsi" w:cstheme="majorHAnsi"/>
                <w:bCs/>
                <w:sz w:val="20"/>
                <w:szCs w:val="20"/>
              </w:rPr>
              <w:t>plan</w:t>
            </w:r>
            <w:r w:rsidRPr="00002DB3">
              <w:rPr>
                <w:rFonts w:asciiTheme="majorHAnsi" w:hAnsiTheme="majorHAnsi" w:cstheme="majorHAnsi"/>
                <w:bCs/>
                <w:sz w:val="20"/>
                <w:szCs w:val="20"/>
              </w:rPr>
              <w:t xml:space="preserve"> are </w:t>
            </w:r>
            <w:r>
              <w:rPr>
                <w:rFonts w:asciiTheme="majorHAnsi" w:hAnsiTheme="majorHAnsi" w:cstheme="majorHAnsi"/>
                <w:bCs/>
                <w:sz w:val="20"/>
                <w:szCs w:val="20"/>
              </w:rPr>
              <w:t xml:space="preserve">not </w:t>
            </w:r>
            <w:r w:rsidRPr="00002DB3">
              <w:rPr>
                <w:rFonts w:asciiTheme="majorHAnsi" w:hAnsiTheme="majorHAnsi" w:cstheme="majorHAnsi"/>
                <w:bCs/>
                <w:sz w:val="20"/>
                <w:szCs w:val="20"/>
              </w:rPr>
              <w:t>discussed</w:t>
            </w:r>
            <w:r>
              <w:rPr>
                <w:rFonts w:asciiTheme="majorHAnsi" w:hAnsiTheme="majorHAnsi" w:cstheme="majorHAnsi"/>
                <w:bCs/>
                <w:sz w:val="20"/>
                <w:szCs w:val="20"/>
              </w:rPr>
              <w:t xml:space="preserve"> or are unclear</w:t>
            </w:r>
          </w:p>
        </w:tc>
      </w:tr>
      <w:tr w:rsidR="00CC6146" w:rsidRPr="00D10C2E" w14:paraId="2FA22C6A" w14:textId="77777777" w:rsidTr="0088759C">
        <w:tc>
          <w:tcPr>
            <w:tcW w:w="1924" w:type="dxa"/>
            <w:shd w:val="clear" w:color="auto" w:fill="DEEAF6" w:themeFill="accent5" w:themeFillTint="33"/>
            <w:tcMar>
              <w:top w:w="0" w:type="dxa"/>
              <w:left w:w="108" w:type="dxa"/>
              <w:bottom w:w="0" w:type="dxa"/>
              <w:right w:w="108" w:type="dxa"/>
            </w:tcMar>
            <w:hideMark/>
          </w:tcPr>
          <w:p w14:paraId="798C7AEF" w14:textId="77777777" w:rsidR="00CC6146" w:rsidRPr="0088759C" w:rsidRDefault="00CC6146" w:rsidP="0018295D">
            <w:pPr>
              <w:autoSpaceDE w:val="0"/>
              <w:autoSpaceDN w:val="0"/>
              <w:rPr>
                <w:rFonts w:asciiTheme="majorHAnsi" w:eastAsia="Calibri" w:hAnsiTheme="majorHAnsi" w:cstheme="majorHAnsi"/>
                <w:b/>
                <w:bCs/>
                <w:color w:val="000000" w:themeColor="text1"/>
                <w:sz w:val="20"/>
                <w:szCs w:val="20"/>
              </w:rPr>
            </w:pPr>
            <w:r w:rsidRPr="0088759C">
              <w:rPr>
                <w:rFonts w:asciiTheme="majorHAnsi" w:hAnsiTheme="majorHAnsi" w:cstheme="majorHAnsi"/>
                <w:b/>
                <w:bCs/>
                <w:color w:val="000000" w:themeColor="text1"/>
                <w:sz w:val="20"/>
                <w:szCs w:val="20"/>
              </w:rPr>
              <w:t xml:space="preserve">Total points:  </w:t>
            </w:r>
          </w:p>
        </w:tc>
        <w:tc>
          <w:tcPr>
            <w:tcW w:w="2472" w:type="dxa"/>
            <w:shd w:val="clear" w:color="auto" w:fill="DEEAF6" w:themeFill="accent5" w:themeFillTint="33"/>
            <w:tcMar>
              <w:top w:w="0" w:type="dxa"/>
              <w:left w:w="108" w:type="dxa"/>
              <w:bottom w:w="0" w:type="dxa"/>
              <w:right w:w="108" w:type="dxa"/>
            </w:tcMar>
          </w:tcPr>
          <w:p w14:paraId="1D5514DE" w14:textId="77777777" w:rsidR="00CC6146" w:rsidRPr="0088759C" w:rsidRDefault="00CC6146" w:rsidP="0018295D">
            <w:pPr>
              <w:autoSpaceDE w:val="0"/>
              <w:autoSpaceDN w:val="0"/>
              <w:jc w:val="center"/>
              <w:rPr>
                <w:rFonts w:asciiTheme="majorHAnsi" w:eastAsia="Calibri" w:hAnsiTheme="majorHAnsi" w:cstheme="majorHAnsi"/>
                <w:bCs/>
                <w:color w:val="000000" w:themeColor="text1"/>
                <w:sz w:val="20"/>
                <w:szCs w:val="20"/>
              </w:rPr>
            </w:pPr>
            <w:r w:rsidRPr="0088759C">
              <w:rPr>
                <w:rFonts w:asciiTheme="majorHAnsi" w:hAnsiTheme="majorHAnsi" w:cstheme="majorHAnsi"/>
                <w:bCs/>
                <w:color w:val="000000" w:themeColor="text1"/>
                <w:sz w:val="20"/>
                <w:szCs w:val="20"/>
              </w:rPr>
              <w:t>Points: 14-15</w:t>
            </w:r>
          </w:p>
        </w:tc>
        <w:tc>
          <w:tcPr>
            <w:tcW w:w="2472" w:type="dxa"/>
            <w:shd w:val="clear" w:color="auto" w:fill="DEEAF6" w:themeFill="accent5" w:themeFillTint="33"/>
            <w:tcMar>
              <w:top w:w="0" w:type="dxa"/>
              <w:left w:w="108" w:type="dxa"/>
              <w:bottom w:w="0" w:type="dxa"/>
              <w:right w:w="108" w:type="dxa"/>
            </w:tcMar>
          </w:tcPr>
          <w:p w14:paraId="640E4DA8" w14:textId="77777777" w:rsidR="00CC6146" w:rsidRPr="0088759C" w:rsidRDefault="00CC6146" w:rsidP="0018295D">
            <w:pPr>
              <w:autoSpaceDE w:val="0"/>
              <w:autoSpaceDN w:val="0"/>
              <w:jc w:val="center"/>
              <w:rPr>
                <w:rFonts w:asciiTheme="majorHAnsi" w:eastAsia="Calibri" w:hAnsiTheme="majorHAnsi" w:cstheme="majorHAnsi"/>
                <w:bCs/>
                <w:color w:val="000000" w:themeColor="text1"/>
                <w:sz w:val="20"/>
                <w:szCs w:val="20"/>
              </w:rPr>
            </w:pPr>
            <w:r w:rsidRPr="0088759C">
              <w:rPr>
                <w:rFonts w:asciiTheme="majorHAnsi" w:hAnsiTheme="majorHAnsi" w:cstheme="majorHAnsi"/>
                <w:bCs/>
                <w:color w:val="000000" w:themeColor="text1"/>
                <w:sz w:val="20"/>
                <w:szCs w:val="20"/>
              </w:rPr>
              <w:t>Points 12-13</w:t>
            </w:r>
          </w:p>
        </w:tc>
        <w:tc>
          <w:tcPr>
            <w:tcW w:w="2472" w:type="dxa"/>
            <w:shd w:val="clear" w:color="auto" w:fill="DEEAF6" w:themeFill="accent5" w:themeFillTint="33"/>
            <w:tcMar>
              <w:top w:w="0" w:type="dxa"/>
              <w:left w:w="108" w:type="dxa"/>
              <w:bottom w:w="0" w:type="dxa"/>
              <w:right w:w="108" w:type="dxa"/>
            </w:tcMar>
          </w:tcPr>
          <w:p w14:paraId="13C60B0A" w14:textId="77777777" w:rsidR="00CC6146" w:rsidRPr="0088759C" w:rsidRDefault="00CC6146" w:rsidP="0018295D">
            <w:pPr>
              <w:autoSpaceDE w:val="0"/>
              <w:autoSpaceDN w:val="0"/>
              <w:jc w:val="center"/>
              <w:rPr>
                <w:rFonts w:asciiTheme="majorHAnsi" w:eastAsia="Calibri" w:hAnsiTheme="majorHAnsi" w:cstheme="majorHAnsi"/>
                <w:bCs/>
                <w:color w:val="000000" w:themeColor="text1"/>
                <w:sz w:val="20"/>
                <w:szCs w:val="20"/>
              </w:rPr>
            </w:pPr>
            <w:r w:rsidRPr="0088759C">
              <w:rPr>
                <w:rFonts w:asciiTheme="majorHAnsi" w:hAnsiTheme="majorHAnsi" w:cstheme="majorHAnsi"/>
                <w:bCs/>
                <w:color w:val="000000" w:themeColor="text1"/>
                <w:sz w:val="20"/>
                <w:szCs w:val="20"/>
              </w:rPr>
              <w:t>Points: 0-11</w:t>
            </w:r>
          </w:p>
        </w:tc>
      </w:tr>
      <w:tr w:rsidR="00CC6146" w:rsidRPr="00D10C2E" w14:paraId="19E1F262" w14:textId="77777777" w:rsidTr="0072651C">
        <w:trPr>
          <w:trHeight w:val="250"/>
        </w:trPr>
        <w:tc>
          <w:tcPr>
            <w:tcW w:w="9340" w:type="dxa"/>
            <w:gridSpan w:val="4"/>
            <w:tcMar>
              <w:top w:w="0" w:type="dxa"/>
              <w:left w:w="108" w:type="dxa"/>
              <w:bottom w:w="0" w:type="dxa"/>
              <w:right w:w="108" w:type="dxa"/>
            </w:tcMar>
            <w:hideMark/>
          </w:tcPr>
          <w:p w14:paraId="7B8EB7AB" w14:textId="77777777" w:rsidR="00CC6146" w:rsidRDefault="00CC6146" w:rsidP="0018295D">
            <w:pPr>
              <w:autoSpaceDE w:val="0"/>
              <w:autoSpaceDN w:val="0"/>
              <w:rPr>
                <w:rFonts w:asciiTheme="majorHAnsi" w:hAnsiTheme="majorHAnsi" w:cstheme="majorHAnsi"/>
                <w:b/>
                <w:sz w:val="20"/>
                <w:szCs w:val="20"/>
              </w:rPr>
            </w:pPr>
            <w:r w:rsidRPr="005D45D3">
              <w:rPr>
                <w:rFonts w:asciiTheme="majorHAnsi" w:hAnsiTheme="majorHAnsi" w:cstheme="majorHAnsi"/>
                <w:b/>
                <w:sz w:val="20"/>
                <w:szCs w:val="20"/>
              </w:rPr>
              <w:t>Comments:</w:t>
            </w:r>
          </w:p>
          <w:p w14:paraId="2D29212B" w14:textId="77777777" w:rsidR="00CC6146" w:rsidRDefault="00CC6146" w:rsidP="0018295D">
            <w:pPr>
              <w:autoSpaceDE w:val="0"/>
              <w:autoSpaceDN w:val="0"/>
              <w:rPr>
                <w:rFonts w:asciiTheme="majorHAnsi" w:eastAsia="Calibri" w:hAnsiTheme="majorHAnsi" w:cstheme="majorHAnsi"/>
                <w:b/>
                <w:sz w:val="20"/>
                <w:szCs w:val="20"/>
              </w:rPr>
            </w:pPr>
          </w:p>
          <w:p w14:paraId="1DEA46D0" w14:textId="77777777" w:rsidR="00CC6146" w:rsidRDefault="00CC6146" w:rsidP="0018295D">
            <w:pPr>
              <w:autoSpaceDE w:val="0"/>
              <w:autoSpaceDN w:val="0"/>
              <w:rPr>
                <w:rFonts w:asciiTheme="majorHAnsi" w:eastAsia="Calibri" w:hAnsiTheme="majorHAnsi" w:cstheme="majorHAnsi"/>
                <w:b/>
                <w:sz w:val="20"/>
                <w:szCs w:val="20"/>
              </w:rPr>
            </w:pPr>
          </w:p>
          <w:p w14:paraId="3FAB6B62" w14:textId="77777777" w:rsidR="00CC6146" w:rsidRDefault="00CC6146" w:rsidP="0018295D">
            <w:pPr>
              <w:autoSpaceDE w:val="0"/>
              <w:autoSpaceDN w:val="0"/>
              <w:rPr>
                <w:rFonts w:asciiTheme="majorHAnsi" w:eastAsia="Calibri" w:hAnsiTheme="majorHAnsi" w:cstheme="majorHAnsi"/>
                <w:b/>
                <w:sz w:val="20"/>
                <w:szCs w:val="20"/>
              </w:rPr>
            </w:pPr>
          </w:p>
          <w:p w14:paraId="2E4375EE" w14:textId="77777777" w:rsidR="00CC6146" w:rsidRDefault="00CC6146" w:rsidP="0018295D">
            <w:pPr>
              <w:autoSpaceDE w:val="0"/>
              <w:autoSpaceDN w:val="0"/>
              <w:rPr>
                <w:rFonts w:asciiTheme="majorHAnsi" w:eastAsia="Calibri" w:hAnsiTheme="majorHAnsi" w:cstheme="majorHAnsi"/>
                <w:b/>
                <w:sz w:val="20"/>
                <w:szCs w:val="20"/>
              </w:rPr>
            </w:pPr>
          </w:p>
          <w:p w14:paraId="6D0FF171" w14:textId="77777777" w:rsidR="00CC6146" w:rsidRDefault="00CC6146" w:rsidP="0018295D">
            <w:pPr>
              <w:autoSpaceDE w:val="0"/>
              <w:autoSpaceDN w:val="0"/>
              <w:rPr>
                <w:rFonts w:asciiTheme="majorHAnsi" w:eastAsia="Calibri" w:hAnsiTheme="majorHAnsi" w:cstheme="majorHAnsi"/>
                <w:b/>
                <w:sz w:val="20"/>
                <w:szCs w:val="20"/>
              </w:rPr>
            </w:pPr>
          </w:p>
          <w:p w14:paraId="17AE6EEB" w14:textId="77777777" w:rsidR="00CC6146" w:rsidRPr="005D45D3" w:rsidRDefault="00CC6146" w:rsidP="0018295D">
            <w:pPr>
              <w:autoSpaceDE w:val="0"/>
              <w:autoSpaceDN w:val="0"/>
              <w:rPr>
                <w:rFonts w:asciiTheme="majorHAnsi" w:eastAsia="Calibri" w:hAnsiTheme="majorHAnsi" w:cstheme="majorHAnsi"/>
                <w:sz w:val="20"/>
                <w:szCs w:val="20"/>
              </w:rPr>
            </w:pPr>
          </w:p>
        </w:tc>
      </w:tr>
    </w:tbl>
    <w:p w14:paraId="0C1C583F" w14:textId="77777777" w:rsidR="00CC6146" w:rsidRDefault="00CC6146" w:rsidP="00CC6146">
      <w:pPr>
        <w:widowControl w:val="0"/>
        <w:rPr>
          <w:rFonts w:ascii="Calibri" w:eastAsia="Calibri" w:hAnsi="Calibri" w:cs="Calibri"/>
          <w:b/>
          <w:color w:val="000080"/>
          <w:sz w:val="22"/>
          <w:szCs w:val="22"/>
        </w:rPr>
      </w:pPr>
    </w:p>
    <w:p w14:paraId="58958530" w14:textId="13CC4D63" w:rsidR="00386D49" w:rsidRPr="00891CE0" w:rsidRDefault="00386D49" w:rsidP="00386D49">
      <w:pPr>
        <w:keepNext/>
        <w:widowControl w:val="0"/>
        <w:tabs>
          <w:tab w:val="left" w:pos="360"/>
        </w:tabs>
        <w:rPr>
          <w:rFonts w:asciiTheme="majorHAnsi" w:hAnsiTheme="majorHAnsi" w:cstheme="majorHAnsi"/>
          <w:b/>
          <w:sz w:val="20"/>
          <w:szCs w:val="20"/>
        </w:rPr>
      </w:pPr>
      <w:r w:rsidRPr="00891CE0">
        <w:rPr>
          <w:rFonts w:asciiTheme="minorHAnsi" w:hAnsiTheme="minorHAnsi" w:cstheme="minorHAnsi"/>
          <w:b/>
          <w:i/>
          <w:iCs/>
          <w:color w:val="1F4E79" w:themeColor="accent5" w:themeShade="80"/>
          <w:sz w:val="22"/>
          <w:szCs w:val="22"/>
        </w:rPr>
        <w:lastRenderedPageBreak/>
        <w:t xml:space="preserve">Assignment </w:t>
      </w:r>
      <w:r>
        <w:rPr>
          <w:rFonts w:asciiTheme="minorHAnsi" w:hAnsiTheme="minorHAnsi" w:cstheme="minorHAnsi"/>
          <w:b/>
          <w:i/>
          <w:iCs/>
          <w:color w:val="1F4E79" w:themeColor="accent5" w:themeShade="80"/>
          <w:sz w:val="22"/>
          <w:szCs w:val="22"/>
        </w:rPr>
        <w:t>4</w:t>
      </w:r>
      <w:r w:rsidRPr="00891CE0">
        <w:rPr>
          <w:rFonts w:asciiTheme="minorHAnsi" w:hAnsiTheme="minorHAnsi" w:cstheme="minorHAnsi"/>
          <w:b/>
          <w:i/>
          <w:iCs/>
          <w:color w:val="1F4E79" w:themeColor="accent5" w:themeShade="80"/>
          <w:sz w:val="22"/>
          <w:szCs w:val="22"/>
        </w:rPr>
        <w:t xml:space="preserve">: </w:t>
      </w:r>
      <w:r w:rsidR="006D102A">
        <w:rPr>
          <w:rFonts w:asciiTheme="minorHAnsi" w:hAnsiTheme="minorHAnsi" w:cstheme="minorHAnsi"/>
          <w:b/>
          <w:i/>
          <w:iCs/>
          <w:color w:val="1F4E79" w:themeColor="accent5" w:themeShade="80"/>
          <w:sz w:val="22"/>
          <w:szCs w:val="22"/>
        </w:rPr>
        <w:t>Competing Pathway and Strategies</w:t>
      </w:r>
      <w:r w:rsidRPr="00CA5972">
        <w:rPr>
          <w:rFonts w:asciiTheme="majorHAnsi" w:hAnsiTheme="majorHAnsi" w:cstheme="majorHAnsi"/>
          <w:b/>
          <w:color w:val="1F4E79" w:themeColor="accent5" w:themeShade="80"/>
          <w:sz w:val="20"/>
          <w:szCs w:val="20"/>
        </w:rPr>
        <w:t xml:space="preserve"> </w:t>
      </w:r>
      <w:r w:rsidRPr="00F22FDA">
        <w:rPr>
          <w:rFonts w:asciiTheme="majorHAnsi" w:hAnsiTheme="majorHAnsi" w:cstheme="majorHAnsi"/>
          <w:sz w:val="20"/>
          <w:szCs w:val="20"/>
        </w:rPr>
        <w:t>(</w:t>
      </w:r>
      <w:r w:rsidRPr="002B6696">
        <w:rPr>
          <w:rFonts w:asciiTheme="majorHAnsi" w:hAnsiTheme="majorHAnsi" w:cstheme="majorHAnsi"/>
          <w:bCs/>
          <w:iCs/>
          <w:color w:val="000000" w:themeColor="text1"/>
          <w:sz w:val="20"/>
          <w:szCs w:val="20"/>
        </w:rPr>
        <w:t>1</w:t>
      </w:r>
      <w:r>
        <w:rPr>
          <w:rFonts w:asciiTheme="majorHAnsi" w:hAnsiTheme="majorHAnsi" w:cstheme="majorHAnsi"/>
          <w:bCs/>
          <w:iCs/>
          <w:color w:val="000000" w:themeColor="text1"/>
          <w:sz w:val="20"/>
          <w:szCs w:val="20"/>
        </w:rPr>
        <w:t>5</w:t>
      </w:r>
      <w:r w:rsidRPr="002B6696">
        <w:rPr>
          <w:rFonts w:asciiTheme="majorHAnsi" w:hAnsiTheme="majorHAnsi" w:cstheme="majorHAnsi"/>
          <w:bCs/>
          <w:iCs/>
          <w:color w:val="000000" w:themeColor="text1"/>
          <w:sz w:val="20"/>
          <w:szCs w:val="20"/>
        </w:rPr>
        <w:t xml:space="preserve"> points</w:t>
      </w:r>
      <w:r w:rsidRPr="00F22FDA">
        <w:rPr>
          <w:rFonts w:asciiTheme="majorHAnsi" w:hAnsiTheme="majorHAnsi" w:cstheme="majorHAnsi"/>
          <w:sz w:val="20"/>
          <w:szCs w:val="20"/>
        </w:rPr>
        <w:t>)</w:t>
      </w:r>
    </w:p>
    <w:tbl>
      <w:tblPr>
        <w:tblW w:w="0" w:type="auto"/>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CellMar>
          <w:left w:w="0" w:type="dxa"/>
          <w:right w:w="0" w:type="dxa"/>
        </w:tblCellMar>
        <w:tblLook w:val="04A0" w:firstRow="1" w:lastRow="0" w:firstColumn="1" w:lastColumn="0" w:noHBand="0" w:noVBand="1"/>
      </w:tblPr>
      <w:tblGrid>
        <w:gridCol w:w="1924"/>
        <w:gridCol w:w="2472"/>
        <w:gridCol w:w="2472"/>
        <w:gridCol w:w="2472"/>
      </w:tblGrid>
      <w:tr w:rsidR="00386D49" w:rsidRPr="00DA1C3D" w14:paraId="704AC3FE" w14:textId="77777777" w:rsidTr="0072651C">
        <w:tc>
          <w:tcPr>
            <w:tcW w:w="1924" w:type="dxa"/>
            <w:shd w:val="clear" w:color="auto" w:fill="DEEAF6" w:themeFill="accent5" w:themeFillTint="33"/>
            <w:tcMar>
              <w:top w:w="0" w:type="dxa"/>
              <w:left w:w="108" w:type="dxa"/>
              <w:bottom w:w="0" w:type="dxa"/>
              <w:right w:w="108" w:type="dxa"/>
            </w:tcMar>
            <w:vAlign w:val="center"/>
            <w:hideMark/>
          </w:tcPr>
          <w:p w14:paraId="7B235E5F" w14:textId="77777777" w:rsidR="00386D49" w:rsidRPr="00D10C2E" w:rsidRDefault="00386D49" w:rsidP="0018295D">
            <w:pPr>
              <w:keepNext/>
              <w:autoSpaceDE w:val="0"/>
              <w:autoSpaceDN w:val="0"/>
              <w:jc w:val="center"/>
              <w:rPr>
                <w:rFonts w:ascii="Calibri" w:eastAsia="Calibri" w:hAnsi="Calibri"/>
                <w:sz w:val="20"/>
              </w:rPr>
            </w:pPr>
            <w:r w:rsidRPr="00D10C2E">
              <w:rPr>
                <w:rFonts w:ascii="Calibri" w:hAnsi="Calibri"/>
                <w:b/>
                <w:bCs/>
                <w:sz w:val="20"/>
              </w:rPr>
              <w:t>Category</w:t>
            </w:r>
          </w:p>
        </w:tc>
        <w:tc>
          <w:tcPr>
            <w:tcW w:w="2472" w:type="dxa"/>
            <w:shd w:val="clear" w:color="auto" w:fill="DEEAF6" w:themeFill="accent5" w:themeFillTint="33"/>
            <w:tcMar>
              <w:top w:w="0" w:type="dxa"/>
              <w:left w:w="108" w:type="dxa"/>
              <w:bottom w:w="0" w:type="dxa"/>
              <w:right w:w="108" w:type="dxa"/>
            </w:tcMar>
            <w:vAlign w:val="center"/>
            <w:hideMark/>
          </w:tcPr>
          <w:p w14:paraId="16E85DD9" w14:textId="77777777" w:rsidR="00386D49" w:rsidRPr="00DA1C3D" w:rsidRDefault="00386D49" w:rsidP="0018295D">
            <w:pPr>
              <w:keepNext/>
              <w:autoSpaceDE w:val="0"/>
              <w:autoSpaceDN w:val="0"/>
              <w:jc w:val="center"/>
              <w:rPr>
                <w:rFonts w:ascii="Calibri" w:hAnsi="Calibri"/>
                <w:b/>
                <w:bCs/>
                <w:sz w:val="20"/>
              </w:rPr>
            </w:pPr>
            <w:r w:rsidRPr="00D10C2E">
              <w:rPr>
                <w:rFonts w:ascii="Calibri" w:hAnsi="Calibri"/>
                <w:b/>
                <w:bCs/>
                <w:sz w:val="20"/>
              </w:rPr>
              <w:t>Exceeds Expectations</w:t>
            </w:r>
          </w:p>
        </w:tc>
        <w:tc>
          <w:tcPr>
            <w:tcW w:w="2472" w:type="dxa"/>
            <w:shd w:val="clear" w:color="auto" w:fill="DEEAF6" w:themeFill="accent5" w:themeFillTint="33"/>
            <w:tcMar>
              <w:top w:w="0" w:type="dxa"/>
              <w:left w:w="108" w:type="dxa"/>
              <w:bottom w:w="0" w:type="dxa"/>
              <w:right w:w="108" w:type="dxa"/>
            </w:tcMar>
            <w:hideMark/>
          </w:tcPr>
          <w:p w14:paraId="6B65008E" w14:textId="77777777" w:rsidR="00386D49" w:rsidRPr="00DA1C3D" w:rsidRDefault="00386D49" w:rsidP="0018295D">
            <w:pPr>
              <w:keepNext/>
              <w:autoSpaceDE w:val="0"/>
              <w:autoSpaceDN w:val="0"/>
              <w:jc w:val="center"/>
              <w:rPr>
                <w:rFonts w:ascii="Calibri" w:hAnsi="Calibri"/>
                <w:b/>
                <w:bCs/>
                <w:sz w:val="20"/>
              </w:rPr>
            </w:pPr>
            <w:r w:rsidRPr="00D10C2E">
              <w:rPr>
                <w:rFonts w:ascii="Calibri" w:hAnsi="Calibri"/>
                <w:b/>
                <w:bCs/>
                <w:sz w:val="20"/>
              </w:rPr>
              <w:t>Meets Expectations</w:t>
            </w:r>
          </w:p>
        </w:tc>
        <w:tc>
          <w:tcPr>
            <w:tcW w:w="2472" w:type="dxa"/>
            <w:shd w:val="clear" w:color="auto" w:fill="DEEAF6" w:themeFill="accent5" w:themeFillTint="33"/>
            <w:tcMar>
              <w:top w:w="0" w:type="dxa"/>
              <w:left w:w="108" w:type="dxa"/>
              <w:bottom w:w="0" w:type="dxa"/>
              <w:right w:w="108" w:type="dxa"/>
            </w:tcMar>
            <w:hideMark/>
          </w:tcPr>
          <w:p w14:paraId="1CD346AB" w14:textId="77777777" w:rsidR="00386D49" w:rsidRPr="00DA1C3D" w:rsidRDefault="00386D49" w:rsidP="0018295D">
            <w:pPr>
              <w:keepNext/>
              <w:autoSpaceDE w:val="0"/>
              <w:autoSpaceDN w:val="0"/>
              <w:jc w:val="center"/>
              <w:rPr>
                <w:rFonts w:ascii="Calibri" w:hAnsi="Calibri"/>
                <w:b/>
                <w:bCs/>
                <w:sz w:val="20"/>
              </w:rPr>
            </w:pPr>
            <w:r w:rsidRPr="00D10C2E">
              <w:rPr>
                <w:rFonts w:ascii="Calibri" w:hAnsi="Calibri"/>
                <w:b/>
                <w:bCs/>
                <w:sz w:val="20"/>
              </w:rPr>
              <w:t>Below Expectations</w:t>
            </w:r>
          </w:p>
        </w:tc>
      </w:tr>
      <w:tr w:rsidR="00386D49" w:rsidRPr="00D10C2E" w14:paraId="499B9A15" w14:textId="77777777" w:rsidTr="0072651C">
        <w:trPr>
          <w:trHeight w:val="1953"/>
        </w:trPr>
        <w:tc>
          <w:tcPr>
            <w:tcW w:w="1924" w:type="dxa"/>
            <w:tcMar>
              <w:top w:w="0" w:type="dxa"/>
              <w:left w:w="108" w:type="dxa"/>
              <w:bottom w:w="0" w:type="dxa"/>
              <w:right w:w="108" w:type="dxa"/>
            </w:tcMar>
          </w:tcPr>
          <w:p w14:paraId="3E5D9D72" w14:textId="77777777" w:rsidR="00386D49" w:rsidRDefault="00EC0439" w:rsidP="0018295D">
            <w:pPr>
              <w:keepNext/>
              <w:autoSpaceDE w:val="0"/>
              <w:autoSpaceDN w:val="0"/>
              <w:rPr>
                <w:rFonts w:asciiTheme="majorHAnsi" w:eastAsia="Calibri" w:hAnsiTheme="majorHAnsi" w:cstheme="majorHAnsi"/>
                <w:b/>
                <w:bCs/>
                <w:sz w:val="20"/>
                <w:szCs w:val="20"/>
              </w:rPr>
            </w:pPr>
            <w:r>
              <w:rPr>
                <w:rFonts w:asciiTheme="majorHAnsi" w:eastAsia="Calibri" w:hAnsiTheme="majorHAnsi" w:cstheme="majorHAnsi"/>
                <w:b/>
                <w:bCs/>
                <w:sz w:val="20"/>
                <w:szCs w:val="20"/>
              </w:rPr>
              <w:t>Testable Hypothesis</w:t>
            </w:r>
            <w:r w:rsidR="0056068E">
              <w:rPr>
                <w:rFonts w:asciiTheme="majorHAnsi" w:eastAsia="Calibri" w:hAnsiTheme="majorHAnsi" w:cstheme="majorHAnsi"/>
                <w:b/>
                <w:bCs/>
                <w:sz w:val="20"/>
                <w:szCs w:val="20"/>
              </w:rPr>
              <w:t xml:space="preserve"> </w:t>
            </w:r>
          </w:p>
          <w:p w14:paraId="7F4DD81D" w14:textId="25F318F1" w:rsidR="0056068E" w:rsidRPr="00264329" w:rsidRDefault="0056068E" w:rsidP="0018295D">
            <w:pPr>
              <w:keepNext/>
              <w:autoSpaceDE w:val="0"/>
              <w:autoSpaceDN w:val="0"/>
              <w:rPr>
                <w:rFonts w:asciiTheme="majorHAnsi" w:eastAsia="Calibri" w:hAnsiTheme="majorHAnsi" w:cstheme="majorHAnsi"/>
                <w:b/>
                <w:bCs/>
                <w:sz w:val="20"/>
                <w:szCs w:val="20"/>
              </w:rPr>
            </w:pPr>
            <w:r>
              <w:rPr>
                <w:rFonts w:asciiTheme="majorHAnsi" w:eastAsia="Calibri" w:hAnsiTheme="majorHAnsi" w:cstheme="majorHAnsi"/>
                <w:b/>
                <w:bCs/>
                <w:sz w:val="20"/>
                <w:szCs w:val="20"/>
              </w:rPr>
              <w:t>(SE-A-B-C)</w:t>
            </w:r>
          </w:p>
        </w:tc>
        <w:tc>
          <w:tcPr>
            <w:tcW w:w="2472" w:type="dxa"/>
            <w:tcMar>
              <w:top w:w="0" w:type="dxa"/>
              <w:left w:w="108" w:type="dxa"/>
              <w:bottom w:w="0" w:type="dxa"/>
              <w:right w:w="108" w:type="dxa"/>
            </w:tcMar>
            <w:hideMark/>
          </w:tcPr>
          <w:p w14:paraId="6868BF80" w14:textId="77777777" w:rsidR="00386D49" w:rsidRPr="005D45D3" w:rsidRDefault="00386D49" w:rsidP="0018295D">
            <w:pPr>
              <w:keepNext/>
              <w:autoSpaceDE w:val="0"/>
              <w:autoSpaceDN w:val="0"/>
              <w:jc w:val="center"/>
              <w:rPr>
                <w:rFonts w:asciiTheme="majorHAnsi" w:hAnsiTheme="majorHAnsi" w:cstheme="majorHAnsi"/>
                <w:bCs/>
                <w:color w:val="2E74B5" w:themeColor="accent5" w:themeShade="BF"/>
                <w:sz w:val="20"/>
                <w:szCs w:val="20"/>
              </w:rPr>
            </w:pPr>
            <w:r w:rsidRPr="005D45D3">
              <w:rPr>
                <w:rFonts w:asciiTheme="majorHAnsi" w:hAnsiTheme="majorHAnsi" w:cstheme="majorHAnsi"/>
                <w:b/>
                <w:bCs/>
                <w:color w:val="2E74B5" w:themeColor="accent5" w:themeShade="BF"/>
                <w:sz w:val="20"/>
                <w:szCs w:val="20"/>
              </w:rPr>
              <w:t>3 points</w:t>
            </w:r>
            <w:r w:rsidRPr="005D45D3">
              <w:rPr>
                <w:rFonts w:asciiTheme="majorHAnsi" w:hAnsiTheme="majorHAnsi" w:cstheme="majorHAnsi"/>
                <w:bCs/>
                <w:color w:val="2E74B5" w:themeColor="accent5" w:themeShade="BF"/>
                <w:sz w:val="20"/>
                <w:szCs w:val="20"/>
              </w:rPr>
              <w:t xml:space="preserve"> </w:t>
            </w:r>
          </w:p>
          <w:p w14:paraId="15879228" w14:textId="64749EC2" w:rsidR="00386D49" w:rsidRPr="005D45D3" w:rsidRDefault="0056068E" w:rsidP="0018295D">
            <w:pPr>
              <w:keepNext/>
              <w:autoSpaceDE w:val="0"/>
              <w:autoSpaceDN w:val="0"/>
              <w:jc w:val="center"/>
              <w:rPr>
                <w:rFonts w:asciiTheme="majorHAnsi" w:eastAsia="Calibri" w:hAnsiTheme="majorHAnsi" w:cstheme="majorHAnsi"/>
                <w:bCs/>
                <w:sz w:val="20"/>
                <w:szCs w:val="20"/>
              </w:rPr>
            </w:pPr>
            <w:r>
              <w:rPr>
                <w:rFonts w:asciiTheme="majorHAnsi" w:hAnsiTheme="majorHAnsi" w:cstheme="majorHAnsi"/>
                <w:bCs/>
                <w:sz w:val="20"/>
                <w:szCs w:val="20"/>
              </w:rPr>
              <w:t>Testable hypothesis clearly describes relevant setting events, antecedents, contextually inappropriate behaviors</w:t>
            </w:r>
            <w:r w:rsidR="006F5A11">
              <w:rPr>
                <w:rFonts w:asciiTheme="majorHAnsi" w:hAnsiTheme="majorHAnsi" w:cstheme="majorHAnsi"/>
                <w:bCs/>
                <w:sz w:val="20"/>
                <w:szCs w:val="20"/>
              </w:rPr>
              <w:t xml:space="preserve"> (CIBs)</w:t>
            </w:r>
            <w:r>
              <w:rPr>
                <w:rFonts w:asciiTheme="majorHAnsi" w:hAnsiTheme="majorHAnsi" w:cstheme="majorHAnsi"/>
                <w:bCs/>
                <w:sz w:val="20"/>
                <w:szCs w:val="20"/>
              </w:rPr>
              <w:t>, and maintaining consequences (function), based on scenario</w:t>
            </w:r>
          </w:p>
        </w:tc>
        <w:tc>
          <w:tcPr>
            <w:tcW w:w="2472" w:type="dxa"/>
            <w:tcMar>
              <w:top w:w="0" w:type="dxa"/>
              <w:left w:w="108" w:type="dxa"/>
              <w:bottom w:w="0" w:type="dxa"/>
              <w:right w:w="108" w:type="dxa"/>
            </w:tcMar>
            <w:hideMark/>
          </w:tcPr>
          <w:p w14:paraId="0CFEB74A" w14:textId="77777777" w:rsidR="00386D49" w:rsidRPr="005D45D3" w:rsidRDefault="00386D49" w:rsidP="0018295D">
            <w:pPr>
              <w:keepNext/>
              <w:autoSpaceDE w:val="0"/>
              <w:autoSpaceDN w:val="0"/>
              <w:jc w:val="center"/>
              <w:rPr>
                <w:rFonts w:asciiTheme="majorHAnsi" w:hAnsiTheme="majorHAnsi" w:cstheme="majorHAnsi"/>
                <w:bCs/>
                <w:color w:val="2E74B5" w:themeColor="accent5" w:themeShade="BF"/>
                <w:sz w:val="20"/>
                <w:szCs w:val="20"/>
              </w:rPr>
            </w:pPr>
            <w:r w:rsidRPr="005D45D3">
              <w:rPr>
                <w:rFonts w:asciiTheme="majorHAnsi" w:hAnsiTheme="majorHAnsi" w:cstheme="majorHAnsi"/>
                <w:b/>
                <w:bCs/>
                <w:color w:val="2E74B5" w:themeColor="accent5" w:themeShade="BF"/>
                <w:sz w:val="20"/>
                <w:szCs w:val="20"/>
              </w:rPr>
              <w:t>1-2 points</w:t>
            </w:r>
            <w:r w:rsidRPr="005D45D3">
              <w:rPr>
                <w:rFonts w:asciiTheme="majorHAnsi" w:hAnsiTheme="majorHAnsi" w:cstheme="majorHAnsi"/>
                <w:bCs/>
                <w:color w:val="2E74B5" w:themeColor="accent5" w:themeShade="BF"/>
                <w:sz w:val="20"/>
                <w:szCs w:val="20"/>
              </w:rPr>
              <w:t xml:space="preserve"> </w:t>
            </w:r>
          </w:p>
          <w:p w14:paraId="22CA528C" w14:textId="3D1EB549" w:rsidR="00386D49" w:rsidRPr="005D45D3" w:rsidRDefault="00877A1E" w:rsidP="0018295D">
            <w:pPr>
              <w:keepNext/>
              <w:autoSpaceDE w:val="0"/>
              <w:autoSpaceDN w:val="0"/>
              <w:jc w:val="center"/>
              <w:rPr>
                <w:rFonts w:asciiTheme="majorHAnsi" w:eastAsia="Calibri" w:hAnsiTheme="majorHAnsi" w:cstheme="majorHAnsi"/>
                <w:bCs/>
                <w:sz w:val="20"/>
                <w:szCs w:val="20"/>
              </w:rPr>
            </w:pPr>
            <w:r>
              <w:rPr>
                <w:rFonts w:asciiTheme="majorHAnsi" w:hAnsiTheme="majorHAnsi" w:cstheme="majorHAnsi"/>
                <w:bCs/>
                <w:sz w:val="20"/>
                <w:szCs w:val="20"/>
              </w:rPr>
              <w:t xml:space="preserve">Testable hypothesis </w:t>
            </w:r>
            <w:r w:rsidR="00781827">
              <w:rPr>
                <w:rFonts w:asciiTheme="majorHAnsi" w:hAnsiTheme="majorHAnsi" w:cstheme="majorHAnsi"/>
                <w:bCs/>
                <w:sz w:val="20"/>
                <w:szCs w:val="20"/>
              </w:rPr>
              <w:t xml:space="preserve">clearly </w:t>
            </w:r>
            <w:r>
              <w:rPr>
                <w:rFonts w:asciiTheme="majorHAnsi" w:hAnsiTheme="majorHAnsi" w:cstheme="majorHAnsi"/>
                <w:bCs/>
                <w:sz w:val="20"/>
                <w:szCs w:val="20"/>
              </w:rPr>
              <w:t xml:space="preserve">describes possible setting events, antecedents, </w:t>
            </w:r>
            <w:r w:rsidR="006F5A11">
              <w:rPr>
                <w:rFonts w:asciiTheme="majorHAnsi" w:hAnsiTheme="majorHAnsi" w:cstheme="majorHAnsi"/>
                <w:bCs/>
                <w:sz w:val="20"/>
                <w:szCs w:val="20"/>
              </w:rPr>
              <w:t>CIBs</w:t>
            </w:r>
            <w:r>
              <w:rPr>
                <w:rFonts w:asciiTheme="majorHAnsi" w:hAnsiTheme="majorHAnsi" w:cstheme="majorHAnsi"/>
                <w:bCs/>
                <w:sz w:val="20"/>
                <w:szCs w:val="20"/>
              </w:rPr>
              <w:t>, and maintaining consequences (function)</w:t>
            </w:r>
          </w:p>
        </w:tc>
        <w:tc>
          <w:tcPr>
            <w:tcW w:w="2472" w:type="dxa"/>
            <w:tcMar>
              <w:top w:w="0" w:type="dxa"/>
              <w:left w:w="108" w:type="dxa"/>
              <w:bottom w:w="0" w:type="dxa"/>
              <w:right w:w="108" w:type="dxa"/>
            </w:tcMar>
            <w:hideMark/>
          </w:tcPr>
          <w:p w14:paraId="46CD9555" w14:textId="77777777" w:rsidR="00386D49" w:rsidRPr="005D45D3" w:rsidRDefault="00386D49" w:rsidP="0018295D">
            <w:pPr>
              <w:keepNext/>
              <w:autoSpaceDE w:val="0"/>
              <w:autoSpaceDN w:val="0"/>
              <w:jc w:val="center"/>
              <w:rPr>
                <w:rFonts w:asciiTheme="majorHAnsi" w:hAnsiTheme="majorHAnsi" w:cstheme="majorHAnsi"/>
                <w:bCs/>
                <w:color w:val="2E74B5" w:themeColor="accent5" w:themeShade="BF"/>
                <w:sz w:val="20"/>
                <w:szCs w:val="20"/>
              </w:rPr>
            </w:pPr>
            <w:r w:rsidRPr="005D45D3">
              <w:rPr>
                <w:rFonts w:asciiTheme="majorHAnsi" w:hAnsiTheme="majorHAnsi" w:cstheme="majorHAnsi"/>
                <w:b/>
                <w:bCs/>
                <w:color w:val="2E74B5" w:themeColor="accent5" w:themeShade="BF"/>
                <w:sz w:val="20"/>
                <w:szCs w:val="20"/>
              </w:rPr>
              <w:t>0-1 points</w:t>
            </w:r>
            <w:r w:rsidRPr="005D45D3">
              <w:rPr>
                <w:rFonts w:asciiTheme="majorHAnsi" w:hAnsiTheme="majorHAnsi" w:cstheme="majorHAnsi"/>
                <w:bCs/>
                <w:color w:val="2E74B5" w:themeColor="accent5" w:themeShade="BF"/>
                <w:sz w:val="20"/>
                <w:szCs w:val="20"/>
              </w:rPr>
              <w:t xml:space="preserve"> </w:t>
            </w:r>
          </w:p>
          <w:p w14:paraId="57E6BADD" w14:textId="50CC1E52" w:rsidR="00386D49" w:rsidRPr="005D45D3" w:rsidRDefault="00877A1E" w:rsidP="0018295D">
            <w:pPr>
              <w:keepNext/>
              <w:autoSpaceDE w:val="0"/>
              <w:autoSpaceDN w:val="0"/>
              <w:jc w:val="center"/>
              <w:rPr>
                <w:rFonts w:asciiTheme="majorHAnsi" w:eastAsia="Calibri" w:hAnsiTheme="majorHAnsi" w:cstheme="majorHAnsi"/>
                <w:bCs/>
                <w:sz w:val="20"/>
                <w:szCs w:val="20"/>
              </w:rPr>
            </w:pPr>
            <w:r>
              <w:rPr>
                <w:rFonts w:asciiTheme="majorHAnsi" w:hAnsiTheme="majorHAnsi" w:cstheme="majorHAnsi"/>
                <w:bCs/>
                <w:sz w:val="20"/>
                <w:szCs w:val="20"/>
              </w:rPr>
              <w:t xml:space="preserve">Testable hypothesis does not </w:t>
            </w:r>
            <w:r w:rsidR="00781827">
              <w:rPr>
                <w:rFonts w:asciiTheme="majorHAnsi" w:hAnsiTheme="majorHAnsi" w:cstheme="majorHAnsi"/>
                <w:bCs/>
                <w:sz w:val="20"/>
                <w:szCs w:val="20"/>
              </w:rPr>
              <w:t xml:space="preserve">clearly </w:t>
            </w:r>
            <w:r>
              <w:rPr>
                <w:rFonts w:asciiTheme="majorHAnsi" w:hAnsiTheme="majorHAnsi" w:cstheme="majorHAnsi"/>
                <w:bCs/>
                <w:sz w:val="20"/>
                <w:szCs w:val="20"/>
              </w:rPr>
              <w:t xml:space="preserve">identify possible setting events, antecedents, </w:t>
            </w:r>
            <w:r w:rsidR="006F5A11">
              <w:rPr>
                <w:rFonts w:asciiTheme="majorHAnsi" w:hAnsiTheme="majorHAnsi" w:cstheme="majorHAnsi"/>
                <w:bCs/>
                <w:sz w:val="20"/>
                <w:szCs w:val="20"/>
              </w:rPr>
              <w:t>CIBs</w:t>
            </w:r>
            <w:r>
              <w:rPr>
                <w:rFonts w:asciiTheme="majorHAnsi" w:hAnsiTheme="majorHAnsi" w:cstheme="majorHAnsi"/>
                <w:bCs/>
                <w:sz w:val="20"/>
                <w:szCs w:val="20"/>
              </w:rPr>
              <w:t>, and/or maintaining consequences (function)</w:t>
            </w:r>
          </w:p>
        </w:tc>
      </w:tr>
      <w:tr w:rsidR="00531BF7" w:rsidRPr="00D10C2E" w14:paraId="1FD2D57D" w14:textId="77777777" w:rsidTr="0072651C">
        <w:trPr>
          <w:trHeight w:val="1953"/>
        </w:trPr>
        <w:tc>
          <w:tcPr>
            <w:tcW w:w="1924" w:type="dxa"/>
            <w:tcMar>
              <w:top w:w="0" w:type="dxa"/>
              <w:left w:w="108" w:type="dxa"/>
              <w:bottom w:w="0" w:type="dxa"/>
              <w:right w:w="108" w:type="dxa"/>
            </w:tcMar>
          </w:tcPr>
          <w:p w14:paraId="717303BF" w14:textId="328FC140" w:rsidR="00531BF7" w:rsidRPr="0062322C" w:rsidRDefault="001A1CC3" w:rsidP="00531BF7">
            <w:pPr>
              <w:keepNext/>
              <w:autoSpaceDE w:val="0"/>
              <w:autoSpaceDN w:val="0"/>
              <w:rPr>
                <w:rFonts w:asciiTheme="majorHAnsi" w:eastAsia="Calibri" w:hAnsiTheme="majorHAnsi" w:cstheme="majorHAnsi"/>
                <w:b/>
                <w:bCs/>
                <w:sz w:val="20"/>
                <w:szCs w:val="20"/>
              </w:rPr>
            </w:pPr>
            <w:r>
              <w:rPr>
                <w:rFonts w:asciiTheme="majorHAnsi" w:eastAsia="Calibri" w:hAnsiTheme="majorHAnsi" w:cstheme="majorHAnsi"/>
                <w:b/>
                <w:bCs/>
                <w:sz w:val="20"/>
                <w:szCs w:val="20"/>
              </w:rPr>
              <w:t>Replacement and Desired Behaviors</w:t>
            </w:r>
          </w:p>
        </w:tc>
        <w:tc>
          <w:tcPr>
            <w:tcW w:w="2472" w:type="dxa"/>
            <w:tcMar>
              <w:top w:w="0" w:type="dxa"/>
              <w:left w:w="108" w:type="dxa"/>
              <w:bottom w:w="0" w:type="dxa"/>
              <w:right w:w="108" w:type="dxa"/>
            </w:tcMar>
          </w:tcPr>
          <w:p w14:paraId="6DF71C0B" w14:textId="77777777" w:rsidR="00531BF7" w:rsidRPr="005D45D3" w:rsidRDefault="00531BF7" w:rsidP="00531BF7">
            <w:pPr>
              <w:keepNext/>
              <w:autoSpaceDE w:val="0"/>
              <w:autoSpaceDN w:val="0"/>
              <w:jc w:val="center"/>
              <w:rPr>
                <w:rFonts w:asciiTheme="majorHAnsi" w:hAnsiTheme="majorHAnsi" w:cstheme="majorHAnsi"/>
                <w:bCs/>
                <w:color w:val="2E74B5" w:themeColor="accent5" w:themeShade="BF"/>
                <w:sz w:val="20"/>
                <w:szCs w:val="20"/>
              </w:rPr>
            </w:pPr>
            <w:r w:rsidRPr="005D45D3">
              <w:rPr>
                <w:rFonts w:asciiTheme="majorHAnsi" w:hAnsiTheme="majorHAnsi" w:cstheme="majorHAnsi"/>
                <w:b/>
                <w:bCs/>
                <w:color w:val="2E74B5" w:themeColor="accent5" w:themeShade="BF"/>
                <w:sz w:val="20"/>
                <w:szCs w:val="20"/>
              </w:rPr>
              <w:t>3 points</w:t>
            </w:r>
            <w:r w:rsidRPr="005D45D3">
              <w:rPr>
                <w:rFonts w:asciiTheme="majorHAnsi" w:hAnsiTheme="majorHAnsi" w:cstheme="majorHAnsi"/>
                <w:bCs/>
                <w:color w:val="2E74B5" w:themeColor="accent5" w:themeShade="BF"/>
                <w:sz w:val="20"/>
                <w:szCs w:val="20"/>
              </w:rPr>
              <w:t xml:space="preserve"> </w:t>
            </w:r>
          </w:p>
          <w:p w14:paraId="60FEA96A" w14:textId="72E24898" w:rsidR="00531BF7" w:rsidRPr="005D45D3" w:rsidRDefault="0056068E" w:rsidP="00531BF7">
            <w:pPr>
              <w:keepNext/>
              <w:autoSpaceDE w:val="0"/>
              <w:autoSpaceDN w:val="0"/>
              <w:jc w:val="center"/>
              <w:rPr>
                <w:rFonts w:asciiTheme="majorHAnsi" w:eastAsia="Calibri" w:hAnsiTheme="majorHAnsi" w:cstheme="majorHAnsi"/>
                <w:bCs/>
                <w:sz w:val="20"/>
                <w:szCs w:val="20"/>
              </w:rPr>
            </w:pPr>
            <w:r>
              <w:rPr>
                <w:rFonts w:asciiTheme="majorHAnsi" w:hAnsiTheme="majorHAnsi" w:cstheme="majorHAnsi"/>
                <w:bCs/>
                <w:sz w:val="20"/>
                <w:szCs w:val="20"/>
              </w:rPr>
              <w:t xml:space="preserve">Competing pathway </w:t>
            </w:r>
            <w:r w:rsidR="004D709C">
              <w:rPr>
                <w:rFonts w:asciiTheme="majorHAnsi" w:hAnsiTheme="majorHAnsi" w:cstheme="majorHAnsi"/>
                <w:bCs/>
                <w:sz w:val="20"/>
                <w:szCs w:val="20"/>
              </w:rPr>
              <w:t xml:space="preserve">clearly </w:t>
            </w:r>
            <w:r>
              <w:rPr>
                <w:rFonts w:asciiTheme="majorHAnsi" w:hAnsiTheme="majorHAnsi" w:cstheme="majorHAnsi"/>
                <w:bCs/>
                <w:sz w:val="20"/>
                <w:szCs w:val="20"/>
              </w:rPr>
              <w:t xml:space="preserve">identifies </w:t>
            </w:r>
            <w:r w:rsidR="004D709C">
              <w:rPr>
                <w:rFonts w:asciiTheme="majorHAnsi" w:hAnsiTheme="majorHAnsi" w:cstheme="majorHAnsi"/>
                <w:bCs/>
                <w:sz w:val="20"/>
                <w:szCs w:val="20"/>
              </w:rPr>
              <w:t>a</w:t>
            </w:r>
            <w:r w:rsidRPr="0056068E">
              <w:rPr>
                <w:rFonts w:asciiTheme="majorHAnsi" w:hAnsiTheme="majorHAnsi" w:cstheme="majorHAnsi"/>
                <w:bCs/>
                <w:sz w:val="20"/>
                <w:szCs w:val="20"/>
              </w:rPr>
              <w:t xml:space="preserve"> functionally equivalent replacement behavior</w:t>
            </w:r>
            <w:r>
              <w:rPr>
                <w:rFonts w:asciiTheme="majorHAnsi" w:hAnsiTheme="majorHAnsi" w:cstheme="majorHAnsi"/>
                <w:bCs/>
                <w:sz w:val="20"/>
                <w:szCs w:val="20"/>
              </w:rPr>
              <w:t xml:space="preserve"> (short term goal) and desired behavior (long-term goal)</w:t>
            </w:r>
            <w:r w:rsidR="004D709C">
              <w:rPr>
                <w:rFonts w:asciiTheme="majorHAnsi" w:hAnsiTheme="majorHAnsi" w:cstheme="majorHAnsi"/>
                <w:bCs/>
                <w:sz w:val="20"/>
                <w:szCs w:val="20"/>
              </w:rPr>
              <w:t xml:space="preserve"> that are contextually appropriate</w:t>
            </w:r>
          </w:p>
        </w:tc>
        <w:tc>
          <w:tcPr>
            <w:tcW w:w="2472" w:type="dxa"/>
            <w:tcMar>
              <w:top w:w="0" w:type="dxa"/>
              <w:left w:w="108" w:type="dxa"/>
              <w:bottom w:w="0" w:type="dxa"/>
              <w:right w:w="108" w:type="dxa"/>
            </w:tcMar>
          </w:tcPr>
          <w:p w14:paraId="2E88BF28" w14:textId="77777777" w:rsidR="00531BF7" w:rsidRPr="005D45D3" w:rsidRDefault="00531BF7" w:rsidP="00531BF7">
            <w:pPr>
              <w:keepNext/>
              <w:autoSpaceDE w:val="0"/>
              <w:autoSpaceDN w:val="0"/>
              <w:jc w:val="center"/>
              <w:rPr>
                <w:rFonts w:asciiTheme="majorHAnsi" w:hAnsiTheme="majorHAnsi" w:cstheme="majorHAnsi"/>
                <w:bCs/>
                <w:color w:val="2E74B5" w:themeColor="accent5" w:themeShade="BF"/>
                <w:sz w:val="20"/>
                <w:szCs w:val="20"/>
              </w:rPr>
            </w:pPr>
            <w:r w:rsidRPr="005D45D3">
              <w:rPr>
                <w:rFonts w:asciiTheme="majorHAnsi" w:hAnsiTheme="majorHAnsi" w:cstheme="majorHAnsi"/>
                <w:b/>
                <w:bCs/>
                <w:color w:val="2E74B5" w:themeColor="accent5" w:themeShade="BF"/>
                <w:sz w:val="20"/>
                <w:szCs w:val="20"/>
              </w:rPr>
              <w:t>1-2 points</w:t>
            </w:r>
            <w:r w:rsidRPr="005D45D3">
              <w:rPr>
                <w:rFonts w:asciiTheme="majorHAnsi" w:hAnsiTheme="majorHAnsi" w:cstheme="majorHAnsi"/>
                <w:bCs/>
                <w:color w:val="2E74B5" w:themeColor="accent5" w:themeShade="BF"/>
                <w:sz w:val="20"/>
                <w:szCs w:val="20"/>
              </w:rPr>
              <w:t xml:space="preserve"> </w:t>
            </w:r>
          </w:p>
          <w:p w14:paraId="7A9FFFB3" w14:textId="6E539226" w:rsidR="00531BF7" w:rsidRPr="005D45D3" w:rsidRDefault="004D709C" w:rsidP="00531BF7">
            <w:pPr>
              <w:keepNext/>
              <w:autoSpaceDE w:val="0"/>
              <w:autoSpaceDN w:val="0"/>
              <w:jc w:val="center"/>
              <w:rPr>
                <w:rFonts w:asciiTheme="majorHAnsi" w:eastAsia="Calibri" w:hAnsiTheme="majorHAnsi" w:cstheme="majorHAnsi"/>
                <w:bCs/>
                <w:sz w:val="20"/>
                <w:szCs w:val="20"/>
              </w:rPr>
            </w:pPr>
            <w:r>
              <w:rPr>
                <w:rFonts w:asciiTheme="majorHAnsi" w:hAnsiTheme="majorHAnsi" w:cstheme="majorHAnsi"/>
                <w:bCs/>
                <w:sz w:val="20"/>
                <w:szCs w:val="20"/>
              </w:rPr>
              <w:t>Competing pathway identifies a</w:t>
            </w:r>
            <w:r w:rsidRPr="0056068E">
              <w:rPr>
                <w:rFonts w:asciiTheme="majorHAnsi" w:hAnsiTheme="majorHAnsi" w:cstheme="majorHAnsi"/>
                <w:bCs/>
                <w:sz w:val="20"/>
                <w:szCs w:val="20"/>
              </w:rPr>
              <w:t xml:space="preserve"> functionally equivalent replacement behavior</w:t>
            </w:r>
            <w:r>
              <w:rPr>
                <w:rFonts w:asciiTheme="majorHAnsi" w:hAnsiTheme="majorHAnsi" w:cstheme="majorHAnsi"/>
                <w:bCs/>
                <w:sz w:val="20"/>
                <w:szCs w:val="20"/>
              </w:rPr>
              <w:t xml:space="preserve"> (short term goal) and desired behavior (long-term goal)</w:t>
            </w:r>
          </w:p>
        </w:tc>
        <w:tc>
          <w:tcPr>
            <w:tcW w:w="2472" w:type="dxa"/>
            <w:tcMar>
              <w:top w:w="0" w:type="dxa"/>
              <w:left w:w="108" w:type="dxa"/>
              <w:bottom w:w="0" w:type="dxa"/>
              <w:right w:w="108" w:type="dxa"/>
            </w:tcMar>
          </w:tcPr>
          <w:p w14:paraId="13E1CD7E" w14:textId="77777777" w:rsidR="00531BF7" w:rsidRPr="005D45D3" w:rsidRDefault="00531BF7" w:rsidP="00531BF7">
            <w:pPr>
              <w:keepNext/>
              <w:autoSpaceDE w:val="0"/>
              <w:autoSpaceDN w:val="0"/>
              <w:jc w:val="center"/>
              <w:rPr>
                <w:rFonts w:asciiTheme="majorHAnsi" w:hAnsiTheme="majorHAnsi" w:cstheme="majorHAnsi"/>
                <w:bCs/>
                <w:color w:val="2E74B5" w:themeColor="accent5" w:themeShade="BF"/>
                <w:sz w:val="20"/>
                <w:szCs w:val="20"/>
              </w:rPr>
            </w:pPr>
            <w:r w:rsidRPr="005D45D3">
              <w:rPr>
                <w:rFonts w:asciiTheme="majorHAnsi" w:hAnsiTheme="majorHAnsi" w:cstheme="majorHAnsi"/>
                <w:b/>
                <w:bCs/>
                <w:color w:val="2E74B5" w:themeColor="accent5" w:themeShade="BF"/>
                <w:sz w:val="20"/>
                <w:szCs w:val="20"/>
              </w:rPr>
              <w:t>0-1 points</w:t>
            </w:r>
            <w:r w:rsidRPr="005D45D3">
              <w:rPr>
                <w:rFonts w:asciiTheme="majorHAnsi" w:hAnsiTheme="majorHAnsi" w:cstheme="majorHAnsi"/>
                <w:bCs/>
                <w:color w:val="2E74B5" w:themeColor="accent5" w:themeShade="BF"/>
                <w:sz w:val="20"/>
                <w:szCs w:val="20"/>
              </w:rPr>
              <w:t xml:space="preserve"> </w:t>
            </w:r>
          </w:p>
          <w:p w14:paraId="075D42A8" w14:textId="6B071E8E" w:rsidR="00531BF7" w:rsidRPr="005D45D3" w:rsidRDefault="004D709C" w:rsidP="00531BF7">
            <w:pPr>
              <w:keepNext/>
              <w:autoSpaceDE w:val="0"/>
              <w:autoSpaceDN w:val="0"/>
              <w:jc w:val="center"/>
              <w:rPr>
                <w:rFonts w:asciiTheme="majorHAnsi" w:eastAsia="Calibri" w:hAnsiTheme="majorHAnsi" w:cstheme="majorHAnsi"/>
                <w:bCs/>
                <w:sz w:val="20"/>
                <w:szCs w:val="20"/>
              </w:rPr>
            </w:pPr>
            <w:r>
              <w:rPr>
                <w:rFonts w:asciiTheme="majorHAnsi" w:hAnsiTheme="majorHAnsi" w:cstheme="majorHAnsi"/>
                <w:bCs/>
                <w:sz w:val="20"/>
                <w:szCs w:val="20"/>
              </w:rPr>
              <w:t>Competing pathway does not identify a</w:t>
            </w:r>
            <w:r w:rsidRPr="0056068E">
              <w:rPr>
                <w:rFonts w:asciiTheme="majorHAnsi" w:hAnsiTheme="majorHAnsi" w:cstheme="majorHAnsi"/>
                <w:bCs/>
                <w:sz w:val="20"/>
                <w:szCs w:val="20"/>
              </w:rPr>
              <w:t xml:space="preserve"> functionally equivalent replacement behavior</w:t>
            </w:r>
            <w:r>
              <w:rPr>
                <w:rFonts w:asciiTheme="majorHAnsi" w:hAnsiTheme="majorHAnsi" w:cstheme="majorHAnsi"/>
                <w:bCs/>
                <w:sz w:val="20"/>
                <w:szCs w:val="20"/>
              </w:rPr>
              <w:t xml:space="preserve"> and/or desired behavior</w:t>
            </w:r>
          </w:p>
        </w:tc>
      </w:tr>
      <w:tr w:rsidR="00531BF7" w:rsidRPr="00D10C2E" w14:paraId="1D2C259F" w14:textId="77777777" w:rsidTr="0072651C">
        <w:trPr>
          <w:trHeight w:val="1953"/>
        </w:trPr>
        <w:tc>
          <w:tcPr>
            <w:tcW w:w="1924" w:type="dxa"/>
            <w:tcMar>
              <w:top w:w="0" w:type="dxa"/>
              <w:left w:w="108" w:type="dxa"/>
              <w:bottom w:w="0" w:type="dxa"/>
              <w:right w:w="108" w:type="dxa"/>
            </w:tcMar>
          </w:tcPr>
          <w:p w14:paraId="7654E78F" w14:textId="169BE5B2" w:rsidR="00531BF7" w:rsidRPr="0062322C" w:rsidRDefault="001A1CC3" w:rsidP="00531BF7">
            <w:pPr>
              <w:autoSpaceDE w:val="0"/>
              <w:autoSpaceDN w:val="0"/>
              <w:rPr>
                <w:rFonts w:asciiTheme="majorHAnsi" w:eastAsia="Calibri" w:hAnsiTheme="majorHAnsi" w:cstheme="majorHAnsi"/>
                <w:b/>
                <w:bCs/>
                <w:sz w:val="20"/>
                <w:szCs w:val="20"/>
              </w:rPr>
            </w:pPr>
            <w:r>
              <w:rPr>
                <w:rFonts w:asciiTheme="majorHAnsi" w:eastAsia="Calibri" w:hAnsiTheme="majorHAnsi" w:cstheme="majorHAnsi"/>
                <w:b/>
                <w:bCs/>
                <w:sz w:val="20"/>
                <w:szCs w:val="20"/>
              </w:rPr>
              <w:t>Antecedent (Prevention) Strategies</w:t>
            </w:r>
          </w:p>
        </w:tc>
        <w:tc>
          <w:tcPr>
            <w:tcW w:w="2472" w:type="dxa"/>
            <w:tcMar>
              <w:top w:w="0" w:type="dxa"/>
              <w:left w:w="108" w:type="dxa"/>
              <w:bottom w:w="0" w:type="dxa"/>
              <w:right w:w="108" w:type="dxa"/>
            </w:tcMar>
          </w:tcPr>
          <w:p w14:paraId="3D48CC1F" w14:textId="77777777" w:rsidR="00531BF7" w:rsidRPr="005D45D3" w:rsidRDefault="00531BF7" w:rsidP="00531BF7">
            <w:pPr>
              <w:keepNext/>
              <w:autoSpaceDE w:val="0"/>
              <w:autoSpaceDN w:val="0"/>
              <w:jc w:val="center"/>
              <w:rPr>
                <w:rFonts w:asciiTheme="majorHAnsi" w:hAnsiTheme="majorHAnsi" w:cstheme="majorHAnsi"/>
                <w:bCs/>
                <w:color w:val="2E74B5" w:themeColor="accent5" w:themeShade="BF"/>
                <w:sz w:val="20"/>
                <w:szCs w:val="20"/>
              </w:rPr>
            </w:pPr>
            <w:r w:rsidRPr="005D45D3">
              <w:rPr>
                <w:rFonts w:asciiTheme="majorHAnsi" w:hAnsiTheme="majorHAnsi" w:cstheme="majorHAnsi"/>
                <w:b/>
                <w:bCs/>
                <w:color w:val="2E74B5" w:themeColor="accent5" w:themeShade="BF"/>
                <w:sz w:val="20"/>
                <w:szCs w:val="20"/>
              </w:rPr>
              <w:t>3 points</w:t>
            </w:r>
            <w:r w:rsidRPr="005D45D3">
              <w:rPr>
                <w:rFonts w:asciiTheme="majorHAnsi" w:hAnsiTheme="majorHAnsi" w:cstheme="majorHAnsi"/>
                <w:bCs/>
                <w:color w:val="2E74B5" w:themeColor="accent5" w:themeShade="BF"/>
                <w:sz w:val="20"/>
                <w:szCs w:val="20"/>
              </w:rPr>
              <w:t xml:space="preserve"> </w:t>
            </w:r>
          </w:p>
          <w:p w14:paraId="042E128F" w14:textId="7C682FF2" w:rsidR="00531BF7" w:rsidRPr="005D45D3" w:rsidRDefault="003C122F" w:rsidP="00531BF7">
            <w:pPr>
              <w:autoSpaceDE w:val="0"/>
              <w:autoSpaceDN w:val="0"/>
              <w:jc w:val="center"/>
              <w:rPr>
                <w:rFonts w:asciiTheme="majorHAnsi" w:eastAsia="Calibri" w:hAnsiTheme="majorHAnsi" w:cstheme="majorHAnsi"/>
                <w:bCs/>
                <w:sz w:val="20"/>
                <w:szCs w:val="20"/>
              </w:rPr>
            </w:pPr>
            <w:r w:rsidRPr="003C122F">
              <w:rPr>
                <w:rFonts w:asciiTheme="majorHAnsi" w:hAnsiTheme="majorHAnsi" w:cstheme="majorHAnsi"/>
                <w:bCs/>
                <w:sz w:val="20"/>
                <w:szCs w:val="20"/>
              </w:rPr>
              <w:t xml:space="preserve">Contextually appropriate </w:t>
            </w:r>
            <w:r>
              <w:rPr>
                <w:rFonts w:asciiTheme="majorHAnsi" w:hAnsiTheme="majorHAnsi" w:cstheme="majorHAnsi"/>
                <w:bCs/>
                <w:sz w:val="20"/>
                <w:szCs w:val="20"/>
              </w:rPr>
              <w:t xml:space="preserve">and functionally relevant antecedent </w:t>
            </w:r>
            <w:r w:rsidRPr="003C122F">
              <w:rPr>
                <w:rFonts w:asciiTheme="majorHAnsi" w:hAnsiTheme="majorHAnsi" w:cstheme="majorHAnsi"/>
                <w:bCs/>
                <w:sz w:val="20"/>
                <w:szCs w:val="20"/>
              </w:rPr>
              <w:t xml:space="preserve">strategies are identified </w:t>
            </w:r>
            <w:r>
              <w:rPr>
                <w:rFonts w:asciiTheme="majorHAnsi" w:hAnsiTheme="majorHAnsi" w:cstheme="majorHAnsi"/>
                <w:bCs/>
                <w:sz w:val="20"/>
                <w:szCs w:val="20"/>
              </w:rPr>
              <w:t xml:space="preserve">to prevent </w:t>
            </w:r>
            <w:r w:rsidR="006F5A11">
              <w:rPr>
                <w:rFonts w:asciiTheme="majorHAnsi" w:hAnsiTheme="majorHAnsi" w:cstheme="majorHAnsi"/>
                <w:bCs/>
                <w:sz w:val="20"/>
                <w:szCs w:val="20"/>
              </w:rPr>
              <w:t xml:space="preserve">CIBs </w:t>
            </w:r>
            <w:r>
              <w:rPr>
                <w:rFonts w:asciiTheme="majorHAnsi" w:hAnsiTheme="majorHAnsi" w:cstheme="majorHAnsi"/>
                <w:bCs/>
                <w:sz w:val="20"/>
                <w:szCs w:val="20"/>
              </w:rPr>
              <w:t>and promote replacement and desired behaviors</w:t>
            </w:r>
          </w:p>
        </w:tc>
        <w:tc>
          <w:tcPr>
            <w:tcW w:w="2472" w:type="dxa"/>
            <w:tcMar>
              <w:top w:w="0" w:type="dxa"/>
              <w:left w:w="108" w:type="dxa"/>
              <w:bottom w:w="0" w:type="dxa"/>
              <w:right w:w="108" w:type="dxa"/>
            </w:tcMar>
          </w:tcPr>
          <w:p w14:paraId="31DC3899" w14:textId="77777777" w:rsidR="00531BF7" w:rsidRPr="005D45D3" w:rsidRDefault="00531BF7" w:rsidP="00531BF7">
            <w:pPr>
              <w:keepNext/>
              <w:autoSpaceDE w:val="0"/>
              <w:autoSpaceDN w:val="0"/>
              <w:jc w:val="center"/>
              <w:rPr>
                <w:rFonts w:asciiTheme="majorHAnsi" w:hAnsiTheme="majorHAnsi" w:cstheme="majorHAnsi"/>
                <w:bCs/>
                <w:color w:val="2E74B5" w:themeColor="accent5" w:themeShade="BF"/>
                <w:sz w:val="20"/>
                <w:szCs w:val="20"/>
              </w:rPr>
            </w:pPr>
            <w:r w:rsidRPr="005D45D3">
              <w:rPr>
                <w:rFonts w:asciiTheme="majorHAnsi" w:hAnsiTheme="majorHAnsi" w:cstheme="majorHAnsi"/>
                <w:b/>
                <w:bCs/>
                <w:color w:val="2E74B5" w:themeColor="accent5" w:themeShade="BF"/>
                <w:sz w:val="20"/>
                <w:szCs w:val="20"/>
              </w:rPr>
              <w:t>1-2 points</w:t>
            </w:r>
            <w:r w:rsidRPr="005D45D3">
              <w:rPr>
                <w:rFonts w:asciiTheme="majorHAnsi" w:hAnsiTheme="majorHAnsi" w:cstheme="majorHAnsi"/>
                <w:bCs/>
                <w:color w:val="2E74B5" w:themeColor="accent5" w:themeShade="BF"/>
                <w:sz w:val="20"/>
                <w:szCs w:val="20"/>
              </w:rPr>
              <w:t xml:space="preserve"> </w:t>
            </w:r>
          </w:p>
          <w:p w14:paraId="3FA034A0" w14:textId="5AF52295" w:rsidR="00531BF7" w:rsidRPr="005D45D3" w:rsidRDefault="003C122F" w:rsidP="00531BF7">
            <w:pPr>
              <w:autoSpaceDE w:val="0"/>
              <w:autoSpaceDN w:val="0"/>
              <w:jc w:val="center"/>
              <w:rPr>
                <w:rFonts w:asciiTheme="majorHAnsi" w:eastAsia="Calibri" w:hAnsiTheme="majorHAnsi" w:cstheme="majorHAnsi"/>
                <w:bCs/>
                <w:sz w:val="20"/>
                <w:szCs w:val="20"/>
              </w:rPr>
            </w:pPr>
            <w:r>
              <w:rPr>
                <w:rFonts w:asciiTheme="majorHAnsi" w:hAnsiTheme="majorHAnsi" w:cstheme="majorHAnsi"/>
                <w:bCs/>
                <w:sz w:val="20"/>
                <w:szCs w:val="20"/>
              </w:rPr>
              <w:t xml:space="preserve">Antecedent </w:t>
            </w:r>
            <w:r w:rsidRPr="003C122F">
              <w:rPr>
                <w:rFonts w:asciiTheme="majorHAnsi" w:hAnsiTheme="majorHAnsi" w:cstheme="majorHAnsi"/>
                <w:bCs/>
                <w:sz w:val="20"/>
                <w:szCs w:val="20"/>
              </w:rPr>
              <w:t xml:space="preserve">strategies are identified </w:t>
            </w:r>
            <w:r>
              <w:rPr>
                <w:rFonts w:asciiTheme="majorHAnsi" w:hAnsiTheme="majorHAnsi" w:cstheme="majorHAnsi"/>
                <w:bCs/>
                <w:sz w:val="20"/>
                <w:szCs w:val="20"/>
              </w:rPr>
              <w:t xml:space="preserve">to prevent </w:t>
            </w:r>
            <w:r w:rsidR="006F5A11">
              <w:rPr>
                <w:rFonts w:asciiTheme="majorHAnsi" w:hAnsiTheme="majorHAnsi" w:cstheme="majorHAnsi"/>
                <w:bCs/>
                <w:sz w:val="20"/>
                <w:szCs w:val="20"/>
              </w:rPr>
              <w:t xml:space="preserve">CIBs </w:t>
            </w:r>
            <w:r>
              <w:rPr>
                <w:rFonts w:asciiTheme="majorHAnsi" w:hAnsiTheme="majorHAnsi" w:cstheme="majorHAnsi"/>
                <w:bCs/>
                <w:sz w:val="20"/>
                <w:szCs w:val="20"/>
              </w:rPr>
              <w:t>and promote replacement and desired behaviors</w:t>
            </w:r>
          </w:p>
        </w:tc>
        <w:tc>
          <w:tcPr>
            <w:tcW w:w="2472" w:type="dxa"/>
            <w:tcMar>
              <w:top w:w="0" w:type="dxa"/>
              <w:left w:w="108" w:type="dxa"/>
              <w:bottom w:w="0" w:type="dxa"/>
              <w:right w:w="108" w:type="dxa"/>
            </w:tcMar>
          </w:tcPr>
          <w:p w14:paraId="47DCB398" w14:textId="77777777" w:rsidR="00531BF7" w:rsidRPr="005D45D3" w:rsidRDefault="00531BF7" w:rsidP="00531BF7">
            <w:pPr>
              <w:keepNext/>
              <w:autoSpaceDE w:val="0"/>
              <w:autoSpaceDN w:val="0"/>
              <w:jc w:val="center"/>
              <w:rPr>
                <w:rFonts w:asciiTheme="majorHAnsi" w:hAnsiTheme="majorHAnsi" w:cstheme="majorHAnsi"/>
                <w:bCs/>
                <w:color w:val="2E74B5" w:themeColor="accent5" w:themeShade="BF"/>
                <w:sz w:val="20"/>
                <w:szCs w:val="20"/>
              </w:rPr>
            </w:pPr>
            <w:r w:rsidRPr="005D45D3">
              <w:rPr>
                <w:rFonts w:asciiTheme="majorHAnsi" w:hAnsiTheme="majorHAnsi" w:cstheme="majorHAnsi"/>
                <w:b/>
                <w:bCs/>
                <w:color w:val="2E74B5" w:themeColor="accent5" w:themeShade="BF"/>
                <w:sz w:val="20"/>
                <w:szCs w:val="20"/>
              </w:rPr>
              <w:t>0-1 points</w:t>
            </w:r>
            <w:r w:rsidRPr="005D45D3">
              <w:rPr>
                <w:rFonts w:asciiTheme="majorHAnsi" w:hAnsiTheme="majorHAnsi" w:cstheme="majorHAnsi"/>
                <w:bCs/>
                <w:color w:val="2E74B5" w:themeColor="accent5" w:themeShade="BF"/>
                <w:sz w:val="20"/>
                <w:szCs w:val="20"/>
              </w:rPr>
              <w:t xml:space="preserve"> </w:t>
            </w:r>
          </w:p>
          <w:p w14:paraId="7592D617" w14:textId="68E77206" w:rsidR="00531BF7" w:rsidRPr="005D45D3" w:rsidRDefault="003C122F" w:rsidP="00531BF7">
            <w:pPr>
              <w:autoSpaceDE w:val="0"/>
              <w:autoSpaceDN w:val="0"/>
              <w:jc w:val="center"/>
              <w:rPr>
                <w:rFonts w:asciiTheme="majorHAnsi" w:eastAsia="Calibri" w:hAnsiTheme="majorHAnsi" w:cstheme="majorHAnsi"/>
                <w:bCs/>
                <w:sz w:val="20"/>
                <w:szCs w:val="20"/>
              </w:rPr>
            </w:pPr>
            <w:r>
              <w:rPr>
                <w:rFonts w:asciiTheme="majorHAnsi" w:hAnsiTheme="majorHAnsi" w:cstheme="majorHAnsi"/>
                <w:bCs/>
                <w:sz w:val="20"/>
                <w:szCs w:val="20"/>
              </w:rPr>
              <w:t xml:space="preserve">Antecedent </w:t>
            </w:r>
            <w:r w:rsidRPr="003C122F">
              <w:rPr>
                <w:rFonts w:asciiTheme="majorHAnsi" w:hAnsiTheme="majorHAnsi" w:cstheme="majorHAnsi"/>
                <w:bCs/>
                <w:sz w:val="20"/>
                <w:szCs w:val="20"/>
              </w:rPr>
              <w:t xml:space="preserve">strategies are </w:t>
            </w:r>
            <w:r>
              <w:rPr>
                <w:rFonts w:asciiTheme="majorHAnsi" w:hAnsiTheme="majorHAnsi" w:cstheme="majorHAnsi"/>
                <w:bCs/>
                <w:sz w:val="20"/>
                <w:szCs w:val="20"/>
              </w:rPr>
              <w:t xml:space="preserve">not </w:t>
            </w:r>
            <w:r w:rsidRPr="003C122F">
              <w:rPr>
                <w:rFonts w:asciiTheme="majorHAnsi" w:hAnsiTheme="majorHAnsi" w:cstheme="majorHAnsi"/>
                <w:bCs/>
                <w:sz w:val="20"/>
                <w:szCs w:val="20"/>
              </w:rPr>
              <w:t xml:space="preserve">identified </w:t>
            </w:r>
            <w:r>
              <w:rPr>
                <w:rFonts w:asciiTheme="majorHAnsi" w:hAnsiTheme="majorHAnsi" w:cstheme="majorHAnsi"/>
                <w:bCs/>
                <w:sz w:val="20"/>
                <w:szCs w:val="20"/>
              </w:rPr>
              <w:t xml:space="preserve">and/or would not prevent </w:t>
            </w:r>
            <w:r w:rsidR="006F5A11">
              <w:rPr>
                <w:rFonts w:asciiTheme="majorHAnsi" w:hAnsiTheme="majorHAnsi" w:cstheme="majorHAnsi"/>
                <w:bCs/>
                <w:sz w:val="20"/>
                <w:szCs w:val="20"/>
              </w:rPr>
              <w:t xml:space="preserve">CIBs </w:t>
            </w:r>
            <w:r>
              <w:rPr>
                <w:rFonts w:asciiTheme="majorHAnsi" w:hAnsiTheme="majorHAnsi" w:cstheme="majorHAnsi"/>
                <w:bCs/>
                <w:sz w:val="20"/>
                <w:szCs w:val="20"/>
              </w:rPr>
              <w:t>or promote replacement and desired behaviors</w:t>
            </w:r>
          </w:p>
        </w:tc>
      </w:tr>
      <w:tr w:rsidR="00531BF7" w:rsidRPr="00D10C2E" w14:paraId="40009BEE" w14:textId="77777777" w:rsidTr="0072651C">
        <w:trPr>
          <w:trHeight w:val="1953"/>
        </w:trPr>
        <w:tc>
          <w:tcPr>
            <w:tcW w:w="1924" w:type="dxa"/>
            <w:tcMar>
              <w:top w:w="0" w:type="dxa"/>
              <w:left w:w="108" w:type="dxa"/>
              <w:bottom w:w="0" w:type="dxa"/>
              <w:right w:w="108" w:type="dxa"/>
            </w:tcMar>
          </w:tcPr>
          <w:p w14:paraId="41AC1037" w14:textId="1336E121" w:rsidR="00531BF7" w:rsidRPr="001A1CC3" w:rsidRDefault="001A1CC3" w:rsidP="00531BF7">
            <w:pPr>
              <w:autoSpaceDE w:val="0"/>
              <w:autoSpaceDN w:val="0"/>
              <w:rPr>
                <w:rFonts w:asciiTheme="majorHAnsi" w:eastAsia="Calibri" w:hAnsiTheme="majorHAnsi" w:cstheme="majorHAnsi"/>
                <w:b/>
                <w:bCs/>
                <w:sz w:val="20"/>
                <w:szCs w:val="20"/>
              </w:rPr>
            </w:pPr>
            <w:r w:rsidRPr="001A1CC3">
              <w:rPr>
                <w:rFonts w:asciiTheme="majorHAnsi" w:eastAsia="Calibri" w:hAnsiTheme="majorHAnsi" w:cstheme="majorHAnsi"/>
                <w:b/>
                <w:bCs/>
                <w:sz w:val="20"/>
                <w:szCs w:val="20"/>
              </w:rPr>
              <w:t>Behavior (Teaching) Strategies</w:t>
            </w:r>
          </w:p>
        </w:tc>
        <w:tc>
          <w:tcPr>
            <w:tcW w:w="2472" w:type="dxa"/>
            <w:tcMar>
              <w:top w:w="0" w:type="dxa"/>
              <w:left w:w="108" w:type="dxa"/>
              <w:bottom w:w="0" w:type="dxa"/>
              <w:right w:w="108" w:type="dxa"/>
            </w:tcMar>
          </w:tcPr>
          <w:p w14:paraId="4775E863" w14:textId="77777777" w:rsidR="00531BF7" w:rsidRPr="005D45D3" w:rsidRDefault="00531BF7" w:rsidP="00531BF7">
            <w:pPr>
              <w:keepNext/>
              <w:autoSpaceDE w:val="0"/>
              <w:autoSpaceDN w:val="0"/>
              <w:jc w:val="center"/>
              <w:rPr>
                <w:rFonts w:asciiTheme="majorHAnsi" w:hAnsiTheme="majorHAnsi" w:cstheme="majorHAnsi"/>
                <w:bCs/>
                <w:color w:val="2E74B5" w:themeColor="accent5" w:themeShade="BF"/>
                <w:sz w:val="20"/>
                <w:szCs w:val="20"/>
              </w:rPr>
            </w:pPr>
            <w:r w:rsidRPr="005D45D3">
              <w:rPr>
                <w:rFonts w:asciiTheme="majorHAnsi" w:hAnsiTheme="majorHAnsi" w:cstheme="majorHAnsi"/>
                <w:b/>
                <w:bCs/>
                <w:color w:val="2E74B5" w:themeColor="accent5" w:themeShade="BF"/>
                <w:sz w:val="20"/>
                <w:szCs w:val="20"/>
              </w:rPr>
              <w:t>3 points</w:t>
            </w:r>
            <w:r w:rsidRPr="005D45D3">
              <w:rPr>
                <w:rFonts w:asciiTheme="majorHAnsi" w:hAnsiTheme="majorHAnsi" w:cstheme="majorHAnsi"/>
                <w:bCs/>
                <w:color w:val="2E74B5" w:themeColor="accent5" w:themeShade="BF"/>
                <w:sz w:val="20"/>
                <w:szCs w:val="20"/>
              </w:rPr>
              <w:t xml:space="preserve"> </w:t>
            </w:r>
          </w:p>
          <w:p w14:paraId="1AA6DAC8" w14:textId="421F4D3D" w:rsidR="00531BF7" w:rsidRPr="005D45D3" w:rsidRDefault="00067F9B" w:rsidP="00531BF7">
            <w:pPr>
              <w:autoSpaceDE w:val="0"/>
              <w:autoSpaceDN w:val="0"/>
              <w:jc w:val="center"/>
              <w:rPr>
                <w:rFonts w:asciiTheme="majorHAnsi" w:eastAsia="Calibri" w:hAnsiTheme="majorHAnsi" w:cstheme="majorHAnsi"/>
                <w:bCs/>
                <w:sz w:val="20"/>
                <w:szCs w:val="20"/>
              </w:rPr>
            </w:pPr>
            <w:r>
              <w:rPr>
                <w:rFonts w:asciiTheme="majorHAnsi" w:hAnsiTheme="majorHAnsi" w:cstheme="majorHAnsi"/>
                <w:bCs/>
                <w:sz w:val="20"/>
                <w:szCs w:val="20"/>
              </w:rPr>
              <w:t xml:space="preserve">Contextually appropriate and functionally relevant teaching </w:t>
            </w:r>
            <w:r w:rsidRPr="003C122F">
              <w:rPr>
                <w:rFonts w:asciiTheme="majorHAnsi" w:hAnsiTheme="majorHAnsi" w:cstheme="majorHAnsi"/>
                <w:bCs/>
                <w:sz w:val="20"/>
                <w:szCs w:val="20"/>
              </w:rPr>
              <w:t xml:space="preserve">strategies are identified </w:t>
            </w:r>
            <w:r>
              <w:rPr>
                <w:rFonts w:asciiTheme="majorHAnsi" w:hAnsiTheme="majorHAnsi" w:cstheme="majorHAnsi"/>
                <w:bCs/>
                <w:sz w:val="20"/>
                <w:szCs w:val="20"/>
              </w:rPr>
              <w:t>to explicitly (model-lead-test) teach replacement behaviors and shape toward desired behaviors</w:t>
            </w:r>
          </w:p>
        </w:tc>
        <w:tc>
          <w:tcPr>
            <w:tcW w:w="2472" w:type="dxa"/>
            <w:tcMar>
              <w:top w:w="0" w:type="dxa"/>
              <w:left w:w="108" w:type="dxa"/>
              <w:bottom w:w="0" w:type="dxa"/>
              <w:right w:w="108" w:type="dxa"/>
            </w:tcMar>
          </w:tcPr>
          <w:p w14:paraId="3C7F497A" w14:textId="77777777" w:rsidR="00531BF7" w:rsidRPr="005D45D3" w:rsidRDefault="00531BF7" w:rsidP="00531BF7">
            <w:pPr>
              <w:keepNext/>
              <w:autoSpaceDE w:val="0"/>
              <w:autoSpaceDN w:val="0"/>
              <w:jc w:val="center"/>
              <w:rPr>
                <w:rFonts w:asciiTheme="majorHAnsi" w:hAnsiTheme="majorHAnsi" w:cstheme="majorHAnsi"/>
                <w:bCs/>
                <w:color w:val="2E74B5" w:themeColor="accent5" w:themeShade="BF"/>
                <w:sz w:val="20"/>
                <w:szCs w:val="20"/>
              </w:rPr>
            </w:pPr>
            <w:r w:rsidRPr="005D45D3">
              <w:rPr>
                <w:rFonts w:asciiTheme="majorHAnsi" w:hAnsiTheme="majorHAnsi" w:cstheme="majorHAnsi"/>
                <w:b/>
                <w:bCs/>
                <w:color w:val="2E74B5" w:themeColor="accent5" w:themeShade="BF"/>
                <w:sz w:val="20"/>
                <w:szCs w:val="20"/>
              </w:rPr>
              <w:t>1-2 points</w:t>
            </w:r>
            <w:r w:rsidRPr="005D45D3">
              <w:rPr>
                <w:rFonts w:asciiTheme="majorHAnsi" w:hAnsiTheme="majorHAnsi" w:cstheme="majorHAnsi"/>
                <w:bCs/>
                <w:color w:val="2E74B5" w:themeColor="accent5" w:themeShade="BF"/>
                <w:sz w:val="20"/>
                <w:szCs w:val="20"/>
              </w:rPr>
              <w:t xml:space="preserve"> </w:t>
            </w:r>
          </w:p>
          <w:p w14:paraId="15C7C515" w14:textId="17AF9A2D" w:rsidR="00531BF7" w:rsidRPr="005D45D3" w:rsidRDefault="00067F9B" w:rsidP="00531BF7">
            <w:pPr>
              <w:autoSpaceDE w:val="0"/>
              <w:autoSpaceDN w:val="0"/>
              <w:jc w:val="center"/>
              <w:rPr>
                <w:rFonts w:asciiTheme="majorHAnsi" w:eastAsia="Calibri" w:hAnsiTheme="majorHAnsi" w:cstheme="majorHAnsi"/>
                <w:bCs/>
                <w:sz w:val="20"/>
                <w:szCs w:val="20"/>
              </w:rPr>
            </w:pPr>
            <w:r>
              <w:rPr>
                <w:rFonts w:asciiTheme="majorHAnsi" w:hAnsiTheme="majorHAnsi" w:cstheme="majorHAnsi"/>
                <w:bCs/>
                <w:sz w:val="20"/>
                <w:szCs w:val="20"/>
              </w:rPr>
              <w:t xml:space="preserve">Teaching </w:t>
            </w:r>
            <w:r w:rsidRPr="003C122F">
              <w:rPr>
                <w:rFonts w:asciiTheme="majorHAnsi" w:hAnsiTheme="majorHAnsi" w:cstheme="majorHAnsi"/>
                <w:bCs/>
                <w:sz w:val="20"/>
                <w:szCs w:val="20"/>
              </w:rPr>
              <w:t xml:space="preserve">strategies are identified </w:t>
            </w:r>
            <w:r>
              <w:rPr>
                <w:rFonts w:asciiTheme="majorHAnsi" w:hAnsiTheme="majorHAnsi" w:cstheme="majorHAnsi"/>
                <w:bCs/>
                <w:sz w:val="20"/>
                <w:szCs w:val="20"/>
              </w:rPr>
              <w:t>to explicitly teach replacement behaviors and shape toward desired behaviors</w:t>
            </w:r>
          </w:p>
        </w:tc>
        <w:tc>
          <w:tcPr>
            <w:tcW w:w="2472" w:type="dxa"/>
            <w:tcMar>
              <w:top w:w="0" w:type="dxa"/>
              <w:left w:w="108" w:type="dxa"/>
              <w:bottom w:w="0" w:type="dxa"/>
              <w:right w:w="108" w:type="dxa"/>
            </w:tcMar>
          </w:tcPr>
          <w:p w14:paraId="1A0CB1A9" w14:textId="77777777" w:rsidR="00531BF7" w:rsidRPr="005D45D3" w:rsidRDefault="00531BF7" w:rsidP="00531BF7">
            <w:pPr>
              <w:keepNext/>
              <w:autoSpaceDE w:val="0"/>
              <w:autoSpaceDN w:val="0"/>
              <w:jc w:val="center"/>
              <w:rPr>
                <w:rFonts w:asciiTheme="majorHAnsi" w:hAnsiTheme="majorHAnsi" w:cstheme="majorHAnsi"/>
                <w:bCs/>
                <w:color w:val="2E74B5" w:themeColor="accent5" w:themeShade="BF"/>
                <w:sz w:val="20"/>
                <w:szCs w:val="20"/>
              </w:rPr>
            </w:pPr>
            <w:r w:rsidRPr="005D45D3">
              <w:rPr>
                <w:rFonts w:asciiTheme="majorHAnsi" w:hAnsiTheme="majorHAnsi" w:cstheme="majorHAnsi"/>
                <w:b/>
                <w:bCs/>
                <w:color w:val="2E74B5" w:themeColor="accent5" w:themeShade="BF"/>
                <w:sz w:val="20"/>
                <w:szCs w:val="20"/>
              </w:rPr>
              <w:t>0-1 points</w:t>
            </w:r>
            <w:r w:rsidRPr="005D45D3">
              <w:rPr>
                <w:rFonts w:asciiTheme="majorHAnsi" w:hAnsiTheme="majorHAnsi" w:cstheme="majorHAnsi"/>
                <w:bCs/>
                <w:color w:val="2E74B5" w:themeColor="accent5" w:themeShade="BF"/>
                <w:sz w:val="20"/>
                <w:szCs w:val="20"/>
              </w:rPr>
              <w:t xml:space="preserve"> </w:t>
            </w:r>
          </w:p>
          <w:p w14:paraId="5C2985D8" w14:textId="52FCC2B1" w:rsidR="00531BF7" w:rsidRPr="005D45D3" w:rsidRDefault="00067F9B" w:rsidP="00531BF7">
            <w:pPr>
              <w:autoSpaceDE w:val="0"/>
              <w:autoSpaceDN w:val="0"/>
              <w:jc w:val="center"/>
              <w:rPr>
                <w:rFonts w:asciiTheme="majorHAnsi" w:eastAsia="Calibri" w:hAnsiTheme="majorHAnsi" w:cstheme="majorHAnsi"/>
                <w:bCs/>
                <w:sz w:val="20"/>
                <w:szCs w:val="20"/>
              </w:rPr>
            </w:pPr>
            <w:r>
              <w:rPr>
                <w:rFonts w:asciiTheme="majorHAnsi" w:hAnsiTheme="majorHAnsi" w:cstheme="majorHAnsi"/>
                <w:bCs/>
                <w:sz w:val="20"/>
                <w:szCs w:val="20"/>
              </w:rPr>
              <w:t xml:space="preserve">Teaching </w:t>
            </w:r>
            <w:r w:rsidRPr="003C122F">
              <w:rPr>
                <w:rFonts w:asciiTheme="majorHAnsi" w:hAnsiTheme="majorHAnsi" w:cstheme="majorHAnsi"/>
                <w:bCs/>
                <w:sz w:val="20"/>
                <w:szCs w:val="20"/>
              </w:rPr>
              <w:t xml:space="preserve">strategies are </w:t>
            </w:r>
            <w:r>
              <w:rPr>
                <w:rFonts w:asciiTheme="majorHAnsi" w:hAnsiTheme="majorHAnsi" w:cstheme="majorHAnsi"/>
                <w:bCs/>
                <w:sz w:val="20"/>
                <w:szCs w:val="20"/>
              </w:rPr>
              <w:t xml:space="preserve">not </w:t>
            </w:r>
            <w:r w:rsidRPr="003C122F">
              <w:rPr>
                <w:rFonts w:asciiTheme="majorHAnsi" w:hAnsiTheme="majorHAnsi" w:cstheme="majorHAnsi"/>
                <w:bCs/>
                <w:sz w:val="20"/>
                <w:szCs w:val="20"/>
              </w:rPr>
              <w:t xml:space="preserve">identified </w:t>
            </w:r>
            <w:r>
              <w:rPr>
                <w:rFonts w:asciiTheme="majorHAnsi" w:hAnsiTheme="majorHAnsi" w:cstheme="majorHAnsi"/>
                <w:bCs/>
                <w:sz w:val="20"/>
                <w:szCs w:val="20"/>
              </w:rPr>
              <w:t>to teach replacement behaviors and/or shape toward desired behaviors</w:t>
            </w:r>
          </w:p>
        </w:tc>
      </w:tr>
      <w:tr w:rsidR="00531BF7" w:rsidRPr="00D10C2E" w14:paraId="7EDA26A0" w14:textId="77777777" w:rsidTr="0072651C">
        <w:trPr>
          <w:trHeight w:val="1953"/>
        </w:trPr>
        <w:tc>
          <w:tcPr>
            <w:tcW w:w="1924" w:type="dxa"/>
            <w:tcMar>
              <w:top w:w="0" w:type="dxa"/>
              <w:left w:w="108" w:type="dxa"/>
              <w:bottom w:w="0" w:type="dxa"/>
              <w:right w:w="108" w:type="dxa"/>
            </w:tcMar>
          </w:tcPr>
          <w:p w14:paraId="726ABD45" w14:textId="5DCB1462" w:rsidR="00531BF7" w:rsidRPr="0062322C" w:rsidRDefault="001A1CC3" w:rsidP="00531BF7">
            <w:pPr>
              <w:autoSpaceDE w:val="0"/>
              <w:autoSpaceDN w:val="0"/>
              <w:rPr>
                <w:rFonts w:asciiTheme="majorHAnsi" w:eastAsia="Calibri" w:hAnsiTheme="majorHAnsi" w:cstheme="majorHAnsi"/>
                <w:b/>
                <w:bCs/>
                <w:sz w:val="20"/>
                <w:szCs w:val="20"/>
              </w:rPr>
            </w:pPr>
            <w:r>
              <w:rPr>
                <w:rFonts w:asciiTheme="majorHAnsi" w:eastAsia="Calibri" w:hAnsiTheme="majorHAnsi" w:cstheme="majorHAnsi"/>
                <w:b/>
                <w:bCs/>
                <w:sz w:val="20"/>
                <w:szCs w:val="20"/>
              </w:rPr>
              <w:t>Consequence (Reinforcement and Response) Strategies</w:t>
            </w:r>
          </w:p>
        </w:tc>
        <w:tc>
          <w:tcPr>
            <w:tcW w:w="2472" w:type="dxa"/>
            <w:tcMar>
              <w:top w:w="0" w:type="dxa"/>
              <w:left w:w="108" w:type="dxa"/>
              <w:bottom w:w="0" w:type="dxa"/>
              <w:right w:w="108" w:type="dxa"/>
            </w:tcMar>
          </w:tcPr>
          <w:p w14:paraId="7B7E5D86" w14:textId="77777777" w:rsidR="00531BF7" w:rsidRPr="005D45D3" w:rsidRDefault="00531BF7" w:rsidP="00531BF7">
            <w:pPr>
              <w:keepNext/>
              <w:autoSpaceDE w:val="0"/>
              <w:autoSpaceDN w:val="0"/>
              <w:jc w:val="center"/>
              <w:rPr>
                <w:rFonts w:asciiTheme="majorHAnsi" w:hAnsiTheme="majorHAnsi" w:cstheme="majorHAnsi"/>
                <w:bCs/>
                <w:color w:val="2E74B5" w:themeColor="accent5" w:themeShade="BF"/>
                <w:sz w:val="20"/>
                <w:szCs w:val="20"/>
              </w:rPr>
            </w:pPr>
            <w:r w:rsidRPr="005D45D3">
              <w:rPr>
                <w:rFonts w:asciiTheme="majorHAnsi" w:hAnsiTheme="majorHAnsi" w:cstheme="majorHAnsi"/>
                <w:b/>
                <w:bCs/>
                <w:color w:val="2E74B5" w:themeColor="accent5" w:themeShade="BF"/>
                <w:sz w:val="20"/>
                <w:szCs w:val="20"/>
              </w:rPr>
              <w:t>3 points</w:t>
            </w:r>
            <w:r w:rsidRPr="005D45D3">
              <w:rPr>
                <w:rFonts w:asciiTheme="majorHAnsi" w:hAnsiTheme="majorHAnsi" w:cstheme="majorHAnsi"/>
                <w:bCs/>
                <w:color w:val="2E74B5" w:themeColor="accent5" w:themeShade="BF"/>
                <w:sz w:val="20"/>
                <w:szCs w:val="20"/>
              </w:rPr>
              <w:t xml:space="preserve"> </w:t>
            </w:r>
          </w:p>
          <w:p w14:paraId="0C49B17B" w14:textId="120E3496" w:rsidR="00531BF7" w:rsidRPr="005D45D3" w:rsidRDefault="006F5A11" w:rsidP="00531BF7">
            <w:pPr>
              <w:autoSpaceDE w:val="0"/>
              <w:autoSpaceDN w:val="0"/>
              <w:jc w:val="center"/>
              <w:rPr>
                <w:rFonts w:asciiTheme="majorHAnsi" w:eastAsia="Calibri" w:hAnsiTheme="majorHAnsi" w:cstheme="majorHAnsi"/>
                <w:bCs/>
                <w:sz w:val="20"/>
                <w:szCs w:val="20"/>
              </w:rPr>
            </w:pPr>
            <w:r w:rsidRPr="003C122F">
              <w:rPr>
                <w:rFonts w:asciiTheme="majorHAnsi" w:hAnsiTheme="majorHAnsi" w:cstheme="majorHAnsi"/>
                <w:bCs/>
                <w:sz w:val="20"/>
                <w:szCs w:val="20"/>
              </w:rPr>
              <w:t xml:space="preserve">Contextually appropriate </w:t>
            </w:r>
            <w:r>
              <w:rPr>
                <w:rFonts w:asciiTheme="majorHAnsi" w:hAnsiTheme="majorHAnsi" w:cstheme="majorHAnsi"/>
                <w:bCs/>
                <w:sz w:val="20"/>
                <w:szCs w:val="20"/>
              </w:rPr>
              <w:t xml:space="preserve">and functionally relevant consequence </w:t>
            </w:r>
            <w:r w:rsidRPr="003C122F">
              <w:rPr>
                <w:rFonts w:asciiTheme="majorHAnsi" w:hAnsiTheme="majorHAnsi" w:cstheme="majorHAnsi"/>
                <w:bCs/>
                <w:sz w:val="20"/>
                <w:szCs w:val="20"/>
              </w:rPr>
              <w:t xml:space="preserve">strategies are identified </w:t>
            </w:r>
            <w:r>
              <w:rPr>
                <w:rFonts w:asciiTheme="majorHAnsi" w:hAnsiTheme="majorHAnsi" w:cstheme="majorHAnsi"/>
                <w:bCs/>
                <w:sz w:val="20"/>
                <w:szCs w:val="20"/>
              </w:rPr>
              <w:t>to (a) reinforce replacement and desired behaviors and (b) prevent reinforcement for CIBs</w:t>
            </w:r>
          </w:p>
        </w:tc>
        <w:tc>
          <w:tcPr>
            <w:tcW w:w="2472" w:type="dxa"/>
            <w:tcMar>
              <w:top w:w="0" w:type="dxa"/>
              <w:left w:w="108" w:type="dxa"/>
              <w:bottom w:w="0" w:type="dxa"/>
              <w:right w:w="108" w:type="dxa"/>
            </w:tcMar>
          </w:tcPr>
          <w:p w14:paraId="36C856F1" w14:textId="77777777" w:rsidR="00531BF7" w:rsidRPr="005D45D3" w:rsidRDefault="00531BF7" w:rsidP="00531BF7">
            <w:pPr>
              <w:keepNext/>
              <w:autoSpaceDE w:val="0"/>
              <w:autoSpaceDN w:val="0"/>
              <w:jc w:val="center"/>
              <w:rPr>
                <w:rFonts w:asciiTheme="majorHAnsi" w:hAnsiTheme="majorHAnsi" w:cstheme="majorHAnsi"/>
                <w:bCs/>
                <w:color w:val="2E74B5" w:themeColor="accent5" w:themeShade="BF"/>
                <w:sz w:val="20"/>
                <w:szCs w:val="20"/>
              </w:rPr>
            </w:pPr>
            <w:r w:rsidRPr="005D45D3">
              <w:rPr>
                <w:rFonts w:asciiTheme="majorHAnsi" w:hAnsiTheme="majorHAnsi" w:cstheme="majorHAnsi"/>
                <w:b/>
                <w:bCs/>
                <w:color w:val="2E74B5" w:themeColor="accent5" w:themeShade="BF"/>
                <w:sz w:val="20"/>
                <w:szCs w:val="20"/>
              </w:rPr>
              <w:t>1-2 points</w:t>
            </w:r>
            <w:r w:rsidRPr="005D45D3">
              <w:rPr>
                <w:rFonts w:asciiTheme="majorHAnsi" w:hAnsiTheme="majorHAnsi" w:cstheme="majorHAnsi"/>
                <w:bCs/>
                <w:color w:val="2E74B5" w:themeColor="accent5" w:themeShade="BF"/>
                <w:sz w:val="20"/>
                <w:szCs w:val="20"/>
              </w:rPr>
              <w:t xml:space="preserve"> </w:t>
            </w:r>
          </w:p>
          <w:p w14:paraId="2FF77514" w14:textId="5A36231F" w:rsidR="00531BF7" w:rsidRPr="005D45D3" w:rsidRDefault="006F5A11" w:rsidP="00531BF7">
            <w:pPr>
              <w:autoSpaceDE w:val="0"/>
              <w:autoSpaceDN w:val="0"/>
              <w:jc w:val="center"/>
              <w:rPr>
                <w:rFonts w:asciiTheme="majorHAnsi" w:eastAsia="Calibri" w:hAnsiTheme="majorHAnsi" w:cstheme="majorHAnsi"/>
                <w:bCs/>
                <w:sz w:val="20"/>
                <w:szCs w:val="20"/>
              </w:rPr>
            </w:pPr>
            <w:r>
              <w:rPr>
                <w:rFonts w:asciiTheme="majorHAnsi" w:hAnsiTheme="majorHAnsi" w:cstheme="majorHAnsi"/>
                <w:bCs/>
                <w:sz w:val="20"/>
                <w:szCs w:val="20"/>
              </w:rPr>
              <w:t xml:space="preserve">Consequence </w:t>
            </w:r>
            <w:r w:rsidRPr="003C122F">
              <w:rPr>
                <w:rFonts w:asciiTheme="majorHAnsi" w:hAnsiTheme="majorHAnsi" w:cstheme="majorHAnsi"/>
                <w:bCs/>
                <w:sz w:val="20"/>
                <w:szCs w:val="20"/>
              </w:rPr>
              <w:t xml:space="preserve">strategies are identified </w:t>
            </w:r>
            <w:r>
              <w:rPr>
                <w:rFonts w:asciiTheme="majorHAnsi" w:hAnsiTheme="majorHAnsi" w:cstheme="majorHAnsi"/>
                <w:bCs/>
                <w:sz w:val="20"/>
                <w:szCs w:val="20"/>
              </w:rPr>
              <w:t>to (a) reinforce replacement and desired behaviors and (b) prevent reinforcement for CIBs</w:t>
            </w:r>
          </w:p>
        </w:tc>
        <w:tc>
          <w:tcPr>
            <w:tcW w:w="2472" w:type="dxa"/>
            <w:tcMar>
              <w:top w:w="0" w:type="dxa"/>
              <w:left w:w="108" w:type="dxa"/>
              <w:bottom w:w="0" w:type="dxa"/>
              <w:right w:w="108" w:type="dxa"/>
            </w:tcMar>
          </w:tcPr>
          <w:p w14:paraId="394624DB" w14:textId="77777777" w:rsidR="00531BF7" w:rsidRPr="005D45D3" w:rsidRDefault="00531BF7" w:rsidP="00531BF7">
            <w:pPr>
              <w:keepNext/>
              <w:autoSpaceDE w:val="0"/>
              <w:autoSpaceDN w:val="0"/>
              <w:jc w:val="center"/>
              <w:rPr>
                <w:rFonts w:asciiTheme="majorHAnsi" w:hAnsiTheme="majorHAnsi" w:cstheme="majorHAnsi"/>
                <w:bCs/>
                <w:color w:val="2E74B5" w:themeColor="accent5" w:themeShade="BF"/>
                <w:sz w:val="20"/>
                <w:szCs w:val="20"/>
              </w:rPr>
            </w:pPr>
            <w:r w:rsidRPr="005D45D3">
              <w:rPr>
                <w:rFonts w:asciiTheme="majorHAnsi" w:hAnsiTheme="majorHAnsi" w:cstheme="majorHAnsi"/>
                <w:b/>
                <w:bCs/>
                <w:color w:val="2E74B5" w:themeColor="accent5" w:themeShade="BF"/>
                <w:sz w:val="20"/>
                <w:szCs w:val="20"/>
              </w:rPr>
              <w:t>0-1 points</w:t>
            </w:r>
            <w:r w:rsidRPr="005D45D3">
              <w:rPr>
                <w:rFonts w:asciiTheme="majorHAnsi" w:hAnsiTheme="majorHAnsi" w:cstheme="majorHAnsi"/>
                <w:bCs/>
                <w:color w:val="2E74B5" w:themeColor="accent5" w:themeShade="BF"/>
                <w:sz w:val="20"/>
                <w:szCs w:val="20"/>
              </w:rPr>
              <w:t xml:space="preserve"> </w:t>
            </w:r>
          </w:p>
          <w:p w14:paraId="6D1CA45B" w14:textId="5C55DFE2" w:rsidR="00531BF7" w:rsidRPr="005D45D3" w:rsidRDefault="006F5A11" w:rsidP="00531BF7">
            <w:pPr>
              <w:autoSpaceDE w:val="0"/>
              <w:autoSpaceDN w:val="0"/>
              <w:jc w:val="center"/>
              <w:rPr>
                <w:rFonts w:asciiTheme="majorHAnsi" w:eastAsia="Calibri" w:hAnsiTheme="majorHAnsi" w:cstheme="majorHAnsi"/>
                <w:bCs/>
                <w:sz w:val="20"/>
                <w:szCs w:val="20"/>
              </w:rPr>
            </w:pPr>
            <w:r>
              <w:rPr>
                <w:rFonts w:asciiTheme="majorHAnsi" w:hAnsiTheme="majorHAnsi" w:cstheme="majorHAnsi"/>
                <w:bCs/>
                <w:sz w:val="20"/>
                <w:szCs w:val="20"/>
              </w:rPr>
              <w:t xml:space="preserve">Consequence </w:t>
            </w:r>
            <w:r w:rsidRPr="003C122F">
              <w:rPr>
                <w:rFonts w:asciiTheme="majorHAnsi" w:hAnsiTheme="majorHAnsi" w:cstheme="majorHAnsi"/>
                <w:bCs/>
                <w:sz w:val="20"/>
                <w:szCs w:val="20"/>
              </w:rPr>
              <w:t xml:space="preserve">strategies are </w:t>
            </w:r>
            <w:r>
              <w:rPr>
                <w:rFonts w:asciiTheme="majorHAnsi" w:hAnsiTheme="majorHAnsi" w:cstheme="majorHAnsi"/>
                <w:bCs/>
                <w:sz w:val="20"/>
                <w:szCs w:val="20"/>
              </w:rPr>
              <w:t xml:space="preserve">not </w:t>
            </w:r>
            <w:r w:rsidRPr="003C122F">
              <w:rPr>
                <w:rFonts w:asciiTheme="majorHAnsi" w:hAnsiTheme="majorHAnsi" w:cstheme="majorHAnsi"/>
                <w:bCs/>
                <w:sz w:val="20"/>
                <w:szCs w:val="20"/>
              </w:rPr>
              <w:t xml:space="preserve">identified </w:t>
            </w:r>
            <w:r>
              <w:rPr>
                <w:rFonts w:asciiTheme="majorHAnsi" w:hAnsiTheme="majorHAnsi" w:cstheme="majorHAnsi"/>
                <w:bCs/>
                <w:sz w:val="20"/>
                <w:szCs w:val="20"/>
              </w:rPr>
              <w:t>to (a) reinforce replacement and desired behaviors and/or (b) prevent reinforcement for CIBs</w:t>
            </w:r>
          </w:p>
        </w:tc>
      </w:tr>
      <w:tr w:rsidR="00386D49" w:rsidRPr="00D10C2E" w14:paraId="61BF745F" w14:textId="77777777" w:rsidTr="0088759C">
        <w:tc>
          <w:tcPr>
            <w:tcW w:w="1924" w:type="dxa"/>
            <w:shd w:val="clear" w:color="auto" w:fill="DEEAF6" w:themeFill="accent5" w:themeFillTint="33"/>
            <w:tcMar>
              <w:top w:w="0" w:type="dxa"/>
              <w:left w:w="108" w:type="dxa"/>
              <w:bottom w:w="0" w:type="dxa"/>
              <w:right w:w="108" w:type="dxa"/>
            </w:tcMar>
            <w:hideMark/>
          </w:tcPr>
          <w:p w14:paraId="1208B3CD" w14:textId="77777777" w:rsidR="00386D49" w:rsidRPr="0088759C" w:rsidRDefault="00386D49" w:rsidP="0018295D">
            <w:pPr>
              <w:autoSpaceDE w:val="0"/>
              <w:autoSpaceDN w:val="0"/>
              <w:rPr>
                <w:rFonts w:asciiTheme="majorHAnsi" w:eastAsia="Calibri" w:hAnsiTheme="majorHAnsi" w:cstheme="majorHAnsi"/>
                <w:b/>
                <w:bCs/>
                <w:color w:val="000000" w:themeColor="text1"/>
                <w:sz w:val="20"/>
                <w:szCs w:val="20"/>
              </w:rPr>
            </w:pPr>
            <w:r w:rsidRPr="0088759C">
              <w:rPr>
                <w:rFonts w:asciiTheme="majorHAnsi" w:hAnsiTheme="majorHAnsi" w:cstheme="majorHAnsi"/>
                <w:b/>
                <w:bCs/>
                <w:color w:val="000000" w:themeColor="text1"/>
                <w:sz w:val="20"/>
                <w:szCs w:val="20"/>
              </w:rPr>
              <w:t xml:space="preserve">Total points:  </w:t>
            </w:r>
          </w:p>
        </w:tc>
        <w:tc>
          <w:tcPr>
            <w:tcW w:w="2472" w:type="dxa"/>
            <w:shd w:val="clear" w:color="auto" w:fill="DEEAF6" w:themeFill="accent5" w:themeFillTint="33"/>
            <w:tcMar>
              <w:top w:w="0" w:type="dxa"/>
              <w:left w:w="108" w:type="dxa"/>
              <w:bottom w:w="0" w:type="dxa"/>
              <w:right w:w="108" w:type="dxa"/>
            </w:tcMar>
          </w:tcPr>
          <w:p w14:paraId="72E673B2" w14:textId="77777777" w:rsidR="00386D49" w:rsidRPr="0088759C" w:rsidRDefault="00386D49" w:rsidP="0018295D">
            <w:pPr>
              <w:autoSpaceDE w:val="0"/>
              <w:autoSpaceDN w:val="0"/>
              <w:jc w:val="center"/>
              <w:rPr>
                <w:rFonts w:asciiTheme="majorHAnsi" w:eastAsia="Calibri" w:hAnsiTheme="majorHAnsi" w:cstheme="majorHAnsi"/>
                <w:bCs/>
                <w:color w:val="000000" w:themeColor="text1"/>
                <w:sz w:val="20"/>
                <w:szCs w:val="20"/>
              </w:rPr>
            </w:pPr>
            <w:r w:rsidRPr="0088759C">
              <w:rPr>
                <w:rFonts w:asciiTheme="majorHAnsi" w:hAnsiTheme="majorHAnsi" w:cstheme="majorHAnsi"/>
                <w:bCs/>
                <w:color w:val="000000" w:themeColor="text1"/>
                <w:sz w:val="20"/>
                <w:szCs w:val="20"/>
              </w:rPr>
              <w:t>Points: 14-15</w:t>
            </w:r>
          </w:p>
        </w:tc>
        <w:tc>
          <w:tcPr>
            <w:tcW w:w="2472" w:type="dxa"/>
            <w:shd w:val="clear" w:color="auto" w:fill="DEEAF6" w:themeFill="accent5" w:themeFillTint="33"/>
            <w:tcMar>
              <w:top w:w="0" w:type="dxa"/>
              <w:left w:w="108" w:type="dxa"/>
              <w:bottom w:w="0" w:type="dxa"/>
              <w:right w:w="108" w:type="dxa"/>
            </w:tcMar>
          </w:tcPr>
          <w:p w14:paraId="0DF164A9" w14:textId="77777777" w:rsidR="00386D49" w:rsidRPr="0088759C" w:rsidRDefault="00386D49" w:rsidP="0018295D">
            <w:pPr>
              <w:autoSpaceDE w:val="0"/>
              <w:autoSpaceDN w:val="0"/>
              <w:jc w:val="center"/>
              <w:rPr>
                <w:rFonts w:asciiTheme="majorHAnsi" w:eastAsia="Calibri" w:hAnsiTheme="majorHAnsi" w:cstheme="majorHAnsi"/>
                <w:bCs/>
                <w:color w:val="000000" w:themeColor="text1"/>
                <w:sz w:val="20"/>
                <w:szCs w:val="20"/>
              </w:rPr>
            </w:pPr>
            <w:r w:rsidRPr="0088759C">
              <w:rPr>
                <w:rFonts w:asciiTheme="majorHAnsi" w:hAnsiTheme="majorHAnsi" w:cstheme="majorHAnsi"/>
                <w:bCs/>
                <w:color w:val="000000" w:themeColor="text1"/>
                <w:sz w:val="20"/>
                <w:szCs w:val="20"/>
              </w:rPr>
              <w:t>Points 12-13</w:t>
            </w:r>
          </w:p>
        </w:tc>
        <w:tc>
          <w:tcPr>
            <w:tcW w:w="2472" w:type="dxa"/>
            <w:shd w:val="clear" w:color="auto" w:fill="DEEAF6" w:themeFill="accent5" w:themeFillTint="33"/>
            <w:tcMar>
              <w:top w:w="0" w:type="dxa"/>
              <w:left w:w="108" w:type="dxa"/>
              <w:bottom w:w="0" w:type="dxa"/>
              <w:right w:w="108" w:type="dxa"/>
            </w:tcMar>
          </w:tcPr>
          <w:p w14:paraId="00AF5794" w14:textId="77777777" w:rsidR="00386D49" w:rsidRPr="0088759C" w:rsidRDefault="00386D49" w:rsidP="0018295D">
            <w:pPr>
              <w:autoSpaceDE w:val="0"/>
              <w:autoSpaceDN w:val="0"/>
              <w:jc w:val="center"/>
              <w:rPr>
                <w:rFonts w:asciiTheme="majorHAnsi" w:eastAsia="Calibri" w:hAnsiTheme="majorHAnsi" w:cstheme="majorHAnsi"/>
                <w:bCs/>
                <w:color w:val="000000" w:themeColor="text1"/>
                <w:sz w:val="20"/>
                <w:szCs w:val="20"/>
              </w:rPr>
            </w:pPr>
            <w:r w:rsidRPr="0088759C">
              <w:rPr>
                <w:rFonts w:asciiTheme="majorHAnsi" w:hAnsiTheme="majorHAnsi" w:cstheme="majorHAnsi"/>
                <w:bCs/>
                <w:color w:val="000000" w:themeColor="text1"/>
                <w:sz w:val="20"/>
                <w:szCs w:val="20"/>
              </w:rPr>
              <w:t>Points: 0-11</w:t>
            </w:r>
          </w:p>
        </w:tc>
      </w:tr>
      <w:tr w:rsidR="00386D49" w:rsidRPr="00D10C2E" w14:paraId="3D29AE26" w14:textId="77777777" w:rsidTr="0072651C">
        <w:trPr>
          <w:trHeight w:val="250"/>
        </w:trPr>
        <w:tc>
          <w:tcPr>
            <w:tcW w:w="9340" w:type="dxa"/>
            <w:gridSpan w:val="4"/>
            <w:tcMar>
              <w:top w:w="0" w:type="dxa"/>
              <w:left w:w="108" w:type="dxa"/>
              <w:bottom w:w="0" w:type="dxa"/>
              <w:right w:w="108" w:type="dxa"/>
            </w:tcMar>
            <w:hideMark/>
          </w:tcPr>
          <w:p w14:paraId="08E055C8" w14:textId="77777777" w:rsidR="00386D49" w:rsidRDefault="00386D49" w:rsidP="0018295D">
            <w:pPr>
              <w:autoSpaceDE w:val="0"/>
              <w:autoSpaceDN w:val="0"/>
              <w:rPr>
                <w:rFonts w:asciiTheme="majorHAnsi" w:hAnsiTheme="majorHAnsi" w:cstheme="majorHAnsi"/>
                <w:b/>
                <w:sz w:val="20"/>
                <w:szCs w:val="20"/>
              </w:rPr>
            </w:pPr>
            <w:r w:rsidRPr="005D45D3">
              <w:rPr>
                <w:rFonts w:asciiTheme="majorHAnsi" w:hAnsiTheme="majorHAnsi" w:cstheme="majorHAnsi"/>
                <w:b/>
                <w:sz w:val="20"/>
                <w:szCs w:val="20"/>
              </w:rPr>
              <w:t>Comments:</w:t>
            </w:r>
          </w:p>
          <w:p w14:paraId="21477C80" w14:textId="77777777" w:rsidR="00386D49" w:rsidRDefault="00386D49" w:rsidP="0018295D">
            <w:pPr>
              <w:autoSpaceDE w:val="0"/>
              <w:autoSpaceDN w:val="0"/>
              <w:rPr>
                <w:rFonts w:asciiTheme="majorHAnsi" w:eastAsia="Calibri" w:hAnsiTheme="majorHAnsi" w:cstheme="majorHAnsi"/>
                <w:b/>
                <w:sz w:val="20"/>
                <w:szCs w:val="20"/>
              </w:rPr>
            </w:pPr>
          </w:p>
          <w:p w14:paraId="4E7FFFBC" w14:textId="77777777" w:rsidR="00386D49" w:rsidRDefault="00386D49" w:rsidP="0018295D">
            <w:pPr>
              <w:autoSpaceDE w:val="0"/>
              <w:autoSpaceDN w:val="0"/>
              <w:rPr>
                <w:rFonts w:asciiTheme="majorHAnsi" w:eastAsia="Calibri" w:hAnsiTheme="majorHAnsi" w:cstheme="majorHAnsi"/>
                <w:b/>
                <w:sz w:val="20"/>
                <w:szCs w:val="20"/>
              </w:rPr>
            </w:pPr>
          </w:p>
          <w:p w14:paraId="1F82A2D8" w14:textId="77777777" w:rsidR="00386D49" w:rsidRDefault="00386D49" w:rsidP="0018295D">
            <w:pPr>
              <w:autoSpaceDE w:val="0"/>
              <w:autoSpaceDN w:val="0"/>
              <w:rPr>
                <w:rFonts w:asciiTheme="majorHAnsi" w:eastAsia="Calibri" w:hAnsiTheme="majorHAnsi" w:cstheme="majorHAnsi"/>
                <w:b/>
                <w:sz w:val="20"/>
                <w:szCs w:val="20"/>
              </w:rPr>
            </w:pPr>
          </w:p>
          <w:p w14:paraId="71AE003F" w14:textId="77777777" w:rsidR="00386D49" w:rsidRDefault="00386D49" w:rsidP="0018295D">
            <w:pPr>
              <w:autoSpaceDE w:val="0"/>
              <w:autoSpaceDN w:val="0"/>
              <w:rPr>
                <w:rFonts w:asciiTheme="majorHAnsi" w:eastAsia="Calibri" w:hAnsiTheme="majorHAnsi" w:cstheme="majorHAnsi"/>
                <w:b/>
                <w:sz w:val="20"/>
                <w:szCs w:val="20"/>
              </w:rPr>
            </w:pPr>
          </w:p>
          <w:p w14:paraId="3B4C718A" w14:textId="77777777" w:rsidR="00386D49" w:rsidRDefault="00386D49" w:rsidP="0018295D">
            <w:pPr>
              <w:autoSpaceDE w:val="0"/>
              <w:autoSpaceDN w:val="0"/>
              <w:rPr>
                <w:rFonts w:asciiTheme="majorHAnsi" w:eastAsia="Calibri" w:hAnsiTheme="majorHAnsi" w:cstheme="majorHAnsi"/>
                <w:b/>
                <w:sz w:val="20"/>
                <w:szCs w:val="20"/>
              </w:rPr>
            </w:pPr>
          </w:p>
          <w:p w14:paraId="7EAC9053" w14:textId="77777777" w:rsidR="00386D49" w:rsidRPr="005D45D3" w:rsidRDefault="00386D49" w:rsidP="0018295D">
            <w:pPr>
              <w:autoSpaceDE w:val="0"/>
              <w:autoSpaceDN w:val="0"/>
              <w:rPr>
                <w:rFonts w:asciiTheme="majorHAnsi" w:eastAsia="Calibri" w:hAnsiTheme="majorHAnsi" w:cstheme="majorHAnsi"/>
                <w:sz w:val="20"/>
                <w:szCs w:val="20"/>
              </w:rPr>
            </w:pPr>
          </w:p>
        </w:tc>
      </w:tr>
    </w:tbl>
    <w:p w14:paraId="030AB429" w14:textId="77777777" w:rsidR="00386D49" w:rsidRDefault="00386D49" w:rsidP="00386D49">
      <w:pPr>
        <w:widowControl w:val="0"/>
        <w:rPr>
          <w:rFonts w:ascii="Calibri" w:eastAsia="Calibri" w:hAnsi="Calibri" w:cs="Calibri"/>
          <w:b/>
          <w:color w:val="000080"/>
          <w:sz w:val="22"/>
          <w:szCs w:val="22"/>
        </w:rPr>
      </w:pPr>
    </w:p>
    <w:p w14:paraId="31094234" w14:textId="7FAE7F06" w:rsidR="00FC7CFA" w:rsidRPr="00891CE0" w:rsidRDefault="00CF0066" w:rsidP="00FC7CFA">
      <w:pPr>
        <w:keepNext/>
        <w:widowControl w:val="0"/>
        <w:tabs>
          <w:tab w:val="left" w:pos="360"/>
        </w:tabs>
        <w:rPr>
          <w:rFonts w:asciiTheme="majorHAnsi" w:hAnsiTheme="majorHAnsi" w:cstheme="majorHAnsi"/>
          <w:b/>
          <w:sz w:val="20"/>
          <w:szCs w:val="20"/>
        </w:rPr>
      </w:pPr>
      <w:r>
        <w:rPr>
          <w:rFonts w:asciiTheme="minorHAnsi" w:hAnsiTheme="minorHAnsi" w:cstheme="minorHAnsi"/>
          <w:b/>
          <w:i/>
          <w:iCs/>
          <w:color w:val="1F4E79" w:themeColor="accent5" w:themeShade="80"/>
          <w:sz w:val="22"/>
          <w:szCs w:val="22"/>
        </w:rPr>
        <w:lastRenderedPageBreak/>
        <w:t>Application Activity 1</w:t>
      </w:r>
      <w:r w:rsidR="007F4A04">
        <w:rPr>
          <w:rFonts w:asciiTheme="minorHAnsi" w:hAnsiTheme="minorHAnsi" w:cstheme="minorHAnsi"/>
          <w:b/>
          <w:i/>
          <w:iCs/>
          <w:color w:val="1F4E79" w:themeColor="accent5" w:themeShade="80"/>
          <w:sz w:val="22"/>
          <w:szCs w:val="22"/>
        </w:rPr>
        <w:t>:</w:t>
      </w:r>
      <w:r w:rsidR="00FC7CFA" w:rsidRPr="00891CE0">
        <w:rPr>
          <w:rFonts w:asciiTheme="minorHAnsi" w:hAnsiTheme="minorHAnsi" w:cstheme="minorHAnsi"/>
          <w:b/>
          <w:i/>
          <w:iCs/>
          <w:color w:val="1F4E79" w:themeColor="accent5" w:themeShade="80"/>
          <w:sz w:val="22"/>
          <w:szCs w:val="22"/>
        </w:rPr>
        <w:t xml:space="preserve"> </w:t>
      </w:r>
      <w:r w:rsidR="00FC7CFA">
        <w:rPr>
          <w:rFonts w:asciiTheme="minorHAnsi" w:hAnsiTheme="minorHAnsi" w:cstheme="minorHAnsi"/>
          <w:b/>
          <w:i/>
          <w:iCs/>
          <w:color w:val="1F4E79" w:themeColor="accent5" w:themeShade="80"/>
          <w:sz w:val="22"/>
          <w:szCs w:val="22"/>
        </w:rPr>
        <w:t>Prompts</w:t>
      </w:r>
      <w:r w:rsidR="00FC7CFA" w:rsidRPr="00CA5972">
        <w:rPr>
          <w:rFonts w:asciiTheme="majorHAnsi" w:hAnsiTheme="majorHAnsi" w:cstheme="majorHAnsi"/>
          <w:b/>
          <w:color w:val="1F4E79" w:themeColor="accent5" w:themeShade="80"/>
          <w:sz w:val="20"/>
          <w:szCs w:val="20"/>
        </w:rPr>
        <w:t xml:space="preserve"> </w:t>
      </w:r>
      <w:r w:rsidR="00FC7CFA" w:rsidRPr="00F22FDA">
        <w:rPr>
          <w:rFonts w:asciiTheme="majorHAnsi" w:hAnsiTheme="majorHAnsi" w:cstheme="majorHAnsi"/>
          <w:sz w:val="20"/>
          <w:szCs w:val="20"/>
        </w:rPr>
        <w:t>(</w:t>
      </w:r>
      <w:r w:rsidR="00FC7CFA">
        <w:rPr>
          <w:rFonts w:asciiTheme="majorHAnsi" w:hAnsiTheme="majorHAnsi" w:cstheme="majorHAnsi"/>
          <w:bCs/>
          <w:iCs/>
          <w:color w:val="000000" w:themeColor="text1"/>
          <w:sz w:val="20"/>
          <w:szCs w:val="20"/>
        </w:rPr>
        <w:t>5</w:t>
      </w:r>
      <w:r w:rsidR="00FC7CFA" w:rsidRPr="002B6696">
        <w:rPr>
          <w:rFonts w:asciiTheme="majorHAnsi" w:hAnsiTheme="majorHAnsi" w:cstheme="majorHAnsi"/>
          <w:bCs/>
          <w:iCs/>
          <w:color w:val="000000" w:themeColor="text1"/>
          <w:sz w:val="20"/>
          <w:szCs w:val="20"/>
        </w:rPr>
        <w:t xml:space="preserve"> points</w:t>
      </w:r>
      <w:r w:rsidR="00FC7CFA" w:rsidRPr="00F22FDA">
        <w:rPr>
          <w:rFonts w:asciiTheme="majorHAnsi" w:hAnsiTheme="majorHAnsi" w:cstheme="majorHAnsi"/>
          <w:sz w:val="20"/>
          <w:szCs w:val="20"/>
        </w:rPr>
        <w:t>)</w:t>
      </w:r>
    </w:p>
    <w:tbl>
      <w:tblPr>
        <w:tblW w:w="0" w:type="auto"/>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CellMar>
          <w:left w:w="0" w:type="dxa"/>
          <w:right w:w="0" w:type="dxa"/>
        </w:tblCellMar>
        <w:tblLook w:val="04A0" w:firstRow="1" w:lastRow="0" w:firstColumn="1" w:lastColumn="0" w:noHBand="0" w:noVBand="1"/>
      </w:tblPr>
      <w:tblGrid>
        <w:gridCol w:w="1924"/>
        <w:gridCol w:w="2472"/>
        <w:gridCol w:w="2472"/>
        <w:gridCol w:w="2472"/>
      </w:tblGrid>
      <w:tr w:rsidR="00FC7CFA" w:rsidRPr="00DA1C3D" w14:paraId="51548B11" w14:textId="77777777" w:rsidTr="0072651C">
        <w:tc>
          <w:tcPr>
            <w:tcW w:w="1924" w:type="dxa"/>
            <w:shd w:val="clear" w:color="auto" w:fill="DEEAF6" w:themeFill="accent5" w:themeFillTint="33"/>
            <w:tcMar>
              <w:top w:w="0" w:type="dxa"/>
              <w:left w:w="108" w:type="dxa"/>
              <w:bottom w:w="0" w:type="dxa"/>
              <w:right w:w="108" w:type="dxa"/>
            </w:tcMar>
            <w:vAlign w:val="center"/>
            <w:hideMark/>
          </w:tcPr>
          <w:p w14:paraId="4B3D8C99" w14:textId="77777777" w:rsidR="00FC7CFA" w:rsidRPr="00D10C2E" w:rsidRDefault="00FC7CFA" w:rsidP="0018295D">
            <w:pPr>
              <w:keepNext/>
              <w:autoSpaceDE w:val="0"/>
              <w:autoSpaceDN w:val="0"/>
              <w:jc w:val="center"/>
              <w:rPr>
                <w:rFonts w:ascii="Calibri" w:eastAsia="Calibri" w:hAnsi="Calibri"/>
                <w:sz w:val="20"/>
              </w:rPr>
            </w:pPr>
            <w:r w:rsidRPr="00D10C2E">
              <w:rPr>
                <w:rFonts w:ascii="Calibri" w:hAnsi="Calibri"/>
                <w:b/>
                <w:bCs/>
                <w:sz w:val="20"/>
              </w:rPr>
              <w:t>Category</w:t>
            </w:r>
          </w:p>
        </w:tc>
        <w:tc>
          <w:tcPr>
            <w:tcW w:w="2472" w:type="dxa"/>
            <w:shd w:val="clear" w:color="auto" w:fill="DEEAF6" w:themeFill="accent5" w:themeFillTint="33"/>
            <w:tcMar>
              <w:top w:w="0" w:type="dxa"/>
              <w:left w:w="108" w:type="dxa"/>
              <w:bottom w:w="0" w:type="dxa"/>
              <w:right w:w="108" w:type="dxa"/>
            </w:tcMar>
            <w:vAlign w:val="center"/>
            <w:hideMark/>
          </w:tcPr>
          <w:p w14:paraId="13479CE8" w14:textId="77777777" w:rsidR="00FC7CFA" w:rsidRPr="00DA1C3D" w:rsidRDefault="00FC7CFA" w:rsidP="0018295D">
            <w:pPr>
              <w:keepNext/>
              <w:autoSpaceDE w:val="0"/>
              <w:autoSpaceDN w:val="0"/>
              <w:jc w:val="center"/>
              <w:rPr>
                <w:rFonts w:ascii="Calibri" w:hAnsi="Calibri"/>
                <w:b/>
                <w:bCs/>
                <w:sz w:val="20"/>
              </w:rPr>
            </w:pPr>
            <w:r w:rsidRPr="00D10C2E">
              <w:rPr>
                <w:rFonts w:ascii="Calibri" w:hAnsi="Calibri"/>
                <w:b/>
                <w:bCs/>
                <w:sz w:val="20"/>
              </w:rPr>
              <w:t>Exceeds Expectations</w:t>
            </w:r>
          </w:p>
        </w:tc>
        <w:tc>
          <w:tcPr>
            <w:tcW w:w="2472" w:type="dxa"/>
            <w:shd w:val="clear" w:color="auto" w:fill="DEEAF6" w:themeFill="accent5" w:themeFillTint="33"/>
            <w:tcMar>
              <w:top w:w="0" w:type="dxa"/>
              <w:left w:w="108" w:type="dxa"/>
              <w:bottom w:w="0" w:type="dxa"/>
              <w:right w:w="108" w:type="dxa"/>
            </w:tcMar>
            <w:hideMark/>
          </w:tcPr>
          <w:p w14:paraId="3D5B2328" w14:textId="77777777" w:rsidR="00FC7CFA" w:rsidRPr="00DA1C3D" w:rsidRDefault="00FC7CFA" w:rsidP="0018295D">
            <w:pPr>
              <w:keepNext/>
              <w:autoSpaceDE w:val="0"/>
              <w:autoSpaceDN w:val="0"/>
              <w:jc w:val="center"/>
              <w:rPr>
                <w:rFonts w:ascii="Calibri" w:hAnsi="Calibri"/>
                <w:b/>
                <w:bCs/>
                <w:sz w:val="20"/>
              </w:rPr>
            </w:pPr>
            <w:r w:rsidRPr="00D10C2E">
              <w:rPr>
                <w:rFonts w:ascii="Calibri" w:hAnsi="Calibri"/>
                <w:b/>
                <w:bCs/>
                <w:sz w:val="20"/>
              </w:rPr>
              <w:t>Meets Expectations</w:t>
            </w:r>
          </w:p>
        </w:tc>
        <w:tc>
          <w:tcPr>
            <w:tcW w:w="2472" w:type="dxa"/>
            <w:shd w:val="clear" w:color="auto" w:fill="DEEAF6" w:themeFill="accent5" w:themeFillTint="33"/>
            <w:tcMar>
              <w:top w:w="0" w:type="dxa"/>
              <w:left w:w="108" w:type="dxa"/>
              <w:bottom w:w="0" w:type="dxa"/>
              <w:right w:w="108" w:type="dxa"/>
            </w:tcMar>
            <w:hideMark/>
          </w:tcPr>
          <w:p w14:paraId="6C609C2E" w14:textId="77777777" w:rsidR="00FC7CFA" w:rsidRPr="00DA1C3D" w:rsidRDefault="00FC7CFA" w:rsidP="0018295D">
            <w:pPr>
              <w:keepNext/>
              <w:autoSpaceDE w:val="0"/>
              <w:autoSpaceDN w:val="0"/>
              <w:jc w:val="center"/>
              <w:rPr>
                <w:rFonts w:ascii="Calibri" w:hAnsi="Calibri"/>
                <w:b/>
                <w:bCs/>
                <w:sz w:val="20"/>
              </w:rPr>
            </w:pPr>
            <w:r w:rsidRPr="00D10C2E">
              <w:rPr>
                <w:rFonts w:ascii="Calibri" w:hAnsi="Calibri"/>
                <w:b/>
                <w:bCs/>
                <w:sz w:val="20"/>
              </w:rPr>
              <w:t>Below Expectations</w:t>
            </w:r>
          </w:p>
        </w:tc>
      </w:tr>
      <w:tr w:rsidR="00FC7CFA" w:rsidRPr="00D10C2E" w14:paraId="49669FA6" w14:textId="77777777" w:rsidTr="00745030">
        <w:trPr>
          <w:trHeight w:val="1279"/>
        </w:trPr>
        <w:tc>
          <w:tcPr>
            <w:tcW w:w="1924" w:type="dxa"/>
            <w:tcMar>
              <w:top w:w="0" w:type="dxa"/>
              <w:left w:w="108" w:type="dxa"/>
              <w:bottom w:w="0" w:type="dxa"/>
              <w:right w:w="108" w:type="dxa"/>
            </w:tcMar>
          </w:tcPr>
          <w:p w14:paraId="375BB300" w14:textId="6BA1EF9D" w:rsidR="00FC7CFA" w:rsidRPr="00264329" w:rsidRDefault="0072651C" w:rsidP="0018295D">
            <w:pPr>
              <w:keepNext/>
              <w:autoSpaceDE w:val="0"/>
              <w:autoSpaceDN w:val="0"/>
              <w:rPr>
                <w:rFonts w:asciiTheme="majorHAnsi" w:eastAsia="Calibri" w:hAnsiTheme="majorHAnsi" w:cstheme="majorHAnsi"/>
                <w:b/>
                <w:bCs/>
                <w:sz w:val="20"/>
                <w:szCs w:val="20"/>
              </w:rPr>
            </w:pPr>
            <w:r>
              <w:rPr>
                <w:rFonts w:asciiTheme="majorHAnsi" w:eastAsia="Calibri" w:hAnsiTheme="majorHAnsi" w:cstheme="majorHAnsi"/>
                <w:b/>
                <w:bCs/>
                <w:sz w:val="20"/>
                <w:szCs w:val="20"/>
              </w:rPr>
              <w:t xml:space="preserve">Operational Definition </w:t>
            </w:r>
          </w:p>
        </w:tc>
        <w:tc>
          <w:tcPr>
            <w:tcW w:w="2472" w:type="dxa"/>
            <w:tcMar>
              <w:top w:w="0" w:type="dxa"/>
              <w:left w:w="108" w:type="dxa"/>
              <w:bottom w:w="0" w:type="dxa"/>
              <w:right w:w="108" w:type="dxa"/>
            </w:tcMar>
            <w:hideMark/>
          </w:tcPr>
          <w:p w14:paraId="53EEDA3F" w14:textId="0D7A9E28" w:rsidR="00FC7CFA" w:rsidRPr="005D45D3" w:rsidRDefault="0072651C" w:rsidP="0018295D">
            <w:pPr>
              <w:keepNext/>
              <w:autoSpaceDE w:val="0"/>
              <w:autoSpaceDN w:val="0"/>
              <w:jc w:val="center"/>
              <w:rPr>
                <w:rFonts w:asciiTheme="majorHAnsi" w:hAnsiTheme="majorHAnsi" w:cstheme="majorHAnsi"/>
                <w:bCs/>
                <w:color w:val="2E74B5" w:themeColor="accent5" w:themeShade="BF"/>
                <w:sz w:val="20"/>
                <w:szCs w:val="20"/>
              </w:rPr>
            </w:pPr>
            <w:r>
              <w:rPr>
                <w:rFonts w:asciiTheme="majorHAnsi" w:hAnsiTheme="majorHAnsi" w:cstheme="majorHAnsi"/>
                <w:b/>
                <w:bCs/>
                <w:color w:val="2E74B5" w:themeColor="accent5" w:themeShade="BF"/>
                <w:sz w:val="20"/>
                <w:szCs w:val="20"/>
              </w:rPr>
              <w:t>1</w:t>
            </w:r>
            <w:r w:rsidR="00FC7CFA" w:rsidRPr="005D45D3">
              <w:rPr>
                <w:rFonts w:asciiTheme="majorHAnsi" w:hAnsiTheme="majorHAnsi" w:cstheme="majorHAnsi"/>
                <w:b/>
                <w:bCs/>
                <w:color w:val="2E74B5" w:themeColor="accent5" w:themeShade="BF"/>
                <w:sz w:val="20"/>
                <w:szCs w:val="20"/>
              </w:rPr>
              <w:t xml:space="preserve"> point</w:t>
            </w:r>
            <w:r w:rsidR="00FC7CFA" w:rsidRPr="005D45D3">
              <w:rPr>
                <w:rFonts w:asciiTheme="majorHAnsi" w:hAnsiTheme="majorHAnsi" w:cstheme="majorHAnsi"/>
                <w:bCs/>
                <w:color w:val="2E74B5" w:themeColor="accent5" w:themeShade="BF"/>
                <w:sz w:val="20"/>
                <w:szCs w:val="20"/>
              </w:rPr>
              <w:t xml:space="preserve"> </w:t>
            </w:r>
          </w:p>
          <w:p w14:paraId="0D377529" w14:textId="2FA7CEB3" w:rsidR="00FC7CFA" w:rsidRPr="005D45D3" w:rsidRDefault="0072651C" w:rsidP="0018295D">
            <w:pPr>
              <w:keepNext/>
              <w:autoSpaceDE w:val="0"/>
              <w:autoSpaceDN w:val="0"/>
              <w:jc w:val="center"/>
              <w:rPr>
                <w:rFonts w:asciiTheme="majorHAnsi" w:eastAsia="Calibri" w:hAnsiTheme="majorHAnsi" w:cstheme="majorHAnsi"/>
                <w:bCs/>
                <w:sz w:val="20"/>
                <w:szCs w:val="20"/>
              </w:rPr>
            </w:pPr>
            <w:r w:rsidRPr="0072651C">
              <w:rPr>
                <w:rFonts w:asciiTheme="majorHAnsi" w:hAnsiTheme="majorHAnsi" w:cstheme="majorHAnsi"/>
                <w:bCs/>
                <w:sz w:val="20"/>
                <w:szCs w:val="20"/>
              </w:rPr>
              <w:t xml:space="preserve">Complete and concise </w:t>
            </w:r>
            <w:r w:rsidR="0088759C">
              <w:rPr>
                <w:rFonts w:asciiTheme="majorHAnsi" w:hAnsiTheme="majorHAnsi" w:cstheme="majorHAnsi"/>
                <w:bCs/>
                <w:sz w:val="20"/>
                <w:szCs w:val="20"/>
              </w:rPr>
              <w:t xml:space="preserve">operational </w:t>
            </w:r>
            <w:r w:rsidRPr="0072651C">
              <w:rPr>
                <w:rFonts w:asciiTheme="majorHAnsi" w:hAnsiTheme="majorHAnsi" w:cstheme="majorHAnsi"/>
                <w:bCs/>
                <w:sz w:val="20"/>
                <w:szCs w:val="20"/>
              </w:rPr>
              <w:t>definition</w:t>
            </w:r>
            <w:r w:rsidR="0088759C">
              <w:rPr>
                <w:rFonts w:asciiTheme="majorHAnsi" w:hAnsiTheme="majorHAnsi" w:cstheme="majorHAnsi"/>
                <w:bCs/>
                <w:sz w:val="20"/>
                <w:szCs w:val="20"/>
              </w:rPr>
              <w:t xml:space="preserve"> of practice</w:t>
            </w:r>
            <w:r w:rsidRPr="0072651C">
              <w:rPr>
                <w:rFonts w:asciiTheme="majorHAnsi" w:hAnsiTheme="majorHAnsi" w:cstheme="majorHAnsi"/>
                <w:bCs/>
                <w:sz w:val="20"/>
                <w:szCs w:val="20"/>
              </w:rPr>
              <w:t>, based on course content</w:t>
            </w:r>
          </w:p>
        </w:tc>
        <w:tc>
          <w:tcPr>
            <w:tcW w:w="2472" w:type="dxa"/>
            <w:tcMar>
              <w:top w:w="0" w:type="dxa"/>
              <w:left w:w="108" w:type="dxa"/>
              <w:bottom w:w="0" w:type="dxa"/>
              <w:right w:w="108" w:type="dxa"/>
            </w:tcMar>
            <w:hideMark/>
          </w:tcPr>
          <w:p w14:paraId="23966A4E" w14:textId="0EC5C4E3" w:rsidR="00FC7CFA" w:rsidRPr="005D45D3" w:rsidRDefault="0072651C" w:rsidP="0018295D">
            <w:pPr>
              <w:keepNext/>
              <w:autoSpaceDE w:val="0"/>
              <w:autoSpaceDN w:val="0"/>
              <w:jc w:val="center"/>
              <w:rPr>
                <w:rFonts w:asciiTheme="majorHAnsi" w:hAnsiTheme="majorHAnsi" w:cstheme="majorHAnsi"/>
                <w:bCs/>
                <w:color w:val="2E74B5" w:themeColor="accent5" w:themeShade="BF"/>
                <w:sz w:val="20"/>
                <w:szCs w:val="20"/>
              </w:rPr>
            </w:pPr>
            <w:r>
              <w:rPr>
                <w:rFonts w:asciiTheme="majorHAnsi" w:hAnsiTheme="majorHAnsi" w:cstheme="majorHAnsi"/>
                <w:b/>
                <w:bCs/>
                <w:color w:val="2E74B5" w:themeColor="accent5" w:themeShade="BF"/>
                <w:sz w:val="20"/>
                <w:szCs w:val="20"/>
              </w:rPr>
              <w:t xml:space="preserve">½ </w:t>
            </w:r>
            <w:r w:rsidR="00FC7CFA" w:rsidRPr="005D45D3">
              <w:rPr>
                <w:rFonts w:asciiTheme="majorHAnsi" w:hAnsiTheme="majorHAnsi" w:cstheme="majorHAnsi"/>
                <w:b/>
                <w:bCs/>
                <w:color w:val="2E74B5" w:themeColor="accent5" w:themeShade="BF"/>
                <w:sz w:val="20"/>
                <w:szCs w:val="20"/>
              </w:rPr>
              <w:t>point</w:t>
            </w:r>
          </w:p>
          <w:p w14:paraId="5C7905F4" w14:textId="5EAE8224" w:rsidR="00FC7CFA" w:rsidRPr="005D45D3" w:rsidRDefault="0072651C" w:rsidP="0018295D">
            <w:pPr>
              <w:keepNext/>
              <w:autoSpaceDE w:val="0"/>
              <w:autoSpaceDN w:val="0"/>
              <w:jc w:val="center"/>
              <w:rPr>
                <w:rFonts w:asciiTheme="majorHAnsi" w:eastAsia="Calibri" w:hAnsiTheme="majorHAnsi" w:cstheme="majorHAnsi"/>
                <w:bCs/>
                <w:sz w:val="20"/>
                <w:szCs w:val="20"/>
              </w:rPr>
            </w:pPr>
            <w:r w:rsidRPr="0072651C">
              <w:rPr>
                <w:rFonts w:asciiTheme="majorHAnsi" w:hAnsiTheme="majorHAnsi" w:cstheme="majorHAnsi"/>
                <w:bCs/>
                <w:sz w:val="20"/>
                <w:szCs w:val="20"/>
              </w:rPr>
              <w:t>Partial definition, accurate but incomplete</w:t>
            </w:r>
          </w:p>
        </w:tc>
        <w:tc>
          <w:tcPr>
            <w:tcW w:w="2472" w:type="dxa"/>
            <w:tcMar>
              <w:top w:w="0" w:type="dxa"/>
              <w:left w:w="108" w:type="dxa"/>
              <w:bottom w:w="0" w:type="dxa"/>
              <w:right w:w="108" w:type="dxa"/>
            </w:tcMar>
            <w:hideMark/>
          </w:tcPr>
          <w:p w14:paraId="29E656C1" w14:textId="1D86A41C" w:rsidR="00FC7CFA" w:rsidRPr="005D45D3" w:rsidRDefault="00FC7CFA" w:rsidP="0018295D">
            <w:pPr>
              <w:keepNext/>
              <w:autoSpaceDE w:val="0"/>
              <w:autoSpaceDN w:val="0"/>
              <w:jc w:val="center"/>
              <w:rPr>
                <w:rFonts w:asciiTheme="majorHAnsi" w:hAnsiTheme="majorHAnsi" w:cstheme="majorHAnsi"/>
                <w:bCs/>
                <w:color w:val="2E74B5" w:themeColor="accent5" w:themeShade="BF"/>
                <w:sz w:val="20"/>
                <w:szCs w:val="20"/>
              </w:rPr>
            </w:pPr>
            <w:r w:rsidRPr="005D45D3">
              <w:rPr>
                <w:rFonts w:asciiTheme="majorHAnsi" w:hAnsiTheme="majorHAnsi" w:cstheme="majorHAnsi"/>
                <w:b/>
                <w:bCs/>
                <w:color w:val="2E74B5" w:themeColor="accent5" w:themeShade="BF"/>
                <w:sz w:val="20"/>
                <w:szCs w:val="20"/>
              </w:rPr>
              <w:t>0</w:t>
            </w:r>
            <w:r w:rsidR="0072651C">
              <w:rPr>
                <w:rFonts w:asciiTheme="majorHAnsi" w:hAnsiTheme="majorHAnsi" w:cstheme="majorHAnsi"/>
                <w:b/>
                <w:bCs/>
                <w:color w:val="2E74B5" w:themeColor="accent5" w:themeShade="BF"/>
                <w:sz w:val="20"/>
                <w:szCs w:val="20"/>
              </w:rPr>
              <w:t xml:space="preserve"> </w:t>
            </w:r>
            <w:r w:rsidRPr="005D45D3">
              <w:rPr>
                <w:rFonts w:asciiTheme="majorHAnsi" w:hAnsiTheme="majorHAnsi" w:cstheme="majorHAnsi"/>
                <w:b/>
                <w:bCs/>
                <w:color w:val="2E74B5" w:themeColor="accent5" w:themeShade="BF"/>
                <w:sz w:val="20"/>
                <w:szCs w:val="20"/>
              </w:rPr>
              <w:t>points</w:t>
            </w:r>
            <w:r w:rsidRPr="005D45D3">
              <w:rPr>
                <w:rFonts w:asciiTheme="majorHAnsi" w:hAnsiTheme="majorHAnsi" w:cstheme="majorHAnsi"/>
                <w:bCs/>
                <w:color w:val="2E74B5" w:themeColor="accent5" w:themeShade="BF"/>
                <w:sz w:val="20"/>
                <w:szCs w:val="20"/>
              </w:rPr>
              <w:t xml:space="preserve"> </w:t>
            </w:r>
          </w:p>
          <w:p w14:paraId="049B0049" w14:textId="267C47CF" w:rsidR="00FC7CFA" w:rsidRPr="005D45D3" w:rsidRDefault="0072651C" w:rsidP="0018295D">
            <w:pPr>
              <w:keepNext/>
              <w:autoSpaceDE w:val="0"/>
              <w:autoSpaceDN w:val="0"/>
              <w:jc w:val="center"/>
              <w:rPr>
                <w:rFonts w:asciiTheme="majorHAnsi" w:eastAsia="Calibri" w:hAnsiTheme="majorHAnsi" w:cstheme="majorHAnsi"/>
                <w:bCs/>
                <w:sz w:val="20"/>
                <w:szCs w:val="20"/>
              </w:rPr>
            </w:pPr>
            <w:r w:rsidRPr="0072651C">
              <w:rPr>
                <w:rFonts w:asciiTheme="majorHAnsi" w:hAnsiTheme="majorHAnsi" w:cstheme="majorHAnsi"/>
                <w:bCs/>
                <w:sz w:val="20"/>
                <w:szCs w:val="20"/>
              </w:rPr>
              <w:t>Definition is not completed or is inaccurate</w:t>
            </w:r>
          </w:p>
        </w:tc>
      </w:tr>
      <w:tr w:rsidR="0072651C" w:rsidRPr="00D10C2E" w14:paraId="0BF76EA0" w14:textId="77777777" w:rsidTr="00745030">
        <w:trPr>
          <w:trHeight w:val="1279"/>
        </w:trPr>
        <w:tc>
          <w:tcPr>
            <w:tcW w:w="1924" w:type="dxa"/>
            <w:tcMar>
              <w:top w:w="0" w:type="dxa"/>
              <w:left w:w="108" w:type="dxa"/>
              <w:bottom w:w="0" w:type="dxa"/>
              <w:right w:w="108" w:type="dxa"/>
            </w:tcMar>
          </w:tcPr>
          <w:p w14:paraId="3B90563B" w14:textId="74B1FF74" w:rsidR="0072651C" w:rsidRDefault="0088759C" w:rsidP="0072651C">
            <w:pPr>
              <w:keepNext/>
              <w:autoSpaceDE w:val="0"/>
              <w:autoSpaceDN w:val="0"/>
              <w:rPr>
                <w:rFonts w:asciiTheme="majorHAnsi" w:eastAsia="Calibri" w:hAnsiTheme="majorHAnsi" w:cstheme="majorHAnsi"/>
                <w:b/>
                <w:bCs/>
                <w:sz w:val="20"/>
                <w:szCs w:val="20"/>
              </w:rPr>
            </w:pPr>
            <w:r w:rsidRPr="0088759C">
              <w:rPr>
                <w:rFonts w:ascii="Calibri" w:hAnsi="Calibri"/>
                <w:b/>
                <w:bCs/>
                <w:sz w:val="22"/>
                <w:szCs w:val="22"/>
              </w:rPr>
              <w:t>Data collection</w:t>
            </w:r>
            <w:r w:rsidRPr="00A45407">
              <w:rPr>
                <w:rFonts w:ascii="Calibri" w:hAnsi="Calibri"/>
                <w:sz w:val="22"/>
                <w:szCs w:val="22"/>
              </w:rPr>
              <w:t xml:space="preserve"> </w:t>
            </w:r>
            <w:r>
              <w:rPr>
                <w:rFonts w:ascii="Calibri" w:hAnsi="Calibri"/>
                <w:sz w:val="22"/>
                <w:szCs w:val="22"/>
              </w:rPr>
              <w:t>(</w:t>
            </w:r>
            <w:r w:rsidRPr="00A45407">
              <w:rPr>
                <w:rFonts w:ascii="Calibri" w:hAnsi="Calibri"/>
                <w:sz w:val="22"/>
                <w:szCs w:val="22"/>
              </w:rPr>
              <w:t>on 20 mins of direct instruction</w:t>
            </w:r>
            <w:r>
              <w:rPr>
                <w:rFonts w:ascii="Calibri" w:hAnsi="Calibri"/>
                <w:sz w:val="22"/>
                <w:szCs w:val="22"/>
              </w:rPr>
              <w:t>)</w:t>
            </w:r>
          </w:p>
        </w:tc>
        <w:tc>
          <w:tcPr>
            <w:tcW w:w="2472" w:type="dxa"/>
            <w:tcMar>
              <w:top w:w="0" w:type="dxa"/>
              <w:left w:w="108" w:type="dxa"/>
              <w:bottom w:w="0" w:type="dxa"/>
              <w:right w:w="108" w:type="dxa"/>
            </w:tcMar>
          </w:tcPr>
          <w:p w14:paraId="0D77D03D" w14:textId="77777777" w:rsidR="0072651C" w:rsidRPr="005D45D3" w:rsidRDefault="0072651C" w:rsidP="0072651C">
            <w:pPr>
              <w:keepNext/>
              <w:autoSpaceDE w:val="0"/>
              <w:autoSpaceDN w:val="0"/>
              <w:jc w:val="center"/>
              <w:rPr>
                <w:rFonts w:asciiTheme="majorHAnsi" w:hAnsiTheme="majorHAnsi" w:cstheme="majorHAnsi"/>
                <w:bCs/>
                <w:color w:val="2E74B5" w:themeColor="accent5" w:themeShade="BF"/>
                <w:sz w:val="20"/>
                <w:szCs w:val="20"/>
              </w:rPr>
            </w:pPr>
            <w:r>
              <w:rPr>
                <w:rFonts w:asciiTheme="majorHAnsi" w:hAnsiTheme="majorHAnsi" w:cstheme="majorHAnsi"/>
                <w:b/>
                <w:bCs/>
                <w:color w:val="2E74B5" w:themeColor="accent5" w:themeShade="BF"/>
                <w:sz w:val="20"/>
                <w:szCs w:val="20"/>
              </w:rPr>
              <w:t>2</w:t>
            </w:r>
            <w:r w:rsidRPr="005D45D3">
              <w:rPr>
                <w:rFonts w:asciiTheme="majorHAnsi" w:hAnsiTheme="majorHAnsi" w:cstheme="majorHAnsi"/>
                <w:b/>
                <w:bCs/>
                <w:color w:val="2E74B5" w:themeColor="accent5" w:themeShade="BF"/>
                <w:sz w:val="20"/>
                <w:szCs w:val="20"/>
              </w:rPr>
              <w:t xml:space="preserve"> points</w:t>
            </w:r>
            <w:r w:rsidRPr="005D45D3">
              <w:rPr>
                <w:rFonts w:asciiTheme="majorHAnsi" w:hAnsiTheme="majorHAnsi" w:cstheme="majorHAnsi"/>
                <w:bCs/>
                <w:color w:val="2E74B5" w:themeColor="accent5" w:themeShade="BF"/>
                <w:sz w:val="20"/>
                <w:szCs w:val="20"/>
              </w:rPr>
              <w:t xml:space="preserve"> </w:t>
            </w:r>
          </w:p>
          <w:p w14:paraId="2B48E5E8" w14:textId="7D9B5926" w:rsidR="0072651C" w:rsidRDefault="0088759C" w:rsidP="0072651C">
            <w:pPr>
              <w:keepNext/>
              <w:autoSpaceDE w:val="0"/>
              <w:autoSpaceDN w:val="0"/>
              <w:jc w:val="center"/>
              <w:rPr>
                <w:rFonts w:asciiTheme="majorHAnsi" w:hAnsiTheme="majorHAnsi" w:cstheme="majorHAnsi"/>
                <w:b/>
                <w:bCs/>
                <w:color w:val="2E74B5" w:themeColor="accent5" w:themeShade="BF"/>
                <w:sz w:val="20"/>
                <w:szCs w:val="20"/>
              </w:rPr>
            </w:pPr>
            <w:r w:rsidRPr="0088759C">
              <w:rPr>
                <w:rFonts w:asciiTheme="majorHAnsi" w:hAnsiTheme="majorHAnsi" w:cstheme="majorHAnsi"/>
                <w:bCs/>
                <w:sz w:val="20"/>
                <w:szCs w:val="20"/>
              </w:rPr>
              <w:t xml:space="preserve">Response includes data collection </w:t>
            </w:r>
            <w:r w:rsidR="00A9453C">
              <w:rPr>
                <w:rFonts w:asciiTheme="majorHAnsi" w:hAnsiTheme="majorHAnsi" w:cstheme="majorHAnsi"/>
                <w:bCs/>
                <w:sz w:val="20"/>
                <w:szCs w:val="20"/>
              </w:rPr>
              <w:t xml:space="preserve">(e.g., </w:t>
            </w:r>
            <w:r w:rsidRPr="0088759C">
              <w:rPr>
                <w:rFonts w:asciiTheme="majorHAnsi" w:hAnsiTheme="majorHAnsi" w:cstheme="majorHAnsi"/>
                <w:bCs/>
                <w:sz w:val="20"/>
                <w:szCs w:val="20"/>
              </w:rPr>
              <w:t xml:space="preserve">tally </w:t>
            </w:r>
            <w:r w:rsidR="00745030">
              <w:rPr>
                <w:rFonts w:asciiTheme="majorHAnsi" w:hAnsiTheme="majorHAnsi" w:cstheme="majorHAnsi"/>
                <w:bCs/>
                <w:sz w:val="20"/>
                <w:szCs w:val="20"/>
              </w:rPr>
              <w:t>of</w:t>
            </w:r>
            <w:r w:rsidRPr="0088759C">
              <w:rPr>
                <w:rFonts w:asciiTheme="majorHAnsi" w:hAnsiTheme="majorHAnsi" w:cstheme="majorHAnsi"/>
                <w:bCs/>
                <w:sz w:val="20"/>
                <w:szCs w:val="20"/>
              </w:rPr>
              <w:t xml:space="preserve"> </w:t>
            </w:r>
            <w:r w:rsidR="00745030">
              <w:rPr>
                <w:rFonts w:asciiTheme="majorHAnsi" w:hAnsiTheme="majorHAnsi" w:cstheme="majorHAnsi"/>
                <w:bCs/>
                <w:sz w:val="20"/>
                <w:szCs w:val="20"/>
              </w:rPr>
              <w:t>practice</w:t>
            </w:r>
            <w:r w:rsidR="00A9453C">
              <w:rPr>
                <w:rFonts w:asciiTheme="majorHAnsi" w:hAnsiTheme="majorHAnsi" w:cstheme="majorHAnsi"/>
                <w:bCs/>
                <w:sz w:val="20"/>
                <w:szCs w:val="20"/>
              </w:rPr>
              <w:t>)</w:t>
            </w:r>
            <w:r w:rsidRPr="0088759C">
              <w:rPr>
                <w:rFonts w:asciiTheme="majorHAnsi" w:hAnsiTheme="majorHAnsi" w:cstheme="majorHAnsi"/>
                <w:bCs/>
                <w:sz w:val="20"/>
                <w:szCs w:val="20"/>
              </w:rPr>
              <w:t xml:space="preserve"> for 20 mins of instruction</w:t>
            </w:r>
          </w:p>
        </w:tc>
        <w:tc>
          <w:tcPr>
            <w:tcW w:w="2472" w:type="dxa"/>
            <w:tcMar>
              <w:top w:w="0" w:type="dxa"/>
              <w:left w:w="108" w:type="dxa"/>
              <w:bottom w:w="0" w:type="dxa"/>
              <w:right w:w="108" w:type="dxa"/>
            </w:tcMar>
          </w:tcPr>
          <w:p w14:paraId="54429775" w14:textId="77777777" w:rsidR="0072651C" w:rsidRPr="005D45D3" w:rsidRDefault="0072651C" w:rsidP="0072651C">
            <w:pPr>
              <w:keepNext/>
              <w:autoSpaceDE w:val="0"/>
              <w:autoSpaceDN w:val="0"/>
              <w:jc w:val="center"/>
              <w:rPr>
                <w:rFonts w:asciiTheme="majorHAnsi" w:hAnsiTheme="majorHAnsi" w:cstheme="majorHAnsi"/>
                <w:bCs/>
                <w:color w:val="2E74B5" w:themeColor="accent5" w:themeShade="BF"/>
                <w:sz w:val="20"/>
                <w:szCs w:val="20"/>
              </w:rPr>
            </w:pPr>
            <w:r w:rsidRPr="005D45D3">
              <w:rPr>
                <w:rFonts w:asciiTheme="majorHAnsi" w:hAnsiTheme="majorHAnsi" w:cstheme="majorHAnsi"/>
                <w:b/>
                <w:bCs/>
                <w:color w:val="2E74B5" w:themeColor="accent5" w:themeShade="BF"/>
                <w:sz w:val="20"/>
                <w:szCs w:val="20"/>
              </w:rPr>
              <w:t>1 point</w:t>
            </w:r>
          </w:p>
          <w:p w14:paraId="26A8D245" w14:textId="2973ABA0" w:rsidR="0072651C" w:rsidRPr="005D45D3" w:rsidRDefault="00A9453C" w:rsidP="0072651C">
            <w:pPr>
              <w:keepNext/>
              <w:autoSpaceDE w:val="0"/>
              <w:autoSpaceDN w:val="0"/>
              <w:jc w:val="center"/>
              <w:rPr>
                <w:rFonts w:asciiTheme="majorHAnsi" w:hAnsiTheme="majorHAnsi" w:cstheme="majorHAnsi"/>
                <w:b/>
                <w:bCs/>
                <w:color w:val="2E74B5" w:themeColor="accent5" w:themeShade="BF"/>
                <w:sz w:val="20"/>
                <w:szCs w:val="20"/>
              </w:rPr>
            </w:pPr>
            <w:r w:rsidRPr="0088759C">
              <w:rPr>
                <w:rFonts w:asciiTheme="majorHAnsi" w:hAnsiTheme="majorHAnsi" w:cstheme="majorHAnsi"/>
                <w:bCs/>
                <w:sz w:val="20"/>
                <w:szCs w:val="20"/>
              </w:rPr>
              <w:t xml:space="preserve">Response includes </w:t>
            </w:r>
            <w:r>
              <w:rPr>
                <w:rFonts w:asciiTheme="majorHAnsi" w:hAnsiTheme="majorHAnsi" w:cstheme="majorHAnsi"/>
                <w:bCs/>
                <w:sz w:val="20"/>
                <w:szCs w:val="20"/>
              </w:rPr>
              <w:t xml:space="preserve">some </w:t>
            </w:r>
            <w:r w:rsidRPr="0088759C">
              <w:rPr>
                <w:rFonts w:asciiTheme="majorHAnsi" w:hAnsiTheme="majorHAnsi" w:cstheme="majorHAnsi"/>
                <w:bCs/>
                <w:sz w:val="20"/>
                <w:szCs w:val="20"/>
              </w:rPr>
              <w:t xml:space="preserve">data collection </w:t>
            </w:r>
            <w:r>
              <w:rPr>
                <w:rFonts w:asciiTheme="majorHAnsi" w:hAnsiTheme="majorHAnsi" w:cstheme="majorHAnsi"/>
                <w:bCs/>
                <w:sz w:val="20"/>
                <w:szCs w:val="20"/>
              </w:rPr>
              <w:t>but not complete or 20 min</w:t>
            </w:r>
          </w:p>
        </w:tc>
        <w:tc>
          <w:tcPr>
            <w:tcW w:w="2472" w:type="dxa"/>
            <w:tcMar>
              <w:top w:w="0" w:type="dxa"/>
              <w:left w:w="108" w:type="dxa"/>
              <w:bottom w:w="0" w:type="dxa"/>
              <w:right w:w="108" w:type="dxa"/>
            </w:tcMar>
          </w:tcPr>
          <w:p w14:paraId="7683BBD2" w14:textId="77777777" w:rsidR="0072651C" w:rsidRPr="005D45D3" w:rsidRDefault="0072651C" w:rsidP="0072651C">
            <w:pPr>
              <w:keepNext/>
              <w:autoSpaceDE w:val="0"/>
              <w:autoSpaceDN w:val="0"/>
              <w:jc w:val="center"/>
              <w:rPr>
                <w:rFonts w:asciiTheme="majorHAnsi" w:hAnsiTheme="majorHAnsi" w:cstheme="majorHAnsi"/>
                <w:bCs/>
                <w:color w:val="2E74B5" w:themeColor="accent5" w:themeShade="BF"/>
                <w:sz w:val="20"/>
                <w:szCs w:val="20"/>
              </w:rPr>
            </w:pPr>
            <w:r w:rsidRPr="005D45D3">
              <w:rPr>
                <w:rFonts w:asciiTheme="majorHAnsi" w:hAnsiTheme="majorHAnsi" w:cstheme="majorHAnsi"/>
                <w:b/>
                <w:bCs/>
                <w:color w:val="2E74B5" w:themeColor="accent5" w:themeShade="BF"/>
                <w:sz w:val="20"/>
                <w:szCs w:val="20"/>
              </w:rPr>
              <w:t>0</w:t>
            </w:r>
            <w:r>
              <w:rPr>
                <w:rFonts w:asciiTheme="majorHAnsi" w:hAnsiTheme="majorHAnsi" w:cstheme="majorHAnsi"/>
                <w:b/>
                <w:bCs/>
                <w:color w:val="2E74B5" w:themeColor="accent5" w:themeShade="BF"/>
                <w:sz w:val="20"/>
                <w:szCs w:val="20"/>
              </w:rPr>
              <w:t xml:space="preserve"> </w:t>
            </w:r>
            <w:r w:rsidRPr="005D45D3">
              <w:rPr>
                <w:rFonts w:asciiTheme="majorHAnsi" w:hAnsiTheme="majorHAnsi" w:cstheme="majorHAnsi"/>
                <w:b/>
                <w:bCs/>
                <w:color w:val="2E74B5" w:themeColor="accent5" w:themeShade="BF"/>
                <w:sz w:val="20"/>
                <w:szCs w:val="20"/>
              </w:rPr>
              <w:t>points</w:t>
            </w:r>
            <w:r w:rsidRPr="005D45D3">
              <w:rPr>
                <w:rFonts w:asciiTheme="majorHAnsi" w:hAnsiTheme="majorHAnsi" w:cstheme="majorHAnsi"/>
                <w:bCs/>
                <w:color w:val="2E74B5" w:themeColor="accent5" w:themeShade="BF"/>
                <w:sz w:val="20"/>
                <w:szCs w:val="20"/>
              </w:rPr>
              <w:t xml:space="preserve"> </w:t>
            </w:r>
          </w:p>
          <w:p w14:paraId="35976481" w14:textId="0C5F56CD" w:rsidR="0072651C" w:rsidRPr="005D45D3" w:rsidRDefault="00A9453C" w:rsidP="0072651C">
            <w:pPr>
              <w:keepNext/>
              <w:autoSpaceDE w:val="0"/>
              <w:autoSpaceDN w:val="0"/>
              <w:jc w:val="center"/>
              <w:rPr>
                <w:rFonts w:asciiTheme="majorHAnsi" w:hAnsiTheme="majorHAnsi" w:cstheme="majorHAnsi"/>
                <w:b/>
                <w:bCs/>
                <w:color w:val="2E74B5" w:themeColor="accent5" w:themeShade="BF"/>
                <w:sz w:val="20"/>
                <w:szCs w:val="20"/>
              </w:rPr>
            </w:pPr>
            <w:r>
              <w:rPr>
                <w:rFonts w:asciiTheme="majorHAnsi" w:hAnsiTheme="majorHAnsi" w:cstheme="majorHAnsi"/>
                <w:bCs/>
                <w:sz w:val="20"/>
                <w:szCs w:val="20"/>
              </w:rPr>
              <w:t>Data are not included</w:t>
            </w:r>
          </w:p>
        </w:tc>
      </w:tr>
      <w:tr w:rsidR="00A9453C" w:rsidRPr="00D10C2E" w14:paraId="7A35989C" w14:textId="77777777" w:rsidTr="00745030">
        <w:trPr>
          <w:trHeight w:val="1279"/>
        </w:trPr>
        <w:tc>
          <w:tcPr>
            <w:tcW w:w="1924" w:type="dxa"/>
            <w:tcMar>
              <w:top w:w="0" w:type="dxa"/>
              <w:left w:w="108" w:type="dxa"/>
              <w:bottom w:w="0" w:type="dxa"/>
              <w:right w:w="108" w:type="dxa"/>
            </w:tcMar>
          </w:tcPr>
          <w:p w14:paraId="775D270D" w14:textId="27FA12FD" w:rsidR="00A9453C" w:rsidRPr="0088759C" w:rsidRDefault="00A9453C" w:rsidP="00A9453C">
            <w:pPr>
              <w:keepNext/>
              <w:autoSpaceDE w:val="0"/>
              <w:autoSpaceDN w:val="0"/>
              <w:rPr>
                <w:rFonts w:ascii="Calibri" w:hAnsi="Calibri"/>
                <w:b/>
                <w:bCs/>
                <w:sz w:val="22"/>
                <w:szCs w:val="22"/>
              </w:rPr>
            </w:pPr>
            <w:r>
              <w:rPr>
                <w:rFonts w:ascii="Calibri" w:hAnsi="Calibri"/>
                <w:b/>
                <w:bCs/>
                <w:sz w:val="22"/>
                <w:szCs w:val="22"/>
              </w:rPr>
              <w:t>Reflection on Practice</w:t>
            </w:r>
          </w:p>
        </w:tc>
        <w:tc>
          <w:tcPr>
            <w:tcW w:w="2472" w:type="dxa"/>
            <w:tcMar>
              <w:top w:w="0" w:type="dxa"/>
              <w:left w:w="108" w:type="dxa"/>
              <w:bottom w:w="0" w:type="dxa"/>
              <w:right w:w="108" w:type="dxa"/>
            </w:tcMar>
          </w:tcPr>
          <w:p w14:paraId="0DFA5C88" w14:textId="77777777" w:rsidR="00A9453C" w:rsidRPr="005D45D3" w:rsidRDefault="00A9453C" w:rsidP="00A9453C">
            <w:pPr>
              <w:keepNext/>
              <w:autoSpaceDE w:val="0"/>
              <w:autoSpaceDN w:val="0"/>
              <w:jc w:val="center"/>
              <w:rPr>
                <w:rFonts w:asciiTheme="majorHAnsi" w:hAnsiTheme="majorHAnsi" w:cstheme="majorHAnsi"/>
                <w:bCs/>
                <w:color w:val="2E74B5" w:themeColor="accent5" w:themeShade="BF"/>
                <w:sz w:val="20"/>
                <w:szCs w:val="20"/>
              </w:rPr>
            </w:pPr>
            <w:r>
              <w:rPr>
                <w:rFonts w:asciiTheme="majorHAnsi" w:hAnsiTheme="majorHAnsi" w:cstheme="majorHAnsi"/>
                <w:b/>
                <w:bCs/>
                <w:color w:val="2E74B5" w:themeColor="accent5" w:themeShade="BF"/>
                <w:sz w:val="20"/>
                <w:szCs w:val="20"/>
              </w:rPr>
              <w:t>2</w:t>
            </w:r>
            <w:r w:rsidRPr="005D45D3">
              <w:rPr>
                <w:rFonts w:asciiTheme="majorHAnsi" w:hAnsiTheme="majorHAnsi" w:cstheme="majorHAnsi"/>
                <w:b/>
                <w:bCs/>
                <w:color w:val="2E74B5" w:themeColor="accent5" w:themeShade="BF"/>
                <w:sz w:val="20"/>
                <w:szCs w:val="20"/>
              </w:rPr>
              <w:t xml:space="preserve"> points</w:t>
            </w:r>
            <w:r w:rsidRPr="005D45D3">
              <w:rPr>
                <w:rFonts w:asciiTheme="majorHAnsi" w:hAnsiTheme="majorHAnsi" w:cstheme="majorHAnsi"/>
                <w:bCs/>
                <w:color w:val="2E74B5" w:themeColor="accent5" w:themeShade="BF"/>
                <w:sz w:val="20"/>
                <w:szCs w:val="20"/>
              </w:rPr>
              <w:t xml:space="preserve"> </w:t>
            </w:r>
          </w:p>
          <w:p w14:paraId="1C25B465" w14:textId="52FC3BF2" w:rsidR="006D2F51" w:rsidRDefault="00A9453C" w:rsidP="006D2F51">
            <w:pPr>
              <w:keepNext/>
              <w:autoSpaceDE w:val="0"/>
              <w:autoSpaceDN w:val="0"/>
              <w:jc w:val="center"/>
              <w:rPr>
                <w:rFonts w:asciiTheme="majorHAnsi" w:hAnsiTheme="majorHAnsi" w:cstheme="majorHAnsi"/>
                <w:b/>
                <w:bCs/>
                <w:color w:val="2E74B5" w:themeColor="accent5" w:themeShade="BF"/>
                <w:sz w:val="20"/>
                <w:szCs w:val="20"/>
              </w:rPr>
            </w:pPr>
            <w:r>
              <w:rPr>
                <w:rFonts w:asciiTheme="majorHAnsi" w:hAnsiTheme="majorHAnsi" w:cstheme="majorHAnsi"/>
                <w:bCs/>
                <w:sz w:val="20"/>
                <w:szCs w:val="20"/>
              </w:rPr>
              <w:t xml:space="preserve"> </w:t>
            </w:r>
            <w:r w:rsidR="009B70AC">
              <w:rPr>
                <w:rFonts w:asciiTheme="majorHAnsi" w:hAnsiTheme="majorHAnsi" w:cstheme="majorHAnsi"/>
                <w:bCs/>
                <w:sz w:val="20"/>
                <w:szCs w:val="20"/>
              </w:rPr>
              <w:t>T</w:t>
            </w:r>
            <w:r w:rsidR="009B70AC" w:rsidRPr="009B70AC">
              <w:rPr>
                <w:rFonts w:asciiTheme="majorHAnsi" w:hAnsiTheme="majorHAnsi" w:cstheme="majorHAnsi"/>
                <w:bCs/>
                <w:sz w:val="20"/>
                <w:szCs w:val="20"/>
              </w:rPr>
              <w:t xml:space="preserve">houghtful and complete </w:t>
            </w:r>
            <w:r w:rsidR="009B70AC">
              <w:rPr>
                <w:rFonts w:asciiTheme="majorHAnsi" w:hAnsiTheme="majorHAnsi" w:cstheme="majorHAnsi"/>
                <w:bCs/>
                <w:sz w:val="20"/>
                <w:szCs w:val="20"/>
              </w:rPr>
              <w:t xml:space="preserve">reflection that </w:t>
            </w:r>
            <w:r w:rsidR="006D2F51">
              <w:rPr>
                <w:rFonts w:asciiTheme="majorHAnsi" w:hAnsiTheme="majorHAnsi" w:cstheme="majorHAnsi"/>
                <w:bCs/>
                <w:sz w:val="20"/>
                <w:szCs w:val="20"/>
              </w:rPr>
              <w:t xml:space="preserve">accurately </w:t>
            </w:r>
            <w:r w:rsidR="009B70AC">
              <w:rPr>
                <w:rFonts w:asciiTheme="majorHAnsi" w:hAnsiTheme="majorHAnsi" w:cstheme="majorHAnsi"/>
                <w:bCs/>
                <w:sz w:val="20"/>
                <w:szCs w:val="20"/>
              </w:rPr>
              <w:t>references class</w:t>
            </w:r>
            <w:r w:rsidR="009B70AC" w:rsidRPr="009B70AC">
              <w:rPr>
                <w:rFonts w:asciiTheme="majorHAnsi" w:hAnsiTheme="majorHAnsi" w:cstheme="majorHAnsi"/>
                <w:bCs/>
                <w:sz w:val="20"/>
                <w:szCs w:val="20"/>
              </w:rPr>
              <w:t xml:space="preserve"> material</w:t>
            </w:r>
          </w:p>
          <w:p w14:paraId="4BB025DE" w14:textId="4B304606" w:rsidR="00A9453C" w:rsidRDefault="00A9453C" w:rsidP="009B70AC">
            <w:pPr>
              <w:keepNext/>
              <w:autoSpaceDE w:val="0"/>
              <w:autoSpaceDN w:val="0"/>
              <w:jc w:val="center"/>
              <w:rPr>
                <w:rFonts w:asciiTheme="majorHAnsi" w:hAnsiTheme="majorHAnsi" w:cstheme="majorHAnsi"/>
                <w:b/>
                <w:bCs/>
                <w:color w:val="2E74B5" w:themeColor="accent5" w:themeShade="BF"/>
                <w:sz w:val="20"/>
                <w:szCs w:val="20"/>
              </w:rPr>
            </w:pPr>
          </w:p>
        </w:tc>
        <w:tc>
          <w:tcPr>
            <w:tcW w:w="2472" w:type="dxa"/>
            <w:tcMar>
              <w:top w:w="0" w:type="dxa"/>
              <w:left w:w="108" w:type="dxa"/>
              <w:bottom w:w="0" w:type="dxa"/>
              <w:right w:w="108" w:type="dxa"/>
            </w:tcMar>
          </w:tcPr>
          <w:p w14:paraId="0CF50CC1" w14:textId="77777777" w:rsidR="00A9453C" w:rsidRPr="005D45D3" w:rsidRDefault="00A9453C" w:rsidP="00A9453C">
            <w:pPr>
              <w:keepNext/>
              <w:autoSpaceDE w:val="0"/>
              <w:autoSpaceDN w:val="0"/>
              <w:jc w:val="center"/>
              <w:rPr>
                <w:rFonts w:asciiTheme="majorHAnsi" w:hAnsiTheme="majorHAnsi" w:cstheme="majorHAnsi"/>
                <w:bCs/>
                <w:color w:val="2E74B5" w:themeColor="accent5" w:themeShade="BF"/>
                <w:sz w:val="20"/>
                <w:szCs w:val="20"/>
              </w:rPr>
            </w:pPr>
            <w:r w:rsidRPr="005D45D3">
              <w:rPr>
                <w:rFonts w:asciiTheme="majorHAnsi" w:hAnsiTheme="majorHAnsi" w:cstheme="majorHAnsi"/>
                <w:b/>
                <w:bCs/>
                <w:color w:val="2E74B5" w:themeColor="accent5" w:themeShade="BF"/>
                <w:sz w:val="20"/>
                <w:szCs w:val="20"/>
              </w:rPr>
              <w:t>1 point</w:t>
            </w:r>
          </w:p>
          <w:p w14:paraId="3FA99123" w14:textId="31949AFE" w:rsidR="00A9453C" w:rsidRPr="005D45D3" w:rsidRDefault="00A9453C" w:rsidP="00C85988">
            <w:pPr>
              <w:keepNext/>
              <w:autoSpaceDE w:val="0"/>
              <w:autoSpaceDN w:val="0"/>
              <w:jc w:val="center"/>
              <w:rPr>
                <w:rFonts w:asciiTheme="majorHAnsi" w:hAnsiTheme="majorHAnsi" w:cstheme="majorHAnsi"/>
                <w:b/>
                <w:bCs/>
                <w:color w:val="2E74B5" w:themeColor="accent5" w:themeShade="BF"/>
                <w:sz w:val="20"/>
                <w:szCs w:val="20"/>
              </w:rPr>
            </w:pPr>
            <w:r>
              <w:rPr>
                <w:rFonts w:asciiTheme="majorHAnsi" w:hAnsiTheme="majorHAnsi" w:cstheme="majorHAnsi"/>
                <w:bCs/>
                <w:sz w:val="20"/>
                <w:szCs w:val="20"/>
              </w:rPr>
              <w:t xml:space="preserve"> </w:t>
            </w:r>
            <w:r w:rsidR="00C85988">
              <w:rPr>
                <w:rFonts w:asciiTheme="majorHAnsi" w:hAnsiTheme="majorHAnsi" w:cstheme="majorHAnsi"/>
                <w:bCs/>
                <w:sz w:val="20"/>
                <w:szCs w:val="20"/>
              </w:rPr>
              <w:t>Reflection that references class</w:t>
            </w:r>
            <w:r w:rsidR="00C85988" w:rsidRPr="009B70AC">
              <w:rPr>
                <w:rFonts w:asciiTheme="majorHAnsi" w:hAnsiTheme="majorHAnsi" w:cstheme="majorHAnsi"/>
                <w:bCs/>
                <w:sz w:val="20"/>
                <w:szCs w:val="20"/>
              </w:rPr>
              <w:t xml:space="preserve"> material, </w:t>
            </w:r>
            <w:r w:rsidR="00C85988">
              <w:rPr>
                <w:rFonts w:asciiTheme="majorHAnsi" w:hAnsiTheme="majorHAnsi" w:cstheme="majorHAnsi"/>
                <w:bCs/>
                <w:sz w:val="20"/>
                <w:szCs w:val="20"/>
              </w:rPr>
              <w:t xml:space="preserve">and may contain some errors </w:t>
            </w:r>
          </w:p>
        </w:tc>
        <w:tc>
          <w:tcPr>
            <w:tcW w:w="2472" w:type="dxa"/>
            <w:tcMar>
              <w:top w:w="0" w:type="dxa"/>
              <w:left w:w="108" w:type="dxa"/>
              <w:bottom w:w="0" w:type="dxa"/>
              <w:right w:w="108" w:type="dxa"/>
            </w:tcMar>
          </w:tcPr>
          <w:p w14:paraId="30162D6D" w14:textId="77777777" w:rsidR="00A9453C" w:rsidRPr="005D45D3" w:rsidRDefault="00A9453C" w:rsidP="00A9453C">
            <w:pPr>
              <w:keepNext/>
              <w:autoSpaceDE w:val="0"/>
              <w:autoSpaceDN w:val="0"/>
              <w:jc w:val="center"/>
              <w:rPr>
                <w:rFonts w:asciiTheme="majorHAnsi" w:hAnsiTheme="majorHAnsi" w:cstheme="majorHAnsi"/>
                <w:bCs/>
                <w:color w:val="2E74B5" w:themeColor="accent5" w:themeShade="BF"/>
                <w:sz w:val="20"/>
                <w:szCs w:val="20"/>
              </w:rPr>
            </w:pPr>
            <w:r w:rsidRPr="005D45D3">
              <w:rPr>
                <w:rFonts w:asciiTheme="majorHAnsi" w:hAnsiTheme="majorHAnsi" w:cstheme="majorHAnsi"/>
                <w:b/>
                <w:bCs/>
                <w:color w:val="2E74B5" w:themeColor="accent5" w:themeShade="BF"/>
                <w:sz w:val="20"/>
                <w:szCs w:val="20"/>
              </w:rPr>
              <w:t>0</w:t>
            </w:r>
            <w:r>
              <w:rPr>
                <w:rFonts w:asciiTheme="majorHAnsi" w:hAnsiTheme="majorHAnsi" w:cstheme="majorHAnsi"/>
                <w:b/>
                <w:bCs/>
                <w:color w:val="2E74B5" w:themeColor="accent5" w:themeShade="BF"/>
                <w:sz w:val="20"/>
                <w:szCs w:val="20"/>
              </w:rPr>
              <w:t xml:space="preserve"> </w:t>
            </w:r>
            <w:r w:rsidRPr="005D45D3">
              <w:rPr>
                <w:rFonts w:asciiTheme="majorHAnsi" w:hAnsiTheme="majorHAnsi" w:cstheme="majorHAnsi"/>
                <w:b/>
                <w:bCs/>
                <w:color w:val="2E74B5" w:themeColor="accent5" w:themeShade="BF"/>
                <w:sz w:val="20"/>
                <w:szCs w:val="20"/>
              </w:rPr>
              <w:t>points</w:t>
            </w:r>
            <w:r w:rsidRPr="005D45D3">
              <w:rPr>
                <w:rFonts w:asciiTheme="majorHAnsi" w:hAnsiTheme="majorHAnsi" w:cstheme="majorHAnsi"/>
                <w:bCs/>
                <w:color w:val="2E74B5" w:themeColor="accent5" w:themeShade="BF"/>
                <w:sz w:val="20"/>
                <w:szCs w:val="20"/>
              </w:rPr>
              <w:t xml:space="preserve"> </w:t>
            </w:r>
          </w:p>
          <w:p w14:paraId="6731BD3C" w14:textId="23DA1BF0" w:rsidR="00A9453C" w:rsidRPr="005D45D3" w:rsidRDefault="00A9453C" w:rsidP="00A9453C">
            <w:pPr>
              <w:keepNext/>
              <w:autoSpaceDE w:val="0"/>
              <w:autoSpaceDN w:val="0"/>
              <w:jc w:val="center"/>
              <w:rPr>
                <w:rFonts w:asciiTheme="majorHAnsi" w:hAnsiTheme="majorHAnsi" w:cstheme="majorHAnsi"/>
                <w:b/>
                <w:bCs/>
                <w:color w:val="2E74B5" w:themeColor="accent5" w:themeShade="BF"/>
                <w:sz w:val="20"/>
                <w:szCs w:val="20"/>
              </w:rPr>
            </w:pPr>
            <w:r>
              <w:rPr>
                <w:rFonts w:asciiTheme="majorHAnsi" w:hAnsiTheme="majorHAnsi" w:cstheme="majorHAnsi"/>
                <w:bCs/>
                <w:sz w:val="20"/>
                <w:szCs w:val="20"/>
              </w:rPr>
              <w:t xml:space="preserve"> </w:t>
            </w:r>
            <w:r w:rsidR="001A1168">
              <w:rPr>
                <w:rFonts w:asciiTheme="majorHAnsi" w:hAnsiTheme="majorHAnsi" w:cstheme="majorHAnsi"/>
                <w:bCs/>
                <w:sz w:val="20"/>
                <w:szCs w:val="20"/>
              </w:rPr>
              <w:t>Reflection missing or incomplete/unclear</w:t>
            </w:r>
          </w:p>
        </w:tc>
      </w:tr>
      <w:tr w:rsidR="00A9453C" w:rsidRPr="005D45D3" w14:paraId="37A446DA" w14:textId="77777777" w:rsidTr="00A9453C">
        <w:trPr>
          <w:trHeight w:val="305"/>
        </w:trPr>
        <w:tc>
          <w:tcPr>
            <w:tcW w:w="1924" w:type="dxa"/>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DEEAF6" w:themeFill="accent5" w:themeFillTint="33"/>
            <w:tcMar>
              <w:top w:w="0" w:type="dxa"/>
              <w:left w:w="108" w:type="dxa"/>
              <w:bottom w:w="0" w:type="dxa"/>
              <w:right w:w="108" w:type="dxa"/>
            </w:tcMar>
          </w:tcPr>
          <w:p w14:paraId="01A700F5" w14:textId="77777777" w:rsidR="00A9453C" w:rsidRPr="00A9453C" w:rsidRDefault="00A9453C" w:rsidP="00A9453C">
            <w:pPr>
              <w:keepNext/>
              <w:autoSpaceDE w:val="0"/>
              <w:autoSpaceDN w:val="0"/>
              <w:rPr>
                <w:rFonts w:ascii="Calibri" w:hAnsi="Calibri"/>
                <w:b/>
                <w:bCs/>
                <w:color w:val="000000" w:themeColor="text1"/>
                <w:sz w:val="22"/>
                <w:szCs w:val="22"/>
              </w:rPr>
            </w:pPr>
            <w:r w:rsidRPr="00A9453C">
              <w:rPr>
                <w:rFonts w:ascii="Calibri" w:hAnsi="Calibri"/>
                <w:b/>
                <w:bCs/>
                <w:color w:val="000000" w:themeColor="text1"/>
                <w:sz w:val="22"/>
                <w:szCs w:val="22"/>
              </w:rPr>
              <w:t xml:space="preserve">Total points:  </w:t>
            </w:r>
          </w:p>
        </w:tc>
        <w:tc>
          <w:tcPr>
            <w:tcW w:w="2472" w:type="dxa"/>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DEEAF6" w:themeFill="accent5" w:themeFillTint="33"/>
            <w:tcMar>
              <w:top w:w="0" w:type="dxa"/>
              <w:left w:w="108" w:type="dxa"/>
              <w:bottom w:w="0" w:type="dxa"/>
              <w:right w:w="108" w:type="dxa"/>
            </w:tcMar>
          </w:tcPr>
          <w:p w14:paraId="7EDC6B73" w14:textId="73DDCC77" w:rsidR="00A9453C" w:rsidRPr="00A9453C" w:rsidRDefault="00A9453C" w:rsidP="00A9453C">
            <w:pPr>
              <w:keepNext/>
              <w:autoSpaceDE w:val="0"/>
              <w:autoSpaceDN w:val="0"/>
              <w:jc w:val="center"/>
              <w:rPr>
                <w:rFonts w:asciiTheme="majorHAnsi" w:hAnsiTheme="majorHAnsi" w:cstheme="majorHAnsi"/>
                <w:b/>
                <w:bCs/>
                <w:color w:val="000000" w:themeColor="text1"/>
                <w:sz w:val="20"/>
                <w:szCs w:val="20"/>
              </w:rPr>
            </w:pPr>
            <w:r w:rsidRPr="00A9453C">
              <w:rPr>
                <w:rFonts w:asciiTheme="majorHAnsi" w:hAnsiTheme="majorHAnsi" w:cstheme="majorHAnsi"/>
                <w:b/>
                <w:bCs/>
                <w:color w:val="000000" w:themeColor="text1"/>
                <w:sz w:val="20"/>
                <w:szCs w:val="20"/>
              </w:rPr>
              <w:t>Points: 5</w:t>
            </w:r>
          </w:p>
        </w:tc>
        <w:tc>
          <w:tcPr>
            <w:tcW w:w="2472" w:type="dxa"/>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DEEAF6" w:themeFill="accent5" w:themeFillTint="33"/>
            <w:tcMar>
              <w:top w:w="0" w:type="dxa"/>
              <w:left w:w="108" w:type="dxa"/>
              <w:bottom w:w="0" w:type="dxa"/>
              <w:right w:w="108" w:type="dxa"/>
            </w:tcMar>
          </w:tcPr>
          <w:p w14:paraId="691320AC" w14:textId="72E44132" w:rsidR="00A9453C" w:rsidRPr="00A9453C" w:rsidRDefault="00A9453C" w:rsidP="00A9453C">
            <w:pPr>
              <w:keepNext/>
              <w:autoSpaceDE w:val="0"/>
              <w:autoSpaceDN w:val="0"/>
              <w:jc w:val="center"/>
              <w:rPr>
                <w:rFonts w:asciiTheme="majorHAnsi" w:hAnsiTheme="majorHAnsi" w:cstheme="majorHAnsi"/>
                <w:b/>
                <w:bCs/>
                <w:color w:val="000000" w:themeColor="text1"/>
                <w:sz w:val="20"/>
                <w:szCs w:val="20"/>
              </w:rPr>
            </w:pPr>
            <w:r w:rsidRPr="00A9453C">
              <w:rPr>
                <w:rFonts w:asciiTheme="majorHAnsi" w:hAnsiTheme="majorHAnsi" w:cstheme="majorHAnsi"/>
                <w:b/>
                <w:bCs/>
                <w:color w:val="000000" w:themeColor="text1"/>
                <w:sz w:val="20"/>
                <w:szCs w:val="20"/>
              </w:rPr>
              <w:t>Points 4</w:t>
            </w:r>
          </w:p>
        </w:tc>
        <w:tc>
          <w:tcPr>
            <w:tcW w:w="2472" w:type="dxa"/>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DEEAF6" w:themeFill="accent5" w:themeFillTint="33"/>
            <w:tcMar>
              <w:top w:w="0" w:type="dxa"/>
              <w:left w:w="108" w:type="dxa"/>
              <w:bottom w:w="0" w:type="dxa"/>
              <w:right w:w="108" w:type="dxa"/>
            </w:tcMar>
          </w:tcPr>
          <w:p w14:paraId="1DD9627E" w14:textId="55749870" w:rsidR="00A9453C" w:rsidRPr="00A9453C" w:rsidRDefault="00A9453C" w:rsidP="00A9453C">
            <w:pPr>
              <w:keepNext/>
              <w:autoSpaceDE w:val="0"/>
              <w:autoSpaceDN w:val="0"/>
              <w:jc w:val="center"/>
              <w:rPr>
                <w:rFonts w:asciiTheme="majorHAnsi" w:hAnsiTheme="majorHAnsi" w:cstheme="majorHAnsi"/>
                <w:b/>
                <w:bCs/>
                <w:color w:val="000000" w:themeColor="text1"/>
                <w:sz w:val="20"/>
                <w:szCs w:val="20"/>
              </w:rPr>
            </w:pPr>
            <w:r w:rsidRPr="00A9453C">
              <w:rPr>
                <w:rFonts w:asciiTheme="majorHAnsi" w:hAnsiTheme="majorHAnsi" w:cstheme="majorHAnsi"/>
                <w:b/>
                <w:bCs/>
                <w:color w:val="000000" w:themeColor="text1"/>
                <w:sz w:val="20"/>
                <w:szCs w:val="20"/>
              </w:rPr>
              <w:t>Points: 0-3</w:t>
            </w:r>
          </w:p>
        </w:tc>
      </w:tr>
      <w:tr w:rsidR="00A9453C" w:rsidRPr="005D45D3" w14:paraId="225A155D" w14:textId="77777777" w:rsidTr="0018295D">
        <w:trPr>
          <w:trHeight w:val="250"/>
        </w:trPr>
        <w:tc>
          <w:tcPr>
            <w:tcW w:w="9340" w:type="dxa"/>
            <w:gridSpan w:val="4"/>
            <w:tcMar>
              <w:top w:w="0" w:type="dxa"/>
              <w:left w:w="108" w:type="dxa"/>
              <w:bottom w:w="0" w:type="dxa"/>
              <w:right w:w="108" w:type="dxa"/>
            </w:tcMar>
            <w:hideMark/>
          </w:tcPr>
          <w:p w14:paraId="343EF32F" w14:textId="77777777" w:rsidR="00A9453C" w:rsidRDefault="00A9453C" w:rsidP="00A9453C">
            <w:pPr>
              <w:autoSpaceDE w:val="0"/>
              <w:autoSpaceDN w:val="0"/>
              <w:rPr>
                <w:rFonts w:asciiTheme="majorHAnsi" w:hAnsiTheme="majorHAnsi" w:cstheme="majorHAnsi"/>
                <w:b/>
                <w:sz w:val="20"/>
                <w:szCs w:val="20"/>
              </w:rPr>
            </w:pPr>
            <w:r w:rsidRPr="005D45D3">
              <w:rPr>
                <w:rFonts w:asciiTheme="majorHAnsi" w:hAnsiTheme="majorHAnsi" w:cstheme="majorHAnsi"/>
                <w:b/>
                <w:sz w:val="20"/>
                <w:szCs w:val="20"/>
              </w:rPr>
              <w:t>Comments:</w:t>
            </w:r>
          </w:p>
          <w:p w14:paraId="6E0431AE" w14:textId="77777777" w:rsidR="00A9453C" w:rsidRDefault="00A9453C" w:rsidP="00A9453C">
            <w:pPr>
              <w:autoSpaceDE w:val="0"/>
              <w:autoSpaceDN w:val="0"/>
              <w:rPr>
                <w:rFonts w:asciiTheme="majorHAnsi" w:eastAsia="Calibri" w:hAnsiTheme="majorHAnsi" w:cstheme="majorHAnsi"/>
                <w:b/>
                <w:sz w:val="20"/>
                <w:szCs w:val="20"/>
              </w:rPr>
            </w:pPr>
          </w:p>
          <w:p w14:paraId="6E4E800A" w14:textId="77777777" w:rsidR="00A9453C" w:rsidRDefault="00A9453C" w:rsidP="00A9453C">
            <w:pPr>
              <w:autoSpaceDE w:val="0"/>
              <w:autoSpaceDN w:val="0"/>
              <w:rPr>
                <w:rFonts w:asciiTheme="majorHAnsi" w:eastAsia="Calibri" w:hAnsiTheme="majorHAnsi" w:cstheme="majorHAnsi"/>
                <w:b/>
                <w:sz w:val="20"/>
                <w:szCs w:val="20"/>
              </w:rPr>
            </w:pPr>
          </w:p>
          <w:p w14:paraId="5492E4A3" w14:textId="77777777" w:rsidR="00A9453C" w:rsidRPr="005D45D3" w:rsidRDefault="00A9453C" w:rsidP="00A9453C">
            <w:pPr>
              <w:autoSpaceDE w:val="0"/>
              <w:autoSpaceDN w:val="0"/>
              <w:rPr>
                <w:rFonts w:asciiTheme="majorHAnsi" w:eastAsia="Calibri" w:hAnsiTheme="majorHAnsi" w:cstheme="majorHAnsi"/>
                <w:sz w:val="20"/>
                <w:szCs w:val="20"/>
              </w:rPr>
            </w:pPr>
          </w:p>
        </w:tc>
      </w:tr>
    </w:tbl>
    <w:p w14:paraId="0C9AFDDA" w14:textId="77777777" w:rsidR="00FC7CFA" w:rsidRDefault="00FC7CFA" w:rsidP="00386D49">
      <w:pPr>
        <w:widowControl w:val="0"/>
        <w:rPr>
          <w:rFonts w:ascii="Calibri" w:eastAsia="Calibri" w:hAnsi="Calibri" w:cs="Calibri"/>
          <w:b/>
          <w:color w:val="000080"/>
          <w:sz w:val="22"/>
          <w:szCs w:val="22"/>
        </w:rPr>
      </w:pPr>
    </w:p>
    <w:p w14:paraId="302539F2" w14:textId="1C041EFA" w:rsidR="00745030" w:rsidRPr="00891CE0" w:rsidRDefault="00CF0066" w:rsidP="00745030">
      <w:pPr>
        <w:keepNext/>
        <w:widowControl w:val="0"/>
        <w:tabs>
          <w:tab w:val="left" w:pos="360"/>
        </w:tabs>
        <w:rPr>
          <w:rFonts w:asciiTheme="majorHAnsi" w:hAnsiTheme="majorHAnsi" w:cstheme="majorHAnsi"/>
          <w:b/>
          <w:sz w:val="20"/>
          <w:szCs w:val="20"/>
        </w:rPr>
      </w:pPr>
      <w:r>
        <w:rPr>
          <w:rFonts w:asciiTheme="minorHAnsi" w:hAnsiTheme="minorHAnsi" w:cstheme="minorHAnsi"/>
          <w:b/>
          <w:i/>
          <w:iCs/>
          <w:color w:val="1F4E79" w:themeColor="accent5" w:themeShade="80"/>
          <w:sz w:val="22"/>
          <w:szCs w:val="22"/>
        </w:rPr>
        <w:t xml:space="preserve">Application Activity </w:t>
      </w:r>
      <w:r w:rsidR="00745030">
        <w:rPr>
          <w:rFonts w:asciiTheme="minorHAnsi" w:hAnsiTheme="minorHAnsi" w:cstheme="minorHAnsi"/>
          <w:b/>
          <w:i/>
          <w:iCs/>
          <w:color w:val="1F4E79" w:themeColor="accent5" w:themeShade="80"/>
          <w:sz w:val="22"/>
          <w:szCs w:val="22"/>
        </w:rPr>
        <w:t>2:</w:t>
      </w:r>
      <w:r w:rsidR="00745030" w:rsidRPr="00891CE0">
        <w:rPr>
          <w:rFonts w:asciiTheme="minorHAnsi" w:hAnsiTheme="minorHAnsi" w:cstheme="minorHAnsi"/>
          <w:b/>
          <w:i/>
          <w:iCs/>
          <w:color w:val="1F4E79" w:themeColor="accent5" w:themeShade="80"/>
          <w:sz w:val="22"/>
          <w:szCs w:val="22"/>
        </w:rPr>
        <w:t xml:space="preserve"> </w:t>
      </w:r>
      <w:r w:rsidR="00745030">
        <w:rPr>
          <w:rFonts w:asciiTheme="minorHAnsi" w:hAnsiTheme="minorHAnsi" w:cstheme="minorHAnsi"/>
          <w:b/>
          <w:i/>
          <w:iCs/>
          <w:color w:val="1F4E79" w:themeColor="accent5" w:themeShade="80"/>
          <w:sz w:val="22"/>
          <w:szCs w:val="22"/>
        </w:rPr>
        <w:t>OTRs</w:t>
      </w:r>
      <w:r w:rsidR="00745030" w:rsidRPr="00CA5972">
        <w:rPr>
          <w:rFonts w:asciiTheme="majorHAnsi" w:hAnsiTheme="majorHAnsi" w:cstheme="majorHAnsi"/>
          <w:b/>
          <w:color w:val="1F4E79" w:themeColor="accent5" w:themeShade="80"/>
          <w:sz w:val="20"/>
          <w:szCs w:val="20"/>
        </w:rPr>
        <w:t xml:space="preserve"> </w:t>
      </w:r>
      <w:r w:rsidR="00745030" w:rsidRPr="00F22FDA">
        <w:rPr>
          <w:rFonts w:asciiTheme="majorHAnsi" w:hAnsiTheme="majorHAnsi" w:cstheme="majorHAnsi"/>
          <w:sz w:val="20"/>
          <w:szCs w:val="20"/>
        </w:rPr>
        <w:t>(</w:t>
      </w:r>
      <w:r w:rsidR="00745030">
        <w:rPr>
          <w:rFonts w:asciiTheme="majorHAnsi" w:hAnsiTheme="majorHAnsi" w:cstheme="majorHAnsi"/>
          <w:bCs/>
          <w:iCs/>
          <w:color w:val="000000" w:themeColor="text1"/>
          <w:sz w:val="20"/>
          <w:szCs w:val="20"/>
        </w:rPr>
        <w:t>5</w:t>
      </w:r>
      <w:r w:rsidR="00745030" w:rsidRPr="002B6696">
        <w:rPr>
          <w:rFonts w:asciiTheme="majorHAnsi" w:hAnsiTheme="majorHAnsi" w:cstheme="majorHAnsi"/>
          <w:bCs/>
          <w:iCs/>
          <w:color w:val="000000" w:themeColor="text1"/>
          <w:sz w:val="20"/>
          <w:szCs w:val="20"/>
        </w:rPr>
        <w:t xml:space="preserve"> points</w:t>
      </w:r>
      <w:r w:rsidR="00745030" w:rsidRPr="00F22FDA">
        <w:rPr>
          <w:rFonts w:asciiTheme="majorHAnsi" w:hAnsiTheme="majorHAnsi" w:cstheme="majorHAnsi"/>
          <w:sz w:val="20"/>
          <w:szCs w:val="20"/>
        </w:rPr>
        <w:t>)</w:t>
      </w:r>
    </w:p>
    <w:tbl>
      <w:tblPr>
        <w:tblW w:w="0" w:type="auto"/>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CellMar>
          <w:left w:w="0" w:type="dxa"/>
          <w:right w:w="0" w:type="dxa"/>
        </w:tblCellMar>
        <w:tblLook w:val="04A0" w:firstRow="1" w:lastRow="0" w:firstColumn="1" w:lastColumn="0" w:noHBand="0" w:noVBand="1"/>
      </w:tblPr>
      <w:tblGrid>
        <w:gridCol w:w="1924"/>
        <w:gridCol w:w="2472"/>
        <w:gridCol w:w="2472"/>
        <w:gridCol w:w="2472"/>
      </w:tblGrid>
      <w:tr w:rsidR="00745030" w:rsidRPr="00DA1C3D" w14:paraId="3FAFC377" w14:textId="77777777" w:rsidTr="0018295D">
        <w:tc>
          <w:tcPr>
            <w:tcW w:w="1924" w:type="dxa"/>
            <w:shd w:val="clear" w:color="auto" w:fill="DEEAF6" w:themeFill="accent5" w:themeFillTint="33"/>
            <w:tcMar>
              <w:top w:w="0" w:type="dxa"/>
              <w:left w:w="108" w:type="dxa"/>
              <w:bottom w:w="0" w:type="dxa"/>
              <w:right w:w="108" w:type="dxa"/>
            </w:tcMar>
            <w:vAlign w:val="center"/>
            <w:hideMark/>
          </w:tcPr>
          <w:p w14:paraId="1F2CC3C5" w14:textId="77777777" w:rsidR="00745030" w:rsidRPr="00D10C2E" w:rsidRDefault="00745030" w:rsidP="0018295D">
            <w:pPr>
              <w:keepNext/>
              <w:autoSpaceDE w:val="0"/>
              <w:autoSpaceDN w:val="0"/>
              <w:jc w:val="center"/>
              <w:rPr>
                <w:rFonts w:ascii="Calibri" w:eastAsia="Calibri" w:hAnsi="Calibri"/>
                <w:sz w:val="20"/>
              </w:rPr>
            </w:pPr>
            <w:r w:rsidRPr="00D10C2E">
              <w:rPr>
                <w:rFonts w:ascii="Calibri" w:hAnsi="Calibri"/>
                <w:b/>
                <w:bCs/>
                <w:sz w:val="20"/>
              </w:rPr>
              <w:t>Category</w:t>
            </w:r>
          </w:p>
        </w:tc>
        <w:tc>
          <w:tcPr>
            <w:tcW w:w="2472" w:type="dxa"/>
            <w:shd w:val="clear" w:color="auto" w:fill="DEEAF6" w:themeFill="accent5" w:themeFillTint="33"/>
            <w:tcMar>
              <w:top w:w="0" w:type="dxa"/>
              <w:left w:w="108" w:type="dxa"/>
              <w:bottom w:w="0" w:type="dxa"/>
              <w:right w:w="108" w:type="dxa"/>
            </w:tcMar>
            <w:vAlign w:val="center"/>
            <w:hideMark/>
          </w:tcPr>
          <w:p w14:paraId="135F21A7" w14:textId="77777777" w:rsidR="00745030" w:rsidRPr="00DA1C3D" w:rsidRDefault="00745030" w:rsidP="0018295D">
            <w:pPr>
              <w:keepNext/>
              <w:autoSpaceDE w:val="0"/>
              <w:autoSpaceDN w:val="0"/>
              <w:jc w:val="center"/>
              <w:rPr>
                <w:rFonts w:ascii="Calibri" w:hAnsi="Calibri"/>
                <w:b/>
                <w:bCs/>
                <w:sz w:val="20"/>
              </w:rPr>
            </w:pPr>
            <w:r w:rsidRPr="00D10C2E">
              <w:rPr>
                <w:rFonts w:ascii="Calibri" w:hAnsi="Calibri"/>
                <w:b/>
                <w:bCs/>
                <w:sz w:val="20"/>
              </w:rPr>
              <w:t>Exceeds Expectations</w:t>
            </w:r>
          </w:p>
        </w:tc>
        <w:tc>
          <w:tcPr>
            <w:tcW w:w="2472" w:type="dxa"/>
            <w:shd w:val="clear" w:color="auto" w:fill="DEEAF6" w:themeFill="accent5" w:themeFillTint="33"/>
            <w:tcMar>
              <w:top w:w="0" w:type="dxa"/>
              <w:left w:w="108" w:type="dxa"/>
              <w:bottom w:w="0" w:type="dxa"/>
              <w:right w:w="108" w:type="dxa"/>
            </w:tcMar>
            <w:hideMark/>
          </w:tcPr>
          <w:p w14:paraId="439AC947" w14:textId="77777777" w:rsidR="00745030" w:rsidRPr="00DA1C3D" w:rsidRDefault="00745030" w:rsidP="0018295D">
            <w:pPr>
              <w:keepNext/>
              <w:autoSpaceDE w:val="0"/>
              <w:autoSpaceDN w:val="0"/>
              <w:jc w:val="center"/>
              <w:rPr>
                <w:rFonts w:ascii="Calibri" w:hAnsi="Calibri"/>
                <w:b/>
                <w:bCs/>
                <w:sz w:val="20"/>
              </w:rPr>
            </w:pPr>
            <w:r w:rsidRPr="00D10C2E">
              <w:rPr>
                <w:rFonts w:ascii="Calibri" w:hAnsi="Calibri"/>
                <w:b/>
                <w:bCs/>
                <w:sz w:val="20"/>
              </w:rPr>
              <w:t>Meets Expectations</w:t>
            </w:r>
          </w:p>
        </w:tc>
        <w:tc>
          <w:tcPr>
            <w:tcW w:w="2472" w:type="dxa"/>
            <w:shd w:val="clear" w:color="auto" w:fill="DEEAF6" w:themeFill="accent5" w:themeFillTint="33"/>
            <w:tcMar>
              <w:top w:w="0" w:type="dxa"/>
              <w:left w:w="108" w:type="dxa"/>
              <w:bottom w:w="0" w:type="dxa"/>
              <w:right w:w="108" w:type="dxa"/>
            </w:tcMar>
            <w:hideMark/>
          </w:tcPr>
          <w:p w14:paraId="242878D2" w14:textId="77777777" w:rsidR="00745030" w:rsidRPr="00DA1C3D" w:rsidRDefault="00745030" w:rsidP="0018295D">
            <w:pPr>
              <w:keepNext/>
              <w:autoSpaceDE w:val="0"/>
              <w:autoSpaceDN w:val="0"/>
              <w:jc w:val="center"/>
              <w:rPr>
                <w:rFonts w:ascii="Calibri" w:hAnsi="Calibri"/>
                <w:b/>
                <w:bCs/>
                <w:sz w:val="20"/>
              </w:rPr>
            </w:pPr>
            <w:r w:rsidRPr="00D10C2E">
              <w:rPr>
                <w:rFonts w:ascii="Calibri" w:hAnsi="Calibri"/>
                <w:b/>
                <w:bCs/>
                <w:sz w:val="20"/>
              </w:rPr>
              <w:t>Below Expectations</w:t>
            </w:r>
          </w:p>
        </w:tc>
      </w:tr>
      <w:tr w:rsidR="00745030" w:rsidRPr="00D10C2E" w14:paraId="3272AB80" w14:textId="77777777" w:rsidTr="0018295D">
        <w:trPr>
          <w:trHeight w:val="1279"/>
        </w:trPr>
        <w:tc>
          <w:tcPr>
            <w:tcW w:w="1924" w:type="dxa"/>
            <w:tcMar>
              <w:top w:w="0" w:type="dxa"/>
              <w:left w:w="108" w:type="dxa"/>
              <w:bottom w:w="0" w:type="dxa"/>
              <w:right w:w="108" w:type="dxa"/>
            </w:tcMar>
          </w:tcPr>
          <w:p w14:paraId="54EA8864" w14:textId="77777777" w:rsidR="00745030" w:rsidRPr="00264329" w:rsidRDefault="00745030" w:rsidP="0018295D">
            <w:pPr>
              <w:keepNext/>
              <w:autoSpaceDE w:val="0"/>
              <w:autoSpaceDN w:val="0"/>
              <w:rPr>
                <w:rFonts w:asciiTheme="majorHAnsi" w:eastAsia="Calibri" w:hAnsiTheme="majorHAnsi" w:cstheme="majorHAnsi"/>
                <w:b/>
                <w:bCs/>
                <w:sz w:val="20"/>
                <w:szCs w:val="20"/>
              </w:rPr>
            </w:pPr>
            <w:r>
              <w:rPr>
                <w:rFonts w:asciiTheme="majorHAnsi" w:eastAsia="Calibri" w:hAnsiTheme="majorHAnsi" w:cstheme="majorHAnsi"/>
                <w:b/>
                <w:bCs/>
                <w:sz w:val="20"/>
                <w:szCs w:val="20"/>
              </w:rPr>
              <w:t xml:space="preserve">Operational Definition </w:t>
            </w:r>
          </w:p>
        </w:tc>
        <w:tc>
          <w:tcPr>
            <w:tcW w:w="2472" w:type="dxa"/>
            <w:tcMar>
              <w:top w:w="0" w:type="dxa"/>
              <w:left w:w="108" w:type="dxa"/>
              <w:bottom w:w="0" w:type="dxa"/>
              <w:right w:w="108" w:type="dxa"/>
            </w:tcMar>
            <w:hideMark/>
          </w:tcPr>
          <w:p w14:paraId="447F4E34" w14:textId="77777777" w:rsidR="00745030" w:rsidRPr="005D45D3" w:rsidRDefault="00745030" w:rsidP="0018295D">
            <w:pPr>
              <w:keepNext/>
              <w:autoSpaceDE w:val="0"/>
              <w:autoSpaceDN w:val="0"/>
              <w:jc w:val="center"/>
              <w:rPr>
                <w:rFonts w:asciiTheme="majorHAnsi" w:hAnsiTheme="majorHAnsi" w:cstheme="majorHAnsi"/>
                <w:bCs/>
                <w:color w:val="2E74B5" w:themeColor="accent5" w:themeShade="BF"/>
                <w:sz w:val="20"/>
                <w:szCs w:val="20"/>
              </w:rPr>
            </w:pPr>
            <w:r>
              <w:rPr>
                <w:rFonts w:asciiTheme="majorHAnsi" w:hAnsiTheme="majorHAnsi" w:cstheme="majorHAnsi"/>
                <w:b/>
                <w:bCs/>
                <w:color w:val="2E74B5" w:themeColor="accent5" w:themeShade="BF"/>
                <w:sz w:val="20"/>
                <w:szCs w:val="20"/>
              </w:rPr>
              <w:t>1</w:t>
            </w:r>
            <w:r w:rsidRPr="005D45D3">
              <w:rPr>
                <w:rFonts w:asciiTheme="majorHAnsi" w:hAnsiTheme="majorHAnsi" w:cstheme="majorHAnsi"/>
                <w:b/>
                <w:bCs/>
                <w:color w:val="2E74B5" w:themeColor="accent5" w:themeShade="BF"/>
                <w:sz w:val="20"/>
                <w:szCs w:val="20"/>
              </w:rPr>
              <w:t xml:space="preserve"> point</w:t>
            </w:r>
            <w:r w:rsidRPr="005D45D3">
              <w:rPr>
                <w:rFonts w:asciiTheme="majorHAnsi" w:hAnsiTheme="majorHAnsi" w:cstheme="majorHAnsi"/>
                <w:bCs/>
                <w:color w:val="2E74B5" w:themeColor="accent5" w:themeShade="BF"/>
                <w:sz w:val="20"/>
                <w:szCs w:val="20"/>
              </w:rPr>
              <w:t xml:space="preserve"> </w:t>
            </w:r>
          </w:p>
          <w:p w14:paraId="62E7ED9E" w14:textId="77777777" w:rsidR="00745030" w:rsidRPr="005D45D3" w:rsidRDefault="00745030" w:rsidP="0018295D">
            <w:pPr>
              <w:keepNext/>
              <w:autoSpaceDE w:val="0"/>
              <w:autoSpaceDN w:val="0"/>
              <w:jc w:val="center"/>
              <w:rPr>
                <w:rFonts w:asciiTheme="majorHAnsi" w:eastAsia="Calibri" w:hAnsiTheme="majorHAnsi" w:cstheme="majorHAnsi"/>
                <w:bCs/>
                <w:sz w:val="20"/>
                <w:szCs w:val="20"/>
              </w:rPr>
            </w:pPr>
            <w:r w:rsidRPr="0072651C">
              <w:rPr>
                <w:rFonts w:asciiTheme="majorHAnsi" w:hAnsiTheme="majorHAnsi" w:cstheme="majorHAnsi"/>
                <w:bCs/>
                <w:sz w:val="20"/>
                <w:szCs w:val="20"/>
              </w:rPr>
              <w:t xml:space="preserve">Complete and concise </w:t>
            </w:r>
            <w:r>
              <w:rPr>
                <w:rFonts w:asciiTheme="majorHAnsi" w:hAnsiTheme="majorHAnsi" w:cstheme="majorHAnsi"/>
                <w:bCs/>
                <w:sz w:val="20"/>
                <w:szCs w:val="20"/>
              </w:rPr>
              <w:t xml:space="preserve">operational </w:t>
            </w:r>
            <w:r w:rsidRPr="0072651C">
              <w:rPr>
                <w:rFonts w:asciiTheme="majorHAnsi" w:hAnsiTheme="majorHAnsi" w:cstheme="majorHAnsi"/>
                <w:bCs/>
                <w:sz w:val="20"/>
                <w:szCs w:val="20"/>
              </w:rPr>
              <w:t>definition</w:t>
            </w:r>
            <w:r>
              <w:rPr>
                <w:rFonts w:asciiTheme="majorHAnsi" w:hAnsiTheme="majorHAnsi" w:cstheme="majorHAnsi"/>
                <w:bCs/>
                <w:sz w:val="20"/>
                <w:szCs w:val="20"/>
              </w:rPr>
              <w:t xml:space="preserve"> of practice</w:t>
            </w:r>
            <w:r w:rsidRPr="0072651C">
              <w:rPr>
                <w:rFonts w:asciiTheme="majorHAnsi" w:hAnsiTheme="majorHAnsi" w:cstheme="majorHAnsi"/>
                <w:bCs/>
                <w:sz w:val="20"/>
                <w:szCs w:val="20"/>
              </w:rPr>
              <w:t>, based on course content</w:t>
            </w:r>
          </w:p>
        </w:tc>
        <w:tc>
          <w:tcPr>
            <w:tcW w:w="2472" w:type="dxa"/>
            <w:tcMar>
              <w:top w:w="0" w:type="dxa"/>
              <w:left w:w="108" w:type="dxa"/>
              <w:bottom w:w="0" w:type="dxa"/>
              <w:right w:w="108" w:type="dxa"/>
            </w:tcMar>
            <w:hideMark/>
          </w:tcPr>
          <w:p w14:paraId="7693A03C" w14:textId="77777777" w:rsidR="00745030" w:rsidRPr="005D45D3" w:rsidRDefault="00745030" w:rsidP="0018295D">
            <w:pPr>
              <w:keepNext/>
              <w:autoSpaceDE w:val="0"/>
              <w:autoSpaceDN w:val="0"/>
              <w:jc w:val="center"/>
              <w:rPr>
                <w:rFonts w:asciiTheme="majorHAnsi" w:hAnsiTheme="majorHAnsi" w:cstheme="majorHAnsi"/>
                <w:bCs/>
                <w:color w:val="2E74B5" w:themeColor="accent5" w:themeShade="BF"/>
                <w:sz w:val="20"/>
                <w:szCs w:val="20"/>
              </w:rPr>
            </w:pPr>
            <w:r>
              <w:rPr>
                <w:rFonts w:asciiTheme="majorHAnsi" w:hAnsiTheme="majorHAnsi" w:cstheme="majorHAnsi"/>
                <w:b/>
                <w:bCs/>
                <w:color w:val="2E74B5" w:themeColor="accent5" w:themeShade="BF"/>
                <w:sz w:val="20"/>
                <w:szCs w:val="20"/>
              </w:rPr>
              <w:t xml:space="preserve">½ </w:t>
            </w:r>
            <w:r w:rsidRPr="005D45D3">
              <w:rPr>
                <w:rFonts w:asciiTheme="majorHAnsi" w:hAnsiTheme="majorHAnsi" w:cstheme="majorHAnsi"/>
                <w:b/>
                <w:bCs/>
                <w:color w:val="2E74B5" w:themeColor="accent5" w:themeShade="BF"/>
                <w:sz w:val="20"/>
                <w:szCs w:val="20"/>
              </w:rPr>
              <w:t>point</w:t>
            </w:r>
          </w:p>
          <w:p w14:paraId="187715D6" w14:textId="77777777" w:rsidR="00745030" w:rsidRPr="005D45D3" w:rsidRDefault="00745030" w:rsidP="0018295D">
            <w:pPr>
              <w:keepNext/>
              <w:autoSpaceDE w:val="0"/>
              <w:autoSpaceDN w:val="0"/>
              <w:jc w:val="center"/>
              <w:rPr>
                <w:rFonts w:asciiTheme="majorHAnsi" w:eastAsia="Calibri" w:hAnsiTheme="majorHAnsi" w:cstheme="majorHAnsi"/>
                <w:bCs/>
                <w:sz w:val="20"/>
                <w:szCs w:val="20"/>
              </w:rPr>
            </w:pPr>
            <w:r w:rsidRPr="0072651C">
              <w:rPr>
                <w:rFonts w:asciiTheme="majorHAnsi" w:hAnsiTheme="majorHAnsi" w:cstheme="majorHAnsi"/>
                <w:bCs/>
                <w:sz w:val="20"/>
                <w:szCs w:val="20"/>
              </w:rPr>
              <w:t>Partial definition, accurate but incomplete</w:t>
            </w:r>
          </w:p>
        </w:tc>
        <w:tc>
          <w:tcPr>
            <w:tcW w:w="2472" w:type="dxa"/>
            <w:tcMar>
              <w:top w:w="0" w:type="dxa"/>
              <w:left w:w="108" w:type="dxa"/>
              <w:bottom w:w="0" w:type="dxa"/>
              <w:right w:w="108" w:type="dxa"/>
            </w:tcMar>
            <w:hideMark/>
          </w:tcPr>
          <w:p w14:paraId="2B8D65C5" w14:textId="77777777" w:rsidR="00745030" w:rsidRPr="005D45D3" w:rsidRDefault="00745030" w:rsidP="0018295D">
            <w:pPr>
              <w:keepNext/>
              <w:autoSpaceDE w:val="0"/>
              <w:autoSpaceDN w:val="0"/>
              <w:jc w:val="center"/>
              <w:rPr>
                <w:rFonts w:asciiTheme="majorHAnsi" w:hAnsiTheme="majorHAnsi" w:cstheme="majorHAnsi"/>
                <w:bCs/>
                <w:color w:val="2E74B5" w:themeColor="accent5" w:themeShade="BF"/>
                <w:sz w:val="20"/>
                <w:szCs w:val="20"/>
              </w:rPr>
            </w:pPr>
            <w:r w:rsidRPr="005D45D3">
              <w:rPr>
                <w:rFonts w:asciiTheme="majorHAnsi" w:hAnsiTheme="majorHAnsi" w:cstheme="majorHAnsi"/>
                <w:b/>
                <w:bCs/>
                <w:color w:val="2E74B5" w:themeColor="accent5" w:themeShade="BF"/>
                <w:sz w:val="20"/>
                <w:szCs w:val="20"/>
              </w:rPr>
              <w:t>0</w:t>
            </w:r>
            <w:r>
              <w:rPr>
                <w:rFonts w:asciiTheme="majorHAnsi" w:hAnsiTheme="majorHAnsi" w:cstheme="majorHAnsi"/>
                <w:b/>
                <w:bCs/>
                <w:color w:val="2E74B5" w:themeColor="accent5" w:themeShade="BF"/>
                <w:sz w:val="20"/>
                <w:szCs w:val="20"/>
              </w:rPr>
              <w:t xml:space="preserve"> </w:t>
            </w:r>
            <w:r w:rsidRPr="005D45D3">
              <w:rPr>
                <w:rFonts w:asciiTheme="majorHAnsi" w:hAnsiTheme="majorHAnsi" w:cstheme="majorHAnsi"/>
                <w:b/>
                <w:bCs/>
                <w:color w:val="2E74B5" w:themeColor="accent5" w:themeShade="BF"/>
                <w:sz w:val="20"/>
                <w:szCs w:val="20"/>
              </w:rPr>
              <w:t>points</w:t>
            </w:r>
            <w:r w:rsidRPr="005D45D3">
              <w:rPr>
                <w:rFonts w:asciiTheme="majorHAnsi" w:hAnsiTheme="majorHAnsi" w:cstheme="majorHAnsi"/>
                <w:bCs/>
                <w:color w:val="2E74B5" w:themeColor="accent5" w:themeShade="BF"/>
                <w:sz w:val="20"/>
                <w:szCs w:val="20"/>
              </w:rPr>
              <w:t xml:space="preserve"> </w:t>
            </w:r>
          </w:p>
          <w:p w14:paraId="6A8604CA" w14:textId="77777777" w:rsidR="00745030" w:rsidRPr="005D45D3" w:rsidRDefault="00745030" w:rsidP="0018295D">
            <w:pPr>
              <w:keepNext/>
              <w:autoSpaceDE w:val="0"/>
              <w:autoSpaceDN w:val="0"/>
              <w:jc w:val="center"/>
              <w:rPr>
                <w:rFonts w:asciiTheme="majorHAnsi" w:eastAsia="Calibri" w:hAnsiTheme="majorHAnsi" w:cstheme="majorHAnsi"/>
                <w:bCs/>
                <w:sz w:val="20"/>
                <w:szCs w:val="20"/>
              </w:rPr>
            </w:pPr>
            <w:r w:rsidRPr="0072651C">
              <w:rPr>
                <w:rFonts w:asciiTheme="majorHAnsi" w:hAnsiTheme="majorHAnsi" w:cstheme="majorHAnsi"/>
                <w:bCs/>
                <w:sz w:val="20"/>
                <w:szCs w:val="20"/>
              </w:rPr>
              <w:t>Definition is not completed or is inaccurate</w:t>
            </w:r>
          </w:p>
        </w:tc>
      </w:tr>
      <w:tr w:rsidR="00745030" w:rsidRPr="00D10C2E" w14:paraId="081B8CAE" w14:textId="77777777" w:rsidTr="0018295D">
        <w:trPr>
          <w:trHeight w:val="1279"/>
        </w:trPr>
        <w:tc>
          <w:tcPr>
            <w:tcW w:w="1924" w:type="dxa"/>
            <w:tcMar>
              <w:top w:w="0" w:type="dxa"/>
              <w:left w:w="108" w:type="dxa"/>
              <w:bottom w:w="0" w:type="dxa"/>
              <w:right w:w="108" w:type="dxa"/>
            </w:tcMar>
          </w:tcPr>
          <w:p w14:paraId="742A1979" w14:textId="77777777" w:rsidR="00745030" w:rsidRDefault="00745030" w:rsidP="0018295D">
            <w:pPr>
              <w:keepNext/>
              <w:autoSpaceDE w:val="0"/>
              <w:autoSpaceDN w:val="0"/>
              <w:rPr>
                <w:rFonts w:asciiTheme="majorHAnsi" w:eastAsia="Calibri" w:hAnsiTheme="majorHAnsi" w:cstheme="majorHAnsi"/>
                <w:b/>
                <w:bCs/>
                <w:sz w:val="20"/>
                <w:szCs w:val="20"/>
              </w:rPr>
            </w:pPr>
            <w:r w:rsidRPr="0088759C">
              <w:rPr>
                <w:rFonts w:ascii="Calibri" w:hAnsi="Calibri"/>
                <w:b/>
                <w:bCs/>
                <w:sz w:val="22"/>
                <w:szCs w:val="22"/>
              </w:rPr>
              <w:t>Data collection</w:t>
            </w:r>
            <w:r w:rsidRPr="00A45407">
              <w:rPr>
                <w:rFonts w:ascii="Calibri" w:hAnsi="Calibri"/>
                <w:sz w:val="22"/>
                <w:szCs w:val="22"/>
              </w:rPr>
              <w:t xml:space="preserve"> </w:t>
            </w:r>
            <w:r>
              <w:rPr>
                <w:rFonts w:ascii="Calibri" w:hAnsi="Calibri"/>
                <w:sz w:val="22"/>
                <w:szCs w:val="22"/>
              </w:rPr>
              <w:t>(</w:t>
            </w:r>
            <w:r w:rsidRPr="00A45407">
              <w:rPr>
                <w:rFonts w:ascii="Calibri" w:hAnsi="Calibri"/>
                <w:sz w:val="22"/>
                <w:szCs w:val="22"/>
              </w:rPr>
              <w:t>on 20 mins of direct instruction</w:t>
            </w:r>
            <w:r>
              <w:rPr>
                <w:rFonts w:ascii="Calibri" w:hAnsi="Calibri"/>
                <w:sz w:val="22"/>
                <w:szCs w:val="22"/>
              </w:rPr>
              <w:t>)</w:t>
            </w:r>
          </w:p>
        </w:tc>
        <w:tc>
          <w:tcPr>
            <w:tcW w:w="2472" w:type="dxa"/>
            <w:tcMar>
              <w:top w:w="0" w:type="dxa"/>
              <w:left w:w="108" w:type="dxa"/>
              <w:bottom w:w="0" w:type="dxa"/>
              <w:right w:w="108" w:type="dxa"/>
            </w:tcMar>
          </w:tcPr>
          <w:p w14:paraId="0E203E35" w14:textId="77777777" w:rsidR="00745030" w:rsidRPr="005D45D3" w:rsidRDefault="00745030" w:rsidP="0018295D">
            <w:pPr>
              <w:keepNext/>
              <w:autoSpaceDE w:val="0"/>
              <w:autoSpaceDN w:val="0"/>
              <w:jc w:val="center"/>
              <w:rPr>
                <w:rFonts w:asciiTheme="majorHAnsi" w:hAnsiTheme="majorHAnsi" w:cstheme="majorHAnsi"/>
                <w:bCs/>
                <w:color w:val="2E74B5" w:themeColor="accent5" w:themeShade="BF"/>
                <w:sz w:val="20"/>
                <w:szCs w:val="20"/>
              </w:rPr>
            </w:pPr>
            <w:r>
              <w:rPr>
                <w:rFonts w:asciiTheme="majorHAnsi" w:hAnsiTheme="majorHAnsi" w:cstheme="majorHAnsi"/>
                <w:b/>
                <w:bCs/>
                <w:color w:val="2E74B5" w:themeColor="accent5" w:themeShade="BF"/>
                <w:sz w:val="20"/>
                <w:szCs w:val="20"/>
              </w:rPr>
              <w:t>2</w:t>
            </w:r>
            <w:r w:rsidRPr="005D45D3">
              <w:rPr>
                <w:rFonts w:asciiTheme="majorHAnsi" w:hAnsiTheme="majorHAnsi" w:cstheme="majorHAnsi"/>
                <w:b/>
                <w:bCs/>
                <w:color w:val="2E74B5" w:themeColor="accent5" w:themeShade="BF"/>
                <w:sz w:val="20"/>
                <w:szCs w:val="20"/>
              </w:rPr>
              <w:t xml:space="preserve"> points</w:t>
            </w:r>
            <w:r w:rsidRPr="005D45D3">
              <w:rPr>
                <w:rFonts w:asciiTheme="majorHAnsi" w:hAnsiTheme="majorHAnsi" w:cstheme="majorHAnsi"/>
                <w:bCs/>
                <w:color w:val="2E74B5" w:themeColor="accent5" w:themeShade="BF"/>
                <w:sz w:val="20"/>
                <w:szCs w:val="20"/>
              </w:rPr>
              <w:t xml:space="preserve"> </w:t>
            </w:r>
          </w:p>
          <w:p w14:paraId="05FF257D" w14:textId="77777777" w:rsidR="00745030" w:rsidRDefault="00745030" w:rsidP="0018295D">
            <w:pPr>
              <w:keepNext/>
              <w:autoSpaceDE w:val="0"/>
              <w:autoSpaceDN w:val="0"/>
              <w:jc w:val="center"/>
              <w:rPr>
                <w:rFonts w:asciiTheme="majorHAnsi" w:hAnsiTheme="majorHAnsi" w:cstheme="majorHAnsi"/>
                <w:b/>
                <w:bCs/>
                <w:color w:val="2E74B5" w:themeColor="accent5" w:themeShade="BF"/>
                <w:sz w:val="20"/>
                <w:szCs w:val="20"/>
              </w:rPr>
            </w:pPr>
            <w:r w:rsidRPr="0088759C">
              <w:rPr>
                <w:rFonts w:asciiTheme="majorHAnsi" w:hAnsiTheme="majorHAnsi" w:cstheme="majorHAnsi"/>
                <w:bCs/>
                <w:sz w:val="20"/>
                <w:szCs w:val="20"/>
              </w:rPr>
              <w:t xml:space="preserve">Response includes data collection </w:t>
            </w:r>
            <w:r>
              <w:rPr>
                <w:rFonts w:asciiTheme="majorHAnsi" w:hAnsiTheme="majorHAnsi" w:cstheme="majorHAnsi"/>
                <w:bCs/>
                <w:sz w:val="20"/>
                <w:szCs w:val="20"/>
              </w:rPr>
              <w:t xml:space="preserve">(e.g., </w:t>
            </w:r>
            <w:r w:rsidRPr="0088759C">
              <w:rPr>
                <w:rFonts w:asciiTheme="majorHAnsi" w:hAnsiTheme="majorHAnsi" w:cstheme="majorHAnsi"/>
                <w:bCs/>
                <w:sz w:val="20"/>
                <w:szCs w:val="20"/>
              </w:rPr>
              <w:t xml:space="preserve">tally </w:t>
            </w:r>
            <w:r>
              <w:rPr>
                <w:rFonts w:asciiTheme="majorHAnsi" w:hAnsiTheme="majorHAnsi" w:cstheme="majorHAnsi"/>
                <w:bCs/>
                <w:sz w:val="20"/>
                <w:szCs w:val="20"/>
              </w:rPr>
              <w:t>of</w:t>
            </w:r>
            <w:r w:rsidRPr="0088759C">
              <w:rPr>
                <w:rFonts w:asciiTheme="majorHAnsi" w:hAnsiTheme="majorHAnsi" w:cstheme="majorHAnsi"/>
                <w:bCs/>
                <w:sz w:val="20"/>
                <w:szCs w:val="20"/>
              </w:rPr>
              <w:t xml:space="preserve"> </w:t>
            </w:r>
            <w:r>
              <w:rPr>
                <w:rFonts w:asciiTheme="majorHAnsi" w:hAnsiTheme="majorHAnsi" w:cstheme="majorHAnsi"/>
                <w:bCs/>
                <w:sz w:val="20"/>
                <w:szCs w:val="20"/>
              </w:rPr>
              <w:t>practice)</w:t>
            </w:r>
            <w:r w:rsidRPr="0088759C">
              <w:rPr>
                <w:rFonts w:asciiTheme="majorHAnsi" w:hAnsiTheme="majorHAnsi" w:cstheme="majorHAnsi"/>
                <w:bCs/>
                <w:sz w:val="20"/>
                <w:szCs w:val="20"/>
              </w:rPr>
              <w:t xml:space="preserve"> for 20 mins of instruction</w:t>
            </w:r>
          </w:p>
        </w:tc>
        <w:tc>
          <w:tcPr>
            <w:tcW w:w="2472" w:type="dxa"/>
            <w:tcMar>
              <w:top w:w="0" w:type="dxa"/>
              <w:left w:w="108" w:type="dxa"/>
              <w:bottom w:w="0" w:type="dxa"/>
              <w:right w:w="108" w:type="dxa"/>
            </w:tcMar>
          </w:tcPr>
          <w:p w14:paraId="284DE2A9" w14:textId="77777777" w:rsidR="00745030" w:rsidRPr="005D45D3" w:rsidRDefault="00745030" w:rsidP="0018295D">
            <w:pPr>
              <w:keepNext/>
              <w:autoSpaceDE w:val="0"/>
              <w:autoSpaceDN w:val="0"/>
              <w:jc w:val="center"/>
              <w:rPr>
                <w:rFonts w:asciiTheme="majorHAnsi" w:hAnsiTheme="majorHAnsi" w:cstheme="majorHAnsi"/>
                <w:bCs/>
                <w:color w:val="2E74B5" w:themeColor="accent5" w:themeShade="BF"/>
                <w:sz w:val="20"/>
                <w:szCs w:val="20"/>
              </w:rPr>
            </w:pPr>
            <w:r w:rsidRPr="005D45D3">
              <w:rPr>
                <w:rFonts w:asciiTheme="majorHAnsi" w:hAnsiTheme="majorHAnsi" w:cstheme="majorHAnsi"/>
                <w:b/>
                <w:bCs/>
                <w:color w:val="2E74B5" w:themeColor="accent5" w:themeShade="BF"/>
                <w:sz w:val="20"/>
                <w:szCs w:val="20"/>
              </w:rPr>
              <w:t>1 point</w:t>
            </w:r>
          </w:p>
          <w:p w14:paraId="4EFD345A" w14:textId="77777777" w:rsidR="00745030" w:rsidRPr="005D45D3" w:rsidRDefault="00745030" w:rsidP="0018295D">
            <w:pPr>
              <w:keepNext/>
              <w:autoSpaceDE w:val="0"/>
              <w:autoSpaceDN w:val="0"/>
              <w:jc w:val="center"/>
              <w:rPr>
                <w:rFonts w:asciiTheme="majorHAnsi" w:hAnsiTheme="majorHAnsi" w:cstheme="majorHAnsi"/>
                <w:b/>
                <w:bCs/>
                <w:color w:val="2E74B5" w:themeColor="accent5" w:themeShade="BF"/>
                <w:sz w:val="20"/>
                <w:szCs w:val="20"/>
              </w:rPr>
            </w:pPr>
            <w:r w:rsidRPr="0088759C">
              <w:rPr>
                <w:rFonts w:asciiTheme="majorHAnsi" w:hAnsiTheme="majorHAnsi" w:cstheme="majorHAnsi"/>
                <w:bCs/>
                <w:sz w:val="20"/>
                <w:szCs w:val="20"/>
              </w:rPr>
              <w:t xml:space="preserve">Response includes </w:t>
            </w:r>
            <w:r>
              <w:rPr>
                <w:rFonts w:asciiTheme="majorHAnsi" w:hAnsiTheme="majorHAnsi" w:cstheme="majorHAnsi"/>
                <w:bCs/>
                <w:sz w:val="20"/>
                <w:szCs w:val="20"/>
              </w:rPr>
              <w:t xml:space="preserve">some </w:t>
            </w:r>
            <w:r w:rsidRPr="0088759C">
              <w:rPr>
                <w:rFonts w:asciiTheme="majorHAnsi" w:hAnsiTheme="majorHAnsi" w:cstheme="majorHAnsi"/>
                <w:bCs/>
                <w:sz w:val="20"/>
                <w:szCs w:val="20"/>
              </w:rPr>
              <w:t xml:space="preserve">data collection </w:t>
            </w:r>
            <w:r>
              <w:rPr>
                <w:rFonts w:asciiTheme="majorHAnsi" w:hAnsiTheme="majorHAnsi" w:cstheme="majorHAnsi"/>
                <w:bCs/>
                <w:sz w:val="20"/>
                <w:szCs w:val="20"/>
              </w:rPr>
              <w:t>but not complete or 20 min</w:t>
            </w:r>
          </w:p>
        </w:tc>
        <w:tc>
          <w:tcPr>
            <w:tcW w:w="2472" w:type="dxa"/>
            <w:tcMar>
              <w:top w:w="0" w:type="dxa"/>
              <w:left w:w="108" w:type="dxa"/>
              <w:bottom w:w="0" w:type="dxa"/>
              <w:right w:w="108" w:type="dxa"/>
            </w:tcMar>
          </w:tcPr>
          <w:p w14:paraId="62CE3B0F" w14:textId="77777777" w:rsidR="00745030" w:rsidRPr="005D45D3" w:rsidRDefault="00745030" w:rsidP="0018295D">
            <w:pPr>
              <w:keepNext/>
              <w:autoSpaceDE w:val="0"/>
              <w:autoSpaceDN w:val="0"/>
              <w:jc w:val="center"/>
              <w:rPr>
                <w:rFonts w:asciiTheme="majorHAnsi" w:hAnsiTheme="majorHAnsi" w:cstheme="majorHAnsi"/>
                <w:bCs/>
                <w:color w:val="2E74B5" w:themeColor="accent5" w:themeShade="BF"/>
                <w:sz w:val="20"/>
                <w:szCs w:val="20"/>
              </w:rPr>
            </w:pPr>
            <w:r w:rsidRPr="005D45D3">
              <w:rPr>
                <w:rFonts w:asciiTheme="majorHAnsi" w:hAnsiTheme="majorHAnsi" w:cstheme="majorHAnsi"/>
                <w:b/>
                <w:bCs/>
                <w:color w:val="2E74B5" w:themeColor="accent5" w:themeShade="BF"/>
                <w:sz w:val="20"/>
                <w:szCs w:val="20"/>
              </w:rPr>
              <w:t>0</w:t>
            </w:r>
            <w:r>
              <w:rPr>
                <w:rFonts w:asciiTheme="majorHAnsi" w:hAnsiTheme="majorHAnsi" w:cstheme="majorHAnsi"/>
                <w:b/>
                <w:bCs/>
                <w:color w:val="2E74B5" w:themeColor="accent5" w:themeShade="BF"/>
                <w:sz w:val="20"/>
                <w:szCs w:val="20"/>
              </w:rPr>
              <w:t xml:space="preserve"> </w:t>
            </w:r>
            <w:r w:rsidRPr="005D45D3">
              <w:rPr>
                <w:rFonts w:asciiTheme="majorHAnsi" w:hAnsiTheme="majorHAnsi" w:cstheme="majorHAnsi"/>
                <w:b/>
                <w:bCs/>
                <w:color w:val="2E74B5" w:themeColor="accent5" w:themeShade="BF"/>
                <w:sz w:val="20"/>
                <w:szCs w:val="20"/>
              </w:rPr>
              <w:t>points</w:t>
            </w:r>
            <w:r w:rsidRPr="005D45D3">
              <w:rPr>
                <w:rFonts w:asciiTheme="majorHAnsi" w:hAnsiTheme="majorHAnsi" w:cstheme="majorHAnsi"/>
                <w:bCs/>
                <w:color w:val="2E74B5" w:themeColor="accent5" w:themeShade="BF"/>
                <w:sz w:val="20"/>
                <w:szCs w:val="20"/>
              </w:rPr>
              <w:t xml:space="preserve"> </w:t>
            </w:r>
          </w:p>
          <w:p w14:paraId="1CBC8A8A" w14:textId="77777777" w:rsidR="00745030" w:rsidRPr="005D45D3" w:rsidRDefault="00745030" w:rsidP="0018295D">
            <w:pPr>
              <w:keepNext/>
              <w:autoSpaceDE w:val="0"/>
              <w:autoSpaceDN w:val="0"/>
              <w:jc w:val="center"/>
              <w:rPr>
                <w:rFonts w:asciiTheme="majorHAnsi" w:hAnsiTheme="majorHAnsi" w:cstheme="majorHAnsi"/>
                <w:b/>
                <w:bCs/>
                <w:color w:val="2E74B5" w:themeColor="accent5" w:themeShade="BF"/>
                <w:sz w:val="20"/>
                <w:szCs w:val="20"/>
              </w:rPr>
            </w:pPr>
            <w:r>
              <w:rPr>
                <w:rFonts w:asciiTheme="majorHAnsi" w:hAnsiTheme="majorHAnsi" w:cstheme="majorHAnsi"/>
                <w:bCs/>
                <w:sz w:val="20"/>
                <w:szCs w:val="20"/>
              </w:rPr>
              <w:t>Data are not included</w:t>
            </w:r>
          </w:p>
        </w:tc>
      </w:tr>
      <w:tr w:rsidR="00745030" w:rsidRPr="00D10C2E" w14:paraId="0549DD60" w14:textId="77777777" w:rsidTr="0018295D">
        <w:trPr>
          <w:trHeight w:val="1279"/>
        </w:trPr>
        <w:tc>
          <w:tcPr>
            <w:tcW w:w="1924" w:type="dxa"/>
            <w:tcMar>
              <w:top w:w="0" w:type="dxa"/>
              <w:left w:w="108" w:type="dxa"/>
              <w:bottom w:w="0" w:type="dxa"/>
              <w:right w:w="108" w:type="dxa"/>
            </w:tcMar>
          </w:tcPr>
          <w:p w14:paraId="23F099B3" w14:textId="77777777" w:rsidR="00745030" w:rsidRPr="0088759C" w:rsidRDefault="00745030" w:rsidP="0018295D">
            <w:pPr>
              <w:keepNext/>
              <w:autoSpaceDE w:val="0"/>
              <w:autoSpaceDN w:val="0"/>
              <w:rPr>
                <w:rFonts w:ascii="Calibri" w:hAnsi="Calibri"/>
                <w:b/>
                <w:bCs/>
                <w:sz w:val="22"/>
                <w:szCs w:val="22"/>
              </w:rPr>
            </w:pPr>
            <w:r>
              <w:rPr>
                <w:rFonts w:ascii="Calibri" w:hAnsi="Calibri"/>
                <w:b/>
                <w:bCs/>
                <w:sz w:val="22"/>
                <w:szCs w:val="22"/>
              </w:rPr>
              <w:t>Reflection on Practice</w:t>
            </w:r>
          </w:p>
        </w:tc>
        <w:tc>
          <w:tcPr>
            <w:tcW w:w="2472" w:type="dxa"/>
            <w:tcMar>
              <w:top w:w="0" w:type="dxa"/>
              <w:left w:w="108" w:type="dxa"/>
              <w:bottom w:w="0" w:type="dxa"/>
              <w:right w:w="108" w:type="dxa"/>
            </w:tcMar>
          </w:tcPr>
          <w:p w14:paraId="60451B20" w14:textId="77777777" w:rsidR="00745030" w:rsidRPr="005D45D3" w:rsidRDefault="00745030" w:rsidP="0018295D">
            <w:pPr>
              <w:keepNext/>
              <w:autoSpaceDE w:val="0"/>
              <w:autoSpaceDN w:val="0"/>
              <w:jc w:val="center"/>
              <w:rPr>
                <w:rFonts w:asciiTheme="majorHAnsi" w:hAnsiTheme="majorHAnsi" w:cstheme="majorHAnsi"/>
                <w:bCs/>
                <w:color w:val="2E74B5" w:themeColor="accent5" w:themeShade="BF"/>
                <w:sz w:val="20"/>
                <w:szCs w:val="20"/>
              </w:rPr>
            </w:pPr>
            <w:r>
              <w:rPr>
                <w:rFonts w:asciiTheme="majorHAnsi" w:hAnsiTheme="majorHAnsi" w:cstheme="majorHAnsi"/>
                <w:b/>
                <w:bCs/>
                <w:color w:val="2E74B5" w:themeColor="accent5" w:themeShade="BF"/>
                <w:sz w:val="20"/>
                <w:szCs w:val="20"/>
              </w:rPr>
              <w:t>2</w:t>
            </w:r>
            <w:r w:rsidRPr="005D45D3">
              <w:rPr>
                <w:rFonts w:asciiTheme="majorHAnsi" w:hAnsiTheme="majorHAnsi" w:cstheme="majorHAnsi"/>
                <w:b/>
                <w:bCs/>
                <w:color w:val="2E74B5" w:themeColor="accent5" w:themeShade="BF"/>
                <w:sz w:val="20"/>
                <w:szCs w:val="20"/>
              </w:rPr>
              <w:t xml:space="preserve"> points</w:t>
            </w:r>
            <w:r w:rsidRPr="005D45D3">
              <w:rPr>
                <w:rFonts w:asciiTheme="majorHAnsi" w:hAnsiTheme="majorHAnsi" w:cstheme="majorHAnsi"/>
                <w:bCs/>
                <w:color w:val="2E74B5" w:themeColor="accent5" w:themeShade="BF"/>
                <w:sz w:val="20"/>
                <w:szCs w:val="20"/>
              </w:rPr>
              <w:t xml:space="preserve"> </w:t>
            </w:r>
          </w:p>
          <w:p w14:paraId="562E962E" w14:textId="77777777" w:rsidR="00745030" w:rsidRDefault="00745030" w:rsidP="0018295D">
            <w:pPr>
              <w:keepNext/>
              <w:autoSpaceDE w:val="0"/>
              <w:autoSpaceDN w:val="0"/>
              <w:jc w:val="center"/>
              <w:rPr>
                <w:rFonts w:asciiTheme="majorHAnsi" w:hAnsiTheme="majorHAnsi" w:cstheme="majorHAnsi"/>
                <w:b/>
                <w:bCs/>
                <w:color w:val="2E74B5" w:themeColor="accent5" w:themeShade="BF"/>
                <w:sz w:val="20"/>
                <w:szCs w:val="20"/>
              </w:rPr>
            </w:pPr>
            <w:r>
              <w:rPr>
                <w:rFonts w:asciiTheme="majorHAnsi" w:hAnsiTheme="majorHAnsi" w:cstheme="majorHAnsi"/>
                <w:bCs/>
                <w:sz w:val="20"/>
                <w:szCs w:val="20"/>
              </w:rPr>
              <w:t xml:space="preserve"> T</w:t>
            </w:r>
            <w:r w:rsidRPr="009B70AC">
              <w:rPr>
                <w:rFonts w:asciiTheme="majorHAnsi" w:hAnsiTheme="majorHAnsi" w:cstheme="majorHAnsi"/>
                <w:bCs/>
                <w:sz w:val="20"/>
                <w:szCs w:val="20"/>
              </w:rPr>
              <w:t xml:space="preserve">houghtful and complete </w:t>
            </w:r>
            <w:r>
              <w:rPr>
                <w:rFonts w:asciiTheme="majorHAnsi" w:hAnsiTheme="majorHAnsi" w:cstheme="majorHAnsi"/>
                <w:bCs/>
                <w:sz w:val="20"/>
                <w:szCs w:val="20"/>
              </w:rPr>
              <w:t>reflection that accurately references class</w:t>
            </w:r>
            <w:r w:rsidRPr="009B70AC">
              <w:rPr>
                <w:rFonts w:asciiTheme="majorHAnsi" w:hAnsiTheme="majorHAnsi" w:cstheme="majorHAnsi"/>
                <w:bCs/>
                <w:sz w:val="20"/>
                <w:szCs w:val="20"/>
              </w:rPr>
              <w:t xml:space="preserve"> material</w:t>
            </w:r>
          </w:p>
          <w:p w14:paraId="544450B4" w14:textId="77777777" w:rsidR="00745030" w:rsidRDefault="00745030" w:rsidP="0018295D">
            <w:pPr>
              <w:keepNext/>
              <w:autoSpaceDE w:val="0"/>
              <w:autoSpaceDN w:val="0"/>
              <w:jc w:val="center"/>
              <w:rPr>
                <w:rFonts w:asciiTheme="majorHAnsi" w:hAnsiTheme="majorHAnsi" w:cstheme="majorHAnsi"/>
                <w:b/>
                <w:bCs/>
                <w:color w:val="2E74B5" w:themeColor="accent5" w:themeShade="BF"/>
                <w:sz w:val="20"/>
                <w:szCs w:val="20"/>
              </w:rPr>
            </w:pPr>
          </w:p>
        </w:tc>
        <w:tc>
          <w:tcPr>
            <w:tcW w:w="2472" w:type="dxa"/>
            <w:tcMar>
              <w:top w:w="0" w:type="dxa"/>
              <w:left w:w="108" w:type="dxa"/>
              <w:bottom w:w="0" w:type="dxa"/>
              <w:right w:w="108" w:type="dxa"/>
            </w:tcMar>
          </w:tcPr>
          <w:p w14:paraId="5BD8FC1B" w14:textId="77777777" w:rsidR="00745030" w:rsidRPr="005D45D3" w:rsidRDefault="00745030" w:rsidP="0018295D">
            <w:pPr>
              <w:keepNext/>
              <w:autoSpaceDE w:val="0"/>
              <w:autoSpaceDN w:val="0"/>
              <w:jc w:val="center"/>
              <w:rPr>
                <w:rFonts w:asciiTheme="majorHAnsi" w:hAnsiTheme="majorHAnsi" w:cstheme="majorHAnsi"/>
                <w:bCs/>
                <w:color w:val="2E74B5" w:themeColor="accent5" w:themeShade="BF"/>
                <w:sz w:val="20"/>
                <w:szCs w:val="20"/>
              </w:rPr>
            </w:pPr>
            <w:r w:rsidRPr="005D45D3">
              <w:rPr>
                <w:rFonts w:asciiTheme="majorHAnsi" w:hAnsiTheme="majorHAnsi" w:cstheme="majorHAnsi"/>
                <w:b/>
                <w:bCs/>
                <w:color w:val="2E74B5" w:themeColor="accent5" w:themeShade="BF"/>
                <w:sz w:val="20"/>
                <w:szCs w:val="20"/>
              </w:rPr>
              <w:t>1 point</w:t>
            </w:r>
          </w:p>
          <w:p w14:paraId="2E4C752C" w14:textId="77777777" w:rsidR="00745030" w:rsidRPr="005D45D3" w:rsidRDefault="00745030" w:rsidP="0018295D">
            <w:pPr>
              <w:keepNext/>
              <w:autoSpaceDE w:val="0"/>
              <w:autoSpaceDN w:val="0"/>
              <w:jc w:val="center"/>
              <w:rPr>
                <w:rFonts w:asciiTheme="majorHAnsi" w:hAnsiTheme="majorHAnsi" w:cstheme="majorHAnsi"/>
                <w:b/>
                <w:bCs/>
                <w:color w:val="2E74B5" w:themeColor="accent5" w:themeShade="BF"/>
                <w:sz w:val="20"/>
                <w:szCs w:val="20"/>
              </w:rPr>
            </w:pPr>
            <w:r>
              <w:rPr>
                <w:rFonts w:asciiTheme="majorHAnsi" w:hAnsiTheme="majorHAnsi" w:cstheme="majorHAnsi"/>
                <w:bCs/>
                <w:sz w:val="20"/>
                <w:szCs w:val="20"/>
              </w:rPr>
              <w:t xml:space="preserve"> Reflection that references class</w:t>
            </w:r>
            <w:r w:rsidRPr="009B70AC">
              <w:rPr>
                <w:rFonts w:asciiTheme="majorHAnsi" w:hAnsiTheme="majorHAnsi" w:cstheme="majorHAnsi"/>
                <w:bCs/>
                <w:sz w:val="20"/>
                <w:szCs w:val="20"/>
              </w:rPr>
              <w:t xml:space="preserve"> material, </w:t>
            </w:r>
            <w:r>
              <w:rPr>
                <w:rFonts w:asciiTheme="majorHAnsi" w:hAnsiTheme="majorHAnsi" w:cstheme="majorHAnsi"/>
                <w:bCs/>
                <w:sz w:val="20"/>
                <w:szCs w:val="20"/>
              </w:rPr>
              <w:t xml:space="preserve">and may contain some errors </w:t>
            </w:r>
          </w:p>
        </w:tc>
        <w:tc>
          <w:tcPr>
            <w:tcW w:w="2472" w:type="dxa"/>
            <w:tcMar>
              <w:top w:w="0" w:type="dxa"/>
              <w:left w:w="108" w:type="dxa"/>
              <w:bottom w:w="0" w:type="dxa"/>
              <w:right w:w="108" w:type="dxa"/>
            </w:tcMar>
          </w:tcPr>
          <w:p w14:paraId="4637D8E6" w14:textId="77777777" w:rsidR="00745030" w:rsidRPr="005D45D3" w:rsidRDefault="00745030" w:rsidP="0018295D">
            <w:pPr>
              <w:keepNext/>
              <w:autoSpaceDE w:val="0"/>
              <w:autoSpaceDN w:val="0"/>
              <w:jc w:val="center"/>
              <w:rPr>
                <w:rFonts w:asciiTheme="majorHAnsi" w:hAnsiTheme="majorHAnsi" w:cstheme="majorHAnsi"/>
                <w:bCs/>
                <w:color w:val="2E74B5" w:themeColor="accent5" w:themeShade="BF"/>
                <w:sz w:val="20"/>
                <w:szCs w:val="20"/>
              </w:rPr>
            </w:pPr>
            <w:r w:rsidRPr="005D45D3">
              <w:rPr>
                <w:rFonts w:asciiTheme="majorHAnsi" w:hAnsiTheme="majorHAnsi" w:cstheme="majorHAnsi"/>
                <w:b/>
                <w:bCs/>
                <w:color w:val="2E74B5" w:themeColor="accent5" w:themeShade="BF"/>
                <w:sz w:val="20"/>
                <w:szCs w:val="20"/>
              </w:rPr>
              <w:t>0</w:t>
            </w:r>
            <w:r>
              <w:rPr>
                <w:rFonts w:asciiTheme="majorHAnsi" w:hAnsiTheme="majorHAnsi" w:cstheme="majorHAnsi"/>
                <w:b/>
                <w:bCs/>
                <w:color w:val="2E74B5" w:themeColor="accent5" w:themeShade="BF"/>
                <w:sz w:val="20"/>
                <w:szCs w:val="20"/>
              </w:rPr>
              <w:t xml:space="preserve"> </w:t>
            </w:r>
            <w:r w:rsidRPr="005D45D3">
              <w:rPr>
                <w:rFonts w:asciiTheme="majorHAnsi" w:hAnsiTheme="majorHAnsi" w:cstheme="majorHAnsi"/>
                <w:b/>
                <w:bCs/>
                <w:color w:val="2E74B5" w:themeColor="accent5" w:themeShade="BF"/>
                <w:sz w:val="20"/>
                <w:szCs w:val="20"/>
              </w:rPr>
              <w:t>points</w:t>
            </w:r>
            <w:r w:rsidRPr="005D45D3">
              <w:rPr>
                <w:rFonts w:asciiTheme="majorHAnsi" w:hAnsiTheme="majorHAnsi" w:cstheme="majorHAnsi"/>
                <w:bCs/>
                <w:color w:val="2E74B5" w:themeColor="accent5" w:themeShade="BF"/>
                <w:sz w:val="20"/>
                <w:szCs w:val="20"/>
              </w:rPr>
              <w:t xml:space="preserve"> </w:t>
            </w:r>
          </w:p>
          <w:p w14:paraId="6788C712" w14:textId="77777777" w:rsidR="00745030" w:rsidRPr="005D45D3" w:rsidRDefault="00745030" w:rsidP="0018295D">
            <w:pPr>
              <w:keepNext/>
              <w:autoSpaceDE w:val="0"/>
              <w:autoSpaceDN w:val="0"/>
              <w:jc w:val="center"/>
              <w:rPr>
                <w:rFonts w:asciiTheme="majorHAnsi" w:hAnsiTheme="majorHAnsi" w:cstheme="majorHAnsi"/>
                <w:b/>
                <w:bCs/>
                <w:color w:val="2E74B5" w:themeColor="accent5" w:themeShade="BF"/>
                <w:sz w:val="20"/>
                <w:szCs w:val="20"/>
              </w:rPr>
            </w:pPr>
            <w:r>
              <w:rPr>
                <w:rFonts w:asciiTheme="majorHAnsi" w:hAnsiTheme="majorHAnsi" w:cstheme="majorHAnsi"/>
                <w:bCs/>
                <w:sz w:val="20"/>
                <w:szCs w:val="20"/>
              </w:rPr>
              <w:t xml:space="preserve"> Reflection missing or incomplete/unclear</w:t>
            </w:r>
          </w:p>
        </w:tc>
      </w:tr>
      <w:tr w:rsidR="00745030" w:rsidRPr="005D45D3" w14:paraId="100CE837" w14:textId="77777777" w:rsidTr="0018295D">
        <w:trPr>
          <w:trHeight w:val="305"/>
        </w:trPr>
        <w:tc>
          <w:tcPr>
            <w:tcW w:w="1924" w:type="dxa"/>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DEEAF6" w:themeFill="accent5" w:themeFillTint="33"/>
            <w:tcMar>
              <w:top w:w="0" w:type="dxa"/>
              <w:left w:w="108" w:type="dxa"/>
              <w:bottom w:w="0" w:type="dxa"/>
              <w:right w:w="108" w:type="dxa"/>
            </w:tcMar>
          </w:tcPr>
          <w:p w14:paraId="7DBE6B90" w14:textId="77777777" w:rsidR="00745030" w:rsidRPr="00A9453C" w:rsidRDefault="00745030" w:rsidP="0018295D">
            <w:pPr>
              <w:keepNext/>
              <w:autoSpaceDE w:val="0"/>
              <w:autoSpaceDN w:val="0"/>
              <w:rPr>
                <w:rFonts w:ascii="Calibri" w:hAnsi="Calibri"/>
                <w:b/>
                <w:bCs/>
                <w:color w:val="000000" w:themeColor="text1"/>
                <w:sz w:val="22"/>
                <w:szCs w:val="22"/>
              </w:rPr>
            </w:pPr>
            <w:r w:rsidRPr="00A9453C">
              <w:rPr>
                <w:rFonts w:ascii="Calibri" w:hAnsi="Calibri"/>
                <w:b/>
                <w:bCs/>
                <w:color w:val="000000" w:themeColor="text1"/>
                <w:sz w:val="22"/>
                <w:szCs w:val="22"/>
              </w:rPr>
              <w:t xml:space="preserve">Total points:  </w:t>
            </w:r>
          </w:p>
        </w:tc>
        <w:tc>
          <w:tcPr>
            <w:tcW w:w="2472" w:type="dxa"/>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DEEAF6" w:themeFill="accent5" w:themeFillTint="33"/>
            <w:tcMar>
              <w:top w:w="0" w:type="dxa"/>
              <w:left w:w="108" w:type="dxa"/>
              <w:bottom w:w="0" w:type="dxa"/>
              <w:right w:w="108" w:type="dxa"/>
            </w:tcMar>
          </w:tcPr>
          <w:p w14:paraId="0D315C4A" w14:textId="77777777" w:rsidR="00745030" w:rsidRPr="00A9453C" w:rsidRDefault="00745030" w:rsidP="0018295D">
            <w:pPr>
              <w:keepNext/>
              <w:autoSpaceDE w:val="0"/>
              <w:autoSpaceDN w:val="0"/>
              <w:jc w:val="center"/>
              <w:rPr>
                <w:rFonts w:asciiTheme="majorHAnsi" w:hAnsiTheme="majorHAnsi" w:cstheme="majorHAnsi"/>
                <w:b/>
                <w:bCs/>
                <w:color w:val="000000" w:themeColor="text1"/>
                <w:sz w:val="20"/>
                <w:szCs w:val="20"/>
              </w:rPr>
            </w:pPr>
            <w:r w:rsidRPr="00A9453C">
              <w:rPr>
                <w:rFonts w:asciiTheme="majorHAnsi" w:hAnsiTheme="majorHAnsi" w:cstheme="majorHAnsi"/>
                <w:b/>
                <w:bCs/>
                <w:color w:val="000000" w:themeColor="text1"/>
                <w:sz w:val="20"/>
                <w:szCs w:val="20"/>
              </w:rPr>
              <w:t>Points: 5</w:t>
            </w:r>
          </w:p>
        </w:tc>
        <w:tc>
          <w:tcPr>
            <w:tcW w:w="2472" w:type="dxa"/>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DEEAF6" w:themeFill="accent5" w:themeFillTint="33"/>
            <w:tcMar>
              <w:top w:w="0" w:type="dxa"/>
              <w:left w:w="108" w:type="dxa"/>
              <w:bottom w:w="0" w:type="dxa"/>
              <w:right w:w="108" w:type="dxa"/>
            </w:tcMar>
          </w:tcPr>
          <w:p w14:paraId="39AE48CB" w14:textId="77777777" w:rsidR="00745030" w:rsidRPr="00A9453C" w:rsidRDefault="00745030" w:rsidP="0018295D">
            <w:pPr>
              <w:keepNext/>
              <w:autoSpaceDE w:val="0"/>
              <w:autoSpaceDN w:val="0"/>
              <w:jc w:val="center"/>
              <w:rPr>
                <w:rFonts w:asciiTheme="majorHAnsi" w:hAnsiTheme="majorHAnsi" w:cstheme="majorHAnsi"/>
                <w:b/>
                <w:bCs/>
                <w:color w:val="000000" w:themeColor="text1"/>
                <w:sz w:val="20"/>
                <w:szCs w:val="20"/>
              </w:rPr>
            </w:pPr>
            <w:r w:rsidRPr="00A9453C">
              <w:rPr>
                <w:rFonts w:asciiTheme="majorHAnsi" w:hAnsiTheme="majorHAnsi" w:cstheme="majorHAnsi"/>
                <w:b/>
                <w:bCs/>
                <w:color w:val="000000" w:themeColor="text1"/>
                <w:sz w:val="20"/>
                <w:szCs w:val="20"/>
              </w:rPr>
              <w:t>Points 4</w:t>
            </w:r>
          </w:p>
        </w:tc>
        <w:tc>
          <w:tcPr>
            <w:tcW w:w="2472" w:type="dxa"/>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DEEAF6" w:themeFill="accent5" w:themeFillTint="33"/>
            <w:tcMar>
              <w:top w:w="0" w:type="dxa"/>
              <w:left w:w="108" w:type="dxa"/>
              <w:bottom w:w="0" w:type="dxa"/>
              <w:right w:w="108" w:type="dxa"/>
            </w:tcMar>
          </w:tcPr>
          <w:p w14:paraId="6E2B5947" w14:textId="77777777" w:rsidR="00745030" w:rsidRPr="00A9453C" w:rsidRDefault="00745030" w:rsidP="0018295D">
            <w:pPr>
              <w:keepNext/>
              <w:autoSpaceDE w:val="0"/>
              <w:autoSpaceDN w:val="0"/>
              <w:jc w:val="center"/>
              <w:rPr>
                <w:rFonts w:asciiTheme="majorHAnsi" w:hAnsiTheme="majorHAnsi" w:cstheme="majorHAnsi"/>
                <w:b/>
                <w:bCs/>
                <w:color w:val="000000" w:themeColor="text1"/>
                <w:sz w:val="20"/>
                <w:szCs w:val="20"/>
              </w:rPr>
            </w:pPr>
            <w:r w:rsidRPr="00A9453C">
              <w:rPr>
                <w:rFonts w:asciiTheme="majorHAnsi" w:hAnsiTheme="majorHAnsi" w:cstheme="majorHAnsi"/>
                <w:b/>
                <w:bCs/>
                <w:color w:val="000000" w:themeColor="text1"/>
                <w:sz w:val="20"/>
                <w:szCs w:val="20"/>
              </w:rPr>
              <w:t>Points: 0-3</w:t>
            </w:r>
          </w:p>
        </w:tc>
      </w:tr>
      <w:tr w:rsidR="00745030" w:rsidRPr="005D45D3" w14:paraId="69B20968" w14:textId="77777777" w:rsidTr="0018295D">
        <w:trPr>
          <w:trHeight w:val="250"/>
        </w:trPr>
        <w:tc>
          <w:tcPr>
            <w:tcW w:w="9340" w:type="dxa"/>
            <w:gridSpan w:val="4"/>
            <w:tcMar>
              <w:top w:w="0" w:type="dxa"/>
              <w:left w:w="108" w:type="dxa"/>
              <w:bottom w:w="0" w:type="dxa"/>
              <w:right w:w="108" w:type="dxa"/>
            </w:tcMar>
            <w:hideMark/>
          </w:tcPr>
          <w:p w14:paraId="5A353D5A" w14:textId="77777777" w:rsidR="00745030" w:rsidRDefault="00745030" w:rsidP="0018295D">
            <w:pPr>
              <w:autoSpaceDE w:val="0"/>
              <w:autoSpaceDN w:val="0"/>
              <w:rPr>
                <w:rFonts w:asciiTheme="majorHAnsi" w:hAnsiTheme="majorHAnsi" w:cstheme="majorHAnsi"/>
                <w:b/>
                <w:sz w:val="20"/>
                <w:szCs w:val="20"/>
              </w:rPr>
            </w:pPr>
            <w:r w:rsidRPr="005D45D3">
              <w:rPr>
                <w:rFonts w:asciiTheme="majorHAnsi" w:hAnsiTheme="majorHAnsi" w:cstheme="majorHAnsi"/>
                <w:b/>
                <w:sz w:val="20"/>
                <w:szCs w:val="20"/>
              </w:rPr>
              <w:t>Comments:</w:t>
            </w:r>
          </w:p>
          <w:p w14:paraId="477F8873" w14:textId="77777777" w:rsidR="00745030" w:rsidRDefault="00745030" w:rsidP="0018295D">
            <w:pPr>
              <w:autoSpaceDE w:val="0"/>
              <w:autoSpaceDN w:val="0"/>
              <w:rPr>
                <w:rFonts w:asciiTheme="majorHAnsi" w:eastAsia="Calibri" w:hAnsiTheme="majorHAnsi" w:cstheme="majorHAnsi"/>
                <w:b/>
                <w:sz w:val="20"/>
                <w:szCs w:val="20"/>
              </w:rPr>
            </w:pPr>
          </w:p>
          <w:p w14:paraId="02A28D0E" w14:textId="77777777" w:rsidR="00745030" w:rsidRDefault="00745030" w:rsidP="0018295D">
            <w:pPr>
              <w:autoSpaceDE w:val="0"/>
              <w:autoSpaceDN w:val="0"/>
              <w:rPr>
                <w:rFonts w:asciiTheme="majorHAnsi" w:eastAsia="Calibri" w:hAnsiTheme="majorHAnsi" w:cstheme="majorHAnsi"/>
                <w:b/>
                <w:sz w:val="20"/>
                <w:szCs w:val="20"/>
              </w:rPr>
            </w:pPr>
          </w:p>
          <w:p w14:paraId="310A0D6E" w14:textId="77777777" w:rsidR="00745030" w:rsidRPr="005D45D3" w:rsidRDefault="00745030" w:rsidP="0018295D">
            <w:pPr>
              <w:autoSpaceDE w:val="0"/>
              <w:autoSpaceDN w:val="0"/>
              <w:rPr>
                <w:rFonts w:asciiTheme="majorHAnsi" w:eastAsia="Calibri" w:hAnsiTheme="majorHAnsi" w:cstheme="majorHAnsi"/>
                <w:sz w:val="20"/>
                <w:szCs w:val="20"/>
              </w:rPr>
            </w:pPr>
          </w:p>
        </w:tc>
      </w:tr>
    </w:tbl>
    <w:p w14:paraId="6E1FC075" w14:textId="77777777" w:rsidR="00745030" w:rsidRDefault="00745030" w:rsidP="00745030">
      <w:pPr>
        <w:widowControl w:val="0"/>
        <w:rPr>
          <w:rFonts w:ascii="Calibri" w:eastAsia="Calibri" w:hAnsi="Calibri" w:cs="Calibri"/>
          <w:b/>
          <w:color w:val="000080"/>
          <w:sz w:val="22"/>
          <w:szCs w:val="22"/>
        </w:rPr>
      </w:pPr>
    </w:p>
    <w:p w14:paraId="6CBDDE88" w14:textId="3B8B6EDA" w:rsidR="00745030" w:rsidRPr="00891CE0" w:rsidRDefault="00745030" w:rsidP="00745030">
      <w:pPr>
        <w:keepNext/>
        <w:widowControl w:val="0"/>
        <w:tabs>
          <w:tab w:val="left" w:pos="360"/>
        </w:tabs>
        <w:rPr>
          <w:rFonts w:asciiTheme="majorHAnsi" w:hAnsiTheme="majorHAnsi" w:cstheme="majorHAnsi"/>
          <w:b/>
          <w:sz w:val="20"/>
          <w:szCs w:val="20"/>
        </w:rPr>
      </w:pPr>
      <w:r>
        <w:rPr>
          <w:rFonts w:asciiTheme="minorHAnsi" w:hAnsiTheme="minorHAnsi" w:cstheme="minorHAnsi"/>
          <w:b/>
          <w:i/>
          <w:iCs/>
          <w:color w:val="1F4E79" w:themeColor="accent5" w:themeShade="80"/>
          <w:sz w:val="22"/>
          <w:szCs w:val="22"/>
        </w:rPr>
        <w:lastRenderedPageBreak/>
        <w:t>Application Activity 3:</w:t>
      </w:r>
      <w:r w:rsidRPr="00891CE0">
        <w:rPr>
          <w:rFonts w:asciiTheme="minorHAnsi" w:hAnsiTheme="minorHAnsi" w:cstheme="minorHAnsi"/>
          <w:b/>
          <w:i/>
          <w:iCs/>
          <w:color w:val="1F4E79" w:themeColor="accent5" w:themeShade="80"/>
          <w:sz w:val="22"/>
          <w:szCs w:val="22"/>
        </w:rPr>
        <w:t xml:space="preserve"> </w:t>
      </w:r>
      <w:r>
        <w:rPr>
          <w:rFonts w:asciiTheme="minorHAnsi" w:hAnsiTheme="minorHAnsi" w:cstheme="minorHAnsi"/>
          <w:b/>
          <w:i/>
          <w:iCs/>
          <w:color w:val="1F4E79" w:themeColor="accent5" w:themeShade="80"/>
          <w:sz w:val="22"/>
          <w:szCs w:val="22"/>
        </w:rPr>
        <w:t>Specific Praise</w:t>
      </w:r>
      <w:r w:rsidRPr="00CA5972">
        <w:rPr>
          <w:rFonts w:asciiTheme="majorHAnsi" w:hAnsiTheme="majorHAnsi" w:cstheme="majorHAnsi"/>
          <w:b/>
          <w:color w:val="1F4E79" w:themeColor="accent5" w:themeShade="80"/>
          <w:sz w:val="20"/>
          <w:szCs w:val="20"/>
        </w:rPr>
        <w:t xml:space="preserve"> </w:t>
      </w:r>
      <w:r w:rsidRPr="00F22FDA">
        <w:rPr>
          <w:rFonts w:asciiTheme="majorHAnsi" w:hAnsiTheme="majorHAnsi" w:cstheme="majorHAnsi"/>
          <w:sz w:val="20"/>
          <w:szCs w:val="20"/>
        </w:rPr>
        <w:t>(</w:t>
      </w:r>
      <w:r>
        <w:rPr>
          <w:rFonts w:asciiTheme="majorHAnsi" w:hAnsiTheme="majorHAnsi" w:cstheme="majorHAnsi"/>
          <w:bCs/>
          <w:iCs/>
          <w:color w:val="000000" w:themeColor="text1"/>
          <w:sz w:val="20"/>
          <w:szCs w:val="20"/>
        </w:rPr>
        <w:t>5</w:t>
      </w:r>
      <w:r w:rsidRPr="002B6696">
        <w:rPr>
          <w:rFonts w:asciiTheme="majorHAnsi" w:hAnsiTheme="majorHAnsi" w:cstheme="majorHAnsi"/>
          <w:bCs/>
          <w:iCs/>
          <w:color w:val="000000" w:themeColor="text1"/>
          <w:sz w:val="20"/>
          <w:szCs w:val="20"/>
        </w:rPr>
        <w:t xml:space="preserve"> points</w:t>
      </w:r>
      <w:r w:rsidRPr="00F22FDA">
        <w:rPr>
          <w:rFonts w:asciiTheme="majorHAnsi" w:hAnsiTheme="majorHAnsi" w:cstheme="majorHAnsi"/>
          <w:sz w:val="20"/>
          <w:szCs w:val="20"/>
        </w:rPr>
        <w:t>)</w:t>
      </w:r>
    </w:p>
    <w:tbl>
      <w:tblPr>
        <w:tblW w:w="0" w:type="auto"/>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CellMar>
          <w:left w:w="0" w:type="dxa"/>
          <w:right w:w="0" w:type="dxa"/>
        </w:tblCellMar>
        <w:tblLook w:val="04A0" w:firstRow="1" w:lastRow="0" w:firstColumn="1" w:lastColumn="0" w:noHBand="0" w:noVBand="1"/>
      </w:tblPr>
      <w:tblGrid>
        <w:gridCol w:w="1924"/>
        <w:gridCol w:w="2472"/>
        <w:gridCol w:w="2472"/>
        <w:gridCol w:w="2472"/>
      </w:tblGrid>
      <w:tr w:rsidR="00745030" w:rsidRPr="00DA1C3D" w14:paraId="120D2798" w14:textId="77777777" w:rsidTr="0018295D">
        <w:tc>
          <w:tcPr>
            <w:tcW w:w="1924" w:type="dxa"/>
            <w:shd w:val="clear" w:color="auto" w:fill="DEEAF6" w:themeFill="accent5" w:themeFillTint="33"/>
            <w:tcMar>
              <w:top w:w="0" w:type="dxa"/>
              <w:left w:w="108" w:type="dxa"/>
              <w:bottom w:w="0" w:type="dxa"/>
              <w:right w:w="108" w:type="dxa"/>
            </w:tcMar>
            <w:vAlign w:val="center"/>
            <w:hideMark/>
          </w:tcPr>
          <w:p w14:paraId="4B0F09B5" w14:textId="77777777" w:rsidR="00745030" w:rsidRPr="00D10C2E" w:rsidRDefault="00745030" w:rsidP="0018295D">
            <w:pPr>
              <w:keepNext/>
              <w:autoSpaceDE w:val="0"/>
              <w:autoSpaceDN w:val="0"/>
              <w:jc w:val="center"/>
              <w:rPr>
                <w:rFonts w:ascii="Calibri" w:eastAsia="Calibri" w:hAnsi="Calibri"/>
                <w:sz w:val="20"/>
              </w:rPr>
            </w:pPr>
            <w:r w:rsidRPr="00D10C2E">
              <w:rPr>
                <w:rFonts w:ascii="Calibri" w:hAnsi="Calibri"/>
                <w:b/>
                <w:bCs/>
                <w:sz w:val="20"/>
              </w:rPr>
              <w:t>Category</w:t>
            </w:r>
          </w:p>
        </w:tc>
        <w:tc>
          <w:tcPr>
            <w:tcW w:w="2472" w:type="dxa"/>
            <w:shd w:val="clear" w:color="auto" w:fill="DEEAF6" w:themeFill="accent5" w:themeFillTint="33"/>
            <w:tcMar>
              <w:top w:w="0" w:type="dxa"/>
              <w:left w:w="108" w:type="dxa"/>
              <w:bottom w:w="0" w:type="dxa"/>
              <w:right w:w="108" w:type="dxa"/>
            </w:tcMar>
            <w:vAlign w:val="center"/>
            <w:hideMark/>
          </w:tcPr>
          <w:p w14:paraId="1AF439CD" w14:textId="77777777" w:rsidR="00745030" w:rsidRPr="00DA1C3D" w:rsidRDefault="00745030" w:rsidP="0018295D">
            <w:pPr>
              <w:keepNext/>
              <w:autoSpaceDE w:val="0"/>
              <w:autoSpaceDN w:val="0"/>
              <w:jc w:val="center"/>
              <w:rPr>
                <w:rFonts w:ascii="Calibri" w:hAnsi="Calibri"/>
                <w:b/>
                <w:bCs/>
                <w:sz w:val="20"/>
              </w:rPr>
            </w:pPr>
            <w:r w:rsidRPr="00D10C2E">
              <w:rPr>
                <w:rFonts w:ascii="Calibri" w:hAnsi="Calibri"/>
                <w:b/>
                <w:bCs/>
                <w:sz w:val="20"/>
              </w:rPr>
              <w:t>Exceeds Expectations</w:t>
            </w:r>
          </w:p>
        </w:tc>
        <w:tc>
          <w:tcPr>
            <w:tcW w:w="2472" w:type="dxa"/>
            <w:shd w:val="clear" w:color="auto" w:fill="DEEAF6" w:themeFill="accent5" w:themeFillTint="33"/>
            <w:tcMar>
              <w:top w:w="0" w:type="dxa"/>
              <w:left w:w="108" w:type="dxa"/>
              <w:bottom w:w="0" w:type="dxa"/>
              <w:right w:w="108" w:type="dxa"/>
            </w:tcMar>
            <w:hideMark/>
          </w:tcPr>
          <w:p w14:paraId="265A272B" w14:textId="77777777" w:rsidR="00745030" w:rsidRPr="00DA1C3D" w:rsidRDefault="00745030" w:rsidP="0018295D">
            <w:pPr>
              <w:keepNext/>
              <w:autoSpaceDE w:val="0"/>
              <w:autoSpaceDN w:val="0"/>
              <w:jc w:val="center"/>
              <w:rPr>
                <w:rFonts w:ascii="Calibri" w:hAnsi="Calibri"/>
                <w:b/>
                <w:bCs/>
                <w:sz w:val="20"/>
              </w:rPr>
            </w:pPr>
            <w:r w:rsidRPr="00D10C2E">
              <w:rPr>
                <w:rFonts w:ascii="Calibri" w:hAnsi="Calibri"/>
                <w:b/>
                <w:bCs/>
                <w:sz w:val="20"/>
              </w:rPr>
              <w:t>Meets Expectations</w:t>
            </w:r>
          </w:p>
        </w:tc>
        <w:tc>
          <w:tcPr>
            <w:tcW w:w="2472" w:type="dxa"/>
            <w:shd w:val="clear" w:color="auto" w:fill="DEEAF6" w:themeFill="accent5" w:themeFillTint="33"/>
            <w:tcMar>
              <w:top w:w="0" w:type="dxa"/>
              <w:left w:w="108" w:type="dxa"/>
              <w:bottom w:w="0" w:type="dxa"/>
              <w:right w:w="108" w:type="dxa"/>
            </w:tcMar>
            <w:hideMark/>
          </w:tcPr>
          <w:p w14:paraId="6B9D7136" w14:textId="77777777" w:rsidR="00745030" w:rsidRPr="00DA1C3D" w:rsidRDefault="00745030" w:rsidP="0018295D">
            <w:pPr>
              <w:keepNext/>
              <w:autoSpaceDE w:val="0"/>
              <w:autoSpaceDN w:val="0"/>
              <w:jc w:val="center"/>
              <w:rPr>
                <w:rFonts w:ascii="Calibri" w:hAnsi="Calibri"/>
                <w:b/>
                <w:bCs/>
                <w:sz w:val="20"/>
              </w:rPr>
            </w:pPr>
            <w:r w:rsidRPr="00D10C2E">
              <w:rPr>
                <w:rFonts w:ascii="Calibri" w:hAnsi="Calibri"/>
                <w:b/>
                <w:bCs/>
                <w:sz w:val="20"/>
              </w:rPr>
              <w:t>Below Expectations</w:t>
            </w:r>
          </w:p>
        </w:tc>
      </w:tr>
      <w:tr w:rsidR="00745030" w:rsidRPr="00D10C2E" w14:paraId="1FCF5304" w14:textId="77777777" w:rsidTr="0018295D">
        <w:trPr>
          <w:trHeight w:val="1279"/>
        </w:trPr>
        <w:tc>
          <w:tcPr>
            <w:tcW w:w="1924" w:type="dxa"/>
            <w:tcMar>
              <w:top w:w="0" w:type="dxa"/>
              <w:left w:w="108" w:type="dxa"/>
              <w:bottom w:w="0" w:type="dxa"/>
              <w:right w:w="108" w:type="dxa"/>
            </w:tcMar>
          </w:tcPr>
          <w:p w14:paraId="1DB4B92E" w14:textId="77777777" w:rsidR="00745030" w:rsidRPr="00264329" w:rsidRDefault="00745030" w:rsidP="0018295D">
            <w:pPr>
              <w:keepNext/>
              <w:autoSpaceDE w:val="0"/>
              <w:autoSpaceDN w:val="0"/>
              <w:rPr>
                <w:rFonts w:asciiTheme="majorHAnsi" w:eastAsia="Calibri" w:hAnsiTheme="majorHAnsi" w:cstheme="majorHAnsi"/>
                <w:b/>
                <w:bCs/>
                <w:sz w:val="20"/>
                <w:szCs w:val="20"/>
              </w:rPr>
            </w:pPr>
            <w:r>
              <w:rPr>
                <w:rFonts w:asciiTheme="majorHAnsi" w:eastAsia="Calibri" w:hAnsiTheme="majorHAnsi" w:cstheme="majorHAnsi"/>
                <w:b/>
                <w:bCs/>
                <w:sz w:val="20"/>
                <w:szCs w:val="20"/>
              </w:rPr>
              <w:t xml:space="preserve">Operational Definition </w:t>
            </w:r>
          </w:p>
        </w:tc>
        <w:tc>
          <w:tcPr>
            <w:tcW w:w="2472" w:type="dxa"/>
            <w:tcMar>
              <w:top w:w="0" w:type="dxa"/>
              <w:left w:w="108" w:type="dxa"/>
              <w:bottom w:w="0" w:type="dxa"/>
              <w:right w:w="108" w:type="dxa"/>
            </w:tcMar>
            <w:hideMark/>
          </w:tcPr>
          <w:p w14:paraId="3930CDB6" w14:textId="77777777" w:rsidR="00745030" w:rsidRPr="005D45D3" w:rsidRDefault="00745030" w:rsidP="0018295D">
            <w:pPr>
              <w:keepNext/>
              <w:autoSpaceDE w:val="0"/>
              <w:autoSpaceDN w:val="0"/>
              <w:jc w:val="center"/>
              <w:rPr>
                <w:rFonts w:asciiTheme="majorHAnsi" w:hAnsiTheme="majorHAnsi" w:cstheme="majorHAnsi"/>
                <w:bCs/>
                <w:color w:val="2E74B5" w:themeColor="accent5" w:themeShade="BF"/>
                <w:sz w:val="20"/>
                <w:szCs w:val="20"/>
              </w:rPr>
            </w:pPr>
            <w:r>
              <w:rPr>
                <w:rFonts w:asciiTheme="majorHAnsi" w:hAnsiTheme="majorHAnsi" w:cstheme="majorHAnsi"/>
                <w:b/>
                <w:bCs/>
                <w:color w:val="2E74B5" w:themeColor="accent5" w:themeShade="BF"/>
                <w:sz w:val="20"/>
                <w:szCs w:val="20"/>
              </w:rPr>
              <w:t>1</w:t>
            </w:r>
            <w:r w:rsidRPr="005D45D3">
              <w:rPr>
                <w:rFonts w:asciiTheme="majorHAnsi" w:hAnsiTheme="majorHAnsi" w:cstheme="majorHAnsi"/>
                <w:b/>
                <w:bCs/>
                <w:color w:val="2E74B5" w:themeColor="accent5" w:themeShade="BF"/>
                <w:sz w:val="20"/>
                <w:szCs w:val="20"/>
              </w:rPr>
              <w:t xml:space="preserve"> point</w:t>
            </w:r>
            <w:r w:rsidRPr="005D45D3">
              <w:rPr>
                <w:rFonts w:asciiTheme="majorHAnsi" w:hAnsiTheme="majorHAnsi" w:cstheme="majorHAnsi"/>
                <w:bCs/>
                <w:color w:val="2E74B5" w:themeColor="accent5" w:themeShade="BF"/>
                <w:sz w:val="20"/>
                <w:szCs w:val="20"/>
              </w:rPr>
              <w:t xml:space="preserve"> </w:t>
            </w:r>
          </w:p>
          <w:p w14:paraId="20509B35" w14:textId="77777777" w:rsidR="00745030" w:rsidRPr="005D45D3" w:rsidRDefault="00745030" w:rsidP="0018295D">
            <w:pPr>
              <w:keepNext/>
              <w:autoSpaceDE w:val="0"/>
              <w:autoSpaceDN w:val="0"/>
              <w:jc w:val="center"/>
              <w:rPr>
                <w:rFonts w:asciiTheme="majorHAnsi" w:eastAsia="Calibri" w:hAnsiTheme="majorHAnsi" w:cstheme="majorHAnsi"/>
                <w:bCs/>
                <w:sz w:val="20"/>
                <w:szCs w:val="20"/>
              </w:rPr>
            </w:pPr>
            <w:r w:rsidRPr="0072651C">
              <w:rPr>
                <w:rFonts w:asciiTheme="majorHAnsi" w:hAnsiTheme="majorHAnsi" w:cstheme="majorHAnsi"/>
                <w:bCs/>
                <w:sz w:val="20"/>
                <w:szCs w:val="20"/>
              </w:rPr>
              <w:t xml:space="preserve">Complete and concise </w:t>
            </w:r>
            <w:r>
              <w:rPr>
                <w:rFonts w:asciiTheme="majorHAnsi" w:hAnsiTheme="majorHAnsi" w:cstheme="majorHAnsi"/>
                <w:bCs/>
                <w:sz w:val="20"/>
                <w:szCs w:val="20"/>
              </w:rPr>
              <w:t xml:space="preserve">operational </w:t>
            </w:r>
            <w:r w:rsidRPr="0072651C">
              <w:rPr>
                <w:rFonts w:asciiTheme="majorHAnsi" w:hAnsiTheme="majorHAnsi" w:cstheme="majorHAnsi"/>
                <w:bCs/>
                <w:sz w:val="20"/>
                <w:szCs w:val="20"/>
              </w:rPr>
              <w:t>definition</w:t>
            </w:r>
            <w:r>
              <w:rPr>
                <w:rFonts w:asciiTheme="majorHAnsi" w:hAnsiTheme="majorHAnsi" w:cstheme="majorHAnsi"/>
                <w:bCs/>
                <w:sz w:val="20"/>
                <w:szCs w:val="20"/>
              </w:rPr>
              <w:t xml:space="preserve"> of practice</w:t>
            </w:r>
            <w:r w:rsidRPr="0072651C">
              <w:rPr>
                <w:rFonts w:asciiTheme="majorHAnsi" w:hAnsiTheme="majorHAnsi" w:cstheme="majorHAnsi"/>
                <w:bCs/>
                <w:sz w:val="20"/>
                <w:szCs w:val="20"/>
              </w:rPr>
              <w:t>, based on course content</w:t>
            </w:r>
          </w:p>
        </w:tc>
        <w:tc>
          <w:tcPr>
            <w:tcW w:w="2472" w:type="dxa"/>
            <w:tcMar>
              <w:top w:w="0" w:type="dxa"/>
              <w:left w:w="108" w:type="dxa"/>
              <w:bottom w:w="0" w:type="dxa"/>
              <w:right w:w="108" w:type="dxa"/>
            </w:tcMar>
            <w:hideMark/>
          </w:tcPr>
          <w:p w14:paraId="4F5EFCCC" w14:textId="77777777" w:rsidR="00745030" w:rsidRPr="005D45D3" w:rsidRDefault="00745030" w:rsidP="0018295D">
            <w:pPr>
              <w:keepNext/>
              <w:autoSpaceDE w:val="0"/>
              <w:autoSpaceDN w:val="0"/>
              <w:jc w:val="center"/>
              <w:rPr>
                <w:rFonts w:asciiTheme="majorHAnsi" w:hAnsiTheme="majorHAnsi" w:cstheme="majorHAnsi"/>
                <w:bCs/>
                <w:color w:val="2E74B5" w:themeColor="accent5" w:themeShade="BF"/>
                <w:sz w:val="20"/>
                <w:szCs w:val="20"/>
              </w:rPr>
            </w:pPr>
            <w:r>
              <w:rPr>
                <w:rFonts w:asciiTheme="majorHAnsi" w:hAnsiTheme="majorHAnsi" w:cstheme="majorHAnsi"/>
                <w:b/>
                <w:bCs/>
                <w:color w:val="2E74B5" w:themeColor="accent5" w:themeShade="BF"/>
                <w:sz w:val="20"/>
                <w:szCs w:val="20"/>
              </w:rPr>
              <w:t xml:space="preserve">½ </w:t>
            </w:r>
            <w:r w:rsidRPr="005D45D3">
              <w:rPr>
                <w:rFonts w:asciiTheme="majorHAnsi" w:hAnsiTheme="majorHAnsi" w:cstheme="majorHAnsi"/>
                <w:b/>
                <w:bCs/>
                <w:color w:val="2E74B5" w:themeColor="accent5" w:themeShade="BF"/>
                <w:sz w:val="20"/>
                <w:szCs w:val="20"/>
              </w:rPr>
              <w:t>point</w:t>
            </w:r>
          </w:p>
          <w:p w14:paraId="0A14EEF6" w14:textId="77777777" w:rsidR="00745030" w:rsidRPr="005D45D3" w:rsidRDefault="00745030" w:rsidP="0018295D">
            <w:pPr>
              <w:keepNext/>
              <w:autoSpaceDE w:val="0"/>
              <w:autoSpaceDN w:val="0"/>
              <w:jc w:val="center"/>
              <w:rPr>
                <w:rFonts w:asciiTheme="majorHAnsi" w:eastAsia="Calibri" w:hAnsiTheme="majorHAnsi" w:cstheme="majorHAnsi"/>
                <w:bCs/>
                <w:sz w:val="20"/>
                <w:szCs w:val="20"/>
              </w:rPr>
            </w:pPr>
            <w:r w:rsidRPr="0072651C">
              <w:rPr>
                <w:rFonts w:asciiTheme="majorHAnsi" w:hAnsiTheme="majorHAnsi" w:cstheme="majorHAnsi"/>
                <w:bCs/>
                <w:sz w:val="20"/>
                <w:szCs w:val="20"/>
              </w:rPr>
              <w:t>Partial definition, accurate but incomplete</w:t>
            </w:r>
          </w:p>
        </w:tc>
        <w:tc>
          <w:tcPr>
            <w:tcW w:w="2472" w:type="dxa"/>
            <w:tcMar>
              <w:top w:w="0" w:type="dxa"/>
              <w:left w:w="108" w:type="dxa"/>
              <w:bottom w:w="0" w:type="dxa"/>
              <w:right w:w="108" w:type="dxa"/>
            </w:tcMar>
            <w:hideMark/>
          </w:tcPr>
          <w:p w14:paraId="60200677" w14:textId="77777777" w:rsidR="00745030" w:rsidRPr="005D45D3" w:rsidRDefault="00745030" w:rsidP="0018295D">
            <w:pPr>
              <w:keepNext/>
              <w:autoSpaceDE w:val="0"/>
              <w:autoSpaceDN w:val="0"/>
              <w:jc w:val="center"/>
              <w:rPr>
                <w:rFonts w:asciiTheme="majorHAnsi" w:hAnsiTheme="majorHAnsi" w:cstheme="majorHAnsi"/>
                <w:bCs/>
                <w:color w:val="2E74B5" w:themeColor="accent5" w:themeShade="BF"/>
                <w:sz w:val="20"/>
                <w:szCs w:val="20"/>
              </w:rPr>
            </w:pPr>
            <w:r w:rsidRPr="005D45D3">
              <w:rPr>
                <w:rFonts w:asciiTheme="majorHAnsi" w:hAnsiTheme="majorHAnsi" w:cstheme="majorHAnsi"/>
                <w:b/>
                <w:bCs/>
                <w:color w:val="2E74B5" w:themeColor="accent5" w:themeShade="BF"/>
                <w:sz w:val="20"/>
                <w:szCs w:val="20"/>
              </w:rPr>
              <w:t>0</w:t>
            </w:r>
            <w:r>
              <w:rPr>
                <w:rFonts w:asciiTheme="majorHAnsi" w:hAnsiTheme="majorHAnsi" w:cstheme="majorHAnsi"/>
                <w:b/>
                <w:bCs/>
                <w:color w:val="2E74B5" w:themeColor="accent5" w:themeShade="BF"/>
                <w:sz w:val="20"/>
                <w:szCs w:val="20"/>
              </w:rPr>
              <w:t xml:space="preserve"> </w:t>
            </w:r>
            <w:r w:rsidRPr="005D45D3">
              <w:rPr>
                <w:rFonts w:asciiTheme="majorHAnsi" w:hAnsiTheme="majorHAnsi" w:cstheme="majorHAnsi"/>
                <w:b/>
                <w:bCs/>
                <w:color w:val="2E74B5" w:themeColor="accent5" w:themeShade="BF"/>
                <w:sz w:val="20"/>
                <w:szCs w:val="20"/>
              </w:rPr>
              <w:t>points</w:t>
            </w:r>
            <w:r w:rsidRPr="005D45D3">
              <w:rPr>
                <w:rFonts w:asciiTheme="majorHAnsi" w:hAnsiTheme="majorHAnsi" w:cstheme="majorHAnsi"/>
                <w:bCs/>
                <w:color w:val="2E74B5" w:themeColor="accent5" w:themeShade="BF"/>
                <w:sz w:val="20"/>
                <w:szCs w:val="20"/>
              </w:rPr>
              <w:t xml:space="preserve"> </w:t>
            </w:r>
          </w:p>
          <w:p w14:paraId="47A4FEC9" w14:textId="77777777" w:rsidR="00745030" w:rsidRPr="005D45D3" w:rsidRDefault="00745030" w:rsidP="0018295D">
            <w:pPr>
              <w:keepNext/>
              <w:autoSpaceDE w:val="0"/>
              <w:autoSpaceDN w:val="0"/>
              <w:jc w:val="center"/>
              <w:rPr>
                <w:rFonts w:asciiTheme="majorHAnsi" w:eastAsia="Calibri" w:hAnsiTheme="majorHAnsi" w:cstheme="majorHAnsi"/>
                <w:bCs/>
                <w:sz w:val="20"/>
                <w:szCs w:val="20"/>
              </w:rPr>
            </w:pPr>
            <w:r w:rsidRPr="0072651C">
              <w:rPr>
                <w:rFonts w:asciiTheme="majorHAnsi" w:hAnsiTheme="majorHAnsi" w:cstheme="majorHAnsi"/>
                <w:bCs/>
                <w:sz w:val="20"/>
                <w:szCs w:val="20"/>
              </w:rPr>
              <w:t>Definition is not completed or is inaccurate</w:t>
            </w:r>
          </w:p>
        </w:tc>
      </w:tr>
      <w:tr w:rsidR="00745030" w:rsidRPr="00D10C2E" w14:paraId="64846479" w14:textId="77777777" w:rsidTr="0018295D">
        <w:trPr>
          <w:trHeight w:val="1279"/>
        </w:trPr>
        <w:tc>
          <w:tcPr>
            <w:tcW w:w="1924" w:type="dxa"/>
            <w:tcMar>
              <w:top w:w="0" w:type="dxa"/>
              <w:left w:w="108" w:type="dxa"/>
              <w:bottom w:w="0" w:type="dxa"/>
              <w:right w:w="108" w:type="dxa"/>
            </w:tcMar>
          </w:tcPr>
          <w:p w14:paraId="6FB08CCD" w14:textId="77777777" w:rsidR="00745030" w:rsidRDefault="00745030" w:rsidP="0018295D">
            <w:pPr>
              <w:keepNext/>
              <w:autoSpaceDE w:val="0"/>
              <w:autoSpaceDN w:val="0"/>
              <w:rPr>
                <w:rFonts w:asciiTheme="majorHAnsi" w:eastAsia="Calibri" w:hAnsiTheme="majorHAnsi" w:cstheme="majorHAnsi"/>
                <w:b/>
                <w:bCs/>
                <w:sz w:val="20"/>
                <w:szCs w:val="20"/>
              </w:rPr>
            </w:pPr>
            <w:r w:rsidRPr="0088759C">
              <w:rPr>
                <w:rFonts w:ascii="Calibri" w:hAnsi="Calibri"/>
                <w:b/>
                <w:bCs/>
                <w:sz w:val="22"/>
                <w:szCs w:val="22"/>
              </w:rPr>
              <w:t>Data collection</w:t>
            </w:r>
            <w:r w:rsidRPr="00A45407">
              <w:rPr>
                <w:rFonts w:ascii="Calibri" w:hAnsi="Calibri"/>
                <w:sz w:val="22"/>
                <w:szCs w:val="22"/>
              </w:rPr>
              <w:t xml:space="preserve"> </w:t>
            </w:r>
            <w:r>
              <w:rPr>
                <w:rFonts w:ascii="Calibri" w:hAnsi="Calibri"/>
                <w:sz w:val="22"/>
                <w:szCs w:val="22"/>
              </w:rPr>
              <w:t>(</w:t>
            </w:r>
            <w:r w:rsidRPr="00A45407">
              <w:rPr>
                <w:rFonts w:ascii="Calibri" w:hAnsi="Calibri"/>
                <w:sz w:val="22"/>
                <w:szCs w:val="22"/>
              </w:rPr>
              <w:t>on 20 mins of direct instruction</w:t>
            </w:r>
            <w:r>
              <w:rPr>
                <w:rFonts w:ascii="Calibri" w:hAnsi="Calibri"/>
                <w:sz w:val="22"/>
                <w:szCs w:val="22"/>
              </w:rPr>
              <w:t>)</w:t>
            </w:r>
          </w:p>
        </w:tc>
        <w:tc>
          <w:tcPr>
            <w:tcW w:w="2472" w:type="dxa"/>
            <w:tcMar>
              <w:top w:w="0" w:type="dxa"/>
              <w:left w:w="108" w:type="dxa"/>
              <w:bottom w:w="0" w:type="dxa"/>
              <w:right w:w="108" w:type="dxa"/>
            </w:tcMar>
          </w:tcPr>
          <w:p w14:paraId="63169832" w14:textId="77777777" w:rsidR="00745030" w:rsidRPr="005D45D3" w:rsidRDefault="00745030" w:rsidP="0018295D">
            <w:pPr>
              <w:keepNext/>
              <w:autoSpaceDE w:val="0"/>
              <w:autoSpaceDN w:val="0"/>
              <w:jc w:val="center"/>
              <w:rPr>
                <w:rFonts w:asciiTheme="majorHAnsi" w:hAnsiTheme="majorHAnsi" w:cstheme="majorHAnsi"/>
                <w:bCs/>
                <w:color w:val="2E74B5" w:themeColor="accent5" w:themeShade="BF"/>
                <w:sz w:val="20"/>
                <w:szCs w:val="20"/>
              </w:rPr>
            </w:pPr>
            <w:r>
              <w:rPr>
                <w:rFonts w:asciiTheme="majorHAnsi" w:hAnsiTheme="majorHAnsi" w:cstheme="majorHAnsi"/>
                <w:b/>
                <w:bCs/>
                <w:color w:val="2E74B5" w:themeColor="accent5" w:themeShade="BF"/>
                <w:sz w:val="20"/>
                <w:szCs w:val="20"/>
              </w:rPr>
              <w:t>2</w:t>
            </w:r>
            <w:r w:rsidRPr="005D45D3">
              <w:rPr>
                <w:rFonts w:asciiTheme="majorHAnsi" w:hAnsiTheme="majorHAnsi" w:cstheme="majorHAnsi"/>
                <w:b/>
                <w:bCs/>
                <w:color w:val="2E74B5" w:themeColor="accent5" w:themeShade="BF"/>
                <w:sz w:val="20"/>
                <w:szCs w:val="20"/>
              </w:rPr>
              <w:t xml:space="preserve"> points</w:t>
            </w:r>
            <w:r w:rsidRPr="005D45D3">
              <w:rPr>
                <w:rFonts w:asciiTheme="majorHAnsi" w:hAnsiTheme="majorHAnsi" w:cstheme="majorHAnsi"/>
                <w:bCs/>
                <w:color w:val="2E74B5" w:themeColor="accent5" w:themeShade="BF"/>
                <w:sz w:val="20"/>
                <w:szCs w:val="20"/>
              </w:rPr>
              <w:t xml:space="preserve"> </w:t>
            </w:r>
          </w:p>
          <w:p w14:paraId="74D99C70" w14:textId="77777777" w:rsidR="00745030" w:rsidRDefault="00745030" w:rsidP="0018295D">
            <w:pPr>
              <w:keepNext/>
              <w:autoSpaceDE w:val="0"/>
              <w:autoSpaceDN w:val="0"/>
              <w:jc w:val="center"/>
              <w:rPr>
                <w:rFonts w:asciiTheme="majorHAnsi" w:hAnsiTheme="majorHAnsi" w:cstheme="majorHAnsi"/>
                <w:b/>
                <w:bCs/>
                <w:color w:val="2E74B5" w:themeColor="accent5" w:themeShade="BF"/>
                <w:sz w:val="20"/>
                <w:szCs w:val="20"/>
              </w:rPr>
            </w:pPr>
            <w:r w:rsidRPr="0088759C">
              <w:rPr>
                <w:rFonts w:asciiTheme="majorHAnsi" w:hAnsiTheme="majorHAnsi" w:cstheme="majorHAnsi"/>
                <w:bCs/>
                <w:sz w:val="20"/>
                <w:szCs w:val="20"/>
              </w:rPr>
              <w:t xml:space="preserve">Response includes data collection </w:t>
            </w:r>
            <w:r>
              <w:rPr>
                <w:rFonts w:asciiTheme="majorHAnsi" w:hAnsiTheme="majorHAnsi" w:cstheme="majorHAnsi"/>
                <w:bCs/>
                <w:sz w:val="20"/>
                <w:szCs w:val="20"/>
              </w:rPr>
              <w:t xml:space="preserve">(e.g., </w:t>
            </w:r>
            <w:r w:rsidRPr="0088759C">
              <w:rPr>
                <w:rFonts w:asciiTheme="majorHAnsi" w:hAnsiTheme="majorHAnsi" w:cstheme="majorHAnsi"/>
                <w:bCs/>
                <w:sz w:val="20"/>
                <w:szCs w:val="20"/>
              </w:rPr>
              <w:t xml:space="preserve">tally </w:t>
            </w:r>
            <w:r>
              <w:rPr>
                <w:rFonts w:asciiTheme="majorHAnsi" w:hAnsiTheme="majorHAnsi" w:cstheme="majorHAnsi"/>
                <w:bCs/>
                <w:sz w:val="20"/>
                <w:szCs w:val="20"/>
              </w:rPr>
              <w:t>of</w:t>
            </w:r>
            <w:r w:rsidRPr="0088759C">
              <w:rPr>
                <w:rFonts w:asciiTheme="majorHAnsi" w:hAnsiTheme="majorHAnsi" w:cstheme="majorHAnsi"/>
                <w:bCs/>
                <w:sz w:val="20"/>
                <w:szCs w:val="20"/>
              </w:rPr>
              <w:t xml:space="preserve"> </w:t>
            </w:r>
            <w:r>
              <w:rPr>
                <w:rFonts w:asciiTheme="majorHAnsi" w:hAnsiTheme="majorHAnsi" w:cstheme="majorHAnsi"/>
                <w:bCs/>
                <w:sz w:val="20"/>
                <w:szCs w:val="20"/>
              </w:rPr>
              <w:t>practice)</w:t>
            </w:r>
            <w:r w:rsidRPr="0088759C">
              <w:rPr>
                <w:rFonts w:asciiTheme="majorHAnsi" w:hAnsiTheme="majorHAnsi" w:cstheme="majorHAnsi"/>
                <w:bCs/>
                <w:sz w:val="20"/>
                <w:szCs w:val="20"/>
              </w:rPr>
              <w:t xml:space="preserve"> for 20 mins of instruction</w:t>
            </w:r>
          </w:p>
        </w:tc>
        <w:tc>
          <w:tcPr>
            <w:tcW w:w="2472" w:type="dxa"/>
            <w:tcMar>
              <w:top w:w="0" w:type="dxa"/>
              <w:left w:w="108" w:type="dxa"/>
              <w:bottom w:w="0" w:type="dxa"/>
              <w:right w:w="108" w:type="dxa"/>
            </w:tcMar>
          </w:tcPr>
          <w:p w14:paraId="5B537291" w14:textId="77777777" w:rsidR="00745030" w:rsidRPr="005D45D3" w:rsidRDefault="00745030" w:rsidP="0018295D">
            <w:pPr>
              <w:keepNext/>
              <w:autoSpaceDE w:val="0"/>
              <w:autoSpaceDN w:val="0"/>
              <w:jc w:val="center"/>
              <w:rPr>
                <w:rFonts w:asciiTheme="majorHAnsi" w:hAnsiTheme="majorHAnsi" w:cstheme="majorHAnsi"/>
                <w:bCs/>
                <w:color w:val="2E74B5" w:themeColor="accent5" w:themeShade="BF"/>
                <w:sz w:val="20"/>
                <w:szCs w:val="20"/>
              </w:rPr>
            </w:pPr>
            <w:r w:rsidRPr="005D45D3">
              <w:rPr>
                <w:rFonts w:asciiTheme="majorHAnsi" w:hAnsiTheme="majorHAnsi" w:cstheme="majorHAnsi"/>
                <w:b/>
                <w:bCs/>
                <w:color w:val="2E74B5" w:themeColor="accent5" w:themeShade="BF"/>
                <w:sz w:val="20"/>
                <w:szCs w:val="20"/>
              </w:rPr>
              <w:t>1 point</w:t>
            </w:r>
          </w:p>
          <w:p w14:paraId="2B5F0483" w14:textId="77777777" w:rsidR="00745030" w:rsidRPr="005D45D3" w:rsidRDefault="00745030" w:rsidP="0018295D">
            <w:pPr>
              <w:keepNext/>
              <w:autoSpaceDE w:val="0"/>
              <w:autoSpaceDN w:val="0"/>
              <w:jc w:val="center"/>
              <w:rPr>
                <w:rFonts w:asciiTheme="majorHAnsi" w:hAnsiTheme="majorHAnsi" w:cstheme="majorHAnsi"/>
                <w:b/>
                <w:bCs/>
                <w:color w:val="2E74B5" w:themeColor="accent5" w:themeShade="BF"/>
                <w:sz w:val="20"/>
                <w:szCs w:val="20"/>
              </w:rPr>
            </w:pPr>
            <w:r w:rsidRPr="0088759C">
              <w:rPr>
                <w:rFonts w:asciiTheme="majorHAnsi" w:hAnsiTheme="majorHAnsi" w:cstheme="majorHAnsi"/>
                <w:bCs/>
                <w:sz w:val="20"/>
                <w:szCs w:val="20"/>
              </w:rPr>
              <w:t xml:space="preserve">Response includes </w:t>
            </w:r>
            <w:r>
              <w:rPr>
                <w:rFonts w:asciiTheme="majorHAnsi" w:hAnsiTheme="majorHAnsi" w:cstheme="majorHAnsi"/>
                <w:bCs/>
                <w:sz w:val="20"/>
                <w:szCs w:val="20"/>
              </w:rPr>
              <w:t xml:space="preserve">some </w:t>
            </w:r>
            <w:r w:rsidRPr="0088759C">
              <w:rPr>
                <w:rFonts w:asciiTheme="majorHAnsi" w:hAnsiTheme="majorHAnsi" w:cstheme="majorHAnsi"/>
                <w:bCs/>
                <w:sz w:val="20"/>
                <w:szCs w:val="20"/>
              </w:rPr>
              <w:t xml:space="preserve">data collection </w:t>
            </w:r>
            <w:r>
              <w:rPr>
                <w:rFonts w:asciiTheme="majorHAnsi" w:hAnsiTheme="majorHAnsi" w:cstheme="majorHAnsi"/>
                <w:bCs/>
                <w:sz w:val="20"/>
                <w:szCs w:val="20"/>
              </w:rPr>
              <w:t>but not complete or 20 min</w:t>
            </w:r>
          </w:p>
        </w:tc>
        <w:tc>
          <w:tcPr>
            <w:tcW w:w="2472" w:type="dxa"/>
            <w:tcMar>
              <w:top w:w="0" w:type="dxa"/>
              <w:left w:w="108" w:type="dxa"/>
              <w:bottom w:w="0" w:type="dxa"/>
              <w:right w:w="108" w:type="dxa"/>
            </w:tcMar>
          </w:tcPr>
          <w:p w14:paraId="773CD547" w14:textId="77777777" w:rsidR="00745030" w:rsidRPr="005D45D3" w:rsidRDefault="00745030" w:rsidP="0018295D">
            <w:pPr>
              <w:keepNext/>
              <w:autoSpaceDE w:val="0"/>
              <w:autoSpaceDN w:val="0"/>
              <w:jc w:val="center"/>
              <w:rPr>
                <w:rFonts w:asciiTheme="majorHAnsi" w:hAnsiTheme="majorHAnsi" w:cstheme="majorHAnsi"/>
                <w:bCs/>
                <w:color w:val="2E74B5" w:themeColor="accent5" w:themeShade="BF"/>
                <w:sz w:val="20"/>
                <w:szCs w:val="20"/>
              </w:rPr>
            </w:pPr>
            <w:r w:rsidRPr="005D45D3">
              <w:rPr>
                <w:rFonts w:asciiTheme="majorHAnsi" w:hAnsiTheme="majorHAnsi" w:cstheme="majorHAnsi"/>
                <w:b/>
                <w:bCs/>
                <w:color w:val="2E74B5" w:themeColor="accent5" w:themeShade="BF"/>
                <w:sz w:val="20"/>
                <w:szCs w:val="20"/>
              </w:rPr>
              <w:t>0</w:t>
            </w:r>
            <w:r>
              <w:rPr>
                <w:rFonts w:asciiTheme="majorHAnsi" w:hAnsiTheme="majorHAnsi" w:cstheme="majorHAnsi"/>
                <w:b/>
                <w:bCs/>
                <w:color w:val="2E74B5" w:themeColor="accent5" w:themeShade="BF"/>
                <w:sz w:val="20"/>
                <w:szCs w:val="20"/>
              </w:rPr>
              <w:t xml:space="preserve"> </w:t>
            </w:r>
            <w:r w:rsidRPr="005D45D3">
              <w:rPr>
                <w:rFonts w:asciiTheme="majorHAnsi" w:hAnsiTheme="majorHAnsi" w:cstheme="majorHAnsi"/>
                <w:b/>
                <w:bCs/>
                <w:color w:val="2E74B5" w:themeColor="accent5" w:themeShade="BF"/>
                <w:sz w:val="20"/>
                <w:szCs w:val="20"/>
              </w:rPr>
              <w:t>points</w:t>
            </w:r>
            <w:r w:rsidRPr="005D45D3">
              <w:rPr>
                <w:rFonts w:asciiTheme="majorHAnsi" w:hAnsiTheme="majorHAnsi" w:cstheme="majorHAnsi"/>
                <w:bCs/>
                <w:color w:val="2E74B5" w:themeColor="accent5" w:themeShade="BF"/>
                <w:sz w:val="20"/>
                <w:szCs w:val="20"/>
              </w:rPr>
              <w:t xml:space="preserve"> </w:t>
            </w:r>
          </w:p>
          <w:p w14:paraId="73CEEDC4" w14:textId="77777777" w:rsidR="00745030" w:rsidRPr="005D45D3" w:rsidRDefault="00745030" w:rsidP="0018295D">
            <w:pPr>
              <w:keepNext/>
              <w:autoSpaceDE w:val="0"/>
              <w:autoSpaceDN w:val="0"/>
              <w:jc w:val="center"/>
              <w:rPr>
                <w:rFonts w:asciiTheme="majorHAnsi" w:hAnsiTheme="majorHAnsi" w:cstheme="majorHAnsi"/>
                <w:b/>
                <w:bCs/>
                <w:color w:val="2E74B5" w:themeColor="accent5" w:themeShade="BF"/>
                <w:sz w:val="20"/>
                <w:szCs w:val="20"/>
              </w:rPr>
            </w:pPr>
            <w:r>
              <w:rPr>
                <w:rFonts w:asciiTheme="majorHAnsi" w:hAnsiTheme="majorHAnsi" w:cstheme="majorHAnsi"/>
                <w:bCs/>
                <w:sz w:val="20"/>
                <w:szCs w:val="20"/>
              </w:rPr>
              <w:t>Data are not included</w:t>
            </w:r>
          </w:p>
        </w:tc>
      </w:tr>
      <w:tr w:rsidR="00745030" w:rsidRPr="00D10C2E" w14:paraId="62C02EAA" w14:textId="77777777" w:rsidTr="0018295D">
        <w:trPr>
          <w:trHeight w:val="1279"/>
        </w:trPr>
        <w:tc>
          <w:tcPr>
            <w:tcW w:w="1924" w:type="dxa"/>
            <w:tcMar>
              <w:top w:w="0" w:type="dxa"/>
              <w:left w:w="108" w:type="dxa"/>
              <w:bottom w:w="0" w:type="dxa"/>
              <w:right w:w="108" w:type="dxa"/>
            </w:tcMar>
          </w:tcPr>
          <w:p w14:paraId="460F61EE" w14:textId="77777777" w:rsidR="00745030" w:rsidRPr="0088759C" w:rsidRDefault="00745030" w:rsidP="0018295D">
            <w:pPr>
              <w:keepNext/>
              <w:autoSpaceDE w:val="0"/>
              <w:autoSpaceDN w:val="0"/>
              <w:rPr>
                <w:rFonts w:ascii="Calibri" w:hAnsi="Calibri"/>
                <w:b/>
                <w:bCs/>
                <w:sz w:val="22"/>
                <w:szCs w:val="22"/>
              </w:rPr>
            </w:pPr>
            <w:r>
              <w:rPr>
                <w:rFonts w:ascii="Calibri" w:hAnsi="Calibri"/>
                <w:b/>
                <w:bCs/>
                <w:sz w:val="22"/>
                <w:szCs w:val="22"/>
              </w:rPr>
              <w:t>Reflection on Practice</w:t>
            </w:r>
          </w:p>
        </w:tc>
        <w:tc>
          <w:tcPr>
            <w:tcW w:w="2472" w:type="dxa"/>
            <w:tcMar>
              <w:top w:w="0" w:type="dxa"/>
              <w:left w:w="108" w:type="dxa"/>
              <w:bottom w:w="0" w:type="dxa"/>
              <w:right w:w="108" w:type="dxa"/>
            </w:tcMar>
          </w:tcPr>
          <w:p w14:paraId="572CB77C" w14:textId="77777777" w:rsidR="00745030" w:rsidRPr="005D45D3" w:rsidRDefault="00745030" w:rsidP="0018295D">
            <w:pPr>
              <w:keepNext/>
              <w:autoSpaceDE w:val="0"/>
              <w:autoSpaceDN w:val="0"/>
              <w:jc w:val="center"/>
              <w:rPr>
                <w:rFonts w:asciiTheme="majorHAnsi" w:hAnsiTheme="majorHAnsi" w:cstheme="majorHAnsi"/>
                <w:bCs/>
                <w:color w:val="2E74B5" w:themeColor="accent5" w:themeShade="BF"/>
                <w:sz w:val="20"/>
                <w:szCs w:val="20"/>
              </w:rPr>
            </w:pPr>
            <w:r>
              <w:rPr>
                <w:rFonts w:asciiTheme="majorHAnsi" w:hAnsiTheme="majorHAnsi" w:cstheme="majorHAnsi"/>
                <w:b/>
                <w:bCs/>
                <w:color w:val="2E74B5" w:themeColor="accent5" w:themeShade="BF"/>
                <w:sz w:val="20"/>
                <w:szCs w:val="20"/>
              </w:rPr>
              <w:t>2</w:t>
            </w:r>
            <w:r w:rsidRPr="005D45D3">
              <w:rPr>
                <w:rFonts w:asciiTheme="majorHAnsi" w:hAnsiTheme="majorHAnsi" w:cstheme="majorHAnsi"/>
                <w:b/>
                <w:bCs/>
                <w:color w:val="2E74B5" w:themeColor="accent5" w:themeShade="BF"/>
                <w:sz w:val="20"/>
                <w:szCs w:val="20"/>
              </w:rPr>
              <w:t xml:space="preserve"> points</w:t>
            </w:r>
            <w:r w:rsidRPr="005D45D3">
              <w:rPr>
                <w:rFonts w:asciiTheme="majorHAnsi" w:hAnsiTheme="majorHAnsi" w:cstheme="majorHAnsi"/>
                <w:bCs/>
                <w:color w:val="2E74B5" w:themeColor="accent5" w:themeShade="BF"/>
                <w:sz w:val="20"/>
                <w:szCs w:val="20"/>
              </w:rPr>
              <w:t xml:space="preserve"> </w:t>
            </w:r>
          </w:p>
          <w:p w14:paraId="6987E995" w14:textId="77777777" w:rsidR="00745030" w:rsidRDefault="00745030" w:rsidP="0018295D">
            <w:pPr>
              <w:keepNext/>
              <w:autoSpaceDE w:val="0"/>
              <w:autoSpaceDN w:val="0"/>
              <w:jc w:val="center"/>
              <w:rPr>
                <w:rFonts w:asciiTheme="majorHAnsi" w:hAnsiTheme="majorHAnsi" w:cstheme="majorHAnsi"/>
                <w:b/>
                <w:bCs/>
                <w:color w:val="2E74B5" w:themeColor="accent5" w:themeShade="BF"/>
                <w:sz w:val="20"/>
                <w:szCs w:val="20"/>
              </w:rPr>
            </w:pPr>
            <w:r>
              <w:rPr>
                <w:rFonts w:asciiTheme="majorHAnsi" w:hAnsiTheme="majorHAnsi" w:cstheme="majorHAnsi"/>
                <w:bCs/>
                <w:sz w:val="20"/>
                <w:szCs w:val="20"/>
              </w:rPr>
              <w:t xml:space="preserve"> T</w:t>
            </w:r>
            <w:r w:rsidRPr="009B70AC">
              <w:rPr>
                <w:rFonts w:asciiTheme="majorHAnsi" w:hAnsiTheme="majorHAnsi" w:cstheme="majorHAnsi"/>
                <w:bCs/>
                <w:sz w:val="20"/>
                <w:szCs w:val="20"/>
              </w:rPr>
              <w:t xml:space="preserve">houghtful and complete </w:t>
            </w:r>
            <w:r>
              <w:rPr>
                <w:rFonts w:asciiTheme="majorHAnsi" w:hAnsiTheme="majorHAnsi" w:cstheme="majorHAnsi"/>
                <w:bCs/>
                <w:sz w:val="20"/>
                <w:szCs w:val="20"/>
              </w:rPr>
              <w:t>reflection that accurately references class</w:t>
            </w:r>
            <w:r w:rsidRPr="009B70AC">
              <w:rPr>
                <w:rFonts w:asciiTheme="majorHAnsi" w:hAnsiTheme="majorHAnsi" w:cstheme="majorHAnsi"/>
                <w:bCs/>
                <w:sz w:val="20"/>
                <w:szCs w:val="20"/>
              </w:rPr>
              <w:t xml:space="preserve"> material</w:t>
            </w:r>
          </w:p>
          <w:p w14:paraId="1E18FBA8" w14:textId="77777777" w:rsidR="00745030" w:rsidRDefault="00745030" w:rsidP="0018295D">
            <w:pPr>
              <w:keepNext/>
              <w:autoSpaceDE w:val="0"/>
              <w:autoSpaceDN w:val="0"/>
              <w:jc w:val="center"/>
              <w:rPr>
                <w:rFonts w:asciiTheme="majorHAnsi" w:hAnsiTheme="majorHAnsi" w:cstheme="majorHAnsi"/>
                <w:b/>
                <w:bCs/>
                <w:color w:val="2E74B5" w:themeColor="accent5" w:themeShade="BF"/>
                <w:sz w:val="20"/>
                <w:szCs w:val="20"/>
              </w:rPr>
            </w:pPr>
          </w:p>
        </w:tc>
        <w:tc>
          <w:tcPr>
            <w:tcW w:w="2472" w:type="dxa"/>
            <w:tcMar>
              <w:top w:w="0" w:type="dxa"/>
              <w:left w:w="108" w:type="dxa"/>
              <w:bottom w:w="0" w:type="dxa"/>
              <w:right w:w="108" w:type="dxa"/>
            </w:tcMar>
          </w:tcPr>
          <w:p w14:paraId="3F7B1F8B" w14:textId="77777777" w:rsidR="00745030" w:rsidRPr="005D45D3" w:rsidRDefault="00745030" w:rsidP="0018295D">
            <w:pPr>
              <w:keepNext/>
              <w:autoSpaceDE w:val="0"/>
              <w:autoSpaceDN w:val="0"/>
              <w:jc w:val="center"/>
              <w:rPr>
                <w:rFonts w:asciiTheme="majorHAnsi" w:hAnsiTheme="majorHAnsi" w:cstheme="majorHAnsi"/>
                <w:bCs/>
                <w:color w:val="2E74B5" w:themeColor="accent5" w:themeShade="BF"/>
                <w:sz w:val="20"/>
                <w:szCs w:val="20"/>
              </w:rPr>
            </w:pPr>
            <w:r w:rsidRPr="005D45D3">
              <w:rPr>
                <w:rFonts w:asciiTheme="majorHAnsi" w:hAnsiTheme="majorHAnsi" w:cstheme="majorHAnsi"/>
                <w:b/>
                <w:bCs/>
                <w:color w:val="2E74B5" w:themeColor="accent5" w:themeShade="BF"/>
                <w:sz w:val="20"/>
                <w:szCs w:val="20"/>
              </w:rPr>
              <w:t>1 point</w:t>
            </w:r>
          </w:p>
          <w:p w14:paraId="7175E438" w14:textId="77777777" w:rsidR="00745030" w:rsidRPr="005D45D3" w:rsidRDefault="00745030" w:rsidP="0018295D">
            <w:pPr>
              <w:keepNext/>
              <w:autoSpaceDE w:val="0"/>
              <w:autoSpaceDN w:val="0"/>
              <w:jc w:val="center"/>
              <w:rPr>
                <w:rFonts w:asciiTheme="majorHAnsi" w:hAnsiTheme="majorHAnsi" w:cstheme="majorHAnsi"/>
                <w:b/>
                <w:bCs/>
                <w:color w:val="2E74B5" w:themeColor="accent5" w:themeShade="BF"/>
                <w:sz w:val="20"/>
                <w:szCs w:val="20"/>
              </w:rPr>
            </w:pPr>
            <w:r>
              <w:rPr>
                <w:rFonts w:asciiTheme="majorHAnsi" w:hAnsiTheme="majorHAnsi" w:cstheme="majorHAnsi"/>
                <w:bCs/>
                <w:sz w:val="20"/>
                <w:szCs w:val="20"/>
              </w:rPr>
              <w:t xml:space="preserve"> Reflection that references class</w:t>
            </w:r>
            <w:r w:rsidRPr="009B70AC">
              <w:rPr>
                <w:rFonts w:asciiTheme="majorHAnsi" w:hAnsiTheme="majorHAnsi" w:cstheme="majorHAnsi"/>
                <w:bCs/>
                <w:sz w:val="20"/>
                <w:szCs w:val="20"/>
              </w:rPr>
              <w:t xml:space="preserve"> material, </w:t>
            </w:r>
            <w:r>
              <w:rPr>
                <w:rFonts w:asciiTheme="majorHAnsi" w:hAnsiTheme="majorHAnsi" w:cstheme="majorHAnsi"/>
                <w:bCs/>
                <w:sz w:val="20"/>
                <w:szCs w:val="20"/>
              </w:rPr>
              <w:t xml:space="preserve">and may contain some errors </w:t>
            </w:r>
          </w:p>
        </w:tc>
        <w:tc>
          <w:tcPr>
            <w:tcW w:w="2472" w:type="dxa"/>
            <w:tcMar>
              <w:top w:w="0" w:type="dxa"/>
              <w:left w:w="108" w:type="dxa"/>
              <w:bottom w:w="0" w:type="dxa"/>
              <w:right w:w="108" w:type="dxa"/>
            </w:tcMar>
          </w:tcPr>
          <w:p w14:paraId="52C1388C" w14:textId="77777777" w:rsidR="00745030" w:rsidRPr="005D45D3" w:rsidRDefault="00745030" w:rsidP="0018295D">
            <w:pPr>
              <w:keepNext/>
              <w:autoSpaceDE w:val="0"/>
              <w:autoSpaceDN w:val="0"/>
              <w:jc w:val="center"/>
              <w:rPr>
                <w:rFonts w:asciiTheme="majorHAnsi" w:hAnsiTheme="majorHAnsi" w:cstheme="majorHAnsi"/>
                <w:bCs/>
                <w:color w:val="2E74B5" w:themeColor="accent5" w:themeShade="BF"/>
                <w:sz w:val="20"/>
                <w:szCs w:val="20"/>
              </w:rPr>
            </w:pPr>
            <w:r w:rsidRPr="005D45D3">
              <w:rPr>
                <w:rFonts w:asciiTheme="majorHAnsi" w:hAnsiTheme="majorHAnsi" w:cstheme="majorHAnsi"/>
                <w:b/>
                <w:bCs/>
                <w:color w:val="2E74B5" w:themeColor="accent5" w:themeShade="BF"/>
                <w:sz w:val="20"/>
                <w:szCs w:val="20"/>
              </w:rPr>
              <w:t>0</w:t>
            </w:r>
            <w:r>
              <w:rPr>
                <w:rFonts w:asciiTheme="majorHAnsi" w:hAnsiTheme="majorHAnsi" w:cstheme="majorHAnsi"/>
                <w:b/>
                <w:bCs/>
                <w:color w:val="2E74B5" w:themeColor="accent5" w:themeShade="BF"/>
                <w:sz w:val="20"/>
                <w:szCs w:val="20"/>
              </w:rPr>
              <w:t xml:space="preserve"> </w:t>
            </w:r>
            <w:r w:rsidRPr="005D45D3">
              <w:rPr>
                <w:rFonts w:asciiTheme="majorHAnsi" w:hAnsiTheme="majorHAnsi" w:cstheme="majorHAnsi"/>
                <w:b/>
                <w:bCs/>
                <w:color w:val="2E74B5" w:themeColor="accent5" w:themeShade="BF"/>
                <w:sz w:val="20"/>
                <w:szCs w:val="20"/>
              </w:rPr>
              <w:t>points</w:t>
            </w:r>
            <w:r w:rsidRPr="005D45D3">
              <w:rPr>
                <w:rFonts w:asciiTheme="majorHAnsi" w:hAnsiTheme="majorHAnsi" w:cstheme="majorHAnsi"/>
                <w:bCs/>
                <w:color w:val="2E74B5" w:themeColor="accent5" w:themeShade="BF"/>
                <w:sz w:val="20"/>
                <w:szCs w:val="20"/>
              </w:rPr>
              <w:t xml:space="preserve"> </w:t>
            </w:r>
          </w:p>
          <w:p w14:paraId="59A3249B" w14:textId="77777777" w:rsidR="00745030" w:rsidRPr="005D45D3" w:rsidRDefault="00745030" w:rsidP="0018295D">
            <w:pPr>
              <w:keepNext/>
              <w:autoSpaceDE w:val="0"/>
              <w:autoSpaceDN w:val="0"/>
              <w:jc w:val="center"/>
              <w:rPr>
                <w:rFonts w:asciiTheme="majorHAnsi" w:hAnsiTheme="majorHAnsi" w:cstheme="majorHAnsi"/>
                <w:b/>
                <w:bCs/>
                <w:color w:val="2E74B5" w:themeColor="accent5" w:themeShade="BF"/>
                <w:sz w:val="20"/>
                <w:szCs w:val="20"/>
              </w:rPr>
            </w:pPr>
            <w:r>
              <w:rPr>
                <w:rFonts w:asciiTheme="majorHAnsi" w:hAnsiTheme="majorHAnsi" w:cstheme="majorHAnsi"/>
                <w:bCs/>
                <w:sz w:val="20"/>
                <w:szCs w:val="20"/>
              </w:rPr>
              <w:t xml:space="preserve"> Reflection missing or incomplete/unclear</w:t>
            </w:r>
          </w:p>
        </w:tc>
      </w:tr>
      <w:tr w:rsidR="00745030" w:rsidRPr="005D45D3" w14:paraId="74C43D57" w14:textId="77777777" w:rsidTr="0018295D">
        <w:trPr>
          <w:trHeight w:val="305"/>
        </w:trPr>
        <w:tc>
          <w:tcPr>
            <w:tcW w:w="1924" w:type="dxa"/>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DEEAF6" w:themeFill="accent5" w:themeFillTint="33"/>
            <w:tcMar>
              <w:top w:w="0" w:type="dxa"/>
              <w:left w:w="108" w:type="dxa"/>
              <w:bottom w:w="0" w:type="dxa"/>
              <w:right w:w="108" w:type="dxa"/>
            </w:tcMar>
          </w:tcPr>
          <w:p w14:paraId="01CB203B" w14:textId="77777777" w:rsidR="00745030" w:rsidRPr="00A9453C" w:rsidRDefault="00745030" w:rsidP="0018295D">
            <w:pPr>
              <w:keepNext/>
              <w:autoSpaceDE w:val="0"/>
              <w:autoSpaceDN w:val="0"/>
              <w:rPr>
                <w:rFonts w:ascii="Calibri" w:hAnsi="Calibri"/>
                <w:b/>
                <w:bCs/>
                <w:color w:val="000000" w:themeColor="text1"/>
                <w:sz w:val="22"/>
                <w:szCs w:val="22"/>
              </w:rPr>
            </w:pPr>
            <w:r w:rsidRPr="00A9453C">
              <w:rPr>
                <w:rFonts w:ascii="Calibri" w:hAnsi="Calibri"/>
                <w:b/>
                <w:bCs/>
                <w:color w:val="000000" w:themeColor="text1"/>
                <w:sz w:val="22"/>
                <w:szCs w:val="22"/>
              </w:rPr>
              <w:t xml:space="preserve">Total points:  </w:t>
            </w:r>
          </w:p>
        </w:tc>
        <w:tc>
          <w:tcPr>
            <w:tcW w:w="2472" w:type="dxa"/>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DEEAF6" w:themeFill="accent5" w:themeFillTint="33"/>
            <w:tcMar>
              <w:top w:w="0" w:type="dxa"/>
              <w:left w:w="108" w:type="dxa"/>
              <w:bottom w:w="0" w:type="dxa"/>
              <w:right w:w="108" w:type="dxa"/>
            </w:tcMar>
          </w:tcPr>
          <w:p w14:paraId="68A01D32" w14:textId="77777777" w:rsidR="00745030" w:rsidRPr="00A9453C" w:rsidRDefault="00745030" w:rsidP="0018295D">
            <w:pPr>
              <w:keepNext/>
              <w:autoSpaceDE w:val="0"/>
              <w:autoSpaceDN w:val="0"/>
              <w:jc w:val="center"/>
              <w:rPr>
                <w:rFonts w:asciiTheme="majorHAnsi" w:hAnsiTheme="majorHAnsi" w:cstheme="majorHAnsi"/>
                <w:b/>
                <w:bCs/>
                <w:color w:val="000000" w:themeColor="text1"/>
                <w:sz w:val="20"/>
                <w:szCs w:val="20"/>
              </w:rPr>
            </w:pPr>
            <w:r w:rsidRPr="00A9453C">
              <w:rPr>
                <w:rFonts w:asciiTheme="majorHAnsi" w:hAnsiTheme="majorHAnsi" w:cstheme="majorHAnsi"/>
                <w:b/>
                <w:bCs/>
                <w:color w:val="000000" w:themeColor="text1"/>
                <w:sz w:val="20"/>
                <w:szCs w:val="20"/>
              </w:rPr>
              <w:t>Points: 5</w:t>
            </w:r>
          </w:p>
        </w:tc>
        <w:tc>
          <w:tcPr>
            <w:tcW w:w="2472" w:type="dxa"/>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DEEAF6" w:themeFill="accent5" w:themeFillTint="33"/>
            <w:tcMar>
              <w:top w:w="0" w:type="dxa"/>
              <w:left w:w="108" w:type="dxa"/>
              <w:bottom w:w="0" w:type="dxa"/>
              <w:right w:w="108" w:type="dxa"/>
            </w:tcMar>
          </w:tcPr>
          <w:p w14:paraId="618CF5FC" w14:textId="77777777" w:rsidR="00745030" w:rsidRPr="00A9453C" w:rsidRDefault="00745030" w:rsidP="0018295D">
            <w:pPr>
              <w:keepNext/>
              <w:autoSpaceDE w:val="0"/>
              <w:autoSpaceDN w:val="0"/>
              <w:jc w:val="center"/>
              <w:rPr>
                <w:rFonts w:asciiTheme="majorHAnsi" w:hAnsiTheme="majorHAnsi" w:cstheme="majorHAnsi"/>
                <w:b/>
                <w:bCs/>
                <w:color w:val="000000" w:themeColor="text1"/>
                <w:sz w:val="20"/>
                <w:szCs w:val="20"/>
              </w:rPr>
            </w:pPr>
            <w:r w:rsidRPr="00A9453C">
              <w:rPr>
                <w:rFonts w:asciiTheme="majorHAnsi" w:hAnsiTheme="majorHAnsi" w:cstheme="majorHAnsi"/>
                <w:b/>
                <w:bCs/>
                <w:color w:val="000000" w:themeColor="text1"/>
                <w:sz w:val="20"/>
                <w:szCs w:val="20"/>
              </w:rPr>
              <w:t>Points 4</w:t>
            </w:r>
          </w:p>
        </w:tc>
        <w:tc>
          <w:tcPr>
            <w:tcW w:w="2472" w:type="dxa"/>
            <w:tc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tcBorders>
            <w:shd w:val="clear" w:color="auto" w:fill="DEEAF6" w:themeFill="accent5" w:themeFillTint="33"/>
            <w:tcMar>
              <w:top w:w="0" w:type="dxa"/>
              <w:left w:w="108" w:type="dxa"/>
              <w:bottom w:w="0" w:type="dxa"/>
              <w:right w:w="108" w:type="dxa"/>
            </w:tcMar>
          </w:tcPr>
          <w:p w14:paraId="77C5A7D3" w14:textId="77777777" w:rsidR="00745030" w:rsidRPr="00A9453C" w:rsidRDefault="00745030" w:rsidP="0018295D">
            <w:pPr>
              <w:keepNext/>
              <w:autoSpaceDE w:val="0"/>
              <w:autoSpaceDN w:val="0"/>
              <w:jc w:val="center"/>
              <w:rPr>
                <w:rFonts w:asciiTheme="majorHAnsi" w:hAnsiTheme="majorHAnsi" w:cstheme="majorHAnsi"/>
                <w:b/>
                <w:bCs/>
                <w:color w:val="000000" w:themeColor="text1"/>
                <w:sz w:val="20"/>
                <w:szCs w:val="20"/>
              </w:rPr>
            </w:pPr>
            <w:r w:rsidRPr="00A9453C">
              <w:rPr>
                <w:rFonts w:asciiTheme="majorHAnsi" w:hAnsiTheme="majorHAnsi" w:cstheme="majorHAnsi"/>
                <w:b/>
                <w:bCs/>
                <w:color w:val="000000" w:themeColor="text1"/>
                <w:sz w:val="20"/>
                <w:szCs w:val="20"/>
              </w:rPr>
              <w:t>Points: 0-3</w:t>
            </w:r>
          </w:p>
        </w:tc>
      </w:tr>
      <w:tr w:rsidR="00745030" w:rsidRPr="005D45D3" w14:paraId="33C1D3A7" w14:textId="77777777" w:rsidTr="0018295D">
        <w:trPr>
          <w:trHeight w:val="250"/>
        </w:trPr>
        <w:tc>
          <w:tcPr>
            <w:tcW w:w="9340" w:type="dxa"/>
            <w:gridSpan w:val="4"/>
            <w:tcMar>
              <w:top w:w="0" w:type="dxa"/>
              <w:left w:w="108" w:type="dxa"/>
              <w:bottom w:w="0" w:type="dxa"/>
              <w:right w:w="108" w:type="dxa"/>
            </w:tcMar>
            <w:hideMark/>
          </w:tcPr>
          <w:p w14:paraId="27721DD4" w14:textId="77777777" w:rsidR="00745030" w:rsidRDefault="00745030" w:rsidP="0018295D">
            <w:pPr>
              <w:autoSpaceDE w:val="0"/>
              <w:autoSpaceDN w:val="0"/>
              <w:rPr>
                <w:rFonts w:asciiTheme="majorHAnsi" w:hAnsiTheme="majorHAnsi" w:cstheme="majorHAnsi"/>
                <w:b/>
                <w:sz w:val="20"/>
                <w:szCs w:val="20"/>
              </w:rPr>
            </w:pPr>
            <w:r w:rsidRPr="005D45D3">
              <w:rPr>
                <w:rFonts w:asciiTheme="majorHAnsi" w:hAnsiTheme="majorHAnsi" w:cstheme="majorHAnsi"/>
                <w:b/>
                <w:sz w:val="20"/>
                <w:szCs w:val="20"/>
              </w:rPr>
              <w:t>Comments:</w:t>
            </w:r>
          </w:p>
          <w:p w14:paraId="5FEF2528" w14:textId="77777777" w:rsidR="00745030" w:rsidRDefault="00745030" w:rsidP="0018295D">
            <w:pPr>
              <w:autoSpaceDE w:val="0"/>
              <w:autoSpaceDN w:val="0"/>
              <w:rPr>
                <w:rFonts w:asciiTheme="majorHAnsi" w:eastAsia="Calibri" w:hAnsiTheme="majorHAnsi" w:cstheme="majorHAnsi"/>
                <w:b/>
                <w:sz w:val="20"/>
                <w:szCs w:val="20"/>
              </w:rPr>
            </w:pPr>
          </w:p>
          <w:p w14:paraId="747152E2" w14:textId="77777777" w:rsidR="00745030" w:rsidRDefault="00745030" w:rsidP="0018295D">
            <w:pPr>
              <w:autoSpaceDE w:val="0"/>
              <w:autoSpaceDN w:val="0"/>
              <w:rPr>
                <w:rFonts w:asciiTheme="majorHAnsi" w:eastAsia="Calibri" w:hAnsiTheme="majorHAnsi" w:cstheme="majorHAnsi"/>
                <w:b/>
                <w:sz w:val="20"/>
                <w:szCs w:val="20"/>
              </w:rPr>
            </w:pPr>
          </w:p>
          <w:p w14:paraId="3A85A2C3" w14:textId="77777777" w:rsidR="00745030" w:rsidRPr="005D45D3" w:rsidRDefault="00745030" w:rsidP="0018295D">
            <w:pPr>
              <w:autoSpaceDE w:val="0"/>
              <w:autoSpaceDN w:val="0"/>
              <w:rPr>
                <w:rFonts w:asciiTheme="majorHAnsi" w:eastAsia="Calibri" w:hAnsiTheme="majorHAnsi" w:cstheme="majorHAnsi"/>
                <w:sz w:val="20"/>
                <w:szCs w:val="20"/>
              </w:rPr>
            </w:pPr>
          </w:p>
        </w:tc>
      </w:tr>
    </w:tbl>
    <w:p w14:paraId="2DE18C14" w14:textId="77777777" w:rsidR="00745030" w:rsidRDefault="00745030" w:rsidP="00745030">
      <w:pPr>
        <w:widowControl w:val="0"/>
        <w:rPr>
          <w:rFonts w:ascii="Calibri" w:eastAsia="Calibri" w:hAnsi="Calibri" w:cs="Calibri"/>
          <w:b/>
          <w:color w:val="000080"/>
          <w:sz w:val="22"/>
          <w:szCs w:val="22"/>
        </w:rPr>
      </w:pPr>
    </w:p>
    <w:p w14:paraId="275B183F" w14:textId="77777777" w:rsidR="00745030" w:rsidRDefault="00745030" w:rsidP="00745030">
      <w:pPr>
        <w:widowControl w:val="0"/>
        <w:rPr>
          <w:rFonts w:ascii="Calibri" w:eastAsia="Calibri" w:hAnsi="Calibri" w:cs="Calibri"/>
          <w:b/>
          <w:color w:val="000080"/>
          <w:sz w:val="22"/>
          <w:szCs w:val="22"/>
        </w:rPr>
      </w:pPr>
    </w:p>
    <w:p w14:paraId="34C33B49" w14:textId="77777777" w:rsidR="006D2F51" w:rsidRDefault="006D2F51">
      <w:pPr>
        <w:rPr>
          <w:rFonts w:ascii="Calibri" w:eastAsia="Calibri" w:hAnsi="Calibri" w:cs="Calibri"/>
          <w:b/>
          <w:color w:val="1F4E79" w:themeColor="accent5" w:themeShade="80"/>
        </w:rPr>
      </w:pPr>
      <w:r>
        <w:rPr>
          <w:rFonts w:ascii="Calibri" w:eastAsia="Calibri" w:hAnsi="Calibri" w:cs="Calibri"/>
          <w:b/>
          <w:color w:val="1F4E79" w:themeColor="accent5" w:themeShade="80"/>
        </w:rPr>
        <w:br w:type="page"/>
      </w:r>
    </w:p>
    <w:p w14:paraId="05B040D5" w14:textId="7C1E62DA" w:rsidR="003A46FD" w:rsidRPr="003A46FD" w:rsidRDefault="003A46FD" w:rsidP="003A46FD">
      <w:pPr>
        <w:widowControl w:val="0"/>
        <w:pBdr>
          <w:bottom w:val="single" w:sz="4" w:space="1" w:color="auto"/>
        </w:pBdr>
        <w:rPr>
          <w:rFonts w:ascii="Calibri" w:eastAsia="Calibri" w:hAnsi="Calibri" w:cs="Calibri"/>
          <w:b/>
          <w:color w:val="1F4E79" w:themeColor="accent5" w:themeShade="80"/>
        </w:rPr>
      </w:pPr>
      <w:r w:rsidRPr="003A46FD">
        <w:rPr>
          <w:rFonts w:ascii="Calibri" w:eastAsia="Calibri" w:hAnsi="Calibri" w:cs="Calibri"/>
          <w:b/>
          <w:color w:val="1F4E79" w:themeColor="accent5" w:themeShade="80"/>
        </w:rPr>
        <w:lastRenderedPageBreak/>
        <w:t>Course Schedule</w:t>
      </w:r>
    </w:p>
    <w:tbl>
      <w:tblPr>
        <w:tblW w:w="9450" w:type="dxa"/>
        <w:tblBorders>
          <w:insideH w:val="single" w:sz="4" w:space="0" w:color="2E74B5" w:themeColor="accent5" w:themeShade="BF"/>
        </w:tblBorders>
        <w:tblLayout w:type="fixed"/>
        <w:tblLook w:val="0400" w:firstRow="0" w:lastRow="0" w:firstColumn="0" w:lastColumn="0" w:noHBand="0" w:noVBand="1"/>
      </w:tblPr>
      <w:tblGrid>
        <w:gridCol w:w="900"/>
        <w:gridCol w:w="3420"/>
        <w:gridCol w:w="2864"/>
        <w:gridCol w:w="2266"/>
      </w:tblGrid>
      <w:tr w:rsidR="003C2AEE" w:rsidRPr="00102345" w14:paraId="77270AB1" w14:textId="77777777" w:rsidTr="005C10A0">
        <w:trPr>
          <w:trHeight w:val="73"/>
        </w:trPr>
        <w:tc>
          <w:tcPr>
            <w:tcW w:w="900" w:type="dxa"/>
            <w:vAlign w:val="center"/>
          </w:tcPr>
          <w:p w14:paraId="0000023F" w14:textId="77777777" w:rsidR="005070E1" w:rsidRPr="00102345" w:rsidRDefault="007B2A4B" w:rsidP="00614DE2">
            <w:pPr>
              <w:rPr>
                <w:rFonts w:asciiTheme="majorHAnsi" w:eastAsia="Calibri" w:hAnsiTheme="majorHAnsi" w:cstheme="majorHAnsi"/>
                <w:sz w:val="20"/>
                <w:szCs w:val="20"/>
              </w:rPr>
            </w:pPr>
            <w:r w:rsidRPr="00102345">
              <w:rPr>
                <w:rFonts w:asciiTheme="majorHAnsi" w:eastAsia="Calibri" w:hAnsiTheme="majorHAnsi" w:cstheme="majorHAnsi"/>
                <w:b/>
                <w:sz w:val="20"/>
                <w:szCs w:val="20"/>
              </w:rPr>
              <w:t>Date</w:t>
            </w:r>
          </w:p>
        </w:tc>
        <w:tc>
          <w:tcPr>
            <w:tcW w:w="3420" w:type="dxa"/>
            <w:vAlign w:val="center"/>
          </w:tcPr>
          <w:p w14:paraId="00000240" w14:textId="3E18D7F2" w:rsidR="005070E1" w:rsidRPr="00102345" w:rsidRDefault="007B2A4B" w:rsidP="00614DE2">
            <w:pPr>
              <w:rPr>
                <w:rFonts w:asciiTheme="majorHAnsi" w:eastAsia="Calibri" w:hAnsiTheme="majorHAnsi" w:cstheme="majorHAnsi"/>
                <w:sz w:val="20"/>
                <w:szCs w:val="20"/>
              </w:rPr>
            </w:pPr>
            <w:r w:rsidRPr="00102345">
              <w:rPr>
                <w:rFonts w:asciiTheme="majorHAnsi" w:eastAsia="Calibri" w:hAnsiTheme="majorHAnsi" w:cstheme="majorHAnsi"/>
                <w:b/>
                <w:sz w:val="20"/>
                <w:szCs w:val="20"/>
              </w:rPr>
              <w:t>Topic</w:t>
            </w:r>
            <w:r w:rsidR="00664AD2" w:rsidRPr="00664AD2">
              <w:rPr>
                <w:rFonts w:asciiTheme="majorHAnsi" w:eastAsia="Calibri" w:hAnsiTheme="majorHAnsi" w:cstheme="majorHAnsi"/>
                <w:bCs/>
                <w:sz w:val="20"/>
                <w:szCs w:val="20"/>
              </w:rPr>
              <w:t xml:space="preserve">, Big Idea, and </w:t>
            </w:r>
            <w:r w:rsidR="00664AD2" w:rsidRPr="00664AD2">
              <w:rPr>
                <w:rFonts w:asciiTheme="majorHAnsi" w:eastAsia="Calibri" w:hAnsiTheme="majorHAnsi" w:cstheme="majorHAnsi"/>
                <w:b/>
                <w:color w:val="2E74B5" w:themeColor="accent5" w:themeShade="BF"/>
                <w:sz w:val="20"/>
                <w:szCs w:val="20"/>
              </w:rPr>
              <w:t>Practice Focus</w:t>
            </w:r>
          </w:p>
        </w:tc>
        <w:tc>
          <w:tcPr>
            <w:tcW w:w="2864" w:type="dxa"/>
            <w:vAlign w:val="center"/>
          </w:tcPr>
          <w:p w14:paraId="00000241" w14:textId="0ADB0373" w:rsidR="005070E1" w:rsidRPr="00102345" w:rsidRDefault="001053D6" w:rsidP="00614DE2">
            <w:pPr>
              <w:rPr>
                <w:rFonts w:asciiTheme="majorHAnsi" w:eastAsia="Calibri" w:hAnsiTheme="majorHAnsi" w:cstheme="majorHAnsi"/>
                <w:sz w:val="20"/>
                <w:szCs w:val="20"/>
              </w:rPr>
            </w:pPr>
            <w:r>
              <w:rPr>
                <w:rFonts w:asciiTheme="majorHAnsi" w:eastAsia="Calibri" w:hAnsiTheme="majorHAnsi" w:cstheme="majorHAnsi"/>
                <w:b/>
                <w:bCs/>
                <w:sz w:val="20"/>
                <w:szCs w:val="20"/>
              </w:rPr>
              <w:t>Assessments</w:t>
            </w:r>
          </w:p>
        </w:tc>
        <w:tc>
          <w:tcPr>
            <w:tcW w:w="2266" w:type="dxa"/>
            <w:vAlign w:val="center"/>
          </w:tcPr>
          <w:p w14:paraId="00000242" w14:textId="6E43856A" w:rsidR="00055D66" w:rsidRPr="00102345" w:rsidRDefault="007B2A4B" w:rsidP="00614DE2">
            <w:pPr>
              <w:rPr>
                <w:rFonts w:asciiTheme="majorHAnsi" w:eastAsia="Calibri" w:hAnsiTheme="majorHAnsi" w:cstheme="majorHAnsi"/>
                <w:b/>
                <w:sz w:val="20"/>
                <w:szCs w:val="20"/>
              </w:rPr>
            </w:pPr>
            <w:r w:rsidRPr="00102345">
              <w:rPr>
                <w:rFonts w:asciiTheme="majorHAnsi" w:eastAsia="Calibri" w:hAnsiTheme="majorHAnsi" w:cstheme="majorHAnsi"/>
                <w:b/>
                <w:sz w:val="20"/>
                <w:szCs w:val="20"/>
              </w:rPr>
              <w:t xml:space="preserve">Readings </w:t>
            </w:r>
            <w:r w:rsidR="00267836">
              <w:rPr>
                <w:rFonts w:asciiTheme="majorHAnsi" w:eastAsia="Calibri" w:hAnsiTheme="majorHAnsi" w:cstheme="majorHAnsi"/>
                <w:b/>
                <w:sz w:val="20"/>
                <w:szCs w:val="20"/>
              </w:rPr>
              <w:t>&amp; Resources</w:t>
            </w:r>
          </w:p>
        </w:tc>
      </w:tr>
      <w:tr w:rsidR="005C10A0" w:rsidRPr="00102345" w14:paraId="2FD2122D" w14:textId="77777777" w:rsidTr="005C10A0">
        <w:tc>
          <w:tcPr>
            <w:tcW w:w="900" w:type="dxa"/>
            <w:vAlign w:val="center"/>
          </w:tcPr>
          <w:p w14:paraId="17C50BBF" w14:textId="24CF102A" w:rsidR="00922933" w:rsidRPr="00922933" w:rsidRDefault="00922933" w:rsidP="00922933">
            <w:pPr>
              <w:rPr>
                <w:rFonts w:asciiTheme="majorHAnsi" w:eastAsia="Calibri" w:hAnsiTheme="majorHAnsi" w:cstheme="majorHAnsi"/>
                <w:b/>
                <w:bCs/>
                <w:color w:val="000000" w:themeColor="text1"/>
                <w:sz w:val="20"/>
                <w:szCs w:val="20"/>
              </w:rPr>
            </w:pPr>
            <w:r w:rsidRPr="00922933">
              <w:rPr>
                <w:rFonts w:asciiTheme="majorHAnsi" w:eastAsia="Calibri" w:hAnsiTheme="majorHAnsi" w:cstheme="majorHAnsi"/>
                <w:b/>
                <w:bCs/>
                <w:color w:val="000000" w:themeColor="text1"/>
                <w:sz w:val="20"/>
                <w:szCs w:val="20"/>
              </w:rPr>
              <w:t>Class 1</w:t>
            </w:r>
          </w:p>
          <w:p w14:paraId="00000243" w14:textId="6515FE2E" w:rsidR="00922933" w:rsidRPr="00922933" w:rsidRDefault="00922933" w:rsidP="00922933">
            <w:pPr>
              <w:rPr>
                <w:rFonts w:asciiTheme="majorHAnsi" w:eastAsia="Calibri" w:hAnsiTheme="majorHAnsi" w:cstheme="majorHAnsi"/>
                <w:b/>
                <w:bCs/>
                <w:color w:val="538135" w:themeColor="accent6" w:themeShade="BF"/>
                <w:sz w:val="20"/>
                <w:szCs w:val="20"/>
              </w:rPr>
            </w:pPr>
            <w:r w:rsidRPr="00922933">
              <w:rPr>
                <w:rFonts w:asciiTheme="majorHAnsi" w:eastAsia="Calibri" w:hAnsiTheme="majorHAnsi" w:cstheme="majorHAnsi"/>
                <w:b/>
                <w:bCs/>
                <w:color w:val="538135" w:themeColor="accent6" w:themeShade="BF"/>
                <w:sz w:val="20"/>
                <w:szCs w:val="20"/>
              </w:rPr>
              <w:t>[date]</w:t>
            </w:r>
          </w:p>
        </w:tc>
        <w:tc>
          <w:tcPr>
            <w:tcW w:w="3420" w:type="dxa"/>
          </w:tcPr>
          <w:p w14:paraId="47CEF9A8" w14:textId="21B85D0F" w:rsidR="00922933" w:rsidRPr="00922933" w:rsidRDefault="00922933" w:rsidP="00922933">
            <w:pPr>
              <w:rPr>
                <w:rFonts w:asciiTheme="majorHAnsi" w:hAnsiTheme="majorHAnsi" w:cstheme="majorHAnsi"/>
                <w:b/>
                <w:sz w:val="20"/>
                <w:szCs w:val="20"/>
              </w:rPr>
            </w:pPr>
            <w:r w:rsidRPr="00922933">
              <w:rPr>
                <w:rFonts w:asciiTheme="majorHAnsi" w:hAnsiTheme="majorHAnsi" w:cstheme="majorHAnsi"/>
                <w:b/>
                <w:sz w:val="20"/>
                <w:szCs w:val="20"/>
              </w:rPr>
              <w:t xml:space="preserve">Introduction </w:t>
            </w:r>
            <w:r w:rsidR="001F1EAD">
              <w:rPr>
                <w:rFonts w:asciiTheme="majorHAnsi" w:hAnsiTheme="majorHAnsi" w:cstheme="majorHAnsi"/>
                <w:b/>
                <w:sz w:val="20"/>
                <w:szCs w:val="20"/>
              </w:rPr>
              <w:t>&amp; Overview</w:t>
            </w:r>
          </w:p>
          <w:p w14:paraId="40D99342" w14:textId="77777777" w:rsidR="00A520E7" w:rsidRDefault="00FC252F" w:rsidP="00A520E7">
            <w:pPr>
              <w:rPr>
                <w:rFonts w:asciiTheme="majorHAnsi" w:hAnsiTheme="majorHAnsi" w:cstheme="majorHAnsi"/>
                <w:sz w:val="20"/>
                <w:szCs w:val="20"/>
              </w:rPr>
            </w:pPr>
            <w:r>
              <w:rPr>
                <w:rFonts w:asciiTheme="majorHAnsi" w:hAnsiTheme="majorHAnsi" w:cstheme="majorHAnsi"/>
                <w:sz w:val="20"/>
                <w:szCs w:val="20"/>
              </w:rPr>
              <w:t>Essential Elements of PBIS</w:t>
            </w:r>
          </w:p>
          <w:p w14:paraId="00000245" w14:textId="52EF493D" w:rsidR="00C003C0" w:rsidRPr="00922933" w:rsidRDefault="00C003C0" w:rsidP="00A520E7">
            <w:pPr>
              <w:rPr>
                <w:rFonts w:asciiTheme="majorHAnsi" w:eastAsia="Calibri" w:hAnsiTheme="majorHAnsi" w:cstheme="majorHAnsi"/>
                <w:sz w:val="20"/>
                <w:szCs w:val="20"/>
              </w:rPr>
            </w:pPr>
            <w:r w:rsidRPr="00EF77BC">
              <w:rPr>
                <w:rFonts w:asciiTheme="majorHAnsi" w:hAnsiTheme="majorHAnsi" w:cstheme="majorHAnsi"/>
                <w:b/>
                <w:color w:val="2E74B5" w:themeColor="accent5" w:themeShade="BF"/>
                <w:sz w:val="20"/>
                <w:szCs w:val="20"/>
              </w:rPr>
              <w:t xml:space="preserve">Practice focus: </w:t>
            </w:r>
            <w:r w:rsidRPr="00EF77BC">
              <w:rPr>
                <w:rFonts w:asciiTheme="majorHAnsi" w:hAnsiTheme="majorHAnsi" w:cstheme="majorHAnsi"/>
                <w:bCs/>
                <w:i/>
                <w:iCs/>
                <w:color w:val="2E74B5" w:themeColor="accent5" w:themeShade="BF"/>
                <w:sz w:val="20"/>
                <w:szCs w:val="20"/>
              </w:rPr>
              <w:t>Greeting at Door</w:t>
            </w:r>
            <w:r w:rsidRPr="00EF77BC">
              <w:rPr>
                <w:rFonts w:asciiTheme="majorHAnsi" w:hAnsiTheme="majorHAnsi" w:cstheme="majorHAnsi"/>
                <w:b/>
                <w:color w:val="2E74B5" w:themeColor="accent5" w:themeShade="BF"/>
                <w:sz w:val="20"/>
                <w:szCs w:val="20"/>
              </w:rPr>
              <w:t xml:space="preserve"> </w:t>
            </w:r>
          </w:p>
        </w:tc>
        <w:tc>
          <w:tcPr>
            <w:tcW w:w="2864" w:type="dxa"/>
            <w:vAlign w:val="center"/>
          </w:tcPr>
          <w:p w14:paraId="00000247" w14:textId="2733D709" w:rsidR="00922933" w:rsidRPr="00FB4F02" w:rsidRDefault="000035BF" w:rsidP="00B16695">
            <w:pPr>
              <w:tabs>
                <w:tab w:val="left" w:pos="225"/>
              </w:tabs>
              <w:rPr>
                <w:rFonts w:asciiTheme="majorHAnsi" w:hAnsiTheme="majorHAnsi" w:cstheme="majorHAnsi"/>
                <w:iCs/>
                <w:sz w:val="20"/>
                <w:szCs w:val="20"/>
              </w:rPr>
            </w:pPr>
            <w:r>
              <w:rPr>
                <w:rFonts w:asciiTheme="majorHAnsi" w:hAnsiTheme="majorHAnsi" w:cstheme="majorHAnsi"/>
                <w:iCs/>
                <w:sz w:val="20"/>
                <w:szCs w:val="20"/>
              </w:rPr>
              <w:t>Getting to Know You Survey</w:t>
            </w:r>
          </w:p>
        </w:tc>
        <w:tc>
          <w:tcPr>
            <w:tcW w:w="2266" w:type="dxa"/>
            <w:vAlign w:val="center"/>
          </w:tcPr>
          <w:p w14:paraId="53D4BC39" w14:textId="74B04331" w:rsidR="00922933" w:rsidRDefault="00BC1AFE" w:rsidP="00DA2FC0">
            <w:pPr>
              <w:rPr>
                <w:rFonts w:asciiTheme="majorHAnsi" w:eastAsia="Calibri" w:hAnsiTheme="majorHAnsi" w:cstheme="majorHAnsi"/>
                <w:sz w:val="20"/>
                <w:szCs w:val="20"/>
              </w:rPr>
            </w:pPr>
            <w:hyperlink r:id="rId48" w:history="1">
              <w:r w:rsidRPr="002A3081">
                <w:rPr>
                  <w:rStyle w:val="Hyperlink"/>
                  <w:rFonts w:asciiTheme="majorHAnsi" w:eastAsia="Calibri" w:hAnsiTheme="majorHAnsi" w:cstheme="majorHAnsi"/>
                </w:rPr>
                <w:t>www.pbis.org</w:t>
              </w:r>
            </w:hyperlink>
          </w:p>
          <w:p w14:paraId="00000248" w14:textId="2BEB7228" w:rsidR="00BC1AFE" w:rsidRPr="00922933" w:rsidRDefault="004123C7" w:rsidP="004123C7">
            <w:pPr>
              <w:rPr>
                <w:rFonts w:asciiTheme="majorHAnsi" w:eastAsia="Calibri" w:hAnsiTheme="majorHAnsi" w:cstheme="majorHAnsi"/>
                <w:sz w:val="20"/>
                <w:szCs w:val="20"/>
              </w:rPr>
            </w:pPr>
            <w:hyperlink r:id="rId49" w:history="1">
              <w:r w:rsidRPr="004123C7">
                <w:rPr>
                  <w:rStyle w:val="Hyperlink"/>
                  <w:rFonts w:asciiTheme="majorHAnsi" w:eastAsia="Calibri" w:hAnsiTheme="majorHAnsi" w:cstheme="majorHAnsi"/>
                </w:rPr>
                <w:t>Center on PBIS (2019)</w:t>
              </w:r>
            </w:hyperlink>
          </w:p>
        </w:tc>
      </w:tr>
      <w:tr w:rsidR="005C10A0" w:rsidRPr="00102345" w14:paraId="6908339C" w14:textId="77777777" w:rsidTr="005C10A0">
        <w:tc>
          <w:tcPr>
            <w:tcW w:w="900" w:type="dxa"/>
            <w:vAlign w:val="center"/>
          </w:tcPr>
          <w:p w14:paraId="05292E49" w14:textId="0E2DFE81" w:rsidR="00922933" w:rsidRPr="00922933" w:rsidRDefault="00922933" w:rsidP="00922933">
            <w:pPr>
              <w:rPr>
                <w:rFonts w:asciiTheme="majorHAnsi" w:eastAsia="Calibri" w:hAnsiTheme="majorHAnsi" w:cstheme="majorHAnsi"/>
                <w:b/>
                <w:bCs/>
                <w:color w:val="000000" w:themeColor="text1"/>
                <w:sz w:val="20"/>
                <w:szCs w:val="20"/>
              </w:rPr>
            </w:pPr>
            <w:r w:rsidRPr="00922933">
              <w:rPr>
                <w:rFonts w:asciiTheme="majorHAnsi" w:eastAsia="Calibri" w:hAnsiTheme="majorHAnsi" w:cstheme="majorHAnsi"/>
                <w:b/>
                <w:bCs/>
                <w:color w:val="000000" w:themeColor="text1"/>
                <w:sz w:val="20"/>
                <w:szCs w:val="20"/>
              </w:rPr>
              <w:t>Class 2</w:t>
            </w:r>
          </w:p>
          <w:p w14:paraId="00000249" w14:textId="17E15D4B" w:rsidR="00922933" w:rsidRPr="00922933" w:rsidRDefault="00922933" w:rsidP="00922933">
            <w:pPr>
              <w:rPr>
                <w:rFonts w:asciiTheme="majorHAnsi" w:eastAsia="Calibri" w:hAnsiTheme="majorHAnsi" w:cstheme="majorHAnsi"/>
                <w:color w:val="538135" w:themeColor="accent6" w:themeShade="BF"/>
                <w:sz w:val="20"/>
                <w:szCs w:val="20"/>
              </w:rPr>
            </w:pPr>
            <w:r w:rsidRPr="00922933">
              <w:rPr>
                <w:rFonts w:asciiTheme="majorHAnsi" w:eastAsia="Calibri" w:hAnsiTheme="majorHAnsi" w:cstheme="majorHAnsi"/>
                <w:b/>
                <w:bCs/>
                <w:color w:val="538135" w:themeColor="accent6" w:themeShade="BF"/>
                <w:sz w:val="20"/>
                <w:szCs w:val="20"/>
              </w:rPr>
              <w:t>[date]</w:t>
            </w:r>
          </w:p>
        </w:tc>
        <w:tc>
          <w:tcPr>
            <w:tcW w:w="3420" w:type="dxa"/>
          </w:tcPr>
          <w:p w14:paraId="1A99A52A" w14:textId="118482DA" w:rsidR="00AC1CEE" w:rsidRDefault="00922933" w:rsidP="00922933">
            <w:pPr>
              <w:rPr>
                <w:rFonts w:asciiTheme="majorHAnsi" w:hAnsiTheme="majorHAnsi" w:cstheme="majorHAnsi"/>
                <w:sz w:val="20"/>
                <w:szCs w:val="20"/>
              </w:rPr>
            </w:pPr>
            <w:r w:rsidRPr="00922933">
              <w:rPr>
                <w:rFonts w:asciiTheme="majorHAnsi" w:hAnsiTheme="majorHAnsi" w:cstheme="majorHAnsi"/>
                <w:b/>
                <w:sz w:val="20"/>
                <w:szCs w:val="20"/>
              </w:rPr>
              <w:t>Basic Concepts</w:t>
            </w:r>
            <w:r w:rsidR="00AC1CEE">
              <w:rPr>
                <w:rFonts w:asciiTheme="majorHAnsi" w:hAnsiTheme="majorHAnsi" w:cstheme="majorHAnsi"/>
                <w:b/>
                <w:sz w:val="20"/>
                <w:szCs w:val="20"/>
              </w:rPr>
              <w:t xml:space="preserve"> </w:t>
            </w:r>
            <w:r w:rsidR="003A1F11">
              <w:rPr>
                <w:rFonts w:asciiTheme="majorHAnsi" w:hAnsiTheme="majorHAnsi" w:cstheme="majorHAnsi"/>
                <w:b/>
                <w:sz w:val="20"/>
                <w:szCs w:val="20"/>
              </w:rPr>
              <w:t>of Behavior</w:t>
            </w:r>
            <w:r w:rsidR="00CA4235">
              <w:rPr>
                <w:rFonts w:asciiTheme="majorHAnsi" w:hAnsiTheme="majorHAnsi" w:cstheme="majorHAnsi"/>
                <w:b/>
                <w:sz w:val="20"/>
                <w:szCs w:val="20"/>
              </w:rPr>
              <w:t xml:space="preserve"> 1</w:t>
            </w:r>
          </w:p>
          <w:p w14:paraId="6E46A23F" w14:textId="77777777" w:rsidR="00922933" w:rsidRDefault="00922933" w:rsidP="00922933">
            <w:pPr>
              <w:rPr>
                <w:rFonts w:asciiTheme="majorHAnsi" w:hAnsiTheme="majorHAnsi" w:cstheme="majorHAnsi"/>
                <w:sz w:val="20"/>
                <w:szCs w:val="20"/>
              </w:rPr>
            </w:pPr>
            <w:r w:rsidRPr="00922933">
              <w:rPr>
                <w:rFonts w:asciiTheme="majorHAnsi" w:hAnsiTheme="majorHAnsi" w:cstheme="majorHAnsi"/>
                <w:sz w:val="20"/>
                <w:szCs w:val="20"/>
              </w:rPr>
              <w:t xml:space="preserve">ABCs and Function of Behavior </w:t>
            </w:r>
          </w:p>
          <w:p w14:paraId="0000024A" w14:textId="037AF6A4" w:rsidR="00C003C0" w:rsidRPr="00922933" w:rsidRDefault="00C003C0" w:rsidP="00922933">
            <w:pPr>
              <w:rPr>
                <w:rFonts w:asciiTheme="majorHAnsi" w:eastAsia="Calibri" w:hAnsiTheme="majorHAnsi" w:cstheme="majorHAnsi"/>
                <w:sz w:val="20"/>
                <w:szCs w:val="20"/>
              </w:rPr>
            </w:pPr>
            <w:r w:rsidRPr="00EF77BC">
              <w:rPr>
                <w:rFonts w:asciiTheme="majorHAnsi" w:hAnsiTheme="majorHAnsi" w:cstheme="majorHAnsi"/>
                <w:b/>
                <w:color w:val="2E74B5" w:themeColor="accent5" w:themeShade="BF"/>
                <w:sz w:val="20"/>
                <w:szCs w:val="20"/>
              </w:rPr>
              <w:t xml:space="preserve">Practice focus: </w:t>
            </w:r>
            <w:r w:rsidR="00EC1FE4">
              <w:rPr>
                <w:rFonts w:asciiTheme="majorHAnsi" w:hAnsiTheme="majorHAnsi" w:cstheme="majorHAnsi"/>
                <w:bCs/>
                <w:i/>
                <w:iCs/>
                <w:color w:val="2E74B5" w:themeColor="accent5" w:themeShade="BF"/>
                <w:sz w:val="20"/>
                <w:szCs w:val="20"/>
              </w:rPr>
              <w:t>Neutralizing Routines</w:t>
            </w:r>
          </w:p>
        </w:tc>
        <w:tc>
          <w:tcPr>
            <w:tcW w:w="2864" w:type="dxa"/>
            <w:vAlign w:val="center"/>
          </w:tcPr>
          <w:p w14:paraId="0000024C" w14:textId="39D469EF" w:rsidR="00922933" w:rsidRPr="00922933" w:rsidRDefault="00664AD2" w:rsidP="00922933">
            <w:pPr>
              <w:rPr>
                <w:rFonts w:asciiTheme="majorHAnsi" w:eastAsia="Calibri" w:hAnsiTheme="majorHAnsi" w:cstheme="majorHAnsi"/>
                <w:sz w:val="20"/>
                <w:szCs w:val="20"/>
              </w:rPr>
            </w:pPr>
            <w:r>
              <w:rPr>
                <w:rFonts w:asciiTheme="majorHAnsi" w:eastAsia="Calibri" w:hAnsiTheme="majorHAnsi" w:cstheme="majorHAnsi"/>
                <w:sz w:val="20"/>
                <w:szCs w:val="20"/>
              </w:rPr>
              <w:t>Quiz 1</w:t>
            </w:r>
          </w:p>
        </w:tc>
        <w:tc>
          <w:tcPr>
            <w:tcW w:w="2266" w:type="dxa"/>
            <w:vAlign w:val="center"/>
          </w:tcPr>
          <w:p w14:paraId="0000024E" w14:textId="2226581F" w:rsidR="00922933" w:rsidRPr="00922933" w:rsidRDefault="00EC1FE4" w:rsidP="00922933">
            <w:pPr>
              <w:rPr>
                <w:rFonts w:asciiTheme="majorHAnsi" w:eastAsia="Calibri" w:hAnsiTheme="majorHAnsi" w:cstheme="majorHAnsi"/>
                <w:sz w:val="20"/>
                <w:szCs w:val="20"/>
              </w:rPr>
            </w:pPr>
            <w:hyperlink r:id="rId50" w:history="1">
              <w:r w:rsidRPr="00EC1FE4">
                <w:rPr>
                  <w:rStyle w:val="Hyperlink"/>
                  <w:rFonts w:asciiTheme="majorHAnsi" w:eastAsia="Calibri" w:hAnsiTheme="majorHAnsi" w:cstheme="majorHAnsi"/>
                </w:rPr>
                <w:t>McIntosh et al. (2018)</w:t>
              </w:r>
            </w:hyperlink>
          </w:p>
        </w:tc>
      </w:tr>
      <w:tr w:rsidR="005C10A0" w:rsidRPr="00102345" w14:paraId="7AB0DB95" w14:textId="77777777" w:rsidTr="005C10A0">
        <w:tc>
          <w:tcPr>
            <w:tcW w:w="900" w:type="dxa"/>
            <w:vAlign w:val="center"/>
          </w:tcPr>
          <w:p w14:paraId="221336D1" w14:textId="0E7C929D" w:rsidR="00AC1CEE" w:rsidRPr="00922933" w:rsidRDefault="00AC1CEE" w:rsidP="00AC1CEE">
            <w:pPr>
              <w:rPr>
                <w:rFonts w:asciiTheme="majorHAnsi" w:eastAsia="Calibri" w:hAnsiTheme="majorHAnsi" w:cstheme="majorHAnsi"/>
                <w:b/>
                <w:bCs/>
                <w:color w:val="000000" w:themeColor="text1"/>
                <w:sz w:val="20"/>
                <w:szCs w:val="20"/>
              </w:rPr>
            </w:pPr>
            <w:r w:rsidRPr="00922933">
              <w:rPr>
                <w:rFonts w:asciiTheme="majorHAnsi" w:eastAsia="Calibri" w:hAnsiTheme="majorHAnsi" w:cstheme="majorHAnsi"/>
                <w:b/>
                <w:bCs/>
                <w:color w:val="000000" w:themeColor="text1"/>
                <w:sz w:val="20"/>
                <w:szCs w:val="20"/>
              </w:rPr>
              <w:t xml:space="preserve">Class </w:t>
            </w:r>
            <w:r w:rsidR="00D94788">
              <w:rPr>
                <w:rFonts w:asciiTheme="majorHAnsi" w:eastAsia="Calibri" w:hAnsiTheme="majorHAnsi" w:cstheme="majorHAnsi"/>
                <w:b/>
                <w:bCs/>
                <w:color w:val="000000" w:themeColor="text1"/>
                <w:sz w:val="20"/>
                <w:szCs w:val="20"/>
              </w:rPr>
              <w:t>3</w:t>
            </w:r>
          </w:p>
          <w:p w14:paraId="0000024F" w14:textId="562AAB31" w:rsidR="00922933" w:rsidRPr="00922933" w:rsidRDefault="00AC1CEE" w:rsidP="00AC1CEE">
            <w:pPr>
              <w:rPr>
                <w:rFonts w:asciiTheme="majorHAnsi" w:eastAsia="Calibri" w:hAnsiTheme="majorHAnsi" w:cstheme="majorHAnsi"/>
                <w:color w:val="538135" w:themeColor="accent6" w:themeShade="BF"/>
                <w:sz w:val="20"/>
                <w:szCs w:val="20"/>
              </w:rPr>
            </w:pPr>
            <w:r w:rsidRPr="00922933">
              <w:rPr>
                <w:rFonts w:asciiTheme="majorHAnsi" w:eastAsia="Calibri" w:hAnsiTheme="majorHAnsi" w:cstheme="majorHAnsi"/>
                <w:b/>
                <w:bCs/>
                <w:color w:val="538135" w:themeColor="accent6" w:themeShade="BF"/>
                <w:sz w:val="20"/>
                <w:szCs w:val="20"/>
              </w:rPr>
              <w:t>[date]</w:t>
            </w:r>
          </w:p>
        </w:tc>
        <w:tc>
          <w:tcPr>
            <w:tcW w:w="3420" w:type="dxa"/>
          </w:tcPr>
          <w:p w14:paraId="4646CB2D" w14:textId="1DEA41DA" w:rsidR="00AC1CEE" w:rsidRDefault="00922933" w:rsidP="00922933">
            <w:pPr>
              <w:rPr>
                <w:rFonts w:asciiTheme="majorHAnsi" w:hAnsiTheme="majorHAnsi" w:cstheme="majorHAnsi"/>
                <w:b/>
                <w:sz w:val="20"/>
                <w:szCs w:val="20"/>
              </w:rPr>
            </w:pPr>
            <w:r w:rsidRPr="00922933">
              <w:rPr>
                <w:rFonts w:asciiTheme="majorHAnsi" w:hAnsiTheme="majorHAnsi" w:cstheme="majorHAnsi"/>
                <w:b/>
                <w:sz w:val="20"/>
                <w:szCs w:val="20"/>
              </w:rPr>
              <w:t>Basic Concepts</w:t>
            </w:r>
            <w:r w:rsidR="00AC1CEE">
              <w:rPr>
                <w:rFonts w:asciiTheme="majorHAnsi" w:hAnsiTheme="majorHAnsi" w:cstheme="majorHAnsi"/>
                <w:b/>
                <w:sz w:val="20"/>
                <w:szCs w:val="20"/>
              </w:rPr>
              <w:t xml:space="preserve"> </w:t>
            </w:r>
            <w:r w:rsidR="00CA4235">
              <w:rPr>
                <w:rFonts w:asciiTheme="majorHAnsi" w:hAnsiTheme="majorHAnsi" w:cstheme="majorHAnsi"/>
                <w:b/>
                <w:sz w:val="20"/>
                <w:szCs w:val="20"/>
              </w:rPr>
              <w:t xml:space="preserve">of Behavior </w:t>
            </w:r>
            <w:r w:rsidR="00AC1CEE">
              <w:rPr>
                <w:rFonts w:asciiTheme="majorHAnsi" w:hAnsiTheme="majorHAnsi" w:cstheme="majorHAnsi"/>
                <w:b/>
                <w:sz w:val="20"/>
                <w:szCs w:val="20"/>
              </w:rPr>
              <w:t>2</w:t>
            </w:r>
            <w:r w:rsidRPr="00922933">
              <w:rPr>
                <w:rFonts w:asciiTheme="majorHAnsi" w:hAnsiTheme="majorHAnsi" w:cstheme="majorHAnsi"/>
                <w:b/>
                <w:sz w:val="20"/>
                <w:szCs w:val="20"/>
              </w:rPr>
              <w:t xml:space="preserve"> </w:t>
            </w:r>
          </w:p>
          <w:p w14:paraId="23DB966A" w14:textId="140C8C3E" w:rsidR="00922933" w:rsidRDefault="00C150A7" w:rsidP="00922933">
            <w:pPr>
              <w:rPr>
                <w:rFonts w:asciiTheme="majorHAnsi" w:hAnsiTheme="majorHAnsi" w:cstheme="majorHAnsi"/>
                <w:sz w:val="20"/>
                <w:szCs w:val="20"/>
              </w:rPr>
            </w:pPr>
            <w:r>
              <w:rPr>
                <w:rFonts w:asciiTheme="majorHAnsi" w:hAnsiTheme="majorHAnsi" w:cstheme="majorHAnsi"/>
                <w:sz w:val="20"/>
                <w:szCs w:val="20"/>
              </w:rPr>
              <w:t>Behavioral Principles in Learning</w:t>
            </w:r>
          </w:p>
          <w:p w14:paraId="00000250" w14:textId="4BE038BF" w:rsidR="005B76CC" w:rsidRPr="00922933" w:rsidRDefault="005B76CC" w:rsidP="00922933">
            <w:pPr>
              <w:rPr>
                <w:rFonts w:asciiTheme="majorHAnsi" w:eastAsia="Calibri" w:hAnsiTheme="majorHAnsi" w:cstheme="majorHAnsi"/>
                <w:sz w:val="20"/>
                <w:szCs w:val="20"/>
              </w:rPr>
            </w:pPr>
            <w:r w:rsidRPr="00EF77BC">
              <w:rPr>
                <w:rFonts w:asciiTheme="majorHAnsi" w:hAnsiTheme="majorHAnsi" w:cstheme="majorHAnsi"/>
                <w:b/>
                <w:color w:val="2E74B5" w:themeColor="accent5" w:themeShade="BF"/>
                <w:sz w:val="20"/>
                <w:szCs w:val="20"/>
              </w:rPr>
              <w:t xml:space="preserve">Practice focus: </w:t>
            </w:r>
            <w:r w:rsidR="009205E6">
              <w:rPr>
                <w:rFonts w:asciiTheme="majorHAnsi" w:hAnsiTheme="majorHAnsi" w:cstheme="majorHAnsi"/>
                <w:bCs/>
                <w:i/>
                <w:iCs/>
                <w:color w:val="2E74B5" w:themeColor="accent5" w:themeShade="BF"/>
                <w:sz w:val="20"/>
                <w:szCs w:val="20"/>
              </w:rPr>
              <w:t>Focus on Your</w:t>
            </w:r>
            <w:r w:rsidR="008B652B">
              <w:rPr>
                <w:rFonts w:asciiTheme="majorHAnsi" w:hAnsiTheme="majorHAnsi" w:cstheme="majorHAnsi"/>
                <w:bCs/>
                <w:i/>
                <w:iCs/>
                <w:color w:val="2E74B5" w:themeColor="accent5" w:themeShade="BF"/>
                <w:sz w:val="20"/>
                <w:szCs w:val="20"/>
              </w:rPr>
              <w:t xml:space="preserve"> Learning</w:t>
            </w:r>
          </w:p>
        </w:tc>
        <w:tc>
          <w:tcPr>
            <w:tcW w:w="2864" w:type="dxa"/>
            <w:vAlign w:val="center"/>
          </w:tcPr>
          <w:p w14:paraId="00000252" w14:textId="208A98B6" w:rsidR="00922933" w:rsidRPr="00922933" w:rsidRDefault="000035BF" w:rsidP="00922933">
            <w:pPr>
              <w:rPr>
                <w:rFonts w:asciiTheme="majorHAnsi" w:eastAsia="Calibri" w:hAnsiTheme="majorHAnsi" w:cstheme="majorHAnsi"/>
                <w:sz w:val="20"/>
                <w:szCs w:val="20"/>
              </w:rPr>
            </w:pPr>
            <w:r>
              <w:rPr>
                <w:rFonts w:asciiTheme="majorHAnsi" w:eastAsia="Calibri" w:hAnsiTheme="majorHAnsi" w:cstheme="majorHAnsi"/>
                <w:sz w:val="20"/>
                <w:szCs w:val="20"/>
              </w:rPr>
              <w:t>-</w:t>
            </w:r>
          </w:p>
        </w:tc>
        <w:tc>
          <w:tcPr>
            <w:tcW w:w="2266" w:type="dxa"/>
            <w:vAlign w:val="center"/>
          </w:tcPr>
          <w:p w14:paraId="0B162372" w14:textId="77777777" w:rsidR="00503022" w:rsidRDefault="00503022" w:rsidP="00503022">
            <w:pPr>
              <w:rPr>
                <w:rFonts w:asciiTheme="majorHAnsi" w:eastAsia="Calibri" w:hAnsiTheme="majorHAnsi" w:cstheme="majorHAnsi"/>
                <w:sz w:val="20"/>
                <w:szCs w:val="20"/>
              </w:rPr>
            </w:pPr>
            <w:hyperlink r:id="rId51" w:history="1">
              <w:r w:rsidRPr="009F0F8A">
                <w:rPr>
                  <w:rStyle w:val="Hyperlink"/>
                  <w:rFonts w:asciiTheme="majorHAnsi" w:eastAsia="Calibri" w:hAnsiTheme="majorHAnsi" w:cstheme="majorHAnsi"/>
                </w:rPr>
                <w:t>Center on PBIS (2024)</w:t>
              </w:r>
            </w:hyperlink>
          </w:p>
          <w:p w14:paraId="00000254" w14:textId="46A3CAD2" w:rsidR="00922933" w:rsidRPr="00922933" w:rsidRDefault="00503022" w:rsidP="00503022">
            <w:pPr>
              <w:rPr>
                <w:rFonts w:asciiTheme="majorHAnsi" w:eastAsia="Calibri" w:hAnsiTheme="majorHAnsi" w:cstheme="majorHAnsi"/>
                <w:sz w:val="20"/>
                <w:szCs w:val="20"/>
              </w:rPr>
            </w:pPr>
            <w:r>
              <w:rPr>
                <w:rFonts w:asciiTheme="majorHAnsi" w:eastAsia="Calibri" w:hAnsiTheme="majorHAnsi" w:cstheme="majorHAnsi"/>
                <w:sz w:val="20"/>
                <w:szCs w:val="20"/>
              </w:rPr>
              <w:t>(Intro pp. 1-9)</w:t>
            </w:r>
          </w:p>
        </w:tc>
      </w:tr>
      <w:tr w:rsidR="005C10A0" w:rsidRPr="00102345" w14:paraId="6DE4E341" w14:textId="77777777" w:rsidTr="005C10A0">
        <w:tc>
          <w:tcPr>
            <w:tcW w:w="900" w:type="dxa"/>
            <w:vAlign w:val="center"/>
          </w:tcPr>
          <w:p w14:paraId="3E6C51B8" w14:textId="360F111B" w:rsidR="00D94788" w:rsidRPr="00922933" w:rsidRDefault="00D94788" w:rsidP="00D94788">
            <w:pPr>
              <w:rPr>
                <w:rFonts w:asciiTheme="majorHAnsi" w:eastAsia="Calibri" w:hAnsiTheme="majorHAnsi" w:cstheme="majorHAnsi"/>
                <w:b/>
                <w:bCs/>
                <w:color w:val="000000" w:themeColor="text1"/>
                <w:sz w:val="20"/>
                <w:szCs w:val="20"/>
              </w:rPr>
            </w:pPr>
            <w:r w:rsidRPr="00922933">
              <w:rPr>
                <w:rFonts w:asciiTheme="majorHAnsi" w:eastAsia="Calibri" w:hAnsiTheme="majorHAnsi" w:cstheme="majorHAnsi"/>
                <w:b/>
                <w:bCs/>
                <w:color w:val="000000" w:themeColor="text1"/>
                <w:sz w:val="20"/>
                <w:szCs w:val="20"/>
              </w:rPr>
              <w:t xml:space="preserve">Class </w:t>
            </w:r>
            <w:r>
              <w:rPr>
                <w:rFonts w:asciiTheme="majorHAnsi" w:eastAsia="Calibri" w:hAnsiTheme="majorHAnsi" w:cstheme="majorHAnsi"/>
                <w:b/>
                <w:bCs/>
                <w:color w:val="000000" w:themeColor="text1"/>
                <w:sz w:val="20"/>
                <w:szCs w:val="20"/>
              </w:rPr>
              <w:t>4</w:t>
            </w:r>
          </w:p>
          <w:p w14:paraId="00000255" w14:textId="5C87E405" w:rsidR="00D94788" w:rsidRPr="00922933" w:rsidRDefault="00D94788" w:rsidP="00D94788">
            <w:pPr>
              <w:rPr>
                <w:rFonts w:asciiTheme="majorHAnsi" w:eastAsia="Calibri" w:hAnsiTheme="majorHAnsi" w:cstheme="majorHAnsi"/>
                <w:color w:val="538135" w:themeColor="accent6" w:themeShade="BF"/>
                <w:sz w:val="20"/>
                <w:szCs w:val="20"/>
              </w:rPr>
            </w:pPr>
            <w:r w:rsidRPr="00922933">
              <w:rPr>
                <w:rFonts w:asciiTheme="majorHAnsi" w:eastAsia="Calibri" w:hAnsiTheme="majorHAnsi" w:cstheme="majorHAnsi"/>
                <w:b/>
                <w:bCs/>
                <w:color w:val="538135" w:themeColor="accent6" w:themeShade="BF"/>
                <w:sz w:val="20"/>
                <w:szCs w:val="20"/>
              </w:rPr>
              <w:t>[date]</w:t>
            </w:r>
          </w:p>
        </w:tc>
        <w:tc>
          <w:tcPr>
            <w:tcW w:w="3420" w:type="dxa"/>
          </w:tcPr>
          <w:p w14:paraId="64663FDF" w14:textId="7B100FA6" w:rsidR="00D94788" w:rsidRDefault="00D94788" w:rsidP="00D94788">
            <w:pPr>
              <w:rPr>
                <w:rFonts w:asciiTheme="majorHAnsi" w:hAnsiTheme="majorHAnsi" w:cstheme="majorHAnsi"/>
                <w:sz w:val="20"/>
                <w:szCs w:val="20"/>
              </w:rPr>
            </w:pPr>
            <w:r w:rsidRPr="00922933">
              <w:rPr>
                <w:rFonts w:asciiTheme="majorHAnsi" w:hAnsiTheme="majorHAnsi" w:cstheme="majorHAnsi"/>
                <w:b/>
                <w:sz w:val="20"/>
                <w:szCs w:val="20"/>
              </w:rPr>
              <w:t>Measuremen</w:t>
            </w:r>
            <w:r>
              <w:rPr>
                <w:rFonts w:asciiTheme="majorHAnsi" w:hAnsiTheme="majorHAnsi" w:cstheme="majorHAnsi"/>
                <w:b/>
                <w:sz w:val="20"/>
                <w:szCs w:val="20"/>
              </w:rPr>
              <w:t>t</w:t>
            </w:r>
            <w:r w:rsidRPr="00922933">
              <w:rPr>
                <w:rFonts w:asciiTheme="majorHAnsi" w:hAnsiTheme="majorHAnsi" w:cstheme="majorHAnsi"/>
                <w:sz w:val="20"/>
                <w:szCs w:val="20"/>
              </w:rPr>
              <w:t xml:space="preserve"> </w:t>
            </w:r>
          </w:p>
          <w:p w14:paraId="4D455AC6" w14:textId="55F23EBD" w:rsidR="00D94788" w:rsidRDefault="00D94788" w:rsidP="00D94788">
            <w:pPr>
              <w:rPr>
                <w:rFonts w:asciiTheme="majorHAnsi" w:hAnsiTheme="majorHAnsi" w:cstheme="majorHAnsi"/>
                <w:sz w:val="20"/>
                <w:szCs w:val="20"/>
              </w:rPr>
            </w:pPr>
            <w:r>
              <w:rPr>
                <w:rFonts w:asciiTheme="majorHAnsi" w:hAnsiTheme="majorHAnsi" w:cstheme="majorHAnsi"/>
                <w:sz w:val="20"/>
                <w:szCs w:val="20"/>
              </w:rPr>
              <w:t>Defining, Measuring</w:t>
            </w:r>
            <w:r w:rsidRPr="00922933">
              <w:rPr>
                <w:rFonts w:asciiTheme="majorHAnsi" w:hAnsiTheme="majorHAnsi" w:cstheme="majorHAnsi"/>
                <w:sz w:val="20"/>
                <w:szCs w:val="20"/>
              </w:rPr>
              <w:t>,</w:t>
            </w:r>
            <w:r>
              <w:rPr>
                <w:rFonts w:asciiTheme="majorHAnsi" w:hAnsiTheme="majorHAnsi" w:cstheme="majorHAnsi"/>
                <w:sz w:val="20"/>
                <w:szCs w:val="20"/>
              </w:rPr>
              <w:t xml:space="preserve"> &amp;</w:t>
            </w:r>
            <w:r w:rsidRPr="00922933">
              <w:rPr>
                <w:rFonts w:asciiTheme="majorHAnsi" w:hAnsiTheme="majorHAnsi" w:cstheme="majorHAnsi"/>
                <w:sz w:val="20"/>
                <w:szCs w:val="20"/>
              </w:rPr>
              <w:t xml:space="preserve"> </w:t>
            </w:r>
            <w:r>
              <w:rPr>
                <w:rFonts w:asciiTheme="majorHAnsi" w:hAnsiTheme="majorHAnsi" w:cstheme="majorHAnsi"/>
                <w:sz w:val="20"/>
                <w:szCs w:val="20"/>
              </w:rPr>
              <w:t xml:space="preserve">Graphing </w:t>
            </w:r>
          </w:p>
          <w:p w14:paraId="00000256" w14:textId="0D376829" w:rsidR="00C003C0" w:rsidRPr="00922933" w:rsidRDefault="00C003C0" w:rsidP="00D94788">
            <w:pPr>
              <w:rPr>
                <w:rFonts w:asciiTheme="majorHAnsi" w:eastAsia="Calibri" w:hAnsiTheme="majorHAnsi" w:cstheme="majorHAnsi"/>
                <w:sz w:val="20"/>
                <w:szCs w:val="20"/>
              </w:rPr>
            </w:pPr>
            <w:r w:rsidRPr="005B76CC">
              <w:rPr>
                <w:rFonts w:asciiTheme="majorHAnsi" w:hAnsiTheme="majorHAnsi" w:cstheme="majorHAnsi"/>
                <w:b/>
                <w:color w:val="2E74B5" w:themeColor="accent5" w:themeShade="BF"/>
                <w:sz w:val="20"/>
                <w:szCs w:val="20"/>
              </w:rPr>
              <w:t xml:space="preserve">Practice focus: </w:t>
            </w:r>
            <w:r w:rsidR="006A7E40">
              <w:rPr>
                <w:rFonts w:asciiTheme="majorHAnsi" w:hAnsiTheme="majorHAnsi" w:cstheme="majorHAnsi"/>
                <w:bCs/>
                <w:i/>
                <w:iCs/>
                <w:color w:val="2E74B5" w:themeColor="accent5" w:themeShade="BF"/>
                <w:sz w:val="20"/>
                <w:szCs w:val="20"/>
              </w:rPr>
              <w:t>Counting</w:t>
            </w:r>
            <w:r w:rsidRPr="005B76CC">
              <w:rPr>
                <w:rFonts w:asciiTheme="majorHAnsi" w:hAnsiTheme="majorHAnsi" w:cstheme="majorHAnsi"/>
                <w:bCs/>
                <w:i/>
                <w:iCs/>
                <w:color w:val="2E74B5" w:themeColor="accent5" w:themeShade="BF"/>
                <w:sz w:val="20"/>
                <w:szCs w:val="20"/>
              </w:rPr>
              <w:t xml:space="preserve"> Behavior</w:t>
            </w:r>
          </w:p>
        </w:tc>
        <w:tc>
          <w:tcPr>
            <w:tcW w:w="2864" w:type="dxa"/>
            <w:vAlign w:val="center"/>
          </w:tcPr>
          <w:p w14:paraId="0E36F2A5" w14:textId="77777777" w:rsidR="00664AD2" w:rsidRDefault="00664AD2" w:rsidP="00664AD2">
            <w:pPr>
              <w:rPr>
                <w:rFonts w:asciiTheme="majorHAnsi" w:eastAsia="Calibri" w:hAnsiTheme="majorHAnsi" w:cstheme="majorHAnsi"/>
                <w:sz w:val="20"/>
                <w:szCs w:val="20"/>
              </w:rPr>
            </w:pPr>
            <w:r>
              <w:rPr>
                <w:rFonts w:asciiTheme="majorHAnsi" w:eastAsia="Calibri" w:hAnsiTheme="majorHAnsi" w:cstheme="majorHAnsi"/>
                <w:sz w:val="20"/>
                <w:szCs w:val="20"/>
              </w:rPr>
              <w:t>Quiz 2</w:t>
            </w:r>
          </w:p>
          <w:p w14:paraId="00000259" w14:textId="5F64245F" w:rsidR="00D94788" w:rsidRPr="00922933" w:rsidRDefault="00D94788" w:rsidP="00D94788">
            <w:pPr>
              <w:rPr>
                <w:rFonts w:asciiTheme="majorHAnsi" w:eastAsia="Calibri" w:hAnsiTheme="majorHAnsi" w:cstheme="majorHAnsi"/>
                <w:sz w:val="20"/>
                <w:szCs w:val="20"/>
              </w:rPr>
            </w:pPr>
          </w:p>
        </w:tc>
        <w:tc>
          <w:tcPr>
            <w:tcW w:w="2266" w:type="dxa"/>
            <w:vAlign w:val="center"/>
          </w:tcPr>
          <w:p w14:paraId="62A0C0E4" w14:textId="77777777" w:rsidR="00206243" w:rsidRDefault="00206243" w:rsidP="00206243">
            <w:pPr>
              <w:rPr>
                <w:rFonts w:asciiTheme="majorHAnsi" w:eastAsia="Calibri" w:hAnsiTheme="majorHAnsi" w:cstheme="majorHAnsi"/>
                <w:sz w:val="20"/>
                <w:szCs w:val="20"/>
              </w:rPr>
            </w:pPr>
            <w:hyperlink r:id="rId52" w:history="1">
              <w:r w:rsidRPr="008C673B">
                <w:rPr>
                  <w:rStyle w:val="Hyperlink"/>
                  <w:rFonts w:asciiTheme="majorHAnsi" w:eastAsia="Calibri" w:hAnsiTheme="majorHAnsi" w:cstheme="majorHAnsi"/>
                </w:rPr>
                <w:t>Simonsen et al. (2021)</w:t>
              </w:r>
            </w:hyperlink>
          </w:p>
          <w:p w14:paraId="0000025B" w14:textId="226D1A44" w:rsidR="009F0F8A" w:rsidRPr="00922933" w:rsidRDefault="00206243" w:rsidP="00206243">
            <w:pPr>
              <w:rPr>
                <w:rFonts w:asciiTheme="majorHAnsi" w:eastAsia="Calibri" w:hAnsiTheme="majorHAnsi" w:cstheme="majorHAnsi"/>
                <w:sz w:val="20"/>
                <w:szCs w:val="20"/>
              </w:rPr>
            </w:pPr>
            <w:r>
              <w:rPr>
                <w:rFonts w:asciiTheme="majorHAnsi" w:eastAsia="Calibri" w:hAnsiTheme="majorHAnsi" w:cstheme="majorHAnsi"/>
                <w:sz w:val="20"/>
                <w:szCs w:val="20"/>
              </w:rPr>
              <w:t>(Table 1)</w:t>
            </w:r>
          </w:p>
        </w:tc>
      </w:tr>
      <w:tr w:rsidR="005C10A0" w:rsidRPr="00102345" w14:paraId="00EF25D6" w14:textId="77777777" w:rsidTr="005C10A0">
        <w:tc>
          <w:tcPr>
            <w:tcW w:w="900" w:type="dxa"/>
            <w:vAlign w:val="center"/>
          </w:tcPr>
          <w:p w14:paraId="6B254779" w14:textId="361483E4" w:rsidR="00D94788" w:rsidRPr="00922933" w:rsidRDefault="00D94788" w:rsidP="00D94788">
            <w:pPr>
              <w:rPr>
                <w:rFonts w:asciiTheme="majorHAnsi" w:eastAsia="Calibri" w:hAnsiTheme="majorHAnsi" w:cstheme="majorHAnsi"/>
                <w:b/>
                <w:bCs/>
                <w:color w:val="000000" w:themeColor="text1"/>
                <w:sz w:val="20"/>
                <w:szCs w:val="20"/>
              </w:rPr>
            </w:pPr>
            <w:r w:rsidRPr="00922933">
              <w:rPr>
                <w:rFonts w:asciiTheme="majorHAnsi" w:eastAsia="Calibri" w:hAnsiTheme="majorHAnsi" w:cstheme="majorHAnsi"/>
                <w:b/>
                <w:bCs/>
                <w:color w:val="000000" w:themeColor="text1"/>
                <w:sz w:val="20"/>
                <w:szCs w:val="20"/>
              </w:rPr>
              <w:t xml:space="preserve">Class </w:t>
            </w:r>
            <w:r>
              <w:rPr>
                <w:rFonts w:asciiTheme="majorHAnsi" w:eastAsia="Calibri" w:hAnsiTheme="majorHAnsi" w:cstheme="majorHAnsi"/>
                <w:b/>
                <w:bCs/>
                <w:color w:val="000000" w:themeColor="text1"/>
                <w:sz w:val="20"/>
                <w:szCs w:val="20"/>
              </w:rPr>
              <w:t>5</w:t>
            </w:r>
          </w:p>
          <w:p w14:paraId="0000025C" w14:textId="1033D316" w:rsidR="00D94788" w:rsidRPr="00922933" w:rsidRDefault="00D94788" w:rsidP="00D94788">
            <w:pPr>
              <w:rPr>
                <w:rFonts w:asciiTheme="majorHAnsi" w:eastAsia="Calibri" w:hAnsiTheme="majorHAnsi" w:cstheme="majorHAnsi"/>
                <w:color w:val="538135" w:themeColor="accent6" w:themeShade="BF"/>
                <w:sz w:val="20"/>
                <w:szCs w:val="20"/>
              </w:rPr>
            </w:pPr>
            <w:r w:rsidRPr="00922933">
              <w:rPr>
                <w:rFonts w:asciiTheme="majorHAnsi" w:eastAsia="Calibri" w:hAnsiTheme="majorHAnsi" w:cstheme="majorHAnsi"/>
                <w:b/>
                <w:bCs/>
                <w:color w:val="538135" w:themeColor="accent6" w:themeShade="BF"/>
                <w:sz w:val="20"/>
                <w:szCs w:val="20"/>
              </w:rPr>
              <w:t>[date]</w:t>
            </w:r>
          </w:p>
        </w:tc>
        <w:tc>
          <w:tcPr>
            <w:tcW w:w="3420" w:type="dxa"/>
          </w:tcPr>
          <w:p w14:paraId="7020C0FD" w14:textId="68347A69" w:rsidR="00D94788" w:rsidRDefault="00D94788" w:rsidP="00D94788">
            <w:pPr>
              <w:rPr>
                <w:rFonts w:asciiTheme="majorHAnsi" w:hAnsiTheme="majorHAnsi" w:cstheme="majorHAnsi"/>
                <w:sz w:val="20"/>
                <w:szCs w:val="20"/>
              </w:rPr>
            </w:pPr>
            <w:r>
              <w:rPr>
                <w:rFonts w:asciiTheme="majorHAnsi" w:hAnsiTheme="majorHAnsi" w:cstheme="majorHAnsi"/>
                <w:b/>
                <w:sz w:val="20"/>
                <w:szCs w:val="20"/>
              </w:rPr>
              <w:t>Antecedent Strategies in Tier 1</w:t>
            </w:r>
            <w:r w:rsidRPr="00922933">
              <w:rPr>
                <w:rFonts w:asciiTheme="majorHAnsi" w:hAnsiTheme="majorHAnsi" w:cstheme="majorHAnsi"/>
                <w:sz w:val="20"/>
                <w:szCs w:val="20"/>
              </w:rPr>
              <w:t xml:space="preserve"> </w:t>
            </w:r>
          </w:p>
          <w:p w14:paraId="36988616" w14:textId="562B3C45" w:rsidR="00D94788" w:rsidRDefault="001640C6" w:rsidP="00D94788">
            <w:pPr>
              <w:rPr>
                <w:rFonts w:asciiTheme="majorHAnsi" w:hAnsiTheme="majorHAnsi" w:cstheme="majorHAnsi"/>
                <w:sz w:val="20"/>
                <w:szCs w:val="20"/>
              </w:rPr>
            </w:pPr>
            <w:r>
              <w:rPr>
                <w:rFonts w:asciiTheme="majorHAnsi" w:hAnsiTheme="majorHAnsi" w:cstheme="majorHAnsi"/>
                <w:sz w:val="20"/>
                <w:szCs w:val="20"/>
              </w:rPr>
              <w:t>Welcoming &amp; Predictable Spaces</w:t>
            </w:r>
          </w:p>
          <w:p w14:paraId="0000025D" w14:textId="18A3247D" w:rsidR="00C003C0" w:rsidRPr="00922933" w:rsidRDefault="00C003C0" w:rsidP="00D94788">
            <w:pPr>
              <w:rPr>
                <w:rFonts w:asciiTheme="majorHAnsi" w:eastAsia="Calibri" w:hAnsiTheme="majorHAnsi" w:cstheme="majorHAnsi"/>
                <w:sz w:val="20"/>
                <w:szCs w:val="20"/>
              </w:rPr>
            </w:pPr>
            <w:r w:rsidRPr="005B76CC">
              <w:rPr>
                <w:rFonts w:asciiTheme="majorHAnsi" w:hAnsiTheme="majorHAnsi" w:cstheme="majorHAnsi"/>
                <w:b/>
                <w:color w:val="2E74B5" w:themeColor="accent5" w:themeShade="BF"/>
                <w:sz w:val="20"/>
                <w:szCs w:val="20"/>
              </w:rPr>
              <w:t xml:space="preserve">Practice focus: </w:t>
            </w:r>
            <w:r w:rsidRPr="005B76CC">
              <w:rPr>
                <w:rFonts w:asciiTheme="majorHAnsi" w:hAnsiTheme="majorHAnsi" w:cstheme="majorHAnsi"/>
                <w:bCs/>
                <w:i/>
                <w:iCs/>
                <w:color w:val="2E74B5" w:themeColor="accent5" w:themeShade="BF"/>
                <w:sz w:val="20"/>
                <w:szCs w:val="20"/>
              </w:rPr>
              <w:t>Prompts</w:t>
            </w:r>
          </w:p>
        </w:tc>
        <w:tc>
          <w:tcPr>
            <w:tcW w:w="2864" w:type="dxa"/>
            <w:vAlign w:val="center"/>
          </w:tcPr>
          <w:p w14:paraId="00000260" w14:textId="1599ABF0" w:rsidR="00D94788" w:rsidRPr="00922933" w:rsidRDefault="00664AD2" w:rsidP="00664AD2">
            <w:pPr>
              <w:rPr>
                <w:rFonts w:asciiTheme="majorHAnsi" w:eastAsia="Calibri" w:hAnsiTheme="majorHAnsi" w:cstheme="majorHAnsi"/>
                <w:sz w:val="20"/>
                <w:szCs w:val="20"/>
              </w:rPr>
            </w:pPr>
            <w:r>
              <w:rPr>
                <w:rFonts w:asciiTheme="majorHAnsi" w:eastAsia="Calibri" w:hAnsiTheme="majorHAnsi" w:cstheme="majorHAnsi"/>
                <w:sz w:val="20"/>
                <w:szCs w:val="20"/>
              </w:rPr>
              <w:t>Quiz 3</w:t>
            </w:r>
          </w:p>
        </w:tc>
        <w:tc>
          <w:tcPr>
            <w:tcW w:w="2266" w:type="dxa"/>
            <w:vAlign w:val="center"/>
          </w:tcPr>
          <w:p w14:paraId="4AB9619B" w14:textId="77777777" w:rsidR="00503022" w:rsidRDefault="00503022" w:rsidP="00503022">
            <w:pPr>
              <w:rPr>
                <w:rFonts w:asciiTheme="majorHAnsi" w:eastAsia="Calibri" w:hAnsiTheme="majorHAnsi" w:cstheme="majorHAnsi"/>
                <w:sz w:val="20"/>
                <w:szCs w:val="20"/>
              </w:rPr>
            </w:pPr>
            <w:hyperlink r:id="rId53" w:history="1">
              <w:r w:rsidRPr="009F0F8A">
                <w:rPr>
                  <w:rStyle w:val="Hyperlink"/>
                  <w:rFonts w:asciiTheme="majorHAnsi" w:eastAsia="Calibri" w:hAnsiTheme="majorHAnsi" w:cstheme="majorHAnsi"/>
                </w:rPr>
                <w:t>Center on PBIS (2024)</w:t>
              </w:r>
            </w:hyperlink>
          </w:p>
          <w:p w14:paraId="46306C59" w14:textId="379F48AA" w:rsidR="00503022" w:rsidRDefault="00503022" w:rsidP="00503022">
            <w:pPr>
              <w:rPr>
                <w:rFonts w:asciiTheme="majorHAnsi" w:eastAsia="Calibri" w:hAnsiTheme="majorHAnsi" w:cstheme="majorHAnsi"/>
                <w:sz w:val="20"/>
                <w:szCs w:val="20"/>
              </w:rPr>
            </w:pPr>
            <w:r>
              <w:rPr>
                <w:rFonts w:asciiTheme="majorHAnsi" w:eastAsia="Calibri" w:hAnsiTheme="majorHAnsi" w:cstheme="majorHAnsi"/>
                <w:sz w:val="20"/>
                <w:szCs w:val="20"/>
              </w:rPr>
              <w:t>(</w:t>
            </w:r>
            <w:r w:rsidR="007953EB">
              <w:rPr>
                <w:rFonts w:asciiTheme="majorHAnsi" w:eastAsia="Calibri" w:hAnsiTheme="majorHAnsi" w:cstheme="majorHAnsi"/>
                <w:sz w:val="20"/>
                <w:szCs w:val="20"/>
              </w:rPr>
              <w:t>Table 1</w:t>
            </w:r>
            <w:r>
              <w:rPr>
                <w:rFonts w:asciiTheme="majorHAnsi" w:eastAsia="Calibri" w:hAnsiTheme="majorHAnsi" w:cstheme="majorHAnsi"/>
                <w:sz w:val="20"/>
                <w:szCs w:val="20"/>
              </w:rPr>
              <w:t>)</w:t>
            </w:r>
          </w:p>
          <w:p w14:paraId="00000262" w14:textId="51751665" w:rsidR="00D94788" w:rsidRPr="00922933" w:rsidRDefault="008C673B" w:rsidP="00D94788">
            <w:pPr>
              <w:rPr>
                <w:rFonts w:asciiTheme="majorHAnsi" w:eastAsia="Calibri" w:hAnsiTheme="majorHAnsi" w:cstheme="majorHAnsi"/>
                <w:sz w:val="20"/>
                <w:szCs w:val="20"/>
              </w:rPr>
            </w:pPr>
            <w:hyperlink r:id="rId54" w:history="1">
              <w:r w:rsidRPr="008C673B">
                <w:rPr>
                  <w:rStyle w:val="Hyperlink"/>
                  <w:rFonts w:asciiTheme="majorHAnsi" w:eastAsia="Calibri" w:hAnsiTheme="majorHAnsi" w:cstheme="majorHAnsi"/>
                </w:rPr>
                <w:t>Simonsen et al. (2020</w:t>
              </w:r>
            </w:hyperlink>
            <w:r>
              <w:rPr>
                <w:rFonts w:asciiTheme="majorHAnsi" w:eastAsia="Calibri" w:hAnsiTheme="majorHAnsi" w:cstheme="majorHAnsi"/>
                <w:sz w:val="20"/>
                <w:szCs w:val="20"/>
              </w:rPr>
              <w:t>)</w:t>
            </w:r>
          </w:p>
        </w:tc>
      </w:tr>
      <w:tr w:rsidR="005C10A0" w:rsidRPr="00102345" w14:paraId="718B2189" w14:textId="77777777" w:rsidTr="005C10A0">
        <w:tc>
          <w:tcPr>
            <w:tcW w:w="900" w:type="dxa"/>
            <w:vAlign w:val="center"/>
          </w:tcPr>
          <w:p w14:paraId="493C7F06" w14:textId="458A3DCF" w:rsidR="00D94788" w:rsidRPr="00922933" w:rsidRDefault="00D94788" w:rsidP="00D94788">
            <w:pPr>
              <w:rPr>
                <w:rFonts w:asciiTheme="majorHAnsi" w:eastAsia="Calibri" w:hAnsiTheme="majorHAnsi" w:cstheme="majorHAnsi"/>
                <w:b/>
                <w:bCs/>
                <w:color w:val="000000" w:themeColor="text1"/>
                <w:sz w:val="20"/>
                <w:szCs w:val="20"/>
              </w:rPr>
            </w:pPr>
            <w:r w:rsidRPr="00922933">
              <w:rPr>
                <w:rFonts w:asciiTheme="majorHAnsi" w:eastAsia="Calibri" w:hAnsiTheme="majorHAnsi" w:cstheme="majorHAnsi"/>
                <w:b/>
                <w:bCs/>
                <w:color w:val="000000" w:themeColor="text1"/>
                <w:sz w:val="20"/>
                <w:szCs w:val="20"/>
              </w:rPr>
              <w:t xml:space="preserve">Class </w:t>
            </w:r>
            <w:r>
              <w:rPr>
                <w:rFonts w:asciiTheme="majorHAnsi" w:eastAsia="Calibri" w:hAnsiTheme="majorHAnsi" w:cstheme="majorHAnsi"/>
                <w:b/>
                <w:bCs/>
                <w:color w:val="000000" w:themeColor="text1"/>
                <w:sz w:val="20"/>
                <w:szCs w:val="20"/>
              </w:rPr>
              <w:t>6</w:t>
            </w:r>
          </w:p>
          <w:p w14:paraId="00000263" w14:textId="30E1EAE3" w:rsidR="00D94788" w:rsidRPr="00296AA9" w:rsidRDefault="00D94788" w:rsidP="00D94788">
            <w:pPr>
              <w:rPr>
                <w:rFonts w:asciiTheme="majorHAnsi" w:eastAsia="Calibri" w:hAnsiTheme="majorHAnsi" w:cstheme="majorHAnsi"/>
                <w:color w:val="538135" w:themeColor="accent6" w:themeShade="BF"/>
                <w:sz w:val="20"/>
                <w:szCs w:val="20"/>
              </w:rPr>
            </w:pPr>
            <w:r w:rsidRPr="00922933">
              <w:rPr>
                <w:rFonts w:asciiTheme="majorHAnsi" w:eastAsia="Calibri" w:hAnsiTheme="majorHAnsi" w:cstheme="majorHAnsi"/>
                <w:b/>
                <w:bCs/>
                <w:color w:val="538135" w:themeColor="accent6" w:themeShade="BF"/>
                <w:sz w:val="20"/>
                <w:szCs w:val="20"/>
              </w:rPr>
              <w:t>[date]</w:t>
            </w:r>
          </w:p>
        </w:tc>
        <w:tc>
          <w:tcPr>
            <w:tcW w:w="3420" w:type="dxa"/>
            <w:vAlign w:val="center"/>
          </w:tcPr>
          <w:p w14:paraId="3219206C" w14:textId="77777777" w:rsidR="00FA666D" w:rsidRDefault="005966D5" w:rsidP="00D94788">
            <w:pPr>
              <w:rPr>
                <w:rFonts w:asciiTheme="majorHAnsi" w:eastAsia="Calibri" w:hAnsiTheme="majorHAnsi" w:cstheme="majorHAnsi"/>
                <w:sz w:val="20"/>
                <w:szCs w:val="20"/>
              </w:rPr>
            </w:pPr>
            <w:r>
              <w:rPr>
                <w:rFonts w:asciiTheme="majorHAnsi" w:eastAsia="Calibri" w:hAnsiTheme="majorHAnsi" w:cstheme="majorHAnsi"/>
                <w:b/>
                <w:sz w:val="20"/>
                <w:szCs w:val="20"/>
              </w:rPr>
              <w:t>Positive Expectations</w:t>
            </w:r>
            <w:r w:rsidR="00D94788">
              <w:rPr>
                <w:rFonts w:asciiTheme="majorHAnsi" w:eastAsia="Calibri" w:hAnsiTheme="majorHAnsi" w:cstheme="majorHAnsi"/>
                <w:b/>
                <w:sz w:val="20"/>
                <w:szCs w:val="20"/>
              </w:rPr>
              <w:t xml:space="preserve"> in Tier 1</w:t>
            </w:r>
            <w:r w:rsidR="000F5F25">
              <w:rPr>
                <w:rFonts w:asciiTheme="majorHAnsi" w:eastAsia="Calibri" w:hAnsiTheme="majorHAnsi" w:cstheme="majorHAnsi"/>
                <w:sz w:val="20"/>
                <w:szCs w:val="20"/>
              </w:rPr>
              <w:t xml:space="preserve"> </w:t>
            </w:r>
          </w:p>
          <w:p w14:paraId="1E61921F" w14:textId="77777777" w:rsidR="006227E3" w:rsidRDefault="00FA666D" w:rsidP="00211C61">
            <w:pPr>
              <w:rPr>
                <w:rFonts w:asciiTheme="majorHAnsi" w:eastAsia="Calibri" w:hAnsiTheme="majorHAnsi" w:cstheme="majorHAnsi"/>
                <w:sz w:val="20"/>
                <w:szCs w:val="20"/>
              </w:rPr>
            </w:pPr>
            <w:r>
              <w:rPr>
                <w:rFonts w:asciiTheme="majorHAnsi" w:eastAsia="Calibri" w:hAnsiTheme="majorHAnsi" w:cstheme="majorHAnsi"/>
                <w:sz w:val="20"/>
                <w:szCs w:val="20"/>
              </w:rPr>
              <w:t xml:space="preserve">Define and Teach Expectations </w:t>
            </w:r>
          </w:p>
          <w:p w14:paraId="00000264" w14:textId="6610678E" w:rsidR="00C003C0" w:rsidRPr="00102345" w:rsidRDefault="00C003C0" w:rsidP="00211C61">
            <w:pPr>
              <w:rPr>
                <w:rFonts w:asciiTheme="majorHAnsi" w:eastAsia="Calibri" w:hAnsiTheme="majorHAnsi" w:cstheme="majorHAnsi"/>
                <w:sz w:val="20"/>
                <w:szCs w:val="20"/>
              </w:rPr>
            </w:pPr>
            <w:r w:rsidRPr="005B76CC">
              <w:rPr>
                <w:rFonts w:asciiTheme="majorHAnsi" w:hAnsiTheme="majorHAnsi" w:cstheme="majorHAnsi"/>
                <w:b/>
                <w:color w:val="2E74B5" w:themeColor="accent5" w:themeShade="BF"/>
                <w:sz w:val="20"/>
                <w:szCs w:val="20"/>
              </w:rPr>
              <w:t xml:space="preserve">Practice focus: </w:t>
            </w:r>
            <w:r w:rsidR="003A1F11">
              <w:rPr>
                <w:rFonts w:asciiTheme="majorHAnsi" w:hAnsiTheme="majorHAnsi" w:cstheme="majorHAnsi"/>
                <w:bCs/>
                <w:i/>
                <w:iCs/>
                <w:color w:val="2E74B5" w:themeColor="accent5" w:themeShade="BF"/>
                <w:sz w:val="20"/>
                <w:szCs w:val="20"/>
              </w:rPr>
              <w:t>Effective Environments</w:t>
            </w:r>
          </w:p>
        </w:tc>
        <w:tc>
          <w:tcPr>
            <w:tcW w:w="2864" w:type="dxa"/>
            <w:vAlign w:val="center"/>
          </w:tcPr>
          <w:p w14:paraId="00000269" w14:textId="407EF2A9" w:rsidR="004D1164" w:rsidRPr="00102345" w:rsidRDefault="00761173" w:rsidP="00761173">
            <w:pPr>
              <w:rPr>
                <w:rFonts w:asciiTheme="majorHAnsi" w:eastAsia="Calibri" w:hAnsiTheme="majorHAnsi" w:cstheme="majorHAnsi"/>
                <w:sz w:val="20"/>
                <w:szCs w:val="20"/>
              </w:rPr>
            </w:pPr>
            <w:r>
              <w:rPr>
                <w:rFonts w:asciiTheme="majorHAnsi" w:eastAsia="Calibri" w:hAnsiTheme="majorHAnsi" w:cstheme="majorHAnsi"/>
                <w:sz w:val="20"/>
                <w:szCs w:val="20"/>
              </w:rPr>
              <w:t>Application Activity 1 Due</w:t>
            </w:r>
          </w:p>
        </w:tc>
        <w:tc>
          <w:tcPr>
            <w:tcW w:w="2266" w:type="dxa"/>
            <w:vAlign w:val="center"/>
          </w:tcPr>
          <w:p w14:paraId="13C95C94" w14:textId="1340397F" w:rsidR="005C10A0" w:rsidRDefault="005C10A0" w:rsidP="005C10A0">
            <w:pPr>
              <w:ind w:right="-104"/>
              <w:rPr>
                <w:rFonts w:asciiTheme="majorHAnsi" w:eastAsia="Calibri" w:hAnsiTheme="majorHAnsi" w:cstheme="majorHAnsi"/>
                <w:sz w:val="20"/>
                <w:szCs w:val="20"/>
              </w:rPr>
            </w:pPr>
            <w:hyperlink r:id="rId55" w:history="1">
              <w:r w:rsidRPr="005C10A0">
                <w:rPr>
                  <w:rStyle w:val="Hyperlink"/>
                  <w:rFonts w:asciiTheme="majorHAnsi" w:eastAsia="Calibri" w:hAnsiTheme="majorHAnsi" w:cstheme="majorHAnsi"/>
                </w:rPr>
                <w:t>Center on PBIS (2020)</w:t>
              </w:r>
            </w:hyperlink>
          </w:p>
          <w:p w14:paraId="4A8067AD" w14:textId="56542674" w:rsidR="00503022" w:rsidRDefault="00503022" w:rsidP="00D94788">
            <w:pPr>
              <w:rPr>
                <w:rFonts w:asciiTheme="majorHAnsi" w:eastAsia="Calibri" w:hAnsiTheme="majorHAnsi" w:cstheme="majorHAnsi"/>
                <w:sz w:val="20"/>
                <w:szCs w:val="20"/>
              </w:rPr>
            </w:pPr>
            <w:hyperlink r:id="rId56" w:history="1">
              <w:r w:rsidRPr="006F68F6">
                <w:rPr>
                  <w:rStyle w:val="Hyperlink"/>
                  <w:rFonts w:asciiTheme="majorHAnsi" w:eastAsia="Calibri" w:hAnsiTheme="majorHAnsi" w:cstheme="majorHAnsi"/>
                </w:rPr>
                <w:t>Leverson et al. (2021)</w:t>
              </w:r>
            </w:hyperlink>
          </w:p>
          <w:p w14:paraId="0000026B" w14:textId="3762205D" w:rsidR="00503022" w:rsidRPr="00102345" w:rsidRDefault="001E6A55" w:rsidP="00D94788">
            <w:pPr>
              <w:rPr>
                <w:rFonts w:asciiTheme="majorHAnsi" w:eastAsia="Calibri" w:hAnsiTheme="majorHAnsi" w:cstheme="majorHAnsi"/>
                <w:sz w:val="20"/>
                <w:szCs w:val="20"/>
              </w:rPr>
            </w:pPr>
            <w:hyperlink r:id="rId57" w:history="1">
              <w:r w:rsidRPr="001E6A55">
                <w:rPr>
                  <w:rStyle w:val="Hyperlink"/>
                  <w:rFonts w:asciiTheme="majorHAnsi" w:eastAsia="Calibri" w:hAnsiTheme="majorHAnsi" w:cstheme="majorHAnsi"/>
                </w:rPr>
                <w:t>Robbie et al. (2022)</w:t>
              </w:r>
            </w:hyperlink>
          </w:p>
        </w:tc>
      </w:tr>
      <w:tr w:rsidR="005C10A0" w:rsidRPr="00102345" w14:paraId="019277B7" w14:textId="77777777" w:rsidTr="005C10A0">
        <w:tc>
          <w:tcPr>
            <w:tcW w:w="900" w:type="dxa"/>
            <w:vAlign w:val="center"/>
          </w:tcPr>
          <w:p w14:paraId="63266783" w14:textId="76A5E12B" w:rsidR="005966D5" w:rsidRPr="00922933" w:rsidRDefault="005966D5" w:rsidP="005966D5">
            <w:pPr>
              <w:rPr>
                <w:rFonts w:asciiTheme="majorHAnsi" w:eastAsia="Calibri" w:hAnsiTheme="majorHAnsi" w:cstheme="majorHAnsi"/>
                <w:b/>
                <w:bCs/>
                <w:color w:val="000000" w:themeColor="text1"/>
                <w:sz w:val="20"/>
                <w:szCs w:val="20"/>
              </w:rPr>
            </w:pPr>
            <w:r w:rsidRPr="00922933">
              <w:rPr>
                <w:rFonts w:asciiTheme="majorHAnsi" w:eastAsia="Calibri" w:hAnsiTheme="majorHAnsi" w:cstheme="majorHAnsi"/>
                <w:b/>
                <w:bCs/>
                <w:color w:val="000000" w:themeColor="text1"/>
                <w:sz w:val="20"/>
                <w:szCs w:val="20"/>
              </w:rPr>
              <w:t xml:space="preserve">Class </w:t>
            </w:r>
            <w:r>
              <w:rPr>
                <w:rFonts w:asciiTheme="majorHAnsi" w:eastAsia="Calibri" w:hAnsiTheme="majorHAnsi" w:cstheme="majorHAnsi"/>
                <w:b/>
                <w:bCs/>
                <w:color w:val="000000" w:themeColor="text1"/>
                <w:sz w:val="20"/>
                <w:szCs w:val="20"/>
              </w:rPr>
              <w:t>7</w:t>
            </w:r>
          </w:p>
          <w:p w14:paraId="0000026C" w14:textId="535E0633" w:rsidR="005966D5" w:rsidRPr="00296AA9" w:rsidRDefault="005966D5" w:rsidP="005966D5">
            <w:pPr>
              <w:rPr>
                <w:rFonts w:asciiTheme="majorHAnsi" w:eastAsia="Calibri" w:hAnsiTheme="majorHAnsi" w:cstheme="majorHAnsi"/>
                <w:color w:val="538135" w:themeColor="accent6" w:themeShade="BF"/>
                <w:sz w:val="20"/>
                <w:szCs w:val="20"/>
              </w:rPr>
            </w:pPr>
            <w:r w:rsidRPr="00922933">
              <w:rPr>
                <w:rFonts w:asciiTheme="majorHAnsi" w:eastAsia="Calibri" w:hAnsiTheme="majorHAnsi" w:cstheme="majorHAnsi"/>
                <w:b/>
                <w:bCs/>
                <w:color w:val="538135" w:themeColor="accent6" w:themeShade="BF"/>
                <w:sz w:val="20"/>
                <w:szCs w:val="20"/>
              </w:rPr>
              <w:t>[date]</w:t>
            </w:r>
          </w:p>
        </w:tc>
        <w:tc>
          <w:tcPr>
            <w:tcW w:w="3420" w:type="dxa"/>
            <w:vAlign w:val="center"/>
          </w:tcPr>
          <w:p w14:paraId="29EEDFF6" w14:textId="77777777" w:rsidR="005966D5" w:rsidRDefault="005966D5" w:rsidP="005966D5">
            <w:pPr>
              <w:rPr>
                <w:rFonts w:asciiTheme="majorHAnsi" w:eastAsia="Calibri" w:hAnsiTheme="majorHAnsi" w:cstheme="majorHAnsi"/>
                <w:sz w:val="20"/>
                <w:szCs w:val="20"/>
              </w:rPr>
            </w:pPr>
            <w:r>
              <w:rPr>
                <w:rFonts w:asciiTheme="majorHAnsi" w:eastAsia="Calibri" w:hAnsiTheme="majorHAnsi" w:cstheme="majorHAnsi"/>
                <w:b/>
                <w:sz w:val="20"/>
                <w:szCs w:val="20"/>
              </w:rPr>
              <w:t>Instructional Strategies in Tier 1</w:t>
            </w:r>
            <w:r>
              <w:rPr>
                <w:rFonts w:asciiTheme="majorHAnsi" w:eastAsia="Calibri" w:hAnsiTheme="majorHAnsi" w:cstheme="majorHAnsi"/>
                <w:sz w:val="20"/>
                <w:szCs w:val="20"/>
              </w:rPr>
              <w:t xml:space="preserve"> Actively Engage Students in Learning </w:t>
            </w:r>
          </w:p>
          <w:p w14:paraId="0000026D" w14:textId="4C12B111" w:rsidR="005966D5" w:rsidRPr="00102345" w:rsidRDefault="005966D5" w:rsidP="005966D5">
            <w:pPr>
              <w:rPr>
                <w:rFonts w:asciiTheme="majorHAnsi" w:eastAsia="Calibri" w:hAnsiTheme="majorHAnsi" w:cstheme="majorHAnsi"/>
                <w:sz w:val="20"/>
                <w:szCs w:val="20"/>
              </w:rPr>
            </w:pPr>
            <w:r w:rsidRPr="005B76CC">
              <w:rPr>
                <w:rFonts w:asciiTheme="majorHAnsi" w:hAnsiTheme="majorHAnsi" w:cstheme="majorHAnsi"/>
                <w:b/>
                <w:color w:val="2E74B5" w:themeColor="accent5" w:themeShade="BF"/>
                <w:sz w:val="20"/>
                <w:szCs w:val="20"/>
              </w:rPr>
              <w:t xml:space="preserve">Practice focus: </w:t>
            </w:r>
            <w:r w:rsidRPr="005B76CC">
              <w:rPr>
                <w:rFonts w:asciiTheme="majorHAnsi" w:hAnsiTheme="majorHAnsi" w:cstheme="majorHAnsi"/>
                <w:bCs/>
                <w:i/>
                <w:iCs/>
                <w:color w:val="2E74B5" w:themeColor="accent5" w:themeShade="BF"/>
                <w:sz w:val="20"/>
                <w:szCs w:val="20"/>
              </w:rPr>
              <w:t>OTRs</w:t>
            </w:r>
          </w:p>
        </w:tc>
        <w:tc>
          <w:tcPr>
            <w:tcW w:w="2864" w:type="dxa"/>
            <w:vAlign w:val="center"/>
          </w:tcPr>
          <w:p w14:paraId="00000271" w14:textId="3A15DE3B" w:rsidR="005966D5" w:rsidRPr="00102345" w:rsidRDefault="00664AD2" w:rsidP="005966D5">
            <w:pPr>
              <w:rPr>
                <w:rFonts w:asciiTheme="majorHAnsi" w:eastAsia="Calibri" w:hAnsiTheme="majorHAnsi" w:cstheme="majorHAnsi"/>
                <w:sz w:val="20"/>
                <w:szCs w:val="20"/>
              </w:rPr>
            </w:pPr>
            <w:r w:rsidRPr="004D1164">
              <w:rPr>
                <w:rFonts w:asciiTheme="majorHAnsi" w:eastAsia="Calibri" w:hAnsiTheme="majorHAnsi" w:cstheme="majorHAnsi"/>
                <w:color w:val="000000" w:themeColor="text1"/>
                <w:sz w:val="20"/>
                <w:szCs w:val="20"/>
              </w:rPr>
              <w:t xml:space="preserve">Assignment </w:t>
            </w:r>
            <w:r>
              <w:rPr>
                <w:rFonts w:asciiTheme="majorHAnsi" w:eastAsia="Calibri" w:hAnsiTheme="majorHAnsi" w:cstheme="majorHAnsi"/>
                <w:color w:val="000000" w:themeColor="text1"/>
                <w:sz w:val="20"/>
                <w:szCs w:val="20"/>
              </w:rPr>
              <w:t>1</w:t>
            </w:r>
            <w:r w:rsidRPr="004D1164">
              <w:rPr>
                <w:rFonts w:asciiTheme="majorHAnsi" w:eastAsia="Calibri" w:hAnsiTheme="majorHAnsi" w:cstheme="majorHAnsi"/>
                <w:color w:val="000000" w:themeColor="text1"/>
                <w:sz w:val="20"/>
                <w:szCs w:val="20"/>
              </w:rPr>
              <w:t xml:space="preserve"> Due</w:t>
            </w:r>
          </w:p>
        </w:tc>
        <w:tc>
          <w:tcPr>
            <w:tcW w:w="2266" w:type="dxa"/>
            <w:vAlign w:val="center"/>
          </w:tcPr>
          <w:p w14:paraId="6F383280" w14:textId="0273E151" w:rsidR="009F0F8A" w:rsidRDefault="009F0F8A" w:rsidP="005966D5">
            <w:pPr>
              <w:ind w:left="225" w:hanging="225"/>
              <w:rPr>
                <w:rFonts w:asciiTheme="majorHAnsi" w:eastAsia="Calibri" w:hAnsiTheme="majorHAnsi" w:cstheme="majorHAnsi"/>
                <w:sz w:val="20"/>
                <w:szCs w:val="20"/>
              </w:rPr>
            </w:pPr>
            <w:hyperlink r:id="rId58" w:history="1">
              <w:r w:rsidRPr="009F0F8A">
                <w:rPr>
                  <w:rStyle w:val="Hyperlink"/>
                  <w:rFonts w:asciiTheme="majorHAnsi" w:eastAsia="Calibri" w:hAnsiTheme="majorHAnsi" w:cstheme="majorHAnsi"/>
                </w:rPr>
                <w:t>Center on PBIS (2021)</w:t>
              </w:r>
            </w:hyperlink>
          </w:p>
          <w:p w14:paraId="00000273" w14:textId="77E03402" w:rsidR="005966D5" w:rsidRPr="00102345" w:rsidRDefault="004123C7" w:rsidP="005966D5">
            <w:pPr>
              <w:ind w:left="225" w:hanging="225"/>
              <w:rPr>
                <w:rFonts w:asciiTheme="majorHAnsi" w:eastAsia="Calibri" w:hAnsiTheme="majorHAnsi" w:cstheme="majorHAnsi"/>
                <w:sz w:val="20"/>
                <w:szCs w:val="20"/>
              </w:rPr>
            </w:pPr>
            <w:hyperlink r:id="rId59" w:history="1">
              <w:r w:rsidRPr="004123C7">
                <w:rPr>
                  <w:rStyle w:val="Hyperlink"/>
                  <w:rFonts w:asciiTheme="majorHAnsi" w:eastAsia="Calibri" w:hAnsiTheme="majorHAnsi" w:cstheme="majorHAnsi"/>
                </w:rPr>
                <w:t>Chaparro et al. (2015)</w:t>
              </w:r>
            </w:hyperlink>
          </w:p>
        </w:tc>
      </w:tr>
      <w:tr w:rsidR="005C10A0" w:rsidRPr="00102345" w14:paraId="6B07588E" w14:textId="77777777" w:rsidTr="005C10A0">
        <w:trPr>
          <w:trHeight w:val="773"/>
        </w:trPr>
        <w:tc>
          <w:tcPr>
            <w:tcW w:w="900" w:type="dxa"/>
            <w:vAlign w:val="center"/>
          </w:tcPr>
          <w:p w14:paraId="22C66A80" w14:textId="4B10F7A4" w:rsidR="005966D5" w:rsidRPr="00922933" w:rsidRDefault="005966D5" w:rsidP="005966D5">
            <w:pPr>
              <w:rPr>
                <w:rFonts w:asciiTheme="majorHAnsi" w:eastAsia="Calibri" w:hAnsiTheme="majorHAnsi" w:cstheme="majorHAnsi"/>
                <w:b/>
                <w:bCs/>
                <w:color w:val="000000" w:themeColor="text1"/>
                <w:sz w:val="20"/>
                <w:szCs w:val="20"/>
              </w:rPr>
            </w:pPr>
            <w:r w:rsidRPr="00922933">
              <w:rPr>
                <w:rFonts w:asciiTheme="majorHAnsi" w:eastAsia="Calibri" w:hAnsiTheme="majorHAnsi" w:cstheme="majorHAnsi"/>
                <w:b/>
                <w:bCs/>
                <w:color w:val="000000" w:themeColor="text1"/>
                <w:sz w:val="20"/>
                <w:szCs w:val="20"/>
              </w:rPr>
              <w:t xml:space="preserve">Class </w:t>
            </w:r>
            <w:r>
              <w:rPr>
                <w:rFonts w:asciiTheme="majorHAnsi" w:eastAsia="Calibri" w:hAnsiTheme="majorHAnsi" w:cstheme="majorHAnsi"/>
                <w:b/>
                <w:bCs/>
                <w:color w:val="000000" w:themeColor="text1"/>
                <w:sz w:val="20"/>
                <w:szCs w:val="20"/>
              </w:rPr>
              <w:t>8</w:t>
            </w:r>
          </w:p>
          <w:p w14:paraId="00000274" w14:textId="30F07D74" w:rsidR="005966D5" w:rsidRPr="00296AA9" w:rsidRDefault="005966D5" w:rsidP="005966D5">
            <w:pPr>
              <w:rPr>
                <w:rFonts w:asciiTheme="majorHAnsi" w:eastAsia="Calibri" w:hAnsiTheme="majorHAnsi" w:cstheme="majorHAnsi"/>
                <w:color w:val="538135" w:themeColor="accent6" w:themeShade="BF"/>
                <w:sz w:val="20"/>
                <w:szCs w:val="20"/>
              </w:rPr>
            </w:pPr>
            <w:r w:rsidRPr="00922933">
              <w:rPr>
                <w:rFonts w:asciiTheme="majorHAnsi" w:eastAsia="Calibri" w:hAnsiTheme="majorHAnsi" w:cstheme="majorHAnsi"/>
                <w:b/>
                <w:bCs/>
                <w:color w:val="538135" w:themeColor="accent6" w:themeShade="BF"/>
                <w:sz w:val="20"/>
                <w:szCs w:val="20"/>
              </w:rPr>
              <w:t>[date]</w:t>
            </w:r>
          </w:p>
        </w:tc>
        <w:tc>
          <w:tcPr>
            <w:tcW w:w="3420" w:type="dxa"/>
            <w:vAlign w:val="center"/>
          </w:tcPr>
          <w:p w14:paraId="029DA7C5" w14:textId="77777777" w:rsidR="005966D5" w:rsidRDefault="005966D5" w:rsidP="005966D5">
            <w:pPr>
              <w:rPr>
                <w:rFonts w:asciiTheme="majorHAnsi" w:eastAsia="Calibri" w:hAnsiTheme="majorHAnsi" w:cstheme="majorHAnsi"/>
                <w:b/>
                <w:sz w:val="20"/>
                <w:szCs w:val="20"/>
              </w:rPr>
            </w:pPr>
            <w:r>
              <w:rPr>
                <w:rFonts w:asciiTheme="majorHAnsi" w:eastAsia="Calibri" w:hAnsiTheme="majorHAnsi" w:cstheme="majorHAnsi"/>
                <w:b/>
                <w:sz w:val="20"/>
                <w:szCs w:val="20"/>
              </w:rPr>
              <w:t>Acknowledgement Strategies in Tier 1</w:t>
            </w:r>
          </w:p>
          <w:p w14:paraId="7539F0DA" w14:textId="3AEE8531" w:rsidR="005966D5" w:rsidRDefault="00027F23" w:rsidP="005966D5">
            <w:pPr>
              <w:rPr>
                <w:rFonts w:asciiTheme="majorHAnsi" w:eastAsia="Calibri" w:hAnsiTheme="majorHAnsi" w:cstheme="majorHAnsi"/>
                <w:sz w:val="20"/>
                <w:szCs w:val="20"/>
              </w:rPr>
            </w:pPr>
            <w:r>
              <w:rPr>
                <w:rFonts w:ascii="Wingdings" w:eastAsia="Calibri" w:hAnsi="Wingdings" w:cstheme="majorHAnsi"/>
                <w:sz w:val="20"/>
                <w:szCs w:val="20"/>
              </w:rPr>
              <w:t>á</w:t>
            </w:r>
            <w:r>
              <w:rPr>
                <w:rFonts w:asciiTheme="majorHAnsi" w:eastAsia="Calibri" w:hAnsiTheme="majorHAnsi" w:cstheme="majorHAnsi"/>
                <w:sz w:val="20"/>
                <w:szCs w:val="20"/>
              </w:rPr>
              <w:t xml:space="preserve"> C</w:t>
            </w:r>
            <w:r w:rsidR="005966D5">
              <w:rPr>
                <w:rFonts w:asciiTheme="majorHAnsi" w:eastAsia="Calibri" w:hAnsiTheme="majorHAnsi" w:cstheme="majorHAnsi"/>
                <w:sz w:val="20"/>
                <w:szCs w:val="20"/>
              </w:rPr>
              <w:t xml:space="preserve">ontextually Appropriate </w:t>
            </w:r>
            <w:r w:rsidR="005966D5" w:rsidRPr="00102345">
              <w:rPr>
                <w:rFonts w:asciiTheme="majorHAnsi" w:eastAsia="Calibri" w:hAnsiTheme="majorHAnsi" w:cstheme="majorHAnsi"/>
                <w:sz w:val="20"/>
                <w:szCs w:val="20"/>
              </w:rPr>
              <w:t>Behavior</w:t>
            </w:r>
          </w:p>
          <w:p w14:paraId="00000276" w14:textId="4AD9D58E" w:rsidR="005966D5" w:rsidRPr="00102345" w:rsidRDefault="005966D5" w:rsidP="005966D5">
            <w:pPr>
              <w:rPr>
                <w:rFonts w:asciiTheme="majorHAnsi" w:eastAsia="Calibri" w:hAnsiTheme="majorHAnsi" w:cstheme="majorHAnsi"/>
                <w:sz w:val="20"/>
                <w:szCs w:val="20"/>
              </w:rPr>
            </w:pPr>
            <w:r w:rsidRPr="00EF77BC">
              <w:rPr>
                <w:rFonts w:asciiTheme="majorHAnsi" w:hAnsiTheme="majorHAnsi" w:cstheme="majorHAnsi"/>
                <w:b/>
                <w:color w:val="2E74B5" w:themeColor="accent5" w:themeShade="BF"/>
                <w:sz w:val="20"/>
                <w:szCs w:val="20"/>
              </w:rPr>
              <w:t xml:space="preserve">Practice focus: </w:t>
            </w:r>
            <w:r w:rsidRPr="00EF77BC">
              <w:rPr>
                <w:rFonts w:asciiTheme="majorHAnsi" w:hAnsiTheme="majorHAnsi" w:cstheme="majorHAnsi"/>
                <w:bCs/>
                <w:i/>
                <w:iCs/>
                <w:color w:val="2E74B5" w:themeColor="accent5" w:themeShade="BF"/>
                <w:sz w:val="20"/>
                <w:szCs w:val="20"/>
              </w:rPr>
              <w:t>Specific Praise</w:t>
            </w:r>
          </w:p>
        </w:tc>
        <w:tc>
          <w:tcPr>
            <w:tcW w:w="2864" w:type="dxa"/>
            <w:vAlign w:val="center"/>
          </w:tcPr>
          <w:p w14:paraId="0000027B" w14:textId="125BF042" w:rsidR="005966D5" w:rsidRPr="00102345" w:rsidRDefault="00664AD2" w:rsidP="005966D5">
            <w:pPr>
              <w:rPr>
                <w:rFonts w:asciiTheme="majorHAnsi" w:eastAsia="Calibri" w:hAnsiTheme="majorHAnsi" w:cstheme="majorHAnsi"/>
                <w:sz w:val="20"/>
                <w:szCs w:val="20"/>
              </w:rPr>
            </w:pPr>
            <w:r>
              <w:rPr>
                <w:rFonts w:asciiTheme="majorHAnsi" w:eastAsia="Calibri" w:hAnsiTheme="majorHAnsi" w:cstheme="majorHAnsi"/>
                <w:sz w:val="20"/>
                <w:szCs w:val="20"/>
              </w:rPr>
              <w:t>Quiz 4</w:t>
            </w:r>
          </w:p>
        </w:tc>
        <w:tc>
          <w:tcPr>
            <w:tcW w:w="2266" w:type="dxa"/>
            <w:vAlign w:val="center"/>
          </w:tcPr>
          <w:p w14:paraId="06F8FD32" w14:textId="77777777" w:rsidR="005E241D" w:rsidRDefault="005E241D" w:rsidP="005E241D">
            <w:pPr>
              <w:rPr>
                <w:rFonts w:asciiTheme="majorHAnsi" w:eastAsia="Calibri" w:hAnsiTheme="majorHAnsi" w:cstheme="majorHAnsi"/>
                <w:sz w:val="20"/>
                <w:szCs w:val="20"/>
              </w:rPr>
            </w:pPr>
            <w:hyperlink r:id="rId60" w:history="1">
              <w:r w:rsidRPr="009F0F8A">
                <w:rPr>
                  <w:rStyle w:val="Hyperlink"/>
                  <w:rFonts w:asciiTheme="majorHAnsi" w:eastAsia="Calibri" w:hAnsiTheme="majorHAnsi" w:cstheme="majorHAnsi"/>
                </w:rPr>
                <w:t>Center on PBIS (2024)</w:t>
              </w:r>
            </w:hyperlink>
          </w:p>
          <w:p w14:paraId="19162954" w14:textId="23FD205F" w:rsidR="005E241D" w:rsidRDefault="005E241D" w:rsidP="005E241D">
            <w:pPr>
              <w:rPr>
                <w:rFonts w:asciiTheme="majorHAnsi" w:eastAsia="Calibri" w:hAnsiTheme="majorHAnsi" w:cstheme="majorHAnsi"/>
                <w:sz w:val="20"/>
                <w:szCs w:val="20"/>
              </w:rPr>
            </w:pPr>
            <w:r>
              <w:rPr>
                <w:rFonts w:asciiTheme="majorHAnsi" w:eastAsia="Calibri" w:hAnsiTheme="majorHAnsi" w:cstheme="majorHAnsi"/>
                <w:sz w:val="20"/>
                <w:szCs w:val="20"/>
              </w:rPr>
              <w:t>(Table 2)</w:t>
            </w:r>
          </w:p>
          <w:p w14:paraId="0000027C" w14:textId="30533032" w:rsidR="005966D5" w:rsidRPr="00102345" w:rsidRDefault="004123C7" w:rsidP="005C10A0">
            <w:pPr>
              <w:ind w:right="-197"/>
              <w:rPr>
                <w:rFonts w:asciiTheme="majorHAnsi" w:eastAsia="Calibri" w:hAnsiTheme="majorHAnsi" w:cstheme="majorHAnsi"/>
                <w:sz w:val="20"/>
                <w:szCs w:val="20"/>
              </w:rPr>
            </w:pPr>
            <w:hyperlink r:id="rId61" w:history="1">
              <w:r w:rsidRPr="004123C7">
                <w:rPr>
                  <w:rStyle w:val="Hyperlink"/>
                  <w:rFonts w:asciiTheme="majorHAnsi" w:eastAsia="Calibri" w:hAnsiTheme="majorHAnsi" w:cstheme="majorHAnsi"/>
                </w:rPr>
                <w:t>Center on PBIS (2020)</w:t>
              </w:r>
            </w:hyperlink>
          </w:p>
        </w:tc>
      </w:tr>
      <w:tr w:rsidR="005C10A0" w:rsidRPr="00102345" w14:paraId="29BFA747" w14:textId="77777777" w:rsidTr="005C10A0">
        <w:tc>
          <w:tcPr>
            <w:tcW w:w="900" w:type="dxa"/>
            <w:vAlign w:val="center"/>
          </w:tcPr>
          <w:p w14:paraId="632DBCA0" w14:textId="524A8757" w:rsidR="005966D5" w:rsidRPr="00922933" w:rsidRDefault="005966D5" w:rsidP="005966D5">
            <w:pPr>
              <w:rPr>
                <w:rFonts w:asciiTheme="majorHAnsi" w:eastAsia="Calibri" w:hAnsiTheme="majorHAnsi" w:cstheme="majorHAnsi"/>
                <w:b/>
                <w:bCs/>
                <w:color w:val="000000" w:themeColor="text1"/>
                <w:sz w:val="20"/>
                <w:szCs w:val="20"/>
              </w:rPr>
            </w:pPr>
            <w:r w:rsidRPr="00922933">
              <w:rPr>
                <w:rFonts w:asciiTheme="majorHAnsi" w:eastAsia="Calibri" w:hAnsiTheme="majorHAnsi" w:cstheme="majorHAnsi"/>
                <w:b/>
                <w:bCs/>
                <w:color w:val="000000" w:themeColor="text1"/>
                <w:sz w:val="20"/>
                <w:szCs w:val="20"/>
              </w:rPr>
              <w:t xml:space="preserve">Class </w:t>
            </w:r>
            <w:r>
              <w:rPr>
                <w:rFonts w:asciiTheme="majorHAnsi" w:eastAsia="Calibri" w:hAnsiTheme="majorHAnsi" w:cstheme="majorHAnsi"/>
                <w:b/>
                <w:bCs/>
                <w:color w:val="000000" w:themeColor="text1"/>
                <w:sz w:val="20"/>
                <w:szCs w:val="20"/>
              </w:rPr>
              <w:t>9</w:t>
            </w:r>
          </w:p>
          <w:p w14:paraId="00000285" w14:textId="6CAA310C" w:rsidR="005966D5" w:rsidRPr="00296AA9" w:rsidRDefault="005966D5" w:rsidP="005966D5">
            <w:pPr>
              <w:rPr>
                <w:rFonts w:asciiTheme="majorHAnsi" w:eastAsia="Calibri" w:hAnsiTheme="majorHAnsi" w:cstheme="majorHAnsi"/>
                <w:color w:val="538135" w:themeColor="accent6" w:themeShade="BF"/>
                <w:sz w:val="20"/>
                <w:szCs w:val="20"/>
              </w:rPr>
            </w:pPr>
            <w:r w:rsidRPr="00922933">
              <w:rPr>
                <w:rFonts w:asciiTheme="majorHAnsi" w:eastAsia="Calibri" w:hAnsiTheme="majorHAnsi" w:cstheme="majorHAnsi"/>
                <w:b/>
                <w:bCs/>
                <w:color w:val="538135" w:themeColor="accent6" w:themeShade="BF"/>
                <w:sz w:val="20"/>
                <w:szCs w:val="20"/>
              </w:rPr>
              <w:t>[date]</w:t>
            </w:r>
          </w:p>
        </w:tc>
        <w:tc>
          <w:tcPr>
            <w:tcW w:w="3420" w:type="dxa"/>
            <w:vAlign w:val="center"/>
          </w:tcPr>
          <w:p w14:paraId="0AF452CA" w14:textId="77777777" w:rsidR="005966D5" w:rsidRPr="000F5F25" w:rsidRDefault="005966D5" w:rsidP="005966D5">
            <w:pPr>
              <w:rPr>
                <w:rFonts w:asciiTheme="majorHAnsi" w:eastAsia="Calibri" w:hAnsiTheme="majorHAnsi" w:cstheme="majorHAnsi"/>
                <w:b/>
                <w:bCs/>
                <w:sz w:val="20"/>
                <w:szCs w:val="20"/>
              </w:rPr>
            </w:pPr>
            <w:r w:rsidRPr="000F5F25">
              <w:rPr>
                <w:rFonts w:asciiTheme="majorHAnsi" w:eastAsia="Calibri" w:hAnsiTheme="majorHAnsi" w:cstheme="majorHAnsi"/>
                <w:b/>
                <w:bCs/>
                <w:sz w:val="20"/>
                <w:szCs w:val="20"/>
              </w:rPr>
              <w:t xml:space="preserve">Response Strategies in Tier 1 </w:t>
            </w:r>
          </w:p>
          <w:p w14:paraId="00000286" w14:textId="58D8A26D" w:rsidR="005966D5" w:rsidRPr="00C003C0" w:rsidRDefault="00027F23" w:rsidP="005966D5">
            <w:pPr>
              <w:rPr>
                <w:rFonts w:asciiTheme="majorHAnsi" w:eastAsia="Calibri" w:hAnsiTheme="majorHAnsi" w:cstheme="majorHAnsi"/>
                <w:bCs/>
                <w:sz w:val="20"/>
                <w:szCs w:val="20"/>
              </w:rPr>
            </w:pPr>
            <w:r>
              <w:rPr>
                <w:rFonts w:ascii="Wingdings" w:eastAsia="Calibri" w:hAnsi="Wingdings" w:cstheme="majorHAnsi"/>
                <w:sz w:val="20"/>
                <w:szCs w:val="20"/>
              </w:rPr>
              <w:t>â</w:t>
            </w:r>
            <w:r>
              <w:rPr>
                <w:rFonts w:asciiTheme="majorHAnsi" w:eastAsia="Calibri" w:hAnsiTheme="majorHAnsi" w:cstheme="majorHAnsi"/>
                <w:sz w:val="20"/>
                <w:szCs w:val="20"/>
              </w:rPr>
              <w:t xml:space="preserve"> C</w:t>
            </w:r>
            <w:r w:rsidR="005966D5">
              <w:rPr>
                <w:rFonts w:asciiTheme="majorHAnsi" w:eastAsia="Calibri" w:hAnsiTheme="majorHAnsi" w:cstheme="majorHAnsi"/>
                <w:sz w:val="20"/>
                <w:szCs w:val="20"/>
              </w:rPr>
              <w:t>ontextually Inappropriate Behavior</w:t>
            </w:r>
            <w:r w:rsidR="005966D5">
              <w:rPr>
                <w:rFonts w:asciiTheme="majorHAnsi" w:hAnsiTheme="majorHAnsi" w:cstheme="majorHAnsi"/>
                <w:b/>
                <w:sz w:val="20"/>
                <w:szCs w:val="20"/>
              </w:rPr>
              <w:t xml:space="preserve"> </w:t>
            </w:r>
            <w:r w:rsidR="005966D5" w:rsidRPr="00EF77BC">
              <w:rPr>
                <w:rFonts w:asciiTheme="majorHAnsi" w:hAnsiTheme="majorHAnsi" w:cstheme="majorHAnsi"/>
                <w:b/>
                <w:color w:val="2E74B5" w:themeColor="accent5" w:themeShade="BF"/>
                <w:sz w:val="20"/>
                <w:szCs w:val="20"/>
              </w:rPr>
              <w:t xml:space="preserve">Practice focus: </w:t>
            </w:r>
            <w:r w:rsidR="00761173">
              <w:rPr>
                <w:rFonts w:asciiTheme="majorHAnsi" w:hAnsiTheme="majorHAnsi" w:cstheme="majorHAnsi"/>
                <w:bCs/>
                <w:i/>
                <w:iCs/>
                <w:color w:val="2E74B5" w:themeColor="accent5" w:themeShade="BF"/>
                <w:sz w:val="20"/>
                <w:szCs w:val="20"/>
              </w:rPr>
              <w:t>De-Escalation</w:t>
            </w:r>
          </w:p>
        </w:tc>
        <w:tc>
          <w:tcPr>
            <w:tcW w:w="2864" w:type="dxa"/>
            <w:vAlign w:val="center"/>
          </w:tcPr>
          <w:p w14:paraId="0000028A" w14:textId="6EF3C47E" w:rsidR="005966D5" w:rsidRPr="00102345" w:rsidRDefault="004D1164" w:rsidP="005966D5">
            <w:pPr>
              <w:tabs>
                <w:tab w:val="left" w:pos="225"/>
              </w:tabs>
              <w:rPr>
                <w:rFonts w:asciiTheme="majorHAnsi" w:eastAsia="Calibri" w:hAnsiTheme="majorHAnsi" w:cstheme="majorHAnsi"/>
                <w:sz w:val="20"/>
                <w:szCs w:val="20"/>
              </w:rPr>
            </w:pPr>
            <w:r>
              <w:rPr>
                <w:rFonts w:asciiTheme="majorHAnsi" w:eastAsia="Calibri" w:hAnsiTheme="majorHAnsi" w:cstheme="majorHAnsi"/>
                <w:sz w:val="20"/>
                <w:szCs w:val="20"/>
              </w:rPr>
              <w:t>Application Activity 2 Due</w:t>
            </w:r>
          </w:p>
        </w:tc>
        <w:tc>
          <w:tcPr>
            <w:tcW w:w="2266" w:type="dxa"/>
            <w:vAlign w:val="center"/>
          </w:tcPr>
          <w:p w14:paraId="700F9628" w14:textId="0AF0B7CE" w:rsidR="001E6A55" w:rsidRDefault="001E6A55" w:rsidP="005966D5">
            <w:pPr>
              <w:rPr>
                <w:rFonts w:asciiTheme="majorHAnsi" w:eastAsia="Calibri" w:hAnsiTheme="majorHAnsi" w:cstheme="majorHAnsi"/>
                <w:bCs/>
                <w:sz w:val="20"/>
                <w:szCs w:val="20"/>
              </w:rPr>
            </w:pPr>
            <w:hyperlink r:id="rId62" w:history="1">
              <w:r w:rsidRPr="001E6A55">
                <w:rPr>
                  <w:rStyle w:val="Hyperlink"/>
                  <w:rFonts w:asciiTheme="majorHAnsi" w:eastAsia="Calibri" w:hAnsiTheme="majorHAnsi" w:cstheme="majorHAnsi"/>
                  <w:bCs/>
                </w:rPr>
                <w:t>McIntosh et al., (2020)</w:t>
              </w:r>
            </w:hyperlink>
          </w:p>
          <w:p w14:paraId="0000028B" w14:textId="30BA244E" w:rsidR="005966D5" w:rsidRPr="00102345" w:rsidRDefault="00A50826" w:rsidP="005966D5">
            <w:pPr>
              <w:rPr>
                <w:rFonts w:asciiTheme="majorHAnsi" w:eastAsia="Calibri" w:hAnsiTheme="majorHAnsi" w:cstheme="majorHAnsi"/>
                <w:sz w:val="20"/>
                <w:szCs w:val="20"/>
              </w:rPr>
            </w:pPr>
            <w:hyperlink r:id="rId63" w:history="1">
              <w:r w:rsidRPr="00DA2FC0">
                <w:rPr>
                  <w:rStyle w:val="Hyperlink"/>
                  <w:rFonts w:asciiTheme="majorHAnsi" w:eastAsia="Calibri" w:hAnsiTheme="majorHAnsi" w:cstheme="majorHAnsi"/>
                  <w:bCs/>
                </w:rPr>
                <w:t>Strickland-Cohen et al. (2022)</w:t>
              </w:r>
            </w:hyperlink>
          </w:p>
        </w:tc>
      </w:tr>
      <w:tr w:rsidR="005C10A0" w:rsidRPr="00102345" w14:paraId="38810FFB" w14:textId="77777777" w:rsidTr="005C10A0">
        <w:tc>
          <w:tcPr>
            <w:tcW w:w="900" w:type="dxa"/>
            <w:vAlign w:val="center"/>
          </w:tcPr>
          <w:p w14:paraId="5E01D75B" w14:textId="12951FD4" w:rsidR="005966D5" w:rsidRPr="00922933" w:rsidRDefault="005966D5" w:rsidP="005966D5">
            <w:pPr>
              <w:rPr>
                <w:rFonts w:asciiTheme="majorHAnsi" w:eastAsia="Calibri" w:hAnsiTheme="majorHAnsi" w:cstheme="majorHAnsi"/>
                <w:b/>
                <w:bCs/>
                <w:color w:val="000000" w:themeColor="text1"/>
                <w:sz w:val="20"/>
                <w:szCs w:val="20"/>
              </w:rPr>
            </w:pPr>
            <w:r w:rsidRPr="00922933">
              <w:rPr>
                <w:rFonts w:asciiTheme="majorHAnsi" w:eastAsia="Calibri" w:hAnsiTheme="majorHAnsi" w:cstheme="majorHAnsi"/>
                <w:b/>
                <w:bCs/>
                <w:color w:val="000000" w:themeColor="text1"/>
                <w:sz w:val="20"/>
                <w:szCs w:val="20"/>
              </w:rPr>
              <w:t xml:space="preserve">Class </w:t>
            </w:r>
            <w:r>
              <w:rPr>
                <w:rFonts w:asciiTheme="majorHAnsi" w:eastAsia="Calibri" w:hAnsiTheme="majorHAnsi" w:cstheme="majorHAnsi"/>
                <w:b/>
                <w:bCs/>
                <w:color w:val="000000" w:themeColor="text1"/>
                <w:sz w:val="20"/>
                <w:szCs w:val="20"/>
              </w:rPr>
              <w:t>10</w:t>
            </w:r>
          </w:p>
          <w:p w14:paraId="0000028C" w14:textId="07AFA098" w:rsidR="005966D5" w:rsidRPr="00296AA9" w:rsidRDefault="005966D5" w:rsidP="005966D5">
            <w:pPr>
              <w:rPr>
                <w:rFonts w:asciiTheme="majorHAnsi" w:eastAsia="Calibri" w:hAnsiTheme="majorHAnsi" w:cstheme="majorHAnsi"/>
                <w:color w:val="538135" w:themeColor="accent6" w:themeShade="BF"/>
                <w:sz w:val="20"/>
                <w:szCs w:val="20"/>
              </w:rPr>
            </w:pPr>
            <w:r w:rsidRPr="00922933">
              <w:rPr>
                <w:rFonts w:asciiTheme="majorHAnsi" w:eastAsia="Calibri" w:hAnsiTheme="majorHAnsi" w:cstheme="majorHAnsi"/>
                <w:b/>
                <w:bCs/>
                <w:color w:val="538135" w:themeColor="accent6" w:themeShade="BF"/>
                <w:sz w:val="20"/>
                <w:szCs w:val="20"/>
              </w:rPr>
              <w:t>[date]</w:t>
            </w:r>
          </w:p>
        </w:tc>
        <w:tc>
          <w:tcPr>
            <w:tcW w:w="3420" w:type="dxa"/>
            <w:vAlign w:val="center"/>
          </w:tcPr>
          <w:p w14:paraId="0F38DE04" w14:textId="77777777" w:rsidR="005966D5" w:rsidRDefault="005966D5" w:rsidP="005966D5">
            <w:pPr>
              <w:rPr>
                <w:rFonts w:asciiTheme="majorHAnsi" w:eastAsia="Calibri" w:hAnsiTheme="majorHAnsi" w:cstheme="majorHAnsi"/>
                <w:b/>
                <w:sz w:val="20"/>
                <w:szCs w:val="20"/>
              </w:rPr>
            </w:pPr>
            <w:r>
              <w:rPr>
                <w:rFonts w:asciiTheme="majorHAnsi" w:eastAsia="Calibri" w:hAnsiTheme="majorHAnsi" w:cstheme="majorHAnsi"/>
                <w:b/>
                <w:sz w:val="20"/>
                <w:szCs w:val="20"/>
              </w:rPr>
              <w:t>Building Habits of Effective Practice</w:t>
            </w:r>
          </w:p>
          <w:p w14:paraId="13AA0571" w14:textId="0415D50B" w:rsidR="005966D5" w:rsidRDefault="005966D5" w:rsidP="005966D5">
            <w:pPr>
              <w:rPr>
                <w:rFonts w:asciiTheme="majorHAnsi" w:eastAsia="Calibri" w:hAnsiTheme="majorHAnsi" w:cstheme="majorHAnsi"/>
                <w:bCs/>
                <w:sz w:val="20"/>
                <w:szCs w:val="20"/>
              </w:rPr>
            </w:pPr>
            <w:r w:rsidRPr="00C003C0">
              <w:rPr>
                <w:rFonts w:asciiTheme="majorHAnsi" w:eastAsia="Calibri" w:hAnsiTheme="majorHAnsi" w:cstheme="majorHAnsi"/>
                <w:bCs/>
                <w:sz w:val="20"/>
                <w:szCs w:val="20"/>
              </w:rPr>
              <w:t xml:space="preserve">Applying ABCs to </w:t>
            </w:r>
            <w:r w:rsidR="00420C98">
              <w:rPr>
                <w:rFonts w:asciiTheme="majorHAnsi" w:eastAsia="Calibri" w:hAnsiTheme="majorHAnsi" w:cstheme="majorHAnsi"/>
                <w:bCs/>
                <w:sz w:val="20"/>
                <w:szCs w:val="20"/>
              </w:rPr>
              <w:t>Support Yourself</w:t>
            </w:r>
            <w:r w:rsidRPr="00C003C0">
              <w:rPr>
                <w:rFonts w:asciiTheme="majorHAnsi" w:eastAsia="Calibri" w:hAnsiTheme="majorHAnsi" w:cstheme="majorHAnsi"/>
                <w:bCs/>
                <w:sz w:val="20"/>
                <w:szCs w:val="20"/>
              </w:rPr>
              <w:t>!</w:t>
            </w:r>
          </w:p>
          <w:p w14:paraId="0000028D" w14:textId="7C9F7D30" w:rsidR="005966D5" w:rsidRPr="005B76CC" w:rsidRDefault="005966D5" w:rsidP="005966D5">
            <w:pPr>
              <w:rPr>
                <w:rFonts w:asciiTheme="majorHAnsi" w:eastAsia="Calibri" w:hAnsiTheme="majorHAnsi" w:cstheme="majorHAnsi"/>
                <w:sz w:val="20"/>
                <w:szCs w:val="20"/>
              </w:rPr>
            </w:pPr>
            <w:r w:rsidRPr="00EF77BC">
              <w:rPr>
                <w:rFonts w:asciiTheme="majorHAnsi" w:hAnsiTheme="majorHAnsi" w:cstheme="majorHAnsi"/>
                <w:b/>
                <w:color w:val="2E74B5" w:themeColor="accent5" w:themeShade="BF"/>
                <w:sz w:val="20"/>
                <w:szCs w:val="20"/>
              </w:rPr>
              <w:t xml:space="preserve">Practice focus: </w:t>
            </w:r>
            <w:r>
              <w:rPr>
                <w:rFonts w:asciiTheme="majorHAnsi" w:hAnsiTheme="majorHAnsi" w:cstheme="majorHAnsi"/>
                <w:bCs/>
                <w:i/>
                <w:iCs/>
                <w:color w:val="2E74B5" w:themeColor="accent5" w:themeShade="BF"/>
                <w:sz w:val="20"/>
                <w:szCs w:val="20"/>
              </w:rPr>
              <w:t>Self-Management</w:t>
            </w:r>
          </w:p>
        </w:tc>
        <w:tc>
          <w:tcPr>
            <w:tcW w:w="2864" w:type="dxa"/>
            <w:vAlign w:val="center"/>
          </w:tcPr>
          <w:p w14:paraId="00000291" w14:textId="25260C8B" w:rsidR="00464330" w:rsidRPr="00102345" w:rsidRDefault="00464330" w:rsidP="005966D5">
            <w:pPr>
              <w:rPr>
                <w:rFonts w:asciiTheme="majorHAnsi" w:eastAsia="Calibri" w:hAnsiTheme="majorHAnsi" w:cstheme="majorHAnsi"/>
                <w:sz w:val="20"/>
                <w:szCs w:val="20"/>
              </w:rPr>
            </w:pPr>
            <w:r w:rsidRPr="004D1164">
              <w:rPr>
                <w:rFonts w:asciiTheme="majorHAnsi" w:eastAsia="Calibri" w:hAnsiTheme="majorHAnsi" w:cstheme="majorHAnsi"/>
                <w:color w:val="000000" w:themeColor="text1"/>
                <w:sz w:val="20"/>
                <w:szCs w:val="20"/>
              </w:rPr>
              <w:t xml:space="preserve">Assignment </w:t>
            </w:r>
            <w:r>
              <w:rPr>
                <w:rFonts w:asciiTheme="majorHAnsi" w:eastAsia="Calibri" w:hAnsiTheme="majorHAnsi" w:cstheme="majorHAnsi"/>
                <w:color w:val="000000" w:themeColor="text1"/>
                <w:sz w:val="20"/>
                <w:szCs w:val="20"/>
              </w:rPr>
              <w:t>2</w:t>
            </w:r>
            <w:r w:rsidRPr="004D1164">
              <w:rPr>
                <w:rFonts w:asciiTheme="majorHAnsi" w:eastAsia="Calibri" w:hAnsiTheme="majorHAnsi" w:cstheme="majorHAnsi"/>
                <w:color w:val="000000" w:themeColor="text1"/>
                <w:sz w:val="20"/>
                <w:szCs w:val="20"/>
              </w:rPr>
              <w:t xml:space="preserve"> Due</w:t>
            </w:r>
          </w:p>
        </w:tc>
        <w:tc>
          <w:tcPr>
            <w:tcW w:w="2266" w:type="dxa"/>
            <w:vAlign w:val="center"/>
          </w:tcPr>
          <w:p w14:paraId="00000293" w14:textId="0D400F12" w:rsidR="005966D5" w:rsidRPr="00102345" w:rsidRDefault="00BC207E" w:rsidP="005966D5">
            <w:pPr>
              <w:rPr>
                <w:rFonts w:asciiTheme="majorHAnsi" w:eastAsia="Calibri" w:hAnsiTheme="majorHAnsi" w:cstheme="majorHAnsi"/>
                <w:sz w:val="20"/>
                <w:szCs w:val="20"/>
              </w:rPr>
            </w:pPr>
            <w:hyperlink r:id="rId64" w:history="1">
              <w:r w:rsidRPr="00BC207E">
                <w:rPr>
                  <w:rStyle w:val="Hyperlink"/>
                  <w:rFonts w:asciiTheme="majorHAnsi" w:eastAsia="Calibri" w:hAnsiTheme="majorHAnsi" w:cstheme="majorHAnsi"/>
                </w:rPr>
                <w:t>Simonsen et al. (202</w:t>
              </w:r>
              <w:r w:rsidR="00BD63CF">
                <w:rPr>
                  <w:rStyle w:val="Hyperlink"/>
                  <w:rFonts w:asciiTheme="majorHAnsi" w:eastAsia="Calibri" w:hAnsiTheme="majorHAnsi" w:cstheme="majorHAnsi"/>
                </w:rPr>
                <w:t>0</w:t>
              </w:r>
              <w:r w:rsidRPr="00BC207E">
                <w:rPr>
                  <w:rStyle w:val="Hyperlink"/>
                  <w:rFonts w:asciiTheme="majorHAnsi" w:eastAsia="Calibri" w:hAnsiTheme="majorHAnsi" w:cstheme="majorHAnsi"/>
                </w:rPr>
                <w:t>)</w:t>
              </w:r>
            </w:hyperlink>
          </w:p>
        </w:tc>
      </w:tr>
      <w:tr w:rsidR="005C10A0" w:rsidRPr="00102345" w14:paraId="4A4EEB12" w14:textId="77777777" w:rsidTr="005C10A0">
        <w:tc>
          <w:tcPr>
            <w:tcW w:w="900" w:type="dxa"/>
            <w:vAlign w:val="center"/>
          </w:tcPr>
          <w:p w14:paraId="17EA4926" w14:textId="429C5310" w:rsidR="005966D5" w:rsidRPr="00922933" w:rsidRDefault="005966D5" w:rsidP="005966D5">
            <w:pPr>
              <w:rPr>
                <w:rFonts w:asciiTheme="majorHAnsi" w:eastAsia="Calibri" w:hAnsiTheme="majorHAnsi" w:cstheme="majorHAnsi"/>
                <w:b/>
                <w:bCs/>
                <w:color w:val="000000" w:themeColor="text1"/>
                <w:sz w:val="20"/>
                <w:szCs w:val="20"/>
              </w:rPr>
            </w:pPr>
            <w:r w:rsidRPr="00922933">
              <w:rPr>
                <w:rFonts w:asciiTheme="majorHAnsi" w:eastAsia="Calibri" w:hAnsiTheme="majorHAnsi" w:cstheme="majorHAnsi"/>
                <w:b/>
                <w:bCs/>
                <w:color w:val="000000" w:themeColor="text1"/>
                <w:sz w:val="20"/>
                <w:szCs w:val="20"/>
              </w:rPr>
              <w:t xml:space="preserve">Class </w:t>
            </w:r>
            <w:r>
              <w:rPr>
                <w:rFonts w:asciiTheme="majorHAnsi" w:eastAsia="Calibri" w:hAnsiTheme="majorHAnsi" w:cstheme="majorHAnsi"/>
                <w:b/>
                <w:bCs/>
                <w:color w:val="000000" w:themeColor="text1"/>
                <w:sz w:val="20"/>
                <w:szCs w:val="20"/>
              </w:rPr>
              <w:t>11</w:t>
            </w:r>
          </w:p>
          <w:p w14:paraId="00000294" w14:textId="1204EBC8" w:rsidR="005966D5" w:rsidRPr="00296AA9" w:rsidRDefault="005966D5" w:rsidP="005966D5">
            <w:pPr>
              <w:rPr>
                <w:rFonts w:asciiTheme="majorHAnsi" w:eastAsia="Calibri" w:hAnsiTheme="majorHAnsi" w:cstheme="majorHAnsi"/>
                <w:color w:val="538135" w:themeColor="accent6" w:themeShade="BF"/>
                <w:sz w:val="20"/>
                <w:szCs w:val="20"/>
              </w:rPr>
            </w:pPr>
            <w:r w:rsidRPr="00922933">
              <w:rPr>
                <w:rFonts w:asciiTheme="majorHAnsi" w:eastAsia="Calibri" w:hAnsiTheme="majorHAnsi" w:cstheme="majorHAnsi"/>
                <w:b/>
                <w:bCs/>
                <w:color w:val="538135" w:themeColor="accent6" w:themeShade="BF"/>
                <w:sz w:val="20"/>
                <w:szCs w:val="20"/>
              </w:rPr>
              <w:t>[date]</w:t>
            </w:r>
          </w:p>
        </w:tc>
        <w:tc>
          <w:tcPr>
            <w:tcW w:w="3420" w:type="dxa"/>
            <w:vAlign w:val="center"/>
          </w:tcPr>
          <w:p w14:paraId="4D8548D7" w14:textId="77777777" w:rsidR="005966D5" w:rsidRDefault="005966D5" w:rsidP="005966D5">
            <w:pPr>
              <w:rPr>
                <w:rFonts w:asciiTheme="majorHAnsi" w:eastAsia="Calibri" w:hAnsiTheme="majorHAnsi" w:cstheme="majorHAnsi"/>
                <w:b/>
                <w:bCs/>
                <w:sz w:val="20"/>
                <w:szCs w:val="20"/>
              </w:rPr>
            </w:pPr>
            <w:r w:rsidRPr="005B76CC">
              <w:rPr>
                <w:rFonts w:asciiTheme="majorHAnsi" w:eastAsia="Calibri" w:hAnsiTheme="majorHAnsi" w:cstheme="majorHAnsi"/>
                <w:b/>
                <w:bCs/>
                <w:sz w:val="20"/>
                <w:szCs w:val="20"/>
              </w:rPr>
              <w:t>Data-</w:t>
            </w:r>
            <w:r>
              <w:rPr>
                <w:rFonts w:asciiTheme="majorHAnsi" w:eastAsia="Calibri" w:hAnsiTheme="majorHAnsi" w:cstheme="majorHAnsi"/>
                <w:b/>
                <w:bCs/>
                <w:sz w:val="20"/>
                <w:szCs w:val="20"/>
              </w:rPr>
              <w:t>B</w:t>
            </w:r>
            <w:r w:rsidRPr="005B76CC">
              <w:rPr>
                <w:rFonts w:asciiTheme="majorHAnsi" w:eastAsia="Calibri" w:hAnsiTheme="majorHAnsi" w:cstheme="majorHAnsi"/>
                <w:b/>
                <w:bCs/>
                <w:sz w:val="20"/>
                <w:szCs w:val="20"/>
              </w:rPr>
              <w:t>ased Decision Making</w:t>
            </w:r>
          </w:p>
          <w:p w14:paraId="00000295" w14:textId="632B8237" w:rsidR="005966D5" w:rsidRPr="00102345" w:rsidRDefault="005966D5" w:rsidP="009A5AC8">
            <w:pPr>
              <w:rPr>
                <w:rFonts w:asciiTheme="majorHAnsi" w:eastAsia="Calibri" w:hAnsiTheme="majorHAnsi" w:cstheme="majorHAnsi"/>
                <w:sz w:val="20"/>
                <w:szCs w:val="20"/>
              </w:rPr>
            </w:pPr>
            <w:r>
              <w:rPr>
                <w:rFonts w:asciiTheme="majorHAnsi" w:eastAsia="Calibri" w:hAnsiTheme="majorHAnsi" w:cstheme="majorHAnsi"/>
                <w:sz w:val="20"/>
                <w:szCs w:val="20"/>
              </w:rPr>
              <w:t xml:space="preserve">Using Fidelity and Outcome Data </w:t>
            </w:r>
            <w:r w:rsidRPr="00EF77BC">
              <w:rPr>
                <w:rFonts w:asciiTheme="majorHAnsi" w:hAnsiTheme="majorHAnsi" w:cstheme="majorHAnsi"/>
                <w:b/>
                <w:color w:val="2E74B5" w:themeColor="accent5" w:themeShade="BF"/>
                <w:sz w:val="20"/>
                <w:szCs w:val="20"/>
              </w:rPr>
              <w:t xml:space="preserve">Practice focus: </w:t>
            </w:r>
            <w:r>
              <w:rPr>
                <w:rFonts w:asciiTheme="majorHAnsi" w:hAnsiTheme="majorHAnsi" w:cstheme="majorHAnsi"/>
                <w:bCs/>
                <w:i/>
                <w:iCs/>
                <w:color w:val="2E74B5" w:themeColor="accent5" w:themeShade="BF"/>
                <w:sz w:val="20"/>
                <w:szCs w:val="20"/>
              </w:rPr>
              <w:t>CMOT</w:t>
            </w:r>
          </w:p>
        </w:tc>
        <w:tc>
          <w:tcPr>
            <w:tcW w:w="2864" w:type="dxa"/>
            <w:vAlign w:val="center"/>
          </w:tcPr>
          <w:p w14:paraId="00000298" w14:textId="6B014E2C" w:rsidR="005966D5" w:rsidRPr="00102345" w:rsidRDefault="00464330" w:rsidP="005966D5">
            <w:pPr>
              <w:tabs>
                <w:tab w:val="left" w:pos="225"/>
              </w:tabs>
              <w:rPr>
                <w:rFonts w:asciiTheme="majorHAnsi" w:eastAsia="Calibri" w:hAnsiTheme="majorHAnsi" w:cstheme="majorHAnsi"/>
                <w:color w:val="C00000"/>
                <w:sz w:val="20"/>
                <w:szCs w:val="20"/>
              </w:rPr>
            </w:pPr>
            <w:r>
              <w:rPr>
                <w:rFonts w:asciiTheme="majorHAnsi" w:eastAsia="Calibri" w:hAnsiTheme="majorHAnsi" w:cstheme="majorHAnsi"/>
                <w:sz w:val="20"/>
                <w:szCs w:val="20"/>
              </w:rPr>
              <w:t>Application Activity 3 Due</w:t>
            </w:r>
          </w:p>
        </w:tc>
        <w:tc>
          <w:tcPr>
            <w:tcW w:w="2266" w:type="dxa"/>
            <w:vAlign w:val="center"/>
          </w:tcPr>
          <w:p w14:paraId="5BD176C1" w14:textId="77777777" w:rsidR="006C7BBD" w:rsidRDefault="006C7BBD" w:rsidP="006C7BBD">
            <w:pPr>
              <w:rPr>
                <w:rFonts w:asciiTheme="majorHAnsi" w:eastAsia="Calibri" w:hAnsiTheme="majorHAnsi" w:cstheme="majorHAnsi"/>
                <w:sz w:val="20"/>
                <w:szCs w:val="20"/>
              </w:rPr>
            </w:pPr>
            <w:hyperlink r:id="rId65" w:history="1">
              <w:r w:rsidRPr="009F0F8A">
                <w:rPr>
                  <w:rStyle w:val="Hyperlink"/>
                  <w:rFonts w:asciiTheme="majorHAnsi" w:eastAsia="Calibri" w:hAnsiTheme="majorHAnsi" w:cstheme="majorHAnsi"/>
                </w:rPr>
                <w:t>Center on PBIS (2024)</w:t>
              </w:r>
            </w:hyperlink>
          </w:p>
          <w:p w14:paraId="0000029B" w14:textId="27D67711" w:rsidR="005966D5" w:rsidRPr="00102345" w:rsidRDefault="007953EB" w:rsidP="006C7BBD">
            <w:pPr>
              <w:rPr>
                <w:rFonts w:asciiTheme="majorHAnsi" w:eastAsia="Calibri" w:hAnsiTheme="majorHAnsi" w:cstheme="majorHAnsi"/>
                <w:sz w:val="20"/>
                <w:szCs w:val="20"/>
              </w:rPr>
            </w:pPr>
            <w:r>
              <w:rPr>
                <w:rFonts w:asciiTheme="majorHAnsi" w:eastAsia="Calibri" w:hAnsiTheme="majorHAnsi" w:cstheme="majorHAnsi"/>
                <w:sz w:val="20"/>
                <w:szCs w:val="20"/>
              </w:rPr>
              <w:t>(</w:t>
            </w:r>
            <w:r w:rsidR="006C7BBD">
              <w:rPr>
                <w:rFonts w:asciiTheme="majorHAnsi" w:eastAsia="Calibri" w:hAnsiTheme="majorHAnsi" w:cstheme="majorHAnsi"/>
                <w:sz w:val="20"/>
                <w:szCs w:val="20"/>
              </w:rPr>
              <w:t xml:space="preserve">Tables 3 </w:t>
            </w:r>
            <w:r>
              <w:rPr>
                <w:rFonts w:asciiTheme="majorHAnsi" w:eastAsia="Calibri" w:hAnsiTheme="majorHAnsi" w:cstheme="majorHAnsi"/>
                <w:sz w:val="20"/>
                <w:szCs w:val="20"/>
              </w:rPr>
              <w:t>&amp;</w:t>
            </w:r>
            <w:r w:rsidR="006C7BBD">
              <w:rPr>
                <w:rFonts w:asciiTheme="majorHAnsi" w:eastAsia="Calibri" w:hAnsiTheme="majorHAnsi" w:cstheme="majorHAnsi"/>
                <w:sz w:val="20"/>
                <w:szCs w:val="20"/>
              </w:rPr>
              <w:t xml:space="preserve"> 4</w:t>
            </w:r>
            <w:r>
              <w:rPr>
                <w:rFonts w:asciiTheme="majorHAnsi" w:eastAsia="Calibri" w:hAnsiTheme="majorHAnsi" w:cstheme="majorHAnsi"/>
                <w:sz w:val="20"/>
                <w:szCs w:val="20"/>
              </w:rPr>
              <w:t>)</w:t>
            </w:r>
          </w:p>
        </w:tc>
      </w:tr>
      <w:tr w:rsidR="005C10A0" w:rsidRPr="00102345" w14:paraId="49AAE08E" w14:textId="77777777" w:rsidTr="005C10A0">
        <w:tc>
          <w:tcPr>
            <w:tcW w:w="900" w:type="dxa"/>
            <w:vAlign w:val="center"/>
          </w:tcPr>
          <w:p w14:paraId="0E1E95AF" w14:textId="45B47AD9" w:rsidR="005966D5" w:rsidRPr="00922933" w:rsidRDefault="005966D5" w:rsidP="005966D5">
            <w:pPr>
              <w:rPr>
                <w:rFonts w:asciiTheme="majorHAnsi" w:eastAsia="Calibri" w:hAnsiTheme="majorHAnsi" w:cstheme="majorHAnsi"/>
                <w:b/>
                <w:bCs/>
                <w:color w:val="000000" w:themeColor="text1"/>
                <w:sz w:val="20"/>
                <w:szCs w:val="20"/>
              </w:rPr>
            </w:pPr>
            <w:r w:rsidRPr="00922933">
              <w:rPr>
                <w:rFonts w:asciiTheme="majorHAnsi" w:eastAsia="Calibri" w:hAnsiTheme="majorHAnsi" w:cstheme="majorHAnsi"/>
                <w:b/>
                <w:bCs/>
                <w:color w:val="000000" w:themeColor="text1"/>
                <w:sz w:val="20"/>
                <w:szCs w:val="20"/>
              </w:rPr>
              <w:t xml:space="preserve">Class </w:t>
            </w:r>
            <w:r>
              <w:rPr>
                <w:rFonts w:asciiTheme="majorHAnsi" w:eastAsia="Calibri" w:hAnsiTheme="majorHAnsi" w:cstheme="majorHAnsi"/>
                <w:b/>
                <w:bCs/>
                <w:color w:val="000000" w:themeColor="text1"/>
                <w:sz w:val="20"/>
                <w:szCs w:val="20"/>
              </w:rPr>
              <w:t>12</w:t>
            </w:r>
          </w:p>
          <w:p w14:paraId="000002A1" w14:textId="46610881" w:rsidR="005966D5" w:rsidRPr="00296AA9" w:rsidRDefault="005966D5" w:rsidP="005966D5">
            <w:pPr>
              <w:rPr>
                <w:rFonts w:asciiTheme="majorHAnsi" w:eastAsia="Calibri" w:hAnsiTheme="majorHAnsi" w:cstheme="majorHAnsi"/>
                <w:color w:val="538135" w:themeColor="accent6" w:themeShade="BF"/>
                <w:sz w:val="20"/>
                <w:szCs w:val="20"/>
              </w:rPr>
            </w:pPr>
            <w:r w:rsidRPr="00922933">
              <w:rPr>
                <w:rFonts w:asciiTheme="majorHAnsi" w:eastAsia="Calibri" w:hAnsiTheme="majorHAnsi" w:cstheme="majorHAnsi"/>
                <w:b/>
                <w:bCs/>
                <w:color w:val="538135" w:themeColor="accent6" w:themeShade="BF"/>
                <w:sz w:val="20"/>
                <w:szCs w:val="20"/>
              </w:rPr>
              <w:t>[date]</w:t>
            </w:r>
          </w:p>
        </w:tc>
        <w:tc>
          <w:tcPr>
            <w:tcW w:w="3420" w:type="dxa"/>
            <w:vAlign w:val="center"/>
          </w:tcPr>
          <w:p w14:paraId="0A7BABBA" w14:textId="04518F3A" w:rsidR="005966D5" w:rsidRDefault="009A5AC8" w:rsidP="005966D5">
            <w:pPr>
              <w:rPr>
                <w:rFonts w:asciiTheme="majorHAnsi" w:eastAsia="Calibri" w:hAnsiTheme="majorHAnsi" w:cstheme="majorHAnsi"/>
                <w:b/>
                <w:sz w:val="20"/>
                <w:szCs w:val="20"/>
              </w:rPr>
            </w:pPr>
            <w:r>
              <w:rPr>
                <w:rFonts w:asciiTheme="majorHAnsi" w:eastAsia="Calibri" w:hAnsiTheme="majorHAnsi" w:cstheme="majorHAnsi"/>
                <w:b/>
                <w:sz w:val="20"/>
                <w:szCs w:val="20"/>
              </w:rPr>
              <w:t xml:space="preserve">Introduction to </w:t>
            </w:r>
            <w:r w:rsidR="005966D5" w:rsidRPr="00102345">
              <w:rPr>
                <w:rFonts w:asciiTheme="majorHAnsi" w:eastAsia="Calibri" w:hAnsiTheme="majorHAnsi" w:cstheme="majorHAnsi"/>
                <w:b/>
                <w:sz w:val="20"/>
                <w:szCs w:val="20"/>
              </w:rPr>
              <w:t>Tier 2</w:t>
            </w:r>
          </w:p>
          <w:p w14:paraId="2297F73E" w14:textId="47C39FBA" w:rsidR="00197E7F" w:rsidRDefault="009A5AC8" w:rsidP="00197E7F">
            <w:pPr>
              <w:rPr>
                <w:rFonts w:asciiTheme="majorHAnsi" w:eastAsia="Calibri" w:hAnsiTheme="majorHAnsi" w:cstheme="majorHAnsi"/>
                <w:sz w:val="20"/>
                <w:szCs w:val="20"/>
              </w:rPr>
            </w:pPr>
            <w:r>
              <w:rPr>
                <w:rFonts w:asciiTheme="majorHAnsi" w:eastAsia="Calibri" w:hAnsiTheme="majorHAnsi" w:cstheme="majorHAnsi"/>
                <w:sz w:val="20"/>
                <w:szCs w:val="20"/>
              </w:rPr>
              <w:t>F</w:t>
            </w:r>
            <w:r w:rsidR="00197E7F">
              <w:rPr>
                <w:rFonts w:asciiTheme="majorHAnsi" w:eastAsia="Calibri" w:hAnsiTheme="majorHAnsi" w:cstheme="majorHAnsi"/>
                <w:sz w:val="20"/>
                <w:szCs w:val="20"/>
              </w:rPr>
              <w:t>unction-</w:t>
            </w:r>
            <w:r w:rsidR="00335ECA">
              <w:rPr>
                <w:rFonts w:asciiTheme="majorHAnsi" w:eastAsia="Calibri" w:hAnsiTheme="majorHAnsi" w:cstheme="majorHAnsi"/>
                <w:sz w:val="20"/>
                <w:szCs w:val="20"/>
              </w:rPr>
              <w:t>informed</w:t>
            </w:r>
            <w:r w:rsidR="007B7A68">
              <w:rPr>
                <w:rFonts w:asciiTheme="majorHAnsi" w:eastAsia="Calibri" w:hAnsiTheme="majorHAnsi" w:cstheme="majorHAnsi"/>
                <w:sz w:val="20"/>
                <w:szCs w:val="20"/>
              </w:rPr>
              <w:t xml:space="preserve"> Tier 2</w:t>
            </w:r>
            <w:r w:rsidR="00197E7F">
              <w:rPr>
                <w:rFonts w:asciiTheme="majorHAnsi" w:eastAsia="Calibri" w:hAnsiTheme="majorHAnsi" w:cstheme="majorHAnsi"/>
                <w:sz w:val="20"/>
                <w:szCs w:val="20"/>
              </w:rPr>
              <w:t xml:space="preserve"> </w:t>
            </w:r>
            <w:r w:rsidR="005966D5">
              <w:rPr>
                <w:rFonts w:asciiTheme="majorHAnsi" w:eastAsia="Calibri" w:hAnsiTheme="majorHAnsi" w:cstheme="majorHAnsi"/>
                <w:sz w:val="20"/>
                <w:szCs w:val="20"/>
              </w:rPr>
              <w:t>support</w:t>
            </w:r>
            <w:r w:rsidR="00B12833">
              <w:rPr>
                <w:rFonts w:asciiTheme="majorHAnsi" w:eastAsia="Calibri" w:hAnsiTheme="majorHAnsi" w:cstheme="majorHAnsi"/>
                <w:sz w:val="20"/>
                <w:szCs w:val="20"/>
              </w:rPr>
              <w:t xml:space="preserve"> </w:t>
            </w:r>
          </w:p>
          <w:p w14:paraId="000002A2" w14:textId="0F83BEC7" w:rsidR="00420C98" w:rsidRPr="00102345" w:rsidRDefault="00420C98" w:rsidP="00197E7F">
            <w:pPr>
              <w:rPr>
                <w:rFonts w:asciiTheme="majorHAnsi" w:eastAsia="Calibri" w:hAnsiTheme="majorHAnsi" w:cstheme="majorHAnsi"/>
                <w:sz w:val="20"/>
                <w:szCs w:val="20"/>
              </w:rPr>
            </w:pPr>
            <w:r w:rsidRPr="00EF77BC">
              <w:rPr>
                <w:rFonts w:asciiTheme="majorHAnsi" w:hAnsiTheme="majorHAnsi" w:cstheme="majorHAnsi"/>
                <w:b/>
                <w:color w:val="2E74B5" w:themeColor="accent5" w:themeShade="BF"/>
                <w:sz w:val="20"/>
                <w:szCs w:val="20"/>
              </w:rPr>
              <w:t xml:space="preserve">Practice focus: </w:t>
            </w:r>
            <w:r w:rsidR="00197E7F">
              <w:rPr>
                <w:rFonts w:asciiTheme="majorHAnsi" w:hAnsiTheme="majorHAnsi" w:cstheme="majorHAnsi"/>
                <w:bCs/>
                <w:i/>
                <w:iCs/>
                <w:color w:val="2E74B5" w:themeColor="accent5" w:themeShade="BF"/>
                <w:sz w:val="20"/>
                <w:szCs w:val="20"/>
              </w:rPr>
              <w:t>Testable Hypothesis</w:t>
            </w:r>
          </w:p>
        </w:tc>
        <w:tc>
          <w:tcPr>
            <w:tcW w:w="2864" w:type="dxa"/>
            <w:vAlign w:val="center"/>
          </w:tcPr>
          <w:p w14:paraId="000002A6" w14:textId="0461E10E" w:rsidR="005966D5" w:rsidRPr="00102345" w:rsidRDefault="004D1164" w:rsidP="005966D5">
            <w:pPr>
              <w:rPr>
                <w:rFonts w:asciiTheme="majorHAnsi" w:eastAsia="Calibri" w:hAnsiTheme="majorHAnsi" w:cstheme="majorHAnsi"/>
                <w:sz w:val="20"/>
                <w:szCs w:val="20"/>
              </w:rPr>
            </w:pPr>
            <w:r>
              <w:rPr>
                <w:rFonts w:asciiTheme="majorHAnsi" w:eastAsia="Calibri" w:hAnsiTheme="majorHAnsi" w:cstheme="majorHAnsi"/>
                <w:sz w:val="20"/>
                <w:szCs w:val="20"/>
              </w:rPr>
              <w:t>Quiz 5</w:t>
            </w:r>
          </w:p>
        </w:tc>
        <w:tc>
          <w:tcPr>
            <w:tcW w:w="2266" w:type="dxa"/>
            <w:vAlign w:val="center"/>
          </w:tcPr>
          <w:p w14:paraId="15792D2E" w14:textId="77777777" w:rsidR="005966D5" w:rsidRDefault="00BD63CF" w:rsidP="005966D5">
            <w:pPr>
              <w:rPr>
                <w:rFonts w:asciiTheme="majorHAnsi" w:eastAsia="Calibri" w:hAnsiTheme="majorHAnsi" w:cstheme="majorHAnsi"/>
                <w:sz w:val="20"/>
                <w:szCs w:val="20"/>
              </w:rPr>
            </w:pPr>
            <w:hyperlink r:id="rId66" w:history="1">
              <w:r w:rsidRPr="008C673B">
                <w:rPr>
                  <w:rStyle w:val="Hyperlink"/>
                  <w:rFonts w:asciiTheme="majorHAnsi" w:eastAsia="Calibri" w:hAnsiTheme="majorHAnsi" w:cstheme="majorHAnsi"/>
                </w:rPr>
                <w:t>Simonsen et al. (202</w:t>
              </w:r>
              <w:r w:rsidR="008C673B" w:rsidRPr="008C673B">
                <w:rPr>
                  <w:rStyle w:val="Hyperlink"/>
                  <w:rFonts w:asciiTheme="majorHAnsi" w:eastAsia="Calibri" w:hAnsiTheme="majorHAnsi" w:cstheme="majorHAnsi"/>
                </w:rPr>
                <w:t>1</w:t>
              </w:r>
              <w:r w:rsidRPr="008C673B">
                <w:rPr>
                  <w:rStyle w:val="Hyperlink"/>
                  <w:rFonts w:asciiTheme="majorHAnsi" w:eastAsia="Calibri" w:hAnsiTheme="majorHAnsi" w:cstheme="majorHAnsi"/>
                </w:rPr>
                <w:t>)</w:t>
              </w:r>
            </w:hyperlink>
          </w:p>
          <w:p w14:paraId="000002A9" w14:textId="46D4298B" w:rsidR="00206243" w:rsidRPr="00102345" w:rsidRDefault="00206243" w:rsidP="005966D5">
            <w:pPr>
              <w:rPr>
                <w:rFonts w:asciiTheme="majorHAnsi" w:eastAsia="Calibri" w:hAnsiTheme="majorHAnsi" w:cstheme="majorHAnsi"/>
                <w:sz w:val="20"/>
                <w:szCs w:val="20"/>
              </w:rPr>
            </w:pPr>
            <w:r>
              <w:rPr>
                <w:rFonts w:asciiTheme="majorHAnsi" w:eastAsia="Calibri" w:hAnsiTheme="majorHAnsi" w:cstheme="majorHAnsi"/>
                <w:sz w:val="20"/>
                <w:szCs w:val="20"/>
              </w:rPr>
              <w:t>(Table 2)</w:t>
            </w:r>
          </w:p>
        </w:tc>
      </w:tr>
      <w:tr w:rsidR="005C10A0" w:rsidRPr="00102345" w14:paraId="3B758EC3" w14:textId="77777777" w:rsidTr="005C10A0">
        <w:trPr>
          <w:trHeight w:val="836"/>
        </w:trPr>
        <w:tc>
          <w:tcPr>
            <w:tcW w:w="900" w:type="dxa"/>
            <w:vAlign w:val="center"/>
          </w:tcPr>
          <w:p w14:paraId="093CB17E" w14:textId="57E51965" w:rsidR="005966D5" w:rsidRPr="00922933" w:rsidRDefault="005966D5" w:rsidP="005966D5">
            <w:pPr>
              <w:rPr>
                <w:rFonts w:asciiTheme="majorHAnsi" w:eastAsia="Calibri" w:hAnsiTheme="majorHAnsi" w:cstheme="majorHAnsi"/>
                <w:b/>
                <w:bCs/>
                <w:color w:val="000000" w:themeColor="text1"/>
                <w:sz w:val="20"/>
                <w:szCs w:val="20"/>
              </w:rPr>
            </w:pPr>
            <w:r w:rsidRPr="00922933">
              <w:rPr>
                <w:rFonts w:asciiTheme="majorHAnsi" w:eastAsia="Calibri" w:hAnsiTheme="majorHAnsi" w:cstheme="majorHAnsi"/>
                <w:b/>
                <w:bCs/>
                <w:color w:val="000000" w:themeColor="text1"/>
                <w:sz w:val="20"/>
                <w:szCs w:val="20"/>
              </w:rPr>
              <w:t xml:space="preserve">Class </w:t>
            </w:r>
            <w:r>
              <w:rPr>
                <w:rFonts w:asciiTheme="majorHAnsi" w:eastAsia="Calibri" w:hAnsiTheme="majorHAnsi" w:cstheme="majorHAnsi"/>
                <w:b/>
                <w:bCs/>
                <w:color w:val="000000" w:themeColor="text1"/>
                <w:sz w:val="20"/>
                <w:szCs w:val="20"/>
              </w:rPr>
              <w:t>13</w:t>
            </w:r>
          </w:p>
          <w:p w14:paraId="000002AA" w14:textId="7871EF0F" w:rsidR="005966D5" w:rsidRPr="00296AA9" w:rsidRDefault="005966D5" w:rsidP="005966D5">
            <w:pPr>
              <w:rPr>
                <w:rFonts w:asciiTheme="majorHAnsi" w:eastAsia="Calibri" w:hAnsiTheme="majorHAnsi" w:cstheme="majorHAnsi"/>
                <w:color w:val="538135" w:themeColor="accent6" w:themeShade="BF"/>
                <w:sz w:val="20"/>
                <w:szCs w:val="20"/>
              </w:rPr>
            </w:pPr>
            <w:r w:rsidRPr="00922933">
              <w:rPr>
                <w:rFonts w:asciiTheme="majorHAnsi" w:eastAsia="Calibri" w:hAnsiTheme="majorHAnsi" w:cstheme="majorHAnsi"/>
                <w:b/>
                <w:bCs/>
                <w:color w:val="538135" w:themeColor="accent6" w:themeShade="BF"/>
                <w:sz w:val="20"/>
                <w:szCs w:val="20"/>
              </w:rPr>
              <w:t>[date]</w:t>
            </w:r>
          </w:p>
        </w:tc>
        <w:tc>
          <w:tcPr>
            <w:tcW w:w="3420" w:type="dxa"/>
            <w:vAlign w:val="center"/>
          </w:tcPr>
          <w:p w14:paraId="3C709BD8" w14:textId="128B2406" w:rsidR="005966D5" w:rsidRDefault="009A5AC8" w:rsidP="005966D5">
            <w:pPr>
              <w:rPr>
                <w:rFonts w:asciiTheme="majorHAnsi" w:eastAsia="Calibri" w:hAnsiTheme="majorHAnsi" w:cstheme="majorHAnsi"/>
                <w:sz w:val="20"/>
                <w:szCs w:val="20"/>
              </w:rPr>
            </w:pPr>
            <w:r>
              <w:rPr>
                <w:rFonts w:asciiTheme="majorHAnsi" w:eastAsia="Calibri" w:hAnsiTheme="majorHAnsi" w:cstheme="majorHAnsi"/>
                <w:b/>
                <w:sz w:val="20"/>
                <w:szCs w:val="20"/>
              </w:rPr>
              <w:t xml:space="preserve">Introduction to </w:t>
            </w:r>
            <w:r w:rsidR="005966D5" w:rsidRPr="00102345">
              <w:rPr>
                <w:rFonts w:asciiTheme="majorHAnsi" w:eastAsia="Calibri" w:hAnsiTheme="majorHAnsi" w:cstheme="majorHAnsi"/>
                <w:b/>
                <w:sz w:val="20"/>
                <w:szCs w:val="20"/>
              </w:rPr>
              <w:t>Tier 3</w:t>
            </w:r>
            <w:r w:rsidR="005966D5" w:rsidRPr="00102345">
              <w:rPr>
                <w:rFonts w:asciiTheme="majorHAnsi" w:eastAsia="Calibri" w:hAnsiTheme="majorHAnsi" w:cstheme="majorHAnsi"/>
                <w:sz w:val="20"/>
                <w:szCs w:val="20"/>
              </w:rPr>
              <w:t xml:space="preserve"> </w:t>
            </w:r>
          </w:p>
          <w:p w14:paraId="471791CC" w14:textId="547D487C" w:rsidR="005966D5" w:rsidRDefault="009A5AC8" w:rsidP="005966D5">
            <w:pPr>
              <w:rPr>
                <w:rFonts w:asciiTheme="majorHAnsi" w:eastAsia="Calibri" w:hAnsiTheme="majorHAnsi" w:cstheme="majorHAnsi"/>
                <w:sz w:val="20"/>
                <w:szCs w:val="20"/>
              </w:rPr>
            </w:pPr>
            <w:r>
              <w:rPr>
                <w:rFonts w:asciiTheme="majorHAnsi" w:eastAsia="Calibri" w:hAnsiTheme="majorHAnsi" w:cstheme="majorHAnsi"/>
                <w:sz w:val="20"/>
                <w:szCs w:val="20"/>
              </w:rPr>
              <w:t>I</w:t>
            </w:r>
            <w:r w:rsidR="00840D78">
              <w:rPr>
                <w:rFonts w:asciiTheme="majorHAnsi" w:eastAsia="Calibri" w:hAnsiTheme="majorHAnsi" w:cstheme="majorHAnsi"/>
                <w:sz w:val="20"/>
                <w:szCs w:val="20"/>
              </w:rPr>
              <w:t>ndividualized support (</w:t>
            </w:r>
            <w:r w:rsidR="005966D5">
              <w:rPr>
                <w:rFonts w:asciiTheme="majorHAnsi" w:eastAsia="Calibri" w:hAnsiTheme="majorHAnsi" w:cstheme="majorHAnsi"/>
                <w:sz w:val="20"/>
                <w:szCs w:val="20"/>
              </w:rPr>
              <w:t xml:space="preserve">FBA </w:t>
            </w:r>
            <w:r w:rsidR="005966D5" w:rsidRPr="00102345">
              <w:rPr>
                <w:rFonts w:asciiTheme="majorHAnsi" w:eastAsia="Calibri" w:hAnsiTheme="majorHAnsi" w:cstheme="majorHAnsi"/>
                <w:sz w:val="20"/>
                <w:szCs w:val="20"/>
              </w:rPr>
              <w:t xml:space="preserve">and </w:t>
            </w:r>
            <w:r w:rsidR="005966D5">
              <w:rPr>
                <w:rFonts w:asciiTheme="majorHAnsi" w:eastAsia="Calibri" w:hAnsiTheme="majorHAnsi" w:cstheme="majorHAnsi"/>
                <w:sz w:val="20"/>
                <w:szCs w:val="20"/>
              </w:rPr>
              <w:t>BIP</w:t>
            </w:r>
            <w:r w:rsidR="00840D78">
              <w:rPr>
                <w:rFonts w:asciiTheme="majorHAnsi" w:eastAsia="Calibri" w:hAnsiTheme="majorHAnsi" w:cstheme="majorHAnsi"/>
                <w:sz w:val="20"/>
                <w:szCs w:val="20"/>
              </w:rPr>
              <w:t>)</w:t>
            </w:r>
          </w:p>
          <w:p w14:paraId="000002AB" w14:textId="6E412143" w:rsidR="005966D5" w:rsidRPr="00102345" w:rsidRDefault="005966D5" w:rsidP="005966D5">
            <w:pPr>
              <w:rPr>
                <w:rFonts w:asciiTheme="majorHAnsi" w:eastAsia="Calibri" w:hAnsiTheme="majorHAnsi" w:cstheme="majorHAnsi"/>
                <w:sz w:val="20"/>
                <w:szCs w:val="20"/>
              </w:rPr>
            </w:pPr>
            <w:r w:rsidRPr="00EF77BC">
              <w:rPr>
                <w:rFonts w:asciiTheme="majorHAnsi" w:hAnsiTheme="majorHAnsi" w:cstheme="majorHAnsi"/>
                <w:b/>
                <w:color w:val="2E74B5" w:themeColor="accent5" w:themeShade="BF"/>
                <w:sz w:val="20"/>
                <w:szCs w:val="20"/>
              </w:rPr>
              <w:t xml:space="preserve">Practice focus: </w:t>
            </w:r>
            <w:r>
              <w:rPr>
                <w:rFonts w:asciiTheme="majorHAnsi" w:hAnsiTheme="majorHAnsi" w:cstheme="majorHAnsi"/>
                <w:bCs/>
                <w:i/>
                <w:iCs/>
                <w:color w:val="2E74B5" w:themeColor="accent5" w:themeShade="BF"/>
                <w:sz w:val="20"/>
                <w:szCs w:val="20"/>
              </w:rPr>
              <w:t>Competing Pathway</w:t>
            </w:r>
          </w:p>
        </w:tc>
        <w:tc>
          <w:tcPr>
            <w:tcW w:w="2864" w:type="dxa"/>
            <w:vAlign w:val="center"/>
          </w:tcPr>
          <w:p w14:paraId="000002AD" w14:textId="69E756FE" w:rsidR="005966D5" w:rsidRPr="00102345" w:rsidRDefault="00464330" w:rsidP="005966D5">
            <w:pPr>
              <w:tabs>
                <w:tab w:val="left" w:pos="225"/>
              </w:tabs>
              <w:rPr>
                <w:rFonts w:asciiTheme="majorHAnsi" w:eastAsia="Calibri" w:hAnsiTheme="majorHAnsi" w:cstheme="majorHAnsi"/>
                <w:sz w:val="20"/>
                <w:szCs w:val="20"/>
              </w:rPr>
            </w:pPr>
            <w:r w:rsidRPr="004D1164">
              <w:rPr>
                <w:rFonts w:asciiTheme="majorHAnsi" w:eastAsia="Calibri" w:hAnsiTheme="majorHAnsi" w:cstheme="majorHAnsi"/>
                <w:color w:val="000000" w:themeColor="text1"/>
                <w:sz w:val="20"/>
                <w:szCs w:val="20"/>
              </w:rPr>
              <w:t>Assignment 3 Due</w:t>
            </w:r>
            <w:r>
              <w:rPr>
                <w:rFonts w:asciiTheme="majorHAnsi" w:eastAsia="Calibri" w:hAnsiTheme="majorHAnsi" w:cstheme="majorHAnsi"/>
                <w:sz w:val="20"/>
                <w:szCs w:val="20"/>
              </w:rPr>
              <w:t xml:space="preserve"> </w:t>
            </w:r>
          </w:p>
        </w:tc>
        <w:tc>
          <w:tcPr>
            <w:tcW w:w="2266" w:type="dxa"/>
            <w:vAlign w:val="center"/>
          </w:tcPr>
          <w:p w14:paraId="39D94A69" w14:textId="77777777" w:rsidR="00206243" w:rsidRDefault="00206243" w:rsidP="00206243">
            <w:pPr>
              <w:rPr>
                <w:rFonts w:asciiTheme="majorHAnsi" w:eastAsia="Calibri" w:hAnsiTheme="majorHAnsi" w:cstheme="majorHAnsi"/>
                <w:sz w:val="20"/>
                <w:szCs w:val="20"/>
              </w:rPr>
            </w:pPr>
            <w:hyperlink r:id="rId67" w:history="1">
              <w:r w:rsidRPr="008C673B">
                <w:rPr>
                  <w:rStyle w:val="Hyperlink"/>
                  <w:rFonts w:asciiTheme="majorHAnsi" w:eastAsia="Calibri" w:hAnsiTheme="majorHAnsi" w:cstheme="majorHAnsi"/>
                </w:rPr>
                <w:t>Simonsen et al. (2021)</w:t>
              </w:r>
            </w:hyperlink>
          </w:p>
          <w:p w14:paraId="000002AE" w14:textId="7489930F" w:rsidR="005966D5" w:rsidRPr="00102345" w:rsidRDefault="00206243" w:rsidP="00206243">
            <w:pPr>
              <w:rPr>
                <w:rFonts w:asciiTheme="majorHAnsi" w:eastAsia="Calibri" w:hAnsiTheme="majorHAnsi" w:cstheme="majorHAnsi"/>
                <w:sz w:val="20"/>
                <w:szCs w:val="20"/>
              </w:rPr>
            </w:pPr>
            <w:r>
              <w:rPr>
                <w:rFonts w:asciiTheme="majorHAnsi" w:eastAsia="Calibri" w:hAnsiTheme="majorHAnsi" w:cstheme="majorHAnsi"/>
                <w:sz w:val="20"/>
                <w:szCs w:val="20"/>
              </w:rPr>
              <w:t>(Table 3)</w:t>
            </w:r>
          </w:p>
        </w:tc>
      </w:tr>
      <w:tr w:rsidR="005966D5" w:rsidRPr="00102345" w14:paraId="37226DD4" w14:textId="77777777" w:rsidTr="005C10A0">
        <w:trPr>
          <w:trHeight w:val="836"/>
        </w:trPr>
        <w:tc>
          <w:tcPr>
            <w:tcW w:w="900" w:type="dxa"/>
            <w:vAlign w:val="center"/>
          </w:tcPr>
          <w:p w14:paraId="4F31975B" w14:textId="3059B86E" w:rsidR="005966D5" w:rsidRPr="00922933" w:rsidRDefault="005966D5" w:rsidP="005966D5">
            <w:pPr>
              <w:rPr>
                <w:rFonts w:asciiTheme="majorHAnsi" w:eastAsia="Calibri" w:hAnsiTheme="majorHAnsi" w:cstheme="majorHAnsi"/>
                <w:b/>
                <w:bCs/>
                <w:color w:val="000000" w:themeColor="text1"/>
                <w:sz w:val="20"/>
                <w:szCs w:val="20"/>
              </w:rPr>
            </w:pPr>
            <w:r w:rsidRPr="00922933">
              <w:rPr>
                <w:rFonts w:asciiTheme="majorHAnsi" w:eastAsia="Calibri" w:hAnsiTheme="majorHAnsi" w:cstheme="majorHAnsi"/>
                <w:b/>
                <w:bCs/>
                <w:color w:val="000000" w:themeColor="text1"/>
                <w:sz w:val="20"/>
                <w:szCs w:val="20"/>
              </w:rPr>
              <w:t xml:space="preserve">Class </w:t>
            </w:r>
            <w:r>
              <w:rPr>
                <w:rFonts w:asciiTheme="majorHAnsi" w:eastAsia="Calibri" w:hAnsiTheme="majorHAnsi" w:cstheme="majorHAnsi"/>
                <w:b/>
                <w:bCs/>
                <w:color w:val="000000" w:themeColor="text1"/>
                <w:sz w:val="20"/>
                <w:szCs w:val="20"/>
              </w:rPr>
              <w:t>14</w:t>
            </w:r>
          </w:p>
          <w:p w14:paraId="7F7BB9D2" w14:textId="3C886097" w:rsidR="005966D5" w:rsidRPr="00922933" w:rsidRDefault="005966D5" w:rsidP="005966D5">
            <w:pPr>
              <w:rPr>
                <w:rFonts w:asciiTheme="majorHAnsi" w:eastAsia="Calibri" w:hAnsiTheme="majorHAnsi" w:cstheme="majorHAnsi"/>
                <w:b/>
                <w:bCs/>
                <w:color w:val="000000" w:themeColor="text1"/>
                <w:sz w:val="20"/>
                <w:szCs w:val="20"/>
              </w:rPr>
            </w:pPr>
            <w:r w:rsidRPr="00922933">
              <w:rPr>
                <w:rFonts w:asciiTheme="majorHAnsi" w:eastAsia="Calibri" w:hAnsiTheme="majorHAnsi" w:cstheme="majorHAnsi"/>
                <w:b/>
                <w:bCs/>
                <w:color w:val="538135" w:themeColor="accent6" w:themeShade="BF"/>
                <w:sz w:val="20"/>
                <w:szCs w:val="20"/>
              </w:rPr>
              <w:t>[date]</w:t>
            </w:r>
          </w:p>
        </w:tc>
        <w:tc>
          <w:tcPr>
            <w:tcW w:w="3420" w:type="dxa"/>
            <w:vAlign w:val="center"/>
          </w:tcPr>
          <w:p w14:paraId="67A33246" w14:textId="007BD94F" w:rsidR="005966D5" w:rsidRDefault="005966D5" w:rsidP="005966D5">
            <w:pPr>
              <w:rPr>
                <w:rFonts w:asciiTheme="majorHAnsi" w:eastAsia="Calibri" w:hAnsiTheme="majorHAnsi" w:cstheme="majorHAnsi"/>
                <w:b/>
                <w:sz w:val="20"/>
                <w:szCs w:val="20"/>
              </w:rPr>
            </w:pPr>
            <w:r w:rsidRPr="00102345">
              <w:rPr>
                <w:rFonts w:asciiTheme="majorHAnsi" w:eastAsia="Calibri" w:hAnsiTheme="majorHAnsi" w:cstheme="majorHAnsi"/>
                <w:b/>
                <w:sz w:val="20"/>
                <w:szCs w:val="20"/>
              </w:rPr>
              <w:t>Review</w:t>
            </w:r>
            <w:r w:rsidR="005C10A0">
              <w:rPr>
                <w:rFonts w:asciiTheme="majorHAnsi" w:eastAsia="Calibri" w:hAnsiTheme="majorHAnsi" w:cstheme="majorHAnsi"/>
                <w:b/>
                <w:sz w:val="20"/>
                <w:szCs w:val="20"/>
              </w:rPr>
              <w:t xml:space="preserve"> </w:t>
            </w:r>
          </w:p>
          <w:p w14:paraId="4894A71F" w14:textId="74460E9E" w:rsidR="00ED715C" w:rsidRPr="00206243" w:rsidRDefault="00174E18" w:rsidP="005966D5">
            <w:pPr>
              <w:rPr>
                <w:rFonts w:asciiTheme="majorHAnsi" w:eastAsia="Calibri" w:hAnsiTheme="majorHAnsi" w:cstheme="majorHAnsi"/>
                <w:sz w:val="20"/>
                <w:szCs w:val="20"/>
              </w:rPr>
            </w:pPr>
            <w:r>
              <w:rPr>
                <w:rFonts w:asciiTheme="majorHAnsi" w:eastAsia="Calibri" w:hAnsiTheme="majorHAnsi" w:cstheme="majorHAnsi"/>
                <w:sz w:val="20"/>
                <w:szCs w:val="20"/>
              </w:rPr>
              <w:t>All</w:t>
            </w:r>
            <w:r w:rsidR="005966D5">
              <w:rPr>
                <w:rFonts w:asciiTheme="majorHAnsi" w:eastAsia="Calibri" w:hAnsiTheme="majorHAnsi" w:cstheme="majorHAnsi"/>
                <w:sz w:val="20"/>
                <w:szCs w:val="20"/>
              </w:rPr>
              <w:t xml:space="preserve"> the above</w:t>
            </w:r>
          </w:p>
        </w:tc>
        <w:tc>
          <w:tcPr>
            <w:tcW w:w="2864" w:type="dxa"/>
            <w:vAlign w:val="center"/>
          </w:tcPr>
          <w:p w14:paraId="09DC3771" w14:textId="2FC36D05" w:rsidR="005966D5" w:rsidRPr="00102345" w:rsidRDefault="000F48BE" w:rsidP="005966D5">
            <w:pPr>
              <w:tabs>
                <w:tab w:val="left" w:pos="225"/>
              </w:tabs>
              <w:rPr>
                <w:rFonts w:asciiTheme="majorHAnsi" w:eastAsia="Calibri" w:hAnsiTheme="majorHAnsi" w:cstheme="majorHAnsi"/>
                <w:sz w:val="20"/>
                <w:szCs w:val="20"/>
              </w:rPr>
            </w:pPr>
            <w:r>
              <w:rPr>
                <w:rFonts w:asciiTheme="majorHAnsi" w:eastAsia="Calibri" w:hAnsiTheme="majorHAnsi" w:cstheme="majorHAnsi"/>
                <w:sz w:val="20"/>
                <w:szCs w:val="20"/>
              </w:rPr>
              <w:t>Assignment 4 Due</w:t>
            </w:r>
          </w:p>
        </w:tc>
        <w:tc>
          <w:tcPr>
            <w:tcW w:w="2266" w:type="dxa"/>
            <w:vAlign w:val="center"/>
          </w:tcPr>
          <w:p w14:paraId="61AF82F9" w14:textId="77777777" w:rsidR="00206243" w:rsidRDefault="00206243" w:rsidP="00206243">
            <w:pPr>
              <w:rPr>
                <w:rFonts w:asciiTheme="majorHAnsi" w:eastAsia="Calibri" w:hAnsiTheme="majorHAnsi" w:cstheme="majorHAnsi"/>
                <w:sz w:val="20"/>
                <w:szCs w:val="20"/>
              </w:rPr>
            </w:pPr>
            <w:hyperlink r:id="rId68" w:history="1">
              <w:r w:rsidRPr="009F0F8A">
                <w:rPr>
                  <w:rStyle w:val="Hyperlink"/>
                  <w:rFonts w:asciiTheme="majorHAnsi" w:eastAsia="Calibri" w:hAnsiTheme="majorHAnsi" w:cstheme="majorHAnsi"/>
                </w:rPr>
                <w:t>Center on PBIS (2024)</w:t>
              </w:r>
            </w:hyperlink>
          </w:p>
          <w:p w14:paraId="6047A218" w14:textId="7D164DAB" w:rsidR="005966D5" w:rsidRPr="00102345" w:rsidRDefault="00206243" w:rsidP="00206243">
            <w:pPr>
              <w:rPr>
                <w:rFonts w:asciiTheme="majorHAnsi" w:eastAsia="Calibri" w:hAnsiTheme="majorHAnsi" w:cstheme="majorHAnsi"/>
                <w:sz w:val="20"/>
                <w:szCs w:val="20"/>
              </w:rPr>
            </w:pPr>
            <w:r>
              <w:rPr>
                <w:rFonts w:asciiTheme="majorHAnsi" w:eastAsia="Calibri" w:hAnsiTheme="majorHAnsi" w:cstheme="majorHAnsi"/>
                <w:sz w:val="20"/>
                <w:szCs w:val="20"/>
              </w:rPr>
              <w:t>(Self-Assess &amp; Plan)</w:t>
            </w:r>
          </w:p>
        </w:tc>
      </w:tr>
    </w:tbl>
    <w:p w14:paraId="000002AF" w14:textId="77777777" w:rsidR="005070E1" w:rsidRPr="002C59C2" w:rsidRDefault="005070E1">
      <w:pPr>
        <w:jc w:val="center"/>
        <w:rPr>
          <w:rFonts w:ascii="Calibri" w:eastAsia="Calibri" w:hAnsi="Calibri" w:cs="Calibri"/>
          <w:sz w:val="22"/>
          <w:szCs w:val="22"/>
        </w:rPr>
      </w:pPr>
    </w:p>
    <w:p w14:paraId="000002B0" w14:textId="77777777" w:rsidR="005070E1" w:rsidRPr="002C59C2" w:rsidRDefault="005070E1">
      <w:pPr>
        <w:jc w:val="center"/>
        <w:rPr>
          <w:rFonts w:ascii="Calibri" w:eastAsia="Calibri" w:hAnsi="Calibri" w:cs="Calibri"/>
          <w:sz w:val="22"/>
          <w:szCs w:val="22"/>
        </w:rPr>
      </w:pPr>
    </w:p>
    <w:p w14:paraId="000002B1" w14:textId="77777777" w:rsidR="005070E1" w:rsidRPr="002C59C2" w:rsidRDefault="005070E1">
      <w:pPr>
        <w:rPr>
          <w:rFonts w:ascii="Calibri" w:eastAsia="Calibri" w:hAnsi="Calibri" w:cs="Calibri"/>
          <w:sz w:val="22"/>
          <w:szCs w:val="22"/>
        </w:rPr>
      </w:pPr>
    </w:p>
    <w:sectPr w:rsidR="005070E1" w:rsidRPr="002C59C2">
      <w:headerReference w:type="even" r:id="rId69"/>
      <w:headerReference w:type="default" r:id="rId70"/>
      <w:footerReference w:type="even" r:id="rId71"/>
      <w:footerReference w:type="default" r:id="rId72"/>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2CE849" w14:textId="77777777" w:rsidR="00AA181D" w:rsidRDefault="00AA181D">
      <w:r>
        <w:separator/>
      </w:r>
    </w:p>
  </w:endnote>
  <w:endnote w:type="continuationSeparator" w:id="0">
    <w:p w14:paraId="6525B206" w14:textId="77777777" w:rsidR="00AA181D" w:rsidRDefault="00AA18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2">
    <w:panose1 w:val="05020102010507070707"/>
    <w:charset w:val="4D"/>
    <w:family w:val="decorative"/>
    <w:pitch w:val="variable"/>
    <w:sig w:usb0="00000003" w:usb1="00000000" w:usb2="00000000" w:usb3="00000000" w:csb0="80000001" w:csb1="00000000"/>
  </w:font>
  <w:font w:name="Noto Sans Batak">
    <w:panose1 w:val="020B0502040504020204"/>
    <w:charset w:val="00"/>
    <w:family w:val="swiss"/>
    <w:pitch w:val="variable"/>
    <w:sig w:usb0="80000003" w:usb1="00002000" w:usb2="00000000" w:usb3="00000000" w:csb0="00000001" w:csb1="00000000"/>
  </w:font>
  <w:font w:name="Arial">
    <w:panose1 w:val="020B0604020202020204"/>
    <w:charset w:val="00"/>
    <w:family w:val="swiss"/>
    <w:pitch w:val="variable"/>
    <w:sig w:usb0="E0002EFF" w:usb1="C000785B" w:usb2="00000009" w:usb3="00000000" w:csb0="000001FF" w:csb1="00000000"/>
  </w:font>
  <w:font w:name="Baskerville Old Face">
    <w:panose1 w:val="02020602080505020303"/>
    <w:charset w:val="4D"/>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78547265"/>
      <w:docPartObj>
        <w:docPartGallery w:val="Page Numbers (Bottom of Page)"/>
        <w:docPartUnique/>
      </w:docPartObj>
    </w:sdtPr>
    <w:sdtContent>
      <w:p w14:paraId="6C005152" w14:textId="2B228193" w:rsidR="00F8242A" w:rsidRDefault="00F8242A" w:rsidP="002A308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00002BF" w14:textId="77777777" w:rsidR="005070E1" w:rsidRDefault="005070E1">
    <w:pPr>
      <w:widowControl w:val="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Theme="majorHAnsi" w:hAnsiTheme="majorHAnsi" w:cstheme="majorHAnsi"/>
        <w:color w:val="1F4E79" w:themeColor="accent5" w:themeShade="80"/>
        <w:sz w:val="20"/>
        <w:szCs w:val="20"/>
      </w:rPr>
      <w:id w:val="-1149432366"/>
      <w:docPartObj>
        <w:docPartGallery w:val="Page Numbers (Bottom of Page)"/>
        <w:docPartUnique/>
      </w:docPartObj>
    </w:sdtPr>
    <w:sdtContent>
      <w:p w14:paraId="75081DD6" w14:textId="3F21EACA" w:rsidR="00F8242A" w:rsidRPr="00F8242A" w:rsidRDefault="00F8242A" w:rsidP="002A3081">
        <w:pPr>
          <w:pStyle w:val="Footer"/>
          <w:framePr w:wrap="none" w:vAnchor="text" w:hAnchor="margin" w:xAlign="center" w:y="1"/>
          <w:rPr>
            <w:rStyle w:val="PageNumber"/>
            <w:rFonts w:asciiTheme="majorHAnsi" w:hAnsiTheme="majorHAnsi" w:cstheme="majorHAnsi"/>
            <w:color w:val="1F4E79" w:themeColor="accent5" w:themeShade="80"/>
            <w:sz w:val="20"/>
            <w:szCs w:val="20"/>
          </w:rPr>
        </w:pPr>
        <w:r w:rsidRPr="00F8242A">
          <w:rPr>
            <w:rStyle w:val="PageNumber"/>
            <w:rFonts w:asciiTheme="majorHAnsi" w:hAnsiTheme="majorHAnsi" w:cstheme="majorHAnsi"/>
            <w:color w:val="1F4E79" w:themeColor="accent5" w:themeShade="80"/>
            <w:sz w:val="20"/>
            <w:szCs w:val="20"/>
          </w:rPr>
          <w:fldChar w:fldCharType="begin"/>
        </w:r>
        <w:r w:rsidRPr="00F8242A">
          <w:rPr>
            <w:rStyle w:val="PageNumber"/>
            <w:rFonts w:asciiTheme="majorHAnsi" w:hAnsiTheme="majorHAnsi" w:cstheme="majorHAnsi"/>
            <w:color w:val="1F4E79" w:themeColor="accent5" w:themeShade="80"/>
            <w:sz w:val="20"/>
            <w:szCs w:val="20"/>
          </w:rPr>
          <w:instrText xml:space="preserve"> PAGE </w:instrText>
        </w:r>
        <w:r w:rsidRPr="00F8242A">
          <w:rPr>
            <w:rStyle w:val="PageNumber"/>
            <w:rFonts w:asciiTheme="majorHAnsi" w:hAnsiTheme="majorHAnsi" w:cstheme="majorHAnsi"/>
            <w:color w:val="1F4E79" w:themeColor="accent5" w:themeShade="80"/>
            <w:sz w:val="20"/>
            <w:szCs w:val="20"/>
          </w:rPr>
          <w:fldChar w:fldCharType="separate"/>
        </w:r>
        <w:r w:rsidRPr="00F8242A">
          <w:rPr>
            <w:rStyle w:val="PageNumber"/>
            <w:rFonts w:asciiTheme="majorHAnsi" w:hAnsiTheme="majorHAnsi" w:cstheme="majorHAnsi"/>
            <w:noProof/>
            <w:color w:val="1F4E79" w:themeColor="accent5" w:themeShade="80"/>
            <w:sz w:val="20"/>
            <w:szCs w:val="20"/>
          </w:rPr>
          <w:t>2</w:t>
        </w:r>
        <w:r w:rsidRPr="00F8242A">
          <w:rPr>
            <w:rStyle w:val="PageNumber"/>
            <w:rFonts w:asciiTheme="majorHAnsi" w:hAnsiTheme="majorHAnsi" w:cstheme="majorHAnsi"/>
            <w:color w:val="1F4E79" w:themeColor="accent5" w:themeShade="80"/>
            <w:sz w:val="20"/>
            <w:szCs w:val="20"/>
          </w:rPr>
          <w:fldChar w:fldCharType="end"/>
        </w:r>
      </w:p>
    </w:sdtContent>
  </w:sdt>
  <w:p w14:paraId="000002C0" w14:textId="5BEE6905" w:rsidR="005070E1" w:rsidRPr="000A0DEA" w:rsidRDefault="000A0DEA">
    <w:pPr>
      <w:widowControl w:val="0"/>
      <w:rPr>
        <w:rFonts w:asciiTheme="majorHAnsi" w:hAnsiTheme="majorHAnsi" w:cstheme="majorHAnsi"/>
        <w:sz w:val="20"/>
        <w:szCs w:val="20"/>
      </w:rPr>
    </w:pPr>
    <w:r w:rsidRPr="000A0DEA">
      <w:rPr>
        <w:rFonts w:asciiTheme="majorHAnsi" w:hAnsiTheme="majorHAnsi" w:cstheme="majorHAnsi"/>
        <w:color w:val="2E74B5" w:themeColor="accent5" w:themeShade="BF"/>
        <w:sz w:val="20"/>
        <w:szCs w:val="20"/>
      </w:rPr>
      <w:t xml:space="preserve">Syllabus template from </w:t>
    </w:r>
    <w:hyperlink r:id="rId1" w:history="1">
      <w:r w:rsidRPr="000A0DEA">
        <w:rPr>
          <w:rStyle w:val="Hyperlink"/>
          <w:rFonts w:asciiTheme="majorHAnsi" w:hAnsiTheme="majorHAnsi" w:cstheme="majorHAnsi"/>
          <w:color w:val="2E74B5" w:themeColor="accent5" w:themeShade="BF"/>
        </w:rPr>
        <w:t>www.pbis.org</w:t>
      </w:r>
    </w:hyperlink>
    <w:r>
      <w:rPr>
        <w:rFonts w:asciiTheme="majorHAnsi" w:hAnsiTheme="majorHAnsi" w:cstheme="majorHAnsi"/>
        <w:sz w:val="20"/>
        <w:szCs w:val="20"/>
      </w:rPr>
      <w:tab/>
    </w:r>
    <w:r>
      <w:rPr>
        <w:rFonts w:asciiTheme="majorHAnsi" w:hAnsiTheme="majorHAnsi" w:cstheme="majorHAnsi"/>
        <w:sz w:val="20"/>
        <w:szCs w:val="20"/>
      </w:rPr>
      <w:tab/>
    </w:r>
    <w:r>
      <w:rPr>
        <w:rFonts w:asciiTheme="majorHAnsi" w:hAnsiTheme="majorHAnsi" w:cstheme="majorHAnsi"/>
        <w:sz w:val="20"/>
        <w:szCs w:val="20"/>
      </w:rPr>
      <w:tab/>
    </w:r>
    <w:r>
      <w:rPr>
        <w:rFonts w:asciiTheme="majorHAnsi" w:hAnsiTheme="majorHAnsi" w:cstheme="majorHAnsi"/>
        <w:sz w:val="20"/>
        <w:szCs w:val="20"/>
      </w:rPr>
      <w:tab/>
    </w:r>
    <w:r>
      <w:rPr>
        <w:rFonts w:asciiTheme="majorHAnsi" w:hAnsiTheme="majorHAnsi" w:cstheme="majorHAnsi"/>
        <w:sz w:val="20"/>
        <w:szCs w:val="20"/>
      </w:rPr>
      <w:tab/>
    </w:r>
    <w:r>
      <w:rPr>
        <w:rFonts w:asciiTheme="majorHAnsi" w:hAnsiTheme="majorHAnsi" w:cstheme="majorHAnsi"/>
        <w:sz w:val="20"/>
        <w:szCs w:val="20"/>
      </w:rPr>
      <w:tab/>
    </w:r>
    <w:r w:rsidRPr="000A0DEA">
      <w:rPr>
        <w:rFonts w:asciiTheme="majorHAnsi" w:hAnsiTheme="majorHAnsi" w:cstheme="majorHAnsi"/>
        <w:color w:val="2E74B5" w:themeColor="accent5" w:themeShade="BF"/>
        <w:sz w:val="20"/>
        <w:szCs w:val="20"/>
      </w:rPr>
      <w:t xml:space="preserve">        Center on PBIS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7AE8B1" w14:textId="77777777" w:rsidR="00AA181D" w:rsidRDefault="00AA181D">
      <w:r>
        <w:separator/>
      </w:r>
    </w:p>
  </w:footnote>
  <w:footnote w:type="continuationSeparator" w:id="0">
    <w:p w14:paraId="56156508" w14:textId="77777777" w:rsidR="00AA181D" w:rsidRDefault="00AA181D">
      <w:r>
        <w:continuationSeparator/>
      </w:r>
    </w:p>
  </w:footnote>
  <w:footnote w:id="1">
    <w:p w14:paraId="000002B4" w14:textId="3C3D77D8" w:rsidR="005070E1" w:rsidRPr="0083008C" w:rsidRDefault="007B2A4B" w:rsidP="0083008C">
      <w:pPr>
        <w:pBdr>
          <w:top w:val="nil"/>
          <w:left w:val="nil"/>
          <w:bottom w:val="nil"/>
          <w:right w:val="nil"/>
          <w:between w:val="nil"/>
        </w:pBdr>
        <w:ind w:left="90" w:hanging="90"/>
        <w:rPr>
          <w:rFonts w:asciiTheme="majorHAnsi" w:eastAsia="Calibri" w:hAnsiTheme="majorHAnsi" w:cstheme="majorHAnsi"/>
          <w:color w:val="000000"/>
          <w:sz w:val="16"/>
          <w:szCs w:val="16"/>
        </w:rPr>
      </w:pPr>
      <w:r w:rsidRPr="00143EBB">
        <w:rPr>
          <w:rStyle w:val="FootnoteReference"/>
          <w:rFonts w:asciiTheme="majorHAnsi" w:hAnsiTheme="majorHAnsi" w:cstheme="majorHAnsi"/>
          <w:sz w:val="16"/>
          <w:szCs w:val="16"/>
        </w:rPr>
        <w:footnoteRef/>
      </w:r>
      <w:r w:rsidRPr="00143EBB">
        <w:rPr>
          <w:rFonts w:asciiTheme="majorHAnsi" w:eastAsia="Calibri" w:hAnsiTheme="majorHAnsi" w:cstheme="majorHAnsi"/>
          <w:color w:val="000000"/>
          <w:sz w:val="16"/>
          <w:szCs w:val="16"/>
        </w:rPr>
        <w:t xml:space="preserve"> Council for Exceptional Children</w:t>
      </w:r>
      <w:r w:rsidR="00143EBB">
        <w:rPr>
          <w:rFonts w:asciiTheme="majorHAnsi" w:eastAsia="Calibri" w:hAnsiTheme="majorHAnsi" w:cstheme="majorHAnsi"/>
          <w:color w:val="000000"/>
          <w:sz w:val="16"/>
          <w:szCs w:val="16"/>
        </w:rPr>
        <w:t xml:space="preserve"> (CEC)</w:t>
      </w:r>
      <w:r w:rsidRPr="00143EBB">
        <w:rPr>
          <w:rFonts w:asciiTheme="majorHAnsi" w:eastAsia="Calibri" w:hAnsiTheme="majorHAnsi" w:cstheme="majorHAnsi"/>
          <w:color w:val="000000"/>
          <w:sz w:val="16"/>
          <w:szCs w:val="16"/>
        </w:rPr>
        <w:t xml:space="preserve">. (2020). </w:t>
      </w:r>
      <w:r w:rsidRPr="00F31EB5">
        <w:rPr>
          <w:rFonts w:asciiTheme="majorHAnsi" w:eastAsia="Calibri" w:hAnsiTheme="majorHAnsi" w:cstheme="majorHAnsi"/>
          <w:i/>
          <w:iCs/>
          <w:color w:val="000000"/>
          <w:sz w:val="16"/>
          <w:szCs w:val="16"/>
        </w:rPr>
        <w:t>Initial Practice-Based Professional Preparation Standards for Special Educators</w:t>
      </w:r>
      <w:r w:rsidRPr="00143EBB">
        <w:rPr>
          <w:rFonts w:asciiTheme="majorHAnsi" w:eastAsia="Calibri" w:hAnsiTheme="majorHAnsi" w:cstheme="majorHAnsi"/>
          <w:color w:val="000000"/>
          <w:sz w:val="16"/>
          <w:szCs w:val="16"/>
        </w:rPr>
        <w:t>. CEC</w:t>
      </w:r>
      <w:r w:rsidR="00F31EB5">
        <w:rPr>
          <w:rFonts w:asciiTheme="majorHAnsi" w:eastAsia="Calibri" w:hAnsiTheme="majorHAnsi" w:cstheme="majorHAnsi"/>
          <w:color w:val="000000"/>
          <w:sz w:val="16"/>
          <w:szCs w:val="16"/>
        </w:rPr>
        <w:t>.</w:t>
      </w:r>
      <w:r w:rsidRPr="00143EBB">
        <w:rPr>
          <w:rFonts w:asciiTheme="majorHAnsi" w:eastAsia="Calibri" w:hAnsiTheme="majorHAnsi" w:cstheme="majorHAnsi"/>
          <w:color w:val="000000"/>
          <w:sz w:val="16"/>
          <w:szCs w:val="16"/>
        </w:rPr>
        <w:t> </w:t>
      </w:r>
    </w:p>
  </w:footnote>
  <w:footnote w:id="2">
    <w:p w14:paraId="1938C2DE" w14:textId="3C844F52" w:rsidR="0046540E" w:rsidRPr="0083008C" w:rsidRDefault="0046540E" w:rsidP="0046540E">
      <w:pPr>
        <w:pStyle w:val="FootnoteText"/>
        <w:rPr>
          <w:rFonts w:asciiTheme="majorHAnsi" w:hAnsiTheme="majorHAnsi" w:cstheme="majorHAnsi"/>
          <w:sz w:val="16"/>
          <w:szCs w:val="16"/>
        </w:rPr>
      </w:pPr>
      <w:r w:rsidRPr="0083008C">
        <w:rPr>
          <w:rStyle w:val="FootnoteReference"/>
          <w:rFonts w:asciiTheme="majorHAnsi" w:hAnsiTheme="majorHAnsi" w:cstheme="majorHAnsi"/>
          <w:sz w:val="16"/>
          <w:szCs w:val="16"/>
        </w:rPr>
        <w:footnoteRef/>
      </w:r>
      <w:r w:rsidRPr="0083008C">
        <w:rPr>
          <w:rFonts w:asciiTheme="majorHAnsi" w:hAnsiTheme="majorHAnsi" w:cstheme="majorHAnsi"/>
          <w:sz w:val="16"/>
          <w:szCs w:val="16"/>
        </w:rPr>
        <w:t xml:space="preserve"> </w:t>
      </w:r>
      <w:r w:rsidRPr="0083008C">
        <w:rPr>
          <w:rFonts w:asciiTheme="majorHAnsi" w:hAnsiTheme="majorHAnsi" w:cstheme="majorHAnsi"/>
          <w:i/>
          <w:iCs/>
          <w:color w:val="538135" w:themeColor="accent6" w:themeShade="BF"/>
          <w:sz w:val="16"/>
          <w:szCs w:val="16"/>
        </w:rPr>
        <w:t>Add hyperlink to student code of conduct</w:t>
      </w:r>
    </w:p>
  </w:footnote>
  <w:footnote w:id="3">
    <w:p w14:paraId="3198771C" w14:textId="16DF90BD" w:rsidR="0046540E" w:rsidRPr="00BE4AE8" w:rsidRDefault="0046540E" w:rsidP="0046540E">
      <w:pPr>
        <w:pStyle w:val="FootnoteText"/>
        <w:rPr>
          <w:rFonts w:ascii="Calibri" w:hAnsi="Calibri"/>
          <w:sz w:val="20"/>
          <w:szCs w:val="20"/>
        </w:rPr>
      </w:pPr>
      <w:r w:rsidRPr="0083008C">
        <w:rPr>
          <w:rStyle w:val="FootnoteReference"/>
          <w:rFonts w:asciiTheme="majorHAnsi" w:hAnsiTheme="majorHAnsi" w:cstheme="majorHAnsi"/>
          <w:sz w:val="16"/>
          <w:szCs w:val="16"/>
        </w:rPr>
        <w:footnoteRef/>
      </w:r>
      <w:r w:rsidRPr="0083008C">
        <w:rPr>
          <w:rFonts w:asciiTheme="majorHAnsi" w:hAnsiTheme="majorHAnsi" w:cstheme="majorHAnsi"/>
          <w:sz w:val="16"/>
          <w:szCs w:val="16"/>
        </w:rPr>
        <w:t xml:space="preserve"> </w:t>
      </w:r>
      <w:r w:rsidRPr="0083008C">
        <w:rPr>
          <w:rFonts w:asciiTheme="majorHAnsi" w:hAnsiTheme="majorHAnsi" w:cstheme="majorHAnsi"/>
          <w:i/>
          <w:iCs/>
          <w:color w:val="538135" w:themeColor="accent6" w:themeShade="BF"/>
          <w:sz w:val="16"/>
          <w:szCs w:val="16"/>
        </w:rPr>
        <w:t xml:space="preserve">Add hyperlink to policy related to student discrimination, </w:t>
      </w:r>
      <w:r w:rsidR="0083008C" w:rsidRPr="0083008C">
        <w:rPr>
          <w:rFonts w:asciiTheme="majorHAnsi" w:hAnsiTheme="majorHAnsi" w:cstheme="majorHAnsi"/>
          <w:i/>
          <w:iCs/>
          <w:color w:val="538135" w:themeColor="accent6" w:themeShade="BF"/>
          <w:sz w:val="16"/>
          <w:szCs w:val="16"/>
        </w:rPr>
        <w:t>harassment</w:t>
      </w:r>
      <w:r w:rsidRPr="0083008C">
        <w:rPr>
          <w:rFonts w:asciiTheme="majorHAnsi" w:hAnsiTheme="majorHAnsi" w:cstheme="majorHAnsi"/>
          <w:i/>
          <w:iCs/>
          <w:color w:val="538135" w:themeColor="accent6" w:themeShade="BF"/>
          <w:sz w:val="16"/>
          <w:szCs w:val="16"/>
        </w:rPr>
        <w:t>, etc.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32280785"/>
      <w:docPartObj>
        <w:docPartGallery w:val="Page Numbers (Top of Page)"/>
        <w:docPartUnique/>
      </w:docPartObj>
    </w:sdtPr>
    <w:sdtContent>
      <w:p w14:paraId="4B6F6909" w14:textId="0238E038" w:rsidR="00C76D6F" w:rsidRDefault="00C76D6F" w:rsidP="002A3081">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3A46FD">
          <w:rPr>
            <w:rStyle w:val="PageNumber"/>
            <w:noProof/>
          </w:rPr>
          <w:t>6</w:t>
        </w:r>
        <w:r>
          <w:rPr>
            <w:rStyle w:val="PageNumber"/>
          </w:rPr>
          <w:fldChar w:fldCharType="end"/>
        </w:r>
      </w:p>
    </w:sdtContent>
  </w:sdt>
  <w:p w14:paraId="2ADD8264" w14:textId="77777777" w:rsidR="00FA19DA" w:rsidRDefault="00FA19DA" w:rsidP="00C76D6F">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BE" w14:textId="3F9B522A" w:rsidR="005070E1" w:rsidRPr="00C76D6F" w:rsidRDefault="007B2A4B" w:rsidP="00C76D6F">
    <w:pPr>
      <w:pBdr>
        <w:top w:val="nil"/>
        <w:left w:val="nil"/>
        <w:bottom w:val="nil"/>
        <w:right w:val="nil"/>
        <w:between w:val="nil"/>
      </w:pBdr>
      <w:tabs>
        <w:tab w:val="center" w:pos="4680"/>
        <w:tab w:val="right" w:pos="9360"/>
      </w:tabs>
      <w:jc w:val="right"/>
      <w:rPr>
        <w:rFonts w:asciiTheme="majorHAnsi" w:hAnsiTheme="majorHAnsi" w:cstheme="majorHAnsi"/>
        <w:b/>
        <w:bCs/>
        <w:color w:val="1F4E79" w:themeColor="accent5" w:themeShade="80"/>
        <w:sz w:val="20"/>
        <w:szCs w:val="20"/>
      </w:rPr>
    </w:pPr>
    <w:r w:rsidRPr="00095969">
      <w:rPr>
        <w:rFonts w:ascii="Calibri" w:eastAsia="Calibri" w:hAnsi="Calibri" w:cs="Calibri"/>
        <w:b/>
        <w:bCs/>
        <w:color w:val="0070C0"/>
      </w:rPr>
      <w:tab/>
    </w:r>
    <w:r w:rsidRPr="00095969">
      <w:rPr>
        <w:rFonts w:ascii="Calibri" w:eastAsia="Calibri" w:hAnsi="Calibri" w:cs="Calibri"/>
        <w:b/>
        <w:bCs/>
        <w:color w:val="0070C0"/>
      </w:rPr>
      <w:tab/>
    </w:r>
    <w:r w:rsidR="00095969" w:rsidRPr="00FA19DA">
      <w:rPr>
        <w:rFonts w:asciiTheme="majorHAnsi" w:eastAsia="Calibri" w:hAnsiTheme="majorHAnsi" w:cstheme="majorHAnsi"/>
        <w:b/>
        <w:bCs/>
        <w:color w:val="538135" w:themeColor="accent6" w:themeShade="BF"/>
        <w:sz w:val="20"/>
        <w:szCs w:val="20"/>
      </w:rPr>
      <w:t>[</w:t>
    </w:r>
    <w:r w:rsidR="00FA19DA">
      <w:rPr>
        <w:rFonts w:asciiTheme="majorHAnsi" w:eastAsia="Calibri" w:hAnsiTheme="majorHAnsi" w:cstheme="majorHAnsi"/>
        <w:b/>
        <w:bCs/>
        <w:color w:val="538135" w:themeColor="accent6" w:themeShade="BF"/>
        <w:sz w:val="20"/>
        <w:szCs w:val="20"/>
      </w:rPr>
      <w:t>Add c</w:t>
    </w:r>
    <w:r w:rsidR="00095969" w:rsidRPr="00FA19DA">
      <w:rPr>
        <w:rFonts w:asciiTheme="majorHAnsi" w:eastAsia="Calibri" w:hAnsiTheme="majorHAnsi" w:cstheme="majorHAnsi"/>
        <w:b/>
        <w:bCs/>
        <w:color w:val="538135" w:themeColor="accent6" w:themeShade="BF"/>
        <w:sz w:val="20"/>
        <w:szCs w:val="20"/>
      </w:rPr>
      <w:t>ourse name and number]</w:t>
    </w:r>
    <w:r w:rsidR="00C76D6F">
      <w:rPr>
        <w:rFonts w:asciiTheme="majorHAnsi" w:eastAsia="Calibri" w:hAnsiTheme="majorHAnsi" w:cstheme="majorHAnsi"/>
        <w:b/>
        <w:bCs/>
        <w:color w:val="538135" w:themeColor="accent6" w:themeShade="BF"/>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91885"/>
    <w:multiLevelType w:val="multilevel"/>
    <w:tmpl w:val="14B273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sz w:val="10"/>
        <w:szCs w:val="1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1F5061"/>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48A5126"/>
    <w:multiLevelType w:val="multilevel"/>
    <w:tmpl w:val="3AFC571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20" w:hanging="360"/>
      </w:pPr>
      <w:rPr>
        <w:rFonts w:ascii="Symbol" w:hAnsi="Symbol" w:hint="default"/>
        <w:sz w:val="20"/>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440" w:hanging="360"/>
      </w:pPr>
      <w:rPr>
        <w:rFonts w:ascii="Noto Sans Symbols" w:eastAsia="Noto Sans Symbols" w:hAnsi="Noto Sans Symbols" w:cs="Noto Sans Symbols"/>
        <w:sz w:val="16"/>
        <w:szCs w:val="16"/>
      </w:rPr>
    </w:lvl>
    <w:lvl w:ilvl="4">
      <w:start w:val="1"/>
      <w:numFmt w:val="bullet"/>
      <w:lvlText w:val="♦"/>
      <w:lvlJc w:val="left"/>
      <w:pPr>
        <w:ind w:left="1800" w:hanging="360"/>
      </w:pPr>
      <w:rPr>
        <w:rFonts w:ascii="Noto Sans Symbols" w:eastAsia="Noto Sans Symbols" w:hAnsi="Noto Sans Symbols" w:cs="Noto Sans Symbols"/>
        <w:sz w:val="16"/>
        <w:szCs w:val="16"/>
      </w:rPr>
    </w:lvl>
    <w:lvl w:ilvl="5">
      <w:start w:val="1"/>
      <w:numFmt w:val="bullet"/>
      <w:lvlText w:val="⮚"/>
      <w:lvlJc w:val="left"/>
      <w:pPr>
        <w:ind w:left="2160" w:hanging="360"/>
      </w:pPr>
      <w:rPr>
        <w:rFonts w:ascii="Noto Sans Symbols" w:eastAsia="Noto Sans Symbols" w:hAnsi="Noto Sans Symbols" w:cs="Noto Sans Symbols"/>
        <w:sz w:val="10"/>
        <w:szCs w:val="10"/>
      </w:rPr>
    </w:lvl>
    <w:lvl w:ilvl="6">
      <w:start w:val="1"/>
      <w:numFmt w:val="bullet"/>
      <w:lvlText w:val="▪"/>
      <w:lvlJc w:val="left"/>
      <w:pPr>
        <w:ind w:left="2520" w:hanging="360"/>
      </w:pPr>
      <w:rPr>
        <w:rFonts w:ascii="Noto Sans Symbols" w:eastAsia="Noto Sans Symbols" w:hAnsi="Noto Sans Symbols" w:cs="Noto Sans Symbols"/>
      </w:rPr>
    </w:lvl>
    <w:lvl w:ilvl="7">
      <w:start w:val="1"/>
      <w:numFmt w:val="bullet"/>
      <w:lvlText w:val="●"/>
      <w:lvlJc w:val="left"/>
      <w:pPr>
        <w:ind w:left="2880" w:hanging="360"/>
      </w:pPr>
      <w:rPr>
        <w:rFonts w:ascii="Noto Sans Symbols" w:eastAsia="Noto Sans Symbols" w:hAnsi="Noto Sans Symbols" w:cs="Noto Sans Symbols"/>
      </w:rPr>
    </w:lvl>
    <w:lvl w:ilvl="8">
      <w:start w:val="1"/>
      <w:numFmt w:val="bullet"/>
      <w:lvlText w:val="♦"/>
      <w:lvlJc w:val="left"/>
      <w:pPr>
        <w:ind w:left="3240" w:hanging="360"/>
      </w:pPr>
      <w:rPr>
        <w:rFonts w:ascii="Noto Sans Symbols" w:eastAsia="Noto Sans Symbols" w:hAnsi="Noto Sans Symbols" w:cs="Noto Sans Symbols"/>
      </w:rPr>
    </w:lvl>
  </w:abstractNum>
  <w:abstractNum w:abstractNumId="3" w15:restartNumberingAfterBreak="0">
    <w:nsid w:val="0B643268"/>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2F44C0C"/>
    <w:multiLevelType w:val="hybridMultilevel"/>
    <w:tmpl w:val="49D8650C"/>
    <w:lvl w:ilvl="0" w:tplc="04090001">
      <w:start w:val="1"/>
      <w:numFmt w:val="bullet"/>
      <w:lvlText w:val=""/>
      <w:lvlJc w:val="left"/>
      <w:pPr>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716486"/>
    <w:multiLevelType w:val="hybridMultilevel"/>
    <w:tmpl w:val="7F3EE364"/>
    <w:lvl w:ilvl="0" w:tplc="04090001">
      <w:start w:val="1"/>
      <w:numFmt w:val="bullet"/>
      <w:lvlText w:val=""/>
      <w:lvlJc w:val="left"/>
      <w:pPr>
        <w:ind w:left="360" w:hanging="360"/>
      </w:pPr>
      <w:rPr>
        <w:rFonts w:ascii="Symbol" w:hAnsi="Symbol" w:hint="default"/>
        <w:sz w:val="20"/>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B205459"/>
    <w:multiLevelType w:val="hybridMultilevel"/>
    <w:tmpl w:val="A72A88DE"/>
    <w:lvl w:ilvl="0" w:tplc="719E2B6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EA252B0"/>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764529A"/>
    <w:multiLevelType w:val="multilevel"/>
    <w:tmpl w:val="FFFFFFFF"/>
    <w:lvl w:ilvl="0">
      <w:start w:val="1"/>
      <w:numFmt w:val="bullet"/>
      <w:lvlText w:val="●"/>
      <w:lvlJc w:val="left"/>
      <w:pPr>
        <w:ind w:left="45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279963B0"/>
    <w:multiLevelType w:val="hybridMultilevel"/>
    <w:tmpl w:val="52FAD0C8"/>
    <w:lvl w:ilvl="0" w:tplc="04090001">
      <w:start w:val="1"/>
      <w:numFmt w:val="bullet"/>
      <w:lvlText w:val=""/>
      <w:lvlJc w:val="left"/>
      <w:pPr>
        <w:ind w:left="2160" w:hanging="360"/>
      </w:pPr>
      <w:rPr>
        <w:rFonts w:ascii="Symbol" w:hAnsi="Symbol" w:hint="default"/>
        <w:sz w:val="2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2A31480C"/>
    <w:multiLevelType w:val="multilevel"/>
    <w:tmpl w:val="231E8610"/>
    <w:lvl w:ilvl="0">
      <w:start w:val="1"/>
      <w:numFmt w:val="bullet"/>
      <w:lvlText w:val=""/>
      <w:lvlJc w:val="left"/>
      <w:pPr>
        <w:tabs>
          <w:tab w:val="num" w:pos="360"/>
        </w:tabs>
        <w:ind w:left="360" w:hanging="360"/>
      </w:pPr>
      <w:rPr>
        <w:rFonts w:ascii="Wingdings 2" w:hAnsi="Wingdings 2"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3FB7461"/>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8E43B5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0BB79BF"/>
    <w:multiLevelType w:val="hybridMultilevel"/>
    <w:tmpl w:val="DAAC94D6"/>
    <w:lvl w:ilvl="0" w:tplc="C6EA9D14">
      <w:start w:val="1"/>
      <w:numFmt w:val="bullet"/>
      <w:lvlText w:val=""/>
      <w:lvlJc w:val="left"/>
      <w:pPr>
        <w:tabs>
          <w:tab w:val="num" w:pos="360"/>
        </w:tabs>
        <w:ind w:left="360" w:hanging="360"/>
      </w:pPr>
      <w:rPr>
        <w:rFonts w:ascii="Wingdings 2" w:hAnsi="Wingdings 2"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5093C10"/>
    <w:multiLevelType w:val="hybridMultilevel"/>
    <w:tmpl w:val="16AE9560"/>
    <w:lvl w:ilvl="0" w:tplc="25CA0C80">
      <w:start w:val="1"/>
      <w:numFmt w:val="bullet"/>
      <w:lvlText w:val=""/>
      <w:lvlJc w:val="left"/>
      <w:pPr>
        <w:ind w:left="720" w:hanging="360"/>
      </w:pPr>
      <w:rPr>
        <w:rFonts w:ascii="Noto Sans Batak" w:hAnsi="Noto Sans Batak" w:hint="default"/>
        <w:color w:val="000000" w:themeColor="text1"/>
        <w:sz w:val="22"/>
        <w:szCs w:val="22"/>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5" w15:restartNumberingAfterBreak="0">
    <w:nsid w:val="453F35FC"/>
    <w:multiLevelType w:val="hybridMultilevel"/>
    <w:tmpl w:val="61AA39FE"/>
    <w:lvl w:ilvl="0" w:tplc="04090001">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B70032"/>
    <w:multiLevelType w:val="multilevel"/>
    <w:tmpl w:val="FFFFFFFF"/>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7" w15:restartNumberingAfterBreak="0">
    <w:nsid w:val="4FEC4BEE"/>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52A8347C"/>
    <w:multiLevelType w:val="multilevel"/>
    <w:tmpl w:val="2BC6D1FA"/>
    <w:lvl w:ilvl="0">
      <w:start w:val="1"/>
      <w:numFmt w:val="bullet"/>
      <w:lvlText w:val=""/>
      <w:lvlJc w:val="left"/>
      <w:pPr>
        <w:tabs>
          <w:tab w:val="num" w:pos="360"/>
        </w:tabs>
        <w:ind w:left="360" w:hanging="360"/>
      </w:pPr>
      <w:rPr>
        <w:rFonts w:ascii="Wingdings 2" w:hAnsi="Wingdings 2" w:hint="default"/>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3FD5CBA"/>
    <w:multiLevelType w:val="hybridMultilevel"/>
    <w:tmpl w:val="0B32D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C9B7479"/>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D7A4CC6"/>
    <w:multiLevelType w:val="multilevel"/>
    <w:tmpl w:val="FFFFFFFF"/>
    <w:lvl w:ilvl="0">
      <w:start w:val="1"/>
      <w:numFmt w:val="bullet"/>
      <w:lvlText w:val="●"/>
      <w:lvlJc w:val="left"/>
      <w:pPr>
        <w:ind w:left="720" w:firstLine="360"/>
      </w:pPr>
      <w:rPr>
        <w:rFonts w:ascii="Arial" w:eastAsia="Arial" w:hAnsi="Arial" w:cs="Arial"/>
        <w:u w:val="none"/>
      </w:rPr>
    </w:lvl>
    <w:lvl w:ilvl="1">
      <w:start w:val="1"/>
      <w:numFmt w:val="bullet"/>
      <w:lvlText w:val="○"/>
      <w:lvlJc w:val="left"/>
      <w:pPr>
        <w:ind w:left="1440" w:firstLine="1080"/>
      </w:pPr>
      <w:rPr>
        <w:rFonts w:ascii="Arial" w:eastAsia="Arial" w:hAnsi="Arial" w:cs="Arial"/>
        <w:u w:val="none"/>
      </w:rPr>
    </w:lvl>
    <w:lvl w:ilvl="2">
      <w:start w:val="1"/>
      <w:numFmt w:val="bullet"/>
      <w:lvlText w:val="■"/>
      <w:lvlJc w:val="left"/>
      <w:pPr>
        <w:ind w:left="2160" w:firstLine="1800"/>
      </w:pPr>
      <w:rPr>
        <w:rFonts w:ascii="Arial" w:eastAsia="Arial" w:hAnsi="Arial" w:cs="Arial"/>
        <w:u w:val="none"/>
      </w:rPr>
    </w:lvl>
    <w:lvl w:ilvl="3">
      <w:start w:val="1"/>
      <w:numFmt w:val="bullet"/>
      <w:lvlText w:val="●"/>
      <w:lvlJc w:val="left"/>
      <w:pPr>
        <w:ind w:left="2880" w:firstLine="2520"/>
      </w:pPr>
      <w:rPr>
        <w:rFonts w:ascii="Arial" w:eastAsia="Arial" w:hAnsi="Arial" w:cs="Arial"/>
        <w:u w:val="none"/>
      </w:rPr>
    </w:lvl>
    <w:lvl w:ilvl="4">
      <w:start w:val="1"/>
      <w:numFmt w:val="bullet"/>
      <w:lvlText w:val="○"/>
      <w:lvlJc w:val="left"/>
      <w:pPr>
        <w:ind w:left="3600" w:firstLine="3240"/>
      </w:pPr>
      <w:rPr>
        <w:rFonts w:ascii="Arial" w:eastAsia="Arial" w:hAnsi="Arial" w:cs="Arial"/>
        <w:u w:val="none"/>
      </w:rPr>
    </w:lvl>
    <w:lvl w:ilvl="5">
      <w:start w:val="1"/>
      <w:numFmt w:val="bullet"/>
      <w:lvlText w:val="■"/>
      <w:lvlJc w:val="left"/>
      <w:pPr>
        <w:ind w:left="4320" w:firstLine="3960"/>
      </w:pPr>
      <w:rPr>
        <w:rFonts w:ascii="Arial" w:eastAsia="Arial" w:hAnsi="Arial" w:cs="Arial"/>
        <w:u w:val="none"/>
      </w:rPr>
    </w:lvl>
    <w:lvl w:ilvl="6">
      <w:start w:val="1"/>
      <w:numFmt w:val="bullet"/>
      <w:lvlText w:val="●"/>
      <w:lvlJc w:val="left"/>
      <w:pPr>
        <w:ind w:left="5040" w:firstLine="4680"/>
      </w:pPr>
      <w:rPr>
        <w:rFonts w:ascii="Arial" w:eastAsia="Arial" w:hAnsi="Arial" w:cs="Arial"/>
        <w:u w:val="none"/>
      </w:rPr>
    </w:lvl>
    <w:lvl w:ilvl="7">
      <w:start w:val="1"/>
      <w:numFmt w:val="bullet"/>
      <w:lvlText w:val="○"/>
      <w:lvlJc w:val="left"/>
      <w:pPr>
        <w:ind w:left="5760" w:firstLine="5400"/>
      </w:pPr>
      <w:rPr>
        <w:rFonts w:ascii="Arial" w:eastAsia="Arial" w:hAnsi="Arial" w:cs="Arial"/>
        <w:u w:val="none"/>
      </w:rPr>
    </w:lvl>
    <w:lvl w:ilvl="8">
      <w:start w:val="1"/>
      <w:numFmt w:val="bullet"/>
      <w:lvlText w:val="■"/>
      <w:lvlJc w:val="left"/>
      <w:pPr>
        <w:ind w:left="6480" w:firstLine="6120"/>
      </w:pPr>
      <w:rPr>
        <w:rFonts w:ascii="Arial" w:eastAsia="Arial" w:hAnsi="Arial" w:cs="Arial"/>
        <w:u w:val="none"/>
      </w:rPr>
    </w:lvl>
  </w:abstractNum>
  <w:abstractNum w:abstractNumId="22" w15:restartNumberingAfterBreak="0">
    <w:nsid w:val="68497EB8"/>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sz w:val="10"/>
        <w:szCs w:val="10"/>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440" w:hanging="360"/>
      </w:pPr>
      <w:rPr>
        <w:rFonts w:ascii="Noto Sans Symbols" w:eastAsia="Noto Sans Symbols" w:hAnsi="Noto Sans Symbols" w:cs="Noto Sans Symbols"/>
        <w:sz w:val="16"/>
        <w:szCs w:val="16"/>
      </w:rPr>
    </w:lvl>
    <w:lvl w:ilvl="4">
      <w:start w:val="1"/>
      <w:numFmt w:val="bullet"/>
      <w:lvlText w:val="♦"/>
      <w:lvlJc w:val="left"/>
      <w:pPr>
        <w:ind w:left="1800" w:hanging="360"/>
      </w:pPr>
      <w:rPr>
        <w:rFonts w:ascii="Noto Sans Symbols" w:eastAsia="Noto Sans Symbols" w:hAnsi="Noto Sans Symbols" w:cs="Noto Sans Symbols"/>
        <w:sz w:val="16"/>
        <w:szCs w:val="16"/>
      </w:rPr>
    </w:lvl>
    <w:lvl w:ilvl="5">
      <w:start w:val="1"/>
      <w:numFmt w:val="bullet"/>
      <w:lvlText w:val="⮚"/>
      <w:lvlJc w:val="left"/>
      <w:pPr>
        <w:ind w:left="2160" w:hanging="360"/>
      </w:pPr>
      <w:rPr>
        <w:rFonts w:ascii="Noto Sans Symbols" w:eastAsia="Noto Sans Symbols" w:hAnsi="Noto Sans Symbols" w:cs="Noto Sans Symbols"/>
        <w:sz w:val="10"/>
        <w:szCs w:val="10"/>
      </w:rPr>
    </w:lvl>
    <w:lvl w:ilvl="6">
      <w:start w:val="1"/>
      <w:numFmt w:val="bullet"/>
      <w:lvlText w:val="▪"/>
      <w:lvlJc w:val="left"/>
      <w:pPr>
        <w:ind w:left="2520" w:hanging="360"/>
      </w:pPr>
      <w:rPr>
        <w:rFonts w:ascii="Noto Sans Symbols" w:eastAsia="Noto Sans Symbols" w:hAnsi="Noto Sans Symbols" w:cs="Noto Sans Symbols"/>
      </w:rPr>
    </w:lvl>
    <w:lvl w:ilvl="7">
      <w:start w:val="1"/>
      <w:numFmt w:val="bullet"/>
      <w:lvlText w:val="●"/>
      <w:lvlJc w:val="left"/>
      <w:pPr>
        <w:ind w:left="2880" w:hanging="360"/>
      </w:pPr>
      <w:rPr>
        <w:rFonts w:ascii="Noto Sans Symbols" w:eastAsia="Noto Sans Symbols" w:hAnsi="Noto Sans Symbols" w:cs="Noto Sans Symbols"/>
      </w:rPr>
    </w:lvl>
    <w:lvl w:ilvl="8">
      <w:start w:val="1"/>
      <w:numFmt w:val="bullet"/>
      <w:lvlText w:val="♦"/>
      <w:lvlJc w:val="left"/>
      <w:pPr>
        <w:ind w:left="3240" w:hanging="360"/>
      </w:pPr>
      <w:rPr>
        <w:rFonts w:ascii="Noto Sans Symbols" w:eastAsia="Noto Sans Symbols" w:hAnsi="Noto Sans Symbols" w:cs="Noto Sans Symbols"/>
      </w:rPr>
    </w:lvl>
  </w:abstractNum>
  <w:abstractNum w:abstractNumId="23" w15:restartNumberingAfterBreak="0">
    <w:nsid w:val="68D73FE9"/>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B3062A6"/>
    <w:multiLevelType w:val="hybridMultilevel"/>
    <w:tmpl w:val="81144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F1C5DCB"/>
    <w:multiLevelType w:val="hybridMultilevel"/>
    <w:tmpl w:val="1DD0F79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71653DF"/>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7F1A522B"/>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F2F0867"/>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9156511">
    <w:abstractNumId w:val="26"/>
  </w:num>
  <w:num w:numId="2" w16cid:durableId="455294313">
    <w:abstractNumId w:val="16"/>
  </w:num>
  <w:num w:numId="3" w16cid:durableId="1189023881">
    <w:abstractNumId w:val="11"/>
  </w:num>
  <w:num w:numId="4" w16cid:durableId="1142775231">
    <w:abstractNumId w:val="20"/>
  </w:num>
  <w:num w:numId="5" w16cid:durableId="14232993">
    <w:abstractNumId w:val="22"/>
  </w:num>
  <w:num w:numId="6" w16cid:durableId="1233928494">
    <w:abstractNumId w:val="7"/>
  </w:num>
  <w:num w:numId="7" w16cid:durableId="1841046472">
    <w:abstractNumId w:val="28"/>
  </w:num>
  <w:num w:numId="8" w16cid:durableId="967660355">
    <w:abstractNumId w:val="12"/>
  </w:num>
  <w:num w:numId="9" w16cid:durableId="1616330385">
    <w:abstractNumId w:val="8"/>
  </w:num>
  <w:num w:numId="10" w16cid:durableId="2061903917">
    <w:abstractNumId w:val="21"/>
  </w:num>
  <w:num w:numId="11" w16cid:durableId="2061973624">
    <w:abstractNumId w:val="1"/>
  </w:num>
  <w:num w:numId="12" w16cid:durableId="666246210">
    <w:abstractNumId w:val="0"/>
  </w:num>
  <w:num w:numId="13" w16cid:durableId="1413550546">
    <w:abstractNumId w:val="3"/>
  </w:num>
  <w:num w:numId="14" w16cid:durableId="15889905">
    <w:abstractNumId w:val="23"/>
  </w:num>
  <w:num w:numId="15" w16cid:durableId="29839565">
    <w:abstractNumId w:val="27"/>
  </w:num>
  <w:num w:numId="16" w16cid:durableId="540093758">
    <w:abstractNumId w:val="17"/>
  </w:num>
  <w:num w:numId="17" w16cid:durableId="1938053448">
    <w:abstractNumId w:val="24"/>
  </w:num>
  <w:num w:numId="18" w16cid:durableId="686520848">
    <w:abstractNumId w:val="6"/>
  </w:num>
  <w:num w:numId="19" w16cid:durableId="723255517">
    <w:abstractNumId w:val="14"/>
  </w:num>
  <w:num w:numId="20" w16cid:durableId="145325105">
    <w:abstractNumId w:val="15"/>
  </w:num>
  <w:num w:numId="21" w16cid:durableId="852065698">
    <w:abstractNumId w:val="4"/>
  </w:num>
  <w:num w:numId="22" w16cid:durableId="1471170852">
    <w:abstractNumId w:val="2"/>
  </w:num>
  <w:num w:numId="23" w16cid:durableId="562326559">
    <w:abstractNumId w:val="9"/>
  </w:num>
  <w:num w:numId="24" w16cid:durableId="126705906">
    <w:abstractNumId w:val="13"/>
  </w:num>
  <w:num w:numId="25" w16cid:durableId="2022584365">
    <w:abstractNumId w:val="18"/>
  </w:num>
  <w:num w:numId="26" w16cid:durableId="741219224">
    <w:abstractNumId w:val="5"/>
  </w:num>
  <w:num w:numId="27" w16cid:durableId="632175082">
    <w:abstractNumId w:val="10"/>
  </w:num>
  <w:num w:numId="28" w16cid:durableId="1536889935">
    <w:abstractNumId w:val="19"/>
  </w:num>
  <w:num w:numId="29" w16cid:durableId="88842290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70E1"/>
    <w:rsid w:val="00000D38"/>
    <w:rsid w:val="00002DB3"/>
    <w:rsid w:val="000035BF"/>
    <w:rsid w:val="00014BE8"/>
    <w:rsid w:val="00025E95"/>
    <w:rsid w:val="00027F23"/>
    <w:rsid w:val="00034719"/>
    <w:rsid w:val="00034E99"/>
    <w:rsid w:val="0004080C"/>
    <w:rsid w:val="00042F00"/>
    <w:rsid w:val="00055D66"/>
    <w:rsid w:val="00056F07"/>
    <w:rsid w:val="00067F9B"/>
    <w:rsid w:val="00095969"/>
    <w:rsid w:val="000A0DEA"/>
    <w:rsid w:val="000B5460"/>
    <w:rsid w:val="000B6317"/>
    <w:rsid w:val="000D22FC"/>
    <w:rsid w:val="000D3D84"/>
    <w:rsid w:val="000F48BE"/>
    <w:rsid w:val="000F5F25"/>
    <w:rsid w:val="000F66FF"/>
    <w:rsid w:val="00102345"/>
    <w:rsid w:val="001053D6"/>
    <w:rsid w:val="00115E02"/>
    <w:rsid w:val="001226B5"/>
    <w:rsid w:val="00125ED2"/>
    <w:rsid w:val="00143EBB"/>
    <w:rsid w:val="001535A8"/>
    <w:rsid w:val="00155F99"/>
    <w:rsid w:val="00156BEF"/>
    <w:rsid w:val="001640C6"/>
    <w:rsid w:val="00174E18"/>
    <w:rsid w:val="0018138A"/>
    <w:rsid w:val="00184C37"/>
    <w:rsid w:val="00192A5F"/>
    <w:rsid w:val="00197E7F"/>
    <w:rsid w:val="001A1168"/>
    <w:rsid w:val="001A1CC3"/>
    <w:rsid w:val="001B499F"/>
    <w:rsid w:val="001D2D3C"/>
    <w:rsid w:val="001E6A55"/>
    <w:rsid w:val="001E7526"/>
    <w:rsid w:val="001F1EAD"/>
    <w:rsid w:val="00206243"/>
    <w:rsid w:val="00211C61"/>
    <w:rsid w:val="00212ED8"/>
    <w:rsid w:val="00217B64"/>
    <w:rsid w:val="00223DE9"/>
    <w:rsid w:val="00234DC9"/>
    <w:rsid w:val="00236B9F"/>
    <w:rsid w:val="00241DA7"/>
    <w:rsid w:val="002570C1"/>
    <w:rsid w:val="002625F2"/>
    <w:rsid w:val="00264329"/>
    <w:rsid w:val="00267836"/>
    <w:rsid w:val="00270AE1"/>
    <w:rsid w:val="00271E76"/>
    <w:rsid w:val="00296AA9"/>
    <w:rsid w:val="002B4A01"/>
    <w:rsid w:val="002B51B9"/>
    <w:rsid w:val="002B6696"/>
    <w:rsid w:val="002B7AC9"/>
    <w:rsid w:val="002C3563"/>
    <w:rsid w:val="002C59C2"/>
    <w:rsid w:val="002D228F"/>
    <w:rsid w:val="002D3389"/>
    <w:rsid w:val="002F0676"/>
    <w:rsid w:val="002F67D0"/>
    <w:rsid w:val="00300D0B"/>
    <w:rsid w:val="00301423"/>
    <w:rsid w:val="0031691B"/>
    <w:rsid w:val="00335ECA"/>
    <w:rsid w:val="00341E3B"/>
    <w:rsid w:val="00342679"/>
    <w:rsid w:val="003676EF"/>
    <w:rsid w:val="00384E2A"/>
    <w:rsid w:val="003851AC"/>
    <w:rsid w:val="00386D49"/>
    <w:rsid w:val="00395BE3"/>
    <w:rsid w:val="00397ABA"/>
    <w:rsid w:val="00397BD6"/>
    <w:rsid w:val="003A1F11"/>
    <w:rsid w:val="003A46FD"/>
    <w:rsid w:val="003A585D"/>
    <w:rsid w:val="003B0729"/>
    <w:rsid w:val="003C122F"/>
    <w:rsid w:val="003C2AEE"/>
    <w:rsid w:val="003C7578"/>
    <w:rsid w:val="003F55C1"/>
    <w:rsid w:val="004123C7"/>
    <w:rsid w:val="00420C98"/>
    <w:rsid w:val="00460128"/>
    <w:rsid w:val="00464330"/>
    <w:rsid w:val="0046540E"/>
    <w:rsid w:val="004B0645"/>
    <w:rsid w:val="004B116A"/>
    <w:rsid w:val="004B39CD"/>
    <w:rsid w:val="004B65CA"/>
    <w:rsid w:val="004D1164"/>
    <w:rsid w:val="004D4974"/>
    <w:rsid w:val="004D5AE1"/>
    <w:rsid w:val="004D709C"/>
    <w:rsid w:val="004D7955"/>
    <w:rsid w:val="004F58C2"/>
    <w:rsid w:val="00503022"/>
    <w:rsid w:val="005070E1"/>
    <w:rsid w:val="00514B08"/>
    <w:rsid w:val="005242FD"/>
    <w:rsid w:val="00531BF7"/>
    <w:rsid w:val="00543E34"/>
    <w:rsid w:val="00547880"/>
    <w:rsid w:val="00550728"/>
    <w:rsid w:val="0056068E"/>
    <w:rsid w:val="00560792"/>
    <w:rsid w:val="00590C61"/>
    <w:rsid w:val="005911DE"/>
    <w:rsid w:val="00592595"/>
    <w:rsid w:val="005966D5"/>
    <w:rsid w:val="005B34D9"/>
    <w:rsid w:val="005B76CC"/>
    <w:rsid w:val="005C10A0"/>
    <w:rsid w:val="005C6A41"/>
    <w:rsid w:val="005D09B0"/>
    <w:rsid w:val="005D3BF4"/>
    <w:rsid w:val="005D45D3"/>
    <w:rsid w:val="005D6843"/>
    <w:rsid w:val="005D74BC"/>
    <w:rsid w:val="005E241D"/>
    <w:rsid w:val="00614DE2"/>
    <w:rsid w:val="00620599"/>
    <w:rsid w:val="006227E3"/>
    <w:rsid w:val="0062322C"/>
    <w:rsid w:val="00634358"/>
    <w:rsid w:val="00634D8C"/>
    <w:rsid w:val="00645358"/>
    <w:rsid w:val="00646FF9"/>
    <w:rsid w:val="00664AD2"/>
    <w:rsid w:val="00672954"/>
    <w:rsid w:val="00675125"/>
    <w:rsid w:val="006A7E40"/>
    <w:rsid w:val="006C7BBD"/>
    <w:rsid w:val="006D102A"/>
    <w:rsid w:val="006D2F51"/>
    <w:rsid w:val="006D7977"/>
    <w:rsid w:val="006E0939"/>
    <w:rsid w:val="006F33EF"/>
    <w:rsid w:val="006F5A11"/>
    <w:rsid w:val="006F68F6"/>
    <w:rsid w:val="00712468"/>
    <w:rsid w:val="00713B42"/>
    <w:rsid w:val="0071501E"/>
    <w:rsid w:val="0072103D"/>
    <w:rsid w:val="007231F5"/>
    <w:rsid w:val="0072651C"/>
    <w:rsid w:val="0072727C"/>
    <w:rsid w:val="00732246"/>
    <w:rsid w:val="00745030"/>
    <w:rsid w:val="00752350"/>
    <w:rsid w:val="00755453"/>
    <w:rsid w:val="0075639C"/>
    <w:rsid w:val="00761173"/>
    <w:rsid w:val="00764004"/>
    <w:rsid w:val="00781827"/>
    <w:rsid w:val="00783E18"/>
    <w:rsid w:val="00791A60"/>
    <w:rsid w:val="007953EB"/>
    <w:rsid w:val="007B13B2"/>
    <w:rsid w:val="007B2A4B"/>
    <w:rsid w:val="007B7A68"/>
    <w:rsid w:val="007C1112"/>
    <w:rsid w:val="007D15CF"/>
    <w:rsid w:val="007E32FE"/>
    <w:rsid w:val="007F016C"/>
    <w:rsid w:val="007F4A04"/>
    <w:rsid w:val="00803E00"/>
    <w:rsid w:val="00810BB2"/>
    <w:rsid w:val="0082186A"/>
    <w:rsid w:val="008259DE"/>
    <w:rsid w:val="0083008C"/>
    <w:rsid w:val="00837EEA"/>
    <w:rsid w:val="00840D78"/>
    <w:rsid w:val="008473AF"/>
    <w:rsid w:val="00851851"/>
    <w:rsid w:val="00863C74"/>
    <w:rsid w:val="0086765D"/>
    <w:rsid w:val="00877A1E"/>
    <w:rsid w:val="00880896"/>
    <w:rsid w:val="0088759C"/>
    <w:rsid w:val="0089077A"/>
    <w:rsid w:val="00891CE0"/>
    <w:rsid w:val="008A2967"/>
    <w:rsid w:val="008B652B"/>
    <w:rsid w:val="008C0177"/>
    <w:rsid w:val="008C1E94"/>
    <w:rsid w:val="008C673B"/>
    <w:rsid w:val="008D3E1B"/>
    <w:rsid w:val="009015D9"/>
    <w:rsid w:val="00903D6A"/>
    <w:rsid w:val="00907E1F"/>
    <w:rsid w:val="009205E6"/>
    <w:rsid w:val="00922933"/>
    <w:rsid w:val="00922F06"/>
    <w:rsid w:val="00924A38"/>
    <w:rsid w:val="00976F5E"/>
    <w:rsid w:val="009913FF"/>
    <w:rsid w:val="009A5AC8"/>
    <w:rsid w:val="009A693C"/>
    <w:rsid w:val="009B70AC"/>
    <w:rsid w:val="009D0A51"/>
    <w:rsid w:val="009E1A41"/>
    <w:rsid w:val="009E4D81"/>
    <w:rsid w:val="009F0F8A"/>
    <w:rsid w:val="00A02D35"/>
    <w:rsid w:val="00A060CD"/>
    <w:rsid w:val="00A2039C"/>
    <w:rsid w:val="00A24092"/>
    <w:rsid w:val="00A3679C"/>
    <w:rsid w:val="00A50826"/>
    <w:rsid w:val="00A520E7"/>
    <w:rsid w:val="00A53AD8"/>
    <w:rsid w:val="00A77CF4"/>
    <w:rsid w:val="00A8300C"/>
    <w:rsid w:val="00A85A93"/>
    <w:rsid w:val="00A873B0"/>
    <w:rsid w:val="00A91BD0"/>
    <w:rsid w:val="00A9453C"/>
    <w:rsid w:val="00A9473C"/>
    <w:rsid w:val="00A9775A"/>
    <w:rsid w:val="00AA181D"/>
    <w:rsid w:val="00AA39A4"/>
    <w:rsid w:val="00AC1CEE"/>
    <w:rsid w:val="00AC6CE3"/>
    <w:rsid w:val="00AD04E2"/>
    <w:rsid w:val="00AD463C"/>
    <w:rsid w:val="00AE3444"/>
    <w:rsid w:val="00B1083B"/>
    <w:rsid w:val="00B12833"/>
    <w:rsid w:val="00B16695"/>
    <w:rsid w:val="00B37440"/>
    <w:rsid w:val="00B5559C"/>
    <w:rsid w:val="00B55B48"/>
    <w:rsid w:val="00B648BF"/>
    <w:rsid w:val="00B74A0B"/>
    <w:rsid w:val="00B959EA"/>
    <w:rsid w:val="00B97815"/>
    <w:rsid w:val="00BA6B64"/>
    <w:rsid w:val="00BB30CF"/>
    <w:rsid w:val="00BB5A8C"/>
    <w:rsid w:val="00BC1AFE"/>
    <w:rsid w:val="00BC207E"/>
    <w:rsid w:val="00BC5F7F"/>
    <w:rsid w:val="00BD1F5F"/>
    <w:rsid w:val="00BD63CF"/>
    <w:rsid w:val="00BD6AE6"/>
    <w:rsid w:val="00BD7675"/>
    <w:rsid w:val="00BE15E3"/>
    <w:rsid w:val="00BF41F0"/>
    <w:rsid w:val="00C003C0"/>
    <w:rsid w:val="00C045E8"/>
    <w:rsid w:val="00C150A7"/>
    <w:rsid w:val="00C16316"/>
    <w:rsid w:val="00C20C52"/>
    <w:rsid w:val="00C4599B"/>
    <w:rsid w:val="00C53172"/>
    <w:rsid w:val="00C75AE1"/>
    <w:rsid w:val="00C76D6F"/>
    <w:rsid w:val="00C83F37"/>
    <w:rsid w:val="00C85988"/>
    <w:rsid w:val="00CA4235"/>
    <w:rsid w:val="00CA5972"/>
    <w:rsid w:val="00CC6146"/>
    <w:rsid w:val="00CC6256"/>
    <w:rsid w:val="00CC6860"/>
    <w:rsid w:val="00CD27CB"/>
    <w:rsid w:val="00CD3F46"/>
    <w:rsid w:val="00CE2799"/>
    <w:rsid w:val="00CE63D0"/>
    <w:rsid w:val="00CF0066"/>
    <w:rsid w:val="00CF259A"/>
    <w:rsid w:val="00D0031C"/>
    <w:rsid w:val="00D0205E"/>
    <w:rsid w:val="00D118DC"/>
    <w:rsid w:val="00D13E36"/>
    <w:rsid w:val="00D17FF3"/>
    <w:rsid w:val="00D22C12"/>
    <w:rsid w:val="00D25807"/>
    <w:rsid w:val="00D27741"/>
    <w:rsid w:val="00D446C7"/>
    <w:rsid w:val="00D571BC"/>
    <w:rsid w:val="00D6306F"/>
    <w:rsid w:val="00D67115"/>
    <w:rsid w:val="00D743EB"/>
    <w:rsid w:val="00D81FB0"/>
    <w:rsid w:val="00D87AE1"/>
    <w:rsid w:val="00D94788"/>
    <w:rsid w:val="00D97F19"/>
    <w:rsid w:val="00DA2FC0"/>
    <w:rsid w:val="00DB04A7"/>
    <w:rsid w:val="00DC08AE"/>
    <w:rsid w:val="00DC7A4A"/>
    <w:rsid w:val="00DF43A0"/>
    <w:rsid w:val="00E04E4A"/>
    <w:rsid w:val="00E1556E"/>
    <w:rsid w:val="00E22642"/>
    <w:rsid w:val="00E31F92"/>
    <w:rsid w:val="00E3290A"/>
    <w:rsid w:val="00E34B1F"/>
    <w:rsid w:val="00E43192"/>
    <w:rsid w:val="00E50975"/>
    <w:rsid w:val="00E56221"/>
    <w:rsid w:val="00E618CD"/>
    <w:rsid w:val="00E67FF2"/>
    <w:rsid w:val="00E830D2"/>
    <w:rsid w:val="00E93132"/>
    <w:rsid w:val="00E94018"/>
    <w:rsid w:val="00E97C97"/>
    <w:rsid w:val="00EA77F9"/>
    <w:rsid w:val="00EB7848"/>
    <w:rsid w:val="00EC0439"/>
    <w:rsid w:val="00EC1FE4"/>
    <w:rsid w:val="00EC57D8"/>
    <w:rsid w:val="00EC58EA"/>
    <w:rsid w:val="00ED715C"/>
    <w:rsid w:val="00EE08A4"/>
    <w:rsid w:val="00EE698A"/>
    <w:rsid w:val="00EF0229"/>
    <w:rsid w:val="00EF77BC"/>
    <w:rsid w:val="00F118FF"/>
    <w:rsid w:val="00F22EF6"/>
    <w:rsid w:val="00F22FDA"/>
    <w:rsid w:val="00F31EB5"/>
    <w:rsid w:val="00F4040B"/>
    <w:rsid w:val="00F464FC"/>
    <w:rsid w:val="00F5146A"/>
    <w:rsid w:val="00F8242A"/>
    <w:rsid w:val="00F83773"/>
    <w:rsid w:val="00F95F66"/>
    <w:rsid w:val="00FA19DA"/>
    <w:rsid w:val="00FA666D"/>
    <w:rsid w:val="00FB40F0"/>
    <w:rsid w:val="00FB4F02"/>
    <w:rsid w:val="00FC21F7"/>
    <w:rsid w:val="00FC245C"/>
    <w:rsid w:val="00FC252F"/>
    <w:rsid w:val="00FC7CFA"/>
    <w:rsid w:val="00FE0D6E"/>
    <w:rsid w:val="00FE6E21"/>
    <w:rsid w:val="00FF673B"/>
    <w:rsid w:val="057A372F"/>
    <w:rsid w:val="297D0D5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D7781A"/>
  <w15:docId w15:val="{43DA1107-64E1-4C2C-8E30-6B8D6342C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2916"/>
  </w:style>
  <w:style w:type="paragraph" w:styleId="Heading1">
    <w:name w:val="heading 1"/>
    <w:basedOn w:val="Normal"/>
    <w:next w:val="Normal"/>
    <w:uiPriority w:val="9"/>
    <w:qFormat/>
    <w:pPr>
      <w:keepNext/>
      <w:widowControl w:val="0"/>
      <w:tabs>
        <w:tab w:val="center" w:pos="4680"/>
      </w:tabs>
      <w:jc w:val="center"/>
      <w:outlineLvl w:val="0"/>
    </w:pPr>
    <w:rPr>
      <w:rFonts w:ascii="Baskerville Old Face" w:hAnsi="Baskerville Old Face"/>
      <w:b/>
    </w:rPr>
  </w:style>
  <w:style w:type="paragraph" w:styleId="Heading2">
    <w:name w:val="heading 2"/>
    <w:basedOn w:val="Normal"/>
    <w:next w:val="Normal"/>
    <w:uiPriority w:val="9"/>
    <w:unhideWhenUsed/>
    <w:qFormat/>
    <w:pPr>
      <w:keepNext/>
      <w:widowControl w:val="0"/>
      <w:spacing w:before="84" w:after="45"/>
      <w:jc w:val="right"/>
      <w:outlineLvl w:val="1"/>
    </w:pPr>
    <w:rPr>
      <w:rFonts w:ascii="Baskerville Old Face" w:hAnsi="Baskerville Old Face"/>
      <w:b/>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pPr>
      <w:widowControl w:val="0"/>
      <w:tabs>
        <w:tab w:val="center" w:pos="4680"/>
      </w:tabs>
      <w:jc w:val="center"/>
    </w:pPr>
    <w:rPr>
      <w:rFonts w:ascii="Baskerville Old Face" w:hAnsi="Baskerville Old Face"/>
      <w:b/>
    </w:rPr>
  </w:style>
  <w:style w:type="character" w:customStyle="1" w:styleId="DefaultPara">
    <w:name w:val="Default Para"/>
    <w:rPr>
      <w:rFonts w:ascii="Arial" w:hAnsi="Arial"/>
      <w:sz w:val="24"/>
    </w:rPr>
  </w:style>
  <w:style w:type="paragraph" w:customStyle="1" w:styleId="Days">
    <w:name w:val="_Days"/>
    <w:basedOn w:val="Normal"/>
    <w:pPr>
      <w:widowControl w:val="0"/>
    </w:pPr>
  </w:style>
  <w:style w:type="paragraph" w:customStyle="1" w:styleId="Weekdays">
    <w:name w:val="_Weekdays"/>
    <w:basedOn w:val="Normal"/>
    <w:pPr>
      <w:widowControl w:val="0"/>
    </w:pPr>
  </w:style>
  <w:style w:type="paragraph" w:customStyle="1" w:styleId="Month">
    <w:name w:val="_Month"/>
    <w:basedOn w:val="Normal"/>
    <w:pPr>
      <w:widowControl w:val="0"/>
    </w:pPr>
    <w:rPr>
      <w:sz w:val="104"/>
    </w:rPr>
  </w:style>
  <w:style w:type="paragraph" w:styleId="BodyText">
    <w:name w:val="Body Text"/>
    <w:basedOn w:val="Normal"/>
    <w:pPr>
      <w:widowControl w:val="0"/>
    </w:pPr>
    <w:rPr>
      <w:rFonts w:ascii="Baskerville Old Face" w:hAnsi="Baskerville Old Face"/>
      <w:b/>
      <w:i/>
    </w:rPr>
  </w:style>
  <w:style w:type="character" w:styleId="Hyperlink">
    <w:name w:val="Hyperlink"/>
    <w:rsid w:val="002F2D7D"/>
    <w:rPr>
      <w:rFonts w:ascii="Arial" w:hAnsi="Arial" w:cs="Arial" w:hint="default"/>
      <w:color w:val="003366"/>
      <w:sz w:val="20"/>
      <w:szCs w:val="20"/>
      <w:u w:val="single"/>
    </w:rPr>
  </w:style>
  <w:style w:type="paragraph" w:styleId="BalloonText">
    <w:name w:val="Balloon Text"/>
    <w:basedOn w:val="Normal"/>
    <w:link w:val="BalloonTextChar"/>
    <w:semiHidden/>
    <w:rsid w:val="006F16EB"/>
    <w:rPr>
      <w:rFonts w:ascii="Tahoma" w:hAnsi="Tahoma" w:cs="Tahoma"/>
      <w:sz w:val="16"/>
      <w:szCs w:val="16"/>
    </w:rPr>
  </w:style>
  <w:style w:type="table" w:styleId="TableGrid">
    <w:name w:val="Table Grid"/>
    <w:basedOn w:val="TableNormal"/>
    <w:uiPriority w:val="39"/>
    <w:rsid w:val="005A36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E7508E"/>
    <w:rPr>
      <w:lang w:val="x-none" w:eastAsia="x-none"/>
    </w:rPr>
  </w:style>
  <w:style w:type="character" w:customStyle="1" w:styleId="FootnoteTextChar">
    <w:name w:val="Footnote Text Char"/>
    <w:link w:val="FootnoteText"/>
    <w:rsid w:val="00E7508E"/>
    <w:rPr>
      <w:sz w:val="24"/>
      <w:szCs w:val="24"/>
    </w:rPr>
  </w:style>
  <w:style w:type="character" w:styleId="FootnoteReference">
    <w:name w:val="footnote reference"/>
    <w:rsid w:val="00E7508E"/>
    <w:rPr>
      <w:vertAlign w:val="superscript"/>
    </w:rPr>
  </w:style>
  <w:style w:type="character" w:customStyle="1" w:styleId="BalloonTextChar">
    <w:name w:val="Balloon Text Char"/>
    <w:link w:val="BalloonText"/>
    <w:semiHidden/>
    <w:rsid w:val="00D95608"/>
    <w:rPr>
      <w:rFonts w:ascii="Tahoma" w:hAnsi="Tahoma" w:cs="Tahoma"/>
      <w:sz w:val="16"/>
      <w:szCs w:val="16"/>
    </w:rPr>
  </w:style>
  <w:style w:type="character" w:customStyle="1" w:styleId="BalloonTextChar1">
    <w:name w:val="Balloon Text Char1"/>
    <w:uiPriority w:val="99"/>
    <w:semiHidden/>
    <w:rsid w:val="00D95608"/>
    <w:rPr>
      <w:rFonts w:ascii="Lucida Grande" w:hAnsi="Lucida Grande"/>
      <w:sz w:val="18"/>
      <w:szCs w:val="18"/>
    </w:rPr>
  </w:style>
  <w:style w:type="paragraph" w:customStyle="1" w:styleId="MediumGrid1-Accent21">
    <w:name w:val="Medium Grid 1 - Accent 21"/>
    <w:basedOn w:val="Normal"/>
    <w:rsid w:val="00D95608"/>
    <w:pPr>
      <w:ind w:left="720"/>
      <w:contextualSpacing/>
    </w:pPr>
  </w:style>
  <w:style w:type="character" w:customStyle="1" w:styleId="medium-font1">
    <w:name w:val="medium-font1"/>
    <w:rsid w:val="00E46E3F"/>
    <w:rPr>
      <w:sz w:val="19"/>
      <w:szCs w:val="19"/>
    </w:rPr>
  </w:style>
  <w:style w:type="character" w:styleId="HTMLCite">
    <w:name w:val="HTML Cite"/>
    <w:rsid w:val="00E46E3F"/>
    <w:rPr>
      <w:i/>
      <w:iCs/>
    </w:rPr>
  </w:style>
  <w:style w:type="character" w:styleId="FollowedHyperlink">
    <w:name w:val="FollowedHyperlink"/>
    <w:rsid w:val="00D14227"/>
    <w:rPr>
      <w:color w:val="800080"/>
      <w:u w:val="single"/>
    </w:rPr>
  </w:style>
  <w:style w:type="paragraph" w:styleId="Header">
    <w:name w:val="header"/>
    <w:basedOn w:val="Normal"/>
    <w:link w:val="HeaderChar"/>
    <w:uiPriority w:val="99"/>
    <w:rsid w:val="00FE1255"/>
    <w:pPr>
      <w:tabs>
        <w:tab w:val="center" w:pos="4680"/>
        <w:tab w:val="right" w:pos="9360"/>
      </w:tabs>
    </w:pPr>
  </w:style>
  <w:style w:type="character" w:customStyle="1" w:styleId="HeaderChar">
    <w:name w:val="Header Char"/>
    <w:link w:val="Header"/>
    <w:uiPriority w:val="99"/>
    <w:rsid w:val="00FE1255"/>
    <w:rPr>
      <w:sz w:val="24"/>
    </w:rPr>
  </w:style>
  <w:style w:type="paragraph" w:styleId="Footer">
    <w:name w:val="footer"/>
    <w:basedOn w:val="Normal"/>
    <w:link w:val="FooterChar"/>
    <w:rsid w:val="00FE1255"/>
    <w:pPr>
      <w:tabs>
        <w:tab w:val="center" w:pos="4680"/>
        <w:tab w:val="right" w:pos="9360"/>
      </w:tabs>
    </w:pPr>
  </w:style>
  <w:style w:type="character" w:customStyle="1" w:styleId="FooterChar">
    <w:name w:val="Footer Char"/>
    <w:link w:val="Footer"/>
    <w:rsid w:val="00FE1255"/>
    <w:rPr>
      <w:sz w:val="24"/>
    </w:rPr>
  </w:style>
  <w:style w:type="paragraph" w:customStyle="1" w:styleId="ColorfulList-Accent11">
    <w:name w:val="Colorful List - Accent 11"/>
    <w:basedOn w:val="Normal"/>
    <w:uiPriority w:val="72"/>
    <w:qFormat/>
    <w:rsid w:val="00B10AFF"/>
    <w:pPr>
      <w:ind w:left="720"/>
      <w:contextualSpacing/>
    </w:pPr>
  </w:style>
  <w:style w:type="paragraph" w:customStyle="1" w:styleId="ColorfulList-Accent110">
    <w:name w:val="Colorful List - Accent 110"/>
    <w:basedOn w:val="Normal"/>
    <w:uiPriority w:val="34"/>
    <w:qFormat/>
    <w:rsid w:val="00CB0322"/>
    <w:pPr>
      <w:ind w:left="720"/>
      <w:contextualSpacing/>
    </w:pPr>
    <w:rPr>
      <w:rFonts w:ascii="Cambria" w:eastAsia="MS Mincho" w:hAnsi="Cambria"/>
    </w:rPr>
  </w:style>
  <w:style w:type="paragraph" w:styleId="NormalWeb">
    <w:name w:val="Normal (Web)"/>
    <w:basedOn w:val="Normal"/>
    <w:uiPriority w:val="99"/>
    <w:rsid w:val="002873FF"/>
  </w:style>
  <w:style w:type="paragraph" w:customStyle="1" w:styleId="p1">
    <w:name w:val="p1"/>
    <w:basedOn w:val="Normal"/>
    <w:rsid w:val="00392ECF"/>
    <w:pPr>
      <w:spacing w:line="122" w:lineRule="atLeast"/>
      <w:jc w:val="center"/>
    </w:pPr>
    <w:rPr>
      <w:rFonts w:ascii="Arial Narrow" w:hAnsi="Arial Narrow"/>
      <w:sz w:val="12"/>
      <w:szCs w:val="12"/>
    </w:rPr>
  </w:style>
  <w:style w:type="character" w:customStyle="1" w:styleId="apple-converted-space">
    <w:name w:val="apple-converted-space"/>
    <w:rsid w:val="00392ECF"/>
  </w:style>
  <w:style w:type="paragraph" w:styleId="Revision">
    <w:name w:val="Revision"/>
    <w:hidden/>
    <w:rsid w:val="00E651AF"/>
  </w:style>
  <w:style w:type="character" w:styleId="UnresolvedMention">
    <w:name w:val="Unresolved Mention"/>
    <w:uiPriority w:val="52"/>
    <w:rsid w:val="00145BD7"/>
    <w:rPr>
      <w:color w:val="605E5C"/>
      <w:shd w:val="clear" w:color="auto" w:fill="E1DFDD"/>
    </w:rPr>
  </w:style>
  <w:style w:type="character" w:styleId="CommentReference">
    <w:name w:val="annotation reference"/>
    <w:uiPriority w:val="99"/>
    <w:rsid w:val="00D82F36"/>
    <w:rPr>
      <w:sz w:val="16"/>
      <w:szCs w:val="16"/>
    </w:rPr>
  </w:style>
  <w:style w:type="paragraph" w:styleId="CommentText">
    <w:name w:val="annotation text"/>
    <w:basedOn w:val="Normal"/>
    <w:link w:val="CommentTextChar"/>
    <w:uiPriority w:val="99"/>
    <w:rsid w:val="00D82F36"/>
    <w:rPr>
      <w:sz w:val="20"/>
    </w:rPr>
  </w:style>
  <w:style w:type="character" w:customStyle="1" w:styleId="CommentTextChar">
    <w:name w:val="Comment Text Char"/>
    <w:basedOn w:val="DefaultParagraphFont"/>
    <w:link w:val="CommentText"/>
    <w:uiPriority w:val="99"/>
    <w:rsid w:val="00D82F36"/>
  </w:style>
  <w:style w:type="paragraph" w:styleId="CommentSubject">
    <w:name w:val="annotation subject"/>
    <w:basedOn w:val="CommentText"/>
    <w:next w:val="CommentText"/>
    <w:link w:val="CommentSubjectChar"/>
    <w:rsid w:val="00D82F36"/>
    <w:rPr>
      <w:b/>
      <w:bCs/>
    </w:rPr>
  </w:style>
  <w:style w:type="character" w:customStyle="1" w:styleId="CommentSubjectChar">
    <w:name w:val="Comment Subject Char"/>
    <w:link w:val="CommentSubject"/>
    <w:rsid w:val="00D82F36"/>
    <w:rPr>
      <w:b/>
      <w:bCs/>
    </w:rPr>
  </w:style>
  <w:style w:type="paragraph" w:styleId="ListParagraph">
    <w:name w:val="List Paragraph"/>
    <w:basedOn w:val="Normal"/>
    <w:uiPriority w:val="34"/>
    <w:qFormat/>
    <w:rsid w:val="009B68CB"/>
    <w:pPr>
      <w:ind w:left="720"/>
      <w:contextualSpacing/>
    </w:pPr>
  </w:style>
  <w:style w:type="character" w:customStyle="1" w:styleId="TitleChar">
    <w:name w:val="Title Char"/>
    <w:link w:val="Title"/>
    <w:rsid w:val="00C111E2"/>
    <w:rPr>
      <w:rFonts w:ascii="Baskerville Old Face" w:hAnsi="Baskerville Old Face"/>
      <w:b/>
      <w:sz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82" w:type="dxa"/>
        <w:right w:w="82"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character" w:styleId="PageNumber">
    <w:name w:val="page number"/>
    <w:basedOn w:val="DefaultParagraphFont"/>
    <w:uiPriority w:val="99"/>
    <w:semiHidden/>
    <w:unhideWhenUsed/>
    <w:rsid w:val="00C76D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www.pbis.org/resource/pbis-cultural-responsiveness-field-guide-resources-for-trainers-and-coaches" TargetMode="External"/><Relationship Id="rId21" Type="http://schemas.openxmlformats.org/officeDocument/2006/relationships/image" Target="media/image5.png"/><Relationship Id="rId42" Type="http://schemas.openxmlformats.org/officeDocument/2006/relationships/hyperlink" Target="https://www.pbis.org/resource/habits-of-effective-classroom-practice" TargetMode="External"/><Relationship Id="rId47" Type="http://schemas.openxmlformats.org/officeDocument/2006/relationships/hyperlink" Target="https://www.pbis.org/resource/strategies-for-de-escalating-student-behavior-in-the-classroom" TargetMode="External"/><Relationship Id="rId63" Type="http://schemas.openxmlformats.org/officeDocument/2006/relationships/hyperlink" Target="https://www.pbis.org/resource/strategies-for-de-escalating-student-behavior-in-the-classroom" TargetMode="External"/><Relationship Id="rId68" Type="http://schemas.openxmlformats.org/officeDocument/2006/relationships/hyperlink" Target="https://www.pbis.org/resource/supporting-and-responding-to-behavior-evidence-based-classroom-strategies-for-teachers" TargetMode="Externa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www.pbis.org/resource/a-5-point-intervention-approach-for-enhancing-equity-in-school-discipline" TargetMode="External"/><Relationship Id="rId11" Type="http://schemas.openxmlformats.org/officeDocument/2006/relationships/image" Target="media/image1.png"/><Relationship Id="rId24" Type="http://schemas.openxmlformats.org/officeDocument/2006/relationships/hyperlink" Target="https://www.pbis.org/resource/examples-of-engaging-instruction-to-increase-equity-in-education" TargetMode="External"/><Relationship Id="rId32" Type="http://schemas.openxmlformats.org/officeDocument/2006/relationships/hyperlink" Target="https://www.pbis.org/resource/ditch-the-clip-why-clip-charts-are-not-a-pbis-practice-and-what-to-do-instead" TargetMode="External"/><Relationship Id="rId37" Type="http://schemas.openxmlformats.org/officeDocument/2006/relationships/image" Target="media/image11.png"/><Relationship Id="rId40" Type="http://schemas.openxmlformats.org/officeDocument/2006/relationships/image" Target="media/image12.png"/><Relationship Id="rId45" Type="http://schemas.openxmlformats.org/officeDocument/2006/relationships/hyperlink" Target="https://www.pbis.org/resource/strategies-for-de-escalating-student-behavior-in-the-classroom" TargetMode="External"/><Relationship Id="rId53" Type="http://schemas.openxmlformats.org/officeDocument/2006/relationships/hyperlink" Target="https://www.pbis.org/resource/supporting-and-responding-to-behavior-evidence-based-classroom-strategies-for-teachers" TargetMode="External"/><Relationship Id="rId58" Type="http://schemas.openxmlformats.org/officeDocument/2006/relationships/hyperlink" Target="https://www.pbis.org/resource/discussing-race-racism-and-important-current-events-with-students-a-guide-with-lesson-plans-and-resources" TargetMode="External"/><Relationship Id="rId66" Type="http://schemas.openxmlformats.org/officeDocument/2006/relationships/hyperlink" Target="https://www.pbis.org/resource/multi-tiered-system-of-supports-mtss-in-the-classroom"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pbis.org/resource/the-student-teacher-game" TargetMode="External"/><Relationship Id="rId19" Type="http://schemas.openxmlformats.org/officeDocument/2006/relationships/image" Target="media/image4.png"/><Relationship Id="rId14" Type="http://schemas.openxmlformats.org/officeDocument/2006/relationships/hyperlink" Target="https://www.pbis.org/resource/discussing-race-racism-and-important-current-events-with-students-a-guide-with-lesson-plans-and-resources" TargetMode="External"/><Relationship Id="rId22" Type="http://schemas.openxmlformats.org/officeDocument/2006/relationships/hyperlink" Target="https://www.pbis.org/resource/positive-greetings-at-the-door" TargetMode="External"/><Relationship Id="rId27" Type="http://schemas.openxmlformats.org/officeDocument/2006/relationships/hyperlink" Target="https://www.pbis.org/resource/a-5-point-intervention-approach-for-enhancing-equity-in-school-discipline" TargetMode="External"/><Relationship Id="rId30" Type="http://schemas.openxmlformats.org/officeDocument/2006/relationships/hyperlink" Target="https://www.pbis.org/resource/ditch-the-clip-why-clip-charts-are-not-a-pbis-practice-and-what-to-do-instead" TargetMode="External"/><Relationship Id="rId35" Type="http://schemas.openxmlformats.org/officeDocument/2006/relationships/hyperlink" Target="https://www.pbis.org/resource/creating-a-classroom-teaching-matrix" TargetMode="External"/><Relationship Id="rId43" Type="http://schemas.openxmlformats.org/officeDocument/2006/relationships/image" Target="media/image13.png"/><Relationship Id="rId48" Type="http://schemas.openxmlformats.org/officeDocument/2006/relationships/hyperlink" Target="http://www.pbis.org" TargetMode="External"/><Relationship Id="rId56" Type="http://schemas.openxmlformats.org/officeDocument/2006/relationships/hyperlink" Target="https://www.pbis.org/resource/pbis-cultural-responsiveness-field-guide-resources-for-trainers-and-coaches" TargetMode="External"/><Relationship Id="rId64" Type="http://schemas.openxmlformats.org/officeDocument/2006/relationships/hyperlink" Target="https://www.pbis.org/resource/habits-of-effective-classroom-practice" TargetMode="External"/><Relationship Id="rId69" Type="http://schemas.openxmlformats.org/officeDocument/2006/relationships/header" Target="header1.xml"/><Relationship Id="rId8" Type="http://schemas.openxmlformats.org/officeDocument/2006/relationships/hyperlink" Target="https://nam10.safelinks.protection.outlook.com/?url=https%3A%2F%2Fexceptionalchildren.org%2Fstandards%2Finitial-practice-based-professional-preparation-standards-special-educators&amp;data=05%7C01%7C%7C395f6ba42c814884395c08da891af7e2%7C17f1a87e2a254eaab9df9d439034b080%7C0%7C0%7C637973046183646250%7CUnknown%7CTWFpbGZsb3d8eyJWIjoiMC4wLjAwMDAiLCJQIjoiV2luMzIiLCJBTiI6Ik1haWwiLCJXVCI6Mn0%3D%7C3000%7C%7C%7C&amp;sdata=p4WOS1ldvjNzyNSI%2B3fGsyL2tMDWiSwnC4csi5N%2FkI8%3D&amp;reserved=0" TargetMode="External"/><Relationship Id="rId51" Type="http://schemas.openxmlformats.org/officeDocument/2006/relationships/hyperlink" Target="https://www.pbis.org/resource/supporting-and-responding-to-behavior-evidence-based-classroom-strategies-for-teachers" TargetMode="External"/><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www.pbis.org/resource/supporting-and-responding-to-behavior-evidence-based-classroom-strategies-for-teachers" TargetMode="External"/><Relationship Id="rId17" Type="http://schemas.openxmlformats.org/officeDocument/2006/relationships/hyperlink" Target="https://www.pbis.org/resource/creating-effective-classroom-environments-plan-template" TargetMode="External"/><Relationship Id="rId25" Type="http://schemas.openxmlformats.org/officeDocument/2006/relationships/image" Target="media/image7.png"/><Relationship Id="rId33" Type="http://schemas.openxmlformats.org/officeDocument/2006/relationships/hyperlink" Target="https://www.pbis.org/resource/creating-a-classroom-teaching-matrix" TargetMode="External"/><Relationship Id="rId38" Type="http://schemas.openxmlformats.org/officeDocument/2006/relationships/hyperlink" Target="https://www.pbis.org/resource/supporting-students-with-disabilities-in-the-classroom-within-a-pbis-framework" TargetMode="External"/><Relationship Id="rId46" Type="http://schemas.openxmlformats.org/officeDocument/2006/relationships/image" Target="media/image14.png"/><Relationship Id="rId59" Type="http://schemas.openxmlformats.org/officeDocument/2006/relationships/hyperlink" Target="https://www.pbis.org/resource/examples-of-engaging-instruction-to-increase-equity-in-education" TargetMode="External"/><Relationship Id="rId67" Type="http://schemas.openxmlformats.org/officeDocument/2006/relationships/hyperlink" Target="https://www.pbis.org/resource/multi-tiered-system-of-supports-mtss-in-the-classroom" TargetMode="External"/><Relationship Id="rId20" Type="http://schemas.openxmlformats.org/officeDocument/2006/relationships/hyperlink" Target="https://www.pbis.org/resource/the-student-teacher-game" TargetMode="External"/><Relationship Id="rId41" Type="http://schemas.openxmlformats.org/officeDocument/2006/relationships/hyperlink" Target="https://www.pbis.org/resource/multi-tiered-system-of-supports-mtss-in-the-classroom" TargetMode="External"/><Relationship Id="rId54" Type="http://schemas.openxmlformats.org/officeDocument/2006/relationships/hyperlink" Target="https://www.pbis.org/resource/supporting-students-with-disabilities-in-the-classroom-within-a-pbis-framework" TargetMode="External"/><Relationship Id="rId62" Type="http://schemas.openxmlformats.org/officeDocument/2006/relationships/hyperlink" Target="https://www.pbis.org/resource/ditch-the-clip-why-clip-charts-are-not-a-pbis-practice-and-what-to-do-instead" TargetMode="External"/><Relationship Id="rId7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pbis.org/resource/creating-effective-classroom-environments-plan-template" TargetMode="External"/><Relationship Id="rId23" Type="http://schemas.openxmlformats.org/officeDocument/2006/relationships/image" Target="media/image6.png"/><Relationship Id="rId28" Type="http://schemas.openxmlformats.org/officeDocument/2006/relationships/image" Target="media/image8.png"/><Relationship Id="rId36" Type="http://schemas.openxmlformats.org/officeDocument/2006/relationships/hyperlink" Target="https://www.pbis.org/resource/supporting-students-with-disabilities-in-the-classroom-within-a-pbis-framework" TargetMode="External"/><Relationship Id="rId49" Type="http://schemas.openxmlformats.org/officeDocument/2006/relationships/hyperlink" Target="https://www.pbis.org/resource/positive-greetings-at-the-door" TargetMode="External"/><Relationship Id="rId57" Type="http://schemas.openxmlformats.org/officeDocument/2006/relationships/hyperlink" Target="https://www.pbis.org/resource/creating-a-classroom-teaching-matrix" TargetMode="External"/><Relationship Id="rId10" Type="http://schemas.openxmlformats.org/officeDocument/2006/relationships/hyperlink" Target="https://www.pbis.org/resource/supporting-and-responding-to-behavior-evidence-based-classroom-strategies-for-teachers" TargetMode="External"/><Relationship Id="rId31" Type="http://schemas.openxmlformats.org/officeDocument/2006/relationships/image" Target="media/image9.png"/><Relationship Id="rId44" Type="http://schemas.openxmlformats.org/officeDocument/2006/relationships/hyperlink" Target="https://www.pbis.org/resource/habits-of-effective-classroom-practice" TargetMode="External"/><Relationship Id="rId52" Type="http://schemas.openxmlformats.org/officeDocument/2006/relationships/hyperlink" Target="https://www.pbis.org/resource/multi-tiered-system-of-supports-mtss-in-the-classroom" TargetMode="External"/><Relationship Id="rId60" Type="http://schemas.openxmlformats.org/officeDocument/2006/relationships/hyperlink" Target="https://www.pbis.org/resource/supporting-and-responding-to-behavior-evidence-based-classroom-strategies-for-teachers" TargetMode="External"/><Relationship Id="rId65" Type="http://schemas.openxmlformats.org/officeDocument/2006/relationships/hyperlink" Target="https://www.pbis.org/resource/supporting-and-responding-to-behavior-evidence-based-classroom-strategies-for-teachers"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aucd.org/template/page.cfm?id=605)" TargetMode="External"/><Relationship Id="rId13" Type="http://schemas.openxmlformats.org/officeDocument/2006/relationships/image" Target="media/image2.png"/><Relationship Id="rId18" Type="http://schemas.openxmlformats.org/officeDocument/2006/relationships/hyperlink" Target="https://www.pbis.org/resource/the-student-teacher-game" TargetMode="External"/><Relationship Id="rId39" Type="http://schemas.openxmlformats.org/officeDocument/2006/relationships/hyperlink" Target="https://www.pbis.org/resource/multi-tiered-system-of-supports-mtss-in-the-classroom" TargetMode="External"/><Relationship Id="rId34" Type="http://schemas.openxmlformats.org/officeDocument/2006/relationships/image" Target="media/image10.png"/><Relationship Id="rId50" Type="http://schemas.openxmlformats.org/officeDocument/2006/relationships/hyperlink" Target="https://www.pbis.org/resource/a-5-point-intervention-approach-for-enhancing-equity-in-school-discipline" TargetMode="External"/><Relationship Id="rId55" Type="http://schemas.openxmlformats.org/officeDocument/2006/relationships/hyperlink" Target="https://www.pbis.org/resource/creating-effective-classroom-environments-plan-template" TargetMode="External"/><Relationship Id="rId7" Type="http://schemas.openxmlformats.org/officeDocument/2006/relationships/endnotes" Target="endnotes.xml"/><Relationship Id="rId71"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www.pbi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mmQz/3Jq3pO5kBcb/+6kzvkdg==">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12</Pages>
  <Words>5035</Words>
  <Characters>28703</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Simonsen, Brandi</dc:creator>
  <cp:lastModifiedBy>Simonsen, Brandi</cp:lastModifiedBy>
  <cp:revision>23</cp:revision>
  <dcterms:created xsi:type="dcterms:W3CDTF">2024-09-25T12:00:00Z</dcterms:created>
  <dcterms:modified xsi:type="dcterms:W3CDTF">2025-11-24T20:06:00Z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0x010100682783362636C24B9AFDCE65419BED3B</vt:lpwstr>
  </property>
</Properties>
</file>