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BA06" w14:textId="77777777" w:rsidR="005F2D7D" w:rsidRDefault="006B13B7" w:rsidP="00A97933">
      <w:pPr>
        <w:pStyle w:val="Title"/>
      </w:pPr>
      <w:r>
        <w:rPr>
          <w:noProof/>
          <w:sz w:val="20"/>
        </w:rPr>
        <w:drawing>
          <wp:anchor distT="0" distB="0" distL="114300" distR="114300" simplePos="0" relativeHeight="251656704" behindDoc="0" locked="1" layoutInCell="1" allowOverlap="1" wp14:anchorId="00A7447E" wp14:editId="2BFB5397">
            <wp:simplePos x="0" y="0"/>
            <wp:positionH relativeFrom="column">
              <wp:posOffset>-1143000</wp:posOffset>
            </wp:positionH>
            <wp:positionV relativeFrom="page">
              <wp:posOffset>0</wp:posOffset>
            </wp:positionV>
            <wp:extent cx="3886200" cy="787400"/>
            <wp:effectExtent l="19050" t="0" r="0" b="0"/>
            <wp:wrapNone/>
            <wp:docPr id="2" name="Picture 2" descr="rolling 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lling t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933">
        <w:t>FUEL SURCHARGE</w:t>
      </w:r>
    </w:p>
    <w:tbl>
      <w:tblPr>
        <w:tblW w:w="8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00"/>
        <w:gridCol w:w="1217"/>
        <w:gridCol w:w="1457"/>
        <w:gridCol w:w="1960"/>
        <w:gridCol w:w="1017"/>
        <w:gridCol w:w="1417"/>
      </w:tblGrid>
      <w:tr w:rsidR="00DD648A" w14:paraId="702D7E22" w14:textId="77777777" w:rsidTr="00DD648A">
        <w:trPr>
          <w:trHeight w:val="1680"/>
        </w:trPr>
        <w:tc>
          <w:tcPr>
            <w:tcW w:w="1500" w:type="dxa"/>
            <w:shd w:val="clear" w:color="auto" w:fill="auto"/>
            <w:vAlign w:val="bottom"/>
            <w:hideMark/>
          </w:tcPr>
          <w:p w14:paraId="6CC83219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RANGE!B3:G25"/>
            <w:r>
              <w:rPr>
                <w:rFonts w:ascii="Arial" w:hAnsi="Arial" w:cs="Arial"/>
                <w:b/>
                <w:bCs/>
              </w:rPr>
              <w:t>DOE US Avg Diesel Price 1st Monday of Month</w:t>
            </w:r>
            <w:bookmarkEnd w:id="0"/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736E6BC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FSC Effective Date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03EABA9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400M/400N</w:t>
            </w:r>
            <w:r>
              <w:rPr>
                <w:rFonts w:ascii="Arial" w:hAnsi="Arial" w:cs="Arial"/>
                <w:b/>
                <w:bCs/>
              </w:rPr>
              <w:br/>
              <w:t>415G Frozen through 5/14/06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F4C6BC8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400N Frozen 5/15/06 - 5-14/07</w:t>
            </w:r>
            <w:r>
              <w:rPr>
                <w:rFonts w:ascii="Arial" w:hAnsi="Arial" w:cs="Arial"/>
                <w:b/>
                <w:bCs/>
              </w:rPr>
              <w:br/>
              <w:t xml:space="preserve">415G Eff. </w:t>
            </w:r>
            <w:r>
              <w:rPr>
                <w:rFonts w:ascii="Arial" w:hAnsi="Arial" w:cs="Arial"/>
                <w:b/>
                <w:bCs/>
              </w:rPr>
              <w:br/>
              <w:t>11/1/06 - 4/30/07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1CF9506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400N </w:t>
            </w:r>
            <w:r>
              <w:rPr>
                <w:rFonts w:ascii="Arial" w:hAnsi="Arial" w:cs="Arial"/>
                <w:b/>
                <w:bCs/>
              </w:rPr>
              <w:br/>
              <w:t>Eff.  5/15/07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394D7F4" w14:textId="77777777" w:rsidR="00DD648A" w:rsidRDefault="00DD64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415G/GSA01 Eff. 5/1/07;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*After 12/16/16-GSA500A</w:t>
            </w:r>
          </w:p>
        </w:tc>
      </w:tr>
      <w:tr w:rsidR="00DD648A" w14:paraId="4E5CE308" w14:textId="77777777" w:rsidTr="00DD648A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4CDE08" w14:textId="77777777" w:rsidR="00DD648A" w:rsidRDefault="00DD648A">
            <w:pPr>
              <w:jc w:val="center"/>
            </w:pPr>
            <w: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EEA02A" w14:textId="77777777" w:rsidR="00DD648A" w:rsidRDefault="00DD648A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833B22" w14:textId="77777777" w:rsidR="00DD648A" w:rsidRDefault="00DD6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18052F4" w14:textId="77777777" w:rsidR="00DD648A" w:rsidRDefault="00DD6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2FB3F0B" w14:textId="77777777" w:rsidR="00DD648A" w:rsidRDefault="00DD6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BAE721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Miles/5 X Calc</w:t>
            </w:r>
          </w:p>
        </w:tc>
      </w:tr>
      <w:tr w:rsidR="00DD648A" w14:paraId="6DD502F8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5C7E869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3.207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7CFE432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12/15/2018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4162B8A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0353EE1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45E28E8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1F82892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</w:tr>
      <w:tr w:rsidR="00DD648A" w14:paraId="0DDE8126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DFE7D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CD235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7D2192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21B9E8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9E2F3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86EA7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DD648A" w14:paraId="0ECF1158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2C0D4A13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2.966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14DF886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5E7FC40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66905C1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4B29E1D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20CA5FE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4079ADD3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D9155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138EA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855834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399FB2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45088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463B73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DD648A" w14:paraId="56695131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170E4B8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3.078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1A732AC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4F3D778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042032D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624B3B0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7B25062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bookmarkStart w:id="1" w:name="_GoBack"/>
        <w:bookmarkEnd w:id="1"/>
      </w:tr>
      <w:tr w:rsidR="00DD648A" w14:paraId="136BC47F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5CB4F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9764B5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FF730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0EDD14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83626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638ED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DD648A" w14:paraId="1BECFDF6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285DEF5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3.136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36B2AC3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7F85F09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506B50D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4009BB6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506709B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DD648A" w14:paraId="4F173948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D7949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26C56F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1515A83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90A151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D787A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7C781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DD648A" w14:paraId="78CF0E37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48FD6AF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3.032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3CFDE145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72B7F5D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165F613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6422787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197356A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DD648A" w14:paraId="0AE81984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6148D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35544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5EEE349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89249E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F29E95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E9F1A5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5C281045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052796E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3.047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5AD3D28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0B3FBBD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2715EF3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0F85D43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1C2BECC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DD648A" w14:paraId="0AB5FDA4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050FD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53C9C3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11/15/2019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141DB4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685D87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CECE89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D62E2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DD648A" w14:paraId="0CF27F9A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02D0442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3.070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0AD2B81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12/15/2019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50ED789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41372935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7C34BF4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0E9BE02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DD648A" w14:paraId="51C961E6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15E51A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902EC1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1/15/2020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027F96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898F15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E6E69A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D8BCA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DD648A" w14:paraId="2BC43228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35BDA6A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47AFE07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2/15/2020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4142EFC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3FF46D45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1F10C5B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617DA23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3C15F056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C4E1C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16607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3/15/2020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17E9E0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181374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3181B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74B3AA8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1FCC994D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30B1DAA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2.548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321DF01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4/15/2020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4191724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03D9332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3E8B5B1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0331927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0E83BEC4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21F00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C02DB5E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5/15/2020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A68B4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439EC6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2DE09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0DBFC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4D841451" w14:textId="77777777" w:rsidTr="00DD648A">
        <w:trPr>
          <w:trHeight w:val="255"/>
        </w:trPr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6F3A2DE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2.386</w:t>
            </w:r>
          </w:p>
        </w:tc>
        <w:tc>
          <w:tcPr>
            <w:tcW w:w="1120" w:type="dxa"/>
            <w:shd w:val="clear" w:color="000000" w:fill="D9D9D9"/>
            <w:noWrap/>
            <w:vAlign w:val="bottom"/>
            <w:hideMark/>
          </w:tcPr>
          <w:p w14:paraId="25FF1849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6/15/2020</w:t>
            </w:r>
          </w:p>
        </w:tc>
        <w:tc>
          <w:tcPr>
            <w:tcW w:w="1400" w:type="dxa"/>
            <w:shd w:val="clear" w:color="000000" w:fill="D9D9D9"/>
            <w:noWrap/>
            <w:vAlign w:val="bottom"/>
            <w:hideMark/>
          </w:tcPr>
          <w:p w14:paraId="465372A0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0A61304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940" w:type="dxa"/>
            <w:shd w:val="clear" w:color="000000" w:fill="D9D9D9"/>
            <w:noWrap/>
            <w:vAlign w:val="bottom"/>
            <w:hideMark/>
          </w:tcPr>
          <w:p w14:paraId="4D84F61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340" w:type="dxa"/>
            <w:shd w:val="clear" w:color="000000" w:fill="D9D9D9"/>
            <w:noWrap/>
            <w:vAlign w:val="bottom"/>
            <w:hideMark/>
          </w:tcPr>
          <w:p w14:paraId="00E0DCD2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0AB4E269" w14:textId="77777777" w:rsidTr="00DD648A">
        <w:trPr>
          <w:trHeight w:val="25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0C51D3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ABEE4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7/15/2020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CE0355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06A2817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390AEA9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8934A1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D648A" w14:paraId="6DFE27D8" w14:textId="77777777" w:rsidTr="00DD648A">
        <w:trPr>
          <w:trHeight w:val="27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5E892B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C12B36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8/15/2020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6A3825F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9CD427D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7C964C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9E8FC4" w14:textId="77777777" w:rsidR="00DD648A" w:rsidRDefault="00DD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51A7A1C" w14:textId="77777777" w:rsidR="00612EDF" w:rsidRDefault="00612EDF" w:rsidP="00A97933">
      <w:pPr>
        <w:pStyle w:val="Title"/>
      </w:pPr>
    </w:p>
    <w:p w14:paraId="19C06D89" w14:textId="77777777" w:rsidR="001C1F8E" w:rsidRDefault="001C1F8E" w:rsidP="00A97933">
      <w:pPr>
        <w:pStyle w:val="Title"/>
      </w:pPr>
    </w:p>
    <w:p w14:paraId="0636D573" w14:textId="77777777" w:rsidR="00906FE0" w:rsidRPr="00A97933" w:rsidRDefault="00906FE0" w:rsidP="00A97933">
      <w:pPr>
        <w:pStyle w:val="Title"/>
        <w:rPr>
          <w:sz w:val="36"/>
        </w:rPr>
      </w:pPr>
      <w:r>
        <w:rPr>
          <w:noProof/>
        </w:rPr>
        <w:drawing>
          <wp:inline distT="0" distB="0" distL="0" distR="0" wp14:anchorId="63C29C13" wp14:editId="3BEA708A">
            <wp:extent cx="1190625" cy="342900"/>
            <wp:effectExtent l="0" t="0" r="0" b="0"/>
            <wp:docPr id="1" name="Picture 1" descr="C:\Users\srockwell\Documents\New Parsif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ckwell\Documents\New Parsifal 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FE0" w:rsidRPr="00A97933" w:rsidSect="00036F67">
      <w:headerReference w:type="default" r:id="rId8"/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8FAD" w14:textId="77777777" w:rsidR="00267DAF" w:rsidRDefault="00267DAF" w:rsidP="000571B7">
      <w:r>
        <w:separator/>
      </w:r>
    </w:p>
  </w:endnote>
  <w:endnote w:type="continuationSeparator" w:id="0">
    <w:p w14:paraId="096C2034" w14:textId="77777777" w:rsidR="00267DAF" w:rsidRDefault="00267DAF" w:rsidP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B859" w14:textId="77777777" w:rsidR="00267DAF" w:rsidRDefault="00267DAF" w:rsidP="000571B7">
      <w:r>
        <w:separator/>
      </w:r>
    </w:p>
  </w:footnote>
  <w:footnote w:type="continuationSeparator" w:id="0">
    <w:p w14:paraId="3DCC13A8" w14:textId="77777777" w:rsidR="00267DAF" w:rsidRDefault="00267DAF" w:rsidP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0D43" w14:textId="77777777" w:rsidR="000571B7" w:rsidRDefault="000571B7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24A9FE46" wp14:editId="288C9BC6">
          <wp:simplePos x="0" y="0"/>
          <wp:positionH relativeFrom="page">
            <wp:align>right</wp:align>
          </wp:positionH>
          <wp:positionV relativeFrom="page">
            <wp:posOffset>-20320</wp:posOffset>
          </wp:positionV>
          <wp:extent cx="4000500" cy="797560"/>
          <wp:effectExtent l="0" t="0" r="0" b="2540"/>
          <wp:wrapNone/>
          <wp:docPr id="4" name="Picture 4" descr="thumbn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umbnail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9379F7" w14:textId="77777777" w:rsidR="000571B7" w:rsidRDefault="00057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E0"/>
    <w:rsid w:val="00033219"/>
    <w:rsid w:val="00036F67"/>
    <w:rsid w:val="0004031D"/>
    <w:rsid w:val="000571B7"/>
    <w:rsid w:val="0006166D"/>
    <w:rsid w:val="000E2E56"/>
    <w:rsid w:val="00107D99"/>
    <w:rsid w:val="00147675"/>
    <w:rsid w:val="00157FD3"/>
    <w:rsid w:val="00181D97"/>
    <w:rsid w:val="001A74BA"/>
    <w:rsid w:val="001B75BA"/>
    <w:rsid w:val="001C1F8E"/>
    <w:rsid w:val="001F1984"/>
    <w:rsid w:val="002362AB"/>
    <w:rsid w:val="00267DAF"/>
    <w:rsid w:val="00274588"/>
    <w:rsid w:val="002948AC"/>
    <w:rsid w:val="002977C9"/>
    <w:rsid w:val="002A702B"/>
    <w:rsid w:val="002B183B"/>
    <w:rsid w:val="002C125E"/>
    <w:rsid w:val="002E33DE"/>
    <w:rsid w:val="002F3491"/>
    <w:rsid w:val="002F6014"/>
    <w:rsid w:val="00357BE5"/>
    <w:rsid w:val="00366DAA"/>
    <w:rsid w:val="003C6183"/>
    <w:rsid w:val="003E2DF8"/>
    <w:rsid w:val="00407C95"/>
    <w:rsid w:val="00430E21"/>
    <w:rsid w:val="004371C4"/>
    <w:rsid w:val="004745E4"/>
    <w:rsid w:val="004D4D6A"/>
    <w:rsid w:val="004E7105"/>
    <w:rsid w:val="00522367"/>
    <w:rsid w:val="00541DD0"/>
    <w:rsid w:val="00586917"/>
    <w:rsid w:val="005933BF"/>
    <w:rsid w:val="005C0668"/>
    <w:rsid w:val="005C225D"/>
    <w:rsid w:val="005E2EB3"/>
    <w:rsid w:val="005F2D7D"/>
    <w:rsid w:val="00612EDF"/>
    <w:rsid w:val="006B13B7"/>
    <w:rsid w:val="006F2F9F"/>
    <w:rsid w:val="00732B57"/>
    <w:rsid w:val="00740644"/>
    <w:rsid w:val="00741328"/>
    <w:rsid w:val="00742CAF"/>
    <w:rsid w:val="00787486"/>
    <w:rsid w:val="00792F82"/>
    <w:rsid w:val="00840996"/>
    <w:rsid w:val="00842F20"/>
    <w:rsid w:val="00864DB3"/>
    <w:rsid w:val="00873FF3"/>
    <w:rsid w:val="0088543B"/>
    <w:rsid w:val="008D4350"/>
    <w:rsid w:val="008F3BFE"/>
    <w:rsid w:val="00900F62"/>
    <w:rsid w:val="009060A5"/>
    <w:rsid w:val="00906FE0"/>
    <w:rsid w:val="00937C08"/>
    <w:rsid w:val="00941064"/>
    <w:rsid w:val="00956BF0"/>
    <w:rsid w:val="009926FB"/>
    <w:rsid w:val="009C77B2"/>
    <w:rsid w:val="00A02388"/>
    <w:rsid w:val="00A07779"/>
    <w:rsid w:val="00A42910"/>
    <w:rsid w:val="00A75474"/>
    <w:rsid w:val="00A7778C"/>
    <w:rsid w:val="00A97933"/>
    <w:rsid w:val="00B0621F"/>
    <w:rsid w:val="00B11A32"/>
    <w:rsid w:val="00B155DB"/>
    <w:rsid w:val="00B31B48"/>
    <w:rsid w:val="00B76103"/>
    <w:rsid w:val="00B83264"/>
    <w:rsid w:val="00BD545E"/>
    <w:rsid w:val="00C05FFE"/>
    <w:rsid w:val="00C27B43"/>
    <w:rsid w:val="00C36402"/>
    <w:rsid w:val="00C8367B"/>
    <w:rsid w:val="00C85155"/>
    <w:rsid w:val="00C910F4"/>
    <w:rsid w:val="00CB2600"/>
    <w:rsid w:val="00CE44D1"/>
    <w:rsid w:val="00CF55FE"/>
    <w:rsid w:val="00D529D9"/>
    <w:rsid w:val="00DC71FF"/>
    <w:rsid w:val="00DD648A"/>
    <w:rsid w:val="00DE234D"/>
    <w:rsid w:val="00E20550"/>
    <w:rsid w:val="00E54981"/>
    <w:rsid w:val="00EA4DA2"/>
    <w:rsid w:val="00EB4427"/>
    <w:rsid w:val="00EB5475"/>
    <w:rsid w:val="00EE1F08"/>
    <w:rsid w:val="00F00B3C"/>
    <w:rsid w:val="00F073A8"/>
    <w:rsid w:val="00F473CE"/>
    <w:rsid w:val="00F72441"/>
    <w:rsid w:val="00F97C78"/>
    <w:rsid w:val="00FB7D7A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2B33D"/>
  <w15:docId w15:val="{54B37097-BDA5-4623-AAF2-3BB589C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668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057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1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7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ckwell\Documents\Fuel%20Surcharge\Fuel%20Surcharge%20Template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Fuel Surcharge Template.doc.dotx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Parsifal Client Update</vt:lpstr>
    </vt:vector>
  </TitlesOfParts>
  <Company>Parsifal Corporation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Parsifal Client Update</dc:title>
  <dc:creator>Stacey Rockwell</dc:creator>
  <cp:lastModifiedBy>Stacey Rockwell</cp:lastModifiedBy>
  <cp:revision>9</cp:revision>
  <dcterms:created xsi:type="dcterms:W3CDTF">2019-12-06T14:25:00Z</dcterms:created>
  <dcterms:modified xsi:type="dcterms:W3CDTF">2020-08-04T13:35:00Z</dcterms:modified>
</cp:coreProperties>
</file>