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676C" w14:textId="5E43A31B" w:rsidR="00CA0B16" w:rsidRPr="00723634" w:rsidRDefault="00CA0B16" w:rsidP="00CA0B16">
      <w:pPr>
        <w:pStyle w:val="CMT"/>
        <w:rPr>
          <w:vanish w:val="0"/>
        </w:rPr>
      </w:pPr>
      <w:r w:rsidRPr="00723634">
        <w:rPr>
          <w:noProof/>
          <w:vanish w:val="0"/>
        </w:rPr>
        <w:drawing>
          <wp:anchor distT="0" distB="0" distL="114300" distR="114300" simplePos="0" relativeHeight="251659264" behindDoc="0" locked="0" layoutInCell="1" allowOverlap="1" wp14:anchorId="1096032F" wp14:editId="4093E2A7">
            <wp:simplePos x="0" y="0"/>
            <wp:positionH relativeFrom="margin">
              <wp:posOffset>1914525</wp:posOffset>
            </wp:positionH>
            <wp:positionV relativeFrom="page">
              <wp:posOffset>876300</wp:posOffset>
            </wp:positionV>
            <wp:extent cx="2111375" cy="704850"/>
            <wp:effectExtent l="0" t="0" r="3175" b="0"/>
            <wp:wrapTopAndBottom/>
            <wp:docPr id="2061029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13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3634">
        <w:rPr>
          <w:vanish w:val="0"/>
        </w:rPr>
        <w:fldChar w:fldCharType="begin"/>
      </w:r>
      <w:r w:rsidRPr="00723634">
        <w:rPr>
          <w:vanish w:val="0"/>
        </w:rPr>
        <w:instrText xml:space="preserve"> SEQ CHAPTER \h \r 1</w:instrText>
      </w:r>
      <w:r w:rsidRPr="00723634">
        <w:rPr>
          <w:vanish w:val="0"/>
        </w:rPr>
        <w:fldChar w:fldCharType="separate"/>
      </w:r>
      <w:r w:rsidRPr="00723634">
        <w:rPr>
          <w:vanish w:val="0"/>
        </w:rPr>
        <w:fldChar w:fldCharType="end"/>
      </w:r>
      <w:r w:rsidR="4EF82C1E" w:rsidRPr="00723634">
        <w:rPr>
          <w:vanish w:val="0"/>
        </w:rPr>
        <w:t xml:space="preserve"> </w:t>
      </w:r>
      <w:r w:rsidRPr="00723634">
        <w:rPr>
          <w:vanish w:val="0"/>
        </w:rPr>
        <w:t xml:space="preserve">The following specification text has been prepared to assist design professionals in the preparation of a specification section incorporating </w:t>
      </w:r>
      <w:r w:rsidR="003918F2" w:rsidRPr="00723634">
        <w:rPr>
          <w:vanish w:val="0"/>
        </w:rPr>
        <w:t>Enduris</w:t>
      </w:r>
      <w:r w:rsidR="00A13A38" w:rsidRPr="00723634">
        <w:rPr>
          <w:vanish w:val="0"/>
          <w:vertAlign w:val="superscript"/>
        </w:rPr>
        <w:t>TM</w:t>
      </w:r>
      <w:r w:rsidR="003918F2" w:rsidRPr="00723634">
        <w:rPr>
          <w:vanish w:val="0"/>
        </w:rPr>
        <w:t xml:space="preserve"> 3525 used as a remedial roof coating system applied over existing </w:t>
      </w:r>
      <w:r w:rsidR="0067207C" w:rsidRPr="00723634">
        <w:rPr>
          <w:vanish w:val="0"/>
        </w:rPr>
        <w:t>SPF</w:t>
      </w:r>
      <w:r w:rsidR="003918F2" w:rsidRPr="00723634">
        <w:rPr>
          <w:vanish w:val="0"/>
        </w:rPr>
        <w:t>.</w:t>
      </w:r>
      <w:r w:rsidR="004C4BF7" w:rsidRPr="00723634">
        <w:rPr>
          <w:vanish w:val="0"/>
        </w:rPr>
        <w:t xml:space="preserve"> </w:t>
      </w:r>
      <w:r w:rsidR="00C26FFA" w:rsidRPr="00723634">
        <w:rPr>
          <w:vanish w:val="0"/>
        </w:rPr>
        <w:t>Design professional is responsible for editing information to meet their Project requirements and coordinate with other specifications sections and Drawings.</w:t>
      </w:r>
    </w:p>
    <w:p w14:paraId="53C752AE" w14:textId="0108B0BD" w:rsidR="00CA0B16" w:rsidRPr="00723634" w:rsidRDefault="00CA0B16" w:rsidP="00CA0B16">
      <w:pPr>
        <w:pStyle w:val="SECTION"/>
      </w:pPr>
      <w:r w:rsidRPr="00723634">
        <w:t xml:space="preserve">SECTION </w:t>
      </w:r>
      <w:r w:rsidR="00005755" w:rsidRPr="00723634">
        <w:t>07 56 00</w:t>
      </w:r>
    </w:p>
    <w:p w14:paraId="20BBC6DD" w14:textId="3F4E5A29" w:rsidR="00CA0B16" w:rsidRPr="00723634" w:rsidRDefault="001D4B5C" w:rsidP="00CA0B16">
      <w:pPr>
        <w:pStyle w:val="SECTION"/>
      </w:pPr>
      <w:r w:rsidRPr="00723634">
        <w:t>FLUID APPLIED ROOFING</w:t>
      </w:r>
    </w:p>
    <w:p w14:paraId="0E378740" w14:textId="3BE5BAA0" w:rsidR="00BE7C8C" w:rsidRPr="00723634" w:rsidRDefault="00BE7C8C" w:rsidP="001D4B5C">
      <w:pPr>
        <w:pStyle w:val="CMT"/>
        <w:rPr>
          <w:vanish w:val="0"/>
        </w:rPr>
      </w:pPr>
      <w:r w:rsidRPr="00723634">
        <w:rPr>
          <w:vanish w:val="0"/>
        </w:rPr>
        <w:t>Editor notes are included in hidden text to assist with product</w:t>
      </w:r>
      <w:r w:rsidR="003756C0" w:rsidRPr="00723634">
        <w:rPr>
          <w:vanish w:val="0"/>
        </w:rPr>
        <w:t xml:space="preserve"> attributes and performance</w:t>
      </w:r>
      <w:r w:rsidRPr="00723634">
        <w:rPr>
          <w:vanish w:val="0"/>
        </w:rPr>
        <w:t>.</w:t>
      </w:r>
      <w:r w:rsidR="00D37FEF" w:rsidRPr="00723634">
        <w:rPr>
          <w:vanish w:val="0"/>
        </w:rPr>
        <w:t xml:space="preserve"> </w:t>
      </w:r>
    </w:p>
    <w:p w14:paraId="2A1D80F2" w14:textId="77777777" w:rsidR="0067207C" w:rsidRPr="00723634" w:rsidRDefault="0067207C" w:rsidP="0067207C">
      <w:pPr>
        <w:pStyle w:val="CMT"/>
        <w:rPr>
          <w:vanish w:val="0"/>
        </w:rPr>
      </w:pPr>
      <w:r w:rsidRPr="00723634">
        <w:rPr>
          <w:vanish w:val="0"/>
        </w:rPr>
        <w:t>Spray polyurethane foam (SPF) roof systems that have been applied and maintained according to industry standards can be prepared for re-coat and/or renewal and qualify for an additional Labor and Material warranty.</w:t>
      </w:r>
    </w:p>
    <w:p w14:paraId="48E87ECF" w14:textId="77777777" w:rsidR="0067207C" w:rsidRPr="00723634" w:rsidRDefault="0067207C" w:rsidP="0067207C">
      <w:pPr>
        <w:pStyle w:val="CMT"/>
        <w:rPr>
          <w:vanish w:val="0"/>
        </w:rPr>
      </w:pPr>
      <w:r w:rsidRPr="00723634">
        <w:rPr>
          <w:vanish w:val="0"/>
        </w:rPr>
        <w:t>The</w:t>
      </w:r>
      <w:r w:rsidRPr="00723634">
        <w:rPr>
          <w:vanish w:val="0"/>
          <w:spacing w:val="15"/>
        </w:rPr>
        <w:t xml:space="preserve"> </w:t>
      </w:r>
      <w:r w:rsidRPr="00723634">
        <w:rPr>
          <w:vanish w:val="0"/>
        </w:rPr>
        <w:t>performance</w:t>
      </w:r>
      <w:r w:rsidRPr="00723634">
        <w:rPr>
          <w:vanish w:val="0"/>
          <w:spacing w:val="15"/>
        </w:rPr>
        <w:t xml:space="preserve"> </w:t>
      </w:r>
      <w:r w:rsidRPr="00723634">
        <w:rPr>
          <w:vanish w:val="0"/>
        </w:rPr>
        <w:t>of</w:t>
      </w:r>
      <w:r w:rsidRPr="00723634">
        <w:rPr>
          <w:vanish w:val="0"/>
          <w:spacing w:val="15"/>
        </w:rPr>
        <w:t xml:space="preserve"> </w:t>
      </w:r>
      <w:r w:rsidRPr="00723634">
        <w:rPr>
          <w:vanish w:val="0"/>
        </w:rPr>
        <w:t>an</w:t>
      </w:r>
      <w:r w:rsidRPr="00723634">
        <w:rPr>
          <w:vanish w:val="0"/>
          <w:spacing w:val="15"/>
        </w:rPr>
        <w:t xml:space="preserve"> </w:t>
      </w:r>
      <w:r w:rsidRPr="00723634">
        <w:rPr>
          <w:vanish w:val="0"/>
        </w:rPr>
        <w:t>SPF</w:t>
      </w:r>
      <w:r w:rsidRPr="00723634">
        <w:rPr>
          <w:vanish w:val="0"/>
          <w:spacing w:val="15"/>
        </w:rPr>
        <w:t xml:space="preserve"> </w:t>
      </w:r>
      <w:r w:rsidRPr="00723634">
        <w:rPr>
          <w:vanish w:val="0"/>
        </w:rPr>
        <w:t>roof</w:t>
      </w:r>
      <w:r w:rsidRPr="00723634">
        <w:rPr>
          <w:vanish w:val="0"/>
          <w:spacing w:val="15"/>
        </w:rPr>
        <w:t xml:space="preserve"> </w:t>
      </w:r>
      <w:r w:rsidRPr="00723634">
        <w:rPr>
          <w:vanish w:val="0"/>
        </w:rPr>
        <w:t>system</w:t>
      </w:r>
      <w:r w:rsidRPr="00723634">
        <w:rPr>
          <w:vanish w:val="0"/>
          <w:spacing w:val="15"/>
        </w:rPr>
        <w:t xml:space="preserve"> </w:t>
      </w:r>
      <w:r w:rsidRPr="00723634">
        <w:rPr>
          <w:vanish w:val="0"/>
        </w:rPr>
        <w:t>renewal</w:t>
      </w:r>
      <w:r w:rsidRPr="00723634">
        <w:rPr>
          <w:vanish w:val="0"/>
          <w:spacing w:val="15"/>
        </w:rPr>
        <w:t xml:space="preserve"> </w:t>
      </w:r>
      <w:r w:rsidRPr="00723634">
        <w:rPr>
          <w:vanish w:val="0"/>
        </w:rPr>
        <w:t>can</w:t>
      </w:r>
      <w:r w:rsidRPr="00723634">
        <w:rPr>
          <w:vanish w:val="0"/>
          <w:spacing w:val="15"/>
        </w:rPr>
        <w:t xml:space="preserve"> </w:t>
      </w:r>
      <w:r w:rsidRPr="00723634">
        <w:rPr>
          <w:vanish w:val="0"/>
        </w:rPr>
        <w:t>be</w:t>
      </w:r>
      <w:r w:rsidRPr="00723634">
        <w:rPr>
          <w:vanish w:val="0"/>
          <w:spacing w:val="15"/>
        </w:rPr>
        <w:t xml:space="preserve"> </w:t>
      </w:r>
      <w:r w:rsidRPr="00723634">
        <w:rPr>
          <w:vanish w:val="0"/>
        </w:rPr>
        <w:t>affected</w:t>
      </w:r>
      <w:r w:rsidRPr="00723634">
        <w:rPr>
          <w:vanish w:val="0"/>
          <w:spacing w:val="15"/>
        </w:rPr>
        <w:t xml:space="preserve"> </w:t>
      </w:r>
      <w:r w:rsidRPr="00723634">
        <w:rPr>
          <w:vanish w:val="0"/>
        </w:rPr>
        <w:t>by</w:t>
      </w:r>
      <w:r w:rsidRPr="00723634">
        <w:rPr>
          <w:vanish w:val="0"/>
          <w:spacing w:val="15"/>
        </w:rPr>
        <w:t xml:space="preserve"> </w:t>
      </w:r>
      <w:r w:rsidRPr="00723634">
        <w:rPr>
          <w:vanish w:val="0"/>
        </w:rPr>
        <w:t>all</w:t>
      </w:r>
      <w:r w:rsidRPr="00723634">
        <w:rPr>
          <w:vanish w:val="0"/>
          <w:spacing w:val="15"/>
        </w:rPr>
        <w:t xml:space="preserve"> </w:t>
      </w:r>
      <w:r w:rsidRPr="00723634">
        <w:rPr>
          <w:vanish w:val="0"/>
        </w:rPr>
        <w:t>the</w:t>
      </w:r>
      <w:r w:rsidRPr="00723634">
        <w:rPr>
          <w:vanish w:val="0"/>
          <w:spacing w:val="15"/>
        </w:rPr>
        <w:t xml:space="preserve"> </w:t>
      </w:r>
      <w:r w:rsidRPr="00723634">
        <w:rPr>
          <w:vanish w:val="0"/>
        </w:rPr>
        <w:t>component</w:t>
      </w:r>
      <w:r w:rsidRPr="00723634">
        <w:rPr>
          <w:vanish w:val="0"/>
          <w:spacing w:val="15"/>
        </w:rPr>
        <w:t xml:space="preserve"> </w:t>
      </w:r>
      <w:r w:rsidRPr="00723634">
        <w:rPr>
          <w:vanish w:val="0"/>
        </w:rPr>
        <w:t>parts</w:t>
      </w:r>
      <w:r w:rsidRPr="00723634">
        <w:rPr>
          <w:vanish w:val="0"/>
          <w:spacing w:val="15"/>
        </w:rPr>
        <w:t xml:space="preserve"> </w:t>
      </w:r>
      <w:r w:rsidRPr="00723634">
        <w:rPr>
          <w:vanish w:val="0"/>
        </w:rPr>
        <w:t>of</w:t>
      </w:r>
      <w:r w:rsidRPr="00723634">
        <w:rPr>
          <w:vanish w:val="0"/>
          <w:spacing w:val="15"/>
        </w:rPr>
        <w:t xml:space="preserve"> </w:t>
      </w:r>
      <w:r w:rsidRPr="00723634">
        <w:rPr>
          <w:vanish w:val="0"/>
        </w:rPr>
        <w:t>the</w:t>
      </w:r>
      <w:r w:rsidRPr="00723634">
        <w:rPr>
          <w:vanish w:val="0"/>
          <w:spacing w:val="15"/>
        </w:rPr>
        <w:t xml:space="preserve"> </w:t>
      </w:r>
      <w:r w:rsidRPr="00723634">
        <w:rPr>
          <w:vanish w:val="0"/>
        </w:rPr>
        <w:t>roof</w:t>
      </w:r>
      <w:r w:rsidRPr="00723634">
        <w:rPr>
          <w:vanish w:val="0"/>
          <w:spacing w:val="15"/>
        </w:rPr>
        <w:t xml:space="preserve"> </w:t>
      </w:r>
      <w:r w:rsidRPr="00723634">
        <w:rPr>
          <w:vanish w:val="0"/>
        </w:rPr>
        <w:t>structure,</w:t>
      </w:r>
      <w:r w:rsidRPr="00723634">
        <w:rPr>
          <w:vanish w:val="0"/>
          <w:spacing w:val="15"/>
        </w:rPr>
        <w:t xml:space="preserve"> </w:t>
      </w:r>
      <w:r w:rsidRPr="00723634">
        <w:rPr>
          <w:vanish w:val="0"/>
        </w:rPr>
        <w:t>as</w:t>
      </w:r>
      <w:r w:rsidRPr="00723634">
        <w:rPr>
          <w:vanish w:val="0"/>
          <w:spacing w:val="15"/>
        </w:rPr>
        <w:t xml:space="preserve"> </w:t>
      </w:r>
      <w:r w:rsidRPr="00723634">
        <w:rPr>
          <w:vanish w:val="0"/>
        </w:rPr>
        <w:t>well</w:t>
      </w:r>
      <w:r w:rsidRPr="00723634">
        <w:rPr>
          <w:vanish w:val="0"/>
          <w:spacing w:val="15"/>
        </w:rPr>
        <w:t xml:space="preserve"> </w:t>
      </w:r>
      <w:r w:rsidRPr="00723634">
        <w:rPr>
          <w:vanish w:val="0"/>
        </w:rPr>
        <w:t>as by the atmospheric conditions inside and outside the structure. Structural design, code compliance, specification review, and contractor and material selection should be considered in the renewal of a polyurethane foam roofing system.</w:t>
      </w:r>
    </w:p>
    <w:p w14:paraId="6AEAC9D4" w14:textId="0692F0D8" w:rsidR="00D37FEF" w:rsidRPr="00723634" w:rsidRDefault="00D37FEF" w:rsidP="00D37FEF">
      <w:pPr>
        <w:pStyle w:val="CMT"/>
        <w:rPr>
          <w:vanish w:val="0"/>
        </w:rPr>
      </w:pPr>
      <w:r w:rsidRPr="00723634">
        <w:rPr>
          <w:vanish w:val="0"/>
        </w:rPr>
        <w:t xml:space="preserve">For assistance on the use of the products in this section, contact Momentive Performance Materials at 877-943-7325, or visit their website at </w:t>
      </w:r>
      <w:hyperlink r:id="rId11" w:history="1">
        <w:r w:rsidRPr="00723634">
          <w:rPr>
            <w:vanish w:val="0"/>
            <w:u w:val="single"/>
          </w:rPr>
          <w:t>www.silicone</w:t>
        </w:r>
      </w:hyperlink>
      <w:r w:rsidRPr="00723634">
        <w:rPr>
          <w:vanish w:val="0"/>
        </w:rPr>
        <w:t xml:space="preserve">sforbuilding.com.  </w:t>
      </w:r>
    </w:p>
    <w:p w14:paraId="45ACCFF6" w14:textId="5BBB7D4E" w:rsidR="008538D9" w:rsidRPr="00723634" w:rsidRDefault="00C37913" w:rsidP="00425F32">
      <w:pPr>
        <w:pStyle w:val="PRT"/>
      </w:pPr>
      <w:r w:rsidRPr="00723634">
        <w:t xml:space="preserve"> </w:t>
      </w:r>
      <w:r w:rsidR="003518B5" w:rsidRPr="00723634">
        <w:t xml:space="preserve"> </w:t>
      </w:r>
      <w:r w:rsidR="008538D9" w:rsidRPr="00723634">
        <w:t>GENERAL</w:t>
      </w:r>
    </w:p>
    <w:p w14:paraId="5539B60D" w14:textId="1C5C3972" w:rsidR="001D4B5C" w:rsidRPr="00723634" w:rsidRDefault="001D4B5C" w:rsidP="00D37FEF">
      <w:pPr>
        <w:pStyle w:val="ART"/>
      </w:pPr>
      <w:r w:rsidRPr="00723634">
        <w:t>SUMMARY</w:t>
      </w:r>
    </w:p>
    <w:p w14:paraId="41BE4A8B" w14:textId="68DE8F8F" w:rsidR="001D4B5C" w:rsidRPr="00723634" w:rsidRDefault="001D4B5C" w:rsidP="001D4B5C">
      <w:pPr>
        <w:pStyle w:val="PR1"/>
      </w:pPr>
      <w:r w:rsidRPr="00723634">
        <w:t>Section Includes: Remedial roof coating system applied over existing</w:t>
      </w:r>
      <w:r w:rsidR="00C80E2E" w:rsidRPr="00723634">
        <w:t xml:space="preserve"> </w:t>
      </w:r>
      <w:r w:rsidR="29DA0D9F" w:rsidRPr="00723634">
        <w:t>sprayed polyurethane foam (SPF)</w:t>
      </w:r>
      <w:r w:rsidR="009B22E2" w:rsidRPr="00723634">
        <w:t>.</w:t>
      </w:r>
    </w:p>
    <w:p w14:paraId="2F40C732" w14:textId="08F48016" w:rsidR="001D4B5C" w:rsidRPr="00723634" w:rsidRDefault="001D4B5C" w:rsidP="001D4B5C">
      <w:pPr>
        <w:pStyle w:val="PR1"/>
      </w:pPr>
      <w:r w:rsidRPr="00723634">
        <w:t>Related Sections:</w:t>
      </w:r>
    </w:p>
    <w:p w14:paraId="59D974EC" w14:textId="445292A2" w:rsidR="001D4B5C" w:rsidRPr="00723634" w:rsidRDefault="001D4B5C" w:rsidP="001D4B5C">
      <w:pPr>
        <w:pStyle w:val="PR2"/>
        <w:ind w:left="1152" w:hanging="518"/>
      </w:pPr>
      <w:r w:rsidRPr="00723634">
        <w:t xml:space="preserve">Section </w:t>
      </w:r>
      <w:r w:rsidR="00005755" w:rsidRPr="00723634">
        <w:t>07 01 50</w:t>
      </w:r>
      <w:r w:rsidRPr="00723634">
        <w:t xml:space="preserve"> – Roof Repairs.</w:t>
      </w:r>
    </w:p>
    <w:p w14:paraId="31E6BE6D" w14:textId="19043560" w:rsidR="001D4B5C" w:rsidRPr="00723634" w:rsidRDefault="001D4B5C" w:rsidP="001D4B5C">
      <w:pPr>
        <w:pStyle w:val="PR2"/>
        <w:ind w:left="1152" w:hanging="518"/>
      </w:pPr>
      <w:r w:rsidRPr="00723634">
        <w:t xml:space="preserve">Section </w:t>
      </w:r>
      <w:r w:rsidR="00005755" w:rsidRPr="00723634">
        <w:t>07 62 00</w:t>
      </w:r>
      <w:r w:rsidRPr="00723634">
        <w:t xml:space="preserve"> – Sheet Metal Flashing and Trim.</w:t>
      </w:r>
    </w:p>
    <w:p w14:paraId="5B75CA49" w14:textId="4425438C" w:rsidR="001D4B5C" w:rsidRPr="00723634" w:rsidRDefault="001D4B5C" w:rsidP="001D4B5C">
      <w:pPr>
        <w:pStyle w:val="PR2"/>
        <w:ind w:left="1152" w:hanging="518"/>
      </w:pPr>
      <w:r w:rsidRPr="00723634">
        <w:t xml:space="preserve">Section </w:t>
      </w:r>
      <w:r w:rsidR="00005755" w:rsidRPr="00723634">
        <w:t>07 71 00</w:t>
      </w:r>
      <w:r w:rsidRPr="00723634">
        <w:t xml:space="preserve"> – Roof Specialties.</w:t>
      </w:r>
    </w:p>
    <w:p w14:paraId="0E1BD0A4" w14:textId="7D85597B" w:rsidR="001D4B5C" w:rsidRPr="00723634" w:rsidRDefault="001D4B5C" w:rsidP="001D4B5C">
      <w:pPr>
        <w:pStyle w:val="PR2"/>
        <w:ind w:left="1152" w:hanging="518"/>
      </w:pPr>
      <w:r w:rsidRPr="00723634">
        <w:t xml:space="preserve">Section </w:t>
      </w:r>
      <w:r w:rsidR="00005755" w:rsidRPr="00723634">
        <w:t>07 72 00</w:t>
      </w:r>
      <w:r w:rsidRPr="00723634">
        <w:t xml:space="preserve"> – Roof Accessories.</w:t>
      </w:r>
    </w:p>
    <w:p w14:paraId="57FF01DD" w14:textId="0478AE1E" w:rsidR="001D4B5C" w:rsidRPr="00723634" w:rsidRDefault="001D4B5C" w:rsidP="001D4B5C">
      <w:pPr>
        <w:pStyle w:val="PR2"/>
        <w:ind w:left="1152" w:hanging="518"/>
      </w:pPr>
      <w:r w:rsidRPr="00723634">
        <w:t xml:space="preserve">Section </w:t>
      </w:r>
      <w:r w:rsidR="00005755" w:rsidRPr="00723634">
        <w:t>07 92 00</w:t>
      </w:r>
      <w:r w:rsidRPr="00723634">
        <w:t xml:space="preserve"> – Joint Sealants.</w:t>
      </w:r>
    </w:p>
    <w:p w14:paraId="3A0579A2" w14:textId="77355CE5" w:rsidR="00D37FEF" w:rsidRPr="00723634" w:rsidRDefault="00D37FEF" w:rsidP="00D37FEF">
      <w:pPr>
        <w:pStyle w:val="ART"/>
      </w:pPr>
      <w:r w:rsidRPr="00723634">
        <w:t>SUBMITTALS</w:t>
      </w:r>
    </w:p>
    <w:p w14:paraId="383400E3" w14:textId="05480558" w:rsidR="001D4B5C" w:rsidRPr="00723634" w:rsidRDefault="63F45FF0" w:rsidP="001D4B5C">
      <w:pPr>
        <w:pStyle w:val="PR1"/>
      </w:pPr>
      <w:r w:rsidRPr="00723634">
        <w:t xml:space="preserve">Action Submittals: </w:t>
      </w:r>
    </w:p>
    <w:p w14:paraId="5C5FE7AE" w14:textId="4EC31B64" w:rsidR="001D4B5C" w:rsidRPr="00723634" w:rsidRDefault="00D37FEF" w:rsidP="7E05D690">
      <w:pPr>
        <w:pStyle w:val="PR2"/>
      </w:pPr>
      <w:r w:rsidRPr="00723634">
        <w:t xml:space="preserve">Product Data: Manufacturer’s </w:t>
      </w:r>
      <w:r w:rsidR="001D4B5C" w:rsidRPr="00723634">
        <w:t xml:space="preserve">current technical data sheet, </w:t>
      </w:r>
      <w:r w:rsidRPr="00723634">
        <w:t>descriptive data and application instructions.</w:t>
      </w:r>
    </w:p>
    <w:p w14:paraId="3B540BE0" w14:textId="63BB3899" w:rsidR="001D4B5C" w:rsidRPr="00723634" w:rsidRDefault="001D4B5C" w:rsidP="7E05D690">
      <w:pPr>
        <w:pStyle w:val="PR2"/>
      </w:pPr>
      <w:r w:rsidRPr="00723634">
        <w:t>Shop Drawings: Roof plan showing scope of Work and roof details.</w:t>
      </w:r>
    </w:p>
    <w:p w14:paraId="0B85DE53" w14:textId="3DAB5B4E" w:rsidR="37408C03" w:rsidRPr="00723634" w:rsidRDefault="37408C03" w:rsidP="7E05D690">
      <w:pPr>
        <w:pStyle w:val="PR2"/>
      </w:pPr>
      <w:r w:rsidRPr="00723634">
        <w:t>Samples: Physical samples and color samples of products to be installed.</w:t>
      </w:r>
    </w:p>
    <w:p w14:paraId="53B2590F" w14:textId="7832518F" w:rsidR="37408C03" w:rsidRPr="00723634" w:rsidRDefault="37408C03" w:rsidP="7E05D690">
      <w:pPr>
        <w:pStyle w:val="PR2"/>
      </w:pPr>
      <w:r w:rsidRPr="00723634">
        <w:t>Adhesion test results.</w:t>
      </w:r>
    </w:p>
    <w:p w14:paraId="44084626" w14:textId="77777777" w:rsidR="00A13A38" w:rsidRPr="00723634" w:rsidRDefault="00A13A38" w:rsidP="00A13A38">
      <w:pPr>
        <w:pStyle w:val="CMT"/>
        <w:rPr>
          <w:vanish w:val="0"/>
        </w:rPr>
      </w:pPr>
      <w:r w:rsidRPr="00723634">
        <w:rPr>
          <w:vanish w:val="0"/>
        </w:rPr>
        <w:t>A Moisture Scan Report is required for Projects requiring a Labor and Material Warranty.</w:t>
      </w:r>
    </w:p>
    <w:p w14:paraId="6454AFDB" w14:textId="7E8907A2" w:rsidR="37408C03" w:rsidRPr="00723634" w:rsidRDefault="37408C03" w:rsidP="7E05D690">
      <w:pPr>
        <w:pStyle w:val="PR2"/>
      </w:pPr>
      <w:r w:rsidRPr="00723634">
        <w:t>Moisture scan report.</w:t>
      </w:r>
    </w:p>
    <w:p w14:paraId="1DA04CE6" w14:textId="3A8964EE" w:rsidR="001D4B5C" w:rsidRPr="00723634" w:rsidRDefault="001D4B5C" w:rsidP="001D4B5C">
      <w:pPr>
        <w:pStyle w:val="PR1"/>
      </w:pPr>
      <w:r w:rsidRPr="00723634">
        <w:t>Informational Submittals:</w:t>
      </w:r>
    </w:p>
    <w:p w14:paraId="3B09E655" w14:textId="6431076C" w:rsidR="001D4B5C" w:rsidRPr="00723634" w:rsidRDefault="001D4B5C" w:rsidP="001D4B5C">
      <w:pPr>
        <w:pStyle w:val="CMT"/>
        <w:rPr>
          <w:vanish w:val="0"/>
        </w:rPr>
      </w:pPr>
      <w:r w:rsidRPr="00723634">
        <w:rPr>
          <w:vanish w:val="0"/>
        </w:rPr>
        <w:t xml:space="preserve">Retain </w:t>
      </w:r>
      <w:r w:rsidR="000074B5" w:rsidRPr="00723634">
        <w:rPr>
          <w:vanish w:val="0"/>
        </w:rPr>
        <w:t>Installer C</w:t>
      </w:r>
      <w:r w:rsidRPr="00723634">
        <w:rPr>
          <w:vanish w:val="0"/>
        </w:rPr>
        <w:t xml:space="preserve">ertification for Projects requiring a </w:t>
      </w:r>
      <w:r w:rsidR="00D20E36" w:rsidRPr="00723634">
        <w:rPr>
          <w:vanish w:val="0"/>
        </w:rPr>
        <w:t>L</w:t>
      </w:r>
      <w:r w:rsidRPr="00723634">
        <w:rPr>
          <w:vanish w:val="0"/>
        </w:rPr>
        <w:t xml:space="preserve">abor and </w:t>
      </w:r>
      <w:r w:rsidR="00D20E36" w:rsidRPr="00723634">
        <w:rPr>
          <w:vanish w:val="0"/>
        </w:rPr>
        <w:t>M</w:t>
      </w:r>
      <w:r w:rsidRPr="00723634">
        <w:rPr>
          <w:vanish w:val="0"/>
        </w:rPr>
        <w:t xml:space="preserve">aterial </w:t>
      </w:r>
      <w:r w:rsidR="00D20E36" w:rsidRPr="00723634">
        <w:rPr>
          <w:vanish w:val="0"/>
        </w:rPr>
        <w:t>W</w:t>
      </w:r>
      <w:r w:rsidRPr="00723634">
        <w:rPr>
          <w:vanish w:val="0"/>
        </w:rPr>
        <w:t>arranty.</w:t>
      </w:r>
    </w:p>
    <w:p w14:paraId="477F4C5A" w14:textId="1F2D3615" w:rsidR="001D4B5C" w:rsidRPr="00723634" w:rsidRDefault="001D4B5C" w:rsidP="00A13A38">
      <w:pPr>
        <w:pStyle w:val="PR2"/>
      </w:pPr>
      <w:r w:rsidRPr="00723634">
        <w:t xml:space="preserve">Certifications: </w:t>
      </w:r>
      <w:r w:rsidR="262E547F" w:rsidRPr="00723634">
        <w:t>Signed by roof coating manufacturer certifying that installer is approved, authorized, or licensed by manufacturer to install coating system.</w:t>
      </w:r>
    </w:p>
    <w:p w14:paraId="5244A28D" w14:textId="6A27B2B6" w:rsidR="001D4B5C" w:rsidRPr="00723634" w:rsidRDefault="001D4B5C" w:rsidP="00A13A38">
      <w:pPr>
        <w:pStyle w:val="PR2"/>
      </w:pPr>
      <w:r w:rsidRPr="00723634">
        <w:t>Warranty:</w:t>
      </w:r>
    </w:p>
    <w:p w14:paraId="3C5FC909" w14:textId="38C93007" w:rsidR="2C7CA077" w:rsidRPr="00723634" w:rsidRDefault="2C7CA077" w:rsidP="00A13A38">
      <w:pPr>
        <w:pStyle w:val="PR3"/>
      </w:pPr>
      <w:r w:rsidRPr="00723634">
        <w:t>Installer’s warranty sample.</w:t>
      </w:r>
    </w:p>
    <w:p w14:paraId="7AA8CBE1" w14:textId="756CFD25" w:rsidR="001D4B5C" w:rsidRPr="00723634" w:rsidRDefault="001D4B5C" w:rsidP="00A13A38">
      <w:pPr>
        <w:pStyle w:val="PR3"/>
      </w:pPr>
      <w:r w:rsidRPr="00723634">
        <w:t>Manufacturer’s warranty sample.</w:t>
      </w:r>
    </w:p>
    <w:p w14:paraId="1D52D61A" w14:textId="48456A06" w:rsidR="001D4B5C" w:rsidRPr="00723634" w:rsidRDefault="001D4B5C" w:rsidP="7E05D690">
      <w:pPr>
        <w:pStyle w:val="PR2"/>
      </w:pPr>
      <w:r w:rsidRPr="00723634">
        <w:lastRenderedPageBreak/>
        <w:t xml:space="preserve">Manufacturer’s </w:t>
      </w:r>
      <w:r w:rsidR="00D8771B" w:rsidRPr="00723634">
        <w:t>F</w:t>
      </w:r>
      <w:r w:rsidRPr="00723634">
        <w:t xml:space="preserve">ield </w:t>
      </w:r>
      <w:r w:rsidR="00D8771B" w:rsidRPr="00723634">
        <w:t>I</w:t>
      </w:r>
      <w:r w:rsidRPr="00723634">
        <w:t xml:space="preserve">nstallation </w:t>
      </w:r>
      <w:r w:rsidR="00D8771B" w:rsidRPr="00723634">
        <w:t>G</w:t>
      </w:r>
      <w:r w:rsidRPr="00723634">
        <w:t>uide.</w:t>
      </w:r>
    </w:p>
    <w:p w14:paraId="1A2E0EAD" w14:textId="77777777" w:rsidR="000074B5" w:rsidRPr="00723634"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723634">
        <w:rPr>
          <w:rFonts w:cs="Arial"/>
        </w:rPr>
        <w:t>QUALITY ASSURANCE</w:t>
      </w:r>
    </w:p>
    <w:p w14:paraId="73F5C83A" w14:textId="77777777" w:rsidR="000074B5" w:rsidRPr="00723634" w:rsidRDefault="000074B5" w:rsidP="007A1DC8">
      <w:pPr>
        <w:pStyle w:val="PR1"/>
      </w:pPr>
      <w:r w:rsidRPr="00723634">
        <w:t>Manufacturer Qualifications:</w:t>
      </w:r>
    </w:p>
    <w:p w14:paraId="370F60EB" w14:textId="2C372348" w:rsidR="000074B5" w:rsidRPr="00723634" w:rsidRDefault="61D6073E"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eastAsia="Arial" w:cs="Arial"/>
          <w:color w:val="000000" w:themeColor="text1"/>
          <w:sz w:val="19"/>
          <w:szCs w:val="19"/>
        </w:rPr>
        <w:t>Not less than 25 years documented experience in manufacturing silicone roof coatings</w:t>
      </w:r>
      <w:r w:rsidR="000074B5" w:rsidRPr="00723634">
        <w:rPr>
          <w:rFonts w:cs="Arial"/>
        </w:rPr>
        <w:t>.</w:t>
      </w:r>
    </w:p>
    <w:p w14:paraId="6405D6FC" w14:textId="77777777" w:rsidR="000074B5" w:rsidRPr="00723634"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 xml:space="preserve">ISO 9001 certified. </w:t>
      </w:r>
    </w:p>
    <w:p w14:paraId="763DD5B3" w14:textId="08D11724" w:rsidR="000074B5" w:rsidRPr="00723634" w:rsidRDefault="000074B5" w:rsidP="000074B5">
      <w:pPr>
        <w:pStyle w:val="CMT"/>
        <w:rPr>
          <w:vanish w:val="0"/>
        </w:rPr>
      </w:pPr>
      <w:r w:rsidRPr="00723634">
        <w:rPr>
          <w:vanish w:val="0"/>
        </w:rPr>
        <w:t xml:space="preserve">Retain following Applicator Qualifications for Projects requiring a </w:t>
      </w:r>
      <w:r w:rsidR="00D8771B" w:rsidRPr="00723634">
        <w:rPr>
          <w:vanish w:val="0"/>
        </w:rPr>
        <w:t>L</w:t>
      </w:r>
      <w:r w:rsidRPr="00723634">
        <w:rPr>
          <w:vanish w:val="0"/>
        </w:rPr>
        <w:t xml:space="preserve">abor and </w:t>
      </w:r>
      <w:r w:rsidR="00D8771B" w:rsidRPr="00723634">
        <w:rPr>
          <w:vanish w:val="0"/>
        </w:rPr>
        <w:t>M</w:t>
      </w:r>
      <w:r w:rsidRPr="00723634">
        <w:rPr>
          <w:vanish w:val="0"/>
        </w:rPr>
        <w:t>aterial warranty.</w:t>
      </w:r>
    </w:p>
    <w:p w14:paraId="00E489C0" w14:textId="77777777" w:rsidR="000074B5" w:rsidRPr="00723634" w:rsidRDefault="000074B5" w:rsidP="007A1DC8">
      <w:pPr>
        <w:pStyle w:val="PR1"/>
      </w:pPr>
      <w:r w:rsidRPr="00723634">
        <w:t>Applicator Qualifications:</w:t>
      </w:r>
    </w:p>
    <w:p w14:paraId="5A8538D4" w14:textId="77777777" w:rsidR="000074B5" w:rsidRPr="00723634"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Approved by roof coating manufacturer.</w:t>
      </w:r>
    </w:p>
    <w:p w14:paraId="43E2120E" w14:textId="4B9ABA3F" w:rsidR="000074B5" w:rsidRPr="00723634"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 xml:space="preserve">Eligible to offer </w:t>
      </w:r>
      <w:r w:rsidR="18246592" w:rsidRPr="00723634">
        <w:rPr>
          <w:rFonts w:cs="Arial"/>
        </w:rPr>
        <w:t>the specified manufacturer</w:t>
      </w:r>
      <w:r w:rsidRPr="00723634">
        <w:rPr>
          <w:rFonts w:cs="Arial"/>
        </w:rPr>
        <w:t xml:space="preserve"> warranty.</w:t>
      </w:r>
    </w:p>
    <w:p w14:paraId="5CA8A417" w14:textId="752F3304" w:rsidR="000074B5" w:rsidRPr="00723634"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Experienced with installation of the same or similar waterproofing materials.</w:t>
      </w:r>
    </w:p>
    <w:p w14:paraId="710EA97A" w14:textId="77777777" w:rsidR="000074B5" w:rsidRPr="00723634" w:rsidRDefault="000074B5" w:rsidP="007A1DC8">
      <w:pPr>
        <w:pStyle w:val="PR1"/>
      </w:pPr>
      <w:r w:rsidRPr="00723634">
        <w:t xml:space="preserve">Roof Coating: </w:t>
      </w:r>
    </w:p>
    <w:p w14:paraId="5A889B2A" w14:textId="77777777" w:rsidR="000074B5" w:rsidRPr="00723634"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UL Listed.</w:t>
      </w:r>
    </w:p>
    <w:p w14:paraId="45B57F30" w14:textId="77777777" w:rsidR="000074B5" w:rsidRPr="00723634"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FM Class 1, 4470 approved.</w:t>
      </w:r>
    </w:p>
    <w:p w14:paraId="5EDD219D" w14:textId="77777777" w:rsidR="000074B5" w:rsidRPr="00723634"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NSF P151 Certified.</w:t>
      </w:r>
    </w:p>
    <w:p w14:paraId="49740059" w14:textId="5A41794D" w:rsidR="000074B5" w:rsidRPr="00723634" w:rsidRDefault="000074B5" w:rsidP="000074B5">
      <w:pPr>
        <w:pStyle w:val="PR1"/>
      </w:pPr>
      <w:r w:rsidRPr="00723634">
        <w:t xml:space="preserve">Adhesion Test: Conduct an adhesion test to all differing surfaces that are to receive coating. </w:t>
      </w:r>
      <w:r w:rsidR="005F1425" w:rsidRPr="00723634">
        <w:t xml:space="preserve">Perform testing </w:t>
      </w:r>
      <w:r w:rsidRPr="00723634">
        <w:t>in accordance with manufacturer’s written instructions. Document results</w:t>
      </w:r>
      <w:r w:rsidR="005F1425" w:rsidRPr="00723634">
        <w:t xml:space="preserve"> and submit to Architect and manufacturer</w:t>
      </w:r>
      <w:r w:rsidRPr="00723634">
        <w:t>.</w:t>
      </w:r>
    </w:p>
    <w:p w14:paraId="023E28C2" w14:textId="77777777" w:rsidR="000074B5" w:rsidRPr="00723634"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723634">
        <w:rPr>
          <w:rFonts w:cs="Arial"/>
        </w:rPr>
        <w:t>DELIVERY, STORAGE AND HANDLING</w:t>
      </w:r>
    </w:p>
    <w:p w14:paraId="47CAA8B8" w14:textId="49A631F4" w:rsidR="000074B5" w:rsidRPr="00723634" w:rsidRDefault="000074B5" w:rsidP="007A1DC8">
      <w:pPr>
        <w:pStyle w:val="PR1"/>
      </w:pPr>
      <w:r w:rsidRPr="00723634">
        <w:t>Deliver materials and products in their original and unopened packaging with legible labels showing the manufacturer’s name, lot numbers, and product identification visible.</w:t>
      </w:r>
    </w:p>
    <w:p w14:paraId="25AE4676" w14:textId="4DDBC58C" w:rsidR="000074B5" w:rsidRPr="00723634" w:rsidRDefault="000074B5" w:rsidP="007A1DC8">
      <w:pPr>
        <w:pStyle w:val="PR1"/>
      </w:pPr>
      <w:r w:rsidRPr="00723634">
        <w:t xml:space="preserve">Handling and Storage: </w:t>
      </w:r>
    </w:p>
    <w:p w14:paraId="29D1E840" w14:textId="49C69D81" w:rsidR="000074B5" w:rsidRPr="00723634" w:rsidRDefault="6086E28F"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eastAsia="Arial" w:cs="Arial"/>
          <w:color w:val="000000" w:themeColor="text1"/>
          <w:sz w:val="19"/>
          <w:szCs w:val="19"/>
        </w:rPr>
        <w:t>Store roof coating containers between 15 °F and 109 °F (-9 °C to 43 °C)</w:t>
      </w:r>
      <w:r w:rsidR="000074B5" w:rsidRPr="00723634">
        <w:rPr>
          <w:rFonts w:cs="Arial"/>
        </w:rPr>
        <w:t xml:space="preserve">. </w:t>
      </w:r>
    </w:p>
    <w:p w14:paraId="74C79F63" w14:textId="77777777" w:rsidR="000074B5" w:rsidRPr="00723634"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 xml:space="preserve">Store other materials in accordance with the manufacturer’s instructions. </w:t>
      </w:r>
    </w:p>
    <w:p w14:paraId="5AA8DF30" w14:textId="60D2C3BC" w:rsidR="000316BD" w:rsidRPr="00723634" w:rsidRDefault="000316BD"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Store flammable materials on ground level, away from potential fire hazards.</w:t>
      </w:r>
    </w:p>
    <w:p w14:paraId="473D405C" w14:textId="456B5EE8" w:rsidR="000074B5" w:rsidRPr="00723634" w:rsidRDefault="000074B5" w:rsidP="007A1DC8">
      <w:pPr>
        <w:pStyle w:val="PR1"/>
      </w:pPr>
      <w:r w:rsidRPr="00723634">
        <w:t xml:space="preserve">Keep products out of direct sunlight. </w:t>
      </w:r>
    </w:p>
    <w:p w14:paraId="293A8563" w14:textId="0D6EF1C1" w:rsidR="000074B5" w:rsidRPr="00723634" w:rsidRDefault="000074B5" w:rsidP="007A1DC8">
      <w:pPr>
        <w:pStyle w:val="PR1"/>
      </w:pPr>
      <w:r w:rsidRPr="00723634">
        <w:t xml:space="preserve">Dispose of materials according to </w:t>
      </w:r>
      <w:r w:rsidR="2D4F7ACD" w:rsidRPr="00723634">
        <w:t>applicable regulations</w:t>
      </w:r>
      <w:r w:rsidR="09589D59" w:rsidRPr="00723634">
        <w:t xml:space="preserve"> and laws.</w:t>
      </w:r>
    </w:p>
    <w:p w14:paraId="451BFA83" w14:textId="77777777" w:rsidR="000074B5" w:rsidRPr="00723634"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723634">
        <w:rPr>
          <w:rFonts w:cs="Arial"/>
        </w:rPr>
        <w:t>PROJECT CONDITIONS</w:t>
      </w:r>
    </w:p>
    <w:p w14:paraId="5D663B5F" w14:textId="7A3EB1C4" w:rsidR="000074B5" w:rsidRPr="00723634" w:rsidRDefault="000074B5" w:rsidP="007A1DC8">
      <w:pPr>
        <w:pStyle w:val="PR1"/>
      </w:pPr>
      <w:r w:rsidRPr="00723634">
        <w:t xml:space="preserve">Ensure roof </w:t>
      </w:r>
      <w:r w:rsidR="42618F8A" w:rsidRPr="00723634">
        <w:t>appurtenances</w:t>
      </w:r>
      <w:r w:rsidRPr="00723634">
        <w:t xml:space="preserve"> are in place prior to surface preparation and roof coating application.</w:t>
      </w:r>
    </w:p>
    <w:p w14:paraId="360085CD" w14:textId="77777777" w:rsidR="000074B5" w:rsidRPr="00723634" w:rsidRDefault="000074B5" w:rsidP="007A1DC8">
      <w:pPr>
        <w:pStyle w:val="PR1"/>
      </w:pPr>
      <w:r w:rsidRPr="00723634">
        <w:t>Weather Conditions: Proceed with the Work only when existing and forecasted weather conditions will permit materials to be installed in accordance with the manufacturer’s written instructions and requirements.</w:t>
      </w:r>
    </w:p>
    <w:p w14:paraId="4D19DE97" w14:textId="77777777" w:rsidR="000074B5" w:rsidRPr="00723634" w:rsidRDefault="000074B5" w:rsidP="007A1DC8">
      <w:pPr>
        <w:pStyle w:val="PR1"/>
      </w:pPr>
      <w:r w:rsidRPr="00723634">
        <w:t>Substrate Conditions: Do not install materials over substrates that are damp, wet, or otherwise contaminated in such a way to prevent proper adhesion.</w:t>
      </w:r>
    </w:p>
    <w:p w14:paraId="747D2DE1" w14:textId="7A04ABD4" w:rsidR="000074B5" w:rsidRPr="00723634" w:rsidRDefault="68FBF3A0" w:rsidP="007A1DC8">
      <w:pPr>
        <w:pStyle w:val="PR1"/>
      </w:pPr>
      <w:r w:rsidRPr="00723634">
        <w:rPr>
          <w:rFonts w:eastAsia="Arial" w:cs="Arial"/>
          <w:color w:val="000000" w:themeColor="text1"/>
        </w:rPr>
        <w:t xml:space="preserve">Apply roof coatings at temperatures above 0 °F (-18 °C) </w:t>
      </w:r>
      <w:r w:rsidRPr="00723634">
        <w:rPr>
          <w:rFonts w:eastAsia="Arial" w:cs="Arial"/>
          <w:color w:val="000000" w:themeColor="text1"/>
          <w:sz w:val="19"/>
          <w:szCs w:val="19"/>
        </w:rPr>
        <w:t xml:space="preserve">and below 120 </w:t>
      </w:r>
      <w:r w:rsidRPr="00723634">
        <w:rPr>
          <w:rFonts w:eastAsia="Arial" w:cs="Arial"/>
          <w:color w:val="000000" w:themeColor="text1"/>
        </w:rPr>
        <w:t>°</w:t>
      </w:r>
      <w:r w:rsidRPr="00723634">
        <w:rPr>
          <w:rFonts w:eastAsia="Arial" w:cs="Arial"/>
          <w:color w:val="000000" w:themeColor="text1"/>
          <w:sz w:val="19"/>
          <w:szCs w:val="19"/>
        </w:rPr>
        <w:t xml:space="preserve">F (49 </w:t>
      </w:r>
      <w:r w:rsidRPr="00723634">
        <w:rPr>
          <w:rFonts w:eastAsia="Arial" w:cs="Arial"/>
          <w:color w:val="000000" w:themeColor="text1"/>
        </w:rPr>
        <w:t>°</w:t>
      </w:r>
      <w:r w:rsidRPr="00723634">
        <w:rPr>
          <w:rFonts w:eastAsia="Arial" w:cs="Arial"/>
          <w:color w:val="000000" w:themeColor="text1"/>
          <w:sz w:val="19"/>
          <w:szCs w:val="19"/>
        </w:rPr>
        <w:t>C)</w:t>
      </w:r>
      <w:r w:rsidRPr="00723634">
        <w:rPr>
          <w:rFonts w:eastAsia="Arial" w:cs="Arial"/>
          <w:color w:val="000000" w:themeColor="text1"/>
        </w:rPr>
        <w:t>. Do not apply coating materials when temperatures are within 5 °F (3 °C) of the dew point</w:t>
      </w:r>
      <w:r w:rsidR="000074B5" w:rsidRPr="00723634">
        <w:t>.</w:t>
      </w:r>
    </w:p>
    <w:p w14:paraId="01560794" w14:textId="75DCF2BE" w:rsidR="000074B5" w:rsidRPr="00723634" w:rsidRDefault="0B9B189A" w:rsidP="007A1DC8">
      <w:pPr>
        <w:pStyle w:val="PR1"/>
      </w:pPr>
      <w:r w:rsidRPr="00723634">
        <w:rPr>
          <w:rFonts w:eastAsia="Arial" w:cs="Arial"/>
          <w:color w:val="000000" w:themeColor="text1"/>
          <w:sz w:val="19"/>
          <w:szCs w:val="19"/>
        </w:rPr>
        <w:t>Contact manufacturer for recommendations if applying coating to substrates over 120 °F (49 °C)</w:t>
      </w:r>
      <w:r w:rsidR="000074B5" w:rsidRPr="00723634">
        <w:t>.</w:t>
      </w:r>
    </w:p>
    <w:p w14:paraId="2B9CBDAF" w14:textId="4AEEFC16" w:rsidR="000074B5" w:rsidRPr="00723634" w:rsidRDefault="000074B5" w:rsidP="7E05D690">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723634">
        <w:rPr>
          <w:rFonts w:cs="Arial"/>
        </w:rPr>
        <w:t>WARRANTIES</w:t>
      </w:r>
    </w:p>
    <w:p w14:paraId="6D5CD281" w14:textId="6E11E996" w:rsidR="000074B5" w:rsidRPr="00723634" w:rsidRDefault="000074B5" w:rsidP="000074B5">
      <w:pPr>
        <w:pStyle w:val="CMT"/>
        <w:rPr>
          <w:vanish w:val="0"/>
        </w:rPr>
      </w:pPr>
      <w:r w:rsidRPr="00723634">
        <w:rPr>
          <w:vanish w:val="0"/>
        </w:rPr>
        <w:t>Select one of the following manufacturer warranties.</w:t>
      </w:r>
    </w:p>
    <w:p w14:paraId="30852C8A" w14:textId="65560368" w:rsidR="0A3D701E" w:rsidRPr="00723634" w:rsidRDefault="0A3D701E" w:rsidP="7E05D690">
      <w:pPr>
        <w:pStyle w:val="PR1"/>
      </w:pPr>
      <w:r w:rsidRPr="00723634">
        <w:rPr>
          <w:rFonts w:eastAsia="Arial" w:cs="Arial"/>
          <w:color w:val="000000" w:themeColor="text1"/>
          <w:sz w:val="19"/>
          <w:szCs w:val="19"/>
        </w:rPr>
        <w:t>Manufacturer’s Product Warranty: Submit a written warranty from manufacturer agreeing to replace any defective product as defined by the Warranty, at no charge.</w:t>
      </w:r>
    </w:p>
    <w:p w14:paraId="4057EFC9" w14:textId="4D79829A" w:rsidR="0A3D701E" w:rsidRPr="00723634" w:rsidRDefault="0A3D701E" w:rsidP="7E05D690">
      <w:pPr>
        <w:pStyle w:val="PR2"/>
      </w:pPr>
      <w:r w:rsidRPr="00723634">
        <w:rPr>
          <w:rFonts w:eastAsia="Arial" w:cs="Arial"/>
          <w:color w:val="000000" w:themeColor="text1"/>
        </w:rPr>
        <w:t xml:space="preserve">Warranty term: </w:t>
      </w:r>
      <w:r w:rsidRPr="00723634">
        <w:rPr>
          <w:rFonts w:eastAsia="Arial" w:cs="Arial"/>
          <w:color w:val="FF0000"/>
        </w:rPr>
        <w:t xml:space="preserve">[10] [15] [20] </w:t>
      </w:r>
      <w:r w:rsidRPr="00723634">
        <w:rPr>
          <w:rFonts w:eastAsia="Arial" w:cs="Arial"/>
          <w:color w:val="000000" w:themeColor="text1"/>
        </w:rPr>
        <w:t>years.</w:t>
      </w:r>
    </w:p>
    <w:p w14:paraId="5ADC71AD" w14:textId="77777777" w:rsidR="00A13A38" w:rsidRPr="00723634" w:rsidRDefault="00A13A38" w:rsidP="00A13A38">
      <w:pPr>
        <w:pStyle w:val="CMT"/>
        <w:rPr>
          <w:vanish w:val="0"/>
        </w:rPr>
      </w:pPr>
      <w:r w:rsidRPr="00723634">
        <w:rPr>
          <w:vanish w:val="0"/>
        </w:rPr>
        <w:t>Product Plus Warranty requires applicator to be authorized by the manufacturer.</w:t>
      </w:r>
    </w:p>
    <w:p w14:paraId="5E994A71" w14:textId="052EB002" w:rsidR="43E0056B" w:rsidRPr="00723634" w:rsidRDefault="43E0056B" w:rsidP="7E05D690">
      <w:pPr>
        <w:pStyle w:val="PR1"/>
      </w:pPr>
      <w:r w:rsidRPr="00723634">
        <w:rPr>
          <w:rFonts w:eastAsia="Arial" w:cs="Arial"/>
          <w:color w:val="000000" w:themeColor="text1"/>
          <w:sz w:val="19"/>
          <w:szCs w:val="19"/>
        </w:rPr>
        <w:t>Manufacturer’s Product Plus Warranty: Submit a written warranty from manufacturer agreeing to replace any defective product as defined by the Warranty and pay the cost of labor to install the replaced product.</w:t>
      </w:r>
    </w:p>
    <w:p w14:paraId="0BA36A08" w14:textId="5C99F589" w:rsidR="43E0056B" w:rsidRPr="00723634" w:rsidRDefault="43E0056B" w:rsidP="7E05D690">
      <w:pPr>
        <w:pStyle w:val="PR2"/>
      </w:pPr>
      <w:r w:rsidRPr="00723634">
        <w:rPr>
          <w:rFonts w:eastAsia="Arial" w:cs="Arial"/>
          <w:color w:val="000000" w:themeColor="text1"/>
        </w:rPr>
        <w:t xml:space="preserve">Warranty term: </w:t>
      </w:r>
      <w:r w:rsidRPr="00723634">
        <w:rPr>
          <w:rFonts w:eastAsia="Arial" w:cs="Arial"/>
          <w:color w:val="FF0000"/>
        </w:rPr>
        <w:t xml:space="preserve">[10] [20] [30] </w:t>
      </w:r>
      <w:r w:rsidRPr="00723634">
        <w:rPr>
          <w:rFonts w:eastAsia="Arial" w:cs="Arial"/>
          <w:color w:val="000000" w:themeColor="text1"/>
        </w:rPr>
        <w:t>years.</w:t>
      </w:r>
    </w:p>
    <w:p w14:paraId="614BF9E8" w14:textId="77777777" w:rsidR="00A13A38" w:rsidRPr="00723634" w:rsidRDefault="00A13A38" w:rsidP="00A13A38">
      <w:pPr>
        <w:pStyle w:val="CMT"/>
        <w:rPr>
          <w:vanish w:val="0"/>
        </w:rPr>
      </w:pPr>
      <w:r w:rsidRPr="00723634">
        <w:rPr>
          <w:vanish w:val="0"/>
        </w:rPr>
        <w:t>Labor and Material Warranty requires applicator to be authorized by the manufacturer, pre-job inspection, adhesion test, moisture scan, and final quality control inspection.</w:t>
      </w:r>
    </w:p>
    <w:p w14:paraId="1EB6AC91" w14:textId="23AEA841" w:rsidR="000074B5" w:rsidRPr="00723634" w:rsidRDefault="000074B5" w:rsidP="007A1DC8">
      <w:pPr>
        <w:pStyle w:val="PR1"/>
      </w:pPr>
      <w:r w:rsidRPr="00723634">
        <w:lastRenderedPageBreak/>
        <w:t xml:space="preserve">Manufacturer’s Labor and Material Warranty: </w:t>
      </w:r>
      <w:r w:rsidR="61C90F14" w:rsidRPr="00723634">
        <w:t>Submit written warranty, signed by roof coating manufacturer, agreeing t</w:t>
      </w:r>
      <w:r w:rsidR="4C0019A5" w:rsidRPr="00723634">
        <w:t>o repair leaks resulting from defects in manufacturer’s products or the workmanship performed to install the products</w:t>
      </w:r>
      <w:r w:rsidRPr="00723634">
        <w:t>.</w:t>
      </w:r>
    </w:p>
    <w:p w14:paraId="27F16E40" w14:textId="49E4F2DF" w:rsidR="000074B5" w:rsidRPr="00723634" w:rsidRDefault="000074B5" w:rsidP="7E05D690">
      <w:pPr>
        <w:pStyle w:val="PR2"/>
        <w:tabs>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 xml:space="preserve">Warranty term: </w:t>
      </w:r>
      <w:r w:rsidRPr="00723634">
        <w:rPr>
          <w:rFonts w:cs="Arial"/>
          <w:color w:val="FF0000"/>
        </w:rPr>
        <w:t xml:space="preserve">[10] [15] [20] </w:t>
      </w:r>
      <w:r w:rsidRPr="00723634">
        <w:rPr>
          <w:rFonts w:cs="Arial"/>
        </w:rPr>
        <w:t>years.</w:t>
      </w:r>
    </w:p>
    <w:p w14:paraId="72F46DAC" w14:textId="4EC8D606" w:rsidR="251800AD" w:rsidRPr="00723634" w:rsidRDefault="251800AD" w:rsidP="7E05D690">
      <w:pPr>
        <w:pStyle w:val="PR1"/>
      </w:pPr>
      <w:r w:rsidRPr="00723634">
        <w:rPr>
          <w:rFonts w:eastAsia="Arial" w:cs="Arial"/>
          <w:color w:val="000000" w:themeColor="text1"/>
          <w:sz w:val="19"/>
          <w:szCs w:val="19"/>
        </w:rPr>
        <w:t>Installer’s Warranty: Submit roofing installer’s warranty, signed by Installer, covering the work of this section, including all components installed.</w:t>
      </w:r>
    </w:p>
    <w:p w14:paraId="3C79D2B1" w14:textId="20C519A4" w:rsidR="251800AD" w:rsidRPr="00723634" w:rsidRDefault="251800AD" w:rsidP="7E05D690">
      <w:pPr>
        <w:pStyle w:val="PR2"/>
      </w:pPr>
      <w:r w:rsidRPr="00723634">
        <w:rPr>
          <w:rFonts w:eastAsia="Arial" w:cs="Arial"/>
          <w:color w:val="000000" w:themeColor="text1"/>
        </w:rPr>
        <w:t xml:space="preserve">Warranty term: </w:t>
      </w:r>
      <w:r w:rsidRPr="00723634">
        <w:rPr>
          <w:rFonts w:eastAsia="Arial" w:cs="Arial"/>
          <w:color w:val="FF0000"/>
        </w:rPr>
        <w:t xml:space="preserve">[2] [5] [__] </w:t>
      </w:r>
      <w:r w:rsidRPr="00723634">
        <w:rPr>
          <w:rFonts w:eastAsia="Arial" w:cs="Arial"/>
          <w:color w:val="000000" w:themeColor="text1"/>
        </w:rPr>
        <w:t>years.</w:t>
      </w:r>
    </w:p>
    <w:p w14:paraId="2C613B79" w14:textId="31EB976E" w:rsidR="00D37FEF" w:rsidRPr="00723634" w:rsidRDefault="00A13A38" w:rsidP="7E05D690">
      <w:pPr>
        <w:pStyle w:val="PRT"/>
        <w:rPr>
          <w:color w:val="000000"/>
        </w:rPr>
      </w:pPr>
      <w:r w:rsidRPr="00723634">
        <w:rPr>
          <w:color w:val="000000" w:themeColor="text1"/>
        </w:rPr>
        <w:t xml:space="preserve">  </w:t>
      </w:r>
      <w:r w:rsidR="00D37FEF" w:rsidRPr="00723634">
        <w:rPr>
          <w:color w:val="000000" w:themeColor="text1"/>
        </w:rPr>
        <w:t>PRODUCTS</w:t>
      </w:r>
    </w:p>
    <w:p w14:paraId="45CE5B8D" w14:textId="5F3B23C7" w:rsidR="00400BAC" w:rsidRPr="00723634" w:rsidRDefault="00400BAC" w:rsidP="008C5467">
      <w:pPr>
        <w:pStyle w:val="ART"/>
      </w:pPr>
      <w:r w:rsidRPr="00723634">
        <w:t>MANUFACTURERS</w:t>
      </w:r>
    </w:p>
    <w:p w14:paraId="1AEC239E" w14:textId="709AE7F8" w:rsidR="00BF194A" w:rsidRPr="00723634" w:rsidRDefault="00BF194A" w:rsidP="00BF194A">
      <w:pPr>
        <w:pStyle w:val="PR1"/>
        <w:rPr>
          <w:color w:val="000000"/>
        </w:rPr>
      </w:pPr>
      <w:r w:rsidRPr="00723634">
        <w:rPr>
          <w:color w:val="000000"/>
        </w:rPr>
        <w:t>Basis of Design: Enduris</w:t>
      </w:r>
      <w:r w:rsidR="00A13A38" w:rsidRPr="00723634">
        <w:rPr>
          <w:vertAlign w:val="superscript"/>
        </w:rPr>
        <w:t>TM</w:t>
      </w:r>
      <w:r w:rsidRPr="00723634">
        <w:rPr>
          <w:color w:val="000000"/>
        </w:rPr>
        <w:t xml:space="preserve"> 3525 by Momentive Performance Materials </w:t>
      </w:r>
      <w:hyperlink r:id="rId12" w:history="1">
        <w:r w:rsidRPr="00723634">
          <w:rPr>
            <w:color w:val="000000"/>
          </w:rPr>
          <w:t>(www.silicone</w:t>
        </w:r>
      </w:hyperlink>
      <w:r w:rsidRPr="00723634">
        <w:rPr>
          <w:color w:val="000000"/>
        </w:rPr>
        <w:t>forbuilding.com).</w:t>
      </w:r>
    </w:p>
    <w:p w14:paraId="085ABF11" w14:textId="4AFF02F2" w:rsidR="00BF194A" w:rsidRPr="00723634" w:rsidRDefault="00BF194A" w:rsidP="00BF194A">
      <w:pPr>
        <w:pStyle w:val="PR1"/>
        <w:rPr>
          <w:color w:val="000000"/>
        </w:rPr>
      </w:pPr>
      <w:r w:rsidRPr="00723634">
        <w:rPr>
          <w:color w:val="000000"/>
        </w:rPr>
        <w:t xml:space="preserve">Substitutions: </w:t>
      </w:r>
      <w:r w:rsidRPr="00723634">
        <w:rPr>
          <w:color w:val="EE0000"/>
        </w:rPr>
        <w:t>[Substitutions not permitted.] [Refer to Division 01 for Substitution Procedures.]</w:t>
      </w:r>
    </w:p>
    <w:p w14:paraId="313C4C52" w14:textId="66116EA3" w:rsidR="00D37FEF" w:rsidRPr="00723634" w:rsidRDefault="00D37FEF" w:rsidP="008C5467">
      <w:pPr>
        <w:pStyle w:val="ART"/>
      </w:pPr>
      <w:r w:rsidRPr="00723634">
        <w:t>MATERIALS</w:t>
      </w:r>
    </w:p>
    <w:p w14:paraId="0EEC552A" w14:textId="22B41215" w:rsidR="00D37FEF" w:rsidRPr="00723634" w:rsidRDefault="008C5467" w:rsidP="00D37FEF">
      <w:pPr>
        <w:pStyle w:val="PR1"/>
      </w:pPr>
      <w:r w:rsidRPr="00723634">
        <w:t>Silicone</w:t>
      </w:r>
      <w:r w:rsidR="00BF194A" w:rsidRPr="00723634">
        <w:t xml:space="preserve"> Roof Coating</w:t>
      </w:r>
      <w:r w:rsidR="00D37FEF" w:rsidRPr="00723634">
        <w:t>:</w:t>
      </w:r>
    </w:p>
    <w:p w14:paraId="6007817C" w14:textId="7EF22536" w:rsidR="00D37FEF" w:rsidRPr="00723634" w:rsidRDefault="00D37FEF" w:rsidP="00D37FEF">
      <w:pPr>
        <w:pStyle w:val="PR2"/>
        <w:rPr>
          <w:color w:val="000000"/>
        </w:rPr>
      </w:pPr>
      <w:r w:rsidRPr="00723634">
        <w:rPr>
          <w:color w:val="000000"/>
        </w:rPr>
        <w:t>Description:</w:t>
      </w:r>
      <w:r w:rsidR="00BF194A" w:rsidRPr="00723634">
        <w:rPr>
          <w:color w:val="000000"/>
        </w:rPr>
        <w:t xml:space="preserve"> </w:t>
      </w:r>
      <w:r w:rsidR="00BF194A" w:rsidRPr="00723634">
        <w:rPr>
          <w:rFonts w:cs="Arial"/>
        </w:rPr>
        <w:t>High solids, solvent-free, alkoxy-based, moisture-cured, silicone roof coating</w:t>
      </w:r>
      <w:r w:rsidRPr="00723634">
        <w:rPr>
          <w:color w:val="000000"/>
        </w:rPr>
        <w:t>.</w:t>
      </w:r>
    </w:p>
    <w:p w14:paraId="1AFF5BEC" w14:textId="238550EC" w:rsidR="00D37FEF" w:rsidRPr="00723634" w:rsidRDefault="00D37FEF" w:rsidP="00D37FEF">
      <w:pPr>
        <w:pStyle w:val="PR2"/>
      </w:pPr>
      <w:r w:rsidRPr="00723634">
        <w:t>Physical</w:t>
      </w:r>
      <w:r w:rsidR="007A1DC8" w:rsidRPr="00723634">
        <w:t xml:space="preserve"> Properties</w:t>
      </w:r>
      <w:r w:rsidRPr="00723634">
        <w:t>:</w:t>
      </w:r>
      <w:r w:rsidR="00BF194A" w:rsidRPr="00723634">
        <w:t xml:space="preserve"> Tested to ASTM D6694.</w:t>
      </w:r>
    </w:p>
    <w:p w14:paraId="61A15B5F" w14:textId="7F11F846" w:rsidR="00BF194A" w:rsidRPr="00723634" w:rsidRDefault="00BF194A" w:rsidP="007A1DC8">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Tensile strength: 2</w:t>
      </w:r>
      <w:r w:rsidR="00126542" w:rsidRPr="00723634">
        <w:rPr>
          <w:rFonts w:cs="Arial"/>
        </w:rPr>
        <w:t>00</w:t>
      </w:r>
      <w:r w:rsidRPr="00723634">
        <w:rPr>
          <w:rFonts w:cs="Arial"/>
        </w:rPr>
        <w:t xml:space="preserve"> PSI, tested to ASTM D2370.</w:t>
      </w:r>
    </w:p>
    <w:p w14:paraId="063B2667" w14:textId="6B409AEC" w:rsidR="00BF194A" w:rsidRPr="00723634" w:rsidRDefault="00BF194A" w:rsidP="007A1DC8">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Elongation: 5</w:t>
      </w:r>
      <w:r w:rsidR="00126542" w:rsidRPr="00723634">
        <w:rPr>
          <w:rFonts w:cs="Arial"/>
        </w:rPr>
        <w:t>0</w:t>
      </w:r>
      <w:r w:rsidRPr="00723634">
        <w:rPr>
          <w:rFonts w:cs="Arial"/>
        </w:rPr>
        <w:t>0 percent, tested to ASTM D2370.</w:t>
      </w:r>
    </w:p>
    <w:p w14:paraId="1B7AC7FB" w14:textId="0ACB93D3" w:rsidR="007A1DC8" w:rsidRPr="00723634" w:rsidRDefault="00BF194A" w:rsidP="007A1DC8">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723634">
        <w:rPr>
          <w:rFonts w:cs="Arial"/>
        </w:rPr>
        <w:t xml:space="preserve">Volume solids: 90 percent, tested to ASTM </w:t>
      </w:r>
      <w:r w:rsidR="00126542" w:rsidRPr="00723634">
        <w:rPr>
          <w:rFonts w:cs="Arial"/>
        </w:rPr>
        <w:t>D2697</w:t>
      </w:r>
      <w:r w:rsidR="007A1DC8" w:rsidRPr="00723634">
        <w:rPr>
          <w:rFonts w:cs="Arial"/>
        </w:rPr>
        <w:t>.</w:t>
      </w:r>
    </w:p>
    <w:p w14:paraId="5E6817D0" w14:textId="77777777" w:rsidR="00D37FEF" w:rsidRPr="00723634" w:rsidRDefault="00D37FEF" w:rsidP="00A06027">
      <w:pPr>
        <w:pStyle w:val="ART"/>
        <w:rPr>
          <w:bCs/>
          <w:color w:val="000000"/>
        </w:rPr>
      </w:pPr>
      <w:r w:rsidRPr="00723634">
        <w:rPr>
          <w:bCs/>
          <w:color w:val="000000"/>
        </w:rPr>
        <w:t>ACCESSORIES</w:t>
      </w:r>
    </w:p>
    <w:p w14:paraId="25FB8270" w14:textId="77777777" w:rsidR="00BF194A" w:rsidRPr="00723634" w:rsidRDefault="00BF194A" w:rsidP="007A1DC8">
      <w:pPr>
        <w:pStyle w:val="PR1"/>
      </w:pPr>
      <w:r w:rsidRPr="00723634">
        <w:t>Seam Treatment and Flashing Materials:</w:t>
      </w:r>
    </w:p>
    <w:p w14:paraId="3CC7C380" w14:textId="681CFDA4" w:rsidR="00BF194A" w:rsidRPr="00723634" w:rsidRDefault="00BF194A" w:rsidP="7E05D690">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723634">
        <w:rPr>
          <w:rFonts w:cs="Arial"/>
        </w:rPr>
        <w:t>Enduris</w:t>
      </w:r>
      <w:r w:rsidR="00A13A38" w:rsidRPr="00723634">
        <w:rPr>
          <w:vertAlign w:val="superscript"/>
        </w:rPr>
        <w:t>TM</w:t>
      </w:r>
      <w:r w:rsidRPr="00723634">
        <w:rPr>
          <w:rFonts w:cs="Arial"/>
        </w:rPr>
        <w:t xml:space="preserve"> </w:t>
      </w:r>
      <w:r w:rsidR="00B5305A" w:rsidRPr="00723634">
        <w:rPr>
          <w:rFonts w:cs="Arial"/>
        </w:rPr>
        <w:t>Silicone Seam Sealant</w:t>
      </w:r>
      <w:r w:rsidRPr="00723634">
        <w:rPr>
          <w:rFonts w:cs="Arial"/>
        </w:rPr>
        <w:t xml:space="preserve"> by Momentive Performance Materials.</w:t>
      </w:r>
    </w:p>
    <w:p w14:paraId="56A3E3E9" w14:textId="37DA6530" w:rsidR="00BF194A" w:rsidRPr="00723634" w:rsidRDefault="00BF194A" w:rsidP="007A1DC8">
      <w:pPr>
        <w:pStyle w:val="PR2"/>
      </w:pPr>
      <w:r w:rsidRPr="00723634">
        <w:t>UltraSpan</w:t>
      </w:r>
      <w:r w:rsidR="00A13A38" w:rsidRPr="00723634">
        <w:rPr>
          <w:vertAlign w:val="superscript"/>
        </w:rPr>
        <w:t>TM</w:t>
      </w:r>
      <w:r w:rsidRPr="00723634">
        <w:t xml:space="preserve"> UST pre-cured silicone transition sheets and molded corners by Momentive Performance Materials.</w:t>
      </w:r>
    </w:p>
    <w:p w14:paraId="686B3663" w14:textId="4B19DD70" w:rsidR="00BF194A" w:rsidRPr="00723634" w:rsidRDefault="00BF194A" w:rsidP="007A1DC8">
      <w:pPr>
        <w:pStyle w:val="PR2"/>
      </w:pPr>
      <w:r w:rsidRPr="00723634">
        <w:t xml:space="preserve">Reinforcement </w:t>
      </w:r>
      <w:r w:rsidR="00D20E36" w:rsidRPr="00723634">
        <w:t>F</w:t>
      </w:r>
      <w:r w:rsidRPr="00723634">
        <w:t>abric: RF100</w:t>
      </w:r>
      <w:r w:rsidR="00A13A38" w:rsidRPr="00723634">
        <w:rPr>
          <w:vertAlign w:val="superscript"/>
        </w:rPr>
        <w:t>TM</w:t>
      </w:r>
      <w:r w:rsidRPr="00723634">
        <w:t xml:space="preserve"> series, 100 percent polyester spun-laced textile reinforcing fabric.</w:t>
      </w:r>
    </w:p>
    <w:p w14:paraId="3B34BA52" w14:textId="1D7E8BB1" w:rsidR="5E945EA3" w:rsidRPr="00723634" w:rsidRDefault="5E945EA3" w:rsidP="7E05D690">
      <w:pPr>
        <w:pStyle w:val="PR2"/>
      </w:pPr>
      <w:r w:rsidRPr="00723634">
        <w:rPr>
          <w:rFonts w:eastAsia="Arial" w:cs="Arial"/>
          <w:color w:val="000000" w:themeColor="text1"/>
          <w:sz w:val="19"/>
          <w:szCs w:val="19"/>
        </w:rPr>
        <w:t>SWS Silicone Sealant</w:t>
      </w:r>
      <w:r w:rsidR="00A13A38" w:rsidRPr="00723634">
        <w:rPr>
          <w:vertAlign w:val="superscript"/>
        </w:rPr>
        <w:t>TM</w:t>
      </w:r>
      <w:r w:rsidRPr="00723634">
        <w:rPr>
          <w:rFonts w:eastAsia="Arial" w:cs="Arial"/>
          <w:color w:val="000000" w:themeColor="text1"/>
          <w:sz w:val="19"/>
          <w:szCs w:val="19"/>
        </w:rPr>
        <w:t xml:space="preserve"> by Momentive Performance Materials.</w:t>
      </w:r>
    </w:p>
    <w:p w14:paraId="7FC2F31B" w14:textId="34600384" w:rsidR="00B5305A" w:rsidRPr="00723634" w:rsidRDefault="00B5305A" w:rsidP="007A1DC8">
      <w:pPr>
        <w:pStyle w:val="PR1"/>
      </w:pPr>
      <w:r w:rsidRPr="00723634">
        <w:t>Traffic Mats: Yellow Spaghetti, nominal thickness 5/16-inch. Manufactured by Western Plastics, Inc.</w:t>
      </w:r>
    </w:p>
    <w:p w14:paraId="5E4302D7" w14:textId="2C032AB7" w:rsidR="00B5305A" w:rsidRPr="00723634" w:rsidRDefault="2D81FEB3" w:rsidP="007A1DC8">
      <w:pPr>
        <w:pStyle w:val="PR1"/>
      </w:pPr>
      <w:r w:rsidRPr="00723634">
        <w:rPr>
          <w:rFonts w:eastAsia="Arial" w:cs="Arial"/>
          <w:color w:val="000000" w:themeColor="text1"/>
        </w:rPr>
        <w:t>Walkway Coating: Enduris</w:t>
      </w:r>
      <w:r w:rsidR="00A13A38" w:rsidRPr="00723634">
        <w:rPr>
          <w:vertAlign w:val="superscript"/>
        </w:rPr>
        <w:t>TM</w:t>
      </w:r>
      <w:r w:rsidRPr="00723634">
        <w:rPr>
          <w:rFonts w:eastAsia="Arial" w:cs="Arial"/>
          <w:color w:val="000000" w:themeColor="text1"/>
        </w:rPr>
        <w:t xml:space="preserve"> 3525 protection silicone coating, </w:t>
      </w:r>
      <w:r w:rsidRPr="00723634">
        <w:rPr>
          <w:rFonts w:eastAsia="Arial" w:cs="Arial"/>
          <w:color w:val="EE0000"/>
        </w:rPr>
        <w:t xml:space="preserve">[yellow,] [contrasting color,] </w:t>
      </w:r>
      <w:r w:rsidRPr="00723634">
        <w:rPr>
          <w:rFonts w:eastAsia="Arial" w:cs="Arial"/>
          <w:color w:val="000000" w:themeColor="text1"/>
        </w:rPr>
        <w:t>with granules installed in coating at the minimum rate of 30 pounds per 100 square feet or until rejection</w:t>
      </w:r>
      <w:r w:rsidR="00BF194A" w:rsidRPr="00723634">
        <w:t>.</w:t>
      </w:r>
    </w:p>
    <w:p w14:paraId="7DF936DA" w14:textId="0849F3E6" w:rsidR="00D37FEF" w:rsidRPr="00723634" w:rsidRDefault="00A13A38" w:rsidP="7E05D690">
      <w:pPr>
        <w:pStyle w:val="PRT"/>
        <w:rPr>
          <w:color w:val="000000"/>
        </w:rPr>
      </w:pPr>
      <w:r w:rsidRPr="00723634">
        <w:rPr>
          <w:color w:val="000000" w:themeColor="text1"/>
        </w:rPr>
        <w:t xml:space="preserve">  </w:t>
      </w:r>
      <w:r w:rsidR="00D37FEF" w:rsidRPr="00723634">
        <w:rPr>
          <w:color w:val="000000" w:themeColor="text1"/>
        </w:rPr>
        <w:t>EXECUTION</w:t>
      </w:r>
    </w:p>
    <w:p w14:paraId="07FC3DA2" w14:textId="425F97A3" w:rsidR="00C80E2E" w:rsidRPr="00723634" w:rsidRDefault="00EF6ED9" w:rsidP="005E5475">
      <w:pPr>
        <w:pStyle w:val="ART"/>
        <w:rPr>
          <w:bCs/>
          <w:color w:val="000000"/>
        </w:rPr>
      </w:pPr>
      <w:r w:rsidRPr="00723634">
        <w:rPr>
          <w:bCs/>
          <w:color w:val="000000"/>
        </w:rPr>
        <w:t>EXAMINATION</w:t>
      </w:r>
    </w:p>
    <w:p w14:paraId="686134F9" w14:textId="77777777" w:rsidR="00305C1F" w:rsidRPr="00723634" w:rsidRDefault="00305C1F" w:rsidP="00305C1F">
      <w:pPr>
        <w:pStyle w:val="CMT"/>
        <w:rPr>
          <w:vanish w:val="0"/>
        </w:rPr>
      </w:pPr>
      <w:r w:rsidRPr="00723634">
        <w:rPr>
          <w:vanish w:val="0"/>
        </w:rPr>
        <w:t xml:space="preserve">The preparation for the renewal of an SPF roof system will vary according to the condition of the roof and its component parts, and the type of protective covering used over the polyurethane foam. </w:t>
      </w:r>
    </w:p>
    <w:p w14:paraId="3CE4FDB9" w14:textId="50E459F6" w:rsidR="00305C1F" w:rsidRPr="00723634" w:rsidRDefault="00305C1F" w:rsidP="7E05D690">
      <w:pPr>
        <w:pStyle w:val="PR1"/>
      </w:pPr>
      <w:r w:rsidRPr="00723634">
        <w:t xml:space="preserve">Conduct a roof inspection to determine the </w:t>
      </w:r>
      <w:r w:rsidR="2017B7DF" w:rsidRPr="00723634">
        <w:t xml:space="preserve">necessary repairs </w:t>
      </w:r>
      <w:r w:rsidRPr="00723634">
        <w:t>and the type</w:t>
      </w:r>
      <w:r w:rsidR="5F1B31EE" w:rsidRPr="00723634">
        <w:t>(s)</w:t>
      </w:r>
      <w:r w:rsidRPr="00723634">
        <w:t xml:space="preserve"> of materials to use.</w:t>
      </w:r>
      <w:r w:rsidR="6DDCB38B" w:rsidRPr="00723634">
        <w:t xml:space="preserve"> Manufacturer will not be responsible for any defects or deficiencies that will inhibit </w:t>
      </w:r>
      <w:r w:rsidR="2537847A" w:rsidRPr="00723634">
        <w:t xml:space="preserve">proper </w:t>
      </w:r>
      <w:r w:rsidR="6DDCB38B" w:rsidRPr="00723634">
        <w:t>performance of the coating</w:t>
      </w:r>
      <w:r w:rsidR="1D69CFBF" w:rsidRPr="00723634">
        <w:t>.</w:t>
      </w:r>
    </w:p>
    <w:p w14:paraId="17B1DAB9" w14:textId="6F6FE4E2" w:rsidR="1A4697CD" w:rsidRPr="00723634" w:rsidRDefault="1A4697CD" w:rsidP="7E05D690">
      <w:pPr>
        <w:pStyle w:val="PR1"/>
      </w:pPr>
      <w:r w:rsidRPr="00723634">
        <w:rPr>
          <w:rFonts w:eastAsia="Arial" w:cs="Arial"/>
          <w:color w:val="000000" w:themeColor="text1"/>
        </w:rPr>
        <w:t>Preinstallation Testing: Conduct adhesion tests in accordance with manufacturer’s adhesion testing procedures to determine if primer or other surface preparation is required. Document adhesion test results.</w:t>
      </w:r>
    </w:p>
    <w:p w14:paraId="2BFECBFA" w14:textId="5F9338A0" w:rsidR="1D69CFBF" w:rsidRPr="00723634" w:rsidRDefault="1D69CFBF" w:rsidP="7E05D690">
      <w:pPr>
        <w:pStyle w:val="PR1"/>
      </w:pPr>
      <w:r w:rsidRPr="00723634">
        <w:t>Verify that existing substrate will promote positive drainage as defined by NRCA.</w:t>
      </w:r>
    </w:p>
    <w:p w14:paraId="37E66711" w14:textId="0ED66A71" w:rsidR="00305C1F" w:rsidRPr="00723634" w:rsidRDefault="62EC8A21" w:rsidP="7E05D690">
      <w:pPr>
        <w:pStyle w:val="PR1"/>
      </w:pPr>
      <w:r w:rsidRPr="00723634">
        <w:t>Walk the roof to identify defective items and issues that will affect the performance of the coating Examples of defects are</w:t>
      </w:r>
      <w:r w:rsidR="75600AA1" w:rsidRPr="00723634">
        <w:t>, but are not limited  to</w:t>
      </w:r>
      <w:r w:rsidRPr="00723634">
        <w:t>:</w:t>
      </w:r>
    </w:p>
    <w:p w14:paraId="1D0CCE3F" w14:textId="77777777" w:rsidR="00305C1F" w:rsidRPr="00723634" w:rsidRDefault="62EC8A21" w:rsidP="00305C1F">
      <w:pPr>
        <w:pStyle w:val="PR2"/>
      </w:pPr>
      <w:r w:rsidRPr="00723634">
        <w:t>B</w:t>
      </w:r>
      <w:r w:rsidR="00305C1F" w:rsidRPr="00723634">
        <w:t>listers</w:t>
      </w:r>
      <w:r w:rsidR="00305C1F" w:rsidRPr="00723634">
        <w:rPr>
          <w:spacing w:val="6"/>
        </w:rPr>
        <w:t xml:space="preserve"> </w:t>
      </w:r>
      <w:r w:rsidR="00305C1F" w:rsidRPr="00723634">
        <w:t>or</w:t>
      </w:r>
      <w:r w:rsidR="00305C1F" w:rsidRPr="00723634">
        <w:rPr>
          <w:spacing w:val="6"/>
        </w:rPr>
        <w:t xml:space="preserve"> </w:t>
      </w:r>
      <w:r w:rsidR="00305C1F" w:rsidRPr="00723634">
        <w:t>delaminated</w:t>
      </w:r>
      <w:r w:rsidR="00305C1F" w:rsidRPr="00723634">
        <w:rPr>
          <w:spacing w:val="6"/>
        </w:rPr>
        <w:t xml:space="preserve"> </w:t>
      </w:r>
      <w:r w:rsidR="00305C1F" w:rsidRPr="00723634">
        <w:t>areas</w:t>
      </w:r>
      <w:r w:rsidR="00305C1F" w:rsidRPr="00723634">
        <w:rPr>
          <w:spacing w:val="6"/>
        </w:rPr>
        <w:t xml:space="preserve"> </w:t>
      </w:r>
      <w:r w:rsidR="00305C1F" w:rsidRPr="00723634">
        <w:t>in</w:t>
      </w:r>
      <w:r w:rsidR="00305C1F" w:rsidRPr="00723634">
        <w:rPr>
          <w:spacing w:val="6"/>
        </w:rPr>
        <w:t xml:space="preserve"> </w:t>
      </w:r>
      <w:r w:rsidR="00305C1F" w:rsidRPr="00723634">
        <w:t>the</w:t>
      </w:r>
      <w:r w:rsidR="00305C1F" w:rsidRPr="00723634">
        <w:rPr>
          <w:spacing w:val="6"/>
        </w:rPr>
        <w:t xml:space="preserve"> </w:t>
      </w:r>
      <w:r w:rsidR="00305C1F" w:rsidRPr="00723634">
        <w:t>original</w:t>
      </w:r>
      <w:r w:rsidR="00305C1F" w:rsidRPr="00723634">
        <w:rPr>
          <w:spacing w:val="6"/>
        </w:rPr>
        <w:t xml:space="preserve"> </w:t>
      </w:r>
      <w:r w:rsidR="00305C1F" w:rsidRPr="00723634">
        <w:rPr>
          <w:spacing w:val="-2"/>
        </w:rPr>
        <w:t>roof.</w:t>
      </w:r>
    </w:p>
    <w:p w14:paraId="0F50FCEA" w14:textId="28985C31" w:rsidR="00305C1F" w:rsidRPr="00723634" w:rsidRDefault="33A06AB8" w:rsidP="00305C1F">
      <w:pPr>
        <w:pStyle w:val="PR2"/>
      </w:pPr>
      <w:r w:rsidRPr="00723634">
        <w:t>Damaged or defective</w:t>
      </w:r>
      <w:r w:rsidR="00305C1F" w:rsidRPr="00723634">
        <w:rPr>
          <w:spacing w:val="6"/>
        </w:rPr>
        <w:t xml:space="preserve"> </w:t>
      </w:r>
      <w:r w:rsidR="00305C1F" w:rsidRPr="00723634">
        <w:t>flashing</w:t>
      </w:r>
      <w:r w:rsidR="00305C1F" w:rsidRPr="00723634">
        <w:rPr>
          <w:spacing w:val="7"/>
        </w:rPr>
        <w:t xml:space="preserve"> </w:t>
      </w:r>
      <w:r w:rsidR="00305C1F" w:rsidRPr="00723634">
        <w:t>and</w:t>
      </w:r>
      <w:r w:rsidR="00305C1F" w:rsidRPr="00723634">
        <w:rPr>
          <w:spacing w:val="6"/>
        </w:rPr>
        <w:t xml:space="preserve"> </w:t>
      </w:r>
      <w:r w:rsidR="00305C1F" w:rsidRPr="00723634">
        <w:t>termination</w:t>
      </w:r>
      <w:r w:rsidR="00305C1F" w:rsidRPr="00723634">
        <w:rPr>
          <w:spacing w:val="7"/>
        </w:rPr>
        <w:t xml:space="preserve"> </w:t>
      </w:r>
      <w:r w:rsidR="00305C1F" w:rsidRPr="00723634">
        <w:rPr>
          <w:spacing w:val="-2"/>
        </w:rPr>
        <w:t>points.</w:t>
      </w:r>
    </w:p>
    <w:p w14:paraId="31034F10" w14:textId="5EAEB5DD" w:rsidR="00305C1F" w:rsidRPr="00723634" w:rsidRDefault="522677C1" w:rsidP="00305C1F">
      <w:pPr>
        <w:pStyle w:val="PR2"/>
      </w:pPr>
      <w:r w:rsidRPr="00723634">
        <w:t>S</w:t>
      </w:r>
      <w:r w:rsidR="00305C1F" w:rsidRPr="00723634">
        <w:t>plits</w:t>
      </w:r>
      <w:r w:rsidR="00305C1F" w:rsidRPr="00723634">
        <w:rPr>
          <w:spacing w:val="7"/>
        </w:rPr>
        <w:t xml:space="preserve"> </w:t>
      </w:r>
      <w:r w:rsidR="00305C1F" w:rsidRPr="00723634">
        <w:t>or</w:t>
      </w:r>
      <w:r w:rsidR="00305C1F" w:rsidRPr="00723634">
        <w:rPr>
          <w:spacing w:val="7"/>
        </w:rPr>
        <w:t xml:space="preserve"> </w:t>
      </w:r>
      <w:r w:rsidR="00305C1F" w:rsidRPr="00723634">
        <w:t>cracks</w:t>
      </w:r>
      <w:r w:rsidR="00305C1F" w:rsidRPr="00723634">
        <w:rPr>
          <w:spacing w:val="7"/>
        </w:rPr>
        <w:t xml:space="preserve"> </w:t>
      </w:r>
      <w:r w:rsidR="00305C1F" w:rsidRPr="00723634">
        <w:t>in</w:t>
      </w:r>
      <w:r w:rsidR="00305C1F" w:rsidRPr="00723634">
        <w:rPr>
          <w:spacing w:val="7"/>
        </w:rPr>
        <w:t xml:space="preserve"> </w:t>
      </w:r>
      <w:r w:rsidR="00305C1F" w:rsidRPr="00723634">
        <w:t>the</w:t>
      </w:r>
      <w:r w:rsidR="00305C1F" w:rsidRPr="00723634">
        <w:rPr>
          <w:spacing w:val="7"/>
        </w:rPr>
        <w:t xml:space="preserve"> </w:t>
      </w:r>
      <w:r w:rsidR="00305C1F" w:rsidRPr="00723634">
        <w:t>polyurethane</w:t>
      </w:r>
      <w:r w:rsidR="00305C1F" w:rsidRPr="00723634">
        <w:rPr>
          <w:spacing w:val="7"/>
        </w:rPr>
        <w:t xml:space="preserve"> </w:t>
      </w:r>
      <w:r w:rsidR="00305C1F" w:rsidRPr="00723634">
        <w:rPr>
          <w:spacing w:val="-2"/>
        </w:rPr>
        <w:t>foam</w:t>
      </w:r>
      <w:r w:rsidR="4D2BD8AA" w:rsidRPr="00723634">
        <w:rPr>
          <w:spacing w:val="-2"/>
        </w:rPr>
        <w:t xml:space="preserve"> and existing coating.</w:t>
      </w:r>
    </w:p>
    <w:p w14:paraId="66FCD92D" w14:textId="1B87B32C" w:rsidR="00305C1F" w:rsidRPr="00723634" w:rsidRDefault="677EF3D8" w:rsidP="00305C1F">
      <w:pPr>
        <w:pStyle w:val="PR2"/>
      </w:pPr>
      <w:r w:rsidRPr="00723634">
        <w:t>Impact d</w:t>
      </w:r>
      <w:r w:rsidR="00305C1F" w:rsidRPr="00723634">
        <w:t>amage</w:t>
      </w:r>
      <w:r w:rsidR="00305C1F" w:rsidRPr="00723634">
        <w:rPr>
          <w:spacing w:val="7"/>
        </w:rPr>
        <w:t xml:space="preserve"> </w:t>
      </w:r>
      <w:r w:rsidR="00305C1F" w:rsidRPr="00723634">
        <w:t>from</w:t>
      </w:r>
      <w:r w:rsidR="00305C1F" w:rsidRPr="00723634">
        <w:rPr>
          <w:spacing w:val="6"/>
        </w:rPr>
        <w:t xml:space="preserve"> </w:t>
      </w:r>
      <w:r w:rsidR="00305C1F" w:rsidRPr="00723634">
        <w:t>foot</w:t>
      </w:r>
      <w:r w:rsidR="00305C1F" w:rsidRPr="00723634">
        <w:rPr>
          <w:spacing w:val="7"/>
        </w:rPr>
        <w:t xml:space="preserve"> </w:t>
      </w:r>
      <w:r w:rsidR="00305C1F" w:rsidRPr="00723634">
        <w:t>traffic,</w:t>
      </w:r>
      <w:r w:rsidR="00305C1F" w:rsidRPr="00723634">
        <w:rPr>
          <w:spacing w:val="7"/>
        </w:rPr>
        <w:t xml:space="preserve"> </w:t>
      </w:r>
      <w:r w:rsidR="00305C1F" w:rsidRPr="00723634">
        <w:t>hail,</w:t>
      </w:r>
      <w:r w:rsidR="00305C1F" w:rsidRPr="00723634">
        <w:rPr>
          <w:spacing w:val="6"/>
        </w:rPr>
        <w:t xml:space="preserve"> </w:t>
      </w:r>
      <w:r w:rsidR="00305C1F" w:rsidRPr="00723634">
        <w:t>dropped</w:t>
      </w:r>
      <w:r w:rsidR="00305C1F" w:rsidRPr="00723634">
        <w:rPr>
          <w:spacing w:val="7"/>
        </w:rPr>
        <w:t xml:space="preserve"> </w:t>
      </w:r>
      <w:r w:rsidR="00305C1F" w:rsidRPr="00723634">
        <w:t>tools,</w:t>
      </w:r>
      <w:r w:rsidR="00305C1F" w:rsidRPr="00723634">
        <w:rPr>
          <w:spacing w:val="7"/>
        </w:rPr>
        <w:t xml:space="preserve"> </w:t>
      </w:r>
      <w:r w:rsidR="00305C1F" w:rsidRPr="00723634">
        <w:rPr>
          <w:spacing w:val="-4"/>
        </w:rPr>
        <w:t>etc.</w:t>
      </w:r>
    </w:p>
    <w:p w14:paraId="0D246E50" w14:textId="56D0D124" w:rsidR="00305C1F" w:rsidRPr="00723634" w:rsidRDefault="006DC6A6" w:rsidP="00305C1F">
      <w:pPr>
        <w:pStyle w:val="PR2"/>
      </w:pPr>
      <w:r w:rsidRPr="00723634">
        <w:t>P</w:t>
      </w:r>
      <w:r w:rsidR="00305C1F" w:rsidRPr="00723634">
        <w:t>inholes</w:t>
      </w:r>
      <w:r w:rsidR="00305C1F" w:rsidRPr="00723634">
        <w:rPr>
          <w:spacing w:val="5"/>
        </w:rPr>
        <w:t xml:space="preserve"> </w:t>
      </w:r>
      <w:r w:rsidR="00305C1F" w:rsidRPr="00723634">
        <w:t>in</w:t>
      </w:r>
      <w:r w:rsidR="00305C1F" w:rsidRPr="00723634">
        <w:rPr>
          <w:spacing w:val="6"/>
        </w:rPr>
        <w:t xml:space="preserve"> </w:t>
      </w:r>
      <w:r w:rsidR="00305C1F" w:rsidRPr="00723634">
        <w:t>the</w:t>
      </w:r>
      <w:r w:rsidR="00305C1F" w:rsidRPr="00723634">
        <w:rPr>
          <w:spacing w:val="6"/>
        </w:rPr>
        <w:t xml:space="preserve"> </w:t>
      </w:r>
      <w:r w:rsidR="00305C1F" w:rsidRPr="00723634">
        <w:t>polyurethane</w:t>
      </w:r>
      <w:r w:rsidR="00305C1F" w:rsidRPr="00723634">
        <w:rPr>
          <w:spacing w:val="5"/>
        </w:rPr>
        <w:t xml:space="preserve"> </w:t>
      </w:r>
      <w:r w:rsidR="00305C1F" w:rsidRPr="00723634">
        <w:t>foam</w:t>
      </w:r>
      <w:r w:rsidR="00305C1F" w:rsidRPr="00723634">
        <w:rPr>
          <w:spacing w:val="6"/>
        </w:rPr>
        <w:t xml:space="preserve"> </w:t>
      </w:r>
      <w:r w:rsidR="00305C1F" w:rsidRPr="00723634">
        <w:t>and/or</w:t>
      </w:r>
      <w:r w:rsidR="00305C1F" w:rsidRPr="00723634">
        <w:rPr>
          <w:spacing w:val="6"/>
        </w:rPr>
        <w:t xml:space="preserve"> </w:t>
      </w:r>
      <w:r w:rsidR="00305C1F" w:rsidRPr="00723634">
        <w:rPr>
          <w:spacing w:val="-2"/>
        </w:rPr>
        <w:t>coating.</w:t>
      </w:r>
    </w:p>
    <w:p w14:paraId="49A8BA2B" w14:textId="77777777" w:rsidR="00305C1F" w:rsidRPr="00723634" w:rsidRDefault="13C74AED" w:rsidP="00305C1F">
      <w:pPr>
        <w:pStyle w:val="PR2"/>
      </w:pPr>
      <w:r w:rsidRPr="00723634">
        <w:lastRenderedPageBreak/>
        <w:t>E</w:t>
      </w:r>
      <w:r w:rsidR="00305C1F" w:rsidRPr="00723634">
        <w:t>xposed</w:t>
      </w:r>
      <w:r w:rsidR="00305C1F" w:rsidRPr="00723634">
        <w:rPr>
          <w:spacing w:val="5"/>
        </w:rPr>
        <w:t xml:space="preserve"> </w:t>
      </w:r>
      <w:r w:rsidR="00305C1F" w:rsidRPr="00723634">
        <w:t>polyurethane</w:t>
      </w:r>
      <w:r w:rsidR="00305C1F" w:rsidRPr="00723634">
        <w:rPr>
          <w:spacing w:val="5"/>
        </w:rPr>
        <w:t xml:space="preserve"> </w:t>
      </w:r>
      <w:r w:rsidR="00305C1F" w:rsidRPr="00723634">
        <w:t>foam</w:t>
      </w:r>
      <w:r w:rsidR="00305C1F" w:rsidRPr="00723634">
        <w:rPr>
          <w:spacing w:val="5"/>
        </w:rPr>
        <w:t xml:space="preserve"> </w:t>
      </w:r>
      <w:r w:rsidR="00305C1F" w:rsidRPr="00723634">
        <w:t>and</w:t>
      </w:r>
      <w:r w:rsidR="00305C1F" w:rsidRPr="00723634">
        <w:rPr>
          <w:spacing w:val="5"/>
        </w:rPr>
        <w:t xml:space="preserve"> </w:t>
      </w:r>
      <w:r w:rsidR="00305C1F" w:rsidRPr="00723634">
        <w:t>areas</w:t>
      </w:r>
      <w:r w:rsidR="00305C1F" w:rsidRPr="00723634">
        <w:rPr>
          <w:spacing w:val="5"/>
        </w:rPr>
        <w:t xml:space="preserve"> </w:t>
      </w:r>
      <w:r w:rsidR="00305C1F" w:rsidRPr="00723634">
        <w:t>of</w:t>
      </w:r>
      <w:r w:rsidR="00305C1F" w:rsidRPr="00723634">
        <w:rPr>
          <w:spacing w:val="5"/>
        </w:rPr>
        <w:t xml:space="preserve"> </w:t>
      </w:r>
      <w:r w:rsidR="00305C1F" w:rsidRPr="00723634">
        <w:t>eroded</w:t>
      </w:r>
      <w:r w:rsidR="00305C1F" w:rsidRPr="00723634">
        <w:rPr>
          <w:spacing w:val="5"/>
        </w:rPr>
        <w:t xml:space="preserve"> </w:t>
      </w:r>
      <w:r w:rsidR="00305C1F" w:rsidRPr="00723634">
        <w:t>(thin)</w:t>
      </w:r>
      <w:r w:rsidR="00305C1F" w:rsidRPr="00723634">
        <w:rPr>
          <w:spacing w:val="5"/>
        </w:rPr>
        <w:t xml:space="preserve"> </w:t>
      </w:r>
      <w:r w:rsidR="00305C1F" w:rsidRPr="00723634">
        <w:rPr>
          <w:spacing w:val="-2"/>
        </w:rPr>
        <w:t>coating.</w:t>
      </w:r>
    </w:p>
    <w:p w14:paraId="68FAEBEB" w14:textId="77777777" w:rsidR="00305C1F" w:rsidRPr="00723634" w:rsidRDefault="0C6260C3" w:rsidP="00305C1F">
      <w:pPr>
        <w:pStyle w:val="PR2"/>
      </w:pPr>
      <w:r w:rsidRPr="00723634">
        <w:t>P</w:t>
      </w:r>
      <w:r w:rsidR="00305C1F" w:rsidRPr="00723634">
        <w:t>onding</w:t>
      </w:r>
      <w:r w:rsidR="00305C1F" w:rsidRPr="00723634">
        <w:rPr>
          <w:spacing w:val="5"/>
        </w:rPr>
        <w:t xml:space="preserve"> </w:t>
      </w:r>
      <w:r w:rsidR="00305C1F" w:rsidRPr="00723634">
        <w:rPr>
          <w:spacing w:val="-2"/>
        </w:rPr>
        <w:t>water.</w:t>
      </w:r>
    </w:p>
    <w:p w14:paraId="22F147FF" w14:textId="206D64D3" w:rsidR="00305C1F" w:rsidRPr="00723634" w:rsidRDefault="7F852891" w:rsidP="7E05D690">
      <w:pPr>
        <w:pStyle w:val="PR1"/>
      </w:pPr>
      <w:r w:rsidRPr="00723634">
        <w:t>Inspect all roof drainage details for defects that will result in leaks or inhibit proper drainage. Notify Owner of any iss</w:t>
      </w:r>
      <w:r w:rsidR="5F80730D" w:rsidRPr="00723634">
        <w:t>ues</w:t>
      </w:r>
      <w:r w:rsidRPr="00723634">
        <w:t xml:space="preserve"> needing corrective action.</w:t>
      </w:r>
    </w:p>
    <w:p w14:paraId="7C4FC7A8" w14:textId="1E41FB8D" w:rsidR="00305C1F" w:rsidRPr="00723634" w:rsidRDefault="0B8F5925" w:rsidP="7E05D690">
      <w:pPr>
        <w:pStyle w:val="PR1"/>
      </w:pPr>
      <w:r w:rsidRPr="00723634">
        <w:t xml:space="preserve">Conduct </w:t>
      </w:r>
      <w:r w:rsidRPr="00723634">
        <w:rPr>
          <w:rFonts w:eastAsia="Arial" w:cs="Arial"/>
          <w:color w:val="000000" w:themeColor="text1"/>
          <w:sz w:val="19"/>
          <w:szCs w:val="19"/>
        </w:rPr>
        <w:t>a Moisture Survey to identify moisture laden materials in need of replacement prior to application of the coating. Provide a written report detailing the results of the scan to the coating manufacturer. Provide moisture scans compliant with the current versions of the following ASTM standards:</w:t>
      </w:r>
    </w:p>
    <w:p w14:paraId="5AF8411B" w14:textId="77D0BEBB" w:rsidR="00305C1F" w:rsidRPr="00723634" w:rsidRDefault="0B8F5925" w:rsidP="7E05D690">
      <w:pPr>
        <w:pStyle w:val="PR2"/>
        <w:rPr>
          <w:rFonts w:eastAsia="Arial" w:cs="Arial"/>
          <w:color w:val="000000" w:themeColor="text1"/>
        </w:rPr>
      </w:pPr>
      <w:r w:rsidRPr="00723634">
        <w:rPr>
          <w:rFonts w:eastAsia="Arial" w:cs="Arial"/>
          <w:color w:val="000000" w:themeColor="text1"/>
        </w:rPr>
        <w:t>ASTM C1153 – Standard Practice for Location of Wet Insulation in Roofing Systems Using Infrared Imaging</w:t>
      </w:r>
    </w:p>
    <w:p w14:paraId="2A0BC162" w14:textId="13B4557D" w:rsidR="00305C1F" w:rsidRPr="00723634" w:rsidRDefault="0B8F5925" w:rsidP="7E05D690">
      <w:pPr>
        <w:pStyle w:val="PR2"/>
        <w:rPr>
          <w:rFonts w:eastAsia="Arial" w:cs="Arial"/>
          <w:color w:val="000000" w:themeColor="text1"/>
        </w:rPr>
      </w:pPr>
      <w:r w:rsidRPr="00723634">
        <w:t>ASTM D7954 – Moisture Surveying of Roofing and Waterproofing Systems Using Nondestructive Electrical Impedance Scanners</w:t>
      </w:r>
    </w:p>
    <w:p w14:paraId="27D3C6BA" w14:textId="2C8AE052" w:rsidR="00305C1F" w:rsidRPr="00723634" w:rsidRDefault="00305C1F" w:rsidP="7E05D690">
      <w:pPr>
        <w:pStyle w:val="PR1"/>
      </w:pPr>
      <w:r w:rsidRPr="00723634">
        <w:t>Take</w:t>
      </w:r>
      <w:r w:rsidRPr="00723634">
        <w:rPr>
          <w:spacing w:val="2"/>
        </w:rPr>
        <w:t xml:space="preserve"> </w:t>
      </w:r>
      <w:r w:rsidR="7B067435" w:rsidRPr="00723634">
        <w:rPr>
          <w:spacing w:val="2"/>
        </w:rPr>
        <w:t xml:space="preserve">a </w:t>
      </w:r>
      <w:r w:rsidRPr="00723634">
        <w:t>polyurethane</w:t>
      </w:r>
      <w:r w:rsidRPr="00723634">
        <w:rPr>
          <w:spacing w:val="4"/>
        </w:rPr>
        <w:t xml:space="preserve"> </w:t>
      </w:r>
      <w:r w:rsidRPr="00723634">
        <w:t>foam</w:t>
      </w:r>
      <w:r w:rsidRPr="00723634">
        <w:rPr>
          <w:spacing w:val="4"/>
        </w:rPr>
        <w:t xml:space="preserve"> </w:t>
      </w:r>
      <w:r w:rsidRPr="00723634">
        <w:t>core</w:t>
      </w:r>
      <w:r w:rsidRPr="00723634">
        <w:rPr>
          <w:spacing w:val="4"/>
        </w:rPr>
        <w:t xml:space="preserve"> </w:t>
      </w:r>
      <w:r w:rsidRPr="00723634">
        <w:t>and slit</w:t>
      </w:r>
      <w:r w:rsidRPr="00723634">
        <w:rPr>
          <w:spacing w:val="5"/>
        </w:rPr>
        <w:t xml:space="preserve"> </w:t>
      </w:r>
      <w:r w:rsidRPr="00723634">
        <w:t>samples</w:t>
      </w:r>
      <w:r w:rsidRPr="00723634">
        <w:rPr>
          <w:spacing w:val="4"/>
        </w:rPr>
        <w:t xml:space="preserve"> </w:t>
      </w:r>
      <w:r w:rsidRPr="00723634">
        <w:t>of</w:t>
      </w:r>
      <w:r w:rsidRPr="00723634">
        <w:rPr>
          <w:spacing w:val="5"/>
        </w:rPr>
        <w:t xml:space="preserve"> </w:t>
      </w:r>
      <w:r w:rsidRPr="00723634">
        <w:t>the</w:t>
      </w:r>
      <w:r w:rsidRPr="00723634">
        <w:rPr>
          <w:spacing w:val="4"/>
        </w:rPr>
        <w:t xml:space="preserve"> </w:t>
      </w:r>
      <w:r w:rsidRPr="00723634">
        <w:t>existing</w:t>
      </w:r>
      <w:r w:rsidRPr="00723634">
        <w:rPr>
          <w:spacing w:val="5"/>
        </w:rPr>
        <w:t xml:space="preserve"> </w:t>
      </w:r>
      <w:r w:rsidRPr="00723634">
        <w:t>system</w:t>
      </w:r>
      <w:r w:rsidRPr="00723634">
        <w:rPr>
          <w:spacing w:val="4"/>
        </w:rPr>
        <w:t xml:space="preserve"> </w:t>
      </w:r>
      <w:r w:rsidRPr="00723634">
        <w:t>as</w:t>
      </w:r>
      <w:r w:rsidRPr="00723634">
        <w:rPr>
          <w:spacing w:val="5"/>
        </w:rPr>
        <w:t xml:space="preserve"> </w:t>
      </w:r>
      <w:r w:rsidRPr="00723634">
        <w:t>required</w:t>
      </w:r>
      <w:r w:rsidRPr="00723634">
        <w:rPr>
          <w:spacing w:val="4"/>
        </w:rPr>
        <w:t xml:space="preserve"> </w:t>
      </w:r>
      <w:r w:rsidRPr="00723634">
        <w:t>by</w:t>
      </w:r>
      <w:r w:rsidRPr="00723634">
        <w:rPr>
          <w:spacing w:val="5"/>
        </w:rPr>
        <w:t xml:space="preserve"> </w:t>
      </w:r>
      <w:r w:rsidRPr="00723634">
        <w:t>the</w:t>
      </w:r>
      <w:r w:rsidRPr="00723634">
        <w:rPr>
          <w:spacing w:val="5"/>
        </w:rPr>
        <w:t xml:space="preserve"> </w:t>
      </w:r>
      <w:r w:rsidRPr="00723634">
        <w:t>manufacturer.</w:t>
      </w:r>
      <w:r w:rsidRPr="00723634">
        <w:rPr>
          <w:spacing w:val="7"/>
        </w:rPr>
        <w:t xml:space="preserve"> Examine c</w:t>
      </w:r>
      <w:r w:rsidRPr="00723634">
        <w:t>ore</w:t>
      </w:r>
      <w:r w:rsidRPr="00723634">
        <w:rPr>
          <w:spacing w:val="7"/>
        </w:rPr>
        <w:t xml:space="preserve"> </w:t>
      </w:r>
      <w:r w:rsidRPr="00723634">
        <w:t>and</w:t>
      </w:r>
      <w:r w:rsidRPr="00723634">
        <w:rPr>
          <w:spacing w:val="7"/>
        </w:rPr>
        <w:t xml:space="preserve"> </w:t>
      </w:r>
      <w:r w:rsidRPr="00723634">
        <w:t>slit</w:t>
      </w:r>
      <w:r w:rsidRPr="00723634">
        <w:rPr>
          <w:spacing w:val="7"/>
        </w:rPr>
        <w:t xml:space="preserve"> </w:t>
      </w:r>
      <w:r w:rsidRPr="00723634">
        <w:t>samples</w:t>
      </w:r>
      <w:r w:rsidRPr="00723634">
        <w:rPr>
          <w:spacing w:val="7"/>
        </w:rPr>
        <w:t xml:space="preserve"> </w:t>
      </w:r>
      <w:r w:rsidRPr="00723634">
        <w:t>for</w:t>
      </w:r>
      <w:r w:rsidRPr="00723634">
        <w:rPr>
          <w:spacing w:val="7"/>
        </w:rPr>
        <w:t xml:space="preserve"> </w:t>
      </w:r>
      <w:r w:rsidRPr="00723634">
        <w:t>the</w:t>
      </w:r>
      <w:r w:rsidRPr="00723634">
        <w:rPr>
          <w:spacing w:val="7"/>
        </w:rPr>
        <w:t xml:space="preserve"> </w:t>
      </w:r>
      <w:r w:rsidRPr="00723634">
        <w:t>following</w:t>
      </w:r>
      <w:r w:rsidRPr="00723634">
        <w:rPr>
          <w:spacing w:val="7"/>
        </w:rPr>
        <w:t xml:space="preserve"> </w:t>
      </w:r>
      <w:r w:rsidRPr="00723634">
        <w:rPr>
          <w:spacing w:val="-2"/>
        </w:rPr>
        <w:t>characteristics:</w:t>
      </w:r>
    </w:p>
    <w:p w14:paraId="027BA2C5" w14:textId="77777777" w:rsidR="00305C1F" w:rsidRPr="00723634" w:rsidRDefault="00305C1F" w:rsidP="00305C1F">
      <w:pPr>
        <w:pStyle w:val="PR2"/>
      </w:pPr>
      <w:r w:rsidRPr="00723634">
        <w:t>Adhesion</w:t>
      </w:r>
      <w:r w:rsidRPr="00723634">
        <w:rPr>
          <w:spacing w:val="6"/>
        </w:rPr>
        <w:t xml:space="preserve"> </w:t>
      </w:r>
      <w:r w:rsidRPr="00723634">
        <w:t>of</w:t>
      </w:r>
      <w:r w:rsidRPr="00723634">
        <w:rPr>
          <w:spacing w:val="6"/>
        </w:rPr>
        <w:t xml:space="preserve"> </w:t>
      </w:r>
      <w:r w:rsidRPr="00723634">
        <w:t>polyurethane</w:t>
      </w:r>
      <w:r w:rsidRPr="00723634">
        <w:rPr>
          <w:spacing w:val="7"/>
        </w:rPr>
        <w:t xml:space="preserve"> </w:t>
      </w:r>
      <w:r w:rsidRPr="00723634">
        <w:t>foam</w:t>
      </w:r>
      <w:r w:rsidRPr="00723634">
        <w:rPr>
          <w:spacing w:val="6"/>
        </w:rPr>
        <w:t xml:space="preserve"> </w:t>
      </w:r>
      <w:r w:rsidRPr="00723634">
        <w:t>to</w:t>
      </w:r>
      <w:r w:rsidRPr="00723634">
        <w:rPr>
          <w:spacing w:val="6"/>
        </w:rPr>
        <w:t xml:space="preserve"> </w:t>
      </w:r>
      <w:r w:rsidRPr="00723634">
        <w:t>the</w:t>
      </w:r>
      <w:r w:rsidRPr="00723634">
        <w:rPr>
          <w:spacing w:val="7"/>
        </w:rPr>
        <w:t xml:space="preserve"> </w:t>
      </w:r>
      <w:r w:rsidRPr="00723634">
        <w:rPr>
          <w:spacing w:val="-2"/>
        </w:rPr>
        <w:t>substrate.</w:t>
      </w:r>
    </w:p>
    <w:p w14:paraId="5C2000D5" w14:textId="77777777" w:rsidR="00305C1F" w:rsidRPr="00723634" w:rsidRDefault="00305C1F" w:rsidP="00305C1F">
      <w:pPr>
        <w:pStyle w:val="PR2"/>
      </w:pPr>
      <w:r w:rsidRPr="00723634">
        <w:t>Inter-laminar</w:t>
      </w:r>
      <w:r w:rsidRPr="00723634">
        <w:rPr>
          <w:spacing w:val="9"/>
        </w:rPr>
        <w:t xml:space="preserve"> </w:t>
      </w:r>
      <w:r w:rsidRPr="00723634">
        <w:t>adhesion</w:t>
      </w:r>
      <w:r w:rsidRPr="00723634">
        <w:rPr>
          <w:spacing w:val="9"/>
        </w:rPr>
        <w:t xml:space="preserve"> </w:t>
      </w:r>
      <w:r w:rsidRPr="00723634">
        <w:t>of</w:t>
      </w:r>
      <w:r w:rsidRPr="00723634">
        <w:rPr>
          <w:spacing w:val="9"/>
        </w:rPr>
        <w:t xml:space="preserve"> </w:t>
      </w:r>
      <w:r w:rsidRPr="00723634">
        <w:t>polyurethane</w:t>
      </w:r>
      <w:r w:rsidRPr="00723634">
        <w:rPr>
          <w:spacing w:val="10"/>
        </w:rPr>
        <w:t xml:space="preserve"> </w:t>
      </w:r>
      <w:r w:rsidRPr="00723634">
        <w:rPr>
          <w:spacing w:val="-4"/>
        </w:rPr>
        <w:t>foam.</w:t>
      </w:r>
    </w:p>
    <w:p w14:paraId="52CCDE18" w14:textId="77777777" w:rsidR="00305C1F" w:rsidRPr="00723634" w:rsidRDefault="00305C1F" w:rsidP="00305C1F">
      <w:pPr>
        <w:pStyle w:val="PR2"/>
      </w:pPr>
      <w:r w:rsidRPr="00723634">
        <w:t>Presence</w:t>
      </w:r>
      <w:r w:rsidRPr="00723634">
        <w:rPr>
          <w:spacing w:val="5"/>
        </w:rPr>
        <w:t xml:space="preserve"> </w:t>
      </w:r>
      <w:r w:rsidRPr="00723634">
        <w:t>of</w:t>
      </w:r>
      <w:r w:rsidRPr="00723634">
        <w:rPr>
          <w:spacing w:val="6"/>
        </w:rPr>
        <w:t xml:space="preserve"> </w:t>
      </w:r>
      <w:r w:rsidRPr="00723634">
        <w:rPr>
          <w:spacing w:val="-2"/>
        </w:rPr>
        <w:t>moisture.</w:t>
      </w:r>
    </w:p>
    <w:p w14:paraId="18713316" w14:textId="77777777" w:rsidR="00305C1F" w:rsidRPr="00723634" w:rsidRDefault="00305C1F" w:rsidP="00305C1F">
      <w:pPr>
        <w:pStyle w:val="PR2"/>
      </w:pPr>
      <w:r w:rsidRPr="00723634">
        <w:t>Adhesion</w:t>
      </w:r>
      <w:r w:rsidRPr="00723634">
        <w:rPr>
          <w:spacing w:val="7"/>
        </w:rPr>
        <w:t xml:space="preserve"> </w:t>
      </w:r>
      <w:r w:rsidRPr="00723634">
        <w:t>of</w:t>
      </w:r>
      <w:r w:rsidRPr="00723634">
        <w:rPr>
          <w:spacing w:val="7"/>
        </w:rPr>
        <w:t xml:space="preserve"> </w:t>
      </w:r>
      <w:r w:rsidRPr="00723634">
        <w:t>base</w:t>
      </w:r>
      <w:r w:rsidRPr="00723634">
        <w:rPr>
          <w:spacing w:val="7"/>
        </w:rPr>
        <w:t xml:space="preserve"> </w:t>
      </w:r>
      <w:r w:rsidRPr="00723634">
        <w:t>coat</w:t>
      </w:r>
      <w:r w:rsidRPr="00723634">
        <w:rPr>
          <w:spacing w:val="7"/>
        </w:rPr>
        <w:t xml:space="preserve"> </w:t>
      </w:r>
      <w:r w:rsidRPr="00723634">
        <w:t>to</w:t>
      </w:r>
      <w:r w:rsidRPr="00723634">
        <w:rPr>
          <w:spacing w:val="7"/>
        </w:rPr>
        <w:t xml:space="preserve"> </w:t>
      </w:r>
      <w:r w:rsidRPr="00723634">
        <w:t>polyurethane</w:t>
      </w:r>
      <w:r w:rsidRPr="00723634">
        <w:rPr>
          <w:spacing w:val="7"/>
        </w:rPr>
        <w:t xml:space="preserve"> </w:t>
      </w:r>
      <w:r w:rsidRPr="00723634">
        <w:rPr>
          <w:spacing w:val="-4"/>
        </w:rPr>
        <w:t>foam.</w:t>
      </w:r>
    </w:p>
    <w:p w14:paraId="49C189D7" w14:textId="77777777" w:rsidR="00305C1F" w:rsidRPr="00723634" w:rsidRDefault="00305C1F" w:rsidP="00305C1F">
      <w:pPr>
        <w:pStyle w:val="PR2"/>
      </w:pPr>
      <w:r w:rsidRPr="00723634">
        <w:t>Adhesion</w:t>
      </w:r>
      <w:r w:rsidRPr="00723634">
        <w:rPr>
          <w:spacing w:val="2"/>
        </w:rPr>
        <w:t xml:space="preserve"> </w:t>
      </w:r>
      <w:r w:rsidRPr="00723634">
        <w:t>of</w:t>
      </w:r>
      <w:r w:rsidRPr="00723634">
        <w:rPr>
          <w:spacing w:val="4"/>
        </w:rPr>
        <w:t xml:space="preserve"> </w:t>
      </w:r>
      <w:r w:rsidRPr="00723634">
        <w:t>top</w:t>
      </w:r>
      <w:r w:rsidRPr="00723634">
        <w:rPr>
          <w:spacing w:val="5"/>
        </w:rPr>
        <w:t xml:space="preserve"> </w:t>
      </w:r>
      <w:r w:rsidRPr="00723634">
        <w:t>coat</w:t>
      </w:r>
      <w:r w:rsidRPr="00723634">
        <w:rPr>
          <w:spacing w:val="4"/>
        </w:rPr>
        <w:t xml:space="preserve"> </w:t>
      </w:r>
      <w:r w:rsidRPr="00723634">
        <w:t>to</w:t>
      </w:r>
      <w:r w:rsidRPr="00723634">
        <w:rPr>
          <w:spacing w:val="4"/>
        </w:rPr>
        <w:t xml:space="preserve"> </w:t>
      </w:r>
      <w:r w:rsidRPr="00723634">
        <w:t>base</w:t>
      </w:r>
      <w:r w:rsidRPr="00723634">
        <w:rPr>
          <w:spacing w:val="5"/>
        </w:rPr>
        <w:t xml:space="preserve"> </w:t>
      </w:r>
      <w:r w:rsidRPr="00723634">
        <w:rPr>
          <w:spacing w:val="-2"/>
        </w:rPr>
        <w:t>coat.</w:t>
      </w:r>
    </w:p>
    <w:p w14:paraId="20D1D573" w14:textId="77777777" w:rsidR="00305C1F" w:rsidRPr="00723634" w:rsidRDefault="00305C1F" w:rsidP="00305C1F">
      <w:pPr>
        <w:pStyle w:val="PR2"/>
      </w:pPr>
      <w:r w:rsidRPr="00723634">
        <w:t>Type</w:t>
      </w:r>
      <w:r w:rsidRPr="00723634">
        <w:rPr>
          <w:spacing w:val="6"/>
        </w:rPr>
        <w:t xml:space="preserve"> </w:t>
      </w:r>
      <w:r w:rsidRPr="00723634">
        <w:t>and</w:t>
      </w:r>
      <w:r w:rsidRPr="00723634">
        <w:rPr>
          <w:spacing w:val="6"/>
        </w:rPr>
        <w:t xml:space="preserve"> </w:t>
      </w:r>
      <w:r w:rsidRPr="00723634">
        <w:t>condition</w:t>
      </w:r>
      <w:r w:rsidRPr="00723634">
        <w:rPr>
          <w:spacing w:val="6"/>
        </w:rPr>
        <w:t xml:space="preserve"> </w:t>
      </w:r>
      <w:r w:rsidRPr="00723634">
        <w:t>of</w:t>
      </w:r>
      <w:r w:rsidRPr="00723634">
        <w:rPr>
          <w:spacing w:val="6"/>
        </w:rPr>
        <w:t xml:space="preserve"> </w:t>
      </w:r>
      <w:r w:rsidRPr="00723634">
        <w:t>protective</w:t>
      </w:r>
      <w:r w:rsidRPr="00723634">
        <w:rPr>
          <w:spacing w:val="7"/>
        </w:rPr>
        <w:t xml:space="preserve"> </w:t>
      </w:r>
      <w:r w:rsidRPr="00723634">
        <w:rPr>
          <w:spacing w:val="-2"/>
        </w:rPr>
        <w:t>coating.</w:t>
      </w:r>
    </w:p>
    <w:p w14:paraId="2CF6562D" w14:textId="77777777" w:rsidR="00305C1F" w:rsidRPr="00723634" w:rsidRDefault="00305C1F" w:rsidP="00305C1F">
      <w:pPr>
        <w:pStyle w:val="PR2"/>
      </w:pPr>
      <w:r w:rsidRPr="00723634">
        <w:t>Thickness</w:t>
      </w:r>
      <w:r w:rsidRPr="00723634">
        <w:rPr>
          <w:spacing w:val="13"/>
        </w:rPr>
        <w:t xml:space="preserve"> </w:t>
      </w:r>
      <w:r w:rsidRPr="00723634">
        <w:t>of</w:t>
      </w:r>
      <w:r w:rsidRPr="00723634">
        <w:rPr>
          <w:spacing w:val="13"/>
        </w:rPr>
        <w:t xml:space="preserve"> </w:t>
      </w:r>
      <w:r w:rsidRPr="00723634">
        <w:t>protective</w:t>
      </w:r>
      <w:r w:rsidRPr="00723634">
        <w:rPr>
          <w:spacing w:val="13"/>
        </w:rPr>
        <w:t xml:space="preserve"> </w:t>
      </w:r>
      <w:r w:rsidRPr="00723634">
        <w:rPr>
          <w:spacing w:val="-2"/>
        </w:rPr>
        <w:t>coating.</w:t>
      </w:r>
    </w:p>
    <w:p w14:paraId="0154B513" w14:textId="77777777" w:rsidR="00305C1F" w:rsidRPr="00723634" w:rsidRDefault="00305C1F" w:rsidP="00305C1F">
      <w:pPr>
        <w:pStyle w:val="PR1"/>
      </w:pPr>
      <w:r w:rsidRPr="00723634">
        <w:t>On</w:t>
      </w:r>
      <w:r w:rsidRPr="00723634">
        <w:rPr>
          <w:spacing w:val="2"/>
        </w:rPr>
        <w:t xml:space="preserve"> </w:t>
      </w:r>
      <w:r w:rsidRPr="00723634">
        <w:t>a</w:t>
      </w:r>
      <w:r w:rsidRPr="00723634">
        <w:rPr>
          <w:spacing w:val="5"/>
        </w:rPr>
        <w:t xml:space="preserve"> </w:t>
      </w:r>
      <w:r w:rsidRPr="00723634">
        <w:t>roof</w:t>
      </w:r>
      <w:r w:rsidRPr="00723634">
        <w:rPr>
          <w:spacing w:val="5"/>
        </w:rPr>
        <w:t xml:space="preserve"> </w:t>
      </w:r>
      <w:r w:rsidRPr="00723634">
        <w:t>sketch</w:t>
      </w:r>
      <w:r w:rsidRPr="00723634">
        <w:rPr>
          <w:spacing w:val="5"/>
        </w:rPr>
        <w:t xml:space="preserve"> </w:t>
      </w:r>
      <w:r w:rsidRPr="00723634">
        <w:t>indicate</w:t>
      </w:r>
      <w:r w:rsidRPr="00723634">
        <w:rPr>
          <w:spacing w:val="5"/>
        </w:rPr>
        <w:t xml:space="preserve"> </w:t>
      </w:r>
      <w:r w:rsidRPr="00723634">
        <w:t>the</w:t>
      </w:r>
      <w:r w:rsidRPr="00723634">
        <w:rPr>
          <w:spacing w:val="5"/>
        </w:rPr>
        <w:t xml:space="preserve"> </w:t>
      </w:r>
      <w:r w:rsidRPr="00723634">
        <w:t>following</w:t>
      </w:r>
      <w:r w:rsidRPr="00723634">
        <w:rPr>
          <w:spacing w:val="5"/>
        </w:rPr>
        <w:t xml:space="preserve"> </w:t>
      </w:r>
      <w:r w:rsidRPr="00723634">
        <w:t>items</w:t>
      </w:r>
      <w:r w:rsidRPr="00723634">
        <w:rPr>
          <w:spacing w:val="5"/>
        </w:rPr>
        <w:t xml:space="preserve"> </w:t>
      </w:r>
      <w:r w:rsidRPr="00723634">
        <w:t>and</w:t>
      </w:r>
      <w:r w:rsidRPr="00723634">
        <w:rPr>
          <w:spacing w:val="5"/>
        </w:rPr>
        <w:t xml:space="preserve"> </w:t>
      </w:r>
      <w:r w:rsidRPr="00723634">
        <w:rPr>
          <w:spacing w:val="-2"/>
        </w:rPr>
        <w:t>deficiencies:</w:t>
      </w:r>
    </w:p>
    <w:p w14:paraId="29B33A46" w14:textId="77777777" w:rsidR="00305C1F" w:rsidRPr="00723634" w:rsidRDefault="00305C1F" w:rsidP="00305C1F">
      <w:pPr>
        <w:pStyle w:val="PR2"/>
      </w:pPr>
      <w:r w:rsidRPr="00723634">
        <w:t>Location</w:t>
      </w:r>
      <w:r w:rsidRPr="00723634">
        <w:rPr>
          <w:spacing w:val="5"/>
        </w:rPr>
        <w:t xml:space="preserve"> </w:t>
      </w:r>
      <w:r w:rsidRPr="00723634">
        <w:t>of</w:t>
      </w:r>
      <w:r w:rsidRPr="00723634">
        <w:rPr>
          <w:spacing w:val="5"/>
        </w:rPr>
        <w:t xml:space="preserve"> </w:t>
      </w:r>
      <w:r w:rsidRPr="00723634">
        <w:t>core</w:t>
      </w:r>
      <w:r w:rsidRPr="00723634">
        <w:rPr>
          <w:spacing w:val="6"/>
        </w:rPr>
        <w:t xml:space="preserve"> </w:t>
      </w:r>
      <w:r w:rsidRPr="00723634">
        <w:t>and</w:t>
      </w:r>
      <w:r w:rsidRPr="00723634">
        <w:rPr>
          <w:spacing w:val="5"/>
        </w:rPr>
        <w:t xml:space="preserve"> </w:t>
      </w:r>
      <w:r w:rsidRPr="00723634">
        <w:t>slit</w:t>
      </w:r>
      <w:r w:rsidRPr="00723634">
        <w:rPr>
          <w:spacing w:val="6"/>
        </w:rPr>
        <w:t xml:space="preserve"> </w:t>
      </w:r>
      <w:r w:rsidRPr="00723634">
        <w:rPr>
          <w:spacing w:val="-2"/>
        </w:rPr>
        <w:t>samples.</w:t>
      </w:r>
    </w:p>
    <w:p w14:paraId="0AA70861" w14:textId="0D3CC58E" w:rsidR="00305C1F" w:rsidRPr="00723634" w:rsidRDefault="00305C1F" w:rsidP="00305C1F">
      <w:pPr>
        <w:pStyle w:val="PR2"/>
      </w:pPr>
      <w:r w:rsidRPr="00723634">
        <w:t>Areas</w:t>
      </w:r>
      <w:r w:rsidRPr="00723634">
        <w:rPr>
          <w:spacing w:val="7"/>
        </w:rPr>
        <w:t xml:space="preserve"> </w:t>
      </w:r>
      <w:r w:rsidRPr="00723634">
        <w:t>of</w:t>
      </w:r>
      <w:r w:rsidRPr="00723634">
        <w:rPr>
          <w:spacing w:val="8"/>
        </w:rPr>
        <w:t xml:space="preserve"> </w:t>
      </w:r>
      <w:r w:rsidRPr="00723634">
        <w:t>pinholes</w:t>
      </w:r>
      <w:r w:rsidR="02CBE6B3" w:rsidRPr="00723634">
        <w:t>.</w:t>
      </w:r>
    </w:p>
    <w:p w14:paraId="5BCF54E3" w14:textId="623CA06C" w:rsidR="00305C1F" w:rsidRPr="00723634" w:rsidRDefault="02CBE6B3" w:rsidP="00305C1F">
      <w:pPr>
        <w:pStyle w:val="PR2"/>
      </w:pPr>
      <w:r w:rsidRPr="00723634">
        <w:t>Areas of u</w:t>
      </w:r>
      <w:r w:rsidR="00305C1F" w:rsidRPr="00723634">
        <w:t>ncured</w:t>
      </w:r>
      <w:r w:rsidR="00305C1F" w:rsidRPr="00723634">
        <w:rPr>
          <w:spacing w:val="8"/>
        </w:rPr>
        <w:t xml:space="preserve"> </w:t>
      </w:r>
      <w:r w:rsidR="00305C1F" w:rsidRPr="00723634">
        <w:rPr>
          <w:spacing w:val="-2"/>
        </w:rPr>
        <w:t>coating.</w:t>
      </w:r>
    </w:p>
    <w:p w14:paraId="3BF87C6B" w14:textId="77777777" w:rsidR="00305C1F" w:rsidRPr="00723634" w:rsidRDefault="00305C1F" w:rsidP="00305C1F">
      <w:pPr>
        <w:pStyle w:val="PR2"/>
      </w:pPr>
      <w:r w:rsidRPr="00723634">
        <w:t>Polyurethane</w:t>
      </w:r>
      <w:r w:rsidRPr="00723634">
        <w:rPr>
          <w:spacing w:val="4"/>
        </w:rPr>
        <w:t xml:space="preserve"> </w:t>
      </w:r>
      <w:r w:rsidRPr="00723634">
        <w:t>foam</w:t>
      </w:r>
      <w:r w:rsidRPr="00723634">
        <w:rPr>
          <w:spacing w:val="7"/>
        </w:rPr>
        <w:t xml:space="preserve"> </w:t>
      </w:r>
      <w:r w:rsidRPr="00723634">
        <w:t>or</w:t>
      </w:r>
      <w:r w:rsidRPr="00723634">
        <w:rPr>
          <w:spacing w:val="7"/>
        </w:rPr>
        <w:t xml:space="preserve"> </w:t>
      </w:r>
      <w:r w:rsidRPr="00723634">
        <w:t>coating</w:t>
      </w:r>
      <w:r w:rsidRPr="00723634">
        <w:rPr>
          <w:spacing w:val="7"/>
        </w:rPr>
        <w:t xml:space="preserve"> </w:t>
      </w:r>
      <w:r w:rsidRPr="00723634">
        <w:rPr>
          <w:spacing w:val="-2"/>
        </w:rPr>
        <w:t>blisters.</w:t>
      </w:r>
    </w:p>
    <w:p w14:paraId="46C9DEE6" w14:textId="77777777" w:rsidR="00305C1F" w:rsidRPr="00723634" w:rsidRDefault="00305C1F" w:rsidP="00305C1F">
      <w:pPr>
        <w:pStyle w:val="PR2"/>
      </w:pPr>
      <w:r w:rsidRPr="00723634">
        <w:t>Mechanical</w:t>
      </w:r>
      <w:r w:rsidRPr="00723634">
        <w:rPr>
          <w:spacing w:val="16"/>
        </w:rPr>
        <w:t xml:space="preserve"> </w:t>
      </w:r>
      <w:r w:rsidRPr="00723634">
        <w:rPr>
          <w:spacing w:val="-2"/>
        </w:rPr>
        <w:t>damage.</w:t>
      </w:r>
    </w:p>
    <w:p w14:paraId="49790914" w14:textId="77777777" w:rsidR="00305C1F" w:rsidRPr="00723634" w:rsidRDefault="00305C1F" w:rsidP="00305C1F">
      <w:pPr>
        <w:pStyle w:val="PR2"/>
      </w:pPr>
      <w:r w:rsidRPr="00723634">
        <w:t>Poor</w:t>
      </w:r>
      <w:r w:rsidRPr="00723634">
        <w:rPr>
          <w:spacing w:val="-2"/>
        </w:rPr>
        <w:t xml:space="preserve"> drainage.</w:t>
      </w:r>
    </w:p>
    <w:p w14:paraId="762FE477" w14:textId="77777777" w:rsidR="00305C1F" w:rsidRPr="00723634" w:rsidRDefault="00305C1F" w:rsidP="00305C1F">
      <w:pPr>
        <w:pStyle w:val="PR2"/>
        <w:rPr>
          <w:bCs/>
          <w:color w:val="000000"/>
        </w:rPr>
      </w:pPr>
      <w:r w:rsidRPr="00723634">
        <w:t>Repairs required for foam stops, parapet walls, gutters, scuppers, edge terminations, expansion joints, counter- flashing, and other perimeter items.</w:t>
      </w:r>
    </w:p>
    <w:p w14:paraId="5D85642F" w14:textId="77777777" w:rsidR="00305C1F" w:rsidRPr="00723634" w:rsidRDefault="00305C1F" w:rsidP="00305C1F">
      <w:pPr>
        <w:pStyle w:val="PR2"/>
      </w:pPr>
      <w:r w:rsidRPr="00723634">
        <w:t>Repairs required to soil and vent pipes, drains, roof hatches, equipment curbs or supports, guy wires, hot stacks, skylights, mechanical units, walkways, sleepers, pitch-pans, and other penetration items.</w:t>
      </w:r>
    </w:p>
    <w:p w14:paraId="6161377D" w14:textId="77777777" w:rsidR="00305C1F" w:rsidRPr="00723634" w:rsidRDefault="00305C1F" w:rsidP="00305C1F">
      <w:pPr>
        <w:pStyle w:val="PR2"/>
      </w:pPr>
      <w:r w:rsidRPr="00723634">
        <w:t>Water</w:t>
      </w:r>
      <w:r w:rsidRPr="00723634">
        <w:rPr>
          <w:spacing w:val="11"/>
        </w:rPr>
        <w:t xml:space="preserve"> </w:t>
      </w:r>
      <w:r w:rsidRPr="00723634">
        <w:t>saturated</w:t>
      </w:r>
      <w:r w:rsidRPr="00723634">
        <w:rPr>
          <w:spacing w:val="12"/>
        </w:rPr>
        <w:t xml:space="preserve"> </w:t>
      </w:r>
      <w:r w:rsidRPr="00723634">
        <w:t>sub-roofs,</w:t>
      </w:r>
      <w:r w:rsidRPr="00723634">
        <w:rPr>
          <w:spacing w:val="11"/>
        </w:rPr>
        <w:t xml:space="preserve"> </w:t>
      </w:r>
      <w:r w:rsidRPr="00723634">
        <w:t>insulation,</w:t>
      </w:r>
      <w:r w:rsidRPr="00723634">
        <w:rPr>
          <w:spacing w:val="12"/>
        </w:rPr>
        <w:t xml:space="preserve"> </w:t>
      </w:r>
      <w:r w:rsidRPr="00723634">
        <w:t>or</w:t>
      </w:r>
      <w:r w:rsidRPr="00723634">
        <w:rPr>
          <w:spacing w:val="11"/>
        </w:rPr>
        <w:t xml:space="preserve"> </w:t>
      </w:r>
      <w:r w:rsidRPr="00723634">
        <w:t>polyurethane</w:t>
      </w:r>
      <w:r w:rsidRPr="00723634">
        <w:rPr>
          <w:spacing w:val="12"/>
        </w:rPr>
        <w:t xml:space="preserve"> </w:t>
      </w:r>
      <w:r w:rsidRPr="00723634">
        <w:rPr>
          <w:spacing w:val="-4"/>
        </w:rPr>
        <w:t>foam.</w:t>
      </w:r>
    </w:p>
    <w:p w14:paraId="699A9D22" w14:textId="77777777" w:rsidR="00305C1F" w:rsidRPr="00723634" w:rsidRDefault="00305C1F" w:rsidP="00305C1F">
      <w:pPr>
        <w:pStyle w:val="PR2"/>
      </w:pPr>
      <w:r w:rsidRPr="00723634">
        <w:t>Sub-roof</w:t>
      </w:r>
      <w:r w:rsidRPr="00723634">
        <w:rPr>
          <w:spacing w:val="7"/>
        </w:rPr>
        <w:t xml:space="preserve"> </w:t>
      </w:r>
      <w:r w:rsidRPr="00723634">
        <w:t>damage</w:t>
      </w:r>
      <w:r w:rsidRPr="00723634">
        <w:rPr>
          <w:spacing w:val="7"/>
        </w:rPr>
        <w:t xml:space="preserve"> </w:t>
      </w:r>
      <w:r w:rsidRPr="00723634">
        <w:t>or</w:t>
      </w:r>
      <w:r w:rsidRPr="00723634">
        <w:rPr>
          <w:spacing w:val="7"/>
        </w:rPr>
        <w:t xml:space="preserve"> </w:t>
      </w:r>
      <w:r w:rsidRPr="00723634">
        <w:rPr>
          <w:spacing w:val="-2"/>
        </w:rPr>
        <w:t>deterioration.</w:t>
      </w:r>
    </w:p>
    <w:p w14:paraId="6B8B22AD" w14:textId="77777777" w:rsidR="00305C1F" w:rsidRPr="00723634" w:rsidRDefault="00305C1F" w:rsidP="00305C1F">
      <w:pPr>
        <w:pStyle w:val="PR2"/>
      </w:pPr>
      <w:r w:rsidRPr="00723634">
        <w:t>Areas</w:t>
      </w:r>
      <w:r w:rsidRPr="00723634">
        <w:rPr>
          <w:spacing w:val="3"/>
        </w:rPr>
        <w:t xml:space="preserve"> </w:t>
      </w:r>
      <w:r w:rsidRPr="00723634">
        <w:t>of</w:t>
      </w:r>
      <w:r w:rsidRPr="00723634">
        <w:rPr>
          <w:spacing w:val="6"/>
        </w:rPr>
        <w:t xml:space="preserve"> </w:t>
      </w:r>
      <w:r w:rsidRPr="00723634">
        <w:t>special</w:t>
      </w:r>
      <w:r w:rsidRPr="00723634">
        <w:rPr>
          <w:spacing w:val="6"/>
        </w:rPr>
        <w:t xml:space="preserve"> </w:t>
      </w:r>
      <w:r w:rsidRPr="00723634">
        <w:rPr>
          <w:spacing w:val="-2"/>
        </w:rPr>
        <w:t>consideration.</w:t>
      </w:r>
    </w:p>
    <w:p w14:paraId="35843230" w14:textId="312E4B02" w:rsidR="4EA5DF42" w:rsidRPr="00723634" w:rsidRDefault="4EA5DF42" w:rsidP="7E05D690">
      <w:pPr>
        <w:pStyle w:val="PR1"/>
      </w:pPr>
      <w:r w:rsidRPr="00723634">
        <w:t>Do not proceed with Work until deficiencies are corrected. Beginning of Work constitutes acceptance of substrate.</w:t>
      </w:r>
    </w:p>
    <w:p w14:paraId="19D2DC80" w14:textId="77777777" w:rsidR="00305C1F" w:rsidRPr="00723634" w:rsidRDefault="00305C1F" w:rsidP="00305C1F">
      <w:pPr>
        <w:pStyle w:val="ART"/>
      </w:pPr>
      <w:r w:rsidRPr="00723634">
        <w:t>PREPARATION</w:t>
      </w:r>
    </w:p>
    <w:p w14:paraId="5D9A050C" w14:textId="5F6C1801" w:rsidR="0EBDEEC8" w:rsidRPr="00723634" w:rsidRDefault="0EBDEEC8" w:rsidP="7E05D690">
      <w:pPr>
        <w:pStyle w:val="PR1"/>
      </w:pPr>
      <w:r w:rsidRPr="00723634">
        <w:rPr>
          <w:rFonts w:eastAsia="Arial" w:cs="Arial"/>
          <w:color w:val="000000" w:themeColor="text1"/>
        </w:rPr>
        <w:t>Repair all existing roof leaks according to industry standards, prior to performing any pressure washing to prevent additional moisture intrusion. Make any necessary repairs per industry standards using compatible materials and procedures.</w:t>
      </w:r>
    </w:p>
    <w:p w14:paraId="5B243ABF" w14:textId="5B52C8E7" w:rsidR="7ED301C5" w:rsidRPr="00723634" w:rsidRDefault="7ED301C5" w:rsidP="7E05D690">
      <w:pPr>
        <w:pStyle w:val="PR1"/>
      </w:pPr>
      <w:r w:rsidRPr="00723634">
        <w:t>Clean the existing roof surface of dust, dirt, oils, and other contaminants by power washing, brooming, and/or blowing as recommended by the coating manufacturer prior to application of coating</w:t>
      </w:r>
    </w:p>
    <w:p w14:paraId="53BE3451" w14:textId="6882C135" w:rsidR="00305C1F" w:rsidRPr="00723634" w:rsidRDefault="00305C1F" w:rsidP="00305C1F">
      <w:pPr>
        <w:pStyle w:val="PR1"/>
      </w:pPr>
      <w:r w:rsidRPr="00723634">
        <w:t>From</w:t>
      </w:r>
      <w:r w:rsidRPr="00723634">
        <w:rPr>
          <w:spacing w:val="5"/>
        </w:rPr>
        <w:t xml:space="preserve"> </w:t>
      </w:r>
      <w:r w:rsidRPr="00723634">
        <w:t>the</w:t>
      </w:r>
      <w:r w:rsidRPr="00723634">
        <w:rPr>
          <w:spacing w:val="4"/>
        </w:rPr>
        <w:t xml:space="preserve"> </w:t>
      </w:r>
      <w:r w:rsidRPr="00723634">
        <w:t>inspection,</w:t>
      </w:r>
      <w:r w:rsidRPr="00723634">
        <w:rPr>
          <w:spacing w:val="5"/>
        </w:rPr>
        <w:t xml:space="preserve"> </w:t>
      </w:r>
      <w:r w:rsidRPr="00723634">
        <w:t>determine</w:t>
      </w:r>
      <w:r w:rsidRPr="00723634">
        <w:rPr>
          <w:spacing w:val="4"/>
        </w:rPr>
        <w:t xml:space="preserve"> </w:t>
      </w:r>
      <w:r w:rsidRPr="00723634">
        <w:t>items</w:t>
      </w:r>
      <w:r w:rsidRPr="00723634">
        <w:rPr>
          <w:spacing w:val="5"/>
        </w:rPr>
        <w:t xml:space="preserve"> </w:t>
      </w:r>
      <w:r w:rsidRPr="00723634">
        <w:t>that</w:t>
      </w:r>
      <w:r w:rsidRPr="00723634">
        <w:rPr>
          <w:spacing w:val="4"/>
        </w:rPr>
        <w:t xml:space="preserve"> </w:t>
      </w:r>
      <w:r w:rsidRPr="00723634">
        <w:t>need</w:t>
      </w:r>
      <w:r w:rsidRPr="00723634">
        <w:rPr>
          <w:spacing w:val="5"/>
        </w:rPr>
        <w:t xml:space="preserve"> </w:t>
      </w:r>
      <w:r w:rsidRPr="00723634">
        <w:t>to</w:t>
      </w:r>
      <w:r w:rsidRPr="00723634">
        <w:rPr>
          <w:spacing w:val="4"/>
        </w:rPr>
        <w:t xml:space="preserve"> </w:t>
      </w:r>
      <w:r w:rsidRPr="00723634">
        <w:t>be</w:t>
      </w:r>
      <w:r w:rsidRPr="00723634">
        <w:rPr>
          <w:spacing w:val="5"/>
        </w:rPr>
        <w:t xml:space="preserve"> </w:t>
      </w:r>
      <w:r w:rsidRPr="00723634">
        <w:rPr>
          <w:spacing w:val="-2"/>
        </w:rPr>
        <w:t>corrected.</w:t>
      </w:r>
    </w:p>
    <w:p w14:paraId="42E9EFCD" w14:textId="77777777" w:rsidR="00305C1F" w:rsidRPr="00723634" w:rsidRDefault="00305C1F" w:rsidP="00305C1F">
      <w:pPr>
        <w:pStyle w:val="PR2"/>
      </w:pPr>
      <w:r w:rsidRPr="00723634">
        <w:t>Replace</w:t>
      </w:r>
      <w:r w:rsidRPr="00723634">
        <w:rPr>
          <w:spacing w:val="6"/>
        </w:rPr>
        <w:t xml:space="preserve"> </w:t>
      </w:r>
      <w:r w:rsidRPr="00723634">
        <w:t>or</w:t>
      </w:r>
      <w:r w:rsidRPr="00723634">
        <w:rPr>
          <w:spacing w:val="7"/>
        </w:rPr>
        <w:t xml:space="preserve"> </w:t>
      </w:r>
      <w:r w:rsidRPr="00723634">
        <w:t>repair</w:t>
      </w:r>
      <w:r w:rsidRPr="00723634">
        <w:rPr>
          <w:spacing w:val="7"/>
        </w:rPr>
        <w:t xml:space="preserve"> </w:t>
      </w:r>
      <w:r w:rsidRPr="00723634">
        <w:t>substrate</w:t>
      </w:r>
      <w:r w:rsidRPr="00723634">
        <w:rPr>
          <w:spacing w:val="7"/>
        </w:rPr>
        <w:t xml:space="preserve"> </w:t>
      </w:r>
      <w:r w:rsidRPr="00723634">
        <w:t>that</w:t>
      </w:r>
      <w:r w:rsidRPr="00723634">
        <w:rPr>
          <w:spacing w:val="7"/>
        </w:rPr>
        <w:t xml:space="preserve"> </w:t>
      </w:r>
      <w:r w:rsidRPr="00723634">
        <w:t>is</w:t>
      </w:r>
      <w:r w:rsidRPr="00723634">
        <w:rPr>
          <w:spacing w:val="7"/>
        </w:rPr>
        <w:t xml:space="preserve"> </w:t>
      </w:r>
      <w:r w:rsidRPr="00723634">
        <w:rPr>
          <w:spacing w:val="-2"/>
        </w:rPr>
        <w:t>unacceptable.</w:t>
      </w:r>
    </w:p>
    <w:p w14:paraId="23A1664A" w14:textId="77777777" w:rsidR="00305C1F" w:rsidRPr="00723634" w:rsidRDefault="00305C1F" w:rsidP="00305C1F">
      <w:pPr>
        <w:pStyle w:val="PR2"/>
      </w:pPr>
      <w:r w:rsidRPr="00723634">
        <w:t>Remove</w:t>
      </w:r>
      <w:r w:rsidRPr="00723634">
        <w:rPr>
          <w:spacing w:val="7"/>
        </w:rPr>
        <w:t xml:space="preserve"> </w:t>
      </w:r>
      <w:r w:rsidRPr="00723634">
        <w:t>and</w:t>
      </w:r>
      <w:r w:rsidRPr="00723634">
        <w:rPr>
          <w:spacing w:val="8"/>
        </w:rPr>
        <w:t xml:space="preserve"> </w:t>
      </w:r>
      <w:r w:rsidRPr="00723634">
        <w:t>replace</w:t>
      </w:r>
      <w:r w:rsidRPr="00723634">
        <w:rPr>
          <w:spacing w:val="8"/>
        </w:rPr>
        <w:t xml:space="preserve"> </w:t>
      </w:r>
      <w:r w:rsidRPr="00723634">
        <w:t>blistered</w:t>
      </w:r>
      <w:r w:rsidRPr="00723634">
        <w:rPr>
          <w:spacing w:val="8"/>
        </w:rPr>
        <w:t xml:space="preserve"> </w:t>
      </w:r>
      <w:r w:rsidRPr="00723634">
        <w:t>polyurethane</w:t>
      </w:r>
      <w:r w:rsidRPr="00723634">
        <w:rPr>
          <w:spacing w:val="7"/>
        </w:rPr>
        <w:t xml:space="preserve"> </w:t>
      </w:r>
      <w:r w:rsidRPr="00723634">
        <w:t>foam,</w:t>
      </w:r>
      <w:r w:rsidRPr="00723634">
        <w:rPr>
          <w:spacing w:val="8"/>
        </w:rPr>
        <w:t xml:space="preserve"> </w:t>
      </w:r>
      <w:r w:rsidRPr="00723634">
        <w:t>using</w:t>
      </w:r>
      <w:r w:rsidRPr="00723634">
        <w:rPr>
          <w:spacing w:val="8"/>
        </w:rPr>
        <w:t xml:space="preserve"> </w:t>
      </w:r>
      <w:r w:rsidRPr="00723634">
        <w:t>the</w:t>
      </w:r>
      <w:r w:rsidRPr="00723634">
        <w:rPr>
          <w:spacing w:val="8"/>
        </w:rPr>
        <w:t xml:space="preserve"> </w:t>
      </w:r>
      <w:r w:rsidRPr="00723634">
        <w:t>following</w:t>
      </w:r>
      <w:r w:rsidRPr="00723634">
        <w:rPr>
          <w:spacing w:val="8"/>
        </w:rPr>
        <w:t xml:space="preserve"> </w:t>
      </w:r>
      <w:r w:rsidRPr="00723634">
        <w:rPr>
          <w:spacing w:val="-2"/>
        </w:rPr>
        <w:t>guidelines:</w:t>
      </w:r>
    </w:p>
    <w:p w14:paraId="01DDDE0F" w14:textId="17670851" w:rsidR="00305C1F" w:rsidRPr="00723634" w:rsidRDefault="00305C1F" w:rsidP="00305C1F">
      <w:pPr>
        <w:pStyle w:val="PR3"/>
      </w:pPr>
      <w:r w:rsidRPr="00723634">
        <w:t>Take</w:t>
      </w:r>
      <w:r w:rsidRPr="00723634">
        <w:rPr>
          <w:spacing w:val="12"/>
        </w:rPr>
        <w:t xml:space="preserve"> </w:t>
      </w:r>
      <w:r w:rsidRPr="00723634">
        <w:t>test</w:t>
      </w:r>
      <w:r w:rsidRPr="00723634">
        <w:rPr>
          <w:spacing w:val="12"/>
        </w:rPr>
        <w:t xml:space="preserve"> </w:t>
      </w:r>
      <w:r w:rsidRPr="00723634">
        <w:t>cuts</w:t>
      </w:r>
      <w:r w:rsidRPr="00723634">
        <w:rPr>
          <w:spacing w:val="12"/>
        </w:rPr>
        <w:t xml:space="preserve"> </w:t>
      </w:r>
      <w:r w:rsidRPr="00723634">
        <w:t>(core</w:t>
      </w:r>
      <w:r w:rsidRPr="00723634">
        <w:rPr>
          <w:spacing w:val="12"/>
        </w:rPr>
        <w:t xml:space="preserve"> </w:t>
      </w:r>
      <w:r w:rsidRPr="00723634">
        <w:t>or</w:t>
      </w:r>
      <w:r w:rsidRPr="00723634">
        <w:rPr>
          <w:spacing w:val="12"/>
        </w:rPr>
        <w:t xml:space="preserve"> </w:t>
      </w:r>
      <w:r w:rsidRPr="00723634">
        <w:t>slit</w:t>
      </w:r>
      <w:r w:rsidRPr="00723634">
        <w:rPr>
          <w:spacing w:val="12"/>
        </w:rPr>
        <w:t xml:space="preserve"> </w:t>
      </w:r>
      <w:r w:rsidRPr="00723634">
        <w:t>samples)</w:t>
      </w:r>
      <w:r w:rsidRPr="00723634">
        <w:rPr>
          <w:spacing w:val="12"/>
        </w:rPr>
        <w:t xml:space="preserve"> </w:t>
      </w:r>
      <w:r w:rsidRPr="00723634">
        <w:t>in</w:t>
      </w:r>
      <w:r w:rsidRPr="00723634">
        <w:rPr>
          <w:spacing w:val="12"/>
        </w:rPr>
        <w:t xml:space="preserve"> </w:t>
      </w:r>
      <w:r w:rsidRPr="00723634">
        <w:t>areas</w:t>
      </w:r>
      <w:r w:rsidRPr="00723634">
        <w:rPr>
          <w:spacing w:val="12"/>
        </w:rPr>
        <w:t xml:space="preserve"> </w:t>
      </w:r>
      <w:r w:rsidRPr="00723634">
        <w:t>of</w:t>
      </w:r>
      <w:r w:rsidRPr="00723634">
        <w:rPr>
          <w:spacing w:val="12"/>
        </w:rPr>
        <w:t xml:space="preserve"> </w:t>
      </w:r>
      <w:r w:rsidRPr="00723634">
        <w:t>blistered</w:t>
      </w:r>
      <w:r w:rsidRPr="00723634">
        <w:rPr>
          <w:spacing w:val="12"/>
        </w:rPr>
        <w:t xml:space="preserve"> </w:t>
      </w:r>
      <w:r w:rsidRPr="00723634">
        <w:t>foam</w:t>
      </w:r>
      <w:r w:rsidRPr="00723634">
        <w:rPr>
          <w:spacing w:val="12"/>
        </w:rPr>
        <w:t xml:space="preserve"> </w:t>
      </w:r>
      <w:r w:rsidRPr="00723634">
        <w:t>to</w:t>
      </w:r>
      <w:r w:rsidRPr="00723634">
        <w:rPr>
          <w:spacing w:val="12"/>
        </w:rPr>
        <w:t xml:space="preserve"> </w:t>
      </w:r>
      <w:r w:rsidRPr="00723634">
        <w:t>determine</w:t>
      </w:r>
      <w:r w:rsidRPr="00723634">
        <w:rPr>
          <w:spacing w:val="12"/>
        </w:rPr>
        <w:t xml:space="preserve"> </w:t>
      </w:r>
      <w:r w:rsidRPr="00723634">
        <w:t>the</w:t>
      </w:r>
      <w:r w:rsidRPr="00723634">
        <w:rPr>
          <w:spacing w:val="12"/>
        </w:rPr>
        <w:t xml:space="preserve"> </w:t>
      </w:r>
      <w:r w:rsidRPr="00723634">
        <w:t>cause</w:t>
      </w:r>
      <w:r w:rsidRPr="00723634">
        <w:rPr>
          <w:spacing w:val="12"/>
        </w:rPr>
        <w:t xml:space="preserve"> </w:t>
      </w:r>
      <w:r w:rsidRPr="00723634">
        <w:t>and</w:t>
      </w:r>
      <w:r w:rsidRPr="00723634">
        <w:rPr>
          <w:spacing w:val="12"/>
        </w:rPr>
        <w:t xml:space="preserve"> </w:t>
      </w:r>
      <w:r w:rsidRPr="00723634">
        <w:t>extent</w:t>
      </w:r>
      <w:r w:rsidRPr="00723634">
        <w:rPr>
          <w:spacing w:val="12"/>
        </w:rPr>
        <w:t xml:space="preserve"> </w:t>
      </w:r>
      <w:r w:rsidRPr="00723634">
        <w:t>of</w:t>
      </w:r>
      <w:r w:rsidRPr="00723634">
        <w:rPr>
          <w:spacing w:val="12"/>
        </w:rPr>
        <w:t xml:space="preserve"> </w:t>
      </w:r>
      <w:r w:rsidRPr="00723634">
        <w:t>the</w:t>
      </w:r>
      <w:r w:rsidRPr="00723634">
        <w:rPr>
          <w:spacing w:val="12"/>
        </w:rPr>
        <w:t xml:space="preserve"> </w:t>
      </w:r>
      <w:r w:rsidRPr="00723634">
        <w:t>problem.</w:t>
      </w:r>
      <w:r w:rsidRPr="00723634">
        <w:rPr>
          <w:spacing w:val="12"/>
        </w:rPr>
        <w:t xml:space="preserve"> </w:t>
      </w:r>
      <w:r w:rsidRPr="00723634">
        <w:t>It may be necessary to remove foam beyond the actual area of a</w:t>
      </w:r>
      <w:r w:rsidR="439896B0" w:rsidRPr="00723634">
        <w:t xml:space="preserve"> </w:t>
      </w:r>
      <w:r w:rsidRPr="00723634">
        <w:t>blister to prevent re</w:t>
      </w:r>
      <w:r w:rsidR="15D35574" w:rsidRPr="00723634">
        <w:t>o</w:t>
      </w:r>
      <w:r w:rsidRPr="00723634">
        <w:t>ccurrence.</w:t>
      </w:r>
      <w:r w:rsidRPr="00723634">
        <w:rPr>
          <w:spacing w:val="40"/>
        </w:rPr>
        <w:t xml:space="preserve"> </w:t>
      </w:r>
      <w:r w:rsidRPr="00723634">
        <w:t>The surface area adjacent to the cut should be prepared and cleaned. If a number of blisters are found clustered in</w:t>
      </w:r>
      <w:r w:rsidRPr="00723634">
        <w:rPr>
          <w:spacing w:val="40"/>
        </w:rPr>
        <w:t xml:space="preserve"> </w:t>
      </w:r>
      <w:r w:rsidRPr="00723634">
        <w:t>one area, it is recommended that you remove the top pass or top two passes in the area rather than attempt to repair individual blisters.</w:t>
      </w:r>
    </w:p>
    <w:p w14:paraId="379C8944" w14:textId="0F937649" w:rsidR="00305C1F" w:rsidRPr="00723634" w:rsidRDefault="00305C1F" w:rsidP="00305C1F">
      <w:pPr>
        <w:pStyle w:val="PR3"/>
      </w:pPr>
      <w:r w:rsidRPr="00723634">
        <w:lastRenderedPageBreak/>
        <w:t xml:space="preserve">The sprayed polyurethane foam replacement shall be installed </w:t>
      </w:r>
      <w:r w:rsidR="00A443A5" w:rsidRPr="00723634">
        <w:t>to</w:t>
      </w:r>
      <w:r w:rsidRPr="00723634">
        <w:t xml:space="preserve"> have the originally specified density and compressive strength. Many commercial “froth packs” and pour foams will not give satisfactory results.</w:t>
      </w:r>
    </w:p>
    <w:p w14:paraId="0B4AC8CE" w14:textId="77777777" w:rsidR="00305C1F" w:rsidRPr="00723634" w:rsidRDefault="00305C1F" w:rsidP="00305C1F">
      <w:pPr>
        <w:pStyle w:val="PR3"/>
      </w:pPr>
      <w:r w:rsidRPr="00723634">
        <w:t>After opening a blister or removing a foam layer, the lower layer should be inspected for degradation or moisture. No repair</w:t>
      </w:r>
      <w:r w:rsidRPr="00723634">
        <w:rPr>
          <w:spacing w:val="17"/>
        </w:rPr>
        <w:t xml:space="preserve"> </w:t>
      </w:r>
      <w:r w:rsidRPr="00723634">
        <w:t>procedure</w:t>
      </w:r>
      <w:r w:rsidRPr="00723634">
        <w:rPr>
          <w:spacing w:val="17"/>
        </w:rPr>
        <w:t xml:space="preserve"> </w:t>
      </w:r>
      <w:r w:rsidRPr="00723634">
        <w:t>should</w:t>
      </w:r>
      <w:r w:rsidRPr="00723634">
        <w:rPr>
          <w:spacing w:val="17"/>
        </w:rPr>
        <w:t xml:space="preserve"> </w:t>
      </w:r>
      <w:r w:rsidRPr="00723634">
        <w:t>be</w:t>
      </w:r>
      <w:r w:rsidRPr="00723634">
        <w:rPr>
          <w:spacing w:val="17"/>
        </w:rPr>
        <w:t xml:space="preserve"> </w:t>
      </w:r>
      <w:r w:rsidRPr="00723634">
        <w:t>attempted</w:t>
      </w:r>
      <w:r w:rsidRPr="00723634">
        <w:rPr>
          <w:spacing w:val="17"/>
        </w:rPr>
        <w:t xml:space="preserve"> </w:t>
      </w:r>
      <w:r w:rsidRPr="00723634">
        <w:t>to</w:t>
      </w:r>
      <w:r w:rsidRPr="00723634">
        <w:rPr>
          <w:spacing w:val="17"/>
        </w:rPr>
        <w:t xml:space="preserve"> </w:t>
      </w:r>
      <w:r w:rsidRPr="00723634">
        <w:t>a</w:t>
      </w:r>
      <w:r w:rsidRPr="00723634">
        <w:rPr>
          <w:spacing w:val="17"/>
        </w:rPr>
        <w:t xml:space="preserve"> </w:t>
      </w:r>
      <w:r w:rsidRPr="00723634">
        <w:t>degraded</w:t>
      </w:r>
      <w:r w:rsidRPr="00723634">
        <w:rPr>
          <w:spacing w:val="17"/>
        </w:rPr>
        <w:t xml:space="preserve"> </w:t>
      </w:r>
      <w:r w:rsidRPr="00723634">
        <w:t>or</w:t>
      </w:r>
      <w:r w:rsidRPr="00723634">
        <w:rPr>
          <w:spacing w:val="17"/>
        </w:rPr>
        <w:t xml:space="preserve"> </w:t>
      </w:r>
      <w:r w:rsidRPr="00723634">
        <w:t>moist</w:t>
      </w:r>
      <w:r w:rsidRPr="00723634">
        <w:rPr>
          <w:spacing w:val="17"/>
        </w:rPr>
        <w:t xml:space="preserve"> </w:t>
      </w:r>
      <w:r w:rsidRPr="00723634">
        <w:t>surface.</w:t>
      </w:r>
      <w:r w:rsidRPr="00723634">
        <w:rPr>
          <w:spacing w:val="17"/>
        </w:rPr>
        <w:t xml:space="preserve"> </w:t>
      </w:r>
      <w:r w:rsidRPr="00723634">
        <w:t>Dry</w:t>
      </w:r>
      <w:r w:rsidRPr="00723634">
        <w:rPr>
          <w:spacing w:val="17"/>
        </w:rPr>
        <w:t xml:space="preserve"> </w:t>
      </w:r>
      <w:r w:rsidRPr="00723634">
        <w:t>the</w:t>
      </w:r>
      <w:r w:rsidRPr="00723634">
        <w:rPr>
          <w:spacing w:val="17"/>
        </w:rPr>
        <w:t xml:space="preserve"> </w:t>
      </w:r>
      <w:r w:rsidRPr="00723634">
        <w:t>surface</w:t>
      </w:r>
      <w:r w:rsidRPr="00723634">
        <w:rPr>
          <w:spacing w:val="17"/>
        </w:rPr>
        <w:t xml:space="preserve"> </w:t>
      </w:r>
      <w:r w:rsidRPr="00723634">
        <w:t>and</w:t>
      </w:r>
      <w:r w:rsidRPr="00723634">
        <w:rPr>
          <w:spacing w:val="17"/>
        </w:rPr>
        <w:t xml:space="preserve"> </w:t>
      </w:r>
      <w:r w:rsidRPr="00723634">
        <w:t>remove</w:t>
      </w:r>
      <w:r w:rsidRPr="00723634">
        <w:rPr>
          <w:spacing w:val="17"/>
        </w:rPr>
        <w:t xml:space="preserve"> </w:t>
      </w:r>
      <w:r w:rsidRPr="00723634">
        <w:t>the</w:t>
      </w:r>
      <w:r w:rsidRPr="00723634">
        <w:rPr>
          <w:spacing w:val="17"/>
        </w:rPr>
        <w:t xml:space="preserve"> </w:t>
      </w:r>
      <w:r w:rsidRPr="00723634">
        <w:t>degraded area before proceeding to repair it.</w:t>
      </w:r>
    </w:p>
    <w:p w14:paraId="36CEFF7F" w14:textId="1D56141A" w:rsidR="00D217CC" w:rsidRPr="00723634" w:rsidRDefault="00D217CC" w:rsidP="00D217CC">
      <w:pPr>
        <w:pStyle w:val="PR1"/>
      </w:pPr>
      <w:r w:rsidRPr="00723634">
        <w:t>Remove unacceptable coating.</w:t>
      </w:r>
    </w:p>
    <w:p w14:paraId="753177B7" w14:textId="77777777" w:rsidR="00A13A38" w:rsidRPr="00723634" w:rsidRDefault="00A13A38" w:rsidP="00A13A38">
      <w:pPr>
        <w:pStyle w:val="PR1"/>
      </w:pPr>
      <w:r w:rsidRPr="00723634">
        <w:t>For Recoat and Renewal projects, the spray polyurethane foam is installed when repairs to deck, parapet walls, rough openings, and curbs are completed. Plumbing vents, drains and electrical penetrations should all be in place. There should not be any other trade worker in the spray zone when the spray polyurethane foam and protective coating is being installed.</w:t>
      </w:r>
    </w:p>
    <w:p w14:paraId="723A3163" w14:textId="2BBF2B31" w:rsidR="650CA463" w:rsidRPr="00723634" w:rsidRDefault="650CA463" w:rsidP="7E05D690">
      <w:pPr>
        <w:pStyle w:val="PR1"/>
      </w:pPr>
      <w:r w:rsidRPr="00723634">
        <w:t>Apply coating to proper thickness to repaired areas. Small (less than 3 inches in diameter) blisters, cracks, breaks in the foam or coating, bird pecks, or hail damage can be repaired with liquid flashing using the following guidelines and procedures:</w:t>
      </w:r>
    </w:p>
    <w:p w14:paraId="4CF921C4" w14:textId="62AA4A3E" w:rsidR="650CA463" w:rsidRPr="00723634" w:rsidRDefault="650CA463" w:rsidP="7E05D690">
      <w:pPr>
        <w:pStyle w:val="PR2"/>
      </w:pPr>
      <w:r w:rsidRPr="00723634">
        <w:t>Install the material so that the final surface is higher than the surrounding area and water will not remain on the repair area.</w:t>
      </w:r>
    </w:p>
    <w:p w14:paraId="2B505804" w14:textId="1B6BCA24" w:rsidR="650CA463" w:rsidRPr="00723634" w:rsidRDefault="650CA463" w:rsidP="7E05D690">
      <w:pPr>
        <w:pStyle w:val="PR2"/>
      </w:pPr>
      <w:r w:rsidRPr="00723634">
        <w:t>Ensure that the area to be repaired is clean and dry, and that the edges are beveled, to help ensure proper adhesion.</w:t>
      </w:r>
    </w:p>
    <w:p w14:paraId="1B8886AA" w14:textId="77777777" w:rsidR="650CA463" w:rsidRPr="00723634" w:rsidRDefault="650CA463" w:rsidP="7E05D690">
      <w:pPr>
        <w:pStyle w:val="PR3"/>
      </w:pPr>
      <w:r w:rsidRPr="00723634">
        <w:t>In some cases, foam core plugs can be used with sealant to make small repairs.</w:t>
      </w:r>
    </w:p>
    <w:p w14:paraId="1B10C1DE" w14:textId="77777777" w:rsidR="650CA463" w:rsidRPr="00723634" w:rsidRDefault="650CA463" w:rsidP="7E05D690">
      <w:pPr>
        <w:pStyle w:val="PR3"/>
      </w:pPr>
      <w:r w:rsidRPr="00723634">
        <w:t>If weathering has caused the surface of the coating and the foam to degrade (pitting), such surface may be ground off or scarified to expose clean, dry polyurethane foam.</w:t>
      </w:r>
    </w:p>
    <w:p w14:paraId="759FA1F9" w14:textId="77777777" w:rsidR="650CA463" w:rsidRPr="00723634" w:rsidRDefault="650CA463" w:rsidP="7E05D690">
      <w:pPr>
        <w:pStyle w:val="PR3"/>
      </w:pPr>
      <w:r w:rsidRPr="00723634">
        <w:t>Provide positive drainage by using one or more of the following procedures that are most suitable for the project:</w:t>
      </w:r>
    </w:p>
    <w:p w14:paraId="12D93390" w14:textId="77777777" w:rsidR="650CA463" w:rsidRPr="00723634" w:rsidRDefault="650CA463" w:rsidP="7E05D690">
      <w:pPr>
        <w:pStyle w:val="PR3"/>
      </w:pPr>
      <w:r w:rsidRPr="00723634">
        <w:t>Install additional roof drains or scuppers.</w:t>
      </w:r>
    </w:p>
    <w:p w14:paraId="244767E3" w14:textId="3F8A3470" w:rsidR="650CA463" w:rsidRPr="00723634" w:rsidRDefault="650CA463" w:rsidP="7E05D690">
      <w:pPr>
        <w:pStyle w:val="PR3"/>
      </w:pPr>
      <w:r w:rsidRPr="00723634">
        <w:t>Build up low areas by applying polyurethane foam. Follow the manufacturer’s recommendation for surface preparation.</w:t>
      </w:r>
    </w:p>
    <w:p w14:paraId="67649225" w14:textId="77777777" w:rsidR="650CA463" w:rsidRPr="00723634" w:rsidRDefault="650CA463" w:rsidP="7E05D690">
      <w:pPr>
        <w:pStyle w:val="PR3"/>
      </w:pPr>
      <w:r w:rsidRPr="00723634">
        <w:t>Repair or replace deteriorated flashings, roof jacks, metal work, curbs, supports, penetrations, drains, etc.</w:t>
      </w:r>
    </w:p>
    <w:p w14:paraId="21B411E6" w14:textId="6673C188" w:rsidR="650CA463" w:rsidRPr="00723634" w:rsidRDefault="650CA463" w:rsidP="7E05D690">
      <w:pPr>
        <w:pStyle w:val="PR3"/>
      </w:pPr>
      <w:r w:rsidRPr="00723634">
        <w:t>Apply flashing material by brush, towel, or gloved hand</w:t>
      </w:r>
    </w:p>
    <w:p w14:paraId="40C35035" w14:textId="4CE3F4A4" w:rsidR="28597EE1" w:rsidRPr="00723634" w:rsidRDefault="28597EE1" w:rsidP="7E05D690">
      <w:pPr>
        <w:pStyle w:val="PR1"/>
      </w:pPr>
      <w:r w:rsidRPr="00723634">
        <w:t>Seal sources of air entry into the building to prevent overspray or odor intrusion.</w:t>
      </w:r>
    </w:p>
    <w:p w14:paraId="2A638F53" w14:textId="272A8C28" w:rsidR="28597EE1" w:rsidRPr="00723634" w:rsidRDefault="28597EE1" w:rsidP="7E05D690">
      <w:pPr>
        <w:pStyle w:val="PR1"/>
      </w:pPr>
      <w:r w:rsidRPr="00723634">
        <w:rPr>
          <w:rFonts w:eastAsia="Arial" w:cs="Arial"/>
          <w:color w:val="000000" w:themeColor="text1"/>
        </w:rPr>
        <w:t>Required Condition of Surfaces: Clean, sound, dry, and free of materials, laitance, chalking, and loose coatings that could inhibit proper adhesion of coatings or sealants. Seal penetrations and flashings watertight prior to coating application.</w:t>
      </w:r>
    </w:p>
    <w:p w14:paraId="78545114" w14:textId="54D9CECB" w:rsidR="00BF194A" w:rsidRPr="00723634" w:rsidRDefault="00BF194A" w:rsidP="7E05D690">
      <w:pPr>
        <w:pStyle w:val="ART"/>
      </w:pPr>
      <w:r w:rsidRPr="00723634">
        <w:t>APPLICATION</w:t>
      </w:r>
    </w:p>
    <w:p w14:paraId="55B7602E" w14:textId="303853BE" w:rsidR="00BF194A" w:rsidRPr="00723634" w:rsidRDefault="00D217CC" w:rsidP="7E05D690">
      <w:pPr>
        <w:pStyle w:val="PR1"/>
      </w:pPr>
      <w:r w:rsidRPr="00723634">
        <w:t xml:space="preserve">General: </w:t>
      </w:r>
      <w:r w:rsidR="00BF194A" w:rsidRPr="00723634">
        <w:t xml:space="preserve">Apply roof coating in accordance with manufacturer’s instructions and approved </w:t>
      </w:r>
      <w:r w:rsidR="0002798F" w:rsidRPr="00723634">
        <w:t>D</w:t>
      </w:r>
      <w:r w:rsidR="00BF194A" w:rsidRPr="00723634">
        <w:t>rawings.</w:t>
      </w:r>
    </w:p>
    <w:p w14:paraId="0B202E67" w14:textId="1BA8C643" w:rsidR="00D217CC" w:rsidRPr="00723634" w:rsidRDefault="570255CF" w:rsidP="7E05D690">
      <w:pPr>
        <w:pStyle w:val="PR1"/>
      </w:pPr>
      <w:r w:rsidRPr="00723634">
        <w:rPr>
          <w:rFonts w:eastAsia="Arial" w:cs="Arial"/>
          <w:color w:val="000000" w:themeColor="text1"/>
        </w:rPr>
        <w:t>Mask or otherwise protect surfaces not to be coated.</w:t>
      </w:r>
    </w:p>
    <w:p w14:paraId="25CDCDC6" w14:textId="02DE99A7" w:rsidR="00D217CC" w:rsidRPr="00723634" w:rsidRDefault="570255CF" w:rsidP="7E05D690">
      <w:pPr>
        <w:pStyle w:val="PR1"/>
      </w:pPr>
      <w:r w:rsidRPr="00723634">
        <w:rPr>
          <w:rFonts w:eastAsia="Arial" w:cs="Arial"/>
          <w:color w:val="000000" w:themeColor="text1"/>
        </w:rPr>
        <w:t>Application rates will vary depending on the complexity of the project. The following rates do not consider waste. Applicator is required to calculate the waste factor needed. “Waste” includes material left in the buckets or barrels, on roller frame covers, inside hoses (when spray applied), etc. All application rates apply to both the roof and any walls or curbs to be coated</w:t>
      </w:r>
      <w:r w:rsidR="00D217CC" w:rsidRPr="00723634">
        <w:t xml:space="preserve">. </w:t>
      </w:r>
    </w:p>
    <w:p w14:paraId="7CA17A55" w14:textId="0FF900AD" w:rsidR="00D217CC" w:rsidRPr="00723634" w:rsidRDefault="65ECEBED" w:rsidP="00A13A38">
      <w:pPr>
        <w:pStyle w:val="CMT"/>
        <w:rPr>
          <w:rFonts w:eastAsia="Arial" w:cs="Arial"/>
          <w:vanish w:val="0"/>
          <w:color w:val="EE0000"/>
        </w:rPr>
      </w:pPr>
      <w:r w:rsidRPr="00723634">
        <w:rPr>
          <w:rFonts w:eastAsia="Arial" w:cs="Arial"/>
          <w:vanish w:val="0"/>
        </w:rPr>
        <w:t xml:space="preserve">Select one of </w:t>
      </w:r>
      <w:r w:rsidR="00A13A38" w:rsidRPr="00723634">
        <w:rPr>
          <w:vanish w:val="0"/>
        </w:rPr>
        <w:t>following application mil thicknesses based on 10, 15, or 20 year warranty requirements.</w:t>
      </w:r>
    </w:p>
    <w:p w14:paraId="6743D5A1" w14:textId="77777777" w:rsidR="00A13A38" w:rsidRPr="00723634" w:rsidRDefault="00A13A38" w:rsidP="00A13A38">
      <w:pPr>
        <w:pStyle w:val="PR1"/>
        <w:rPr>
          <w:color w:val="EE0000"/>
        </w:rPr>
      </w:pPr>
      <w:r w:rsidRPr="00723634">
        <w:rPr>
          <w:color w:val="EE0000"/>
        </w:rPr>
        <w:t>[Apply roof coating at rate of 1.5 gallons per 100 square feet to minimum 21 mils cured coating thickness.]</w:t>
      </w:r>
    </w:p>
    <w:p w14:paraId="306764EB" w14:textId="77777777" w:rsidR="00A13A38" w:rsidRPr="00723634" w:rsidRDefault="00A13A38" w:rsidP="00A13A38">
      <w:pPr>
        <w:pStyle w:val="PR1"/>
        <w:rPr>
          <w:color w:val="EE0000"/>
        </w:rPr>
      </w:pPr>
      <w:r w:rsidRPr="00723634">
        <w:rPr>
          <w:color w:val="EE0000"/>
        </w:rPr>
        <w:t>[Apply roof coating at rate of 2.0 gallons per 100 square feet to minimum 28 mils cured coating thickness.]</w:t>
      </w:r>
    </w:p>
    <w:p w14:paraId="099766A3" w14:textId="77777777" w:rsidR="00A13A38" w:rsidRPr="00723634" w:rsidRDefault="00A13A38" w:rsidP="00A13A38">
      <w:pPr>
        <w:pStyle w:val="PR1"/>
        <w:rPr>
          <w:color w:val="EE0000"/>
        </w:rPr>
      </w:pPr>
      <w:r w:rsidRPr="00723634">
        <w:rPr>
          <w:color w:val="EE0000"/>
        </w:rPr>
        <w:t>[Apply roof coating at rate of 2.5 gallons per 100 square feet to minimum 36 mils cured coating thickness.]</w:t>
      </w:r>
    </w:p>
    <w:p w14:paraId="6A41A3DA" w14:textId="23D5EEA5" w:rsidR="00D217CC" w:rsidRPr="00723634" w:rsidRDefault="65ECEBED" w:rsidP="7E05D690">
      <w:pPr>
        <w:pStyle w:val="PR1"/>
      </w:pPr>
      <w:r w:rsidRPr="00723634">
        <w:rPr>
          <w:rFonts w:eastAsia="Arial" w:cs="Arial"/>
          <w:color w:val="000000" w:themeColor="text1"/>
        </w:rPr>
        <w:t>Apply coating by squeegee, brush, roller, airless sprayer, or a combination of these.</w:t>
      </w:r>
    </w:p>
    <w:p w14:paraId="5BD53C1F" w14:textId="52F7EA55" w:rsidR="00D217CC" w:rsidRPr="00723634" w:rsidRDefault="65ECEBED" w:rsidP="7E05D690">
      <w:pPr>
        <w:pStyle w:val="PR1"/>
      </w:pPr>
      <w:r w:rsidRPr="00723634">
        <w:rPr>
          <w:rFonts w:eastAsia="Arial" w:cs="Arial"/>
          <w:color w:val="000000" w:themeColor="text1"/>
        </w:rPr>
        <w:t>Apply liquid flashing by brush, trowel, gloved hand, or with a bulk caulking gun</w:t>
      </w:r>
      <w:r w:rsidR="74DA13A3" w:rsidRPr="00723634">
        <w:rPr>
          <w:rFonts w:eastAsia="Arial" w:cs="Arial"/>
          <w:color w:val="000000" w:themeColor="text1"/>
        </w:rPr>
        <w:t>.</w:t>
      </w:r>
    </w:p>
    <w:p w14:paraId="40E585B1" w14:textId="39235204" w:rsidR="00D217CC" w:rsidRPr="00723634" w:rsidRDefault="74DA13A3" w:rsidP="7E05D690">
      <w:pPr>
        <w:pStyle w:val="PR1"/>
      </w:pPr>
      <w:r w:rsidRPr="00723634">
        <w:t>Final Roof Coating: M</w:t>
      </w:r>
      <w:r w:rsidR="00D217CC" w:rsidRPr="00723634">
        <w:t>onolithic and seamless, encapsulating the entire roof surface.</w:t>
      </w:r>
    </w:p>
    <w:p w14:paraId="32A25BF2" w14:textId="71FC11E9" w:rsidR="75408219" w:rsidRPr="00723634" w:rsidRDefault="75408219" w:rsidP="7E05D690">
      <w:pPr>
        <w:pStyle w:val="PR1"/>
        <w:numPr>
          <w:ilvl w:val="0"/>
          <w:numId w:val="0"/>
        </w:numPr>
        <w:pBdr>
          <w:top w:val="dotted" w:sz="4" w:space="1" w:color="0000FF"/>
          <w:left w:val="dotted" w:sz="4" w:space="4" w:color="0000FF"/>
          <w:bottom w:val="dotted" w:sz="4" w:space="1" w:color="0000FF"/>
          <w:right w:val="dotted" w:sz="4" w:space="4" w:color="0000FF"/>
        </w:pBdr>
        <w:rPr>
          <w:rFonts w:eastAsia="Arial" w:cs="Arial"/>
          <w:color w:val="0000FF"/>
        </w:rPr>
      </w:pPr>
      <w:r w:rsidRPr="00723634">
        <w:rPr>
          <w:rFonts w:eastAsia="Arial" w:cs="Arial"/>
          <w:color w:val="0000FF"/>
        </w:rPr>
        <w:lastRenderedPageBreak/>
        <w:t>Retain below if granular coat finish is desired.</w:t>
      </w:r>
    </w:p>
    <w:p w14:paraId="0E0D6940" w14:textId="61B08032" w:rsidR="75408219" w:rsidRPr="00723634" w:rsidRDefault="75408219" w:rsidP="7E05D690">
      <w:pPr>
        <w:pStyle w:val="PR1"/>
        <w:rPr>
          <w:rFonts w:eastAsia="Arial" w:cs="Arial"/>
          <w:color w:val="000000" w:themeColor="text1"/>
        </w:rPr>
      </w:pPr>
      <w:r w:rsidRPr="00723634">
        <w:rPr>
          <w:rFonts w:eastAsia="Arial" w:cs="Arial"/>
          <w:color w:val="000000" w:themeColor="text1"/>
        </w:rPr>
        <w:t>Granular Coat: Apply granular coat once the underlying coat has cured. Apply one (1) coat of silicone at the minimum rate of approximately one (1) gallon per 100 square feet (3.8 liters per 9.25 square meters) to achieve a minimum wet film thickness of 16 mils (.4mm). Simultaneously broadcast #11 ceramic granules at the rate of approximately 30 pounds per 100 square feet (13.6 kilograms per 9.25 square meters) or until rejection. Granules must be applied before the coating skins over.</w:t>
      </w:r>
    </w:p>
    <w:p w14:paraId="598B859C" w14:textId="1032C875" w:rsidR="15A63961" w:rsidRPr="00723634" w:rsidRDefault="15A63961" w:rsidP="7E05D690">
      <w:pPr>
        <w:pStyle w:val="PR1"/>
        <w:numPr>
          <w:ilvl w:val="0"/>
          <w:numId w:val="0"/>
        </w:numPr>
        <w:pBdr>
          <w:top w:val="dotted" w:sz="4" w:space="1" w:color="0000FF"/>
          <w:left w:val="dotted" w:sz="4" w:space="4" w:color="0000FF"/>
          <w:bottom w:val="dotted" w:sz="4" w:space="1" w:color="0000FF"/>
          <w:right w:val="dotted" w:sz="4" w:space="4" w:color="0000FF"/>
        </w:pBdr>
        <w:rPr>
          <w:rFonts w:eastAsia="Arial" w:cs="Arial"/>
          <w:color w:val="0000FF"/>
        </w:rPr>
      </w:pPr>
      <w:r w:rsidRPr="00723634">
        <w:rPr>
          <w:rFonts w:eastAsia="Arial" w:cs="Arial"/>
          <w:color w:val="0000FF"/>
        </w:rPr>
        <w:t>Walkway Protection is optional but strongly suggested when mechanical units or other equipment is located on the roof. Retain below if roof is subject to maintenance of rooftop equipment.</w:t>
      </w:r>
    </w:p>
    <w:p w14:paraId="2BB7F039" w14:textId="4667D64D" w:rsidR="15A63961" w:rsidRPr="00723634" w:rsidRDefault="15A63961" w:rsidP="7E05D690">
      <w:pPr>
        <w:pStyle w:val="PR1"/>
        <w:rPr>
          <w:rFonts w:eastAsia="Arial" w:cs="Arial"/>
          <w:color w:val="000000" w:themeColor="text1"/>
        </w:rPr>
      </w:pPr>
      <w:r w:rsidRPr="00723634">
        <w:rPr>
          <w:rFonts w:eastAsia="Arial" w:cs="Arial"/>
          <w:color w:val="000000" w:themeColor="text1"/>
        </w:rPr>
        <w:t>Walkway Protection: At roof access locations and around rooftop equipment requiring servicing. Apply walkway coating a minimum of 60 wet mils thick, simultaneously embedding roofing granules at the rate of approximately 35 pounds per 100 square feet (16 kilograms per 9.25 square meters). Walkway shall be a minimum of 30 inches (760mm) wide. Mask sides to achieve straight lines. Apply granules and remove masking prior to coating skinning over.</w:t>
      </w:r>
    </w:p>
    <w:p w14:paraId="79F1FCBF" w14:textId="49A00EA3" w:rsidR="15A63961" w:rsidRPr="00723634" w:rsidRDefault="15A63961" w:rsidP="7E05D690">
      <w:pPr>
        <w:pStyle w:val="PR1"/>
        <w:rPr>
          <w:rFonts w:eastAsia="Arial" w:cs="Arial"/>
          <w:color w:val="000000" w:themeColor="text1"/>
        </w:rPr>
      </w:pPr>
      <w:r w:rsidRPr="00723634">
        <w:rPr>
          <w:rFonts w:eastAsia="Arial" w:cs="Arial"/>
          <w:color w:val="000000" w:themeColor="text1"/>
        </w:rPr>
        <w:t>Lift and coat under all sleeper supports, including both wood and manufactured supports, for service lines and rooftop equipment such as mechanical units and satellite dishes. After coating has cured</w:t>
      </w:r>
      <w:r w:rsidR="087FBD18" w:rsidRPr="00723634">
        <w:rPr>
          <w:rFonts w:eastAsia="Arial" w:cs="Arial"/>
          <w:color w:val="000000" w:themeColor="text1"/>
        </w:rPr>
        <w:t>,</w:t>
      </w:r>
      <w:r w:rsidRPr="00723634">
        <w:rPr>
          <w:rFonts w:eastAsia="Arial" w:cs="Arial"/>
          <w:color w:val="000000" w:themeColor="text1"/>
        </w:rPr>
        <w:t xml:space="preserve"> place a slip sheet under supports to protect the coating. Extend slip sheet past the edges of the sleeper a minimum of 1 inch on all sides.</w:t>
      </w:r>
    </w:p>
    <w:p w14:paraId="6888C64B" w14:textId="77777777" w:rsidR="00BF194A" w:rsidRPr="00723634" w:rsidRDefault="00BF194A" w:rsidP="00020542">
      <w:pPr>
        <w:pStyle w:val="ART"/>
      </w:pPr>
      <w:r w:rsidRPr="00723634">
        <w:t>CLEANING</w:t>
      </w:r>
    </w:p>
    <w:p w14:paraId="622C27A0" w14:textId="77777777" w:rsidR="00BF194A" w:rsidRPr="00723634" w:rsidRDefault="00BF194A" w:rsidP="00020542">
      <w:pPr>
        <w:pStyle w:val="PR1"/>
      </w:pPr>
      <w:r w:rsidRPr="00723634">
        <w:t>Clean finished roof surface after completion; ensure that drainage components are not clogged.</w:t>
      </w:r>
    </w:p>
    <w:p w14:paraId="4C9C76E2" w14:textId="77777777" w:rsidR="000316BD" w:rsidRPr="00723634" w:rsidRDefault="000316BD" w:rsidP="000316BD">
      <w:pPr>
        <w:pStyle w:val="PR1"/>
      </w:pPr>
      <w:r w:rsidRPr="00723634">
        <w:t>Keep</w:t>
      </w:r>
      <w:r w:rsidRPr="00723634">
        <w:rPr>
          <w:spacing w:val="3"/>
        </w:rPr>
        <w:t xml:space="preserve"> </w:t>
      </w:r>
      <w:r w:rsidRPr="00723634">
        <w:t>all</w:t>
      </w:r>
      <w:r w:rsidRPr="00723634">
        <w:rPr>
          <w:spacing w:val="4"/>
        </w:rPr>
        <w:t xml:space="preserve"> </w:t>
      </w:r>
      <w:r w:rsidRPr="00723634">
        <w:t>work</w:t>
      </w:r>
      <w:r w:rsidRPr="00723634">
        <w:rPr>
          <w:spacing w:val="4"/>
        </w:rPr>
        <w:t xml:space="preserve"> </w:t>
      </w:r>
      <w:r w:rsidRPr="00723634">
        <w:t>areas</w:t>
      </w:r>
      <w:r w:rsidRPr="00723634">
        <w:rPr>
          <w:spacing w:val="3"/>
        </w:rPr>
        <w:t xml:space="preserve"> </w:t>
      </w:r>
      <w:r w:rsidRPr="00723634">
        <w:t>clean,</w:t>
      </w:r>
      <w:r w:rsidRPr="00723634">
        <w:rPr>
          <w:spacing w:val="4"/>
        </w:rPr>
        <w:t xml:space="preserve"> </w:t>
      </w:r>
      <w:r w:rsidRPr="00723634">
        <w:t>clear</w:t>
      </w:r>
      <w:r w:rsidRPr="00723634">
        <w:rPr>
          <w:spacing w:val="4"/>
        </w:rPr>
        <w:t xml:space="preserve"> </w:t>
      </w:r>
      <w:r w:rsidRPr="00723634">
        <w:t>and</w:t>
      </w:r>
      <w:r w:rsidRPr="00723634">
        <w:rPr>
          <w:spacing w:val="3"/>
        </w:rPr>
        <w:t xml:space="preserve"> </w:t>
      </w:r>
      <w:r w:rsidRPr="00723634">
        <w:t>free</w:t>
      </w:r>
      <w:r w:rsidRPr="00723634">
        <w:rPr>
          <w:spacing w:val="4"/>
        </w:rPr>
        <w:t xml:space="preserve"> </w:t>
      </w:r>
      <w:r w:rsidRPr="00723634">
        <w:t>of</w:t>
      </w:r>
      <w:r w:rsidRPr="00723634">
        <w:rPr>
          <w:spacing w:val="4"/>
        </w:rPr>
        <w:t xml:space="preserve"> </w:t>
      </w:r>
      <w:r w:rsidRPr="00723634">
        <w:t>debris</w:t>
      </w:r>
      <w:r w:rsidRPr="00723634">
        <w:rPr>
          <w:spacing w:val="3"/>
        </w:rPr>
        <w:t xml:space="preserve"> </w:t>
      </w:r>
      <w:r w:rsidRPr="00723634">
        <w:t>at</w:t>
      </w:r>
      <w:r w:rsidRPr="00723634">
        <w:rPr>
          <w:spacing w:val="4"/>
        </w:rPr>
        <w:t xml:space="preserve"> </w:t>
      </w:r>
      <w:r w:rsidRPr="00723634">
        <w:t>all</w:t>
      </w:r>
      <w:r w:rsidRPr="00723634">
        <w:rPr>
          <w:spacing w:val="4"/>
        </w:rPr>
        <w:t xml:space="preserve"> </w:t>
      </w:r>
      <w:r w:rsidRPr="00723634">
        <w:rPr>
          <w:spacing w:val="-2"/>
        </w:rPr>
        <w:t>times.</w:t>
      </w:r>
    </w:p>
    <w:p w14:paraId="29898AB4" w14:textId="77777777" w:rsidR="000316BD" w:rsidRPr="00723634" w:rsidRDefault="000316BD" w:rsidP="000316BD">
      <w:pPr>
        <w:pStyle w:val="PR1"/>
      </w:pPr>
      <w:r w:rsidRPr="00723634">
        <w:t>Do</w:t>
      </w:r>
      <w:r w:rsidRPr="00723634">
        <w:rPr>
          <w:spacing w:val="4"/>
        </w:rPr>
        <w:t xml:space="preserve"> </w:t>
      </w:r>
      <w:r w:rsidRPr="00723634">
        <w:t>not</w:t>
      </w:r>
      <w:r w:rsidRPr="00723634">
        <w:rPr>
          <w:spacing w:val="4"/>
        </w:rPr>
        <w:t xml:space="preserve"> </w:t>
      </w:r>
      <w:r w:rsidRPr="00723634">
        <w:t>allow</w:t>
      </w:r>
      <w:r w:rsidRPr="00723634">
        <w:rPr>
          <w:spacing w:val="5"/>
        </w:rPr>
        <w:t xml:space="preserve"> </w:t>
      </w:r>
      <w:r w:rsidRPr="00723634">
        <w:t>trash,</w:t>
      </w:r>
      <w:r w:rsidRPr="00723634">
        <w:rPr>
          <w:spacing w:val="4"/>
        </w:rPr>
        <w:t xml:space="preserve"> </w:t>
      </w:r>
      <w:r w:rsidRPr="00723634">
        <w:t>waste</w:t>
      </w:r>
      <w:r w:rsidRPr="00723634">
        <w:rPr>
          <w:spacing w:val="4"/>
        </w:rPr>
        <w:t xml:space="preserve"> </w:t>
      </w:r>
      <w:r w:rsidRPr="00723634">
        <w:t>or</w:t>
      </w:r>
      <w:r w:rsidRPr="00723634">
        <w:rPr>
          <w:spacing w:val="5"/>
        </w:rPr>
        <w:t xml:space="preserve"> </w:t>
      </w:r>
      <w:r w:rsidRPr="00723634">
        <w:t>debris</w:t>
      </w:r>
      <w:r w:rsidRPr="00723634">
        <w:rPr>
          <w:spacing w:val="4"/>
        </w:rPr>
        <w:t xml:space="preserve"> </w:t>
      </w:r>
      <w:r w:rsidRPr="00723634">
        <w:t>to</w:t>
      </w:r>
      <w:r w:rsidRPr="00723634">
        <w:rPr>
          <w:spacing w:val="5"/>
        </w:rPr>
        <w:t xml:space="preserve"> </w:t>
      </w:r>
      <w:r w:rsidRPr="00723634">
        <w:t>accumulate</w:t>
      </w:r>
      <w:r w:rsidRPr="00723634">
        <w:rPr>
          <w:spacing w:val="4"/>
        </w:rPr>
        <w:t xml:space="preserve"> </w:t>
      </w:r>
      <w:r w:rsidRPr="00723634">
        <w:t>on</w:t>
      </w:r>
      <w:r w:rsidRPr="00723634">
        <w:rPr>
          <w:spacing w:val="4"/>
        </w:rPr>
        <w:t xml:space="preserve"> </w:t>
      </w:r>
      <w:r w:rsidRPr="00723634">
        <w:t>the</w:t>
      </w:r>
      <w:r w:rsidRPr="00723634">
        <w:rPr>
          <w:spacing w:val="5"/>
        </w:rPr>
        <w:t xml:space="preserve"> </w:t>
      </w:r>
      <w:r w:rsidRPr="00723634">
        <w:t>roof.</w:t>
      </w:r>
      <w:r w:rsidRPr="00723634">
        <w:rPr>
          <w:spacing w:val="4"/>
        </w:rPr>
        <w:t xml:space="preserve"> </w:t>
      </w:r>
      <w:r w:rsidRPr="00723634">
        <w:t>Remove</w:t>
      </w:r>
      <w:r w:rsidRPr="00723634">
        <w:rPr>
          <w:spacing w:val="4"/>
        </w:rPr>
        <w:t xml:space="preserve"> </w:t>
      </w:r>
      <w:r w:rsidRPr="00723634">
        <w:t>these</w:t>
      </w:r>
      <w:r w:rsidRPr="00723634">
        <w:rPr>
          <w:spacing w:val="5"/>
        </w:rPr>
        <w:t xml:space="preserve"> </w:t>
      </w:r>
      <w:r w:rsidRPr="00723634">
        <w:t>items</w:t>
      </w:r>
      <w:r w:rsidRPr="00723634">
        <w:rPr>
          <w:spacing w:val="4"/>
        </w:rPr>
        <w:t xml:space="preserve"> </w:t>
      </w:r>
      <w:r w:rsidRPr="00723634">
        <w:t>from</w:t>
      </w:r>
      <w:r w:rsidRPr="00723634">
        <w:rPr>
          <w:spacing w:val="5"/>
        </w:rPr>
        <w:t xml:space="preserve"> </w:t>
      </w:r>
      <w:r w:rsidRPr="00723634">
        <w:t>the</w:t>
      </w:r>
      <w:r w:rsidRPr="00723634">
        <w:rPr>
          <w:spacing w:val="4"/>
        </w:rPr>
        <w:t xml:space="preserve"> </w:t>
      </w:r>
      <w:r w:rsidRPr="00723634">
        <w:t>roof</w:t>
      </w:r>
      <w:r w:rsidRPr="00723634">
        <w:rPr>
          <w:spacing w:val="4"/>
        </w:rPr>
        <w:t xml:space="preserve"> </w:t>
      </w:r>
      <w:r w:rsidRPr="00723634">
        <w:t>on</w:t>
      </w:r>
      <w:r w:rsidRPr="00723634">
        <w:rPr>
          <w:spacing w:val="5"/>
        </w:rPr>
        <w:t xml:space="preserve"> </w:t>
      </w:r>
      <w:r w:rsidRPr="00723634">
        <w:t>a</w:t>
      </w:r>
      <w:r w:rsidRPr="00723634">
        <w:rPr>
          <w:spacing w:val="4"/>
        </w:rPr>
        <w:t xml:space="preserve"> </w:t>
      </w:r>
      <w:r w:rsidRPr="00723634">
        <w:t>daily</w:t>
      </w:r>
      <w:r w:rsidRPr="00723634">
        <w:rPr>
          <w:spacing w:val="5"/>
        </w:rPr>
        <w:t xml:space="preserve"> </w:t>
      </w:r>
      <w:r w:rsidRPr="00723634">
        <w:rPr>
          <w:spacing w:val="-2"/>
        </w:rPr>
        <w:t>basis.</w:t>
      </w:r>
    </w:p>
    <w:p w14:paraId="1C9AE3A0" w14:textId="77777777" w:rsidR="000316BD" w:rsidRPr="00723634" w:rsidRDefault="000316BD" w:rsidP="000316BD">
      <w:pPr>
        <w:pStyle w:val="PR1"/>
      </w:pPr>
      <w:r w:rsidRPr="00723634">
        <w:t>Collect</w:t>
      </w:r>
      <w:r w:rsidRPr="00723634">
        <w:rPr>
          <w:spacing w:val="3"/>
        </w:rPr>
        <w:t xml:space="preserve"> </w:t>
      </w:r>
      <w:r w:rsidRPr="00723634">
        <w:t>and</w:t>
      </w:r>
      <w:r w:rsidRPr="00723634">
        <w:rPr>
          <w:spacing w:val="6"/>
        </w:rPr>
        <w:t xml:space="preserve"> </w:t>
      </w:r>
      <w:r w:rsidRPr="00723634">
        <w:t>properly</w:t>
      </w:r>
      <w:r w:rsidRPr="00723634">
        <w:rPr>
          <w:spacing w:val="6"/>
        </w:rPr>
        <w:t xml:space="preserve"> </w:t>
      </w:r>
      <w:r w:rsidRPr="00723634">
        <w:t>store</w:t>
      </w:r>
      <w:r w:rsidRPr="00723634">
        <w:rPr>
          <w:spacing w:val="6"/>
        </w:rPr>
        <w:t xml:space="preserve"> </w:t>
      </w:r>
      <w:r w:rsidRPr="00723634">
        <w:t>all</w:t>
      </w:r>
      <w:r w:rsidRPr="00723634">
        <w:rPr>
          <w:spacing w:val="5"/>
        </w:rPr>
        <w:t xml:space="preserve"> </w:t>
      </w:r>
      <w:r w:rsidRPr="00723634">
        <w:t>tools</w:t>
      </w:r>
      <w:r w:rsidRPr="00723634">
        <w:rPr>
          <w:spacing w:val="6"/>
        </w:rPr>
        <w:t xml:space="preserve"> </w:t>
      </w:r>
      <w:r w:rsidRPr="00723634">
        <w:t>and</w:t>
      </w:r>
      <w:r w:rsidRPr="00723634">
        <w:rPr>
          <w:spacing w:val="6"/>
        </w:rPr>
        <w:t xml:space="preserve"> </w:t>
      </w:r>
      <w:r w:rsidRPr="00723634">
        <w:t>unused</w:t>
      </w:r>
      <w:r w:rsidRPr="00723634">
        <w:rPr>
          <w:spacing w:val="6"/>
        </w:rPr>
        <w:t xml:space="preserve"> </w:t>
      </w:r>
      <w:r w:rsidRPr="00723634">
        <w:t>materials</w:t>
      </w:r>
      <w:r w:rsidRPr="00723634">
        <w:rPr>
          <w:spacing w:val="6"/>
        </w:rPr>
        <w:t xml:space="preserve"> </w:t>
      </w:r>
      <w:r w:rsidRPr="00723634">
        <w:t>at</w:t>
      </w:r>
      <w:r w:rsidRPr="00723634">
        <w:rPr>
          <w:spacing w:val="5"/>
        </w:rPr>
        <w:t xml:space="preserve"> </w:t>
      </w:r>
      <w:r w:rsidRPr="00723634">
        <w:t>the</w:t>
      </w:r>
      <w:r w:rsidRPr="00723634">
        <w:rPr>
          <w:spacing w:val="6"/>
        </w:rPr>
        <w:t xml:space="preserve"> </w:t>
      </w:r>
      <w:r w:rsidRPr="00723634">
        <w:t>end</w:t>
      </w:r>
      <w:r w:rsidRPr="00723634">
        <w:rPr>
          <w:spacing w:val="6"/>
        </w:rPr>
        <w:t xml:space="preserve"> </w:t>
      </w:r>
      <w:r w:rsidRPr="00723634">
        <w:t>of</w:t>
      </w:r>
      <w:r w:rsidRPr="00723634">
        <w:rPr>
          <w:spacing w:val="6"/>
        </w:rPr>
        <w:t xml:space="preserve"> </w:t>
      </w:r>
      <w:r w:rsidRPr="00723634">
        <w:t>each</w:t>
      </w:r>
      <w:r w:rsidRPr="00723634">
        <w:rPr>
          <w:spacing w:val="6"/>
        </w:rPr>
        <w:t xml:space="preserve"> </w:t>
      </w:r>
      <w:r w:rsidRPr="00723634">
        <w:rPr>
          <w:spacing w:val="-2"/>
        </w:rPr>
        <w:t>workday.</w:t>
      </w:r>
    </w:p>
    <w:p w14:paraId="7D1B287E" w14:textId="77777777" w:rsidR="000316BD" w:rsidRPr="00723634" w:rsidRDefault="000316BD" w:rsidP="000316BD">
      <w:pPr>
        <w:pStyle w:val="PR1"/>
      </w:pPr>
      <w:r w:rsidRPr="00723634">
        <w:t>Dispose</w:t>
      </w:r>
      <w:r w:rsidRPr="00723634">
        <w:rPr>
          <w:spacing w:val="3"/>
        </w:rPr>
        <w:t xml:space="preserve"> </w:t>
      </w:r>
      <w:r w:rsidRPr="00723634">
        <w:t>of</w:t>
      </w:r>
      <w:r w:rsidRPr="00723634">
        <w:rPr>
          <w:spacing w:val="5"/>
        </w:rPr>
        <w:t xml:space="preserve"> </w:t>
      </w:r>
      <w:r w:rsidRPr="00723634">
        <w:t>or</w:t>
      </w:r>
      <w:r w:rsidRPr="00723634">
        <w:rPr>
          <w:spacing w:val="6"/>
        </w:rPr>
        <w:t xml:space="preserve"> </w:t>
      </w:r>
      <w:r w:rsidRPr="00723634">
        <w:t>recycle</w:t>
      </w:r>
      <w:r w:rsidRPr="00723634">
        <w:rPr>
          <w:spacing w:val="5"/>
        </w:rPr>
        <w:t xml:space="preserve"> </w:t>
      </w:r>
      <w:r w:rsidRPr="00723634">
        <w:t>all</w:t>
      </w:r>
      <w:r w:rsidRPr="00723634">
        <w:rPr>
          <w:spacing w:val="6"/>
        </w:rPr>
        <w:t xml:space="preserve"> </w:t>
      </w:r>
      <w:r w:rsidRPr="00723634">
        <w:t>trash</w:t>
      </w:r>
      <w:r w:rsidRPr="00723634">
        <w:rPr>
          <w:spacing w:val="5"/>
        </w:rPr>
        <w:t xml:space="preserve"> </w:t>
      </w:r>
      <w:r w:rsidRPr="00723634">
        <w:t>and</w:t>
      </w:r>
      <w:r w:rsidRPr="00723634">
        <w:rPr>
          <w:spacing w:val="5"/>
        </w:rPr>
        <w:t xml:space="preserve"> </w:t>
      </w:r>
      <w:r w:rsidRPr="00723634">
        <w:t>excess</w:t>
      </w:r>
      <w:r w:rsidRPr="00723634">
        <w:rPr>
          <w:spacing w:val="6"/>
        </w:rPr>
        <w:t xml:space="preserve"> </w:t>
      </w:r>
      <w:r w:rsidRPr="00723634">
        <w:t>material</w:t>
      </w:r>
      <w:r w:rsidRPr="00723634">
        <w:rPr>
          <w:spacing w:val="5"/>
        </w:rPr>
        <w:t xml:space="preserve"> </w:t>
      </w:r>
      <w:r w:rsidRPr="00723634">
        <w:t>in</w:t>
      </w:r>
      <w:r w:rsidRPr="00723634">
        <w:rPr>
          <w:spacing w:val="6"/>
        </w:rPr>
        <w:t xml:space="preserve"> </w:t>
      </w:r>
      <w:r w:rsidRPr="00723634">
        <w:t>a</w:t>
      </w:r>
      <w:r w:rsidRPr="00723634">
        <w:rPr>
          <w:spacing w:val="5"/>
        </w:rPr>
        <w:t xml:space="preserve"> </w:t>
      </w:r>
      <w:r w:rsidRPr="00723634">
        <w:t>manner</w:t>
      </w:r>
      <w:r w:rsidRPr="00723634">
        <w:rPr>
          <w:spacing w:val="6"/>
        </w:rPr>
        <w:t xml:space="preserve"> </w:t>
      </w:r>
      <w:r w:rsidRPr="00723634">
        <w:t>conforming</w:t>
      </w:r>
      <w:r w:rsidRPr="00723634">
        <w:rPr>
          <w:spacing w:val="5"/>
        </w:rPr>
        <w:t xml:space="preserve"> </w:t>
      </w:r>
      <w:r w:rsidRPr="00723634">
        <w:t>to</w:t>
      </w:r>
      <w:r w:rsidRPr="00723634">
        <w:rPr>
          <w:spacing w:val="5"/>
        </w:rPr>
        <w:t xml:space="preserve"> </w:t>
      </w:r>
      <w:r w:rsidRPr="00723634">
        <w:t>current</w:t>
      </w:r>
      <w:r w:rsidRPr="00723634">
        <w:rPr>
          <w:spacing w:val="6"/>
        </w:rPr>
        <w:t xml:space="preserve"> </w:t>
      </w:r>
      <w:r w:rsidRPr="00723634">
        <w:t>EPA</w:t>
      </w:r>
      <w:r w:rsidRPr="00723634">
        <w:rPr>
          <w:spacing w:val="5"/>
        </w:rPr>
        <w:t xml:space="preserve"> </w:t>
      </w:r>
      <w:r w:rsidRPr="00723634">
        <w:t>regulations</w:t>
      </w:r>
      <w:r w:rsidRPr="00723634">
        <w:rPr>
          <w:spacing w:val="6"/>
        </w:rPr>
        <w:t xml:space="preserve"> </w:t>
      </w:r>
      <w:r w:rsidRPr="00723634">
        <w:t>and</w:t>
      </w:r>
      <w:r w:rsidRPr="00723634">
        <w:rPr>
          <w:spacing w:val="5"/>
        </w:rPr>
        <w:t xml:space="preserve"> </w:t>
      </w:r>
      <w:r w:rsidRPr="00723634">
        <w:t>local</w:t>
      </w:r>
      <w:r w:rsidRPr="00723634">
        <w:rPr>
          <w:spacing w:val="6"/>
        </w:rPr>
        <w:t xml:space="preserve"> </w:t>
      </w:r>
      <w:r w:rsidRPr="00723634">
        <w:rPr>
          <w:spacing w:val="-4"/>
        </w:rPr>
        <w:t>laws.</w:t>
      </w:r>
    </w:p>
    <w:p w14:paraId="7BEC8953" w14:textId="68D26018" w:rsidR="000316BD" w:rsidRPr="00723634" w:rsidRDefault="000316BD" w:rsidP="000316BD">
      <w:pPr>
        <w:pStyle w:val="PR1"/>
      </w:pPr>
      <w:r w:rsidRPr="00723634">
        <w:t>Clean</w:t>
      </w:r>
      <w:r w:rsidRPr="00723634">
        <w:rPr>
          <w:spacing w:val="7"/>
        </w:rPr>
        <w:t xml:space="preserve"> </w:t>
      </w:r>
      <w:r w:rsidRPr="00723634">
        <w:t>and</w:t>
      </w:r>
      <w:r w:rsidRPr="00723634">
        <w:rPr>
          <w:spacing w:val="7"/>
        </w:rPr>
        <w:t xml:space="preserve"> </w:t>
      </w:r>
      <w:r w:rsidRPr="00723634">
        <w:t>restore</w:t>
      </w:r>
      <w:r w:rsidRPr="00723634">
        <w:rPr>
          <w:spacing w:val="7"/>
        </w:rPr>
        <w:t xml:space="preserve"> </w:t>
      </w:r>
      <w:r w:rsidRPr="00723634">
        <w:t>all</w:t>
      </w:r>
      <w:r w:rsidRPr="00723634">
        <w:rPr>
          <w:spacing w:val="7"/>
        </w:rPr>
        <w:t xml:space="preserve"> </w:t>
      </w:r>
      <w:r w:rsidRPr="00723634">
        <w:t>damaged</w:t>
      </w:r>
      <w:r w:rsidRPr="00723634">
        <w:rPr>
          <w:spacing w:val="8"/>
        </w:rPr>
        <w:t xml:space="preserve"> </w:t>
      </w:r>
      <w:r w:rsidRPr="00723634">
        <w:t>surfaces</w:t>
      </w:r>
      <w:r w:rsidRPr="00723634">
        <w:rPr>
          <w:spacing w:val="7"/>
        </w:rPr>
        <w:t xml:space="preserve"> </w:t>
      </w:r>
      <w:r w:rsidRPr="00723634">
        <w:t>to</w:t>
      </w:r>
      <w:r w:rsidRPr="00723634">
        <w:rPr>
          <w:spacing w:val="7"/>
        </w:rPr>
        <w:t xml:space="preserve"> </w:t>
      </w:r>
      <w:r w:rsidRPr="00723634">
        <w:t>their</w:t>
      </w:r>
      <w:r w:rsidRPr="00723634">
        <w:rPr>
          <w:spacing w:val="7"/>
        </w:rPr>
        <w:t xml:space="preserve"> </w:t>
      </w:r>
      <w:r w:rsidRPr="00723634">
        <w:t>original</w:t>
      </w:r>
      <w:r w:rsidRPr="00723634">
        <w:rPr>
          <w:spacing w:val="8"/>
        </w:rPr>
        <w:t xml:space="preserve"> </w:t>
      </w:r>
      <w:r w:rsidRPr="00723634">
        <w:rPr>
          <w:spacing w:val="-2"/>
        </w:rPr>
        <w:t>condition</w:t>
      </w:r>
      <w:r w:rsidR="4A51F638" w:rsidRPr="00723634">
        <w:rPr>
          <w:spacing w:val="-2"/>
        </w:rPr>
        <w:t>.</w:t>
      </w:r>
    </w:p>
    <w:p w14:paraId="52F9130B" w14:textId="77777777" w:rsidR="00BF194A" w:rsidRPr="00723634" w:rsidRDefault="00BF194A" w:rsidP="00020542">
      <w:pPr>
        <w:pStyle w:val="ART"/>
      </w:pPr>
      <w:r w:rsidRPr="00723634">
        <w:t>PROTECTION</w:t>
      </w:r>
    </w:p>
    <w:p w14:paraId="385C78BE" w14:textId="58DCE8B6" w:rsidR="00BF194A" w:rsidRPr="00723634" w:rsidRDefault="00BF194A" w:rsidP="00020542">
      <w:pPr>
        <w:pStyle w:val="PR1"/>
      </w:pPr>
      <w:r w:rsidRPr="00723634">
        <w:t xml:space="preserve">Protect roof coating from foot traffic and damage </w:t>
      </w:r>
      <w:r w:rsidR="45867A9B" w:rsidRPr="00723634">
        <w:t>while curing</w:t>
      </w:r>
      <w:r w:rsidRPr="00723634">
        <w:t>. A cure time of 3 days is recommended to achieve full cure.</w:t>
      </w:r>
    </w:p>
    <w:p w14:paraId="4E90F281" w14:textId="77777777" w:rsidR="00BF194A" w:rsidRPr="00723634" w:rsidRDefault="00BF194A" w:rsidP="00020542">
      <w:pPr>
        <w:pStyle w:val="ART"/>
      </w:pPr>
      <w:r w:rsidRPr="00723634">
        <w:t>FIELD QUALITY CONTROL</w:t>
      </w:r>
    </w:p>
    <w:p w14:paraId="273ABE78" w14:textId="17A277BF" w:rsidR="00020542" w:rsidRPr="00723634" w:rsidRDefault="00BF194A" w:rsidP="7E05D690">
      <w:pPr>
        <w:pStyle w:val="PR1"/>
      </w:pPr>
      <w:r w:rsidRPr="00723634">
        <w:t xml:space="preserve">Verify proper application rates by using a wet film gauge. Check wet film thickness every 100 </w:t>
      </w:r>
      <w:r w:rsidR="540193D3" w:rsidRPr="00723634">
        <w:t xml:space="preserve">to 200 </w:t>
      </w:r>
      <w:r w:rsidRPr="00723634">
        <w:t xml:space="preserve">square feet (9.25 </w:t>
      </w:r>
      <w:r w:rsidR="5AD1CAB5" w:rsidRPr="00723634">
        <w:t xml:space="preserve">to 18.5 </w:t>
      </w:r>
      <w:r w:rsidRPr="00723634">
        <w:t>square meters).</w:t>
      </w:r>
    </w:p>
    <w:p w14:paraId="29B424C4" w14:textId="355F61E1" w:rsidR="00BF194A" w:rsidRPr="00723634" w:rsidRDefault="00BF194A" w:rsidP="7E05D690">
      <w:pPr>
        <w:pStyle w:val="PR1"/>
      </w:pPr>
      <w:r w:rsidRPr="00723634">
        <w:t xml:space="preserve">Verify cured mil thickness of coating at end of work and prior to warranty inspection. </w:t>
      </w:r>
    </w:p>
    <w:p w14:paraId="08CBD770" w14:textId="77777777" w:rsidR="00020542" w:rsidRPr="00723634" w:rsidRDefault="00BF194A" w:rsidP="7E05D690">
      <w:pPr>
        <w:pStyle w:val="PR1"/>
      </w:pPr>
      <w:r w:rsidRPr="00723634">
        <w:t>Repair deficient areas with liquid flashing or roof coating, as applicable to size of deficient area.</w:t>
      </w:r>
    </w:p>
    <w:p w14:paraId="6D705768" w14:textId="1E94A1B7" w:rsidR="0067207C" w:rsidRPr="00723634" w:rsidRDefault="0067207C" w:rsidP="7E05D690">
      <w:pPr>
        <w:pStyle w:val="CMT"/>
        <w:rPr>
          <w:vanish w:val="0"/>
        </w:rPr>
      </w:pPr>
      <w:r w:rsidRPr="00723634">
        <w:rPr>
          <w:vanish w:val="0"/>
        </w:rPr>
        <w:t xml:space="preserve">Inspection by manufacturer or designated third-party inspection agency is required for </w:t>
      </w:r>
      <w:r w:rsidR="52DEDCB7" w:rsidRPr="00723634">
        <w:rPr>
          <w:vanish w:val="0"/>
        </w:rPr>
        <w:t>a Labor and Material W</w:t>
      </w:r>
      <w:r w:rsidRPr="00723634">
        <w:rPr>
          <w:vanish w:val="0"/>
        </w:rPr>
        <w:t>arranty.</w:t>
      </w:r>
    </w:p>
    <w:p w14:paraId="7EF34E3D" w14:textId="61C90F3D" w:rsidR="00BF194A" w:rsidRPr="00723634" w:rsidRDefault="06820E29" w:rsidP="7E05D690">
      <w:pPr>
        <w:pStyle w:val="PR1"/>
      </w:pPr>
      <w:r w:rsidRPr="00723634">
        <w:rPr>
          <w:rFonts w:eastAsia="Arial" w:cs="Arial"/>
          <w:color w:val="000000" w:themeColor="text1"/>
        </w:rPr>
        <w:t>Manufacturer’s project acceptance is subject to pre-job, progress, and final inspection by coating manufacturer or its designated third-party inspectors</w:t>
      </w:r>
      <w:r w:rsidR="00BF194A" w:rsidRPr="00723634">
        <w:t>.</w:t>
      </w:r>
    </w:p>
    <w:p w14:paraId="1756AABC" w14:textId="77777777" w:rsidR="008538D9" w:rsidRPr="007827C5" w:rsidRDefault="008538D9" w:rsidP="008D2A42">
      <w:pPr>
        <w:pStyle w:val="EOS"/>
      </w:pPr>
      <w:r w:rsidRPr="00723634">
        <w:t xml:space="preserve">END </w:t>
      </w:r>
      <w:r w:rsidR="00FE78CA" w:rsidRPr="00723634">
        <w:t xml:space="preserve">OF </w:t>
      </w:r>
      <w:r w:rsidRPr="00723634">
        <w:t>SECTION</w:t>
      </w:r>
    </w:p>
    <w:sectPr w:rsidR="008538D9" w:rsidRPr="007827C5">
      <w:headerReference w:type="default" r:id="rId13"/>
      <w:footerReference w:type="default" r:id="rId14"/>
      <w:endnotePr>
        <w:numFmt w:val="decimal"/>
      </w:endnotePr>
      <w:pgSz w:w="12240" w:h="15840" w:code="1"/>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7C82" w14:textId="77777777" w:rsidR="00410FA8" w:rsidRDefault="00410FA8">
      <w:r>
        <w:separator/>
      </w:r>
    </w:p>
  </w:endnote>
  <w:endnote w:type="continuationSeparator" w:id="0">
    <w:p w14:paraId="67EB0BCA" w14:textId="77777777" w:rsidR="00410FA8" w:rsidRDefault="0041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Next LT Pro Regular">
    <w:altName w:val="Calibri"/>
    <w:panose1 w:val="020B0504020202020204"/>
    <w:charset w:val="00"/>
    <w:family w:val="swiss"/>
    <w:pitch w:val="variable"/>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A0" w:firstRow="1" w:lastRow="0" w:firstColumn="1" w:lastColumn="0" w:noHBand="1" w:noVBand="1"/>
    </w:tblPr>
    <w:tblGrid>
      <w:gridCol w:w="4675"/>
      <w:gridCol w:w="4675"/>
    </w:tblGrid>
    <w:tr w:rsidR="4E2C9F5F" w14:paraId="60E65E68" w14:textId="77777777" w:rsidTr="4E2C9F5F">
      <w:trPr>
        <w:trHeight w:val="300"/>
      </w:trPr>
      <w:tc>
        <w:tcPr>
          <w:tcW w:w="4680" w:type="dxa"/>
        </w:tcPr>
        <w:p w14:paraId="64BFB2A3" w14:textId="741ED23D" w:rsidR="4E2C9F5F" w:rsidRDefault="4E2C9F5F" w:rsidP="4E2C9F5F">
          <w:pPr>
            <w:pStyle w:val="Footer"/>
          </w:pPr>
          <w:fldSimple w:instr=" DOCPROPERTY SectionTitle " w:fldLock="1">
            <w:r>
              <w:t xml:space="preserve">07 56 00 - Fluid Applied Roofing </w:t>
            </w:r>
          </w:fldSimple>
        </w:p>
      </w:tc>
      <w:tc>
        <w:tcPr>
          <w:tcW w:w="4680" w:type="dxa"/>
        </w:tcPr>
        <w:p w14:paraId="63016279" w14:textId="22B1232D" w:rsidR="4E2C9F5F" w:rsidRDefault="4E2C9F5F" w:rsidP="4E2C9F5F">
          <w:pPr>
            <w:pStyle w:val="Footer"/>
            <w:jc w:val="right"/>
          </w:pPr>
          <w:r>
            <w:t xml:space="preserve">Page </w:t>
          </w:r>
          <w:r w:rsidRPr="4E2C9F5F">
            <w:rPr>
              <w:noProof/>
            </w:rPr>
            <w:fldChar w:fldCharType="begin"/>
          </w:r>
          <w:r>
            <w:instrText xml:space="preserve"> PAGE   \* MERGEFORMAT </w:instrText>
          </w:r>
          <w:r w:rsidRPr="4E2C9F5F">
            <w:fldChar w:fldCharType="separate"/>
          </w:r>
          <w:r w:rsidRPr="4E2C9F5F">
            <w:rPr>
              <w:noProof/>
            </w:rPr>
            <w:t>1</w:t>
          </w:r>
          <w:r w:rsidRPr="4E2C9F5F">
            <w:rPr>
              <w:noProof/>
            </w:rPr>
            <w:fldChar w:fldCharType="end"/>
          </w:r>
          <w:r w:rsidRPr="4E2C9F5F">
            <w:rPr>
              <w:noProof/>
            </w:rPr>
            <w:t xml:space="preserve"> of </w:t>
          </w:r>
          <w:r w:rsidRPr="4E2C9F5F">
            <w:rPr>
              <w:noProof/>
            </w:rPr>
            <w:fldChar w:fldCharType="begin"/>
          </w:r>
          <w:r>
            <w:instrText xml:space="preserve"> NUMPAGES NUMPAGES  \* Arabic  \* MERGEFORMAT </w:instrText>
          </w:r>
          <w:r w:rsidRPr="4E2C9F5F">
            <w:fldChar w:fldCharType="separate"/>
          </w:r>
          <w:r w:rsidRPr="4E2C9F5F">
            <w:rPr>
              <w:noProof/>
            </w:rPr>
            <w:t>1</w:t>
          </w:r>
          <w:r w:rsidRPr="4E2C9F5F">
            <w:rPr>
              <w:noProof/>
            </w:rPr>
            <w:fldChar w:fldCharType="end"/>
          </w:r>
        </w:p>
      </w:tc>
    </w:tr>
  </w:tbl>
  <w:p w14:paraId="72892972" w14:textId="44F1CE6F" w:rsidR="005E7356" w:rsidRDefault="005E7356" w:rsidP="4E2C9F5F">
    <w:pPr>
      <w:pStyle w:val="Foote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9D2F" w14:textId="77777777" w:rsidR="00410FA8" w:rsidRDefault="00410FA8">
      <w:r>
        <w:separator/>
      </w:r>
    </w:p>
  </w:footnote>
  <w:footnote w:type="continuationSeparator" w:id="0">
    <w:p w14:paraId="4060DEA8" w14:textId="77777777" w:rsidR="00410FA8" w:rsidRDefault="00410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2C9F5F" w14:paraId="4012FEFB" w14:textId="77777777" w:rsidTr="4E2C9F5F">
      <w:trPr>
        <w:trHeight w:val="300"/>
      </w:trPr>
      <w:tc>
        <w:tcPr>
          <w:tcW w:w="3120" w:type="dxa"/>
        </w:tcPr>
        <w:p w14:paraId="2631FF59" w14:textId="1025FAD4" w:rsidR="4E2C9F5F" w:rsidRDefault="4E2C9F5F" w:rsidP="4E2C9F5F">
          <w:pPr>
            <w:pStyle w:val="Header"/>
            <w:ind w:left="-115"/>
            <w:jc w:val="left"/>
          </w:pPr>
        </w:p>
      </w:tc>
      <w:tc>
        <w:tcPr>
          <w:tcW w:w="3120" w:type="dxa"/>
        </w:tcPr>
        <w:p w14:paraId="79A1807C" w14:textId="3DFD17D9" w:rsidR="4E2C9F5F" w:rsidRDefault="4E2C9F5F" w:rsidP="4E2C9F5F">
          <w:pPr>
            <w:pStyle w:val="Header"/>
            <w:jc w:val="center"/>
          </w:pPr>
        </w:p>
      </w:tc>
      <w:tc>
        <w:tcPr>
          <w:tcW w:w="3120" w:type="dxa"/>
        </w:tcPr>
        <w:p w14:paraId="33E7F2B3" w14:textId="36D9DCC2" w:rsidR="4E2C9F5F" w:rsidRDefault="4E2C9F5F" w:rsidP="4E2C9F5F">
          <w:pPr>
            <w:pStyle w:val="Header"/>
            <w:ind w:right="-115"/>
            <w:jc w:val="right"/>
          </w:pPr>
        </w:p>
      </w:tc>
    </w:tr>
  </w:tbl>
  <w:p w14:paraId="3B9835B3" w14:textId="092F2F34" w:rsidR="4E2C9F5F" w:rsidRDefault="4E2C9F5F" w:rsidP="4E2C9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2483C08"/>
    <w:lvl w:ilvl="0">
      <w:start w:val="1"/>
      <w:numFmt w:val="decimal"/>
      <w:lvlText w:val="%1."/>
      <w:lvlJc w:val="left"/>
      <w:pPr>
        <w:tabs>
          <w:tab w:val="num" w:pos="1080"/>
        </w:tabs>
        <w:ind w:left="1080" w:hanging="360"/>
      </w:pPr>
    </w:lvl>
  </w:abstractNum>
  <w:abstractNum w:abstractNumId="1" w15:restartNumberingAfterBreak="0">
    <w:nsid w:val="FFFFFFFE"/>
    <w:multiLevelType w:val="singleLevel"/>
    <w:tmpl w:val="55ECC978"/>
    <w:lvl w:ilvl="0">
      <w:numFmt w:val="decimal"/>
      <w:lvlText w:val="*"/>
      <w:lvlJc w:val="left"/>
    </w:lvl>
  </w:abstractNum>
  <w:abstractNum w:abstractNumId="2"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095920B0"/>
    <w:multiLevelType w:val="hybridMultilevel"/>
    <w:tmpl w:val="8CBEF034"/>
    <w:lvl w:ilvl="0" w:tplc="91501B22">
      <w:start w:val="1"/>
      <w:numFmt w:val="decimal"/>
      <w:lvlText w:val="%1."/>
      <w:lvlJc w:val="left"/>
      <w:pPr>
        <w:ind w:left="720" w:hanging="360"/>
      </w:pPr>
    </w:lvl>
    <w:lvl w:ilvl="1" w:tplc="3974A704">
      <w:start w:val="1"/>
      <w:numFmt w:val="lowerLetter"/>
      <w:lvlText w:val="%2."/>
      <w:lvlJc w:val="left"/>
      <w:pPr>
        <w:ind w:left="1440" w:hanging="360"/>
      </w:pPr>
    </w:lvl>
    <w:lvl w:ilvl="2" w:tplc="DA86063C">
      <w:start w:val="10"/>
      <w:numFmt w:val="upperLetter"/>
      <w:lvlText w:val="%3."/>
      <w:lvlJc w:val="left"/>
      <w:pPr>
        <w:ind w:left="648" w:hanging="504"/>
      </w:pPr>
      <w:rPr>
        <w:rFonts w:ascii="Arial" w:hAnsi="Arial" w:hint="default"/>
      </w:rPr>
    </w:lvl>
    <w:lvl w:ilvl="3" w:tplc="9CEA22FA">
      <w:start w:val="1"/>
      <w:numFmt w:val="decimal"/>
      <w:lvlText w:val="%4."/>
      <w:lvlJc w:val="left"/>
      <w:pPr>
        <w:ind w:left="2880" w:hanging="360"/>
      </w:pPr>
    </w:lvl>
    <w:lvl w:ilvl="4" w:tplc="231C4730">
      <w:start w:val="1"/>
      <w:numFmt w:val="lowerLetter"/>
      <w:lvlText w:val="%5."/>
      <w:lvlJc w:val="left"/>
      <w:pPr>
        <w:ind w:left="3600" w:hanging="360"/>
      </w:pPr>
    </w:lvl>
    <w:lvl w:ilvl="5" w:tplc="6826ED06">
      <w:start w:val="1"/>
      <w:numFmt w:val="lowerRoman"/>
      <w:lvlText w:val="%6."/>
      <w:lvlJc w:val="right"/>
      <w:pPr>
        <w:ind w:left="4320" w:hanging="180"/>
      </w:pPr>
    </w:lvl>
    <w:lvl w:ilvl="6" w:tplc="AEB87F08">
      <w:start w:val="1"/>
      <w:numFmt w:val="decimal"/>
      <w:lvlText w:val="%7."/>
      <w:lvlJc w:val="left"/>
      <w:pPr>
        <w:ind w:left="5040" w:hanging="360"/>
      </w:pPr>
    </w:lvl>
    <w:lvl w:ilvl="7" w:tplc="C4687E86">
      <w:start w:val="1"/>
      <w:numFmt w:val="lowerLetter"/>
      <w:lvlText w:val="%8."/>
      <w:lvlJc w:val="left"/>
      <w:pPr>
        <w:ind w:left="5760" w:hanging="360"/>
      </w:pPr>
    </w:lvl>
    <w:lvl w:ilvl="8" w:tplc="7E641FCA">
      <w:start w:val="1"/>
      <w:numFmt w:val="lowerRoman"/>
      <w:lvlText w:val="%9."/>
      <w:lvlJc w:val="right"/>
      <w:pPr>
        <w:ind w:left="6480" w:hanging="180"/>
      </w:pPr>
    </w:lvl>
  </w:abstractNum>
  <w:abstractNum w:abstractNumId="4" w15:restartNumberingAfterBreak="0">
    <w:nsid w:val="0CD32845"/>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5" w15:restartNumberingAfterBreak="0">
    <w:nsid w:val="0CE566F0"/>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6" w15:restartNumberingAfterBreak="0">
    <w:nsid w:val="21AB583A"/>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7" w15:restartNumberingAfterBreak="0">
    <w:nsid w:val="2806B9B9"/>
    <w:multiLevelType w:val="hybridMultilevel"/>
    <w:tmpl w:val="72EC5960"/>
    <w:lvl w:ilvl="0" w:tplc="32E6208E">
      <w:start w:val="1"/>
      <w:numFmt w:val="decimal"/>
      <w:lvlText w:val="%1."/>
      <w:lvlJc w:val="left"/>
      <w:pPr>
        <w:ind w:left="720" w:hanging="360"/>
      </w:pPr>
    </w:lvl>
    <w:lvl w:ilvl="1" w:tplc="56A0C9DE">
      <w:start w:val="1"/>
      <w:numFmt w:val="lowerLetter"/>
      <w:lvlText w:val="%2."/>
      <w:lvlJc w:val="left"/>
      <w:pPr>
        <w:ind w:left="1440" w:hanging="360"/>
      </w:pPr>
    </w:lvl>
    <w:lvl w:ilvl="2" w:tplc="05CE0FEA">
      <w:start w:val="4"/>
      <w:numFmt w:val="upperLetter"/>
      <w:lvlText w:val="%3."/>
      <w:lvlJc w:val="left"/>
      <w:pPr>
        <w:ind w:left="648" w:hanging="504"/>
      </w:pPr>
      <w:rPr>
        <w:rFonts w:ascii="Arial" w:hAnsi="Arial" w:hint="default"/>
      </w:rPr>
    </w:lvl>
    <w:lvl w:ilvl="3" w:tplc="D244F780">
      <w:start w:val="1"/>
      <w:numFmt w:val="decimal"/>
      <w:lvlText w:val="%4."/>
      <w:lvlJc w:val="left"/>
      <w:pPr>
        <w:ind w:left="2880" w:hanging="360"/>
      </w:pPr>
    </w:lvl>
    <w:lvl w:ilvl="4" w:tplc="72D25992">
      <w:start w:val="1"/>
      <w:numFmt w:val="lowerLetter"/>
      <w:lvlText w:val="%5."/>
      <w:lvlJc w:val="left"/>
      <w:pPr>
        <w:ind w:left="3600" w:hanging="360"/>
      </w:pPr>
    </w:lvl>
    <w:lvl w:ilvl="5" w:tplc="B68EE552">
      <w:start w:val="1"/>
      <w:numFmt w:val="lowerRoman"/>
      <w:lvlText w:val="%6."/>
      <w:lvlJc w:val="right"/>
      <w:pPr>
        <w:ind w:left="4320" w:hanging="180"/>
      </w:pPr>
    </w:lvl>
    <w:lvl w:ilvl="6" w:tplc="2220737C">
      <w:start w:val="1"/>
      <w:numFmt w:val="decimal"/>
      <w:lvlText w:val="%7."/>
      <w:lvlJc w:val="left"/>
      <w:pPr>
        <w:ind w:left="5040" w:hanging="360"/>
      </w:pPr>
    </w:lvl>
    <w:lvl w:ilvl="7" w:tplc="D572ED80">
      <w:start w:val="1"/>
      <w:numFmt w:val="lowerLetter"/>
      <w:lvlText w:val="%8."/>
      <w:lvlJc w:val="left"/>
      <w:pPr>
        <w:ind w:left="5760" w:hanging="360"/>
      </w:pPr>
    </w:lvl>
    <w:lvl w:ilvl="8" w:tplc="F4AE5544">
      <w:start w:val="1"/>
      <w:numFmt w:val="lowerRoman"/>
      <w:lvlText w:val="%9."/>
      <w:lvlJc w:val="right"/>
      <w:pPr>
        <w:ind w:left="6480" w:hanging="180"/>
      </w:pPr>
    </w:lvl>
  </w:abstractNum>
  <w:abstractNum w:abstractNumId="8" w15:restartNumberingAfterBreak="0">
    <w:nsid w:val="298A45B2"/>
    <w:multiLevelType w:val="multilevel"/>
    <w:tmpl w:val="D228F2CA"/>
    <w:lvl w:ilvl="0">
      <w:start w:val="3"/>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sz w:val="20"/>
        <w:szCs w:val="20"/>
      </w:rPr>
    </w:lvl>
    <w:lvl w:ilvl="3">
      <w:start w:val="1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5D01A01"/>
    <w:multiLevelType w:val="multilevel"/>
    <w:tmpl w:val="00000000"/>
    <w:lvl w:ilvl="0">
      <w:start w:val="1"/>
      <w:numFmt w:val="decimal"/>
      <w:lvlText w:val="3.%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10" w15:restartNumberingAfterBreak="0">
    <w:nsid w:val="3746C620"/>
    <w:multiLevelType w:val="multilevel"/>
    <w:tmpl w:val="85CEB480"/>
    <w:lvl w:ilvl="0">
      <w:numFmt w:val="none"/>
      <w:lvlText w:val=""/>
      <w:lvlJc w:val="left"/>
      <w:pPr>
        <w:tabs>
          <w:tab w:val="num" w:pos="360"/>
        </w:tabs>
      </w:pPr>
    </w:lvl>
    <w:lvl w:ilvl="1">
      <w:start w:val="1"/>
      <w:numFmt w:val="lowerLetter"/>
      <w:lvlText w:val="%2."/>
      <w:lvlJc w:val="left"/>
      <w:pPr>
        <w:ind w:left="2173" w:hanging="360"/>
      </w:pPr>
    </w:lvl>
    <w:lvl w:ilvl="2">
      <w:start w:val="1"/>
      <w:numFmt w:val="lowerRoman"/>
      <w:lvlText w:val="%3."/>
      <w:lvlJc w:val="right"/>
      <w:pPr>
        <w:ind w:left="2893" w:hanging="180"/>
      </w:pPr>
    </w:lvl>
    <w:lvl w:ilvl="3">
      <w:start w:val="1"/>
      <w:numFmt w:val="decimal"/>
      <w:lvlText w:val="%4."/>
      <w:lvlJc w:val="left"/>
      <w:pPr>
        <w:ind w:left="3613" w:hanging="360"/>
      </w:pPr>
    </w:lvl>
    <w:lvl w:ilvl="4">
      <w:start w:val="1"/>
      <w:numFmt w:val="lowerLetter"/>
      <w:lvlText w:val="%5."/>
      <w:lvlJc w:val="left"/>
      <w:pPr>
        <w:ind w:left="4333" w:hanging="360"/>
      </w:pPr>
    </w:lvl>
    <w:lvl w:ilvl="5">
      <w:start w:val="1"/>
      <w:numFmt w:val="lowerRoman"/>
      <w:lvlText w:val="%6."/>
      <w:lvlJc w:val="right"/>
      <w:pPr>
        <w:ind w:left="5053" w:hanging="180"/>
      </w:pPr>
    </w:lvl>
    <w:lvl w:ilvl="6">
      <w:start w:val="1"/>
      <w:numFmt w:val="decimal"/>
      <w:lvlText w:val="%7."/>
      <w:lvlJc w:val="left"/>
      <w:pPr>
        <w:ind w:left="5773" w:hanging="360"/>
      </w:pPr>
    </w:lvl>
    <w:lvl w:ilvl="7">
      <w:start w:val="1"/>
      <w:numFmt w:val="lowerLetter"/>
      <w:lvlText w:val="%8."/>
      <w:lvlJc w:val="left"/>
      <w:pPr>
        <w:ind w:left="6493" w:hanging="360"/>
      </w:pPr>
    </w:lvl>
    <w:lvl w:ilvl="8">
      <w:start w:val="1"/>
      <w:numFmt w:val="lowerRoman"/>
      <w:lvlText w:val="%9."/>
      <w:lvlJc w:val="right"/>
      <w:pPr>
        <w:ind w:left="7213" w:hanging="180"/>
      </w:pPr>
    </w:lvl>
  </w:abstractNum>
  <w:abstractNum w:abstractNumId="11" w15:restartNumberingAfterBreak="0">
    <w:nsid w:val="385C6FAA"/>
    <w:multiLevelType w:val="hybridMultilevel"/>
    <w:tmpl w:val="5792D954"/>
    <w:lvl w:ilvl="0" w:tplc="FE84C4F8">
      <w:start w:val="7"/>
      <w:numFmt w:val="decimal"/>
      <w:lvlText w:val="%1."/>
      <w:lvlJc w:val="left"/>
      <w:pPr>
        <w:ind w:left="473" w:hanging="179"/>
        <w:jc w:val="left"/>
      </w:pPr>
      <w:rPr>
        <w:rFonts w:ascii="AvenirNext LT Pro Regular" w:eastAsia="AvenirNext LT Pro Regular" w:hAnsi="AvenirNext LT Pro Regular" w:cs="AvenirNext LT Pro Regular" w:hint="default"/>
        <w:b w:val="0"/>
        <w:bCs w:val="0"/>
        <w:i w:val="0"/>
        <w:iCs w:val="0"/>
        <w:color w:val="53555A"/>
        <w:spacing w:val="-18"/>
        <w:w w:val="100"/>
        <w:sz w:val="18"/>
        <w:szCs w:val="18"/>
        <w:lang w:val="en-US" w:eastAsia="en-US" w:bidi="ar-SA"/>
      </w:rPr>
    </w:lvl>
    <w:lvl w:ilvl="1" w:tplc="F63272EA">
      <w:numFmt w:val="bullet"/>
      <w:lvlText w:val="•"/>
      <w:lvlJc w:val="left"/>
      <w:pPr>
        <w:ind w:left="1483" w:hanging="179"/>
      </w:pPr>
      <w:rPr>
        <w:rFonts w:hint="default"/>
        <w:lang w:val="en-US" w:eastAsia="en-US" w:bidi="ar-SA"/>
      </w:rPr>
    </w:lvl>
    <w:lvl w:ilvl="2" w:tplc="DB90A5C4">
      <w:numFmt w:val="bullet"/>
      <w:lvlText w:val="•"/>
      <w:lvlJc w:val="left"/>
      <w:pPr>
        <w:ind w:left="2486" w:hanging="179"/>
      </w:pPr>
      <w:rPr>
        <w:rFonts w:hint="default"/>
        <w:lang w:val="en-US" w:eastAsia="en-US" w:bidi="ar-SA"/>
      </w:rPr>
    </w:lvl>
    <w:lvl w:ilvl="3" w:tplc="ECD8B2BA">
      <w:numFmt w:val="bullet"/>
      <w:lvlText w:val="•"/>
      <w:lvlJc w:val="left"/>
      <w:pPr>
        <w:ind w:left="3489" w:hanging="179"/>
      </w:pPr>
      <w:rPr>
        <w:rFonts w:hint="default"/>
        <w:lang w:val="en-US" w:eastAsia="en-US" w:bidi="ar-SA"/>
      </w:rPr>
    </w:lvl>
    <w:lvl w:ilvl="4" w:tplc="F69C6F50">
      <w:numFmt w:val="bullet"/>
      <w:lvlText w:val="•"/>
      <w:lvlJc w:val="left"/>
      <w:pPr>
        <w:ind w:left="4492" w:hanging="179"/>
      </w:pPr>
      <w:rPr>
        <w:rFonts w:hint="default"/>
        <w:lang w:val="en-US" w:eastAsia="en-US" w:bidi="ar-SA"/>
      </w:rPr>
    </w:lvl>
    <w:lvl w:ilvl="5" w:tplc="DEEEFA04">
      <w:numFmt w:val="bullet"/>
      <w:lvlText w:val="•"/>
      <w:lvlJc w:val="left"/>
      <w:pPr>
        <w:ind w:left="5495" w:hanging="179"/>
      </w:pPr>
      <w:rPr>
        <w:rFonts w:hint="default"/>
        <w:lang w:val="en-US" w:eastAsia="en-US" w:bidi="ar-SA"/>
      </w:rPr>
    </w:lvl>
    <w:lvl w:ilvl="6" w:tplc="01FA21C0">
      <w:numFmt w:val="bullet"/>
      <w:lvlText w:val="•"/>
      <w:lvlJc w:val="left"/>
      <w:pPr>
        <w:ind w:left="6498" w:hanging="179"/>
      </w:pPr>
      <w:rPr>
        <w:rFonts w:hint="default"/>
        <w:lang w:val="en-US" w:eastAsia="en-US" w:bidi="ar-SA"/>
      </w:rPr>
    </w:lvl>
    <w:lvl w:ilvl="7" w:tplc="1328540C">
      <w:numFmt w:val="bullet"/>
      <w:lvlText w:val="•"/>
      <w:lvlJc w:val="left"/>
      <w:pPr>
        <w:ind w:left="7501" w:hanging="179"/>
      </w:pPr>
      <w:rPr>
        <w:rFonts w:hint="default"/>
        <w:lang w:val="en-US" w:eastAsia="en-US" w:bidi="ar-SA"/>
      </w:rPr>
    </w:lvl>
    <w:lvl w:ilvl="8" w:tplc="B386B1A0">
      <w:numFmt w:val="bullet"/>
      <w:lvlText w:val="•"/>
      <w:lvlJc w:val="left"/>
      <w:pPr>
        <w:ind w:left="8504" w:hanging="179"/>
      </w:pPr>
      <w:rPr>
        <w:rFonts w:hint="default"/>
        <w:lang w:val="en-US" w:eastAsia="en-US" w:bidi="ar-SA"/>
      </w:rPr>
    </w:lvl>
  </w:abstractNum>
  <w:abstractNum w:abstractNumId="12" w15:restartNumberingAfterBreak="0">
    <w:nsid w:val="389977DD"/>
    <w:multiLevelType w:val="multilevel"/>
    <w:tmpl w:val="586A69BE"/>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rPr>
    </w:lvl>
    <w:lvl w:ilvl="1">
      <w:start w:val="1"/>
      <w:numFmt w:val="decimal"/>
      <w:lvlText w:val="%1.%2"/>
      <w:lvlJc w:val="left"/>
      <w:pPr>
        <w:tabs>
          <w:tab w:val="num" w:pos="648"/>
        </w:tabs>
        <w:ind w:left="648" w:hanging="648"/>
      </w:pPr>
      <w:rPr>
        <w:rFonts w:ascii="Arial" w:hAnsi="Arial" w:hint="default"/>
        <w:b/>
        <w:i w:val="0"/>
        <w:sz w:val="20"/>
      </w:rPr>
    </w:lvl>
    <w:lvl w:ilvl="2">
      <w:start w:val="1"/>
      <w:numFmt w:val="upperLetter"/>
      <w:lvlText w:val="%3."/>
      <w:lvlJc w:val="left"/>
      <w:pPr>
        <w:tabs>
          <w:tab w:val="num" w:pos="648"/>
        </w:tabs>
        <w:ind w:left="648" w:hanging="504"/>
      </w:pPr>
      <w:rPr>
        <w:rFonts w:ascii="Arial" w:hAnsi="Arial" w:hint="default"/>
        <w:b w:val="0"/>
        <w:i w:val="0"/>
        <w:sz w:val="20"/>
      </w:rPr>
    </w:lvl>
    <w:lvl w:ilvl="3">
      <w:start w:val="1"/>
      <w:numFmt w:val="decimal"/>
      <w:lvlText w:val="%4."/>
      <w:lvlJc w:val="left"/>
      <w:pPr>
        <w:tabs>
          <w:tab w:val="num" w:pos="1080"/>
        </w:tabs>
        <w:ind w:left="1152" w:hanging="518"/>
      </w:pPr>
      <w:rPr>
        <w:rFonts w:ascii="Arial" w:hAnsi="Arial" w:hint="default"/>
        <w:b w:val="0"/>
        <w:i w:val="0"/>
        <w:sz w:val="20"/>
      </w:rPr>
    </w:lvl>
    <w:lvl w:ilvl="4">
      <w:start w:val="1"/>
      <w:numFmt w:val="lowerLetter"/>
      <w:lvlText w:val="%5."/>
      <w:lvlJc w:val="left"/>
      <w:pPr>
        <w:tabs>
          <w:tab w:val="num" w:pos="1526"/>
        </w:tabs>
        <w:ind w:left="1526" w:hanging="446"/>
      </w:pPr>
      <w:rPr>
        <w:rFonts w:ascii="Arial" w:hAnsi="Arial" w:hint="default"/>
        <w:b w:val="0"/>
        <w:i w:val="0"/>
        <w:sz w:val="20"/>
      </w:rPr>
    </w:lvl>
    <w:lvl w:ilvl="5">
      <w:start w:val="1"/>
      <w:numFmt w:val="decimal"/>
      <w:lvlText w:val="%6)"/>
      <w:lvlJc w:val="left"/>
      <w:pPr>
        <w:tabs>
          <w:tab w:val="num" w:pos="1987"/>
        </w:tabs>
        <w:ind w:left="1987" w:hanging="461"/>
      </w:pPr>
      <w:rPr>
        <w:rFonts w:ascii="Arial" w:hAnsi="Arial" w:hint="default"/>
        <w:sz w:val="20"/>
      </w:rPr>
    </w:lvl>
    <w:lvl w:ilvl="6">
      <w:start w:val="1"/>
      <w:numFmt w:val="lowerLetter"/>
      <w:lvlText w:val="%7)"/>
      <w:lvlJc w:val="left"/>
      <w:pPr>
        <w:tabs>
          <w:tab w:val="num" w:pos="2434"/>
        </w:tabs>
        <w:ind w:left="2434" w:hanging="447"/>
      </w:pPr>
      <w:rPr>
        <w:rFonts w:ascii="Arial" w:hAnsi="Arial" w:hint="default"/>
        <w:sz w:val="20"/>
      </w:rPr>
    </w:lvl>
    <w:lvl w:ilvl="7">
      <w:start w:val="1"/>
      <w:numFmt w:val="lowerRoman"/>
      <w:lvlText w:val="%8)"/>
      <w:lvlJc w:val="left"/>
      <w:pPr>
        <w:tabs>
          <w:tab w:val="num" w:pos="2866"/>
        </w:tabs>
        <w:ind w:left="2866" w:hanging="447"/>
      </w:pPr>
      <w:rPr>
        <w:rFonts w:hint="default"/>
      </w:rPr>
    </w:lvl>
    <w:lvl w:ilvl="8">
      <w:start w:val="1"/>
      <w:numFmt w:val="decimalZero"/>
      <w:lvlText w:val="%9"/>
      <w:lvlJc w:val="left"/>
      <w:pPr>
        <w:tabs>
          <w:tab w:val="num" w:pos="3326"/>
        </w:tabs>
        <w:ind w:left="3326" w:hanging="446"/>
      </w:pPr>
      <w:rPr>
        <w:rFonts w:hint="default"/>
      </w:rPr>
    </w:lvl>
  </w:abstractNum>
  <w:abstractNum w:abstractNumId="13" w15:restartNumberingAfterBreak="0">
    <w:nsid w:val="39E83F5C"/>
    <w:multiLevelType w:val="hybridMultilevel"/>
    <w:tmpl w:val="B79A23C6"/>
    <w:lvl w:ilvl="0" w:tplc="DE3E98C0">
      <w:start w:val="1"/>
      <w:numFmt w:val="upperLetter"/>
      <w:lvlText w:val="%1."/>
      <w:lvlJc w:val="left"/>
      <w:pPr>
        <w:ind w:left="246" w:hanging="226"/>
        <w:jc w:val="left"/>
      </w:pPr>
      <w:rPr>
        <w:rFonts w:ascii="AvenirNext LT Pro Regular" w:eastAsia="AvenirNext LT Pro Regular" w:hAnsi="AvenirNext LT Pro Regular" w:cs="AvenirNext LT Pro Regular" w:hint="default"/>
        <w:b w:val="0"/>
        <w:bCs w:val="0"/>
        <w:i w:val="0"/>
        <w:iCs w:val="0"/>
        <w:color w:val="53555A"/>
        <w:spacing w:val="0"/>
        <w:w w:val="100"/>
        <w:sz w:val="18"/>
        <w:szCs w:val="18"/>
        <w:lang w:val="en-US" w:eastAsia="en-US" w:bidi="ar-SA"/>
      </w:rPr>
    </w:lvl>
    <w:lvl w:ilvl="1" w:tplc="69C89B7C">
      <w:start w:val="1"/>
      <w:numFmt w:val="decimal"/>
      <w:lvlText w:val="%2."/>
      <w:lvlJc w:val="left"/>
      <w:pPr>
        <w:ind w:left="434" w:hanging="188"/>
        <w:jc w:val="left"/>
      </w:pPr>
      <w:rPr>
        <w:rFonts w:ascii="AvenirNext LT Pro Regular" w:eastAsia="AvenirNext LT Pro Regular" w:hAnsi="AvenirNext LT Pro Regular" w:cs="AvenirNext LT Pro Regular" w:hint="default"/>
        <w:b w:val="0"/>
        <w:bCs w:val="0"/>
        <w:i w:val="0"/>
        <w:iCs w:val="0"/>
        <w:color w:val="53555A"/>
        <w:spacing w:val="-9"/>
        <w:w w:val="100"/>
        <w:sz w:val="18"/>
        <w:szCs w:val="18"/>
        <w:lang w:val="en-US" w:eastAsia="en-US" w:bidi="ar-SA"/>
      </w:rPr>
    </w:lvl>
    <w:lvl w:ilvl="2" w:tplc="89A890F4">
      <w:numFmt w:val="bullet"/>
      <w:lvlText w:val="•"/>
      <w:lvlJc w:val="left"/>
      <w:pPr>
        <w:ind w:left="1566" w:hanging="188"/>
      </w:pPr>
      <w:rPr>
        <w:rFonts w:hint="default"/>
        <w:lang w:val="en-US" w:eastAsia="en-US" w:bidi="ar-SA"/>
      </w:rPr>
    </w:lvl>
    <w:lvl w:ilvl="3" w:tplc="59C427C0">
      <w:numFmt w:val="bullet"/>
      <w:lvlText w:val="•"/>
      <w:lvlJc w:val="left"/>
      <w:pPr>
        <w:ind w:left="2693" w:hanging="188"/>
      </w:pPr>
      <w:rPr>
        <w:rFonts w:hint="default"/>
        <w:lang w:val="en-US" w:eastAsia="en-US" w:bidi="ar-SA"/>
      </w:rPr>
    </w:lvl>
    <w:lvl w:ilvl="4" w:tplc="46D26E20">
      <w:numFmt w:val="bullet"/>
      <w:lvlText w:val="•"/>
      <w:lvlJc w:val="left"/>
      <w:pPr>
        <w:ind w:left="3820" w:hanging="188"/>
      </w:pPr>
      <w:rPr>
        <w:rFonts w:hint="default"/>
        <w:lang w:val="en-US" w:eastAsia="en-US" w:bidi="ar-SA"/>
      </w:rPr>
    </w:lvl>
    <w:lvl w:ilvl="5" w:tplc="57B8AE00">
      <w:numFmt w:val="bullet"/>
      <w:lvlText w:val="•"/>
      <w:lvlJc w:val="left"/>
      <w:pPr>
        <w:ind w:left="4947" w:hanging="188"/>
      </w:pPr>
      <w:rPr>
        <w:rFonts w:hint="default"/>
        <w:lang w:val="en-US" w:eastAsia="en-US" w:bidi="ar-SA"/>
      </w:rPr>
    </w:lvl>
    <w:lvl w:ilvl="6" w:tplc="EA1852C4">
      <w:numFmt w:val="bullet"/>
      <w:lvlText w:val="•"/>
      <w:lvlJc w:val="left"/>
      <w:pPr>
        <w:ind w:left="6074" w:hanging="188"/>
      </w:pPr>
      <w:rPr>
        <w:rFonts w:hint="default"/>
        <w:lang w:val="en-US" w:eastAsia="en-US" w:bidi="ar-SA"/>
      </w:rPr>
    </w:lvl>
    <w:lvl w:ilvl="7" w:tplc="C40A48FC">
      <w:numFmt w:val="bullet"/>
      <w:lvlText w:val="•"/>
      <w:lvlJc w:val="left"/>
      <w:pPr>
        <w:ind w:left="7201" w:hanging="188"/>
      </w:pPr>
      <w:rPr>
        <w:rFonts w:hint="default"/>
        <w:lang w:val="en-US" w:eastAsia="en-US" w:bidi="ar-SA"/>
      </w:rPr>
    </w:lvl>
    <w:lvl w:ilvl="8" w:tplc="6D549B5A">
      <w:numFmt w:val="bullet"/>
      <w:lvlText w:val="•"/>
      <w:lvlJc w:val="left"/>
      <w:pPr>
        <w:ind w:left="8328" w:hanging="188"/>
      </w:pPr>
      <w:rPr>
        <w:rFonts w:hint="default"/>
        <w:lang w:val="en-US" w:eastAsia="en-US" w:bidi="ar-SA"/>
      </w:rPr>
    </w:lvl>
  </w:abstractNum>
  <w:abstractNum w:abstractNumId="14" w15:restartNumberingAfterBreak="0">
    <w:nsid w:val="4AE74D45"/>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15" w15:restartNumberingAfterBreak="0">
    <w:nsid w:val="4D5D3090"/>
    <w:multiLevelType w:val="multilevel"/>
    <w:tmpl w:val="B4801872"/>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576"/>
      <w:lvlJc w:val="left"/>
      <w:pPr>
        <w:ind w:left="3816" w:hanging="576"/>
      </w:pPr>
    </w:lvl>
    <w:lvl w:ilvl="7">
      <w:start w:val="1"/>
      <w:numFmt w:val="lowerLetter"/>
      <w:lvlText w:val="(%8)"/>
      <w:legacy w:legacy="1" w:legacySpace="0" w:legacyIndent="576"/>
      <w:lvlJc w:val="left"/>
      <w:pPr>
        <w:ind w:left="4392" w:hanging="576"/>
      </w:pPr>
    </w:lvl>
    <w:lvl w:ilvl="8">
      <w:start w:val="1"/>
      <w:numFmt w:val="lowerRoman"/>
      <w:lvlText w:val="(%9)"/>
      <w:legacy w:legacy="1" w:legacySpace="0" w:legacyIndent="576"/>
      <w:lvlJc w:val="left"/>
      <w:pPr>
        <w:ind w:left="4968" w:hanging="576"/>
      </w:pPr>
    </w:lvl>
  </w:abstractNum>
  <w:abstractNum w:abstractNumId="16" w15:restartNumberingAfterBreak="0">
    <w:nsid w:val="50882D6E"/>
    <w:multiLevelType w:val="multilevel"/>
    <w:tmpl w:val="3752AFD0"/>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360" w:hanging="360"/>
      </w:pPr>
      <w:rPr>
        <w:rFonts w:ascii="Calibri" w:hAnsi="Calibri" w:hint="default"/>
        <w:b w:val="0"/>
        <w:i w:val="0"/>
        <w:sz w:val="22"/>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84E0064"/>
    <w:multiLevelType w:val="multilevel"/>
    <w:tmpl w:val="8E222B22"/>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360" w:hanging="36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975153C"/>
    <w:multiLevelType w:val="hybridMultilevel"/>
    <w:tmpl w:val="5DCCF75C"/>
    <w:lvl w:ilvl="0" w:tplc="323EC02C">
      <w:start w:val="1"/>
      <w:numFmt w:val="decimal"/>
      <w:lvlText w:val="%1."/>
      <w:lvlJc w:val="left"/>
      <w:pPr>
        <w:ind w:left="720" w:hanging="360"/>
      </w:pPr>
    </w:lvl>
    <w:lvl w:ilvl="1" w:tplc="F5B6EF42">
      <w:start w:val="1"/>
      <w:numFmt w:val="lowerLetter"/>
      <w:lvlText w:val="%2."/>
      <w:lvlJc w:val="left"/>
      <w:pPr>
        <w:ind w:left="1440" w:hanging="360"/>
      </w:pPr>
    </w:lvl>
    <w:lvl w:ilvl="2" w:tplc="6590B8B6">
      <w:start w:val="11"/>
      <w:numFmt w:val="upperLetter"/>
      <w:lvlText w:val="%3."/>
      <w:lvlJc w:val="left"/>
      <w:pPr>
        <w:ind w:left="648" w:hanging="504"/>
      </w:pPr>
      <w:rPr>
        <w:rFonts w:ascii="Arial" w:hAnsi="Arial" w:hint="default"/>
      </w:rPr>
    </w:lvl>
    <w:lvl w:ilvl="3" w:tplc="D56E9CE8">
      <w:start w:val="1"/>
      <w:numFmt w:val="decimal"/>
      <w:lvlText w:val="%4."/>
      <w:lvlJc w:val="left"/>
      <w:pPr>
        <w:ind w:left="2880" w:hanging="360"/>
      </w:pPr>
    </w:lvl>
    <w:lvl w:ilvl="4" w:tplc="FEA21C6C">
      <w:start w:val="1"/>
      <w:numFmt w:val="lowerLetter"/>
      <w:lvlText w:val="%5."/>
      <w:lvlJc w:val="left"/>
      <w:pPr>
        <w:ind w:left="3600" w:hanging="360"/>
      </w:pPr>
    </w:lvl>
    <w:lvl w:ilvl="5" w:tplc="AEA47AD8">
      <w:start w:val="1"/>
      <w:numFmt w:val="lowerRoman"/>
      <w:lvlText w:val="%6."/>
      <w:lvlJc w:val="right"/>
      <w:pPr>
        <w:ind w:left="4320" w:hanging="180"/>
      </w:pPr>
    </w:lvl>
    <w:lvl w:ilvl="6" w:tplc="2A5EBFD8">
      <w:start w:val="1"/>
      <w:numFmt w:val="decimal"/>
      <w:lvlText w:val="%7."/>
      <w:lvlJc w:val="left"/>
      <w:pPr>
        <w:ind w:left="5040" w:hanging="360"/>
      </w:pPr>
    </w:lvl>
    <w:lvl w:ilvl="7" w:tplc="5C0CD6BC">
      <w:start w:val="1"/>
      <w:numFmt w:val="lowerLetter"/>
      <w:lvlText w:val="%8."/>
      <w:lvlJc w:val="left"/>
      <w:pPr>
        <w:ind w:left="5760" w:hanging="360"/>
      </w:pPr>
    </w:lvl>
    <w:lvl w:ilvl="8" w:tplc="6C72F442">
      <w:start w:val="1"/>
      <w:numFmt w:val="lowerRoman"/>
      <w:lvlText w:val="%9."/>
      <w:lvlJc w:val="right"/>
      <w:pPr>
        <w:ind w:left="6480" w:hanging="180"/>
      </w:pPr>
    </w:lvl>
  </w:abstractNum>
  <w:abstractNum w:abstractNumId="19" w15:restartNumberingAfterBreak="0">
    <w:nsid w:val="63550124"/>
    <w:multiLevelType w:val="multilevel"/>
    <w:tmpl w:val="178CA636"/>
    <w:lvl w:ilvl="0">
      <w:start w:val="1"/>
      <w:numFmt w:val="decimal"/>
      <w:suff w:val="space"/>
      <w:lvlText w:val="PART %1 "/>
      <w:lvlJc w:val="left"/>
      <w:pPr>
        <w:ind w:left="1152" w:hanging="1152"/>
      </w:pPr>
      <w:rPr>
        <w:rFonts w:ascii="Arial" w:hAnsi="Arial"/>
        <w:b/>
        <w:i w:val="0"/>
        <w:caps/>
        <w:smallCaps w:val="0"/>
        <w:sz w:val="20"/>
      </w:rPr>
    </w:lvl>
    <w:lvl w:ilvl="1">
      <w:start w:val="1"/>
      <w:numFmt w:val="decimal"/>
      <w:lvlText w:val="%1.%2"/>
      <w:lvlJc w:val="left"/>
      <w:pPr>
        <w:tabs>
          <w:tab w:val="num" w:pos="648"/>
        </w:tabs>
        <w:ind w:left="648" w:hanging="648"/>
      </w:pPr>
      <w:rPr>
        <w:rFonts w:ascii="Arial" w:hAnsi="Arial"/>
        <w:b/>
        <w:i w:val="0"/>
        <w:sz w:val="20"/>
      </w:rPr>
    </w:lvl>
    <w:lvl w:ilvl="2">
      <w:start w:val="1"/>
      <w:numFmt w:val="upperLetter"/>
      <w:lvlText w:val="%3."/>
      <w:lvlJc w:val="left"/>
      <w:pPr>
        <w:tabs>
          <w:tab w:val="num" w:pos="648"/>
        </w:tabs>
        <w:ind w:left="648" w:hanging="504"/>
      </w:pPr>
      <w:rPr>
        <w:rFonts w:ascii="Arial" w:hAnsi="Arial"/>
        <w:b w:val="0"/>
        <w:i w:val="0"/>
        <w:sz w:val="20"/>
      </w:rPr>
    </w:lvl>
    <w:lvl w:ilvl="3">
      <w:start w:val="1"/>
      <w:numFmt w:val="decimal"/>
      <w:lvlText w:val="%4."/>
      <w:lvlJc w:val="left"/>
      <w:pPr>
        <w:tabs>
          <w:tab w:val="num" w:pos="1152"/>
        </w:tabs>
        <w:ind w:left="1152" w:hanging="504"/>
      </w:pPr>
      <w:rPr>
        <w:rFonts w:ascii="Arial" w:hAnsi="Arial"/>
        <w:b w:val="0"/>
        <w:i w:val="0"/>
        <w:sz w:val="20"/>
      </w:rPr>
    </w:lvl>
    <w:lvl w:ilvl="4">
      <w:start w:val="1"/>
      <w:numFmt w:val="lowerLetter"/>
      <w:lvlText w:val="%5."/>
      <w:lvlJc w:val="left"/>
      <w:pPr>
        <w:tabs>
          <w:tab w:val="num" w:pos="2016"/>
        </w:tabs>
        <w:ind w:left="1656" w:firstLine="0"/>
      </w:pPr>
      <w:rPr>
        <w:rFonts w:ascii="Arial" w:hAnsi="Arial"/>
        <w:b w:val="0"/>
        <w:i w:val="0"/>
        <w:sz w:val="20"/>
      </w:rPr>
    </w:lvl>
    <w:lvl w:ilvl="5">
      <w:start w:val="1"/>
      <w:numFmt w:val="decimal"/>
      <w:lvlText w:val="%6)"/>
      <w:lvlJc w:val="left"/>
      <w:pPr>
        <w:tabs>
          <w:tab w:val="num" w:pos="2520"/>
        </w:tabs>
        <w:ind w:left="2160" w:firstLine="0"/>
      </w:pPr>
      <w:rPr>
        <w:rFonts w:ascii="Arial" w:hAnsi="Arial"/>
        <w:sz w:val="20"/>
      </w:rPr>
    </w:lvl>
    <w:lvl w:ilvl="6">
      <w:start w:val="1"/>
      <w:numFmt w:val="lowerLetter"/>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20" w15:restartNumberingAfterBreak="0">
    <w:nsid w:val="64A42B7E"/>
    <w:multiLevelType w:val="multilevel"/>
    <w:tmpl w:val="391E8018"/>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22A14DC"/>
    <w:multiLevelType w:val="hybridMultilevel"/>
    <w:tmpl w:val="01322456"/>
    <w:lvl w:ilvl="0" w:tplc="51FEED96">
      <w:start w:val="1"/>
      <w:numFmt w:val="decimal"/>
      <w:lvlText w:val="%1."/>
      <w:lvlJc w:val="left"/>
      <w:pPr>
        <w:ind w:left="434" w:hanging="188"/>
        <w:jc w:val="left"/>
      </w:pPr>
      <w:rPr>
        <w:rFonts w:ascii="AvenirNext LT Pro Regular" w:eastAsia="AvenirNext LT Pro Regular" w:hAnsi="AvenirNext LT Pro Regular" w:cs="AvenirNext LT Pro Regular" w:hint="default"/>
        <w:b w:val="0"/>
        <w:bCs w:val="0"/>
        <w:i w:val="0"/>
        <w:iCs w:val="0"/>
        <w:color w:val="53555A"/>
        <w:spacing w:val="-9"/>
        <w:w w:val="100"/>
        <w:sz w:val="18"/>
        <w:szCs w:val="18"/>
        <w:lang w:val="en-US" w:eastAsia="en-US" w:bidi="ar-SA"/>
      </w:rPr>
    </w:lvl>
    <w:lvl w:ilvl="1" w:tplc="12CC8CB4">
      <w:start w:val="1"/>
      <w:numFmt w:val="lowerLetter"/>
      <w:lvlText w:val="%2."/>
      <w:lvlJc w:val="left"/>
      <w:pPr>
        <w:ind w:left="700" w:hanging="190"/>
        <w:jc w:val="left"/>
      </w:pPr>
      <w:rPr>
        <w:rFonts w:ascii="AvenirNext LT Pro Regular" w:eastAsia="AvenirNext LT Pro Regular" w:hAnsi="AvenirNext LT Pro Regular" w:cs="AvenirNext LT Pro Regular" w:hint="default"/>
        <w:b w:val="0"/>
        <w:bCs w:val="0"/>
        <w:i w:val="0"/>
        <w:iCs w:val="0"/>
        <w:color w:val="53555A"/>
        <w:spacing w:val="0"/>
        <w:w w:val="100"/>
        <w:sz w:val="18"/>
        <w:szCs w:val="18"/>
        <w:lang w:val="en-US" w:eastAsia="en-US" w:bidi="ar-SA"/>
      </w:rPr>
    </w:lvl>
    <w:lvl w:ilvl="2" w:tplc="47A0204C">
      <w:numFmt w:val="bullet"/>
      <w:lvlText w:val="•"/>
      <w:lvlJc w:val="left"/>
      <w:pPr>
        <w:ind w:left="700" w:hanging="190"/>
      </w:pPr>
      <w:rPr>
        <w:rFonts w:hint="default"/>
        <w:lang w:val="en-US" w:eastAsia="en-US" w:bidi="ar-SA"/>
      </w:rPr>
    </w:lvl>
    <w:lvl w:ilvl="3" w:tplc="4698B622">
      <w:numFmt w:val="bullet"/>
      <w:lvlText w:val="•"/>
      <w:lvlJc w:val="left"/>
      <w:pPr>
        <w:ind w:left="1926" w:hanging="190"/>
      </w:pPr>
      <w:rPr>
        <w:rFonts w:hint="default"/>
        <w:lang w:val="en-US" w:eastAsia="en-US" w:bidi="ar-SA"/>
      </w:rPr>
    </w:lvl>
    <w:lvl w:ilvl="4" w:tplc="B09E2F6C">
      <w:numFmt w:val="bullet"/>
      <w:lvlText w:val="•"/>
      <w:lvlJc w:val="left"/>
      <w:pPr>
        <w:ind w:left="3152" w:hanging="190"/>
      </w:pPr>
      <w:rPr>
        <w:rFonts w:hint="default"/>
        <w:lang w:val="en-US" w:eastAsia="en-US" w:bidi="ar-SA"/>
      </w:rPr>
    </w:lvl>
    <w:lvl w:ilvl="5" w:tplc="CD8C2764">
      <w:numFmt w:val="bullet"/>
      <w:lvlText w:val="•"/>
      <w:lvlJc w:val="left"/>
      <w:pPr>
        <w:ind w:left="4378" w:hanging="190"/>
      </w:pPr>
      <w:rPr>
        <w:rFonts w:hint="default"/>
        <w:lang w:val="en-US" w:eastAsia="en-US" w:bidi="ar-SA"/>
      </w:rPr>
    </w:lvl>
    <w:lvl w:ilvl="6" w:tplc="A9047284">
      <w:numFmt w:val="bullet"/>
      <w:lvlText w:val="•"/>
      <w:lvlJc w:val="left"/>
      <w:pPr>
        <w:ind w:left="5605" w:hanging="190"/>
      </w:pPr>
      <w:rPr>
        <w:rFonts w:hint="default"/>
        <w:lang w:val="en-US" w:eastAsia="en-US" w:bidi="ar-SA"/>
      </w:rPr>
    </w:lvl>
    <w:lvl w:ilvl="7" w:tplc="95429936">
      <w:numFmt w:val="bullet"/>
      <w:lvlText w:val="•"/>
      <w:lvlJc w:val="left"/>
      <w:pPr>
        <w:ind w:left="6831" w:hanging="190"/>
      </w:pPr>
      <w:rPr>
        <w:rFonts w:hint="default"/>
        <w:lang w:val="en-US" w:eastAsia="en-US" w:bidi="ar-SA"/>
      </w:rPr>
    </w:lvl>
    <w:lvl w:ilvl="8" w:tplc="304E8476">
      <w:numFmt w:val="bullet"/>
      <w:lvlText w:val="•"/>
      <w:lvlJc w:val="left"/>
      <w:pPr>
        <w:ind w:left="8057" w:hanging="190"/>
      </w:pPr>
      <w:rPr>
        <w:rFonts w:hint="default"/>
        <w:lang w:val="en-US" w:eastAsia="en-US" w:bidi="ar-SA"/>
      </w:rPr>
    </w:lvl>
  </w:abstractNum>
  <w:abstractNum w:abstractNumId="22" w15:restartNumberingAfterBreak="0">
    <w:nsid w:val="727B19CF"/>
    <w:multiLevelType w:val="hybridMultilevel"/>
    <w:tmpl w:val="95462ACC"/>
    <w:lvl w:ilvl="0" w:tplc="5E6E3084">
      <w:start w:val="1"/>
      <w:numFmt w:val="upperLetter"/>
      <w:lvlText w:val="%1."/>
      <w:lvlJc w:val="left"/>
      <w:pPr>
        <w:ind w:left="245" w:hanging="226"/>
        <w:jc w:val="left"/>
      </w:pPr>
      <w:rPr>
        <w:rFonts w:ascii="AvenirNext LT Pro Regular" w:eastAsia="AvenirNext LT Pro Regular" w:hAnsi="AvenirNext LT Pro Regular" w:cs="AvenirNext LT Pro Regular" w:hint="default"/>
        <w:b w:val="0"/>
        <w:bCs w:val="0"/>
        <w:i w:val="0"/>
        <w:iCs w:val="0"/>
        <w:color w:val="53555A"/>
        <w:spacing w:val="0"/>
        <w:w w:val="100"/>
        <w:sz w:val="18"/>
        <w:szCs w:val="18"/>
        <w:lang w:val="en-US" w:eastAsia="en-US" w:bidi="ar-SA"/>
      </w:rPr>
    </w:lvl>
    <w:lvl w:ilvl="1" w:tplc="8C3E9D0C">
      <w:numFmt w:val="bullet"/>
      <w:lvlText w:val="•"/>
      <w:lvlJc w:val="left"/>
      <w:pPr>
        <w:ind w:left="1208" w:hanging="226"/>
      </w:pPr>
      <w:rPr>
        <w:rFonts w:hint="default"/>
        <w:lang w:val="en-US" w:eastAsia="en-US" w:bidi="ar-SA"/>
      </w:rPr>
    </w:lvl>
    <w:lvl w:ilvl="2" w:tplc="3EB03160">
      <w:numFmt w:val="bullet"/>
      <w:lvlText w:val="•"/>
      <w:lvlJc w:val="left"/>
      <w:pPr>
        <w:ind w:left="2176" w:hanging="226"/>
      </w:pPr>
      <w:rPr>
        <w:rFonts w:hint="default"/>
        <w:lang w:val="en-US" w:eastAsia="en-US" w:bidi="ar-SA"/>
      </w:rPr>
    </w:lvl>
    <w:lvl w:ilvl="3" w:tplc="7B943DBA">
      <w:numFmt w:val="bullet"/>
      <w:lvlText w:val="•"/>
      <w:lvlJc w:val="left"/>
      <w:pPr>
        <w:ind w:left="3144" w:hanging="226"/>
      </w:pPr>
      <w:rPr>
        <w:rFonts w:hint="default"/>
        <w:lang w:val="en-US" w:eastAsia="en-US" w:bidi="ar-SA"/>
      </w:rPr>
    </w:lvl>
    <w:lvl w:ilvl="4" w:tplc="66B0DFAA">
      <w:numFmt w:val="bullet"/>
      <w:lvlText w:val="•"/>
      <w:lvlJc w:val="left"/>
      <w:pPr>
        <w:ind w:left="4112" w:hanging="226"/>
      </w:pPr>
      <w:rPr>
        <w:rFonts w:hint="default"/>
        <w:lang w:val="en-US" w:eastAsia="en-US" w:bidi="ar-SA"/>
      </w:rPr>
    </w:lvl>
    <w:lvl w:ilvl="5" w:tplc="37145436">
      <w:numFmt w:val="bullet"/>
      <w:lvlText w:val="•"/>
      <w:lvlJc w:val="left"/>
      <w:pPr>
        <w:ind w:left="5080" w:hanging="226"/>
      </w:pPr>
      <w:rPr>
        <w:rFonts w:hint="default"/>
        <w:lang w:val="en-US" w:eastAsia="en-US" w:bidi="ar-SA"/>
      </w:rPr>
    </w:lvl>
    <w:lvl w:ilvl="6" w:tplc="1004CD30">
      <w:numFmt w:val="bullet"/>
      <w:lvlText w:val="•"/>
      <w:lvlJc w:val="left"/>
      <w:pPr>
        <w:ind w:left="6048" w:hanging="226"/>
      </w:pPr>
      <w:rPr>
        <w:rFonts w:hint="default"/>
        <w:lang w:val="en-US" w:eastAsia="en-US" w:bidi="ar-SA"/>
      </w:rPr>
    </w:lvl>
    <w:lvl w:ilvl="7" w:tplc="49FE013A">
      <w:numFmt w:val="bullet"/>
      <w:lvlText w:val="•"/>
      <w:lvlJc w:val="left"/>
      <w:pPr>
        <w:ind w:left="7016" w:hanging="226"/>
      </w:pPr>
      <w:rPr>
        <w:rFonts w:hint="default"/>
        <w:lang w:val="en-US" w:eastAsia="en-US" w:bidi="ar-SA"/>
      </w:rPr>
    </w:lvl>
    <w:lvl w:ilvl="8" w:tplc="6DB8B996">
      <w:numFmt w:val="bullet"/>
      <w:lvlText w:val="•"/>
      <w:lvlJc w:val="left"/>
      <w:pPr>
        <w:ind w:left="7984" w:hanging="226"/>
      </w:pPr>
      <w:rPr>
        <w:rFonts w:hint="default"/>
        <w:lang w:val="en-US" w:eastAsia="en-US" w:bidi="ar-SA"/>
      </w:rPr>
    </w:lvl>
  </w:abstractNum>
  <w:abstractNum w:abstractNumId="23" w15:restartNumberingAfterBreak="0">
    <w:nsid w:val="7A6665AE"/>
    <w:multiLevelType w:val="multilevel"/>
    <w:tmpl w:val="2F426EFC"/>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u w:val="none"/>
        <w:vertAlign w:val="baseline"/>
      </w:rPr>
    </w:lvl>
    <w:lvl w:ilvl="1">
      <w:start w:val="1"/>
      <w:numFmt w:val="decimal"/>
      <w:pStyle w:val="ART"/>
      <w:lvlText w:val="%1.%2"/>
      <w:lvlJc w:val="left"/>
      <w:pPr>
        <w:tabs>
          <w:tab w:val="num" w:pos="648"/>
        </w:tabs>
        <w:ind w:left="648" w:hanging="648"/>
      </w:pPr>
      <w:rPr>
        <w:rFonts w:ascii="Arial Bold" w:hAnsi="Arial Bold" w:hint="default"/>
        <w:b/>
        <w:i w:val="0"/>
        <w:caps/>
        <w:strike w:val="0"/>
        <w:dstrike w:val="0"/>
        <w:vanish w:val="0"/>
        <w:color w:val="auto"/>
        <w:spacing w:val="0"/>
        <w:w w:val="100"/>
        <w:kern w:val="0"/>
        <w:position w:val="0"/>
        <w:sz w:val="20"/>
        <w:u w:val="none"/>
        <w:vertAlign w:val="baseline"/>
      </w:rPr>
    </w:lvl>
    <w:lvl w:ilvl="2">
      <w:start w:val="1"/>
      <w:numFmt w:val="upperLetter"/>
      <w:pStyle w:val="PR1"/>
      <w:lvlText w:val="%3."/>
      <w:lvlJc w:val="left"/>
      <w:pPr>
        <w:tabs>
          <w:tab w:val="num" w:pos="648"/>
        </w:tabs>
        <w:ind w:left="648" w:hanging="504"/>
      </w:pPr>
      <w:rPr>
        <w:rFonts w:ascii="Arial" w:hAnsi="Arial" w:hint="default"/>
        <w:b w:val="0"/>
        <w:i w:val="0"/>
        <w:caps w:val="0"/>
        <w:strike w:val="0"/>
        <w:dstrike w:val="0"/>
        <w:vanish w:val="0"/>
        <w:color w:val="auto"/>
        <w:spacing w:val="0"/>
        <w:w w:val="100"/>
        <w:kern w:val="0"/>
        <w:position w:val="0"/>
        <w:sz w:val="20"/>
        <w:u w:val="none"/>
        <w:vertAlign w:val="baseline"/>
      </w:rPr>
    </w:lvl>
    <w:lvl w:ilvl="3">
      <w:start w:val="1"/>
      <w:numFmt w:val="decimal"/>
      <w:pStyle w:val="PR2"/>
      <w:lvlText w:val="%4."/>
      <w:lvlJc w:val="left"/>
      <w:pPr>
        <w:tabs>
          <w:tab w:val="num" w:pos="1080"/>
        </w:tabs>
        <w:ind w:left="1080" w:hanging="446"/>
      </w:pPr>
      <w:rPr>
        <w:rFonts w:ascii="Arial" w:hAnsi="Arial" w:hint="default"/>
        <w:b w:val="0"/>
        <w:i w:val="0"/>
        <w:caps w:val="0"/>
        <w:strike w:val="0"/>
        <w:dstrike w:val="0"/>
        <w:vanish w:val="0"/>
        <w:color w:val="auto"/>
        <w:spacing w:val="0"/>
        <w:w w:val="100"/>
        <w:kern w:val="0"/>
        <w:position w:val="0"/>
        <w:sz w:val="20"/>
        <w:u w:val="none"/>
        <w:vertAlign w:val="baseline"/>
      </w:rPr>
    </w:lvl>
    <w:lvl w:ilvl="4">
      <w:start w:val="1"/>
      <w:numFmt w:val="lowerLetter"/>
      <w:pStyle w:val="PR3"/>
      <w:lvlText w:val="%5."/>
      <w:lvlJc w:val="left"/>
      <w:pPr>
        <w:tabs>
          <w:tab w:val="num" w:pos="1526"/>
        </w:tabs>
        <w:ind w:left="1526" w:hanging="446"/>
      </w:pPr>
      <w:rPr>
        <w:rFonts w:ascii="Arial" w:hAnsi="Arial" w:hint="default"/>
        <w:b w:val="0"/>
        <w:i w:val="0"/>
        <w:caps w:val="0"/>
        <w:strike w:val="0"/>
        <w:dstrike w:val="0"/>
        <w:vanish w:val="0"/>
        <w:color w:val="auto"/>
        <w:spacing w:val="0"/>
        <w:w w:val="100"/>
        <w:kern w:val="0"/>
        <w:position w:val="0"/>
        <w:sz w:val="20"/>
        <w:u w:val="none"/>
        <w:vertAlign w:val="baseline"/>
      </w:rPr>
    </w:lvl>
    <w:lvl w:ilvl="5">
      <w:start w:val="1"/>
      <w:numFmt w:val="decimal"/>
      <w:pStyle w:val="PR4"/>
      <w:lvlText w:val="%6)"/>
      <w:lvlJc w:val="left"/>
      <w:pPr>
        <w:tabs>
          <w:tab w:val="num" w:pos="1987"/>
        </w:tabs>
        <w:ind w:left="1987" w:hanging="461"/>
      </w:pPr>
      <w:rPr>
        <w:rFonts w:ascii="Arial" w:hAnsi="Arial" w:hint="default"/>
        <w:b w:val="0"/>
        <w:i w:val="0"/>
        <w:caps w:val="0"/>
        <w:strike w:val="0"/>
        <w:dstrike w:val="0"/>
        <w:vanish w:val="0"/>
        <w:color w:val="auto"/>
        <w:spacing w:val="0"/>
        <w:w w:val="100"/>
        <w:kern w:val="0"/>
        <w:position w:val="0"/>
        <w:sz w:val="20"/>
        <w:u w:val="none"/>
        <w:vertAlign w:val="baseline"/>
      </w:rPr>
    </w:lvl>
    <w:lvl w:ilvl="6">
      <w:start w:val="1"/>
      <w:numFmt w:val="lowerLetter"/>
      <w:pStyle w:val="PR5"/>
      <w:lvlText w:val="%7)"/>
      <w:lvlJc w:val="left"/>
      <w:pPr>
        <w:tabs>
          <w:tab w:val="num" w:pos="2434"/>
        </w:tabs>
        <w:ind w:left="2434" w:hanging="447"/>
      </w:pPr>
      <w:rPr>
        <w:rFonts w:ascii="Arial" w:hAnsi="Arial" w:hint="default"/>
        <w:b w:val="0"/>
        <w:i w:val="0"/>
        <w:caps w:val="0"/>
        <w:strike w:val="0"/>
        <w:dstrike w:val="0"/>
        <w:vanish w:val="0"/>
        <w:color w:val="auto"/>
        <w:spacing w:val="0"/>
        <w:w w:val="100"/>
        <w:kern w:val="0"/>
        <w:position w:val="0"/>
        <w:sz w:val="20"/>
        <w:u w:val="none"/>
        <w:vertAlign w:val="baseline"/>
      </w:rPr>
    </w:lvl>
    <w:lvl w:ilvl="7">
      <w:start w:val="1"/>
      <w:numFmt w:val="lowerRoman"/>
      <w:pStyle w:val="PR6"/>
      <w:lvlText w:val="%8)"/>
      <w:lvlJc w:val="left"/>
      <w:pPr>
        <w:tabs>
          <w:tab w:val="num" w:pos="2880"/>
        </w:tabs>
        <w:ind w:left="2880" w:hanging="446"/>
      </w:pPr>
      <w:rPr>
        <w:rFonts w:ascii="Arial" w:hAnsi="Arial" w:hint="default"/>
        <w:b w:val="0"/>
        <w:i w:val="0"/>
        <w:caps w:val="0"/>
        <w:strike w:val="0"/>
        <w:dstrike w:val="0"/>
        <w:vanish w:val="0"/>
        <w:color w:val="auto"/>
        <w:spacing w:val="0"/>
        <w:w w:val="100"/>
        <w:kern w:val="0"/>
        <w:position w:val="0"/>
        <w:sz w:val="20"/>
        <w:u w:val="none"/>
        <w:vertAlign w:val="baseline"/>
      </w:rPr>
    </w:lvl>
    <w:lvl w:ilvl="8">
      <w:start w:val="1"/>
      <w:numFmt w:val="decimalZero"/>
      <w:pStyle w:val="PR7"/>
      <w:lvlText w:val="%9"/>
      <w:lvlJc w:val="left"/>
      <w:pPr>
        <w:tabs>
          <w:tab w:val="num" w:pos="3326"/>
        </w:tabs>
        <w:ind w:left="3326" w:hanging="446"/>
      </w:pPr>
      <w:rPr>
        <w:rFonts w:ascii="Arial" w:hAnsi="Arial" w:hint="default"/>
        <w:b w:val="0"/>
        <w:i w:val="0"/>
        <w:caps w:val="0"/>
        <w:strike w:val="0"/>
        <w:dstrike w:val="0"/>
        <w:vanish/>
        <w:color w:val="auto"/>
        <w:spacing w:val="0"/>
        <w:w w:val="100"/>
        <w:kern w:val="0"/>
        <w:position w:val="0"/>
        <w:sz w:val="20"/>
        <w:u w:val="none"/>
        <w:vertAlign w:val="baseline"/>
      </w:rPr>
    </w:lvl>
  </w:abstractNum>
  <w:num w:numId="1" w16cid:durableId="501967239">
    <w:abstractNumId w:val="18"/>
  </w:num>
  <w:num w:numId="2" w16cid:durableId="814613585">
    <w:abstractNumId w:val="3"/>
  </w:num>
  <w:num w:numId="3" w16cid:durableId="163398618">
    <w:abstractNumId w:val="7"/>
  </w:num>
  <w:num w:numId="4" w16cid:durableId="24065558">
    <w:abstractNumId w:val="19"/>
  </w:num>
  <w:num w:numId="5" w16cid:durableId="1560432911">
    <w:abstractNumId w:val="14"/>
  </w:num>
  <w:num w:numId="6" w16cid:durableId="1899897244">
    <w:abstractNumId w:val="1"/>
    <w:lvlOverride w:ilvl="0">
      <w:lvl w:ilvl="0">
        <w:start w:val="1"/>
        <w:numFmt w:val="bullet"/>
        <w:lvlText w:val=""/>
        <w:legacy w:legacy="1" w:legacySpace="0" w:legacyIndent="576"/>
        <w:lvlJc w:val="left"/>
        <w:pPr>
          <w:ind w:left="576" w:hanging="576"/>
        </w:pPr>
        <w:rPr>
          <w:rFonts w:ascii="Symbol" w:hAnsi="Symbol" w:hint="default"/>
        </w:rPr>
      </w:lvl>
    </w:lvlOverride>
  </w:num>
  <w:num w:numId="7" w16cid:durableId="639578744">
    <w:abstractNumId w:val="6"/>
  </w:num>
  <w:num w:numId="8" w16cid:durableId="138493890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774789855">
    <w:abstractNumId w:val="5"/>
  </w:num>
  <w:num w:numId="10" w16cid:durableId="229195039">
    <w:abstractNumId w:val="9"/>
  </w:num>
  <w:num w:numId="11" w16cid:durableId="2020620898">
    <w:abstractNumId w:val="2"/>
  </w:num>
  <w:num w:numId="12" w16cid:durableId="665669099">
    <w:abstractNumId w:val="4"/>
  </w:num>
  <w:num w:numId="13" w16cid:durableId="340591965">
    <w:abstractNumId w:val="1"/>
    <w:lvlOverride w:ilvl="0">
      <w:lvl w:ilvl="0">
        <w:start w:val="1"/>
        <w:numFmt w:val="bullet"/>
        <w:lvlText w:val=""/>
        <w:legacy w:legacy="1" w:legacySpace="0" w:legacyIndent="0"/>
        <w:lvlJc w:val="left"/>
        <w:rPr>
          <w:rFonts w:ascii="Symbol" w:hAnsi="Symbol" w:hint="default"/>
        </w:rPr>
      </w:lvl>
    </w:lvlOverride>
  </w:num>
  <w:num w:numId="14" w16cid:durableId="16089269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2620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783461">
    <w:abstractNumId w:val="15"/>
  </w:num>
  <w:num w:numId="17" w16cid:durableId="656229971">
    <w:abstractNumId w:val="12"/>
    <w:lvlOverride w:ilvl="0">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lvlText w:val="%1.%2"/>
        <w:lvlJc w:val="left"/>
        <w:pPr>
          <w:tabs>
            <w:tab w:val="num" w:pos="648"/>
          </w:tabs>
          <w:ind w:left="648" w:hanging="648"/>
        </w:pPr>
        <w:rPr>
          <w:rFonts w:ascii="Arial" w:hAnsi="Arial" w:hint="default"/>
          <w:b/>
          <w:i w:val="0"/>
          <w:sz w:val="20"/>
        </w:rPr>
      </w:lvl>
    </w:lvlOverride>
    <w:lvlOverride w:ilvl="2">
      <w:lvl w:ilvl="2">
        <w:start w:val="1"/>
        <w:numFmt w:val="upperLetter"/>
        <w:lvlText w:val="%3."/>
        <w:lvlJc w:val="left"/>
        <w:pPr>
          <w:tabs>
            <w:tab w:val="num" w:pos="648"/>
          </w:tabs>
          <w:ind w:left="648" w:hanging="504"/>
        </w:pPr>
        <w:rPr>
          <w:rFonts w:ascii="Arial" w:hAnsi="Arial" w:hint="default"/>
          <w:b w:val="0"/>
          <w:i w:val="0"/>
          <w:sz w:val="20"/>
        </w:rPr>
      </w:lvl>
    </w:lvlOverride>
    <w:lvlOverride w:ilvl="3">
      <w:lvl w:ilvl="3">
        <w:start w:val="1"/>
        <w:numFmt w:val="decimal"/>
        <w:lvlText w:val="%4."/>
        <w:lvlJc w:val="left"/>
        <w:pPr>
          <w:tabs>
            <w:tab w:val="num" w:pos="1080"/>
          </w:tabs>
          <w:ind w:left="1152" w:hanging="518"/>
        </w:pPr>
        <w:rPr>
          <w:rFonts w:ascii="Arial" w:hAnsi="Arial" w:hint="default"/>
          <w:b w:val="0"/>
          <w:i w:val="0"/>
          <w:sz w:val="20"/>
        </w:rPr>
      </w:lvl>
    </w:lvlOverride>
    <w:lvlOverride w:ilvl="4">
      <w:lvl w:ilvl="4">
        <w:start w:val="1"/>
        <w:numFmt w:val="lowerLetter"/>
        <w:lvlText w:val="%5."/>
        <w:lvlJc w:val="left"/>
        <w:pPr>
          <w:tabs>
            <w:tab w:val="num" w:pos="1526"/>
          </w:tabs>
          <w:ind w:left="446" w:firstLine="634"/>
        </w:pPr>
        <w:rPr>
          <w:rFonts w:ascii="Arial" w:hAnsi="Arial" w:hint="default"/>
          <w:b w:val="0"/>
          <w:i w:val="0"/>
          <w:sz w:val="20"/>
        </w:rPr>
      </w:lvl>
    </w:lvlOverride>
    <w:lvlOverride w:ilvl="5">
      <w:lvl w:ilvl="5">
        <w:start w:val="1"/>
        <w:numFmt w:val="decimal"/>
        <w:lvlText w:val="%6)"/>
        <w:lvlJc w:val="left"/>
        <w:pPr>
          <w:tabs>
            <w:tab w:val="num" w:pos="2520"/>
          </w:tabs>
          <w:ind w:left="2160" w:firstLine="0"/>
        </w:pPr>
        <w:rPr>
          <w:rFonts w:ascii="Arial" w:hAnsi="Arial" w:hint="default"/>
          <w:sz w:val="20"/>
        </w:rPr>
      </w:lvl>
    </w:lvlOverride>
    <w:lvlOverride w:ilvl="6">
      <w:lvl w:ilvl="6">
        <w:start w:val="1"/>
        <w:numFmt w:val="lowerLetter"/>
        <w:lvlText w:val="%7)"/>
        <w:lvlJc w:val="left"/>
        <w:pPr>
          <w:tabs>
            <w:tab w:val="num" w:pos="3024"/>
          </w:tabs>
          <w:ind w:left="2664" w:firstLine="0"/>
        </w:pPr>
        <w:rPr>
          <w:rFonts w:ascii="Arial" w:hAnsi="Arial" w:hint="default"/>
          <w:sz w:val="20"/>
        </w:rPr>
      </w:lvl>
    </w:lvlOverride>
    <w:lvlOverride w:ilvl="7">
      <w:lvl w:ilvl="7">
        <w:start w:val="1"/>
        <w:numFmt w:val="decimal"/>
        <w:lvlText w:val=""/>
        <w:lvlJc w:val="left"/>
        <w:pPr>
          <w:tabs>
            <w:tab w:val="num" w:pos="5400"/>
          </w:tabs>
          <w:ind w:left="5040" w:firstLine="0"/>
        </w:pPr>
        <w:rPr>
          <w:rFonts w:hint="default"/>
        </w:rPr>
      </w:lvl>
    </w:lvlOverride>
    <w:lvlOverride w:ilvl="8">
      <w:lvl w:ilvl="8">
        <w:start w:val="1"/>
        <w:numFmt w:val="decimal"/>
        <w:lvlText w:val=""/>
        <w:lvlJc w:val="left"/>
        <w:pPr>
          <w:tabs>
            <w:tab w:val="num" w:pos="6120"/>
          </w:tabs>
          <w:ind w:left="5760" w:firstLine="0"/>
        </w:pPr>
        <w:rPr>
          <w:rFonts w:hint="default"/>
        </w:rPr>
      </w:lvl>
    </w:lvlOverride>
  </w:num>
  <w:num w:numId="18" w16cid:durableId="175653093">
    <w:abstractNumId w:val="12"/>
    <w:lvlOverride w:ilvl="0">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lvlText w:val="%1.%2"/>
        <w:lvlJc w:val="left"/>
        <w:pPr>
          <w:tabs>
            <w:tab w:val="num" w:pos="648"/>
          </w:tabs>
          <w:ind w:left="648" w:hanging="648"/>
        </w:pPr>
        <w:rPr>
          <w:rFonts w:ascii="Arial" w:hAnsi="Arial" w:hint="default"/>
          <w:b/>
          <w:i w:val="0"/>
          <w:sz w:val="20"/>
        </w:rPr>
      </w:lvl>
    </w:lvlOverride>
    <w:lvlOverride w:ilvl="2">
      <w:lvl w:ilvl="2">
        <w:start w:val="1"/>
        <w:numFmt w:val="upperLetter"/>
        <w:lvlText w:val="%3."/>
        <w:lvlJc w:val="left"/>
        <w:pPr>
          <w:tabs>
            <w:tab w:val="num" w:pos="648"/>
          </w:tabs>
          <w:ind w:left="648" w:hanging="504"/>
        </w:pPr>
        <w:rPr>
          <w:rFonts w:ascii="Arial" w:hAnsi="Arial" w:hint="default"/>
          <w:b w:val="0"/>
          <w:i w:val="0"/>
          <w:sz w:val="20"/>
        </w:rPr>
      </w:lvl>
    </w:lvlOverride>
    <w:lvlOverride w:ilvl="3">
      <w:lvl w:ilvl="3">
        <w:start w:val="1"/>
        <w:numFmt w:val="decimal"/>
        <w:lvlText w:val="%4."/>
        <w:lvlJc w:val="left"/>
        <w:pPr>
          <w:tabs>
            <w:tab w:val="num" w:pos="1080"/>
          </w:tabs>
          <w:ind w:left="1152" w:hanging="518"/>
        </w:pPr>
        <w:rPr>
          <w:rFonts w:ascii="Arial" w:hAnsi="Arial" w:hint="default"/>
          <w:b w:val="0"/>
          <w:i w:val="0"/>
          <w:sz w:val="20"/>
        </w:rPr>
      </w:lvl>
    </w:lvlOverride>
    <w:lvlOverride w:ilvl="4">
      <w:lvl w:ilvl="4">
        <w:start w:val="1"/>
        <w:numFmt w:val="lowerLetter"/>
        <w:lvlText w:val="%5."/>
        <w:lvlJc w:val="left"/>
        <w:pPr>
          <w:tabs>
            <w:tab w:val="num" w:pos="1526"/>
          </w:tabs>
          <w:ind w:left="446" w:firstLine="634"/>
        </w:pPr>
        <w:rPr>
          <w:rFonts w:ascii="Arial" w:hAnsi="Arial" w:hint="default"/>
          <w:b w:val="0"/>
          <w:i w:val="0"/>
          <w:sz w:val="20"/>
        </w:rPr>
      </w:lvl>
    </w:lvlOverride>
    <w:lvlOverride w:ilvl="5">
      <w:lvl w:ilvl="5">
        <w:start w:val="1"/>
        <w:numFmt w:val="decimal"/>
        <w:lvlText w:val="%6)"/>
        <w:lvlJc w:val="left"/>
        <w:pPr>
          <w:tabs>
            <w:tab w:val="num" w:pos="2520"/>
          </w:tabs>
          <w:ind w:left="2160" w:firstLine="0"/>
        </w:pPr>
        <w:rPr>
          <w:rFonts w:ascii="Arial" w:hAnsi="Arial" w:hint="default"/>
          <w:sz w:val="20"/>
        </w:rPr>
      </w:lvl>
    </w:lvlOverride>
    <w:lvlOverride w:ilvl="6">
      <w:lvl w:ilvl="6">
        <w:start w:val="1"/>
        <w:numFmt w:val="lowerLetter"/>
        <w:lvlText w:val="%7)"/>
        <w:lvlJc w:val="left"/>
        <w:pPr>
          <w:tabs>
            <w:tab w:val="num" w:pos="3024"/>
          </w:tabs>
          <w:ind w:left="2664" w:firstLine="0"/>
        </w:pPr>
        <w:rPr>
          <w:rFonts w:ascii="Arial" w:hAnsi="Arial" w:hint="default"/>
          <w:sz w:val="20"/>
        </w:rPr>
      </w:lvl>
    </w:lvlOverride>
    <w:lvlOverride w:ilvl="7">
      <w:lvl w:ilvl="7">
        <w:start w:val="1"/>
        <w:numFmt w:val="decimal"/>
        <w:lvlText w:val=""/>
        <w:lvlJc w:val="left"/>
        <w:pPr>
          <w:tabs>
            <w:tab w:val="num" w:pos="5400"/>
          </w:tabs>
          <w:ind w:left="5040" w:firstLine="0"/>
        </w:pPr>
        <w:rPr>
          <w:rFonts w:hint="default"/>
        </w:rPr>
      </w:lvl>
    </w:lvlOverride>
    <w:lvlOverride w:ilvl="8">
      <w:lvl w:ilvl="8">
        <w:start w:val="1"/>
        <w:numFmt w:val="decimal"/>
        <w:lvlText w:val=""/>
        <w:lvlJc w:val="left"/>
        <w:pPr>
          <w:tabs>
            <w:tab w:val="num" w:pos="6120"/>
          </w:tabs>
          <w:ind w:left="5760" w:firstLine="0"/>
        </w:pPr>
        <w:rPr>
          <w:rFonts w:hint="default"/>
        </w:rPr>
      </w:lvl>
    </w:lvlOverride>
  </w:num>
  <w:num w:numId="19" w16cid:durableId="1997298266">
    <w:abstractNumId w:val="12"/>
  </w:num>
  <w:num w:numId="20" w16cid:durableId="589437304">
    <w:abstractNumId w:val="23"/>
  </w:num>
  <w:num w:numId="21" w16cid:durableId="1382903944">
    <w:abstractNumId w:val="23"/>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3024"/>
          </w:tabs>
          <w:ind w:left="2664" w:firstLine="0"/>
        </w:pPr>
        <w:rPr>
          <w:rFonts w:ascii="Arial" w:hAnsi="Arial" w:hint="default"/>
          <w:sz w:val="20"/>
        </w:rPr>
      </w:lvl>
    </w:lvlOverride>
    <w:lvlOverride w:ilvl="7">
      <w:lvl w:ilvl="7">
        <w:start w:val="1"/>
        <w:numFmt w:val="decimal"/>
        <w:pStyle w:val="PR6"/>
        <w:lvlText w:val=""/>
        <w:lvlJc w:val="left"/>
        <w:pPr>
          <w:tabs>
            <w:tab w:val="num" w:pos="5400"/>
          </w:tabs>
          <w:ind w:left="5040" w:firstLine="0"/>
        </w:pPr>
        <w:rPr>
          <w:rFonts w:hint="default"/>
        </w:rPr>
      </w:lvl>
    </w:lvlOverride>
    <w:lvlOverride w:ilvl="8">
      <w:lvl w:ilvl="8">
        <w:start w:val="1"/>
        <w:numFmt w:val="decimal"/>
        <w:pStyle w:val="PR7"/>
        <w:lvlText w:val=""/>
        <w:lvlJc w:val="left"/>
        <w:pPr>
          <w:tabs>
            <w:tab w:val="num" w:pos="6120"/>
          </w:tabs>
          <w:ind w:left="5760" w:firstLine="0"/>
        </w:pPr>
        <w:rPr>
          <w:rFonts w:hint="default"/>
        </w:rPr>
      </w:lvl>
    </w:lvlOverride>
  </w:num>
  <w:num w:numId="22" w16cid:durableId="853880986">
    <w:abstractNumId w:val="23"/>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
        <w:pStyle w:val="PR7"/>
        <w:lvlText w:val=""/>
        <w:lvlJc w:val="left"/>
        <w:pPr>
          <w:tabs>
            <w:tab w:val="num" w:pos="6120"/>
          </w:tabs>
          <w:ind w:left="5760" w:firstLine="0"/>
        </w:pPr>
        <w:rPr>
          <w:rFonts w:hint="default"/>
        </w:rPr>
      </w:lvl>
    </w:lvlOverride>
  </w:num>
  <w:num w:numId="23" w16cid:durableId="1894345062">
    <w:abstractNumId w:val="23"/>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4" w16cid:durableId="2138327585">
    <w:abstractNumId w:val="23"/>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080" w:hanging="446"/>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5" w16cid:durableId="1187600627">
    <w:abstractNumId w:val="23"/>
    <w:lvlOverride w:ilvl="0">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080" w:hanging="446"/>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6" w16cid:durableId="1796212083">
    <w:abstractNumId w:val="23"/>
    <w:lvlOverride w:ilvl="0">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7" w16cid:durableId="1899897215">
    <w:abstractNumId w:val="0"/>
  </w:num>
  <w:num w:numId="28" w16cid:durableId="277491565">
    <w:abstractNumId w:val="16"/>
  </w:num>
  <w:num w:numId="29" w16cid:durableId="1186141255">
    <w:abstractNumId w:val="10"/>
  </w:num>
  <w:num w:numId="30" w16cid:durableId="1922372792">
    <w:abstractNumId w:val="20"/>
  </w:num>
  <w:num w:numId="31" w16cid:durableId="1009796643">
    <w:abstractNumId w:val="17"/>
  </w:num>
  <w:num w:numId="32" w16cid:durableId="875308899">
    <w:abstractNumId w:val="8"/>
  </w:num>
  <w:num w:numId="33" w16cid:durableId="1515336839">
    <w:abstractNumId w:val="13"/>
  </w:num>
  <w:num w:numId="34" w16cid:durableId="1199396062">
    <w:abstractNumId w:val="21"/>
  </w:num>
  <w:num w:numId="35" w16cid:durableId="142821381">
    <w:abstractNumId w:val="11"/>
  </w:num>
  <w:num w:numId="36" w16cid:durableId="1416635375">
    <w:abstractNumId w:val="22"/>
  </w:num>
  <w:num w:numId="37" w16cid:durableId="582686148">
    <w:abstractNumId w:val="23"/>
    <w:lvlOverride w:ilvl="0">
      <w:startOverride w:val="1"/>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startOverride w:va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startOverride w:val="1"/>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startOverride w:val="1"/>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startOverride w:val="1"/>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startOverride w:val="1"/>
      <w:lvl w:ilvl="5">
        <w:start w:val="1"/>
        <w:numFmt w:val="decimal"/>
        <w:pStyle w:val="PR4"/>
        <w:lvlText w:val="%6)"/>
        <w:lvlJc w:val="left"/>
        <w:pPr>
          <w:tabs>
            <w:tab w:val="num" w:pos="1987"/>
          </w:tabs>
          <w:ind w:left="1987" w:hanging="461"/>
        </w:pPr>
        <w:rPr>
          <w:rFonts w:ascii="Arial" w:hAnsi="Arial" w:hint="default"/>
          <w:sz w:val="20"/>
        </w:rPr>
      </w:lvl>
    </w:lvlOverride>
    <w:lvlOverride w:ilvl="6">
      <w:startOverride w:val="1"/>
      <w:lvl w:ilvl="6">
        <w:start w:val="1"/>
        <w:numFmt w:val="lowerLetter"/>
        <w:pStyle w:val="PR5"/>
        <w:lvlText w:val="%7)"/>
        <w:lvlJc w:val="left"/>
        <w:pPr>
          <w:tabs>
            <w:tab w:val="num" w:pos="2434"/>
          </w:tabs>
          <w:ind w:left="2434" w:hanging="447"/>
        </w:pPr>
        <w:rPr>
          <w:rFonts w:ascii="Arial" w:hAnsi="Arial" w:hint="default"/>
          <w:sz w:val="20"/>
        </w:rPr>
      </w:lvl>
    </w:lvlOverride>
    <w:lvlOverride w:ilvl="7">
      <w:startOverride w:val="1"/>
      <w:lvl w:ilvl="7">
        <w:start w:val="1"/>
        <w:numFmt w:val="lowerRoman"/>
        <w:pStyle w:val="PR6"/>
        <w:lvlText w:val="%8)"/>
        <w:lvlJc w:val="left"/>
        <w:pPr>
          <w:tabs>
            <w:tab w:val="num" w:pos="2880"/>
          </w:tabs>
          <w:ind w:left="2880" w:hanging="446"/>
        </w:pPr>
        <w:rPr>
          <w:rFonts w:hint="default"/>
        </w:rPr>
      </w:lvl>
    </w:lvlOverride>
    <w:lvlOverride w:ilvl="8">
      <w:startOverride w:val="1"/>
      <w:lvl w:ilvl="8">
        <w:start w:val="1"/>
        <w:numFmt w:val="decimalZero"/>
        <w:pStyle w:val="PR7"/>
        <w:lvlText w:val="%9"/>
        <w:lvlJc w:val="left"/>
        <w:pPr>
          <w:tabs>
            <w:tab w:val="num" w:pos="3326"/>
          </w:tabs>
          <w:ind w:left="3326" w:hanging="44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T8909823"/>
    <w:docVar w:name="SecId" w:val="0"/>
  </w:docVars>
  <w:rsids>
    <w:rsidRoot w:val="00FE78CA"/>
    <w:rsid w:val="00005755"/>
    <w:rsid w:val="000074B5"/>
    <w:rsid w:val="00020542"/>
    <w:rsid w:val="00020FDD"/>
    <w:rsid w:val="0002798F"/>
    <w:rsid w:val="000316BD"/>
    <w:rsid w:val="000528A2"/>
    <w:rsid w:val="000837C3"/>
    <w:rsid w:val="000A29F6"/>
    <w:rsid w:val="000E0B12"/>
    <w:rsid w:val="000E13FF"/>
    <w:rsid w:val="000E3E73"/>
    <w:rsid w:val="000E6021"/>
    <w:rsid w:val="0011481C"/>
    <w:rsid w:val="00114B45"/>
    <w:rsid w:val="00126542"/>
    <w:rsid w:val="00133768"/>
    <w:rsid w:val="001B286F"/>
    <w:rsid w:val="001C1932"/>
    <w:rsid w:val="001D0CA3"/>
    <w:rsid w:val="001D4B5C"/>
    <w:rsid w:val="00203A2B"/>
    <w:rsid w:val="00212BF3"/>
    <w:rsid w:val="002213D1"/>
    <w:rsid w:val="002534F0"/>
    <w:rsid w:val="00267B86"/>
    <w:rsid w:val="0029440E"/>
    <w:rsid w:val="002A7C64"/>
    <w:rsid w:val="002F433B"/>
    <w:rsid w:val="00305C1F"/>
    <w:rsid w:val="003202CB"/>
    <w:rsid w:val="00320C9E"/>
    <w:rsid w:val="0032542B"/>
    <w:rsid w:val="00336D73"/>
    <w:rsid w:val="003518B5"/>
    <w:rsid w:val="00373DD6"/>
    <w:rsid w:val="003756C0"/>
    <w:rsid w:val="003918F2"/>
    <w:rsid w:val="003C5A20"/>
    <w:rsid w:val="003E2B02"/>
    <w:rsid w:val="003F0BD5"/>
    <w:rsid w:val="00400BAC"/>
    <w:rsid w:val="00410FA8"/>
    <w:rsid w:val="00425F32"/>
    <w:rsid w:val="00437589"/>
    <w:rsid w:val="004675E0"/>
    <w:rsid w:val="00481CC0"/>
    <w:rsid w:val="004B0AAF"/>
    <w:rsid w:val="004C442E"/>
    <w:rsid w:val="004C4BF7"/>
    <w:rsid w:val="004F66BE"/>
    <w:rsid w:val="005832DA"/>
    <w:rsid w:val="00583566"/>
    <w:rsid w:val="005A41F5"/>
    <w:rsid w:val="005A5A58"/>
    <w:rsid w:val="005C0BA1"/>
    <w:rsid w:val="005E5475"/>
    <w:rsid w:val="005E7356"/>
    <w:rsid w:val="005F1425"/>
    <w:rsid w:val="00623883"/>
    <w:rsid w:val="0063243D"/>
    <w:rsid w:val="00633C9B"/>
    <w:rsid w:val="00643D6B"/>
    <w:rsid w:val="00655974"/>
    <w:rsid w:val="006577F7"/>
    <w:rsid w:val="00667299"/>
    <w:rsid w:val="0067207C"/>
    <w:rsid w:val="00674943"/>
    <w:rsid w:val="0068487E"/>
    <w:rsid w:val="00684904"/>
    <w:rsid w:val="006973F7"/>
    <w:rsid w:val="006A3C3D"/>
    <w:rsid w:val="006B603E"/>
    <w:rsid w:val="006DC6A6"/>
    <w:rsid w:val="006E04D1"/>
    <w:rsid w:val="00705AEB"/>
    <w:rsid w:val="00714EB0"/>
    <w:rsid w:val="00723634"/>
    <w:rsid w:val="00730914"/>
    <w:rsid w:val="0075046F"/>
    <w:rsid w:val="00755C78"/>
    <w:rsid w:val="00771A1D"/>
    <w:rsid w:val="007827C5"/>
    <w:rsid w:val="00783895"/>
    <w:rsid w:val="00793857"/>
    <w:rsid w:val="007962EE"/>
    <w:rsid w:val="007A1DC8"/>
    <w:rsid w:val="007C4E7B"/>
    <w:rsid w:val="007D6D63"/>
    <w:rsid w:val="00807A8F"/>
    <w:rsid w:val="00813D7A"/>
    <w:rsid w:val="008327E9"/>
    <w:rsid w:val="00832965"/>
    <w:rsid w:val="008341D5"/>
    <w:rsid w:val="00843704"/>
    <w:rsid w:val="008538D9"/>
    <w:rsid w:val="0086030C"/>
    <w:rsid w:val="00862B5A"/>
    <w:rsid w:val="00876C3E"/>
    <w:rsid w:val="008C2C09"/>
    <w:rsid w:val="008C5467"/>
    <w:rsid w:val="008D2A42"/>
    <w:rsid w:val="008F1638"/>
    <w:rsid w:val="00903C6C"/>
    <w:rsid w:val="00914CF7"/>
    <w:rsid w:val="0092638E"/>
    <w:rsid w:val="00927F2F"/>
    <w:rsid w:val="00944AC0"/>
    <w:rsid w:val="00964CA5"/>
    <w:rsid w:val="0097615A"/>
    <w:rsid w:val="009B22E2"/>
    <w:rsid w:val="009C03D4"/>
    <w:rsid w:val="009C271E"/>
    <w:rsid w:val="009D2CC2"/>
    <w:rsid w:val="009E6405"/>
    <w:rsid w:val="009F1CCF"/>
    <w:rsid w:val="00A03AF0"/>
    <w:rsid w:val="00A0583B"/>
    <w:rsid w:val="00A06027"/>
    <w:rsid w:val="00A13A38"/>
    <w:rsid w:val="00A153C6"/>
    <w:rsid w:val="00A15787"/>
    <w:rsid w:val="00A26758"/>
    <w:rsid w:val="00A443A5"/>
    <w:rsid w:val="00A74100"/>
    <w:rsid w:val="00A769D6"/>
    <w:rsid w:val="00A95543"/>
    <w:rsid w:val="00AA2E03"/>
    <w:rsid w:val="00AC715F"/>
    <w:rsid w:val="00AD56C7"/>
    <w:rsid w:val="00AE0A93"/>
    <w:rsid w:val="00B301F9"/>
    <w:rsid w:val="00B5305A"/>
    <w:rsid w:val="00B70589"/>
    <w:rsid w:val="00B82AB7"/>
    <w:rsid w:val="00B932C9"/>
    <w:rsid w:val="00BA323B"/>
    <w:rsid w:val="00BB200D"/>
    <w:rsid w:val="00BB40B7"/>
    <w:rsid w:val="00BD695A"/>
    <w:rsid w:val="00BE7C8C"/>
    <w:rsid w:val="00BF194A"/>
    <w:rsid w:val="00BF712A"/>
    <w:rsid w:val="00C26FFA"/>
    <w:rsid w:val="00C37913"/>
    <w:rsid w:val="00C75E51"/>
    <w:rsid w:val="00C80E2E"/>
    <w:rsid w:val="00C85D64"/>
    <w:rsid w:val="00CA0B16"/>
    <w:rsid w:val="00CA7539"/>
    <w:rsid w:val="00CE7008"/>
    <w:rsid w:val="00D04F7C"/>
    <w:rsid w:val="00D17B6A"/>
    <w:rsid w:val="00D20E36"/>
    <w:rsid w:val="00D217CC"/>
    <w:rsid w:val="00D24807"/>
    <w:rsid w:val="00D37FEF"/>
    <w:rsid w:val="00D6684D"/>
    <w:rsid w:val="00D67210"/>
    <w:rsid w:val="00D86BC5"/>
    <w:rsid w:val="00D8771B"/>
    <w:rsid w:val="00DC20F1"/>
    <w:rsid w:val="00DF010E"/>
    <w:rsid w:val="00DF666C"/>
    <w:rsid w:val="00DF6A82"/>
    <w:rsid w:val="00E225B2"/>
    <w:rsid w:val="00E2649E"/>
    <w:rsid w:val="00E5137B"/>
    <w:rsid w:val="00E62BC1"/>
    <w:rsid w:val="00E64D2A"/>
    <w:rsid w:val="00E831B4"/>
    <w:rsid w:val="00EB4A65"/>
    <w:rsid w:val="00ED6F61"/>
    <w:rsid w:val="00EE1374"/>
    <w:rsid w:val="00EF6ED9"/>
    <w:rsid w:val="00F03BC4"/>
    <w:rsid w:val="00F049F9"/>
    <w:rsid w:val="00F6326F"/>
    <w:rsid w:val="00FB0849"/>
    <w:rsid w:val="00FE78CA"/>
    <w:rsid w:val="02CBE6B3"/>
    <w:rsid w:val="02FE20B4"/>
    <w:rsid w:val="04F9D8FB"/>
    <w:rsid w:val="0625D159"/>
    <w:rsid w:val="06597D5D"/>
    <w:rsid w:val="06820E29"/>
    <w:rsid w:val="07F8889D"/>
    <w:rsid w:val="087FBD18"/>
    <w:rsid w:val="08F0B60F"/>
    <w:rsid w:val="09589D59"/>
    <w:rsid w:val="0A17C111"/>
    <w:rsid w:val="0A3D701E"/>
    <w:rsid w:val="0B8F5925"/>
    <w:rsid w:val="0B9B189A"/>
    <w:rsid w:val="0C6260C3"/>
    <w:rsid w:val="0DF321F6"/>
    <w:rsid w:val="0E224E8D"/>
    <w:rsid w:val="0EBDEEC8"/>
    <w:rsid w:val="0EC32C47"/>
    <w:rsid w:val="0ED0E54E"/>
    <w:rsid w:val="0F37145F"/>
    <w:rsid w:val="10313C83"/>
    <w:rsid w:val="125BCD03"/>
    <w:rsid w:val="12A388FB"/>
    <w:rsid w:val="12FF4982"/>
    <w:rsid w:val="13C74AED"/>
    <w:rsid w:val="146477DF"/>
    <w:rsid w:val="15A63961"/>
    <w:rsid w:val="15BD9A97"/>
    <w:rsid w:val="15D35574"/>
    <w:rsid w:val="1777BAFD"/>
    <w:rsid w:val="18246592"/>
    <w:rsid w:val="1910CDB3"/>
    <w:rsid w:val="1A4697CD"/>
    <w:rsid w:val="1C4B831C"/>
    <w:rsid w:val="1D466998"/>
    <w:rsid w:val="1D69CFBF"/>
    <w:rsid w:val="1D83B4DC"/>
    <w:rsid w:val="1D9C3598"/>
    <w:rsid w:val="1EED22B9"/>
    <w:rsid w:val="1F2BB102"/>
    <w:rsid w:val="1F41BC42"/>
    <w:rsid w:val="2017B7DF"/>
    <w:rsid w:val="208AD265"/>
    <w:rsid w:val="22BACA72"/>
    <w:rsid w:val="24922D9E"/>
    <w:rsid w:val="2494491B"/>
    <w:rsid w:val="251800AD"/>
    <w:rsid w:val="2537847A"/>
    <w:rsid w:val="258A59DF"/>
    <w:rsid w:val="262E547F"/>
    <w:rsid w:val="26D84EF6"/>
    <w:rsid w:val="2846815C"/>
    <w:rsid w:val="28597EE1"/>
    <w:rsid w:val="28E19507"/>
    <w:rsid w:val="29DA0D9F"/>
    <w:rsid w:val="2ABFC4F0"/>
    <w:rsid w:val="2C7CA077"/>
    <w:rsid w:val="2D472F55"/>
    <w:rsid w:val="2D4F7ACD"/>
    <w:rsid w:val="2D81FEB3"/>
    <w:rsid w:val="2DBDECD5"/>
    <w:rsid w:val="2F27983D"/>
    <w:rsid w:val="2F5F76BF"/>
    <w:rsid w:val="2FF897CD"/>
    <w:rsid w:val="311469DB"/>
    <w:rsid w:val="3356ADFD"/>
    <w:rsid w:val="33A06AB8"/>
    <w:rsid w:val="347FC267"/>
    <w:rsid w:val="34F18FDC"/>
    <w:rsid w:val="37408C03"/>
    <w:rsid w:val="380AA9AF"/>
    <w:rsid w:val="39641106"/>
    <w:rsid w:val="3AEAF838"/>
    <w:rsid w:val="3D054B35"/>
    <w:rsid w:val="3D4D314E"/>
    <w:rsid w:val="3E6D512C"/>
    <w:rsid w:val="3FB56002"/>
    <w:rsid w:val="400AD99B"/>
    <w:rsid w:val="40165A0A"/>
    <w:rsid w:val="408B5DB8"/>
    <w:rsid w:val="4163C95B"/>
    <w:rsid w:val="421A3988"/>
    <w:rsid w:val="42618F8A"/>
    <w:rsid w:val="42868992"/>
    <w:rsid w:val="428B0D82"/>
    <w:rsid w:val="439896B0"/>
    <w:rsid w:val="43E0056B"/>
    <w:rsid w:val="4461E9C1"/>
    <w:rsid w:val="44800DA3"/>
    <w:rsid w:val="44B07942"/>
    <w:rsid w:val="45589FDF"/>
    <w:rsid w:val="45867A9B"/>
    <w:rsid w:val="46022B15"/>
    <w:rsid w:val="47A6E3F1"/>
    <w:rsid w:val="47E3DEC0"/>
    <w:rsid w:val="4A51F638"/>
    <w:rsid w:val="4A6EE74B"/>
    <w:rsid w:val="4BE5D6E9"/>
    <w:rsid w:val="4BFAE66D"/>
    <w:rsid w:val="4C0019A5"/>
    <w:rsid w:val="4C2A7254"/>
    <w:rsid w:val="4D2BD8AA"/>
    <w:rsid w:val="4D590F98"/>
    <w:rsid w:val="4E2C9F5F"/>
    <w:rsid w:val="4EA5DF42"/>
    <w:rsid w:val="4ECB353B"/>
    <w:rsid w:val="4EEA2877"/>
    <w:rsid w:val="4EF82C1E"/>
    <w:rsid w:val="522677C1"/>
    <w:rsid w:val="52DEDCB7"/>
    <w:rsid w:val="53C340E6"/>
    <w:rsid w:val="540193D3"/>
    <w:rsid w:val="56375DCB"/>
    <w:rsid w:val="570255CF"/>
    <w:rsid w:val="5A06C27C"/>
    <w:rsid w:val="5AD1CAB5"/>
    <w:rsid w:val="5C722532"/>
    <w:rsid w:val="5D9FD27A"/>
    <w:rsid w:val="5E34AA23"/>
    <w:rsid w:val="5E945EA3"/>
    <w:rsid w:val="5F1B31EE"/>
    <w:rsid w:val="5F80730D"/>
    <w:rsid w:val="6004CA3A"/>
    <w:rsid w:val="6086E28F"/>
    <w:rsid w:val="608771B4"/>
    <w:rsid w:val="61460248"/>
    <w:rsid w:val="61C90F14"/>
    <w:rsid w:val="61D6073E"/>
    <w:rsid w:val="626A4782"/>
    <w:rsid w:val="629C4F6D"/>
    <w:rsid w:val="62EC8A21"/>
    <w:rsid w:val="6388B318"/>
    <w:rsid w:val="63F3E357"/>
    <w:rsid w:val="63F45FF0"/>
    <w:rsid w:val="64156D13"/>
    <w:rsid w:val="650CA463"/>
    <w:rsid w:val="65ECEBED"/>
    <w:rsid w:val="661C0786"/>
    <w:rsid w:val="665FFE10"/>
    <w:rsid w:val="66620AC1"/>
    <w:rsid w:val="66D47ACD"/>
    <w:rsid w:val="66FFC230"/>
    <w:rsid w:val="677EF3D8"/>
    <w:rsid w:val="68525569"/>
    <w:rsid w:val="68FBF3A0"/>
    <w:rsid w:val="693B8881"/>
    <w:rsid w:val="6A47DB11"/>
    <w:rsid w:val="6BAFB958"/>
    <w:rsid w:val="6CF137DC"/>
    <w:rsid w:val="6DDCB38B"/>
    <w:rsid w:val="6DEDBB40"/>
    <w:rsid w:val="6E0B656D"/>
    <w:rsid w:val="6E0BCC26"/>
    <w:rsid w:val="6F7E7D62"/>
    <w:rsid w:val="70FD4792"/>
    <w:rsid w:val="73337011"/>
    <w:rsid w:val="735579FA"/>
    <w:rsid w:val="73744E94"/>
    <w:rsid w:val="74035619"/>
    <w:rsid w:val="74D56031"/>
    <w:rsid w:val="74DA13A3"/>
    <w:rsid w:val="75408219"/>
    <w:rsid w:val="75600AA1"/>
    <w:rsid w:val="75E260FA"/>
    <w:rsid w:val="77558C26"/>
    <w:rsid w:val="7969D282"/>
    <w:rsid w:val="79ED781E"/>
    <w:rsid w:val="7A0B223B"/>
    <w:rsid w:val="7A500CD2"/>
    <w:rsid w:val="7B067435"/>
    <w:rsid w:val="7B495697"/>
    <w:rsid w:val="7B8BA4DE"/>
    <w:rsid w:val="7C9B1E61"/>
    <w:rsid w:val="7E05D690"/>
    <w:rsid w:val="7E795369"/>
    <w:rsid w:val="7EB28A9B"/>
    <w:rsid w:val="7ED301C5"/>
    <w:rsid w:val="7F8528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DAD2D"/>
  <w15:chartTrackingRefBased/>
  <w15:docId w15:val="{11995231-83B4-4B4F-B327-B7ED600F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Body Text" w:uiPriority="1" w:qFormat="1"/>
    <w:lsdException w:name="Subtitle" w:qFormat="1"/>
    <w:lsdException w:name="Strong"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F32"/>
    <w:pPr>
      <w:jc w:val="both"/>
    </w:pPr>
    <w:rPr>
      <w:rFonts w:ascii="Arial" w:hAnsi="Arial"/>
    </w:rPr>
  </w:style>
  <w:style w:type="paragraph" w:styleId="Heading1">
    <w:name w:val="heading 1"/>
    <w:basedOn w:val="Normal"/>
    <w:next w:val="Normal"/>
    <w:link w:val="Heading1Char"/>
    <w:uiPriority w:val="9"/>
    <w:rsid w:val="00425F32"/>
    <w:pPr>
      <w:keepNext/>
      <w:keepLines/>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MT">
    <w:name w:val="CMT"/>
    <w:basedOn w:val="Normal"/>
    <w:qFormat/>
    <w:rsid w:val="00425F32"/>
    <w:pPr>
      <w:pBdr>
        <w:top w:val="dotted" w:sz="4" w:space="1" w:color="0000FF"/>
        <w:left w:val="dotted" w:sz="4" w:space="4" w:color="0000FF"/>
        <w:bottom w:val="dotted" w:sz="4" w:space="1" w:color="0000FF"/>
        <w:right w:val="dotted" w:sz="4" w:space="4" w:color="0000FF"/>
      </w:pBdr>
      <w:spacing w:before="60" w:after="60"/>
      <w:ind w:left="360" w:hanging="360"/>
    </w:pPr>
    <w:rPr>
      <w:vanish/>
      <w:color w:val="0000FF"/>
    </w:rPr>
  </w:style>
  <w:style w:type="paragraph" w:customStyle="1" w:styleId="PRT">
    <w:name w:val="PRT"/>
    <w:basedOn w:val="Normal"/>
    <w:qFormat/>
    <w:rsid w:val="00425F32"/>
    <w:pPr>
      <w:keepNext/>
      <w:numPr>
        <w:numId w:val="26"/>
      </w:numPr>
      <w:suppressAutoHyphens/>
      <w:spacing w:before="200"/>
      <w:jc w:val="left"/>
      <w:outlineLvl w:val="0"/>
    </w:pPr>
    <w:rPr>
      <w:b/>
    </w:rPr>
  </w:style>
  <w:style w:type="paragraph" w:customStyle="1" w:styleId="ART">
    <w:name w:val="ART"/>
    <w:basedOn w:val="Normal"/>
    <w:qFormat/>
    <w:rsid w:val="00425F32"/>
    <w:pPr>
      <w:keepNext/>
      <w:numPr>
        <w:ilvl w:val="1"/>
        <w:numId w:val="26"/>
      </w:numPr>
      <w:suppressAutoHyphens/>
      <w:spacing w:before="200"/>
      <w:jc w:val="left"/>
      <w:outlineLvl w:val="1"/>
    </w:pPr>
    <w:rPr>
      <w:b/>
    </w:rPr>
  </w:style>
  <w:style w:type="paragraph" w:customStyle="1" w:styleId="PR1">
    <w:name w:val="PR1"/>
    <w:basedOn w:val="Normal"/>
    <w:qFormat/>
    <w:rsid w:val="00425F32"/>
    <w:pPr>
      <w:keepLines/>
      <w:numPr>
        <w:ilvl w:val="2"/>
        <w:numId w:val="26"/>
      </w:numPr>
      <w:suppressAutoHyphens/>
      <w:spacing w:before="60"/>
      <w:outlineLvl w:val="2"/>
    </w:pPr>
  </w:style>
  <w:style w:type="paragraph" w:customStyle="1" w:styleId="PR2">
    <w:name w:val="PR2"/>
    <w:basedOn w:val="Normal"/>
    <w:link w:val="PR2Char"/>
    <w:qFormat/>
    <w:rsid w:val="00425F32"/>
    <w:pPr>
      <w:keepLines/>
      <w:numPr>
        <w:ilvl w:val="3"/>
        <w:numId w:val="26"/>
      </w:numPr>
      <w:suppressAutoHyphens/>
      <w:ind w:left="1080" w:hanging="446"/>
      <w:contextualSpacing/>
      <w:outlineLvl w:val="3"/>
    </w:pPr>
  </w:style>
  <w:style w:type="paragraph" w:customStyle="1" w:styleId="PR3">
    <w:name w:val="PR3"/>
    <w:basedOn w:val="Normal"/>
    <w:link w:val="PR3Char"/>
    <w:qFormat/>
    <w:rsid w:val="00425F32"/>
    <w:pPr>
      <w:keepLines/>
      <w:numPr>
        <w:ilvl w:val="4"/>
        <w:numId w:val="26"/>
      </w:numPr>
      <w:suppressAutoHyphens/>
      <w:contextualSpacing/>
      <w:outlineLvl w:val="4"/>
    </w:pPr>
  </w:style>
  <w:style w:type="paragraph" w:customStyle="1" w:styleId="PR4">
    <w:name w:val="PR4"/>
    <w:basedOn w:val="Normal"/>
    <w:qFormat/>
    <w:rsid w:val="00425F32"/>
    <w:pPr>
      <w:keepLines/>
      <w:numPr>
        <w:ilvl w:val="5"/>
        <w:numId w:val="26"/>
      </w:numPr>
      <w:suppressAutoHyphens/>
      <w:outlineLvl w:val="5"/>
    </w:pPr>
  </w:style>
  <w:style w:type="paragraph" w:customStyle="1" w:styleId="PR5">
    <w:name w:val="PR5"/>
    <w:basedOn w:val="Normal"/>
    <w:qFormat/>
    <w:rsid w:val="00425F32"/>
    <w:pPr>
      <w:keepLines/>
      <w:numPr>
        <w:ilvl w:val="6"/>
        <w:numId w:val="26"/>
      </w:numPr>
      <w:suppressAutoHyphens/>
      <w:ind w:left="2433" w:hanging="446"/>
      <w:outlineLvl w:val="6"/>
    </w:pPr>
  </w:style>
  <w:style w:type="paragraph" w:styleId="Header">
    <w:name w:val="header"/>
    <w:basedOn w:val="Normal"/>
    <w:link w:val="HeaderChar"/>
    <w:uiPriority w:val="99"/>
    <w:unhideWhenUsed/>
    <w:qFormat/>
    <w:rsid w:val="00425F32"/>
    <w:pPr>
      <w:tabs>
        <w:tab w:val="center" w:pos="4680"/>
        <w:tab w:val="right" w:pos="9360"/>
      </w:tabs>
    </w:pPr>
  </w:style>
  <w:style w:type="paragraph" w:styleId="Footer">
    <w:name w:val="footer"/>
    <w:basedOn w:val="Normal"/>
    <w:link w:val="FooterChar"/>
    <w:uiPriority w:val="99"/>
    <w:unhideWhenUsed/>
    <w:qFormat/>
    <w:rsid w:val="00425F32"/>
    <w:pPr>
      <w:tabs>
        <w:tab w:val="center" w:pos="4680"/>
        <w:tab w:val="right" w:pos="9360"/>
      </w:tabs>
      <w:jc w:val="left"/>
    </w:pPr>
  </w:style>
  <w:style w:type="character" w:customStyle="1" w:styleId="PR2Char">
    <w:name w:val="PR2 Char"/>
    <w:link w:val="PR2"/>
    <w:rsid w:val="000E3E73"/>
    <w:rPr>
      <w:rFonts w:ascii="Arial" w:hAnsi="Arial"/>
    </w:rPr>
  </w:style>
  <w:style w:type="paragraph" w:customStyle="1" w:styleId="Number">
    <w:name w:val="Number"/>
    <w:basedOn w:val="Normal"/>
    <w:qFormat/>
    <w:rsid w:val="00425F32"/>
    <w:pPr>
      <w:spacing w:before="120"/>
      <w:jc w:val="center"/>
    </w:pPr>
    <w:rPr>
      <w:rFonts w:ascii="Arial Bold" w:hAnsi="Arial Bold"/>
      <w:b/>
      <w:caps/>
      <w:color w:val="000000"/>
    </w:rPr>
  </w:style>
  <w:style w:type="character" w:customStyle="1" w:styleId="FooterChar">
    <w:name w:val="Footer Char"/>
    <w:link w:val="Footer"/>
    <w:uiPriority w:val="99"/>
    <w:rsid w:val="00425F32"/>
    <w:rPr>
      <w:rFonts w:ascii="Arial" w:hAnsi="Arial"/>
    </w:rPr>
  </w:style>
  <w:style w:type="paragraph" w:customStyle="1" w:styleId="Name">
    <w:name w:val="Name"/>
    <w:basedOn w:val="Normal"/>
    <w:qFormat/>
    <w:rsid w:val="00425F32"/>
    <w:pPr>
      <w:spacing w:before="120"/>
      <w:jc w:val="center"/>
    </w:pPr>
    <w:rPr>
      <w:rFonts w:ascii="Arial Bold" w:hAnsi="Arial Bold"/>
      <w:b/>
      <w:caps/>
      <w:color w:val="000000"/>
    </w:rPr>
  </w:style>
  <w:style w:type="paragraph" w:customStyle="1" w:styleId="PR6">
    <w:name w:val="PR6"/>
    <w:basedOn w:val="Normal"/>
    <w:qFormat/>
    <w:rsid w:val="00425F32"/>
    <w:pPr>
      <w:keepLines/>
      <w:numPr>
        <w:ilvl w:val="7"/>
        <w:numId w:val="26"/>
      </w:numPr>
      <w:suppressAutoHyphens/>
      <w:outlineLvl w:val="7"/>
    </w:pPr>
  </w:style>
  <w:style w:type="paragraph" w:customStyle="1" w:styleId="PR7">
    <w:name w:val="PR7"/>
    <w:basedOn w:val="Normal"/>
    <w:qFormat/>
    <w:rsid w:val="00425F32"/>
    <w:pPr>
      <w:keepLines/>
      <w:numPr>
        <w:ilvl w:val="8"/>
        <w:numId w:val="26"/>
      </w:numPr>
      <w:suppressAutoHyphens/>
      <w:outlineLvl w:val="8"/>
    </w:pPr>
  </w:style>
  <w:style w:type="paragraph" w:customStyle="1" w:styleId="EOS">
    <w:name w:val="EOS"/>
    <w:basedOn w:val="Normal"/>
    <w:qFormat/>
    <w:rsid w:val="00425F32"/>
    <w:pPr>
      <w:spacing w:before="200"/>
      <w:jc w:val="center"/>
    </w:pPr>
    <w:rPr>
      <w:b/>
    </w:rPr>
  </w:style>
  <w:style w:type="character" w:customStyle="1" w:styleId="Heading1Char">
    <w:name w:val="Heading 1 Char"/>
    <w:link w:val="Heading1"/>
    <w:uiPriority w:val="9"/>
    <w:rsid w:val="00425F32"/>
    <w:rPr>
      <w:rFonts w:ascii="Calibri Light" w:hAnsi="Calibri Light"/>
      <w:color w:val="2F5496"/>
      <w:sz w:val="32"/>
      <w:szCs w:val="32"/>
    </w:rPr>
  </w:style>
  <w:style w:type="paragraph" w:customStyle="1" w:styleId="OR">
    <w:name w:val="***OR***"/>
    <w:basedOn w:val="Normal"/>
    <w:qFormat/>
    <w:rsid w:val="00425F32"/>
    <w:pPr>
      <w:pBdr>
        <w:top w:val="wave" w:sz="6" w:space="1" w:color="ED7D31"/>
        <w:left w:val="wave" w:sz="6" w:space="4" w:color="ED7D31"/>
        <w:bottom w:val="wave" w:sz="6" w:space="1" w:color="ED7D31"/>
        <w:right w:val="wave" w:sz="6" w:space="4" w:color="ED7D31"/>
      </w:pBdr>
      <w:spacing w:before="60" w:after="60"/>
      <w:jc w:val="center"/>
    </w:pPr>
    <w:rPr>
      <w:rFonts w:ascii="Arial Bold" w:hAnsi="Arial Bold"/>
      <w:b/>
      <w:vanish/>
      <w:color w:val="ED7D31"/>
    </w:rPr>
  </w:style>
  <w:style w:type="paragraph" w:customStyle="1" w:styleId="Revised">
    <w:name w:val="Revised"/>
    <w:basedOn w:val="Normal"/>
    <w:qFormat/>
    <w:rsid w:val="00425F32"/>
    <w:pPr>
      <w:jc w:val="center"/>
    </w:pPr>
    <w:rPr>
      <w:rFonts w:ascii="Arial Bold" w:hAnsi="Arial Bold"/>
      <w:b/>
      <w:i/>
      <w:iCs/>
      <w:caps/>
      <w:vanish/>
      <w:color w:val="ED7D31"/>
    </w:rPr>
  </w:style>
  <w:style w:type="paragraph" w:customStyle="1" w:styleId="CMTBullets">
    <w:name w:val="CMT Bullets"/>
    <w:basedOn w:val="Normal"/>
    <w:qFormat/>
    <w:rsid w:val="00425F32"/>
    <w:pPr>
      <w:pBdr>
        <w:top w:val="thickThinLargeGap" w:sz="24" w:space="1" w:color="auto"/>
        <w:bottom w:val="thinThickLargeGap" w:sz="24" w:space="1" w:color="auto"/>
      </w:pBdr>
      <w:spacing w:before="60" w:after="60"/>
    </w:pPr>
    <w:rPr>
      <w:vanish/>
    </w:rPr>
  </w:style>
  <w:style w:type="character" w:customStyle="1" w:styleId="HeaderChar">
    <w:name w:val="Header Char"/>
    <w:link w:val="Header"/>
    <w:uiPriority w:val="99"/>
    <w:rsid w:val="00425F32"/>
    <w:rPr>
      <w:rFonts w:ascii="Arial" w:hAnsi="Arial"/>
    </w:rPr>
  </w:style>
  <w:style w:type="paragraph" w:customStyle="1" w:styleId="SECTION">
    <w:name w:val="SECTION"/>
    <w:basedOn w:val="Normal"/>
    <w:qFormat/>
    <w:rsid w:val="00425F32"/>
    <w:pPr>
      <w:suppressAutoHyphens/>
      <w:spacing w:before="120"/>
      <w:jc w:val="center"/>
    </w:pPr>
    <w:rPr>
      <w:rFonts w:ascii="Arial Bold" w:hAnsi="Arial Bold"/>
      <w:b/>
      <w:caps/>
    </w:rPr>
  </w:style>
  <w:style w:type="paragraph" w:styleId="Revision">
    <w:name w:val="Revision"/>
    <w:hidden/>
    <w:uiPriority w:val="99"/>
    <w:semiHidden/>
    <w:rsid w:val="00B932C9"/>
    <w:rPr>
      <w:rFonts w:ascii="Arial" w:hAnsi="Arial"/>
    </w:rPr>
  </w:style>
  <w:style w:type="character" w:styleId="CommentReference">
    <w:name w:val="annotation reference"/>
    <w:basedOn w:val="DefaultParagraphFont"/>
    <w:rsid w:val="00964CA5"/>
    <w:rPr>
      <w:sz w:val="16"/>
      <w:szCs w:val="16"/>
    </w:rPr>
  </w:style>
  <w:style w:type="paragraph" w:styleId="CommentText">
    <w:name w:val="annotation text"/>
    <w:basedOn w:val="Normal"/>
    <w:link w:val="CommentTextChar"/>
    <w:rsid w:val="00964CA5"/>
  </w:style>
  <w:style w:type="character" w:customStyle="1" w:styleId="CommentTextChar">
    <w:name w:val="Comment Text Char"/>
    <w:basedOn w:val="DefaultParagraphFont"/>
    <w:link w:val="CommentText"/>
    <w:rsid w:val="00964CA5"/>
    <w:rPr>
      <w:rFonts w:ascii="Arial" w:hAnsi="Arial"/>
    </w:rPr>
  </w:style>
  <w:style w:type="paragraph" w:styleId="CommentSubject">
    <w:name w:val="annotation subject"/>
    <w:basedOn w:val="CommentText"/>
    <w:next w:val="CommentText"/>
    <w:link w:val="CommentSubjectChar"/>
    <w:rsid w:val="00964CA5"/>
    <w:rPr>
      <w:b/>
      <w:bCs/>
    </w:rPr>
  </w:style>
  <w:style w:type="character" w:customStyle="1" w:styleId="CommentSubjectChar">
    <w:name w:val="Comment Subject Char"/>
    <w:basedOn w:val="CommentTextChar"/>
    <w:link w:val="CommentSubject"/>
    <w:rsid w:val="00964CA5"/>
    <w:rPr>
      <w:rFonts w:ascii="Arial" w:hAnsi="Arial"/>
      <w:b/>
      <w:bCs/>
    </w:rPr>
  </w:style>
  <w:style w:type="character" w:customStyle="1" w:styleId="PR3Char">
    <w:name w:val="PR3 Char"/>
    <w:link w:val="PR3"/>
    <w:rsid w:val="003C5A20"/>
    <w:rPr>
      <w:rFonts w:ascii="Arial" w:hAnsi="Arial"/>
    </w:rPr>
  </w:style>
  <w:style w:type="paragraph" w:customStyle="1" w:styleId="Level2">
    <w:name w:val="Level 2"/>
    <w:uiPriority w:val="99"/>
    <w:rsid w:val="000074B5"/>
    <w:pPr>
      <w:widowControl w:val="0"/>
      <w:autoSpaceDE w:val="0"/>
      <w:autoSpaceDN w:val="0"/>
      <w:adjustRightInd w:val="0"/>
      <w:ind w:left="720"/>
      <w:jc w:val="both"/>
    </w:pPr>
    <w:rPr>
      <w:sz w:val="24"/>
      <w:szCs w:val="24"/>
    </w:rPr>
  </w:style>
  <w:style w:type="paragraph" w:customStyle="1" w:styleId="Level3">
    <w:name w:val="Level 3"/>
    <w:uiPriority w:val="99"/>
    <w:rsid w:val="000074B5"/>
    <w:pPr>
      <w:widowControl w:val="0"/>
      <w:autoSpaceDE w:val="0"/>
      <w:autoSpaceDN w:val="0"/>
      <w:adjustRightInd w:val="0"/>
      <w:ind w:left="1440"/>
      <w:jc w:val="both"/>
    </w:pPr>
    <w:rPr>
      <w:sz w:val="24"/>
      <w:szCs w:val="24"/>
    </w:rPr>
  </w:style>
  <w:style w:type="paragraph" w:customStyle="1" w:styleId="Level4">
    <w:name w:val="Level 4"/>
    <w:uiPriority w:val="99"/>
    <w:rsid w:val="000074B5"/>
    <w:pPr>
      <w:widowControl w:val="0"/>
      <w:autoSpaceDE w:val="0"/>
      <w:autoSpaceDN w:val="0"/>
      <w:adjustRightInd w:val="0"/>
      <w:ind w:left="2160"/>
      <w:jc w:val="both"/>
    </w:pPr>
    <w:rPr>
      <w:sz w:val="24"/>
      <w:szCs w:val="24"/>
    </w:rPr>
  </w:style>
  <w:style w:type="paragraph" w:customStyle="1" w:styleId="Level5">
    <w:name w:val="Level 5"/>
    <w:uiPriority w:val="99"/>
    <w:rsid w:val="000074B5"/>
    <w:pPr>
      <w:widowControl w:val="0"/>
      <w:autoSpaceDE w:val="0"/>
      <w:autoSpaceDN w:val="0"/>
      <w:adjustRightInd w:val="0"/>
      <w:ind w:left="2880"/>
      <w:jc w:val="both"/>
    </w:pPr>
    <w:rPr>
      <w:sz w:val="24"/>
      <w:szCs w:val="24"/>
    </w:rPr>
  </w:style>
  <w:style w:type="paragraph" w:styleId="BodyText">
    <w:name w:val="Body Text"/>
    <w:basedOn w:val="Normal"/>
    <w:link w:val="BodyTextChar"/>
    <w:uiPriority w:val="1"/>
    <w:qFormat/>
    <w:rsid w:val="0067207C"/>
    <w:pPr>
      <w:widowControl w:val="0"/>
      <w:autoSpaceDE w:val="0"/>
      <w:autoSpaceDN w:val="0"/>
      <w:spacing w:before="83"/>
      <w:ind w:left="20"/>
      <w:jc w:val="left"/>
    </w:pPr>
    <w:rPr>
      <w:rFonts w:ascii="AvenirNext LT Pro Regular" w:eastAsia="AvenirNext LT Pro Regular" w:hAnsi="AvenirNext LT Pro Regular" w:cs="AvenirNext LT Pro Regular"/>
      <w:sz w:val="18"/>
      <w:szCs w:val="18"/>
    </w:rPr>
  </w:style>
  <w:style w:type="character" w:customStyle="1" w:styleId="BodyTextChar">
    <w:name w:val="Body Text Char"/>
    <w:basedOn w:val="DefaultParagraphFont"/>
    <w:link w:val="BodyText"/>
    <w:uiPriority w:val="1"/>
    <w:rsid w:val="0067207C"/>
    <w:rPr>
      <w:rFonts w:ascii="AvenirNext LT Pro Regular" w:eastAsia="AvenirNext LT Pro Regular" w:hAnsi="AvenirNext LT Pro Regular" w:cs="AvenirNext LT Pro Regular"/>
      <w:sz w:val="18"/>
      <w:szCs w:val="18"/>
    </w:rPr>
  </w:style>
  <w:style w:type="paragraph" w:customStyle="1" w:styleId="TableParagraph">
    <w:name w:val="Table Paragraph"/>
    <w:basedOn w:val="Normal"/>
    <w:uiPriority w:val="1"/>
    <w:qFormat/>
    <w:rsid w:val="00305C1F"/>
    <w:pPr>
      <w:widowControl w:val="0"/>
      <w:autoSpaceDE w:val="0"/>
      <w:autoSpaceDN w:val="0"/>
      <w:jc w:val="left"/>
    </w:pPr>
    <w:rPr>
      <w:rFonts w:ascii="AvenirNext LT Pro Regular" w:eastAsia="AvenirNext LT Pro Regular" w:hAnsi="AvenirNext LT Pro Regular" w:cs="AvenirNext LT Pro Regular"/>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liconeforbuild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liconeforbuilding.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A8EF94707D546967764871F854731" ma:contentTypeVersion="22" ma:contentTypeDescription="Create a new document." ma:contentTypeScope="" ma:versionID="9d4bcc93c598d0afc4a8e54fe55909e1">
  <xsd:schema xmlns:xsd="http://www.w3.org/2001/XMLSchema" xmlns:xs="http://www.w3.org/2001/XMLSchema" xmlns:p="http://schemas.microsoft.com/office/2006/metadata/properties" xmlns:ns1="http://schemas.microsoft.com/sharepoint/v3" xmlns:ns2="aeafcb8a-22d6-4a74-a0e8-6ba86a033f24" xmlns:ns3="a0f36a43-673b-498a-bbd8-720ba9f1eb88" xmlns:ns4="cc0584a4-7c27-406d-a852-2b860e6328de" targetNamespace="http://schemas.microsoft.com/office/2006/metadata/properties" ma:root="true" ma:fieldsID="6b552458d7e52d3f1578a8f6c5758c32" ns1:_="" ns2:_="" ns3:_="" ns4:_="">
    <xsd:import namespace="http://schemas.microsoft.com/sharepoint/v3"/>
    <xsd:import namespace="aeafcb8a-22d6-4a74-a0e8-6ba86a033f24"/>
    <xsd:import namespace="a0f36a43-673b-498a-bbd8-720ba9f1eb88"/>
    <xsd:import namespace="cc0584a4-7c27-406d-a852-2b860e632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ProductCategory"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element ref="ns2:ProductName" minOccurs="0"/>
                <xsd:element ref="ns2:PackageType" minOccurs="0"/>
                <xsd:element ref="ns2:Approv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fcb8a-22d6-4a74-a0e8-6ba86a033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roductCategory" ma:index="14" nillable="true" ma:displayName="Product Category" ma:format="Dropdown" ma:internalName="ProductCategor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b4a0ce-7f24-4c19-9d07-a8c87da940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oductName" ma:index="27" nillable="true" ma:displayName="Product Name" ma:format="Dropdown" ma:internalName="ProductName">
      <xsd:simpleType>
        <xsd:restriction base="dms:Text">
          <xsd:maxLength value="255"/>
        </xsd:restriction>
      </xsd:simpleType>
    </xsd:element>
    <xsd:element name="PackageType" ma:index="28" nillable="true" ma:displayName="Package Type" ma:format="Dropdown" ma:internalName="PackageType">
      <xsd:simpleType>
        <xsd:restriction base="dms:Choice">
          <xsd:enumeration value="CAULKERS - FIXED NOZZLE"/>
          <xsd:enumeration value="CAULKERS - REMOVABLE NOZZLE"/>
          <xsd:enumeration value="5 GALLON PAIL"/>
          <xsd:enumeration value="2 GALLON PAIL"/>
          <xsd:enumeration value="2.8 OZ SQUEEZE TUBE"/>
          <xsd:enumeration value="20 OZ SAUSAGE PACK"/>
          <xsd:enumeration value="BOXES"/>
          <xsd:enumeration value="0.8 OZ SQUEEZE TUBE"/>
        </xsd:restriction>
      </xsd:simpleType>
    </xsd:element>
    <xsd:element name="ApprovalDate" ma:index="29" nillable="true" ma:displayName="Approval Date" ma:format="DateOnly" ma:internalName="Approval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f36a43-673b-498a-bbd8-720ba9f1e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584a4-7c27-406d-a852-2b860e6328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9f899c-a006-4f40-82fd-26e4323017d8}" ma:internalName="TaxCatchAll" ma:showField="CatchAllData" ma:web="cc0584a4-7c27-406d-a852-2b860e632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ackageType xmlns="aeafcb8a-22d6-4a74-a0e8-6ba86a033f24" xsi:nil="true"/>
    <ApprovalDate xmlns="aeafcb8a-22d6-4a74-a0e8-6ba86a033f24" xsi:nil="true"/>
    <ProductName xmlns="aeafcb8a-22d6-4a74-a0e8-6ba86a033f24" xsi:nil="true"/>
    <_ip_UnifiedCompliancePolicyProperties xmlns="http://schemas.microsoft.com/sharepoint/v3" xsi:nil="true"/>
    <ProductCategory xmlns="aeafcb8a-22d6-4a74-a0e8-6ba86a033f24" xsi:nil="true"/>
    <lcf76f155ced4ddcb4097134ff3c332f xmlns="aeafcb8a-22d6-4a74-a0e8-6ba86a033f24">
      <Terms xmlns="http://schemas.microsoft.com/office/infopath/2007/PartnerControls"/>
    </lcf76f155ced4ddcb4097134ff3c332f>
    <TaxCatchAll xmlns="cc0584a4-7c27-406d-a852-2b860e6328de" xsi:nil="true"/>
  </documentManagement>
</p:properties>
</file>

<file path=customXml/itemProps1.xml><?xml version="1.0" encoding="utf-8"?>
<ds:datastoreItem xmlns:ds="http://schemas.openxmlformats.org/officeDocument/2006/customXml" ds:itemID="{6152F1DD-1373-4590-90AF-5691C2CF3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afcb8a-22d6-4a74-a0e8-6ba86a033f24"/>
    <ds:schemaRef ds:uri="a0f36a43-673b-498a-bbd8-720ba9f1eb88"/>
    <ds:schemaRef ds:uri="cc0584a4-7c27-406d-a852-2b860e632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359AC-1584-476F-9953-97243A6D4983}">
  <ds:schemaRefs>
    <ds:schemaRef ds:uri="http://schemas.microsoft.com/sharepoint/v3/contenttype/forms"/>
  </ds:schemaRefs>
</ds:datastoreItem>
</file>

<file path=customXml/itemProps3.xml><?xml version="1.0" encoding="utf-8"?>
<ds:datastoreItem xmlns:ds="http://schemas.openxmlformats.org/officeDocument/2006/customXml" ds:itemID="{AA2C8E4C-4607-4361-AB0D-681A26221CAF}">
  <ds:schemaRefs>
    <ds:schemaRef ds:uri="http://schemas.microsoft.com/office/2006/metadata/properties"/>
    <ds:schemaRef ds:uri="http://schemas.microsoft.com/office/infopath/2007/PartnerControls"/>
    <ds:schemaRef ds:uri="http://schemas.microsoft.com/sharepoint/v3"/>
    <ds:schemaRef ds:uri="aeafcb8a-22d6-4a74-a0e8-6ba86a033f24"/>
    <ds:schemaRef ds:uri="cc0584a4-7c27-406d-a852-2b860e6328de"/>
  </ds:schemaRefs>
</ds:datastoreItem>
</file>

<file path=docMetadata/LabelInfo.xml><?xml version="1.0" encoding="utf-8"?>
<clbl:labelList xmlns:clbl="http://schemas.microsoft.com/office/2020/mipLabelMetadata">
  <clbl:label id="{504a7709-f762-4098-ad3e-9986b526379f}" enabled="1" method="Standard" siteId="{7ccd8df8-7949-4e35-b0fb-01e3657f76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2694</Words>
  <Characters>15037</Characters>
  <Application>Microsoft Office Word</Application>
  <DocSecurity>0</DocSecurity>
  <Lines>273</Lines>
  <Paragraphs>194</Paragraphs>
  <ScaleCrop>false</ScaleCrop>
  <Company>TRC</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SEALANTS</dc:title>
  <dc:subject/>
  <dc:creator>TRC</dc:creator>
  <cp:keywords/>
  <dc:description/>
  <cp:lastModifiedBy>Matthew Watson</cp:lastModifiedBy>
  <cp:revision>7</cp:revision>
  <dcterms:created xsi:type="dcterms:W3CDTF">2026-04-16T00:46:00Z</dcterms:created>
  <dcterms:modified xsi:type="dcterms:W3CDTF">2026-05-05T15:18:00Z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Field1">
    <vt:lpwstr>&lt;UserField1&gt;</vt:lpwstr>
  </property>
  <property fmtid="{D5CDD505-2E9C-101B-9397-08002B2CF9AE}" pid="3" name="UserField2">
    <vt:lpwstr>&lt;UserField2&gt;</vt:lpwstr>
  </property>
  <property fmtid="{D5CDD505-2E9C-101B-9397-08002B2CF9AE}" pid="4" name="UserField3">
    <vt:lpwstr>&lt;UserField3&gt;</vt:lpwstr>
  </property>
  <property fmtid="{D5CDD505-2E9C-101B-9397-08002B2CF9AE}" pid="5" name="SectionNumFormat">
    <vt:lpwstr>2</vt:lpwstr>
  </property>
  <property fmtid="{D5CDD505-2E9C-101B-9397-08002B2CF9AE}" pid="6" name="ContentTypeId">
    <vt:lpwstr>0x0101002B7A8EF94707D546967764871F854731</vt:lpwstr>
  </property>
  <property fmtid="{D5CDD505-2E9C-101B-9397-08002B2CF9AE}" pid="7" name="MediaServiceImageTags">
    <vt:lpwstr/>
  </property>
  <property fmtid="{D5CDD505-2E9C-101B-9397-08002B2CF9AE}" pid="8" name="VSDG">
    <vt:lpwstr/>
  </property>
  <property fmtid="{D5CDD505-2E9C-101B-9397-08002B2CF9AE}" pid="9" name="SectionNumber">
    <vt:lpwstr>07 56 00.04</vt:lpwstr>
  </property>
  <property fmtid="{D5CDD505-2E9C-101B-9397-08002B2CF9AE}" pid="10" name="SectionName">
    <vt:lpwstr>Fluid Applied Roofing Enduris on SPF</vt:lpwstr>
  </property>
  <property fmtid="{D5CDD505-2E9C-101B-9397-08002B2CF9AE}" pid="11" name="STYLEMAP">
    <vt:lpwstr/>
  </property>
  <property fmtid="{D5CDD505-2E9C-101B-9397-08002B2CF9AE}" pid="12" name="CHARMAP">
    <vt:lpwstr/>
  </property>
  <property fmtid="{D5CDD505-2E9C-101B-9397-08002B2CF9AE}" pid="13" name="SectionTitle">
    <vt:lpwstr>07 56 00.04 - Fluid Applied Roofing Enduris on SPF </vt:lpwstr>
  </property>
</Properties>
</file>