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9E" w:rsidRPr="00A91E2D" w:rsidRDefault="00313F9E" w:rsidP="008510FF">
      <w:pPr>
        <w:pStyle w:val="a4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 xml:space="preserve">В Специализированный межрайонный экономический суд </w:t>
      </w:r>
    </w:p>
    <w:p w:rsidR="00A91E2D" w:rsidRPr="00A91E2D" w:rsidRDefault="00313F9E" w:rsidP="008510FF">
      <w:pPr>
        <w:pStyle w:val="a4"/>
        <w:ind w:left="4536"/>
        <w:jc w:val="both"/>
        <w:rPr>
          <w:rFonts w:cs="Times New Roman"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г. Алматы</w:t>
      </w:r>
      <w:r w:rsidR="00A91E2D">
        <w:rPr>
          <w:rFonts w:ascii="Times New Roman" w:hAnsi="Times New Roman" w:cs="Times New Roman"/>
          <w:b/>
          <w:sz w:val="24"/>
          <w:szCs w:val="24"/>
        </w:rPr>
        <w:t xml:space="preserve"> судье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050008,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91E2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91E2D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>, 273 Б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91E2D">
        <w:rPr>
          <w:rStyle w:val="a6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91E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:rsidR="00313F9E" w:rsidRPr="00A91E2D" w:rsidRDefault="008818D0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020203@sud.kz</w:t>
        </w:r>
      </w:hyperlink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A91E2D">
        <w:rPr>
          <w:rFonts w:ascii="Times New Roman" w:hAnsi="Times New Roman" w:cs="Times New Roman"/>
          <w:b/>
          <w:sz w:val="24"/>
          <w:szCs w:val="24"/>
          <w:lang w:val="kk-KZ"/>
        </w:rPr>
        <w:t>Ответчика</w:t>
      </w:r>
      <w:r w:rsidRPr="00A91E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  <w:r w:rsidRPr="00A91E2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прож.: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1E2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A91E2D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район, 050002, пр.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1E2D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A91E2D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313F9E" w:rsidRPr="00A91E2D" w:rsidRDefault="008818D0" w:rsidP="008510FF">
      <w:pPr>
        <w:pStyle w:val="a4"/>
        <w:ind w:left="4536"/>
        <w:rPr>
          <w:rStyle w:val="a3"/>
          <w:rFonts w:ascii="Times New Roman" w:hAnsi="Times New Roman" w:cs="Times New Roman"/>
          <w:sz w:val="24"/>
          <w:szCs w:val="24"/>
        </w:rPr>
      </w:pPr>
      <w:hyperlink r:id="rId7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13F9E" w:rsidRPr="00A91E2D">
        <w:rPr>
          <w:rFonts w:ascii="Times New Roman" w:hAnsi="Times New Roman" w:cs="Times New Roman"/>
          <w:sz w:val="24"/>
          <w:szCs w:val="24"/>
        </w:rPr>
        <w:t xml:space="preserve"> / </w:t>
      </w:r>
      <w:hyperlink r:id="rId8" w:history="1"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13F9E" w:rsidRPr="00A91E2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sz w:val="24"/>
          <w:szCs w:val="24"/>
        </w:rPr>
      </w:pPr>
      <w:r w:rsidRPr="00A91E2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+7 708 578 5758</w:t>
      </w:r>
    </w:p>
    <w:p w:rsidR="00313F9E" w:rsidRPr="00A91E2D" w:rsidRDefault="00313F9E" w:rsidP="008510FF">
      <w:pPr>
        <w:pStyle w:val="a4"/>
        <w:ind w:left="453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Истец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</w:p>
    <w:p w:rsidR="00313F9E" w:rsidRPr="00A91E2D" w:rsidRDefault="00313F9E" w:rsidP="008510FF">
      <w:pPr>
        <w:pStyle w:val="a4"/>
        <w:ind w:left="4536"/>
        <w:rPr>
          <w:rStyle w:val="120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91E2D">
        <w:rPr>
          <w:rStyle w:val="120"/>
          <w:rFonts w:ascii="Times New Roman" w:hAnsi="Times New Roman" w:cs="Times New Roman"/>
          <w:b w:val="0"/>
          <w:color w:val="000000"/>
          <w:sz w:val="24"/>
          <w:szCs w:val="24"/>
        </w:rPr>
        <w:t>ИИН</w:t>
      </w:r>
      <w:r w:rsidRPr="00A91E2D">
        <w:rPr>
          <w:rStyle w:val="120"/>
          <w:rFonts w:ascii="Times New Roman" w:hAnsi="Times New Roman" w:cs="Times New Roman"/>
          <w:b w:val="0"/>
          <w:color w:val="000000"/>
          <w:sz w:val="24"/>
          <w:szCs w:val="24"/>
          <w:lang w:val="kk-KZ"/>
        </w:rPr>
        <w:t xml:space="preserve">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</w:p>
    <w:p w:rsidR="00313F9E" w:rsidRPr="00A91E2D" w:rsidRDefault="00A861AD" w:rsidP="008510FF">
      <w:pPr>
        <w:pStyle w:val="a4"/>
        <w:ind w:left="4536"/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  <w:r w:rsidR="00313F9E"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313F9E" w:rsidRPr="00A91E2D" w:rsidRDefault="00313F9E" w:rsidP="00A861AD">
      <w:pPr>
        <w:pStyle w:val="a4"/>
        <w:ind w:left="4536"/>
        <w:rPr>
          <w:rStyle w:val="12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91E2D">
        <w:rPr>
          <w:rStyle w:val="12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Проживает: </w:t>
      </w:r>
      <w:r w:rsidR="00A861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</w:t>
      </w:r>
    </w:p>
    <w:p w:rsidR="00A91E2D" w:rsidRDefault="00A91E2D" w:rsidP="00190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4B4" w:rsidRPr="00A91E2D" w:rsidRDefault="00F17E45" w:rsidP="001904B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13F9E" w:rsidRPr="00A91E2D" w:rsidRDefault="008818D0" w:rsidP="001904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замене ненадлежащего ответчика</w:t>
      </w:r>
    </w:p>
    <w:p w:rsidR="001904B4" w:rsidRPr="00A91E2D" w:rsidRDefault="001904B4" w:rsidP="001904B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06F95" w:rsidRPr="00A91E2D" w:rsidRDefault="001904B4" w:rsidP="00206F9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В, Вашем производстве имеется гражданское дело </w:t>
      </w:r>
      <w:r w:rsidRPr="00A91E2D">
        <w:rPr>
          <w:rFonts w:ascii="Times New Roman" w:hAnsi="Times New Roman" w:cs="Times New Roman"/>
          <w:sz w:val="24"/>
          <w:szCs w:val="24"/>
        </w:rPr>
        <w:t>№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Pr="00A91E2D">
        <w:rPr>
          <w:rFonts w:ascii="Times New Roman" w:hAnsi="Times New Roman" w:cs="Times New Roman"/>
          <w:sz w:val="24"/>
          <w:szCs w:val="24"/>
        </w:rPr>
        <w:t xml:space="preserve">, </w:t>
      </w:r>
      <w:r w:rsidRPr="00A91E2D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 (далее - Истец)</w:t>
      </w:r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ответчику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 w:rsidRPr="00A91E2D">
        <w:rPr>
          <w:rFonts w:ascii="Times New Roman" w:hAnsi="Times New Roman" w:cs="Times New Roman"/>
          <w:sz w:val="24"/>
          <w:szCs w:val="24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</w:rPr>
        <w:t>(далее - Ответчик)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взыскании суммы задолженности </w:t>
      </w:r>
      <w:r w:rsidRPr="00A91E2D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в связи с невыполнением обязательств по сделке</w:t>
      </w:r>
      <w:r w:rsidRPr="00A91E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 </w:t>
      </w:r>
    </w:p>
    <w:p w:rsidR="004B338F" w:rsidRPr="00A91E2D" w:rsidRDefault="001904B4" w:rsidP="004B33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изучении материалов данного гражданского дела нами было Установлено о том что,  Истец намерен </w:t>
      </w:r>
      <w:r w:rsidR="00206F95"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зыскать с Ответчика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206F95"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206F95" w:rsidRPr="00A91E2D">
        <w:rPr>
          <w:rFonts w:ascii="Times New Roman" w:hAnsi="Times New Roman" w:cs="Times New Roman"/>
          <w:sz w:val="24"/>
          <w:szCs w:val="24"/>
          <w:lang w:val="kk-KZ"/>
        </w:rPr>
        <w:t xml:space="preserve">, сумму задолженности по </w:t>
      </w:r>
      <w:r w:rsidR="00206F95" w:rsidRPr="00A91E2D">
        <w:rPr>
          <w:rFonts w:ascii="Times New Roman" w:hAnsi="Times New Roman" w:cs="Times New Roman"/>
          <w:sz w:val="24"/>
          <w:szCs w:val="24"/>
        </w:rPr>
        <w:t>Договору №129 на разработку веб-сайта.</w:t>
      </w:r>
      <w:r w:rsidR="004B338F" w:rsidRPr="00A9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8F" w:rsidRPr="00A91E2D" w:rsidRDefault="004B338F" w:rsidP="004B338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>Однако Договор на разработку веб-</w:t>
      </w:r>
      <w:r w:rsidR="008818D0">
        <w:rPr>
          <w:rFonts w:ascii="Times New Roman" w:hAnsi="Times New Roman" w:cs="Times New Roman"/>
          <w:sz w:val="24"/>
          <w:szCs w:val="24"/>
        </w:rPr>
        <w:t>сайта за №129 от 20 августа 201_</w:t>
      </w:r>
      <w:r w:rsidRPr="00A91E2D">
        <w:rPr>
          <w:rFonts w:ascii="Times New Roman" w:hAnsi="Times New Roman" w:cs="Times New Roman"/>
          <w:sz w:val="24"/>
          <w:szCs w:val="24"/>
        </w:rPr>
        <w:t xml:space="preserve"> года был заключен </w:t>
      </w:r>
      <w:proofErr w:type="gramStart"/>
      <w:r w:rsidRPr="00A91E2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</w:t>
      </w:r>
      <w:r w:rsidRPr="00A91E2D">
        <w:rPr>
          <w:rFonts w:ascii="Times New Roman" w:hAnsi="Times New Roman" w:cs="Times New Roman"/>
          <w:sz w:val="24"/>
          <w:szCs w:val="24"/>
        </w:rPr>
        <w:t xml:space="preserve">. Отношение </w:t>
      </w:r>
      <w:r w:rsidR="000967B7" w:rsidRPr="00A91E2D">
        <w:rPr>
          <w:rFonts w:ascii="Times New Roman" w:hAnsi="Times New Roman" w:cs="Times New Roman"/>
          <w:sz w:val="24"/>
          <w:szCs w:val="24"/>
        </w:rPr>
        <w:t>к д</w:t>
      </w:r>
      <w:r w:rsidRPr="00A91E2D">
        <w:rPr>
          <w:rFonts w:ascii="Times New Roman" w:hAnsi="Times New Roman" w:cs="Times New Roman"/>
          <w:sz w:val="24"/>
          <w:szCs w:val="24"/>
        </w:rPr>
        <w:t xml:space="preserve">анному Договору гр.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91E2D">
        <w:rPr>
          <w:rFonts w:ascii="Times New Roman" w:hAnsi="Times New Roman" w:cs="Times New Roman"/>
          <w:sz w:val="24"/>
          <w:szCs w:val="24"/>
          <w:lang w:val="kk-KZ"/>
        </w:rPr>
        <w:t>не имеет.</w:t>
      </w:r>
      <w:r w:rsidRPr="00A91E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156B" w:rsidRPr="00A91E2D" w:rsidRDefault="000967B7" w:rsidP="000967B7">
      <w:pPr>
        <w:pStyle w:val="a4"/>
        <w:ind w:firstLine="4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E2D">
        <w:rPr>
          <w:rStyle w:val="s1"/>
          <w:rFonts w:ascii="Times New Roman" w:hAnsi="Times New Roman" w:cs="Times New Roman"/>
          <w:sz w:val="24"/>
          <w:szCs w:val="24"/>
        </w:rPr>
        <w:t>С</w:t>
      </w:r>
      <w:r w:rsidR="00B5156B" w:rsidRPr="00A91E2D">
        <w:rPr>
          <w:rStyle w:val="s1"/>
          <w:rFonts w:ascii="Times New Roman" w:hAnsi="Times New Roman" w:cs="Times New Roman"/>
          <w:sz w:val="24"/>
          <w:szCs w:val="24"/>
        </w:rPr>
        <w:t xml:space="preserve">огласно статье 148 ГПК РК, и </w:t>
      </w:r>
      <w:r w:rsidR="00B5156B" w:rsidRPr="00A91E2D">
        <w:rPr>
          <w:rFonts w:ascii="Times New Roman" w:hAnsi="Times New Roman" w:cs="Times New Roman"/>
          <w:spacing w:val="1"/>
          <w:sz w:val="24"/>
          <w:szCs w:val="24"/>
          <w:shd w:val="clear" w:color="auto" w:fill="E8E9EB"/>
        </w:rPr>
        <w:t xml:space="preserve">Нормативного постановление Верховного Суда Республики Казахстан от 20 марта 2003 года N 2. </w:t>
      </w:r>
      <w:proofErr w:type="gramStart"/>
      <w:r w:rsidR="00B5156B" w:rsidRPr="00A91E2D">
        <w:rPr>
          <w:rFonts w:ascii="Times New Roman" w:hAnsi="Times New Roman" w:cs="Times New Roman"/>
          <w:sz w:val="24"/>
          <w:szCs w:val="24"/>
        </w:rPr>
        <w:t>О применении судами некоторых норм гражданского процессуального законодательства</w:t>
      </w:r>
      <w:r w:rsidRPr="00A91E2D">
        <w:rPr>
          <w:rFonts w:ascii="Times New Roman" w:hAnsi="Times New Roman" w:cs="Times New Roman"/>
          <w:sz w:val="24"/>
          <w:szCs w:val="24"/>
        </w:rPr>
        <w:t xml:space="preserve"> </w:t>
      </w:r>
      <w:r w:rsidR="00B5156B" w:rsidRPr="00A91E2D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указанно </w:t>
      </w:r>
      <w:bookmarkStart w:id="0" w:name="SUB1480100"/>
      <w:bookmarkEnd w:id="0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Исковое заявление подается в суд первой инстанции в письменной форме либо в форме электронного документа и </w:t>
      </w:r>
      <w:bookmarkStart w:id="1" w:name="SUB1480200"/>
      <w:bookmarkEnd w:id="1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>в заявлении должны быть указаны:</w:t>
      </w:r>
      <w:bookmarkStart w:id="2" w:name="SUB1480201"/>
      <w:bookmarkEnd w:id="2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суда, в который подается исковое заявление, данные и адреса сторон судебного разбирательства также обстоятельства, на которых истец основывает свои требования, а также содержание доказательств, подтверждающих эти обстоятельства</w:t>
      </w:r>
      <w:bookmarkStart w:id="3" w:name="SUB1480206"/>
      <w:bookmarkEnd w:id="3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 и другие</w:t>
      </w:r>
      <w:proofErr w:type="gramEnd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 согласно вышеуказанной статье. </w:t>
      </w:r>
      <w:r w:rsidR="00B5156B" w:rsidRPr="00A91E2D">
        <w:rPr>
          <w:rFonts w:ascii="Times New Roman" w:hAnsi="Times New Roman" w:cs="Times New Roman"/>
          <w:bCs/>
          <w:color w:val="000000"/>
          <w:sz w:val="24"/>
          <w:szCs w:val="24"/>
        </w:rPr>
        <w:t>Статья 6.</w:t>
      </w:r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> 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 гражданского законодательства, изложенным в настоящей главе, прежде всего в ее </w:t>
      </w:r>
      <w:bookmarkStart w:id="4" w:name="SUB1000024350_2"/>
      <w:r w:rsidR="00B5156B" w:rsidRPr="00A91E2D">
        <w:rPr>
          <w:rFonts w:ascii="Times New Roman" w:hAnsi="Times New Roman" w:cs="Times New Roman"/>
          <w:color w:val="000080"/>
          <w:sz w:val="24"/>
          <w:szCs w:val="24"/>
          <w:u w:val="single"/>
        </w:rPr>
        <w:t>статье 2.</w:t>
      </w:r>
      <w:bookmarkEnd w:id="4"/>
      <w:r w:rsidR="00B5156B" w:rsidRPr="00A91E2D">
        <w:rPr>
          <w:rFonts w:ascii="Times New Roman" w:hAnsi="Times New Roman" w:cs="Times New Roman"/>
          <w:color w:val="000080"/>
          <w:sz w:val="24"/>
          <w:szCs w:val="24"/>
        </w:rPr>
        <w:t xml:space="preserve">, </w:t>
      </w:r>
      <w:bookmarkStart w:id="5" w:name="SUB60200"/>
      <w:bookmarkEnd w:id="5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>2. При выяснении точного смысла нормы гражданского законодательства необходимо учитывать исторические условия, при которых она вводилась в действие, и ее истолкование в судебной практике, если это не нарушает требований, изложенных в </w:t>
      </w:r>
      <w:bookmarkStart w:id="6" w:name="SUB1000004021_2"/>
      <w:r w:rsidR="00B5156B" w:rsidRPr="00A91E2D">
        <w:rPr>
          <w:rFonts w:ascii="Times New Roman" w:hAnsi="Times New Roman" w:cs="Times New Roman"/>
          <w:color w:val="000080"/>
          <w:sz w:val="24"/>
          <w:szCs w:val="24"/>
          <w:u w:val="single"/>
        </w:rPr>
        <w:t>пункте 1</w:t>
      </w:r>
      <w:bookmarkEnd w:id="6"/>
      <w:r w:rsidR="00B5156B" w:rsidRPr="00A91E2D">
        <w:rPr>
          <w:rFonts w:ascii="Times New Roman" w:hAnsi="Times New Roman" w:cs="Times New Roman"/>
          <w:color w:val="000000"/>
          <w:sz w:val="24"/>
          <w:szCs w:val="24"/>
        </w:rPr>
        <w:t> настоящей статьи.</w:t>
      </w:r>
    </w:p>
    <w:p w:rsidR="00B5156B" w:rsidRPr="00A91E2D" w:rsidRDefault="00B5156B" w:rsidP="00B5156B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A91E2D">
        <w:rPr>
          <w:rStyle w:val="s1"/>
          <w:b/>
          <w:bCs/>
          <w:color w:val="000000"/>
        </w:rPr>
        <w:t xml:space="preserve">Статья 47. ГПК РК «Стороны», </w:t>
      </w:r>
      <w:bookmarkStart w:id="7" w:name="SUB470100"/>
      <w:bookmarkEnd w:id="7"/>
      <w:r w:rsidRPr="00A91E2D">
        <w:rPr>
          <w:color w:val="000000"/>
        </w:rPr>
        <w:t>Сторонами в гражданском процессе являются истец и</w:t>
      </w:r>
    </w:p>
    <w:p w:rsidR="00B5156B" w:rsidRPr="00A91E2D" w:rsidRDefault="00B5156B" w:rsidP="00B5156B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91E2D">
        <w:rPr>
          <w:color w:val="000000"/>
        </w:rPr>
        <w:t>ответчик. Истцами являются граждане и юридические лица, предъявившие иск в защиту своих нарушенных или оспариваемых прав и свобод, законных интересов или в защиту которых предъявлен иск иными лицами в порядке, предусмотренном настоящим Кодексом.</w:t>
      </w:r>
    </w:p>
    <w:p w:rsidR="00B5156B" w:rsidRPr="00A91E2D" w:rsidRDefault="00B5156B" w:rsidP="00B5156B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</w:rPr>
      </w:pPr>
      <w:r w:rsidRPr="00A91E2D">
        <w:rPr>
          <w:color w:val="000000"/>
        </w:rPr>
        <w:lastRenderedPageBreak/>
        <w:t xml:space="preserve">Ответчиками являются граждане и юридические лица, к которым предъявлено исковое требование. </w:t>
      </w:r>
      <w:bookmarkStart w:id="8" w:name="SUB470200"/>
      <w:bookmarkEnd w:id="8"/>
      <w:r w:rsidRPr="00A91E2D">
        <w:rPr>
          <w:color w:val="000000"/>
        </w:rPr>
        <w:t xml:space="preserve"> В случаях, предусмотренных законом, сторонами могут быть и организации, не являющиеся юридическими лицами.</w:t>
      </w:r>
    </w:p>
    <w:p w:rsidR="001904B4" w:rsidRPr="00A91E2D" w:rsidRDefault="00B5156B" w:rsidP="00B5156B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</w:pPr>
      <w:r w:rsidRPr="00A91E2D">
        <w:rPr>
          <w:color w:val="000000"/>
        </w:rPr>
        <w:t xml:space="preserve"> </w:t>
      </w:r>
      <w:r w:rsidR="000967B7" w:rsidRPr="00A91E2D">
        <w:rPr>
          <w:color w:val="000000"/>
        </w:rPr>
        <w:t>Однако выше</w:t>
      </w:r>
      <w:r w:rsidRPr="00A91E2D">
        <w:rPr>
          <w:color w:val="000000"/>
        </w:rPr>
        <w:t>указанные требования ГПК РК не соблюдены, так как</w:t>
      </w:r>
      <w:r w:rsidRPr="00A91E2D">
        <w:t xml:space="preserve"> в Исковом заявлении указан в качестве Ответчика Ненадлежащий ответчик</w:t>
      </w:r>
    </w:p>
    <w:p w:rsidR="00B5156B" w:rsidRPr="00A91E2D" w:rsidRDefault="00B5156B" w:rsidP="00B5156B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 w:rsidRPr="00A91E2D">
        <w:rPr>
          <w:rStyle w:val="s1"/>
          <w:bCs/>
          <w:color w:val="000000"/>
        </w:rPr>
        <w:t>Статья 50 ГПК РК. «Замена ненадлежащего ответчика» предусматривает</w:t>
      </w:r>
      <w:r w:rsidRPr="00A91E2D">
        <w:rPr>
          <w:rStyle w:val="s1"/>
          <w:b/>
          <w:bCs/>
          <w:color w:val="000000"/>
        </w:rPr>
        <w:t xml:space="preserve"> </w:t>
      </w:r>
      <w:bookmarkStart w:id="9" w:name="SUB500100"/>
      <w:bookmarkEnd w:id="9"/>
      <w:r w:rsidRPr="00A91E2D">
        <w:rPr>
          <w:color w:val="000000"/>
        </w:rPr>
        <w:t xml:space="preserve">Замена </w:t>
      </w:r>
    </w:p>
    <w:p w:rsidR="00B5156B" w:rsidRPr="00A91E2D" w:rsidRDefault="00B5156B" w:rsidP="00B5156B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91E2D">
        <w:rPr>
          <w:color w:val="000000"/>
        </w:rPr>
        <w:t xml:space="preserve">ответчика допускается до начала рассмотрения дела по существу в суде первой инстанции. Суд, установив, что иск предъявлен не к тому лицу, которое должно отвечать по иску, может по ходатайству истца, не прекращая дела, допустить замену ненадлежащего ответчика надлежащим. После замены ненадлежащего ответчика подготовка дела и его рассмотрение в судебном заседании производятся с самого начала. Срок рассмотрения дела исчисляется со дня окончания подготовки дела к судебному разбирательству. </w:t>
      </w:r>
      <w:bookmarkStart w:id="10" w:name="SUB500200"/>
      <w:bookmarkEnd w:id="10"/>
      <w:r w:rsidRPr="00A91E2D">
        <w:rPr>
          <w:color w:val="000000"/>
        </w:rPr>
        <w:t>Если истец не согласен на замену ненадлежащего ответчика надлежащим ответчиком, суд рассматривает и разрешает дело по предъявленному иску.</w:t>
      </w:r>
    </w:p>
    <w:p w:rsidR="000967B7" w:rsidRPr="00A91E2D" w:rsidRDefault="00B5156B" w:rsidP="000967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color w:val="000000"/>
          <w:sz w:val="24"/>
          <w:szCs w:val="24"/>
        </w:rPr>
        <w:t xml:space="preserve">Также хотели проинформировать Суд о том, что </w:t>
      </w:r>
      <w:r w:rsidR="000967B7" w:rsidRPr="00A91E2D">
        <w:rPr>
          <w:rFonts w:ascii="Times New Roman" w:hAnsi="Times New Roman" w:cs="Times New Roman"/>
          <w:sz w:val="24"/>
          <w:szCs w:val="24"/>
        </w:rPr>
        <w:t>в Специализированном межрайонном экономическом</w:t>
      </w:r>
      <w:r w:rsidRPr="00A91E2D">
        <w:rPr>
          <w:rFonts w:ascii="Times New Roman" w:hAnsi="Times New Roman" w:cs="Times New Roman"/>
          <w:sz w:val="24"/>
          <w:szCs w:val="24"/>
        </w:rPr>
        <w:t xml:space="preserve"> суд</w:t>
      </w:r>
      <w:r w:rsidR="000967B7" w:rsidRPr="00A91E2D">
        <w:rPr>
          <w:rFonts w:ascii="Times New Roman" w:hAnsi="Times New Roman" w:cs="Times New Roman"/>
          <w:sz w:val="24"/>
          <w:szCs w:val="24"/>
        </w:rPr>
        <w:t>е</w:t>
      </w:r>
      <w:r w:rsidRPr="00A91E2D">
        <w:rPr>
          <w:rFonts w:ascii="Times New Roman" w:hAnsi="Times New Roman" w:cs="Times New Roman"/>
          <w:sz w:val="24"/>
          <w:szCs w:val="24"/>
        </w:rPr>
        <w:t xml:space="preserve"> г. Алматы</w:t>
      </w:r>
      <w:r w:rsidR="000967B7" w:rsidRPr="00A91E2D">
        <w:rPr>
          <w:rFonts w:ascii="Times New Roman" w:hAnsi="Times New Roman" w:cs="Times New Roman"/>
          <w:sz w:val="24"/>
          <w:szCs w:val="24"/>
        </w:rPr>
        <w:t xml:space="preserve"> у судьи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0967B7" w:rsidRPr="00A91E2D">
        <w:rPr>
          <w:rFonts w:ascii="Times New Roman" w:hAnsi="Times New Roman" w:cs="Times New Roman"/>
          <w:sz w:val="24"/>
          <w:szCs w:val="24"/>
        </w:rPr>
        <w:t>, имеется гражданское дело №</w:t>
      </w:r>
      <w:r w:rsidR="000967B7" w:rsidRPr="00A91E2D">
        <w:rPr>
          <w:rFonts w:ascii="Times New Roman" w:hAnsi="Times New Roman" w:cs="Times New Roman"/>
          <w:color w:val="273F5C"/>
          <w:sz w:val="24"/>
          <w:szCs w:val="24"/>
          <w:shd w:val="clear" w:color="auto" w:fill="FFFFFF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0967B7" w:rsidRPr="00A91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0967B7" w:rsidRPr="00A91E2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="000967B7" w:rsidRPr="00A91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0967B7" w:rsidRPr="00A91E2D">
        <w:rPr>
          <w:rFonts w:ascii="Times New Roman" w:hAnsi="Times New Roman" w:cs="Times New Roman"/>
          <w:sz w:val="24"/>
          <w:szCs w:val="24"/>
        </w:rPr>
        <w:t xml:space="preserve"> к</w:t>
      </w:r>
      <w:r w:rsidR="000967B7" w:rsidRPr="00A91E2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967B7" w:rsidRPr="00A91E2D">
        <w:rPr>
          <w:rFonts w:ascii="Times New Roman" w:hAnsi="Times New Roman" w:cs="Times New Roman"/>
          <w:sz w:val="24"/>
          <w:szCs w:val="24"/>
        </w:rPr>
        <w:t>о признания факта исполнения обязательств по Договору №129 на разработку веб-сайта</w:t>
      </w:r>
      <w:r w:rsidR="00A91E2D">
        <w:rPr>
          <w:rFonts w:ascii="Times New Roman" w:hAnsi="Times New Roman" w:cs="Times New Roman"/>
          <w:sz w:val="24"/>
          <w:szCs w:val="24"/>
        </w:rPr>
        <w:t xml:space="preserve"> </w:t>
      </w:r>
      <w:r w:rsidR="00A91E2D" w:rsidRPr="00A91E2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91E2D" w:rsidRPr="00A91E2D">
        <w:rPr>
          <w:rFonts w:ascii="Times New Roman" w:hAnsi="Times New Roman" w:cs="Times New Roman"/>
          <w:sz w:val="24"/>
          <w:szCs w:val="24"/>
        </w:rPr>
        <w:t>исполненным</w:t>
      </w:r>
      <w:proofErr w:type="gramEnd"/>
      <w:r w:rsidR="000967B7" w:rsidRPr="00A91E2D">
        <w:rPr>
          <w:rFonts w:ascii="Times New Roman" w:hAnsi="Times New Roman" w:cs="Times New Roman"/>
          <w:sz w:val="24"/>
          <w:szCs w:val="24"/>
        </w:rPr>
        <w:t xml:space="preserve">. </w:t>
      </w:r>
      <w:r w:rsidR="00A91E2D">
        <w:rPr>
          <w:rFonts w:ascii="Times New Roman" w:hAnsi="Times New Roman" w:cs="Times New Roman"/>
          <w:sz w:val="24"/>
          <w:szCs w:val="24"/>
        </w:rPr>
        <w:t xml:space="preserve"> </w:t>
      </w:r>
      <w:r w:rsidR="000967B7" w:rsidRPr="00A91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068" w:rsidRPr="00A91E2D" w:rsidRDefault="00136068" w:rsidP="000967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Статья 167 ГПК РК. </w:t>
      </w:r>
      <w:proofErr w:type="gramStart"/>
      <w:r w:rsidRPr="00A91E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«Соединение и разъединение нескольких исковых требований» предусматривает</w:t>
      </w:r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Судья, установив, что в производстве данного суда имеется несколько однородных дел, в которых участвуют одни и те же стороны, либо несколько дел по искам одного истца к разным ответчикам или разных истцов к одному и тому же ответчику, вправе объединить эти дела по своему усмотрению либо по ходатайству сторон в одно производство для</w:t>
      </w:r>
      <w:proofErr w:type="gramEnd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совместного рассмотрения, если признает, что такое объединение будет целесообразным. Срок рассмотрения дела после объединения дел в одно производство исчисляется со дня окончания подготовки дела к судебному разбирательству по требованию, заявленному ранее. Определение о соединении или разъединении нескольких исковых требований обжалованию, пересмотру по ходатайству прокурора не подлежит. Доводы о несогласии с определением могут быть указаны в </w:t>
      </w:r>
      <w:proofErr w:type="gramStart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апелляционных</w:t>
      </w:r>
      <w:proofErr w:type="gramEnd"/>
      <w:r w:rsidRPr="00A91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жалобе, ходатайстве прокурора.</w:t>
      </w:r>
    </w:p>
    <w:p w:rsidR="000967B7" w:rsidRPr="00A91E2D" w:rsidRDefault="000967B7" w:rsidP="000967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E2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ГК РК, ГПК РК,</w:t>
      </w:r>
    </w:p>
    <w:p w:rsidR="000967B7" w:rsidRPr="00A91E2D" w:rsidRDefault="000967B7" w:rsidP="000967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7B7" w:rsidRPr="00A91E2D" w:rsidRDefault="000967B7" w:rsidP="000967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E2D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8818D0" w:rsidRPr="008818D0" w:rsidRDefault="00A91E2D" w:rsidP="00A91E2D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18D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818D0">
        <w:rPr>
          <w:rFonts w:ascii="Times New Roman" w:hAnsi="Times New Roman" w:cs="Times New Roman"/>
          <w:sz w:val="24"/>
          <w:szCs w:val="24"/>
        </w:rPr>
        <w:t>Исковом</w:t>
      </w:r>
      <w:proofErr w:type="gramEnd"/>
      <w:r w:rsidR="000967B7" w:rsidRPr="008818D0">
        <w:rPr>
          <w:rFonts w:ascii="Times New Roman" w:hAnsi="Times New Roman" w:cs="Times New Roman"/>
          <w:sz w:val="24"/>
          <w:szCs w:val="24"/>
        </w:rPr>
        <w:t xml:space="preserve"> з</w:t>
      </w:r>
      <w:r w:rsidRPr="008818D0">
        <w:rPr>
          <w:rFonts w:ascii="Times New Roman" w:hAnsi="Times New Roman" w:cs="Times New Roman"/>
          <w:sz w:val="24"/>
          <w:szCs w:val="24"/>
        </w:rPr>
        <w:t>аявлений</w:t>
      </w:r>
      <w:r w:rsidR="00136068" w:rsidRPr="008818D0">
        <w:rPr>
          <w:rFonts w:ascii="Times New Roman" w:hAnsi="Times New Roman" w:cs="Times New Roman"/>
          <w:sz w:val="24"/>
          <w:szCs w:val="24"/>
        </w:rPr>
        <w:t xml:space="preserve"> от</w:t>
      </w:r>
      <w:r w:rsidR="000967B7" w:rsidRPr="008818D0">
        <w:rPr>
          <w:rFonts w:ascii="Times New Roman" w:hAnsi="Times New Roman" w:cs="Times New Roman"/>
          <w:sz w:val="24"/>
          <w:szCs w:val="24"/>
        </w:rPr>
        <w:t xml:space="preserve"> </w:t>
      </w:r>
      <w:r w:rsidR="008818D0" w:rsidRP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0967B7" w:rsidRPr="008818D0">
        <w:rPr>
          <w:rFonts w:ascii="Times New Roman" w:hAnsi="Times New Roman" w:cs="Times New Roman"/>
          <w:sz w:val="24"/>
          <w:szCs w:val="24"/>
        </w:rPr>
        <w:t xml:space="preserve"> </w:t>
      </w:r>
      <w:r w:rsidR="000967B7" w:rsidRPr="00881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ответчику </w:t>
      </w:r>
      <w:r w:rsidR="008818D0" w:rsidRP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 w:rsidRP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36068" w:rsidRPr="008818D0">
        <w:rPr>
          <w:rFonts w:ascii="Times New Roman" w:hAnsi="Times New Roman" w:cs="Times New Roman"/>
          <w:sz w:val="24"/>
          <w:szCs w:val="24"/>
          <w:lang w:bidi="ru-RU"/>
        </w:rPr>
        <w:t xml:space="preserve">заменить ненадлежащего ответчика </w:t>
      </w:r>
      <w:r w:rsidR="008818D0" w:rsidRP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136068" w:rsidRPr="008818D0">
        <w:rPr>
          <w:rFonts w:ascii="Times New Roman" w:hAnsi="Times New Roman" w:cs="Times New Roman"/>
          <w:sz w:val="24"/>
          <w:szCs w:val="24"/>
          <w:lang w:bidi="ru-RU"/>
        </w:rPr>
        <w:t xml:space="preserve"> на надлежащего ответчика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</w:p>
    <w:p w:rsidR="00206F95" w:rsidRPr="008818D0" w:rsidRDefault="00136068" w:rsidP="00A91E2D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18D0">
        <w:rPr>
          <w:rFonts w:ascii="Times New Roman" w:hAnsi="Times New Roman" w:cs="Times New Roman"/>
          <w:color w:val="000000"/>
          <w:sz w:val="24"/>
          <w:szCs w:val="24"/>
        </w:rPr>
        <w:t xml:space="preserve">Объединить </w:t>
      </w:r>
      <w:r w:rsidRPr="00881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гражданское дело </w:t>
      </w:r>
      <w:r w:rsidRPr="008818D0">
        <w:rPr>
          <w:rFonts w:ascii="Times New Roman" w:hAnsi="Times New Roman" w:cs="Times New Roman"/>
          <w:sz w:val="24"/>
          <w:szCs w:val="24"/>
        </w:rPr>
        <w:t>№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Pr="008818D0">
        <w:rPr>
          <w:rFonts w:ascii="Times New Roman" w:hAnsi="Times New Roman" w:cs="Times New Roman"/>
          <w:sz w:val="24"/>
          <w:szCs w:val="24"/>
        </w:rPr>
        <w:t xml:space="preserve">, </w:t>
      </w:r>
      <w:r w:rsidRPr="008818D0">
        <w:rPr>
          <w:rStyle w:val="1"/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881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81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отношении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818D0">
        <w:rPr>
          <w:rFonts w:ascii="Times New Roman" w:hAnsi="Times New Roman" w:cs="Times New Roman"/>
          <w:sz w:val="24"/>
          <w:szCs w:val="24"/>
        </w:rPr>
        <w:t>к гражданскому делу №</w:t>
      </w:r>
      <w:r w:rsidRPr="008818D0">
        <w:rPr>
          <w:rFonts w:ascii="Times New Roman" w:hAnsi="Times New Roman" w:cs="Times New Roman"/>
          <w:color w:val="273F5C"/>
          <w:sz w:val="24"/>
          <w:szCs w:val="24"/>
          <w:shd w:val="clear" w:color="auto" w:fill="FFFFFF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81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8818D0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81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91E2D" w:rsidRPr="008818D0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</w:t>
      </w:r>
      <w:r w:rsidR="00881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818D0">
        <w:rPr>
          <w:rFonts w:ascii="Times New Roman" w:hAnsi="Times New Roman" w:cs="Times New Roman"/>
          <w:sz w:val="24"/>
          <w:szCs w:val="24"/>
        </w:rPr>
        <w:t>о признания факта исполнения обязательств по Договору №129 на разработку веб-сайта</w:t>
      </w:r>
      <w:r w:rsidR="00A91E2D" w:rsidRPr="008818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91E2D" w:rsidRPr="008818D0">
        <w:rPr>
          <w:rFonts w:ascii="Times New Roman" w:hAnsi="Times New Roman" w:cs="Times New Roman"/>
          <w:sz w:val="24"/>
          <w:szCs w:val="24"/>
        </w:rPr>
        <w:t>исполненным</w:t>
      </w:r>
      <w:proofErr w:type="gramEnd"/>
      <w:r w:rsidRPr="008818D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1E2D" w:rsidRDefault="00A91E2D" w:rsidP="00A91E2D">
      <w:pPr>
        <w:pStyle w:val="a4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A91E2D" w:rsidRPr="003A4752" w:rsidRDefault="00A91E2D" w:rsidP="00A91E2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3A4752">
        <w:rPr>
          <w:rFonts w:ascii="Times New Roman" w:hAnsi="Times New Roman" w:cs="Times New Roman"/>
          <w:b/>
          <w:lang w:val="kk-KZ"/>
        </w:rPr>
        <w:t>С уважением,</w:t>
      </w:r>
    </w:p>
    <w:p w:rsidR="00A91E2D" w:rsidRPr="003A4752" w:rsidRDefault="00A91E2D" w:rsidP="00A91E2D">
      <w:pPr>
        <w:pStyle w:val="a4"/>
        <w:jc w:val="both"/>
        <w:rPr>
          <w:rFonts w:ascii="Times New Roman" w:hAnsi="Times New Roman" w:cs="Times New Roman"/>
          <w:b/>
        </w:rPr>
      </w:pPr>
      <w:r w:rsidRPr="003A4752">
        <w:rPr>
          <w:rFonts w:ascii="Times New Roman" w:hAnsi="Times New Roman" w:cs="Times New Roman"/>
          <w:b/>
          <w:lang w:val="kk-KZ"/>
        </w:rPr>
        <w:t>Предст</w:t>
      </w:r>
      <w:r w:rsidRPr="003A4752">
        <w:rPr>
          <w:rFonts w:ascii="Times New Roman" w:hAnsi="Times New Roman" w:cs="Times New Roman"/>
          <w:b/>
        </w:rPr>
        <w:t>а</w:t>
      </w:r>
      <w:r w:rsidRPr="003A4752">
        <w:rPr>
          <w:rFonts w:ascii="Times New Roman" w:hAnsi="Times New Roman" w:cs="Times New Roman"/>
          <w:b/>
          <w:lang w:val="kk-KZ"/>
        </w:rPr>
        <w:t>витель по доверенности:</w:t>
      </w:r>
      <w:r>
        <w:rPr>
          <w:rFonts w:ascii="Times New Roman" w:hAnsi="Times New Roman" w:cs="Times New Roman"/>
          <w:b/>
          <w:lang w:val="kk-KZ"/>
        </w:rPr>
        <w:t xml:space="preserve">                               </w:t>
      </w:r>
      <w:r w:rsidRPr="003A4752">
        <w:rPr>
          <w:rFonts w:ascii="Times New Roman" w:hAnsi="Times New Roman" w:cs="Times New Roman"/>
          <w:b/>
        </w:rPr>
        <w:t xml:space="preserve">________________/ </w:t>
      </w:r>
      <w:proofErr w:type="spellStart"/>
      <w:r w:rsidRPr="003A4752">
        <w:rPr>
          <w:rFonts w:ascii="Times New Roman" w:hAnsi="Times New Roman" w:cs="Times New Roman"/>
          <w:b/>
        </w:rPr>
        <w:t>Саржанов</w:t>
      </w:r>
      <w:proofErr w:type="spellEnd"/>
      <w:r w:rsidRPr="003A4752">
        <w:rPr>
          <w:rFonts w:ascii="Times New Roman" w:hAnsi="Times New Roman" w:cs="Times New Roman"/>
          <w:b/>
        </w:rPr>
        <w:t xml:space="preserve"> Г.Т.</w:t>
      </w:r>
    </w:p>
    <w:p w:rsidR="00A91E2D" w:rsidRPr="003A4752" w:rsidRDefault="00A91E2D" w:rsidP="00A91E2D">
      <w:pPr>
        <w:pStyle w:val="a4"/>
        <w:ind w:left="720"/>
        <w:jc w:val="both"/>
        <w:rPr>
          <w:rFonts w:ascii="Times New Roman" w:hAnsi="Times New Roman" w:cs="Times New Roman"/>
          <w:b/>
        </w:rPr>
      </w:pP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  <w:r w:rsidRPr="003A4752">
        <w:rPr>
          <w:rFonts w:ascii="Times New Roman" w:hAnsi="Times New Roman" w:cs="Times New Roman"/>
          <w:b/>
        </w:rPr>
        <w:tab/>
      </w:r>
    </w:p>
    <w:p w:rsidR="00A91E2D" w:rsidRPr="005525C4" w:rsidRDefault="00A91E2D" w:rsidP="00A91E2D">
      <w:pPr>
        <w:rPr>
          <w:rFonts w:ascii="Times New Roman" w:hAnsi="Times New Roman" w:cs="Times New Roman"/>
          <w:sz w:val="16"/>
          <w:szCs w:val="16"/>
        </w:rPr>
      </w:pP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 w:rsidRPr="003A47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"___"___________201</w:t>
      </w:r>
      <w:r w:rsidR="008818D0">
        <w:rPr>
          <w:rFonts w:ascii="Times New Roman" w:hAnsi="Times New Roman" w:cs="Times New Roman"/>
          <w:sz w:val="16"/>
          <w:szCs w:val="16"/>
        </w:rPr>
        <w:t>_</w:t>
      </w:r>
      <w:bookmarkStart w:id="11" w:name="_GoBack"/>
      <w:bookmarkEnd w:id="11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525C4">
        <w:rPr>
          <w:rFonts w:ascii="Times New Roman" w:hAnsi="Times New Roman" w:cs="Times New Roman"/>
          <w:sz w:val="16"/>
          <w:szCs w:val="16"/>
        </w:rPr>
        <w:t xml:space="preserve"> год </w:t>
      </w:r>
    </w:p>
    <w:p w:rsidR="00A91E2D" w:rsidRPr="00A91E2D" w:rsidRDefault="00A91E2D" w:rsidP="00A91E2D">
      <w:pPr>
        <w:pStyle w:val="a4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sectPr w:rsidR="00A91E2D" w:rsidRPr="00A91E2D" w:rsidSect="00313F9E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02FA"/>
    <w:multiLevelType w:val="hybridMultilevel"/>
    <w:tmpl w:val="D2244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B4"/>
    <w:rsid w:val="000967B7"/>
    <w:rsid w:val="00136068"/>
    <w:rsid w:val="001904B4"/>
    <w:rsid w:val="00206F95"/>
    <w:rsid w:val="00313F9E"/>
    <w:rsid w:val="004B338F"/>
    <w:rsid w:val="005175F3"/>
    <w:rsid w:val="008510FF"/>
    <w:rsid w:val="008679B4"/>
    <w:rsid w:val="008818D0"/>
    <w:rsid w:val="00A861AD"/>
    <w:rsid w:val="00A91E2D"/>
    <w:rsid w:val="00B5156B"/>
    <w:rsid w:val="00F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F9E"/>
    <w:rPr>
      <w:color w:val="0000FF"/>
      <w:u w:val="single"/>
    </w:rPr>
  </w:style>
  <w:style w:type="paragraph" w:styleId="a4">
    <w:name w:val="No Spacing"/>
    <w:link w:val="a5"/>
    <w:uiPriority w:val="1"/>
    <w:qFormat/>
    <w:rsid w:val="00313F9E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13F9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13F9E"/>
    <w:rPr>
      <w:rFonts w:eastAsiaTheme="minorEastAsia"/>
      <w:lang w:eastAsia="zh-CN"/>
    </w:rPr>
  </w:style>
  <w:style w:type="character" w:customStyle="1" w:styleId="12">
    <w:name w:val="Основной текст (12)_"/>
    <w:basedOn w:val="a0"/>
    <w:link w:val="121"/>
    <w:uiPriority w:val="99"/>
    <w:rsid w:val="00313F9E"/>
    <w:rPr>
      <w:b/>
      <w:bCs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313F9E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13F9E"/>
    <w:pPr>
      <w:widowControl w:val="0"/>
      <w:shd w:val="clear" w:color="auto" w:fill="FFFFFF"/>
      <w:spacing w:after="240" w:line="311" w:lineRule="exact"/>
      <w:jc w:val="center"/>
    </w:pPr>
    <w:rPr>
      <w:b/>
      <w:bCs/>
    </w:rPr>
  </w:style>
  <w:style w:type="character" w:customStyle="1" w:styleId="1">
    <w:name w:val="Заголовок №1_"/>
    <w:basedOn w:val="a0"/>
    <w:link w:val="10"/>
    <w:uiPriority w:val="99"/>
    <w:rsid w:val="001904B4"/>
    <w:rPr>
      <w:rFonts w:ascii="Calibri" w:hAnsi="Calibri" w:cs="Calibri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904B4"/>
    <w:pPr>
      <w:widowControl w:val="0"/>
      <w:shd w:val="clear" w:color="auto" w:fill="FFFFFF"/>
      <w:spacing w:after="0" w:line="494" w:lineRule="exact"/>
      <w:ind w:hanging="1500"/>
      <w:jc w:val="right"/>
      <w:outlineLvl w:val="0"/>
    </w:pPr>
    <w:rPr>
      <w:rFonts w:ascii="Calibri" w:hAnsi="Calibri" w:cs="Calibri"/>
      <w:b/>
      <w:bCs/>
      <w:sz w:val="30"/>
      <w:szCs w:val="30"/>
    </w:rPr>
  </w:style>
  <w:style w:type="character" w:customStyle="1" w:styleId="s1">
    <w:name w:val="s1"/>
    <w:basedOn w:val="a0"/>
    <w:rsid w:val="00B5156B"/>
  </w:style>
  <w:style w:type="paragraph" w:customStyle="1" w:styleId="j14">
    <w:name w:val="j14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156B"/>
  </w:style>
  <w:style w:type="character" w:customStyle="1" w:styleId="s9">
    <w:name w:val="s9"/>
    <w:basedOn w:val="a0"/>
    <w:rsid w:val="00B5156B"/>
  </w:style>
  <w:style w:type="character" w:customStyle="1" w:styleId="a7">
    <w:name w:val="a"/>
    <w:basedOn w:val="a0"/>
    <w:rsid w:val="00B5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F9E"/>
    <w:rPr>
      <w:color w:val="0000FF"/>
      <w:u w:val="single"/>
    </w:rPr>
  </w:style>
  <w:style w:type="paragraph" w:styleId="a4">
    <w:name w:val="No Spacing"/>
    <w:link w:val="a5"/>
    <w:uiPriority w:val="1"/>
    <w:qFormat/>
    <w:rsid w:val="00313F9E"/>
    <w:pPr>
      <w:spacing w:after="0" w:line="240" w:lineRule="auto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13F9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13F9E"/>
    <w:rPr>
      <w:rFonts w:eastAsiaTheme="minorEastAsia"/>
      <w:lang w:eastAsia="zh-CN"/>
    </w:rPr>
  </w:style>
  <w:style w:type="character" w:customStyle="1" w:styleId="12">
    <w:name w:val="Основной текст (12)_"/>
    <w:basedOn w:val="a0"/>
    <w:link w:val="121"/>
    <w:uiPriority w:val="99"/>
    <w:rsid w:val="00313F9E"/>
    <w:rPr>
      <w:b/>
      <w:bCs/>
      <w:shd w:val="clear" w:color="auto" w:fill="FFFFFF"/>
    </w:rPr>
  </w:style>
  <w:style w:type="character" w:customStyle="1" w:styleId="120">
    <w:name w:val="Основной текст (12)"/>
    <w:basedOn w:val="12"/>
    <w:uiPriority w:val="99"/>
    <w:rsid w:val="00313F9E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13F9E"/>
    <w:pPr>
      <w:widowControl w:val="0"/>
      <w:shd w:val="clear" w:color="auto" w:fill="FFFFFF"/>
      <w:spacing w:after="240" w:line="311" w:lineRule="exact"/>
      <w:jc w:val="center"/>
    </w:pPr>
    <w:rPr>
      <w:b/>
      <w:bCs/>
    </w:rPr>
  </w:style>
  <w:style w:type="character" w:customStyle="1" w:styleId="1">
    <w:name w:val="Заголовок №1_"/>
    <w:basedOn w:val="a0"/>
    <w:link w:val="10"/>
    <w:uiPriority w:val="99"/>
    <w:rsid w:val="001904B4"/>
    <w:rPr>
      <w:rFonts w:ascii="Calibri" w:hAnsi="Calibri" w:cs="Calibri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904B4"/>
    <w:pPr>
      <w:widowControl w:val="0"/>
      <w:shd w:val="clear" w:color="auto" w:fill="FFFFFF"/>
      <w:spacing w:after="0" w:line="494" w:lineRule="exact"/>
      <w:ind w:hanging="1500"/>
      <w:jc w:val="right"/>
      <w:outlineLvl w:val="0"/>
    </w:pPr>
    <w:rPr>
      <w:rFonts w:ascii="Calibri" w:hAnsi="Calibri" w:cs="Calibri"/>
      <w:b/>
      <w:bCs/>
      <w:sz w:val="30"/>
      <w:szCs w:val="30"/>
    </w:rPr>
  </w:style>
  <w:style w:type="character" w:customStyle="1" w:styleId="s1">
    <w:name w:val="s1"/>
    <w:basedOn w:val="a0"/>
    <w:rsid w:val="00B5156B"/>
  </w:style>
  <w:style w:type="paragraph" w:customStyle="1" w:styleId="j14">
    <w:name w:val="j14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B5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156B"/>
  </w:style>
  <w:style w:type="character" w:customStyle="1" w:styleId="s9">
    <w:name w:val="s9"/>
    <w:basedOn w:val="a0"/>
    <w:rsid w:val="00B5156B"/>
  </w:style>
  <w:style w:type="character" w:customStyle="1" w:styleId="a7">
    <w:name w:val="a"/>
    <w:basedOn w:val="a0"/>
    <w:rsid w:val="00B5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03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2019-01-19T14:53:00Z</cp:lastPrinted>
  <dcterms:created xsi:type="dcterms:W3CDTF">2019-01-19T13:27:00Z</dcterms:created>
  <dcterms:modified xsi:type="dcterms:W3CDTF">2019-02-15T16:50:00Z</dcterms:modified>
</cp:coreProperties>
</file>