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4089A436" w:rsidR="003A192A" w:rsidRPr="003A192A" w:rsidRDefault="004107DB" w:rsidP="003A192A">
      <w:pPr>
        <w:spacing w:line="240" w:lineRule="auto"/>
        <w:ind w:left="1" w:hanging="3"/>
        <w:jc w:val="center"/>
        <w:rPr>
          <w:sz w:val="28"/>
          <w:szCs w:val="28"/>
        </w:rPr>
      </w:pPr>
      <w:r>
        <w:rPr>
          <w:rFonts w:ascii="Calibri" w:hAnsi="Calibri"/>
          <w:b/>
          <w:color w:val="000000"/>
          <w:sz w:val="28"/>
          <w:szCs w:val="28"/>
        </w:rPr>
        <w:t>4</w:t>
      </w:r>
      <w:r w:rsidR="003A192A" w:rsidRPr="00BC0F0C">
        <w:rPr>
          <w:rFonts w:ascii="Calibri" w:hAnsi="Calibri"/>
          <w:b/>
          <w:color w:val="000000"/>
          <w:sz w:val="28"/>
          <w:szCs w:val="28"/>
        </w:rPr>
        <w:t xml:space="preserve">0mm BASWA Phon </w:t>
      </w:r>
      <w:r w:rsidR="00BC0F0C" w:rsidRPr="00BC0F0C">
        <w:rPr>
          <w:rFonts w:ascii="Calibri" w:hAnsi="Calibri"/>
          <w:b/>
          <w:color w:val="000000"/>
          <w:sz w:val="28"/>
          <w:szCs w:val="28"/>
        </w:rPr>
        <w:t>Base</w:t>
      </w:r>
      <w:r w:rsidR="003A192A" w:rsidRPr="00BC0F0C">
        <w:rPr>
          <w:rFonts w:ascii="Calibri" w:hAnsi="Calibri"/>
          <w:b/>
          <w:color w:val="000000"/>
          <w:sz w:val="28"/>
          <w:szCs w:val="28"/>
        </w:rPr>
        <w:t xml:space="preserve"> Acoustic</w:t>
      </w:r>
      <w:r w:rsidR="003A192A" w:rsidRPr="00296C64">
        <w:rPr>
          <w:rFonts w:ascii="Calibri" w:hAnsi="Calibri"/>
          <w:b/>
          <w:color w:val="000000"/>
          <w:sz w:val="28"/>
          <w:szCs w:val="28"/>
        </w:rPr>
        <w:t xml:space="preserve">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1F3475BC"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296C64">
        <w:rPr>
          <w:rFonts w:ascii="Calibri" w:hAnsi="Calibri"/>
          <w:sz w:val="22"/>
          <w:szCs w:val="22"/>
        </w:rPr>
        <w:t xml:space="preserve">The </w:t>
      </w:r>
      <w:r w:rsidRPr="00BC0F0C">
        <w:rPr>
          <w:rFonts w:ascii="Calibri" w:hAnsi="Calibri"/>
          <w:sz w:val="22"/>
          <w:szCs w:val="22"/>
        </w:rPr>
        <w:t xml:space="preserve">BASWA Phon acoustical system is a complete system.  Components of the system are as follows: </w:t>
      </w:r>
      <w:r w:rsidR="004107DB">
        <w:rPr>
          <w:rFonts w:ascii="Calibri" w:hAnsi="Calibri"/>
          <w:sz w:val="22"/>
          <w:szCs w:val="22"/>
        </w:rPr>
        <w:t>3</w:t>
      </w:r>
      <w:r w:rsidRPr="00BC0F0C">
        <w:rPr>
          <w:rFonts w:ascii="Calibri" w:hAnsi="Calibri"/>
          <w:sz w:val="22"/>
          <w:szCs w:val="22"/>
        </w:rPr>
        <w:t>6 mm (1</w:t>
      </w:r>
      <w:r w:rsidR="004107DB">
        <w:rPr>
          <w:rFonts w:ascii="Calibri" w:hAnsi="Calibri"/>
          <w:sz w:val="22"/>
          <w:szCs w:val="22"/>
        </w:rPr>
        <w:t xml:space="preserve"> 7/16</w:t>
      </w:r>
      <w:r w:rsidRPr="00BC0F0C">
        <w:rPr>
          <w:rFonts w:ascii="Calibri" w:hAnsi="Calibri"/>
          <w:sz w:val="22"/>
          <w:szCs w:val="22"/>
        </w:rPr>
        <w:t>”) BASWA Phon system panels, which consist of randomly spun anti-sagging mineral wool and recycled glass microsphere</w:t>
      </w:r>
      <w:r>
        <w:rPr>
          <w:rFonts w:ascii="Calibri" w:hAnsi="Calibri"/>
          <w:sz w:val="22"/>
          <w:szCs w:val="22"/>
        </w:rPr>
        <w:t xml:space="preserv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 xml:space="preserve">-coating, is filled with BASWA Fill.  A </w:t>
      </w:r>
      <w:r w:rsidR="00BC0F0C">
        <w:rPr>
          <w:rFonts w:ascii="Calibri" w:hAnsi="Calibri"/>
          <w:sz w:val="22"/>
          <w:szCs w:val="22"/>
        </w:rPr>
        <w:t>finish</w:t>
      </w:r>
      <w:r w:rsidRPr="00296C64">
        <w:rPr>
          <w:rFonts w:ascii="Calibri" w:hAnsi="Calibri"/>
          <w:sz w:val="22"/>
          <w:szCs w:val="22"/>
        </w:rPr>
        <w:t xml:space="preserve"> coat of BASWA Base </w:t>
      </w:r>
      <w:r w:rsidR="00BC0F0C">
        <w:rPr>
          <w:rFonts w:ascii="Calibri" w:hAnsi="Calibri"/>
          <w:sz w:val="22"/>
          <w:szCs w:val="22"/>
        </w:rPr>
        <w:t>is</w:t>
      </w:r>
      <w:r w:rsidRPr="00296C64">
        <w:rPr>
          <w:rFonts w:ascii="Calibri" w:hAnsi="Calibri"/>
          <w:sz w:val="22"/>
          <w:szCs w:val="22"/>
        </w:rPr>
        <w:t xml:space="preserv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53112143"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Method </w:t>
      </w:r>
      <w:r w:rsidR="0018639D" w:rsidRPr="00BC0F0C">
        <w:rPr>
          <w:rFonts w:asciiTheme="minorHAnsi" w:hAnsiTheme="minorHAnsi" w:cstheme="minorHAnsi"/>
          <w:color w:val="0070C0"/>
          <w:sz w:val="22"/>
          <w:szCs w:val="22"/>
        </w:rPr>
        <w:t>for ‘Type E’ Mounting</w:t>
      </w:r>
      <w:r w:rsidRPr="00CC30F4">
        <w:rPr>
          <w:rFonts w:asciiTheme="minorHAnsi" w:hAnsiTheme="minorHAnsi" w:cstheme="minorHAnsi"/>
          <w:color w:val="0070C0"/>
          <w:sz w:val="22"/>
          <w:szCs w:val="22"/>
        </w:rPr>
        <w:t xml:space="preserve">, conducted by an accredited, independent testing agency, shall be submitted upon request and meet the following minimum </w:t>
      </w:r>
      <w:r w:rsidRPr="00BC0F0C">
        <w:rPr>
          <w:rFonts w:asciiTheme="minorHAnsi" w:hAnsiTheme="minorHAnsi" w:cstheme="minorHAnsi"/>
          <w:color w:val="0070C0"/>
          <w:sz w:val="22"/>
          <w:szCs w:val="22"/>
        </w:rPr>
        <w:t>requirement</w:t>
      </w:r>
      <w:r w:rsidR="00081E85" w:rsidRPr="00BC0F0C">
        <w:rPr>
          <w:rFonts w:asciiTheme="minorHAnsi" w:hAnsiTheme="minorHAnsi" w:cstheme="minorHAnsi"/>
          <w:color w:val="0070C0"/>
          <w:sz w:val="22"/>
          <w:szCs w:val="22"/>
        </w:rPr>
        <w:t xml:space="preserve">s. </w:t>
      </w:r>
      <w:r w:rsidRPr="00BC0F0C">
        <w:rPr>
          <w:rFonts w:asciiTheme="minorHAnsi" w:hAnsiTheme="minorHAnsi" w:cstheme="minorHAnsi"/>
          <w:color w:val="0070C0"/>
          <w:sz w:val="22"/>
          <w:szCs w:val="22"/>
        </w:rPr>
        <w:t xml:space="preserve">Noise Reduction Coefficient (NRC) rating for the </w:t>
      </w:r>
      <w:r w:rsidR="004107DB">
        <w:rPr>
          <w:rFonts w:asciiTheme="minorHAnsi" w:hAnsiTheme="minorHAnsi" w:cstheme="minorHAnsi"/>
          <w:color w:val="0070C0"/>
          <w:sz w:val="22"/>
          <w:szCs w:val="22"/>
        </w:rPr>
        <w:t>4</w:t>
      </w:r>
      <w:r w:rsidRPr="00BC0F0C">
        <w:rPr>
          <w:rFonts w:asciiTheme="minorHAnsi" w:hAnsiTheme="minorHAnsi" w:cstheme="minorHAnsi"/>
          <w:color w:val="0070C0"/>
          <w:sz w:val="22"/>
          <w:szCs w:val="22"/>
        </w:rPr>
        <w:t xml:space="preserve">0 </w:t>
      </w:r>
      <w:proofErr w:type="gramStart"/>
      <w:r w:rsidRPr="00BC0F0C">
        <w:rPr>
          <w:rFonts w:asciiTheme="minorHAnsi" w:hAnsiTheme="minorHAnsi" w:cstheme="minorHAnsi"/>
          <w:color w:val="0070C0"/>
          <w:sz w:val="22"/>
          <w:szCs w:val="22"/>
        </w:rPr>
        <w:t>mm  (</w:t>
      </w:r>
      <w:proofErr w:type="gramEnd"/>
      <w:r w:rsidRPr="00BC0F0C">
        <w:rPr>
          <w:rFonts w:asciiTheme="minorHAnsi" w:hAnsiTheme="minorHAnsi" w:cstheme="minorHAnsi"/>
          <w:color w:val="0070C0"/>
          <w:sz w:val="22"/>
          <w:szCs w:val="22"/>
        </w:rPr>
        <w:t xml:space="preserve">1 </w:t>
      </w:r>
      <w:r w:rsidR="004107DB">
        <w:rPr>
          <w:rFonts w:asciiTheme="minorHAnsi" w:hAnsiTheme="minorHAnsi" w:cstheme="minorHAnsi"/>
          <w:color w:val="0070C0"/>
          <w:sz w:val="22"/>
          <w:szCs w:val="22"/>
        </w:rPr>
        <w:t>9</w:t>
      </w:r>
      <w:r w:rsidRPr="00BC0F0C">
        <w:rPr>
          <w:rFonts w:asciiTheme="minorHAnsi" w:hAnsiTheme="minorHAnsi" w:cstheme="minorHAnsi"/>
          <w:color w:val="0070C0"/>
          <w:sz w:val="22"/>
          <w:szCs w:val="22"/>
        </w:rPr>
        <w:t xml:space="preserve">/16”) system shall be </w:t>
      </w:r>
      <w:r w:rsidR="00ED4DB2">
        <w:rPr>
          <w:rFonts w:asciiTheme="minorHAnsi" w:hAnsiTheme="minorHAnsi" w:cstheme="minorHAnsi"/>
          <w:color w:val="0070C0"/>
          <w:sz w:val="22"/>
          <w:szCs w:val="22"/>
        </w:rPr>
        <w:t>0.85</w:t>
      </w:r>
      <w:r w:rsidR="00081E85" w:rsidRPr="00BC0F0C">
        <w:rPr>
          <w:rFonts w:asciiTheme="minorHAnsi" w:hAnsiTheme="minorHAnsi" w:cstheme="minorHAnsi"/>
          <w:color w:val="0070C0"/>
          <w:sz w:val="22"/>
          <w:szCs w:val="22"/>
        </w:rPr>
        <w:t xml:space="preserve"> with fre</w:t>
      </w:r>
      <w:r w:rsidR="00081E85" w:rsidRPr="00CC30F4">
        <w:rPr>
          <w:rFonts w:asciiTheme="minorHAnsi" w:hAnsiTheme="minorHAnsi" w:cstheme="minorHAnsi"/>
          <w:color w:val="0070C0"/>
          <w:sz w:val="22"/>
          <w:szCs w:val="22"/>
        </w:rPr>
        <w:t>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A42D97" w:rsidRDefault="001C4A27" w:rsidP="000712D4">
      <w:pPr>
        <w:ind w:leftChars="0" w:left="2880" w:firstLineChars="0" w:firstLine="0"/>
        <w:rPr>
          <w:rFonts w:asciiTheme="minorHAnsi" w:hAnsiTheme="minorHAnsi" w:cstheme="minorHAnsi"/>
          <w:color w:val="0070C0"/>
          <w:sz w:val="22"/>
          <w:szCs w:val="22"/>
          <w:u w:val="single"/>
        </w:rPr>
      </w:pPr>
      <w:r w:rsidRPr="00A42D97">
        <w:rPr>
          <w:rFonts w:asciiTheme="minorHAnsi" w:hAnsiTheme="minorHAnsi" w:cstheme="minorHAnsi"/>
          <w:color w:val="0070C0"/>
          <w:sz w:val="22"/>
          <w:szCs w:val="22"/>
          <w:u w:val="single"/>
        </w:rPr>
        <w:t>(Hz)</w:t>
      </w:r>
      <w:r w:rsidRPr="00A42D97">
        <w:rPr>
          <w:rFonts w:asciiTheme="minorHAnsi" w:hAnsiTheme="minorHAnsi" w:cstheme="minorHAnsi"/>
          <w:color w:val="0070C0"/>
          <w:sz w:val="22"/>
          <w:szCs w:val="22"/>
          <w:u w:val="single"/>
        </w:rPr>
        <w:tab/>
      </w:r>
      <w:r w:rsidRPr="00A42D97">
        <w:rPr>
          <w:rFonts w:asciiTheme="minorHAnsi" w:hAnsiTheme="minorHAnsi" w:cstheme="minorHAnsi"/>
          <w:color w:val="0070C0"/>
          <w:sz w:val="22"/>
          <w:szCs w:val="22"/>
          <w:u w:val="single"/>
        </w:rPr>
        <w:tab/>
      </w:r>
      <w:r w:rsidRPr="00A42D97">
        <w:rPr>
          <w:rFonts w:asciiTheme="minorHAnsi" w:hAnsiTheme="minorHAnsi" w:cstheme="minorHAnsi"/>
          <w:color w:val="0070C0"/>
          <w:sz w:val="22"/>
          <w:szCs w:val="22"/>
          <w:u w:val="single"/>
        </w:rPr>
        <w:tab/>
      </w:r>
      <w:r w:rsidRPr="00A42D97">
        <w:rPr>
          <w:rFonts w:asciiTheme="minorHAnsi" w:hAnsiTheme="minorHAnsi" w:cstheme="minorHAnsi"/>
          <w:color w:val="0070C0"/>
          <w:sz w:val="22"/>
          <w:szCs w:val="22"/>
          <w:u w:val="single"/>
        </w:rPr>
        <w:tab/>
        <w:t>Coefficient</w:t>
      </w:r>
    </w:p>
    <w:p w14:paraId="54B8A351" w14:textId="7AE0A992" w:rsidR="00610B78" w:rsidRPr="00A42D97" w:rsidRDefault="00610B78"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80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t>0.</w:t>
      </w:r>
      <w:r w:rsidR="00ED4DB2" w:rsidRPr="00A42D97">
        <w:rPr>
          <w:rFonts w:asciiTheme="minorHAnsi" w:hAnsiTheme="minorHAnsi" w:cstheme="minorHAnsi"/>
          <w:color w:val="0070C0"/>
          <w:sz w:val="22"/>
          <w:szCs w:val="22"/>
        </w:rPr>
        <w:t>37</w:t>
      </w:r>
    </w:p>
    <w:p w14:paraId="6BB2558A" w14:textId="6CA7B426"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100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t>0</w:t>
      </w:r>
      <w:r w:rsidR="00AB0610" w:rsidRPr="00A42D97">
        <w:rPr>
          <w:rFonts w:asciiTheme="minorHAnsi" w:hAnsiTheme="minorHAnsi" w:cstheme="minorHAnsi"/>
          <w:color w:val="0070C0"/>
          <w:sz w:val="22"/>
          <w:szCs w:val="22"/>
        </w:rPr>
        <w:t>.</w:t>
      </w:r>
      <w:r w:rsidR="00ED4DB2" w:rsidRPr="00A42D97">
        <w:rPr>
          <w:rFonts w:asciiTheme="minorHAnsi" w:hAnsiTheme="minorHAnsi" w:cstheme="minorHAnsi"/>
          <w:color w:val="0070C0"/>
          <w:sz w:val="22"/>
          <w:szCs w:val="22"/>
        </w:rPr>
        <w:t>35</w:t>
      </w:r>
    </w:p>
    <w:p w14:paraId="44206143" w14:textId="1DD7D5E5"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125</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t>0.</w:t>
      </w:r>
      <w:r w:rsidR="00ED4DB2" w:rsidRPr="00A42D97">
        <w:rPr>
          <w:rFonts w:asciiTheme="minorHAnsi" w:hAnsiTheme="minorHAnsi" w:cstheme="minorHAnsi"/>
          <w:color w:val="0070C0"/>
          <w:sz w:val="22"/>
          <w:szCs w:val="22"/>
        </w:rPr>
        <w:t>4</w:t>
      </w:r>
      <w:r w:rsidR="00AB0610" w:rsidRPr="00A42D97">
        <w:rPr>
          <w:rFonts w:asciiTheme="minorHAnsi" w:hAnsiTheme="minorHAnsi" w:cstheme="minorHAnsi"/>
          <w:color w:val="0070C0"/>
          <w:sz w:val="22"/>
          <w:szCs w:val="22"/>
        </w:rPr>
        <w:t>0</w:t>
      </w:r>
    </w:p>
    <w:p w14:paraId="7CEF4DE6" w14:textId="3B8546BE"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160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t>0.</w:t>
      </w:r>
      <w:r w:rsidR="00ED4DB2" w:rsidRPr="00A42D97">
        <w:rPr>
          <w:rFonts w:asciiTheme="minorHAnsi" w:hAnsiTheme="minorHAnsi" w:cstheme="minorHAnsi"/>
          <w:color w:val="0070C0"/>
          <w:sz w:val="22"/>
          <w:szCs w:val="22"/>
        </w:rPr>
        <w:t>38</w:t>
      </w:r>
    </w:p>
    <w:p w14:paraId="60AADDDF" w14:textId="2EA3532F"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200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t>0.</w:t>
      </w:r>
      <w:r w:rsidR="00ED4DB2" w:rsidRPr="00A42D97">
        <w:rPr>
          <w:rFonts w:asciiTheme="minorHAnsi" w:hAnsiTheme="minorHAnsi" w:cstheme="minorHAnsi"/>
          <w:color w:val="0070C0"/>
          <w:sz w:val="22"/>
          <w:szCs w:val="22"/>
        </w:rPr>
        <w:t>46</w:t>
      </w:r>
    </w:p>
    <w:p w14:paraId="1D0B752B" w14:textId="0ADA71D7"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250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t>0.</w:t>
      </w:r>
      <w:r w:rsidR="00ED4DB2" w:rsidRPr="00A42D97">
        <w:rPr>
          <w:rFonts w:asciiTheme="minorHAnsi" w:hAnsiTheme="minorHAnsi" w:cstheme="minorHAnsi"/>
          <w:color w:val="0070C0"/>
          <w:sz w:val="22"/>
          <w:szCs w:val="22"/>
        </w:rPr>
        <w:t>58</w:t>
      </w:r>
    </w:p>
    <w:p w14:paraId="740BE1FA" w14:textId="5B0AE354"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315</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t>0.</w:t>
      </w:r>
      <w:r w:rsidR="00ED4DB2" w:rsidRPr="00A42D97">
        <w:rPr>
          <w:rFonts w:asciiTheme="minorHAnsi" w:hAnsiTheme="minorHAnsi" w:cstheme="minorHAnsi"/>
          <w:color w:val="0070C0"/>
          <w:sz w:val="22"/>
          <w:szCs w:val="22"/>
        </w:rPr>
        <w:t>63</w:t>
      </w:r>
    </w:p>
    <w:p w14:paraId="5E7074EA" w14:textId="72EDF86E"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400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t>0.</w:t>
      </w:r>
      <w:r w:rsidR="00ED4DB2" w:rsidRPr="00A42D97">
        <w:rPr>
          <w:rFonts w:asciiTheme="minorHAnsi" w:hAnsiTheme="minorHAnsi" w:cstheme="minorHAnsi"/>
          <w:color w:val="0070C0"/>
          <w:sz w:val="22"/>
          <w:szCs w:val="22"/>
        </w:rPr>
        <w:t>72</w:t>
      </w:r>
    </w:p>
    <w:p w14:paraId="018AB24A" w14:textId="7E629536"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500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t>0.</w:t>
      </w:r>
      <w:r w:rsidR="00ED4DB2" w:rsidRPr="00A42D97">
        <w:rPr>
          <w:rFonts w:asciiTheme="minorHAnsi" w:hAnsiTheme="minorHAnsi" w:cstheme="minorHAnsi"/>
          <w:color w:val="0070C0"/>
          <w:sz w:val="22"/>
          <w:szCs w:val="22"/>
        </w:rPr>
        <w:t>95</w:t>
      </w:r>
    </w:p>
    <w:p w14:paraId="0C4470D2" w14:textId="592A4783"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630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00ED4DB2" w:rsidRPr="00A42D97">
        <w:rPr>
          <w:rFonts w:asciiTheme="minorHAnsi" w:hAnsiTheme="minorHAnsi" w:cstheme="minorHAnsi"/>
          <w:color w:val="0070C0"/>
          <w:sz w:val="22"/>
          <w:szCs w:val="22"/>
        </w:rPr>
        <w:t>1.02</w:t>
      </w:r>
    </w:p>
    <w:p w14:paraId="2FC9ED6C" w14:textId="5A7669B6"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800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00AB0610" w:rsidRPr="00A42D97">
        <w:rPr>
          <w:rFonts w:asciiTheme="minorHAnsi" w:hAnsiTheme="minorHAnsi" w:cstheme="minorHAnsi"/>
          <w:color w:val="0070C0"/>
          <w:sz w:val="22"/>
          <w:szCs w:val="22"/>
        </w:rPr>
        <w:t>1.0</w:t>
      </w:r>
      <w:r w:rsidR="00A42D97" w:rsidRPr="00A42D97">
        <w:rPr>
          <w:rFonts w:asciiTheme="minorHAnsi" w:hAnsiTheme="minorHAnsi" w:cstheme="minorHAnsi"/>
          <w:color w:val="0070C0"/>
          <w:sz w:val="22"/>
          <w:szCs w:val="22"/>
        </w:rPr>
        <w:t>4</w:t>
      </w:r>
    </w:p>
    <w:p w14:paraId="28136ED6" w14:textId="3A99719C"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1000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00AB0610" w:rsidRPr="00A42D97">
        <w:rPr>
          <w:rFonts w:asciiTheme="minorHAnsi" w:hAnsiTheme="minorHAnsi" w:cstheme="minorHAnsi"/>
          <w:color w:val="0070C0"/>
          <w:sz w:val="22"/>
          <w:szCs w:val="22"/>
        </w:rPr>
        <w:t>1.0</w:t>
      </w:r>
      <w:r w:rsidR="00A42D97" w:rsidRPr="00A42D97">
        <w:rPr>
          <w:rFonts w:asciiTheme="minorHAnsi" w:hAnsiTheme="minorHAnsi" w:cstheme="minorHAnsi"/>
          <w:color w:val="0070C0"/>
          <w:sz w:val="22"/>
          <w:szCs w:val="22"/>
        </w:rPr>
        <w:t>2</w:t>
      </w:r>
    </w:p>
    <w:p w14:paraId="23993EE2" w14:textId="730B4FE7"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1250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00AB0610" w:rsidRPr="00A42D97">
        <w:rPr>
          <w:rFonts w:asciiTheme="minorHAnsi" w:hAnsiTheme="minorHAnsi" w:cstheme="minorHAnsi"/>
          <w:color w:val="0070C0"/>
          <w:sz w:val="22"/>
          <w:szCs w:val="22"/>
        </w:rPr>
        <w:t>1.</w:t>
      </w:r>
      <w:r w:rsidR="00A42D97" w:rsidRPr="00A42D97">
        <w:rPr>
          <w:rFonts w:asciiTheme="minorHAnsi" w:hAnsiTheme="minorHAnsi" w:cstheme="minorHAnsi"/>
          <w:color w:val="0070C0"/>
          <w:sz w:val="22"/>
          <w:szCs w:val="22"/>
        </w:rPr>
        <w:t>0</w:t>
      </w:r>
      <w:r w:rsidR="00AB0610" w:rsidRPr="00A42D97">
        <w:rPr>
          <w:rFonts w:asciiTheme="minorHAnsi" w:hAnsiTheme="minorHAnsi" w:cstheme="minorHAnsi"/>
          <w:color w:val="0070C0"/>
          <w:sz w:val="22"/>
          <w:szCs w:val="22"/>
        </w:rPr>
        <w:t>0</w:t>
      </w:r>
    </w:p>
    <w:p w14:paraId="0839AEA6" w14:textId="126AC530"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1600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00A42D97" w:rsidRPr="00A42D97">
        <w:rPr>
          <w:rFonts w:asciiTheme="minorHAnsi" w:hAnsiTheme="minorHAnsi" w:cstheme="minorHAnsi"/>
          <w:color w:val="0070C0"/>
          <w:sz w:val="22"/>
          <w:szCs w:val="22"/>
        </w:rPr>
        <w:t>0.96</w:t>
      </w:r>
    </w:p>
    <w:p w14:paraId="65F10B6C" w14:textId="76CBB480"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2000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00A42D97" w:rsidRPr="00A42D97">
        <w:rPr>
          <w:rFonts w:asciiTheme="minorHAnsi" w:hAnsiTheme="minorHAnsi" w:cstheme="minorHAnsi"/>
          <w:color w:val="0070C0"/>
          <w:sz w:val="22"/>
          <w:szCs w:val="22"/>
        </w:rPr>
        <w:t>0.92</w:t>
      </w:r>
    </w:p>
    <w:p w14:paraId="6A7C1F8B" w14:textId="002FBD51"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2500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00A42D97" w:rsidRPr="00A42D97">
        <w:rPr>
          <w:rFonts w:asciiTheme="minorHAnsi" w:hAnsiTheme="minorHAnsi" w:cstheme="minorHAnsi"/>
          <w:color w:val="0070C0"/>
          <w:sz w:val="22"/>
          <w:szCs w:val="22"/>
        </w:rPr>
        <w:t>0.97</w:t>
      </w:r>
    </w:p>
    <w:p w14:paraId="020E2FD0" w14:textId="08E3DF45"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3150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00AB0610" w:rsidRPr="00A42D97">
        <w:rPr>
          <w:rFonts w:asciiTheme="minorHAnsi" w:hAnsiTheme="minorHAnsi" w:cstheme="minorHAnsi"/>
          <w:color w:val="0070C0"/>
          <w:sz w:val="22"/>
          <w:szCs w:val="22"/>
        </w:rPr>
        <w:t>0.9</w:t>
      </w:r>
      <w:r w:rsidR="00A42D97" w:rsidRPr="00A42D97">
        <w:rPr>
          <w:rFonts w:asciiTheme="minorHAnsi" w:hAnsiTheme="minorHAnsi" w:cstheme="minorHAnsi"/>
          <w:color w:val="0070C0"/>
          <w:sz w:val="22"/>
          <w:szCs w:val="22"/>
        </w:rPr>
        <w:t>2</w:t>
      </w:r>
    </w:p>
    <w:p w14:paraId="47735FD5" w14:textId="74E86668" w:rsidR="001C4A27" w:rsidRPr="00A42D9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4000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00AB0610" w:rsidRPr="00A42D97">
        <w:rPr>
          <w:rFonts w:asciiTheme="minorHAnsi" w:hAnsiTheme="minorHAnsi" w:cstheme="minorHAnsi"/>
          <w:color w:val="0070C0"/>
          <w:sz w:val="22"/>
          <w:szCs w:val="22"/>
        </w:rPr>
        <w:t>0.9</w:t>
      </w:r>
      <w:r w:rsidR="00A42D97" w:rsidRPr="00A42D97">
        <w:rPr>
          <w:rFonts w:asciiTheme="minorHAnsi" w:hAnsiTheme="minorHAnsi" w:cstheme="minorHAnsi"/>
          <w:color w:val="0070C0"/>
          <w:sz w:val="22"/>
          <w:szCs w:val="22"/>
        </w:rPr>
        <w:t>0</w:t>
      </w:r>
    </w:p>
    <w:p w14:paraId="1900A492" w14:textId="50FE5371"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A42D97">
        <w:rPr>
          <w:rFonts w:asciiTheme="minorHAnsi" w:hAnsiTheme="minorHAnsi" w:cstheme="minorHAnsi"/>
          <w:color w:val="0070C0"/>
          <w:sz w:val="22"/>
          <w:szCs w:val="22"/>
        </w:rPr>
        <w:t>5000</w:t>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Pr="00A42D97">
        <w:rPr>
          <w:rFonts w:asciiTheme="minorHAnsi" w:hAnsiTheme="minorHAnsi" w:cstheme="minorHAnsi"/>
          <w:color w:val="0070C0"/>
          <w:sz w:val="22"/>
          <w:szCs w:val="22"/>
        </w:rPr>
        <w:tab/>
      </w:r>
      <w:r w:rsidR="00AB0610" w:rsidRPr="00A42D97">
        <w:rPr>
          <w:rFonts w:asciiTheme="minorHAnsi" w:hAnsiTheme="minorHAnsi" w:cstheme="minorHAnsi"/>
          <w:color w:val="0070C0"/>
          <w:sz w:val="22"/>
          <w:szCs w:val="22"/>
        </w:rPr>
        <w:t>0.91</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49D4251C"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w:t>
      </w:r>
      <w:r w:rsidRPr="00BC0F0C">
        <w:rPr>
          <w:rFonts w:asciiTheme="minorHAnsi" w:hAnsiTheme="minorHAnsi" w:cstheme="minorHAnsi"/>
          <w:color w:val="0070C0"/>
          <w:sz w:val="22"/>
          <w:szCs w:val="22"/>
        </w:rPr>
        <w:t xml:space="preserve">Method for ‘Type A’ Mounting, conducted by an accredited, independent testing agency, shall be submitted upon request and meet the following minimum requirements. Noise Reduction Coefficient (NRC) rating for the </w:t>
      </w:r>
      <w:r w:rsidR="004107DB">
        <w:rPr>
          <w:rFonts w:asciiTheme="minorHAnsi" w:hAnsiTheme="minorHAnsi" w:cstheme="minorHAnsi"/>
          <w:color w:val="0070C0"/>
          <w:sz w:val="22"/>
          <w:szCs w:val="22"/>
        </w:rPr>
        <w:t>4</w:t>
      </w:r>
      <w:r w:rsidRPr="00BC0F0C">
        <w:rPr>
          <w:rFonts w:asciiTheme="minorHAnsi" w:hAnsiTheme="minorHAnsi" w:cstheme="minorHAnsi"/>
          <w:color w:val="0070C0"/>
          <w:sz w:val="22"/>
          <w:szCs w:val="22"/>
        </w:rPr>
        <w:t xml:space="preserve">0 </w:t>
      </w:r>
      <w:proofErr w:type="gramStart"/>
      <w:r w:rsidRPr="00BC0F0C">
        <w:rPr>
          <w:rFonts w:asciiTheme="minorHAnsi" w:hAnsiTheme="minorHAnsi" w:cstheme="minorHAnsi"/>
          <w:color w:val="0070C0"/>
          <w:sz w:val="22"/>
          <w:szCs w:val="22"/>
        </w:rPr>
        <w:t>mm  (</w:t>
      </w:r>
      <w:proofErr w:type="gramEnd"/>
      <w:r w:rsidRPr="00BC0F0C">
        <w:rPr>
          <w:rFonts w:asciiTheme="minorHAnsi" w:hAnsiTheme="minorHAnsi" w:cstheme="minorHAnsi"/>
          <w:color w:val="0070C0"/>
          <w:sz w:val="22"/>
          <w:szCs w:val="22"/>
        </w:rPr>
        <w:t xml:space="preserve">1 </w:t>
      </w:r>
      <w:r w:rsidR="004107DB">
        <w:rPr>
          <w:rFonts w:asciiTheme="minorHAnsi" w:hAnsiTheme="minorHAnsi" w:cstheme="minorHAnsi"/>
          <w:color w:val="0070C0"/>
          <w:sz w:val="22"/>
          <w:szCs w:val="22"/>
        </w:rPr>
        <w:t>9</w:t>
      </w:r>
      <w:r w:rsidRPr="00BC0F0C">
        <w:rPr>
          <w:rFonts w:asciiTheme="minorHAnsi" w:hAnsiTheme="minorHAnsi" w:cstheme="minorHAnsi"/>
          <w:color w:val="0070C0"/>
          <w:sz w:val="22"/>
          <w:szCs w:val="22"/>
        </w:rPr>
        <w:t xml:space="preserve">/16”) system shall be </w:t>
      </w:r>
      <w:r w:rsidR="00ED4DB2">
        <w:rPr>
          <w:rFonts w:asciiTheme="minorHAnsi" w:hAnsiTheme="minorHAnsi" w:cstheme="minorHAnsi"/>
          <w:color w:val="0070C0"/>
          <w:sz w:val="22"/>
          <w:szCs w:val="22"/>
        </w:rPr>
        <w:t>0.85</w:t>
      </w:r>
      <w:r w:rsidRPr="00BC0F0C">
        <w:rPr>
          <w:rFonts w:asciiTheme="minorHAnsi" w:hAnsiTheme="minorHAnsi" w:cstheme="minorHAnsi"/>
          <w:color w:val="0070C0"/>
          <w:sz w:val="22"/>
          <w:szCs w:val="22"/>
        </w:rPr>
        <w:t xml:space="preserve"> wi</w:t>
      </w:r>
      <w:r w:rsidRPr="00CC30F4">
        <w:rPr>
          <w:rFonts w:asciiTheme="minorHAnsi" w:hAnsiTheme="minorHAnsi" w:cstheme="minorHAnsi"/>
          <w:color w:val="0070C0"/>
          <w:sz w:val="22"/>
          <w:szCs w:val="22"/>
        </w:rPr>
        <w:t>th frequency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ED4DB2" w:rsidRDefault="00CC30F4" w:rsidP="00CC30F4">
      <w:pPr>
        <w:ind w:leftChars="0" w:left="2880" w:firstLineChars="0" w:firstLine="0"/>
        <w:rPr>
          <w:rFonts w:asciiTheme="minorHAnsi" w:hAnsiTheme="minorHAnsi" w:cstheme="minorHAnsi"/>
          <w:color w:val="0070C0"/>
          <w:sz w:val="22"/>
          <w:szCs w:val="22"/>
          <w:u w:val="single"/>
        </w:rPr>
      </w:pPr>
      <w:r w:rsidRPr="00ED4DB2">
        <w:rPr>
          <w:rFonts w:asciiTheme="minorHAnsi" w:hAnsiTheme="minorHAnsi" w:cstheme="minorHAnsi"/>
          <w:color w:val="0070C0"/>
          <w:sz w:val="22"/>
          <w:szCs w:val="22"/>
          <w:u w:val="single"/>
        </w:rPr>
        <w:lastRenderedPageBreak/>
        <w:t>(Hz)</w:t>
      </w:r>
      <w:r w:rsidRPr="00ED4DB2">
        <w:rPr>
          <w:rFonts w:asciiTheme="minorHAnsi" w:hAnsiTheme="minorHAnsi" w:cstheme="minorHAnsi"/>
          <w:color w:val="0070C0"/>
          <w:sz w:val="22"/>
          <w:szCs w:val="22"/>
          <w:u w:val="single"/>
        </w:rPr>
        <w:tab/>
      </w:r>
      <w:r w:rsidRPr="00ED4DB2">
        <w:rPr>
          <w:rFonts w:asciiTheme="minorHAnsi" w:hAnsiTheme="minorHAnsi" w:cstheme="minorHAnsi"/>
          <w:color w:val="0070C0"/>
          <w:sz w:val="22"/>
          <w:szCs w:val="22"/>
          <w:u w:val="single"/>
        </w:rPr>
        <w:tab/>
      </w:r>
      <w:r w:rsidRPr="00ED4DB2">
        <w:rPr>
          <w:rFonts w:asciiTheme="minorHAnsi" w:hAnsiTheme="minorHAnsi" w:cstheme="minorHAnsi"/>
          <w:color w:val="0070C0"/>
          <w:sz w:val="22"/>
          <w:szCs w:val="22"/>
          <w:u w:val="single"/>
        </w:rPr>
        <w:tab/>
      </w:r>
      <w:r w:rsidRPr="00ED4DB2">
        <w:rPr>
          <w:rFonts w:asciiTheme="minorHAnsi" w:hAnsiTheme="minorHAnsi" w:cstheme="minorHAnsi"/>
          <w:color w:val="0070C0"/>
          <w:sz w:val="22"/>
          <w:szCs w:val="22"/>
          <w:u w:val="single"/>
        </w:rPr>
        <w:tab/>
        <w:t>Coefficient</w:t>
      </w:r>
    </w:p>
    <w:p w14:paraId="439BD09E" w14:textId="7D3FBC8A" w:rsidR="00610B78" w:rsidRPr="00ED4DB2" w:rsidRDefault="00610B78"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80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t>0.0</w:t>
      </w:r>
      <w:r w:rsidR="00AB0610" w:rsidRPr="00ED4DB2">
        <w:rPr>
          <w:rFonts w:asciiTheme="minorHAnsi" w:hAnsiTheme="minorHAnsi" w:cstheme="minorHAnsi"/>
          <w:color w:val="0070C0"/>
          <w:sz w:val="22"/>
          <w:szCs w:val="22"/>
        </w:rPr>
        <w:t>3</w:t>
      </w:r>
    </w:p>
    <w:p w14:paraId="1B45E712" w14:textId="2C5C300F"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100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t>0.</w:t>
      </w:r>
      <w:r w:rsidR="00AB0610" w:rsidRPr="00ED4DB2">
        <w:rPr>
          <w:rFonts w:asciiTheme="minorHAnsi" w:hAnsiTheme="minorHAnsi" w:cstheme="minorHAnsi"/>
          <w:color w:val="0070C0"/>
          <w:sz w:val="22"/>
          <w:szCs w:val="22"/>
        </w:rPr>
        <w:t>0</w:t>
      </w:r>
      <w:r w:rsidR="00ED4DB2" w:rsidRPr="00ED4DB2">
        <w:rPr>
          <w:rFonts w:asciiTheme="minorHAnsi" w:hAnsiTheme="minorHAnsi" w:cstheme="minorHAnsi"/>
          <w:color w:val="0070C0"/>
          <w:sz w:val="22"/>
          <w:szCs w:val="22"/>
        </w:rPr>
        <w:t>8</w:t>
      </w:r>
    </w:p>
    <w:p w14:paraId="63BE57AE" w14:textId="23380A43"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125</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t>0</w:t>
      </w:r>
      <w:r w:rsidR="00AB0610" w:rsidRPr="00ED4DB2">
        <w:rPr>
          <w:rFonts w:asciiTheme="minorHAnsi" w:hAnsiTheme="minorHAnsi" w:cstheme="minorHAnsi"/>
          <w:color w:val="0070C0"/>
          <w:sz w:val="22"/>
          <w:szCs w:val="22"/>
        </w:rPr>
        <w:t>.</w:t>
      </w:r>
      <w:r w:rsidR="00ED4DB2" w:rsidRPr="00ED4DB2">
        <w:rPr>
          <w:rFonts w:asciiTheme="minorHAnsi" w:hAnsiTheme="minorHAnsi" w:cstheme="minorHAnsi"/>
          <w:color w:val="0070C0"/>
          <w:sz w:val="22"/>
          <w:szCs w:val="22"/>
        </w:rPr>
        <w:t>20</w:t>
      </w:r>
    </w:p>
    <w:p w14:paraId="1836AC9E" w14:textId="44CA4955"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160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t>0.</w:t>
      </w:r>
      <w:r w:rsidR="00ED4DB2" w:rsidRPr="00ED4DB2">
        <w:rPr>
          <w:rFonts w:asciiTheme="minorHAnsi" w:hAnsiTheme="minorHAnsi" w:cstheme="minorHAnsi"/>
          <w:color w:val="0070C0"/>
          <w:sz w:val="22"/>
          <w:szCs w:val="22"/>
        </w:rPr>
        <w:t>28</w:t>
      </w:r>
    </w:p>
    <w:p w14:paraId="0488ED4A" w14:textId="22741117"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200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t>0.</w:t>
      </w:r>
      <w:r w:rsidR="00ED4DB2" w:rsidRPr="00ED4DB2">
        <w:rPr>
          <w:rFonts w:asciiTheme="minorHAnsi" w:hAnsiTheme="minorHAnsi" w:cstheme="minorHAnsi"/>
          <w:color w:val="0070C0"/>
          <w:sz w:val="22"/>
          <w:szCs w:val="22"/>
        </w:rPr>
        <w:t>37</w:t>
      </w:r>
    </w:p>
    <w:p w14:paraId="1403D2BA" w14:textId="47E7D5D5"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250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t>0.</w:t>
      </w:r>
      <w:r w:rsidR="00ED4DB2" w:rsidRPr="00ED4DB2">
        <w:rPr>
          <w:rFonts w:asciiTheme="minorHAnsi" w:hAnsiTheme="minorHAnsi" w:cstheme="minorHAnsi"/>
          <w:color w:val="0070C0"/>
          <w:sz w:val="22"/>
          <w:szCs w:val="22"/>
        </w:rPr>
        <w:t>48</w:t>
      </w:r>
    </w:p>
    <w:p w14:paraId="71B7EECD" w14:textId="365BA351"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315</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t>0.</w:t>
      </w:r>
      <w:r w:rsidR="00ED4DB2" w:rsidRPr="00ED4DB2">
        <w:rPr>
          <w:rFonts w:asciiTheme="minorHAnsi" w:hAnsiTheme="minorHAnsi" w:cstheme="minorHAnsi"/>
          <w:color w:val="0070C0"/>
          <w:sz w:val="22"/>
          <w:szCs w:val="22"/>
        </w:rPr>
        <w:t>76</w:t>
      </w:r>
    </w:p>
    <w:p w14:paraId="38512862" w14:textId="5F2093A3"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400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t>0.</w:t>
      </w:r>
      <w:r w:rsidR="00ED4DB2" w:rsidRPr="00ED4DB2">
        <w:rPr>
          <w:rFonts w:asciiTheme="minorHAnsi" w:hAnsiTheme="minorHAnsi" w:cstheme="minorHAnsi"/>
          <w:color w:val="0070C0"/>
          <w:sz w:val="22"/>
          <w:szCs w:val="22"/>
        </w:rPr>
        <w:t>94</w:t>
      </w:r>
    </w:p>
    <w:p w14:paraId="1C86FF76" w14:textId="4DA00B58"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500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00ED4DB2" w:rsidRPr="00ED4DB2">
        <w:rPr>
          <w:rFonts w:asciiTheme="minorHAnsi" w:hAnsiTheme="minorHAnsi" w:cstheme="minorHAnsi"/>
          <w:color w:val="0070C0"/>
          <w:sz w:val="22"/>
          <w:szCs w:val="22"/>
        </w:rPr>
        <w:t>1.00</w:t>
      </w:r>
    </w:p>
    <w:p w14:paraId="02030CC4" w14:textId="74034379"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630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00ED4DB2" w:rsidRPr="00ED4DB2">
        <w:rPr>
          <w:rFonts w:asciiTheme="minorHAnsi" w:hAnsiTheme="minorHAnsi" w:cstheme="minorHAnsi"/>
          <w:color w:val="0070C0"/>
          <w:sz w:val="22"/>
          <w:szCs w:val="22"/>
        </w:rPr>
        <w:t>1.06</w:t>
      </w:r>
    </w:p>
    <w:p w14:paraId="4A0D65D6" w14:textId="11078520"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800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00AB0610" w:rsidRPr="00ED4DB2">
        <w:rPr>
          <w:rFonts w:asciiTheme="minorHAnsi" w:hAnsiTheme="minorHAnsi" w:cstheme="minorHAnsi"/>
          <w:color w:val="0070C0"/>
          <w:sz w:val="22"/>
          <w:szCs w:val="22"/>
        </w:rPr>
        <w:t>1.0</w:t>
      </w:r>
      <w:r w:rsidR="00ED4DB2" w:rsidRPr="00ED4DB2">
        <w:rPr>
          <w:rFonts w:asciiTheme="minorHAnsi" w:hAnsiTheme="minorHAnsi" w:cstheme="minorHAnsi"/>
          <w:color w:val="0070C0"/>
          <w:sz w:val="22"/>
          <w:szCs w:val="22"/>
        </w:rPr>
        <w:t>4</w:t>
      </w:r>
    </w:p>
    <w:p w14:paraId="7F08AA24" w14:textId="2FA36F86"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1000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00AB0610" w:rsidRPr="00ED4DB2">
        <w:rPr>
          <w:rFonts w:asciiTheme="minorHAnsi" w:hAnsiTheme="minorHAnsi" w:cstheme="minorHAnsi"/>
          <w:color w:val="0070C0"/>
          <w:sz w:val="22"/>
          <w:szCs w:val="22"/>
        </w:rPr>
        <w:t>1.0</w:t>
      </w:r>
      <w:r w:rsidR="00ED4DB2" w:rsidRPr="00ED4DB2">
        <w:rPr>
          <w:rFonts w:asciiTheme="minorHAnsi" w:hAnsiTheme="minorHAnsi" w:cstheme="minorHAnsi"/>
          <w:color w:val="0070C0"/>
          <w:sz w:val="22"/>
          <w:szCs w:val="22"/>
        </w:rPr>
        <w:t>1</w:t>
      </w:r>
    </w:p>
    <w:p w14:paraId="0A743166" w14:textId="3FB3B0BF"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1250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00ED4DB2" w:rsidRPr="00ED4DB2">
        <w:rPr>
          <w:rFonts w:asciiTheme="minorHAnsi" w:hAnsiTheme="minorHAnsi" w:cstheme="minorHAnsi"/>
          <w:color w:val="0070C0"/>
          <w:sz w:val="22"/>
          <w:szCs w:val="22"/>
        </w:rPr>
        <w:t>0.98</w:t>
      </w:r>
    </w:p>
    <w:p w14:paraId="2697D585" w14:textId="125A2345"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1600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00ED4DB2" w:rsidRPr="00ED4DB2">
        <w:rPr>
          <w:rFonts w:asciiTheme="minorHAnsi" w:hAnsiTheme="minorHAnsi" w:cstheme="minorHAnsi"/>
          <w:color w:val="0070C0"/>
          <w:sz w:val="22"/>
          <w:szCs w:val="22"/>
        </w:rPr>
        <w:t>0.93</w:t>
      </w:r>
    </w:p>
    <w:p w14:paraId="29E72363" w14:textId="292FC3EB"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2000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00ED4DB2" w:rsidRPr="00ED4DB2">
        <w:rPr>
          <w:rFonts w:asciiTheme="minorHAnsi" w:hAnsiTheme="minorHAnsi" w:cstheme="minorHAnsi"/>
          <w:color w:val="0070C0"/>
          <w:sz w:val="22"/>
          <w:szCs w:val="22"/>
        </w:rPr>
        <w:t>0.89</w:t>
      </w:r>
    </w:p>
    <w:p w14:paraId="23455F2A" w14:textId="25335642"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2500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00ED4DB2" w:rsidRPr="00ED4DB2">
        <w:rPr>
          <w:rFonts w:asciiTheme="minorHAnsi" w:hAnsiTheme="minorHAnsi" w:cstheme="minorHAnsi"/>
          <w:color w:val="0070C0"/>
          <w:sz w:val="22"/>
          <w:szCs w:val="22"/>
        </w:rPr>
        <w:t>0.92</w:t>
      </w:r>
    </w:p>
    <w:p w14:paraId="37608BB3" w14:textId="2D1AF64A"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3150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00AB0610" w:rsidRPr="00ED4DB2">
        <w:rPr>
          <w:rFonts w:asciiTheme="minorHAnsi" w:hAnsiTheme="minorHAnsi" w:cstheme="minorHAnsi"/>
          <w:color w:val="0070C0"/>
          <w:sz w:val="22"/>
          <w:szCs w:val="22"/>
        </w:rPr>
        <w:t>0.</w:t>
      </w:r>
      <w:r w:rsidR="00ED4DB2" w:rsidRPr="00ED4DB2">
        <w:rPr>
          <w:rFonts w:asciiTheme="minorHAnsi" w:hAnsiTheme="minorHAnsi" w:cstheme="minorHAnsi"/>
          <w:color w:val="0070C0"/>
          <w:sz w:val="22"/>
          <w:szCs w:val="22"/>
        </w:rPr>
        <w:t>88</w:t>
      </w:r>
    </w:p>
    <w:p w14:paraId="0DDC29C6" w14:textId="66BA26B6" w:rsidR="00CC30F4" w:rsidRPr="00ED4DB2"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4000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00AB0610" w:rsidRPr="00ED4DB2">
        <w:rPr>
          <w:rFonts w:asciiTheme="minorHAnsi" w:hAnsiTheme="minorHAnsi" w:cstheme="minorHAnsi"/>
          <w:color w:val="0070C0"/>
          <w:sz w:val="22"/>
          <w:szCs w:val="22"/>
        </w:rPr>
        <w:t>0.</w:t>
      </w:r>
      <w:r w:rsidR="00ED4DB2" w:rsidRPr="00ED4DB2">
        <w:rPr>
          <w:rFonts w:asciiTheme="minorHAnsi" w:hAnsiTheme="minorHAnsi" w:cstheme="minorHAnsi"/>
          <w:color w:val="0070C0"/>
          <w:sz w:val="22"/>
          <w:szCs w:val="22"/>
        </w:rPr>
        <w:t>88</w:t>
      </w:r>
    </w:p>
    <w:p w14:paraId="523B38F1" w14:textId="5FF32663"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ED4DB2">
        <w:rPr>
          <w:rFonts w:asciiTheme="minorHAnsi" w:hAnsiTheme="minorHAnsi" w:cstheme="minorHAnsi"/>
          <w:color w:val="0070C0"/>
          <w:sz w:val="22"/>
          <w:szCs w:val="22"/>
        </w:rPr>
        <w:t>5000</w:t>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Pr="00ED4DB2">
        <w:rPr>
          <w:rFonts w:asciiTheme="minorHAnsi" w:hAnsiTheme="minorHAnsi" w:cstheme="minorHAnsi"/>
          <w:color w:val="0070C0"/>
          <w:sz w:val="22"/>
          <w:szCs w:val="22"/>
        </w:rPr>
        <w:tab/>
      </w:r>
      <w:r w:rsidR="00AB0610" w:rsidRPr="00ED4DB2">
        <w:rPr>
          <w:rFonts w:asciiTheme="minorHAnsi" w:hAnsiTheme="minorHAnsi" w:cstheme="minorHAnsi"/>
          <w:color w:val="0070C0"/>
          <w:sz w:val="22"/>
          <w:szCs w:val="22"/>
        </w:rPr>
        <w:t>0.8</w:t>
      </w:r>
      <w:r w:rsidR="00ED4DB2" w:rsidRPr="00ED4DB2">
        <w:rPr>
          <w:rFonts w:asciiTheme="minorHAnsi" w:hAnsiTheme="minorHAnsi" w:cstheme="minorHAnsi"/>
          <w:color w:val="0070C0"/>
          <w:sz w:val="22"/>
          <w:szCs w:val="22"/>
        </w:rPr>
        <w:t>7</w:t>
      </w:r>
    </w:p>
    <w:p w14:paraId="7BC4CC92" w14:textId="77777777" w:rsidR="00CC30F4" w:rsidRPr="00CC30F4" w:rsidRDefault="00CC30F4" w:rsidP="000712D4">
      <w:pPr>
        <w:pStyle w:val="ListParagraph"/>
        <w:ind w:leftChars="0" w:left="2880" w:firstLineChars="0" w:firstLine="0"/>
        <w:rPr>
          <w:rFonts w:asciiTheme="minorHAnsi" w:hAnsiTheme="minorHAnsi" w:cstheme="minorHAnsi"/>
          <w:color w:val="0070C0"/>
          <w:sz w:val="22"/>
          <w:szCs w:val="22"/>
        </w:rPr>
      </w:pP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2AE647CF" w:rsidR="00511341" w:rsidRPr="00C379BA" w:rsidRDefault="00511341" w:rsidP="003B4929">
      <w:pPr>
        <w:pStyle w:val="ListParagraph"/>
        <w:numPr>
          <w:ilvl w:val="6"/>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t xml:space="preserve">Light Reflectance Value ‘L’ a minimum of </w:t>
      </w:r>
      <w:r w:rsidR="00ED3281" w:rsidRPr="00C379BA">
        <w:rPr>
          <w:rFonts w:asciiTheme="minorHAnsi" w:hAnsiTheme="minorHAnsi" w:cstheme="minorHAnsi"/>
          <w:sz w:val="22"/>
          <w:szCs w:val="22"/>
        </w:rPr>
        <w:t>89.6</w:t>
      </w:r>
      <w:r w:rsidRPr="00C379BA">
        <w:rPr>
          <w:rFonts w:asciiTheme="minorHAnsi" w:hAnsiTheme="minorHAnsi" w:cstheme="minorHAnsi"/>
          <w:sz w:val="22"/>
          <w:szCs w:val="22"/>
        </w:rPr>
        <w:t>.</w:t>
      </w:r>
    </w:p>
    <w:p w14:paraId="23889465" w14:textId="77777777" w:rsidR="000712D4" w:rsidRPr="00C379BA"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Pr="00C379BA" w:rsidRDefault="00597648" w:rsidP="00597648">
      <w:pPr>
        <w:pStyle w:val="ListParagraph"/>
        <w:numPr>
          <w:ilvl w:val="1"/>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t>VOC emission test data</w:t>
      </w:r>
    </w:p>
    <w:p w14:paraId="3CDDCC91" w14:textId="77777777" w:rsidR="00597648" w:rsidRPr="00C379BA" w:rsidRDefault="00597648" w:rsidP="00597648">
      <w:pPr>
        <w:pStyle w:val="ListParagraph"/>
        <w:numPr>
          <w:ilvl w:val="2"/>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t>For each system component, Certified Reports for California Department of Public Health CDPH / EHLB / Standard Method Version 1.2, 2017, conducted by an accredited, independent testing agency, shall be submitted upon request and meet the following minimum requirements:</w:t>
      </w:r>
    </w:p>
    <w:p w14:paraId="23FDBDA1" w14:textId="77777777" w:rsidR="00597648" w:rsidRPr="00C379BA" w:rsidRDefault="00597648" w:rsidP="00597648">
      <w:pPr>
        <w:pStyle w:val="ListParagraph"/>
        <w:numPr>
          <w:ilvl w:val="6"/>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t>Classroom – VOCs of Concern: ≤½ Chronic REL, Compliant; Formaldehyde: ≤9.0 μg/m3, Compliant; TVOC range: ≤ 0.5 mg/m3. No formaldehyde detected.</w:t>
      </w:r>
    </w:p>
    <w:p w14:paraId="586092FE" w14:textId="77777777" w:rsidR="00597648" w:rsidRPr="00C379BA" w:rsidRDefault="00597648" w:rsidP="00597648">
      <w:pPr>
        <w:pStyle w:val="ListParagraph"/>
        <w:numPr>
          <w:ilvl w:val="6"/>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lastRenderedPageBreak/>
        <w:t xml:space="preserve">Office – VOCs of Concern: ≤½ Chronic REL, Compliant; Formaldehyde: ≤9.0 μg/m3, Compliant; TVOC range: ≤ 0.5 mg/m3. No formaldehyde detected. </w:t>
      </w:r>
    </w:p>
    <w:p w14:paraId="475F4379" w14:textId="77777777" w:rsidR="00597648" w:rsidRPr="00C379BA" w:rsidRDefault="00597648" w:rsidP="00597648">
      <w:pPr>
        <w:pStyle w:val="ListParagraph"/>
        <w:ind w:leftChars="0" w:left="1078" w:firstLineChars="0" w:firstLine="0"/>
        <w:rPr>
          <w:rFonts w:asciiTheme="minorHAnsi" w:hAnsiTheme="minorHAnsi" w:cstheme="minorHAnsi"/>
          <w:sz w:val="22"/>
          <w:szCs w:val="22"/>
        </w:rPr>
      </w:pPr>
    </w:p>
    <w:p w14:paraId="221C6C89" w14:textId="262B5936" w:rsidR="000712D4" w:rsidRPr="00C379BA" w:rsidRDefault="00ED3281" w:rsidP="000712D4">
      <w:pPr>
        <w:pStyle w:val="ListParagraph"/>
        <w:numPr>
          <w:ilvl w:val="1"/>
          <w:numId w:val="1"/>
        </w:numPr>
        <w:ind w:leftChars="0" w:firstLineChars="0"/>
        <w:rPr>
          <w:rFonts w:asciiTheme="minorHAnsi" w:hAnsiTheme="minorHAnsi" w:cstheme="minorHAnsi"/>
          <w:sz w:val="22"/>
          <w:szCs w:val="22"/>
        </w:rPr>
      </w:pPr>
      <w:bookmarkStart w:id="8" w:name="_Hlk211946451"/>
      <w:bookmarkStart w:id="9" w:name="_Hlk211946947"/>
      <w:bookmarkStart w:id="10" w:name="_Hlk211946295"/>
      <w:bookmarkStart w:id="11" w:name="_Hlk211946077"/>
      <w:r w:rsidRPr="00C379BA">
        <w:rPr>
          <w:rFonts w:asciiTheme="minorHAnsi" w:hAnsiTheme="minorHAnsi" w:cstheme="minorHAnsi"/>
          <w:sz w:val="22"/>
          <w:szCs w:val="22"/>
        </w:rPr>
        <w:t>Thermal performanc</w:t>
      </w:r>
      <w:bookmarkEnd w:id="8"/>
      <w:r w:rsidRPr="00C379BA">
        <w:rPr>
          <w:rFonts w:asciiTheme="minorHAnsi" w:hAnsiTheme="minorHAnsi" w:cstheme="minorHAnsi"/>
          <w:sz w:val="22"/>
          <w:szCs w:val="22"/>
        </w:rPr>
        <w:t>e</w:t>
      </w:r>
      <w:bookmarkEnd w:id="9"/>
    </w:p>
    <w:p w14:paraId="5F92AA63" w14:textId="11AC37DA" w:rsidR="00597648" w:rsidRPr="00C379BA" w:rsidRDefault="00ED3281" w:rsidP="00597648">
      <w:pPr>
        <w:pStyle w:val="ListParagraph"/>
        <w:numPr>
          <w:ilvl w:val="6"/>
          <w:numId w:val="1"/>
        </w:numPr>
        <w:ind w:leftChars="0" w:firstLineChars="0"/>
        <w:rPr>
          <w:rFonts w:asciiTheme="minorHAnsi" w:hAnsiTheme="minorHAnsi" w:cstheme="minorHAnsi"/>
          <w:sz w:val="22"/>
          <w:szCs w:val="22"/>
        </w:rPr>
      </w:pPr>
      <w:bookmarkStart w:id="12" w:name="_Hlk211946124"/>
      <w:bookmarkStart w:id="13" w:name="_Hlk211946313"/>
      <w:bookmarkEnd w:id="10"/>
      <w:r w:rsidRPr="00C379BA">
        <w:rPr>
          <w:rFonts w:asciiTheme="minorHAnsi" w:hAnsiTheme="minorHAnsi" w:cstheme="minorHAnsi"/>
          <w:sz w:val="22"/>
          <w:szCs w:val="22"/>
        </w:rPr>
        <w:t xml:space="preserve">W/(m*K) </w:t>
      </w:r>
      <w:r w:rsidR="00597648" w:rsidRPr="00C379BA">
        <w:rPr>
          <w:rFonts w:asciiTheme="minorHAnsi" w:hAnsiTheme="minorHAnsi" w:cstheme="minorHAnsi"/>
          <w:sz w:val="22"/>
          <w:szCs w:val="22"/>
        </w:rPr>
        <w:t xml:space="preserve">of </w:t>
      </w:r>
      <w:r w:rsidRPr="00C379BA">
        <w:rPr>
          <w:rFonts w:asciiTheme="minorHAnsi" w:hAnsiTheme="minorHAnsi" w:cstheme="minorHAnsi"/>
          <w:sz w:val="22"/>
          <w:szCs w:val="22"/>
        </w:rPr>
        <w:t>0.04</w:t>
      </w:r>
      <w:r w:rsidR="004107DB">
        <w:rPr>
          <w:rFonts w:asciiTheme="minorHAnsi" w:hAnsiTheme="minorHAnsi" w:cstheme="minorHAnsi"/>
          <w:sz w:val="22"/>
          <w:szCs w:val="22"/>
        </w:rPr>
        <w:t>1</w:t>
      </w:r>
      <w:r w:rsidRPr="00C379BA">
        <w:rPr>
          <w:rFonts w:asciiTheme="minorHAnsi" w:hAnsiTheme="minorHAnsi" w:cstheme="minorHAnsi"/>
          <w:sz w:val="22"/>
          <w:szCs w:val="22"/>
        </w:rPr>
        <w:t xml:space="preserve"> or greate</w:t>
      </w:r>
      <w:bookmarkEnd w:id="12"/>
      <w:r w:rsidRPr="00C379BA">
        <w:rPr>
          <w:rFonts w:asciiTheme="minorHAnsi" w:hAnsiTheme="minorHAnsi" w:cstheme="minorHAnsi"/>
          <w:sz w:val="22"/>
          <w:szCs w:val="22"/>
        </w:rPr>
        <w:t>r</w:t>
      </w:r>
      <w:bookmarkEnd w:id="13"/>
      <w:r w:rsidR="00597648" w:rsidRPr="00C379BA">
        <w:rPr>
          <w:rFonts w:asciiTheme="minorHAnsi" w:hAnsiTheme="minorHAnsi" w:cstheme="minorHAnsi"/>
          <w:sz w:val="22"/>
          <w:szCs w:val="22"/>
        </w:rPr>
        <w:t xml:space="preserve">. </w:t>
      </w:r>
    </w:p>
    <w:bookmarkEnd w:id="11"/>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4"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No formaldehyde.</w:t>
      </w:r>
    </w:p>
    <w:p w14:paraId="1685D664" w14:textId="373037B5"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Building Product Selection and Procurement</w:t>
      </w:r>
    </w:p>
    <w:p w14:paraId="2EF02781" w14:textId="572E9D7C" w:rsidR="007E7D9C" w:rsidRPr="00ED3281" w:rsidRDefault="007E7D9C" w:rsidP="009C10F5">
      <w:pPr>
        <w:pStyle w:val="ListParagraph"/>
        <w:numPr>
          <w:ilvl w:val="7"/>
          <w:numId w:val="1"/>
        </w:numPr>
        <w:ind w:leftChars="0" w:firstLineChars="0"/>
        <w:rPr>
          <w:rFonts w:asciiTheme="minorHAnsi" w:hAnsiTheme="minorHAnsi" w:cstheme="minorHAnsi"/>
          <w:sz w:val="22"/>
          <w:szCs w:val="22"/>
        </w:rPr>
      </w:pPr>
      <w:r w:rsidRPr="00ED3281">
        <w:rPr>
          <w:rFonts w:asciiTheme="minorHAnsi" w:hAnsiTheme="minorHAnsi" w:cstheme="minorHAnsi"/>
          <w:sz w:val="22"/>
          <w:szCs w:val="22"/>
        </w:rPr>
        <w:t xml:space="preserve">System’s total recycled content by weight is </w:t>
      </w:r>
      <w:r w:rsidR="004107DB">
        <w:rPr>
          <w:rFonts w:asciiTheme="minorHAnsi" w:hAnsiTheme="minorHAnsi" w:cstheme="minorHAnsi"/>
          <w:sz w:val="22"/>
          <w:szCs w:val="22"/>
        </w:rPr>
        <w:t>78.5</w:t>
      </w:r>
      <w:r w:rsidRPr="00ED3281">
        <w:rPr>
          <w:rFonts w:asciiTheme="minorHAnsi" w:hAnsiTheme="minorHAnsi" w:cstheme="minorHAnsi"/>
          <w:sz w:val="22"/>
          <w:szCs w:val="22"/>
        </w:rPr>
        <w:t>%</w:t>
      </w:r>
      <w:r w:rsidR="000B7673" w:rsidRPr="00ED3281">
        <w:rPr>
          <w:rFonts w:asciiTheme="minorHAnsi" w:hAnsiTheme="minorHAnsi" w:cstheme="minorHAnsi"/>
          <w:sz w:val="22"/>
          <w:szCs w:val="22"/>
        </w:rPr>
        <w:t xml:space="preserve">; </w:t>
      </w:r>
      <w:r w:rsidR="004107DB">
        <w:rPr>
          <w:rFonts w:asciiTheme="minorHAnsi" w:hAnsiTheme="minorHAnsi" w:cstheme="minorHAnsi"/>
          <w:sz w:val="22"/>
          <w:szCs w:val="22"/>
        </w:rPr>
        <w:t>50.7</w:t>
      </w:r>
      <w:r w:rsidR="000B7673" w:rsidRPr="00ED3281">
        <w:rPr>
          <w:rFonts w:asciiTheme="minorHAnsi" w:hAnsiTheme="minorHAnsi" w:cstheme="minorHAnsi"/>
          <w:sz w:val="22"/>
          <w:szCs w:val="22"/>
        </w:rPr>
        <w:t xml:space="preserve">% pre-consumer and </w:t>
      </w:r>
      <w:r w:rsidR="004107DB">
        <w:rPr>
          <w:rFonts w:asciiTheme="minorHAnsi" w:hAnsiTheme="minorHAnsi" w:cstheme="minorHAnsi"/>
          <w:sz w:val="22"/>
          <w:szCs w:val="22"/>
        </w:rPr>
        <w:t>27.8</w:t>
      </w:r>
      <w:r w:rsidR="000B7673" w:rsidRPr="00ED3281">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Detailed information on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BC0F0C"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w:t>
      </w:r>
      <w:r w:rsidR="000B7673" w:rsidRPr="00BC0F0C">
        <w:rPr>
          <w:rFonts w:asciiTheme="minorHAnsi" w:hAnsiTheme="minorHAnsi" w:cstheme="minorHAnsi"/>
          <w:sz w:val="22"/>
          <w:szCs w:val="22"/>
        </w:rPr>
        <w:t xml:space="preserve">range: ≤ 0.5 mg/m3. </w:t>
      </w:r>
    </w:p>
    <w:p w14:paraId="5889B898" w14:textId="6D62A65B" w:rsidR="000B7673" w:rsidRPr="00BC0F0C" w:rsidRDefault="000B7673" w:rsidP="000B7673">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No formaldehyde.</w:t>
      </w:r>
    </w:p>
    <w:p w14:paraId="25C40F19" w14:textId="3DD59707" w:rsidR="009C10F5" w:rsidRPr="00BC0F0C" w:rsidRDefault="009C10F5" w:rsidP="009C10F5">
      <w:pPr>
        <w:pStyle w:val="ListParagraph"/>
        <w:numPr>
          <w:ilvl w:val="6"/>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Occupant Experience</w:t>
      </w:r>
    </w:p>
    <w:p w14:paraId="4FFD1F6A" w14:textId="2D248884" w:rsidR="00406DD1" w:rsidRPr="00ED4DB2" w:rsidRDefault="00406DD1" w:rsidP="00406DD1">
      <w:pPr>
        <w:pStyle w:val="ListParagraph"/>
        <w:numPr>
          <w:ilvl w:val="7"/>
          <w:numId w:val="1"/>
        </w:numPr>
        <w:ind w:leftChars="0" w:firstLineChars="0"/>
        <w:rPr>
          <w:rFonts w:asciiTheme="minorHAnsi" w:hAnsiTheme="minorHAnsi" w:cstheme="minorHAnsi"/>
          <w:sz w:val="22"/>
          <w:szCs w:val="22"/>
        </w:rPr>
      </w:pPr>
      <w:r w:rsidRPr="00ED4DB2">
        <w:rPr>
          <w:rFonts w:asciiTheme="minorHAnsi" w:hAnsiTheme="minorHAnsi" w:cstheme="minorHAnsi"/>
          <w:sz w:val="22"/>
          <w:szCs w:val="22"/>
        </w:rPr>
        <w:t>NRC of 0.8</w:t>
      </w:r>
      <w:r w:rsidR="00ED4DB2" w:rsidRPr="00ED4DB2">
        <w:rPr>
          <w:rFonts w:asciiTheme="minorHAnsi" w:hAnsiTheme="minorHAnsi" w:cstheme="minorHAnsi"/>
          <w:sz w:val="22"/>
          <w:szCs w:val="22"/>
        </w:rPr>
        <w:t>5</w:t>
      </w:r>
      <w:r w:rsidRPr="00ED4DB2">
        <w:rPr>
          <w:rFonts w:asciiTheme="minorHAnsi" w:hAnsiTheme="minorHAnsi" w:cstheme="minorHAnsi"/>
          <w:sz w:val="22"/>
          <w:szCs w:val="22"/>
        </w:rPr>
        <w:t xml:space="preserve"> per ASTM C423 Type E Mounting.</w:t>
      </w:r>
    </w:p>
    <w:p w14:paraId="7372E964" w14:textId="304D3F0F" w:rsidR="009C10F5" w:rsidRPr="00BC0F0C" w:rsidRDefault="009C10F5" w:rsidP="00406DD1">
      <w:pPr>
        <w:pStyle w:val="ListParagraph"/>
        <w:numPr>
          <w:ilvl w:val="7"/>
          <w:numId w:val="1"/>
        </w:numPr>
        <w:ind w:leftChars="0" w:firstLineChars="0"/>
        <w:rPr>
          <w:rFonts w:asciiTheme="minorHAnsi" w:hAnsiTheme="minorHAnsi" w:cstheme="minorHAnsi"/>
          <w:sz w:val="22"/>
          <w:szCs w:val="22"/>
        </w:rPr>
      </w:pPr>
      <w:r w:rsidRPr="00ED4DB2">
        <w:rPr>
          <w:rFonts w:asciiTheme="minorHAnsi" w:hAnsiTheme="minorHAnsi" w:cstheme="minorHAnsi"/>
          <w:sz w:val="22"/>
          <w:szCs w:val="22"/>
        </w:rPr>
        <w:t>NRC of 0.8</w:t>
      </w:r>
      <w:r w:rsidR="00ED4DB2" w:rsidRPr="00ED4DB2">
        <w:rPr>
          <w:rFonts w:asciiTheme="minorHAnsi" w:hAnsiTheme="minorHAnsi" w:cstheme="minorHAnsi"/>
          <w:sz w:val="22"/>
          <w:szCs w:val="22"/>
        </w:rPr>
        <w:t>5</w:t>
      </w:r>
      <w:r w:rsidR="000B7673" w:rsidRPr="00ED4DB2">
        <w:rPr>
          <w:rFonts w:asciiTheme="minorHAnsi" w:hAnsiTheme="minorHAnsi" w:cstheme="minorHAnsi"/>
          <w:sz w:val="22"/>
          <w:szCs w:val="22"/>
        </w:rPr>
        <w:t xml:space="preserve"> per ASTM</w:t>
      </w:r>
      <w:r w:rsidR="000B7673" w:rsidRPr="00BC0F0C">
        <w:rPr>
          <w:rFonts w:asciiTheme="minorHAnsi" w:hAnsiTheme="minorHAnsi" w:cstheme="minorHAnsi"/>
          <w:sz w:val="22"/>
          <w:szCs w:val="22"/>
        </w:rPr>
        <w:t xml:space="preserve"> C423 </w:t>
      </w:r>
      <w:r w:rsidR="00B5701E" w:rsidRPr="00BC0F0C">
        <w:rPr>
          <w:rFonts w:asciiTheme="minorHAnsi" w:hAnsiTheme="minorHAnsi" w:cstheme="minorHAnsi"/>
          <w:sz w:val="22"/>
          <w:szCs w:val="22"/>
        </w:rPr>
        <w:t xml:space="preserve">Type </w:t>
      </w:r>
      <w:r w:rsidR="000B7673" w:rsidRPr="00BC0F0C">
        <w:rPr>
          <w:rFonts w:asciiTheme="minorHAnsi" w:hAnsiTheme="minorHAnsi" w:cstheme="minorHAnsi"/>
          <w:sz w:val="22"/>
          <w:szCs w:val="22"/>
        </w:rPr>
        <w:t>A Mounting</w:t>
      </w:r>
      <w:r w:rsidR="00406DD1" w:rsidRPr="00BC0F0C">
        <w:rPr>
          <w:rFonts w:asciiTheme="minorHAnsi" w:hAnsiTheme="minorHAnsi" w:cstheme="minorHAnsi"/>
          <w:sz w:val="22"/>
          <w:szCs w:val="22"/>
        </w:rPr>
        <w:t>.</w:t>
      </w:r>
    </w:p>
    <w:p w14:paraId="24B59CA4" w14:textId="24CB90CC" w:rsidR="009C10F5" w:rsidRPr="00BC0F0C" w:rsidRDefault="000B7673"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Light reflectance L value of 91.03 per ASTM E 1477-98.</w:t>
      </w:r>
    </w:p>
    <w:p w14:paraId="231A44C7" w14:textId="5F73DCF3" w:rsidR="009C10F5" w:rsidRPr="00BC0F0C" w:rsidRDefault="009C10F5"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 xml:space="preserve">Provides </w:t>
      </w:r>
      <w:r w:rsidR="000B7673" w:rsidRPr="00BC0F0C">
        <w:rPr>
          <w:rFonts w:asciiTheme="minorHAnsi" w:hAnsiTheme="minorHAnsi" w:cstheme="minorHAnsi"/>
          <w:sz w:val="22"/>
          <w:szCs w:val="22"/>
        </w:rPr>
        <w:t>high</w:t>
      </w:r>
      <w:r w:rsidRPr="00BC0F0C">
        <w:rPr>
          <w:rFonts w:asciiTheme="minorHAnsi" w:hAnsiTheme="minorHAnsi" w:cstheme="minorHAnsi"/>
          <w:sz w:val="22"/>
          <w:szCs w:val="22"/>
        </w:rPr>
        <w:t xml:space="preserve"> R-Value</w:t>
      </w:r>
      <w:r w:rsidR="000B7673" w:rsidRPr="00BC0F0C">
        <w:rPr>
          <w:rFonts w:asciiTheme="minorHAnsi" w:hAnsiTheme="minorHAnsi" w:cstheme="minorHAnsi"/>
          <w:sz w:val="22"/>
          <w:szCs w:val="22"/>
        </w:rPr>
        <w:t>.</w:t>
      </w:r>
    </w:p>
    <w:p w14:paraId="7210D0E4" w14:textId="0A883D75" w:rsidR="00D2016B" w:rsidRPr="00BC0F0C" w:rsidRDefault="00D2016B" w:rsidP="009C10F5">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BC0F0C" w:rsidRDefault="00D2016B" w:rsidP="00B5701E">
      <w:pPr>
        <w:pStyle w:val="ListParagraph"/>
        <w:numPr>
          <w:ilvl w:val="7"/>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BC0F0C" w:rsidRDefault="009C10F5" w:rsidP="009C10F5">
      <w:pPr>
        <w:pStyle w:val="ListParagraph"/>
        <w:numPr>
          <w:ilvl w:val="6"/>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Accessibility and Inclusion</w:t>
      </w:r>
    </w:p>
    <w:p w14:paraId="5DBDE0B6" w14:textId="1DD329D7" w:rsidR="00406DD1" w:rsidRPr="00ED4DB2" w:rsidRDefault="00406DD1" w:rsidP="00B5701E">
      <w:pPr>
        <w:pStyle w:val="ListParagraph"/>
        <w:numPr>
          <w:ilvl w:val="7"/>
          <w:numId w:val="1"/>
        </w:numPr>
        <w:ind w:leftChars="0" w:firstLineChars="0"/>
        <w:rPr>
          <w:rFonts w:asciiTheme="minorHAnsi" w:hAnsiTheme="minorHAnsi" w:cstheme="minorHAnsi"/>
          <w:sz w:val="22"/>
          <w:szCs w:val="22"/>
        </w:rPr>
      </w:pPr>
      <w:r w:rsidRPr="00ED4DB2">
        <w:rPr>
          <w:rFonts w:asciiTheme="minorHAnsi" w:hAnsiTheme="minorHAnsi" w:cstheme="minorHAnsi"/>
          <w:sz w:val="22"/>
          <w:szCs w:val="22"/>
        </w:rPr>
        <w:t>NRC of 0.8</w:t>
      </w:r>
      <w:r w:rsidR="00ED4DB2" w:rsidRPr="00ED4DB2">
        <w:rPr>
          <w:rFonts w:asciiTheme="minorHAnsi" w:hAnsiTheme="minorHAnsi" w:cstheme="minorHAnsi"/>
          <w:sz w:val="22"/>
          <w:szCs w:val="22"/>
        </w:rPr>
        <w:t>5</w:t>
      </w:r>
      <w:r w:rsidRPr="00ED4DB2">
        <w:rPr>
          <w:rFonts w:asciiTheme="minorHAnsi" w:hAnsiTheme="minorHAnsi" w:cstheme="minorHAnsi"/>
          <w:sz w:val="22"/>
          <w:szCs w:val="22"/>
        </w:rPr>
        <w:t xml:space="preserve"> per ASTM C423 Type E Mounting.</w:t>
      </w:r>
    </w:p>
    <w:p w14:paraId="36C310A9" w14:textId="0DD0E582"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ED4DB2">
        <w:rPr>
          <w:rFonts w:asciiTheme="minorHAnsi" w:hAnsiTheme="minorHAnsi" w:cstheme="minorHAnsi"/>
          <w:sz w:val="22"/>
          <w:szCs w:val="22"/>
        </w:rPr>
        <w:t>NRC of 0.8</w:t>
      </w:r>
      <w:r w:rsidR="00ED4DB2" w:rsidRPr="00ED4DB2">
        <w:rPr>
          <w:rFonts w:asciiTheme="minorHAnsi" w:hAnsiTheme="minorHAnsi" w:cstheme="minorHAnsi"/>
          <w:sz w:val="22"/>
          <w:szCs w:val="22"/>
        </w:rPr>
        <w:t>5</w:t>
      </w:r>
      <w:r w:rsidRPr="00ED4DB2">
        <w:rPr>
          <w:rFonts w:asciiTheme="minorHAnsi" w:hAnsiTheme="minorHAnsi" w:cstheme="minorHAnsi"/>
          <w:sz w:val="22"/>
          <w:szCs w:val="22"/>
        </w:rPr>
        <w:t xml:space="preserve"> per ASTM</w:t>
      </w:r>
      <w:r>
        <w:rPr>
          <w:rFonts w:asciiTheme="minorHAnsi" w:hAnsiTheme="minorHAnsi" w:cstheme="minorHAnsi"/>
          <w:sz w:val="22"/>
          <w:szCs w:val="22"/>
        </w:rPr>
        <w:t xml:space="preserve">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14"/>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w:lastRenderedPageBreak/>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C 423-22:  </w:t>
      </w:r>
      <w:bookmarkStart w:id="15"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5"/>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6"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6"/>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7"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7"/>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51A50015" w:rsidR="006A19EE" w:rsidRPr="00BC0F0C"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provided in a </w:t>
      </w:r>
      <w:r w:rsidRPr="00BC0F0C">
        <w:rPr>
          <w:rFonts w:asciiTheme="minorHAnsi" w:hAnsiTheme="minorHAnsi" w:cstheme="minorHAnsi"/>
          <w:sz w:val="22"/>
          <w:szCs w:val="22"/>
        </w:rPr>
        <w:t xml:space="preserve">total system thickness of </w:t>
      </w:r>
      <w:r w:rsidR="004107DB">
        <w:rPr>
          <w:rFonts w:asciiTheme="minorHAnsi" w:hAnsiTheme="minorHAnsi" w:cstheme="minorHAnsi"/>
          <w:sz w:val="22"/>
          <w:szCs w:val="22"/>
        </w:rPr>
        <w:t>4</w:t>
      </w:r>
      <w:r w:rsidRPr="00BC0F0C">
        <w:rPr>
          <w:rFonts w:asciiTheme="minorHAnsi" w:hAnsiTheme="minorHAnsi" w:cstheme="minorHAnsi"/>
          <w:sz w:val="22"/>
          <w:szCs w:val="22"/>
        </w:rPr>
        <w:t>0 mm</w:t>
      </w:r>
      <w:r w:rsidR="00F00B2D" w:rsidRPr="00BC0F0C">
        <w:rPr>
          <w:rFonts w:asciiTheme="minorHAnsi" w:hAnsiTheme="minorHAnsi" w:cstheme="minorHAnsi"/>
          <w:sz w:val="22"/>
          <w:szCs w:val="22"/>
        </w:rPr>
        <w:t xml:space="preserve"> (1 </w:t>
      </w:r>
      <w:r w:rsidR="004107DB">
        <w:rPr>
          <w:rFonts w:asciiTheme="minorHAnsi" w:hAnsiTheme="minorHAnsi" w:cstheme="minorHAnsi"/>
          <w:sz w:val="22"/>
          <w:szCs w:val="22"/>
        </w:rPr>
        <w:t>9</w:t>
      </w:r>
      <w:r w:rsidR="00F00B2D" w:rsidRPr="00BC0F0C">
        <w:rPr>
          <w:rFonts w:asciiTheme="minorHAnsi" w:hAnsiTheme="minorHAnsi" w:cstheme="minorHAnsi"/>
          <w:sz w:val="22"/>
          <w:szCs w:val="22"/>
        </w:rPr>
        <w:t>/16”)</w:t>
      </w:r>
      <w:r w:rsidRPr="00BC0F0C">
        <w:rPr>
          <w:rFonts w:asciiTheme="minorHAnsi" w:hAnsiTheme="minorHAnsi" w:cstheme="minorHAnsi"/>
          <w:sz w:val="22"/>
          <w:szCs w:val="22"/>
        </w:rPr>
        <w:t>.</w:t>
      </w:r>
    </w:p>
    <w:p w14:paraId="39D632D6" w14:textId="77777777" w:rsidR="006A19EE" w:rsidRPr="00BC0F0C" w:rsidRDefault="006A19EE" w:rsidP="006A19EE">
      <w:pPr>
        <w:pStyle w:val="ListParagraph"/>
        <w:ind w:left="0" w:hanging="2"/>
        <w:rPr>
          <w:rFonts w:asciiTheme="minorHAnsi" w:hAnsiTheme="minorHAnsi" w:cstheme="minorHAnsi"/>
          <w:sz w:val="22"/>
          <w:szCs w:val="22"/>
        </w:rPr>
      </w:pPr>
    </w:p>
    <w:p w14:paraId="429DC688" w14:textId="55DFDD43"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 xml:space="preserve">The BASWA </w:t>
      </w:r>
      <w:r w:rsidR="00F00B2D" w:rsidRPr="00BC0F0C">
        <w:rPr>
          <w:rFonts w:asciiTheme="minorHAnsi" w:hAnsiTheme="minorHAnsi" w:cstheme="minorHAnsi"/>
          <w:sz w:val="22"/>
          <w:szCs w:val="22"/>
        </w:rPr>
        <w:t>Phon</w:t>
      </w:r>
      <w:r w:rsidRPr="00BC0F0C">
        <w:rPr>
          <w:rFonts w:asciiTheme="minorHAnsi" w:hAnsiTheme="minorHAnsi" w:cstheme="minorHAnsi"/>
          <w:sz w:val="22"/>
          <w:szCs w:val="22"/>
        </w:rPr>
        <w:t xml:space="preserve"> acoustic system shall consist of a </w:t>
      </w:r>
      <w:r w:rsidR="004107DB">
        <w:rPr>
          <w:rFonts w:asciiTheme="minorHAnsi" w:hAnsiTheme="minorHAnsi" w:cstheme="minorHAnsi"/>
          <w:sz w:val="22"/>
          <w:szCs w:val="22"/>
        </w:rPr>
        <w:t>3</w:t>
      </w:r>
      <w:r w:rsidR="0031513A" w:rsidRPr="00BC0F0C">
        <w:rPr>
          <w:rFonts w:asciiTheme="minorHAnsi" w:hAnsiTheme="minorHAnsi" w:cstheme="minorHAnsi"/>
          <w:sz w:val="22"/>
          <w:szCs w:val="22"/>
        </w:rPr>
        <w:t>6</w:t>
      </w:r>
      <w:r w:rsidRPr="00BC0F0C">
        <w:rPr>
          <w:rFonts w:asciiTheme="minorHAnsi" w:hAnsiTheme="minorHAnsi" w:cstheme="minorHAnsi"/>
          <w:sz w:val="22"/>
          <w:szCs w:val="22"/>
        </w:rPr>
        <w:t>mm (</w:t>
      </w:r>
      <w:r w:rsidR="0031513A" w:rsidRPr="00BC0F0C">
        <w:rPr>
          <w:rFonts w:asciiTheme="minorHAnsi" w:hAnsiTheme="minorHAnsi" w:cstheme="minorHAnsi"/>
          <w:sz w:val="22"/>
          <w:szCs w:val="22"/>
        </w:rPr>
        <w:t>1</w:t>
      </w:r>
      <w:r w:rsidR="004107DB">
        <w:rPr>
          <w:rFonts w:asciiTheme="minorHAnsi" w:hAnsiTheme="minorHAnsi" w:cstheme="minorHAnsi"/>
          <w:sz w:val="22"/>
          <w:szCs w:val="22"/>
        </w:rPr>
        <w:t xml:space="preserve"> 7/16</w:t>
      </w:r>
      <w:r w:rsidRPr="00BC0F0C">
        <w:rPr>
          <w:rFonts w:asciiTheme="minorHAnsi" w:hAnsiTheme="minorHAnsi" w:cstheme="minorHAnsi"/>
          <w:sz w:val="22"/>
          <w:szCs w:val="22"/>
        </w:rPr>
        <w:t>”) BASWA</w:t>
      </w:r>
      <w:r w:rsidRPr="006A19EE">
        <w:rPr>
          <w:rFonts w:asciiTheme="minorHAnsi" w:hAnsiTheme="minorHAnsi" w:cstheme="minorHAnsi"/>
          <w:sz w:val="22"/>
          <w:szCs w:val="22"/>
        </w:rPr>
        <w:t xml:space="preserve">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system panel, BASWA </w:t>
      </w:r>
      <w:r w:rsidR="00F00B2D">
        <w:rPr>
          <w:rFonts w:asciiTheme="minorHAnsi" w:hAnsiTheme="minorHAnsi" w:cstheme="minorHAnsi"/>
          <w:sz w:val="22"/>
          <w:szCs w:val="22"/>
        </w:rPr>
        <w:t xml:space="preserve">Fill, </w:t>
      </w:r>
      <w:r w:rsidRPr="006A19EE">
        <w:rPr>
          <w:rFonts w:asciiTheme="minorHAnsi" w:hAnsiTheme="minorHAnsi" w:cstheme="minorHAnsi"/>
          <w:sz w:val="22"/>
          <w:szCs w:val="22"/>
        </w:rPr>
        <w:t>a</w:t>
      </w:r>
      <w:r w:rsidR="00240E50">
        <w:rPr>
          <w:rFonts w:asciiTheme="minorHAnsi" w:hAnsiTheme="minorHAnsi" w:cstheme="minorHAnsi"/>
          <w:sz w:val="22"/>
          <w:szCs w:val="22"/>
        </w:rPr>
        <w:t xml:space="preserve">nd a </w:t>
      </w:r>
      <w:r w:rsidR="00F55E6A">
        <w:rPr>
          <w:rFonts w:asciiTheme="minorHAnsi" w:hAnsiTheme="minorHAnsi" w:cstheme="minorHAnsi"/>
          <w:sz w:val="22"/>
          <w:szCs w:val="22"/>
        </w:rPr>
        <w:t>trowel</w:t>
      </w:r>
      <w:r w:rsidRPr="006A19EE">
        <w:rPr>
          <w:rFonts w:asciiTheme="minorHAnsi" w:hAnsiTheme="minorHAnsi" w:cstheme="minorHAnsi"/>
          <w:sz w:val="22"/>
          <w:szCs w:val="22"/>
        </w:rPr>
        <w:t xml:space="preserve">-applied coat of BASWA </w:t>
      </w:r>
      <w:r w:rsidR="00240E50">
        <w:rPr>
          <w:rFonts w:asciiTheme="minorHAnsi" w:hAnsiTheme="minorHAnsi" w:cstheme="minorHAnsi"/>
          <w:sz w:val="22"/>
          <w:szCs w:val="22"/>
        </w:rPr>
        <w:t>Base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sidRPr="00BC0F0C">
        <w:rPr>
          <w:rFonts w:asciiTheme="minorHAnsi" w:hAnsiTheme="minorHAnsi" w:cstheme="minorHAnsi"/>
          <w:sz w:val="22"/>
          <w:szCs w:val="22"/>
        </w:rPr>
        <w:t>Color</w:t>
      </w:r>
      <w:r>
        <w:rPr>
          <w:rFonts w:asciiTheme="minorHAnsi" w:hAnsiTheme="minorHAnsi" w:cstheme="minorHAnsi"/>
          <w:sz w:val="22"/>
          <w:szCs w:val="22"/>
        </w:rPr>
        <w:t xml:space="preserve">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0647326F"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 xml:space="preserve">-applied finish coat of BASWA Base 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19282555"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-applied finish coat of BASWA Base 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8"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8"/>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lastRenderedPageBreak/>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C379BA" w:rsidRDefault="00F00B2D" w:rsidP="00F00B2D">
      <w:pPr>
        <w:pStyle w:val="ListParagraph"/>
        <w:numPr>
          <w:ilvl w:val="5"/>
          <w:numId w:val="1"/>
        </w:numPr>
        <w:ind w:leftChars="0" w:firstLineChars="0"/>
        <w:rPr>
          <w:rFonts w:asciiTheme="minorHAnsi" w:hAnsiTheme="minorHAnsi" w:cstheme="minorHAnsi"/>
          <w:sz w:val="22"/>
          <w:szCs w:val="22"/>
        </w:rPr>
      </w:pPr>
      <w:r w:rsidRPr="00C379BA">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C379BA" w:rsidRDefault="00F00B2D" w:rsidP="00F00B2D">
      <w:pPr>
        <w:pStyle w:val="ListParagraph"/>
        <w:ind w:leftChars="0" w:left="1710" w:firstLineChars="0" w:firstLine="0"/>
        <w:rPr>
          <w:rFonts w:asciiTheme="minorHAnsi" w:hAnsiTheme="minorHAnsi" w:cstheme="minorHAnsi"/>
          <w:sz w:val="22"/>
          <w:szCs w:val="22"/>
        </w:rPr>
      </w:pPr>
    </w:p>
    <w:p w14:paraId="3502952F" w14:textId="5BEFBF70" w:rsidR="003B4929" w:rsidRPr="00C379BA" w:rsidRDefault="00F00B2D" w:rsidP="00F00B2D">
      <w:pPr>
        <w:pStyle w:val="ListParagraph"/>
        <w:numPr>
          <w:ilvl w:val="5"/>
          <w:numId w:val="1"/>
        </w:numPr>
        <w:ind w:leftChars="0" w:firstLineChars="0"/>
        <w:rPr>
          <w:rFonts w:asciiTheme="minorHAnsi" w:hAnsiTheme="minorHAnsi" w:cstheme="minorHAnsi"/>
          <w:sz w:val="22"/>
          <w:szCs w:val="22"/>
        </w:rPr>
      </w:pPr>
      <w:bookmarkStart w:id="19" w:name="_Hlk211946226"/>
      <w:r w:rsidRPr="00C379BA">
        <w:rPr>
          <w:rFonts w:asciiTheme="minorHAnsi" w:hAnsiTheme="minorHAnsi" w:cstheme="minorHAnsi"/>
          <w:sz w:val="22"/>
          <w:szCs w:val="22"/>
        </w:rPr>
        <w:t>All substrates for the application shall not vary from plumb, level, or a “smooth consistent curvature” by more than a total of 1/</w:t>
      </w:r>
      <w:r w:rsidR="00BC0F0C" w:rsidRPr="00C379BA">
        <w:rPr>
          <w:rFonts w:asciiTheme="minorHAnsi" w:hAnsiTheme="minorHAnsi" w:cstheme="minorHAnsi"/>
          <w:sz w:val="22"/>
          <w:szCs w:val="22"/>
        </w:rPr>
        <w:t>8</w:t>
      </w:r>
      <w:r w:rsidRPr="00C379BA">
        <w:rPr>
          <w:rFonts w:asciiTheme="minorHAnsi" w:hAnsiTheme="minorHAnsi" w:cstheme="minorHAnsi"/>
          <w:sz w:val="22"/>
          <w:szCs w:val="22"/>
        </w:rPr>
        <w:t xml:space="preserve"> inch in 1</w:t>
      </w:r>
      <w:r w:rsidR="00134D7A" w:rsidRPr="00C379BA">
        <w:rPr>
          <w:rFonts w:asciiTheme="minorHAnsi" w:hAnsiTheme="minorHAnsi" w:cstheme="minorHAnsi"/>
          <w:sz w:val="22"/>
          <w:szCs w:val="22"/>
        </w:rPr>
        <w:t>0</w:t>
      </w:r>
      <w:r w:rsidRPr="00C379BA">
        <w:rPr>
          <w:rFonts w:asciiTheme="minorHAnsi" w:hAnsiTheme="minorHAnsi" w:cstheme="minorHAnsi"/>
          <w:sz w:val="22"/>
          <w:szCs w:val="22"/>
        </w:rPr>
        <w:t xml:space="preserve"> feet.</w:t>
      </w:r>
      <w:r w:rsidR="001756DC" w:rsidRPr="00C379BA">
        <w:t xml:space="preserve"> </w:t>
      </w:r>
      <w:r w:rsidR="001756DC" w:rsidRPr="00C379BA">
        <w:rPr>
          <w:rFonts w:asciiTheme="minorHAnsi" w:hAnsiTheme="minorHAnsi" w:cstheme="minorHAnsi"/>
          <w:sz w:val="22"/>
          <w:szCs w:val="22"/>
        </w:rPr>
        <w:t xml:space="preserve">BASWA finish will </w:t>
      </w:r>
      <w:r w:rsidR="00BC0F0C" w:rsidRPr="00C379BA">
        <w:rPr>
          <w:rFonts w:asciiTheme="minorHAnsi" w:hAnsiTheme="minorHAnsi" w:cstheme="minorHAnsi"/>
          <w:sz w:val="22"/>
          <w:szCs w:val="22"/>
        </w:rPr>
        <w:t>replicate</w:t>
      </w:r>
      <w:r w:rsidR="001756DC" w:rsidRPr="00C379BA">
        <w:rPr>
          <w:rFonts w:asciiTheme="minorHAnsi" w:hAnsiTheme="minorHAnsi" w:cstheme="minorHAnsi"/>
          <w:sz w:val="22"/>
          <w:szCs w:val="22"/>
        </w:rPr>
        <w:t xml:space="preserve"> the substrate.</w:t>
      </w:r>
    </w:p>
    <w:bookmarkEnd w:id="19"/>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31A58DC0"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Base </w:t>
      </w:r>
      <w:r w:rsidR="00BC0F0C">
        <w:rPr>
          <w:rFonts w:asciiTheme="minorHAnsi" w:hAnsiTheme="minorHAnsi" w:cstheme="minorHAnsi"/>
          <w:sz w:val="22"/>
          <w:szCs w:val="22"/>
        </w:rPr>
        <w:t>coat</w:t>
      </w:r>
      <w:r w:rsidRPr="00F00B2D">
        <w:rPr>
          <w:rFonts w:asciiTheme="minorHAnsi" w:hAnsiTheme="minorHAnsi" w:cstheme="minorHAnsi"/>
          <w:sz w:val="22"/>
          <w:szCs w:val="22"/>
        </w:rPr>
        <w:t xml:space="preserve">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1F32127A"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New drywall substrates receiving BASWA Fill</w:t>
      </w:r>
      <w:r w:rsidR="00BC0F0C">
        <w:rPr>
          <w:rFonts w:asciiTheme="minorHAnsi" w:hAnsiTheme="minorHAnsi" w:cstheme="minorHAnsi"/>
          <w:sz w:val="22"/>
          <w:szCs w:val="22"/>
        </w:rPr>
        <w:t xml:space="preserve"> and</w:t>
      </w:r>
      <w:r w:rsidRPr="00F00B2D">
        <w:rPr>
          <w:rFonts w:asciiTheme="minorHAnsi" w:hAnsiTheme="minorHAnsi" w:cstheme="minorHAnsi"/>
          <w:sz w:val="22"/>
          <w:szCs w:val="22"/>
        </w:rPr>
        <w:t xml:space="preserve"> Base </w:t>
      </w:r>
      <w:r w:rsidR="00BC0F0C">
        <w:rPr>
          <w:rFonts w:asciiTheme="minorHAnsi" w:hAnsiTheme="minorHAnsi" w:cstheme="minorHAnsi"/>
          <w:sz w:val="22"/>
          <w:szCs w:val="22"/>
        </w:rPr>
        <w:t>coats</w:t>
      </w:r>
      <w:r w:rsidRPr="00F00B2D">
        <w:rPr>
          <w:rFonts w:asciiTheme="minorHAnsi" w:hAnsiTheme="minorHAnsi" w:cstheme="minorHAnsi"/>
          <w:sz w:val="22"/>
          <w:szCs w:val="22"/>
        </w:rPr>
        <w:t xml:space="preserve">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20"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7522D3EE"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 xml:space="preserve">-applied coat of BASWA </w:t>
      </w:r>
      <w:r w:rsidR="00EC57D8">
        <w:rPr>
          <w:rFonts w:asciiTheme="minorHAnsi" w:hAnsiTheme="minorHAnsi" w:cstheme="minorHAnsi"/>
          <w:sz w:val="22"/>
          <w:szCs w:val="22"/>
        </w:rPr>
        <w:t>Base</w:t>
      </w:r>
      <w:r w:rsidR="00F00B2D">
        <w:rPr>
          <w:rFonts w:asciiTheme="minorHAnsi" w:hAnsiTheme="minorHAnsi" w:cstheme="minorHAnsi"/>
          <w:sz w:val="22"/>
          <w:szCs w:val="22"/>
        </w:rPr>
        <w:t xml:space="preserve"> </w:t>
      </w:r>
      <w:r w:rsidRPr="003B4929">
        <w:rPr>
          <w:rFonts w:asciiTheme="minorHAnsi" w:hAnsiTheme="minorHAnsi" w:cstheme="minorHAnsi"/>
          <w:sz w:val="22"/>
          <w:szCs w:val="22"/>
        </w:rPr>
        <w:t xml:space="preserve">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20"/>
    <w:p w14:paraId="1DE164A0" w14:textId="77777777" w:rsidR="00B40304" w:rsidRPr="00A42D97" w:rsidRDefault="00B40304" w:rsidP="00A42D97">
      <w:pPr>
        <w:ind w:leftChars="0" w:left="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w:t>
      </w:r>
      <w:r w:rsidRPr="003B4929">
        <w:rPr>
          <w:rFonts w:asciiTheme="minorHAnsi" w:hAnsiTheme="minorHAnsi" w:cstheme="minorHAnsi"/>
          <w:sz w:val="22"/>
          <w:szCs w:val="22"/>
        </w:rPr>
        <w:lastRenderedPageBreak/>
        <w:t xml:space="preserve">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37C3307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Fill</w:t>
      </w:r>
      <w:r w:rsidR="00BC0F0C">
        <w:rPr>
          <w:rFonts w:asciiTheme="minorHAnsi" w:hAnsiTheme="minorHAnsi" w:cstheme="minorHAnsi"/>
          <w:sz w:val="22"/>
          <w:szCs w:val="22"/>
        </w:rPr>
        <w:t xml:space="preserve"> and </w:t>
      </w:r>
      <w:r w:rsidR="00F00B2D">
        <w:rPr>
          <w:rFonts w:asciiTheme="minorHAnsi" w:hAnsiTheme="minorHAnsi" w:cstheme="minorHAnsi"/>
          <w:sz w:val="22"/>
          <w:szCs w:val="22"/>
        </w:rPr>
        <w:t xml:space="preserve">BASWA Base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w:t>
      </w:r>
      <w:r w:rsidR="00AB0610">
        <w:rPr>
          <w:rFonts w:asciiTheme="minorHAnsi" w:hAnsiTheme="minorHAnsi" w:cstheme="minorHAnsi"/>
          <w:sz w:val="22"/>
          <w:szCs w:val="22"/>
        </w:rPr>
        <w:t xml:space="preserve"> and </w:t>
      </w:r>
      <w:r w:rsidR="00F00B2D">
        <w:rPr>
          <w:rFonts w:asciiTheme="minorHAnsi" w:hAnsiTheme="minorHAnsi" w:cstheme="minorHAnsi"/>
          <w:sz w:val="22"/>
          <w:szCs w:val="22"/>
        </w:rPr>
        <w:t>BASWA Base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160D5E4B" w14:textId="265690F5" w:rsidR="00B40304" w:rsidRDefault="00C701D7" w:rsidP="00AB0610">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Pr>
          <w:rFonts w:asciiTheme="minorHAnsi" w:hAnsiTheme="minorHAnsi" w:cstheme="minorHAnsi"/>
          <w:sz w:val="22"/>
          <w:szCs w:val="22"/>
        </w:rPr>
        <w:t xml:space="preserve">BASWA Base </w:t>
      </w:r>
      <w:r w:rsidRPr="003B4929">
        <w:rPr>
          <w:rFonts w:asciiTheme="minorHAnsi" w:hAnsiTheme="minorHAnsi" w:cstheme="minorHAnsi"/>
          <w:sz w:val="22"/>
          <w:szCs w:val="22"/>
        </w:rPr>
        <w:t>shall be facilitated in one operation at each area of installation.</w:t>
      </w:r>
    </w:p>
    <w:p w14:paraId="482C2348" w14:textId="77777777" w:rsidR="00AB0610" w:rsidRPr="00AB0610" w:rsidRDefault="00AB0610" w:rsidP="00AB0610">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21"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22" w:name="_Hlk118292380"/>
      <w:bookmarkEnd w:id="21"/>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22"/>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23" w:name="_Hlk118292513"/>
      <w:r>
        <w:rPr>
          <w:rFonts w:asciiTheme="minorHAnsi" w:hAnsiTheme="minorHAnsi" w:cstheme="minorHAnsi"/>
          <w:sz w:val="22"/>
          <w:szCs w:val="22"/>
        </w:rPr>
        <w:t>Installation procedures</w:t>
      </w:r>
    </w:p>
    <w:bookmarkEnd w:id="23"/>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lastRenderedPageBreak/>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1A9CABAC"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Pr="00F00B2D">
        <w:rPr>
          <w:rFonts w:asciiTheme="minorHAnsi" w:hAnsiTheme="minorHAnsi" w:cstheme="minorHAnsi"/>
          <w:color w:val="0070C0"/>
          <w:sz w:val="22"/>
          <w:szCs w:val="22"/>
        </w:rPr>
        <w:t>Base.</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4305D0C7"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C951ADF"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7142014F"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AB0610">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AB0610">
        <w:rPr>
          <w:rFonts w:asciiTheme="minorHAnsi" w:hAnsiTheme="minorHAnsi" w:cstheme="minorHAnsi"/>
          <w:color w:val="0070C0"/>
          <w:sz w:val="22"/>
          <w:szCs w:val="22"/>
        </w:rPr>
        <w:t>4</w:t>
      </w:r>
      <w:r w:rsidRPr="00F55E6A">
        <w:rPr>
          <w:rFonts w:asciiTheme="minorHAnsi" w:hAnsiTheme="minorHAnsi" w:cstheme="minorHAnsi"/>
          <w:color w:val="0070C0"/>
          <w:sz w:val="22"/>
          <w:szCs w:val="22"/>
        </w:rPr>
        <w:t xml:space="preserve">.0mm thick layer and trowel smooth.  </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2C0572F9"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26969C6A"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7FBBB8ED"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AB0610">
        <w:rPr>
          <w:rFonts w:asciiTheme="minorHAnsi" w:hAnsiTheme="minorHAnsi" w:cstheme="minorHAnsi"/>
          <w:color w:val="0070C0"/>
          <w:sz w:val="22"/>
          <w:szCs w:val="22"/>
        </w:rPr>
        <w:t>3</w:t>
      </w:r>
      <w:r w:rsidRPr="00F55E6A">
        <w:rPr>
          <w:rFonts w:asciiTheme="minorHAnsi" w:hAnsiTheme="minorHAnsi" w:cstheme="minorHAnsi"/>
          <w:color w:val="0070C0"/>
          <w:sz w:val="22"/>
          <w:szCs w:val="22"/>
        </w:rPr>
        <w:t xml:space="preserve">.0 – </w:t>
      </w:r>
      <w:r w:rsidR="00AB0610">
        <w:rPr>
          <w:rFonts w:asciiTheme="minorHAnsi" w:hAnsiTheme="minorHAnsi" w:cstheme="minorHAnsi"/>
          <w:color w:val="0070C0"/>
          <w:sz w:val="22"/>
          <w:szCs w:val="22"/>
        </w:rPr>
        <w:t>4</w:t>
      </w:r>
      <w:r w:rsidRPr="00F55E6A">
        <w:rPr>
          <w:rFonts w:asciiTheme="minorHAnsi" w:hAnsiTheme="minorHAnsi" w:cstheme="minorHAnsi"/>
          <w:color w:val="0070C0"/>
          <w:sz w:val="22"/>
          <w:szCs w:val="22"/>
        </w:rPr>
        <w:t xml:space="preserve">.0mm thick layer and trowel smooth.  </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712D4"/>
    <w:rsid w:val="00081E85"/>
    <w:rsid w:val="0009612E"/>
    <w:rsid w:val="000B00B3"/>
    <w:rsid w:val="000B7673"/>
    <w:rsid w:val="00134D7A"/>
    <w:rsid w:val="001756DC"/>
    <w:rsid w:val="0018639D"/>
    <w:rsid w:val="001C4A27"/>
    <w:rsid w:val="001C63AD"/>
    <w:rsid w:val="001E3458"/>
    <w:rsid w:val="00240E50"/>
    <w:rsid w:val="00243537"/>
    <w:rsid w:val="00253340"/>
    <w:rsid w:val="0031513A"/>
    <w:rsid w:val="003175E4"/>
    <w:rsid w:val="00332E7E"/>
    <w:rsid w:val="003A192A"/>
    <w:rsid w:val="003A28F2"/>
    <w:rsid w:val="003A31E4"/>
    <w:rsid w:val="003B4929"/>
    <w:rsid w:val="00406DD1"/>
    <w:rsid w:val="004107DB"/>
    <w:rsid w:val="004C25C4"/>
    <w:rsid w:val="004C6FE2"/>
    <w:rsid w:val="004E6715"/>
    <w:rsid w:val="00511341"/>
    <w:rsid w:val="00597648"/>
    <w:rsid w:val="005E27C9"/>
    <w:rsid w:val="005F0B2A"/>
    <w:rsid w:val="00610B78"/>
    <w:rsid w:val="006407A7"/>
    <w:rsid w:val="0069283E"/>
    <w:rsid w:val="006A19EE"/>
    <w:rsid w:val="006D7CDF"/>
    <w:rsid w:val="00713296"/>
    <w:rsid w:val="007A3C60"/>
    <w:rsid w:val="007E16E2"/>
    <w:rsid w:val="007E6793"/>
    <w:rsid w:val="007E7D9C"/>
    <w:rsid w:val="008348DE"/>
    <w:rsid w:val="008A51A3"/>
    <w:rsid w:val="008D7764"/>
    <w:rsid w:val="00952B69"/>
    <w:rsid w:val="0095429B"/>
    <w:rsid w:val="00970BA8"/>
    <w:rsid w:val="00984B01"/>
    <w:rsid w:val="00985391"/>
    <w:rsid w:val="009C10F5"/>
    <w:rsid w:val="00A17535"/>
    <w:rsid w:val="00A41C2A"/>
    <w:rsid w:val="00A42625"/>
    <w:rsid w:val="00A42D97"/>
    <w:rsid w:val="00AB0610"/>
    <w:rsid w:val="00AB6A4D"/>
    <w:rsid w:val="00B40304"/>
    <w:rsid w:val="00B5701E"/>
    <w:rsid w:val="00BC0F0C"/>
    <w:rsid w:val="00C16ED6"/>
    <w:rsid w:val="00C379BA"/>
    <w:rsid w:val="00C701D7"/>
    <w:rsid w:val="00CC30F4"/>
    <w:rsid w:val="00CC47BA"/>
    <w:rsid w:val="00CD299C"/>
    <w:rsid w:val="00D2016B"/>
    <w:rsid w:val="00D961AB"/>
    <w:rsid w:val="00DB6AB8"/>
    <w:rsid w:val="00DD15CE"/>
    <w:rsid w:val="00E00BA6"/>
    <w:rsid w:val="00E11695"/>
    <w:rsid w:val="00E346B4"/>
    <w:rsid w:val="00E53763"/>
    <w:rsid w:val="00E90456"/>
    <w:rsid w:val="00EC57D8"/>
    <w:rsid w:val="00ED3281"/>
    <w:rsid w:val="00ED4DB2"/>
    <w:rsid w:val="00EE3B12"/>
    <w:rsid w:val="00F00B2D"/>
    <w:rsid w:val="00F054FB"/>
    <w:rsid w:val="00F34291"/>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1149</TotalTime>
  <Pages>9</Pages>
  <Words>2927</Words>
  <Characters>16690</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20</cp:revision>
  <dcterms:created xsi:type="dcterms:W3CDTF">2022-11-14T14:31:00Z</dcterms:created>
  <dcterms:modified xsi:type="dcterms:W3CDTF">2025-10-21T18:54:00Z</dcterms:modified>
</cp:coreProperties>
</file>