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51F463C6" w:rsidR="003A192A" w:rsidRPr="003A192A" w:rsidRDefault="00394366" w:rsidP="003A192A">
      <w:pPr>
        <w:spacing w:line="240" w:lineRule="auto"/>
        <w:ind w:left="1" w:hanging="3"/>
        <w:jc w:val="center"/>
        <w:rPr>
          <w:sz w:val="28"/>
          <w:szCs w:val="28"/>
        </w:rPr>
      </w:pPr>
      <w:r>
        <w:rPr>
          <w:rFonts w:ascii="Calibri" w:hAnsi="Calibri"/>
          <w:b/>
          <w:color w:val="000000"/>
          <w:sz w:val="28"/>
          <w:szCs w:val="28"/>
        </w:rPr>
        <w:t>7</w:t>
      </w:r>
      <w:r w:rsidR="003A192A" w:rsidRPr="00BC0F0C">
        <w:rPr>
          <w:rFonts w:ascii="Calibri" w:hAnsi="Calibri"/>
          <w:b/>
          <w:color w:val="000000"/>
          <w:sz w:val="28"/>
          <w:szCs w:val="28"/>
        </w:rPr>
        <w:t xml:space="preserve">0mm BASWA Phon </w:t>
      </w:r>
      <w:r w:rsidR="00A9383D">
        <w:rPr>
          <w:rFonts w:ascii="Calibri" w:hAnsi="Calibri"/>
          <w:b/>
          <w:color w:val="000000"/>
          <w:sz w:val="28"/>
          <w:szCs w:val="28"/>
        </w:rPr>
        <w:t>Fine</w:t>
      </w:r>
      <w:r w:rsidR="003A192A" w:rsidRPr="00BC0F0C">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57692EDC"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BC0F0C">
        <w:rPr>
          <w:rFonts w:ascii="Calibri" w:hAnsi="Calibri"/>
          <w:sz w:val="22"/>
          <w:szCs w:val="22"/>
        </w:rPr>
        <w:t>BASWA Phon acoustical system is a complete system.  Components of the system are as follows:</w:t>
      </w:r>
      <w:r w:rsidR="00394366">
        <w:rPr>
          <w:rFonts w:ascii="Calibri" w:hAnsi="Calibri"/>
          <w:sz w:val="22"/>
          <w:szCs w:val="22"/>
        </w:rPr>
        <w:t>66</w:t>
      </w:r>
      <w:r w:rsidRPr="00BC0F0C">
        <w:rPr>
          <w:rFonts w:ascii="Calibri" w:hAnsi="Calibri"/>
          <w:sz w:val="22"/>
          <w:szCs w:val="22"/>
        </w:rPr>
        <w:t xml:space="preserve"> mm (</w:t>
      </w:r>
      <w:r w:rsidR="00394366">
        <w:rPr>
          <w:rFonts w:ascii="Calibri" w:hAnsi="Calibri"/>
          <w:sz w:val="22"/>
          <w:szCs w:val="22"/>
        </w:rPr>
        <w:t>2 5/8</w:t>
      </w:r>
      <w:r w:rsidRPr="00BC0F0C">
        <w:rPr>
          <w:rFonts w:ascii="Calibri" w:hAnsi="Calibri"/>
          <w:sz w:val="22"/>
          <w:szCs w:val="22"/>
        </w:rPr>
        <w:t>”) BASWA Phon system panels, which consist of randomly spun anti-sagging mineral wool and recycled glass microsphere</w:t>
      </w:r>
      <w:r>
        <w:rPr>
          <w:rFonts w:ascii="Calibri" w:hAnsi="Calibri"/>
          <w:sz w:val="22"/>
          <w:szCs w:val="22"/>
        </w:rPr>
        <w:t xml:space="preserv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w:t>
      </w:r>
      <w:r w:rsidR="00BC0F0C">
        <w:rPr>
          <w:rFonts w:ascii="Calibri" w:hAnsi="Calibri"/>
          <w:sz w:val="22"/>
          <w:szCs w:val="22"/>
        </w:rPr>
        <w:t>finish</w:t>
      </w:r>
      <w:r w:rsidRPr="00296C64">
        <w:rPr>
          <w:rFonts w:ascii="Calibri" w:hAnsi="Calibri"/>
          <w:sz w:val="22"/>
          <w:szCs w:val="22"/>
        </w:rPr>
        <w:t xml:space="preserve"> coat of BASWA </w:t>
      </w:r>
      <w:r w:rsidR="00A9383D">
        <w:rPr>
          <w:rFonts w:ascii="Calibri" w:hAnsi="Calibri"/>
          <w:sz w:val="22"/>
          <w:szCs w:val="22"/>
        </w:rPr>
        <w:t>Fine</w:t>
      </w:r>
      <w:r w:rsidRPr="00296C64">
        <w:rPr>
          <w:rFonts w:ascii="Calibri" w:hAnsi="Calibri"/>
          <w:sz w:val="22"/>
          <w:szCs w:val="22"/>
        </w:rPr>
        <w:t xml:space="preserve"> </w:t>
      </w:r>
      <w:r w:rsidR="00BC0F0C">
        <w:rPr>
          <w:rFonts w:ascii="Calibri" w:hAnsi="Calibri"/>
          <w:sz w:val="22"/>
          <w:szCs w:val="22"/>
        </w:rPr>
        <w:t>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5BEB2A37"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C0F0C">
        <w:rPr>
          <w:rFonts w:asciiTheme="minorHAnsi" w:hAnsiTheme="minorHAnsi" w:cstheme="minorHAnsi"/>
          <w:color w:val="0070C0"/>
          <w:sz w:val="22"/>
          <w:szCs w:val="22"/>
        </w:rPr>
        <w:t>for ‘Type E’ Mounting</w:t>
      </w:r>
      <w:r w:rsidRPr="00CC30F4">
        <w:rPr>
          <w:rFonts w:asciiTheme="minorHAnsi" w:hAnsiTheme="minorHAnsi" w:cstheme="minorHAnsi"/>
          <w:color w:val="0070C0"/>
          <w:sz w:val="22"/>
          <w:szCs w:val="22"/>
        </w:rPr>
        <w:t xml:space="preserve">, conducted by an accredited, independent testing agency, shall be submitted upon request and meet the following minimum </w:t>
      </w:r>
      <w:r w:rsidRPr="00BC0F0C">
        <w:rPr>
          <w:rFonts w:asciiTheme="minorHAnsi" w:hAnsiTheme="minorHAnsi" w:cstheme="minorHAnsi"/>
          <w:color w:val="0070C0"/>
          <w:sz w:val="22"/>
          <w:szCs w:val="22"/>
        </w:rPr>
        <w:t>requirement</w:t>
      </w:r>
      <w:r w:rsidR="00081E85" w:rsidRPr="00BC0F0C">
        <w:rPr>
          <w:rFonts w:asciiTheme="minorHAnsi" w:hAnsiTheme="minorHAnsi" w:cstheme="minorHAnsi"/>
          <w:color w:val="0070C0"/>
          <w:sz w:val="22"/>
          <w:szCs w:val="22"/>
        </w:rPr>
        <w:t xml:space="preserve">s. </w:t>
      </w:r>
      <w:r w:rsidRPr="00BC0F0C">
        <w:rPr>
          <w:rFonts w:asciiTheme="minorHAnsi" w:hAnsiTheme="minorHAnsi" w:cstheme="minorHAnsi"/>
          <w:color w:val="0070C0"/>
          <w:sz w:val="22"/>
          <w:szCs w:val="22"/>
        </w:rPr>
        <w:t xml:space="preserve">Noise Reduction Coefficient (NRC) rating for the </w:t>
      </w:r>
      <w:r w:rsidR="00394366">
        <w:rPr>
          <w:rFonts w:asciiTheme="minorHAnsi" w:hAnsiTheme="minorHAnsi" w:cstheme="minorHAnsi"/>
          <w:color w:val="0070C0"/>
          <w:sz w:val="22"/>
          <w:szCs w:val="22"/>
        </w:rPr>
        <w:t>7</w:t>
      </w:r>
      <w:r w:rsidRPr="00BC0F0C">
        <w:rPr>
          <w:rFonts w:asciiTheme="minorHAnsi" w:hAnsiTheme="minorHAnsi" w:cstheme="minorHAnsi"/>
          <w:color w:val="0070C0"/>
          <w:sz w:val="22"/>
          <w:szCs w:val="22"/>
        </w:rPr>
        <w:t>0 mm (</w:t>
      </w:r>
      <w:r w:rsidR="00394366">
        <w:rPr>
          <w:rFonts w:asciiTheme="minorHAnsi" w:hAnsiTheme="minorHAnsi" w:cstheme="minorHAnsi"/>
          <w:color w:val="0070C0"/>
          <w:sz w:val="22"/>
          <w:szCs w:val="22"/>
        </w:rPr>
        <w:t>2 3/</w:t>
      </w:r>
      <w:proofErr w:type="gramStart"/>
      <w:r w:rsidR="00394366">
        <w:rPr>
          <w:rFonts w:asciiTheme="minorHAnsi" w:hAnsiTheme="minorHAnsi" w:cstheme="minorHAnsi"/>
          <w:color w:val="0070C0"/>
          <w:sz w:val="22"/>
          <w:szCs w:val="22"/>
        </w:rPr>
        <w:t>4</w:t>
      </w:r>
      <w:r w:rsidRPr="00BC0F0C">
        <w:rPr>
          <w:rFonts w:asciiTheme="minorHAnsi" w:hAnsiTheme="minorHAnsi" w:cstheme="minorHAnsi"/>
          <w:color w:val="0070C0"/>
          <w:sz w:val="22"/>
          <w:szCs w:val="22"/>
        </w:rPr>
        <w:t>”)</w:t>
      </w:r>
      <w:proofErr w:type="gramEnd"/>
      <w:r w:rsidRPr="00BC0F0C">
        <w:rPr>
          <w:rFonts w:asciiTheme="minorHAnsi" w:hAnsiTheme="minorHAnsi" w:cstheme="minorHAnsi"/>
          <w:color w:val="0070C0"/>
          <w:sz w:val="22"/>
          <w:szCs w:val="22"/>
        </w:rPr>
        <w:t xml:space="preserve"> system shall be </w:t>
      </w:r>
      <w:r w:rsidR="004F08C7">
        <w:rPr>
          <w:rFonts w:asciiTheme="minorHAnsi" w:hAnsiTheme="minorHAnsi" w:cstheme="minorHAnsi"/>
          <w:color w:val="0070C0"/>
          <w:sz w:val="22"/>
          <w:szCs w:val="22"/>
        </w:rPr>
        <w:t>1.00</w:t>
      </w:r>
      <w:r w:rsidR="00081E85" w:rsidRPr="00BC0F0C">
        <w:rPr>
          <w:rFonts w:asciiTheme="minorHAnsi" w:hAnsiTheme="minorHAnsi" w:cstheme="minorHAnsi"/>
          <w:color w:val="0070C0"/>
          <w:sz w:val="22"/>
          <w:szCs w:val="22"/>
        </w:rPr>
        <w:t xml:space="preserve"> with fre</w:t>
      </w:r>
      <w:r w:rsidR="00081E85" w:rsidRPr="00CC30F4">
        <w:rPr>
          <w:rFonts w:asciiTheme="minorHAnsi" w:hAnsiTheme="minorHAnsi" w:cstheme="minorHAnsi"/>
          <w:color w:val="0070C0"/>
          <w:sz w:val="22"/>
          <w:szCs w:val="22"/>
        </w:rPr>
        <w:t>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76C62CED" w:rsidR="00610B78" w:rsidRPr="004F08C7" w:rsidRDefault="00610B78"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80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27</w:t>
      </w:r>
    </w:p>
    <w:p w14:paraId="6BB2558A" w14:textId="114B53D5"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AB0610" w:rsidRPr="004F08C7">
        <w:rPr>
          <w:rFonts w:asciiTheme="minorHAnsi" w:hAnsiTheme="minorHAnsi" w:cstheme="minorHAnsi"/>
          <w:color w:val="0070C0"/>
          <w:sz w:val="22"/>
          <w:szCs w:val="22"/>
        </w:rPr>
        <w:t>.</w:t>
      </w:r>
      <w:r w:rsidR="004F08C7" w:rsidRPr="004F08C7">
        <w:rPr>
          <w:rFonts w:asciiTheme="minorHAnsi" w:hAnsiTheme="minorHAnsi" w:cstheme="minorHAnsi"/>
          <w:color w:val="0070C0"/>
          <w:sz w:val="22"/>
          <w:szCs w:val="22"/>
        </w:rPr>
        <w:t>2</w:t>
      </w:r>
      <w:r w:rsidR="00A9383D" w:rsidRPr="004F08C7">
        <w:rPr>
          <w:rFonts w:asciiTheme="minorHAnsi" w:hAnsiTheme="minorHAnsi" w:cstheme="minorHAnsi"/>
          <w:color w:val="0070C0"/>
          <w:sz w:val="22"/>
          <w:szCs w:val="22"/>
        </w:rPr>
        <w:t>9</w:t>
      </w:r>
    </w:p>
    <w:p w14:paraId="44206143" w14:textId="4E94B68F"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125</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56</w:t>
      </w:r>
    </w:p>
    <w:p w14:paraId="7CEF4DE6" w14:textId="688D261A"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160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58</w:t>
      </w:r>
    </w:p>
    <w:p w14:paraId="60AADDDF" w14:textId="1C7CFD46"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73</w:t>
      </w:r>
    </w:p>
    <w:p w14:paraId="1D0B752B" w14:textId="21972062"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79</w:t>
      </w:r>
    </w:p>
    <w:p w14:paraId="740BE1FA" w14:textId="709A98AB"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315</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88</w:t>
      </w:r>
    </w:p>
    <w:p w14:paraId="5E7074EA" w14:textId="0E0FE31D"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400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1.09</w:t>
      </w:r>
    </w:p>
    <w:p w14:paraId="018AB24A" w14:textId="7514CFA1"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500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1.06</w:t>
      </w:r>
    </w:p>
    <w:p w14:paraId="0C4470D2" w14:textId="7EBD17DF"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630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1.03</w:t>
      </w:r>
    </w:p>
    <w:p w14:paraId="2FC9ED6C" w14:textId="20CDC5C4"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800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1.0</w:t>
      </w:r>
      <w:r w:rsidR="004F08C7" w:rsidRPr="004F08C7">
        <w:rPr>
          <w:rFonts w:asciiTheme="minorHAnsi" w:hAnsiTheme="minorHAnsi" w:cstheme="minorHAnsi"/>
          <w:color w:val="0070C0"/>
          <w:sz w:val="22"/>
          <w:szCs w:val="22"/>
        </w:rPr>
        <w:t>2</w:t>
      </w:r>
    </w:p>
    <w:p w14:paraId="28136ED6" w14:textId="5267A9B4"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0.97</w:t>
      </w:r>
    </w:p>
    <w:p w14:paraId="23993EE2" w14:textId="2ED41973"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1250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0.98</w:t>
      </w:r>
    </w:p>
    <w:p w14:paraId="0839AEA6" w14:textId="2C8B8F61"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1600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0.98</w:t>
      </w:r>
    </w:p>
    <w:p w14:paraId="65F10B6C" w14:textId="4473441D"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0.95</w:t>
      </w:r>
    </w:p>
    <w:p w14:paraId="6A7C1F8B" w14:textId="653C3CA5"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2500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0.98</w:t>
      </w:r>
    </w:p>
    <w:p w14:paraId="020E2FD0" w14:textId="47EEE2A7"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3150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0.9</w:t>
      </w:r>
      <w:r w:rsidR="004F08C7" w:rsidRPr="004F08C7">
        <w:rPr>
          <w:rFonts w:asciiTheme="minorHAnsi" w:hAnsiTheme="minorHAnsi" w:cstheme="minorHAnsi"/>
          <w:color w:val="0070C0"/>
          <w:sz w:val="22"/>
          <w:szCs w:val="22"/>
        </w:rPr>
        <w:t>1</w:t>
      </w:r>
    </w:p>
    <w:p w14:paraId="47735FD5" w14:textId="09E5BD6C" w:rsidR="001C4A27" w:rsidRPr="004F08C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4000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w:t>
      </w:r>
      <w:r w:rsidR="00A9383D" w:rsidRPr="004F08C7">
        <w:rPr>
          <w:rFonts w:asciiTheme="minorHAnsi" w:hAnsiTheme="minorHAnsi" w:cstheme="minorHAnsi"/>
          <w:color w:val="0070C0"/>
          <w:sz w:val="22"/>
          <w:szCs w:val="22"/>
        </w:rPr>
        <w:t>8</w:t>
      </w:r>
      <w:r w:rsidR="004F08C7" w:rsidRPr="004F08C7">
        <w:rPr>
          <w:rFonts w:asciiTheme="minorHAnsi" w:hAnsiTheme="minorHAnsi" w:cstheme="minorHAnsi"/>
          <w:color w:val="0070C0"/>
          <w:sz w:val="22"/>
          <w:szCs w:val="22"/>
        </w:rPr>
        <w:t>7</w:t>
      </w:r>
    </w:p>
    <w:p w14:paraId="1900A492" w14:textId="264C2A0F"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5000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w:t>
      </w:r>
      <w:r w:rsidR="00A9383D" w:rsidRPr="004F08C7">
        <w:rPr>
          <w:rFonts w:asciiTheme="minorHAnsi" w:hAnsiTheme="minorHAnsi" w:cstheme="minorHAnsi"/>
          <w:color w:val="0070C0"/>
          <w:sz w:val="22"/>
          <w:szCs w:val="22"/>
        </w:rPr>
        <w:t>85</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14DF6C49"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C0F0C">
        <w:rPr>
          <w:rFonts w:asciiTheme="minorHAnsi" w:hAnsiTheme="minorHAnsi" w:cstheme="minorHAnsi"/>
          <w:color w:val="0070C0"/>
          <w:sz w:val="22"/>
          <w:szCs w:val="22"/>
        </w:rPr>
        <w:t>Method for ‘Type A’ Mounting, conducted by an accredited, independent testing agency, shall be submitted upon request and meet the following m</w:t>
      </w:r>
      <w:r w:rsidRPr="004F08C7">
        <w:rPr>
          <w:rFonts w:asciiTheme="minorHAnsi" w:hAnsiTheme="minorHAnsi" w:cstheme="minorHAnsi"/>
          <w:color w:val="0070C0"/>
          <w:sz w:val="22"/>
          <w:szCs w:val="22"/>
        </w:rPr>
        <w:t xml:space="preserve">inimum requirements. Noise Reduction Coefficient (NRC) rating for the </w:t>
      </w:r>
      <w:r w:rsidR="00394366" w:rsidRPr="004F08C7">
        <w:rPr>
          <w:rFonts w:asciiTheme="minorHAnsi" w:hAnsiTheme="minorHAnsi" w:cstheme="minorHAnsi"/>
          <w:color w:val="0070C0"/>
          <w:sz w:val="22"/>
          <w:szCs w:val="22"/>
        </w:rPr>
        <w:t>7</w:t>
      </w:r>
      <w:r w:rsidRPr="004F08C7">
        <w:rPr>
          <w:rFonts w:asciiTheme="minorHAnsi" w:hAnsiTheme="minorHAnsi" w:cstheme="minorHAnsi"/>
          <w:color w:val="0070C0"/>
          <w:sz w:val="22"/>
          <w:szCs w:val="22"/>
        </w:rPr>
        <w:t xml:space="preserve">0 </w:t>
      </w:r>
      <w:proofErr w:type="gramStart"/>
      <w:r w:rsidRPr="004F08C7">
        <w:rPr>
          <w:rFonts w:asciiTheme="minorHAnsi" w:hAnsiTheme="minorHAnsi" w:cstheme="minorHAnsi"/>
          <w:color w:val="0070C0"/>
          <w:sz w:val="22"/>
          <w:szCs w:val="22"/>
        </w:rPr>
        <w:t>mm  (</w:t>
      </w:r>
      <w:proofErr w:type="gramEnd"/>
      <w:r w:rsidR="00394366" w:rsidRPr="004F08C7">
        <w:rPr>
          <w:rFonts w:asciiTheme="minorHAnsi" w:hAnsiTheme="minorHAnsi" w:cstheme="minorHAnsi"/>
          <w:color w:val="0070C0"/>
          <w:sz w:val="22"/>
          <w:szCs w:val="22"/>
        </w:rPr>
        <w:t>2 3/4</w:t>
      </w:r>
      <w:r w:rsidRPr="004F08C7">
        <w:rPr>
          <w:rFonts w:asciiTheme="minorHAnsi" w:hAnsiTheme="minorHAnsi" w:cstheme="minorHAnsi"/>
          <w:color w:val="0070C0"/>
          <w:sz w:val="22"/>
          <w:szCs w:val="22"/>
        </w:rPr>
        <w:t>”) system shall be 0.</w:t>
      </w:r>
      <w:r w:rsidR="004F08C7" w:rsidRPr="004F08C7">
        <w:rPr>
          <w:rFonts w:asciiTheme="minorHAnsi" w:hAnsiTheme="minorHAnsi" w:cstheme="minorHAnsi"/>
          <w:color w:val="0070C0"/>
          <w:sz w:val="22"/>
          <w:szCs w:val="22"/>
        </w:rPr>
        <w:t>95</w:t>
      </w:r>
      <w:r w:rsidRPr="004F08C7">
        <w:rPr>
          <w:rFonts w:asciiTheme="minorHAnsi" w:hAnsiTheme="minorHAnsi" w:cstheme="minorHAnsi"/>
          <w:color w:val="0070C0"/>
          <w:sz w:val="22"/>
          <w:szCs w:val="22"/>
        </w:rPr>
        <w:t xml:space="preserve">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4F4E2FF4" w:rsidR="00610B78" w:rsidRPr="004F08C7" w:rsidRDefault="00610B78"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80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18</w:t>
      </w:r>
    </w:p>
    <w:p w14:paraId="1B45E712" w14:textId="39FAA90D"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27</w:t>
      </w:r>
    </w:p>
    <w:p w14:paraId="63BE57AE" w14:textId="3C330701"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125</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AB0610" w:rsidRPr="004F08C7">
        <w:rPr>
          <w:rFonts w:asciiTheme="minorHAnsi" w:hAnsiTheme="minorHAnsi" w:cstheme="minorHAnsi"/>
          <w:color w:val="0070C0"/>
          <w:sz w:val="22"/>
          <w:szCs w:val="22"/>
        </w:rPr>
        <w:t>.</w:t>
      </w:r>
      <w:r w:rsidR="004F08C7" w:rsidRPr="004F08C7">
        <w:rPr>
          <w:rFonts w:asciiTheme="minorHAnsi" w:hAnsiTheme="minorHAnsi" w:cstheme="minorHAnsi"/>
          <w:color w:val="0070C0"/>
          <w:sz w:val="22"/>
          <w:szCs w:val="22"/>
        </w:rPr>
        <w:t>42</w:t>
      </w:r>
    </w:p>
    <w:p w14:paraId="1836AC9E" w14:textId="3C19B80C"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160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57</w:t>
      </w:r>
    </w:p>
    <w:p w14:paraId="0488ED4A" w14:textId="77F49595"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67</w:t>
      </w:r>
    </w:p>
    <w:p w14:paraId="1403D2BA" w14:textId="1E458F4C"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1.02</w:t>
      </w:r>
    </w:p>
    <w:p w14:paraId="71B7EECD" w14:textId="51310461"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315</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1.12</w:t>
      </w:r>
    </w:p>
    <w:p w14:paraId="38512862" w14:textId="73A8A375"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400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t>0.</w:t>
      </w:r>
      <w:r w:rsidR="004F08C7" w:rsidRPr="004F08C7">
        <w:rPr>
          <w:rFonts w:asciiTheme="minorHAnsi" w:hAnsiTheme="minorHAnsi" w:cstheme="minorHAnsi"/>
          <w:color w:val="0070C0"/>
          <w:sz w:val="22"/>
          <w:szCs w:val="22"/>
        </w:rPr>
        <w:t>9</w:t>
      </w:r>
      <w:r w:rsidR="00AB0610" w:rsidRPr="004F08C7">
        <w:rPr>
          <w:rFonts w:asciiTheme="minorHAnsi" w:hAnsiTheme="minorHAnsi" w:cstheme="minorHAnsi"/>
          <w:color w:val="0070C0"/>
          <w:sz w:val="22"/>
          <w:szCs w:val="22"/>
        </w:rPr>
        <w:t>1</w:t>
      </w:r>
    </w:p>
    <w:p w14:paraId="1C86FF76" w14:textId="479CD9F3"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500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1.04</w:t>
      </w:r>
    </w:p>
    <w:p w14:paraId="02030CC4" w14:textId="374C9D25"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630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1.04</w:t>
      </w:r>
    </w:p>
    <w:p w14:paraId="4A0D65D6" w14:textId="1F96CC21"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800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1.02</w:t>
      </w:r>
    </w:p>
    <w:p w14:paraId="7F08AA24" w14:textId="156FC19F"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0.98</w:t>
      </w:r>
    </w:p>
    <w:p w14:paraId="0A743166" w14:textId="7471728E"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1250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0.99</w:t>
      </w:r>
    </w:p>
    <w:p w14:paraId="2697D585" w14:textId="5B4BF6F1"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1600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4F08C7" w:rsidRPr="004F08C7">
        <w:rPr>
          <w:rFonts w:asciiTheme="minorHAnsi" w:hAnsiTheme="minorHAnsi" w:cstheme="minorHAnsi"/>
          <w:color w:val="0070C0"/>
          <w:sz w:val="22"/>
          <w:szCs w:val="22"/>
        </w:rPr>
        <w:t>0.98</w:t>
      </w:r>
    </w:p>
    <w:p w14:paraId="29E72363" w14:textId="0E0B2C6B"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9383D" w:rsidRPr="004F08C7">
        <w:rPr>
          <w:rFonts w:asciiTheme="minorHAnsi" w:hAnsiTheme="minorHAnsi" w:cstheme="minorHAnsi"/>
          <w:color w:val="0070C0"/>
          <w:sz w:val="22"/>
          <w:szCs w:val="22"/>
        </w:rPr>
        <w:t>0.9</w:t>
      </w:r>
      <w:r w:rsidR="004F08C7" w:rsidRPr="004F08C7">
        <w:rPr>
          <w:rFonts w:asciiTheme="minorHAnsi" w:hAnsiTheme="minorHAnsi" w:cstheme="minorHAnsi"/>
          <w:color w:val="0070C0"/>
          <w:sz w:val="22"/>
          <w:szCs w:val="22"/>
        </w:rPr>
        <w:t>4</w:t>
      </w:r>
    </w:p>
    <w:p w14:paraId="23455F2A" w14:textId="0BE314B9"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2500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9383D" w:rsidRPr="004F08C7">
        <w:rPr>
          <w:rFonts w:asciiTheme="minorHAnsi" w:hAnsiTheme="minorHAnsi" w:cstheme="minorHAnsi"/>
          <w:color w:val="0070C0"/>
          <w:sz w:val="22"/>
          <w:szCs w:val="22"/>
        </w:rPr>
        <w:t>0.</w:t>
      </w:r>
      <w:r w:rsidR="004F08C7" w:rsidRPr="004F08C7">
        <w:rPr>
          <w:rFonts w:asciiTheme="minorHAnsi" w:hAnsiTheme="minorHAnsi" w:cstheme="minorHAnsi"/>
          <w:color w:val="0070C0"/>
          <w:sz w:val="22"/>
          <w:szCs w:val="22"/>
        </w:rPr>
        <w:t>96</w:t>
      </w:r>
    </w:p>
    <w:p w14:paraId="37608BB3" w14:textId="5F54A219"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3150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w:t>
      </w:r>
      <w:r w:rsidR="00A9383D" w:rsidRPr="004F08C7">
        <w:rPr>
          <w:rFonts w:asciiTheme="minorHAnsi" w:hAnsiTheme="minorHAnsi" w:cstheme="minorHAnsi"/>
          <w:color w:val="0070C0"/>
          <w:sz w:val="22"/>
          <w:szCs w:val="22"/>
        </w:rPr>
        <w:t>8</w:t>
      </w:r>
      <w:r w:rsidR="004F08C7" w:rsidRPr="004F08C7">
        <w:rPr>
          <w:rFonts w:asciiTheme="minorHAnsi" w:hAnsiTheme="minorHAnsi" w:cstheme="minorHAnsi"/>
          <w:color w:val="0070C0"/>
          <w:sz w:val="22"/>
          <w:szCs w:val="22"/>
        </w:rPr>
        <w:t>8</w:t>
      </w:r>
    </w:p>
    <w:p w14:paraId="0DDC29C6" w14:textId="1DBFCC46" w:rsidR="00CC30F4" w:rsidRPr="004F08C7"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4000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0.8</w:t>
      </w:r>
      <w:r w:rsidR="004F08C7" w:rsidRPr="004F08C7">
        <w:rPr>
          <w:rFonts w:asciiTheme="minorHAnsi" w:hAnsiTheme="minorHAnsi" w:cstheme="minorHAnsi"/>
          <w:color w:val="0070C0"/>
          <w:sz w:val="22"/>
          <w:szCs w:val="22"/>
        </w:rPr>
        <w:t>3</w:t>
      </w:r>
    </w:p>
    <w:p w14:paraId="523B38F1" w14:textId="277FB12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4F08C7">
        <w:rPr>
          <w:rFonts w:asciiTheme="minorHAnsi" w:hAnsiTheme="minorHAnsi" w:cstheme="minorHAnsi"/>
          <w:color w:val="0070C0"/>
          <w:sz w:val="22"/>
          <w:szCs w:val="22"/>
        </w:rPr>
        <w:t>5000</w:t>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Pr="004F08C7">
        <w:rPr>
          <w:rFonts w:asciiTheme="minorHAnsi" w:hAnsiTheme="minorHAnsi" w:cstheme="minorHAnsi"/>
          <w:color w:val="0070C0"/>
          <w:sz w:val="22"/>
          <w:szCs w:val="22"/>
        </w:rPr>
        <w:tab/>
      </w:r>
      <w:r w:rsidR="00AB0610" w:rsidRPr="004F08C7">
        <w:rPr>
          <w:rFonts w:asciiTheme="minorHAnsi" w:hAnsiTheme="minorHAnsi" w:cstheme="minorHAnsi"/>
          <w:color w:val="0070C0"/>
          <w:sz w:val="22"/>
          <w:szCs w:val="22"/>
        </w:rPr>
        <w:t>0.</w:t>
      </w:r>
      <w:r w:rsidR="004F08C7" w:rsidRPr="004F08C7">
        <w:rPr>
          <w:rFonts w:asciiTheme="minorHAnsi" w:hAnsiTheme="minorHAnsi" w:cstheme="minorHAnsi"/>
          <w:color w:val="0070C0"/>
          <w:sz w:val="22"/>
          <w:szCs w:val="22"/>
        </w:rPr>
        <w:t>78</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3CD6A0BA"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47655C">
        <w:rPr>
          <w:rFonts w:asciiTheme="minorHAnsi" w:hAnsiTheme="minorHAnsi" w:cstheme="minorHAnsi"/>
          <w:sz w:val="22"/>
          <w:szCs w:val="22"/>
        </w:rPr>
        <w:t>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26BFE1CB"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209A21BC" w:rsidR="000712D4" w:rsidRPr="0047655C" w:rsidRDefault="0047655C"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47655C">
        <w:rPr>
          <w:rFonts w:asciiTheme="minorHAnsi" w:hAnsiTheme="minorHAnsi" w:cstheme="minorHAnsi"/>
          <w:sz w:val="22"/>
          <w:szCs w:val="22"/>
        </w:rPr>
        <w:t>performance</w:t>
      </w:r>
    </w:p>
    <w:p w14:paraId="5F92AA63" w14:textId="5ADDDCAB" w:rsidR="00597648" w:rsidRPr="0047655C" w:rsidRDefault="0047655C" w:rsidP="00597648">
      <w:pPr>
        <w:pStyle w:val="ListParagraph"/>
        <w:numPr>
          <w:ilvl w:val="6"/>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W/(m*K) of 0.0</w:t>
      </w:r>
      <w:r w:rsidR="00394366">
        <w:rPr>
          <w:rFonts w:asciiTheme="minorHAnsi" w:hAnsiTheme="minorHAnsi" w:cstheme="minorHAnsi"/>
          <w:sz w:val="22"/>
          <w:szCs w:val="22"/>
        </w:rPr>
        <w:t>38</w:t>
      </w:r>
      <w:r w:rsidRPr="0047655C">
        <w:rPr>
          <w:rFonts w:asciiTheme="minorHAnsi" w:hAnsiTheme="minorHAnsi" w:cstheme="minorHAnsi"/>
          <w:sz w:val="22"/>
          <w:szCs w:val="22"/>
        </w:rPr>
        <w:t xml:space="preserve"> or greater</w:t>
      </w:r>
      <w:r w:rsidR="00597648" w:rsidRPr="0047655C">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8"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47655C"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Building </w:t>
      </w:r>
      <w:r w:rsidRPr="0047655C">
        <w:rPr>
          <w:rFonts w:asciiTheme="minorHAnsi" w:hAnsiTheme="minorHAnsi" w:cstheme="minorHAnsi"/>
          <w:sz w:val="22"/>
          <w:szCs w:val="22"/>
        </w:rPr>
        <w:t>Product Selection and Procurement</w:t>
      </w:r>
    </w:p>
    <w:p w14:paraId="2EF02781" w14:textId="39B38283" w:rsidR="007E7D9C" w:rsidRPr="0047655C" w:rsidRDefault="007E7D9C" w:rsidP="009C10F5">
      <w:pPr>
        <w:pStyle w:val="ListParagraph"/>
        <w:numPr>
          <w:ilvl w:val="7"/>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 xml:space="preserve">System’s total recycled content by weight is </w:t>
      </w:r>
      <w:r w:rsidR="00394366">
        <w:rPr>
          <w:rFonts w:asciiTheme="minorHAnsi" w:hAnsiTheme="minorHAnsi" w:cstheme="minorHAnsi"/>
          <w:sz w:val="22"/>
          <w:szCs w:val="22"/>
        </w:rPr>
        <w:t>80.7</w:t>
      </w:r>
      <w:r w:rsidRPr="0047655C">
        <w:rPr>
          <w:rFonts w:asciiTheme="minorHAnsi" w:hAnsiTheme="minorHAnsi" w:cstheme="minorHAnsi"/>
          <w:sz w:val="22"/>
          <w:szCs w:val="22"/>
        </w:rPr>
        <w:t>%</w:t>
      </w:r>
      <w:r w:rsidR="000B7673" w:rsidRPr="0047655C">
        <w:rPr>
          <w:rFonts w:asciiTheme="minorHAnsi" w:hAnsiTheme="minorHAnsi" w:cstheme="minorHAnsi"/>
          <w:sz w:val="22"/>
          <w:szCs w:val="22"/>
        </w:rPr>
        <w:t xml:space="preserve">; </w:t>
      </w:r>
      <w:r w:rsidR="00394366">
        <w:rPr>
          <w:rFonts w:asciiTheme="minorHAnsi" w:hAnsiTheme="minorHAnsi" w:cstheme="minorHAnsi"/>
          <w:sz w:val="22"/>
          <w:szCs w:val="22"/>
        </w:rPr>
        <w:t>40.0</w:t>
      </w:r>
      <w:r w:rsidR="000B7673" w:rsidRPr="0047655C">
        <w:rPr>
          <w:rFonts w:asciiTheme="minorHAnsi" w:hAnsiTheme="minorHAnsi" w:cstheme="minorHAnsi"/>
          <w:sz w:val="22"/>
          <w:szCs w:val="22"/>
        </w:rPr>
        <w:t xml:space="preserve">% pre-consumer and </w:t>
      </w:r>
      <w:r w:rsidR="00394366">
        <w:rPr>
          <w:rFonts w:asciiTheme="minorHAnsi" w:hAnsiTheme="minorHAnsi" w:cstheme="minorHAnsi"/>
          <w:sz w:val="22"/>
          <w:szCs w:val="22"/>
        </w:rPr>
        <w:t>40.8</w:t>
      </w:r>
      <w:r w:rsidR="000B7673" w:rsidRPr="0047655C">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BC0F0C"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w:t>
      </w:r>
      <w:r w:rsidR="000B7673" w:rsidRPr="00BC0F0C">
        <w:rPr>
          <w:rFonts w:asciiTheme="minorHAnsi" w:hAnsiTheme="minorHAnsi" w:cstheme="minorHAnsi"/>
          <w:sz w:val="22"/>
          <w:szCs w:val="22"/>
        </w:rPr>
        <w:t xml:space="preserve">range: ≤ 0.5 mg/m3. </w:t>
      </w:r>
    </w:p>
    <w:p w14:paraId="5889B898" w14:textId="6D62A65B" w:rsidR="000B7673" w:rsidRPr="00BC0F0C" w:rsidRDefault="000B7673" w:rsidP="000B7673">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No formaldehyde.</w:t>
      </w:r>
    </w:p>
    <w:p w14:paraId="25C40F19" w14:textId="3DD59707"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Occupant Experience</w:t>
      </w:r>
    </w:p>
    <w:p w14:paraId="4FFD1F6A" w14:textId="4172180C" w:rsidR="00406DD1" w:rsidRPr="004F08C7" w:rsidRDefault="00406DD1" w:rsidP="00406DD1">
      <w:pPr>
        <w:pStyle w:val="ListParagraph"/>
        <w:numPr>
          <w:ilvl w:val="7"/>
          <w:numId w:val="1"/>
        </w:numPr>
        <w:ind w:leftChars="0" w:firstLineChars="0"/>
        <w:rPr>
          <w:rFonts w:asciiTheme="minorHAnsi" w:hAnsiTheme="minorHAnsi" w:cstheme="minorHAnsi"/>
          <w:sz w:val="22"/>
          <w:szCs w:val="22"/>
        </w:rPr>
      </w:pPr>
      <w:r w:rsidRPr="004F08C7">
        <w:rPr>
          <w:rFonts w:asciiTheme="minorHAnsi" w:hAnsiTheme="minorHAnsi" w:cstheme="minorHAnsi"/>
          <w:sz w:val="22"/>
          <w:szCs w:val="22"/>
        </w:rPr>
        <w:t xml:space="preserve">NRC of </w:t>
      </w:r>
      <w:r w:rsidR="004F08C7" w:rsidRPr="004F08C7">
        <w:rPr>
          <w:rFonts w:asciiTheme="minorHAnsi" w:hAnsiTheme="minorHAnsi" w:cstheme="minorHAnsi"/>
          <w:sz w:val="22"/>
          <w:szCs w:val="22"/>
        </w:rPr>
        <w:t>1.00</w:t>
      </w:r>
      <w:r w:rsidRPr="004F08C7">
        <w:rPr>
          <w:rFonts w:asciiTheme="minorHAnsi" w:hAnsiTheme="minorHAnsi" w:cstheme="minorHAnsi"/>
          <w:sz w:val="22"/>
          <w:szCs w:val="22"/>
        </w:rPr>
        <w:t xml:space="preserve"> per ASTM C423 Type E Mounting.</w:t>
      </w:r>
    </w:p>
    <w:p w14:paraId="7372E964" w14:textId="357753CB" w:rsidR="009C10F5" w:rsidRPr="00BC0F0C" w:rsidRDefault="009C10F5" w:rsidP="00406DD1">
      <w:pPr>
        <w:pStyle w:val="ListParagraph"/>
        <w:numPr>
          <w:ilvl w:val="7"/>
          <w:numId w:val="1"/>
        </w:numPr>
        <w:ind w:leftChars="0" w:firstLineChars="0"/>
        <w:rPr>
          <w:rFonts w:asciiTheme="minorHAnsi" w:hAnsiTheme="minorHAnsi" w:cstheme="minorHAnsi"/>
          <w:sz w:val="22"/>
          <w:szCs w:val="22"/>
        </w:rPr>
      </w:pPr>
      <w:r w:rsidRPr="004F08C7">
        <w:rPr>
          <w:rFonts w:asciiTheme="minorHAnsi" w:hAnsiTheme="minorHAnsi" w:cstheme="minorHAnsi"/>
          <w:sz w:val="22"/>
          <w:szCs w:val="22"/>
        </w:rPr>
        <w:t>NRC of 0.</w:t>
      </w:r>
      <w:r w:rsidR="004F08C7" w:rsidRPr="004F08C7">
        <w:rPr>
          <w:rFonts w:asciiTheme="minorHAnsi" w:hAnsiTheme="minorHAnsi" w:cstheme="minorHAnsi"/>
          <w:sz w:val="22"/>
          <w:szCs w:val="22"/>
        </w:rPr>
        <w:t>95</w:t>
      </w:r>
      <w:r w:rsidR="000B7673" w:rsidRPr="004F08C7">
        <w:rPr>
          <w:rFonts w:asciiTheme="minorHAnsi" w:hAnsiTheme="minorHAnsi" w:cstheme="minorHAnsi"/>
          <w:sz w:val="22"/>
          <w:szCs w:val="22"/>
        </w:rPr>
        <w:t xml:space="preserve"> per ASTM</w:t>
      </w:r>
      <w:r w:rsidR="000B7673" w:rsidRPr="00BC0F0C">
        <w:rPr>
          <w:rFonts w:asciiTheme="minorHAnsi" w:hAnsiTheme="minorHAnsi" w:cstheme="minorHAnsi"/>
          <w:sz w:val="22"/>
          <w:szCs w:val="22"/>
        </w:rPr>
        <w:t xml:space="preserve"> C423 </w:t>
      </w:r>
      <w:r w:rsidR="00B5701E" w:rsidRPr="00BC0F0C">
        <w:rPr>
          <w:rFonts w:asciiTheme="minorHAnsi" w:hAnsiTheme="minorHAnsi" w:cstheme="minorHAnsi"/>
          <w:sz w:val="22"/>
          <w:szCs w:val="22"/>
        </w:rPr>
        <w:t xml:space="preserve">Type </w:t>
      </w:r>
      <w:r w:rsidR="000B7673" w:rsidRPr="00BC0F0C">
        <w:rPr>
          <w:rFonts w:asciiTheme="minorHAnsi" w:hAnsiTheme="minorHAnsi" w:cstheme="minorHAnsi"/>
          <w:sz w:val="22"/>
          <w:szCs w:val="22"/>
        </w:rPr>
        <w:t>A Mounting</w:t>
      </w:r>
      <w:r w:rsidR="00406DD1" w:rsidRPr="00BC0F0C">
        <w:rPr>
          <w:rFonts w:asciiTheme="minorHAnsi" w:hAnsiTheme="minorHAnsi" w:cstheme="minorHAnsi"/>
          <w:sz w:val="22"/>
          <w:szCs w:val="22"/>
        </w:rPr>
        <w:t>.</w:t>
      </w:r>
    </w:p>
    <w:p w14:paraId="24B59CA4" w14:textId="24CB90CC" w:rsidR="009C10F5" w:rsidRPr="00BC0F0C" w:rsidRDefault="000B7673"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Light reflectance L value of 91.03 per ASTM E 1477-98.</w:t>
      </w:r>
    </w:p>
    <w:p w14:paraId="231A44C7" w14:textId="5F73DCF3" w:rsidR="009C10F5" w:rsidRPr="00BC0F0C" w:rsidRDefault="009C10F5"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Provides </w:t>
      </w:r>
      <w:r w:rsidR="000B7673" w:rsidRPr="00BC0F0C">
        <w:rPr>
          <w:rFonts w:asciiTheme="minorHAnsi" w:hAnsiTheme="minorHAnsi" w:cstheme="minorHAnsi"/>
          <w:sz w:val="22"/>
          <w:szCs w:val="22"/>
        </w:rPr>
        <w:t>high</w:t>
      </w:r>
      <w:r w:rsidRPr="00BC0F0C">
        <w:rPr>
          <w:rFonts w:asciiTheme="minorHAnsi" w:hAnsiTheme="minorHAnsi" w:cstheme="minorHAnsi"/>
          <w:sz w:val="22"/>
          <w:szCs w:val="22"/>
        </w:rPr>
        <w:t xml:space="preserve"> R-Value</w:t>
      </w:r>
      <w:r w:rsidR="000B7673" w:rsidRPr="00BC0F0C">
        <w:rPr>
          <w:rFonts w:asciiTheme="minorHAnsi" w:hAnsiTheme="minorHAnsi" w:cstheme="minorHAnsi"/>
          <w:sz w:val="22"/>
          <w:szCs w:val="22"/>
        </w:rPr>
        <w:t>.</w:t>
      </w:r>
    </w:p>
    <w:p w14:paraId="7210D0E4" w14:textId="0A883D75" w:rsidR="00D2016B" w:rsidRPr="00BC0F0C" w:rsidRDefault="00D2016B"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C0F0C" w:rsidRDefault="00D2016B"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4F08C7" w:rsidRDefault="009C10F5" w:rsidP="009C10F5">
      <w:pPr>
        <w:pStyle w:val="ListParagraph"/>
        <w:numPr>
          <w:ilvl w:val="6"/>
          <w:numId w:val="1"/>
        </w:numPr>
        <w:ind w:leftChars="0" w:firstLineChars="0"/>
        <w:rPr>
          <w:rFonts w:asciiTheme="minorHAnsi" w:hAnsiTheme="minorHAnsi" w:cstheme="minorHAnsi"/>
          <w:sz w:val="22"/>
          <w:szCs w:val="22"/>
        </w:rPr>
      </w:pPr>
      <w:r w:rsidRPr="004F08C7">
        <w:rPr>
          <w:rFonts w:asciiTheme="minorHAnsi" w:hAnsiTheme="minorHAnsi" w:cstheme="minorHAnsi"/>
          <w:sz w:val="22"/>
          <w:szCs w:val="22"/>
        </w:rPr>
        <w:t>Accessibility and Inclusion</w:t>
      </w:r>
    </w:p>
    <w:p w14:paraId="5DBDE0B6" w14:textId="0C5C785D" w:rsidR="00406DD1" w:rsidRPr="004F08C7" w:rsidRDefault="00406DD1" w:rsidP="00B5701E">
      <w:pPr>
        <w:pStyle w:val="ListParagraph"/>
        <w:numPr>
          <w:ilvl w:val="7"/>
          <w:numId w:val="1"/>
        </w:numPr>
        <w:ind w:leftChars="0" w:firstLineChars="0"/>
        <w:rPr>
          <w:rFonts w:asciiTheme="minorHAnsi" w:hAnsiTheme="minorHAnsi" w:cstheme="minorHAnsi"/>
          <w:sz w:val="22"/>
          <w:szCs w:val="22"/>
        </w:rPr>
      </w:pPr>
      <w:r w:rsidRPr="004F08C7">
        <w:rPr>
          <w:rFonts w:asciiTheme="minorHAnsi" w:hAnsiTheme="minorHAnsi" w:cstheme="minorHAnsi"/>
          <w:sz w:val="22"/>
          <w:szCs w:val="22"/>
        </w:rPr>
        <w:t xml:space="preserve">NRC of </w:t>
      </w:r>
      <w:r w:rsidR="004F08C7" w:rsidRPr="004F08C7">
        <w:rPr>
          <w:rFonts w:asciiTheme="minorHAnsi" w:hAnsiTheme="minorHAnsi" w:cstheme="minorHAnsi"/>
          <w:sz w:val="22"/>
          <w:szCs w:val="22"/>
        </w:rPr>
        <w:t>1.00</w:t>
      </w:r>
      <w:r w:rsidRPr="004F08C7">
        <w:rPr>
          <w:rFonts w:asciiTheme="minorHAnsi" w:hAnsiTheme="minorHAnsi" w:cstheme="minorHAnsi"/>
          <w:sz w:val="22"/>
          <w:szCs w:val="22"/>
        </w:rPr>
        <w:t xml:space="preserve"> per ASTM C423 Type E Mounting.</w:t>
      </w:r>
    </w:p>
    <w:p w14:paraId="36C310A9" w14:textId="12FD1F4E"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4F08C7">
        <w:rPr>
          <w:rFonts w:asciiTheme="minorHAnsi" w:hAnsiTheme="minorHAnsi" w:cstheme="minorHAnsi"/>
          <w:sz w:val="22"/>
          <w:szCs w:val="22"/>
        </w:rPr>
        <w:t>NRC of 0.</w:t>
      </w:r>
      <w:r w:rsidR="004F08C7" w:rsidRPr="004F08C7">
        <w:rPr>
          <w:rFonts w:asciiTheme="minorHAnsi" w:hAnsiTheme="minorHAnsi" w:cstheme="minorHAnsi"/>
          <w:sz w:val="22"/>
          <w:szCs w:val="22"/>
        </w:rPr>
        <w:t>95</w:t>
      </w:r>
      <w:r w:rsidRPr="004F08C7">
        <w:rPr>
          <w:rFonts w:asciiTheme="minorHAnsi" w:hAnsiTheme="minorHAnsi" w:cstheme="minorHAnsi"/>
          <w:sz w:val="22"/>
          <w:szCs w:val="22"/>
        </w:rPr>
        <w:t xml:space="preserve"> per</w:t>
      </w:r>
      <w:r>
        <w:rPr>
          <w:rFonts w:asciiTheme="minorHAnsi" w:hAnsiTheme="minorHAnsi" w:cstheme="minorHAnsi"/>
          <w:sz w:val="22"/>
          <w:szCs w:val="22"/>
        </w:rPr>
        <w:t xml:space="preserve"> ASTM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8"/>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9"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9"/>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0"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0"/>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1"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1"/>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B5FF794" w:rsidR="006A19EE" w:rsidRPr="00BC0F0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w:t>
      </w:r>
      <w:r w:rsidRPr="00BC0F0C">
        <w:rPr>
          <w:rFonts w:asciiTheme="minorHAnsi" w:hAnsiTheme="minorHAnsi" w:cstheme="minorHAnsi"/>
          <w:sz w:val="22"/>
          <w:szCs w:val="22"/>
        </w:rPr>
        <w:t xml:space="preserve">total system thickness of </w:t>
      </w:r>
      <w:r w:rsidR="00394366">
        <w:rPr>
          <w:rFonts w:asciiTheme="minorHAnsi" w:hAnsiTheme="minorHAnsi" w:cstheme="minorHAnsi"/>
          <w:sz w:val="22"/>
          <w:szCs w:val="22"/>
        </w:rPr>
        <w:t>7</w:t>
      </w:r>
      <w:r w:rsidRPr="00BC0F0C">
        <w:rPr>
          <w:rFonts w:asciiTheme="minorHAnsi" w:hAnsiTheme="minorHAnsi" w:cstheme="minorHAnsi"/>
          <w:sz w:val="22"/>
          <w:szCs w:val="22"/>
        </w:rPr>
        <w:t>0 mm</w:t>
      </w:r>
      <w:r w:rsidR="00F00B2D" w:rsidRPr="00BC0F0C">
        <w:rPr>
          <w:rFonts w:asciiTheme="minorHAnsi" w:hAnsiTheme="minorHAnsi" w:cstheme="minorHAnsi"/>
          <w:sz w:val="22"/>
          <w:szCs w:val="22"/>
        </w:rPr>
        <w:t xml:space="preserve"> (</w:t>
      </w:r>
      <w:r w:rsidR="00394366">
        <w:rPr>
          <w:rFonts w:asciiTheme="minorHAnsi" w:hAnsiTheme="minorHAnsi" w:cstheme="minorHAnsi"/>
          <w:sz w:val="22"/>
          <w:szCs w:val="22"/>
        </w:rPr>
        <w:t>2 3/4</w:t>
      </w:r>
      <w:r w:rsidR="00F00B2D" w:rsidRPr="00BC0F0C">
        <w:rPr>
          <w:rFonts w:asciiTheme="minorHAnsi" w:hAnsiTheme="minorHAnsi" w:cstheme="minorHAnsi"/>
          <w:sz w:val="22"/>
          <w:szCs w:val="22"/>
        </w:rPr>
        <w:t>”)</w:t>
      </w:r>
      <w:r w:rsidRPr="00BC0F0C">
        <w:rPr>
          <w:rFonts w:asciiTheme="minorHAnsi" w:hAnsiTheme="minorHAnsi" w:cstheme="minorHAnsi"/>
          <w:sz w:val="22"/>
          <w:szCs w:val="22"/>
        </w:rPr>
        <w:t>.</w:t>
      </w:r>
    </w:p>
    <w:p w14:paraId="39D632D6" w14:textId="77777777" w:rsidR="006A19EE" w:rsidRPr="00BC0F0C" w:rsidRDefault="006A19EE" w:rsidP="006A19EE">
      <w:pPr>
        <w:pStyle w:val="ListParagraph"/>
        <w:ind w:left="0" w:hanging="2"/>
        <w:rPr>
          <w:rFonts w:asciiTheme="minorHAnsi" w:hAnsiTheme="minorHAnsi" w:cstheme="minorHAnsi"/>
          <w:sz w:val="22"/>
          <w:szCs w:val="22"/>
        </w:rPr>
      </w:pPr>
    </w:p>
    <w:p w14:paraId="429DC688" w14:textId="1C85B45D"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The BASWA </w:t>
      </w:r>
      <w:r w:rsidR="00F00B2D" w:rsidRPr="00BC0F0C">
        <w:rPr>
          <w:rFonts w:asciiTheme="minorHAnsi" w:hAnsiTheme="minorHAnsi" w:cstheme="minorHAnsi"/>
          <w:sz w:val="22"/>
          <w:szCs w:val="22"/>
        </w:rPr>
        <w:t>Phon</w:t>
      </w:r>
      <w:r w:rsidRPr="00BC0F0C">
        <w:rPr>
          <w:rFonts w:asciiTheme="minorHAnsi" w:hAnsiTheme="minorHAnsi" w:cstheme="minorHAnsi"/>
          <w:sz w:val="22"/>
          <w:szCs w:val="22"/>
        </w:rPr>
        <w:t xml:space="preserve"> acoustic system shall consist of a </w:t>
      </w:r>
      <w:r w:rsidR="00394366">
        <w:rPr>
          <w:rFonts w:asciiTheme="minorHAnsi" w:hAnsiTheme="minorHAnsi" w:cstheme="minorHAnsi"/>
          <w:sz w:val="22"/>
          <w:szCs w:val="22"/>
        </w:rPr>
        <w:t>6</w:t>
      </w:r>
      <w:r w:rsidR="0031513A" w:rsidRPr="00BC0F0C">
        <w:rPr>
          <w:rFonts w:asciiTheme="minorHAnsi" w:hAnsiTheme="minorHAnsi" w:cstheme="minorHAnsi"/>
          <w:sz w:val="22"/>
          <w:szCs w:val="22"/>
        </w:rPr>
        <w:t>6</w:t>
      </w:r>
      <w:r w:rsidRPr="00BC0F0C">
        <w:rPr>
          <w:rFonts w:asciiTheme="minorHAnsi" w:hAnsiTheme="minorHAnsi" w:cstheme="minorHAnsi"/>
          <w:sz w:val="22"/>
          <w:szCs w:val="22"/>
        </w:rPr>
        <w:t>mm (</w:t>
      </w:r>
      <w:r w:rsidR="00394366">
        <w:rPr>
          <w:rFonts w:asciiTheme="minorHAnsi" w:hAnsiTheme="minorHAnsi" w:cstheme="minorHAnsi"/>
          <w:sz w:val="22"/>
          <w:szCs w:val="22"/>
        </w:rPr>
        <w:t>2 5/8</w:t>
      </w:r>
      <w:r w:rsidRPr="00BC0F0C">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a</w:t>
      </w:r>
      <w:r w:rsidR="00A9383D">
        <w:rPr>
          <w:rFonts w:asciiTheme="minorHAnsi" w:hAnsiTheme="minorHAnsi" w:cstheme="minorHAnsi"/>
          <w:sz w:val="22"/>
          <w:szCs w:val="22"/>
        </w:rPr>
        <w:t xml:space="preserve">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Color</w:t>
      </w:r>
      <w:r>
        <w:rPr>
          <w:rFonts w:asciiTheme="minorHAnsi" w:hAnsiTheme="minorHAnsi" w:cstheme="minorHAnsi"/>
          <w:sz w:val="22"/>
          <w:szCs w:val="22"/>
        </w:rPr>
        <w:t xml:space="preserve">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72F298AB"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46D4C71D"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2"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2"/>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lastRenderedPageBreak/>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794CA5E" w14:textId="77777777" w:rsidR="0047655C" w:rsidRPr="0047655C" w:rsidRDefault="0047655C" w:rsidP="0047655C">
      <w:pPr>
        <w:pStyle w:val="ListParagraph"/>
        <w:numPr>
          <w:ilvl w:val="5"/>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All substrates for the application shall not vary from plumb, level, or a “smooth consistent curvature” by more than a total of 1/8 inch in 10 feet.</w:t>
      </w:r>
      <w:r w:rsidRPr="0047655C">
        <w:t xml:space="preserve"> </w:t>
      </w:r>
      <w:r w:rsidRPr="0047655C">
        <w:rPr>
          <w:rFonts w:asciiTheme="minorHAnsi" w:hAnsiTheme="minorHAnsi" w:cstheme="minorHAnsi"/>
          <w:sz w:val="22"/>
          <w:szCs w:val="22"/>
        </w:rPr>
        <w:t>BASWA finish will replicate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089F462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w:t>
      </w:r>
      <w:r w:rsidRPr="00F00B2D">
        <w:rPr>
          <w:rFonts w:asciiTheme="minorHAnsi" w:hAnsiTheme="minorHAnsi" w:cstheme="minorHAnsi"/>
          <w:sz w:val="22"/>
          <w:szCs w:val="22"/>
        </w:rPr>
        <w:t xml:space="preserve">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53C114CA"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 Fill</w:t>
      </w:r>
      <w:r w:rsidR="00BC0F0C">
        <w:rPr>
          <w:rFonts w:asciiTheme="minorHAnsi" w:hAnsiTheme="minorHAnsi" w:cstheme="minorHAnsi"/>
          <w:sz w:val="22"/>
          <w:szCs w:val="22"/>
        </w:rPr>
        <w:t xml:space="preserve"> and</w:t>
      </w:r>
      <w:r w:rsidRPr="00F00B2D">
        <w:rPr>
          <w:rFonts w:asciiTheme="minorHAnsi" w:hAnsiTheme="minorHAnsi" w:cstheme="minorHAnsi"/>
          <w:sz w:val="22"/>
          <w:szCs w:val="22"/>
        </w:rPr>
        <w:t xml:space="preserve">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coats</w:t>
      </w:r>
      <w:r w:rsidRPr="00F00B2D">
        <w:rPr>
          <w:rFonts w:asciiTheme="minorHAnsi" w:hAnsiTheme="minorHAnsi" w:cstheme="minorHAnsi"/>
          <w:sz w:val="22"/>
          <w:szCs w:val="22"/>
        </w:rPr>
        <w:t xml:space="preserve">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3"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6F30B4B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3"/>
    <w:p w14:paraId="1DE164A0" w14:textId="77777777" w:rsidR="00B40304" w:rsidRPr="004F08C7" w:rsidRDefault="00B40304" w:rsidP="004F08C7">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5ABB920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BC0F0C">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AB0610">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160D5E4B" w14:textId="75D5AAC9" w:rsidR="00B40304" w:rsidRDefault="00C701D7" w:rsidP="00AB0610">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w:t>
      </w:r>
      <w:r w:rsidR="00A9383D">
        <w:rPr>
          <w:rFonts w:asciiTheme="minorHAnsi" w:hAnsiTheme="minorHAnsi" w:cstheme="minorHAnsi"/>
          <w:sz w:val="22"/>
          <w:szCs w:val="22"/>
        </w:rPr>
        <w:t>Fine</w:t>
      </w:r>
      <w:r>
        <w:rPr>
          <w:rFonts w:asciiTheme="minorHAnsi" w:hAnsiTheme="minorHAnsi" w:cstheme="minorHAnsi"/>
          <w:sz w:val="22"/>
          <w:szCs w:val="22"/>
        </w:rPr>
        <w:t xml:space="preserve"> </w:t>
      </w:r>
      <w:r w:rsidRPr="003B4929">
        <w:rPr>
          <w:rFonts w:asciiTheme="minorHAnsi" w:hAnsiTheme="minorHAnsi" w:cstheme="minorHAnsi"/>
          <w:sz w:val="22"/>
          <w:szCs w:val="22"/>
        </w:rPr>
        <w:t>shall be facilitated in one operation at each area of installation.</w:t>
      </w:r>
    </w:p>
    <w:p w14:paraId="482C2348" w14:textId="77777777" w:rsidR="00AB0610" w:rsidRPr="00AB0610" w:rsidRDefault="00AB0610" w:rsidP="00AB0610">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4"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5" w:name="_Hlk118292380"/>
      <w:bookmarkEnd w:id="14"/>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5"/>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6" w:name="_Hlk118292513"/>
      <w:r>
        <w:rPr>
          <w:rFonts w:asciiTheme="minorHAnsi" w:hAnsiTheme="minorHAnsi" w:cstheme="minorHAnsi"/>
          <w:sz w:val="22"/>
          <w:szCs w:val="22"/>
        </w:rPr>
        <w:t>Installation procedures</w:t>
      </w:r>
    </w:p>
    <w:bookmarkEnd w:id="16"/>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6C56DD00"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00A9383D">
        <w:rPr>
          <w:rFonts w:asciiTheme="minorHAnsi" w:hAnsiTheme="minorHAnsi" w:cstheme="minorHAnsi"/>
          <w:color w:val="0070C0"/>
          <w:sz w:val="22"/>
          <w:szCs w:val="22"/>
        </w:rPr>
        <w:t>Fine</w:t>
      </w:r>
      <w:r w:rsidRPr="00F00B2D">
        <w:rPr>
          <w:rFonts w:asciiTheme="minorHAnsi" w:hAnsiTheme="minorHAnsi" w:cstheme="minorHAnsi"/>
          <w:color w:val="0070C0"/>
          <w:sz w:val="22"/>
          <w:szCs w:val="22"/>
        </w:rPr>
        <w:t>.</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61237246"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sidR="00A9383D">
        <w:rPr>
          <w:rFonts w:ascii="Calibri" w:eastAsia="Calibri" w:hAnsi="Calibri" w:cs="Calibri"/>
          <w:color w:val="0070C0"/>
          <w:sz w:val="22"/>
          <w:szCs w:val="22"/>
        </w:rPr>
        <w:t>Fine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A11C6B8"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7142014F"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48537317"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sidR="00A9383D">
        <w:rPr>
          <w:rFonts w:asciiTheme="minorHAnsi" w:hAnsiTheme="minorHAnsi" w:cstheme="minorHAnsi"/>
          <w:color w:val="0070C0"/>
          <w:sz w:val="22"/>
          <w:szCs w:val="22"/>
        </w:rPr>
        <w:t>Fine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30207A76"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FBBB8ED"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1756DC"/>
    <w:rsid w:val="0018639D"/>
    <w:rsid w:val="001C4A27"/>
    <w:rsid w:val="001C63AD"/>
    <w:rsid w:val="001E3458"/>
    <w:rsid w:val="00243537"/>
    <w:rsid w:val="00253340"/>
    <w:rsid w:val="0031513A"/>
    <w:rsid w:val="003175E4"/>
    <w:rsid w:val="00332E7E"/>
    <w:rsid w:val="003853EA"/>
    <w:rsid w:val="00394366"/>
    <w:rsid w:val="003A192A"/>
    <w:rsid w:val="003A28F2"/>
    <w:rsid w:val="003A31E4"/>
    <w:rsid w:val="003B4929"/>
    <w:rsid w:val="00406DD1"/>
    <w:rsid w:val="00440E04"/>
    <w:rsid w:val="0047655C"/>
    <w:rsid w:val="004C25C4"/>
    <w:rsid w:val="004C6FE2"/>
    <w:rsid w:val="004E6715"/>
    <w:rsid w:val="004F08C7"/>
    <w:rsid w:val="00511341"/>
    <w:rsid w:val="00597648"/>
    <w:rsid w:val="005E27C9"/>
    <w:rsid w:val="005F0B2A"/>
    <w:rsid w:val="00610B78"/>
    <w:rsid w:val="006407A7"/>
    <w:rsid w:val="0069283E"/>
    <w:rsid w:val="006A19EE"/>
    <w:rsid w:val="006D7CDF"/>
    <w:rsid w:val="0071329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2625"/>
    <w:rsid w:val="00A9383D"/>
    <w:rsid w:val="00AB0610"/>
    <w:rsid w:val="00AB6A4D"/>
    <w:rsid w:val="00B40304"/>
    <w:rsid w:val="00B5701E"/>
    <w:rsid w:val="00B87251"/>
    <w:rsid w:val="00BC0F0C"/>
    <w:rsid w:val="00C16ED6"/>
    <w:rsid w:val="00C701D7"/>
    <w:rsid w:val="00CC30F4"/>
    <w:rsid w:val="00CC47BA"/>
    <w:rsid w:val="00CD299C"/>
    <w:rsid w:val="00D2016B"/>
    <w:rsid w:val="00D961AB"/>
    <w:rsid w:val="00DB6AB8"/>
    <w:rsid w:val="00DD15CE"/>
    <w:rsid w:val="00E00BA6"/>
    <w:rsid w:val="00E11695"/>
    <w:rsid w:val="00E346B4"/>
    <w:rsid w:val="00EC57D8"/>
    <w:rsid w:val="00EE3B12"/>
    <w:rsid w:val="00F00B2D"/>
    <w:rsid w:val="00F054FB"/>
    <w:rsid w:val="00F34291"/>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1129</TotalTime>
  <Pages>9</Pages>
  <Words>2926</Words>
  <Characters>16684</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18</cp:revision>
  <dcterms:created xsi:type="dcterms:W3CDTF">2022-11-14T14:31:00Z</dcterms:created>
  <dcterms:modified xsi:type="dcterms:W3CDTF">2025-10-21T19:19:00Z</dcterms:modified>
</cp:coreProperties>
</file>