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934B2" w14:textId="6D48919F" w:rsidR="0052019B" w:rsidRPr="0052019B" w:rsidRDefault="0052019B" w:rsidP="0052019B">
      <w:pPr>
        <w:rPr>
          <w:rFonts w:ascii="Avenir Book" w:eastAsia="Times New Roman" w:hAnsi="Avenir Book" w:cs="Times New Roman"/>
          <w:lang w:eastAsia="en-GB"/>
        </w:rPr>
      </w:pPr>
    </w:p>
    <w:p w14:paraId="67E1EBB5" w14:textId="4FA764B3" w:rsidR="004259A8" w:rsidRPr="0052019B" w:rsidRDefault="0052019B">
      <w:pPr>
        <w:rPr>
          <w:rFonts w:ascii="Avenir Book" w:hAnsi="Avenir Book"/>
          <w:b/>
          <w:bCs/>
          <w:color w:val="4472C4" w:themeColor="accent1"/>
          <w:sz w:val="56"/>
          <w:szCs w:val="56"/>
        </w:rPr>
      </w:pPr>
      <w:r w:rsidRPr="0052019B">
        <w:rPr>
          <w:b/>
          <w:bCs/>
          <w:color w:val="4472C4" w:themeColor="accent1"/>
          <w:sz w:val="56"/>
          <w:szCs w:val="56"/>
        </w:rPr>
        <w:drawing>
          <wp:anchor distT="0" distB="0" distL="114300" distR="114300" simplePos="0" relativeHeight="251658240" behindDoc="0" locked="0" layoutInCell="1" allowOverlap="0" wp14:anchorId="54B71BC9" wp14:editId="200E2ED3">
            <wp:simplePos x="0" y="0"/>
            <wp:positionH relativeFrom="column">
              <wp:posOffset>0</wp:posOffset>
            </wp:positionH>
            <wp:positionV relativeFrom="paragraph">
              <wp:posOffset>-3810</wp:posOffset>
            </wp:positionV>
            <wp:extent cx="1198800" cy="1198800"/>
            <wp:effectExtent l="0" t="0" r="0" b="0"/>
            <wp:wrapSquare wrapText="right"/>
            <wp:docPr id="5" name="Picture 4">
              <a:extLst xmlns:a="http://schemas.openxmlformats.org/drawingml/2006/main">
                <a:ext uri="{FF2B5EF4-FFF2-40B4-BE49-F238E27FC236}">
                  <a16:creationId xmlns:a16="http://schemas.microsoft.com/office/drawing/2014/main" id="{1FAF6EFC-5ADF-2143-B70B-2DB1E312EB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FAF6EFC-5ADF-2143-B70B-2DB1E312EBB7}"/>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98800" cy="1198800"/>
                    </a:xfrm>
                    <a:prstGeom prst="rect">
                      <a:avLst/>
                    </a:prstGeom>
                  </pic:spPr>
                </pic:pic>
              </a:graphicData>
            </a:graphic>
            <wp14:sizeRelH relativeFrom="margin">
              <wp14:pctWidth>0</wp14:pctWidth>
            </wp14:sizeRelH>
            <wp14:sizeRelV relativeFrom="margin">
              <wp14:pctHeight>0</wp14:pctHeight>
            </wp14:sizeRelV>
          </wp:anchor>
        </w:drawing>
      </w:r>
      <w:r w:rsidRPr="0052019B">
        <w:rPr>
          <w:rFonts w:ascii="Avenir Book" w:hAnsi="Avenir Book"/>
          <w:b/>
          <w:bCs/>
          <w:color w:val="4472C4" w:themeColor="accent1"/>
          <w:sz w:val="56"/>
          <w:szCs w:val="56"/>
        </w:rPr>
        <w:t>Connect: Discussion</w:t>
      </w:r>
      <w:r w:rsidRPr="0052019B">
        <w:rPr>
          <w:rFonts w:ascii="Avenir Book" w:hAnsi="Avenir Book"/>
          <w:b/>
          <w:bCs/>
          <w:color w:val="4472C4" w:themeColor="accent1"/>
          <w:sz w:val="72"/>
          <w:szCs w:val="72"/>
        </w:rPr>
        <w:t xml:space="preserve"> </w:t>
      </w:r>
      <w:r w:rsidRPr="0052019B">
        <w:rPr>
          <w:rFonts w:ascii="Avenir Book" w:hAnsi="Avenir Book"/>
          <w:b/>
          <w:bCs/>
          <w:color w:val="4472C4" w:themeColor="accent1"/>
          <w:sz w:val="56"/>
          <w:szCs w:val="56"/>
        </w:rPr>
        <w:t>Guide</w:t>
      </w:r>
    </w:p>
    <w:p w14:paraId="63CF17A5" w14:textId="064D24FA" w:rsidR="0052019B" w:rsidRPr="0052019B" w:rsidRDefault="0052019B">
      <w:pPr>
        <w:rPr>
          <w:rFonts w:ascii="Avenir Book" w:hAnsi="Avenir Book"/>
          <w:color w:val="4472C4" w:themeColor="accent1"/>
          <w:sz w:val="40"/>
          <w:szCs w:val="40"/>
        </w:rPr>
      </w:pPr>
      <w:r>
        <w:rPr>
          <w:rFonts w:ascii="Avenir Book" w:hAnsi="Avenir Book"/>
          <w:color w:val="4472C4" w:themeColor="accent1"/>
          <w:sz w:val="40"/>
          <w:szCs w:val="40"/>
        </w:rPr>
        <w:t>28</w:t>
      </w:r>
      <w:r w:rsidRPr="0052019B">
        <w:rPr>
          <w:rFonts w:ascii="Avenir Book" w:hAnsi="Avenir Book"/>
          <w:color w:val="4472C4" w:themeColor="accent1"/>
          <w:sz w:val="40"/>
          <w:szCs w:val="40"/>
          <w:vertAlign w:val="superscript"/>
        </w:rPr>
        <w:t>th</w:t>
      </w:r>
      <w:r>
        <w:rPr>
          <w:rFonts w:ascii="Avenir Book" w:hAnsi="Avenir Book"/>
          <w:color w:val="4472C4" w:themeColor="accent1"/>
          <w:sz w:val="40"/>
          <w:szCs w:val="40"/>
        </w:rPr>
        <w:t xml:space="preserve"> September, 2025</w:t>
      </w:r>
    </w:p>
    <w:p w14:paraId="763FDFF0" w14:textId="0B7EED95" w:rsidR="0052019B" w:rsidRDefault="0052019B">
      <w:pPr>
        <w:rPr>
          <w:rFonts w:ascii="Avenir Book" w:hAnsi="Avenir Book"/>
          <w:color w:val="4472C4" w:themeColor="accent1"/>
          <w:sz w:val="56"/>
          <w:szCs w:val="56"/>
        </w:rPr>
      </w:pPr>
    </w:p>
    <w:p w14:paraId="1F6D161E" w14:textId="222BFC4F" w:rsidR="0052019B" w:rsidRDefault="0052019B">
      <w:pPr>
        <w:rPr>
          <w:rFonts w:ascii="Avenir Book" w:hAnsi="Avenir Book"/>
          <w:color w:val="000000" w:themeColor="text1"/>
        </w:rPr>
      </w:pPr>
      <w:r w:rsidRPr="0052019B">
        <w:rPr>
          <w:rFonts w:ascii="Avenir Book" w:hAnsi="Avenir Book"/>
          <w:b/>
          <w:bCs/>
          <w:color w:val="000000" w:themeColor="text1"/>
          <w:sz w:val="32"/>
          <w:szCs w:val="32"/>
        </w:rPr>
        <w:t>Welcome:</w:t>
      </w:r>
      <w:r>
        <w:rPr>
          <w:rFonts w:ascii="Avenir Book" w:hAnsi="Avenir Book"/>
          <w:b/>
          <w:bCs/>
          <w:color w:val="000000" w:themeColor="text1"/>
          <w:sz w:val="32"/>
          <w:szCs w:val="32"/>
        </w:rPr>
        <w:t xml:space="preserve"> </w:t>
      </w:r>
      <w:r>
        <w:rPr>
          <w:rFonts w:ascii="Avenir Book" w:hAnsi="Avenir Book"/>
          <w:color w:val="000000" w:themeColor="text1"/>
        </w:rPr>
        <w:t>This is the last in a series on the Holy Spirit as part of the Trinity (God the Father, Son and Holy Spirit). How would you describe your relationship with the Holy Spirit?</w:t>
      </w:r>
    </w:p>
    <w:p w14:paraId="0C7B186D" w14:textId="0844742B" w:rsidR="0052019B" w:rsidRDefault="0052019B">
      <w:pPr>
        <w:rPr>
          <w:rFonts w:ascii="Avenir Book" w:hAnsi="Avenir Book"/>
          <w:color w:val="000000" w:themeColor="text1"/>
        </w:rPr>
      </w:pPr>
    </w:p>
    <w:p w14:paraId="452958E8" w14:textId="006AE37F" w:rsidR="007D0FE5" w:rsidRDefault="007D0FE5">
      <w:pPr>
        <w:rPr>
          <w:rFonts w:ascii="Avenir Book" w:hAnsi="Avenir Book"/>
          <w:color w:val="000000" w:themeColor="text1"/>
        </w:rPr>
      </w:pPr>
      <w:r>
        <w:rPr>
          <w:rFonts w:ascii="Avenir Book" w:hAnsi="Avenir Book"/>
          <w:color w:val="000000" w:themeColor="text1"/>
        </w:rPr>
        <w:t xml:space="preserve">Big red tractor and the little village: </w:t>
      </w:r>
      <w:hyperlink r:id="rId5" w:history="1">
        <w:r w:rsidRPr="007F167F">
          <w:rPr>
            <w:rStyle w:val="Hyperlink"/>
            <w:rFonts w:ascii="Avenir Book" w:hAnsi="Avenir Book"/>
          </w:rPr>
          <w:t>https://www.youtube.com/watch?v=Bf-4IsinRI0</w:t>
        </w:r>
      </w:hyperlink>
    </w:p>
    <w:p w14:paraId="43D0CF5C" w14:textId="77777777" w:rsidR="007D0FE5" w:rsidRDefault="007D0FE5">
      <w:pPr>
        <w:rPr>
          <w:rFonts w:ascii="Avenir Book" w:hAnsi="Avenir Book"/>
          <w:color w:val="000000" w:themeColor="text1"/>
        </w:rPr>
      </w:pPr>
    </w:p>
    <w:p w14:paraId="5AAB97ED" w14:textId="00B9D214" w:rsidR="0052019B" w:rsidRDefault="007D0FE5">
      <w:pPr>
        <w:rPr>
          <w:rFonts w:ascii="Avenir Book" w:hAnsi="Avenir Book"/>
          <w:color w:val="000000" w:themeColor="text1"/>
        </w:rPr>
      </w:pPr>
      <w:r w:rsidRPr="007D0FE5">
        <w:rPr>
          <w:rFonts w:ascii="Avenir Book" w:hAnsi="Avenir Book"/>
          <w:b/>
          <w:bCs/>
          <w:color w:val="000000" w:themeColor="text1"/>
        </w:rPr>
        <w:t>Discuss</w:t>
      </w:r>
      <w:r>
        <w:rPr>
          <w:rFonts w:ascii="Avenir Book" w:hAnsi="Avenir Book"/>
          <w:color w:val="000000" w:themeColor="text1"/>
        </w:rPr>
        <w:t>: This week’s message was titled “Supernatural church”. What does a supernatural church look like? (perhaps refer to the video)</w:t>
      </w:r>
    </w:p>
    <w:p w14:paraId="46328BCB" w14:textId="1C29D2F9" w:rsidR="007D0FE5" w:rsidRDefault="007D0FE5">
      <w:pPr>
        <w:rPr>
          <w:rFonts w:ascii="Avenir Book" w:hAnsi="Avenir Book"/>
          <w:color w:val="000000" w:themeColor="text1"/>
        </w:rPr>
      </w:pPr>
    </w:p>
    <w:p w14:paraId="0B8F6756" w14:textId="2AAA2804" w:rsidR="007D0FE5" w:rsidRDefault="007D0FE5">
      <w:pPr>
        <w:rPr>
          <w:rFonts w:ascii="Avenir Book" w:hAnsi="Avenir Book"/>
          <w:color w:val="000000" w:themeColor="text1"/>
        </w:rPr>
      </w:pPr>
      <w:r w:rsidRPr="007D0FE5">
        <w:rPr>
          <w:rFonts w:ascii="Avenir Book" w:hAnsi="Avenir Book"/>
          <w:b/>
          <w:bCs/>
          <w:color w:val="000000" w:themeColor="text1"/>
        </w:rPr>
        <w:t>Read</w:t>
      </w:r>
      <w:r>
        <w:rPr>
          <w:rFonts w:ascii="Avenir Book" w:hAnsi="Avenir Book"/>
          <w:color w:val="000000" w:themeColor="text1"/>
        </w:rPr>
        <w:t>: Acts 2:42-47. What is similar between the early church and Connect? What is different? Which differences are important and which are not?</w:t>
      </w:r>
    </w:p>
    <w:p w14:paraId="4FB10746" w14:textId="77777777" w:rsidR="00AE628D" w:rsidRDefault="007D0FE5" w:rsidP="00AE628D">
      <w:pPr>
        <w:rPr>
          <w:rFonts w:ascii="Avenir Book" w:hAnsi="Avenir Book"/>
          <w:color w:val="000000" w:themeColor="text1"/>
        </w:rPr>
      </w:pPr>
      <w:r>
        <w:rPr>
          <w:rFonts w:ascii="Avenir Book" w:hAnsi="Avenir Book"/>
          <w:color w:val="000000" w:themeColor="text1"/>
        </w:rPr>
        <w:t xml:space="preserve">Please </w:t>
      </w:r>
      <w:r w:rsidR="00AE628D">
        <w:rPr>
          <w:rFonts w:ascii="Avenir Book" w:hAnsi="Avenir Book"/>
          <w:color w:val="000000" w:themeColor="text1"/>
        </w:rPr>
        <w:t>pass on any ideas to the leadership team.</w:t>
      </w:r>
    </w:p>
    <w:p w14:paraId="68DE6921" w14:textId="77777777" w:rsidR="00AE628D" w:rsidRDefault="00AE628D" w:rsidP="00AE628D">
      <w:pPr>
        <w:rPr>
          <w:rFonts w:ascii="Avenir Book" w:hAnsi="Avenir Book"/>
          <w:color w:val="000000" w:themeColor="text1"/>
        </w:rPr>
      </w:pPr>
    </w:p>
    <w:p w14:paraId="4933C950" w14:textId="751FC08C" w:rsidR="00AE628D" w:rsidRPr="00AE628D" w:rsidRDefault="00AE628D" w:rsidP="00AE628D">
      <w:pPr>
        <w:rPr>
          <w:rFonts w:ascii="Avenir Book" w:hAnsi="Avenir Book"/>
          <w:color w:val="000000" w:themeColor="text1"/>
        </w:rPr>
      </w:pPr>
      <w:r w:rsidRPr="00AE628D">
        <w:rPr>
          <w:rFonts w:ascii="Segoe UI" w:eastAsia="Times New Roman" w:hAnsi="Segoe UI" w:cs="Segoe UI"/>
          <w:b/>
          <w:bCs/>
          <w:color w:val="000000"/>
          <w:shd w:val="clear" w:color="auto" w:fill="FFFFFF"/>
          <w:lang w:eastAsia="en-GB"/>
        </w:rPr>
        <w:t>Read:</w:t>
      </w:r>
      <w:r>
        <w:rPr>
          <w:rFonts w:ascii="Segoe UI" w:eastAsia="Times New Roman" w:hAnsi="Segoe UI" w:cs="Segoe UI"/>
          <w:color w:val="000000"/>
          <w:shd w:val="clear" w:color="auto" w:fill="FFFFFF"/>
          <w:lang w:eastAsia="en-GB"/>
        </w:rPr>
        <w:t xml:space="preserve"> Galatians 5:25</w:t>
      </w:r>
      <w:r>
        <w:rPr>
          <w:rFonts w:ascii="Avenir Book" w:hAnsi="Avenir Book"/>
          <w:color w:val="000000" w:themeColor="text1"/>
        </w:rPr>
        <w:t xml:space="preserve">, </w:t>
      </w:r>
      <w:r>
        <w:rPr>
          <w:rStyle w:val="text"/>
          <w:rFonts w:ascii="Segoe UI" w:hAnsi="Segoe UI" w:cs="Segoe UI"/>
          <w:color w:val="000000"/>
          <w:shd w:val="clear" w:color="auto" w:fill="FFFFFF"/>
        </w:rPr>
        <w:t>Ephesians 3:14-16</w:t>
      </w:r>
      <w:r>
        <w:rPr>
          <w:rStyle w:val="text"/>
          <w:rFonts w:ascii="Avenir Book" w:hAnsi="Avenir Book"/>
          <w:color w:val="000000" w:themeColor="text1"/>
        </w:rPr>
        <w:t xml:space="preserve">, </w:t>
      </w:r>
      <w:r>
        <w:rPr>
          <w:rFonts w:ascii="Segoe UI" w:eastAsia="Times New Roman" w:hAnsi="Segoe UI" w:cs="Segoe UI"/>
          <w:color w:val="000000"/>
          <w:shd w:val="clear" w:color="auto" w:fill="FFFFFF"/>
          <w:lang w:eastAsia="en-GB"/>
        </w:rPr>
        <w:t>2 Corinthians 3:17-18</w:t>
      </w:r>
    </w:p>
    <w:p w14:paraId="161E7E93" w14:textId="42D9AC90" w:rsidR="00AE628D" w:rsidRDefault="00AE628D" w:rsidP="00AE628D">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How does the Holy Spirit empower us?</w:t>
      </w:r>
      <w:r w:rsidR="00002806">
        <w:rPr>
          <w:rStyle w:val="text"/>
          <w:rFonts w:ascii="Segoe UI" w:hAnsi="Segoe UI" w:cs="Segoe UI"/>
          <w:color w:val="000000"/>
          <w:shd w:val="clear" w:color="auto" w:fill="FFFFFF"/>
        </w:rPr>
        <w:t xml:space="preserve"> How can we walk in the power given us through the Spirit?</w:t>
      </w:r>
    </w:p>
    <w:p w14:paraId="24E94C01" w14:textId="0B61EB56" w:rsidR="00AE628D" w:rsidRDefault="00AE628D" w:rsidP="00AE628D">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Acts 1:8, Acts 4:33, Romans 1:16,</w:t>
      </w:r>
      <w:r w:rsidR="00002806">
        <w:rPr>
          <w:rStyle w:val="text"/>
          <w:rFonts w:ascii="Segoe UI" w:hAnsi="Segoe UI" w:cs="Segoe UI"/>
          <w:color w:val="000000"/>
          <w:shd w:val="clear" w:color="auto" w:fill="FFFFFF"/>
        </w:rPr>
        <w:t xml:space="preserve"> </w:t>
      </w:r>
      <w:r>
        <w:rPr>
          <w:rStyle w:val="text"/>
          <w:rFonts w:ascii="Segoe UI" w:hAnsi="Segoe UI" w:cs="Segoe UI"/>
          <w:color w:val="000000"/>
          <w:shd w:val="clear" w:color="auto" w:fill="FFFFFF"/>
        </w:rPr>
        <w:t>Romans 15:13,1</w:t>
      </w:r>
      <w:r w:rsidR="00002806">
        <w:rPr>
          <w:rStyle w:val="text"/>
          <w:rFonts w:ascii="Segoe UI" w:hAnsi="Segoe UI" w:cs="Segoe UI"/>
          <w:color w:val="000000"/>
          <w:shd w:val="clear" w:color="auto" w:fill="FFFFFF"/>
        </w:rPr>
        <w:t xml:space="preserve"> </w:t>
      </w:r>
      <w:r>
        <w:rPr>
          <w:rStyle w:val="text"/>
          <w:rFonts w:ascii="Segoe UI" w:hAnsi="Segoe UI" w:cs="Segoe UI"/>
          <w:color w:val="000000"/>
          <w:shd w:val="clear" w:color="auto" w:fill="FFFFFF"/>
        </w:rPr>
        <w:t>Corinthians</w:t>
      </w:r>
      <w:r w:rsidR="00002806">
        <w:rPr>
          <w:rStyle w:val="text"/>
          <w:rFonts w:ascii="Segoe UI" w:hAnsi="Segoe UI" w:cs="Segoe UI"/>
          <w:color w:val="000000"/>
          <w:shd w:val="clear" w:color="auto" w:fill="FFFFFF"/>
        </w:rPr>
        <w:t xml:space="preserve"> 2:4-5, Ephesians 3:16-20</w:t>
      </w:r>
    </w:p>
    <w:p w14:paraId="4F2F647B" w14:textId="33BDF34B" w:rsidR="00002806" w:rsidRDefault="00002806" w:rsidP="00AE628D">
      <w:pPr>
        <w:rPr>
          <w:rStyle w:val="text"/>
          <w:rFonts w:ascii="Segoe UI" w:hAnsi="Segoe UI" w:cs="Segoe UI"/>
          <w:b/>
          <w:bCs/>
          <w:color w:val="000000"/>
          <w:shd w:val="clear" w:color="auto" w:fill="FFFFFF"/>
        </w:rPr>
      </w:pPr>
    </w:p>
    <w:p w14:paraId="14007C1A" w14:textId="77777777" w:rsidR="00002806" w:rsidRDefault="00002806" w:rsidP="00AE628D">
      <w:pPr>
        <w:rPr>
          <w:rStyle w:val="text"/>
          <w:rFonts w:ascii="Segoe UI" w:hAnsi="Segoe UI" w:cs="Segoe UI"/>
          <w:color w:val="000000"/>
          <w:shd w:val="clear" w:color="auto" w:fill="FFFFFF"/>
        </w:rPr>
      </w:pPr>
      <w:r>
        <w:rPr>
          <w:rStyle w:val="text"/>
          <w:rFonts w:ascii="Segoe UI" w:hAnsi="Segoe UI" w:cs="Segoe UI"/>
          <w:b/>
          <w:bCs/>
          <w:color w:val="000000"/>
          <w:shd w:val="clear" w:color="auto" w:fill="FFFFFF"/>
        </w:rPr>
        <w:t xml:space="preserve">Lectio 365 </w:t>
      </w:r>
      <w:r>
        <w:rPr>
          <w:rStyle w:val="text"/>
          <w:rFonts w:ascii="Segoe UI" w:hAnsi="Segoe UI" w:cs="Segoe UI"/>
          <w:color w:val="000000"/>
          <w:shd w:val="clear" w:color="auto" w:fill="FFFFFF"/>
        </w:rPr>
        <w:t>has been examining the Trinity currently. The talk about</w:t>
      </w:r>
    </w:p>
    <w:p w14:paraId="192B5C11" w14:textId="76806201" w:rsidR="00002806" w:rsidRDefault="00002806" w:rsidP="00AE628D">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 xml:space="preserve">God the Father is for us, </w:t>
      </w:r>
    </w:p>
    <w:p w14:paraId="363CC01E" w14:textId="15F0A7CB" w:rsidR="00002806" w:rsidRDefault="00002806" w:rsidP="00AE628D">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God the Son is with us,</w:t>
      </w:r>
    </w:p>
    <w:p w14:paraId="4C61CB0C" w14:textId="272DFADD" w:rsidR="00002806" w:rsidRDefault="00002806" w:rsidP="00AE628D">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God the Spirit is in us.</w:t>
      </w:r>
    </w:p>
    <w:p w14:paraId="29FDA842" w14:textId="032CB9C2" w:rsidR="00002806" w:rsidRDefault="00002806" w:rsidP="00AE628D">
      <w:pPr>
        <w:rPr>
          <w:rStyle w:val="text"/>
          <w:rFonts w:ascii="Segoe UI" w:hAnsi="Segoe UI" w:cs="Segoe UI"/>
          <w:color w:val="000000"/>
          <w:shd w:val="clear" w:color="auto" w:fill="FFFFFF"/>
        </w:rPr>
      </w:pPr>
    </w:p>
    <w:p w14:paraId="65DEE96B" w14:textId="7FFD604B" w:rsidR="00002806" w:rsidRPr="00002806" w:rsidRDefault="00002806" w:rsidP="00AE628D">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Is one of these statements more powerful to you? How do all 3 bring completeness?</w:t>
      </w:r>
    </w:p>
    <w:p w14:paraId="387765C9" w14:textId="77777777" w:rsidR="00002806" w:rsidRDefault="00002806" w:rsidP="00AE628D">
      <w:pPr>
        <w:rPr>
          <w:rStyle w:val="text"/>
          <w:rFonts w:ascii="Segoe UI" w:hAnsi="Segoe UI" w:cs="Segoe UI"/>
          <w:b/>
          <w:bCs/>
          <w:color w:val="000000"/>
          <w:shd w:val="clear" w:color="auto" w:fill="FFFFFF"/>
        </w:rPr>
      </w:pPr>
    </w:p>
    <w:p w14:paraId="068415E2" w14:textId="0F894BD7" w:rsidR="00AE628D" w:rsidRPr="00002806" w:rsidRDefault="00AE628D" w:rsidP="00AE628D">
      <w:pPr>
        <w:rPr>
          <w:rStyle w:val="text"/>
          <w:rFonts w:ascii="Segoe UI" w:hAnsi="Segoe UI" w:cs="Segoe UI"/>
          <w:color w:val="000000"/>
          <w:shd w:val="clear" w:color="auto" w:fill="FFFFFF"/>
        </w:rPr>
      </w:pPr>
      <w:r w:rsidRPr="00AE628D">
        <w:rPr>
          <w:rStyle w:val="text"/>
          <w:rFonts w:ascii="Segoe UI" w:hAnsi="Segoe UI" w:cs="Segoe UI"/>
          <w:b/>
          <w:bCs/>
          <w:color w:val="000000"/>
          <w:shd w:val="clear" w:color="auto" w:fill="FFFFFF"/>
        </w:rPr>
        <w:t>Pray:</w:t>
      </w:r>
      <w:r>
        <w:rPr>
          <w:rStyle w:val="text"/>
          <w:rFonts w:ascii="Segoe UI" w:hAnsi="Segoe UI" w:cs="Segoe UI"/>
          <w:b/>
          <w:bCs/>
          <w:color w:val="000000"/>
          <w:shd w:val="clear" w:color="auto" w:fill="FFFFFF"/>
        </w:rPr>
        <w:t xml:space="preserve"> </w:t>
      </w:r>
      <w:r w:rsidR="00002806">
        <w:rPr>
          <w:rStyle w:val="text"/>
          <w:rFonts w:ascii="Segoe UI" w:hAnsi="Segoe UI" w:cs="Segoe UI"/>
          <w:color w:val="000000"/>
          <w:shd w:val="clear" w:color="auto" w:fill="FFFFFF"/>
        </w:rPr>
        <w:t xml:space="preserve">Take some time to worship God together in prayer or song or silence. Thank the Spirit for his indwelling and invite him into an area of your life you may be struggling with. </w:t>
      </w:r>
    </w:p>
    <w:p w14:paraId="36442ED0" w14:textId="77777777" w:rsidR="00AE628D" w:rsidRDefault="00AE628D" w:rsidP="00AE628D"/>
    <w:p w14:paraId="4227AE0B" w14:textId="22BD4697" w:rsidR="00AE628D" w:rsidRDefault="00002806">
      <w:pPr>
        <w:rPr>
          <w:color w:val="000000" w:themeColor="text1"/>
        </w:rPr>
      </w:pPr>
      <w:r>
        <w:rPr>
          <w:color w:val="000000" w:themeColor="text1"/>
        </w:rPr>
        <w:t xml:space="preserve">Perhaps finish by playing this song and </w:t>
      </w:r>
      <w:r w:rsidR="00CD0310">
        <w:rPr>
          <w:color w:val="000000" w:themeColor="text1"/>
        </w:rPr>
        <w:t xml:space="preserve">claiming the Spirit’s power over yourself and Connect church: </w:t>
      </w:r>
      <w:hyperlink r:id="rId6" w:history="1">
        <w:r w:rsidR="00CD0310" w:rsidRPr="007F167F">
          <w:rPr>
            <w:rStyle w:val="Hyperlink"/>
          </w:rPr>
          <w:t>https://www.youtube.com/watch?v=hmo5ZRJQ28g</w:t>
        </w:r>
      </w:hyperlink>
    </w:p>
    <w:p w14:paraId="42958898" w14:textId="77777777" w:rsidR="00CD0310" w:rsidRPr="0052019B" w:rsidRDefault="00CD0310">
      <w:pPr>
        <w:rPr>
          <w:color w:val="000000" w:themeColor="text1"/>
        </w:rPr>
      </w:pPr>
    </w:p>
    <w:sectPr w:rsidR="00CD0310" w:rsidRPr="0052019B" w:rsidSect="00320A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9B"/>
    <w:rsid w:val="00002806"/>
    <w:rsid w:val="00320AD4"/>
    <w:rsid w:val="00324795"/>
    <w:rsid w:val="0052019B"/>
    <w:rsid w:val="007D0FE5"/>
    <w:rsid w:val="00AB0F10"/>
    <w:rsid w:val="00AE628D"/>
    <w:rsid w:val="00CD03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DB9C"/>
  <w15:chartTrackingRefBased/>
  <w15:docId w15:val="{3877CAFD-C7D6-FE46-8921-B5248155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FE5"/>
    <w:rPr>
      <w:color w:val="0563C1" w:themeColor="hyperlink"/>
      <w:u w:val="single"/>
    </w:rPr>
  </w:style>
  <w:style w:type="character" w:styleId="UnresolvedMention">
    <w:name w:val="Unresolved Mention"/>
    <w:basedOn w:val="DefaultParagraphFont"/>
    <w:uiPriority w:val="99"/>
    <w:semiHidden/>
    <w:unhideWhenUsed/>
    <w:rsid w:val="007D0FE5"/>
    <w:rPr>
      <w:color w:val="605E5C"/>
      <w:shd w:val="clear" w:color="auto" w:fill="E1DFDD"/>
    </w:rPr>
  </w:style>
  <w:style w:type="character" w:customStyle="1" w:styleId="text">
    <w:name w:val="text"/>
    <w:basedOn w:val="DefaultParagraphFont"/>
    <w:rsid w:val="00AE6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6859">
      <w:bodyDiv w:val="1"/>
      <w:marLeft w:val="0"/>
      <w:marRight w:val="0"/>
      <w:marTop w:val="0"/>
      <w:marBottom w:val="0"/>
      <w:divBdr>
        <w:top w:val="none" w:sz="0" w:space="0" w:color="auto"/>
        <w:left w:val="none" w:sz="0" w:space="0" w:color="auto"/>
        <w:bottom w:val="none" w:sz="0" w:space="0" w:color="auto"/>
        <w:right w:val="none" w:sz="0" w:space="0" w:color="auto"/>
      </w:divBdr>
    </w:div>
    <w:div w:id="336613769">
      <w:bodyDiv w:val="1"/>
      <w:marLeft w:val="0"/>
      <w:marRight w:val="0"/>
      <w:marTop w:val="0"/>
      <w:marBottom w:val="0"/>
      <w:divBdr>
        <w:top w:val="none" w:sz="0" w:space="0" w:color="auto"/>
        <w:left w:val="none" w:sz="0" w:space="0" w:color="auto"/>
        <w:bottom w:val="none" w:sz="0" w:space="0" w:color="auto"/>
        <w:right w:val="none" w:sz="0" w:space="0" w:color="auto"/>
      </w:divBdr>
    </w:div>
    <w:div w:id="482742099">
      <w:bodyDiv w:val="1"/>
      <w:marLeft w:val="0"/>
      <w:marRight w:val="0"/>
      <w:marTop w:val="0"/>
      <w:marBottom w:val="0"/>
      <w:divBdr>
        <w:top w:val="none" w:sz="0" w:space="0" w:color="auto"/>
        <w:left w:val="none" w:sz="0" w:space="0" w:color="auto"/>
        <w:bottom w:val="none" w:sz="0" w:space="0" w:color="auto"/>
        <w:right w:val="none" w:sz="0" w:space="0" w:color="auto"/>
      </w:divBdr>
    </w:div>
    <w:div w:id="1260991404">
      <w:bodyDiv w:val="1"/>
      <w:marLeft w:val="0"/>
      <w:marRight w:val="0"/>
      <w:marTop w:val="0"/>
      <w:marBottom w:val="0"/>
      <w:divBdr>
        <w:top w:val="none" w:sz="0" w:space="0" w:color="auto"/>
        <w:left w:val="none" w:sz="0" w:space="0" w:color="auto"/>
        <w:bottom w:val="none" w:sz="0" w:space="0" w:color="auto"/>
        <w:right w:val="none" w:sz="0" w:space="0" w:color="auto"/>
      </w:divBdr>
    </w:div>
    <w:div w:id="18108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hmo5ZRJQ28g" TargetMode="External"/><Relationship Id="rId5" Type="http://schemas.openxmlformats.org/officeDocument/2006/relationships/hyperlink" Target="https://www.youtube.com/watch?v=Bf-4IsinRI0"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Stokes</dc:creator>
  <cp:keywords/>
  <dc:description/>
  <cp:lastModifiedBy>Peter Stokes</cp:lastModifiedBy>
  <cp:revision>1</cp:revision>
  <dcterms:created xsi:type="dcterms:W3CDTF">2025-09-29T00:57:00Z</dcterms:created>
  <dcterms:modified xsi:type="dcterms:W3CDTF">2025-09-29T01:43:00Z</dcterms:modified>
</cp:coreProperties>
</file>