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51A0A" w14:textId="77777777" w:rsidR="000517D8" w:rsidRDefault="000517D8" w:rsidP="000517D8"/>
    <w:p w14:paraId="2794C5C7" w14:textId="77777777" w:rsidR="000517D8" w:rsidRDefault="000517D8" w:rsidP="000517D8"/>
    <w:p w14:paraId="11743C76" w14:textId="32C167AC" w:rsidR="000517D8" w:rsidRDefault="000517D8" w:rsidP="000517D8">
      <w:r>
        <w:t>COMMONWEALTH OF KENTUCKY</w:t>
      </w:r>
      <w:r>
        <w:tab/>
      </w:r>
      <w:r>
        <w:tab/>
        <w:t>)</w:t>
      </w:r>
      <w:r w:rsidR="00B037EB">
        <w:t xml:space="preserve">     </w:t>
      </w:r>
      <w:r w:rsidR="00A1198C">
        <w:t xml:space="preserve">       </w:t>
      </w:r>
      <w:r>
        <w:t xml:space="preserve">Ordinance </w:t>
      </w:r>
      <w:r w:rsidR="00A1198C">
        <w:t>revising</w:t>
      </w:r>
    </w:p>
    <w:p w14:paraId="33403430" w14:textId="77777777" w:rsidR="000517D8" w:rsidRDefault="000517D8" w:rsidP="000517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)   </w:t>
      </w:r>
      <w:r w:rsidR="00B037EB">
        <w:t xml:space="preserve">    Administrative Code and</w:t>
      </w:r>
    </w:p>
    <w:p w14:paraId="411EED8E" w14:textId="77777777" w:rsidR="000517D8" w:rsidRDefault="00B037EB" w:rsidP="000517D8">
      <w:r>
        <w:t>COUNTY OF ALLEN</w:t>
      </w:r>
      <w:r>
        <w:tab/>
      </w:r>
      <w:r>
        <w:tab/>
      </w:r>
      <w:r>
        <w:tab/>
      </w:r>
      <w:r>
        <w:tab/>
        <w:t>)       and Employee Handbook</w:t>
      </w:r>
    </w:p>
    <w:p w14:paraId="5A8C2B70" w14:textId="77777777" w:rsidR="000517D8" w:rsidRDefault="000517D8" w:rsidP="000517D8"/>
    <w:p w14:paraId="4E6B5322" w14:textId="77777777" w:rsidR="000517D8" w:rsidRDefault="000517D8" w:rsidP="000517D8"/>
    <w:p w14:paraId="509168CC" w14:textId="55E780EE" w:rsidR="0046576C" w:rsidRDefault="000517D8" w:rsidP="0046576C">
      <w:pPr>
        <w:spacing w:line="480" w:lineRule="auto"/>
      </w:pPr>
      <w:r>
        <w:tab/>
        <w:t>The Allen Fiscal Court passe</w:t>
      </w:r>
      <w:r w:rsidR="00706C76">
        <w:t xml:space="preserve">d on </w:t>
      </w:r>
      <w:r w:rsidR="0046576C">
        <w:t>first</w:t>
      </w:r>
      <w:r w:rsidR="00B1113F">
        <w:t xml:space="preserve"> </w:t>
      </w:r>
      <w:r w:rsidR="00706C76">
        <w:t>reading</w:t>
      </w:r>
      <w:r w:rsidR="007234E3">
        <w:t xml:space="preserve"> an ordinance </w:t>
      </w:r>
      <w:r w:rsidR="00A1198C">
        <w:t>revising the Admin</w:t>
      </w:r>
      <w:r w:rsidR="00B037EB">
        <w:t>istrative Co</w:t>
      </w:r>
      <w:r w:rsidR="0046576C">
        <w:t xml:space="preserve">de. </w:t>
      </w:r>
      <w:r w:rsidR="002A2FB9">
        <w:t xml:space="preserve"> </w:t>
      </w:r>
      <w:r w:rsidR="00AA1404" w:rsidRPr="00AA1404">
        <w:t>The full ordinance can be seen in the County Judge Executives Office in the City County Building</w:t>
      </w:r>
      <w:r w:rsidR="002A2FB9" w:rsidRPr="002A2FB9">
        <w:t xml:space="preserve">. </w:t>
      </w:r>
      <w:r w:rsidR="0046576C">
        <w:t xml:space="preserve"> This ordinance will come on for second reading at the regular meeting of the Allen County Fiscal Court to be held at </w:t>
      </w:r>
      <w:r w:rsidR="007D0376">
        <w:t>6:00 pm</w:t>
      </w:r>
      <w:r w:rsidR="00B127A8">
        <w:t xml:space="preserve"> July 2</w:t>
      </w:r>
      <w:r w:rsidR="00E05B20">
        <w:t>2</w:t>
      </w:r>
      <w:r w:rsidR="00B127A8">
        <w:t>, 2025</w:t>
      </w:r>
      <w:r w:rsidR="0046576C">
        <w:t xml:space="preserve"> at the </w:t>
      </w:r>
      <w:r w:rsidR="00B127A8">
        <w:t>Stony Point Volunteer Fire Department, 47 Stony Point Rd, Franklin, KY 42134</w:t>
      </w:r>
      <w:r w:rsidR="0046576C">
        <w:t>.</w:t>
      </w:r>
    </w:p>
    <w:p w14:paraId="06612B54" w14:textId="756E4926" w:rsidR="00A251A7" w:rsidRDefault="00A251A7" w:rsidP="00A251A7">
      <w:pPr>
        <w:spacing w:line="480" w:lineRule="auto"/>
      </w:pPr>
    </w:p>
    <w:p w14:paraId="58C7DF2D" w14:textId="77777777" w:rsidR="000517D8" w:rsidRDefault="000517D8" w:rsidP="000517D8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6C99AE4" w14:textId="77777777" w:rsidR="000517D8" w:rsidRDefault="000517D8" w:rsidP="000517D8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14:paraId="7F47D2A0" w14:textId="67C92CED" w:rsidR="000517D8" w:rsidRDefault="000517D8" w:rsidP="000517D8">
      <w:r>
        <w:tab/>
      </w:r>
      <w:r>
        <w:tab/>
      </w:r>
      <w:r>
        <w:tab/>
      </w:r>
      <w:r>
        <w:tab/>
      </w:r>
      <w:r>
        <w:tab/>
      </w:r>
      <w:r>
        <w:tab/>
      </w:r>
      <w:r w:rsidR="00A1198C">
        <w:t>Dennis Harper,</w:t>
      </w:r>
      <w:r>
        <w:t xml:space="preserve"> Judge</w:t>
      </w:r>
      <w:r w:rsidR="00B1113F">
        <w:t xml:space="preserve"> </w:t>
      </w:r>
      <w:r>
        <w:t>Executive</w:t>
      </w:r>
    </w:p>
    <w:p w14:paraId="01682E01" w14:textId="77777777" w:rsidR="000517D8" w:rsidRDefault="000517D8" w:rsidP="000517D8"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Allen</w:t>
          </w:r>
        </w:smartTag>
        <w:r>
          <w:t xml:space="preserve"> </w:t>
        </w:r>
        <w:smartTag w:uri="urn:schemas-microsoft-com:office:smarttags" w:element="PlaceName">
          <w:r>
            <w:t>County</w:t>
          </w:r>
        </w:smartTag>
      </w:smartTag>
      <w:r>
        <w:t xml:space="preserve"> </w:t>
      </w:r>
      <w:smartTag w:uri="urn:schemas-microsoft-com:office:smarttags" w:element="State">
        <w:smartTag w:uri="urn:schemas-microsoft-com:office:smarttags" w:element="place">
          <w:r>
            <w:t>Kentucky</w:t>
          </w:r>
        </w:smartTag>
      </w:smartTag>
    </w:p>
    <w:p w14:paraId="14B982CE" w14:textId="77777777" w:rsidR="000517D8" w:rsidRDefault="000517D8" w:rsidP="000517D8"/>
    <w:p w14:paraId="2BDBD348" w14:textId="77777777" w:rsidR="000517D8" w:rsidRDefault="000517D8" w:rsidP="000517D8"/>
    <w:p w14:paraId="2B454A36" w14:textId="77777777" w:rsidR="00CA007C" w:rsidRDefault="00CA007C"/>
    <w:sectPr w:rsidR="00CA007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7D8"/>
    <w:rsid w:val="000517D8"/>
    <w:rsid w:val="00126053"/>
    <w:rsid w:val="0021428A"/>
    <w:rsid w:val="002A2FB9"/>
    <w:rsid w:val="003471EF"/>
    <w:rsid w:val="0046576C"/>
    <w:rsid w:val="004F2C06"/>
    <w:rsid w:val="005050F4"/>
    <w:rsid w:val="00550169"/>
    <w:rsid w:val="005525CC"/>
    <w:rsid w:val="0068211C"/>
    <w:rsid w:val="00706C76"/>
    <w:rsid w:val="007234E3"/>
    <w:rsid w:val="007D0376"/>
    <w:rsid w:val="007E388A"/>
    <w:rsid w:val="008B6BC5"/>
    <w:rsid w:val="008F2A80"/>
    <w:rsid w:val="00A1198C"/>
    <w:rsid w:val="00A251A7"/>
    <w:rsid w:val="00AA1404"/>
    <w:rsid w:val="00B037EB"/>
    <w:rsid w:val="00B1113F"/>
    <w:rsid w:val="00B127A8"/>
    <w:rsid w:val="00B260CD"/>
    <w:rsid w:val="00B47EB4"/>
    <w:rsid w:val="00CA007C"/>
    <w:rsid w:val="00D340A8"/>
    <w:rsid w:val="00E05B20"/>
    <w:rsid w:val="00E47FD2"/>
    <w:rsid w:val="00EA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0F85A3C"/>
  <w15:chartTrackingRefBased/>
  <w15:docId w15:val="{9F5717B0-B262-4387-871A-1293391E6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7D8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26053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mallCaps/>
      <w:sz w:val="32"/>
    </w:rPr>
  </w:style>
  <w:style w:type="paragraph" w:styleId="NoSpacing">
    <w:name w:val="No Spacing"/>
    <w:uiPriority w:val="1"/>
    <w:qFormat/>
    <w:rsid w:val="000517D8"/>
    <w:pPr>
      <w:spacing w:after="0" w:line="240" w:lineRule="auto"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Donnetta</dc:creator>
  <cp:keywords/>
  <dc:description/>
  <cp:lastModifiedBy>Constant, Sarah (Allen County Clerk)</cp:lastModifiedBy>
  <cp:revision>7</cp:revision>
  <cp:lastPrinted>2023-01-18T16:12:00Z</cp:lastPrinted>
  <dcterms:created xsi:type="dcterms:W3CDTF">2025-06-30T18:45:00Z</dcterms:created>
  <dcterms:modified xsi:type="dcterms:W3CDTF">2025-07-11T16:42:00Z</dcterms:modified>
</cp:coreProperties>
</file>