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307F" w14:textId="1484E542" w:rsidR="00FB4C4E" w:rsidRPr="003942A7" w:rsidRDefault="000B3094" w:rsidP="000B3960">
      <w:pPr>
        <w:pStyle w:val="Heading1"/>
        <w:rPr>
          <w:rFonts w:ascii="Akagi Pro Light" w:hAnsi="Akagi Pro Light"/>
          <w:b/>
          <w:bCs/>
        </w:rPr>
      </w:pPr>
      <w:r w:rsidRPr="003942A7">
        <w:rPr>
          <w:rFonts w:ascii="Akagi Pro Light" w:hAnsi="Akagi Pro Light"/>
          <w:b/>
          <w:bCs/>
        </w:rPr>
        <w:t>Diocesan directive</w:t>
      </w:r>
      <w:r w:rsidR="00B43DAA" w:rsidRPr="003942A7">
        <w:rPr>
          <w:rFonts w:ascii="Akagi Pro Light" w:hAnsi="Akagi Pro Light"/>
          <w:b/>
          <w:bCs/>
        </w:rPr>
        <w:t xml:space="preserve">s - </w:t>
      </w:r>
      <w:r w:rsidRPr="003942A7">
        <w:rPr>
          <w:rFonts w:ascii="Akagi Pro Light" w:hAnsi="Akagi Pro Light"/>
          <w:b/>
          <w:bCs/>
        </w:rPr>
        <w:t>details for inspectors</w:t>
      </w:r>
    </w:p>
    <w:tbl>
      <w:tblPr>
        <w:tblStyle w:val="GridTable1Light-Accent1"/>
        <w:tblW w:w="14317" w:type="dxa"/>
        <w:tblInd w:w="562" w:type="dxa"/>
        <w:tblLook w:val="0480" w:firstRow="0" w:lastRow="0" w:firstColumn="1" w:lastColumn="0" w:noHBand="0" w:noVBand="1"/>
      </w:tblPr>
      <w:tblGrid>
        <w:gridCol w:w="1560"/>
        <w:gridCol w:w="8221"/>
        <w:gridCol w:w="992"/>
        <w:gridCol w:w="3544"/>
      </w:tblGrid>
      <w:tr w:rsidR="007A336E" w14:paraId="14D70F93" w14:textId="77777777" w:rsidTr="00C30C26">
        <w:trPr>
          <w:trHeight w:val="405"/>
        </w:trPr>
        <w:tc>
          <w:tcPr>
            <w:cnfStyle w:val="001000000000" w:firstRow="0" w:lastRow="0" w:firstColumn="1" w:lastColumn="0" w:oddVBand="0" w:evenVBand="0" w:oddHBand="0" w:evenHBand="0" w:firstRowFirstColumn="0" w:firstRowLastColumn="0" w:lastRowFirstColumn="0" w:lastRowLastColumn="0"/>
            <w:tcW w:w="1560" w:type="dxa"/>
            <w:shd w:val="clear" w:color="auto" w:fill="582C5F" w:themeFill="accent1"/>
            <w:vAlign w:val="center"/>
          </w:tcPr>
          <w:p w14:paraId="32A2A524" w14:textId="210E8FA8" w:rsidR="007A336E" w:rsidRPr="00D42095" w:rsidRDefault="007A336E" w:rsidP="007A336E">
            <w:pPr>
              <w:jc w:val="right"/>
              <w:rPr>
                <w:rFonts w:ascii="Akagi Pro Light" w:hAnsi="Akagi Pro Light"/>
                <w:b w:val="0"/>
                <w:bCs w:val="0"/>
                <w:color w:val="FFFFFF" w:themeColor="background1"/>
              </w:rPr>
            </w:pPr>
            <w:r w:rsidRPr="00D42095">
              <w:rPr>
                <w:rFonts w:ascii="Akagi Pro Light" w:hAnsi="Akagi Pro Light"/>
                <w:b w:val="0"/>
                <w:bCs w:val="0"/>
                <w:color w:val="FFFFFF" w:themeColor="background1"/>
              </w:rPr>
              <w:t>Diocese</w:t>
            </w:r>
          </w:p>
        </w:tc>
        <w:tc>
          <w:tcPr>
            <w:tcW w:w="8221" w:type="dxa"/>
            <w:vAlign w:val="center"/>
          </w:tcPr>
          <w:p w14:paraId="131018F4" w14:textId="77777777" w:rsidR="007A336E" w:rsidRPr="003942A7" w:rsidRDefault="007A336E" w:rsidP="007A336E">
            <w:pPr>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942A7">
              <w:rPr>
                <w:rFonts w:ascii="Calibri" w:hAnsi="Calibri" w:cs="Calibri"/>
                <w:b/>
                <w:bCs/>
              </w:rPr>
              <w:t>Arundel &amp; Brighton</w:t>
            </w:r>
          </w:p>
        </w:tc>
        <w:tc>
          <w:tcPr>
            <w:tcW w:w="992" w:type="dxa"/>
            <w:shd w:val="clear" w:color="auto" w:fill="582C5F" w:themeFill="accent1"/>
            <w:vAlign w:val="center"/>
          </w:tcPr>
          <w:p w14:paraId="6B9A0E2C" w14:textId="4032A359" w:rsidR="007A336E" w:rsidRPr="00D42095" w:rsidRDefault="007A336E" w:rsidP="007A336E">
            <w:pPr>
              <w:jc w:val="right"/>
              <w:cnfStyle w:val="000000000000" w:firstRow="0" w:lastRow="0" w:firstColumn="0" w:lastColumn="0" w:oddVBand="0" w:evenVBand="0" w:oddHBand="0" w:evenHBand="0" w:firstRowFirstColumn="0" w:firstRowLastColumn="0" w:lastRowFirstColumn="0" w:lastRowLastColumn="0"/>
              <w:rPr>
                <w:rFonts w:ascii="Akagi Pro Light" w:hAnsi="Akagi Pro Light"/>
              </w:rPr>
            </w:pPr>
            <w:r w:rsidRPr="00D42095">
              <w:rPr>
                <w:rFonts w:ascii="Akagi Pro Light" w:hAnsi="Akagi Pro Light"/>
                <w:color w:val="FFFFFF" w:themeColor="background1"/>
              </w:rPr>
              <w:t>URN</w:t>
            </w:r>
          </w:p>
        </w:tc>
        <w:tc>
          <w:tcPr>
            <w:tcW w:w="3544" w:type="dxa"/>
            <w:vAlign w:val="center"/>
          </w:tcPr>
          <w:p w14:paraId="24A6249B" w14:textId="4789F886" w:rsidR="007A336E" w:rsidRPr="003942A7" w:rsidRDefault="007A336E" w:rsidP="007A336E">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7A336E" w14:paraId="7B49F1D5" w14:textId="77777777" w:rsidTr="00C30C26">
        <w:trPr>
          <w:trHeight w:val="405"/>
        </w:trPr>
        <w:tc>
          <w:tcPr>
            <w:cnfStyle w:val="001000000000" w:firstRow="0" w:lastRow="0" w:firstColumn="1" w:lastColumn="0" w:oddVBand="0" w:evenVBand="0" w:oddHBand="0" w:evenHBand="0" w:firstRowFirstColumn="0" w:firstRowLastColumn="0" w:lastRowFirstColumn="0" w:lastRowLastColumn="0"/>
            <w:tcW w:w="1560" w:type="dxa"/>
            <w:shd w:val="clear" w:color="auto" w:fill="582C5F" w:themeFill="accent1"/>
            <w:vAlign w:val="center"/>
          </w:tcPr>
          <w:p w14:paraId="197D35E6" w14:textId="052D2DDF" w:rsidR="007A336E" w:rsidRPr="00D42095" w:rsidRDefault="007A336E" w:rsidP="007A336E">
            <w:pPr>
              <w:jc w:val="right"/>
              <w:rPr>
                <w:rFonts w:ascii="Akagi Pro Light" w:hAnsi="Akagi Pro Light"/>
                <w:b w:val="0"/>
                <w:bCs w:val="0"/>
                <w:color w:val="FFFFFF" w:themeColor="background1"/>
              </w:rPr>
            </w:pPr>
            <w:r w:rsidRPr="00D42095">
              <w:rPr>
                <w:rFonts w:ascii="Akagi Pro Light" w:hAnsi="Akagi Pro Light"/>
                <w:b w:val="0"/>
                <w:bCs w:val="0"/>
                <w:color w:val="FFFFFF" w:themeColor="background1"/>
              </w:rPr>
              <w:t>School</w:t>
            </w:r>
          </w:p>
        </w:tc>
        <w:tc>
          <w:tcPr>
            <w:tcW w:w="8221" w:type="dxa"/>
            <w:vAlign w:val="center"/>
          </w:tcPr>
          <w:p w14:paraId="1265F235" w14:textId="77777777" w:rsidR="007A336E" w:rsidRPr="003942A7" w:rsidRDefault="007A336E" w:rsidP="007A336E">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992" w:type="dxa"/>
            <w:shd w:val="clear" w:color="auto" w:fill="582C5F" w:themeFill="accent1"/>
            <w:vAlign w:val="center"/>
          </w:tcPr>
          <w:p w14:paraId="6C099AF1" w14:textId="71B16392" w:rsidR="007A336E" w:rsidRPr="00D42095" w:rsidRDefault="007A336E" w:rsidP="007A336E">
            <w:pPr>
              <w:jc w:val="right"/>
              <w:cnfStyle w:val="000000000000" w:firstRow="0" w:lastRow="0" w:firstColumn="0" w:lastColumn="0" w:oddVBand="0" w:evenVBand="0" w:oddHBand="0" w:evenHBand="0" w:firstRowFirstColumn="0" w:firstRowLastColumn="0" w:lastRowFirstColumn="0" w:lastRowLastColumn="0"/>
              <w:rPr>
                <w:rFonts w:ascii="Akagi Pro Light" w:hAnsi="Akagi Pro Light"/>
              </w:rPr>
            </w:pPr>
            <w:r w:rsidRPr="00D42095">
              <w:rPr>
                <w:rFonts w:ascii="Akagi Pro Light" w:hAnsi="Akagi Pro Light"/>
                <w:color w:val="FFFFFF" w:themeColor="background1"/>
              </w:rPr>
              <w:t>Date</w:t>
            </w:r>
          </w:p>
        </w:tc>
        <w:tc>
          <w:tcPr>
            <w:tcW w:w="3544" w:type="dxa"/>
            <w:vAlign w:val="center"/>
          </w:tcPr>
          <w:p w14:paraId="73897492" w14:textId="0F9997EC" w:rsidR="007A336E" w:rsidRPr="003942A7" w:rsidRDefault="007A336E" w:rsidP="007A336E">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50A73543" w14:textId="77777777" w:rsidR="00036C53" w:rsidRDefault="00036C53" w:rsidP="004E272B">
      <w:pPr>
        <w:spacing w:after="0"/>
        <w:rPr>
          <w:sz w:val="14"/>
          <w:szCs w:val="14"/>
        </w:rPr>
      </w:pPr>
    </w:p>
    <w:p w14:paraId="59A08E44" w14:textId="41C4E346" w:rsidR="007B30DE" w:rsidRDefault="006F7273" w:rsidP="002064E7">
      <w:pPr>
        <w:spacing w:after="0"/>
        <w:rPr>
          <w:rFonts w:ascii="Akagi Pro Light" w:hAnsi="Akagi Pro Light"/>
        </w:rPr>
      </w:pPr>
      <w:r w:rsidRPr="006F7273">
        <w:rPr>
          <w:rFonts w:ascii="Akagi Pro Light" w:hAnsi="Akagi Pro Light"/>
        </w:rPr>
        <w:t xml:space="preserve">At the start of the year in which a Catholic School Inspection is </w:t>
      </w:r>
      <w:r w:rsidRPr="5951C23B">
        <w:rPr>
          <w:rFonts w:ascii="Akagi Pro Light" w:hAnsi="Akagi Pro Light"/>
        </w:rPr>
        <w:t>to</w:t>
      </w:r>
      <w:r w:rsidRPr="006F7273">
        <w:rPr>
          <w:rFonts w:ascii="Akagi Pro Light" w:hAnsi="Akagi Pro Light"/>
        </w:rPr>
        <w:t xml:space="preserve"> take place, schools are asked to </w:t>
      </w:r>
      <w:r>
        <w:rPr>
          <w:rFonts w:ascii="Akagi Pro Light" w:hAnsi="Akagi Pro Light"/>
        </w:rPr>
        <w:t>complete this form as a self</w:t>
      </w:r>
      <w:r w:rsidR="4AEAEE93" w:rsidRPr="5951C23B">
        <w:rPr>
          <w:rFonts w:ascii="Akagi Pro Light" w:hAnsi="Akagi Pro Light"/>
        </w:rPr>
        <w:t>-</w:t>
      </w:r>
      <w:r>
        <w:rPr>
          <w:rFonts w:ascii="Akagi Pro Light" w:hAnsi="Akagi Pro Light"/>
        </w:rPr>
        <w:t>evaluation exercise</w:t>
      </w:r>
      <w:r w:rsidR="001A6504">
        <w:rPr>
          <w:rFonts w:ascii="Akagi Pro Light" w:hAnsi="Akagi Pro Light"/>
        </w:rPr>
        <w:t>.  The Diocese will also evaluate again</w:t>
      </w:r>
      <w:r w:rsidR="0097435E">
        <w:rPr>
          <w:rFonts w:ascii="Akagi Pro Light" w:hAnsi="Akagi Pro Light"/>
        </w:rPr>
        <w:t>s</w:t>
      </w:r>
      <w:r w:rsidR="00A22CAB">
        <w:rPr>
          <w:rFonts w:ascii="Akagi Pro Light" w:hAnsi="Akagi Pro Light"/>
        </w:rPr>
        <w:t>t the areas for which it has evidence.</w:t>
      </w:r>
    </w:p>
    <w:p w14:paraId="5575DC67" w14:textId="2FB5F00A" w:rsidR="004351E0" w:rsidRDefault="008E1CBA" w:rsidP="002064E7">
      <w:pPr>
        <w:spacing w:after="0"/>
        <w:rPr>
          <w:rFonts w:ascii="Akagi Pro Light" w:hAnsi="Akagi Pro Light"/>
        </w:rPr>
      </w:pPr>
      <w:r>
        <w:rPr>
          <w:rFonts w:ascii="Akagi Pro Light" w:hAnsi="Akagi Pro Light"/>
        </w:rPr>
        <w:t>The notes column is provided for the school to use</w:t>
      </w:r>
      <w:r w:rsidR="0024340F">
        <w:rPr>
          <w:rFonts w:ascii="Akagi Pro Light" w:hAnsi="Akagi Pro Light"/>
        </w:rPr>
        <w:t xml:space="preserve"> </w:t>
      </w:r>
      <w:r w:rsidR="0024340F" w:rsidRPr="00896BB8">
        <w:rPr>
          <w:rFonts w:ascii="Akagi Pro Light" w:hAnsi="Akagi Pro Light"/>
          <w:b/>
          <w:bCs/>
          <w:i/>
          <w:iCs/>
          <w:sz w:val="28"/>
          <w:szCs w:val="28"/>
          <w:u w:val="single"/>
        </w:rPr>
        <w:t>only</w:t>
      </w:r>
      <w:r w:rsidRPr="00896BB8">
        <w:rPr>
          <w:rFonts w:ascii="Akagi Pro Light" w:hAnsi="Akagi Pro Light"/>
          <w:sz w:val="28"/>
          <w:szCs w:val="28"/>
        </w:rPr>
        <w:t xml:space="preserve"> </w:t>
      </w:r>
      <w:r>
        <w:rPr>
          <w:rFonts w:ascii="Akagi Pro Light" w:hAnsi="Akagi Pro Light"/>
        </w:rPr>
        <w:t xml:space="preserve">if they feel </w:t>
      </w:r>
      <w:r w:rsidR="00896BB8">
        <w:rPr>
          <w:rFonts w:ascii="Akagi Pro Light" w:hAnsi="Akagi Pro Light"/>
        </w:rPr>
        <w:t>it is</w:t>
      </w:r>
      <w:r>
        <w:rPr>
          <w:rFonts w:ascii="Akagi Pro Light" w:hAnsi="Akagi Pro Light"/>
        </w:rPr>
        <w:t xml:space="preserve"> needed</w:t>
      </w:r>
      <w:r w:rsidR="0024340F">
        <w:rPr>
          <w:rFonts w:ascii="Akagi Pro Light" w:hAnsi="Akagi Pro Light"/>
        </w:rPr>
        <w:t>.  There is</w:t>
      </w:r>
      <w:r w:rsidR="00C92B21">
        <w:rPr>
          <w:rFonts w:ascii="Akagi Pro Light" w:hAnsi="Akagi Pro Light"/>
        </w:rPr>
        <w:t xml:space="preserve"> </w:t>
      </w:r>
      <w:r>
        <w:rPr>
          <w:rFonts w:ascii="Akagi Pro Light" w:hAnsi="Akagi Pro Light"/>
        </w:rPr>
        <w:t xml:space="preserve">generally </w:t>
      </w:r>
      <w:r w:rsidRPr="00832A2C">
        <w:rPr>
          <w:rFonts w:ascii="Akagi Pro Light" w:hAnsi="Akagi Pro Light"/>
          <w:b/>
          <w:bCs/>
        </w:rPr>
        <w:t xml:space="preserve">no </w:t>
      </w:r>
      <w:r w:rsidR="00345D2B" w:rsidRPr="00832A2C">
        <w:rPr>
          <w:rFonts w:ascii="Akagi Pro Light" w:hAnsi="Akagi Pro Light"/>
          <w:b/>
          <w:bCs/>
        </w:rPr>
        <w:t>expectation</w:t>
      </w:r>
      <w:r w:rsidR="00345D2B">
        <w:rPr>
          <w:rFonts w:ascii="Akagi Pro Light" w:hAnsi="Akagi Pro Light"/>
        </w:rPr>
        <w:t xml:space="preserve"> that any notes are provided where schools are compliant</w:t>
      </w:r>
      <w:r w:rsidR="007A1F54">
        <w:rPr>
          <w:rFonts w:ascii="Akagi Pro Light" w:hAnsi="Akagi Pro Light"/>
        </w:rPr>
        <w:t>.</w:t>
      </w:r>
    </w:p>
    <w:p w14:paraId="0EED829A" w14:textId="6153F59A" w:rsidR="007A1F54" w:rsidRDefault="007A1F54" w:rsidP="002064E7">
      <w:pPr>
        <w:spacing w:after="0"/>
        <w:rPr>
          <w:rFonts w:ascii="Akagi Pro Light" w:hAnsi="Akagi Pro Light"/>
        </w:rPr>
      </w:pPr>
      <w:r>
        <w:rPr>
          <w:rFonts w:ascii="Akagi Pro Light" w:hAnsi="Akagi Pro Light"/>
        </w:rPr>
        <w:t xml:space="preserve">This form </w:t>
      </w:r>
      <w:r w:rsidR="00DB239B">
        <w:rPr>
          <w:rFonts w:ascii="Akagi Pro Light" w:hAnsi="Akagi Pro Light"/>
        </w:rPr>
        <w:t>will</w:t>
      </w:r>
      <w:r>
        <w:rPr>
          <w:rFonts w:ascii="Akagi Pro Light" w:hAnsi="Akagi Pro Light"/>
        </w:rPr>
        <w:t xml:space="preserve"> be used as a conversation starter </w:t>
      </w:r>
      <w:r w:rsidR="00B628F5">
        <w:rPr>
          <w:rFonts w:ascii="Akagi Pro Light" w:hAnsi="Akagi Pro Light"/>
        </w:rPr>
        <w:t xml:space="preserve">as </w:t>
      </w:r>
      <w:r w:rsidR="00DB239B">
        <w:rPr>
          <w:rFonts w:ascii="Akagi Pro Light" w:hAnsi="Akagi Pro Light"/>
        </w:rPr>
        <w:t xml:space="preserve">diocesan </w:t>
      </w:r>
      <w:r w:rsidR="00BD0A85">
        <w:rPr>
          <w:rFonts w:ascii="Akagi Pro Light" w:hAnsi="Akagi Pro Light"/>
        </w:rPr>
        <w:t xml:space="preserve">officers </w:t>
      </w:r>
      <w:r w:rsidR="00B628F5">
        <w:rPr>
          <w:rFonts w:ascii="Akagi Pro Light" w:hAnsi="Akagi Pro Light"/>
        </w:rPr>
        <w:t xml:space="preserve">complete their compliance check in readiness for </w:t>
      </w:r>
      <w:r w:rsidR="008E718E">
        <w:rPr>
          <w:rFonts w:ascii="Akagi Pro Light" w:hAnsi="Akagi Pro Light"/>
        </w:rPr>
        <w:t>a CSI</w:t>
      </w:r>
      <w:r w:rsidR="00DB239B">
        <w:rPr>
          <w:rFonts w:ascii="Akagi Pro Light" w:hAnsi="Akagi Pro Light"/>
        </w:rPr>
        <w:t xml:space="preserve"> and </w:t>
      </w:r>
      <w:r w:rsidR="00BD0A85">
        <w:rPr>
          <w:rFonts w:ascii="Akagi Pro Light" w:hAnsi="Akagi Pro Light"/>
        </w:rPr>
        <w:t xml:space="preserve">it will also be </w:t>
      </w:r>
      <w:r w:rsidR="00DB239B">
        <w:rPr>
          <w:rFonts w:ascii="Akagi Pro Light" w:hAnsi="Akagi Pro Light"/>
        </w:rPr>
        <w:t>shared with inspectors.</w:t>
      </w:r>
    </w:p>
    <w:p w14:paraId="4845606E" w14:textId="7E02BE22" w:rsidR="00C40BC6" w:rsidRPr="006F7273" w:rsidRDefault="00C40BC6" w:rsidP="002064E7">
      <w:pPr>
        <w:spacing w:after="0"/>
        <w:rPr>
          <w:rFonts w:ascii="Akagi Pro Light" w:hAnsi="Akagi Pro Light"/>
        </w:rPr>
      </w:pPr>
      <w:r>
        <w:rPr>
          <w:rFonts w:ascii="Akagi Pro Light" w:hAnsi="Akagi Pro Light"/>
        </w:rPr>
        <w:t>As you complete this self</w:t>
      </w:r>
      <w:r w:rsidR="4CC8DE28" w:rsidRPr="5951C23B">
        <w:rPr>
          <w:rFonts w:ascii="Akagi Pro Light" w:hAnsi="Akagi Pro Light"/>
        </w:rPr>
        <w:t>-</w:t>
      </w:r>
      <w:r>
        <w:rPr>
          <w:rFonts w:ascii="Akagi Pro Light" w:hAnsi="Akagi Pro Light"/>
        </w:rPr>
        <w:t>evaluation form</w:t>
      </w:r>
      <w:r w:rsidR="3D338CB0" w:rsidRPr="5951C23B">
        <w:rPr>
          <w:rFonts w:ascii="Akagi Pro Light" w:hAnsi="Akagi Pro Light"/>
        </w:rPr>
        <w:t>,</w:t>
      </w:r>
      <w:r>
        <w:rPr>
          <w:rFonts w:ascii="Akagi Pro Light" w:hAnsi="Akagi Pro Light"/>
        </w:rPr>
        <w:t xml:space="preserve"> please refer to the </w:t>
      </w:r>
      <w:r w:rsidR="00542D47">
        <w:rPr>
          <w:rFonts w:ascii="Akagi Pro Light" w:hAnsi="Akagi Pro Light"/>
        </w:rPr>
        <w:t xml:space="preserve">Promulgated </w:t>
      </w:r>
      <w:hyperlink r:id="rId10" w:history="1">
        <w:r w:rsidR="00542D47" w:rsidRPr="00C84A60">
          <w:rPr>
            <w:rStyle w:val="Hyperlink"/>
            <w:rFonts w:ascii="Akagi Pro Light" w:hAnsi="Akagi Pro Light"/>
          </w:rPr>
          <w:t>Diocesan Directives</w:t>
        </w:r>
      </w:hyperlink>
      <w:r w:rsidR="00542D47">
        <w:rPr>
          <w:rFonts w:ascii="Akagi Pro Light" w:hAnsi="Akagi Pro Light"/>
        </w:rPr>
        <w:t xml:space="preserve"> document and the </w:t>
      </w:r>
      <w:hyperlink r:id="rId11" w:history="1">
        <w:r w:rsidR="00542D47" w:rsidRPr="001D16A9">
          <w:rPr>
            <w:rStyle w:val="Hyperlink"/>
            <w:rFonts w:ascii="Akagi Pro Light" w:hAnsi="Akagi Pro Light"/>
          </w:rPr>
          <w:t>Diocesan Protocols</w:t>
        </w:r>
      </w:hyperlink>
    </w:p>
    <w:p w14:paraId="378743F8" w14:textId="13CB9D5D" w:rsidR="006117C3" w:rsidRPr="003942A7" w:rsidRDefault="00020D98" w:rsidP="000B3094">
      <w:pPr>
        <w:pStyle w:val="Heading2"/>
        <w:rPr>
          <w:rFonts w:ascii="Akagi Pro Light" w:hAnsi="Akagi Pro Light"/>
          <w:b/>
          <w:bCs/>
        </w:rPr>
      </w:pPr>
      <w:r w:rsidRPr="003942A7">
        <w:rPr>
          <w:rFonts w:ascii="Akagi Pro Light" w:hAnsi="Akagi Pro Light"/>
          <w:b/>
          <w:bCs/>
        </w:rPr>
        <w:t xml:space="preserve">Diocesan Directive </w:t>
      </w:r>
      <w:r w:rsidR="00D42095" w:rsidRPr="003942A7">
        <w:rPr>
          <w:rFonts w:ascii="Akagi Pro Light" w:hAnsi="Akagi Pro Light"/>
          <w:b/>
          <w:bCs/>
        </w:rPr>
        <w:t xml:space="preserve">Self Evaluation and </w:t>
      </w:r>
      <w:r w:rsidRPr="003942A7">
        <w:rPr>
          <w:rFonts w:ascii="Akagi Pro Light" w:hAnsi="Akagi Pro Light"/>
          <w:b/>
          <w:bCs/>
        </w:rPr>
        <w:t>C</w:t>
      </w:r>
      <w:r w:rsidR="000B3094" w:rsidRPr="003942A7">
        <w:rPr>
          <w:rFonts w:ascii="Akagi Pro Light" w:hAnsi="Akagi Pro Light"/>
          <w:b/>
          <w:bCs/>
        </w:rPr>
        <w:t>o</w:t>
      </w:r>
      <w:r w:rsidRPr="003942A7">
        <w:rPr>
          <w:rFonts w:ascii="Akagi Pro Light" w:hAnsi="Akagi Pro Light"/>
          <w:b/>
          <w:bCs/>
        </w:rPr>
        <w:t>mpli</w:t>
      </w:r>
      <w:r w:rsidR="000B3960" w:rsidRPr="003942A7">
        <w:rPr>
          <w:rFonts w:ascii="Akagi Pro Light" w:hAnsi="Akagi Pro Light"/>
          <w:b/>
          <w:bCs/>
        </w:rPr>
        <w:t>a</w:t>
      </w:r>
      <w:r w:rsidRPr="003942A7">
        <w:rPr>
          <w:rFonts w:ascii="Akagi Pro Light" w:hAnsi="Akagi Pro Light"/>
          <w:b/>
          <w:bCs/>
        </w:rPr>
        <w:t>nce table</w:t>
      </w:r>
    </w:p>
    <w:tbl>
      <w:tblPr>
        <w:tblStyle w:val="PlainTable1"/>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536"/>
        <w:gridCol w:w="5387"/>
        <w:gridCol w:w="3118"/>
        <w:gridCol w:w="1276"/>
        <w:gridCol w:w="1276"/>
      </w:tblGrid>
      <w:tr w:rsidR="004F43C1" w:rsidRPr="00036C53" w14:paraId="388EA2C3" w14:textId="77777777" w:rsidTr="00903B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4" w:type="dxa"/>
            <w:gridSpan w:val="2"/>
            <w:vMerge w:val="restart"/>
            <w:shd w:val="clear" w:color="auto" w:fill="582C5F" w:themeFill="accent1"/>
            <w:vAlign w:val="center"/>
          </w:tcPr>
          <w:p w14:paraId="2A77D26F" w14:textId="457E3DAF" w:rsidR="004F43C1" w:rsidRPr="003942A7" w:rsidRDefault="004F43C1" w:rsidP="004F43C1">
            <w:pPr>
              <w:jc w:val="center"/>
              <w:rPr>
                <w:rFonts w:ascii="Akagi Pro Light" w:hAnsi="Akagi Pro Light"/>
                <w:b w:val="0"/>
                <w:bCs w:val="0"/>
                <w:color w:val="FFFFFF" w:themeColor="background1"/>
                <w:sz w:val="24"/>
                <w:szCs w:val="24"/>
              </w:rPr>
            </w:pPr>
            <w:r w:rsidRPr="003942A7">
              <w:rPr>
                <w:rFonts w:ascii="Akagi Pro Light" w:hAnsi="Akagi Pro Light"/>
                <w:b w:val="0"/>
                <w:bCs w:val="0"/>
                <w:color w:val="FFFFFF" w:themeColor="background1"/>
                <w:sz w:val="24"/>
                <w:szCs w:val="24"/>
              </w:rPr>
              <w:t>Directive</w:t>
            </w:r>
          </w:p>
        </w:tc>
        <w:tc>
          <w:tcPr>
            <w:tcW w:w="5387" w:type="dxa"/>
            <w:vMerge w:val="restart"/>
            <w:shd w:val="clear" w:color="auto" w:fill="582C5F" w:themeFill="accent1"/>
            <w:vAlign w:val="center"/>
          </w:tcPr>
          <w:p w14:paraId="52375F20" w14:textId="77777777" w:rsidR="004F43C1" w:rsidRPr="003942A7" w:rsidRDefault="004F43C1" w:rsidP="004F43C1">
            <w:pPr>
              <w:jc w:val="center"/>
              <w:cnfStyle w:val="100000000000" w:firstRow="1" w:lastRow="0" w:firstColumn="0" w:lastColumn="0" w:oddVBand="0" w:evenVBand="0" w:oddHBand="0" w:evenHBand="0" w:firstRowFirstColumn="0" w:firstRowLastColumn="0" w:lastRowFirstColumn="0" w:lastRowLastColumn="0"/>
              <w:rPr>
                <w:rFonts w:ascii="Akagi Pro Light" w:hAnsi="Akagi Pro Light"/>
                <w:color w:val="FFFFFF" w:themeColor="background1"/>
                <w:sz w:val="24"/>
                <w:szCs w:val="24"/>
              </w:rPr>
            </w:pPr>
            <w:r w:rsidRPr="003942A7">
              <w:rPr>
                <w:rFonts w:ascii="Akagi Pro Light" w:hAnsi="Akagi Pro Light"/>
                <w:b w:val="0"/>
                <w:bCs w:val="0"/>
                <w:color w:val="FFFFFF" w:themeColor="background1"/>
                <w:sz w:val="24"/>
                <w:szCs w:val="24"/>
              </w:rPr>
              <w:t>Evidence</w:t>
            </w:r>
          </w:p>
        </w:tc>
        <w:tc>
          <w:tcPr>
            <w:tcW w:w="3118" w:type="dxa"/>
            <w:vMerge w:val="restart"/>
            <w:shd w:val="clear" w:color="auto" w:fill="582C5F" w:themeFill="accent1"/>
            <w:vAlign w:val="center"/>
          </w:tcPr>
          <w:p w14:paraId="4EEDA659" w14:textId="42F4A2B3" w:rsidR="004F43C1" w:rsidRPr="003942A7" w:rsidRDefault="004F43C1" w:rsidP="004F43C1">
            <w:pPr>
              <w:jc w:val="center"/>
              <w:cnfStyle w:val="100000000000" w:firstRow="1" w:lastRow="0" w:firstColumn="0" w:lastColumn="0" w:oddVBand="0" w:evenVBand="0" w:oddHBand="0" w:evenHBand="0" w:firstRowFirstColumn="0" w:firstRowLastColumn="0" w:lastRowFirstColumn="0" w:lastRowLastColumn="0"/>
              <w:rPr>
                <w:rFonts w:ascii="Akagi Pro Light" w:hAnsi="Akagi Pro Light"/>
                <w:b w:val="0"/>
                <w:bCs w:val="0"/>
                <w:color w:val="FFFFFF" w:themeColor="background1"/>
                <w:sz w:val="24"/>
                <w:szCs w:val="24"/>
              </w:rPr>
            </w:pPr>
            <w:r w:rsidRPr="003942A7">
              <w:rPr>
                <w:rFonts w:ascii="Akagi Pro Light" w:hAnsi="Akagi Pro Light"/>
                <w:b w:val="0"/>
                <w:bCs w:val="0"/>
                <w:color w:val="FFFFFF" w:themeColor="background1"/>
                <w:sz w:val="24"/>
                <w:szCs w:val="24"/>
              </w:rPr>
              <w:t>Notes from school (if any)</w:t>
            </w:r>
          </w:p>
        </w:tc>
        <w:tc>
          <w:tcPr>
            <w:tcW w:w="2552" w:type="dxa"/>
            <w:gridSpan w:val="2"/>
            <w:shd w:val="clear" w:color="auto" w:fill="582C5F" w:themeFill="accent1"/>
            <w:vAlign w:val="center"/>
          </w:tcPr>
          <w:p w14:paraId="0E137508" w14:textId="7D0E0026" w:rsidR="004F43C1" w:rsidRPr="003942A7" w:rsidRDefault="004F43C1" w:rsidP="004F43C1">
            <w:pPr>
              <w:jc w:val="center"/>
              <w:cnfStyle w:val="100000000000" w:firstRow="1" w:lastRow="0" w:firstColumn="0" w:lastColumn="0" w:oddVBand="0" w:evenVBand="0" w:oddHBand="0" w:evenHBand="0" w:firstRowFirstColumn="0" w:firstRowLastColumn="0" w:lastRowFirstColumn="0" w:lastRowLastColumn="0"/>
              <w:rPr>
                <w:rFonts w:ascii="Akagi Pro Light" w:hAnsi="Akagi Pro Light"/>
                <w:color w:val="FFFFFF" w:themeColor="background1"/>
              </w:rPr>
            </w:pPr>
            <w:r w:rsidRPr="003942A7">
              <w:rPr>
                <w:rFonts w:ascii="Akagi Pro Light" w:hAnsi="Akagi Pro Light"/>
                <w:b w:val="0"/>
                <w:bCs w:val="0"/>
                <w:color w:val="FFFFFF" w:themeColor="background1"/>
                <w:sz w:val="24"/>
                <w:szCs w:val="24"/>
              </w:rPr>
              <w:t>Compliant</w:t>
            </w:r>
          </w:p>
        </w:tc>
      </w:tr>
      <w:tr w:rsidR="004F43C1" w:rsidRPr="00036C53" w14:paraId="5B5F632F" w14:textId="77777777" w:rsidTr="00903B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4" w:type="dxa"/>
            <w:gridSpan w:val="2"/>
            <w:vMerge/>
            <w:shd w:val="clear" w:color="auto" w:fill="582C5F" w:themeFill="accent1"/>
            <w:vAlign w:val="center"/>
          </w:tcPr>
          <w:p w14:paraId="5BE74300" w14:textId="77777777" w:rsidR="004F43C1" w:rsidRPr="003942A7" w:rsidRDefault="004F43C1" w:rsidP="004F43C1">
            <w:pPr>
              <w:jc w:val="center"/>
              <w:rPr>
                <w:rFonts w:ascii="Akagi Pro Light" w:hAnsi="Akagi Pro Light"/>
                <w:color w:val="FFFFFF" w:themeColor="background1"/>
              </w:rPr>
            </w:pPr>
          </w:p>
        </w:tc>
        <w:tc>
          <w:tcPr>
            <w:tcW w:w="5387" w:type="dxa"/>
            <w:vMerge/>
            <w:shd w:val="clear" w:color="auto" w:fill="582C5F" w:themeFill="accent1"/>
            <w:vAlign w:val="center"/>
          </w:tcPr>
          <w:p w14:paraId="5202472B" w14:textId="77777777" w:rsidR="004F43C1" w:rsidRPr="003942A7" w:rsidRDefault="004F43C1" w:rsidP="005D1731">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olor w:val="FFFFFF" w:themeColor="background1"/>
              </w:rPr>
            </w:pPr>
          </w:p>
        </w:tc>
        <w:tc>
          <w:tcPr>
            <w:tcW w:w="3118" w:type="dxa"/>
            <w:vMerge/>
            <w:shd w:val="clear" w:color="auto" w:fill="582C5F" w:themeFill="accent1"/>
            <w:vAlign w:val="center"/>
          </w:tcPr>
          <w:p w14:paraId="3C71133D" w14:textId="77777777" w:rsidR="004F43C1" w:rsidRPr="003942A7" w:rsidRDefault="004F43C1" w:rsidP="005D1731">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olor w:val="FFFFFF" w:themeColor="background1"/>
              </w:rPr>
            </w:pPr>
          </w:p>
        </w:tc>
        <w:tc>
          <w:tcPr>
            <w:tcW w:w="1276" w:type="dxa"/>
            <w:shd w:val="clear" w:color="auto" w:fill="582C5F" w:themeFill="accent1"/>
            <w:vAlign w:val="center"/>
          </w:tcPr>
          <w:p w14:paraId="58FBE419" w14:textId="4F3722B5" w:rsidR="004F43C1" w:rsidRPr="003942A7" w:rsidRDefault="004F43C1" w:rsidP="00BE3CF7">
            <w:pPr>
              <w:jc w:val="center"/>
              <w:cnfStyle w:val="000000100000" w:firstRow="0" w:lastRow="0" w:firstColumn="0" w:lastColumn="0" w:oddVBand="0" w:evenVBand="0" w:oddHBand="1" w:evenHBand="0" w:firstRowFirstColumn="0" w:firstRowLastColumn="0" w:lastRowFirstColumn="0" w:lastRowLastColumn="0"/>
              <w:rPr>
                <w:rFonts w:ascii="Akagi Pro Light" w:hAnsi="Akagi Pro Light"/>
                <w:color w:val="FFFFFF" w:themeColor="background1"/>
                <w:sz w:val="20"/>
                <w:szCs w:val="20"/>
              </w:rPr>
            </w:pPr>
            <w:r w:rsidRPr="003942A7">
              <w:rPr>
                <w:rFonts w:ascii="Akagi Pro Light" w:hAnsi="Akagi Pro Light"/>
                <w:color w:val="FFFFFF" w:themeColor="background1"/>
                <w:sz w:val="20"/>
                <w:szCs w:val="20"/>
              </w:rPr>
              <w:t>by school</w:t>
            </w:r>
          </w:p>
        </w:tc>
        <w:tc>
          <w:tcPr>
            <w:tcW w:w="1276" w:type="dxa"/>
            <w:shd w:val="clear" w:color="auto" w:fill="582C5F" w:themeFill="accent1"/>
            <w:vAlign w:val="center"/>
          </w:tcPr>
          <w:p w14:paraId="526A8439" w14:textId="2A0E9665" w:rsidR="004F43C1" w:rsidRPr="003942A7" w:rsidRDefault="004F43C1" w:rsidP="00BE3CF7">
            <w:pPr>
              <w:jc w:val="center"/>
              <w:cnfStyle w:val="000000100000" w:firstRow="0" w:lastRow="0" w:firstColumn="0" w:lastColumn="0" w:oddVBand="0" w:evenVBand="0" w:oddHBand="1" w:evenHBand="0" w:firstRowFirstColumn="0" w:firstRowLastColumn="0" w:lastRowFirstColumn="0" w:lastRowLastColumn="0"/>
              <w:rPr>
                <w:rFonts w:ascii="Akagi Pro Light" w:hAnsi="Akagi Pro Light"/>
                <w:color w:val="FFFFFF" w:themeColor="background1"/>
                <w:sz w:val="20"/>
                <w:szCs w:val="20"/>
              </w:rPr>
            </w:pPr>
            <w:r w:rsidRPr="003942A7">
              <w:rPr>
                <w:rFonts w:ascii="Akagi Pro Light" w:hAnsi="Akagi Pro Light"/>
                <w:color w:val="FFFFFF" w:themeColor="background1"/>
                <w:sz w:val="20"/>
                <w:szCs w:val="20"/>
              </w:rPr>
              <w:t>by diocese</w:t>
            </w:r>
          </w:p>
        </w:tc>
      </w:tr>
      <w:tr w:rsidR="005D1731" w14:paraId="62B19E29" w14:textId="77777777" w:rsidTr="00497BCE">
        <w:tc>
          <w:tcPr>
            <w:cnfStyle w:val="001000000000" w:firstRow="0" w:lastRow="0" w:firstColumn="1" w:lastColumn="0" w:oddVBand="0" w:evenVBand="0" w:oddHBand="0" w:evenHBand="0" w:firstRowFirstColumn="0" w:firstRowLastColumn="0" w:lastRowFirstColumn="0" w:lastRowLastColumn="0"/>
            <w:tcW w:w="16161" w:type="dxa"/>
            <w:gridSpan w:val="6"/>
            <w:shd w:val="clear" w:color="auto" w:fill="E3CCE7" w:themeFill="accent1" w:themeFillTint="33"/>
          </w:tcPr>
          <w:p w14:paraId="6200B265" w14:textId="1D247545" w:rsidR="005D1731" w:rsidRPr="00D42095" w:rsidRDefault="005D1731" w:rsidP="005D1731">
            <w:pPr>
              <w:jc w:val="left"/>
              <w:rPr>
                <w:rFonts w:ascii="Akagi Pro Light" w:hAnsi="Akagi Pro Light"/>
              </w:rPr>
            </w:pPr>
            <w:r w:rsidRPr="00B31CAC">
              <w:rPr>
                <w:rFonts w:ascii="Akagi Pro Light" w:hAnsi="Akagi Pro Light"/>
                <w:i/>
                <w:iCs/>
                <w:color w:val="572B5E" w:themeColor="accent4"/>
              </w:rPr>
              <w:t xml:space="preserve">Admissions </w:t>
            </w:r>
          </w:p>
        </w:tc>
      </w:tr>
      <w:tr w:rsidR="00FD12E0" w14:paraId="07522FCE" w14:textId="77777777" w:rsidTr="00903B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517C1494" w14:textId="698AF88C" w:rsidR="00992FE3" w:rsidRPr="00D42095" w:rsidRDefault="00992FE3" w:rsidP="005D1731">
            <w:pPr>
              <w:jc w:val="left"/>
              <w:rPr>
                <w:rFonts w:ascii="Akagi Pro Light" w:hAnsi="Akagi Pro Light" w:cs="Calibri"/>
                <w:b w:val="0"/>
                <w:bCs w:val="0"/>
              </w:rPr>
            </w:pPr>
            <w:r w:rsidRPr="00D42095">
              <w:rPr>
                <w:rFonts w:ascii="Akagi Pro Light" w:hAnsi="Akagi Pro Light" w:cs="Calibri"/>
                <w:b w:val="0"/>
                <w:bCs w:val="0"/>
              </w:rPr>
              <w:t>5</w:t>
            </w:r>
          </w:p>
        </w:tc>
        <w:tc>
          <w:tcPr>
            <w:tcW w:w="4536" w:type="dxa"/>
            <w:vAlign w:val="center"/>
          </w:tcPr>
          <w:p w14:paraId="530D6422" w14:textId="7BD098AD" w:rsidR="00992FE3" w:rsidRPr="00B3241E"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B3241E">
              <w:rPr>
                <w:rFonts w:ascii="Akagi Pro Light" w:eastAsia="Times New Roman" w:hAnsi="Akagi Pro Light" w:cs="Calibri"/>
                <w:color w:val="212121"/>
                <w:kern w:val="2"/>
                <w:sz w:val="21"/>
                <w:szCs w:val="21"/>
                <w14:ligatures w14:val="standardContextual"/>
              </w:rPr>
              <w:t>Priority to Catholic applicants above all other applicants.</w:t>
            </w:r>
          </w:p>
        </w:tc>
        <w:tc>
          <w:tcPr>
            <w:tcW w:w="5387" w:type="dxa"/>
            <w:vAlign w:val="center"/>
          </w:tcPr>
          <w:p w14:paraId="795E6023" w14:textId="04A61FA5" w:rsidR="00992FE3" w:rsidRPr="00B554B2" w:rsidRDefault="00992FE3" w:rsidP="00A6302A">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B554B2">
              <w:rPr>
                <w:rFonts w:ascii="Akagi Pro Light" w:eastAsia="Times New Roman" w:hAnsi="Akagi Pro Light" w:cs="Open Sans"/>
                <w:color w:val="212121"/>
                <w:sz w:val="20"/>
                <w:szCs w:val="20"/>
              </w:rPr>
              <w:t>The school’s admissions policy</w:t>
            </w:r>
            <w:r w:rsidR="00CE5582">
              <w:rPr>
                <w:rFonts w:ascii="Akagi Pro Light" w:eastAsia="Times New Roman" w:hAnsi="Akagi Pro Light" w:cs="Open Sans"/>
                <w:color w:val="212121"/>
                <w:sz w:val="20"/>
                <w:szCs w:val="20"/>
              </w:rPr>
              <w:t xml:space="preserve"> being in line with </w:t>
            </w:r>
            <w:r w:rsidR="00AA712B">
              <w:rPr>
                <w:rFonts w:ascii="Akagi Pro Light" w:eastAsia="Times New Roman" w:hAnsi="Akagi Pro Light" w:cs="Open Sans"/>
                <w:color w:val="212121"/>
                <w:sz w:val="20"/>
                <w:szCs w:val="20"/>
              </w:rPr>
              <w:t>diocesan policy</w:t>
            </w:r>
          </w:p>
          <w:p w14:paraId="49A0DF3D" w14:textId="77777777" w:rsidR="00992FE3" w:rsidRDefault="00992FE3" w:rsidP="00A6302A">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B554B2">
              <w:rPr>
                <w:rFonts w:ascii="Akagi Pro Light" w:eastAsia="Times New Roman" w:hAnsi="Akagi Pro Light" w:cs="Open Sans"/>
                <w:color w:val="212121"/>
                <w:sz w:val="20"/>
                <w:szCs w:val="20"/>
              </w:rPr>
              <w:t>Discussions with the diocese</w:t>
            </w:r>
          </w:p>
          <w:p w14:paraId="36EA522D" w14:textId="0CB2FD02" w:rsidR="00992FE3" w:rsidRPr="00992FE3" w:rsidRDefault="00992FE3" w:rsidP="00A6302A">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992FE3">
              <w:rPr>
                <w:rFonts w:ascii="Akagi Pro Light" w:eastAsia="Times New Roman" w:hAnsi="Akagi Pro Light" w:cs="Open Sans"/>
                <w:color w:val="212121"/>
                <w:sz w:val="20"/>
                <w:szCs w:val="20"/>
              </w:rPr>
              <w:t>Discussions/minutes with governors, or those responsible for the governance of the school and for approving its admissions policy.</w:t>
            </w:r>
          </w:p>
        </w:tc>
        <w:tc>
          <w:tcPr>
            <w:tcW w:w="3118" w:type="dxa"/>
            <w:vAlign w:val="center"/>
          </w:tcPr>
          <w:p w14:paraId="50C8215B" w14:textId="5A31788B" w:rsidR="00992FE3" w:rsidRPr="003942A7"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vAlign w:val="center"/>
          </w:tcPr>
          <w:p w14:paraId="31DE7C2E" w14:textId="77777777" w:rsidR="00992FE3" w:rsidRPr="003942A7"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vAlign w:val="center"/>
          </w:tcPr>
          <w:p w14:paraId="28B491A7" w14:textId="18A94C3D" w:rsidR="00992FE3" w:rsidRPr="003942A7"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D12E0" w14:paraId="6EBF56C7" w14:textId="77777777" w:rsidTr="00903B12">
        <w:tc>
          <w:tcPr>
            <w:cnfStyle w:val="001000000000" w:firstRow="0" w:lastRow="0" w:firstColumn="1" w:lastColumn="0" w:oddVBand="0" w:evenVBand="0" w:oddHBand="0" w:evenHBand="0" w:firstRowFirstColumn="0" w:firstRowLastColumn="0" w:lastRowFirstColumn="0" w:lastRowLastColumn="0"/>
            <w:tcW w:w="568" w:type="dxa"/>
            <w:vAlign w:val="center"/>
          </w:tcPr>
          <w:p w14:paraId="569E8378" w14:textId="46FB3531" w:rsidR="00992FE3" w:rsidRPr="00D42095" w:rsidRDefault="00992FE3" w:rsidP="005D1731">
            <w:pPr>
              <w:jc w:val="left"/>
              <w:rPr>
                <w:rFonts w:ascii="Akagi Pro Light" w:hAnsi="Akagi Pro Light" w:cs="Calibri"/>
                <w:b w:val="0"/>
                <w:bCs w:val="0"/>
              </w:rPr>
            </w:pPr>
            <w:r w:rsidRPr="00D42095">
              <w:rPr>
                <w:rFonts w:ascii="Akagi Pro Light" w:hAnsi="Akagi Pro Light" w:cs="Calibri"/>
                <w:b w:val="0"/>
                <w:bCs w:val="0"/>
              </w:rPr>
              <w:t>6</w:t>
            </w:r>
          </w:p>
        </w:tc>
        <w:tc>
          <w:tcPr>
            <w:tcW w:w="4536" w:type="dxa"/>
            <w:vAlign w:val="center"/>
          </w:tcPr>
          <w:p w14:paraId="6DA20D71" w14:textId="0ADBE281" w:rsidR="00992FE3" w:rsidRPr="00B3241E" w:rsidRDefault="00992FE3"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B3241E">
              <w:rPr>
                <w:rFonts w:ascii="Akagi Pro Light" w:hAnsi="Akagi Pro Light" w:cs="Calibri"/>
                <w:sz w:val="21"/>
                <w:szCs w:val="21"/>
              </w:rPr>
              <w:t>Definition of Catholic for purposes of school admissions</w:t>
            </w:r>
            <w:r w:rsidR="007356D2" w:rsidRPr="00B3241E">
              <w:rPr>
                <w:rFonts w:ascii="Akagi Pro Light" w:hAnsi="Akagi Pro Light" w:cs="Calibri"/>
                <w:sz w:val="21"/>
                <w:szCs w:val="21"/>
              </w:rPr>
              <w:t xml:space="preserve"> </w:t>
            </w:r>
            <w:r w:rsidR="007356D2" w:rsidRPr="00B3241E">
              <w:rPr>
                <w:rFonts w:ascii="Akagi Pro Light" w:eastAsia="Times New Roman" w:hAnsi="Akagi Pro Light" w:cs="Open Sans"/>
                <w:color w:val="212121"/>
                <w:sz w:val="21"/>
                <w:szCs w:val="21"/>
              </w:rPr>
              <w:t>in accordance with diocesan guidance.</w:t>
            </w:r>
          </w:p>
        </w:tc>
        <w:tc>
          <w:tcPr>
            <w:tcW w:w="5387" w:type="dxa"/>
            <w:vMerge w:val="restart"/>
            <w:vAlign w:val="center"/>
          </w:tcPr>
          <w:p w14:paraId="6CD59E94" w14:textId="77777777" w:rsidR="00992FE3" w:rsidRPr="00D42095" w:rsidRDefault="00992FE3"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vAlign w:val="center"/>
          </w:tcPr>
          <w:p w14:paraId="4DADC0BE" w14:textId="4EDF6FEC" w:rsidR="00992FE3" w:rsidRPr="003942A7" w:rsidRDefault="00992FE3"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vAlign w:val="center"/>
          </w:tcPr>
          <w:p w14:paraId="58F733D6" w14:textId="77777777" w:rsidR="00992FE3" w:rsidRPr="003942A7" w:rsidRDefault="00992FE3"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vAlign w:val="center"/>
          </w:tcPr>
          <w:p w14:paraId="1DC827D8" w14:textId="05318CE7" w:rsidR="00992FE3" w:rsidRPr="003942A7" w:rsidRDefault="00992FE3"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D12E0" w14:paraId="703C50AC" w14:textId="77777777" w:rsidTr="00903B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208DECE3" w14:textId="78D0C5A6" w:rsidR="00992FE3" w:rsidRPr="00D42095" w:rsidRDefault="00992FE3" w:rsidP="005D1731">
            <w:pPr>
              <w:jc w:val="left"/>
              <w:rPr>
                <w:rFonts w:ascii="Akagi Pro Light" w:hAnsi="Akagi Pro Light" w:cs="Calibri"/>
                <w:b w:val="0"/>
                <w:bCs w:val="0"/>
              </w:rPr>
            </w:pPr>
            <w:r w:rsidRPr="00D42095">
              <w:rPr>
                <w:rFonts w:ascii="Akagi Pro Light" w:hAnsi="Akagi Pro Light" w:cs="Calibri"/>
                <w:b w:val="0"/>
                <w:bCs w:val="0"/>
              </w:rPr>
              <w:t>7</w:t>
            </w:r>
          </w:p>
        </w:tc>
        <w:tc>
          <w:tcPr>
            <w:tcW w:w="4536" w:type="dxa"/>
            <w:vAlign w:val="center"/>
          </w:tcPr>
          <w:p w14:paraId="3D70FAB1" w14:textId="0EB93BD4" w:rsidR="00992FE3" w:rsidRPr="00B3241E"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B3241E">
              <w:rPr>
                <w:rFonts w:ascii="Akagi Pro Light" w:eastAsia="Times New Roman" w:hAnsi="Akagi Pro Light" w:cs="Open Sans"/>
                <w:color w:val="212121"/>
                <w:kern w:val="2"/>
                <w:sz w:val="21"/>
                <w:szCs w:val="21"/>
                <w14:ligatures w14:val="standardContextual"/>
              </w:rPr>
              <w:t>Governing Boards of Catholic schools are to co-operate with each other and with other Catholic admission authorities</w:t>
            </w:r>
          </w:p>
        </w:tc>
        <w:tc>
          <w:tcPr>
            <w:tcW w:w="5387" w:type="dxa"/>
            <w:vMerge/>
            <w:shd w:val="clear" w:color="auto" w:fill="auto"/>
            <w:vAlign w:val="center"/>
          </w:tcPr>
          <w:p w14:paraId="4128A219" w14:textId="77777777" w:rsidR="00992FE3" w:rsidRPr="00D42095"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p>
        </w:tc>
        <w:tc>
          <w:tcPr>
            <w:tcW w:w="3118" w:type="dxa"/>
            <w:vAlign w:val="center"/>
          </w:tcPr>
          <w:p w14:paraId="7C7EE567" w14:textId="56C79193" w:rsidR="00992FE3" w:rsidRPr="003942A7"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vAlign w:val="center"/>
          </w:tcPr>
          <w:p w14:paraId="468C5AE3" w14:textId="77777777" w:rsidR="00992FE3" w:rsidRPr="003942A7"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vAlign w:val="center"/>
          </w:tcPr>
          <w:p w14:paraId="2B339B14" w14:textId="7059F802" w:rsidR="00992FE3" w:rsidRPr="003942A7"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D12E0" w14:paraId="360137D6" w14:textId="77777777" w:rsidTr="00903B12">
        <w:tc>
          <w:tcPr>
            <w:cnfStyle w:val="001000000000" w:firstRow="0" w:lastRow="0" w:firstColumn="1" w:lastColumn="0" w:oddVBand="0" w:evenVBand="0" w:oddHBand="0" w:evenHBand="0" w:firstRowFirstColumn="0" w:firstRowLastColumn="0" w:lastRowFirstColumn="0" w:lastRowLastColumn="0"/>
            <w:tcW w:w="568" w:type="dxa"/>
            <w:vAlign w:val="center"/>
          </w:tcPr>
          <w:p w14:paraId="18FDFF81" w14:textId="1EA54868" w:rsidR="00992FE3" w:rsidRPr="00D42095" w:rsidRDefault="00992FE3" w:rsidP="005D1731">
            <w:pPr>
              <w:jc w:val="left"/>
              <w:rPr>
                <w:rFonts w:ascii="Akagi Pro Light" w:hAnsi="Akagi Pro Light" w:cs="Calibri"/>
                <w:b w:val="0"/>
                <w:bCs w:val="0"/>
              </w:rPr>
            </w:pPr>
            <w:r w:rsidRPr="00D42095">
              <w:rPr>
                <w:rFonts w:ascii="Akagi Pro Light" w:hAnsi="Akagi Pro Light" w:cs="Calibri"/>
                <w:b w:val="0"/>
                <w:bCs w:val="0"/>
              </w:rPr>
              <w:t>8</w:t>
            </w:r>
          </w:p>
        </w:tc>
        <w:tc>
          <w:tcPr>
            <w:tcW w:w="4536" w:type="dxa"/>
            <w:vAlign w:val="center"/>
          </w:tcPr>
          <w:p w14:paraId="0F48787B" w14:textId="16E0F175" w:rsidR="00992FE3" w:rsidRPr="00B3241E" w:rsidRDefault="00992FE3"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B3241E">
              <w:rPr>
                <w:rFonts w:ascii="Akagi Pro Light" w:eastAsia="Times New Roman" w:hAnsi="Akagi Pro Light" w:cs="Open Sans"/>
                <w:color w:val="212121"/>
                <w:kern w:val="2"/>
                <w:sz w:val="21"/>
                <w:szCs w:val="21"/>
                <w14:ligatures w14:val="standardContextual"/>
              </w:rPr>
              <w:t>The membership of any admissions committee is not to include any person who is likely to have a conflict of interest when determining applications to the school</w:t>
            </w:r>
          </w:p>
        </w:tc>
        <w:tc>
          <w:tcPr>
            <w:tcW w:w="5387" w:type="dxa"/>
            <w:vAlign w:val="center"/>
          </w:tcPr>
          <w:p w14:paraId="455CF8AC" w14:textId="77777777" w:rsidR="00BF69D5" w:rsidRPr="00BF69D5" w:rsidRDefault="00BF69D5" w:rsidP="00A6302A">
            <w:pPr>
              <w:pStyle w:val="ListParagraph"/>
              <w:numPr>
                <w:ilvl w:val="0"/>
                <w:numId w:val="7"/>
              </w:numPr>
              <w:tabs>
                <w:tab w:val="left" w:pos="340"/>
              </w:tabs>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sz w:val="20"/>
                <w:szCs w:val="20"/>
              </w:rPr>
            </w:pPr>
            <w:r w:rsidRPr="00BF69D5">
              <w:rPr>
                <w:rFonts w:ascii="Akagi Pro Light" w:eastAsia="Times New Roman" w:hAnsi="Akagi Pro Light" w:cs="Open Sans"/>
                <w:sz w:val="20"/>
                <w:szCs w:val="20"/>
              </w:rPr>
              <w:t xml:space="preserve">Where a priest signs admissions forms or certificates, he should not also be a member of the admissions committee </w:t>
            </w:r>
          </w:p>
          <w:p w14:paraId="29D1200E" w14:textId="1ABCAEBC" w:rsidR="00992FE3" w:rsidRPr="00992FE3" w:rsidRDefault="00BF69D5" w:rsidP="00A6302A">
            <w:pPr>
              <w:pStyle w:val="ListParagraph"/>
              <w:numPr>
                <w:ilvl w:val="0"/>
                <w:numId w:val="7"/>
              </w:numPr>
              <w:tabs>
                <w:tab w:val="left" w:pos="340"/>
              </w:tabs>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i/>
                <w:iCs/>
                <w:sz w:val="20"/>
                <w:szCs w:val="20"/>
              </w:rPr>
            </w:pPr>
            <w:r w:rsidRPr="00BF69D5">
              <w:rPr>
                <w:rFonts w:ascii="Akagi Pro Light" w:eastAsia="Times New Roman" w:hAnsi="Akagi Pro Light" w:cs="Open Sans"/>
                <w:sz w:val="20"/>
                <w:szCs w:val="20"/>
              </w:rPr>
              <w:t>Any staff or governor parent of a child applying to a school must not also be a member of the admissions committee</w:t>
            </w:r>
          </w:p>
        </w:tc>
        <w:tc>
          <w:tcPr>
            <w:tcW w:w="3118" w:type="dxa"/>
            <w:vAlign w:val="center"/>
          </w:tcPr>
          <w:p w14:paraId="1FA70924" w14:textId="7A8A61A6" w:rsidR="00992FE3" w:rsidRPr="003942A7" w:rsidRDefault="00992FE3"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vAlign w:val="center"/>
          </w:tcPr>
          <w:p w14:paraId="256A0BC3" w14:textId="77777777" w:rsidR="00992FE3" w:rsidRPr="003942A7" w:rsidRDefault="00992FE3"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vAlign w:val="center"/>
          </w:tcPr>
          <w:p w14:paraId="66167F7F" w14:textId="724392F7" w:rsidR="00992FE3" w:rsidRPr="003942A7" w:rsidRDefault="00992FE3"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D12E0" w14:paraId="136D76A7" w14:textId="77777777" w:rsidTr="00903B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2D484954" w14:textId="7114A799" w:rsidR="00992FE3" w:rsidRPr="00D42095" w:rsidRDefault="00992FE3" w:rsidP="005D1731">
            <w:pPr>
              <w:jc w:val="left"/>
              <w:rPr>
                <w:rFonts w:ascii="Akagi Pro Light" w:hAnsi="Akagi Pro Light" w:cs="Calibri"/>
              </w:rPr>
            </w:pPr>
            <w:r w:rsidRPr="00D42095">
              <w:rPr>
                <w:rFonts w:ascii="Akagi Pro Light" w:hAnsi="Akagi Pro Light" w:cs="Calibri"/>
              </w:rPr>
              <w:lastRenderedPageBreak/>
              <w:t>9a</w:t>
            </w:r>
          </w:p>
        </w:tc>
        <w:tc>
          <w:tcPr>
            <w:tcW w:w="4536" w:type="dxa"/>
            <w:vAlign w:val="center"/>
          </w:tcPr>
          <w:p w14:paraId="7B97EBC7" w14:textId="40CC4A6C" w:rsidR="00992FE3" w:rsidRPr="00B3241E"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b/>
                <w:bCs/>
                <w:sz w:val="21"/>
                <w:szCs w:val="21"/>
              </w:rPr>
            </w:pPr>
            <w:r w:rsidRPr="00B3241E">
              <w:rPr>
                <w:rFonts w:ascii="Akagi Pro Light" w:eastAsia="Times New Roman" w:hAnsi="Akagi Pro Light" w:cs="Open Sans"/>
                <w:color w:val="212121"/>
                <w:kern w:val="2"/>
                <w:sz w:val="21"/>
                <w:szCs w:val="21"/>
                <w14:ligatures w14:val="standardContextual"/>
              </w:rPr>
              <w:t>No function relating to the admission process or admission appeals is to be delegated to any other person</w:t>
            </w:r>
          </w:p>
        </w:tc>
        <w:tc>
          <w:tcPr>
            <w:tcW w:w="5387" w:type="dxa"/>
            <w:vAlign w:val="center"/>
          </w:tcPr>
          <w:p w14:paraId="339F1F8E" w14:textId="77777777" w:rsidR="00992FE3" w:rsidRPr="00D42095"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p>
        </w:tc>
        <w:tc>
          <w:tcPr>
            <w:tcW w:w="3118" w:type="dxa"/>
            <w:vAlign w:val="center"/>
          </w:tcPr>
          <w:p w14:paraId="5E839128" w14:textId="48CE7659" w:rsidR="00992FE3" w:rsidRPr="003942A7"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vAlign w:val="center"/>
          </w:tcPr>
          <w:p w14:paraId="34AC721E" w14:textId="77777777" w:rsidR="00992FE3" w:rsidRPr="003942A7"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vAlign w:val="center"/>
          </w:tcPr>
          <w:p w14:paraId="78648A16" w14:textId="3C7A2363" w:rsidR="00992FE3" w:rsidRPr="003942A7"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D12E0" w14:paraId="495AF660" w14:textId="77777777" w:rsidTr="00903B12">
        <w:tc>
          <w:tcPr>
            <w:cnfStyle w:val="001000000000" w:firstRow="0" w:lastRow="0" w:firstColumn="1" w:lastColumn="0" w:oddVBand="0" w:evenVBand="0" w:oddHBand="0" w:evenHBand="0" w:firstRowFirstColumn="0" w:firstRowLastColumn="0" w:lastRowFirstColumn="0" w:lastRowLastColumn="0"/>
            <w:tcW w:w="568" w:type="dxa"/>
            <w:vAlign w:val="center"/>
          </w:tcPr>
          <w:p w14:paraId="55E22D3C" w14:textId="6BB37DB6" w:rsidR="00992FE3" w:rsidRPr="00D42095" w:rsidRDefault="00992FE3" w:rsidP="005D1731">
            <w:pPr>
              <w:jc w:val="left"/>
              <w:rPr>
                <w:rFonts w:ascii="Akagi Pro Light" w:hAnsi="Akagi Pro Light" w:cs="Calibri"/>
                <w:b w:val="0"/>
                <w:bCs w:val="0"/>
              </w:rPr>
            </w:pPr>
            <w:r w:rsidRPr="00D42095">
              <w:rPr>
                <w:rFonts w:ascii="Akagi Pro Light" w:hAnsi="Akagi Pro Light" w:cs="Calibri"/>
                <w:b w:val="0"/>
                <w:bCs w:val="0"/>
              </w:rPr>
              <w:t>9b</w:t>
            </w:r>
          </w:p>
        </w:tc>
        <w:tc>
          <w:tcPr>
            <w:tcW w:w="4536" w:type="dxa"/>
            <w:vAlign w:val="center"/>
          </w:tcPr>
          <w:p w14:paraId="7EFB7B9B" w14:textId="4659504D" w:rsidR="00992FE3" w:rsidRPr="00B3241E" w:rsidRDefault="00992FE3" w:rsidP="00A6302A">
            <w:pPr>
              <w:tabs>
                <w:tab w:val="left" w:pos="960"/>
              </w:tabs>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B3241E">
              <w:rPr>
                <w:rFonts w:ascii="Akagi Pro Light" w:eastAsia="Times New Roman" w:hAnsi="Akagi Pro Light" w:cs="Open Sans"/>
                <w:color w:val="212121"/>
                <w:kern w:val="2"/>
                <w:sz w:val="21"/>
                <w:szCs w:val="21"/>
                <w14:ligatures w14:val="standardContextual"/>
              </w:rPr>
              <w:t>The admission policies shall follow (or follow as closely as circumstances allow) the diocesan model admission policy</w:t>
            </w:r>
          </w:p>
        </w:tc>
        <w:tc>
          <w:tcPr>
            <w:tcW w:w="5387" w:type="dxa"/>
            <w:vAlign w:val="center"/>
          </w:tcPr>
          <w:p w14:paraId="7986F0BD" w14:textId="77777777" w:rsidR="00992FE3" w:rsidRPr="00D42095" w:rsidRDefault="00992FE3"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vAlign w:val="center"/>
          </w:tcPr>
          <w:p w14:paraId="10C1ECF6" w14:textId="5F23BFEE" w:rsidR="00992FE3" w:rsidRPr="003942A7" w:rsidRDefault="00992FE3"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vAlign w:val="center"/>
          </w:tcPr>
          <w:p w14:paraId="78102798" w14:textId="77777777" w:rsidR="00992FE3" w:rsidRPr="003942A7" w:rsidRDefault="00992FE3"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vAlign w:val="center"/>
          </w:tcPr>
          <w:p w14:paraId="7AAC5262" w14:textId="63A97C3D" w:rsidR="00992FE3" w:rsidRPr="003942A7" w:rsidRDefault="00992FE3"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D12E0" w14:paraId="1C254F6B" w14:textId="77777777" w:rsidTr="00903B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7A492310" w14:textId="1A1E7CD3" w:rsidR="00992FE3" w:rsidRPr="00D42095" w:rsidRDefault="00992FE3" w:rsidP="005D1731">
            <w:pPr>
              <w:jc w:val="left"/>
              <w:rPr>
                <w:rFonts w:ascii="Akagi Pro Light" w:hAnsi="Akagi Pro Light" w:cs="Calibri"/>
                <w:b w:val="0"/>
                <w:bCs w:val="0"/>
              </w:rPr>
            </w:pPr>
            <w:r w:rsidRPr="00D42095">
              <w:rPr>
                <w:rFonts w:ascii="Akagi Pro Light" w:hAnsi="Akagi Pro Light" w:cs="Calibri"/>
                <w:b w:val="0"/>
                <w:bCs w:val="0"/>
              </w:rPr>
              <w:t>9c</w:t>
            </w:r>
          </w:p>
        </w:tc>
        <w:tc>
          <w:tcPr>
            <w:tcW w:w="4536" w:type="dxa"/>
            <w:vAlign w:val="center"/>
          </w:tcPr>
          <w:p w14:paraId="4C511F82" w14:textId="571C9E62" w:rsidR="00992FE3" w:rsidRPr="00B3241E"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B3241E">
              <w:rPr>
                <w:rFonts w:ascii="Akagi Pro Light" w:eastAsia="Times New Roman" w:hAnsi="Akagi Pro Light" w:cs="Open Sans"/>
                <w:color w:val="212121"/>
                <w:sz w:val="21"/>
                <w:szCs w:val="21"/>
              </w:rPr>
              <w:t>The Published Admissions Number (PAN) shall not be changed without written consent from its Trustees and the Diocese</w:t>
            </w:r>
          </w:p>
        </w:tc>
        <w:tc>
          <w:tcPr>
            <w:tcW w:w="5387" w:type="dxa"/>
            <w:vAlign w:val="center"/>
          </w:tcPr>
          <w:p w14:paraId="65433A62" w14:textId="77777777" w:rsidR="00992FE3" w:rsidRPr="00D42095"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p>
        </w:tc>
        <w:tc>
          <w:tcPr>
            <w:tcW w:w="3118" w:type="dxa"/>
            <w:vAlign w:val="center"/>
          </w:tcPr>
          <w:p w14:paraId="5F32A52D" w14:textId="40325066" w:rsidR="00992FE3" w:rsidRPr="003942A7"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vAlign w:val="center"/>
          </w:tcPr>
          <w:p w14:paraId="01E53159" w14:textId="77777777" w:rsidR="00992FE3" w:rsidRPr="003942A7"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vAlign w:val="center"/>
          </w:tcPr>
          <w:p w14:paraId="34F79F37" w14:textId="0B100D91" w:rsidR="00992FE3" w:rsidRPr="003942A7"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60FB5D1F" w14:textId="77777777" w:rsidR="007A336E" w:rsidRPr="007A336E" w:rsidRDefault="007A336E" w:rsidP="007A336E">
      <w:pPr>
        <w:spacing w:after="0" w:line="240" w:lineRule="auto"/>
        <w:rPr>
          <w:sz w:val="14"/>
          <w:szCs w:val="14"/>
        </w:rPr>
      </w:pPr>
    </w:p>
    <w:tbl>
      <w:tblPr>
        <w:tblStyle w:val="PlainTable1"/>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575"/>
        <w:gridCol w:w="5387"/>
        <w:gridCol w:w="3118"/>
        <w:gridCol w:w="1276"/>
        <w:gridCol w:w="1276"/>
      </w:tblGrid>
      <w:tr w:rsidR="00D42095" w14:paraId="37B21A91" w14:textId="77777777" w:rsidTr="00497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1" w:type="dxa"/>
            <w:gridSpan w:val="6"/>
            <w:shd w:val="clear" w:color="auto" w:fill="E3CCE7" w:themeFill="accent1" w:themeFillTint="33"/>
            <w:vAlign w:val="center"/>
          </w:tcPr>
          <w:p w14:paraId="2BEDA4E3" w14:textId="07B806A3" w:rsidR="00D42095" w:rsidRPr="00D42095" w:rsidRDefault="00D42095" w:rsidP="005D1731">
            <w:pPr>
              <w:jc w:val="left"/>
              <w:rPr>
                <w:rFonts w:ascii="Akagi Pro Light" w:hAnsi="Akagi Pro Light" w:cs="Calibri"/>
                <w:i/>
                <w:iCs/>
              </w:rPr>
            </w:pPr>
            <w:r w:rsidRPr="00B31CAC">
              <w:rPr>
                <w:rFonts w:ascii="Akagi Pro Light" w:hAnsi="Akagi Pro Light" w:cs="Calibri"/>
                <w:i/>
                <w:iCs/>
                <w:color w:val="572B5E" w:themeColor="accent4"/>
              </w:rPr>
              <w:t>Staffing</w:t>
            </w:r>
          </w:p>
        </w:tc>
      </w:tr>
      <w:tr w:rsidR="00E13DBA" w14:paraId="48899CA9"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FFFFFF" w:themeFill="background1"/>
            <w:vAlign w:val="center"/>
          </w:tcPr>
          <w:p w14:paraId="262456BA" w14:textId="6685EF42" w:rsidR="00992FE3" w:rsidRPr="00D42095" w:rsidRDefault="00992FE3" w:rsidP="005D1731">
            <w:pPr>
              <w:jc w:val="left"/>
              <w:rPr>
                <w:rFonts w:ascii="Akagi Pro Light" w:hAnsi="Akagi Pro Light" w:cs="Calibri"/>
                <w:b w:val="0"/>
                <w:bCs w:val="0"/>
              </w:rPr>
            </w:pPr>
            <w:r>
              <w:rPr>
                <w:rFonts w:ascii="Akagi Pro Light" w:hAnsi="Akagi Pro Light" w:cs="Calibri"/>
                <w:b w:val="0"/>
                <w:bCs w:val="0"/>
              </w:rPr>
              <w:t>10</w:t>
            </w:r>
          </w:p>
        </w:tc>
        <w:tc>
          <w:tcPr>
            <w:tcW w:w="4575" w:type="dxa"/>
            <w:shd w:val="clear" w:color="auto" w:fill="FFFFFF" w:themeFill="background1"/>
            <w:vAlign w:val="center"/>
          </w:tcPr>
          <w:p w14:paraId="218F432B" w14:textId="12EEAC1E" w:rsidR="00992FE3" w:rsidRPr="00AE7F40"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AE7F40">
              <w:rPr>
                <w:rFonts w:ascii="Akagi Pro Light" w:eastAsia="Times New Roman" w:hAnsi="Akagi Pro Light" w:cs="Open Sans"/>
                <w:color w:val="212121"/>
                <w:sz w:val="21"/>
                <w:szCs w:val="21"/>
              </w:rPr>
              <w:t xml:space="preserve">Certain posts in a Catholic school are </w:t>
            </w:r>
            <w:bookmarkStart w:id="0" w:name="_Hlk189415301"/>
            <w:r w:rsidRPr="00AE7F40">
              <w:rPr>
                <w:rFonts w:ascii="Akagi Pro Light" w:eastAsia="Times New Roman" w:hAnsi="Akagi Pro Light" w:cs="Open Sans"/>
                <w:color w:val="212121"/>
                <w:sz w:val="21"/>
                <w:szCs w:val="21"/>
              </w:rPr>
              <w:t>required to be held by practising (Catholics</w:t>
            </w:r>
            <w:bookmarkEnd w:id="0"/>
            <w:r w:rsidRPr="00AE7F40">
              <w:rPr>
                <w:rFonts w:ascii="Akagi Pro Light" w:eastAsia="Times New Roman" w:hAnsi="Akagi Pro Light" w:cs="Open Sans"/>
                <w:color w:val="212121"/>
                <w:sz w:val="21"/>
                <w:szCs w:val="21"/>
              </w:rPr>
              <w:t xml:space="preserve"> Bishops’ Memorandum)</w:t>
            </w:r>
          </w:p>
        </w:tc>
        <w:tc>
          <w:tcPr>
            <w:tcW w:w="5387" w:type="dxa"/>
            <w:shd w:val="clear" w:color="auto" w:fill="FFFFFF" w:themeFill="background1"/>
            <w:vAlign w:val="center"/>
          </w:tcPr>
          <w:p w14:paraId="0435F4AA" w14:textId="34D44659" w:rsidR="00992FE3" w:rsidRPr="00D42095" w:rsidRDefault="00783579"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hyperlink r:id="rId12" w:history="1">
              <w:r w:rsidRPr="00C120D4">
                <w:rPr>
                  <w:rStyle w:val="Hyperlink"/>
                  <w:rFonts w:ascii="Akagi Pro Light" w:hAnsi="Akagi Pro Light" w:cs="Calibri"/>
                  <w:sz w:val="20"/>
                  <w:szCs w:val="20"/>
                </w:rPr>
                <w:t>Bishops’ Memorandum</w:t>
              </w:r>
            </w:hyperlink>
          </w:p>
        </w:tc>
        <w:tc>
          <w:tcPr>
            <w:tcW w:w="3118" w:type="dxa"/>
            <w:shd w:val="clear" w:color="auto" w:fill="auto"/>
            <w:vAlign w:val="center"/>
          </w:tcPr>
          <w:p w14:paraId="101080BF" w14:textId="7CC3F25E" w:rsidR="00992FE3" w:rsidRPr="00903B12"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auto"/>
            <w:vAlign w:val="center"/>
          </w:tcPr>
          <w:p w14:paraId="6427D4BC" w14:textId="77777777" w:rsidR="00992FE3" w:rsidRPr="00903B12"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auto"/>
            <w:vAlign w:val="center"/>
          </w:tcPr>
          <w:p w14:paraId="671916B9" w14:textId="77777777" w:rsidR="00992FE3" w:rsidRPr="00903B12"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13DBA" w14:paraId="00EC4EAA" w14:textId="77777777" w:rsidTr="00C30C26">
        <w:tc>
          <w:tcPr>
            <w:cnfStyle w:val="001000000000" w:firstRow="0" w:lastRow="0" w:firstColumn="1" w:lastColumn="0" w:oddVBand="0" w:evenVBand="0" w:oddHBand="0" w:evenHBand="0" w:firstRowFirstColumn="0" w:firstRowLastColumn="0" w:lastRowFirstColumn="0" w:lastRowLastColumn="0"/>
            <w:tcW w:w="529" w:type="dxa"/>
            <w:shd w:val="clear" w:color="auto" w:fill="F2F2F2" w:themeFill="background1" w:themeFillShade="F2"/>
            <w:vAlign w:val="center"/>
          </w:tcPr>
          <w:p w14:paraId="4982FFDF" w14:textId="37A5BBE1" w:rsidR="00992FE3" w:rsidRDefault="00992FE3" w:rsidP="005D1731">
            <w:pPr>
              <w:jc w:val="left"/>
              <w:rPr>
                <w:rFonts w:ascii="Akagi Pro Light" w:hAnsi="Akagi Pro Light" w:cs="Calibri"/>
                <w:b w:val="0"/>
                <w:bCs w:val="0"/>
              </w:rPr>
            </w:pPr>
            <w:r>
              <w:rPr>
                <w:rFonts w:ascii="Akagi Pro Light" w:hAnsi="Akagi Pro Light" w:cs="Calibri"/>
                <w:b w:val="0"/>
                <w:bCs w:val="0"/>
              </w:rPr>
              <w:t>11a</w:t>
            </w:r>
          </w:p>
        </w:tc>
        <w:tc>
          <w:tcPr>
            <w:tcW w:w="4575" w:type="dxa"/>
            <w:shd w:val="clear" w:color="auto" w:fill="F2F2F2" w:themeFill="background1" w:themeFillShade="F2"/>
            <w:vAlign w:val="center"/>
          </w:tcPr>
          <w:p w14:paraId="419EFABC" w14:textId="24D2F6E2" w:rsidR="00F66DE7" w:rsidRPr="00AE7F40" w:rsidRDefault="00992FE3"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AE7F40">
              <w:rPr>
                <w:rFonts w:ascii="Akagi Pro Light" w:hAnsi="Akagi Pro Light" w:cs="Calibri"/>
                <w:sz w:val="21"/>
                <w:szCs w:val="21"/>
              </w:rPr>
              <w:t>Use of CES Application forms for all vacancies</w:t>
            </w:r>
          </w:p>
        </w:tc>
        <w:tc>
          <w:tcPr>
            <w:tcW w:w="5387" w:type="dxa"/>
            <w:shd w:val="clear" w:color="auto" w:fill="F2F2F2" w:themeFill="background1" w:themeFillShade="F2"/>
            <w:vAlign w:val="center"/>
          </w:tcPr>
          <w:p w14:paraId="473CA648" w14:textId="3293687A" w:rsidR="00992FE3" w:rsidRPr="007557DE" w:rsidRDefault="001F34FA"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r w:rsidRPr="007557DE">
              <w:rPr>
                <w:rFonts w:ascii="Akagi Pro Light" w:hAnsi="Akagi Pro Light" w:cs="Calibri"/>
                <w:sz w:val="20"/>
                <w:szCs w:val="20"/>
              </w:rPr>
              <w:t xml:space="preserve">Suppliers providing CES approved online application forms include: </w:t>
            </w:r>
            <w:proofErr w:type="spellStart"/>
            <w:r w:rsidRPr="007557DE">
              <w:rPr>
                <w:rFonts w:ascii="Akagi Pro Light" w:hAnsi="Akagi Pro Light" w:cs="Calibri"/>
                <w:sz w:val="20"/>
                <w:szCs w:val="20"/>
              </w:rPr>
              <w:t>Eteach</w:t>
            </w:r>
            <w:proofErr w:type="spellEnd"/>
            <w:r w:rsidRPr="007557DE">
              <w:rPr>
                <w:rFonts w:ascii="Akagi Pro Light" w:hAnsi="Akagi Pro Light" w:cs="Calibri"/>
                <w:sz w:val="20"/>
                <w:szCs w:val="20"/>
              </w:rPr>
              <w:t xml:space="preserve">, </w:t>
            </w:r>
            <w:proofErr w:type="spellStart"/>
            <w:r w:rsidRPr="007557DE">
              <w:rPr>
                <w:rFonts w:ascii="Akagi Pro Light" w:hAnsi="Akagi Pro Light" w:cs="Calibri"/>
                <w:sz w:val="20"/>
                <w:szCs w:val="20"/>
              </w:rPr>
              <w:t>MyNewTerm</w:t>
            </w:r>
            <w:proofErr w:type="spellEnd"/>
            <w:r w:rsidRPr="007557DE">
              <w:rPr>
                <w:rFonts w:ascii="Akagi Pro Light" w:hAnsi="Akagi Pro Light" w:cs="Calibri"/>
                <w:sz w:val="20"/>
                <w:szCs w:val="20"/>
              </w:rPr>
              <w:t xml:space="preserve">, </w:t>
            </w:r>
            <w:proofErr w:type="spellStart"/>
            <w:r w:rsidRPr="007557DE">
              <w:rPr>
                <w:rFonts w:ascii="Akagi Pro Light" w:hAnsi="Akagi Pro Light" w:cs="Calibri"/>
                <w:sz w:val="20"/>
                <w:szCs w:val="20"/>
              </w:rPr>
              <w:t>HFLEducation</w:t>
            </w:r>
            <w:proofErr w:type="spellEnd"/>
            <w:r w:rsidRPr="007557DE">
              <w:rPr>
                <w:rFonts w:ascii="Akagi Pro Light" w:hAnsi="Akagi Pro Light" w:cs="Calibri"/>
                <w:sz w:val="20"/>
                <w:szCs w:val="20"/>
              </w:rPr>
              <w:t xml:space="preserve">, Education Jobs Recruitment Hub (Hampshire HR), </w:t>
            </w:r>
            <w:proofErr w:type="spellStart"/>
            <w:r w:rsidRPr="007557DE">
              <w:rPr>
                <w:rFonts w:ascii="Akagi Pro Light" w:hAnsi="Akagi Pro Light" w:cs="Calibri"/>
                <w:sz w:val="20"/>
                <w:szCs w:val="20"/>
              </w:rPr>
              <w:t>SAMpeoplerecruit</w:t>
            </w:r>
            <w:proofErr w:type="spellEnd"/>
            <w:r w:rsidRPr="007557DE">
              <w:rPr>
                <w:rFonts w:ascii="Akagi Pro Light" w:hAnsi="Akagi Pro Light" w:cs="Calibri"/>
                <w:sz w:val="20"/>
                <w:szCs w:val="20"/>
              </w:rPr>
              <w:t xml:space="preserve">, </w:t>
            </w:r>
            <w:proofErr w:type="spellStart"/>
            <w:r w:rsidRPr="007557DE">
              <w:rPr>
                <w:rFonts w:ascii="Akagi Pro Light" w:hAnsi="Akagi Pro Light" w:cs="Calibri"/>
                <w:sz w:val="20"/>
                <w:szCs w:val="20"/>
              </w:rPr>
              <w:t>JobsGoPublic</w:t>
            </w:r>
            <w:proofErr w:type="spellEnd"/>
          </w:p>
        </w:tc>
        <w:tc>
          <w:tcPr>
            <w:tcW w:w="3118" w:type="dxa"/>
            <w:shd w:val="clear" w:color="auto" w:fill="F2F2F2" w:themeFill="background1" w:themeFillShade="F2"/>
            <w:vAlign w:val="center"/>
          </w:tcPr>
          <w:p w14:paraId="0B05C748" w14:textId="083A7F92" w:rsidR="00992FE3" w:rsidRPr="00903B12" w:rsidRDefault="00992FE3"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77BAC57B" w14:textId="77777777" w:rsidR="00992FE3" w:rsidRPr="00903B12" w:rsidRDefault="00992FE3"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533705F4" w14:textId="77777777" w:rsidR="00992FE3" w:rsidRPr="00903B12" w:rsidRDefault="00992FE3"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13DBA" w14:paraId="04ED6EE8" w14:textId="77777777" w:rsidTr="00C30C26">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29" w:type="dxa"/>
            <w:shd w:val="clear" w:color="auto" w:fill="FFFFFF" w:themeFill="background1"/>
            <w:vAlign w:val="center"/>
          </w:tcPr>
          <w:p w14:paraId="04928E41" w14:textId="1A01797D" w:rsidR="00992FE3" w:rsidRDefault="00992FE3" w:rsidP="005D1731">
            <w:pPr>
              <w:jc w:val="left"/>
              <w:rPr>
                <w:rFonts w:ascii="Akagi Pro Light" w:hAnsi="Akagi Pro Light" w:cs="Calibri"/>
                <w:b w:val="0"/>
                <w:bCs w:val="0"/>
              </w:rPr>
            </w:pPr>
            <w:r>
              <w:rPr>
                <w:rFonts w:ascii="Akagi Pro Light" w:hAnsi="Akagi Pro Light" w:cs="Calibri"/>
                <w:b w:val="0"/>
                <w:bCs w:val="0"/>
              </w:rPr>
              <w:t>11b</w:t>
            </w:r>
          </w:p>
        </w:tc>
        <w:tc>
          <w:tcPr>
            <w:tcW w:w="4575" w:type="dxa"/>
            <w:shd w:val="clear" w:color="auto" w:fill="FFFFFF" w:themeFill="background1"/>
            <w:vAlign w:val="center"/>
          </w:tcPr>
          <w:p w14:paraId="0567F376" w14:textId="25428127" w:rsidR="00F66DE7" w:rsidRPr="00AE7F40"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AE7F40">
              <w:rPr>
                <w:rFonts w:ascii="Akagi Pro Light" w:hAnsi="Akagi Pro Light" w:cs="Calibri"/>
                <w:sz w:val="21"/>
                <w:szCs w:val="21"/>
              </w:rPr>
              <w:t>Use of CES employment contracts for all roles</w:t>
            </w:r>
          </w:p>
        </w:tc>
        <w:tc>
          <w:tcPr>
            <w:tcW w:w="5387" w:type="dxa"/>
            <w:shd w:val="clear" w:color="auto" w:fill="auto"/>
            <w:vAlign w:val="center"/>
          </w:tcPr>
          <w:p w14:paraId="3C684C0E" w14:textId="77777777" w:rsidR="00992FE3" w:rsidRPr="00D42095"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p>
        </w:tc>
        <w:tc>
          <w:tcPr>
            <w:tcW w:w="3118" w:type="dxa"/>
            <w:shd w:val="clear" w:color="auto" w:fill="auto"/>
            <w:vAlign w:val="center"/>
          </w:tcPr>
          <w:p w14:paraId="7FF3BC67" w14:textId="65BA7005" w:rsidR="00992FE3" w:rsidRPr="00903B12" w:rsidRDefault="00992FE3"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auto"/>
            <w:vAlign w:val="center"/>
          </w:tcPr>
          <w:p w14:paraId="448FC7BC" w14:textId="77777777" w:rsidR="00992FE3" w:rsidRPr="00903B12"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auto"/>
            <w:vAlign w:val="center"/>
          </w:tcPr>
          <w:p w14:paraId="5AEE5987" w14:textId="77777777" w:rsidR="00992FE3" w:rsidRPr="00903B12" w:rsidRDefault="00992FE3"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13DBA" w14:paraId="5DE249AA" w14:textId="77777777" w:rsidTr="00C30C26">
        <w:trPr>
          <w:trHeight w:val="621"/>
        </w:trPr>
        <w:tc>
          <w:tcPr>
            <w:cnfStyle w:val="001000000000" w:firstRow="0" w:lastRow="0" w:firstColumn="1" w:lastColumn="0" w:oddVBand="0" w:evenVBand="0" w:oddHBand="0" w:evenHBand="0" w:firstRowFirstColumn="0" w:firstRowLastColumn="0" w:lastRowFirstColumn="0" w:lastRowLastColumn="0"/>
            <w:tcW w:w="529" w:type="dxa"/>
            <w:shd w:val="clear" w:color="auto" w:fill="F2F2F2" w:themeFill="background1" w:themeFillShade="F2"/>
            <w:vAlign w:val="center"/>
          </w:tcPr>
          <w:p w14:paraId="23C46C1C" w14:textId="4A9A136B" w:rsidR="00783579" w:rsidRDefault="00783579" w:rsidP="005D1731">
            <w:pPr>
              <w:jc w:val="left"/>
              <w:rPr>
                <w:rFonts w:ascii="Akagi Pro Light" w:hAnsi="Akagi Pro Light" w:cs="Calibri"/>
                <w:b w:val="0"/>
                <w:bCs w:val="0"/>
              </w:rPr>
            </w:pPr>
            <w:r>
              <w:rPr>
                <w:rFonts w:ascii="Akagi Pro Light" w:hAnsi="Akagi Pro Light" w:cs="Calibri"/>
                <w:b w:val="0"/>
                <w:bCs w:val="0"/>
              </w:rPr>
              <w:t>11c</w:t>
            </w:r>
          </w:p>
        </w:tc>
        <w:tc>
          <w:tcPr>
            <w:tcW w:w="4575" w:type="dxa"/>
            <w:shd w:val="clear" w:color="auto" w:fill="F2F2F2" w:themeFill="background1" w:themeFillShade="F2"/>
            <w:vAlign w:val="center"/>
          </w:tcPr>
          <w:p w14:paraId="41743FFE" w14:textId="0CFB4E83" w:rsidR="00F66DE7" w:rsidRPr="00AE7F40"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AE7F40">
              <w:rPr>
                <w:rFonts w:ascii="Akagi Pro Light" w:hAnsi="Akagi Pro Light" w:cs="Calibri"/>
                <w:sz w:val="21"/>
                <w:szCs w:val="21"/>
              </w:rPr>
              <w:t>Use of CES aligned Disciplinary Policy</w:t>
            </w:r>
          </w:p>
        </w:tc>
        <w:tc>
          <w:tcPr>
            <w:tcW w:w="5387" w:type="dxa"/>
            <w:vMerge w:val="restart"/>
            <w:vAlign w:val="center"/>
          </w:tcPr>
          <w:p w14:paraId="314800C8" w14:textId="2AAE50DE" w:rsidR="00783579" w:rsidRPr="00C120D4"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0"/>
                <w:szCs w:val="20"/>
              </w:rPr>
            </w:pPr>
            <w:hyperlink r:id="rId13" w:history="1">
              <w:r w:rsidRPr="00C120D4">
                <w:rPr>
                  <w:rStyle w:val="Hyperlink"/>
                  <w:rFonts w:ascii="Akagi Pro Light" w:hAnsi="Akagi Pro Light" w:cs="Calibri"/>
                  <w:sz w:val="20"/>
                  <w:szCs w:val="20"/>
                </w:rPr>
                <w:t>CES Policies (schools)</w:t>
              </w:r>
            </w:hyperlink>
          </w:p>
          <w:p w14:paraId="194E23A7" w14:textId="768465F3" w:rsidR="00783579" w:rsidRPr="00D42095"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hyperlink r:id="rId14" w:history="1">
              <w:r w:rsidRPr="00C120D4">
                <w:rPr>
                  <w:rStyle w:val="Hyperlink"/>
                  <w:rFonts w:ascii="Akagi Pro Light" w:hAnsi="Akagi Pro Light" w:cs="Calibri"/>
                  <w:sz w:val="20"/>
                  <w:szCs w:val="20"/>
                </w:rPr>
                <w:t>CES Policies (academy)</w:t>
              </w:r>
            </w:hyperlink>
          </w:p>
        </w:tc>
        <w:tc>
          <w:tcPr>
            <w:tcW w:w="3118" w:type="dxa"/>
            <w:shd w:val="clear" w:color="auto" w:fill="F2F2F2" w:themeFill="background1" w:themeFillShade="F2"/>
            <w:vAlign w:val="center"/>
          </w:tcPr>
          <w:p w14:paraId="23C7DA9A" w14:textId="1688CDDC" w:rsidR="00783579" w:rsidRPr="00903B12"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451A0BEE" w14:textId="77777777" w:rsidR="00783579" w:rsidRPr="00903B12" w:rsidRDefault="00783579"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134875F7" w14:textId="77777777" w:rsidR="00783579" w:rsidRPr="00903B12" w:rsidRDefault="00783579"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13DBA" w14:paraId="3AA91D7C" w14:textId="77777777" w:rsidTr="00C30C26">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529" w:type="dxa"/>
            <w:shd w:val="clear" w:color="auto" w:fill="FFFFFF" w:themeFill="background1"/>
            <w:vAlign w:val="center"/>
          </w:tcPr>
          <w:p w14:paraId="308B33D2" w14:textId="5E68B94A" w:rsidR="00783579" w:rsidRDefault="00783579" w:rsidP="005D1731">
            <w:pPr>
              <w:jc w:val="left"/>
              <w:rPr>
                <w:rFonts w:ascii="Akagi Pro Light" w:hAnsi="Akagi Pro Light" w:cs="Calibri"/>
                <w:b w:val="0"/>
                <w:bCs w:val="0"/>
              </w:rPr>
            </w:pPr>
            <w:r>
              <w:rPr>
                <w:rFonts w:ascii="Akagi Pro Light" w:hAnsi="Akagi Pro Light" w:cs="Calibri"/>
                <w:b w:val="0"/>
                <w:bCs w:val="0"/>
              </w:rPr>
              <w:t>11d</w:t>
            </w:r>
          </w:p>
        </w:tc>
        <w:tc>
          <w:tcPr>
            <w:tcW w:w="4575" w:type="dxa"/>
            <w:shd w:val="clear" w:color="auto" w:fill="FFFFFF" w:themeFill="background1"/>
            <w:vAlign w:val="center"/>
          </w:tcPr>
          <w:p w14:paraId="674FBA41" w14:textId="2E1574ED" w:rsidR="00F66DE7" w:rsidRPr="00AE7F40" w:rsidRDefault="00783579"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AE7F40">
              <w:rPr>
                <w:rFonts w:ascii="Akagi Pro Light" w:hAnsi="Akagi Pro Light" w:cs="Calibri"/>
                <w:sz w:val="21"/>
                <w:szCs w:val="21"/>
              </w:rPr>
              <w:t>Use of CES aligned Grievance Policy</w:t>
            </w:r>
          </w:p>
        </w:tc>
        <w:tc>
          <w:tcPr>
            <w:tcW w:w="5387" w:type="dxa"/>
            <w:vMerge/>
            <w:shd w:val="clear" w:color="auto" w:fill="auto"/>
            <w:vAlign w:val="center"/>
          </w:tcPr>
          <w:p w14:paraId="0C042840" w14:textId="0C68BB03" w:rsidR="00783579" w:rsidRPr="00D42095" w:rsidRDefault="00783579"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p>
        </w:tc>
        <w:tc>
          <w:tcPr>
            <w:tcW w:w="3118" w:type="dxa"/>
            <w:shd w:val="clear" w:color="auto" w:fill="auto"/>
            <w:vAlign w:val="center"/>
          </w:tcPr>
          <w:p w14:paraId="78A94DF0" w14:textId="47FB3A9B" w:rsidR="00783579" w:rsidRPr="00903B12" w:rsidRDefault="00783579"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auto"/>
            <w:vAlign w:val="center"/>
          </w:tcPr>
          <w:p w14:paraId="121FF9D5" w14:textId="77777777" w:rsidR="00783579" w:rsidRPr="00903B12" w:rsidRDefault="00783579"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auto"/>
            <w:vAlign w:val="center"/>
          </w:tcPr>
          <w:p w14:paraId="6FC02DC7" w14:textId="77777777" w:rsidR="00783579" w:rsidRPr="00903B12" w:rsidRDefault="00783579"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13DBA" w14:paraId="3E821AC4" w14:textId="77777777" w:rsidTr="00C30C26">
        <w:trPr>
          <w:trHeight w:val="631"/>
        </w:trPr>
        <w:tc>
          <w:tcPr>
            <w:cnfStyle w:val="001000000000" w:firstRow="0" w:lastRow="0" w:firstColumn="1" w:lastColumn="0" w:oddVBand="0" w:evenVBand="0" w:oddHBand="0" w:evenHBand="0" w:firstRowFirstColumn="0" w:firstRowLastColumn="0" w:lastRowFirstColumn="0" w:lastRowLastColumn="0"/>
            <w:tcW w:w="529" w:type="dxa"/>
            <w:shd w:val="clear" w:color="auto" w:fill="F2F2F2" w:themeFill="background1" w:themeFillShade="F2"/>
            <w:vAlign w:val="center"/>
          </w:tcPr>
          <w:p w14:paraId="04DCF0FF" w14:textId="04B8CBAD" w:rsidR="00783579" w:rsidRDefault="00783579" w:rsidP="005D1731">
            <w:pPr>
              <w:jc w:val="left"/>
              <w:rPr>
                <w:rFonts w:ascii="Akagi Pro Light" w:hAnsi="Akagi Pro Light" w:cs="Calibri"/>
                <w:b w:val="0"/>
                <w:bCs w:val="0"/>
              </w:rPr>
            </w:pPr>
            <w:r>
              <w:rPr>
                <w:rFonts w:ascii="Akagi Pro Light" w:hAnsi="Akagi Pro Light" w:cs="Calibri"/>
                <w:b w:val="0"/>
                <w:bCs w:val="0"/>
              </w:rPr>
              <w:t>11e</w:t>
            </w:r>
          </w:p>
        </w:tc>
        <w:tc>
          <w:tcPr>
            <w:tcW w:w="4575" w:type="dxa"/>
            <w:shd w:val="clear" w:color="auto" w:fill="F2F2F2" w:themeFill="background1" w:themeFillShade="F2"/>
            <w:vAlign w:val="center"/>
          </w:tcPr>
          <w:p w14:paraId="2B161D09" w14:textId="7CB6A4CE" w:rsidR="00F66DE7" w:rsidRPr="00AE7F40"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AE7F40">
              <w:rPr>
                <w:rFonts w:ascii="Akagi Pro Light" w:hAnsi="Akagi Pro Light" w:cs="Calibri"/>
                <w:sz w:val="21"/>
                <w:szCs w:val="21"/>
              </w:rPr>
              <w:t>Use of CES aligned Sickness Absence Policy</w:t>
            </w:r>
          </w:p>
        </w:tc>
        <w:tc>
          <w:tcPr>
            <w:tcW w:w="5387" w:type="dxa"/>
            <w:vMerge/>
            <w:vAlign w:val="center"/>
          </w:tcPr>
          <w:p w14:paraId="6D0DDD99" w14:textId="28DB0695" w:rsidR="00783579" w:rsidRPr="00D42095"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shd w:val="clear" w:color="auto" w:fill="F2F2F2" w:themeFill="background1" w:themeFillShade="F2"/>
            <w:vAlign w:val="center"/>
          </w:tcPr>
          <w:p w14:paraId="0A64B72B" w14:textId="5CD185FB" w:rsidR="00783579" w:rsidRPr="00903B12"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54D39861" w14:textId="77777777" w:rsidR="00783579" w:rsidRPr="00903B12" w:rsidRDefault="00783579"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54899E13" w14:textId="77777777" w:rsidR="00783579" w:rsidRPr="00903B12" w:rsidRDefault="00783579"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13DBA" w14:paraId="3888170C"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shd w:val="clear" w:color="auto" w:fill="FFFFFF" w:themeFill="background1"/>
            <w:vAlign w:val="center"/>
          </w:tcPr>
          <w:p w14:paraId="20499F35" w14:textId="1BA8DA8D" w:rsidR="00783579" w:rsidRDefault="00783579" w:rsidP="005D1731">
            <w:pPr>
              <w:jc w:val="left"/>
              <w:rPr>
                <w:rFonts w:ascii="Akagi Pro Light" w:hAnsi="Akagi Pro Light" w:cs="Calibri"/>
                <w:b w:val="0"/>
                <w:bCs w:val="0"/>
              </w:rPr>
            </w:pPr>
            <w:r>
              <w:rPr>
                <w:rFonts w:ascii="Akagi Pro Light" w:hAnsi="Akagi Pro Light" w:cs="Calibri"/>
                <w:b w:val="0"/>
                <w:bCs w:val="0"/>
              </w:rPr>
              <w:t>11f</w:t>
            </w:r>
          </w:p>
        </w:tc>
        <w:tc>
          <w:tcPr>
            <w:tcW w:w="4575" w:type="dxa"/>
            <w:shd w:val="clear" w:color="auto" w:fill="FFFFFF" w:themeFill="background1"/>
            <w:vAlign w:val="center"/>
          </w:tcPr>
          <w:p w14:paraId="436D6B1A" w14:textId="0AA922D9" w:rsidR="00F66DE7" w:rsidRPr="00AE7F40" w:rsidRDefault="00783579"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AE7F40">
              <w:rPr>
                <w:rFonts w:ascii="Akagi Pro Light" w:hAnsi="Akagi Pro Light" w:cs="Calibri"/>
                <w:sz w:val="21"/>
                <w:szCs w:val="21"/>
              </w:rPr>
              <w:t>Use of CES aligned</w:t>
            </w:r>
            <w:r w:rsidR="007C0C8B" w:rsidRPr="00AE7F40">
              <w:rPr>
                <w:rFonts w:ascii="Akagi Pro Light" w:hAnsi="Akagi Pro Light" w:cs="Calibri"/>
                <w:sz w:val="21"/>
                <w:szCs w:val="21"/>
              </w:rPr>
              <w:t xml:space="preserve"> Informal Support and</w:t>
            </w:r>
            <w:r w:rsidRPr="00AE7F40">
              <w:rPr>
                <w:rFonts w:ascii="Akagi Pro Light" w:hAnsi="Akagi Pro Light" w:cs="Calibri"/>
                <w:sz w:val="21"/>
                <w:szCs w:val="21"/>
              </w:rPr>
              <w:t xml:space="preserve"> Capability Policy</w:t>
            </w:r>
          </w:p>
        </w:tc>
        <w:tc>
          <w:tcPr>
            <w:tcW w:w="5387" w:type="dxa"/>
            <w:vMerge/>
            <w:shd w:val="clear" w:color="auto" w:fill="auto"/>
            <w:vAlign w:val="center"/>
          </w:tcPr>
          <w:p w14:paraId="732E9330" w14:textId="75984736" w:rsidR="00783579" w:rsidRPr="00D42095" w:rsidRDefault="00783579"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p>
        </w:tc>
        <w:tc>
          <w:tcPr>
            <w:tcW w:w="3118" w:type="dxa"/>
            <w:shd w:val="clear" w:color="auto" w:fill="auto"/>
            <w:vAlign w:val="center"/>
          </w:tcPr>
          <w:p w14:paraId="57B29CC9" w14:textId="50735271" w:rsidR="00783579" w:rsidRPr="00903B12" w:rsidRDefault="00783579"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auto"/>
            <w:vAlign w:val="center"/>
          </w:tcPr>
          <w:p w14:paraId="7A35AAC6" w14:textId="77777777" w:rsidR="00783579" w:rsidRPr="00903B12" w:rsidRDefault="00783579"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auto"/>
            <w:vAlign w:val="center"/>
          </w:tcPr>
          <w:p w14:paraId="77E57360" w14:textId="77777777" w:rsidR="00783579" w:rsidRPr="00903B12" w:rsidRDefault="00783579"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13DBA" w14:paraId="34BDFDDB" w14:textId="77777777" w:rsidTr="00C30C26">
        <w:tc>
          <w:tcPr>
            <w:cnfStyle w:val="001000000000" w:firstRow="0" w:lastRow="0" w:firstColumn="1" w:lastColumn="0" w:oddVBand="0" w:evenVBand="0" w:oddHBand="0" w:evenHBand="0" w:firstRowFirstColumn="0" w:firstRowLastColumn="0" w:lastRowFirstColumn="0" w:lastRowLastColumn="0"/>
            <w:tcW w:w="529" w:type="dxa"/>
            <w:shd w:val="clear" w:color="auto" w:fill="F2F2F2" w:themeFill="background1" w:themeFillShade="F2"/>
            <w:vAlign w:val="center"/>
          </w:tcPr>
          <w:p w14:paraId="03622E3D" w14:textId="37D510AA" w:rsidR="00783579" w:rsidRPr="00D42095" w:rsidRDefault="00783579" w:rsidP="005D1731">
            <w:pPr>
              <w:jc w:val="left"/>
              <w:rPr>
                <w:rFonts w:ascii="Akagi Pro Light" w:hAnsi="Akagi Pro Light" w:cs="Calibri"/>
                <w:b w:val="0"/>
                <w:bCs w:val="0"/>
              </w:rPr>
            </w:pPr>
            <w:r>
              <w:rPr>
                <w:rFonts w:ascii="Akagi Pro Light" w:hAnsi="Akagi Pro Light" w:cs="Calibri"/>
                <w:b w:val="0"/>
                <w:bCs w:val="0"/>
              </w:rPr>
              <w:t>11g</w:t>
            </w:r>
          </w:p>
        </w:tc>
        <w:tc>
          <w:tcPr>
            <w:tcW w:w="4575" w:type="dxa"/>
            <w:shd w:val="clear" w:color="auto" w:fill="F2F2F2" w:themeFill="background1" w:themeFillShade="F2"/>
            <w:vAlign w:val="center"/>
          </w:tcPr>
          <w:p w14:paraId="034E8F9E" w14:textId="784C0225" w:rsidR="00F66DE7" w:rsidRPr="00AE7F40"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AE7F40">
              <w:rPr>
                <w:rFonts w:ascii="Akagi Pro Light" w:hAnsi="Akagi Pro Light" w:cs="Calibri"/>
                <w:sz w:val="21"/>
                <w:szCs w:val="21"/>
              </w:rPr>
              <w:t>Use of CES aligned Appraisal and Employee Development Policy</w:t>
            </w:r>
          </w:p>
        </w:tc>
        <w:tc>
          <w:tcPr>
            <w:tcW w:w="5387" w:type="dxa"/>
            <w:vMerge/>
            <w:vAlign w:val="center"/>
          </w:tcPr>
          <w:p w14:paraId="040BB6E0" w14:textId="6DF0CE96" w:rsidR="00783579" w:rsidRPr="00D42095"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shd w:val="clear" w:color="auto" w:fill="F2F2F2" w:themeFill="background1" w:themeFillShade="F2"/>
            <w:vAlign w:val="center"/>
          </w:tcPr>
          <w:p w14:paraId="77E84A6E" w14:textId="40BBE9F8" w:rsidR="00783579" w:rsidRPr="00903B12" w:rsidRDefault="00783579"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257C5A59" w14:textId="77777777" w:rsidR="00783579" w:rsidRPr="00903B12" w:rsidRDefault="00783579"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2EA2C074" w14:textId="77777777" w:rsidR="00783579" w:rsidRPr="00903B12" w:rsidRDefault="00783579"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13DBA" w14:paraId="6FFF5E1E"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tcBorders>
              <w:bottom w:val="single" w:sz="4" w:space="0" w:color="auto"/>
            </w:tcBorders>
            <w:shd w:val="clear" w:color="auto" w:fill="FFFFFF" w:themeFill="background1"/>
            <w:vAlign w:val="center"/>
          </w:tcPr>
          <w:p w14:paraId="7CA6C34B" w14:textId="77DE0923" w:rsidR="00C120D4" w:rsidRPr="00D42095" w:rsidRDefault="00C120D4" w:rsidP="005D1731">
            <w:pPr>
              <w:jc w:val="left"/>
              <w:rPr>
                <w:rFonts w:ascii="Akagi Pro Light" w:hAnsi="Akagi Pro Light" w:cs="Calibri"/>
                <w:b w:val="0"/>
                <w:bCs w:val="0"/>
              </w:rPr>
            </w:pPr>
            <w:r>
              <w:rPr>
                <w:rFonts w:ascii="Akagi Pro Light" w:hAnsi="Akagi Pro Light" w:cs="Calibri"/>
                <w:b w:val="0"/>
                <w:bCs w:val="0"/>
              </w:rPr>
              <w:t>12</w:t>
            </w:r>
          </w:p>
        </w:tc>
        <w:tc>
          <w:tcPr>
            <w:tcW w:w="4575" w:type="dxa"/>
            <w:tcBorders>
              <w:bottom w:val="single" w:sz="4" w:space="0" w:color="auto"/>
            </w:tcBorders>
            <w:shd w:val="clear" w:color="auto" w:fill="FFFFFF" w:themeFill="background1"/>
            <w:vAlign w:val="center"/>
          </w:tcPr>
          <w:p w14:paraId="47E11909" w14:textId="12915D33" w:rsidR="00C120D4" w:rsidRPr="00AE7F40" w:rsidRDefault="00C120D4"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AE7F40">
              <w:rPr>
                <w:rFonts w:ascii="Akagi Pro Light" w:hAnsi="Akagi Pro Light" w:cs="Calibri"/>
                <w:sz w:val="21"/>
                <w:szCs w:val="21"/>
              </w:rPr>
              <w:t>All new staff participate in induction emphasising distinctive nature of Catholic education</w:t>
            </w:r>
          </w:p>
        </w:tc>
        <w:tc>
          <w:tcPr>
            <w:tcW w:w="5387" w:type="dxa"/>
            <w:vMerge w:val="restart"/>
            <w:tcBorders>
              <w:bottom w:val="single" w:sz="4" w:space="0" w:color="auto"/>
            </w:tcBorders>
            <w:shd w:val="clear" w:color="auto" w:fill="auto"/>
            <w:vAlign w:val="center"/>
          </w:tcPr>
          <w:p w14:paraId="2B9E9C3B" w14:textId="250AE348" w:rsidR="00C120D4" w:rsidRPr="00992FE3" w:rsidRDefault="00C120D4" w:rsidP="00A6302A">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b/>
                <w:bCs/>
                <w:i/>
                <w:iCs/>
                <w:color w:val="212121"/>
                <w:sz w:val="20"/>
                <w:szCs w:val="20"/>
              </w:rPr>
            </w:pPr>
            <w:r w:rsidRPr="00513875">
              <w:rPr>
                <w:rFonts w:ascii="Akagi Pro Light" w:eastAsia="Times New Roman" w:hAnsi="Akagi Pro Light" w:cs="Open Sans"/>
                <w:color w:val="212121"/>
                <w:sz w:val="20"/>
                <w:szCs w:val="20"/>
              </w:rPr>
              <w:t>School’s policy on induction of new staff</w:t>
            </w:r>
          </w:p>
          <w:p w14:paraId="5005F190" w14:textId="5B10209B" w:rsidR="00C120D4" w:rsidRPr="00513875" w:rsidRDefault="00C120D4" w:rsidP="00A6302A">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b/>
                <w:bCs/>
                <w:i/>
                <w:iCs/>
                <w:color w:val="212121"/>
                <w:sz w:val="20"/>
                <w:szCs w:val="20"/>
              </w:rPr>
            </w:pPr>
            <w:r>
              <w:rPr>
                <w:rFonts w:ascii="Akagi Pro Light" w:eastAsia="Times New Roman" w:hAnsi="Akagi Pro Light" w:cs="Open Sans"/>
                <w:color w:val="212121"/>
                <w:sz w:val="20"/>
                <w:szCs w:val="20"/>
              </w:rPr>
              <w:t>T</w:t>
            </w:r>
            <w:r w:rsidRPr="00513875">
              <w:rPr>
                <w:rFonts w:ascii="Akagi Pro Light" w:eastAsia="Times New Roman" w:hAnsi="Akagi Pro Light" w:cs="Open Sans"/>
                <w:color w:val="212121"/>
                <w:sz w:val="20"/>
                <w:szCs w:val="20"/>
              </w:rPr>
              <w:t>imetable of planned CPD.</w:t>
            </w:r>
          </w:p>
          <w:p w14:paraId="2BAE5BD7" w14:textId="2DBE1A2C" w:rsidR="00C120D4" w:rsidRPr="00992FE3" w:rsidRDefault="00C120D4" w:rsidP="00A6302A">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b/>
                <w:bCs/>
                <w:i/>
                <w:iCs/>
                <w:color w:val="212121"/>
                <w:sz w:val="20"/>
                <w:szCs w:val="20"/>
              </w:rPr>
            </w:pPr>
            <w:r>
              <w:rPr>
                <w:rFonts w:ascii="Akagi Pro Light" w:eastAsia="Times New Roman" w:hAnsi="Akagi Pro Light" w:cs="Open Sans"/>
                <w:color w:val="212121"/>
                <w:sz w:val="20"/>
                <w:szCs w:val="20"/>
              </w:rPr>
              <w:t>R</w:t>
            </w:r>
            <w:r w:rsidRPr="00513875">
              <w:rPr>
                <w:rFonts w:ascii="Akagi Pro Light" w:eastAsia="Times New Roman" w:hAnsi="Akagi Pro Light" w:cs="Open Sans"/>
                <w:color w:val="212121"/>
                <w:sz w:val="20"/>
                <w:szCs w:val="20"/>
              </w:rPr>
              <w:t xml:space="preserve">ecords of induction training </w:t>
            </w:r>
          </w:p>
          <w:p w14:paraId="3706C01F" w14:textId="4CB08A16" w:rsidR="00C120D4" w:rsidRPr="00513875" w:rsidRDefault="00C120D4" w:rsidP="00A6302A">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b/>
                <w:bCs/>
                <w:i/>
                <w:iCs/>
                <w:color w:val="212121"/>
                <w:sz w:val="20"/>
                <w:szCs w:val="20"/>
              </w:rPr>
            </w:pPr>
            <w:r w:rsidRPr="00513875">
              <w:rPr>
                <w:rFonts w:ascii="Akagi Pro Light" w:eastAsia="Times New Roman" w:hAnsi="Akagi Pro Light" w:cs="Open Sans"/>
                <w:color w:val="212121"/>
                <w:sz w:val="20"/>
                <w:szCs w:val="20"/>
              </w:rPr>
              <w:t>Discussion with those members of staff recently appointed by the school</w:t>
            </w:r>
          </w:p>
        </w:tc>
        <w:tc>
          <w:tcPr>
            <w:tcW w:w="3118" w:type="dxa"/>
            <w:tcBorders>
              <w:bottom w:val="single" w:sz="4" w:space="0" w:color="auto"/>
            </w:tcBorders>
            <w:shd w:val="clear" w:color="auto" w:fill="auto"/>
            <w:vAlign w:val="center"/>
          </w:tcPr>
          <w:p w14:paraId="218A579F" w14:textId="3EF53BB0" w:rsidR="00C120D4" w:rsidRPr="00903B12" w:rsidRDefault="00C120D4"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tcBorders>
              <w:bottom w:val="single" w:sz="4" w:space="0" w:color="auto"/>
            </w:tcBorders>
            <w:shd w:val="clear" w:color="auto" w:fill="auto"/>
            <w:vAlign w:val="center"/>
          </w:tcPr>
          <w:p w14:paraId="53503113" w14:textId="77777777" w:rsidR="00C120D4" w:rsidRPr="00903B12" w:rsidRDefault="00C120D4"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tcBorders>
              <w:bottom w:val="single" w:sz="4" w:space="0" w:color="auto"/>
            </w:tcBorders>
            <w:shd w:val="clear" w:color="auto" w:fill="auto"/>
            <w:vAlign w:val="center"/>
          </w:tcPr>
          <w:p w14:paraId="4677763A" w14:textId="77777777" w:rsidR="00C120D4" w:rsidRPr="00903B12" w:rsidRDefault="00C120D4"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13DBA" w14:paraId="28AFDE6C" w14:textId="77777777" w:rsidTr="00C30C26">
        <w:tc>
          <w:tcPr>
            <w:cnfStyle w:val="001000000000" w:firstRow="0" w:lastRow="0" w:firstColumn="1" w:lastColumn="0" w:oddVBand="0" w:evenVBand="0" w:oddHBand="0" w:evenHBand="0" w:firstRowFirstColumn="0" w:firstRowLastColumn="0" w:lastRowFirstColumn="0" w:lastRowLastColumn="0"/>
            <w:tcW w:w="5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71431A" w14:textId="640AA20E" w:rsidR="00C120D4" w:rsidRPr="005D1731" w:rsidRDefault="00C120D4" w:rsidP="005D1731">
            <w:pPr>
              <w:jc w:val="left"/>
              <w:rPr>
                <w:rFonts w:ascii="Akagi Pro Light" w:hAnsi="Akagi Pro Light" w:cs="Calibri"/>
                <w:b w:val="0"/>
                <w:bCs w:val="0"/>
              </w:rPr>
            </w:pPr>
            <w:r>
              <w:rPr>
                <w:rFonts w:ascii="Akagi Pro Light" w:hAnsi="Akagi Pro Light" w:cs="Calibri"/>
                <w:b w:val="0"/>
                <w:bCs w:val="0"/>
              </w:rPr>
              <w:t>13</w:t>
            </w:r>
          </w:p>
        </w:tc>
        <w:tc>
          <w:tcPr>
            <w:tcW w:w="45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B38E2F" w14:textId="14CDF063" w:rsidR="00C120D4" w:rsidRPr="00AE7F40" w:rsidRDefault="00C120D4" w:rsidP="00A6302A">
            <w:pPr>
              <w:tabs>
                <w:tab w:val="left" w:pos="1140"/>
              </w:tabs>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AE7F40">
              <w:rPr>
                <w:rFonts w:ascii="Akagi Pro Light" w:hAnsi="Akagi Pro Light"/>
                <w:sz w:val="21"/>
                <w:szCs w:val="21"/>
              </w:rPr>
              <w:t>Schools are to ensure that all members of staff participate regularly in an appropriate ongoing formation for their work in Catholic education</w:t>
            </w:r>
          </w:p>
        </w:tc>
        <w:tc>
          <w:tcPr>
            <w:tcW w:w="5387" w:type="dxa"/>
            <w:vMerge/>
            <w:tcBorders>
              <w:top w:val="single" w:sz="4" w:space="0" w:color="auto"/>
              <w:left w:val="single" w:sz="4" w:space="0" w:color="auto"/>
              <w:bottom w:val="single" w:sz="4" w:space="0" w:color="auto"/>
              <w:right w:val="single" w:sz="4" w:space="0" w:color="auto"/>
            </w:tcBorders>
            <w:vAlign w:val="center"/>
          </w:tcPr>
          <w:p w14:paraId="59C1A37E" w14:textId="77777777" w:rsidR="00C120D4" w:rsidRPr="005D1731" w:rsidRDefault="00C120D4"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6280C3" w14:textId="2E039040" w:rsidR="00C120D4" w:rsidRPr="00903B12" w:rsidRDefault="00C120D4"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F28198" w14:textId="77777777" w:rsidR="00C120D4" w:rsidRPr="00903B12" w:rsidRDefault="00C120D4"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628C5E" w14:textId="77777777" w:rsidR="00C120D4" w:rsidRPr="00903B12" w:rsidRDefault="00C120D4"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2B9B3D0A" w14:textId="77777777" w:rsidR="007A336E" w:rsidRDefault="007A336E" w:rsidP="007A336E">
      <w:pPr>
        <w:spacing w:after="0" w:line="240" w:lineRule="auto"/>
        <w:rPr>
          <w:sz w:val="14"/>
          <w:szCs w:val="14"/>
        </w:rPr>
      </w:pPr>
    </w:p>
    <w:p w14:paraId="6BDCC2B7" w14:textId="77777777" w:rsidR="002064E7" w:rsidRPr="007A336E" w:rsidRDefault="002064E7" w:rsidP="007A336E">
      <w:pPr>
        <w:spacing w:after="0" w:line="240" w:lineRule="auto"/>
        <w:rPr>
          <w:sz w:val="14"/>
          <w:szCs w:val="14"/>
        </w:rPr>
      </w:pPr>
    </w:p>
    <w:tbl>
      <w:tblPr>
        <w:tblStyle w:val="PlainTable1"/>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4556"/>
        <w:gridCol w:w="5387"/>
        <w:gridCol w:w="3118"/>
        <w:gridCol w:w="1276"/>
        <w:gridCol w:w="1276"/>
      </w:tblGrid>
      <w:tr w:rsidR="00D42095" w14:paraId="48CA79F3" w14:textId="77777777" w:rsidTr="00497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1" w:type="dxa"/>
            <w:gridSpan w:val="6"/>
            <w:shd w:val="clear" w:color="auto" w:fill="E3CCE7" w:themeFill="accent1" w:themeFillTint="33"/>
            <w:vAlign w:val="center"/>
          </w:tcPr>
          <w:p w14:paraId="0C44DC77" w14:textId="2654DC4C" w:rsidR="00D42095" w:rsidRPr="00D42095" w:rsidRDefault="00D42095" w:rsidP="005D1731">
            <w:pPr>
              <w:jc w:val="left"/>
              <w:rPr>
                <w:rFonts w:ascii="Akagi Pro Light" w:hAnsi="Akagi Pro Light" w:cs="Calibri"/>
                <w:i/>
                <w:iCs/>
              </w:rPr>
            </w:pPr>
            <w:r w:rsidRPr="00B31CAC">
              <w:rPr>
                <w:rFonts w:ascii="Akagi Pro Light" w:hAnsi="Akagi Pro Light" w:cs="Calibri"/>
                <w:i/>
                <w:iCs/>
                <w:color w:val="572B5E" w:themeColor="accent4"/>
              </w:rPr>
              <w:lastRenderedPageBreak/>
              <w:t>Governance</w:t>
            </w:r>
          </w:p>
        </w:tc>
      </w:tr>
      <w:tr w:rsidR="00FD12E0" w14:paraId="4C211432"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shd w:val="clear" w:color="auto" w:fill="FFFFFF" w:themeFill="background1"/>
            <w:vAlign w:val="center"/>
          </w:tcPr>
          <w:p w14:paraId="1AB54C60" w14:textId="6898653E" w:rsidR="008B1721" w:rsidRPr="005D1731" w:rsidRDefault="008B1721" w:rsidP="005D1731">
            <w:pPr>
              <w:jc w:val="left"/>
              <w:rPr>
                <w:rFonts w:ascii="Akagi Pro Light" w:hAnsi="Akagi Pro Light" w:cs="Calibri"/>
                <w:b w:val="0"/>
                <w:bCs w:val="0"/>
              </w:rPr>
            </w:pPr>
            <w:r>
              <w:rPr>
                <w:rFonts w:ascii="Akagi Pro Light" w:hAnsi="Akagi Pro Light" w:cs="Calibri"/>
                <w:b w:val="0"/>
                <w:bCs w:val="0"/>
              </w:rPr>
              <w:t>14</w:t>
            </w:r>
          </w:p>
        </w:tc>
        <w:tc>
          <w:tcPr>
            <w:tcW w:w="4556" w:type="dxa"/>
            <w:shd w:val="clear" w:color="auto" w:fill="FFFFFF" w:themeFill="background1"/>
            <w:vAlign w:val="center"/>
          </w:tcPr>
          <w:p w14:paraId="383FC456" w14:textId="39A31DC8" w:rsidR="008B1721" w:rsidRPr="00AE7F40" w:rsidRDefault="008B1721"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AE7F40">
              <w:rPr>
                <w:rFonts w:ascii="Akagi Pro Light" w:eastAsia="Times New Roman" w:hAnsi="Akagi Pro Light" w:cs="Open Sans"/>
                <w:color w:val="212121"/>
                <w:sz w:val="21"/>
                <w:szCs w:val="21"/>
              </w:rPr>
              <w:t xml:space="preserve">The school shall not make or consent to any such amendments </w:t>
            </w:r>
            <w:r w:rsidR="7F884917" w:rsidRPr="6D248FB8">
              <w:rPr>
                <w:rFonts w:ascii="Akagi Pro Light" w:eastAsia="Times New Roman" w:hAnsi="Akagi Pro Light" w:cs="Open Sans"/>
                <w:color w:val="212121"/>
                <w:sz w:val="21"/>
                <w:szCs w:val="21"/>
              </w:rPr>
              <w:t xml:space="preserve">to a schools governing </w:t>
            </w:r>
            <w:r w:rsidR="7F884917" w:rsidRPr="2FD34B03">
              <w:rPr>
                <w:rFonts w:ascii="Akagi Pro Light" w:eastAsia="Times New Roman" w:hAnsi="Akagi Pro Light" w:cs="Open Sans"/>
                <w:color w:val="212121"/>
                <w:sz w:val="21"/>
                <w:szCs w:val="21"/>
              </w:rPr>
              <w:t xml:space="preserve">documents </w:t>
            </w:r>
            <w:r w:rsidRPr="2FD34B03">
              <w:rPr>
                <w:rFonts w:ascii="Akagi Pro Light" w:eastAsia="Times New Roman" w:hAnsi="Akagi Pro Light" w:cs="Open Sans"/>
                <w:color w:val="212121"/>
                <w:sz w:val="21"/>
                <w:szCs w:val="21"/>
              </w:rPr>
              <w:t>until</w:t>
            </w:r>
            <w:r w:rsidRPr="00AE7F40">
              <w:rPr>
                <w:rFonts w:ascii="Akagi Pro Light" w:eastAsia="Times New Roman" w:hAnsi="Akagi Pro Light" w:cs="Open Sans"/>
                <w:color w:val="212121"/>
                <w:sz w:val="21"/>
                <w:szCs w:val="21"/>
              </w:rPr>
              <w:t xml:space="preserve"> it receives the consent in writing of its Trustees and the Diocese to do so.</w:t>
            </w:r>
          </w:p>
        </w:tc>
        <w:tc>
          <w:tcPr>
            <w:tcW w:w="5387" w:type="dxa"/>
            <w:shd w:val="clear" w:color="auto" w:fill="FFFFFF" w:themeFill="background1"/>
            <w:vAlign w:val="center"/>
          </w:tcPr>
          <w:p w14:paraId="79AE9A85" w14:textId="269FA9DA" w:rsidR="008B1721" w:rsidRPr="0023595F" w:rsidRDefault="008B1721"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p>
        </w:tc>
        <w:tc>
          <w:tcPr>
            <w:tcW w:w="3118" w:type="dxa"/>
            <w:shd w:val="clear" w:color="auto" w:fill="FFFFFF" w:themeFill="background1"/>
            <w:vAlign w:val="center"/>
          </w:tcPr>
          <w:p w14:paraId="015BD955" w14:textId="1E1670F1" w:rsidR="008B1721" w:rsidRPr="00903B12" w:rsidRDefault="008B1721"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3BAD4D4C" w14:textId="77777777" w:rsidR="008B1721" w:rsidRPr="00903B12" w:rsidRDefault="008B1721"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027B3807" w14:textId="77777777" w:rsidR="008B1721" w:rsidRPr="00903B12" w:rsidRDefault="008B1721"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D12E0" w14:paraId="62EB6F49" w14:textId="77777777" w:rsidTr="00C30C26">
        <w:tc>
          <w:tcPr>
            <w:cnfStyle w:val="001000000000" w:firstRow="0" w:lastRow="0" w:firstColumn="1" w:lastColumn="0" w:oddVBand="0" w:evenVBand="0" w:oddHBand="0" w:evenHBand="0" w:firstRowFirstColumn="0" w:firstRowLastColumn="0" w:lastRowFirstColumn="0" w:lastRowLastColumn="0"/>
            <w:tcW w:w="548" w:type="dxa"/>
            <w:shd w:val="clear" w:color="auto" w:fill="F2F2F2" w:themeFill="background1" w:themeFillShade="F2"/>
            <w:vAlign w:val="center"/>
          </w:tcPr>
          <w:p w14:paraId="2C10B016" w14:textId="3C50D8F2" w:rsidR="008B1721" w:rsidRPr="005D1731" w:rsidRDefault="008B1721" w:rsidP="005D1731">
            <w:pPr>
              <w:jc w:val="left"/>
              <w:rPr>
                <w:rFonts w:ascii="Akagi Pro Light" w:hAnsi="Akagi Pro Light" w:cs="Calibri"/>
                <w:b w:val="0"/>
                <w:bCs w:val="0"/>
              </w:rPr>
            </w:pPr>
            <w:r>
              <w:rPr>
                <w:rFonts w:ascii="Akagi Pro Light" w:hAnsi="Akagi Pro Light" w:cs="Calibri"/>
                <w:b w:val="0"/>
                <w:bCs w:val="0"/>
              </w:rPr>
              <w:t>15</w:t>
            </w:r>
          </w:p>
        </w:tc>
        <w:tc>
          <w:tcPr>
            <w:tcW w:w="4556" w:type="dxa"/>
            <w:shd w:val="clear" w:color="auto" w:fill="F2F2F2" w:themeFill="background1" w:themeFillShade="F2"/>
            <w:vAlign w:val="center"/>
          </w:tcPr>
          <w:p w14:paraId="17401862" w14:textId="78A68FE9" w:rsidR="008B1721" w:rsidRPr="00AE7F40"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AE7F40">
              <w:rPr>
                <w:rFonts w:ascii="Akagi Pro Light" w:eastAsia="Times New Roman" w:hAnsi="Akagi Pro Light" w:cs="Open Sans"/>
                <w:color w:val="212121"/>
                <w:sz w:val="21"/>
                <w:szCs w:val="21"/>
              </w:rPr>
              <w:t>When accounting for any assets owned by its Trustees, a school shall follow any accounting and auditing requirements established by the Diocese or its Trustees.</w:t>
            </w:r>
          </w:p>
        </w:tc>
        <w:tc>
          <w:tcPr>
            <w:tcW w:w="5387" w:type="dxa"/>
            <w:shd w:val="clear" w:color="auto" w:fill="F2F2F2" w:themeFill="background1" w:themeFillShade="F2"/>
            <w:vAlign w:val="center"/>
          </w:tcPr>
          <w:p w14:paraId="350ED653" w14:textId="77777777" w:rsidR="008B1721" w:rsidRPr="0023595F"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shd w:val="clear" w:color="auto" w:fill="F2F2F2" w:themeFill="background1" w:themeFillShade="F2"/>
            <w:vAlign w:val="center"/>
          </w:tcPr>
          <w:p w14:paraId="10F419A8" w14:textId="44817268" w:rsidR="008B1721" w:rsidRPr="00903B12"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7F890264" w14:textId="77777777" w:rsidR="008B1721" w:rsidRPr="00903B12" w:rsidRDefault="008B1721"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462DB7A8" w14:textId="77777777" w:rsidR="008B1721" w:rsidRPr="00903B12" w:rsidRDefault="008B1721"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D12E0" w14:paraId="226510EC"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shd w:val="clear" w:color="auto" w:fill="FFFFFF" w:themeFill="background1"/>
            <w:vAlign w:val="center"/>
          </w:tcPr>
          <w:p w14:paraId="7D1939C1" w14:textId="76699F80" w:rsidR="008B1721" w:rsidRPr="005D1731" w:rsidRDefault="008B1721" w:rsidP="005D1731">
            <w:pPr>
              <w:jc w:val="left"/>
              <w:rPr>
                <w:rFonts w:ascii="Akagi Pro Light" w:hAnsi="Akagi Pro Light" w:cs="Calibri"/>
                <w:b w:val="0"/>
                <w:bCs w:val="0"/>
              </w:rPr>
            </w:pPr>
            <w:r>
              <w:rPr>
                <w:rFonts w:ascii="Akagi Pro Light" w:hAnsi="Akagi Pro Light" w:cs="Calibri"/>
                <w:b w:val="0"/>
                <w:bCs w:val="0"/>
              </w:rPr>
              <w:t>16</w:t>
            </w:r>
          </w:p>
        </w:tc>
        <w:tc>
          <w:tcPr>
            <w:tcW w:w="4556" w:type="dxa"/>
            <w:shd w:val="clear" w:color="auto" w:fill="FFFFFF" w:themeFill="background1"/>
            <w:vAlign w:val="center"/>
          </w:tcPr>
          <w:p w14:paraId="4BC99314" w14:textId="05EB46C2" w:rsidR="008B1721" w:rsidRPr="00AE7F40" w:rsidRDefault="008B1721"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AE7F40">
              <w:rPr>
                <w:rFonts w:ascii="Akagi Pro Light" w:eastAsia="Times New Roman" w:hAnsi="Akagi Pro Light" w:cs="Open Sans"/>
                <w:color w:val="212121"/>
                <w:sz w:val="21"/>
                <w:szCs w:val="21"/>
              </w:rPr>
              <w:t>Schools shall pay the diocesan levy which contributes towards the expenses of the Diocese in providing episcopal oversight of Catholic schools.</w:t>
            </w:r>
          </w:p>
        </w:tc>
        <w:tc>
          <w:tcPr>
            <w:tcW w:w="5387" w:type="dxa"/>
            <w:shd w:val="clear" w:color="auto" w:fill="FFFFFF" w:themeFill="background1"/>
            <w:vAlign w:val="center"/>
          </w:tcPr>
          <w:p w14:paraId="5C625C72" w14:textId="4350EA04" w:rsidR="008B1721" w:rsidRPr="002B7564" w:rsidRDefault="004404BD"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r w:rsidRPr="002B7564">
              <w:rPr>
                <w:rFonts w:ascii="Akagi Pro Light" w:eastAsia="Times New Roman" w:hAnsi="Akagi Pro Light" w:cs="Open Sans"/>
                <w:color w:val="212121"/>
                <w:sz w:val="20"/>
                <w:szCs w:val="20"/>
              </w:rPr>
              <w:t>In Arundel and Brighton, this refers to the levy for CSI Inspections</w:t>
            </w:r>
            <w:r w:rsidR="531C47AD" w:rsidRPr="6B111040">
              <w:rPr>
                <w:rFonts w:ascii="Akagi Pro Light" w:eastAsia="Times New Roman" w:hAnsi="Akagi Pro Light" w:cs="Open Sans"/>
                <w:color w:val="212121"/>
                <w:sz w:val="20"/>
                <w:szCs w:val="20"/>
              </w:rPr>
              <w:t>,</w:t>
            </w:r>
            <w:r w:rsidRPr="002B7564">
              <w:rPr>
                <w:rFonts w:ascii="Akagi Pro Light" w:eastAsia="Times New Roman" w:hAnsi="Akagi Pro Light" w:cs="Open Sans"/>
                <w:color w:val="212121"/>
                <w:sz w:val="20"/>
                <w:szCs w:val="20"/>
              </w:rPr>
              <w:t xml:space="preserve"> </w:t>
            </w:r>
            <w:r w:rsidR="17A1FB5A" w:rsidRPr="2F3F094A">
              <w:rPr>
                <w:rFonts w:ascii="Akagi Pro Light" w:eastAsia="Times New Roman" w:hAnsi="Akagi Pro Light" w:cs="Open Sans"/>
                <w:color w:val="212121"/>
                <w:sz w:val="20"/>
                <w:szCs w:val="20"/>
              </w:rPr>
              <w:t xml:space="preserve">the </w:t>
            </w:r>
            <w:r w:rsidR="531C47AD" w:rsidRPr="229AAE6C">
              <w:rPr>
                <w:rFonts w:ascii="Akagi Pro Light" w:eastAsia="Times New Roman" w:hAnsi="Akagi Pro Light" w:cs="Open Sans"/>
                <w:color w:val="212121"/>
                <w:sz w:val="20"/>
                <w:szCs w:val="20"/>
              </w:rPr>
              <w:t>Schools Singing Programme</w:t>
            </w:r>
            <w:r w:rsidRPr="229AAE6C">
              <w:rPr>
                <w:rFonts w:ascii="Akagi Pro Light" w:eastAsia="Times New Roman" w:hAnsi="Akagi Pro Light" w:cs="Open Sans"/>
                <w:color w:val="212121"/>
                <w:sz w:val="20"/>
                <w:szCs w:val="20"/>
              </w:rPr>
              <w:t xml:space="preserve"> </w:t>
            </w:r>
            <w:r w:rsidRPr="002B7564">
              <w:rPr>
                <w:rFonts w:ascii="Akagi Pro Light" w:eastAsia="Times New Roman" w:hAnsi="Akagi Pro Light" w:cs="Open Sans"/>
                <w:color w:val="212121"/>
                <w:sz w:val="20"/>
                <w:szCs w:val="20"/>
              </w:rPr>
              <w:t>and the payment for the Anspear Governor CPD courses.</w:t>
            </w:r>
          </w:p>
        </w:tc>
        <w:tc>
          <w:tcPr>
            <w:tcW w:w="3118" w:type="dxa"/>
            <w:shd w:val="clear" w:color="auto" w:fill="FFFFFF" w:themeFill="background1"/>
            <w:vAlign w:val="center"/>
          </w:tcPr>
          <w:p w14:paraId="0F1C4ABF" w14:textId="4E4C338C" w:rsidR="008B1721" w:rsidRPr="00903B12" w:rsidRDefault="008B1721"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4B6C4B1E" w14:textId="77777777" w:rsidR="008B1721" w:rsidRPr="00903B12" w:rsidRDefault="008B1721"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148A8D8D" w14:textId="77777777" w:rsidR="008B1721" w:rsidRPr="00903B12" w:rsidRDefault="008B1721"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D12E0" w14:paraId="114E155F" w14:textId="77777777" w:rsidTr="00C30C26">
        <w:tc>
          <w:tcPr>
            <w:cnfStyle w:val="001000000000" w:firstRow="0" w:lastRow="0" w:firstColumn="1" w:lastColumn="0" w:oddVBand="0" w:evenVBand="0" w:oddHBand="0" w:evenHBand="0" w:firstRowFirstColumn="0" w:firstRowLastColumn="0" w:lastRowFirstColumn="0" w:lastRowLastColumn="0"/>
            <w:tcW w:w="548" w:type="dxa"/>
            <w:shd w:val="clear" w:color="auto" w:fill="F2F2F2" w:themeFill="background1" w:themeFillShade="F2"/>
            <w:vAlign w:val="center"/>
          </w:tcPr>
          <w:p w14:paraId="1A46F824" w14:textId="51F1AD12" w:rsidR="008B1721" w:rsidRPr="005D1731" w:rsidRDefault="008B1721" w:rsidP="005D1731">
            <w:pPr>
              <w:jc w:val="left"/>
              <w:rPr>
                <w:rFonts w:ascii="Akagi Pro Light" w:hAnsi="Akagi Pro Light" w:cs="Calibri"/>
                <w:b w:val="0"/>
                <w:bCs w:val="0"/>
              </w:rPr>
            </w:pPr>
            <w:r>
              <w:rPr>
                <w:rFonts w:ascii="Akagi Pro Light" w:hAnsi="Akagi Pro Light" w:cs="Calibri"/>
                <w:b w:val="0"/>
                <w:bCs w:val="0"/>
              </w:rPr>
              <w:t>17</w:t>
            </w:r>
          </w:p>
        </w:tc>
        <w:tc>
          <w:tcPr>
            <w:tcW w:w="4556" w:type="dxa"/>
            <w:shd w:val="clear" w:color="auto" w:fill="F2F2F2" w:themeFill="background1" w:themeFillShade="F2"/>
            <w:vAlign w:val="center"/>
          </w:tcPr>
          <w:p w14:paraId="2FAA3EB7" w14:textId="202D91BB" w:rsidR="008B1721" w:rsidRPr="00AE7F40"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AE7F40">
              <w:rPr>
                <w:rFonts w:ascii="Akagi Pro Light" w:eastAsia="Times New Roman" w:hAnsi="Akagi Pro Light" w:cs="Open Sans"/>
                <w:color w:val="212121"/>
                <w:sz w:val="21"/>
                <w:szCs w:val="21"/>
              </w:rPr>
              <w:t>Schools shall co-operate with any inspections or visitations carried out in the name of the Diocesan Bishop (or any other Ordinary) and shall defray the expenses of the same.</w:t>
            </w:r>
          </w:p>
        </w:tc>
        <w:tc>
          <w:tcPr>
            <w:tcW w:w="5387" w:type="dxa"/>
            <w:shd w:val="clear" w:color="auto" w:fill="F2F2F2" w:themeFill="background1" w:themeFillShade="F2"/>
            <w:vAlign w:val="center"/>
          </w:tcPr>
          <w:p w14:paraId="1BA61A50" w14:textId="77777777" w:rsidR="008B1721" w:rsidRPr="0023595F"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shd w:val="clear" w:color="auto" w:fill="F2F2F2" w:themeFill="background1" w:themeFillShade="F2"/>
            <w:vAlign w:val="center"/>
          </w:tcPr>
          <w:p w14:paraId="3134D0D1" w14:textId="17D68481" w:rsidR="008B1721" w:rsidRPr="00903B12"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523BAFB3" w14:textId="77777777" w:rsidR="008B1721" w:rsidRPr="00903B12" w:rsidRDefault="008B1721"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56D054B2" w14:textId="77777777" w:rsidR="008B1721" w:rsidRPr="00903B12" w:rsidRDefault="008B1721"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D12E0" w14:paraId="435955A5"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shd w:val="clear" w:color="auto" w:fill="FFFFFF" w:themeFill="background1"/>
            <w:vAlign w:val="center"/>
          </w:tcPr>
          <w:p w14:paraId="7B9695C8" w14:textId="337FF6E3" w:rsidR="008B1721" w:rsidRPr="005D1731" w:rsidRDefault="008B1721" w:rsidP="005D1731">
            <w:pPr>
              <w:jc w:val="left"/>
              <w:rPr>
                <w:rFonts w:ascii="Akagi Pro Light" w:hAnsi="Akagi Pro Light" w:cs="Calibri"/>
                <w:b w:val="0"/>
                <w:bCs w:val="0"/>
              </w:rPr>
            </w:pPr>
            <w:r>
              <w:rPr>
                <w:rFonts w:ascii="Akagi Pro Light" w:hAnsi="Akagi Pro Light" w:cs="Calibri"/>
                <w:b w:val="0"/>
                <w:bCs w:val="0"/>
              </w:rPr>
              <w:t>18a</w:t>
            </w:r>
          </w:p>
        </w:tc>
        <w:tc>
          <w:tcPr>
            <w:tcW w:w="4556" w:type="dxa"/>
            <w:shd w:val="clear" w:color="auto" w:fill="FFFFFF" w:themeFill="background1"/>
            <w:vAlign w:val="center"/>
          </w:tcPr>
          <w:p w14:paraId="5AFD034E" w14:textId="31CA52E0" w:rsidR="008B1721" w:rsidRPr="00AE7F40" w:rsidRDefault="008B1721" w:rsidP="00A6302A">
            <w:pPr>
              <w:spacing w:before="12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1"/>
                <w:szCs w:val="21"/>
              </w:rPr>
            </w:pPr>
            <w:r w:rsidRPr="00AE7F40">
              <w:rPr>
                <w:rFonts w:ascii="Akagi Pro Light" w:eastAsia="Times New Roman" w:hAnsi="Akagi Pro Light" w:cs="Open Sans"/>
                <w:color w:val="212121"/>
                <w:sz w:val="21"/>
                <w:szCs w:val="21"/>
              </w:rPr>
              <w:t>Schools shall notify its Trustees and the Diocese immediately if any formal notices are received from the local authority, the Department for Education, the ESFA, Ofsted, Estyn or ISI.</w:t>
            </w:r>
          </w:p>
        </w:tc>
        <w:tc>
          <w:tcPr>
            <w:tcW w:w="5387" w:type="dxa"/>
            <w:shd w:val="clear" w:color="auto" w:fill="FFFFFF" w:themeFill="background1"/>
            <w:vAlign w:val="center"/>
          </w:tcPr>
          <w:p w14:paraId="3A81AE5A" w14:textId="77777777" w:rsidR="00F52C24" w:rsidRPr="005662D8" w:rsidRDefault="00F52C24" w:rsidP="00A6302A">
            <w:pPr>
              <w:pStyle w:val="ListParagraph"/>
              <w:numPr>
                <w:ilvl w:val="0"/>
                <w:numId w:val="11"/>
              </w:numPr>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sz w:val="20"/>
                <w:szCs w:val="20"/>
              </w:rPr>
            </w:pPr>
            <w:r w:rsidRPr="005662D8">
              <w:rPr>
                <w:rFonts w:ascii="Akagi Pro Light" w:eastAsia="Times New Roman" w:hAnsi="Akagi Pro Light" w:cs="Open Sans"/>
                <w:sz w:val="20"/>
                <w:szCs w:val="20"/>
              </w:rPr>
              <w:t xml:space="preserve">The </w:t>
            </w:r>
            <w:r>
              <w:rPr>
                <w:rFonts w:ascii="Akagi Pro Light" w:eastAsia="Times New Roman" w:hAnsi="Akagi Pro Light" w:cs="Open Sans"/>
                <w:sz w:val="20"/>
                <w:szCs w:val="20"/>
              </w:rPr>
              <w:t>D</w:t>
            </w:r>
            <w:r w:rsidRPr="005662D8">
              <w:rPr>
                <w:rFonts w:ascii="Akagi Pro Light" w:eastAsia="Times New Roman" w:hAnsi="Akagi Pro Light" w:cs="Open Sans"/>
                <w:sz w:val="20"/>
                <w:szCs w:val="20"/>
              </w:rPr>
              <w:t>iocese is a notifiable body for schools subject to Ofsted</w:t>
            </w:r>
            <w:r>
              <w:rPr>
                <w:rFonts w:ascii="Akagi Pro Light" w:eastAsia="Times New Roman" w:hAnsi="Akagi Pro Light" w:cs="Open Sans"/>
                <w:sz w:val="20"/>
                <w:szCs w:val="20"/>
              </w:rPr>
              <w:t xml:space="preserve"> and</w:t>
            </w:r>
            <w:r w:rsidRPr="005662D8">
              <w:rPr>
                <w:rFonts w:ascii="Akagi Pro Light" w:eastAsia="Times New Roman" w:hAnsi="Akagi Pro Light" w:cs="Open Sans"/>
                <w:sz w:val="20"/>
                <w:szCs w:val="20"/>
              </w:rPr>
              <w:t xml:space="preserve"> must be provided with the opportunity to speak with the Lead inspector and attend feedback</w:t>
            </w:r>
            <w:r>
              <w:rPr>
                <w:rFonts w:ascii="Akagi Pro Light" w:eastAsia="Times New Roman" w:hAnsi="Akagi Pro Light" w:cs="Open Sans"/>
                <w:sz w:val="20"/>
                <w:szCs w:val="20"/>
              </w:rPr>
              <w:t>.</w:t>
            </w:r>
          </w:p>
          <w:p w14:paraId="1C0A8C89" w14:textId="77777777" w:rsidR="00F52C24" w:rsidRPr="005662D8" w:rsidRDefault="00F52C24" w:rsidP="00A6302A">
            <w:pPr>
              <w:pStyle w:val="ListParagraph"/>
              <w:numPr>
                <w:ilvl w:val="0"/>
                <w:numId w:val="11"/>
              </w:numPr>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0"/>
                <w:szCs w:val="20"/>
              </w:rPr>
            </w:pPr>
            <w:r w:rsidRPr="005662D8">
              <w:rPr>
                <w:rFonts w:ascii="Akagi Pro Light" w:eastAsia="Times New Roman" w:hAnsi="Akagi Pro Light" w:cs="Open Sans"/>
                <w:sz w:val="20"/>
                <w:szCs w:val="20"/>
              </w:rPr>
              <w:t xml:space="preserve">Copies of all independent school inspections should be </w:t>
            </w:r>
            <w:r>
              <w:rPr>
                <w:rFonts w:ascii="Akagi Pro Light" w:eastAsia="Times New Roman" w:hAnsi="Akagi Pro Light" w:cs="Open Sans"/>
                <w:sz w:val="20"/>
                <w:szCs w:val="20"/>
              </w:rPr>
              <w:t>sent</w:t>
            </w:r>
            <w:r w:rsidRPr="005662D8">
              <w:rPr>
                <w:rFonts w:ascii="Akagi Pro Light" w:eastAsia="Times New Roman" w:hAnsi="Akagi Pro Light" w:cs="Open Sans"/>
                <w:sz w:val="20"/>
                <w:szCs w:val="20"/>
              </w:rPr>
              <w:t xml:space="preserve"> to the Diocese</w:t>
            </w:r>
            <w:r>
              <w:rPr>
                <w:rFonts w:ascii="Akagi Pro Light" w:eastAsia="Times New Roman" w:hAnsi="Akagi Pro Light" w:cs="Open Sans"/>
                <w:sz w:val="20"/>
                <w:szCs w:val="20"/>
              </w:rPr>
              <w:t xml:space="preserve"> as soon as they are received.</w:t>
            </w:r>
          </w:p>
          <w:p w14:paraId="394143E5" w14:textId="5BBE3571" w:rsidR="008B1721" w:rsidRPr="005662D8" w:rsidRDefault="00F52C24" w:rsidP="00A6302A">
            <w:pPr>
              <w:pStyle w:val="ListParagraph"/>
              <w:numPr>
                <w:ilvl w:val="0"/>
                <w:numId w:val="11"/>
              </w:numPr>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r w:rsidRPr="005662D8">
              <w:rPr>
                <w:rFonts w:ascii="Akagi Pro Light" w:hAnsi="Akagi Pro Light" w:cs="Calibri"/>
                <w:sz w:val="20"/>
                <w:szCs w:val="20"/>
              </w:rPr>
              <w:t>Any formal notices from any school must be copied to the Diocese</w:t>
            </w:r>
            <w:r>
              <w:rPr>
                <w:rFonts w:ascii="Akagi Pro Light" w:hAnsi="Akagi Pro Light" w:cs="Calibri"/>
                <w:sz w:val="20"/>
                <w:szCs w:val="20"/>
              </w:rPr>
              <w:t xml:space="preserve"> </w:t>
            </w:r>
            <w:r>
              <w:rPr>
                <w:rFonts w:ascii="Akagi Pro Light" w:eastAsia="Times New Roman" w:hAnsi="Akagi Pro Light" w:cs="Open Sans"/>
                <w:sz w:val="20"/>
                <w:szCs w:val="20"/>
              </w:rPr>
              <w:t>as soon as they are received.</w:t>
            </w:r>
          </w:p>
        </w:tc>
        <w:tc>
          <w:tcPr>
            <w:tcW w:w="3118" w:type="dxa"/>
            <w:shd w:val="clear" w:color="auto" w:fill="FFFFFF" w:themeFill="background1"/>
            <w:vAlign w:val="center"/>
          </w:tcPr>
          <w:p w14:paraId="3774A5AC" w14:textId="694939F4" w:rsidR="008B1721" w:rsidRPr="00903B12" w:rsidRDefault="008B1721"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11048543" w14:textId="77777777" w:rsidR="008B1721" w:rsidRPr="00903B12" w:rsidRDefault="008B1721"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757923A5" w14:textId="77777777" w:rsidR="008B1721" w:rsidRPr="00903B12" w:rsidRDefault="008B1721"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D12E0" w14:paraId="3CF6AC2C" w14:textId="77777777" w:rsidTr="00C30C26">
        <w:trPr>
          <w:trHeight w:val="1674"/>
        </w:trPr>
        <w:tc>
          <w:tcPr>
            <w:cnfStyle w:val="001000000000" w:firstRow="0" w:lastRow="0" w:firstColumn="1" w:lastColumn="0" w:oddVBand="0" w:evenVBand="0" w:oddHBand="0" w:evenHBand="0" w:firstRowFirstColumn="0" w:firstRowLastColumn="0" w:lastRowFirstColumn="0" w:lastRowLastColumn="0"/>
            <w:tcW w:w="548" w:type="dxa"/>
            <w:shd w:val="clear" w:color="auto" w:fill="F2F2F2" w:themeFill="background1" w:themeFillShade="F2"/>
            <w:vAlign w:val="center"/>
          </w:tcPr>
          <w:p w14:paraId="55377993" w14:textId="5097924E" w:rsidR="008B1721" w:rsidRPr="005D1731" w:rsidRDefault="008B1721" w:rsidP="005D1731">
            <w:pPr>
              <w:jc w:val="left"/>
              <w:rPr>
                <w:rFonts w:ascii="Akagi Pro Light" w:hAnsi="Akagi Pro Light" w:cs="Calibri"/>
                <w:b w:val="0"/>
                <w:bCs w:val="0"/>
              </w:rPr>
            </w:pPr>
            <w:r>
              <w:rPr>
                <w:rFonts w:ascii="Akagi Pro Light" w:hAnsi="Akagi Pro Light" w:cs="Calibri"/>
                <w:b w:val="0"/>
                <w:bCs w:val="0"/>
              </w:rPr>
              <w:t>18b</w:t>
            </w:r>
          </w:p>
        </w:tc>
        <w:tc>
          <w:tcPr>
            <w:tcW w:w="4556" w:type="dxa"/>
            <w:shd w:val="clear" w:color="auto" w:fill="F2F2F2" w:themeFill="background1" w:themeFillShade="F2"/>
            <w:vAlign w:val="center"/>
          </w:tcPr>
          <w:p w14:paraId="4C3FE60D" w14:textId="30E33278" w:rsidR="008B1721" w:rsidRPr="00AE7F40" w:rsidRDefault="008B1721" w:rsidP="00A6302A">
            <w:pPr>
              <w:spacing w:after="8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AE7F40">
              <w:rPr>
                <w:rFonts w:ascii="Akagi Pro Light" w:eastAsia="Times New Roman" w:hAnsi="Akagi Pro Light" w:cs="Open Sans"/>
                <w:color w:val="212121"/>
                <w:sz w:val="21"/>
                <w:szCs w:val="21"/>
              </w:rPr>
              <w:t>Schools shall notify its Trustees and the Diocese immediately if a complaint is received relating to the School’s Catholic character, ethos and mission, religious education, collective worship or relationships and sex education;</w:t>
            </w:r>
          </w:p>
        </w:tc>
        <w:tc>
          <w:tcPr>
            <w:tcW w:w="5387" w:type="dxa"/>
            <w:shd w:val="clear" w:color="auto" w:fill="F2F2F2" w:themeFill="background1" w:themeFillShade="F2"/>
            <w:vAlign w:val="center"/>
          </w:tcPr>
          <w:p w14:paraId="768F0F41" w14:textId="77777777" w:rsidR="008B1721" w:rsidRPr="005D1731"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shd w:val="clear" w:color="auto" w:fill="F2F2F2" w:themeFill="background1" w:themeFillShade="F2"/>
            <w:vAlign w:val="center"/>
          </w:tcPr>
          <w:p w14:paraId="4A695EE8" w14:textId="5A9DE60B" w:rsidR="008B1721" w:rsidRPr="00903B12"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476AD07C" w14:textId="77777777" w:rsidR="008B1721" w:rsidRPr="00903B12" w:rsidRDefault="008B1721"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67CCF598" w14:textId="77777777" w:rsidR="008B1721" w:rsidRPr="00903B12" w:rsidRDefault="008B1721"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D12E0" w14:paraId="11516091" w14:textId="77777777" w:rsidTr="00C30C26">
        <w:trPr>
          <w:cnfStyle w:val="000000100000" w:firstRow="0" w:lastRow="0" w:firstColumn="0" w:lastColumn="0" w:oddVBand="0" w:evenVBand="0" w:oddHBand="1" w:evenHBand="0" w:firstRowFirstColumn="0" w:firstRowLastColumn="0" w:lastRowFirstColumn="0" w:lastRowLastColumn="0"/>
          <w:trHeight w:val="1839"/>
        </w:trPr>
        <w:tc>
          <w:tcPr>
            <w:cnfStyle w:val="001000000000" w:firstRow="0" w:lastRow="0" w:firstColumn="1" w:lastColumn="0" w:oddVBand="0" w:evenVBand="0" w:oddHBand="0" w:evenHBand="0" w:firstRowFirstColumn="0" w:firstRowLastColumn="0" w:lastRowFirstColumn="0" w:lastRowLastColumn="0"/>
            <w:tcW w:w="548" w:type="dxa"/>
            <w:shd w:val="clear" w:color="auto" w:fill="FFFFFF" w:themeFill="background1"/>
            <w:vAlign w:val="center"/>
          </w:tcPr>
          <w:p w14:paraId="5E37F9A9" w14:textId="0B2B8F30" w:rsidR="008B1721" w:rsidRPr="005D1731" w:rsidRDefault="008B1721" w:rsidP="005D1731">
            <w:pPr>
              <w:jc w:val="left"/>
              <w:rPr>
                <w:rFonts w:ascii="Akagi Pro Light" w:hAnsi="Akagi Pro Light" w:cs="Calibri"/>
                <w:b w:val="0"/>
                <w:bCs w:val="0"/>
              </w:rPr>
            </w:pPr>
            <w:r>
              <w:rPr>
                <w:rFonts w:ascii="Akagi Pro Light" w:hAnsi="Akagi Pro Light" w:cs="Calibri"/>
                <w:b w:val="0"/>
                <w:bCs w:val="0"/>
              </w:rPr>
              <w:t>18c</w:t>
            </w:r>
          </w:p>
        </w:tc>
        <w:tc>
          <w:tcPr>
            <w:tcW w:w="4556" w:type="dxa"/>
            <w:shd w:val="clear" w:color="auto" w:fill="FFFFFF" w:themeFill="background1"/>
            <w:vAlign w:val="center"/>
          </w:tcPr>
          <w:p w14:paraId="2471B4E5" w14:textId="3118FF45" w:rsidR="008B1721" w:rsidRPr="00AE7F40" w:rsidRDefault="008B1721" w:rsidP="00A6302A">
            <w:pPr>
              <w:spacing w:after="12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1"/>
                <w:szCs w:val="21"/>
              </w:rPr>
            </w:pPr>
            <w:r w:rsidRPr="00AE7F40">
              <w:rPr>
                <w:rFonts w:ascii="Akagi Pro Light" w:eastAsia="Times New Roman" w:hAnsi="Akagi Pro Light" w:cs="Open Sans"/>
                <w:color w:val="212121"/>
                <w:sz w:val="21"/>
                <w:szCs w:val="21"/>
              </w:rPr>
              <w:t>Schools shall notify its Trustees and the Diocese immediately if a serious incident takes place (as defined in Charity Commission Guidance) and co-operate with its Trustees and the Diocese in managing the content and method of any public response, including any media strategy.</w:t>
            </w:r>
          </w:p>
        </w:tc>
        <w:tc>
          <w:tcPr>
            <w:tcW w:w="5387" w:type="dxa"/>
            <w:shd w:val="clear" w:color="auto" w:fill="FFFFFF" w:themeFill="background1"/>
            <w:vAlign w:val="center"/>
          </w:tcPr>
          <w:p w14:paraId="38060941" w14:textId="77777777" w:rsidR="008B1721" w:rsidRPr="005D1731" w:rsidRDefault="008B1721" w:rsidP="00A6302A">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p>
        </w:tc>
        <w:tc>
          <w:tcPr>
            <w:tcW w:w="3118" w:type="dxa"/>
            <w:shd w:val="clear" w:color="auto" w:fill="FFFFFF" w:themeFill="background1"/>
            <w:vAlign w:val="center"/>
          </w:tcPr>
          <w:p w14:paraId="39356944" w14:textId="7066EFAF" w:rsidR="008B1721" w:rsidRPr="00903B12" w:rsidRDefault="008B1721" w:rsidP="00A6302A">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511438C2" w14:textId="77777777" w:rsidR="008B1721" w:rsidRPr="00903B12" w:rsidRDefault="008B1721"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0FD24944" w14:textId="77777777" w:rsidR="008B1721" w:rsidRPr="00903B12" w:rsidRDefault="008B1721"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D12E0" w14:paraId="0B67FC62" w14:textId="77777777" w:rsidTr="00C30C26">
        <w:trPr>
          <w:trHeight w:val="1255"/>
        </w:trPr>
        <w:tc>
          <w:tcPr>
            <w:cnfStyle w:val="001000000000" w:firstRow="0" w:lastRow="0" w:firstColumn="1" w:lastColumn="0" w:oddVBand="0" w:evenVBand="0" w:oddHBand="0" w:evenHBand="0" w:firstRowFirstColumn="0" w:firstRowLastColumn="0" w:lastRowFirstColumn="0" w:lastRowLastColumn="0"/>
            <w:tcW w:w="548" w:type="dxa"/>
            <w:shd w:val="clear" w:color="auto" w:fill="F2F2F2" w:themeFill="background1" w:themeFillShade="F2"/>
            <w:vAlign w:val="center"/>
          </w:tcPr>
          <w:p w14:paraId="79F24A41" w14:textId="04279C43" w:rsidR="008B1721" w:rsidRPr="005D1731" w:rsidRDefault="008B1721" w:rsidP="005D1731">
            <w:pPr>
              <w:jc w:val="left"/>
              <w:rPr>
                <w:rFonts w:ascii="Akagi Pro Light" w:hAnsi="Akagi Pro Light" w:cs="Calibri"/>
                <w:b w:val="0"/>
                <w:bCs w:val="0"/>
              </w:rPr>
            </w:pPr>
            <w:r>
              <w:rPr>
                <w:rFonts w:ascii="Akagi Pro Light" w:hAnsi="Akagi Pro Light" w:cs="Calibri"/>
                <w:b w:val="0"/>
                <w:bCs w:val="0"/>
              </w:rPr>
              <w:lastRenderedPageBreak/>
              <w:t>19</w:t>
            </w:r>
          </w:p>
        </w:tc>
        <w:tc>
          <w:tcPr>
            <w:tcW w:w="4556" w:type="dxa"/>
            <w:shd w:val="clear" w:color="auto" w:fill="F2F2F2" w:themeFill="background1" w:themeFillShade="F2"/>
            <w:vAlign w:val="center"/>
          </w:tcPr>
          <w:p w14:paraId="5F178690" w14:textId="76578D30" w:rsidR="008B1721" w:rsidRPr="00AE7F40"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AE7F40">
              <w:rPr>
                <w:rFonts w:ascii="Akagi Pro Light" w:hAnsi="Akagi Pro Light" w:cs="Calibri"/>
                <w:sz w:val="21"/>
                <w:szCs w:val="21"/>
              </w:rPr>
              <w:t xml:space="preserve">Schools </w:t>
            </w:r>
            <w:r w:rsidRPr="00AE7F40">
              <w:rPr>
                <w:rFonts w:ascii="Akagi Pro Light" w:eastAsia="Times New Roman" w:hAnsi="Akagi Pro Light" w:cs="Open Sans"/>
                <w:color w:val="212121"/>
                <w:sz w:val="21"/>
                <w:szCs w:val="21"/>
              </w:rPr>
              <w:t>notify its Trustees immediately if a request is made by any body for information which relates to the property of the Trustees, or any communication is received relating to the Trustees’ property.</w:t>
            </w:r>
          </w:p>
        </w:tc>
        <w:tc>
          <w:tcPr>
            <w:tcW w:w="5387" w:type="dxa"/>
            <w:shd w:val="clear" w:color="auto" w:fill="F2F2F2" w:themeFill="background1" w:themeFillShade="F2"/>
            <w:vAlign w:val="center"/>
          </w:tcPr>
          <w:p w14:paraId="06F4978F" w14:textId="77777777" w:rsidR="008B1721" w:rsidRPr="005D1731"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shd w:val="clear" w:color="auto" w:fill="F2F2F2" w:themeFill="background1" w:themeFillShade="F2"/>
            <w:vAlign w:val="center"/>
          </w:tcPr>
          <w:p w14:paraId="24923255" w14:textId="05682232" w:rsidR="008B1721" w:rsidRPr="00903B12" w:rsidRDefault="008B1721" w:rsidP="00A6302A">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17A1AF90" w14:textId="77777777" w:rsidR="008B1721" w:rsidRPr="00903B12" w:rsidRDefault="008B1721"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30D8E222" w14:textId="77777777" w:rsidR="008B1721" w:rsidRPr="00903B12" w:rsidRDefault="008B1721"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7D81791A" w14:textId="77777777" w:rsidR="007A336E" w:rsidRPr="007A336E" w:rsidRDefault="007A336E" w:rsidP="007A336E">
      <w:pPr>
        <w:spacing w:after="0" w:line="240" w:lineRule="auto"/>
        <w:rPr>
          <w:sz w:val="14"/>
          <w:szCs w:val="14"/>
        </w:rPr>
      </w:pPr>
    </w:p>
    <w:tbl>
      <w:tblPr>
        <w:tblStyle w:val="PlainTable1"/>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27"/>
        <w:gridCol w:w="5387"/>
        <w:gridCol w:w="3118"/>
        <w:gridCol w:w="1276"/>
        <w:gridCol w:w="1276"/>
      </w:tblGrid>
      <w:tr w:rsidR="00D42095" w14:paraId="423EA871" w14:textId="77777777" w:rsidTr="00497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1" w:type="dxa"/>
            <w:gridSpan w:val="6"/>
            <w:shd w:val="clear" w:color="auto" w:fill="E3CCE7" w:themeFill="accent1" w:themeFillTint="33"/>
            <w:vAlign w:val="center"/>
          </w:tcPr>
          <w:p w14:paraId="63A8151B" w14:textId="53FA09D4" w:rsidR="00D42095" w:rsidRPr="00B31CAC" w:rsidRDefault="00D42095" w:rsidP="005D1731">
            <w:pPr>
              <w:jc w:val="left"/>
              <w:rPr>
                <w:rFonts w:ascii="Akagi Pro Light" w:hAnsi="Akagi Pro Light" w:cs="Calibri"/>
                <w:i/>
                <w:iCs/>
                <w:color w:val="572B5E" w:themeColor="accent4"/>
              </w:rPr>
            </w:pPr>
            <w:r w:rsidRPr="00B31CAC">
              <w:rPr>
                <w:rFonts w:ascii="Akagi Pro Light" w:hAnsi="Akagi Pro Light" w:cs="Calibri"/>
                <w:i/>
                <w:iCs/>
                <w:color w:val="572B5E" w:themeColor="accent4"/>
              </w:rPr>
              <w:t>Curriculum and Religious Education</w:t>
            </w:r>
          </w:p>
        </w:tc>
      </w:tr>
      <w:tr w:rsidR="0083668A" w14:paraId="322C912D" w14:textId="77777777" w:rsidTr="00C30C26">
        <w:trPr>
          <w:cnfStyle w:val="000000100000" w:firstRow="0" w:lastRow="0" w:firstColumn="0" w:lastColumn="0" w:oddVBand="0" w:evenVBand="0" w:oddHBand="1" w:evenHBand="0" w:firstRowFirstColumn="0" w:firstRowLastColumn="0" w:lastRowFirstColumn="0" w:lastRowLastColumn="0"/>
          <w:trHeight w:val="1966"/>
        </w:trPr>
        <w:tc>
          <w:tcPr>
            <w:cnfStyle w:val="001000000000" w:firstRow="0" w:lastRow="0" w:firstColumn="1" w:lastColumn="0" w:oddVBand="0" w:evenVBand="0" w:oddHBand="0" w:evenHBand="0" w:firstRowFirstColumn="0" w:firstRowLastColumn="0" w:lastRowFirstColumn="0" w:lastRowLastColumn="0"/>
            <w:tcW w:w="577" w:type="dxa"/>
            <w:shd w:val="clear" w:color="auto" w:fill="FFFFFF" w:themeFill="background1"/>
            <w:vAlign w:val="center"/>
          </w:tcPr>
          <w:p w14:paraId="79C6F7A2" w14:textId="5E9C2EAF" w:rsidR="007A336E" w:rsidRPr="005D1731" w:rsidRDefault="007A336E" w:rsidP="005D1731">
            <w:pPr>
              <w:jc w:val="left"/>
              <w:rPr>
                <w:rFonts w:ascii="Akagi Pro Light" w:hAnsi="Akagi Pro Light" w:cs="Calibri"/>
                <w:b w:val="0"/>
                <w:bCs w:val="0"/>
              </w:rPr>
            </w:pPr>
            <w:r>
              <w:rPr>
                <w:rFonts w:ascii="Akagi Pro Light" w:hAnsi="Akagi Pro Light" w:cs="Calibri"/>
                <w:b w:val="0"/>
                <w:bCs w:val="0"/>
              </w:rPr>
              <w:t>20</w:t>
            </w:r>
            <w:r w:rsidR="00AD0537">
              <w:rPr>
                <w:rFonts w:ascii="Akagi Pro Light" w:hAnsi="Akagi Pro Light" w:cs="Calibri"/>
                <w:b w:val="0"/>
                <w:bCs w:val="0"/>
              </w:rPr>
              <w:t>a</w:t>
            </w:r>
          </w:p>
        </w:tc>
        <w:tc>
          <w:tcPr>
            <w:tcW w:w="4527" w:type="dxa"/>
            <w:shd w:val="clear" w:color="auto" w:fill="FFFFFF" w:themeFill="background1"/>
            <w:vAlign w:val="center"/>
          </w:tcPr>
          <w:p w14:paraId="6116F371" w14:textId="3CA71FF0" w:rsidR="007A336E" w:rsidRPr="00AE7F40"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AE7F40">
              <w:rPr>
                <w:rFonts w:ascii="Akagi Pro Light" w:eastAsia="Times New Roman" w:hAnsi="Akagi Pro Light" w:cs="Open Sans"/>
                <w:color w:val="212121"/>
                <w:sz w:val="21"/>
                <w:szCs w:val="21"/>
              </w:rPr>
              <w:t xml:space="preserve">Schools shall implement a broad and balanced Catholic curriculum </w:t>
            </w:r>
            <w:r w:rsidR="005959CD" w:rsidRPr="00AE7F40">
              <w:rPr>
                <w:rFonts w:ascii="Akagi Pro Light" w:eastAsia="Times New Roman" w:hAnsi="Akagi Pro Light" w:cs="Open Sans"/>
                <w:color w:val="212121"/>
                <w:sz w:val="21"/>
                <w:szCs w:val="21"/>
              </w:rPr>
              <w:t>following</w:t>
            </w:r>
            <w:r w:rsidRPr="00AE7F40">
              <w:rPr>
                <w:rFonts w:ascii="Akagi Pro Light" w:eastAsia="Times New Roman" w:hAnsi="Akagi Pro Light" w:cs="Open Sans"/>
                <w:color w:val="212121"/>
                <w:sz w:val="21"/>
                <w:szCs w:val="21"/>
              </w:rPr>
              <w:t xml:space="preserve"> the teachings of the Church, and which has Catholic Religious Education at its core. </w:t>
            </w:r>
            <w:r w:rsidR="005959CD" w:rsidRPr="00AE7F40">
              <w:rPr>
                <w:rFonts w:ascii="Akagi Pro Light" w:eastAsia="Times New Roman" w:hAnsi="Akagi Pro Light" w:cs="Open Sans"/>
                <w:color w:val="212121"/>
                <w:sz w:val="21"/>
                <w:szCs w:val="21"/>
              </w:rPr>
              <w:t>RE</w:t>
            </w:r>
            <w:r w:rsidRPr="00AE7F40">
              <w:rPr>
                <w:rFonts w:ascii="Akagi Pro Light" w:eastAsia="Times New Roman" w:hAnsi="Akagi Pro Light" w:cs="Open Sans"/>
                <w:color w:val="212121"/>
                <w:sz w:val="21"/>
                <w:szCs w:val="21"/>
              </w:rPr>
              <w:t xml:space="preserve"> is to be given no less than parity with other core subjects and is to inform all other subjects on the school’s curriculum. </w:t>
            </w:r>
          </w:p>
        </w:tc>
        <w:tc>
          <w:tcPr>
            <w:tcW w:w="5387" w:type="dxa"/>
            <w:shd w:val="clear" w:color="auto" w:fill="FFFFFF" w:themeFill="background1"/>
            <w:vAlign w:val="center"/>
          </w:tcPr>
          <w:p w14:paraId="4F53E63A" w14:textId="77777777" w:rsidR="007A336E" w:rsidRPr="00B554B2" w:rsidRDefault="007A336E" w:rsidP="003907C3">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B554B2">
              <w:rPr>
                <w:rFonts w:ascii="Akagi Pro Light" w:eastAsia="Times New Roman" w:hAnsi="Akagi Pro Light" w:cs="Open Sans"/>
                <w:color w:val="212121"/>
                <w:sz w:val="20"/>
                <w:szCs w:val="20"/>
              </w:rPr>
              <w:t>School timetables</w:t>
            </w:r>
          </w:p>
          <w:p w14:paraId="60B42738" w14:textId="77777777" w:rsidR="007A336E" w:rsidRPr="00B554B2" w:rsidRDefault="007A336E" w:rsidP="003907C3">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B554B2">
              <w:rPr>
                <w:rFonts w:ascii="Akagi Pro Light" w:eastAsia="Times New Roman" w:hAnsi="Akagi Pro Light" w:cs="Open Sans"/>
                <w:color w:val="212121"/>
                <w:sz w:val="20"/>
                <w:szCs w:val="20"/>
              </w:rPr>
              <w:t>Discussion with school leaders</w:t>
            </w:r>
          </w:p>
          <w:p w14:paraId="01481532" w14:textId="77777777" w:rsidR="00C120D4" w:rsidRDefault="007A336E" w:rsidP="003907C3">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B554B2">
              <w:rPr>
                <w:rFonts w:ascii="Akagi Pro Light" w:eastAsia="Times New Roman" w:hAnsi="Akagi Pro Light" w:cs="Open Sans"/>
                <w:color w:val="212121"/>
                <w:sz w:val="20"/>
                <w:szCs w:val="20"/>
              </w:rPr>
              <w:t xml:space="preserve">Discussion with </w:t>
            </w:r>
            <w:r>
              <w:rPr>
                <w:rFonts w:ascii="Akagi Pro Light" w:eastAsia="Times New Roman" w:hAnsi="Akagi Pro Light" w:cs="Open Sans"/>
                <w:color w:val="212121"/>
                <w:sz w:val="20"/>
                <w:szCs w:val="20"/>
              </w:rPr>
              <w:t>Lead/Head of RE</w:t>
            </w:r>
          </w:p>
          <w:p w14:paraId="1C36CA67" w14:textId="1F7C5EA8" w:rsidR="007A336E" w:rsidRPr="00C120D4" w:rsidRDefault="007A336E" w:rsidP="003907C3">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C120D4">
              <w:rPr>
                <w:rFonts w:ascii="Akagi Pro Light" w:eastAsia="Times New Roman" w:hAnsi="Akagi Pro Light" w:cs="Open Sans"/>
                <w:color w:val="212121"/>
                <w:sz w:val="20"/>
                <w:szCs w:val="20"/>
              </w:rPr>
              <w:t>Discussion with pupils</w:t>
            </w:r>
            <w:r w:rsidR="008B1721" w:rsidRPr="00C120D4">
              <w:rPr>
                <w:rFonts w:ascii="Akagi Pro Light" w:eastAsia="Times New Roman" w:hAnsi="Akagi Pro Light" w:cs="Open Sans"/>
                <w:sz w:val="20"/>
                <w:szCs w:val="20"/>
              </w:rPr>
              <w:t xml:space="preserve"> </w:t>
            </w:r>
          </w:p>
        </w:tc>
        <w:tc>
          <w:tcPr>
            <w:tcW w:w="3118" w:type="dxa"/>
            <w:shd w:val="clear" w:color="auto" w:fill="FFFFFF" w:themeFill="background1"/>
            <w:vAlign w:val="center"/>
          </w:tcPr>
          <w:p w14:paraId="48861DFA" w14:textId="38931726" w:rsidR="007A336E" w:rsidRPr="00903B12" w:rsidRDefault="007A336E" w:rsidP="003907C3">
            <w:pPr>
              <w:tabs>
                <w:tab w:val="left" w:pos="340"/>
              </w:tabs>
              <w:ind w:left="357"/>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12121"/>
                <w:sz w:val="20"/>
                <w:szCs w:val="20"/>
              </w:rPr>
            </w:pPr>
          </w:p>
        </w:tc>
        <w:tc>
          <w:tcPr>
            <w:tcW w:w="1276" w:type="dxa"/>
            <w:shd w:val="clear" w:color="auto" w:fill="FFFFFF" w:themeFill="background1"/>
            <w:vAlign w:val="center"/>
          </w:tcPr>
          <w:p w14:paraId="5C38D72F" w14:textId="77777777" w:rsidR="007A336E" w:rsidRPr="00903B12" w:rsidRDefault="007A336E"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0BA41E56" w14:textId="77777777" w:rsidR="007A336E" w:rsidRPr="00903B12" w:rsidRDefault="007A336E"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51E0B" w14:paraId="6AFD7398" w14:textId="77777777" w:rsidTr="00C30C26">
        <w:trPr>
          <w:trHeight w:val="737"/>
        </w:trPr>
        <w:tc>
          <w:tcPr>
            <w:cnfStyle w:val="001000000000" w:firstRow="0" w:lastRow="0" w:firstColumn="1" w:lastColumn="0" w:oddVBand="0" w:evenVBand="0" w:oddHBand="0" w:evenHBand="0" w:firstRowFirstColumn="0" w:firstRowLastColumn="0" w:lastRowFirstColumn="0" w:lastRowLastColumn="0"/>
            <w:tcW w:w="577" w:type="dxa"/>
            <w:shd w:val="clear" w:color="auto" w:fill="F2F2F2" w:themeFill="background1" w:themeFillShade="F2"/>
            <w:vAlign w:val="center"/>
          </w:tcPr>
          <w:p w14:paraId="1E02D19D" w14:textId="0E49EC06" w:rsidR="00451E0B" w:rsidRDefault="00AD0537" w:rsidP="005D1731">
            <w:pPr>
              <w:jc w:val="left"/>
              <w:rPr>
                <w:rFonts w:ascii="Akagi Pro Light" w:hAnsi="Akagi Pro Light" w:cs="Calibri"/>
              </w:rPr>
            </w:pPr>
            <w:r>
              <w:rPr>
                <w:rFonts w:ascii="Akagi Pro Light" w:hAnsi="Akagi Pro Light" w:cs="Calibri"/>
              </w:rPr>
              <w:t>20b</w:t>
            </w:r>
          </w:p>
        </w:tc>
        <w:tc>
          <w:tcPr>
            <w:tcW w:w="4527" w:type="dxa"/>
            <w:shd w:val="clear" w:color="auto" w:fill="F2F2F2" w:themeFill="background1" w:themeFillShade="F2"/>
            <w:vAlign w:val="center"/>
          </w:tcPr>
          <w:p w14:paraId="6D304029" w14:textId="5FB249AF" w:rsidR="00451E0B" w:rsidRPr="00AE7F40" w:rsidRDefault="00AD0537" w:rsidP="003907C3">
            <w:pPr>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AE7F40">
              <w:rPr>
                <w:rFonts w:ascii="Akagi Pro Light" w:eastAsia="Times New Roman" w:hAnsi="Akagi Pro Light" w:cs="Open Sans"/>
                <w:color w:val="212121"/>
                <w:sz w:val="21"/>
                <w:szCs w:val="21"/>
              </w:rPr>
              <w:t>RE must be timetabled for at least 10% of taught curriculum time (5% at key stage 5).</w:t>
            </w:r>
          </w:p>
        </w:tc>
        <w:tc>
          <w:tcPr>
            <w:tcW w:w="5387" w:type="dxa"/>
            <w:shd w:val="clear" w:color="auto" w:fill="F2F2F2" w:themeFill="background1" w:themeFillShade="F2"/>
            <w:vAlign w:val="center"/>
          </w:tcPr>
          <w:p w14:paraId="44135107" w14:textId="49CF76A3" w:rsidR="00527893" w:rsidRPr="00527893" w:rsidRDefault="00527893" w:rsidP="003907C3">
            <w:pPr>
              <w:numPr>
                <w:ilvl w:val="0"/>
                <w:numId w:val="7"/>
              </w:numPr>
              <w:tabs>
                <w:tab w:val="left" w:pos="340"/>
              </w:tabs>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0"/>
                <w:szCs w:val="20"/>
              </w:rPr>
            </w:pPr>
            <w:r w:rsidRPr="00527893">
              <w:rPr>
                <w:rFonts w:ascii="Akagi Pro Light" w:eastAsia="Times New Roman" w:hAnsi="Akagi Pro Light" w:cs="Open Sans"/>
                <w:color w:val="212121"/>
                <w:sz w:val="20"/>
                <w:szCs w:val="20"/>
              </w:rPr>
              <w:t>School timetables</w:t>
            </w:r>
          </w:p>
          <w:p w14:paraId="6F1A53B6" w14:textId="288B5FA6" w:rsidR="00451E0B" w:rsidRPr="00B554B2" w:rsidRDefault="00451E0B" w:rsidP="003907C3">
            <w:pPr>
              <w:tabs>
                <w:tab w:val="left" w:pos="340"/>
              </w:tabs>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0"/>
                <w:szCs w:val="20"/>
              </w:rPr>
            </w:pPr>
          </w:p>
        </w:tc>
        <w:tc>
          <w:tcPr>
            <w:tcW w:w="3118" w:type="dxa"/>
            <w:shd w:val="clear" w:color="auto" w:fill="F2F2F2" w:themeFill="background1" w:themeFillShade="F2"/>
            <w:vAlign w:val="center"/>
          </w:tcPr>
          <w:p w14:paraId="600A5FD5" w14:textId="77777777" w:rsidR="00451E0B" w:rsidRPr="00903B12" w:rsidRDefault="00451E0B" w:rsidP="003907C3">
            <w:pPr>
              <w:tabs>
                <w:tab w:val="left" w:pos="340"/>
              </w:tabs>
              <w:ind w:left="357"/>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12121"/>
                <w:sz w:val="20"/>
                <w:szCs w:val="20"/>
              </w:rPr>
            </w:pPr>
          </w:p>
        </w:tc>
        <w:tc>
          <w:tcPr>
            <w:tcW w:w="1276" w:type="dxa"/>
            <w:shd w:val="clear" w:color="auto" w:fill="F2F2F2" w:themeFill="background1" w:themeFillShade="F2"/>
            <w:vAlign w:val="center"/>
          </w:tcPr>
          <w:p w14:paraId="090B4BD1" w14:textId="77777777" w:rsidR="00451E0B" w:rsidRPr="00903B12" w:rsidRDefault="00451E0B"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116857D0" w14:textId="77777777" w:rsidR="00451E0B" w:rsidRPr="00903B12" w:rsidRDefault="00451E0B"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83668A" w14:paraId="6AD257CA" w14:textId="77777777" w:rsidTr="00C30C26">
        <w:trPr>
          <w:cnfStyle w:val="000000100000" w:firstRow="0" w:lastRow="0" w:firstColumn="0" w:lastColumn="0" w:oddVBand="0" w:evenVBand="0" w:oddHBand="1" w:evenHBand="0" w:firstRowFirstColumn="0" w:firstRowLastColumn="0" w:lastRowFirstColumn="0" w:lastRowLastColumn="0"/>
          <w:trHeight w:val="2099"/>
        </w:trPr>
        <w:tc>
          <w:tcPr>
            <w:cnfStyle w:val="001000000000" w:firstRow="0" w:lastRow="0" w:firstColumn="1" w:lastColumn="0" w:oddVBand="0" w:evenVBand="0" w:oddHBand="0" w:evenHBand="0" w:firstRowFirstColumn="0" w:firstRowLastColumn="0" w:lastRowFirstColumn="0" w:lastRowLastColumn="0"/>
            <w:tcW w:w="577" w:type="dxa"/>
            <w:shd w:val="clear" w:color="auto" w:fill="FFFFFF" w:themeFill="background1"/>
            <w:vAlign w:val="center"/>
          </w:tcPr>
          <w:p w14:paraId="72CA2D35" w14:textId="6EC7707A" w:rsidR="007A336E" w:rsidRPr="005D1731" w:rsidRDefault="007A336E" w:rsidP="005D1731">
            <w:pPr>
              <w:jc w:val="left"/>
              <w:rPr>
                <w:rFonts w:ascii="Akagi Pro Light" w:hAnsi="Akagi Pro Light" w:cs="Calibri"/>
                <w:b w:val="0"/>
                <w:bCs w:val="0"/>
              </w:rPr>
            </w:pPr>
            <w:r>
              <w:rPr>
                <w:rFonts w:ascii="Akagi Pro Light" w:hAnsi="Akagi Pro Light" w:cs="Calibri"/>
                <w:b w:val="0"/>
                <w:bCs w:val="0"/>
              </w:rPr>
              <w:t>21</w:t>
            </w:r>
          </w:p>
        </w:tc>
        <w:tc>
          <w:tcPr>
            <w:tcW w:w="4527" w:type="dxa"/>
            <w:shd w:val="clear" w:color="auto" w:fill="FFFFFF" w:themeFill="background1"/>
            <w:vAlign w:val="center"/>
          </w:tcPr>
          <w:p w14:paraId="51353D7E" w14:textId="3A6036DD" w:rsidR="007A336E" w:rsidRPr="009E20AD"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9E20AD">
              <w:rPr>
                <w:rFonts w:ascii="Akagi Pro Light" w:eastAsia="Times New Roman" w:hAnsi="Akagi Pro Light" w:cs="Open Sans"/>
                <w:color w:val="212121"/>
                <w:sz w:val="21"/>
                <w:szCs w:val="21"/>
              </w:rPr>
              <w:t xml:space="preserve">The teaching of Catholic Religious Education is subject to the authority of the Church. It is for the Bishops’ Conference to issue General Norms on the subject and for the Diocesan Bishop to regulate and watch over it (canon 804). It is to be carried out in accordance with the Bishops’ Conference </w:t>
            </w:r>
            <w:r w:rsidRPr="009E20AD">
              <w:rPr>
                <w:rFonts w:ascii="Akagi Pro Light" w:eastAsia="Times New Roman" w:hAnsi="Akagi Pro Light" w:cs="Open Sans"/>
                <w:i/>
                <w:iCs/>
                <w:color w:val="212121"/>
                <w:sz w:val="21"/>
                <w:szCs w:val="21"/>
              </w:rPr>
              <w:t>Religious Education Directory.</w:t>
            </w:r>
          </w:p>
        </w:tc>
        <w:tc>
          <w:tcPr>
            <w:tcW w:w="5387" w:type="dxa"/>
            <w:shd w:val="clear" w:color="auto" w:fill="FFFFFF" w:themeFill="background1"/>
            <w:vAlign w:val="center"/>
          </w:tcPr>
          <w:p w14:paraId="5717D82D" w14:textId="77777777" w:rsidR="00C120D4" w:rsidRPr="00C120D4" w:rsidRDefault="00C120D4" w:rsidP="003907C3">
            <w:pPr>
              <w:tabs>
                <w:tab w:val="left" w:pos="340"/>
              </w:tabs>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sz w:val="20"/>
                <w:szCs w:val="20"/>
              </w:rPr>
            </w:pPr>
            <w:r w:rsidRPr="00C120D4">
              <w:rPr>
                <w:rFonts w:ascii="Akagi Pro Light" w:eastAsia="Times New Roman" w:hAnsi="Akagi Pro Light" w:cs="Open Sans"/>
                <w:sz w:val="20"/>
                <w:szCs w:val="20"/>
              </w:rPr>
              <w:t xml:space="preserve">RE schemes which the Diocese deem to meet the requirements of the RED </w:t>
            </w:r>
          </w:p>
          <w:p w14:paraId="6A76AECD" w14:textId="77777777" w:rsidR="00C120D4" w:rsidRPr="00C120D4" w:rsidRDefault="00C120D4" w:rsidP="003907C3">
            <w:pPr>
              <w:pStyle w:val="ListParagraph"/>
              <w:numPr>
                <w:ilvl w:val="0"/>
                <w:numId w:val="10"/>
              </w:numPr>
              <w:tabs>
                <w:tab w:val="left" w:pos="340"/>
              </w:tabs>
              <w:ind w:left="714" w:hanging="357"/>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i/>
                <w:iCs/>
                <w:sz w:val="20"/>
                <w:szCs w:val="20"/>
              </w:rPr>
            </w:pPr>
            <w:r w:rsidRPr="00C120D4">
              <w:rPr>
                <w:rFonts w:ascii="Akagi Pro Light" w:eastAsia="Times New Roman" w:hAnsi="Akagi Pro Light" w:cs="Open Sans"/>
                <w:i/>
                <w:iCs/>
                <w:sz w:val="20"/>
                <w:szCs w:val="20"/>
              </w:rPr>
              <w:t xml:space="preserve">Primary: Day by Day </w:t>
            </w:r>
          </w:p>
          <w:p w14:paraId="244F52F6" w14:textId="29422AF5" w:rsidR="007A336E" w:rsidRPr="00C120D4" w:rsidRDefault="00C120D4" w:rsidP="003907C3">
            <w:pPr>
              <w:pStyle w:val="ListParagraph"/>
              <w:numPr>
                <w:ilvl w:val="0"/>
                <w:numId w:val="10"/>
              </w:numPr>
              <w:tabs>
                <w:tab w:val="left" w:pos="340"/>
              </w:tabs>
              <w:ind w:left="714" w:hanging="357"/>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i/>
                <w:iCs/>
                <w:sz w:val="20"/>
                <w:szCs w:val="20"/>
              </w:rPr>
            </w:pPr>
            <w:r w:rsidRPr="00C120D4">
              <w:rPr>
                <w:rFonts w:ascii="Akagi Pro Light" w:eastAsia="Times New Roman" w:hAnsi="Akagi Pro Light" w:cs="Open Sans"/>
                <w:i/>
                <w:iCs/>
                <w:sz w:val="20"/>
                <w:szCs w:val="20"/>
              </w:rPr>
              <w:t>Secondary: Hodder or OUP</w:t>
            </w:r>
          </w:p>
        </w:tc>
        <w:tc>
          <w:tcPr>
            <w:tcW w:w="3118" w:type="dxa"/>
            <w:shd w:val="clear" w:color="auto" w:fill="FFFFFF" w:themeFill="background1"/>
            <w:vAlign w:val="center"/>
          </w:tcPr>
          <w:p w14:paraId="0284F2B4" w14:textId="190307CF" w:rsidR="007A336E" w:rsidRPr="00903B12" w:rsidRDefault="007A336E" w:rsidP="003907C3">
            <w:pPr>
              <w:tabs>
                <w:tab w:val="left" w:pos="340"/>
              </w:tabs>
              <w:ind w:left="357"/>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20"/>
                <w:szCs w:val="20"/>
              </w:rPr>
            </w:pPr>
          </w:p>
        </w:tc>
        <w:tc>
          <w:tcPr>
            <w:tcW w:w="1276" w:type="dxa"/>
            <w:shd w:val="clear" w:color="auto" w:fill="FFFFFF" w:themeFill="background1"/>
            <w:vAlign w:val="center"/>
          </w:tcPr>
          <w:p w14:paraId="415F9465" w14:textId="77777777" w:rsidR="007A336E" w:rsidRPr="00903B12" w:rsidRDefault="007A336E"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0ACCB898" w14:textId="77777777" w:rsidR="007A336E" w:rsidRPr="00903B12" w:rsidRDefault="007A336E"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83668A" w14:paraId="675948CC" w14:textId="77777777" w:rsidTr="00C30C26">
        <w:trPr>
          <w:trHeight w:val="4651"/>
        </w:trPr>
        <w:tc>
          <w:tcPr>
            <w:cnfStyle w:val="001000000000" w:firstRow="0" w:lastRow="0" w:firstColumn="1" w:lastColumn="0" w:oddVBand="0" w:evenVBand="0" w:oddHBand="0" w:evenHBand="0" w:firstRowFirstColumn="0" w:firstRowLastColumn="0" w:lastRowFirstColumn="0" w:lastRowLastColumn="0"/>
            <w:tcW w:w="577" w:type="dxa"/>
            <w:shd w:val="clear" w:color="auto" w:fill="F2F2F2" w:themeFill="background1" w:themeFillShade="F2"/>
            <w:vAlign w:val="center"/>
          </w:tcPr>
          <w:p w14:paraId="227EBF8B" w14:textId="5401E8E4" w:rsidR="007A336E" w:rsidRPr="005D1731" w:rsidRDefault="007A336E" w:rsidP="005D1731">
            <w:pPr>
              <w:jc w:val="left"/>
              <w:rPr>
                <w:rFonts w:ascii="Akagi Pro Light" w:hAnsi="Akagi Pro Light" w:cs="Calibri"/>
                <w:b w:val="0"/>
                <w:bCs w:val="0"/>
              </w:rPr>
            </w:pPr>
            <w:r>
              <w:rPr>
                <w:rFonts w:ascii="Akagi Pro Light" w:hAnsi="Akagi Pro Light" w:cs="Calibri"/>
                <w:b w:val="0"/>
                <w:bCs w:val="0"/>
              </w:rPr>
              <w:lastRenderedPageBreak/>
              <w:t>22</w:t>
            </w:r>
          </w:p>
        </w:tc>
        <w:tc>
          <w:tcPr>
            <w:tcW w:w="4527" w:type="dxa"/>
            <w:shd w:val="clear" w:color="auto" w:fill="F2F2F2" w:themeFill="background1" w:themeFillShade="F2"/>
            <w:vAlign w:val="center"/>
          </w:tcPr>
          <w:p w14:paraId="1FA64134" w14:textId="76450CF4" w:rsidR="0043457F" w:rsidRPr="009E20AD" w:rsidRDefault="0043457F" w:rsidP="003907C3">
            <w:pPr>
              <w:spacing w:before="12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9E20AD">
              <w:rPr>
                <w:rFonts w:ascii="Akagi Pro Light" w:eastAsia="Times New Roman" w:hAnsi="Akagi Pro Light" w:cs="Open Sans"/>
                <w:color w:val="212121"/>
                <w:sz w:val="21"/>
                <w:szCs w:val="21"/>
              </w:rPr>
              <w:t>In conformity with the decision of the Bishops’ Conference in 2016, in teaching GCSE Religious Studies, Catholic schools may only to select an examination specification which requires:</w:t>
            </w:r>
          </w:p>
          <w:p w14:paraId="3681013D" w14:textId="77777777" w:rsidR="007A336E" w:rsidRPr="009E20AD" w:rsidRDefault="007A336E" w:rsidP="003907C3">
            <w:pPr>
              <w:pStyle w:val="ListParagraph"/>
              <w:numPr>
                <w:ilvl w:val="1"/>
                <w:numId w:val="8"/>
              </w:numPr>
              <w:spacing w:before="60"/>
              <w:ind w:left="357" w:hanging="357"/>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9E20AD">
              <w:rPr>
                <w:rFonts w:ascii="Akagi Pro Light" w:eastAsia="Times New Roman" w:hAnsi="Akagi Pro Light" w:cs="Open Sans"/>
                <w:color w:val="212121"/>
                <w:sz w:val="21"/>
                <w:szCs w:val="21"/>
              </w:rPr>
              <w:t>A study of Catholic Christianity as the primary religion.</w:t>
            </w:r>
          </w:p>
          <w:p w14:paraId="0E1951B6" w14:textId="77777777" w:rsidR="007A336E" w:rsidRPr="009E20AD" w:rsidRDefault="007A336E" w:rsidP="003907C3">
            <w:pPr>
              <w:pStyle w:val="ListParagraph"/>
              <w:numPr>
                <w:ilvl w:val="1"/>
                <w:numId w:val="8"/>
              </w:numPr>
              <w:spacing w:before="60"/>
              <w:ind w:left="357" w:hanging="357"/>
              <w:contextualSpacing w:val="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9E20AD">
              <w:rPr>
                <w:rFonts w:ascii="Akagi Pro Light" w:eastAsia="Times New Roman" w:hAnsi="Akagi Pro Light" w:cs="Open Sans"/>
                <w:color w:val="212121"/>
                <w:sz w:val="21"/>
                <w:szCs w:val="21"/>
              </w:rPr>
              <w:t>A 50% study of Catholic Christianity, covering all four topics:</w:t>
            </w:r>
          </w:p>
          <w:p w14:paraId="7C6070B4" w14:textId="77777777" w:rsidR="007A336E" w:rsidRPr="009E20AD" w:rsidRDefault="007A336E" w:rsidP="003907C3">
            <w:pPr>
              <w:pStyle w:val="ListParagraph"/>
              <w:numPr>
                <w:ilvl w:val="2"/>
                <w:numId w:val="8"/>
              </w:numPr>
              <w:ind w:left="691" w:hanging="181"/>
              <w:contextualSpacing w:val="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9E20AD">
              <w:rPr>
                <w:rFonts w:ascii="Akagi Pro Light" w:eastAsia="Times New Roman" w:hAnsi="Akagi Pro Light" w:cs="Open Sans"/>
                <w:color w:val="212121"/>
                <w:sz w:val="21"/>
                <w:szCs w:val="21"/>
              </w:rPr>
              <w:t>Beliefs and Teachings,</w:t>
            </w:r>
          </w:p>
          <w:p w14:paraId="1AD0B56F" w14:textId="77777777" w:rsidR="007A336E" w:rsidRPr="009E20AD" w:rsidRDefault="007A336E" w:rsidP="003907C3">
            <w:pPr>
              <w:pStyle w:val="ListParagraph"/>
              <w:numPr>
                <w:ilvl w:val="2"/>
                <w:numId w:val="8"/>
              </w:numPr>
              <w:ind w:left="691" w:hanging="181"/>
              <w:contextualSpacing w:val="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9E20AD">
              <w:rPr>
                <w:rFonts w:ascii="Akagi Pro Light" w:eastAsia="Times New Roman" w:hAnsi="Akagi Pro Light" w:cs="Open Sans"/>
                <w:color w:val="212121"/>
                <w:sz w:val="21"/>
                <w:szCs w:val="21"/>
              </w:rPr>
              <w:t>Practices,</w:t>
            </w:r>
          </w:p>
          <w:p w14:paraId="53CD2988" w14:textId="77777777" w:rsidR="007A336E" w:rsidRPr="009E20AD" w:rsidRDefault="007A336E" w:rsidP="003907C3">
            <w:pPr>
              <w:pStyle w:val="ListParagraph"/>
              <w:numPr>
                <w:ilvl w:val="2"/>
                <w:numId w:val="8"/>
              </w:numPr>
              <w:ind w:left="691" w:hanging="181"/>
              <w:contextualSpacing w:val="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9E20AD">
              <w:rPr>
                <w:rFonts w:ascii="Akagi Pro Light" w:eastAsia="Times New Roman" w:hAnsi="Akagi Pro Light" w:cs="Open Sans"/>
                <w:color w:val="212121"/>
                <w:sz w:val="21"/>
                <w:szCs w:val="21"/>
              </w:rPr>
              <w:t>Sources of Wisdom and Authority,</w:t>
            </w:r>
          </w:p>
          <w:p w14:paraId="00BF27D1" w14:textId="77777777" w:rsidR="007A336E" w:rsidRPr="009E20AD" w:rsidRDefault="007A336E" w:rsidP="003907C3">
            <w:pPr>
              <w:pStyle w:val="ListParagraph"/>
              <w:numPr>
                <w:ilvl w:val="2"/>
                <w:numId w:val="8"/>
              </w:numPr>
              <w:spacing w:after="60"/>
              <w:ind w:left="691" w:hanging="181"/>
              <w:contextualSpacing w:val="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9E20AD">
              <w:rPr>
                <w:rFonts w:ascii="Akagi Pro Light" w:eastAsia="Times New Roman" w:hAnsi="Akagi Pro Light" w:cs="Open Sans"/>
                <w:color w:val="212121"/>
                <w:sz w:val="21"/>
                <w:szCs w:val="21"/>
              </w:rPr>
              <w:t>Forms of Expression and Ways of Life;</w:t>
            </w:r>
          </w:p>
          <w:p w14:paraId="73870558" w14:textId="593233E2" w:rsidR="007A336E" w:rsidRPr="009E20AD" w:rsidRDefault="007A336E" w:rsidP="003907C3">
            <w:pPr>
              <w:pStyle w:val="ListParagraph"/>
              <w:numPr>
                <w:ilvl w:val="1"/>
                <w:numId w:val="8"/>
              </w:numPr>
              <w:ind w:left="357" w:hanging="357"/>
              <w:contextualSpacing w:val="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9E20AD">
              <w:rPr>
                <w:rFonts w:ascii="Akagi Pro Light" w:eastAsia="Times New Roman" w:hAnsi="Akagi Pro Light" w:cs="Open Sans"/>
                <w:color w:val="212121"/>
                <w:sz w:val="21"/>
                <w:szCs w:val="21"/>
              </w:rPr>
              <w:t>A study of Judaism as the second religion.</w:t>
            </w:r>
          </w:p>
        </w:tc>
        <w:tc>
          <w:tcPr>
            <w:tcW w:w="5387" w:type="dxa"/>
            <w:shd w:val="clear" w:color="auto" w:fill="F2F2F2" w:themeFill="background1" w:themeFillShade="F2"/>
            <w:vAlign w:val="center"/>
          </w:tcPr>
          <w:p w14:paraId="095631A9" w14:textId="77777777" w:rsidR="00323BBE" w:rsidRPr="00B804F0" w:rsidRDefault="00323BBE" w:rsidP="003907C3">
            <w:pPr>
              <w:pStyle w:val="ListParagraph"/>
              <w:numPr>
                <w:ilvl w:val="0"/>
                <w:numId w:val="7"/>
              </w:numPr>
              <w:tabs>
                <w:tab w:val="left" w:pos="340"/>
              </w:tabs>
              <w:spacing w:before="120"/>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0"/>
                <w:szCs w:val="20"/>
              </w:rPr>
            </w:pPr>
            <w:r w:rsidRPr="00B804F0">
              <w:rPr>
                <w:rFonts w:ascii="Akagi Pro Light" w:eastAsia="Times New Roman" w:hAnsi="Akagi Pro Light" w:cs="Open Sans"/>
                <w:color w:val="212121"/>
                <w:sz w:val="20"/>
                <w:szCs w:val="20"/>
              </w:rPr>
              <w:t>Schemes of work and programmes of study for KS4.</w:t>
            </w:r>
          </w:p>
          <w:p w14:paraId="4ABBCB07" w14:textId="77777777" w:rsidR="00323BBE" w:rsidRPr="001A557B" w:rsidRDefault="00323BBE" w:rsidP="003907C3">
            <w:pPr>
              <w:pStyle w:val="ListParagraph"/>
              <w:numPr>
                <w:ilvl w:val="0"/>
                <w:numId w:val="7"/>
              </w:numPr>
              <w:tabs>
                <w:tab w:val="left" w:pos="340"/>
              </w:tabs>
              <w:spacing w:before="120"/>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0"/>
                <w:szCs w:val="20"/>
              </w:rPr>
            </w:pPr>
            <w:r w:rsidRPr="001A557B">
              <w:rPr>
                <w:rFonts w:ascii="Akagi Pro Light" w:eastAsia="Times New Roman" w:hAnsi="Akagi Pro Light" w:cs="Open Sans"/>
                <w:color w:val="212121"/>
                <w:sz w:val="20"/>
                <w:szCs w:val="20"/>
              </w:rPr>
              <w:t>Discussion with the Lead</w:t>
            </w:r>
            <w:r>
              <w:rPr>
                <w:rFonts w:ascii="Akagi Pro Light" w:eastAsia="Times New Roman" w:hAnsi="Akagi Pro Light" w:cs="Open Sans"/>
                <w:color w:val="212121"/>
                <w:sz w:val="20"/>
                <w:szCs w:val="20"/>
              </w:rPr>
              <w:t xml:space="preserve"> / Head of RE </w:t>
            </w:r>
            <w:r w:rsidRPr="001A557B">
              <w:rPr>
                <w:rFonts w:ascii="Akagi Pro Light" w:eastAsia="Times New Roman" w:hAnsi="Akagi Pro Light" w:cs="Open Sans"/>
                <w:color w:val="212121"/>
                <w:sz w:val="20"/>
                <w:szCs w:val="20"/>
              </w:rPr>
              <w:t xml:space="preserve"> and diocese.</w:t>
            </w:r>
            <w:r w:rsidRPr="001A557B">
              <w:rPr>
                <w:rFonts w:ascii="Akagi Pro Light" w:eastAsia="Times New Roman" w:hAnsi="Akagi Pro Light" w:cs="Open Sans"/>
                <w:color w:val="EE0000"/>
                <w:sz w:val="20"/>
                <w:szCs w:val="20"/>
              </w:rPr>
              <w:t xml:space="preserve"> </w:t>
            </w:r>
          </w:p>
          <w:p w14:paraId="2168B2F2" w14:textId="1856CF0E" w:rsidR="00323BBE" w:rsidRDefault="00323BBE" w:rsidP="003907C3">
            <w:pPr>
              <w:pStyle w:val="ListParagraph"/>
              <w:numPr>
                <w:ilvl w:val="0"/>
                <w:numId w:val="7"/>
              </w:numPr>
              <w:tabs>
                <w:tab w:val="left" w:pos="340"/>
              </w:tabs>
              <w:spacing w:before="120"/>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sz w:val="20"/>
                <w:szCs w:val="20"/>
              </w:rPr>
            </w:pPr>
            <w:r>
              <w:rPr>
                <w:rFonts w:ascii="Akagi Pro Light" w:eastAsia="Times New Roman" w:hAnsi="Akagi Pro Light" w:cs="Open Sans"/>
                <w:sz w:val="20"/>
                <w:szCs w:val="20"/>
              </w:rPr>
              <w:t>E</w:t>
            </w:r>
            <w:r w:rsidRPr="00B804F0">
              <w:rPr>
                <w:rFonts w:ascii="Akagi Pro Light" w:eastAsia="Times New Roman" w:hAnsi="Akagi Pro Light" w:cs="Open Sans"/>
                <w:sz w:val="20"/>
                <w:szCs w:val="20"/>
              </w:rPr>
              <w:t>nsur</w:t>
            </w:r>
            <w:r>
              <w:rPr>
                <w:rFonts w:ascii="Akagi Pro Light" w:eastAsia="Times New Roman" w:hAnsi="Akagi Pro Light" w:cs="Open Sans"/>
                <w:sz w:val="20"/>
                <w:szCs w:val="20"/>
              </w:rPr>
              <w:t>e</w:t>
            </w:r>
            <w:r w:rsidRPr="00B804F0">
              <w:rPr>
                <w:rFonts w:ascii="Akagi Pro Light" w:eastAsia="Times New Roman" w:hAnsi="Akagi Pro Light" w:cs="Open Sans"/>
                <w:sz w:val="20"/>
                <w:szCs w:val="20"/>
              </w:rPr>
              <w:t xml:space="preserve"> entrance for RS has parity with entrance numbers for </w:t>
            </w:r>
            <w:r w:rsidR="007C28D0">
              <w:rPr>
                <w:rFonts w:ascii="Akagi Pro Light" w:eastAsia="Times New Roman" w:hAnsi="Akagi Pro Light" w:cs="Open Sans"/>
                <w:sz w:val="20"/>
                <w:szCs w:val="20"/>
              </w:rPr>
              <w:t xml:space="preserve">in other core subjects </w:t>
            </w:r>
            <w:r w:rsidR="009D6618">
              <w:rPr>
                <w:rFonts w:ascii="Akagi Pro Light" w:eastAsia="Times New Roman" w:hAnsi="Akagi Pro Light" w:cs="Open Sans"/>
                <w:sz w:val="20"/>
                <w:szCs w:val="20"/>
              </w:rPr>
              <w:t xml:space="preserve">e.g. </w:t>
            </w:r>
            <w:r w:rsidRPr="00B804F0">
              <w:rPr>
                <w:rFonts w:ascii="Akagi Pro Light" w:eastAsia="Times New Roman" w:hAnsi="Akagi Pro Light" w:cs="Open Sans"/>
                <w:sz w:val="20"/>
                <w:szCs w:val="20"/>
              </w:rPr>
              <w:t xml:space="preserve">English. </w:t>
            </w:r>
          </w:p>
          <w:p w14:paraId="48A5BADD" w14:textId="77777777" w:rsidR="00323BBE" w:rsidRPr="00B804F0" w:rsidRDefault="00323BBE" w:rsidP="003907C3">
            <w:pPr>
              <w:pStyle w:val="ListParagraph"/>
              <w:numPr>
                <w:ilvl w:val="0"/>
                <w:numId w:val="7"/>
              </w:numPr>
              <w:tabs>
                <w:tab w:val="left" w:pos="340"/>
              </w:tabs>
              <w:spacing w:before="120"/>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sz w:val="20"/>
                <w:szCs w:val="20"/>
              </w:rPr>
            </w:pPr>
            <w:r w:rsidRPr="00B804F0">
              <w:rPr>
                <w:rFonts w:ascii="Akagi Pro Light" w:eastAsia="Times New Roman" w:hAnsi="Akagi Pro Light" w:cs="Open Sans"/>
                <w:sz w:val="20"/>
                <w:szCs w:val="20"/>
              </w:rPr>
              <w:t>Any Key Stage 4 pupil who</w:t>
            </w:r>
            <w:r>
              <w:rPr>
                <w:rFonts w:ascii="Akagi Pro Light" w:eastAsia="Times New Roman" w:hAnsi="Akagi Pro Light" w:cs="Open Sans"/>
                <w:sz w:val="20"/>
                <w:szCs w:val="20"/>
              </w:rPr>
              <w:t xml:space="preserve"> is working below GCSE level RS should usually be entered for an Entry Level Certificate (ELC) in Religious Studies.</w:t>
            </w:r>
          </w:p>
          <w:p w14:paraId="18FE9F08" w14:textId="77777777" w:rsidR="00323BBE" w:rsidRPr="00B804F0" w:rsidRDefault="00323BBE" w:rsidP="003907C3">
            <w:pPr>
              <w:pStyle w:val="ListParagraph"/>
              <w:numPr>
                <w:ilvl w:val="0"/>
                <w:numId w:val="7"/>
              </w:numPr>
              <w:tabs>
                <w:tab w:val="left" w:pos="340"/>
              </w:tabs>
              <w:spacing w:before="120"/>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sz w:val="20"/>
                <w:szCs w:val="20"/>
              </w:rPr>
            </w:pPr>
            <w:r>
              <w:rPr>
                <w:rFonts w:ascii="Akagi Pro Light" w:eastAsia="Times New Roman" w:hAnsi="Akagi Pro Light" w:cs="Open Sans"/>
                <w:sz w:val="20"/>
                <w:szCs w:val="20"/>
              </w:rPr>
              <w:t>To</w:t>
            </w:r>
            <w:r w:rsidRPr="00B804F0">
              <w:rPr>
                <w:rFonts w:ascii="Akagi Pro Light" w:eastAsia="Times New Roman" w:hAnsi="Akagi Pro Light" w:cs="Open Sans"/>
                <w:sz w:val="20"/>
                <w:szCs w:val="20"/>
              </w:rPr>
              <w:t xml:space="preserve"> ensure compulsory age/phase outcomes of the RED, GCSE study should not be started early in KS3</w:t>
            </w:r>
          </w:p>
          <w:p w14:paraId="7B27BB36" w14:textId="77777777" w:rsidR="00323BBE" w:rsidRPr="008B5B31" w:rsidRDefault="00323BBE" w:rsidP="003907C3">
            <w:pPr>
              <w:pStyle w:val="ListParagraph"/>
              <w:numPr>
                <w:ilvl w:val="0"/>
                <w:numId w:val="7"/>
              </w:numPr>
              <w:tabs>
                <w:tab w:val="left" w:pos="340"/>
              </w:tabs>
              <w:spacing w:before="120"/>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rPr>
            </w:pPr>
            <w:r w:rsidRPr="00B804F0">
              <w:rPr>
                <w:rFonts w:ascii="Akagi Pro Light" w:eastAsia="Times New Roman" w:hAnsi="Akagi Pro Light" w:cs="Open Sans"/>
                <w:sz w:val="20"/>
                <w:szCs w:val="20"/>
              </w:rPr>
              <w:t>Any school in which students complete RS GCSE study earlier than the end of KS4 would need to show how they are meeting their 10% curriculum time expectations</w:t>
            </w:r>
            <w:r>
              <w:rPr>
                <w:rFonts w:ascii="Akagi Pro Light" w:eastAsia="Times New Roman" w:hAnsi="Akagi Pro Light" w:cs="Open Sans"/>
                <w:sz w:val="20"/>
                <w:szCs w:val="20"/>
              </w:rPr>
              <w:t xml:space="preserve"> in all years.</w:t>
            </w:r>
          </w:p>
          <w:p w14:paraId="0F047D85" w14:textId="5039B67E" w:rsidR="007A336E" w:rsidRPr="00C120D4" w:rsidRDefault="003C68D6" w:rsidP="003907C3">
            <w:pPr>
              <w:pStyle w:val="ListParagraph"/>
              <w:numPr>
                <w:ilvl w:val="0"/>
                <w:numId w:val="7"/>
              </w:numPr>
              <w:tabs>
                <w:tab w:val="left" w:pos="340"/>
              </w:tabs>
              <w:spacing w:before="120"/>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rPr>
            </w:pPr>
            <w:r w:rsidRPr="00ED4229">
              <w:rPr>
                <w:rFonts w:ascii="Akagi Pro Light" w:eastAsia="Times New Roman" w:hAnsi="Akagi Pro Light" w:cs="Open Sans"/>
                <w:color w:val="212121"/>
                <w:sz w:val="20"/>
                <w:szCs w:val="20"/>
              </w:rPr>
              <w:t xml:space="preserve">Any school </w:t>
            </w:r>
            <w:r>
              <w:rPr>
                <w:rFonts w:ascii="Akagi Pro Light" w:eastAsia="Times New Roman" w:hAnsi="Akagi Pro Light" w:cs="Open Sans"/>
                <w:color w:val="212121"/>
                <w:sz w:val="20"/>
                <w:szCs w:val="20"/>
              </w:rPr>
              <w:t xml:space="preserve">not </w:t>
            </w:r>
            <w:r w:rsidRPr="00ED4229">
              <w:rPr>
                <w:rFonts w:ascii="Akagi Pro Light" w:eastAsia="Times New Roman" w:hAnsi="Akagi Pro Light" w:cs="Open Sans"/>
                <w:color w:val="212121"/>
                <w:sz w:val="20"/>
                <w:szCs w:val="20"/>
              </w:rPr>
              <w:t xml:space="preserve">studying </w:t>
            </w:r>
            <w:r>
              <w:rPr>
                <w:rFonts w:ascii="Akagi Pro Light" w:eastAsia="Times New Roman" w:hAnsi="Akagi Pro Light" w:cs="Open Sans"/>
                <w:color w:val="212121"/>
                <w:sz w:val="20"/>
                <w:szCs w:val="20"/>
              </w:rPr>
              <w:t>Judaism</w:t>
            </w:r>
            <w:r w:rsidRPr="00ED4229">
              <w:rPr>
                <w:rFonts w:ascii="Akagi Pro Light" w:eastAsia="Times New Roman" w:hAnsi="Akagi Pro Light" w:cs="Open Sans"/>
                <w:color w:val="212121"/>
                <w:sz w:val="20"/>
                <w:szCs w:val="20"/>
              </w:rPr>
              <w:t xml:space="preserve"> as the second religion </w:t>
            </w:r>
            <w:r w:rsidR="002D19F9">
              <w:rPr>
                <w:rFonts w:ascii="Akagi Pro Light" w:eastAsia="Times New Roman" w:hAnsi="Akagi Pro Light" w:cs="Open Sans"/>
                <w:color w:val="212121"/>
                <w:sz w:val="20"/>
                <w:szCs w:val="20"/>
              </w:rPr>
              <w:t>must</w:t>
            </w:r>
            <w:r w:rsidRPr="00ED4229">
              <w:rPr>
                <w:rFonts w:ascii="Akagi Pro Light" w:eastAsia="Times New Roman" w:hAnsi="Akagi Pro Light" w:cs="Open Sans"/>
                <w:color w:val="212121"/>
                <w:sz w:val="20"/>
                <w:szCs w:val="20"/>
              </w:rPr>
              <w:t xml:space="preserve"> be able to </w:t>
            </w:r>
            <w:r>
              <w:rPr>
                <w:rFonts w:ascii="Akagi Pro Light" w:eastAsia="Times New Roman" w:hAnsi="Akagi Pro Light" w:cs="Open Sans"/>
                <w:color w:val="212121"/>
                <w:sz w:val="20"/>
                <w:szCs w:val="20"/>
              </w:rPr>
              <w:t>provide</w:t>
            </w:r>
            <w:r w:rsidRPr="00ED4229">
              <w:rPr>
                <w:rFonts w:ascii="Akagi Pro Light" w:eastAsia="Times New Roman" w:hAnsi="Akagi Pro Light" w:cs="Open Sans"/>
                <w:color w:val="212121"/>
                <w:sz w:val="20"/>
                <w:szCs w:val="20"/>
              </w:rPr>
              <w:t xml:space="preserve"> a Bishop’s exception letter granting permission to do so.</w:t>
            </w:r>
          </w:p>
        </w:tc>
        <w:tc>
          <w:tcPr>
            <w:tcW w:w="3118" w:type="dxa"/>
            <w:shd w:val="clear" w:color="auto" w:fill="F2F2F2" w:themeFill="background1" w:themeFillShade="F2"/>
            <w:vAlign w:val="center"/>
          </w:tcPr>
          <w:p w14:paraId="1DE4F69C" w14:textId="551C9239" w:rsidR="007A336E" w:rsidRPr="00903B12" w:rsidRDefault="007A336E" w:rsidP="003907C3">
            <w:pPr>
              <w:tabs>
                <w:tab w:val="left" w:pos="340"/>
              </w:tabs>
              <w:spacing w:before="120"/>
              <w:ind w:left="17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themeColor="text1"/>
                <w:sz w:val="20"/>
                <w:szCs w:val="20"/>
              </w:rPr>
            </w:pPr>
          </w:p>
        </w:tc>
        <w:tc>
          <w:tcPr>
            <w:tcW w:w="1276" w:type="dxa"/>
            <w:shd w:val="clear" w:color="auto" w:fill="F2F2F2" w:themeFill="background1" w:themeFillShade="F2"/>
            <w:vAlign w:val="center"/>
          </w:tcPr>
          <w:p w14:paraId="73D5790A" w14:textId="77777777" w:rsidR="007A336E" w:rsidRPr="00903B12" w:rsidRDefault="007A336E"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5F916194" w14:textId="77777777" w:rsidR="007A336E" w:rsidRPr="00903B12" w:rsidRDefault="007A336E"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83668A" w14:paraId="7BEFE7F8"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dxa"/>
            <w:shd w:val="clear" w:color="auto" w:fill="FFFFFF" w:themeFill="background1"/>
            <w:vAlign w:val="center"/>
          </w:tcPr>
          <w:p w14:paraId="1055C791" w14:textId="6233D385" w:rsidR="007A336E" w:rsidRPr="005D1731" w:rsidRDefault="007A336E" w:rsidP="005D1731">
            <w:pPr>
              <w:jc w:val="left"/>
              <w:rPr>
                <w:rFonts w:ascii="Akagi Pro Light" w:hAnsi="Akagi Pro Light" w:cs="Calibri"/>
                <w:b w:val="0"/>
                <w:bCs w:val="0"/>
              </w:rPr>
            </w:pPr>
            <w:r>
              <w:rPr>
                <w:rFonts w:ascii="Akagi Pro Light" w:hAnsi="Akagi Pro Light" w:cs="Calibri"/>
                <w:b w:val="0"/>
                <w:bCs w:val="0"/>
              </w:rPr>
              <w:t>23</w:t>
            </w:r>
          </w:p>
        </w:tc>
        <w:tc>
          <w:tcPr>
            <w:tcW w:w="4527" w:type="dxa"/>
            <w:shd w:val="clear" w:color="auto" w:fill="FFFFFF" w:themeFill="background1"/>
            <w:vAlign w:val="center"/>
          </w:tcPr>
          <w:p w14:paraId="45D5C1C5" w14:textId="131A07CE" w:rsidR="007A336E" w:rsidRPr="009E20AD"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9E20AD">
              <w:rPr>
                <w:rFonts w:ascii="Akagi Pro Light" w:eastAsia="Times New Roman" w:hAnsi="Akagi Pro Light" w:cs="Open Sans"/>
                <w:color w:val="212121"/>
                <w:sz w:val="21"/>
                <w:szCs w:val="21"/>
              </w:rPr>
              <w:t>General Religious education provided at key stage 5 is to be an academic subject at a level commensurate with the level of study of the student’s other courses, taught on the normal curriculum plan, assessed and recorded. At least five per cent of taught curriculum time is to be devoted to it.</w:t>
            </w:r>
          </w:p>
        </w:tc>
        <w:tc>
          <w:tcPr>
            <w:tcW w:w="5387" w:type="dxa"/>
            <w:shd w:val="clear" w:color="auto" w:fill="FFFFFF" w:themeFill="background1"/>
            <w:vAlign w:val="center"/>
          </w:tcPr>
          <w:p w14:paraId="7964564C" w14:textId="77777777" w:rsidR="008B1721" w:rsidRDefault="008B1721" w:rsidP="003907C3">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8B1721">
              <w:rPr>
                <w:rFonts w:ascii="Akagi Pro Light" w:eastAsia="Times New Roman" w:hAnsi="Akagi Pro Light" w:cs="Open Sans"/>
                <w:color w:val="212121"/>
                <w:sz w:val="20"/>
                <w:szCs w:val="20"/>
              </w:rPr>
              <w:t>Schemes of work and programmes of study for KS5.</w:t>
            </w:r>
            <w:r w:rsidRPr="000013E6">
              <w:rPr>
                <w:rFonts w:ascii="Akagi Pro Light" w:eastAsia="Times New Roman" w:hAnsi="Akagi Pro Light" w:cs="Open Sans"/>
                <w:color w:val="212121"/>
                <w:sz w:val="20"/>
                <w:szCs w:val="20"/>
              </w:rPr>
              <w:t xml:space="preserve"> </w:t>
            </w:r>
          </w:p>
          <w:p w14:paraId="61D69539" w14:textId="6657E50E" w:rsidR="008B1721" w:rsidRDefault="008B1721" w:rsidP="003907C3">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0013E6">
              <w:rPr>
                <w:rFonts w:ascii="Akagi Pro Light" w:eastAsia="Times New Roman" w:hAnsi="Akagi Pro Light" w:cs="Open Sans"/>
                <w:color w:val="212121"/>
                <w:sz w:val="20"/>
                <w:szCs w:val="20"/>
              </w:rPr>
              <w:t xml:space="preserve">Discussion with the </w:t>
            </w:r>
            <w:r>
              <w:rPr>
                <w:rFonts w:ascii="Akagi Pro Light" w:eastAsia="Times New Roman" w:hAnsi="Akagi Pro Light" w:cs="Open Sans"/>
                <w:color w:val="212121"/>
                <w:sz w:val="20"/>
                <w:szCs w:val="20"/>
              </w:rPr>
              <w:t>Lead</w:t>
            </w:r>
            <w:r w:rsidR="00C120D4">
              <w:rPr>
                <w:rFonts w:ascii="Akagi Pro Light" w:eastAsia="Times New Roman" w:hAnsi="Akagi Pro Light" w:cs="Open Sans"/>
                <w:color w:val="212121"/>
                <w:sz w:val="20"/>
                <w:szCs w:val="20"/>
              </w:rPr>
              <w:t xml:space="preserve"> / Head of RE</w:t>
            </w:r>
          </w:p>
          <w:p w14:paraId="2F0A7017" w14:textId="0503036A" w:rsidR="007A336E" w:rsidRPr="008B1721" w:rsidRDefault="008B1721" w:rsidP="003907C3">
            <w:pPr>
              <w:pStyle w:val="ListParagraph"/>
              <w:numPr>
                <w:ilvl w:val="0"/>
                <w:numId w:val="7"/>
              </w:numPr>
              <w:tabs>
                <w:tab w:val="left" w:pos="340"/>
              </w:tabs>
              <w:ind w:left="170" w:hanging="170"/>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color w:val="212121"/>
                <w:sz w:val="20"/>
                <w:szCs w:val="20"/>
              </w:rPr>
            </w:pPr>
            <w:r w:rsidRPr="005662D8">
              <w:rPr>
                <w:rFonts w:ascii="Akagi Pro Light" w:eastAsia="Times New Roman" w:hAnsi="Akagi Pro Light" w:cs="Open Sans"/>
                <w:color w:val="212121"/>
                <w:sz w:val="20"/>
                <w:szCs w:val="20"/>
              </w:rPr>
              <w:t>Discussion with the diocese.</w:t>
            </w:r>
          </w:p>
        </w:tc>
        <w:tc>
          <w:tcPr>
            <w:tcW w:w="3118" w:type="dxa"/>
            <w:shd w:val="clear" w:color="auto" w:fill="FFFFFF" w:themeFill="background1"/>
            <w:vAlign w:val="center"/>
          </w:tcPr>
          <w:p w14:paraId="34776FF8" w14:textId="0A6064DF" w:rsidR="007A336E" w:rsidRPr="00903B12" w:rsidRDefault="007A336E" w:rsidP="003907C3">
            <w:pPr>
              <w:tabs>
                <w:tab w:val="left" w:pos="340"/>
              </w:tabs>
              <w:spacing w:before="120"/>
              <w:ind w:left="17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12121"/>
                <w:sz w:val="20"/>
                <w:szCs w:val="20"/>
              </w:rPr>
            </w:pPr>
          </w:p>
        </w:tc>
        <w:tc>
          <w:tcPr>
            <w:tcW w:w="1276" w:type="dxa"/>
            <w:shd w:val="clear" w:color="auto" w:fill="FFFFFF" w:themeFill="background1"/>
            <w:vAlign w:val="center"/>
          </w:tcPr>
          <w:p w14:paraId="650F48EB" w14:textId="77777777" w:rsidR="007A336E" w:rsidRPr="00903B12" w:rsidRDefault="007A336E"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276" w:type="dxa"/>
            <w:shd w:val="clear" w:color="auto" w:fill="FFFFFF" w:themeFill="background1"/>
            <w:vAlign w:val="center"/>
          </w:tcPr>
          <w:p w14:paraId="166D58AF" w14:textId="77777777" w:rsidR="007A336E" w:rsidRPr="00903B12" w:rsidRDefault="007A336E" w:rsidP="00832A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83668A" w14:paraId="52E613E8" w14:textId="77777777" w:rsidTr="00C30C26">
        <w:tc>
          <w:tcPr>
            <w:cnfStyle w:val="001000000000" w:firstRow="0" w:lastRow="0" w:firstColumn="1" w:lastColumn="0" w:oddVBand="0" w:evenVBand="0" w:oddHBand="0" w:evenHBand="0" w:firstRowFirstColumn="0" w:firstRowLastColumn="0" w:lastRowFirstColumn="0" w:lastRowLastColumn="0"/>
            <w:tcW w:w="577" w:type="dxa"/>
            <w:shd w:val="clear" w:color="auto" w:fill="F2F2F2" w:themeFill="background1" w:themeFillShade="F2"/>
            <w:vAlign w:val="center"/>
          </w:tcPr>
          <w:p w14:paraId="3DA3105A" w14:textId="22677210" w:rsidR="007A336E" w:rsidRPr="005D1731" w:rsidRDefault="007A336E" w:rsidP="005D1731">
            <w:pPr>
              <w:jc w:val="left"/>
              <w:rPr>
                <w:rFonts w:ascii="Akagi Pro Light" w:hAnsi="Akagi Pro Light" w:cs="Calibri"/>
                <w:b w:val="0"/>
                <w:bCs w:val="0"/>
              </w:rPr>
            </w:pPr>
            <w:r>
              <w:rPr>
                <w:rFonts w:ascii="Akagi Pro Light" w:hAnsi="Akagi Pro Light" w:cs="Calibri"/>
                <w:b w:val="0"/>
                <w:bCs w:val="0"/>
              </w:rPr>
              <w:t>24</w:t>
            </w:r>
          </w:p>
        </w:tc>
        <w:tc>
          <w:tcPr>
            <w:tcW w:w="4527" w:type="dxa"/>
            <w:shd w:val="clear" w:color="auto" w:fill="F2F2F2" w:themeFill="background1" w:themeFillShade="F2"/>
            <w:vAlign w:val="center"/>
          </w:tcPr>
          <w:p w14:paraId="33B71EE5" w14:textId="4A223F39" w:rsidR="007A336E" w:rsidRPr="009E20AD"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9E20AD">
              <w:rPr>
                <w:rFonts w:ascii="Akagi Pro Light" w:eastAsia="Times New Roman" w:hAnsi="Akagi Pro Light" w:cs="Open Sans"/>
                <w:color w:val="212121"/>
                <w:sz w:val="21"/>
                <w:szCs w:val="21"/>
              </w:rPr>
              <w:t>Only materials approved by the Diocesan Bishop are to be used in the teaching of Relationships and Sex Education.</w:t>
            </w:r>
          </w:p>
        </w:tc>
        <w:tc>
          <w:tcPr>
            <w:tcW w:w="5387" w:type="dxa"/>
            <w:shd w:val="clear" w:color="auto" w:fill="F2F2F2" w:themeFill="background1" w:themeFillShade="F2"/>
            <w:vAlign w:val="center"/>
          </w:tcPr>
          <w:p w14:paraId="6545A5EB" w14:textId="48D3351C" w:rsidR="008B1721" w:rsidRPr="000013E6" w:rsidRDefault="008B1721" w:rsidP="003907C3">
            <w:pPr>
              <w:pStyle w:val="ListParagraph"/>
              <w:numPr>
                <w:ilvl w:val="0"/>
                <w:numId w:val="7"/>
              </w:numPr>
              <w:tabs>
                <w:tab w:val="left" w:pos="340"/>
              </w:tabs>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0"/>
                <w:szCs w:val="20"/>
              </w:rPr>
            </w:pPr>
            <w:r w:rsidRPr="000013E6">
              <w:rPr>
                <w:rFonts w:ascii="Akagi Pro Light" w:eastAsia="Times New Roman" w:hAnsi="Akagi Pro Light" w:cs="Open Sans"/>
                <w:color w:val="212121"/>
                <w:sz w:val="20"/>
                <w:szCs w:val="20"/>
              </w:rPr>
              <w:t xml:space="preserve">Schemes of work and programmes of study for </w:t>
            </w:r>
            <w:r w:rsidR="007B0601">
              <w:rPr>
                <w:rFonts w:ascii="Akagi Pro Light" w:eastAsia="Times New Roman" w:hAnsi="Akagi Pro Light" w:cs="Open Sans"/>
                <w:color w:val="212121"/>
                <w:sz w:val="20"/>
                <w:szCs w:val="20"/>
              </w:rPr>
              <w:t>RS(H)E</w:t>
            </w:r>
            <w:r w:rsidRPr="000013E6">
              <w:rPr>
                <w:rFonts w:ascii="Akagi Pro Light" w:eastAsia="Times New Roman" w:hAnsi="Akagi Pro Light" w:cs="Open Sans"/>
                <w:color w:val="EE0000"/>
                <w:sz w:val="20"/>
                <w:szCs w:val="20"/>
              </w:rPr>
              <w:t xml:space="preserve"> </w:t>
            </w:r>
          </w:p>
          <w:p w14:paraId="3BFB1278" w14:textId="1BFE15A6" w:rsidR="008B1721" w:rsidRPr="000013E6" w:rsidRDefault="008B1721" w:rsidP="003907C3">
            <w:pPr>
              <w:pStyle w:val="ListParagraph"/>
              <w:numPr>
                <w:ilvl w:val="0"/>
                <w:numId w:val="7"/>
              </w:numPr>
              <w:tabs>
                <w:tab w:val="left" w:pos="340"/>
              </w:tabs>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0"/>
                <w:szCs w:val="20"/>
              </w:rPr>
            </w:pPr>
            <w:r w:rsidRPr="000013E6">
              <w:rPr>
                <w:rFonts w:ascii="Akagi Pro Light" w:eastAsia="Times New Roman" w:hAnsi="Akagi Pro Light" w:cs="Open Sans"/>
                <w:sz w:val="20"/>
                <w:szCs w:val="20"/>
              </w:rPr>
              <w:t>D</w:t>
            </w:r>
            <w:r w:rsidRPr="000013E6">
              <w:rPr>
                <w:rFonts w:ascii="Akagi Pro Light" w:eastAsia="Times New Roman" w:hAnsi="Akagi Pro Light" w:cs="Open Sans"/>
                <w:color w:val="212121"/>
                <w:sz w:val="20"/>
                <w:szCs w:val="20"/>
              </w:rPr>
              <w:t xml:space="preserve">iscussion with the </w:t>
            </w:r>
            <w:r>
              <w:rPr>
                <w:rFonts w:ascii="Akagi Pro Light" w:eastAsia="Times New Roman" w:hAnsi="Akagi Pro Light" w:cs="Open Sans"/>
                <w:color w:val="212121"/>
                <w:sz w:val="20"/>
                <w:szCs w:val="20"/>
              </w:rPr>
              <w:t>Lead</w:t>
            </w:r>
            <w:r w:rsidR="00C120D4" w:rsidRPr="000013E6">
              <w:rPr>
                <w:rFonts w:ascii="Akagi Pro Light" w:eastAsia="Times New Roman" w:hAnsi="Akagi Pro Light" w:cs="Open Sans"/>
                <w:color w:val="212121"/>
                <w:sz w:val="20"/>
                <w:szCs w:val="20"/>
              </w:rPr>
              <w:t xml:space="preserve"> </w:t>
            </w:r>
            <w:r w:rsidR="00C120D4">
              <w:rPr>
                <w:rFonts w:ascii="Akagi Pro Light" w:eastAsia="Times New Roman" w:hAnsi="Akagi Pro Light" w:cs="Open Sans"/>
                <w:color w:val="212121"/>
                <w:sz w:val="20"/>
                <w:szCs w:val="20"/>
              </w:rPr>
              <w:t xml:space="preserve">/ Head of </w:t>
            </w:r>
            <w:r w:rsidR="007B0601">
              <w:rPr>
                <w:rFonts w:ascii="Akagi Pro Light" w:eastAsia="Times New Roman" w:hAnsi="Akagi Pro Light" w:cs="Open Sans"/>
                <w:color w:val="212121"/>
                <w:sz w:val="20"/>
                <w:szCs w:val="20"/>
              </w:rPr>
              <w:t>RS(H)E</w:t>
            </w:r>
          </w:p>
          <w:p w14:paraId="293051AC" w14:textId="2735CF07" w:rsidR="008B1721" w:rsidRDefault="008B1721" w:rsidP="003907C3">
            <w:pPr>
              <w:pStyle w:val="ListParagraph"/>
              <w:numPr>
                <w:ilvl w:val="0"/>
                <w:numId w:val="7"/>
              </w:numPr>
              <w:tabs>
                <w:tab w:val="left" w:pos="340"/>
              </w:tabs>
              <w:ind w:left="17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sz w:val="20"/>
                <w:szCs w:val="20"/>
              </w:rPr>
            </w:pPr>
            <w:r w:rsidRPr="000013E6">
              <w:rPr>
                <w:rFonts w:ascii="Akagi Pro Light" w:eastAsia="Times New Roman" w:hAnsi="Akagi Pro Light" w:cs="Open Sans"/>
                <w:sz w:val="20"/>
                <w:szCs w:val="20"/>
              </w:rPr>
              <w:t>Discussion with the diocese.</w:t>
            </w:r>
          </w:p>
          <w:p w14:paraId="6E1A72ED" w14:textId="77777777" w:rsidR="008B1721" w:rsidRPr="005321C3" w:rsidRDefault="008B1721" w:rsidP="003907C3">
            <w:pPr>
              <w:pStyle w:val="ListParagraph"/>
              <w:tabs>
                <w:tab w:val="left" w:pos="340"/>
              </w:tabs>
              <w:ind w:left="357"/>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sz w:val="2"/>
                <w:szCs w:val="2"/>
              </w:rPr>
            </w:pPr>
          </w:p>
          <w:p w14:paraId="6C84E98B" w14:textId="77777777" w:rsidR="008B1721" w:rsidRPr="008B1721" w:rsidRDefault="008B1721" w:rsidP="003907C3">
            <w:pPr>
              <w:tabs>
                <w:tab w:val="left" w:pos="340"/>
              </w:tabs>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000000" w:themeColor="text1"/>
                <w:sz w:val="20"/>
                <w:szCs w:val="20"/>
              </w:rPr>
            </w:pPr>
            <w:r w:rsidRPr="008B1721">
              <w:rPr>
                <w:rFonts w:ascii="Akagi Pro Light" w:eastAsia="Times New Roman" w:hAnsi="Akagi Pro Light" w:cs="Open Sans"/>
                <w:color w:val="000000" w:themeColor="text1"/>
                <w:sz w:val="20"/>
                <w:szCs w:val="20"/>
              </w:rPr>
              <w:t>RSE schemes which have Diocesan approval:</w:t>
            </w:r>
          </w:p>
          <w:p w14:paraId="420072A8" w14:textId="77777777" w:rsidR="008B1721" w:rsidRPr="008B1721" w:rsidRDefault="008B1721" w:rsidP="003907C3">
            <w:pPr>
              <w:pStyle w:val="ListParagraph"/>
              <w:numPr>
                <w:ilvl w:val="0"/>
                <w:numId w:val="10"/>
              </w:numPr>
              <w:tabs>
                <w:tab w:val="left" w:pos="340"/>
              </w:tabs>
              <w:ind w:left="34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i/>
                <w:iCs/>
                <w:color w:val="000000" w:themeColor="text1"/>
                <w:sz w:val="20"/>
                <w:szCs w:val="20"/>
              </w:rPr>
            </w:pPr>
            <w:r w:rsidRPr="008B1721">
              <w:rPr>
                <w:rFonts w:ascii="Akagi Pro Light" w:eastAsia="Times New Roman" w:hAnsi="Akagi Pro Light" w:cs="Open Sans"/>
                <w:b/>
                <w:bCs/>
                <w:color w:val="000000" w:themeColor="text1"/>
                <w:sz w:val="20"/>
                <w:szCs w:val="20"/>
              </w:rPr>
              <w:t xml:space="preserve">Primary </w:t>
            </w:r>
            <w:r w:rsidRPr="008B1721">
              <w:rPr>
                <w:rFonts w:ascii="Akagi Pro Light" w:eastAsia="Times New Roman" w:hAnsi="Akagi Pro Light" w:cs="Open Sans"/>
                <w:b/>
                <w:bCs/>
                <w:sz w:val="20"/>
                <w:szCs w:val="20"/>
              </w:rPr>
              <w:t>and Secondary</w:t>
            </w:r>
            <w:r w:rsidRPr="008B1721">
              <w:rPr>
                <w:rFonts w:ascii="Akagi Pro Light" w:eastAsia="Times New Roman" w:hAnsi="Akagi Pro Light" w:cs="Open Sans"/>
                <w:b/>
                <w:bCs/>
                <w:color w:val="000000" w:themeColor="text1"/>
                <w:sz w:val="20"/>
                <w:szCs w:val="20"/>
              </w:rPr>
              <w:t>:</w:t>
            </w:r>
            <w:r w:rsidRPr="008006D3">
              <w:rPr>
                <w:rFonts w:ascii="Akagi Pro Light" w:eastAsia="Times New Roman" w:hAnsi="Akagi Pro Light" w:cs="Open Sans"/>
                <w:color w:val="000000" w:themeColor="text1"/>
                <w:sz w:val="20"/>
                <w:szCs w:val="20"/>
              </w:rPr>
              <w:t xml:space="preserve"> </w:t>
            </w:r>
            <w:r w:rsidRPr="005662D8">
              <w:rPr>
                <w:rStyle w:val="normaltextrun"/>
                <w:rFonts w:ascii="Akagi Pro Light" w:hAnsi="Akagi Pro Light" w:cs="Calibri"/>
                <w:i/>
                <w:iCs/>
                <w:color w:val="000000" w:themeColor="text1"/>
                <w:sz w:val="20"/>
                <w:szCs w:val="20"/>
                <w:lang w:val="en-US"/>
              </w:rPr>
              <w:t>Ten:Ten Life to the Full for statutory requirements with the addition of Life to the Full Plus</w:t>
            </w:r>
            <w:r w:rsidRPr="005662D8">
              <w:rPr>
                <w:rFonts w:ascii="Akagi Pro Light" w:eastAsia="Times New Roman" w:hAnsi="Akagi Pro Light" w:cs="Open Sans"/>
                <w:i/>
                <w:iCs/>
                <w:color w:val="000000" w:themeColor="text1"/>
                <w:sz w:val="20"/>
                <w:szCs w:val="20"/>
              </w:rPr>
              <w:t xml:space="preserve"> </w:t>
            </w:r>
            <w:r w:rsidRPr="005662D8">
              <w:rPr>
                <w:rFonts w:ascii="Akagi Pro Light" w:eastAsia="Times New Roman" w:hAnsi="Akagi Pro Light" w:cs="Open Sans"/>
                <w:i/>
                <w:iCs/>
                <w:sz w:val="20"/>
                <w:szCs w:val="20"/>
              </w:rPr>
              <w:t>if desired</w:t>
            </w:r>
          </w:p>
          <w:p w14:paraId="33BD9095" w14:textId="35D09C96" w:rsidR="007A336E" w:rsidRPr="005662D8" w:rsidRDefault="008B1721" w:rsidP="003907C3">
            <w:pPr>
              <w:pStyle w:val="ListParagraph"/>
              <w:numPr>
                <w:ilvl w:val="0"/>
                <w:numId w:val="10"/>
              </w:numPr>
              <w:tabs>
                <w:tab w:val="left" w:pos="340"/>
              </w:tabs>
              <w:spacing w:before="120"/>
              <w:ind w:left="340" w:hanging="17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i/>
                <w:iCs/>
                <w:color w:val="000000" w:themeColor="text1"/>
                <w:sz w:val="20"/>
                <w:szCs w:val="20"/>
              </w:rPr>
            </w:pPr>
            <w:r w:rsidRPr="008B1721">
              <w:rPr>
                <w:rFonts w:ascii="Akagi Pro Light" w:eastAsia="Times New Roman" w:hAnsi="Akagi Pro Light" w:cs="Open Sans"/>
                <w:b/>
                <w:bCs/>
                <w:sz w:val="20"/>
                <w:szCs w:val="20"/>
              </w:rPr>
              <w:t>At secondary:</w:t>
            </w:r>
            <w:r w:rsidRPr="008B1721">
              <w:rPr>
                <w:rFonts w:ascii="Akagi Pro Light" w:eastAsia="Times New Roman" w:hAnsi="Akagi Pro Light" w:cs="Open Sans"/>
                <w:i/>
                <w:iCs/>
                <w:sz w:val="20"/>
                <w:szCs w:val="20"/>
              </w:rPr>
              <w:t xml:space="preserve"> </w:t>
            </w:r>
            <w:r w:rsidR="6469C3E7" w:rsidRPr="62ED8F6B">
              <w:rPr>
                <w:rFonts w:ascii="Akagi Pro Light" w:eastAsia="Times New Roman" w:hAnsi="Akagi Pro Light" w:cs="Open Sans"/>
                <w:i/>
                <w:iCs/>
                <w:sz w:val="20"/>
                <w:szCs w:val="20"/>
              </w:rPr>
              <w:t xml:space="preserve"> </w:t>
            </w:r>
            <w:r w:rsidR="6469C3E7" w:rsidRPr="5457F349">
              <w:rPr>
                <w:rFonts w:ascii="Akagi Pro Light" w:eastAsia="Times New Roman" w:hAnsi="Akagi Pro Light" w:cs="Open Sans"/>
                <w:i/>
                <w:iCs/>
                <w:sz w:val="20"/>
                <w:szCs w:val="20"/>
              </w:rPr>
              <w:t>T</w:t>
            </w:r>
            <w:r w:rsidRPr="5457F349">
              <w:rPr>
                <w:rStyle w:val="normaltextrun"/>
                <w:rFonts w:ascii="Akagi Pro Light" w:hAnsi="Akagi Pro Light" w:cs="Calibri"/>
                <w:i/>
                <w:iCs/>
                <w:color w:val="000000" w:themeColor="text1"/>
                <w:sz w:val="20"/>
                <w:szCs w:val="20"/>
                <w:lang w:val="en-US"/>
              </w:rPr>
              <w:t>he</w:t>
            </w:r>
            <w:r w:rsidRPr="008B1721">
              <w:rPr>
                <w:rStyle w:val="normaltextrun"/>
                <w:rFonts w:ascii="Akagi Pro Light" w:hAnsi="Akagi Pro Light" w:cs="Calibri"/>
                <w:i/>
                <w:iCs/>
                <w:color w:val="000000" w:themeColor="text1"/>
                <w:sz w:val="20"/>
                <w:szCs w:val="20"/>
                <w:lang w:val="en-US"/>
              </w:rPr>
              <w:t xml:space="preserve"> use of any other resources must be submitted to the diocesan Secondary RE Adviser who will then verify their compliance</w:t>
            </w:r>
          </w:p>
        </w:tc>
        <w:tc>
          <w:tcPr>
            <w:tcW w:w="3118" w:type="dxa"/>
            <w:shd w:val="clear" w:color="auto" w:fill="F2F2F2" w:themeFill="background1" w:themeFillShade="F2"/>
            <w:vAlign w:val="center"/>
          </w:tcPr>
          <w:p w14:paraId="1328F4A3" w14:textId="5AD836DD" w:rsidR="007A336E" w:rsidRPr="00903B12" w:rsidRDefault="007A336E" w:rsidP="003907C3">
            <w:pPr>
              <w:tabs>
                <w:tab w:val="left" w:pos="340"/>
              </w:tabs>
              <w:spacing w:before="120"/>
              <w:ind w:left="17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themeColor="text1"/>
                <w:sz w:val="20"/>
                <w:szCs w:val="20"/>
              </w:rPr>
            </w:pPr>
          </w:p>
        </w:tc>
        <w:tc>
          <w:tcPr>
            <w:tcW w:w="1276" w:type="dxa"/>
            <w:shd w:val="clear" w:color="auto" w:fill="F2F2F2" w:themeFill="background1" w:themeFillShade="F2"/>
            <w:vAlign w:val="center"/>
          </w:tcPr>
          <w:p w14:paraId="253DC298" w14:textId="77777777" w:rsidR="007A336E" w:rsidRPr="00903B12" w:rsidRDefault="007A336E"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76" w:type="dxa"/>
            <w:shd w:val="clear" w:color="auto" w:fill="F2F2F2" w:themeFill="background1" w:themeFillShade="F2"/>
            <w:vAlign w:val="center"/>
          </w:tcPr>
          <w:p w14:paraId="4D5F0F98" w14:textId="77777777" w:rsidR="007A336E" w:rsidRPr="00903B12" w:rsidRDefault="007A336E" w:rsidP="00832A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75FD5172" w14:textId="77777777" w:rsidR="007A336E" w:rsidRDefault="007A336E" w:rsidP="007A336E">
      <w:pPr>
        <w:spacing w:after="0" w:line="240" w:lineRule="auto"/>
        <w:rPr>
          <w:sz w:val="14"/>
          <w:szCs w:val="14"/>
        </w:rPr>
      </w:pPr>
    </w:p>
    <w:p w14:paraId="491E1D4E" w14:textId="77777777" w:rsidR="00B31CAC" w:rsidRDefault="00B31CAC" w:rsidP="007A336E">
      <w:pPr>
        <w:spacing w:after="0" w:line="240" w:lineRule="auto"/>
        <w:rPr>
          <w:sz w:val="14"/>
          <w:szCs w:val="14"/>
        </w:rPr>
      </w:pPr>
    </w:p>
    <w:p w14:paraId="5C56F03D" w14:textId="77777777" w:rsidR="00B31CAC" w:rsidRDefault="00B31CAC" w:rsidP="007A336E">
      <w:pPr>
        <w:spacing w:after="0" w:line="240" w:lineRule="auto"/>
        <w:rPr>
          <w:sz w:val="14"/>
          <w:szCs w:val="14"/>
        </w:rPr>
      </w:pPr>
    </w:p>
    <w:p w14:paraId="74D1ABF0" w14:textId="77777777" w:rsidR="00B31CAC" w:rsidRPr="007A336E" w:rsidRDefault="00B31CAC" w:rsidP="007A336E">
      <w:pPr>
        <w:spacing w:after="0" w:line="240" w:lineRule="auto"/>
        <w:rPr>
          <w:sz w:val="14"/>
          <w:szCs w:val="14"/>
        </w:rPr>
      </w:pPr>
    </w:p>
    <w:tbl>
      <w:tblPr>
        <w:tblStyle w:val="PlainTable1"/>
        <w:tblW w:w="162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489"/>
        <w:gridCol w:w="5434"/>
        <w:gridCol w:w="3118"/>
        <w:gridCol w:w="1323"/>
        <w:gridCol w:w="1323"/>
        <w:gridCol w:w="8"/>
      </w:tblGrid>
      <w:tr w:rsidR="001517FB" w14:paraId="1E38AD67" w14:textId="77777777" w:rsidTr="00497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63" w:type="dxa"/>
            <w:gridSpan w:val="7"/>
            <w:shd w:val="clear" w:color="auto" w:fill="E3CCE7" w:themeFill="accent1" w:themeFillTint="33"/>
            <w:vAlign w:val="center"/>
          </w:tcPr>
          <w:p w14:paraId="737D0513" w14:textId="0B114AA1" w:rsidR="001517FB" w:rsidRPr="001517FB" w:rsidRDefault="001517FB" w:rsidP="005D1731">
            <w:pPr>
              <w:jc w:val="left"/>
              <w:rPr>
                <w:rFonts w:ascii="Akagi Pro Light" w:hAnsi="Akagi Pro Light" w:cs="Calibri"/>
                <w:i/>
                <w:iCs/>
              </w:rPr>
            </w:pPr>
            <w:r w:rsidRPr="00B31CAC">
              <w:rPr>
                <w:rFonts w:ascii="Akagi Pro Light" w:hAnsi="Akagi Pro Light" w:cs="Calibri"/>
                <w:i/>
                <w:iCs/>
                <w:color w:val="572B5E" w:themeColor="accent4"/>
              </w:rPr>
              <w:lastRenderedPageBreak/>
              <w:t>Ecclesiastical Property</w:t>
            </w:r>
          </w:p>
        </w:tc>
      </w:tr>
      <w:tr w:rsidR="005F426C" w14:paraId="04287EFF" w14:textId="77777777" w:rsidTr="00C30C26">
        <w:trPr>
          <w:gridAfter w:val="1"/>
          <w:cnfStyle w:val="000000100000" w:firstRow="0" w:lastRow="0" w:firstColumn="0" w:lastColumn="0" w:oddVBand="0" w:evenVBand="0" w:oddHBand="1" w:evenHBand="0" w:firstRowFirstColumn="0" w:firstRowLastColumn="0" w:lastRowFirstColumn="0" w:lastRowLastColumn="0"/>
          <w:wAfter w:w="8" w:type="dxa"/>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hemeFill="background1"/>
            <w:vAlign w:val="center"/>
          </w:tcPr>
          <w:p w14:paraId="7F6119DD" w14:textId="10CBEDA2" w:rsidR="005F426C" w:rsidRPr="005D1731" w:rsidRDefault="005F426C" w:rsidP="005D1731">
            <w:pPr>
              <w:jc w:val="left"/>
              <w:rPr>
                <w:rFonts w:ascii="Akagi Pro Light" w:hAnsi="Akagi Pro Light" w:cs="Calibri"/>
                <w:b w:val="0"/>
                <w:bCs w:val="0"/>
              </w:rPr>
            </w:pPr>
            <w:r>
              <w:rPr>
                <w:rFonts w:ascii="Akagi Pro Light" w:hAnsi="Akagi Pro Light" w:cs="Calibri"/>
                <w:b w:val="0"/>
                <w:bCs w:val="0"/>
              </w:rPr>
              <w:t>25</w:t>
            </w:r>
          </w:p>
        </w:tc>
        <w:tc>
          <w:tcPr>
            <w:tcW w:w="4489" w:type="dxa"/>
            <w:shd w:val="clear" w:color="auto" w:fill="FFFFFF" w:themeFill="background1"/>
            <w:vAlign w:val="center"/>
          </w:tcPr>
          <w:p w14:paraId="4B2A1E22" w14:textId="1CFCF0B7" w:rsidR="005F426C" w:rsidRPr="00B3241E" w:rsidRDefault="005F426C"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B3241E">
              <w:rPr>
                <w:rFonts w:ascii="Akagi Pro Light" w:eastAsia="Times New Roman" w:hAnsi="Akagi Pro Light" w:cs="Open Sans"/>
                <w:color w:val="212121"/>
                <w:sz w:val="21"/>
                <w:szCs w:val="21"/>
              </w:rPr>
              <w:t>Governing Boards are to comply with any requirements which the Trustees may from time to time set out for the stewardship and administration of ecclesiastical property occupied or used by the school.</w:t>
            </w:r>
          </w:p>
        </w:tc>
        <w:tc>
          <w:tcPr>
            <w:tcW w:w="5434" w:type="dxa"/>
            <w:vMerge w:val="restart"/>
            <w:shd w:val="clear" w:color="auto" w:fill="auto"/>
            <w:vAlign w:val="center"/>
          </w:tcPr>
          <w:p w14:paraId="6E801B9A" w14:textId="05D5E8B2" w:rsidR="005F426C" w:rsidRPr="00596DA6" w:rsidRDefault="005F426C"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0"/>
                <w:szCs w:val="20"/>
              </w:rPr>
            </w:pPr>
            <w:hyperlink r:id="rId15" w:history="1">
              <w:r w:rsidRPr="00F8738F">
                <w:rPr>
                  <w:rStyle w:val="Hyperlink"/>
                  <w:rFonts w:ascii="Akagi Pro Light" w:hAnsi="Akagi Pro Light" w:cs="Calibri"/>
                  <w:sz w:val="20"/>
                  <w:szCs w:val="20"/>
                </w:rPr>
                <w:t>Occupation of School Premises</w:t>
              </w:r>
            </w:hyperlink>
          </w:p>
          <w:p w14:paraId="220C387D" w14:textId="367107C5" w:rsidR="005F426C" w:rsidRPr="005D1731" w:rsidRDefault="005F426C"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rPr>
            </w:pPr>
            <w:hyperlink r:id="rId16" w:history="1">
              <w:r w:rsidRPr="00FD12E0">
                <w:rPr>
                  <w:rStyle w:val="Hyperlink"/>
                  <w:rFonts w:ascii="Akagi Pro Light" w:hAnsi="Akagi Pro Light" w:cs="Calibri"/>
                  <w:sz w:val="20"/>
                  <w:szCs w:val="20"/>
                </w:rPr>
                <w:t>Occupation of School Premises notes</w:t>
              </w:r>
            </w:hyperlink>
          </w:p>
        </w:tc>
        <w:tc>
          <w:tcPr>
            <w:tcW w:w="3118" w:type="dxa"/>
            <w:shd w:val="clear" w:color="auto" w:fill="auto"/>
            <w:vAlign w:val="center"/>
          </w:tcPr>
          <w:p w14:paraId="29D2D917" w14:textId="35EEB7C1" w:rsidR="005F426C" w:rsidRPr="00903B12" w:rsidRDefault="005F426C"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323" w:type="dxa"/>
            <w:shd w:val="clear" w:color="auto" w:fill="auto"/>
            <w:vAlign w:val="center"/>
          </w:tcPr>
          <w:p w14:paraId="18DF1FEC" w14:textId="77777777" w:rsidR="005F426C" w:rsidRPr="00903B12" w:rsidRDefault="005F426C"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323" w:type="dxa"/>
            <w:shd w:val="clear" w:color="auto" w:fill="auto"/>
            <w:vAlign w:val="center"/>
          </w:tcPr>
          <w:p w14:paraId="42D86F09" w14:textId="77777777" w:rsidR="005F426C" w:rsidRPr="00903B12" w:rsidRDefault="005F426C"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F426C" w14:paraId="0672735D" w14:textId="77777777" w:rsidTr="00C30C26">
        <w:trPr>
          <w:gridAfter w:val="1"/>
          <w:wAfter w:w="8" w:type="dxa"/>
        </w:trPr>
        <w:tc>
          <w:tcPr>
            <w:cnfStyle w:val="001000000000" w:firstRow="0" w:lastRow="0" w:firstColumn="1" w:lastColumn="0" w:oddVBand="0" w:evenVBand="0" w:oddHBand="0" w:evenHBand="0" w:firstRowFirstColumn="0" w:firstRowLastColumn="0" w:lastRowFirstColumn="0" w:lastRowLastColumn="0"/>
            <w:tcW w:w="568" w:type="dxa"/>
            <w:shd w:val="clear" w:color="auto" w:fill="F2F2F2" w:themeFill="background1" w:themeFillShade="F2"/>
            <w:vAlign w:val="center"/>
          </w:tcPr>
          <w:p w14:paraId="4A81037E" w14:textId="4FA62574" w:rsidR="005F426C" w:rsidRDefault="005F426C" w:rsidP="005D1731">
            <w:pPr>
              <w:jc w:val="left"/>
              <w:rPr>
                <w:rFonts w:ascii="Akagi Pro Light" w:hAnsi="Akagi Pro Light" w:cs="Calibri"/>
                <w:b w:val="0"/>
                <w:bCs w:val="0"/>
              </w:rPr>
            </w:pPr>
            <w:r>
              <w:rPr>
                <w:rFonts w:ascii="Akagi Pro Light" w:hAnsi="Akagi Pro Light" w:cs="Calibri"/>
                <w:b w:val="0"/>
                <w:bCs w:val="0"/>
              </w:rPr>
              <w:t>26</w:t>
            </w:r>
          </w:p>
        </w:tc>
        <w:tc>
          <w:tcPr>
            <w:tcW w:w="4489" w:type="dxa"/>
            <w:shd w:val="clear" w:color="auto" w:fill="F2F2F2" w:themeFill="background1" w:themeFillShade="F2"/>
            <w:vAlign w:val="center"/>
          </w:tcPr>
          <w:p w14:paraId="526FC653" w14:textId="0F78A482" w:rsidR="005F426C" w:rsidRPr="00B3241E" w:rsidRDefault="00B81FE0" w:rsidP="003907C3">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B3241E">
              <w:rPr>
                <w:rFonts w:ascii="Akagi Pro Light" w:eastAsia="Times New Roman" w:hAnsi="Akagi Pro Light" w:cs="Open Sans"/>
                <w:color w:val="212121"/>
                <w:sz w:val="21"/>
                <w:szCs w:val="21"/>
              </w:rPr>
              <w:t xml:space="preserve">Governing Boards shall diligently discharge in their entirety the responsibilities of </w:t>
            </w:r>
            <w:proofErr w:type="spellStart"/>
            <w:r w:rsidRPr="00B3241E">
              <w:rPr>
                <w:rFonts w:ascii="Akagi Pro Light" w:eastAsia="Times New Roman" w:hAnsi="Akagi Pro Light" w:cs="Open Sans"/>
                <w:color w:val="212121"/>
                <w:sz w:val="21"/>
                <w:szCs w:val="21"/>
              </w:rPr>
              <w:t>dutyholder</w:t>
            </w:r>
            <w:proofErr w:type="spellEnd"/>
            <w:r w:rsidRPr="00B3241E">
              <w:rPr>
                <w:rFonts w:ascii="Akagi Pro Light" w:eastAsia="Times New Roman" w:hAnsi="Akagi Pro Light" w:cs="Open Sans"/>
                <w:color w:val="212121"/>
                <w:sz w:val="21"/>
                <w:szCs w:val="21"/>
              </w:rPr>
              <w:t xml:space="preserve"> under any relevant health and safety regulation, whether the Governing Board is the </w:t>
            </w:r>
            <w:proofErr w:type="spellStart"/>
            <w:r w:rsidRPr="00B3241E">
              <w:rPr>
                <w:rFonts w:ascii="Akagi Pro Light" w:eastAsia="Times New Roman" w:hAnsi="Akagi Pro Light" w:cs="Open Sans"/>
                <w:color w:val="212121"/>
                <w:sz w:val="21"/>
                <w:szCs w:val="21"/>
              </w:rPr>
              <w:t>dutyholder</w:t>
            </w:r>
            <w:proofErr w:type="spellEnd"/>
            <w:r w:rsidRPr="00B3241E">
              <w:rPr>
                <w:rFonts w:ascii="Akagi Pro Light" w:eastAsia="Times New Roman" w:hAnsi="Akagi Pro Light" w:cs="Open Sans"/>
                <w:color w:val="212121"/>
                <w:sz w:val="21"/>
                <w:szCs w:val="21"/>
              </w:rPr>
              <w:t xml:space="preserve"> by virtue of the law itself or is appointed to discharge the responsibilities of </w:t>
            </w:r>
            <w:proofErr w:type="spellStart"/>
            <w:r w:rsidRPr="00B3241E">
              <w:rPr>
                <w:rFonts w:ascii="Akagi Pro Light" w:eastAsia="Times New Roman" w:hAnsi="Akagi Pro Light" w:cs="Open Sans"/>
                <w:color w:val="212121"/>
                <w:sz w:val="21"/>
                <w:szCs w:val="21"/>
              </w:rPr>
              <w:t>dutyholder</w:t>
            </w:r>
            <w:proofErr w:type="spellEnd"/>
            <w:r w:rsidRPr="00B3241E">
              <w:rPr>
                <w:rFonts w:ascii="Akagi Pro Light" w:eastAsia="Times New Roman" w:hAnsi="Akagi Pro Light" w:cs="Open Sans"/>
                <w:color w:val="212121"/>
                <w:sz w:val="21"/>
                <w:szCs w:val="21"/>
              </w:rPr>
              <w:t xml:space="preserve"> on behalf of its Trustees. Each Governing Board shall appoint a competent person to assist it in discharging the responsibilities of </w:t>
            </w:r>
            <w:proofErr w:type="spellStart"/>
            <w:r w:rsidRPr="00B3241E">
              <w:rPr>
                <w:rFonts w:ascii="Akagi Pro Light" w:eastAsia="Times New Roman" w:hAnsi="Akagi Pro Light" w:cs="Open Sans"/>
                <w:color w:val="212121"/>
                <w:sz w:val="21"/>
                <w:szCs w:val="21"/>
              </w:rPr>
              <w:t>dutyholder</w:t>
            </w:r>
            <w:proofErr w:type="spellEnd"/>
            <w:r w:rsidRPr="00B3241E">
              <w:rPr>
                <w:rFonts w:ascii="Akagi Pro Light" w:eastAsia="Times New Roman" w:hAnsi="Akagi Pro Light" w:cs="Open Sans"/>
                <w:color w:val="212121"/>
                <w:sz w:val="21"/>
                <w:szCs w:val="21"/>
              </w:rPr>
              <w:t xml:space="preserve"> and all other requirements of the relevant statutory provisions.</w:t>
            </w:r>
          </w:p>
        </w:tc>
        <w:tc>
          <w:tcPr>
            <w:tcW w:w="5434" w:type="dxa"/>
            <w:vMerge/>
            <w:vAlign w:val="center"/>
          </w:tcPr>
          <w:p w14:paraId="12BE9F37" w14:textId="77777777" w:rsidR="005F426C" w:rsidRPr="005D1731" w:rsidRDefault="005F426C" w:rsidP="003907C3">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rPr>
            </w:pPr>
          </w:p>
        </w:tc>
        <w:tc>
          <w:tcPr>
            <w:tcW w:w="3118" w:type="dxa"/>
            <w:shd w:val="clear" w:color="auto" w:fill="F2F2F2" w:themeFill="background1" w:themeFillShade="F2"/>
            <w:vAlign w:val="center"/>
          </w:tcPr>
          <w:p w14:paraId="251837EB" w14:textId="4E14E5BF" w:rsidR="005F426C" w:rsidRPr="00903B12" w:rsidRDefault="005F426C"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323" w:type="dxa"/>
            <w:shd w:val="clear" w:color="auto" w:fill="F2F2F2" w:themeFill="background1" w:themeFillShade="F2"/>
            <w:vAlign w:val="center"/>
          </w:tcPr>
          <w:p w14:paraId="2D25FD13" w14:textId="77777777" w:rsidR="005F426C" w:rsidRPr="00903B12" w:rsidRDefault="005F426C"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323" w:type="dxa"/>
            <w:shd w:val="clear" w:color="auto" w:fill="F2F2F2" w:themeFill="background1" w:themeFillShade="F2"/>
            <w:vAlign w:val="center"/>
          </w:tcPr>
          <w:p w14:paraId="256A9F6A" w14:textId="77777777" w:rsidR="005F426C" w:rsidRPr="00903B12" w:rsidRDefault="005F426C"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5904341F" w14:textId="77777777" w:rsidR="004319ED" w:rsidRPr="004319ED" w:rsidRDefault="004319ED" w:rsidP="004319ED">
      <w:pPr>
        <w:spacing w:after="0" w:line="240" w:lineRule="auto"/>
        <w:rPr>
          <w:sz w:val="10"/>
          <w:szCs w:val="10"/>
        </w:rPr>
      </w:pPr>
    </w:p>
    <w:tbl>
      <w:tblPr>
        <w:tblStyle w:val="PlainTable1"/>
        <w:tblW w:w="1630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4540"/>
        <w:gridCol w:w="5387"/>
        <w:gridCol w:w="3118"/>
        <w:gridCol w:w="1346"/>
        <w:gridCol w:w="1347"/>
      </w:tblGrid>
      <w:tr w:rsidR="001517FB" w14:paraId="000AFF6E" w14:textId="77777777" w:rsidTr="00497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02" w:type="dxa"/>
            <w:gridSpan w:val="6"/>
            <w:shd w:val="clear" w:color="auto" w:fill="E3CCE7" w:themeFill="accent1" w:themeFillTint="33"/>
            <w:vAlign w:val="center"/>
          </w:tcPr>
          <w:p w14:paraId="40BBCF42" w14:textId="6BE968CC" w:rsidR="001517FB" w:rsidRPr="001517FB" w:rsidRDefault="001517FB" w:rsidP="005D1731">
            <w:pPr>
              <w:jc w:val="left"/>
              <w:rPr>
                <w:rFonts w:ascii="Akagi Pro Light" w:hAnsi="Akagi Pro Light" w:cs="Calibri"/>
                <w:i/>
                <w:iCs/>
              </w:rPr>
            </w:pPr>
            <w:r w:rsidRPr="00B31CAC">
              <w:rPr>
                <w:rFonts w:ascii="Akagi Pro Light" w:hAnsi="Akagi Pro Light" w:cs="Calibri"/>
                <w:i/>
                <w:iCs/>
                <w:color w:val="572B5E" w:themeColor="accent4"/>
              </w:rPr>
              <w:t>Census and Data Protection</w:t>
            </w:r>
          </w:p>
        </w:tc>
      </w:tr>
      <w:tr w:rsidR="00E13DBA" w:rsidRPr="008B2325" w14:paraId="5232BFAD"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 w:type="dxa"/>
            <w:shd w:val="clear" w:color="auto" w:fill="FFFFFF" w:themeFill="background1"/>
            <w:vAlign w:val="center"/>
          </w:tcPr>
          <w:p w14:paraId="40F5DA61" w14:textId="3F972C26" w:rsidR="007A336E" w:rsidRDefault="007A336E" w:rsidP="005D1731">
            <w:pPr>
              <w:jc w:val="left"/>
              <w:rPr>
                <w:rFonts w:ascii="Akagi Pro Light" w:hAnsi="Akagi Pro Light" w:cs="Calibri"/>
                <w:b w:val="0"/>
                <w:bCs w:val="0"/>
              </w:rPr>
            </w:pPr>
            <w:r>
              <w:rPr>
                <w:rFonts w:ascii="Akagi Pro Light" w:hAnsi="Akagi Pro Light" w:cs="Calibri"/>
                <w:b w:val="0"/>
                <w:bCs w:val="0"/>
              </w:rPr>
              <w:t>27</w:t>
            </w:r>
          </w:p>
        </w:tc>
        <w:tc>
          <w:tcPr>
            <w:tcW w:w="4540" w:type="dxa"/>
            <w:shd w:val="clear" w:color="auto" w:fill="FFFFFF" w:themeFill="background1"/>
            <w:vAlign w:val="center"/>
          </w:tcPr>
          <w:p w14:paraId="32C796A7" w14:textId="6BD153E7" w:rsidR="007A336E" w:rsidRPr="008B2325" w:rsidRDefault="00EA6A4A"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8B2325">
              <w:rPr>
                <w:rFonts w:ascii="Akagi Pro Light" w:hAnsi="Akagi Pro Light" w:cs="Calibri"/>
                <w:sz w:val="21"/>
                <w:szCs w:val="21"/>
              </w:rPr>
              <w:t xml:space="preserve">Schools are to use the latest model privacy statements and consent forms approved from time to time by the Diocese. They are to keep records of all consents given (or withheld) and retain these at least for the period that the relevant data subject </w:t>
            </w:r>
            <w:proofErr w:type="gramStart"/>
            <w:r w:rsidRPr="008B2325">
              <w:rPr>
                <w:rFonts w:ascii="Akagi Pro Light" w:hAnsi="Akagi Pro Light" w:cs="Calibri"/>
                <w:sz w:val="21"/>
                <w:szCs w:val="21"/>
              </w:rPr>
              <w:t>is connected with</w:t>
            </w:r>
            <w:proofErr w:type="gramEnd"/>
            <w:r w:rsidRPr="008B2325">
              <w:rPr>
                <w:rFonts w:ascii="Akagi Pro Light" w:hAnsi="Akagi Pro Light" w:cs="Calibri"/>
                <w:sz w:val="21"/>
                <w:szCs w:val="21"/>
              </w:rPr>
              <w:t xml:space="preserve"> the school, whether as a pupil, member of staff, alumnus or otherwise.</w:t>
            </w:r>
          </w:p>
        </w:tc>
        <w:tc>
          <w:tcPr>
            <w:tcW w:w="5387" w:type="dxa"/>
            <w:shd w:val="clear" w:color="auto" w:fill="auto"/>
            <w:vAlign w:val="center"/>
          </w:tcPr>
          <w:p w14:paraId="30E8800C" w14:textId="4C076EB8" w:rsidR="009E1FBD" w:rsidRPr="008B2325" w:rsidRDefault="006270BB"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0"/>
                <w:szCs w:val="20"/>
              </w:rPr>
            </w:pPr>
            <w:r w:rsidRPr="008B2325">
              <w:rPr>
                <w:rFonts w:ascii="Akagi Pro Light" w:hAnsi="Akagi Pro Light" w:cs="Calibri"/>
                <w:sz w:val="20"/>
                <w:szCs w:val="20"/>
              </w:rPr>
              <w:t xml:space="preserve">The Diocese </w:t>
            </w:r>
            <w:r w:rsidR="009E1FBD" w:rsidRPr="008B2325">
              <w:rPr>
                <w:rFonts w:ascii="Akagi Pro Light" w:hAnsi="Akagi Pro Light" w:cs="Calibri"/>
                <w:sz w:val="20"/>
                <w:szCs w:val="20"/>
              </w:rPr>
              <w:t xml:space="preserve">and CES </w:t>
            </w:r>
            <w:r w:rsidR="004C5A22" w:rsidRPr="008B2325">
              <w:rPr>
                <w:rFonts w:ascii="Akagi Pro Light" w:hAnsi="Akagi Pro Light" w:cs="Calibri"/>
                <w:sz w:val="20"/>
                <w:szCs w:val="20"/>
              </w:rPr>
              <w:t>must</w:t>
            </w:r>
            <w:r w:rsidRPr="008B2325">
              <w:rPr>
                <w:rFonts w:ascii="Akagi Pro Light" w:hAnsi="Akagi Pro Light" w:cs="Calibri"/>
                <w:sz w:val="20"/>
                <w:szCs w:val="20"/>
              </w:rPr>
              <w:t xml:space="preserve"> be named as partner</w:t>
            </w:r>
            <w:r w:rsidR="009E1FBD" w:rsidRPr="008B2325">
              <w:rPr>
                <w:rFonts w:ascii="Akagi Pro Light" w:hAnsi="Akagi Pro Light" w:cs="Calibri"/>
                <w:sz w:val="20"/>
                <w:szCs w:val="20"/>
              </w:rPr>
              <w:t>s</w:t>
            </w:r>
            <w:r w:rsidRPr="008B2325">
              <w:rPr>
                <w:rFonts w:ascii="Akagi Pro Light" w:hAnsi="Akagi Pro Light" w:cs="Calibri"/>
                <w:sz w:val="20"/>
                <w:szCs w:val="20"/>
              </w:rPr>
              <w:t xml:space="preserve"> with whom</w:t>
            </w:r>
            <w:r w:rsidR="009E1FBD" w:rsidRPr="008B2325">
              <w:rPr>
                <w:rFonts w:ascii="Akagi Pro Light" w:hAnsi="Akagi Pro Light" w:cs="Calibri"/>
                <w:sz w:val="20"/>
                <w:szCs w:val="20"/>
              </w:rPr>
              <w:t xml:space="preserve"> you may share information</w:t>
            </w:r>
            <w:r w:rsidR="00CB0F76">
              <w:rPr>
                <w:rFonts w:ascii="Akagi Pro Light" w:hAnsi="Akagi Pro Light" w:cs="Calibri"/>
                <w:sz w:val="20"/>
                <w:szCs w:val="20"/>
              </w:rPr>
              <w:t xml:space="preserve"> on your privacy statements</w:t>
            </w:r>
            <w:r w:rsidR="001A2DB7" w:rsidRPr="008B2325">
              <w:rPr>
                <w:rFonts w:ascii="Akagi Pro Light" w:hAnsi="Akagi Pro Light" w:cs="Calibri"/>
                <w:sz w:val="20"/>
                <w:szCs w:val="20"/>
              </w:rPr>
              <w:t>:</w:t>
            </w:r>
            <w:r w:rsidR="009E1FBD" w:rsidRPr="008B2325">
              <w:rPr>
                <w:rFonts w:ascii="Akagi Pro Light" w:hAnsi="Akagi Pro Light" w:cs="Calibri"/>
                <w:sz w:val="20"/>
                <w:szCs w:val="20"/>
              </w:rPr>
              <w:t xml:space="preserve"> </w:t>
            </w:r>
          </w:p>
          <w:p w14:paraId="5B8C7A11" w14:textId="2088887A" w:rsidR="00AC40C4" w:rsidRPr="008B2325" w:rsidRDefault="00AC40C4"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i/>
                <w:iCs/>
                <w:sz w:val="20"/>
                <w:szCs w:val="20"/>
              </w:rPr>
            </w:pPr>
            <w:r w:rsidRPr="008B2325">
              <w:rPr>
                <w:rFonts w:ascii="Akagi Pro Light" w:hAnsi="Akagi Pro Light" w:cs="Calibri"/>
                <w:i/>
                <w:iCs/>
                <w:sz w:val="20"/>
                <w:szCs w:val="20"/>
              </w:rPr>
              <w:t xml:space="preserve">Being a Catholic education provider, we work closely with </w:t>
            </w:r>
          </w:p>
          <w:p w14:paraId="5563CBEB" w14:textId="77777777" w:rsidR="00AC40C4" w:rsidRPr="008B2325" w:rsidRDefault="00AC40C4" w:rsidP="003907C3">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i/>
                <w:iCs/>
                <w:sz w:val="20"/>
                <w:szCs w:val="20"/>
              </w:rPr>
            </w:pPr>
            <w:r w:rsidRPr="008B2325">
              <w:rPr>
                <w:rFonts w:ascii="Akagi Pro Light" w:hAnsi="Akagi Pro Light" w:cs="Calibri"/>
                <w:i/>
                <w:iCs/>
                <w:sz w:val="20"/>
                <w:szCs w:val="20"/>
              </w:rPr>
              <w:t xml:space="preserve">the School’s Diocesan Authority, </w:t>
            </w:r>
          </w:p>
          <w:p w14:paraId="2DF43622" w14:textId="77777777" w:rsidR="00AC40C4" w:rsidRPr="008B2325" w:rsidRDefault="00AC40C4" w:rsidP="003907C3">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i/>
                <w:iCs/>
                <w:sz w:val="20"/>
                <w:szCs w:val="20"/>
              </w:rPr>
            </w:pPr>
            <w:r w:rsidRPr="008B2325">
              <w:rPr>
                <w:rFonts w:ascii="Akagi Pro Light" w:hAnsi="Akagi Pro Light" w:cs="Calibri"/>
                <w:i/>
                <w:iCs/>
                <w:sz w:val="20"/>
                <w:szCs w:val="20"/>
              </w:rPr>
              <w:t xml:space="preserve">the School’s Trustees, </w:t>
            </w:r>
          </w:p>
          <w:p w14:paraId="458BD4B0" w14:textId="77777777" w:rsidR="00AC40C4" w:rsidRPr="008B2325" w:rsidRDefault="00AC40C4" w:rsidP="003907C3">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i/>
                <w:iCs/>
                <w:sz w:val="20"/>
                <w:szCs w:val="20"/>
              </w:rPr>
            </w:pPr>
            <w:r w:rsidRPr="008B2325">
              <w:rPr>
                <w:rFonts w:ascii="Akagi Pro Light" w:hAnsi="Akagi Pro Light" w:cs="Calibri"/>
                <w:i/>
                <w:iCs/>
                <w:sz w:val="20"/>
                <w:szCs w:val="20"/>
              </w:rPr>
              <w:t xml:space="preserve">the Local Authority, </w:t>
            </w:r>
          </w:p>
          <w:p w14:paraId="22EECFB9" w14:textId="77777777" w:rsidR="004C5A22" w:rsidRPr="008B2325" w:rsidRDefault="00AC40C4" w:rsidP="003907C3">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i/>
                <w:iCs/>
                <w:sz w:val="20"/>
                <w:szCs w:val="20"/>
              </w:rPr>
            </w:pPr>
            <w:r w:rsidRPr="008B2325">
              <w:rPr>
                <w:rFonts w:ascii="Akagi Pro Light" w:hAnsi="Akagi Pro Light" w:cs="Calibri"/>
                <w:i/>
                <w:iCs/>
                <w:sz w:val="20"/>
                <w:szCs w:val="20"/>
              </w:rPr>
              <w:t xml:space="preserve">the Catholic Education Service and </w:t>
            </w:r>
          </w:p>
          <w:p w14:paraId="261ACF48" w14:textId="77777777" w:rsidR="004C5A22" w:rsidRPr="008B2325" w:rsidRDefault="00AC40C4" w:rsidP="003907C3">
            <w:pPr>
              <w:pStyle w:val="ListParagraph"/>
              <w:numPr>
                <w:ilvl w:val="0"/>
                <w:numId w:val="12"/>
              </w:num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i/>
                <w:iCs/>
                <w:sz w:val="20"/>
                <w:szCs w:val="20"/>
              </w:rPr>
            </w:pPr>
            <w:r w:rsidRPr="008B2325">
              <w:rPr>
                <w:rFonts w:ascii="Akagi Pro Light" w:hAnsi="Akagi Pro Light" w:cs="Calibri"/>
                <w:i/>
                <w:iCs/>
                <w:sz w:val="20"/>
                <w:szCs w:val="20"/>
              </w:rPr>
              <w:t xml:space="preserve">the Department for Education, </w:t>
            </w:r>
          </w:p>
          <w:p w14:paraId="004396D4" w14:textId="3EA39F15" w:rsidR="007A336E" w:rsidRPr="008B2325" w:rsidRDefault="00AC40C4"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0"/>
                <w:szCs w:val="20"/>
              </w:rPr>
            </w:pPr>
            <w:r w:rsidRPr="008B2325">
              <w:rPr>
                <w:rFonts w:ascii="Akagi Pro Light" w:hAnsi="Akagi Pro Light" w:cs="Calibri"/>
                <w:i/>
                <w:iCs/>
                <w:sz w:val="20"/>
                <w:szCs w:val="20"/>
              </w:rPr>
              <w:t xml:space="preserve">and may share the information you provide if we consider it is necessary </w:t>
            </w:r>
            <w:proofErr w:type="gramStart"/>
            <w:r w:rsidRPr="008B2325">
              <w:rPr>
                <w:rFonts w:ascii="Akagi Pro Light" w:hAnsi="Akagi Pro Light" w:cs="Calibri"/>
                <w:i/>
                <w:iCs/>
                <w:sz w:val="20"/>
                <w:szCs w:val="20"/>
              </w:rPr>
              <w:t>in order to</w:t>
            </w:r>
            <w:proofErr w:type="gramEnd"/>
            <w:r w:rsidRPr="008B2325">
              <w:rPr>
                <w:rFonts w:ascii="Akagi Pro Light" w:hAnsi="Akagi Pro Light" w:cs="Calibri"/>
                <w:i/>
                <w:iCs/>
                <w:sz w:val="20"/>
                <w:szCs w:val="20"/>
              </w:rPr>
              <w:t xml:space="preserve"> fulfil our functions</w:t>
            </w:r>
            <w:r w:rsidRPr="008B2325">
              <w:rPr>
                <w:rFonts w:ascii="Akagi Pro Light" w:hAnsi="Akagi Pro Light" w:cs="Calibri"/>
                <w:sz w:val="20"/>
                <w:szCs w:val="20"/>
              </w:rPr>
              <w:t>.</w:t>
            </w:r>
          </w:p>
        </w:tc>
        <w:tc>
          <w:tcPr>
            <w:tcW w:w="3118" w:type="dxa"/>
            <w:shd w:val="clear" w:color="auto" w:fill="auto"/>
            <w:vAlign w:val="center"/>
          </w:tcPr>
          <w:p w14:paraId="2DEB5CDC" w14:textId="556AE0EC"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c>
          <w:tcPr>
            <w:tcW w:w="1346" w:type="dxa"/>
            <w:shd w:val="clear" w:color="auto" w:fill="auto"/>
            <w:vAlign w:val="center"/>
          </w:tcPr>
          <w:p w14:paraId="395635BF" w14:textId="77777777"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c>
          <w:tcPr>
            <w:tcW w:w="1347" w:type="dxa"/>
            <w:shd w:val="clear" w:color="auto" w:fill="auto"/>
            <w:vAlign w:val="center"/>
          </w:tcPr>
          <w:p w14:paraId="3B58A15A" w14:textId="77777777"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r>
      <w:tr w:rsidR="00E13DBA" w:rsidRPr="008B2325" w14:paraId="285B2EB3" w14:textId="77777777" w:rsidTr="00C30C26">
        <w:tc>
          <w:tcPr>
            <w:cnfStyle w:val="001000000000" w:firstRow="0" w:lastRow="0" w:firstColumn="1" w:lastColumn="0" w:oddVBand="0" w:evenVBand="0" w:oddHBand="0" w:evenHBand="0" w:firstRowFirstColumn="0" w:firstRowLastColumn="0" w:lastRowFirstColumn="0" w:lastRowLastColumn="0"/>
            <w:tcW w:w="564" w:type="dxa"/>
            <w:shd w:val="clear" w:color="auto" w:fill="F2F2F2" w:themeFill="background1" w:themeFillShade="F2"/>
            <w:vAlign w:val="center"/>
          </w:tcPr>
          <w:p w14:paraId="7FF042B6" w14:textId="0F0D927A" w:rsidR="007A336E" w:rsidRDefault="007A336E" w:rsidP="005D1731">
            <w:pPr>
              <w:jc w:val="left"/>
              <w:rPr>
                <w:rFonts w:ascii="Akagi Pro Light" w:hAnsi="Akagi Pro Light" w:cs="Calibri"/>
                <w:b w:val="0"/>
                <w:bCs w:val="0"/>
              </w:rPr>
            </w:pPr>
            <w:r>
              <w:rPr>
                <w:rFonts w:ascii="Akagi Pro Light" w:hAnsi="Akagi Pro Light" w:cs="Calibri"/>
                <w:b w:val="0"/>
                <w:bCs w:val="0"/>
              </w:rPr>
              <w:t>28</w:t>
            </w:r>
          </w:p>
        </w:tc>
        <w:tc>
          <w:tcPr>
            <w:tcW w:w="4540" w:type="dxa"/>
            <w:shd w:val="clear" w:color="auto" w:fill="F2F2F2" w:themeFill="background1" w:themeFillShade="F2"/>
            <w:vAlign w:val="center"/>
          </w:tcPr>
          <w:p w14:paraId="3F3C2B6A" w14:textId="2652A07A" w:rsidR="007A336E" w:rsidRPr="008B2325" w:rsidRDefault="006B418E" w:rsidP="003907C3">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8B2325">
              <w:rPr>
                <w:rFonts w:ascii="Akagi Pro Light" w:hAnsi="Akagi Pro Light" w:cs="Calibri"/>
                <w:sz w:val="21"/>
                <w:szCs w:val="21"/>
              </w:rPr>
              <w:t>C</w:t>
            </w:r>
            <w:r w:rsidR="000571CC" w:rsidRPr="008B2325">
              <w:rPr>
                <w:rFonts w:ascii="Akagi Pro Light" w:hAnsi="Akagi Pro Light" w:cs="Calibri"/>
                <w:sz w:val="21"/>
                <w:szCs w:val="21"/>
              </w:rPr>
              <w:t xml:space="preserve">omplete the annual Catholic Education Service school census </w:t>
            </w:r>
            <w:r w:rsidR="0075325E" w:rsidRPr="008B2325">
              <w:rPr>
                <w:rFonts w:ascii="Akagi Pro Light" w:hAnsi="Akagi Pro Light" w:cs="Calibri"/>
                <w:sz w:val="21"/>
                <w:szCs w:val="21"/>
              </w:rPr>
              <w:t xml:space="preserve">on time </w:t>
            </w:r>
            <w:r w:rsidR="00C43709" w:rsidRPr="008B2325">
              <w:rPr>
                <w:rFonts w:ascii="Akagi Pro Light" w:hAnsi="Akagi Pro Light" w:cs="Calibri"/>
                <w:sz w:val="21"/>
                <w:szCs w:val="21"/>
              </w:rPr>
              <w:t>and any</w:t>
            </w:r>
            <w:r w:rsidR="000571CC" w:rsidRPr="008B2325">
              <w:rPr>
                <w:rFonts w:ascii="Akagi Pro Light" w:hAnsi="Akagi Pro Light" w:cs="Calibri"/>
                <w:sz w:val="21"/>
                <w:szCs w:val="21"/>
              </w:rPr>
              <w:t xml:space="preserve"> supplementary questionnaire issued alongside the annual census.</w:t>
            </w:r>
          </w:p>
        </w:tc>
        <w:tc>
          <w:tcPr>
            <w:tcW w:w="5387" w:type="dxa"/>
            <w:shd w:val="clear" w:color="auto" w:fill="F2F2F2" w:themeFill="background1" w:themeFillShade="F2"/>
            <w:vAlign w:val="center"/>
          </w:tcPr>
          <w:p w14:paraId="29C71484" w14:textId="77777777" w:rsidR="007A336E" w:rsidRPr="008B2325"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0"/>
                <w:szCs w:val="20"/>
              </w:rPr>
            </w:pPr>
          </w:p>
        </w:tc>
        <w:tc>
          <w:tcPr>
            <w:tcW w:w="3118" w:type="dxa"/>
            <w:shd w:val="clear" w:color="auto" w:fill="F2F2F2" w:themeFill="background1" w:themeFillShade="F2"/>
            <w:vAlign w:val="center"/>
          </w:tcPr>
          <w:p w14:paraId="025A5F8C" w14:textId="1123E9A5" w:rsidR="007A336E" w:rsidRPr="00903B12"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1346" w:type="dxa"/>
            <w:shd w:val="clear" w:color="auto" w:fill="F2F2F2" w:themeFill="background1" w:themeFillShade="F2"/>
            <w:vAlign w:val="center"/>
          </w:tcPr>
          <w:p w14:paraId="60102FC3" w14:textId="77777777" w:rsidR="007A336E" w:rsidRPr="00903B12"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1347" w:type="dxa"/>
            <w:shd w:val="clear" w:color="auto" w:fill="F2F2F2" w:themeFill="background1" w:themeFillShade="F2"/>
            <w:vAlign w:val="center"/>
          </w:tcPr>
          <w:p w14:paraId="680524A1" w14:textId="77777777" w:rsidR="007A336E" w:rsidRPr="00903B12"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r>
      <w:tr w:rsidR="00E13DBA" w:rsidRPr="008B2325" w14:paraId="2D03F12D"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 w:type="dxa"/>
            <w:shd w:val="clear" w:color="auto" w:fill="FFFFFF" w:themeFill="background1"/>
            <w:vAlign w:val="center"/>
          </w:tcPr>
          <w:p w14:paraId="4D1B4651" w14:textId="0F265B37" w:rsidR="007A336E" w:rsidRDefault="007A336E" w:rsidP="005D1731">
            <w:pPr>
              <w:jc w:val="left"/>
              <w:rPr>
                <w:rFonts w:ascii="Akagi Pro Light" w:hAnsi="Akagi Pro Light" w:cs="Calibri"/>
                <w:b w:val="0"/>
                <w:bCs w:val="0"/>
              </w:rPr>
            </w:pPr>
            <w:r>
              <w:rPr>
                <w:rFonts w:ascii="Akagi Pro Light" w:hAnsi="Akagi Pro Light" w:cs="Calibri"/>
                <w:b w:val="0"/>
                <w:bCs w:val="0"/>
              </w:rPr>
              <w:t>29a</w:t>
            </w:r>
          </w:p>
        </w:tc>
        <w:tc>
          <w:tcPr>
            <w:tcW w:w="4540" w:type="dxa"/>
            <w:shd w:val="clear" w:color="auto" w:fill="FFFFFF" w:themeFill="background1"/>
            <w:vAlign w:val="center"/>
          </w:tcPr>
          <w:p w14:paraId="2A658198" w14:textId="16267F4A" w:rsidR="007A336E" w:rsidRPr="008B2325" w:rsidRDefault="0078592C"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8B2325">
              <w:rPr>
                <w:rFonts w:ascii="Akagi Pro Light" w:hAnsi="Akagi Pro Light" w:cs="Calibri"/>
                <w:sz w:val="21"/>
                <w:szCs w:val="21"/>
              </w:rPr>
              <w:t>P</w:t>
            </w:r>
            <w:r w:rsidR="00C43709" w:rsidRPr="008B2325">
              <w:rPr>
                <w:rFonts w:ascii="Akagi Pro Light" w:hAnsi="Akagi Pro Light" w:cs="Calibri"/>
                <w:sz w:val="21"/>
                <w:szCs w:val="21"/>
              </w:rPr>
              <w:t>rovide details of applicants for, and those appointed to, posts covered by the Bishops’ Memorandum;</w:t>
            </w:r>
          </w:p>
        </w:tc>
        <w:tc>
          <w:tcPr>
            <w:tcW w:w="5387" w:type="dxa"/>
            <w:shd w:val="clear" w:color="auto" w:fill="auto"/>
            <w:vAlign w:val="center"/>
          </w:tcPr>
          <w:p w14:paraId="752B1725" w14:textId="788DB4C1" w:rsidR="007A336E" w:rsidRPr="0061094C" w:rsidRDefault="00DE5B4F" w:rsidP="0061094C">
            <w:pPr>
              <w:tabs>
                <w:tab w:val="left" w:pos="340"/>
              </w:tabs>
              <w:jc w:val="left"/>
              <w:cnfStyle w:val="000000100000" w:firstRow="0" w:lastRow="0" w:firstColumn="0" w:lastColumn="0" w:oddVBand="0" w:evenVBand="0" w:oddHBand="1" w:evenHBand="0" w:firstRowFirstColumn="0" w:firstRowLastColumn="0" w:lastRowFirstColumn="0" w:lastRowLastColumn="0"/>
              <w:rPr>
                <w:rFonts w:ascii="Akagi Pro Light" w:eastAsia="Times New Roman" w:hAnsi="Akagi Pro Light" w:cs="Open Sans"/>
                <w:i/>
                <w:iCs/>
                <w:color w:val="939393" w:themeColor="accent3"/>
                <w:sz w:val="20"/>
                <w:szCs w:val="20"/>
              </w:rPr>
            </w:pPr>
            <w:r w:rsidRPr="008B2325">
              <w:rPr>
                <w:rFonts w:ascii="Akagi Pro Light" w:hAnsi="Akagi Pro Light" w:cs="Calibri"/>
                <w:sz w:val="20"/>
                <w:szCs w:val="20"/>
              </w:rPr>
              <w:t>DES must be notified of all reserved post vacancies and accommodated to act as an advisory partner on recruitment to these roles.</w:t>
            </w:r>
          </w:p>
        </w:tc>
        <w:tc>
          <w:tcPr>
            <w:tcW w:w="3118" w:type="dxa"/>
            <w:shd w:val="clear" w:color="auto" w:fill="auto"/>
            <w:vAlign w:val="center"/>
          </w:tcPr>
          <w:p w14:paraId="13297AD7" w14:textId="50B61AB3"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c>
          <w:tcPr>
            <w:tcW w:w="1346" w:type="dxa"/>
            <w:shd w:val="clear" w:color="auto" w:fill="auto"/>
            <w:vAlign w:val="center"/>
          </w:tcPr>
          <w:p w14:paraId="395A3CAF" w14:textId="77777777"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c>
          <w:tcPr>
            <w:tcW w:w="1347" w:type="dxa"/>
            <w:shd w:val="clear" w:color="auto" w:fill="auto"/>
            <w:vAlign w:val="center"/>
          </w:tcPr>
          <w:p w14:paraId="55D6D05A" w14:textId="77777777"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r>
      <w:tr w:rsidR="00E13DBA" w:rsidRPr="008B2325" w14:paraId="7333718E" w14:textId="77777777" w:rsidTr="00C30C26">
        <w:tc>
          <w:tcPr>
            <w:cnfStyle w:val="001000000000" w:firstRow="0" w:lastRow="0" w:firstColumn="1" w:lastColumn="0" w:oddVBand="0" w:evenVBand="0" w:oddHBand="0" w:evenHBand="0" w:firstRowFirstColumn="0" w:firstRowLastColumn="0" w:lastRowFirstColumn="0" w:lastRowLastColumn="0"/>
            <w:tcW w:w="564" w:type="dxa"/>
            <w:shd w:val="clear" w:color="auto" w:fill="F2F2F2" w:themeFill="background1" w:themeFillShade="F2"/>
            <w:vAlign w:val="center"/>
          </w:tcPr>
          <w:p w14:paraId="0B481515" w14:textId="4435D67B" w:rsidR="007A336E" w:rsidRDefault="007A336E" w:rsidP="005D1731">
            <w:pPr>
              <w:jc w:val="left"/>
              <w:rPr>
                <w:rFonts w:ascii="Akagi Pro Light" w:hAnsi="Akagi Pro Light" w:cs="Calibri"/>
                <w:b w:val="0"/>
                <w:bCs w:val="0"/>
              </w:rPr>
            </w:pPr>
            <w:r>
              <w:rPr>
                <w:rFonts w:ascii="Akagi Pro Light" w:hAnsi="Akagi Pro Light" w:cs="Calibri"/>
                <w:b w:val="0"/>
                <w:bCs w:val="0"/>
              </w:rPr>
              <w:t>29b</w:t>
            </w:r>
          </w:p>
        </w:tc>
        <w:tc>
          <w:tcPr>
            <w:tcW w:w="4540" w:type="dxa"/>
            <w:shd w:val="clear" w:color="auto" w:fill="F2F2F2" w:themeFill="background1" w:themeFillShade="F2"/>
            <w:vAlign w:val="center"/>
          </w:tcPr>
          <w:p w14:paraId="675D6FEA" w14:textId="7B7AA550" w:rsidR="007A336E" w:rsidRPr="008B2325" w:rsidRDefault="007B74B0" w:rsidP="003907C3">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r w:rsidRPr="008B2325">
              <w:rPr>
                <w:rFonts w:ascii="Akagi Pro Light" w:hAnsi="Akagi Pro Light" w:cs="Calibri"/>
                <w:sz w:val="21"/>
                <w:szCs w:val="21"/>
              </w:rPr>
              <w:t xml:space="preserve">Provide </w:t>
            </w:r>
            <w:r w:rsidR="0078592C" w:rsidRPr="008B2325">
              <w:rPr>
                <w:rFonts w:ascii="Akagi Pro Light" w:hAnsi="Akagi Pro Light" w:cs="Calibri"/>
                <w:sz w:val="21"/>
                <w:szCs w:val="21"/>
              </w:rPr>
              <w:t>details of all governors and associate members of any Governing Board;</w:t>
            </w:r>
          </w:p>
        </w:tc>
        <w:tc>
          <w:tcPr>
            <w:tcW w:w="5387" w:type="dxa"/>
            <w:shd w:val="clear" w:color="auto" w:fill="F2F2F2" w:themeFill="background1" w:themeFillShade="F2"/>
            <w:vAlign w:val="center"/>
          </w:tcPr>
          <w:p w14:paraId="2050A426" w14:textId="6191DF1A" w:rsidR="007A336E" w:rsidRPr="008B2325" w:rsidRDefault="005947BB" w:rsidP="003907C3">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0"/>
                <w:szCs w:val="20"/>
              </w:rPr>
            </w:pPr>
            <w:r w:rsidRPr="008B2325">
              <w:rPr>
                <w:rFonts w:ascii="Akagi Pro Light" w:hAnsi="Akagi Pro Light" w:cs="Calibri"/>
                <w:sz w:val="20"/>
                <w:szCs w:val="20"/>
              </w:rPr>
              <w:t xml:space="preserve">Clerks to ensure that DES have up to date information of </w:t>
            </w:r>
            <w:r w:rsidRPr="008B2325">
              <w:rPr>
                <w:rFonts w:ascii="Akagi Pro Light" w:hAnsi="Akagi Pro Light" w:cs="Calibri"/>
                <w:b/>
                <w:bCs/>
                <w:sz w:val="20"/>
                <w:szCs w:val="20"/>
              </w:rPr>
              <w:t>all</w:t>
            </w:r>
            <w:r w:rsidRPr="008B2325">
              <w:rPr>
                <w:rFonts w:ascii="Akagi Pro Light" w:hAnsi="Akagi Pro Light" w:cs="Calibri"/>
                <w:sz w:val="20"/>
                <w:szCs w:val="20"/>
              </w:rPr>
              <w:t xml:space="preserve"> governors</w:t>
            </w:r>
          </w:p>
        </w:tc>
        <w:tc>
          <w:tcPr>
            <w:tcW w:w="3118" w:type="dxa"/>
            <w:shd w:val="clear" w:color="auto" w:fill="F2F2F2" w:themeFill="background1" w:themeFillShade="F2"/>
            <w:vAlign w:val="center"/>
          </w:tcPr>
          <w:p w14:paraId="069B4113" w14:textId="640148BF" w:rsidR="007A336E" w:rsidRPr="00903B12"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1346" w:type="dxa"/>
            <w:shd w:val="clear" w:color="auto" w:fill="F2F2F2" w:themeFill="background1" w:themeFillShade="F2"/>
            <w:vAlign w:val="center"/>
          </w:tcPr>
          <w:p w14:paraId="0D1C19F2" w14:textId="77777777" w:rsidR="007A336E" w:rsidRPr="00903B12"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1347" w:type="dxa"/>
            <w:shd w:val="clear" w:color="auto" w:fill="F2F2F2" w:themeFill="background1" w:themeFillShade="F2"/>
            <w:vAlign w:val="center"/>
          </w:tcPr>
          <w:p w14:paraId="0A1C1A8E" w14:textId="77777777" w:rsidR="007A336E" w:rsidRPr="00903B12"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r>
      <w:tr w:rsidR="00E13DBA" w:rsidRPr="008B2325" w14:paraId="03E466D1" w14:textId="77777777" w:rsidTr="00C30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 w:type="dxa"/>
            <w:shd w:val="clear" w:color="auto" w:fill="FFFFFF" w:themeFill="background1"/>
            <w:vAlign w:val="center"/>
          </w:tcPr>
          <w:p w14:paraId="179848BA" w14:textId="638CACB5" w:rsidR="007A336E" w:rsidRDefault="007A336E" w:rsidP="005D1731">
            <w:pPr>
              <w:jc w:val="left"/>
              <w:rPr>
                <w:rFonts w:ascii="Akagi Pro Light" w:hAnsi="Akagi Pro Light" w:cs="Calibri"/>
                <w:b w:val="0"/>
                <w:bCs w:val="0"/>
              </w:rPr>
            </w:pPr>
            <w:r>
              <w:rPr>
                <w:rFonts w:ascii="Akagi Pro Light" w:hAnsi="Akagi Pro Light" w:cs="Calibri"/>
                <w:b w:val="0"/>
                <w:bCs w:val="0"/>
              </w:rPr>
              <w:lastRenderedPageBreak/>
              <w:t>29c</w:t>
            </w:r>
          </w:p>
        </w:tc>
        <w:tc>
          <w:tcPr>
            <w:tcW w:w="4540" w:type="dxa"/>
            <w:shd w:val="clear" w:color="auto" w:fill="FFFFFF" w:themeFill="background1"/>
            <w:vAlign w:val="center"/>
          </w:tcPr>
          <w:p w14:paraId="482AD007" w14:textId="1EB482F8" w:rsidR="007A336E" w:rsidRPr="008B2325" w:rsidRDefault="007B74B0"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8B2325">
              <w:rPr>
                <w:rFonts w:ascii="Akagi Pro Light" w:hAnsi="Akagi Pro Light" w:cs="Calibri"/>
                <w:sz w:val="21"/>
                <w:szCs w:val="21"/>
              </w:rPr>
              <w:t xml:space="preserve">Provide </w:t>
            </w:r>
            <w:r w:rsidR="0078592C" w:rsidRPr="008B2325">
              <w:rPr>
                <w:rFonts w:ascii="Akagi Pro Light" w:hAnsi="Akagi Pro Light" w:cs="Calibri"/>
                <w:sz w:val="21"/>
                <w:szCs w:val="21"/>
              </w:rPr>
              <w:t>any details necessary to enable the Trustees or the Diocese to assist, support or advise the school on any matter.</w:t>
            </w:r>
          </w:p>
        </w:tc>
        <w:tc>
          <w:tcPr>
            <w:tcW w:w="5387" w:type="dxa"/>
            <w:shd w:val="clear" w:color="auto" w:fill="auto"/>
            <w:vAlign w:val="center"/>
          </w:tcPr>
          <w:p w14:paraId="5BD3B630" w14:textId="77777777" w:rsidR="007A336E" w:rsidRPr="008B2325"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0"/>
                <w:szCs w:val="20"/>
              </w:rPr>
            </w:pPr>
          </w:p>
        </w:tc>
        <w:tc>
          <w:tcPr>
            <w:tcW w:w="3118" w:type="dxa"/>
            <w:shd w:val="clear" w:color="auto" w:fill="auto"/>
            <w:vAlign w:val="center"/>
          </w:tcPr>
          <w:p w14:paraId="2D7B68D2" w14:textId="596D9400"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c>
          <w:tcPr>
            <w:tcW w:w="1346" w:type="dxa"/>
            <w:shd w:val="clear" w:color="auto" w:fill="auto"/>
            <w:vAlign w:val="center"/>
          </w:tcPr>
          <w:p w14:paraId="727116AE" w14:textId="77777777"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c>
          <w:tcPr>
            <w:tcW w:w="1347" w:type="dxa"/>
            <w:shd w:val="clear" w:color="auto" w:fill="auto"/>
            <w:vAlign w:val="center"/>
          </w:tcPr>
          <w:p w14:paraId="777FFB9B" w14:textId="77777777"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r>
      <w:tr w:rsidR="00E13DBA" w:rsidRPr="008B2325" w14:paraId="58046388" w14:textId="77777777" w:rsidTr="00C30C26">
        <w:tc>
          <w:tcPr>
            <w:cnfStyle w:val="001000000000" w:firstRow="0" w:lastRow="0" w:firstColumn="1" w:lastColumn="0" w:oddVBand="0" w:evenVBand="0" w:oddHBand="0" w:evenHBand="0" w:firstRowFirstColumn="0" w:firstRowLastColumn="0" w:lastRowFirstColumn="0" w:lastRowLastColumn="0"/>
            <w:tcW w:w="564" w:type="dxa"/>
            <w:shd w:val="clear" w:color="auto" w:fill="F2F2F2" w:themeFill="background1" w:themeFillShade="F2"/>
            <w:vAlign w:val="center"/>
          </w:tcPr>
          <w:p w14:paraId="6C491CFD" w14:textId="0F34214F" w:rsidR="007A336E" w:rsidRDefault="007A336E" w:rsidP="005D1731">
            <w:pPr>
              <w:jc w:val="left"/>
              <w:rPr>
                <w:rFonts w:ascii="Akagi Pro Light" w:hAnsi="Akagi Pro Light" w:cs="Calibri"/>
                <w:b w:val="0"/>
                <w:bCs w:val="0"/>
              </w:rPr>
            </w:pPr>
            <w:r>
              <w:rPr>
                <w:rFonts w:ascii="Akagi Pro Light" w:hAnsi="Akagi Pro Light" w:cs="Calibri"/>
                <w:b w:val="0"/>
                <w:bCs w:val="0"/>
              </w:rPr>
              <w:t>30a</w:t>
            </w:r>
          </w:p>
        </w:tc>
        <w:tc>
          <w:tcPr>
            <w:tcW w:w="4540" w:type="dxa"/>
            <w:shd w:val="clear" w:color="auto" w:fill="F2F2F2" w:themeFill="background1" w:themeFillShade="F2"/>
            <w:vAlign w:val="center"/>
          </w:tcPr>
          <w:p w14:paraId="4BEA1789" w14:textId="3D5BC7C5" w:rsidR="007A336E" w:rsidRPr="008B2325" w:rsidRDefault="00B73011" w:rsidP="003907C3">
            <w:pPr>
              <w:spacing w:before="120" w:after="80"/>
              <w:jc w:val="left"/>
              <w:cnfStyle w:val="000000000000" w:firstRow="0" w:lastRow="0" w:firstColumn="0" w:lastColumn="0" w:oddVBand="0" w:evenVBand="0" w:oddHBand="0" w:evenHBand="0" w:firstRowFirstColumn="0" w:firstRowLastColumn="0" w:lastRowFirstColumn="0" w:lastRowLastColumn="0"/>
              <w:rPr>
                <w:rFonts w:ascii="Akagi Pro Light" w:eastAsia="Times New Roman" w:hAnsi="Akagi Pro Light" w:cs="Open Sans"/>
                <w:color w:val="212121"/>
                <w:sz w:val="21"/>
                <w:szCs w:val="21"/>
              </w:rPr>
            </w:pPr>
            <w:r w:rsidRPr="008B2325">
              <w:rPr>
                <w:rFonts w:ascii="Akagi Pro Light" w:eastAsia="Times New Roman" w:hAnsi="Akagi Pro Light" w:cs="Open Sans"/>
                <w:color w:val="212121"/>
                <w:sz w:val="21"/>
                <w:szCs w:val="21"/>
              </w:rPr>
              <w:t>Provide</w:t>
            </w:r>
            <w:r w:rsidR="00995991" w:rsidRPr="008B2325">
              <w:rPr>
                <w:rFonts w:ascii="Akagi Pro Light" w:eastAsia="Times New Roman" w:hAnsi="Akagi Pro Light" w:cs="Open Sans"/>
                <w:color w:val="212121"/>
                <w:sz w:val="21"/>
                <w:szCs w:val="21"/>
              </w:rPr>
              <w:t xml:space="preserve"> the Catholic Education Service</w:t>
            </w:r>
            <w:r w:rsidR="00EE25FB" w:rsidRPr="008B2325">
              <w:rPr>
                <w:rFonts w:ascii="Akagi Pro Light" w:eastAsia="Times New Roman" w:hAnsi="Akagi Pro Light" w:cs="Open Sans"/>
                <w:color w:val="212121"/>
                <w:sz w:val="21"/>
                <w:szCs w:val="21"/>
              </w:rPr>
              <w:t xml:space="preserve"> with</w:t>
            </w:r>
            <w:r w:rsidRPr="008B2325">
              <w:rPr>
                <w:rFonts w:ascii="Akagi Pro Light" w:eastAsia="Times New Roman" w:hAnsi="Akagi Pro Light" w:cs="Open Sans"/>
                <w:color w:val="212121"/>
                <w:sz w:val="21"/>
                <w:szCs w:val="21"/>
              </w:rPr>
              <w:t xml:space="preserve"> </w:t>
            </w:r>
            <w:r w:rsidR="00995991" w:rsidRPr="008B2325">
              <w:rPr>
                <w:rFonts w:ascii="Akagi Pro Light" w:eastAsia="Times New Roman" w:hAnsi="Akagi Pro Light" w:cs="Open Sans"/>
                <w:color w:val="212121"/>
                <w:sz w:val="21"/>
                <w:szCs w:val="21"/>
              </w:rPr>
              <w:t xml:space="preserve">any details necessary to enable the </w:t>
            </w:r>
            <w:r w:rsidRPr="008B2325">
              <w:rPr>
                <w:rFonts w:ascii="Akagi Pro Light" w:eastAsia="Times New Roman" w:hAnsi="Akagi Pro Light" w:cs="Open Sans"/>
                <w:color w:val="212121"/>
                <w:sz w:val="21"/>
                <w:szCs w:val="21"/>
              </w:rPr>
              <w:t>CES</w:t>
            </w:r>
            <w:r w:rsidR="00995991" w:rsidRPr="008B2325">
              <w:rPr>
                <w:rFonts w:ascii="Akagi Pro Light" w:eastAsia="Times New Roman" w:hAnsi="Akagi Pro Light" w:cs="Open Sans"/>
                <w:color w:val="212121"/>
                <w:sz w:val="21"/>
                <w:szCs w:val="21"/>
              </w:rPr>
              <w:t xml:space="preserve"> to assist, support or advise the Trustees or the Diocese on any matter relating to the school</w:t>
            </w:r>
            <w:r w:rsidR="00920BB0">
              <w:rPr>
                <w:rFonts w:ascii="Akagi Pro Light" w:eastAsia="Times New Roman" w:hAnsi="Akagi Pro Light" w:cs="Open Sans"/>
                <w:color w:val="212121"/>
                <w:sz w:val="21"/>
                <w:szCs w:val="21"/>
              </w:rPr>
              <w:t>.</w:t>
            </w:r>
          </w:p>
        </w:tc>
        <w:tc>
          <w:tcPr>
            <w:tcW w:w="5387" w:type="dxa"/>
            <w:shd w:val="clear" w:color="auto" w:fill="F2F2F2" w:themeFill="background1" w:themeFillShade="F2"/>
            <w:vAlign w:val="center"/>
          </w:tcPr>
          <w:p w14:paraId="396B0362" w14:textId="77777777" w:rsidR="007A336E" w:rsidRPr="008B2325"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Akagi Pro Light" w:hAnsi="Akagi Pro Light" w:cs="Calibri"/>
                <w:sz w:val="21"/>
                <w:szCs w:val="21"/>
              </w:rPr>
            </w:pPr>
          </w:p>
        </w:tc>
        <w:tc>
          <w:tcPr>
            <w:tcW w:w="3118" w:type="dxa"/>
            <w:shd w:val="clear" w:color="auto" w:fill="F2F2F2" w:themeFill="background1" w:themeFillShade="F2"/>
            <w:vAlign w:val="center"/>
          </w:tcPr>
          <w:p w14:paraId="6E95C5E6" w14:textId="76A52AE1" w:rsidR="007A336E" w:rsidRPr="00903B12"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1346" w:type="dxa"/>
            <w:shd w:val="clear" w:color="auto" w:fill="F2F2F2" w:themeFill="background1" w:themeFillShade="F2"/>
            <w:vAlign w:val="center"/>
          </w:tcPr>
          <w:p w14:paraId="02D5EE50" w14:textId="77777777" w:rsidR="007A336E" w:rsidRPr="00903B12"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1347" w:type="dxa"/>
            <w:shd w:val="clear" w:color="auto" w:fill="F2F2F2" w:themeFill="background1" w:themeFillShade="F2"/>
            <w:vAlign w:val="center"/>
          </w:tcPr>
          <w:p w14:paraId="642419F3" w14:textId="77777777" w:rsidR="007A336E" w:rsidRPr="00903B12" w:rsidRDefault="007A336E" w:rsidP="003907C3">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r>
      <w:tr w:rsidR="00E13DBA" w:rsidRPr="008B2325" w14:paraId="2824ADED" w14:textId="77777777" w:rsidTr="00C30C26">
        <w:trPr>
          <w:cnfStyle w:val="000000100000" w:firstRow="0" w:lastRow="0" w:firstColumn="0" w:lastColumn="0" w:oddVBand="0" w:evenVBand="0" w:oddHBand="1" w:evenHBand="0" w:firstRowFirstColumn="0" w:firstRowLastColumn="0" w:lastRowFirstColumn="0" w:lastRowLastColumn="0"/>
          <w:trHeight w:val="1322"/>
        </w:trPr>
        <w:tc>
          <w:tcPr>
            <w:cnfStyle w:val="001000000000" w:firstRow="0" w:lastRow="0" w:firstColumn="1" w:lastColumn="0" w:oddVBand="0" w:evenVBand="0" w:oddHBand="0" w:evenHBand="0" w:firstRowFirstColumn="0" w:firstRowLastColumn="0" w:lastRowFirstColumn="0" w:lastRowLastColumn="0"/>
            <w:tcW w:w="564" w:type="dxa"/>
            <w:shd w:val="clear" w:color="auto" w:fill="FFFFFF" w:themeFill="background1"/>
            <w:vAlign w:val="center"/>
          </w:tcPr>
          <w:p w14:paraId="3B6B4A99" w14:textId="0122638E" w:rsidR="007A336E" w:rsidRDefault="007A336E" w:rsidP="005D1731">
            <w:pPr>
              <w:jc w:val="left"/>
              <w:rPr>
                <w:rFonts w:ascii="Akagi Pro Light" w:hAnsi="Akagi Pro Light" w:cs="Calibri"/>
                <w:b w:val="0"/>
                <w:bCs w:val="0"/>
              </w:rPr>
            </w:pPr>
            <w:r>
              <w:rPr>
                <w:rFonts w:ascii="Akagi Pro Light" w:hAnsi="Akagi Pro Light" w:cs="Calibri"/>
                <w:b w:val="0"/>
                <w:bCs w:val="0"/>
              </w:rPr>
              <w:t>30b</w:t>
            </w:r>
          </w:p>
        </w:tc>
        <w:tc>
          <w:tcPr>
            <w:tcW w:w="4540" w:type="dxa"/>
            <w:shd w:val="clear" w:color="auto" w:fill="FFFFFF" w:themeFill="background1"/>
            <w:vAlign w:val="center"/>
          </w:tcPr>
          <w:p w14:paraId="1E19A288" w14:textId="5B50CD93" w:rsidR="007A336E" w:rsidRPr="0099015B" w:rsidRDefault="0099015B"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r w:rsidRPr="0099015B">
              <w:rPr>
                <w:rFonts w:ascii="Akagi Pro Light" w:eastAsia="Times New Roman" w:hAnsi="Akagi Pro Light" w:cs="Open Sans"/>
                <w:color w:val="212121"/>
                <w:sz w:val="21"/>
                <w:szCs w:val="21"/>
              </w:rPr>
              <w:t>Provide the Catholic Education Service any details necessary to enable the C</w:t>
            </w:r>
            <w:r>
              <w:rPr>
                <w:rFonts w:ascii="Akagi Pro Light" w:eastAsia="Times New Roman" w:hAnsi="Akagi Pro Light" w:cs="Open Sans"/>
                <w:color w:val="212121"/>
                <w:sz w:val="21"/>
                <w:szCs w:val="21"/>
              </w:rPr>
              <w:t>ES</w:t>
            </w:r>
            <w:r w:rsidRPr="0099015B">
              <w:rPr>
                <w:rFonts w:ascii="Akagi Pro Light" w:eastAsia="Times New Roman" w:hAnsi="Akagi Pro Light" w:cs="Open Sans"/>
                <w:color w:val="212121"/>
                <w:sz w:val="21"/>
                <w:szCs w:val="21"/>
              </w:rPr>
              <w:t xml:space="preserve"> to assist, support or advise the school directly on behalf of the Trustees or the Diocese.</w:t>
            </w:r>
          </w:p>
        </w:tc>
        <w:tc>
          <w:tcPr>
            <w:tcW w:w="5387" w:type="dxa"/>
            <w:shd w:val="clear" w:color="auto" w:fill="auto"/>
            <w:vAlign w:val="center"/>
          </w:tcPr>
          <w:p w14:paraId="39E739E7" w14:textId="77777777" w:rsidR="007A336E" w:rsidRPr="008B2325"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Akagi Pro Light" w:hAnsi="Akagi Pro Light" w:cs="Calibri"/>
                <w:sz w:val="21"/>
                <w:szCs w:val="21"/>
              </w:rPr>
            </w:pPr>
          </w:p>
        </w:tc>
        <w:tc>
          <w:tcPr>
            <w:tcW w:w="3118" w:type="dxa"/>
            <w:shd w:val="clear" w:color="auto" w:fill="auto"/>
            <w:vAlign w:val="center"/>
          </w:tcPr>
          <w:p w14:paraId="587CF1CE" w14:textId="33BECDBA"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c>
          <w:tcPr>
            <w:tcW w:w="1346" w:type="dxa"/>
            <w:shd w:val="clear" w:color="auto" w:fill="auto"/>
            <w:vAlign w:val="center"/>
          </w:tcPr>
          <w:p w14:paraId="4C5540BB" w14:textId="77777777"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c>
          <w:tcPr>
            <w:tcW w:w="1347" w:type="dxa"/>
            <w:shd w:val="clear" w:color="auto" w:fill="auto"/>
            <w:vAlign w:val="center"/>
          </w:tcPr>
          <w:p w14:paraId="7DA1180D" w14:textId="77777777" w:rsidR="007A336E" w:rsidRPr="00903B12" w:rsidRDefault="007A336E" w:rsidP="003907C3">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p>
        </w:tc>
      </w:tr>
      <w:tr w:rsidR="009842A8" w14:paraId="1BA0EAC0" w14:textId="77777777" w:rsidTr="009842A8">
        <w:tc>
          <w:tcPr>
            <w:cnfStyle w:val="001000000000" w:firstRow="0" w:lastRow="0" w:firstColumn="1" w:lastColumn="0" w:oddVBand="0" w:evenVBand="0" w:oddHBand="0" w:evenHBand="0" w:firstRowFirstColumn="0" w:firstRowLastColumn="0" w:lastRowFirstColumn="0" w:lastRowLastColumn="0"/>
            <w:tcW w:w="16302" w:type="dxa"/>
            <w:gridSpan w:val="6"/>
            <w:vAlign w:val="center"/>
          </w:tcPr>
          <w:p w14:paraId="4A3AAAAF" w14:textId="77777777" w:rsidR="00FB5C50" w:rsidRPr="00FB5C50" w:rsidRDefault="00FB5C50" w:rsidP="00FB5C50">
            <w:pPr>
              <w:jc w:val="left"/>
              <w:rPr>
                <w:rFonts w:ascii="Akagi Pro Light" w:eastAsia="Times New Roman" w:hAnsi="Akagi Pro Light" w:cs="Open Sans"/>
                <w:color w:val="212121"/>
              </w:rPr>
            </w:pPr>
            <w:r w:rsidRPr="00FB5C50">
              <w:rPr>
                <w:rFonts w:ascii="Akagi Pro Light" w:eastAsia="Times New Roman" w:hAnsi="Akagi Pro Light" w:cs="Open Sans"/>
                <w:color w:val="212121"/>
              </w:rPr>
              <w:t>In these Directives:</w:t>
            </w:r>
          </w:p>
          <w:p w14:paraId="32E0131D" w14:textId="5FF71856" w:rsidR="00FB5C50" w:rsidRPr="008177BA" w:rsidRDefault="00FB5C50" w:rsidP="008177BA">
            <w:pPr>
              <w:pStyle w:val="ListParagraph"/>
              <w:numPr>
                <w:ilvl w:val="1"/>
                <w:numId w:val="14"/>
              </w:numPr>
              <w:ind w:left="170" w:hanging="170"/>
              <w:contextualSpacing w:val="0"/>
              <w:jc w:val="left"/>
              <w:rPr>
                <w:rFonts w:ascii="Akagi Pro Light" w:eastAsia="Times New Roman" w:hAnsi="Akagi Pro Light" w:cs="Open Sans"/>
                <w:color w:val="212121"/>
                <w:sz w:val="20"/>
                <w:szCs w:val="20"/>
              </w:rPr>
            </w:pPr>
            <w:r w:rsidRPr="008177BA">
              <w:rPr>
                <w:rFonts w:ascii="Akagi Pro Light" w:eastAsia="Times New Roman" w:hAnsi="Akagi Pro Light" w:cs="Open Sans"/>
                <w:b w:val="0"/>
                <w:bCs w:val="0"/>
                <w:color w:val="212121"/>
                <w:sz w:val="20"/>
                <w:szCs w:val="20"/>
              </w:rPr>
              <w:t xml:space="preserve">any communication required with the Diocesan Bishop or the Diocese </w:t>
            </w:r>
            <w:r w:rsidR="4756D515" w:rsidRPr="008177BA">
              <w:rPr>
                <w:rFonts w:ascii="Akagi Pro Light" w:eastAsia="Times New Roman" w:hAnsi="Akagi Pro Light" w:cs="Open Sans"/>
                <w:color w:val="212121"/>
                <w:sz w:val="20"/>
                <w:szCs w:val="20"/>
              </w:rPr>
              <w:t xml:space="preserve">regarding schools, Trusts or Catholic education </w:t>
            </w:r>
            <w:r w:rsidR="5A3BDE52" w:rsidRPr="008177BA">
              <w:rPr>
                <w:rFonts w:ascii="Akagi Pro Light" w:eastAsia="Times New Roman" w:hAnsi="Akagi Pro Light" w:cs="Open Sans"/>
                <w:color w:val="212121"/>
                <w:sz w:val="20"/>
                <w:szCs w:val="20"/>
              </w:rPr>
              <w:t>is</w:t>
            </w:r>
            <w:r w:rsidRPr="008177BA">
              <w:rPr>
                <w:rFonts w:ascii="Akagi Pro Light" w:eastAsia="Times New Roman" w:hAnsi="Akagi Pro Light" w:cs="Open Sans"/>
                <w:b w:val="0"/>
                <w:bCs w:val="0"/>
                <w:color w:val="212121"/>
                <w:sz w:val="20"/>
                <w:szCs w:val="20"/>
              </w:rPr>
              <w:t xml:space="preserve"> to be undertaken via the Diocesan Education Service;</w:t>
            </w:r>
            <w:r w:rsidR="008177BA" w:rsidRPr="008177BA">
              <w:rPr>
                <w:rFonts w:ascii="Akagi Pro Light" w:eastAsia="Times New Roman" w:hAnsi="Akagi Pro Light" w:cs="Open Sans"/>
                <w:color w:val="212121"/>
                <w:sz w:val="20"/>
                <w:szCs w:val="20"/>
              </w:rPr>
              <w:t xml:space="preserve"> </w:t>
            </w:r>
            <w:r w:rsidRPr="008177BA">
              <w:rPr>
                <w:rFonts w:ascii="Akagi Pro Light" w:eastAsia="Times New Roman" w:hAnsi="Akagi Pro Light" w:cs="Open Sans"/>
                <w:b w:val="0"/>
                <w:bCs w:val="0"/>
                <w:color w:val="212121"/>
                <w:sz w:val="20"/>
                <w:szCs w:val="20"/>
              </w:rPr>
              <w:t>unless the context requires otherwise, ‘Diocesan Bishop’ includes any person exercising Ordinary jurisdiction in his name;</w:t>
            </w:r>
          </w:p>
          <w:p w14:paraId="5949FD5A" w14:textId="77777777" w:rsidR="00FB5C50" w:rsidRPr="00560BBA" w:rsidRDefault="00FB5C50" w:rsidP="008177BA">
            <w:pPr>
              <w:pStyle w:val="ListParagraph"/>
              <w:numPr>
                <w:ilvl w:val="1"/>
                <w:numId w:val="14"/>
              </w:numPr>
              <w:ind w:left="170" w:hanging="170"/>
              <w:contextualSpacing w:val="0"/>
              <w:jc w:val="left"/>
              <w:rPr>
                <w:rFonts w:ascii="Akagi Pro Light" w:eastAsia="Times New Roman" w:hAnsi="Akagi Pro Light" w:cs="Open Sans"/>
                <w:b w:val="0"/>
                <w:bCs w:val="0"/>
                <w:color w:val="212121"/>
                <w:sz w:val="20"/>
                <w:szCs w:val="20"/>
              </w:rPr>
            </w:pPr>
            <w:r w:rsidRPr="00560BBA">
              <w:rPr>
                <w:rFonts w:ascii="Akagi Pro Light" w:eastAsia="Times New Roman" w:hAnsi="Akagi Pro Light" w:cs="Open Sans"/>
                <w:b w:val="0"/>
                <w:bCs w:val="0"/>
                <w:color w:val="212121"/>
                <w:sz w:val="20"/>
                <w:szCs w:val="20"/>
              </w:rPr>
              <w:t xml:space="preserve">‘Bishops’ Memorandum’ means the </w:t>
            </w:r>
            <w:r w:rsidRPr="00560BBA">
              <w:rPr>
                <w:rFonts w:ascii="Akagi Pro Light" w:eastAsia="Times New Roman" w:hAnsi="Akagi Pro Light" w:cs="Open Sans"/>
                <w:b w:val="0"/>
                <w:bCs w:val="0"/>
                <w:i/>
                <w:iCs/>
                <w:color w:val="212121"/>
                <w:sz w:val="20"/>
                <w:szCs w:val="20"/>
              </w:rPr>
              <w:t xml:space="preserve">Bishops’ Memorandum on the Appointment of Staff in Catholic Schools </w:t>
            </w:r>
            <w:r w:rsidRPr="00560BBA">
              <w:rPr>
                <w:rFonts w:ascii="Akagi Pro Light" w:eastAsia="Times New Roman" w:hAnsi="Akagi Pro Light" w:cs="Open Sans"/>
                <w:b w:val="0"/>
                <w:bCs w:val="0"/>
                <w:color w:val="212121"/>
                <w:sz w:val="20"/>
                <w:szCs w:val="20"/>
              </w:rPr>
              <w:t>or any successor document approved for this purpose by the Bishops’ Conference;</w:t>
            </w:r>
          </w:p>
          <w:p w14:paraId="068939EB" w14:textId="77777777" w:rsidR="00FB5C50" w:rsidRPr="00560BBA" w:rsidRDefault="00FB5C50" w:rsidP="008177BA">
            <w:pPr>
              <w:pStyle w:val="ListParagraph"/>
              <w:numPr>
                <w:ilvl w:val="1"/>
                <w:numId w:val="14"/>
              </w:numPr>
              <w:ind w:left="170" w:hanging="170"/>
              <w:contextualSpacing w:val="0"/>
              <w:jc w:val="left"/>
              <w:rPr>
                <w:rFonts w:ascii="Akagi Pro Light" w:eastAsia="Times New Roman" w:hAnsi="Akagi Pro Light" w:cs="Open Sans"/>
                <w:b w:val="0"/>
                <w:bCs w:val="0"/>
                <w:color w:val="212121"/>
                <w:sz w:val="20"/>
                <w:szCs w:val="20"/>
              </w:rPr>
            </w:pPr>
            <w:r w:rsidRPr="00560BBA">
              <w:rPr>
                <w:rFonts w:ascii="Akagi Pro Light" w:eastAsia="Times New Roman" w:hAnsi="Akagi Pro Light" w:cs="Open Sans"/>
                <w:b w:val="0"/>
                <w:bCs w:val="0"/>
                <w:color w:val="212121"/>
                <w:sz w:val="20"/>
                <w:szCs w:val="20"/>
              </w:rPr>
              <w:t>‘Catholic Certificate’ means the Catholic Certificate of Religious Studies (CCRS) or any successor qualification approved for this purpose by the Bishops’ Conference;</w:t>
            </w:r>
          </w:p>
          <w:p w14:paraId="38FEA230" w14:textId="25B2E40D" w:rsidR="009842A8" w:rsidRPr="00FB5C50" w:rsidRDefault="00FB5C50" w:rsidP="009842A8">
            <w:pPr>
              <w:pStyle w:val="ListParagraph"/>
              <w:numPr>
                <w:ilvl w:val="1"/>
                <w:numId w:val="14"/>
              </w:numPr>
              <w:ind w:left="170" w:hanging="170"/>
              <w:contextualSpacing w:val="0"/>
              <w:jc w:val="left"/>
              <w:rPr>
                <w:rFonts w:ascii="Akagi Pro Light" w:eastAsia="Times New Roman" w:hAnsi="Akagi Pro Light" w:cs="Open Sans"/>
                <w:b w:val="0"/>
                <w:bCs w:val="0"/>
                <w:color w:val="212121"/>
              </w:rPr>
            </w:pPr>
            <w:r w:rsidRPr="00560BBA">
              <w:rPr>
                <w:rFonts w:ascii="Akagi Pro Light" w:eastAsia="Times New Roman" w:hAnsi="Akagi Pro Light" w:cs="Open Sans"/>
                <w:b w:val="0"/>
                <w:bCs w:val="0"/>
                <w:color w:val="212121"/>
                <w:sz w:val="20"/>
                <w:szCs w:val="20"/>
              </w:rPr>
              <w:t>‘Diocesan Schools’ Commissioner’ is the principal representative of the Diocesan Bishop in matters relating to education and is also known as the Diocesan Director of Education;</w:t>
            </w:r>
          </w:p>
        </w:tc>
      </w:tr>
    </w:tbl>
    <w:p w14:paraId="696DAB19" w14:textId="30421C7F" w:rsidR="00036C53" w:rsidRDefault="00036C53"/>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515"/>
        <w:gridCol w:w="1020"/>
        <w:gridCol w:w="3402"/>
        <w:gridCol w:w="1020"/>
        <w:gridCol w:w="2393"/>
      </w:tblGrid>
      <w:tr w:rsidR="00195DBB" w14:paraId="2825BD50" w14:textId="77777777" w:rsidTr="00EE7FCA">
        <w:trPr>
          <w:trHeight w:val="1248"/>
        </w:trPr>
        <w:tc>
          <w:tcPr>
            <w:tcW w:w="2835" w:type="dxa"/>
            <w:vAlign w:val="center"/>
          </w:tcPr>
          <w:p w14:paraId="1BA91E6C" w14:textId="7D8EEC7F" w:rsidR="00195DBB" w:rsidRPr="00EE7FCA" w:rsidRDefault="00195DBB" w:rsidP="00195DBB">
            <w:pPr>
              <w:jc w:val="right"/>
              <w:rPr>
                <w:b/>
                <w:bCs/>
              </w:rPr>
            </w:pPr>
            <w:r w:rsidRPr="00EE7FCA">
              <w:rPr>
                <w:b/>
                <w:bCs/>
              </w:rPr>
              <w:t xml:space="preserve">Signed by </w:t>
            </w:r>
            <w:r w:rsidRPr="00EE7FCA">
              <w:rPr>
                <w:b/>
                <w:bCs/>
              </w:rPr>
              <w:t>Headteacher:</w:t>
            </w:r>
          </w:p>
        </w:tc>
        <w:tc>
          <w:tcPr>
            <w:tcW w:w="3515" w:type="dxa"/>
            <w:vAlign w:val="center"/>
          </w:tcPr>
          <w:p w14:paraId="71D830D6" w14:textId="77777777" w:rsidR="00195DBB" w:rsidRPr="00903B12" w:rsidRDefault="00195DBB" w:rsidP="00766B2A">
            <w:pPr>
              <w:jc w:val="left"/>
              <w:rPr>
                <w:rFonts w:ascii="Calibri" w:hAnsi="Calibri" w:cs="Calibri"/>
                <w:color w:val="20476C" w:themeColor="accent2" w:themeShade="80"/>
                <w:sz w:val="24"/>
                <w:szCs w:val="24"/>
              </w:rPr>
            </w:pPr>
          </w:p>
        </w:tc>
        <w:tc>
          <w:tcPr>
            <w:tcW w:w="1020" w:type="dxa"/>
            <w:vAlign w:val="center"/>
          </w:tcPr>
          <w:p w14:paraId="0DD681B9" w14:textId="28D6BC74" w:rsidR="00195DBB" w:rsidRPr="00EE7FCA" w:rsidRDefault="00195DBB" w:rsidP="00F7390E">
            <w:pPr>
              <w:jc w:val="right"/>
              <w:rPr>
                <w:b/>
                <w:bCs/>
              </w:rPr>
            </w:pPr>
            <w:r w:rsidRPr="00EE7FCA">
              <w:rPr>
                <w:b/>
                <w:bCs/>
              </w:rPr>
              <w:t>Name:</w:t>
            </w:r>
          </w:p>
        </w:tc>
        <w:tc>
          <w:tcPr>
            <w:tcW w:w="3402" w:type="dxa"/>
            <w:vAlign w:val="center"/>
          </w:tcPr>
          <w:p w14:paraId="4200E2A3" w14:textId="211305F4" w:rsidR="00195DBB" w:rsidRPr="00903B12" w:rsidRDefault="00195DBB" w:rsidP="00766B2A">
            <w:pPr>
              <w:jc w:val="left"/>
              <w:rPr>
                <w:rFonts w:ascii="Calibri" w:hAnsi="Calibri" w:cs="Calibri"/>
                <w:color w:val="20476C" w:themeColor="accent2" w:themeShade="80"/>
                <w:sz w:val="24"/>
                <w:szCs w:val="24"/>
              </w:rPr>
            </w:pPr>
          </w:p>
        </w:tc>
        <w:tc>
          <w:tcPr>
            <w:tcW w:w="1020" w:type="dxa"/>
            <w:vAlign w:val="center"/>
          </w:tcPr>
          <w:p w14:paraId="3703530B" w14:textId="32E57610" w:rsidR="00195DBB" w:rsidRPr="00EE7FCA" w:rsidRDefault="00195DBB" w:rsidP="00195DBB">
            <w:pPr>
              <w:jc w:val="right"/>
              <w:rPr>
                <w:b/>
                <w:bCs/>
              </w:rPr>
            </w:pPr>
            <w:r w:rsidRPr="00EE7FCA">
              <w:rPr>
                <w:b/>
                <w:bCs/>
              </w:rPr>
              <w:t>Date:</w:t>
            </w:r>
          </w:p>
        </w:tc>
        <w:tc>
          <w:tcPr>
            <w:tcW w:w="2393" w:type="dxa"/>
            <w:vAlign w:val="center"/>
          </w:tcPr>
          <w:p w14:paraId="15959FF2" w14:textId="77777777" w:rsidR="00195DBB" w:rsidRPr="00903B12" w:rsidRDefault="00195DBB" w:rsidP="007C67F0">
            <w:pPr>
              <w:jc w:val="left"/>
              <w:rPr>
                <w:rFonts w:ascii="Calibri" w:hAnsi="Calibri" w:cs="Calibri"/>
                <w:color w:val="20476C" w:themeColor="accent2" w:themeShade="80"/>
                <w:sz w:val="24"/>
                <w:szCs w:val="24"/>
              </w:rPr>
            </w:pPr>
          </w:p>
        </w:tc>
      </w:tr>
      <w:tr w:rsidR="00195DBB" w14:paraId="58B724EF" w14:textId="77777777" w:rsidTr="00EE7FCA">
        <w:trPr>
          <w:trHeight w:val="1250"/>
        </w:trPr>
        <w:tc>
          <w:tcPr>
            <w:tcW w:w="2835" w:type="dxa"/>
            <w:vAlign w:val="center"/>
          </w:tcPr>
          <w:p w14:paraId="4ADC7AF5" w14:textId="60AF57E6" w:rsidR="00195DBB" w:rsidRPr="00EE7FCA" w:rsidRDefault="00195DBB" w:rsidP="00195DBB">
            <w:pPr>
              <w:jc w:val="right"/>
              <w:rPr>
                <w:b/>
                <w:bCs/>
              </w:rPr>
            </w:pPr>
            <w:r w:rsidRPr="00EE7FCA">
              <w:rPr>
                <w:b/>
                <w:bCs/>
              </w:rPr>
              <w:t>Signed on behalf of the Education Service:</w:t>
            </w:r>
          </w:p>
        </w:tc>
        <w:tc>
          <w:tcPr>
            <w:tcW w:w="3515" w:type="dxa"/>
            <w:vAlign w:val="center"/>
          </w:tcPr>
          <w:p w14:paraId="751A0B52" w14:textId="77777777" w:rsidR="00195DBB" w:rsidRPr="00903B12" w:rsidRDefault="00195DBB" w:rsidP="00766B2A">
            <w:pPr>
              <w:jc w:val="left"/>
              <w:rPr>
                <w:rFonts w:ascii="Calibri" w:hAnsi="Calibri" w:cs="Calibri"/>
                <w:color w:val="20476C" w:themeColor="accent2" w:themeShade="80"/>
                <w:sz w:val="24"/>
                <w:szCs w:val="24"/>
              </w:rPr>
            </w:pPr>
          </w:p>
        </w:tc>
        <w:tc>
          <w:tcPr>
            <w:tcW w:w="1020" w:type="dxa"/>
            <w:vAlign w:val="center"/>
          </w:tcPr>
          <w:p w14:paraId="033135F7" w14:textId="112AA89D" w:rsidR="00195DBB" w:rsidRPr="00EE7FCA" w:rsidRDefault="00195DBB" w:rsidP="00F7390E">
            <w:pPr>
              <w:jc w:val="right"/>
              <w:rPr>
                <w:b/>
                <w:bCs/>
              </w:rPr>
            </w:pPr>
            <w:r w:rsidRPr="00EE7FCA">
              <w:rPr>
                <w:b/>
                <w:bCs/>
              </w:rPr>
              <w:t>Name:</w:t>
            </w:r>
          </w:p>
        </w:tc>
        <w:tc>
          <w:tcPr>
            <w:tcW w:w="3402" w:type="dxa"/>
            <w:vAlign w:val="center"/>
          </w:tcPr>
          <w:p w14:paraId="0765DB21" w14:textId="5992F050" w:rsidR="00195DBB" w:rsidRPr="00903B12" w:rsidRDefault="00195DBB" w:rsidP="00766B2A">
            <w:pPr>
              <w:jc w:val="left"/>
              <w:rPr>
                <w:rFonts w:ascii="Calibri" w:hAnsi="Calibri" w:cs="Calibri"/>
                <w:color w:val="20476C" w:themeColor="accent2" w:themeShade="80"/>
                <w:sz w:val="24"/>
                <w:szCs w:val="24"/>
              </w:rPr>
            </w:pPr>
          </w:p>
        </w:tc>
        <w:tc>
          <w:tcPr>
            <w:tcW w:w="1020" w:type="dxa"/>
            <w:vAlign w:val="center"/>
          </w:tcPr>
          <w:p w14:paraId="69943775" w14:textId="300CFE92" w:rsidR="00195DBB" w:rsidRPr="00EE7FCA" w:rsidRDefault="00195DBB" w:rsidP="00195DBB">
            <w:pPr>
              <w:jc w:val="right"/>
              <w:rPr>
                <w:b/>
                <w:bCs/>
              </w:rPr>
            </w:pPr>
            <w:r w:rsidRPr="00EE7FCA">
              <w:rPr>
                <w:b/>
                <w:bCs/>
              </w:rPr>
              <w:t>Date:</w:t>
            </w:r>
          </w:p>
        </w:tc>
        <w:tc>
          <w:tcPr>
            <w:tcW w:w="2393" w:type="dxa"/>
            <w:vAlign w:val="center"/>
          </w:tcPr>
          <w:p w14:paraId="762085BA" w14:textId="77777777" w:rsidR="00195DBB" w:rsidRPr="00903B12" w:rsidRDefault="00195DBB" w:rsidP="007C67F0">
            <w:pPr>
              <w:jc w:val="left"/>
              <w:rPr>
                <w:rFonts w:ascii="Calibri" w:hAnsi="Calibri" w:cs="Calibri"/>
                <w:color w:val="20476C" w:themeColor="accent2" w:themeShade="80"/>
                <w:sz w:val="24"/>
                <w:szCs w:val="24"/>
              </w:rPr>
            </w:pPr>
          </w:p>
        </w:tc>
      </w:tr>
    </w:tbl>
    <w:p w14:paraId="281EE7CB" w14:textId="77777777" w:rsidR="00455EB6" w:rsidRDefault="00455EB6"/>
    <w:sectPr w:rsidR="00455EB6" w:rsidSect="007A336E">
      <w:headerReference w:type="default" r:id="rId17"/>
      <w:headerReference w:type="first" r:id="rId18"/>
      <w:pgSz w:w="16838" w:h="11906" w:orient="landscape" w:code="9"/>
      <w:pgMar w:top="567" w:right="720" w:bottom="567"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56B08" w14:textId="77777777" w:rsidR="005E5462" w:rsidRDefault="005E5462" w:rsidP="0023165B">
      <w:pPr>
        <w:spacing w:after="0" w:line="240" w:lineRule="auto"/>
      </w:pPr>
      <w:r>
        <w:separator/>
      </w:r>
    </w:p>
  </w:endnote>
  <w:endnote w:type="continuationSeparator" w:id="0">
    <w:p w14:paraId="24176C66" w14:textId="77777777" w:rsidR="005E5462" w:rsidRDefault="005E5462" w:rsidP="00231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Lato Light">
    <w:altName w:val="Segoe UI"/>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ACFF" w:usb2="00000009" w:usb3="00000000" w:csb0="000001FF" w:csb1="00000000"/>
  </w:font>
  <w:font w:name="Akagi Pro Light">
    <w:altName w:val="Calibri"/>
    <w:panose1 w:val="02000000000000000000"/>
    <w:charset w:val="00"/>
    <w:family w:val="modern"/>
    <w:notTrueType/>
    <w:pitch w:val="variable"/>
    <w:sig w:usb0="A000006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063E3" w14:textId="77777777" w:rsidR="005E5462" w:rsidRDefault="005E5462" w:rsidP="0023165B">
      <w:pPr>
        <w:spacing w:after="0" w:line="240" w:lineRule="auto"/>
      </w:pPr>
      <w:r>
        <w:separator/>
      </w:r>
    </w:p>
  </w:footnote>
  <w:footnote w:type="continuationSeparator" w:id="0">
    <w:p w14:paraId="1963FBBA" w14:textId="77777777" w:rsidR="005E5462" w:rsidRDefault="005E5462" w:rsidP="00231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6C34" w14:textId="17020884" w:rsidR="0023165B" w:rsidRDefault="005046D7" w:rsidP="005046D7">
    <w:pPr>
      <w:pStyle w:val="Header"/>
      <w:tabs>
        <w:tab w:val="clear" w:pos="4513"/>
        <w:tab w:val="clear" w:pos="9026"/>
        <w:tab w:val="left" w:pos="619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5968"/>
      <w:gridCol w:w="4536"/>
    </w:tblGrid>
    <w:tr w:rsidR="007A5994" w14:paraId="033C4D2B" w14:textId="77777777" w:rsidTr="00781AF0">
      <w:trPr>
        <w:jc w:val="center"/>
      </w:trPr>
      <w:tc>
        <w:tcPr>
          <w:tcW w:w="5226" w:type="dxa"/>
          <w:vAlign w:val="center"/>
        </w:tcPr>
        <w:p w14:paraId="0FF155BD" w14:textId="174B2929" w:rsidR="007A5994" w:rsidRDefault="007A5994" w:rsidP="00FC7E18">
          <w:pPr>
            <w:pStyle w:val="Header"/>
            <w:jc w:val="left"/>
            <w:rPr>
              <w:noProof/>
            </w:rPr>
          </w:pPr>
          <w:r>
            <w:rPr>
              <w:noProof/>
            </w:rPr>
            <w:drawing>
              <wp:inline distT="0" distB="0" distL="0" distR="0" wp14:anchorId="3976C816" wp14:editId="49B15B2B">
                <wp:extent cx="2276475" cy="471113"/>
                <wp:effectExtent l="0" t="0" r="0" b="5715"/>
                <wp:docPr id="741428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2836" name="Picture 74142836"/>
                        <pic:cNvPicPr/>
                      </pic:nvPicPr>
                      <pic:blipFill>
                        <a:blip r:embed="rId1">
                          <a:extLst>
                            <a:ext uri="{28A0092B-C50C-407E-A947-70E740481C1C}">
                              <a14:useLocalDpi xmlns:a14="http://schemas.microsoft.com/office/drawing/2010/main" val="0"/>
                            </a:ext>
                          </a:extLst>
                        </a:blip>
                        <a:stretch>
                          <a:fillRect/>
                        </a:stretch>
                      </pic:blipFill>
                      <pic:spPr>
                        <a:xfrm>
                          <a:off x="0" y="0"/>
                          <a:ext cx="2340110" cy="484282"/>
                        </a:xfrm>
                        <a:prstGeom prst="rect">
                          <a:avLst/>
                        </a:prstGeom>
                      </pic:spPr>
                    </pic:pic>
                  </a:graphicData>
                </a:graphic>
              </wp:inline>
            </w:drawing>
          </w:r>
        </w:p>
      </w:tc>
      <w:tc>
        <w:tcPr>
          <w:tcW w:w="5968" w:type="dxa"/>
          <w:vAlign w:val="center"/>
        </w:tcPr>
        <w:p w14:paraId="77609541" w14:textId="79FD9B9E" w:rsidR="007A5994" w:rsidRDefault="007A5994" w:rsidP="004D0FDA">
          <w:pPr>
            <w:pStyle w:val="Header"/>
          </w:pPr>
        </w:p>
      </w:tc>
      <w:tc>
        <w:tcPr>
          <w:tcW w:w="4536" w:type="dxa"/>
          <w:vAlign w:val="center"/>
        </w:tcPr>
        <w:p w14:paraId="4F4ACA36" w14:textId="2DA2CF52" w:rsidR="007A5994" w:rsidRDefault="00FC7E18" w:rsidP="00FC7E18">
          <w:pPr>
            <w:pStyle w:val="Header"/>
            <w:jc w:val="right"/>
          </w:pPr>
          <w:r>
            <w:rPr>
              <w:noProof/>
            </w:rPr>
            <w:drawing>
              <wp:inline distT="0" distB="0" distL="0" distR="0" wp14:anchorId="59F85341" wp14:editId="1E53FAC9">
                <wp:extent cx="2025161" cy="526542"/>
                <wp:effectExtent l="0" t="0" r="0" b="6985"/>
                <wp:docPr id="1554507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0758" name="Picture 155450758"/>
                        <pic:cNvPicPr/>
                      </pic:nvPicPr>
                      <pic:blipFill>
                        <a:blip r:embed="rId2">
                          <a:extLst>
                            <a:ext uri="{28A0092B-C50C-407E-A947-70E740481C1C}">
                              <a14:useLocalDpi xmlns:a14="http://schemas.microsoft.com/office/drawing/2010/main" val="0"/>
                            </a:ext>
                          </a:extLst>
                        </a:blip>
                        <a:stretch>
                          <a:fillRect/>
                        </a:stretch>
                      </pic:blipFill>
                      <pic:spPr>
                        <a:xfrm>
                          <a:off x="0" y="0"/>
                          <a:ext cx="2062616" cy="536280"/>
                        </a:xfrm>
                        <a:prstGeom prst="rect">
                          <a:avLst/>
                        </a:prstGeom>
                      </pic:spPr>
                    </pic:pic>
                  </a:graphicData>
                </a:graphic>
              </wp:inline>
            </w:drawing>
          </w:r>
        </w:p>
      </w:tc>
    </w:tr>
  </w:tbl>
  <w:p w14:paraId="1313E791" w14:textId="0C10DD71" w:rsidR="0023165B" w:rsidRPr="007A336E" w:rsidRDefault="0023165B">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6A43"/>
    <w:multiLevelType w:val="hybridMultilevel"/>
    <w:tmpl w:val="0DF0161C"/>
    <w:lvl w:ilvl="0" w:tplc="6DFE0F1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CA1236"/>
    <w:multiLevelType w:val="hybridMultilevel"/>
    <w:tmpl w:val="33AE2B5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2656A0"/>
    <w:multiLevelType w:val="hybridMultilevel"/>
    <w:tmpl w:val="01E046D4"/>
    <w:lvl w:ilvl="0" w:tplc="888032AA">
      <w:start w:val="1"/>
      <w:numFmt w:val="bullet"/>
      <w:lvlText w:val=""/>
      <w:lvlJc w:val="left"/>
      <w:pPr>
        <w:ind w:left="720" w:hanging="360"/>
      </w:pPr>
      <w:rPr>
        <w:rFonts w:ascii="Wingdings" w:hAnsi="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2621015"/>
    <w:multiLevelType w:val="hybridMultilevel"/>
    <w:tmpl w:val="3EDC0E0E"/>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2B4235C"/>
    <w:multiLevelType w:val="hybridMultilevel"/>
    <w:tmpl w:val="02247820"/>
    <w:lvl w:ilvl="0" w:tplc="0409000F">
      <w:start w:val="1"/>
      <w:numFmt w:val="decimal"/>
      <w:lvlText w:val="%1."/>
      <w:lvlJc w:val="left"/>
      <w:pPr>
        <w:ind w:left="720" w:hanging="360"/>
      </w:pPr>
    </w:lvl>
    <w:lvl w:ilvl="1" w:tplc="DB248B2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0B0C90"/>
    <w:multiLevelType w:val="hybridMultilevel"/>
    <w:tmpl w:val="7CAEBCD8"/>
    <w:lvl w:ilvl="0" w:tplc="3C6EA96A">
      <w:start w:val="1"/>
      <w:numFmt w:val="decimal"/>
      <w:pStyle w:val="Bullets"/>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C2C5F02"/>
    <w:multiLevelType w:val="hybridMultilevel"/>
    <w:tmpl w:val="D4683830"/>
    <w:lvl w:ilvl="0" w:tplc="95349B34">
      <w:start w:val="1"/>
      <w:numFmt w:val="bullet"/>
      <w:pStyle w:val="Bullets2"/>
      <w:lvlText w:val=""/>
      <w:lvlJc w:val="left"/>
      <w:pPr>
        <w:ind w:left="2203" w:hanging="360"/>
      </w:pPr>
      <w:rPr>
        <w:rFonts w:ascii="Symbol" w:hAnsi="Symbol"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7" w15:restartNumberingAfterBreak="0">
    <w:nsid w:val="6EC01223"/>
    <w:multiLevelType w:val="hybridMultilevel"/>
    <w:tmpl w:val="2B76BD50"/>
    <w:lvl w:ilvl="0" w:tplc="FFFFFFFF">
      <w:start w:val="1"/>
      <w:numFmt w:val="decimal"/>
      <w:lvlText w:val="%1."/>
      <w:lvlJc w:val="left"/>
      <w:pPr>
        <w:ind w:left="720" w:hanging="360"/>
      </w:pPr>
    </w:lvl>
    <w:lvl w:ilvl="1" w:tplc="800260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EE34E60"/>
    <w:multiLevelType w:val="hybridMultilevel"/>
    <w:tmpl w:val="DEB442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150806"/>
    <w:multiLevelType w:val="hybridMultilevel"/>
    <w:tmpl w:val="9200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C72840"/>
    <w:multiLevelType w:val="hybridMultilevel"/>
    <w:tmpl w:val="E62248AC"/>
    <w:lvl w:ilvl="0" w:tplc="DC5C4DBC">
      <w:start w:val="1"/>
      <w:numFmt w:val="decimal"/>
      <w:pStyle w:val="Handbooknumberedbulle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8104882">
    <w:abstractNumId w:val="5"/>
  </w:num>
  <w:num w:numId="2" w16cid:durableId="1765303552">
    <w:abstractNumId w:val="6"/>
  </w:num>
  <w:num w:numId="3" w16cid:durableId="1884246401">
    <w:abstractNumId w:val="10"/>
  </w:num>
  <w:num w:numId="4" w16cid:durableId="2138520127">
    <w:abstractNumId w:val="5"/>
  </w:num>
  <w:num w:numId="5" w16cid:durableId="1262375050">
    <w:abstractNumId w:val="6"/>
  </w:num>
  <w:num w:numId="6" w16cid:durableId="18749462">
    <w:abstractNumId w:val="10"/>
  </w:num>
  <w:num w:numId="7" w16cid:durableId="305668518">
    <w:abstractNumId w:val="0"/>
  </w:num>
  <w:num w:numId="8" w16cid:durableId="285703266">
    <w:abstractNumId w:val="4"/>
  </w:num>
  <w:num w:numId="9" w16cid:durableId="254284539">
    <w:abstractNumId w:val="7"/>
  </w:num>
  <w:num w:numId="10" w16cid:durableId="1862890623">
    <w:abstractNumId w:val="2"/>
  </w:num>
  <w:num w:numId="11" w16cid:durableId="893546092">
    <w:abstractNumId w:val="9"/>
  </w:num>
  <w:num w:numId="12" w16cid:durableId="239607345">
    <w:abstractNumId w:val="8"/>
  </w:num>
  <w:num w:numId="13" w16cid:durableId="1242330043">
    <w:abstractNumId w:val="1"/>
  </w:num>
  <w:num w:numId="14" w16cid:durableId="841549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C53"/>
    <w:rsid w:val="00012067"/>
    <w:rsid w:val="00013DDD"/>
    <w:rsid w:val="00020D98"/>
    <w:rsid w:val="0002134A"/>
    <w:rsid w:val="00023C93"/>
    <w:rsid w:val="00035449"/>
    <w:rsid w:val="00036C53"/>
    <w:rsid w:val="0005173C"/>
    <w:rsid w:val="0005187C"/>
    <w:rsid w:val="00054868"/>
    <w:rsid w:val="000571CC"/>
    <w:rsid w:val="000849F1"/>
    <w:rsid w:val="000A00AE"/>
    <w:rsid w:val="000A3ABA"/>
    <w:rsid w:val="000A6204"/>
    <w:rsid w:val="000B3094"/>
    <w:rsid w:val="000B3960"/>
    <w:rsid w:val="000C0683"/>
    <w:rsid w:val="000C7383"/>
    <w:rsid w:val="00112037"/>
    <w:rsid w:val="00124DE0"/>
    <w:rsid w:val="00150F36"/>
    <w:rsid w:val="001517FB"/>
    <w:rsid w:val="00161544"/>
    <w:rsid w:val="0016295B"/>
    <w:rsid w:val="00172478"/>
    <w:rsid w:val="0017790B"/>
    <w:rsid w:val="00183277"/>
    <w:rsid w:val="00195DBB"/>
    <w:rsid w:val="001A2DB7"/>
    <w:rsid w:val="001A6504"/>
    <w:rsid w:val="001B3321"/>
    <w:rsid w:val="001B4EF6"/>
    <w:rsid w:val="001B7417"/>
    <w:rsid w:val="001D16A9"/>
    <w:rsid w:val="001F34FA"/>
    <w:rsid w:val="00200379"/>
    <w:rsid w:val="002023BB"/>
    <w:rsid w:val="002064E7"/>
    <w:rsid w:val="00217D12"/>
    <w:rsid w:val="00220596"/>
    <w:rsid w:val="00231111"/>
    <w:rsid w:val="0023165B"/>
    <w:rsid w:val="0023595F"/>
    <w:rsid w:val="0024340F"/>
    <w:rsid w:val="00282AFD"/>
    <w:rsid w:val="002B7564"/>
    <w:rsid w:val="002B79B6"/>
    <w:rsid w:val="002D19F9"/>
    <w:rsid w:val="002D462A"/>
    <w:rsid w:val="00323BBE"/>
    <w:rsid w:val="003403FE"/>
    <w:rsid w:val="0034060B"/>
    <w:rsid w:val="00345D2B"/>
    <w:rsid w:val="0034765E"/>
    <w:rsid w:val="00356E5F"/>
    <w:rsid w:val="00365572"/>
    <w:rsid w:val="003736B1"/>
    <w:rsid w:val="003907C3"/>
    <w:rsid w:val="003942A7"/>
    <w:rsid w:val="003A199D"/>
    <w:rsid w:val="003B57B9"/>
    <w:rsid w:val="003C68D6"/>
    <w:rsid w:val="003D284C"/>
    <w:rsid w:val="00400767"/>
    <w:rsid w:val="00403FDF"/>
    <w:rsid w:val="004319ED"/>
    <w:rsid w:val="0043457F"/>
    <w:rsid w:val="004351E0"/>
    <w:rsid w:val="0043676C"/>
    <w:rsid w:val="00437915"/>
    <w:rsid w:val="004404BD"/>
    <w:rsid w:val="00445A07"/>
    <w:rsid w:val="00451E0B"/>
    <w:rsid w:val="00455EB6"/>
    <w:rsid w:val="0047756D"/>
    <w:rsid w:val="00497BCE"/>
    <w:rsid w:val="004B748F"/>
    <w:rsid w:val="004C5A22"/>
    <w:rsid w:val="004C76F1"/>
    <w:rsid w:val="004D0FDA"/>
    <w:rsid w:val="004E272B"/>
    <w:rsid w:val="004E2BEB"/>
    <w:rsid w:val="004E5383"/>
    <w:rsid w:val="004F43C1"/>
    <w:rsid w:val="005046D7"/>
    <w:rsid w:val="005076E4"/>
    <w:rsid w:val="00526AEB"/>
    <w:rsid w:val="00527893"/>
    <w:rsid w:val="0052789E"/>
    <w:rsid w:val="005321C3"/>
    <w:rsid w:val="00542D47"/>
    <w:rsid w:val="005554D5"/>
    <w:rsid w:val="00560BBA"/>
    <w:rsid w:val="00563AF0"/>
    <w:rsid w:val="00564EE7"/>
    <w:rsid w:val="005662D8"/>
    <w:rsid w:val="005763D7"/>
    <w:rsid w:val="00585CD4"/>
    <w:rsid w:val="00586364"/>
    <w:rsid w:val="005947BB"/>
    <w:rsid w:val="005959CD"/>
    <w:rsid w:val="00596DA6"/>
    <w:rsid w:val="005A21F0"/>
    <w:rsid w:val="005B11E6"/>
    <w:rsid w:val="005B447F"/>
    <w:rsid w:val="005C3F9F"/>
    <w:rsid w:val="005D1731"/>
    <w:rsid w:val="005D18EF"/>
    <w:rsid w:val="005D254A"/>
    <w:rsid w:val="005E4682"/>
    <w:rsid w:val="005E5462"/>
    <w:rsid w:val="005F426C"/>
    <w:rsid w:val="006022F4"/>
    <w:rsid w:val="0060724E"/>
    <w:rsid w:val="0061094C"/>
    <w:rsid w:val="00611531"/>
    <w:rsid w:val="006117C3"/>
    <w:rsid w:val="006270BB"/>
    <w:rsid w:val="00653CC8"/>
    <w:rsid w:val="006A5A48"/>
    <w:rsid w:val="006B418E"/>
    <w:rsid w:val="006C402E"/>
    <w:rsid w:val="006E051A"/>
    <w:rsid w:val="006E7EF4"/>
    <w:rsid w:val="006F0C8A"/>
    <w:rsid w:val="006F7273"/>
    <w:rsid w:val="00707485"/>
    <w:rsid w:val="007113F2"/>
    <w:rsid w:val="00727732"/>
    <w:rsid w:val="007356D2"/>
    <w:rsid w:val="00750005"/>
    <w:rsid w:val="00750612"/>
    <w:rsid w:val="0075325E"/>
    <w:rsid w:val="007557DE"/>
    <w:rsid w:val="007630E7"/>
    <w:rsid w:val="00766B2A"/>
    <w:rsid w:val="00781AF0"/>
    <w:rsid w:val="00782CE9"/>
    <w:rsid w:val="00783579"/>
    <w:rsid w:val="0078592C"/>
    <w:rsid w:val="00787D6B"/>
    <w:rsid w:val="007A1F54"/>
    <w:rsid w:val="007A336E"/>
    <w:rsid w:val="007A5994"/>
    <w:rsid w:val="007B0601"/>
    <w:rsid w:val="007B30DE"/>
    <w:rsid w:val="007B74B0"/>
    <w:rsid w:val="007C0C8B"/>
    <w:rsid w:val="007C28D0"/>
    <w:rsid w:val="007C67F0"/>
    <w:rsid w:val="007D5EB6"/>
    <w:rsid w:val="007D7BCD"/>
    <w:rsid w:val="007E29F6"/>
    <w:rsid w:val="007E6C49"/>
    <w:rsid w:val="007F0D67"/>
    <w:rsid w:val="007F789C"/>
    <w:rsid w:val="008177BA"/>
    <w:rsid w:val="00830025"/>
    <w:rsid w:val="008311A6"/>
    <w:rsid w:val="00832A2C"/>
    <w:rsid w:val="0083668A"/>
    <w:rsid w:val="00847B54"/>
    <w:rsid w:val="00850ADF"/>
    <w:rsid w:val="00880589"/>
    <w:rsid w:val="00882A61"/>
    <w:rsid w:val="00896BB8"/>
    <w:rsid w:val="008A0C24"/>
    <w:rsid w:val="008B1721"/>
    <w:rsid w:val="008B2325"/>
    <w:rsid w:val="008D3154"/>
    <w:rsid w:val="008E1068"/>
    <w:rsid w:val="008E1CBA"/>
    <w:rsid w:val="008E718E"/>
    <w:rsid w:val="008F607C"/>
    <w:rsid w:val="00903B12"/>
    <w:rsid w:val="00906270"/>
    <w:rsid w:val="00911394"/>
    <w:rsid w:val="00920BB0"/>
    <w:rsid w:val="00957840"/>
    <w:rsid w:val="009603F0"/>
    <w:rsid w:val="0097435E"/>
    <w:rsid w:val="0098366B"/>
    <w:rsid w:val="009842A8"/>
    <w:rsid w:val="0099015B"/>
    <w:rsid w:val="0099266D"/>
    <w:rsid w:val="00992FE3"/>
    <w:rsid w:val="00994863"/>
    <w:rsid w:val="00995991"/>
    <w:rsid w:val="009A42C5"/>
    <w:rsid w:val="009B5200"/>
    <w:rsid w:val="009D6618"/>
    <w:rsid w:val="009E1FBD"/>
    <w:rsid w:val="009E20AD"/>
    <w:rsid w:val="009E23F4"/>
    <w:rsid w:val="009E5D83"/>
    <w:rsid w:val="009F0ABC"/>
    <w:rsid w:val="009F4746"/>
    <w:rsid w:val="009F672A"/>
    <w:rsid w:val="009F69A9"/>
    <w:rsid w:val="00A11DB7"/>
    <w:rsid w:val="00A1379B"/>
    <w:rsid w:val="00A1558E"/>
    <w:rsid w:val="00A22CAB"/>
    <w:rsid w:val="00A238E9"/>
    <w:rsid w:val="00A568D7"/>
    <w:rsid w:val="00A6302A"/>
    <w:rsid w:val="00A632D8"/>
    <w:rsid w:val="00A65978"/>
    <w:rsid w:val="00A81983"/>
    <w:rsid w:val="00A95CA0"/>
    <w:rsid w:val="00AA46FF"/>
    <w:rsid w:val="00AA712B"/>
    <w:rsid w:val="00AB4693"/>
    <w:rsid w:val="00AC40C4"/>
    <w:rsid w:val="00AD0537"/>
    <w:rsid w:val="00AD7640"/>
    <w:rsid w:val="00AE7F40"/>
    <w:rsid w:val="00AF27F9"/>
    <w:rsid w:val="00B030E9"/>
    <w:rsid w:val="00B16B13"/>
    <w:rsid w:val="00B21B4F"/>
    <w:rsid w:val="00B31CAC"/>
    <w:rsid w:val="00B3241E"/>
    <w:rsid w:val="00B35414"/>
    <w:rsid w:val="00B37AD5"/>
    <w:rsid w:val="00B43DAA"/>
    <w:rsid w:val="00B50AAE"/>
    <w:rsid w:val="00B628F5"/>
    <w:rsid w:val="00B73011"/>
    <w:rsid w:val="00B742AA"/>
    <w:rsid w:val="00B81FE0"/>
    <w:rsid w:val="00B875F4"/>
    <w:rsid w:val="00B91971"/>
    <w:rsid w:val="00B921FF"/>
    <w:rsid w:val="00BB6A8E"/>
    <w:rsid w:val="00BD083E"/>
    <w:rsid w:val="00BD0A85"/>
    <w:rsid w:val="00BD2413"/>
    <w:rsid w:val="00BD4238"/>
    <w:rsid w:val="00BE3CF7"/>
    <w:rsid w:val="00BF2410"/>
    <w:rsid w:val="00BF69D5"/>
    <w:rsid w:val="00C07437"/>
    <w:rsid w:val="00C120D4"/>
    <w:rsid w:val="00C23FE8"/>
    <w:rsid w:val="00C30C26"/>
    <w:rsid w:val="00C40BC6"/>
    <w:rsid w:val="00C42A33"/>
    <w:rsid w:val="00C43709"/>
    <w:rsid w:val="00C511D1"/>
    <w:rsid w:val="00C663F9"/>
    <w:rsid w:val="00C74262"/>
    <w:rsid w:val="00C76CD5"/>
    <w:rsid w:val="00C81787"/>
    <w:rsid w:val="00C84A60"/>
    <w:rsid w:val="00C92B21"/>
    <w:rsid w:val="00CB0F76"/>
    <w:rsid w:val="00CB14E2"/>
    <w:rsid w:val="00CC16B7"/>
    <w:rsid w:val="00CC1B99"/>
    <w:rsid w:val="00CD38B3"/>
    <w:rsid w:val="00CE2C27"/>
    <w:rsid w:val="00CE5582"/>
    <w:rsid w:val="00CE6DE3"/>
    <w:rsid w:val="00CF0294"/>
    <w:rsid w:val="00CF10E9"/>
    <w:rsid w:val="00CF1327"/>
    <w:rsid w:val="00CF2113"/>
    <w:rsid w:val="00CF446F"/>
    <w:rsid w:val="00D01223"/>
    <w:rsid w:val="00D03903"/>
    <w:rsid w:val="00D03BD3"/>
    <w:rsid w:val="00D0499B"/>
    <w:rsid w:val="00D20956"/>
    <w:rsid w:val="00D3045C"/>
    <w:rsid w:val="00D41629"/>
    <w:rsid w:val="00D42095"/>
    <w:rsid w:val="00D45B04"/>
    <w:rsid w:val="00D55BEB"/>
    <w:rsid w:val="00D83F13"/>
    <w:rsid w:val="00D840D8"/>
    <w:rsid w:val="00D964F9"/>
    <w:rsid w:val="00DA1AEA"/>
    <w:rsid w:val="00DA2075"/>
    <w:rsid w:val="00DA51C9"/>
    <w:rsid w:val="00DA73F2"/>
    <w:rsid w:val="00DB239B"/>
    <w:rsid w:val="00DB333A"/>
    <w:rsid w:val="00DE5B4F"/>
    <w:rsid w:val="00DE6269"/>
    <w:rsid w:val="00DF1C4A"/>
    <w:rsid w:val="00DF1C7B"/>
    <w:rsid w:val="00E07877"/>
    <w:rsid w:val="00E13DBA"/>
    <w:rsid w:val="00E27117"/>
    <w:rsid w:val="00E86DB2"/>
    <w:rsid w:val="00E92B2B"/>
    <w:rsid w:val="00EA1576"/>
    <w:rsid w:val="00EA6A4A"/>
    <w:rsid w:val="00EB2D74"/>
    <w:rsid w:val="00EC3007"/>
    <w:rsid w:val="00EC5D93"/>
    <w:rsid w:val="00EE25FB"/>
    <w:rsid w:val="00EE7FCA"/>
    <w:rsid w:val="00F04C73"/>
    <w:rsid w:val="00F344DB"/>
    <w:rsid w:val="00F36CC0"/>
    <w:rsid w:val="00F37D20"/>
    <w:rsid w:val="00F40AB8"/>
    <w:rsid w:val="00F44544"/>
    <w:rsid w:val="00F52C24"/>
    <w:rsid w:val="00F66DE7"/>
    <w:rsid w:val="00F7390E"/>
    <w:rsid w:val="00F75755"/>
    <w:rsid w:val="00F8738F"/>
    <w:rsid w:val="00F91654"/>
    <w:rsid w:val="00FA2502"/>
    <w:rsid w:val="00FB4C4E"/>
    <w:rsid w:val="00FB5C50"/>
    <w:rsid w:val="00FC7E18"/>
    <w:rsid w:val="00FD12E0"/>
    <w:rsid w:val="00FD783A"/>
    <w:rsid w:val="139BCA9C"/>
    <w:rsid w:val="165881A4"/>
    <w:rsid w:val="17A1FB5A"/>
    <w:rsid w:val="1924E113"/>
    <w:rsid w:val="1CAD16CD"/>
    <w:rsid w:val="1D60A294"/>
    <w:rsid w:val="229AAE6C"/>
    <w:rsid w:val="2891FF09"/>
    <w:rsid w:val="2F3F094A"/>
    <w:rsid w:val="2FD34B03"/>
    <w:rsid w:val="34418A9D"/>
    <w:rsid w:val="3AE7C736"/>
    <w:rsid w:val="3D338CB0"/>
    <w:rsid w:val="41FDCACE"/>
    <w:rsid w:val="4756D515"/>
    <w:rsid w:val="4AEAEE93"/>
    <w:rsid w:val="4CC8DE28"/>
    <w:rsid w:val="4DB0839E"/>
    <w:rsid w:val="531C47AD"/>
    <w:rsid w:val="5457F349"/>
    <w:rsid w:val="557F99C0"/>
    <w:rsid w:val="5951C23B"/>
    <w:rsid w:val="5A3BDE52"/>
    <w:rsid w:val="5E800BB2"/>
    <w:rsid w:val="62ED8F6B"/>
    <w:rsid w:val="6469C3E7"/>
    <w:rsid w:val="665E9273"/>
    <w:rsid w:val="6B111040"/>
    <w:rsid w:val="6D248FB8"/>
    <w:rsid w:val="74837CBF"/>
    <w:rsid w:val="78CABF6F"/>
    <w:rsid w:val="7EAE681B"/>
    <w:rsid w:val="7F884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FD72E"/>
  <w15:chartTrackingRefBased/>
  <w15:docId w15:val="{25463A85-9E70-4F52-A335-452C678C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223"/>
    <w:pPr>
      <w:jc w:val="both"/>
    </w:pPr>
    <w:rPr>
      <w:rFonts w:ascii="Open Sans" w:hAnsi="Open Sans"/>
    </w:rPr>
  </w:style>
  <w:style w:type="paragraph" w:styleId="Heading1">
    <w:name w:val="heading 1"/>
    <w:basedOn w:val="Normal"/>
    <w:next w:val="Normal"/>
    <w:link w:val="Heading1Char"/>
    <w:uiPriority w:val="9"/>
    <w:qFormat/>
    <w:rsid w:val="00D01223"/>
    <w:pPr>
      <w:keepNext/>
      <w:keepLines/>
      <w:spacing w:before="240" w:after="0"/>
      <w:outlineLvl w:val="0"/>
    </w:pPr>
    <w:rPr>
      <w:rFonts w:ascii="Lato Light" w:eastAsiaTheme="majorEastAsia" w:hAnsi="Lato Light" w:cstheme="majorBidi"/>
      <w:color w:val="582C5F" w:themeColor="accent1"/>
      <w:sz w:val="48"/>
      <w:szCs w:val="32"/>
    </w:rPr>
  </w:style>
  <w:style w:type="paragraph" w:styleId="Heading2">
    <w:name w:val="heading 2"/>
    <w:basedOn w:val="Normal"/>
    <w:next w:val="Normal"/>
    <w:link w:val="Heading2Char"/>
    <w:uiPriority w:val="9"/>
    <w:unhideWhenUsed/>
    <w:qFormat/>
    <w:rsid w:val="00D01223"/>
    <w:pPr>
      <w:keepNext/>
      <w:keepLines/>
      <w:spacing w:before="40" w:after="0"/>
      <w:outlineLvl w:val="1"/>
    </w:pPr>
    <w:rPr>
      <w:rFonts w:ascii="Lato Light" w:eastAsiaTheme="majorEastAsia" w:hAnsi="Lato Light" w:cstheme="majorBidi"/>
      <w:color w:val="572B5E" w:themeColor="accent4"/>
      <w:sz w:val="32"/>
      <w:szCs w:val="26"/>
    </w:rPr>
  </w:style>
  <w:style w:type="paragraph" w:styleId="Heading3">
    <w:name w:val="heading 3"/>
    <w:basedOn w:val="Normal"/>
    <w:next w:val="Normal"/>
    <w:link w:val="Heading3Char"/>
    <w:uiPriority w:val="9"/>
    <w:semiHidden/>
    <w:unhideWhenUsed/>
    <w:qFormat/>
    <w:rsid w:val="00D01223"/>
    <w:pPr>
      <w:keepNext/>
      <w:keepLines/>
      <w:spacing w:before="40" w:after="0"/>
      <w:outlineLvl w:val="2"/>
    </w:pPr>
    <w:rPr>
      <w:rFonts w:ascii="Lato Light" w:eastAsiaTheme="majorEastAsia" w:hAnsi="Lato Light" w:cstheme="majorBidi"/>
      <w:color w:val="4E8ECB" w:themeColor="accent2"/>
      <w:sz w:val="28"/>
      <w:szCs w:val="24"/>
    </w:rPr>
  </w:style>
  <w:style w:type="paragraph" w:styleId="Heading4">
    <w:name w:val="heading 4"/>
    <w:basedOn w:val="Normal"/>
    <w:next w:val="Normal"/>
    <w:link w:val="Heading4Char"/>
    <w:uiPriority w:val="9"/>
    <w:semiHidden/>
    <w:unhideWhenUsed/>
    <w:qFormat/>
    <w:rsid w:val="00D01223"/>
    <w:pPr>
      <w:keepNext/>
      <w:keepLines/>
      <w:spacing w:before="40" w:after="0"/>
      <w:outlineLvl w:val="3"/>
    </w:pPr>
    <w:rPr>
      <w:rFonts w:ascii="Lato Light" w:eastAsiaTheme="majorEastAsia" w:hAnsi="Lato Light" w:cstheme="majorBidi"/>
      <w:iCs/>
      <w:color w:val="4E8ECB" w:themeColor="accent2"/>
      <w:sz w:val="24"/>
    </w:rPr>
  </w:style>
  <w:style w:type="paragraph" w:styleId="Heading5">
    <w:name w:val="heading 5"/>
    <w:basedOn w:val="Normal"/>
    <w:next w:val="Normal"/>
    <w:link w:val="Heading5Char"/>
    <w:uiPriority w:val="9"/>
    <w:semiHidden/>
    <w:unhideWhenUsed/>
    <w:qFormat/>
    <w:rsid w:val="00D01223"/>
    <w:pPr>
      <w:keepNext/>
      <w:keepLines/>
      <w:spacing w:before="40" w:after="0"/>
      <w:outlineLvl w:val="4"/>
    </w:pPr>
    <w:rPr>
      <w:rFonts w:asciiTheme="majorHAnsi" w:eastAsiaTheme="majorEastAsia" w:hAnsiTheme="majorHAnsi" w:cstheme="majorBidi"/>
      <w:color w:val="4E8ECB" w:themeColor="accent2"/>
    </w:rPr>
  </w:style>
  <w:style w:type="paragraph" w:styleId="Heading6">
    <w:name w:val="heading 6"/>
    <w:basedOn w:val="Normal"/>
    <w:next w:val="Normal"/>
    <w:link w:val="Heading6Char"/>
    <w:uiPriority w:val="9"/>
    <w:semiHidden/>
    <w:unhideWhenUsed/>
    <w:qFormat/>
    <w:rsid w:val="00D01223"/>
    <w:pPr>
      <w:keepNext/>
      <w:keepLines/>
      <w:spacing w:before="40" w:after="0"/>
      <w:outlineLvl w:val="5"/>
    </w:pPr>
    <w:rPr>
      <w:rFonts w:asciiTheme="majorHAnsi" w:eastAsiaTheme="majorEastAsia" w:hAnsiTheme="majorHAnsi" w:cstheme="majorBidi"/>
      <w:color w:val="2B162F" w:themeColor="accent1" w:themeShade="7F"/>
    </w:rPr>
  </w:style>
  <w:style w:type="paragraph" w:styleId="Heading7">
    <w:name w:val="heading 7"/>
    <w:basedOn w:val="Normal"/>
    <w:next w:val="Normal"/>
    <w:link w:val="Heading7Char"/>
    <w:uiPriority w:val="9"/>
    <w:semiHidden/>
    <w:unhideWhenUsed/>
    <w:qFormat/>
    <w:rsid w:val="00D01223"/>
    <w:pPr>
      <w:keepNext/>
      <w:keepLines/>
      <w:spacing w:before="40" w:after="0"/>
      <w:outlineLvl w:val="6"/>
    </w:pPr>
    <w:rPr>
      <w:rFonts w:asciiTheme="majorHAnsi" w:eastAsiaTheme="majorEastAsia" w:hAnsiTheme="majorHAnsi" w:cstheme="majorBidi"/>
      <w:i/>
      <w:iCs/>
      <w:color w:val="2B162F" w:themeColor="accent1" w:themeShade="7F"/>
    </w:rPr>
  </w:style>
  <w:style w:type="paragraph" w:styleId="Heading8">
    <w:name w:val="heading 8"/>
    <w:basedOn w:val="Normal"/>
    <w:next w:val="Normal"/>
    <w:link w:val="Heading8Char"/>
    <w:uiPriority w:val="9"/>
    <w:semiHidden/>
    <w:unhideWhenUsed/>
    <w:qFormat/>
    <w:rsid w:val="00D0122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01223"/>
    <w:pPr>
      <w:keepNext/>
      <w:keepLines/>
      <w:spacing w:before="40" w:after="0"/>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6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6C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36C5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s">
    <w:name w:val="Bullets"/>
    <w:basedOn w:val="ListParagraph"/>
    <w:link w:val="BulletsChar"/>
    <w:qFormat/>
    <w:rsid w:val="00D01223"/>
    <w:pPr>
      <w:numPr>
        <w:numId w:val="4"/>
      </w:numPr>
      <w:contextualSpacing w:val="0"/>
    </w:pPr>
    <w:rPr>
      <w:rFonts w:cs="Open Sans"/>
    </w:rPr>
  </w:style>
  <w:style w:type="character" w:customStyle="1" w:styleId="BulletsChar">
    <w:name w:val="Bullets Char"/>
    <w:basedOn w:val="ListParagraphChar"/>
    <w:link w:val="Bullets"/>
    <w:rsid w:val="00D01223"/>
    <w:rPr>
      <w:rFonts w:ascii="Open Sans" w:hAnsi="Open Sans" w:cs="Open Sans"/>
    </w:rPr>
  </w:style>
  <w:style w:type="paragraph" w:styleId="ListParagraph">
    <w:name w:val="List Paragraph"/>
    <w:basedOn w:val="Normal"/>
    <w:link w:val="ListParagraphChar"/>
    <w:uiPriority w:val="34"/>
    <w:qFormat/>
    <w:rsid w:val="00D01223"/>
    <w:pPr>
      <w:ind w:left="720"/>
      <w:contextualSpacing/>
    </w:pPr>
  </w:style>
  <w:style w:type="paragraph" w:customStyle="1" w:styleId="Bullets2">
    <w:name w:val="Bullets 2"/>
    <w:basedOn w:val="Bullets"/>
    <w:link w:val="Bullets2Char"/>
    <w:qFormat/>
    <w:rsid w:val="00D01223"/>
    <w:pPr>
      <w:numPr>
        <w:numId w:val="5"/>
      </w:numPr>
      <w:contextualSpacing/>
    </w:pPr>
  </w:style>
  <w:style w:type="character" w:customStyle="1" w:styleId="Bullets2Char">
    <w:name w:val="Bullets 2 Char"/>
    <w:basedOn w:val="DefaultParagraphFont"/>
    <w:link w:val="Bullets2"/>
    <w:rsid w:val="00D01223"/>
    <w:rPr>
      <w:rFonts w:ascii="Open Sans" w:hAnsi="Open Sans" w:cs="Open Sans"/>
    </w:rPr>
  </w:style>
  <w:style w:type="paragraph" w:customStyle="1" w:styleId="Handbooknumberedbullets">
    <w:name w:val="Handbook numbered bullets"/>
    <w:basedOn w:val="ListParagraph"/>
    <w:qFormat/>
    <w:rsid w:val="00D01223"/>
    <w:pPr>
      <w:numPr>
        <w:numId w:val="6"/>
      </w:numPr>
      <w:contextualSpacing w:val="0"/>
    </w:pPr>
    <w:rPr>
      <w:rFonts w:eastAsia="Calibri"/>
      <w:lang w:eastAsia="en-GB" w:bidi="en-GB"/>
    </w:rPr>
  </w:style>
  <w:style w:type="character" w:customStyle="1" w:styleId="Heading1Char">
    <w:name w:val="Heading 1 Char"/>
    <w:basedOn w:val="DefaultParagraphFont"/>
    <w:link w:val="Heading1"/>
    <w:uiPriority w:val="9"/>
    <w:rsid w:val="00D01223"/>
    <w:rPr>
      <w:rFonts w:ascii="Lato Light" w:eastAsiaTheme="majorEastAsia" w:hAnsi="Lato Light" w:cstheme="majorBidi"/>
      <w:color w:val="582C5F" w:themeColor="accent1"/>
      <w:sz w:val="48"/>
      <w:szCs w:val="32"/>
    </w:rPr>
  </w:style>
  <w:style w:type="character" w:customStyle="1" w:styleId="Heading2Char">
    <w:name w:val="Heading 2 Char"/>
    <w:basedOn w:val="DefaultParagraphFont"/>
    <w:link w:val="Heading2"/>
    <w:uiPriority w:val="9"/>
    <w:rsid w:val="00D01223"/>
    <w:rPr>
      <w:rFonts w:ascii="Lato Light" w:eastAsiaTheme="majorEastAsia" w:hAnsi="Lato Light" w:cstheme="majorBidi"/>
      <w:color w:val="572B5E" w:themeColor="accent4"/>
      <w:sz w:val="32"/>
      <w:szCs w:val="26"/>
    </w:rPr>
  </w:style>
  <w:style w:type="character" w:customStyle="1" w:styleId="Heading3Char">
    <w:name w:val="Heading 3 Char"/>
    <w:basedOn w:val="DefaultParagraphFont"/>
    <w:link w:val="Heading3"/>
    <w:uiPriority w:val="9"/>
    <w:semiHidden/>
    <w:rsid w:val="00D01223"/>
    <w:rPr>
      <w:rFonts w:ascii="Lato Light" w:eastAsiaTheme="majorEastAsia" w:hAnsi="Lato Light" w:cstheme="majorBidi"/>
      <w:color w:val="4E8ECB" w:themeColor="accent2"/>
      <w:sz w:val="28"/>
      <w:szCs w:val="24"/>
    </w:rPr>
  </w:style>
  <w:style w:type="character" w:customStyle="1" w:styleId="Heading4Char">
    <w:name w:val="Heading 4 Char"/>
    <w:basedOn w:val="DefaultParagraphFont"/>
    <w:link w:val="Heading4"/>
    <w:uiPriority w:val="9"/>
    <w:semiHidden/>
    <w:rsid w:val="00D01223"/>
    <w:rPr>
      <w:rFonts w:ascii="Lato Light" w:eastAsiaTheme="majorEastAsia" w:hAnsi="Lato Light" w:cstheme="majorBidi"/>
      <w:iCs/>
      <w:color w:val="4E8ECB" w:themeColor="accent2"/>
      <w:sz w:val="24"/>
    </w:rPr>
  </w:style>
  <w:style w:type="character" w:customStyle="1" w:styleId="Heading5Char">
    <w:name w:val="Heading 5 Char"/>
    <w:basedOn w:val="DefaultParagraphFont"/>
    <w:link w:val="Heading5"/>
    <w:uiPriority w:val="9"/>
    <w:semiHidden/>
    <w:rsid w:val="00D01223"/>
    <w:rPr>
      <w:rFonts w:asciiTheme="majorHAnsi" w:eastAsiaTheme="majorEastAsia" w:hAnsiTheme="majorHAnsi" w:cstheme="majorBidi"/>
      <w:color w:val="4E8ECB" w:themeColor="accent2"/>
    </w:rPr>
  </w:style>
  <w:style w:type="character" w:customStyle="1" w:styleId="Heading6Char">
    <w:name w:val="Heading 6 Char"/>
    <w:basedOn w:val="DefaultParagraphFont"/>
    <w:link w:val="Heading6"/>
    <w:uiPriority w:val="9"/>
    <w:semiHidden/>
    <w:rsid w:val="00D01223"/>
    <w:rPr>
      <w:rFonts w:asciiTheme="majorHAnsi" w:eastAsiaTheme="majorEastAsia" w:hAnsiTheme="majorHAnsi" w:cstheme="majorBidi"/>
      <w:color w:val="2B162F" w:themeColor="accent1" w:themeShade="7F"/>
    </w:rPr>
  </w:style>
  <w:style w:type="character" w:customStyle="1" w:styleId="Heading7Char">
    <w:name w:val="Heading 7 Char"/>
    <w:basedOn w:val="DefaultParagraphFont"/>
    <w:link w:val="Heading7"/>
    <w:uiPriority w:val="9"/>
    <w:semiHidden/>
    <w:rsid w:val="00D01223"/>
    <w:rPr>
      <w:rFonts w:asciiTheme="majorHAnsi" w:eastAsiaTheme="majorEastAsia" w:hAnsiTheme="majorHAnsi" w:cstheme="majorBidi"/>
      <w:i/>
      <w:iCs/>
      <w:color w:val="2B162F" w:themeColor="accent1" w:themeShade="7F"/>
    </w:rPr>
  </w:style>
  <w:style w:type="character" w:customStyle="1" w:styleId="Heading8Char">
    <w:name w:val="Heading 8 Char"/>
    <w:basedOn w:val="DefaultParagraphFont"/>
    <w:link w:val="Heading8"/>
    <w:uiPriority w:val="9"/>
    <w:semiHidden/>
    <w:rsid w:val="00D012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01223"/>
    <w:rPr>
      <w:rFonts w:asciiTheme="majorHAnsi" w:eastAsiaTheme="majorEastAsia" w:hAnsiTheme="majorHAnsi" w:cstheme="majorBidi"/>
      <w:i/>
      <w:iCs/>
      <w:color w:val="272727" w:themeColor="text1" w:themeTint="D8"/>
      <w:sz w:val="21"/>
      <w:szCs w:val="21"/>
      <w:lang w:val="en-US"/>
    </w:rPr>
  </w:style>
  <w:style w:type="paragraph" w:styleId="Caption">
    <w:name w:val="caption"/>
    <w:basedOn w:val="Normal"/>
    <w:next w:val="Normal"/>
    <w:uiPriority w:val="35"/>
    <w:semiHidden/>
    <w:unhideWhenUsed/>
    <w:qFormat/>
    <w:rsid w:val="00D01223"/>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01223"/>
    <w:pPr>
      <w:spacing w:after="0" w:line="240" w:lineRule="auto"/>
      <w:contextualSpacing/>
    </w:pPr>
    <w:rPr>
      <w:rFonts w:ascii="Lato" w:eastAsiaTheme="majorEastAsia" w:hAnsi="Lato" w:cstheme="majorBidi"/>
      <w:color w:val="582C5F"/>
      <w:spacing w:val="-10"/>
      <w:kern w:val="28"/>
      <w:sz w:val="48"/>
      <w:szCs w:val="56"/>
    </w:rPr>
  </w:style>
  <w:style w:type="character" w:customStyle="1" w:styleId="TitleChar">
    <w:name w:val="Title Char"/>
    <w:basedOn w:val="DefaultParagraphFont"/>
    <w:link w:val="Title"/>
    <w:uiPriority w:val="10"/>
    <w:rsid w:val="00D01223"/>
    <w:rPr>
      <w:rFonts w:ascii="Lato" w:eastAsiaTheme="majorEastAsia" w:hAnsi="Lato" w:cstheme="majorBidi"/>
      <w:color w:val="582C5F"/>
      <w:spacing w:val="-10"/>
      <w:kern w:val="28"/>
      <w:sz w:val="48"/>
      <w:szCs w:val="56"/>
    </w:rPr>
  </w:style>
  <w:style w:type="paragraph" w:styleId="Subtitle">
    <w:name w:val="Subtitle"/>
    <w:basedOn w:val="Normal"/>
    <w:next w:val="Normal"/>
    <w:link w:val="SubtitleChar"/>
    <w:uiPriority w:val="11"/>
    <w:qFormat/>
    <w:rsid w:val="00D01223"/>
    <w:pPr>
      <w:numPr>
        <w:ilvl w:val="1"/>
      </w:numPr>
    </w:pPr>
    <w:rPr>
      <w:rFonts w:eastAsiaTheme="minorEastAsia"/>
      <w:color w:val="5A5A5A" w:themeColor="text1" w:themeTint="A5"/>
      <w:spacing w:val="15"/>
      <w:sz w:val="18"/>
    </w:rPr>
  </w:style>
  <w:style w:type="character" w:customStyle="1" w:styleId="SubtitleChar">
    <w:name w:val="Subtitle Char"/>
    <w:basedOn w:val="DefaultParagraphFont"/>
    <w:link w:val="Subtitle"/>
    <w:uiPriority w:val="11"/>
    <w:rsid w:val="00D01223"/>
    <w:rPr>
      <w:rFonts w:ascii="Open Sans" w:eastAsiaTheme="minorEastAsia" w:hAnsi="Open Sans"/>
      <w:color w:val="5A5A5A" w:themeColor="text1" w:themeTint="A5"/>
      <w:spacing w:val="15"/>
      <w:sz w:val="18"/>
    </w:rPr>
  </w:style>
  <w:style w:type="character" w:styleId="Strong">
    <w:name w:val="Strong"/>
    <w:basedOn w:val="DefaultParagraphFont"/>
    <w:uiPriority w:val="22"/>
    <w:qFormat/>
    <w:rsid w:val="00D01223"/>
    <w:rPr>
      <w:rFonts w:ascii="Open Sans" w:hAnsi="Open Sans"/>
      <w:b/>
      <w:bCs/>
      <w:color w:val="582C5F"/>
    </w:rPr>
  </w:style>
  <w:style w:type="character" w:styleId="Emphasis">
    <w:name w:val="Emphasis"/>
    <w:basedOn w:val="DefaultParagraphFont"/>
    <w:uiPriority w:val="20"/>
    <w:qFormat/>
    <w:rsid w:val="00D01223"/>
    <w:rPr>
      <w:rFonts w:ascii="Open Sans" w:hAnsi="Open Sans"/>
      <w:i/>
      <w:iCs/>
    </w:rPr>
  </w:style>
  <w:style w:type="paragraph" w:styleId="NoSpacing">
    <w:name w:val="No Spacing"/>
    <w:link w:val="NoSpacingChar"/>
    <w:uiPriority w:val="1"/>
    <w:qFormat/>
    <w:rsid w:val="00D01223"/>
    <w:pPr>
      <w:spacing w:after="0" w:line="240" w:lineRule="auto"/>
    </w:pPr>
    <w:rPr>
      <w:rFonts w:ascii="Open Sans" w:hAnsi="Open Sans"/>
    </w:rPr>
  </w:style>
  <w:style w:type="character" w:customStyle="1" w:styleId="NoSpacingChar">
    <w:name w:val="No Spacing Char"/>
    <w:basedOn w:val="DefaultParagraphFont"/>
    <w:link w:val="NoSpacing"/>
    <w:uiPriority w:val="1"/>
    <w:rsid w:val="00D01223"/>
    <w:rPr>
      <w:rFonts w:ascii="Open Sans" w:hAnsi="Open Sans"/>
    </w:rPr>
  </w:style>
  <w:style w:type="character" w:customStyle="1" w:styleId="ListParagraphChar">
    <w:name w:val="List Paragraph Char"/>
    <w:basedOn w:val="DefaultParagraphFont"/>
    <w:link w:val="ListParagraph"/>
    <w:uiPriority w:val="34"/>
    <w:rsid w:val="00D01223"/>
    <w:rPr>
      <w:rFonts w:ascii="Open Sans" w:hAnsi="Open Sans"/>
    </w:rPr>
  </w:style>
  <w:style w:type="paragraph" w:styleId="Quote">
    <w:name w:val="Quote"/>
    <w:basedOn w:val="Normal"/>
    <w:next w:val="Normal"/>
    <w:link w:val="QuoteChar"/>
    <w:uiPriority w:val="29"/>
    <w:qFormat/>
    <w:rsid w:val="00D0122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01223"/>
    <w:rPr>
      <w:rFonts w:ascii="Open Sans" w:hAnsi="Open Sans"/>
      <w:i/>
      <w:iCs/>
      <w:color w:val="404040" w:themeColor="text1" w:themeTint="BF"/>
    </w:rPr>
  </w:style>
  <w:style w:type="paragraph" w:styleId="IntenseQuote">
    <w:name w:val="Intense Quote"/>
    <w:basedOn w:val="Normal"/>
    <w:next w:val="Normal"/>
    <w:link w:val="IntenseQuoteChar"/>
    <w:uiPriority w:val="30"/>
    <w:qFormat/>
    <w:rsid w:val="00D01223"/>
    <w:pPr>
      <w:pBdr>
        <w:top w:val="single" w:sz="4" w:space="10" w:color="582C5F" w:themeColor="accent1"/>
        <w:bottom w:val="single" w:sz="4" w:space="10" w:color="582C5F" w:themeColor="accent1"/>
      </w:pBdr>
      <w:spacing w:before="360" w:after="360"/>
      <w:ind w:left="864" w:right="864"/>
      <w:jc w:val="center"/>
    </w:pPr>
    <w:rPr>
      <w:i/>
      <w:iCs/>
      <w:color w:val="582C5F" w:themeColor="accent1"/>
    </w:rPr>
  </w:style>
  <w:style w:type="character" w:customStyle="1" w:styleId="IntenseQuoteChar">
    <w:name w:val="Intense Quote Char"/>
    <w:basedOn w:val="DefaultParagraphFont"/>
    <w:link w:val="IntenseQuote"/>
    <w:uiPriority w:val="30"/>
    <w:rsid w:val="00D01223"/>
    <w:rPr>
      <w:rFonts w:ascii="Open Sans" w:hAnsi="Open Sans"/>
      <w:i/>
      <w:iCs/>
      <w:color w:val="582C5F" w:themeColor="accent1"/>
    </w:rPr>
  </w:style>
  <w:style w:type="character" w:styleId="SubtleEmphasis">
    <w:name w:val="Subtle Emphasis"/>
    <w:basedOn w:val="DefaultParagraphFont"/>
    <w:uiPriority w:val="19"/>
    <w:qFormat/>
    <w:rsid w:val="00D01223"/>
    <w:rPr>
      <w:rFonts w:ascii="Open Sans" w:hAnsi="Open Sans"/>
      <w:i/>
      <w:iCs/>
      <w:color w:val="404040" w:themeColor="text1" w:themeTint="BF"/>
    </w:rPr>
  </w:style>
  <w:style w:type="character" w:styleId="IntenseEmphasis">
    <w:name w:val="Intense Emphasis"/>
    <w:basedOn w:val="DefaultParagraphFont"/>
    <w:uiPriority w:val="21"/>
    <w:qFormat/>
    <w:rsid w:val="00D01223"/>
    <w:rPr>
      <w:rFonts w:ascii="Open Sans" w:hAnsi="Open Sans"/>
      <w:i/>
      <w:iCs/>
      <w:color w:val="4E8ECB"/>
    </w:rPr>
  </w:style>
  <w:style w:type="character" w:styleId="SubtleReference">
    <w:name w:val="Subtle Reference"/>
    <w:uiPriority w:val="31"/>
    <w:qFormat/>
    <w:rsid w:val="00D01223"/>
    <w:rPr>
      <w:smallCaps/>
      <w:color w:val="5A5A5A" w:themeColor="text1" w:themeTint="A5"/>
    </w:rPr>
  </w:style>
  <w:style w:type="character" w:styleId="IntenseReference">
    <w:name w:val="Intense Reference"/>
    <w:basedOn w:val="DefaultParagraphFont"/>
    <w:uiPriority w:val="32"/>
    <w:qFormat/>
    <w:rsid w:val="00D01223"/>
    <w:rPr>
      <w:b/>
      <w:bCs/>
      <w:smallCaps/>
      <w:color w:val="582C5F" w:themeColor="accent1"/>
      <w:spacing w:val="5"/>
    </w:rPr>
  </w:style>
  <w:style w:type="character" w:styleId="BookTitle">
    <w:name w:val="Book Title"/>
    <w:uiPriority w:val="33"/>
    <w:qFormat/>
    <w:rsid w:val="00D01223"/>
    <w:rPr>
      <w:b/>
      <w:bCs/>
      <w:i/>
      <w:iCs/>
      <w:spacing w:val="5"/>
    </w:rPr>
  </w:style>
  <w:style w:type="paragraph" w:styleId="TOCHeading">
    <w:name w:val="TOC Heading"/>
    <w:basedOn w:val="Heading1"/>
    <w:next w:val="Normal"/>
    <w:uiPriority w:val="39"/>
    <w:semiHidden/>
    <w:unhideWhenUsed/>
    <w:qFormat/>
    <w:rsid w:val="00D01223"/>
    <w:pPr>
      <w:outlineLvl w:val="9"/>
    </w:pPr>
    <w:rPr>
      <w:rFonts w:asciiTheme="majorHAnsi" w:hAnsiTheme="majorHAnsi"/>
      <w:color w:val="412147" w:themeColor="accent1" w:themeShade="BF"/>
      <w:sz w:val="32"/>
      <w:lang w:val="en-US"/>
    </w:rPr>
  </w:style>
  <w:style w:type="paragraph" w:styleId="Header">
    <w:name w:val="header"/>
    <w:basedOn w:val="Normal"/>
    <w:link w:val="HeaderChar"/>
    <w:uiPriority w:val="99"/>
    <w:unhideWhenUsed/>
    <w:rsid w:val="002316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65B"/>
    <w:rPr>
      <w:rFonts w:ascii="Open Sans" w:hAnsi="Open Sans"/>
    </w:rPr>
  </w:style>
  <w:style w:type="paragraph" w:styleId="Footer">
    <w:name w:val="footer"/>
    <w:basedOn w:val="Normal"/>
    <w:link w:val="FooterChar"/>
    <w:uiPriority w:val="99"/>
    <w:unhideWhenUsed/>
    <w:rsid w:val="002316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65B"/>
    <w:rPr>
      <w:rFonts w:ascii="Open Sans" w:hAnsi="Open Sans"/>
    </w:rPr>
  </w:style>
  <w:style w:type="table" w:styleId="GridTable1Light-Accent1">
    <w:name w:val="Grid Table 1 Light Accent 1"/>
    <w:basedOn w:val="TableNormal"/>
    <w:uiPriority w:val="46"/>
    <w:rsid w:val="00FA2502"/>
    <w:pPr>
      <w:spacing w:after="0" w:line="240" w:lineRule="auto"/>
    </w:pPr>
    <w:tblPr>
      <w:tblStyleRowBandSize w:val="1"/>
      <w:tblStyleColBandSize w:val="1"/>
      <w:tblBorders>
        <w:top w:val="single" w:sz="4" w:space="0" w:color="C899D0" w:themeColor="accent1" w:themeTint="66"/>
        <w:left w:val="single" w:sz="4" w:space="0" w:color="C899D0" w:themeColor="accent1" w:themeTint="66"/>
        <w:bottom w:val="single" w:sz="4" w:space="0" w:color="C899D0" w:themeColor="accent1" w:themeTint="66"/>
        <w:right w:val="single" w:sz="4" w:space="0" w:color="C899D0" w:themeColor="accent1" w:themeTint="66"/>
        <w:insideH w:val="single" w:sz="4" w:space="0" w:color="C899D0" w:themeColor="accent1" w:themeTint="66"/>
        <w:insideV w:val="single" w:sz="4" w:space="0" w:color="C899D0" w:themeColor="accent1" w:themeTint="66"/>
      </w:tblBorders>
    </w:tblPr>
    <w:tblStylePr w:type="firstRow">
      <w:rPr>
        <w:b/>
        <w:bCs/>
      </w:rPr>
      <w:tblPr/>
      <w:tcPr>
        <w:tcBorders>
          <w:bottom w:val="single" w:sz="12" w:space="0" w:color="AD66B8" w:themeColor="accent1" w:themeTint="99"/>
        </w:tcBorders>
      </w:tcPr>
    </w:tblStylePr>
    <w:tblStylePr w:type="lastRow">
      <w:rPr>
        <w:b/>
        <w:bCs/>
      </w:rPr>
      <w:tblPr/>
      <w:tcPr>
        <w:tcBorders>
          <w:top w:val="double" w:sz="2" w:space="0" w:color="AD66B8" w:themeColor="accen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5662D8"/>
  </w:style>
  <w:style w:type="character" w:styleId="Hyperlink">
    <w:name w:val="Hyperlink"/>
    <w:basedOn w:val="DefaultParagraphFont"/>
    <w:uiPriority w:val="99"/>
    <w:unhideWhenUsed/>
    <w:rsid w:val="00783579"/>
    <w:rPr>
      <w:color w:val="0563C1" w:themeColor="hyperlink"/>
      <w:u w:val="single"/>
    </w:rPr>
  </w:style>
  <w:style w:type="character" w:styleId="UnresolvedMention">
    <w:name w:val="Unresolved Mention"/>
    <w:basedOn w:val="DefaultParagraphFont"/>
    <w:uiPriority w:val="99"/>
    <w:semiHidden/>
    <w:unhideWhenUsed/>
    <w:rsid w:val="00783579"/>
    <w:rPr>
      <w:color w:val="605E5C"/>
      <w:shd w:val="clear" w:color="auto" w:fill="E1DFDD"/>
    </w:rPr>
  </w:style>
  <w:style w:type="character" w:styleId="FollowedHyperlink">
    <w:name w:val="FollowedHyperlink"/>
    <w:basedOn w:val="DefaultParagraphFont"/>
    <w:uiPriority w:val="99"/>
    <w:semiHidden/>
    <w:unhideWhenUsed/>
    <w:rsid w:val="007835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tholiceducation.org.uk/resources/employment-policies-school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dn.prod.website-files.com/67165df208d9e689b4d32648/6772d1f08ab268a01fc93cd9_O6GNCj5AfUs_aZMm_aIe5Oefs_WtlmLaJxylDvVyjTMd8MD4-scoP5Q9UDQtT4rzaEfvArZeHopRjFgu731oFkQley6-P_jWQHYnpKYPS4U_pEbGI5dWnB6rOf_1adH4znRCHLQ-3FWvx6MpBCnjJ6AzJp3anTGQkGiahtcDoXA.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dn.prod.website-files.com/5ed93a8802f9816a9341c2a2/68b6b869eff10793c7352fa8_Notes%20-%20Occupation%20of%20School%20Premises%202508.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dn.prod.website-files.com/5ed93a8802f9816a9341c2a2/68b6adda0e503093b2622f61_September%202025%20Arundel%20and%20Brighton%20Diocesan%20Protocols.pdf" TargetMode="External"/><Relationship Id="rId5" Type="http://schemas.openxmlformats.org/officeDocument/2006/relationships/styles" Target="styles.xml"/><Relationship Id="rId15" Type="http://schemas.openxmlformats.org/officeDocument/2006/relationships/hyperlink" Target="https://cdn.prod.website-files.com/5ed93a8802f9816a9341c2a2/60ccbaf84db723d35adc52b8_Occupation%20of%20Premises%202021%5B1%5D.pdf" TargetMode="External"/><Relationship Id="rId10" Type="http://schemas.openxmlformats.org/officeDocument/2006/relationships/hyperlink" Target="https://cdn.prod.website-files.com/5ed93a8802f9816a9341c2a2/6a4b649966cbc9d31b9f322e_AB%20%20Diocesan%20Directives%202026%20(with%20protocol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tholiceducation.org.uk/resources/employment-policies-academi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CSI">
  <a:themeElements>
    <a:clrScheme name="CSI">
      <a:dk1>
        <a:srgbClr val="000000"/>
      </a:dk1>
      <a:lt1>
        <a:srgbClr val="FFFFFF"/>
      </a:lt1>
      <a:dk2>
        <a:srgbClr val="44546A"/>
      </a:dk2>
      <a:lt2>
        <a:srgbClr val="E7E6E6"/>
      </a:lt2>
      <a:accent1>
        <a:srgbClr val="582C5F"/>
      </a:accent1>
      <a:accent2>
        <a:srgbClr val="4E8ECB"/>
      </a:accent2>
      <a:accent3>
        <a:srgbClr val="939393"/>
      </a:accent3>
      <a:accent4>
        <a:srgbClr val="572B5E"/>
      </a:accent4>
      <a:accent5>
        <a:srgbClr val="4D8DCA"/>
      </a:accent5>
      <a:accent6>
        <a:srgbClr val="ECE6D6"/>
      </a:accent6>
      <a:hlink>
        <a:srgbClr val="0563C1"/>
      </a:hlink>
      <a:folHlink>
        <a:srgbClr val="954F72"/>
      </a:folHlink>
    </a:clrScheme>
    <a:fontScheme name="Open Sans">
      <a:majorFont>
        <a:latin typeface="Lato"/>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A0674E47D42D41A475F758C7580B21" ma:contentTypeVersion="19" ma:contentTypeDescription="Create a new document." ma:contentTypeScope="" ma:versionID="f2bf4ddb1318f9df5b361abaea148f4a">
  <xsd:schema xmlns:xsd="http://www.w3.org/2001/XMLSchema" xmlns:xs="http://www.w3.org/2001/XMLSchema" xmlns:p="http://schemas.microsoft.com/office/2006/metadata/properties" xmlns:ns2="04f2d780-ba44-46c8-95d7-cdc2d5f61efd" xmlns:ns3="f24f6b3e-aff5-4859-9ab2-a2edde06d2c2" targetNamespace="http://schemas.microsoft.com/office/2006/metadata/properties" ma:root="true" ma:fieldsID="04b3a031cb93847b4b5858a81983ffcd" ns2:_="" ns3:_="">
    <xsd:import namespace="04f2d780-ba44-46c8-95d7-cdc2d5f61efd"/>
    <xsd:import namespace="f24f6b3e-aff5-4859-9ab2-a2edde06d2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2d780-ba44-46c8-95d7-cdc2d5f61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e0e6b0-c021-4135-8a56-07131ec951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4f6b3e-aff5-4859-9ab2-a2edde06d2c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938266-02a5-4c3e-be0d-556a416a41f1}" ma:internalName="TaxCatchAll" ma:showField="CatchAllData" ma:web="f24f6b3e-aff5-4859-9ab2-a2edde06d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24f6b3e-aff5-4859-9ab2-a2edde06d2c2" xsi:nil="true"/>
    <lcf76f155ced4ddcb4097134ff3c332f xmlns="04f2d780-ba44-46c8-95d7-cdc2d5f61e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1BB99A-39DA-4975-961F-D18BEAFE29EC}">
  <ds:schemaRefs>
    <ds:schemaRef ds:uri="http://schemas.microsoft.com/sharepoint/v3/contenttype/forms"/>
  </ds:schemaRefs>
</ds:datastoreItem>
</file>

<file path=customXml/itemProps2.xml><?xml version="1.0" encoding="utf-8"?>
<ds:datastoreItem xmlns:ds="http://schemas.openxmlformats.org/officeDocument/2006/customXml" ds:itemID="{7E8E8D50-626C-442C-8F37-8E22F44C7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2d780-ba44-46c8-95d7-cdc2d5f61efd"/>
    <ds:schemaRef ds:uri="f24f6b3e-aff5-4859-9ab2-a2edde06d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67A077-9AC3-4016-B5F2-F225C6780708}">
  <ds:schemaRefs>
    <ds:schemaRef ds:uri="http://schemas.microsoft.com/office/2006/metadata/properties"/>
    <ds:schemaRef ds:uri="http://schemas.microsoft.com/office/infopath/2007/PartnerControls"/>
    <ds:schemaRef ds:uri="f24f6b3e-aff5-4859-9ab2-a2edde06d2c2"/>
    <ds:schemaRef ds:uri="04f2d780-ba44-46c8-95d7-cdc2d5f61efd"/>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7</Pages>
  <Words>2003</Words>
  <Characters>11422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13399</CharactersWithSpaces>
  <SharedDoc>false</SharedDoc>
  <HLinks>
    <vt:vector size="30" baseType="variant">
      <vt:variant>
        <vt:i4>6750282</vt:i4>
      </vt:variant>
      <vt:variant>
        <vt:i4>12</vt:i4>
      </vt:variant>
      <vt:variant>
        <vt:i4>0</vt:i4>
      </vt:variant>
      <vt:variant>
        <vt:i4>5</vt:i4>
      </vt:variant>
      <vt:variant>
        <vt:lpwstr>https://cdn.prod.website-files.com/5ed93a8802f9816a9341c2a2/68b6b869eff10793c7352fa8_Notes - Occupation of School Premises 2508.pdf</vt:lpwstr>
      </vt:variant>
      <vt:variant>
        <vt:lpwstr/>
      </vt:variant>
      <vt:variant>
        <vt:i4>3276883</vt:i4>
      </vt:variant>
      <vt:variant>
        <vt:i4>9</vt:i4>
      </vt:variant>
      <vt:variant>
        <vt:i4>0</vt:i4>
      </vt:variant>
      <vt:variant>
        <vt:i4>5</vt:i4>
      </vt:variant>
      <vt:variant>
        <vt:lpwstr>https://cdn.prod.website-files.com/5ed93a8802f9816a9341c2a2/60ccbaf84db723d35adc52b8_Occupation of Premises 2021%5B1%5D.pdf</vt:lpwstr>
      </vt:variant>
      <vt:variant>
        <vt:lpwstr/>
      </vt:variant>
      <vt:variant>
        <vt:i4>1572886</vt:i4>
      </vt:variant>
      <vt:variant>
        <vt:i4>6</vt:i4>
      </vt:variant>
      <vt:variant>
        <vt:i4>0</vt:i4>
      </vt:variant>
      <vt:variant>
        <vt:i4>5</vt:i4>
      </vt:variant>
      <vt:variant>
        <vt:lpwstr>https://www.catholiceducation.org.uk/resources/employment-policies-academies</vt:lpwstr>
      </vt:variant>
      <vt:variant>
        <vt:lpwstr/>
      </vt:variant>
      <vt:variant>
        <vt:i4>6291577</vt:i4>
      </vt:variant>
      <vt:variant>
        <vt:i4>3</vt:i4>
      </vt:variant>
      <vt:variant>
        <vt:i4>0</vt:i4>
      </vt:variant>
      <vt:variant>
        <vt:i4>5</vt:i4>
      </vt:variant>
      <vt:variant>
        <vt:lpwstr>https://www.catholiceducation.org.uk/resources/employment-policies-schools</vt:lpwstr>
      </vt:variant>
      <vt:variant>
        <vt:lpwstr/>
      </vt:variant>
      <vt:variant>
        <vt:i4>6291548</vt:i4>
      </vt:variant>
      <vt:variant>
        <vt:i4>0</vt:i4>
      </vt:variant>
      <vt:variant>
        <vt:i4>0</vt:i4>
      </vt:variant>
      <vt:variant>
        <vt:i4>5</vt:i4>
      </vt:variant>
      <vt:variant>
        <vt:lpwstr>https://cdn.prod.website-files.com/67165df208d9e689b4d32648/6772d1f08ab268a01fc93cd9_O6GNCj5AfUs_aZMm_aIe5Oefs_WtlmLaJxylDvVyjTMd8MD4-scoP5Q9UDQtT4rzaEfvArZeHopRjFgu731oFkQley6-P_jWQHYnpKYPS4U_pEbGI5dWnB6rOf_1adH4znRCHLQ-3FWvx6MpBCnjJ6AzJp3anTGQkGiahtcDoXA.pdf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Bernard Sixtus</dc:creator>
  <cp:keywords/>
  <dc:description/>
  <cp:lastModifiedBy>Maria Cowler</cp:lastModifiedBy>
  <cp:revision>182</cp:revision>
  <cp:lastPrinted>2023-04-27T23:16:00Z</cp:lastPrinted>
  <dcterms:created xsi:type="dcterms:W3CDTF">2026-03-31T23:45:00Z</dcterms:created>
  <dcterms:modified xsi:type="dcterms:W3CDTF">2026-07-10T11:17:00Z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0x01010015A0674E47D42D41A475F758C7580B21</vt:lpwstr>
  </property>
  <property fmtid="{D5CDD505-2E9C-101B-9397-08002B2CF9AE}" pid="3" name="MediaServiceImageTags">
    <vt:lpwstr/>
  </property>
</Properties>
</file>