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100"/>
        <w:jc w:val="center"/>
      </w:pPr>
      <w:r>
        <w:rPr>
          <w:rFonts w:ascii="Arial" w:cs="Arial" w:eastAsia="Arial" w:hAnsi="Arial"/>
          <w:b/>
          <w:bCs/>
          <w:color w:val="1B4F72"/>
          <w:sz w:val="40"/>
          <w:szCs w:val="40"/>
        </w:rPr>
        <w:t xml:space="preserve">FEEDBACKWRENCH</w:t>
      </w:r>
    </w:p>
    <w:p>
      <w:pPr>
        <w:spacing w:after="60"/>
        <w:jc w:val="center"/>
      </w:pPr>
      <w:r>
        <w:rPr>
          <w:rFonts w:ascii="Arial" w:cs="Arial" w:eastAsia="Arial" w:hAnsi="Arial"/>
          <w:b/>
          <w:bCs/>
          <w:color w:val="2C3E50"/>
          <w:sz w:val="32"/>
          <w:szCs w:val="32"/>
        </w:rPr>
        <w:t xml:space="preserve">Social Content Workshop 1</w:t>
      </w:r>
    </w:p>
    <w:p>
      <w:pPr>
        <w:spacing w:after="300"/>
        <w:jc w:val="center"/>
      </w:pPr>
      <w:r>
        <w:rPr>
          <w:rFonts w:ascii="Arial" w:cs="Arial" w:eastAsia="Arial" w:hAnsi="Arial"/>
          <w:i/>
          <w:iCs/>
          <w:color w:val="777777"/>
          <w:sz w:val="22"/>
          <w:szCs w:val="22"/>
        </w:rPr>
        <w:t xml:space="preserve">Problem Awareness Content  |  Blind Spots, Cost of Inaction, Industry Insights</w:t>
      </w:r>
    </w:p>
    <w:p>
      <w:pPr>
        <w:spacing w:after="300"/>
        <w:jc w:val="center"/>
      </w:pPr>
      <w:r>
        <w:rPr>
          <w:color w:val="BDC3C7"/>
          <w:sz w:val="16"/>
          <w:szCs w:val="16"/>
        </w:rPr>
        <w:t xml:space="preserve">────────────────────────────────────────</w:t>
      </w:r>
    </w:p>
    <w:p>
      <w:pPr>
        <w:spacing w:after="150"/>
        <w:ind w:left="360"/>
      </w:pPr>
      <w:r>
        <w:rPr>
          <w:rFonts w:ascii="Arial" w:cs="Arial" w:eastAsia="Arial" w:hAnsi="Arial"/>
          <w:color w:val="1B4F72"/>
          <w:sz w:val="24"/>
          <w:szCs w:val="24"/>
        </w:rPr>
        <w:t xml:space="preserve">❝ </w:t>
      </w:r>
      <w:r>
        <w:rPr>
          <w:rFonts w:ascii="Arial" w:cs="Arial" w:eastAsia="Arial" w:hAnsi="Arial"/>
          <w:i/>
          <w:iCs/>
          <w:color w:val="34495E"/>
          <w:sz w:val="22"/>
          <w:szCs w:val="22"/>
        </w:rPr>
        <w:t xml:space="preserve">Problem awareness content helps prospects recognize problems they didn’t know they had. When you can name someone’s blind spots, they immediately see you as the expert. This is the content that makes people say “I never thought about that” and positions you as the authority.</w:t>
      </w:r>
    </w:p>
    <w:p>
      <w:pPr>
        <w:spacing w:after="120"/>
      </w:pPr>
      <w:r>
        <w:rPr>
          <w:rFonts w:ascii="Arial" w:cs="Arial" w:eastAsia="Arial" w:hAnsi="Arial"/>
          <w:i/>
          <w:iCs/>
          <w:color w:val="555555"/>
          <w:sz w:val="22"/>
          <w:szCs w:val="22"/>
        </w:rPr>
        <w:t xml:space="preserve">These answers feed social content, blog topics, ad hooks, video scripts, and SEO content.</w:t>
      </w:r>
    </w:p>
    <w:p>
      <w:pPr>
        <w:spacing w:before="200" w:after="60"/>
      </w:pPr>
    </w:p>
    <w:p>
      <w:pPr>
        <w:spacing w:before="100" w:after="100"/>
        <w:jc w:val="center"/>
      </w:pPr>
      <w:r>
        <w:rPr>
          <w:rFonts w:ascii="Arial" w:cs="Arial" w:eastAsia="Arial" w:hAnsi="Arial"/>
          <w:b/>
          <w:bCs/>
          <w:color w:val="27AE60"/>
          <w:sz w:val="24"/>
          <w:szCs w:val="24"/>
        </w:rPr>
        <w:t xml:space="preserve">➤  </w:t>
      </w:r>
      <w:r>
        <w:rPr>
          <w:rFonts w:ascii="Arial" w:cs="Arial" w:eastAsia="Arial" w:hAnsi="Arial"/>
          <w:b/>
          <w:bCs/>
          <w:color w:val="27AE60"/>
          <w:sz w:val="22"/>
          <w:szCs w:val="22"/>
        </w:rPr>
        <w:t xml:space="preserve">CLICK HERE TO SUBMIT YOUR ANSWERS: </w:t>
      </w:r>
      <w:hyperlink w:history="1" r:id="rIdyn_famvf-vfyhzhpbrj2y">
        <w:r>
          <w:rPr>
            <w:rFonts w:ascii="Arial" w:cs="Arial" w:eastAsia="Arial" w:hAnsi="Arial"/>
            <w:b/>
            <w:bCs/>
            <w:color w:val="2980B9"/>
            <w:sz w:val="22"/>
            <w:szCs w:val="22"/>
            <w:u w:val="single"/>
          </w:rPr>
          <w:t xml:space="preserve">Social Workshop #1.A (Questions 1-9)</w:t>
        </w:r>
      </w:hyperlink>
    </w:p>
    <w:p>
      <w:pPr>
        <w:spacing w:before="200" w:after="60"/>
      </w:pPr>
    </w:p>
    <w:p>
      <w:pPr>
        <w:spacing w:before="100" w:after="100"/>
        <w:jc w:val="center"/>
      </w:pPr>
      <w:r>
        <w:rPr>
          <w:rFonts w:ascii="Arial" w:cs="Arial" w:eastAsia="Arial" w:hAnsi="Arial"/>
          <w:b/>
          <w:bCs/>
          <w:color w:val="27AE60"/>
          <w:sz w:val="24"/>
          <w:szCs w:val="24"/>
        </w:rPr>
        <w:t xml:space="preserve">➤  </w:t>
      </w:r>
      <w:r>
        <w:rPr>
          <w:rFonts w:ascii="Arial" w:cs="Arial" w:eastAsia="Arial" w:hAnsi="Arial"/>
          <w:b/>
          <w:bCs/>
          <w:color w:val="27AE60"/>
          <w:sz w:val="22"/>
          <w:szCs w:val="22"/>
        </w:rPr>
        <w:t xml:space="preserve">CLICK HERE TO SUBMIT YOUR ANSWERS: </w:t>
      </w:r>
      <w:hyperlink w:history="1" r:id="rId8sp_gd9ajoat7h-qvws-s">
        <w:r>
          <w:rPr>
            <w:rFonts w:ascii="Arial" w:cs="Arial" w:eastAsia="Arial" w:hAnsi="Arial"/>
            <w:b/>
            <w:bCs/>
            <w:color w:val="2980B9"/>
            <w:sz w:val="22"/>
            <w:szCs w:val="22"/>
            <w:u w:val="single"/>
          </w:rPr>
          <w:t xml:space="preserve">Social Workshop #1.B (Questions 9-16)</w:t>
        </w:r>
      </w:hyperlink>
    </w:p>
    <w:p>
      <w:pPr>
        <w:spacing w:before="250" w:after="80"/>
      </w:pPr>
      <w:r>
        <w:rPr>
          <w:rFonts w:ascii="Arial" w:cs="Arial" w:eastAsia="Arial" w:hAnsi="Arial"/>
          <w:b/>
          <w:bCs/>
          <w:color w:val="1B4F72"/>
          <w:sz w:val="24"/>
          <w:szCs w:val="24"/>
        </w:rPr>
        <w:t xml:space="preserve">TWO WAYS TO COMPLETE THIS</w:t>
      </w:r>
    </w:p>
    <w:p>
      <w:pPr>
        <w:spacing w:after="60"/>
      </w:pPr>
      <w:r>
        <w:rPr>
          <w:rFonts w:ascii="Arial" w:cs="Arial" w:eastAsia="Arial" w:hAnsi="Arial"/>
          <w:b/>
          <w:bCs/>
          <w:sz w:val="22"/>
          <w:szCs w:val="22"/>
        </w:rPr>
        <w:t xml:space="preserve">PATH 1 — Use the Form: </w:t>
      </w:r>
      <w:r>
        <w:rPr>
          <w:rFonts w:ascii="Arial" w:cs="Arial" w:eastAsia="Arial" w:hAnsi="Arial"/>
          <w:sz w:val="22"/>
          <w:szCs w:val="22"/>
        </w:rPr>
        <w:t xml:space="preserve">Click the green link above to fill out the online form. Your answers automatically save to our system.</w:t>
      </w:r>
    </w:p>
    <w:p>
      <w:pPr>
        <w:spacing w:after="60"/>
      </w:pPr>
      <w:r>
        <w:rPr>
          <w:rFonts w:ascii="Arial" w:cs="Arial" w:eastAsia="Arial" w:hAnsi="Arial"/>
          <w:b/>
          <w:bCs/>
          <w:sz w:val="22"/>
          <w:szCs w:val="22"/>
        </w:rPr>
        <w:t xml:space="preserve">PATH 2 — Record Your Answers Here: </w:t>
      </w:r>
      <w:r>
        <w:rPr>
          <w:rFonts w:ascii="Arial" w:cs="Arial" w:eastAsia="Arial" w:hAnsi="Arial"/>
          <w:sz w:val="22"/>
          <w:szCs w:val="22"/>
        </w:rPr>
        <w:t xml:space="preserve">Use voice typing (Google Docs voice, iPhone dictation, etc.) or type your answers directly below each question. More detail is always better.</w:t>
      </w:r>
    </w:p>
    <w:p>
      <w:pPr>
        <w:spacing w:after="200"/>
      </w:pPr>
      <w:r>
        <w:rPr>
          <w:rFonts w:ascii="Arial" w:cs="Arial" w:eastAsia="Arial" w:hAnsi="Arial"/>
          <w:b/>
          <w:bCs/>
          <w:color w:val="C0392B"/>
          <w:sz w:val="22"/>
          <w:szCs w:val="22"/>
        </w:rPr>
        <w:t xml:space="preserve">⚠️  IMPORTANT: Do NOT use AI to generate your answers. </w:t>
      </w:r>
      <w:r>
        <w:rPr>
          <w:rFonts w:ascii="Arial" w:cs="Arial" w:eastAsia="Arial" w:hAnsi="Arial"/>
          <w:color w:val="C0392B"/>
          <w:sz w:val="22"/>
          <w:szCs w:val="22"/>
        </w:rPr>
        <w:t xml:space="preserve">We need YOUR real knowledge, YOUR real experiences, and YOUR real perspective. AI-generated answers produce generic content that doesn’t differentiate your business.</w:t>
      </w:r>
    </w:p>
    <w:p>
      <w:pPr>
        <w:spacing w:after="100"/>
      </w:pPr>
      <w:r>
        <w:rPr>
          <w:color w:val="BDC3C7"/>
          <w:sz w:val="16"/>
          <w:szCs w:val="16"/>
        </w:rPr>
        <w:t xml:space="preserve">────────────────────────────────────────────────────────────</w:t>
      </w:r>
    </w:p>
    <w:p>
      <w:pPr>
        <w:spacing w:before="200" w:after="100"/>
      </w:pPr>
      <w:r>
        <w:rPr>
          <w:rFonts w:ascii="Arial" w:cs="Arial" w:eastAsia="Arial" w:hAnsi="Arial"/>
          <w:b/>
          <w:bCs/>
          <w:color w:val="2C3E50"/>
          <w:sz w:val="24"/>
          <w:szCs w:val="24"/>
        </w:rPr>
        <w:t xml:space="preserve">Blind Spots</w:t>
      </w:r>
    </w:p>
    <w:p>
      <w:pPr>
        <w:spacing w:before="250" w:after="60"/>
      </w:pPr>
      <w:r>
        <w:rPr>
          <w:rFonts w:ascii="Arial" w:cs="Arial" w:eastAsia="Arial" w:hAnsi="Arial"/>
          <w:b/>
          <w:bCs/>
          <w:color w:val="1B4F72"/>
          <w:sz w:val="22"/>
          <w:szCs w:val="22"/>
        </w:rPr>
        <w:t xml:space="preserve">BLIND_01: </w:t>
      </w:r>
      <w:r>
        <w:rPr>
          <w:rFonts w:ascii="Arial" w:cs="Arial" w:eastAsia="Arial" w:hAnsi="Arial"/>
          <w:b/>
          <w:bCs/>
          <w:sz w:val="22"/>
          <w:szCs w:val="22"/>
        </w:rPr>
        <w:t xml:space="preserve">What do customers typically not realize until it’s too late?</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BLIND_02: </w:t>
      </w:r>
      <w:r>
        <w:rPr>
          <w:rFonts w:ascii="Arial" w:cs="Arial" w:eastAsia="Arial" w:hAnsi="Arial"/>
          <w:b/>
          <w:bCs/>
          <w:sz w:val="22"/>
          <w:szCs w:val="22"/>
        </w:rPr>
        <w:t xml:space="preserve">What do people try to DIY or ignore that always comes back to bite them?</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BLIND_03: </w:t>
      </w:r>
      <w:r>
        <w:rPr>
          <w:rFonts w:ascii="Arial" w:cs="Arial" w:eastAsia="Arial" w:hAnsi="Arial"/>
          <w:b/>
          <w:bCs/>
          <w:sz w:val="22"/>
          <w:szCs w:val="22"/>
        </w:rPr>
        <w:t xml:space="preserve">What’s the most common “if only they had called me sooner” moment?</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BLIND_04: </w:t>
      </w:r>
      <w:r>
        <w:rPr>
          <w:rFonts w:ascii="Arial" w:cs="Arial" w:eastAsia="Arial" w:hAnsi="Arial"/>
          <w:b/>
          <w:bCs/>
          <w:sz w:val="22"/>
          <w:szCs w:val="22"/>
        </w:rPr>
        <w:t xml:space="preserve">What assumptions do people make about your industry that are completely wrong?</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BLIND_05: </w:t>
      </w:r>
      <w:r>
        <w:rPr>
          <w:rFonts w:ascii="Arial" w:cs="Arial" w:eastAsia="Arial" w:hAnsi="Arial"/>
          <w:b/>
          <w:bCs/>
          <w:sz w:val="22"/>
          <w:szCs w:val="22"/>
        </w:rPr>
        <w:t xml:space="preserve">What do competitors do (or fail to do) that creates problems for customers down the road?</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BLIND_06: </w:t>
      </w:r>
      <w:r>
        <w:rPr>
          <w:rFonts w:ascii="Arial" w:cs="Arial" w:eastAsia="Arial" w:hAnsi="Arial"/>
          <w:b/>
          <w:bCs/>
          <w:sz w:val="22"/>
          <w:szCs w:val="22"/>
        </w:rPr>
        <w:t xml:space="preserve">What warning signs do customers miss because they don’t know what to look for?</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BLIND_07: </w:t>
      </w:r>
      <w:r>
        <w:rPr>
          <w:rFonts w:ascii="Arial" w:cs="Arial" w:eastAsia="Arial" w:hAnsi="Arial"/>
          <w:b/>
          <w:bCs/>
          <w:sz w:val="22"/>
          <w:szCs w:val="22"/>
        </w:rPr>
        <w:t xml:space="preserve">What’s the difference between what people THINK the problem is versus what it ACTUALLY is?</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BLIND_08: </w:t>
      </w:r>
      <w:r>
        <w:rPr>
          <w:rFonts w:ascii="Arial" w:cs="Arial" w:eastAsia="Arial" w:hAnsi="Arial"/>
          <w:b/>
          <w:bCs/>
          <w:sz w:val="22"/>
          <w:szCs w:val="22"/>
        </w:rPr>
        <w:t xml:space="preserve">What questions should people be asking but never do?</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00" w:after="100"/>
      </w:pPr>
      <w:r>
        <w:rPr>
          <w:rFonts w:ascii="Arial" w:cs="Arial" w:eastAsia="Arial" w:hAnsi="Arial"/>
          <w:b/>
          <w:bCs/>
          <w:color w:val="2C3E50"/>
          <w:sz w:val="24"/>
          <w:szCs w:val="24"/>
        </w:rPr>
        <w:t xml:space="preserve">Cost of Inaction</w:t>
      </w:r>
    </w:p>
    <w:p>
      <w:pPr>
        <w:spacing w:before="250" w:after="60"/>
      </w:pPr>
      <w:r>
        <w:rPr>
          <w:rFonts w:ascii="Arial" w:cs="Arial" w:eastAsia="Arial" w:hAnsi="Arial"/>
          <w:b/>
          <w:bCs/>
          <w:color w:val="1B4F72"/>
          <w:sz w:val="22"/>
          <w:szCs w:val="22"/>
        </w:rPr>
        <w:t xml:space="preserve">COST_01: </w:t>
      </w:r>
      <w:r>
        <w:rPr>
          <w:rFonts w:ascii="Arial" w:cs="Arial" w:eastAsia="Arial" w:hAnsi="Arial"/>
          <w:b/>
          <w:bCs/>
          <w:sz w:val="22"/>
          <w:szCs w:val="22"/>
        </w:rPr>
        <w:t xml:space="preserve">What does ignoring this problem typically cost people in dollars, in time, in stress?</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COST_02: </w:t>
      </w:r>
      <w:r>
        <w:rPr>
          <w:rFonts w:ascii="Arial" w:cs="Arial" w:eastAsia="Arial" w:hAnsi="Arial"/>
          <w:b/>
          <w:bCs/>
          <w:sz w:val="22"/>
          <w:szCs w:val="22"/>
        </w:rPr>
        <w:t xml:space="preserve">How much worse does the common problem get if left unaddressed for 6 months, a year, 5 years?</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COST_03: </w:t>
      </w:r>
      <w:r>
        <w:rPr>
          <w:rFonts w:ascii="Arial" w:cs="Arial" w:eastAsia="Arial" w:hAnsi="Arial"/>
          <w:b/>
          <w:bCs/>
          <w:sz w:val="22"/>
          <w:szCs w:val="22"/>
        </w:rPr>
        <w:t xml:space="preserve">What’s an example of a small issue that became a huge expense because it wasn’t caught early?</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COST_04: </w:t>
      </w:r>
      <w:r>
        <w:rPr>
          <w:rFonts w:ascii="Arial" w:cs="Arial" w:eastAsia="Arial" w:hAnsi="Arial"/>
          <w:b/>
          <w:bCs/>
          <w:sz w:val="22"/>
          <w:szCs w:val="22"/>
        </w:rPr>
        <w:t xml:space="preserve">What’s the most expensive mistake you’ve seen a customer make by not knowing what you know?</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00" w:after="100"/>
      </w:pPr>
      <w:r>
        <w:rPr>
          <w:rFonts w:ascii="Arial" w:cs="Arial" w:eastAsia="Arial" w:hAnsi="Arial"/>
          <w:b/>
          <w:bCs/>
          <w:color w:val="2C3E50"/>
          <w:sz w:val="24"/>
          <w:szCs w:val="24"/>
        </w:rPr>
        <w:t xml:space="preserve">Industry Insights</w:t>
      </w:r>
    </w:p>
    <w:p>
      <w:pPr>
        <w:spacing w:before="250" w:after="60"/>
      </w:pPr>
      <w:r>
        <w:rPr>
          <w:rFonts w:ascii="Arial" w:cs="Arial" w:eastAsia="Arial" w:hAnsi="Arial"/>
          <w:b/>
          <w:bCs/>
          <w:color w:val="1B4F72"/>
          <w:sz w:val="22"/>
          <w:szCs w:val="22"/>
        </w:rPr>
        <w:t xml:space="preserve">INDUSTRY_01: </w:t>
      </w:r>
      <w:r>
        <w:rPr>
          <w:rFonts w:ascii="Arial" w:cs="Arial" w:eastAsia="Arial" w:hAnsi="Arial"/>
          <w:b/>
          <w:bCs/>
          <w:sz w:val="22"/>
          <w:szCs w:val="22"/>
        </w:rPr>
        <w:t xml:space="preserve">What has changed in your industry in the last 5 years that most consumers don’t know about?</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INDUSTRY_02: </w:t>
      </w:r>
      <w:r>
        <w:rPr>
          <w:rFonts w:ascii="Arial" w:cs="Arial" w:eastAsia="Arial" w:hAnsi="Arial"/>
          <w:b/>
          <w:bCs/>
          <w:sz w:val="22"/>
          <w:szCs w:val="22"/>
        </w:rPr>
        <w:t xml:space="preserve">What regulations or requirements do people not know exist?</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INDUSTRY_03: </w:t>
      </w:r>
      <w:r>
        <w:rPr>
          <w:rFonts w:ascii="Arial" w:cs="Arial" w:eastAsia="Arial" w:hAnsi="Arial"/>
          <w:b/>
          <w:bCs/>
          <w:sz w:val="22"/>
          <w:szCs w:val="22"/>
        </w:rPr>
        <w:t xml:space="preserve">What do people not realize about pricing, timing, or process in your industry?</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250" w:after="60"/>
      </w:pPr>
      <w:r>
        <w:rPr>
          <w:rFonts w:ascii="Arial" w:cs="Arial" w:eastAsia="Arial" w:hAnsi="Arial"/>
          <w:b/>
          <w:bCs/>
          <w:color w:val="1B4F72"/>
          <w:sz w:val="22"/>
          <w:szCs w:val="22"/>
        </w:rPr>
        <w:t xml:space="preserve">INDUSTRY_04: </w:t>
      </w:r>
      <w:r>
        <w:rPr>
          <w:rFonts w:ascii="Arial" w:cs="Arial" w:eastAsia="Arial" w:hAnsi="Arial"/>
          <w:b/>
          <w:bCs/>
          <w:sz w:val="22"/>
          <w:szCs w:val="22"/>
        </w:rPr>
        <w:t xml:space="preserve">What shortcuts do low-quality competitors take that customers can’t see?</w:t>
      </w:r>
    </w:p>
    <w:p>
      <w:pPr>
        <w:spacing w:after="40"/>
      </w:pPr>
      <w:r>
        <w:rPr>
          <w:rFonts w:ascii="Arial" w:cs="Arial" w:eastAsia="Arial" w:hAnsi="Arial"/>
          <w:b/>
          <w:bCs/>
          <w:i/>
          <w:iCs/>
          <w:color w:val="7F8C8D"/>
          <w:sz w:val="20"/>
          <w:szCs w:val="20"/>
        </w:rPr>
        <w:t xml:space="preserve">Your Response:</w:t>
      </w:r>
    </w:p>
    <w:p>
      <w:pPr>
        <w:pBdr>
          <w:bottom w:val="single" w:color="E0E0E0" w:sz="1"/>
        </w:pBdr>
        <w:spacing w:after="20"/>
      </w:pPr>
      <w:r>
        <w:rPr>
          <w:rFonts w:ascii="Arial" w:cs="Arial" w:eastAsia="Arial" w:hAnsi="Arial"/>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spacing w:after="20"/>
      </w:pPr>
      <w:r>
        <w:rPr>
          <w:sz w:val="22"/>
          <w:szCs w:val="22"/>
        </w:rPr>
        <w:t xml:space="preserve"> </w:t>
      </w:r>
    </w:p>
    <w:p>
      <w:pPr>
        <w:pBdr>
          <w:bottom w:val="single" w:color="E0E0E0" w:sz="1"/>
        </w:pBdr>
        <w:spacing w:after="100"/>
      </w:pPr>
      <w:r>
        <w:rPr>
          <w:rFonts w:ascii="Arial" w:cs="Arial" w:eastAsia="Arial" w:hAnsi="Arial"/>
          <w:sz w:val="22"/>
          <w:szCs w:val="22"/>
        </w:rPr>
        <w:t xml:space="preserve"> </w:t>
      </w:r>
    </w:p>
    <w:p>
      <w:pPr>
        <w:spacing w:before="400"/>
      </w:pPr>
      <w:r>
        <w:rPr>
          <w:color w:val="BDC3C7"/>
          <w:sz w:val="16"/>
          <w:szCs w:val="16"/>
        </w:rPr>
        <w:t xml:space="preserve">────────────────────────────────────────────────────────────</w:t>
      </w:r>
    </w:p>
    <w:p>
      <w:pPr>
        <w:spacing w:before="200" w:after="100"/>
      </w:pPr>
      <w:r>
        <w:rPr>
          <w:rFonts w:ascii="Arial" w:cs="Arial" w:eastAsia="Arial" w:hAnsi="Arial"/>
          <w:b/>
          <w:bCs/>
          <w:color w:val="1B4F72"/>
          <w:sz w:val="28"/>
          <w:szCs w:val="28"/>
        </w:rPr>
        <w:t xml:space="preserve">WHAT HAPPENS NEXT</w:t>
      </w:r>
    </w:p>
    <w:p>
      <w:pPr>
        <w:spacing w:after="60"/>
      </w:pPr>
      <w:r>
        <w:rPr>
          <w:rFonts w:ascii="Arial" w:cs="Arial" w:eastAsia="Arial" w:hAnsi="Arial"/>
          <w:b/>
          <w:bCs/>
          <w:sz w:val="22"/>
          <w:szCs w:val="22"/>
        </w:rPr>
        <w:t xml:space="preserve">1. </w:t>
      </w:r>
      <w:r>
        <w:rPr>
          <w:rFonts w:ascii="Arial" w:cs="Arial" w:eastAsia="Arial" w:hAnsi="Arial"/>
          <w:sz w:val="22"/>
          <w:szCs w:val="22"/>
        </w:rPr>
        <w:t xml:space="preserve">Complete the questions above using the form OR by typing/voice-recording your answers in this document.</w:t>
      </w:r>
    </w:p>
    <w:p>
      <w:pPr>
        <w:spacing w:after="60"/>
      </w:pPr>
      <w:r>
        <w:rPr>
          <w:rFonts w:ascii="Arial" w:cs="Arial" w:eastAsia="Arial" w:hAnsi="Arial"/>
          <w:b/>
          <w:bCs/>
          <w:sz w:val="22"/>
          <w:szCs w:val="22"/>
        </w:rPr>
        <w:t xml:space="preserve">2. </w:t>
      </w:r>
      <w:r>
        <w:rPr>
          <w:rFonts w:ascii="Arial" w:cs="Arial" w:eastAsia="Arial" w:hAnsi="Arial"/>
          <w:sz w:val="22"/>
          <w:szCs w:val="22"/>
        </w:rPr>
        <w:t xml:space="preserve">Send this document back to us in your Slack channel (or submit via the form link).</w:t>
      </w:r>
    </w:p>
    <w:p>
      <w:pPr>
        <w:spacing w:after="60"/>
      </w:pPr>
      <w:r>
        <w:rPr>
          <w:rFonts w:ascii="Arial" w:cs="Arial" w:eastAsia="Arial" w:hAnsi="Arial"/>
          <w:b/>
          <w:bCs/>
          <w:sz w:val="22"/>
          <w:szCs w:val="22"/>
        </w:rPr>
        <w:t xml:space="preserve">3. </w:t>
      </w:r>
      <w:r>
        <w:rPr>
          <w:rFonts w:ascii="Arial" w:cs="Arial" w:eastAsia="Arial" w:hAnsi="Arial"/>
          <w:sz w:val="22"/>
          <w:szCs w:val="22"/>
        </w:rPr>
        <w:t xml:space="preserve">We’ll review your answers and follow up with any clarifying questions.</w:t>
      </w:r>
    </w:p>
    <w:p>
      <w:pPr>
        <w:spacing w:after="60"/>
      </w:pPr>
      <w:r>
        <w:rPr>
          <w:rFonts w:ascii="Arial" w:cs="Arial" w:eastAsia="Arial" w:hAnsi="Arial"/>
          <w:b/>
          <w:bCs/>
          <w:sz w:val="22"/>
          <w:szCs w:val="22"/>
        </w:rPr>
        <w:t xml:space="preserve">4. </w:t>
      </w:r>
      <w:r>
        <w:rPr>
          <w:rFonts w:ascii="Arial" w:cs="Arial" w:eastAsia="Arial" w:hAnsi="Arial"/>
          <w:sz w:val="22"/>
          <w:szCs w:val="22"/>
        </w:rPr>
        <w:t xml:space="preserve">Next up: Social Workshop 2: Solution Education</w:t>
      </w:r>
    </w:p>
    <w:p>
      <w:pPr>
        <w:spacing w:after="60"/>
      </w:pPr>
      <w:r>
        <w:rPr>
          <w:rFonts w:ascii="Arial" w:cs="Arial" w:eastAsia="Arial" w:hAnsi="Arial"/>
          <w:b/>
          <w:bCs/>
          <w:sz w:val="22"/>
          <w:szCs w:val="22"/>
        </w:rPr>
        <w:t xml:space="preserve">5. </w:t>
      </w:r>
      <w:r>
        <w:rPr>
          <w:rFonts w:ascii="Arial" w:cs="Arial" w:eastAsia="Arial" w:hAnsi="Arial"/>
          <w:sz w:val="22"/>
          <w:szCs w:val="22"/>
        </w:rPr>
        <w:t xml:space="preserve">Questions? Message us in your Slack channel anytime.</w:t>
      </w:r>
    </w:p>
    <w:p>
      <w:pPr>
        <w:spacing w:before="200"/>
      </w:pPr>
      <w:r>
        <w:rPr>
          <w:rFonts w:ascii="Arial" w:cs="Arial" w:eastAsia="Arial" w:hAnsi="Arial"/>
          <w:i/>
          <w:iCs/>
          <w:color w:val="777777"/>
          <w:sz w:val="22"/>
          <w:szCs w:val="22"/>
        </w:rPr>
        <w:t xml:space="preserve">— The Feedbackwrench Team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1B4F72"/>
      <w:sz w:val="36"/>
      <w:szCs w:val="3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yn_famvf-vfyhzhpbrj2y" Type="http://schemas.openxmlformats.org/officeDocument/2006/relationships/hyperlink" Target="https://api.leadconnectorhq.com/widget/form/IGg2xKf9Lqu07MBPC7oi" TargetMode="External"/><Relationship Id="rId8sp_gd9ajoat7h-qvws-s" Type="http://schemas.openxmlformats.org/officeDocument/2006/relationships/hyperlink" Target="https://api.leadconnectorhq.com/widget/form/TxVYDacByTjMjh5bOy2y" TargetMode="Externa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2026-02-10T14:45:21.436Z</dcterms:created>
  <dcterms:modified xsi:type="dcterms:W3CDTF">2026-02-10T14:45:21.436Z</dcterms:modified>
</cp:coreProperties>
</file>

<file path=docProps/custom.xml><?xml version="1.0" encoding="utf-8"?>
<Properties xmlns="http://schemas.openxmlformats.org/officeDocument/2006/custom-properties" xmlns:vt="http://schemas.openxmlformats.org/officeDocument/2006/docPropsVTypes"/>
</file>