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800" w:after="0"/>
      </w:pPr>
      <w:r>
        <w:t xml:space="preserve"/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FBW Client</w:t>
      </w:r>
    </w:p>
    <w:p>
      <w:pPr>
        <w:spacing w:before="0" w:after="120"/>
        <w:jc w:val="left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Spotlight</w:t>
      </w:r>
    </w:p>
    <w:p>
      <w:pPr>
        <w:spacing w:before="40" w:after="20"/>
      </w:pPr>
      <w:r>
        <w:rPr>
          <w:rFonts w:ascii="Arial" w:cs="Arial" w:eastAsia="Arial" w:hAnsi="Arial"/>
          <w:b/>
          <w:bCs/>
          <w:color w:val="E8681A"/>
          <w:sz w:val="32"/>
          <w:szCs w:val="32"/>
        </w:rPr>
        <w:t xml:space="preserve">Provider Form — Advanced Edition</w:t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80" w:after="4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feedbackwrench.com</w:t>
      </w:r>
    </w:p>
    <w:p>
      <w:pPr>
        <w:spacing w:before="400" w:after="0"/>
      </w:pPr>
      <w:r>
        <w:t xml:space="preserve"/>
      </w:r>
    </w:p>
    <w:p>
      <w:pPr>
        <w:spacing w:before="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Provider Name: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Client Being Featured: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pPr>
        <w:spacing w:before="40" w:after="40"/>
      </w:pPr>
      <w:r>
        <w:rPr>
          <w:rFonts w:ascii="Arial" w:cs="Arial" w:eastAsia="Arial" w:hAnsi="Arial"/>
          <w:b/>
          <w:bCs/>
          <w:color w:val="1A1A2E"/>
          <w:sz w:val="20"/>
          <w:szCs w:val="20"/>
        </w:rPr>
        <w:t xml:space="preserve">Date Completed:</w:t>
      </w:r>
    </w:p>
    <w:p>
      <w:pPr>
        <w:pBdr>
          <w:bottom w:val="single" w:color="D4C5B0" w:sz="2"/>
        </w:pBdr>
        <w:shd w:fill="F5F0EB" w:val="clear"/>
        <w:spacing w:before="0" w:after="60"/>
      </w:pPr>
      <w:r>
        <w:rPr>
          <w:rFonts w:ascii="Arial" w:cs="Arial" w:eastAsia="Arial" w:hAnsi="Arial"/>
          <w:sz w:val="24"/>
          <w:szCs w:val="24"/>
        </w:rPr>
        <w:t xml:space="preserve"/>
      </w:r>
    </w:p>
    <w:p>
      <w:r>
        <w:br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HOW THIS WORKS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form helps you capture your client's story so we can build powerful content around it —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YouTube videos, case studies, social posts, short clips, blog features, and more.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Your best clients ARE your best marketing. Featuring them generously positions you as a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guide who cares about their success, creates compelling proof that attracts more clients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like them, and produces content your featured client will want to share with their own network.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Fill this out as completely and specifically as you can. Vague answers produce vague content.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Specific answers — real numbers, real emotions, real moments — produce content that converts.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1 — LOGISTICS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Fill out your information first, then your client's. This allows us to personalize any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outreach emails we send on your behalf.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first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last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email address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We'll use this to personalize outreach emails to your client.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phone number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client's first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Your client's last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email address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business name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CLSP-L09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website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Facebook page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Instagram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YouTube channel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Their LinkedIn URL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Approximately when did this client first come to you?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Month and year is fine.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service or solution did they initially come to you for?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industry or niche is this client in?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On a scale of 1–10, how likely are they to participate in a recorded interview or on-camera feature?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1 = no way, 10 = they'd love it.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Do you have permission to share their story publicly with their name attached?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CLSP-L19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Do you have existing photos, results data, or documentation? Where is it?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/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Bdr>
          <w:bottom w:val="single" w:color="E8681A" w:sz="6" w:space="1"/>
        </w:pBdr>
        <w:spacing w:before="160" w:after="160"/>
      </w:pPr>
      <w: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CLSP-L20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Would you like to notify your client that you're featuring them?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Involving your client almost always produces better content AND strengthens your relationship.</w:t>
      </w:r>
    </w:p>
    <w:p>
      <w:pPr>
        <w:spacing w:before="80" w:after="0"/>
      </w:pPr>
      <w:r>
        <w:t xml:space="preserve"/>
      </w:r>
    </w:p>
    <w:p>
      <w:pPr>
        <w:spacing w:before="80" w:after="4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Circle or mark your choice:</w:t>
      </w:r>
    </w:p>
    <w:p>
      <w:pPr>
        <w:spacing w:before="80" w:after="40"/>
        <w:ind w:left="360"/>
      </w:pPr>
      <w:r>
        <w:rPr>
          <w:rFonts w:ascii="Arial" w:cs="Arial" w:eastAsia="Arial" w:hAnsi="Arial"/>
          <w:b/>
          <w:bCs/>
          <w:color w:val="E8681A"/>
          <w:sz w:val="20"/>
          <w:szCs w:val="20"/>
        </w:rPr>
        <w:t xml:space="preserve">Option A: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Yes — send them a warm email and a short form. We'll build the content ourselves from their answers.</w:t>
      </w:r>
    </w:p>
    <w:p>
      <w:pPr>
        <w:spacing w:before="80" w:after="40"/>
        <w:ind w:left="360"/>
      </w:pPr>
      <w:r>
        <w:rPr>
          <w:rFonts w:ascii="Arial" w:cs="Arial" w:eastAsia="Arial" w:hAnsi="Arial"/>
          <w:b/>
          <w:bCs/>
          <w:color w:val="E8681A"/>
          <w:sz w:val="20"/>
          <w:szCs w:val="20"/>
        </w:rPr>
        <w:t xml:space="preserve">Option B: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Yes — do Option A, AND invite them to a 30–60 minute recorded conversation or on-camera interview for full documentary-grade content.</w:t>
      </w:r>
    </w:p>
    <w:p>
      <w:pPr>
        <w:spacing w:before="80" w:after="40"/>
        <w:ind w:left="360"/>
      </w:pPr>
      <w:r>
        <w:rPr>
          <w:rFonts w:ascii="Arial" w:cs="Arial" w:eastAsia="Arial" w:hAnsi="Arial"/>
          <w:b/>
          <w:bCs/>
          <w:color w:val="E8681A"/>
          <w:sz w:val="20"/>
          <w:szCs w:val="20"/>
        </w:rPr>
        <w:t xml:space="preserve">Option C:  </w:t>
      </w:r>
      <w:r>
        <w:rPr>
          <w:rFonts w:ascii="Arial" w:cs="Arial" w:eastAsia="Arial" w:hAnsi="Arial"/>
          <w:color w:val="1A1A2E"/>
          <w:sz w:val="20"/>
          <w:szCs w:val="20"/>
        </w:rPr>
        <w:t xml:space="preserve">No — create the content internally without notifying them.</w:t>
      </w:r>
    </w:p>
    <w:p>
      <w:pPr>
        <w:spacing w:before="200" w:after="0"/>
      </w:pPr>
      <w: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2 — THEIR ORIGIN &amp; CHARACTER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Before we tell the transformation story, we need to understand who this client is —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their origin, their identity, their team, and what they were already doing well.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is what makes the story feel like it's about a real person, not a case study.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How did this client start their business? What's the origin story — what made them do it in the first place?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best features start with a great origin. Even a rough sketch of how they got here is powerful.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year did they start, and how have they grown? Give us the arc — rough revenue range, number of clients, team size over the years.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gives us the scope of the story — how far they've come.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Who is their ideal customer? Who do they serve best, and why does that matter?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Understanding who they serve helps us speak to the right audience in the content.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What's their main value proposition — what do they do that others in their space don't?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Their differentiators. What makes clients choose them?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Tell us about their team. Who are the key people, and what's the culture like inside their business?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Human depth. Names, personalities, roles — anything that makes this feel real.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was going WELL for them when you first met? What were they already doing right?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A balanced story always acknowledges what was working before the problem surfaced.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3 — THE PROBLEM &amp; STAKES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is the most important section for hook-based content. The more specifically you can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articulate the problem they were in, the more prospects will see themselves in the story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and think: 'That sounds exactly like my situation.'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were the major problems, frustrations, or challenges they were dealing with when they first came to you? Walk us through the full picture.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Don't hold back. The problem section is where empathy lives.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had they been doing up to that point to try to solve the problem? What previous attempts had been made?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Failed attempts = stakes. They tried, it didn't work, they were still stuck.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CLSP-PA09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do you think was REALLY going on underneath the surface — the deeper issue most people wouldn't have seen right away?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internal or philosophical problem. What belief or blind spot was holding them back?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was it specifically costing them — in dollars, hours, stress, lost clients, missed opportunities, or quality of life — to stay stuck? Get specific.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Quantified stakes turn abstract problems into visceral ones.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finally caused them to reach out to you? Was there a breaking point, a specific event, or a moment of clarity?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inciting moment. What pushed them over the edge to take action?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was keeping them stuck? What was the invisible wall they couldn't seem to get past on their own?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Name the villain. What force — fear, lack of knowledge, bad system, wrong person — kept them frozen?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4 — YOUR PROCESS &amp; SOLUTION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is where you become the guide of the story — not the hero. Your job is to make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them look capable and empowered, while demonstrating the expertise and care you brought.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Walk us through what you did, how you thought about it, and why it mattered.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Walk us through the process you went through with them — from the first conversation to where things stand now. What happened, and in what order?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Chronological if possible. This becomes the 'what we did together' section.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did you identify from your professional perspective that they either didn't see or didn't know how to name?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Expert insight is your superpower. What did you see that they couldn't?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specifically needed to change or happen — and what was it costing them to not have those things in place?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diagnosis. What was broken and what did fixing it unlock?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solutions did you bring to the table? How did your approach differ from what they'd tried before, or what others might have offered?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Your differentiated approach. What made your solution different or better?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was the most important thing you did — the thing that made the biggest difference?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keystone move. If you could only claim one thing, what was it?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role were you playing in their business or life? Strategic partner, tactician, educator, coach, accountability partner — how would you describe it?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shapes how you're positioned in the story — as guide, mentor, or expert.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5 — THE TRANSFORMATION &amp; FUTURE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This is the payoff section — the reason the story exists. Be as specific as possible.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 contrast between where they WERE and where they ARE NOW is the most powerful thing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in any case study. Real numbers, real emotions, real before/after.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CLSP-PA19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are the most impressive, specific, and measurable results this client has achieved? Give us numbers wherever you can — revenue, clients, profit margin, time saved, costs reduced.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is your proof section. Don't be modest. If the numbers are there, use them.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does their business or life look like NOW compared to when you first met them? Paint the contrast as vividly as you can.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Before/after is the most compelling story structure in marketing. Make both sides vivid.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CLSP-PA21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can they do now that they couldn't do before — either in their business or in their personal life?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Identity transformation. Not just 'they make more money' but 'they can take a vacation without the business falling apart.'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CLSP-PA22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do you think is the secret sauce of their success? What's their core differentiator that makes clients love them and come back?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Shine the light on THEM here. This is generous storytelling.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CLSP-PA23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How do you think your work together has contributed to where they are today? What would things look like if they hadn't made this move?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Your impact, honestly stated. Not bragging — just honest credit.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CLSP-PA24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does the future look like for this client, based on the foundation you've built together? Where are they headed?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Future hope/vision. Where is the story going next?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CLSP-PA25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was the most meaningful or unexpected outcome — something that surprised even you?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twist. The thing nobody saw coming. Often the most memorable line in the whole story.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pStyle w:val="Heading1"/>
        <w:shd w:fill="E8681A" w:val="clear"/>
        <w:spacing w:before="400" w:after="12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SECTION 6 — CONTENT &amp; HOOK INTELLIGENCE</w:t>
      </w:r>
    </w:p>
    <w:p>
      <w:pPr>
        <w:pBdr>
          <w:top w:val="single" w:color="E8681A" w:sz="6"/>
        </w:pBdr>
        <w:shd w:fill="F5F0EB" w:val="clear"/>
        <w:spacing w:before="0" w:after="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These questions help us find the hooks, headlines, CTAs, and SEO angles that make the</w:t>
      </w:r>
    </w:p>
    <w:p>
      <w:pPr>
        <w:shd w:fill="F5F0EB" w:val="clear"/>
        <w:spacing w:before="40" w:after="40"/>
        <w:ind w:left="240" w:right="120"/>
      </w:pPr>
      <w:r>
        <w:rPr>
          <w:rFonts w:ascii="Arial" w:cs="Arial" w:eastAsia="Arial" w:hAnsi="Arial"/>
          <w:color w:val="1A1A2E"/>
          <w:sz w:val="20"/>
          <w:szCs w:val="20"/>
        </w:rPr>
        <w:t xml:space="preserve">content we produce actually work — not just tell a nice story but attract the next client.</w:t>
      </w:r>
    </w:p>
    <w:p>
      <w:pPr>
        <w:pBdr>
          <w:bottom w:val="single" w:color="E8681A" w:sz="4"/>
        </w:pBdr>
        <w:shd w:fill="F5F0EB" w:val="clear"/>
        <w:spacing w:before="0" w:after="200"/>
        <w:ind w:left="240" w:right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CLSP-PA26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would make someone watching or reading this think 'that sounds exactly like my situation'? What's the most relatable element of this story?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The mirror moment. What detail makes a prospect feel seen?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CLSP-PA27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If someone watching this video or reading this case study has the same problem your client had — what should they do right now?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Your CTA, in plain language. What's the one action you want them to take?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CLSP-PA28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hesitations or fears do people like this client typically have before taking action? What would you say to someone on the fence?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Objection handling baked into the story.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CLSP-PA29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 would someone type into Google if they were dealing with the same problem your client faced?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This gives us SEO and AEO keyword angles for the content.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pacing w:before="320" w:after="80"/>
      </w:pPr>
      <w:r>
        <w:rPr>
          <w:rFonts w:ascii="Arial" w:cs="Arial" w:eastAsia="Arial" w:hAnsi="Arial"/>
          <w:b/>
          <w:bCs/>
          <w:color w:val="E8681A"/>
          <w:sz w:val="22"/>
          <w:szCs w:val="22"/>
        </w:rPr>
        <w:t xml:space="preserve">CLSP-PA30  </w:t>
      </w: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What's a short, punchy way to describe what happened to this client — something that would make someone stop scrolling?</w:t>
      </w:r>
    </w:p>
    <w:p>
      <w:pPr>
        <w:spacing w:before="40" w:after="8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Think headline, hook, short video title. What's the one-liner version of this transformation?</w:t>
      </w:r>
    </w:p>
    <w:p>
      <w:pPr>
        <w:spacing w:before="80" w:after="60"/>
      </w:pPr>
      <w:r>
        <w:rPr>
          <w:rFonts w:ascii="Arial" w:cs="Arial" w:eastAsia="Arial" w:hAnsi="Arial"/>
          <w:b/>
          <w:bCs/>
          <w:color w:val="666666"/>
          <w:sz w:val="18"/>
          <w:szCs w:val="18"/>
        </w:rPr>
        <w:t xml:space="preserve">Your Answer:</w:t>
      </w:r>
    </w:p>
    <w:p>
      <w:pPr>
        <w:pBdr>
          <w:top w:val="single" w:color="D4C5B0" w:sz="2"/>
        </w:pBdr>
        <w:shd w:fill="F9F7F4" w:val="clear"/>
        <w:spacing w:before="0" w:after="0"/>
      </w:pPr>
      <w:r>
        <w:rPr>
          <w:rFonts w:ascii="Arial" w:cs="Arial" w:eastAsia="Arial" w:hAnsi="Arial"/>
          <w:sz w:val="10"/>
          <w:szCs w:val="10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shd w:fill="F9F7F4" w:val="clear"/>
        <w:spacing w:before="0" w:after="0"/>
      </w:pPr>
      <w:r>
        <w:rPr>
          <w:rFonts w:ascii="Arial" w:cs="Arial" w:eastAsia="Arial" w:hAnsi="Arial"/>
          <w:sz w:val="28"/>
          <w:szCs w:val="28"/>
        </w:rPr>
        <w:t xml:space="preserve"/>
      </w:r>
    </w:p>
    <w:p>
      <w:pPr>
        <w:pBdr>
          <w:bottom w:val="single" w:color="D4C5B0" w:sz="2"/>
        </w:pBdr>
        <w:shd w:fill="F9F7F4" w:val="clear"/>
        <w:spacing w:before="0" w:after="120"/>
      </w:pPr>
      <w:r>
        <w:rPr>
          <w:rFonts w:ascii="Arial" w:cs="Arial" w:eastAsia="Arial" w:hAnsi="Arial"/>
          <w:sz w:val="10"/>
          <w:szCs w:val="10"/>
        </w:rPr>
        <w:t xml:space="preserve"/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681A" w:sz="4" w:space="1"/>
      </w:pBdr>
      <w:tabs>
        <w:tab w:val="right" w:pos="9360"/>
      </w:tabs>
      <w:spacing w:before="80"/>
    </w:pPr>
    <w:r>
      <w:rPr>
        <w:rFonts w:ascii="Arial" w:cs="Arial" w:eastAsia="Arial" w:hAnsi="Arial"/>
        <w:color w:val="666666"/>
        <w:sz w:val="16"/>
        <w:szCs w:val="16"/>
      </w:rPr>
      <w:t xml:space="preserve">Feedbackwrench — FBW Client Spotlight — Provider Advanced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681A" w:sz="4" w:space="1"/>
      </w:pBdr>
      <w:spacing w:after="80"/>
    </w:pPr>
    <w:r>
      <w:rPr>
        <w:rFonts w:ascii="Arial" w:cs="Arial" w:eastAsia="Arial" w:hAnsi="Arial"/>
        <w:b/>
        <w:bCs/>
        <w:color w:val="E8681A"/>
        <w:sz w:val="18"/>
        <w:szCs w:val="18"/>
      </w:rPr>
      <w:t xml:space="preserve">FEEDBACKWRENCH  |  Client Spotlight System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hd w:fill="E8681A" w:val="clear"/>
      <w:spacing w:before="400" w:after="160"/>
      <w:ind w:left="240" w:right="24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2026-02-26T22:42:14.255Z</dcterms:created>
  <dcterms:modified xsi:type="dcterms:W3CDTF">2026-02-26T22:42:14.255Z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