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A89CE" w14:textId="38B9A627" w:rsidR="000676A6" w:rsidRDefault="000676A6" w:rsidP="00BC1250">
      <w:pPr>
        <w:spacing w:after="0"/>
        <w:jc w:val="center"/>
        <w:rPr>
          <w:rFonts w:ascii="Verdana" w:hAnsi="Verdana" w:cs="Arial"/>
          <w:sz w:val="28"/>
          <w:szCs w:val="28"/>
        </w:rPr>
      </w:pPr>
      <w:r>
        <w:rPr>
          <w:rFonts w:ascii="Verdana" w:hAnsi="Verdana" w:cs="Arial"/>
          <w:noProof/>
          <w:sz w:val="28"/>
          <w:szCs w:val="28"/>
        </w:rPr>
        <w:drawing>
          <wp:inline distT="0" distB="0" distL="0" distR="0" wp14:anchorId="45280374" wp14:editId="70C0CC72">
            <wp:extent cx="1167897" cy="910564"/>
            <wp:effectExtent l="0" t="0" r="0" b="4445"/>
            <wp:docPr id="1" name="Picture 1" descr="Horatio Alger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ratio Alger Association Logo"/>
                    <pic:cNvPicPr/>
                  </pic:nvPicPr>
                  <pic:blipFill>
                    <a:blip r:embed="rId8">
                      <a:extLst>
                        <a:ext uri="{28A0092B-C50C-407E-A947-70E740481C1C}">
                          <a14:useLocalDpi xmlns:a14="http://schemas.microsoft.com/office/drawing/2010/main" val="0"/>
                        </a:ext>
                      </a:extLst>
                    </a:blip>
                    <a:stretch>
                      <a:fillRect/>
                    </a:stretch>
                  </pic:blipFill>
                  <pic:spPr>
                    <a:xfrm>
                      <a:off x="0" y="0"/>
                      <a:ext cx="1169875" cy="912106"/>
                    </a:xfrm>
                    <a:prstGeom prst="rect">
                      <a:avLst/>
                    </a:prstGeom>
                  </pic:spPr>
                </pic:pic>
              </a:graphicData>
            </a:graphic>
          </wp:inline>
        </w:drawing>
      </w:r>
    </w:p>
    <w:p w14:paraId="485181D8" w14:textId="0219B111" w:rsidR="00434C0F" w:rsidRDefault="00BF4259" w:rsidP="00BC1250">
      <w:pPr>
        <w:spacing w:after="0"/>
        <w:jc w:val="center"/>
        <w:rPr>
          <w:rFonts w:ascii="Verdana" w:hAnsi="Verdana" w:cs="Arial"/>
          <w:sz w:val="28"/>
          <w:szCs w:val="28"/>
        </w:rPr>
      </w:pPr>
      <w:r>
        <w:rPr>
          <w:rFonts w:ascii="Verdana" w:hAnsi="Verdana" w:cs="Arial"/>
          <w:sz w:val="28"/>
          <w:szCs w:val="28"/>
        </w:rPr>
        <w:t>The Horatio Alger Association of Distinguished Americans, Inc.</w:t>
      </w:r>
    </w:p>
    <w:p w14:paraId="3C3F2685" w14:textId="63FE42D6" w:rsidR="00BF4259" w:rsidRPr="00BF4259" w:rsidRDefault="00BF4259" w:rsidP="00BC1250">
      <w:pPr>
        <w:spacing w:after="0"/>
        <w:jc w:val="center"/>
        <w:rPr>
          <w:rFonts w:ascii="Verdana" w:hAnsi="Verdana" w:cs="Arial"/>
          <w:i/>
          <w:iCs/>
          <w:sz w:val="28"/>
          <w:szCs w:val="28"/>
        </w:rPr>
      </w:pPr>
      <w:hyperlink r:id="rId9" w:history="1">
        <w:r w:rsidRPr="00BF4259">
          <w:rPr>
            <w:rStyle w:val="Hyperlink"/>
            <w:rFonts w:ascii="Verdana" w:hAnsi="Verdana" w:cs="Arial"/>
            <w:i/>
            <w:iCs/>
            <w:sz w:val="28"/>
            <w:szCs w:val="28"/>
          </w:rPr>
          <w:t>scholarships@horatioalger.org</w:t>
        </w:r>
      </w:hyperlink>
    </w:p>
    <w:p w14:paraId="2DF10CA4" w14:textId="1179D504" w:rsidR="00BF4259" w:rsidRPr="00BF4259" w:rsidRDefault="00BF4259" w:rsidP="00BC1250">
      <w:pPr>
        <w:spacing w:after="0"/>
        <w:jc w:val="center"/>
        <w:rPr>
          <w:rFonts w:ascii="Verdana" w:hAnsi="Verdana" w:cs="Arial"/>
          <w:i/>
          <w:iCs/>
          <w:sz w:val="28"/>
          <w:szCs w:val="28"/>
        </w:rPr>
      </w:pPr>
      <w:r w:rsidRPr="00BF4259">
        <w:rPr>
          <w:rFonts w:ascii="Verdana" w:hAnsi="Verdana" w:cs="Arial"/>
          <w:i/>
          <w:iCs/>
          <w:sz w:val="28"/>
          <w:szCs w:val="28"/>
        </w:rPr>
        <w:t>(844)422-4200</w:t>
      </w:r>
    </w:p>
    <w:p w14:paraId="0FD82F4C" w14:textId="52E9B6FF" w:rsidR="00BC1250" w:rsidRPr="00B2261F" w:rsidRDefault="00BC1250" w:rsidP="00A94539">
      <w:pPr>
        <w:spacing w:after="0"/>
        <w:jc w:val="center"/>
        <w:rPr>
          <w:rFonts w:ascii="Verdana" w:hAnsi="Verdana" w:cs="Arial"/>
          <w:sz w:val="28"/>
          <w:szCs w:val="28"/>
        </w:rPr>
      </w:pPr>
      <w:r w:rsidRPr="00B2261F">
        <w:rPr>
          <w:rFonts w:ascii="Verdana" w:hAnsi="Verdana" w:cs="Arial"/>
          <w:sz w:val="28"/>
          <w:szCs w:val="28"/>
        </w:rPr>
        <w:t>SCHOLARSHIP APPLICATION</w:t>
      </w:r>
    </w:p>
    <w:p w14:paraId="7FAB0025" w14:textId="67A168DB" w:rsidR="00061954" w:rsidRPr="00B2261F" w:rsidRDefault="00061954" w:rsidP="00A94539">
      <w:pPr>
        <w:spacing w:after="0"/>
        <w:jc w:val="center"/>
        <w:rPr>
          <w:rFonts w:ascii="Verdana" w:hAnsi="Verdana" w:cs="Arial"/>
          <w:sz w:val="28"/>
          <w:szCs w:val="28"/>
        </w:rPr>
      </w:pPr>
    </w:p>
    <w:p w14:paraId="6F541480" w14:textId="07A36EA9" w:rsidR="00D5447E" w:rsidRDefault="00D5447E" w:rsidP="00AD07BC">
      <w:pPr>
        <w:spacing w:after="0" w:line="240" w:lineRule="auto"/>
        <w:jc w:val="center"/>
        <w:rPr>
          <w:rFonts w:ascii="Verdana" w:hAnsi="Verdana" w:cs="Arial"/>
          <w:i/>
          <w:iCs/>
          <w:sz w:val="24"/>
          <w:szCs w:val="24"/>
        </w:rPr>
      </w:pPr>
    </w:p>
    <w:p w14:paraId="53C4167F" w14:textId="5921E0F5" w:rsidR="00827538" w:rsidRDefault="005427DD" w:rsidP="00827538">
      <w:pPr>
        <w:pStyle w:val="Heading2"/>
        <w:rPr>
          <w:rFonts w:ascii="Verdana" w:hAnsi="Verdana" w:cs="Arial"/>
          <w:color w:val="auto"/>
          <w:sz w:val="24"/>
          <w:szCs w:val="24"/>
        </w:rPr>
      </w:pPr>
      <w:r>
        <w:rPr>
          <w:rFonts w:ascii="Verdana" w:hAnsi="Verdana" w:cs="Arial"/>
          <w:color w:val="auto"/>
          <w:sz w:val="24"/>
          <w:szCs w:val="24"/>
        </w:rPr>
        <w:t>ESTABLISHMENT</w:t>
      </w:r>
    </w:p>
    <w:p w14:paraId="518B3FC1" w14:textId="040C2FB5" w:rsidR="00B069F2" w:rsidRDefault="00BF02CC" w:rsidP="00B6178B">
      <w:pPr>
        <w:spacing w:after="0" w:line="240" w:lineRule="auto"/>
        <w:ind w:firstLine="720"/>
        <w:rPr>
          <w:rFonts w:ascii="Verdana" w:hAnsi="Verdana"/>
          <w:sz w:val="24"/>
          <w:szCs w:val="24"/>
        </w:rPr>
      </w:pPr>
      <w:r>
        <w:rPr>
          <w:rFonts w:ascii="Verdana" w:hAnsi="Verdana"/>
          <w:sz w:val="24"/>
          <w:szCs w:val="24"/>
        </w:rPr>
        <w:t xml:space="preserve">Since 1984, the Horatio Alger Association has awarded over $175 million in college scholarships to deserving students. Through nationally recognized educational programs, the Association reaches out directly to our nation’s young people with a message of hope, opportunity, responsibility, and perseverance. </w:t>
      </w:r>
    </w:p>
    <w:p w14:paraId="78D8FCD1" w14:textId="25863DE2" w:rsidR="00D87909" w:rsidRDefault="00BF02CC" w:rsidP="00D87909">
      <w:pPr>
        <w:spacing w:after="0" w:line="240" w:lineRule="auto"/>
        <w:ind w:firstLine="720"/>
        <w:rPr>
          <w:rFonts w:ascii="Verdana" w:hAnsi="Verdana"/>
          <w:sz w:val="24"/>
          <w:szCs w:val="24"/>
        </w:rPr>
      </w:pPr>
      <w:r>
        <w:rPr>
          <w:rFonts w:ascii="Verdana" w:hAnsi="Verdana"/>
          <w:sz w:val="24"/>
          <w:szCs w:val="24"/>
        </w:rPr>
        <w:t xml:space="preserve">In keeping with the mission of the Horatio Alger Association, the scholarship programs provide financial assistance to students throughout the nation </w:t>
      </w:r>
      <w:r w:rsidR="00D87909" w:rsidRPr="00D87909">
        <w:rPr>
          <w:rFonts w:ascii="Verdana" w:hAnsi="Verdana"/>
          <w:sz w:val="24"/>
          <w:szCs w:val="24"/>
        </w:rPr>
        <w:t xml:space="preserve">who have significant financial need and have exhibited integrity and perseverance in overcoming personal adversity. The scholarships are given to deserving students each year and range in award value from $10,000 to $25,000. </w:t>
      </w:r>
    </w:p>
    <w:p w14:paraId="2A00C73E" w14:textId="3F0E3699" w:rsidR="006136BA" w:rsidRDefault="006136BA" w:rsidP="006136BA">
      <w:pPr>
        <w:spacing w:after="0" w:line="240" w:lineRule="auto"/>
        <w:ind w:firstLine="720"/>
        <w:rPr>
          <w:rFonts w:ascii="Verdana" w:hAnsi="Verdana"/>
          <w:sz w:val="24"/>
          <w:szCs w:val="24"/>
        </w:rPr>
      </w:pPr>
      <w:r w:rsidRPr="00E02324">
        <w:rPr>
          <w:rFonts w:ascii="Verdana" w:hAnsi="Verdana"/>
          <w:sz w:val="24"/>
          <w:szCs w:val="24"/>
        </w:rPr>
        <w:t xml:space="preserve">The Horatio Alger Association seeks to assist students who have demonstrated integrity, perseverance in overcoming adversity, strength of character, financial need, a good academic record, commitment to pursue a college education, and a desire to contribute to society. </w:t>
      </w:r>
    </w:p>
    <w:p w14:paraId="7FCF047C" w14:textId="43EC086D" w:rsidR="00D87909" w:rsidRDefault="00D87909" w:rsidP="00D87909">
      <w:pPr>
        <w:spacing w:after="0" w:line="240" w:lineRule="auto"/>
        <w:ind w:firstLine="720"/>
        <w:rPr>
          <w:rFonts w:ascii="Verdana" w:hAnsi="Verdana"/>
          <w:sz w:val="24"/>
          <w:szCs w:val="24"/>
        </w:rPr>
      </w:pPr>
    </w:p>
    <w:p w14:paraId="56B58353" w14:textId="62A67224" w:rsidR="00D87909" w:rsidRDefault="00D87909" w:rsidP="00D87909">
      <w:pPr>
        <w:pStyle w:val="Heading2"/>
        <w:rPr>
          <w:rFonts w:ascii="Verdana" w:hAnsi="Verdana" w:cs="Arial"/>
          <w:color w:val="auto"/>
          <w:sz w:val="24"/>
          <w:szCs w:val="24"/>
        </w:rPr>
      </w:pPr>
      <w:r>
        <w:rPr>
          <w:rFonts w:ascii="Verdana" w:hAnsi="Verdana" w:cs="Arial"/>
          <w:color w:val="auto"/>
          <w:sz w:val="24"/>
          <w:szCs w:val="24"/>
        </w:rPr>
        <w:t>ELIGIBILITY</w:t>
      </w:r>
      <w:r w:rsidR="00B303AC">
        <w:rPr>
          <w:rFonts w:ascii="Verdana" w:hAnsi="Verdana" w:cs="Arial"/>
          <w:color w:val="auto"/>
          <w:sz w:val="24"/>
          <w:szCs w:val="24"/>
        </w:rPr>
        <w:t xml:space="preserve"> CRITERIA</w:t>
      </w:r>
    </w:p>
    <w:p w14:paraId="59E96E37" w14:textId="77777777" w:rsidR="00DE5569" w:rsidRDefault="00B303AC" w:rsidP="00DE5569">
      <w:pPr>
        <w:spacing w:after="0" w:line="240" w:lineRule="auto"/>
        <w:ind w:firstLine="720"/>
        <w:rPr>
          <w:rFonts w:ascii="Verdana" w:hAnsi="Verdana"/>
          <w:sz w:val="24"/>
          <w:szCs w:val="24"/>
        </w:rPr>
      </w:pPr>
      <w:r w:rsidRPr="00E02324">
        <w:rPr>
          <w:rFonts w:ascii="Verdana" w:hAnsi="Verdana"/>
          <w:sz w:val="24"/>
          <w:szCs w:val="24"/>
        </w:rPr>
        <w:t>To be considered eligible for Horatio Alger National and State Scholarship Programs, applicants must: B</w:t>
      </w:r>
    </w:p>
    <w:p w14:paraId="397F6479" w14:textId="78AE8320" w:rsidR="00B303AC" w:rsidRPr="00DE5569" w:rsidRDefault="00B303AC" w:rsidP="00DE5569">
      <w:pPr>
        <w:pStyle w:val="ListParagraph"/>
        <w:numPr>
          <w:ilvl w:val="0"/>
          <w:numId w:val="15"/>
        </w:numPr>
        <w:spacing w:after="0" w:line="240" w:lineRule="auto"/>
        <w:rPr>
          <w:rFonts w:ascii="Verdana" w:hAnsi="Verdana"/>
          <w:sz w:val="24"/>
          <w:szCs w:val="24"/>
        </w:rPr>
      </w:pPr>
      <w:r w:rsidRPr="00DE5569">
        <w:rPr>
          <w:rFonts w:ascii="Verdana" w:hAnsi="Verdana"/>
          <w:sz w:val="24"/>
          <w:szCs w:val="24"/>
        </w:rPr>
        <w:t>B</w:t>
      </w:r>
      <w:r w:rsidRPr="00DE5569">
        <w:rPr>
          <w:rFonts w:ascii="Verdana" w:hAnsi="Verdana"/>
          <w:sz w:val="24"/>
          <w:szCs w:val="24"/>
        </w:rPr>
        <w:t>e enrolled full-time as a high school senior in the United States, progressing normally toward graduation in spring/summer with plans to enter a college in the United States no later than the fall following graduation</w:t>
      </w:r>
      <w:r w:rsidRPr="00DE5569">
        <w:rPr>
          <w:rFonts w:ascii="Verdana" w:hAnsi="Verdana"/>
          <w:sz w:val="24"/>
          <w:szCs w:val="24"/>
        </w:rPr>
        <w:t>.</w:t>
      </w:r>
    </w:p>
    <w:p w14:paraId="153712C9" w14:textId="77777777" w:rsidR="00B303AC" w:rsidRDefault="00B303AC" w:rsidP="00B303AC">
      <w:pPr>
        <w:pStyle w:val="ListParagraph"/>
        <w:numPr>
          <w:ilvl w:val="0"/>
          <w:numId w:val="15"/>
        </w:numPr>
        <w:spacing w:after="0" w:line="240" w:lineRule="auto"/>
        <w:rPr>
          <w:rFonts w:ascii="Verdana" w:hAnsi="Verdana"/>
          <w:sz w:val="24"/>
          <w:szCs w:val="24"/>
        </w:rPr>
      </w:pPr>
      <w:r w:rsidRPr="00B303AC">
        <w:rPr>
          <w:rFonts w:ascii="Verdana" w:hAnsi="Verdana"/>
          <w:sz w:val="24"/>
          <w:szCs w:val="24"/>
        </w:rPr>
        <w:t>Exhibit a strong commitment to pursue and complete a bachelor</w:t>
      </w:r>
      <w:r>
        <w:rPr>
          <w:rFonts w:ascii="Verdana" w:hAnsi="Verdana"/>
          <w:sz w:val="24"/>
          <w:szCs w:val="24"/>
        </w:rPr>
        <w:t>’s</w:t>
      </w:r>
      <w:r w:rsidRPr="00B303AC">
        <w:rPr>
          <w:rFonts w:ascii="Verdana" w:hAnsi="Verdana"/>
          <w:sz w:val="24"/>
          <w:szCs w:val="24"/>
        </w:rPr>
        <w:t xml:space="preserve"> degree at an accredited non-profit public or private institution in the United States (students may start their studies at a two-year institution and then transfer to a four-year institution)</w:t>
      </w:r>
    </w:p>
    <w:p w14:paraId="177A769C" w14:textId="77777777" w:rsidR="00B303AC" w:rsidRDefault="00B303AC" w:rsidP="00B303AC">
      <w:pPr>
        <w:pStyle w:val="ListParagraph"/>
        <w:numPr>
          <w:ilvl w:val="0"/>
          <w:numId w:val="15"/>
        </w:numPr>
        <w:spacing w:after="0" w:line="240" w:lineRule="auto"/>
        <w:rPr>
          <w:rFonts w:ascii="Verdana" w:hAnsi="Verdana"/>
          <w:sz w:val="24"/>
          <w:szCs w:val="24"/>
        </w:rPr>
      </w:pPr>
      <w:r w:rsidRPr="00B303AC">
        <w:rPr>
          <w:rFonts w:ascii="Verdana" w:hAnsi="Verdana"/>
          <w:sz w:val="24"/>
          <w:szCs w:val="24"/>
        </w:rPr>
        <w:t xml:space="preserve">Demonstrate critical financial need ($55,000 or lower adjusted gross family income is required) </w:t>
      </w:r>
    </w:p>
    <w:p w14:paraId="33287BF6" w14:textId="77777777" w:rsidR="00B303AC" w:rsidRDefault="00B303AC" w:rsidP="00B303AC">
      <w:pPr>
        <w:pStyle w:val="ListParagraph"/>
        <w:numPr>
          <w:ilvl w:val="0"/>
          <w:numId w:val="15"/>
        </w:numPr>
        <w:spacing w:after="0" w:line="240" w:lineRule="auto"/>
        <w:rPr>
          <w:rFonts w:ascii="Verdana" w:hAnsi="Verdana"/>
          <w:sz w:val="24"/>
          <w:szCs w:val="24"/>
        </w:rPr>
      </w:pPr>
      <w:r w:rsidRPr="00B303AC">
        <w:rPr>
          <w:rFonts w:ascii="Verdana" w:hAnsi="Verdana"/>
          <w:sz w:val="24"/>
          <w:szCs w:val="24"/>
        </w:rPr>
        <w:t xml:space="preserve">Be involved in co-curricular and community service activities </w:t>
      </w:r>
    </w:p>
    <w:p w14:paraId="30028FA2" w14:textId="77777777" w:rsidR="00B303AC" w:rsidRDefault="00B303AC" w:rsidP="00B303AC">
      <w:pPr>
        <w:pStyle w:val="ListParagraph"/>
        <w:numPr>
          <w:ilvl w:val="0"/>
          <w:numId w:val="15"/>
        </w:numPr>
        <w:spacing w:after="0" w:line="240" w:lineRule="auto"/>
        <w:rPr>
          <w:rFonts w:ascii="Verdana" w:hAnsi="Verdana"/>
          <w:sz w:val="24"/>
          <w:szCs w:val="24"/>
        </w:rPr>
      </w:pPr>
      <w:r w:rsidRPr="00B303AC">
        <w:rPr>
          <w:rFonts w:ascii="Verdana" w:hAnsi="Verdana"/>
          <w:sz w:val="24"/>
          <w:szCs w:val="24"/>
        </w:rPr>
        <w:t xml:space="preserve">Display integrity and perseverance in overcoming adversity </w:t>
      </w:r>
    </w:p>
    <w:p w14:paraId="407AC4AA" w14:textId="77777777" w:rsidR="00B303AC" w:rsidRDefault="00B303AC" w:rsidP="00B303AC">
      <w:pPr>
        <w:pStyle w:val="ListParagraph"/>
        <w:numPr>
          <w:ilvl w:val="0"/>
          <w:numId w:val="15"/>
        </w:numPr>
        <w:spacing w:after="0" w:line="240" w:lineRule="auto"/>
        <w:rPr>
          <w:rFonts w:ascii="Verdana" w:hAnsi="Verdana"/>
          <w:sz w:val="24"/>
          <w:szCs w:val="24"/>
        </w:rPr>
      </w:pPr>
      <w:r w:rsidRPr="00B303AC">
        <w:rPr>
          <w:rFonts w:ascii="Verdana" w:hAnsi="Verdana"/>
          <w:sz w:val="24"/>
          <w:szCs w:val="24"/>
        </w:rPr>
        <w:t xml:space="preserve">Maintain a minimum grade point average (GPA) of 2.0 </w:t>
      </w:r>
    </w:p>
    <w:p w14:paraId="427566D1" w14:textId="24FF6C79" w:rsidR="00B303AC" w:rsidRPr="00B303AC" w:rsidRDefault="00B303AC" w:rsidP="00B303AC">
      <w:pPr>
        <w:pStyle w:val="ListParagraph"/>
        <w:numPr>
          <w:ilvl w:val="0"/>
          <w:numId w:val="15"/>
        </w:numPr>
        <w:spacing w:after="0" w:line="240" w:lineRule="auto"/>
        <w:rPr>
          <w:rFonts w:ascii="Verdana" w:hAnsi="Verdana"/>
          <w:sz w:val="24"/>
          <w:szCs w:val="24"/>
        </w:rPr>
      </w:pPr>
      <w:r w:rsidRPr="00B303AC">
        <w:rPr>
          <w:rFonts w:ascii="Verdana" w:hAnsi="Verdana"/>
          <w:sz w:val="24"/>
          <w:szCs w:val="24"/>
        </w:rPr>
        <w:t>Be a United States citizen</w:t>
      </w:r>
    </w:p>
    <w:p w14:paraId="6EB81897" w14:textId="1D8C982B" w:rsidR="00AF5C34" w:rsidRDefault="00AF5C34" w:rsidP="00AF5C34">
      <w:pPr>
        <w:spacing w:after="0" w:line="240" w:lineRule="auto"/>
        <w:rPr>
          <w:rFonts w:ascii="Verdana" w:hAnsi="Verdana"/>
          <w:sz w:val="24"/>
          <w:szCs w:val="24"/>
        </w:rPr>
      </w:pPr>
    </w:p>
    <w:p w14:paraId="35B67753" w14:textId="6126DC9A" w:rsidR="00AF5C34" w:rsidRPr="00AF5C34" w:rsidRDefault="00AF5C34" w:rsidP="00AF5C34">
      <w:pPr>
        <w:pStyle w:val="Heading2"/>
        <w:rPr>
          <w:rFonts w:ascii="Verdana" w:hAnsi="Verdana" w:cs="Arial"/>
          <w:color w:val="auto"/>
          <w:sz w:val="24"/>
          <w:szCs w:val="24"/>
        </w:rPr>
      </w:pPr>
      <w:r>
        <w:rPr>
          <w:rFonts w:ascii="Verdana" w:hAnsi="Verdana" w:cs="Arial"/>
          <w:color w:val="auto"/>
          <w:sz w:val="24"/>
          <w:szCs w:val="24"/>
        </w:rPr>
        <w:lastRenderedPageBreak/>
        <w:t>APPLICATION</w:t>
      </w:r>
      <w:r w:rsidR="002406F2">
        <w:rPr>
          <w:rFonts w:ascii="Verdana" w:hAnsi="Verdana" w:cs="Arial"/>
          <w:color w:val="auto"/>
          <w:sz w:val="24"/>
          <w:szCs w:val="24"/>
        </w:rPr>
        <w:t xml:space="preserve"> PROCEDURES</w:t>
      </w:r>
    </w:p>
    <w:p w14:paraId="47898D9A" w14:textId="7F5EA649" w:rsidR="006003DA" w:rsidRDefault="00E02324" w:rsidP="00AF5C34">
      <w:pPr>
        <w:spacing w:after="0" w:line="240" w:lineRule="auto"/>
        <w:ind w:firstLine="720"/>
        <w:rPr>
          <w:rFonts w:ascii="Verdana" w:hAnsi="Verdana"/>
          <w:sz w:val="24"/>
          <w:szCs w:val="24"/>
        </w:rPr>
      </w:pPr>
      <w:r w:rsidRPr="00E02324">
        <w:rPr>
          <w:rFonts w:ascii="Verdana" w:hAnsi="Verdana"/>
          <w:sz w:val="24"/>
          <w:szCs w:val="24"/>
        </w:rPr>
        <w:t xml:space="preserve">To apply for the Horatio Alger Scholarship Programs, the following items must be completed by </w:t>
      </w:r>
      <w:r w:rsidR="006003DA">
        <w:rPr>
          <w:rFonts w:ascii="Verdana" w:hAnsi="Verdana"/>
          <w:sz w:val="24"/>
          <w:szCs w:val="24"/>
        </w:rPr>
        <w:t>_______</w:t>
      </w:r>
      <w:r w:rsidRPr="00E02324">
        <w:rPr>
          <w:rFonts w:ascii="Verdana" w:hAnsi="Verdana"/>
          <w:sz w:val="24"/>
          <w:szCs w:val="24"/>
        </w:rPr>
        <w:t>:</w:t>
      </w:r>
    </w:p>
    <w:p w14:paraId="1B572350" w14:textId="77777777" w:rsidR="006003DA" w:rsidRDefault="00E02324" w:rsidP="006003DA">
      <w:pPr>
        <w:pStyle w:val="ListParagraph"/>
        <w:numPr>
          <w:ilvl w:val="0"/>
          <w:numId w:val="16"/>
        </w:numPr>
        <w:spacing w:after="0" w:line="240" w:lineRule="auto"/>
        <w:rPr>
          <w:rFonts w:ascii="Verdana" w:hAnsi="Verdana"/>
          <w:sz w:val="24"/>
          <w:szCs w:val="24"/>
        </w:rPr>
      </w:pPr>
      <w:r w:rsidRPr="006003DA">
        <w:rPr>
          <w:rFonts w:ascii="Verdana" w:hAnsi="Verdana"/>
          <w:sz w:val="24"/>
          <w:szCs w:val="24"/>
        </w:rPr>
        <w:t>An</w:t>
      </w:r>
      <w:r w:rsidR="006003DA">
        <w:rPr>
          <w:rFonts w:ascii="Verdana" w:hAnsi="Verdana"/>
          <w:sz w:val="24"/>
          <w:szCs w:val="24"/>
        </w:rPr>
        <w:t xml:space="preserve"> </w:t>
      </w:r>
      <w:r w:rsidRPr="006003DA">
        <w:rPr>
          <w:rFonts w:ascii="Verdana" w:hAnsi="Verdana"/>
          <w:sz w:val="24"/>
          <w:szCs w:val="24"/>
        </w:rPr>
        <w:t xml:space="preserve">online application at scholars.horatioalger.org </w:t>
      </w:r>
    </w:p>
    <w:p w14:paraId="764A5954" w14:textId="77777777" w:rsidR="006003DA" w:rsidRPr="006003DA" w:rsidRDefault="00E02324" w:rsidP="006003DA">
      <w:pPr>
        <w:pStyle w:val="ListParagraph"/>
        <w:numPr>
          <w:ilvl w:val="0"/>
          <w:numId w:val="16"/>
        </w:numPr>
        <w:spacing w:after="0" w:line="240" w:lineRule="auto"/>
        <w:rPr>
          <w:rFonts w:ascii="Verdana" w:hAnsi="Verdana"/>
          <w:sz w:val="24"/>
          <w:szCs w:val="24"/>
        </w:rPr>
      </w:pPr>
      <w:r w:rsidRPr="006003DA">
        <w:rPr>
          <w:rFonts w:ascii="Verdana" w:hAnsi="Verdana"/>
          <w:sz w:val="24"/>
          <w:szCs w:val="24"/>
        </w:rPr>
        <w:t xml:space="preserve">One Support Form completed online. This must be completed by an adult over the age of 21 who is not related to the applicant and who is aware of the adversities mentioned in the application. </w:t>
      </w:r>
      <w:r w:rsidRPr="006003DA">
        <w:rPr>
          <w:rFonts w:ascii="Verdana" w:hAnsi="Verdana"/>
          <w:b/>
          <w:bCs/>
          <w:sz w:val="24"/>
          <w:szCs w:val="24"/>
        </w:rPr>
        <w:t>This form must be filled out online. Faxes, emails, or letters will not be accepted.</w:t>
      </w:r>
    </w:p>
    <w:p w14:paraId="3C9991C5" w14:textId="1F0DC9C8" w:rsidR="006003DA" w:rsidRPr="006003DA" w:rsidRDefault="00E02324" w:rsidP="006003DA">
      <w:pPr>
        <w:pStyle w:val="ListParagraph"/>
        <w:numPr>
          <w:ilvl w:val="0"/>
          <w:numId w:val="16"/>
        </w:numPr>
        <w:spacing w:after="0" w:line="240" w:lineRule="auto"/>
        <w:rPr>
          <w:rFonts w:ascii="Verdana" w:hAnsi="Verdana"/>
          <w:sz w:val="24"/>
          <w:szCs w:val="24"/>
        </w:rPr>
      </w:pPr>
      <w:r w:rsidRPr="006003DA">
        <w:rPr>
          <w:rFonts w:ascii="Verdana" w:hAnsi="Verdana"/>
          <w:sz w:val="24"/>
          <w:szCs w:val="24"/>
        </w:rPr>
        <w:t xml:space="preserve">Online Certification Form. A login will be emailed to the </w:t>
      </w:r>
      <w:r w:rsidR="006003DA" w:rsidRPr="006003DA">
        <w:rPr>
          <w:rFonts w:ascii="Verdana" w:hAnsi="Verdana"/>
          <w:sz w:val="24"/>
          <w:szCs w:val="24"/>
        </w:rPr>
        <w:t>applicant’s</w:t>
      </w:r>
      <w:r w:rsidRPr="006003DA">
        <w:rPr>
          <w:rFonts w:ascii="Verdana" w:hAnsi="Verdana"/>
          <w:sz w:val="24"/>
          <w:szCs w:val="24"/>
        </w:rPr>
        <w:t xml:space="preserve"> counselor. </w:t>
      </w:r>
      <w:r w:rsidR="006003DA" w:rsidRPr="006003DA">
        <w:rPr>
          <w:rFonts w:ascii="Verdana" w:hAnsi="Verdana"/>
          <w:b/>
          <w:bCs/>
          <w:sz w:val="24"/>
          <w:szCs w:val="24"/>
        </w:rPr>
        <w:t xml:space="preserve">In order for an application to be considered complete, the applicant’s counselor must complete a Certification Form online. </w:t>
      </w:r>
    </w:p>
    <w:p w14:paraId="268CE472" w14:textId="77777777" w:rsidR="00F45EFB" w:rsidRPr="00F45EFB" w:rsidRDefault="006003DA" w:rsidP="00F45EFB">
      <w:pPr>
        <w:pStyle w:val="ListParagraph"/>
        <w:numPr>
          <w:ilvl w:val="0"/>
          <w:numId w:val="16"/>
        </w:numPr>
        <w:spacing w:after="0" w:line="240" w:lineRule="auto"/>
        <w:rPr>
          <w:rFonts w:ascii="Verdana" w:hAnsi="Verdana"/>
          <w:sz w:val="24"/>
          <w:szCs w:val="24"/>
        </w:rPr>
      </w:pPr>
      <w:r>
        <w:rPr>
          <w:rFonts w:ascii="Verdana" w:hAnsi="Verdana"/>
          <w:sz w:val="24"/>
          <w:szCs w:val="24"/>
        </w:rPr>
        <w:t>Hi</w:t>
      </w:r>
      <w:r w:rsidR="00E02324" w:rsidRPr="006003DA">
        <w:rPr>
          <w:rFonts w:ascii="Verdana" w:hAnsi="Verdana"/>
          <w:sz w:val="24"/>
          <w:szCs w:val="24"/>
        </w:rPr>
        <w:t xml:space="preserve">gh school transcript. Applicants should upload a transcript through the application. </w:t>
      </w:r>
      <w:r w:rsidR="00E02324" w:rsidRPr="00E740D8">
        <w:rPr>
          <w:rFonts w:ascii="Verdana" w:hAnsi="Verdana"/>
          <w:b/>
          <w:bCs/>
          <w:sz w:val="24"/>
          <w:szCs w:val="24"/>
        </w:rPr>
        <w:t>Transcripts must be submitted online</w:t>
      </w:r>
      <w:r w:rsidR="00E740D8" w:rsidRPr="00E740D8">
        <w:rPr>
          <w:rFonts w:ascii="Verdana" w:hAnsi="Verdana"/>
          <w:b/>
          <w:bCs/>
          <w:sz w:val="24"/>
          <w:szCs w:val="24"/>
        </w:rPr>
        <w:t>.</w:t>
      </w:r>
    </w:p>
    <w:p w14:paraId="39CFB302" w14:textId="31D07E60" w:rsidR="006003DA" w:rsidRPr="00F45EFB" w:rsidRDefault="006003DA" w:rsidP="00F45EFB">
      <w:pPr>
        <w:pStyle w:val="ListParagraph"/>
        <w:numPr>
          <w:ilvl w:val="0"/>
          <w:numId w:val="16"/>
        </w:numPr>
        <w:spacing w:after="0" w:line="240" w:lineRule="auto"/>
        <w:rPr>
          <w:rFonts w:ascii="Verdana" w:hAnsi="Verdana"/>
          <w:sz w:val="24"/>
          <w:szCs w:val="24"/>
        </w:rPr>
      </w:pPr>
      <w:r w:rsidRPr="00F45EFB">
        <w:rPr>
          <w:rFonts w:ascii="Verdana" w:hAnsi="Verdana"/>
          <w:sz w:val="24"/>
          <w:szCs w:val="24"/>
        </w:rPr>
        <w:t xml:space="preserve">Income Verification. A copy of the </w:t>
      </w:r>
      <w:r w:rsidRPr="00F45EFB">
        <w:rPr>
          <w:rFonts w:ascii="Verdana" w:hAnsi="Verdana"/>
          <w:b/>
          <w:bCs/>
          <w:sz w:val="24"/>
          <w:szCs w:val="24"/>
        </w:rPr>
        <w:t>first page</w:t>
      </w:r>
      <w:r w:rsidRPr="00F45EFB">
        <w:rPr>
          <w:rFonts w:ascii="Verdana" w:hAnsi="Verdana"/>
          <w:sz w:val="24"/>
          <w:szCs w:val="24"/>
        </w:rPr>
        <w:t xml:space="preserve"> of the </w:t>
      </w:r>
      <w:r w:rsidR="00E740D8" w:rsidRPr="00F45EFB">
        <w:rPr>
          <w:rFonts w:ascii="Verdana" w:hAnsi="Verdana"/>
          <w:sz w:val="24"/>
          <w:szCs w:val="24"/>
        </w:rPr>
        <w:t>applicant’s</w:t>
      </w:r>
      <w:r w:rsidRPr="00F45EFB">
        <w:rPr>
          <w:rFonts w:ascii="Verdana" w:hAnsi="Verdana"/>
          <w:sz w:val="24"/>
          <w:szCs w:val="24"/>
        </w:rPr>
        <w:t xml:space="preserve"> parent(s) federal tax return (1040, 1040A, 1040 EZ or 1099 SSA-Social Security form) or tax transcript (request a tax transcript here www.irs.gov/Individuals/Order-a-Transcript) from </w:t>
      </w:r>
      <w:r w:rsidR="0059010E" w:rsidRPr="00F45EFB">
        <w:rPr>
          <w:rFonts w:ascii="Verdana" w:hAnsi="Verdana"/>
          <w:sz w:val="24"/>
          <w:szCs w:val="24"/>
        </w:rPr>
        <w:t>_________</w:t>
      </w:r>
      <w:r w:rsidRPr="00F45EFB">
        <w:rPr>
          <w:rFonts w:ascii="Verdana" w:hAnsi="Verdana"/>
          <w:sz w:val="24"/>
          <w:szCs w:val="24"/>
        </w:rPr>
        <w:t xml:space="preserve"> is needed in order to verify income stated on the application. If an </w:t>
      </w:r>
      <w:r w:rsidR="0039590F" w:rsidRPr="00F45EFB">
        <w:rPr>
          <w:rFonts w:ascii="Verdana" w:hAnsi="Verdana"/>
          <w:sz w:val="24"/>
          <w:szCs w:val="24"/>
        </w:rPr>
        <w:t>applicant’s</w:t>
      </w:r>
      <w:r w:rsidRPr="00F45EFB">
        <w:rPr>
          <w:rFonts w:ascii="Verdana" w:hAnsi="Verdana"/>
          <w:sz w:val="24"/>
          <w:szCs w:val="24"/>
        </w:rPr>
        <w:t xml:space="preserve"> parents were not required to file a tax return, include statement copies of any government benefits, such as Public Assistance </w:t>
      </w:r>
      <w:r w:rsidR="001207B1" w:rsidRPr="00F45EFB">
        <w:rPr>
          <w:rFonts w:ascii="Verdana" w:hAnsi="Verdana"/>
          <w:sz w:val="24"/>
          <w:szCs w:val="24"/>
        </w:rPr>
        <w:t>or</w:t>
      </w:r>
      <w:r w:rsidRPr="00F45EFB">
        <w:rPr>
          <w:rFonts w:ascii="Verdana" w:hAnsi="Verdana"/>
          <w:sz w:val="24"/>
          <w:szCs w:val="24"/>
        </w:rPr>
        <w:t xml:space="preserve"> Disability payment documents. Income verifications may be uploaded online or sent by mail. Applicants of divorced or legally separated parents need to submit tax forms from both parents. </w:t>
      </w:r>
      <w:r w:rsidRPr="00F45EFB">
        <w:rPr>
          <w:rFonts w:ascii="Verdana" w:hAnsi="Verdana"/>
          <w:b/>
          <w:bCs/>
          <w:sz w:val="24"/>
          <w:szCs w:val="24"/>
        </w:rPr>
        <w:t xml:space="preserve">No emails or faxes accepted. </w:t>
      </w:r>
    </w:p>
    <w:p w14:paraId="27ABA92C" w14:textId="77777777" w:rsidR="006003DA" w:rsidRPr="00AF5C34" w:rsidRDefault="006003DA" w:rsidP="00AF5C34">
      <w:pPr>
        <w:spacing w:after="0" w:line="240" w:lineRule="auto"/>
        <w:ind w:firstLine="720"/>
        <w:rPr>
          <w:rFonts w:ascii="Verdana" w:hAnsi="Verdana"/>
          <w:sz w:val="24"/>
          <w:szCs w:val="24"/>
        </w:rPr>
      </w:pPr>
    </w:p>
    <w:sectPr w:rsidR="006003DA" w:rsidRPr="00AF5C34" w:rsidSect="005C4F79">
      <w:headerReference w:type="default" r:id="rId10"/>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A8637" w14:textId="77777777" w:rsidR="002B0281" w:rsidRDefault="002B0281" w:rsidP="005C4F79">
      <w:pPr>
        <w:spacing w:after="0" w:line="240" w:lineRule="auto"/>
      </w:pPr>
      <w:r>
        <w:separator/>
      </w:r>
    </w:p>
  </w:endnote>
  <w:endnote w:type="continuationSeparator" w:id="0">
    <w:p w14:paraId="42CBA3E7" w14:textId="77777777" w:rsidR="002B0281" w:rsidRDefault="002B0281" w:rsidP="005C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18113" w14:textId="77777777" w:rsidR="002B0281" w:rsidRDefault="002B0281" w:rsidP="005C4F79">
      <w:pPr>
        <w:spacing w:after="0" w:line="240" w:lineRule="auto"/>
      </w:pPr>
      <w:r>
        <w:separator/>
      </w:r>
    </w:p>
  </w:footnote>
  <w:footnote w:type="continuationSeparator" w:id="0">
    <w:p w14:paraId="11D80C39" w14:textId="77777777" w:rsidR="002B0281" w:rsidRDefault="002B0281" w:rsidP="005C4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BBE8" w14:textId="1CBA8E73" w:rsidR="005C4F79" w:rsidRDefault="008816D7">
    <w:pPr>
      <w:pStyle w:val="Header"/>
      <w:rPr>
        <w:rFonts w:ascii="Verdana" w:hAnsi="Verdana"/>
        <w:sz w:val="24"/>
        <w:szCs w:val="24"/>
      </w:rPr>
    </w:pPr>
    <w:r>
      <w:tab/>
    </w:r>
    <w:r>
      <w:tab/>
    </w:r>
  </w:p>
  <w:p w14:paraId="72C6AE0E" w14:textId="77777777" w:rsidR="00BB5526" w:rsidRPr="008816D7" w:rsidRDefault="00BB5526">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E6355"/>
    <w:multiLevelType w:val="hybridMultilevel"/>
    <w:tmpl w:val="189C6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44F1"/>
    <w:multiLevelType w:val="hybridMultilevel"/>
    <w:tmpl w:val="0874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87699"/>
    <w:multiLevelType w:val="hybridMultilevel"/>
    <w:tmpl w:val="6076E5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D5DEA"/>
    <w:multiLevelType w:val="hybridMultilevel"/>
    <w:tmpl w:val="511645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72BF3"/>
    <w:multiLevelType w:val="hybridMultilevel"/>
    <w:tmpl w:val="83B8C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758CA"/>
    <w:multiLevelType w:val="hybridMultilevel"/>
    <w:tmpl w:val="2AD48F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85B88"/>
    <w:multiLevelType w:val="hybridMultilevel"/>
    <w:tmpl w:val="8A704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4486B"/>
    <w:multiLevelType w:val="hybridMultilevel"/>
    <w:tmpl w:val="D66A2C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232FCF"/>
    <w:multiLevelType w:val="hybridMultilevel"/>
    <w:tmpl w:val="88BCF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D64C4"/>
    <w:multiLevelType w:val="hybridMultilevel"/>
    <w:tmpl w:val="FAC02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A1EAE"/>
    <w:multiLevelType w:val="hybridMultilevel"/>
    <w:tmpl w:val="278220D4"/>
    <w:lvl w:ilvl="0" w:tplc="7F8CC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7723E9"/>
    <w:multiLevelType w:val="hybridMultilevel"/>
    <w:tmpl w:val="B1A0D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A140AB"/>
    <w:multiLevelType w:val="hybridMultilevel"/>
    <w:tmpl w:val="5B5C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C3304"/>
    <w:multiLevelType w:val="hybridMultilevel"/>
    <w:tmpl w:val="A77CAC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83A03"/>
    <w:multiLevelType w:val="hybridMultilevel"/>
    <w:tmpl w:val="11D2E48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8B159B"/>
    <w:multiLevelType w:val="hybridMultilevel"/>
    <w:tmpl w:val="27A41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5"/>
  </w:num>
  <w:num w:numId="4">
    <w:abstractNumId w:val="14"/>
  </w:num>
  <w:num w:numId="5">
    <w:abstractNumId w:val="0"/>
  </w:num>
  <w:num w:numId="6">
    <w:abstractNumId w:val="3"/>
  </w:num>
  <w:num w:numId="7">
    <w:abstractNumId w:val="1"/>
  </w:num>
  <w:num w:numId="8">
    <w:abstractNumId w:val="12"/>
  </w:num>
  <w:num w:numId="9">
    <w:abstractNumId w:val="6"/>
  </w:num>
  <w:num w:numId="10">
    <w:abstractNumId w:val="11"/>
  </w:num>
  <w:num w:numId="11">
    <w:abstractNumId w:val="2"/>
  </w:num>
  <w:num w:numId="12">
    <w:abstractNumId w:val="10"/>
  </w:num>
  <w:num w:numId="13">
    <w:abstractNumId w:val="9"/>
  </w:num>
  <w:num w:numId="14">
    <w:abstractNumId w:val="1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50"/>
    <w:rsid w:val="00010070"/>
    <w:rsid w:val="000207C4"/>
    <w:rsid w:val="00053020"/>
    <w:rsid w:val="00061954"/>
    <w:rsid w:val="000676A6"/>
    <w:rsid w:val="00075262"/>
    <w:rsid w:val="000754BC"/>
    <w:rsid w:val="000A6452"/>
    <w:rsid w:val="000B7F12"/>
    <w:rsid w:val="000C7067"/>
    <w:rsid w:val="000E07C7"/>
    <w:rsid w:val="000F1426"/>
    <w:rsid w:val="001207B1"/>
    <w:rsid w:val="001608F4"/>
    <w:rsid w:val="00171BE7"/>
    <w:rsid w:val="001738D8"/>
    <w:rsid w:val="00174092"/>
    <w:rsid w:val="001A4F07"/>
    <w:rsid w:val="001D26A5"/>
    <w:rsid w:val="001D6C75"/>
    <w:rsid w:val="001E4083"/>
    <w:rsid w:val="0021575A"/>
    <w:rsid w:val="00222E14"/>
    <w:rsid w:val="0023001D"/>
    <w:rsid w:val="002358EC"/>
    <w:rsid w:val="002406F2"/>
    <w:rsid w:val="002427B7"/>
    <w:rsid w:val="00246DCB"/>
    <w:rsid w:val="00250017"/>
    <w:rsid w:val="002512C2"/>
    <w:rsid w:val="002547F1"/>
    <w:rsid w:val="002714C3"/>
    <w:rsid w:val="00274D95"/>
    <w:rsid w:val="00281DB9"/>
    <w:rsid w:val="0029024F"/>
    <w:rsid w:val="002955CE"/>
    <w:rsid w:val="002B0281"/>
    <w:rsid w:val="002B242F"/>
    <w:rsid w:val="002F1F8F"/>
    <w:rsid w:val="00313066"/>
    <w:rsid w:val="00315CC5"/>
    <w:rsid w:val="00322346"/>
    <w:rsid w:val="0034128B"/>
    <w:rsid w:val="003523E2"/>
    <w:rsid w:val="0039590F"/>
    <w:rsid w:val="003B6762"/>
    <w:rsid w:val="003E2AA0"/>
    <w:rsid w:val="003F0C7C"/>
    <w:rsid w:val="00403D30"/>
    <w:rsid w:val="00404FE6"/>
    <w:rsid w:val="0040605D"/>
    <w:rsid w:val="00416519"/>
    <w:rsid w:val="00434C0F"/>
    <w:rsid w:val="00453D9F"/>
    <w:rsid w:val="004629D3"/>
    <w:rsid w:val="00463C98"/>
    <w:rsid w:val="0046613B"/>
    <w:rsid w:val="00470629"/>
    <w:rsid w:val="00475224"/>
    <w:rsid w:val="004A0A01"/>
    <w:rsid w:val="004A2C6A"/>
    <w:rsid w:val="004B0ADA"/>
    <w:rsid w:val="004C55B7"/>
    <w:rsid w:val="004E4BD8"/>
    <w:rsid w:val="00510A46"/>
    <w:rsid w:val="0052507B"/>
    <w:rsid w:val="005271D5"/>
    <w:rsid w:val="00533024"/>
    <w:rsid w:val="005427DD"/>
    <w:rsid w:val="005476DE"/>
    <w:rsid w:val="0059010E"/>
    <w:rsid w:val="005A720F"/>
    <w:rsid w:val="005B6B9B"/>
    <w:rsid w:val="005B726E"/>
    <w:rsid w:val="005C4F79"/>
    <w:rsid w:val="005C51AC"/>
    <w:rsid w:val="005C5C24"/>
    <w:rsid w:val="005C7A4B"/>
    <w:rsid w:val="005E1B4B"/>
    <w:rsid w:val="005F62DE"/>
    <w:rsid w:val="006003DA"/>
    <w:rsid w:val="006136BA"/>
    <w:rsid w:val="006367FB"/>
    <w:rsid w:val="006375F1"/>
    <w:rsid w:val="00645003"/>
    <w:rsid w:val="00653DBC"/>
    <w:rsid w:val="006570F4"/>
    <w:rsid w:val="006603CD"/>
    <w:rsid w:val="006715B4"/>
    <w:rsid w:val="00691B91"/>
    <w:rsid w:val="00695236"/>
    <w:rsid w:val="006B698D"/>
    <w:rsid w:val="006C1EE8"/>
    <w:rsid w:val="006E013F"/>
    <w:rsid w:val="006E5DF9"/>
    <w:rsid w:val="006F7FA2"/>
    <w:rsid w:val="00712844"/>
    <w:rsid w:val="00714BB4"/>
    <w:rsid w:val="00723A16"/>
    <w:rsid w:val="00732D4F"/>
    <w:rsid w:val="00734C64"/>
    <w:rsid w:val="00760D0A"/>
    <w:rsid w:val="0077072C"/>
    <w:rsid w:val="00792ECA"/>
    <w:rsid w:val="00795A00"/>
    <w:rsid w:val="00797050"/>
    <w:rsid w:val="007C5F0A"/>
    <w:rsid w:val="007D6FC0"/>
    <w:rsid w:val="007F7CF1"/>
    <w:rsid w:val="0082382E"/>
    <w:rsid w:val="00827538"/>
    <w:rsid w:val="00827D60"/>
    <w:rsid w:val="008330B5"/>
    <w:rsid w:val="008523CD"/>
    <w:rsid w:val="00864840"/>
    <w:rsid w:val="008816D7"/>
    <w:rsid w:val="00886AD9"/>
    <w:rsid w:val="00895EBF"/>
    <w:rsid w:val="008B6500"/>
    <w:rsid w:val="008E127F"/>
    <w:rsid w:val="008F6199"/>
    <w:rsid w:val="00911D84"/>
    <w:rsid w:val="009200B1"/>
    <w:rsid w:val="00926429"/>
    <w:rsid w:val="009324CF"/>
    <w:rsid w:val="009343DF"/>
    <w:rsid w:val="009347C6"/>
    <w:rsid w:val="00944665"/>
    <w:rsid w:val="0097428E"/>
    <w:rsid w:val="00983D87"/>
    <w:rsid w:val="00984A92"/>
    <w:rsid w:val="009872DB"/>
    <w:rsid w:val="009B6312"/>
    <w:rsid w:val="009D5940"/>
    <w:rsid w:val="009D718B"/>
    <w:rsid w:val="00A55E50"/>
    <w:rsid w:val="00A76627"/>
    <w:rsid w:val="00A814E3"/>
    <w:rsid w:val="00A94539"/>
    <w:rsid w:val="00AB3127"/>
    <w:rsid w:val="00AB3195"/>
    <w:rsid w:val="00AC0862"/>
    <w:rsid w:val="00AC65CB"/>
    <w:rsid w:val="00AD07BC"/>
    <w:rsid w:val="00AF18F2"/>
    <w:rsid w:val="00AF2127"/>
    <w:rsid w:val="00AF5C34"/>
    <w:rsid w:val="00AF7520"/>
    <w:rsid w:val="00B01ABB"/>
    <w:rsid w:val="00B0532B"/>
    <w:rsid w:val="00B069F2"/>
    <w:rsid w:val="00B101A8"/>
    <w:rsid w:val="00B2261F"/>
    <w:rsid w:val="00B278EF"/>
    <w:rsid w:val="00B303AC"/>
    <w:rsid w:val="00B33199"/>
    <w:rsid w:val="00B43503"/>
    <w:rsid w:val="00B61151"/>
    <w:rsid w:val="00B6178B"/>
    <w:rsid w:val="00B642B5"/>
    <w:rsid w:val="00B64D5F"/>
    <w:rsid w:val="00B8760D"/>
    <w:rsid w:val="00B91936"/>
    <w:rsid w:val="00BA3B94"/>
    <w:rsid w:val="00BB5526"/>
    <w:rsid w:val="00BB68E0"/>
    <w:rsid w:val="00BC1250"/>
    <w:rsid w:val="00BD057A"/>
    <w:rsid w:val="00BF02CC"/>
    <w:rsid w:val="00BF1C4A"/>
    <w:rsid w:val="00BF4259"/>
    <w:rsid w:val="00BF4908"/>
    <w:rsid w:val="00C21325"/>
    <w:rsid w:val="00C42B41"/>
    <w:rsid w:val="00C639C9"/>
    <w:rsid w:val="00C7170D"/>
    <w:rsid w:val="00C826D1"/>
    <w:rsid w:val="00C872CF"/>
    <w:rsid w:val="00CB27D9"/>
    <w:rsid w:val="00CC303C"/>
    <w:rsid w:val="00CC6B42"/>
    <w:rsid w:val="00CE168E"/>
    <w:rsid w:val="00CF241C"/>
    <w:rsid w:val="00CF4B16"/>
    <w:rsid w:val="00D5447E"/>
    <w:rsid w:val="00D5465F"/>
    <w:rsid w:val="00D615C5"/>
    <w:rsid w:val="00D73EC5"/>
    <w:rsid w:val="00D87909"/>
    <w:rsid w:val="00DB61FD"/>
    <w:rsid w:val="00DD0E7A"/>
    <w:rsid w:val="00DD6DA9"/>
    <w:rsid w:val="00DE34EB"/>
    <w:rsid w:val="00DE5569"/>
    <w:rsid w:val="00DE55A9"/>
    <w:rsid w:val="00DF2BD9"/>
    <w:rsid w:val="00E02324"/>
    <w:rsid w:val="00E056D3"/>
    <w:rsid w:val="00E24F26"/>
    <w:rsid w:val="00E37DDF"/>
    <w:rsid w:val="00E555B0"/>
    <w:rsid w:val="00E740D8"/>
    <w:rsid w:val="00E868FA"/>
    <w:rsid w:val="00E94AD0"/>
    <w:rsid w:val="00EB34D0"/>
    <w:rsid w:val="00ED2A79"/>
    <w:rsid w:val="00EE62FE"/>
    <w:rsid w:val="00F27B18"/>
    <w:rsid w:val="00F30F28"/>
    <w:rsid w:val="00F45EFB"/>
    <w:rsid w:val="00F80D5D"/>
    <w:rsid w:val="00F93A3E"/>
    <w:rsid w:val="00FB13CA"/>
    <w:rsid w:val="00FB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FCE7"/>
  <w15:chartTrackingRefBased/>
  <w15:docId w15:val="{EA18759E-1160-49A2-9B1A-38A66F94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226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6B42"/>
    <w:pPr>
      <w:keepNext/>
      <w:keepLines/>
      <w:spacing w:before="40" w:after="0"/>
      <w:outlineLvl w:val="2"/>
    </w:pPr>
    <w:rPr>
      <w:rFonts w:ascii="Verdana" w:eastAsiaTheme="majorEastAsia" w:hAnsi="Verdana" w:cstheme="majorBidi"/>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5C4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F79"/>
  </w:style>
  <w:style w:type="paragraph" w:styleId="Footer">
    <w:name w:val="footer"/>
    <w:basedOn w:val="Normal"/>
    <w:link w:val="FooterChar"/>
    <w:uiPriority w:val="99"/>
    <w:unhideWhenUsed/>
    <w:rsid w:val="005C4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F79"/>
  </w:style>
  <w:style w:type="character" w:customStyle="1" w:styleId="Heading2Char">
    <w:name w:val="Heading 2 Char"/>
    <w:basedOn w:val="DefaultParagraphFont"/>
    <w:link w:val="Heading2"/>
    <w:uiPriority w:val="9"/>
    <w:rsid w:val="00B226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6B42"/>
    <w:rPr>
      <w:rFonts w:ascii="Verdana" w:eastAsiaTheme="majorEastAsia" w:hAnsi="Verdana" w:cstheme="majorBidi"/>
      <w:color w:val="FFFFFF" w:themeColor="background1"/>
      <w:sz w:val="24"/>
      <w:szCs w:val="24"/>
    </w:rPr>
  </w:style>
  <w:style w:type="paragraph" w:styleId="ListParagraph">
    <w:name w:val="List Paragraph"/>
    <w:basedOn w:val="Normal"/>
    <w:uiPriority w:val="34"/>
    <w:qFormat/>
    <w:rsid w:val="000F1426"/>
    <w:pPr>
      <w:ind w:left="720"/>
      <w:contextualSpacing/>
    </w:pPr>
  </w:style>
  <w:style w:type="character" w:styleId="Hyperlink">
    <w:name w:val="Hyperlink"/>
    <w:basedOn w:val="DefaultParagraphFont"/>
    <w:uiPriority w:val="99"/>
    <w:unhideWhenUsed/>
    <w:rsid w:val="00B069F2"/>
    <w:rPr>
      <w:color w:val="0563C1" w:themeColor="hyperlink"/>
      <w:u w:val="single"/>
    </w:rPr>
  </w:style>
  <w:style w:type="character" w:styleId="UnresolvedMention">
    <w:name w:val="Unresolved Mention"/>
    <w:basedOn w:val="DefaultParagraphFont"/>
    <w:uiPriority w:val="99"/>
    <w:semiHidden/>
    <w:unhideWhenUsed/>
    <w:rsid w:val="00B069F2"/>
    <w:rPr>
      <w:color w:val="605E5C"/>
      <w:shd w:val="clear" w:color="auto" w:fill="E1DFDD"/>
    </w:rPr>
  </w:style>
  <w:style w:type="paragraph" w:styleId="NoSpacing">
    <w:name w:val="No Spacing"/>
    <w:uiPriority w:val="1"/>
    <w:qFormat/>
    <w:rsid w:val="00B06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025434">
      <w:bodyDiv w:val="1"/>
      <w:marLeft w:val="0"/>
      <w:marRight w:val="0"/>
      <w:marTop w:val="0"/>
      <w:marBottom w:val="0"/>
      <w:divBdr>
        <w:top w:val="none" w:sz="0" w:space="0" w:color="auto"/>
        <w:left w:val="none" w:sz="0" w:space="0" w:color="auto"/>
        <w:bottom w:val="none" w:sz="0" w:space="0" w:color="auto"/>
        <w:right w:val="none" w:sz="0" w:space="0" w:color="auto"/>
      </w:divBdr>
    </w:div>
    <w:div w:id="1204829153">
      <w:bodyDiv w:val="1"/>
      <w:marLeft w:val="0"/>
      <w:marRight w:val="0"/>
      <w:marTop w:val="0"/>
      <w:marBottom w:val="0"/>
      <w:divBdr>
        <w:top w:val="none" w:sz="0" w:space="0" w:color="auto"/>
        <w:left w:val="none" w:sz="0" w:space="0" w:color="auto"/>
        <w:bottom w:val="none" w:sz="0" w:space="0" w:color="auto"/>
        <w:right w:val="none" w:sz="0" w:space="0" w:color="auto"/>
      </w:divBdr>
    </w:div>
    <w:div w:id="20337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s@horatioalg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DC85-09D1-445C-84BB-5805A33D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Simon</dc:creator>
  <cp:keywords/>
  <dc:description/>
  <cp:lastModifiedBy>Noah Breder</cp:lastModifiedBy>
  <cp:revision>201</cp:revision>
  <dcterms:created xsi:type="dcterms:W3CDTF">2020-09-21T12:55:00Z</dcterms:created>
  <dcterms:modified xsi:type="dcterms:W3CDTF">2020-11-24T18:26:00Z</dcterms:modified>
</cp:coreProperties>
</file>