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CEF1C7F" wp14:paraId="5A6D7105" wp14:textId="12775B84">
      <w:pPr>
        <w:pStyle w:val="Title"/>
      </w:pPr>
      <w:r w:rsidRPr="2CEF1C7F" w:rsidR="50C1C528">
        <w:rPr>
          <w:noProof w:val="0"/>
          <w:lang w:val="en-GB"/>
        </w:rPr>
        <w:t>SharePoint Site Owner Governance Checklist</w:t>
      </w:r>
    </w:p>
    <w:p xmlns:wp14="http://schemas.microsoft.com/office/word/2010/wordml" w:rsidP="2CEF1C7F" wp14:paraId="10E21CB9" wp14:textId="5D726375">
      <w:pPr>
        <w:pStyle w:val="Heading2"/>
        <w:spacing w:before="261" w:beforeAutospacing="off" w:after="261" w:afterAutospacing="off" w:line="300" w:lineRule="auto"/>
      </w:pP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GB"/>
        </w:rPr>
        <w:t>Site Details (complete once)</w:t>
      </w:r>
    </w:p>
    <w:p xmlns:wp14="http://schemas.microsoft.com/office/word/2010/wordml" w:rsidP="2CEF1C7F" wp14:paraId="65C55D37" wp14:textId="4F1541F9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Site name follows naming standards</w:t>
      </w:r>
    </w:p>
    <w:p xmlns:wp14="http://schemas.microsoft.com/office/word/2010/wordml" w:rsidP="2CEF1C7F" wp14:paraId="78522053" wp14:textId="6466D3A4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Business purpose of the site is clearly defined</w:t>
      </w:r>
    </w:p>
    <w:p xmlns:wp14="http://schemas.microsoft.com/office/word/2010/wordml" w:rsidP="2CEF1C7F" wp14:paraId="048F4974" wp14:textId="57523C99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Site owners (minimum two) are assigned</w:t>
      </w:r>
    </w:p>
    <w:p xmlns:wp14="http://schemas.microsoft.com/office/word/2010/wordml" w:rsidP="2CEF1C7F" wp14:paraId="18A67DF6" wp14:textId="237BB398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Primary audience/users identified</w:t>
      </w:r>
    </w:p>
    <w:p xmlns:wp14="http://schemas.microsoft.com/office/word/2010/wordml" w:rsidP="2CEF1C7F" wp14:paraId="03C500E9" wp14:textId="78C853D4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Site classification / sensitivity level set</w:t>
      </w:r>
    </w:p>
    <w:p xmlns:wp14="http://schemas.microsoft.com/office/word/2010/wordml" w:rsidP="2CEF1C7F" wp14:paraId="335210E9" wp14:textId="196B1FD2">
      <w:pPr>
        <w:spacing w:before="0" w:beforeAutospacing="off" w:after="0" w:afterAutospacing="off" w:line="300" w:lineRule="auto"/>
      </w:pPr>
    </w:p>
    <w:p xmlns:wp14="http://schemas.microsoft.com/office/word/2010/wordml" w:rsidP="2CEF1C7F" wp14:paraId="4A4C561E" wp14:textId="7B91151F">
      <w:pPr>
        <w:pStyle w:val="Heading2"/>
        <w:spacing w:before="261" w:beforeAutospacing="off" w:after="261" w:afterAutospacing="off" w:line="300" w:lineRule="auto"/>
      </w:pP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GB"/>
        </w:rPr>
        <w:t>1. Ownership &amp; Accountability (Quarterly)</w:t>
      </w:r>
    </w:p>
    <w:p xmlns:wp14="http://schemas.microsoft.com/office/word/2010/wordml" w:rsidP="2CEF1C7F" wp14:paraId="41ECEA22" wp14:textId="21DC4755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☐ At least </w:t>
      </w: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two active site owners</w:t>
      </w: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assigned</w:t>
      </w:r>
    </w:p>
    <w:p xmlns:wp14="http://schemas.microsoft.com/office/word/2010/wordml" w:rsidP="2CEF1C7F" wp14:paraId="40936D59" wp14:textId="5905D246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Owners understand their governance responsibilities</w:t>
      </w:r>
    </w:p>
    <w:p xmlns:wp14="http://schemas.microsoft.com/office/word/2010/wordml" w:rsidP="2CEF1C7F" wp14:paraId="1D843D4D" wp14:textId="4D84E10E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Owners’ job roles still relevant to the site</w:t>
      </w:r>
    </w:p>
    <w:p xmlns:wp14="http://schemas.microsoft.com/office/word/2010/wordml" w:rsidP="2CEF1C7F" wp14:paraId="197BF569" wp14:textId="2C2D90D2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Ownership documented (site page or internal register)</w:t>
      </w:r>
    </w:p>
    <w:p xmlns:wp14="http://schemas.microsoft.com/office/word/2010/wordml" w:rsidP="2CEF1C7F" wp14:paraId="4FEF1169" wp14:textId="1BA455A3">
      <w:pPr>
        <w:spacing w:before="210" w:beforeAutospacing="off" w:after="210" w:afterAutospacing="off" w:line="300" w:lineRule="auto"/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✅ </w:t>
      </w: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Good practice:</w:t>
      </w: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Add a “Site Information” page listing owners and purpose.</w:t>
      </w:r>
    </w:p>
    <w:p xmlns:wp14="http://schemas.microsoft.com/office/word/2010/wordml" w:rsidP="2CEF1C7F" wp14:paraId="0EA8DED4" wp14:textId="3D0F0CC5">
      <w:pPr>
        <w:spacing w:before="0" w:beforeAutospacing="off" w:after="0" w:afterAutospacing="off" w:line="300" w:lineRule="auto"/>
      </w:pPr>
    </w:p>
    <w:p xmlns:wp14="http://schemas.microsoft.com/office/word/2010/wordml" w:rsidP="2CEF1C7F" wp14:paraId="66FB4979" wp14:textId="60C1F7B2">
      <w:pPr>
        <w:pStyle w:val="Heading2"/>
        <w:spacing w:before="261" w:beforeAutospacing="off" w:after="261" w:afterAutospacing="off" w:line="300" w:lineRule="auto"/>
      </w:pP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GB"/>
        </w:rPr>
        <w:t>2. Permissions &amp; Access Control (Monthly / Quarterly)</w:t>
      </w:r>
    </w:p>
    <w:p xmlns:wp14="http://schemas.microsoft.com/office/word/2010/wordml" w:rsidP="2CEF1C7F" wp14:paraId="7A7340D4" wp14:textId="1DD7985B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☐ Permissions use </w:t>
      </w: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SharePoint groups</w:t>
      </w: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, not individuals</w:t>
      </w:r>
    </w:p>
    <w:p xmlns:wp14="http://schemas.microsoft.com/office/word/2010/wordml" w:rsidP="2CEF1C7F" wp14:paraId="32EBDB7A" wp14:textId="36BA1C28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Owners / Members / Visitors are correctly assigned</w:t>
      </w:r>
    </w:p>
    <w:p xmlns:wp14="http://schemas.microsoft.com/office/word/2010/wordml" w:rsidP="2CEF1C7F" wp14:paraId="6E35BE2E" wp14:textId="58A35CAB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No broken inheritance unless justified</w:t>
      </w:r>
    </w:p>
    <w:p xmlns:wp14="http://schemas.microsoft.com/office/word/2010/wordml" w:rsidP="2CEF1C7F" wp14:paraId="3145D9B3" wp14:textId="5AA05FC8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External users reviewed and still required</w:t>
      </w:r>
    </w:p>
    <w:p xmlns:wp14="http://schemas.microsoft.com/office/word/2010/wordml" w:rsidP="2CEF1C7F" wp14:paraId="133BF9ED" wp14:textId="3F125E2A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“Everyone” or “Everyone except external users” access justified (if used)</w:t>
      </w:r>
    </w:p>
    <w:p xmlns:wp14="http://schemas.microsoft.com/office/word/2010/wordml" w:rsidP="2CEF1C7F" wp14:paraId="791AD009" wp14:textId="436CBE6E">
      <w:pPr>
        <w:spacing w:before="210" w:beforeAutospacing="off" w:after="210" w:afterAutospacing="off" w:line="300" w:lineRule="auto"/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🚩 </w:t>
      </w: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Red flag:</w:t>
      </w: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Direct user permissions at library or folder level without a business reason.</w:t>
      </w:r>
    </w:p>
    <w:p xmlns:wp14="http://schemas.microsoft.com/office/word/2010/wordml" w:rsidP="2CEF1C7F" wp14:paraId="2A95B62F" wp14:textId="27E5D247">
      <w:pPr>
        <w:spacing w:before="0" w:beforeAutospacing="off" w:after="0" w:afterAutospacing="off" w:line="300" w:lineRule="auto"/>
      </w:pPr>
    </w:p>
    <w:p xmlns:wp14="http://schemas.microsoft.com/office/word/2010/wordml" w:rsidP="2CEF1C7F" wp14:paraId="65AF3A9F" wp14:textId="533C9EB6">
      <w:pPr>
        <w:pStyle w:val="Heading2"/>
        <w:spacing w:before="261" w:beforeAutospacing="off" w:after="261" w:afterAutospacing="off" w:line="300" w:lineRule="auto"/>
      </w:pP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GB"/>
        </w:rPr>
        <w:t>3. External Sharing &amp; Guest Access (Monthly)</w:t>
      </w:r>
    </w:p>
    <w:p xmlns:wp14="http://schemas.microsoft.com/office/word/2010/wordml" w:rsidP="2CEF1C7F" wp14:paraId="0B364294" wp14:textId="2F678F5C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External sharing aligns with organisational policy</w:t>
      </w:r>
    </w:p>
    <w:p xmlns:wp14="http://schemas.microsoft.com/office/word/2010/wordml" w:rsidP="2CEF1C7F" wp14:paraId="72D14B55" wp14:textId="01094E55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Guest users reviewed and removed if no longer needed</w:t>
      </w:r>
    </w:p>
    <w:p xmlns:wp14="http://schemas.microsoft.com/office/word/2010/wordml" w:rsidP="2CEF1C7F" wp14:paraId="6F90DA73" wp14:textId="046AFB94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Shared links use expiration dates where possible</w:t>
      </w:r>
    </w:p>
    <w:p xmlns:wp14="http://schemas.microsoft.com/office/word/2010/wordml" w:rsidP="2CEF1C7F" wp14:paraId="6A7D1834" wp14:textId="1CA93A19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Sensitive content is not shared externally</w:t>
      </w:r>
    </w:p>
    <w:p xmlns:wp14="http://schemas.microsoft.com/office/word/2010/wordml" w:rsidP="2CEF1C7F" wp14:paraId="5DE92F30" wp14:textId="2510B1E2">
      <w:pPr>
        <w:spacing w:before="0" w:beforeAutospacing="off" w:after="0" w:afterAutospacing="off" w:line="300" w:lineRule="auto"/>
      </w:pPr>
    </w:p>
    <w:p xmlns:wp14="http://schemas.microsoft.com/office/word/2010/wordml" w:rsidP="2CEF1C7F" wp14:paraId="018CFCEF" wp14:textId="7D0822C0">
      <w:pPr>
        <w:pStyle w:val="Heading2"/>
        <w:spacing w:before="261" w:beforeAutospacing="off" w:after="261" w:afterAutospacing="off" w:line="300" w:lineRule="auto"/>
      </w:pP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GB"/>
        </w:rPr>
        <w:t>4. Information Architecture &amp; Structure (Quarterly)</w:t>
      </w:r>
    </w:p>
    <w:p xmlns:wp14="http://schemas.microsoft.com/office/word/2010/wordml" w:rsidP="2CEF1C7F" wp14:paraId="07C6369A" wp14:textId="5C73230B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Libraries are logically structured</w:t>
      </w:r>
    </w:p>
    <w:p xmlns:wp14="http://schemas.microsoft.com/office/word/2010/wordml" w:rsidP="2CEF1C7F" wp14:paraId="0ABFE648" wp14:textId="7F1CD996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Library names are clear and meaningful</w:t>
      </w:r>
    </w:p>
    <w:p xmlns:wp14="http://schemas.microsoft.com/office/word/2010/wordml" w:rsidP="2CEF1C7F" wp14:paraId="5DA2FAC6" wp14:textId="0452967C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Metadata is used instead of deep folder structures</w:t>
      </w:r>
    </w:p>
    <w:p xmlns:wp14="http://schemas.microsoft.com/office/word/2010/wordml" w:rsidP="2CEF1C7F" wp14:paraId="6166825F" wp14:textId="7729877D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Required columns are enforced where appropriate</w:t>
      </w:r>
    </w:p>
    <w:p xmlns:wp14="http://schemas.microsoft.com/office/word/2010/wordml" w:rsidP="2CEF1C7F" wp14:paraId="03E0C3DF" wp14:textId="73144366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Content types applied (if relevant)</w:t>
      </w:r>
    </w:p>
    <w:p xmlns:wp14="http://schemas.microsoft.com/office/word/2010/wordml" w:rsidP="2CEF1C7F" wp14:paraId="7B2A0846" wp14:textId="2ED871A1">
      <w:pPr>
        <w:spacing w:before="210" w:beforeAutospacing="off" w:after="210" w:afterAutospacing="off" w:line="300" w:lineRule="auto"/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✅ </w:t>
      </w: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Good practice:</w:t>
      </w: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Avoid more than 3–4 folder levels.</w:t>
      </w:r>
    </w:p>
    <w:p xmlns:wp14="http://schemas.microsoft.com/office/word/2010/wordml" w:rsidP="2CEF1C7F" wp14:paraId="365CC02B" wp14:textId="37FA372A">
      <w:pPr>
        <w:spacing w:before="0" w:beforeAutospacing="off" w:after="0" w:afterAutospacing="off" w:line="300" w:lineRule="auto"/>
      </w:pPr>
    </w:p>
    <w:p xmlns:wp14="http://schemas.microsoft.com/office/word/2010/wordml" w:rsidP="2CEF1C7F" wp14:paraId="7EEBF041" wp14:textId="27FF07B4">
      <w:pPr>
        <w:pStyle w:val="Heading2"/>
        <w:spacing w:before="261" w:beforeAutospacing="off" w:after="261" w:afterAutospacing="off" w:line="300" w:lineRule="auto"/>
      </w:pP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GB"/>
        </w:rPr>
        <w:t>5. Content Quality &amp; Relevance (Quarterly)</w:t>
      </w:r>
    </w:p>
    <w:p xmlns:wp14="http://schemas.microsoft.com/office/word/2010/wordml" w:rsidP="2CEF1C7F" wp14:paraId="06586EB1" wp14:textId="5EDCE97F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Outdated documents identified</w:t>
      </w:r>
    </w:p>
    <w:p xmlns:wp14="http://schemas.microsoft.com/office/word/2010/wordml" w:rsidP="2CEF1C7F" wp14:paraId="768D024D" wp14:textId="32282C1A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Duplicate or obsolete content removed or archived</w:t>
      </w:r>
    </w:p>
    <w:p xmlns:wp14="http://schemas.microsoft.com/office/word/2010/wordml" w:rsidP="2CEF1C7F" wp14:paraId="50B79B4C" wp14:textId="2F7E1587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Key pages are accurate and up to date</w:t>
      </w:r>
    </w:p>
    <w:p xmlns:wp14="http://schemas.microsoft.com/office/word/2010/wordml" w:rsidP="2CEF1C7F" wp14:paraId="4EBBB566" wp14:textId="08ECD4BC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Ownership of critical documents is clear</w:t>
      </w:r>
    </w:p>
    <w:p xmlns:wp14="http://schemas.microsoft.com/office/word/2010/wordml" w:rsidP="2CEF1C7F" wp14:paraId="44114181" wp14:textId="69EE13EA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Draft or abandoned files cleaned up</w:t>
      </w:r>
    </w:p>
    <w:p xmlns:wp14="http://schemas.microsoft.com/office/word/2010/wordml" w:rsidP="2CEF1C7F" wp14:paraId="4A7F4BF2" wp14:textId="326815B9">
      <w:pPr>
        <w:spacing w:before="0" w:beforeAutospacing="off" w:after="0" w:afterAutospacing="off" w:line="300" w:lineRule="auto"/>
      </w:pPr>
    </w:p>
    <w:p xmlns:wp14="http://schemas.microsoft.com/office/word/2010/wordml" w:rsidP="2CEF1C7F" wp14:paraId="7B3798A3" wp14:textId="72CA422E">
      <w:pPr>
        <w:pStyle w:val="Heading2"/>
        <w:spacing w:before="261" w:beforeAutospacing="off" w:after="261" w:afterAutospacing="off" w:line="300" w:lineRule="auto"/>
      </w:pP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GB"/>
        </w:rPr>
        <w:t>6. Versioning, Records &amp; Retention (Quarterly)</w:t>
      </w:r>
    </w:p>
    <w:p xmlns:wp14="http://schemas.microsoft.com/office/word/2010/wordml" w:rsidP="2CEF1C7F" wp14:paraId="63C64D90" wp14:textId="3EB09807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Version history enabled on libraries</w:t>
      </w:r>
    </w:p>
    <w:p xmlns:wp14="http://schemas.microsoft.com/office/word/2010/wordml" w:rsidP="2CEF1C7F" wp14:paraId="559A6C79" wp14:textId="20503F4B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Major/minor versions configured appropriately</w:t>
      </w:r>
    </w:p>
    <w:p xmlns:wp14="http://schemas.microsoft.com/office/word/2010/wordml" w:rsidP="2CEF1C7F" wp14:paraId="6645A7F9" wp14:textId="6634C7CE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Retention labels applied where required</w:t>
      </w:r>
    </w:p>
    <w:p xmlns:wp14="http://schemas.microsoft.com/office/word/2010/wordml" w:rsidP="2CEF1C7F" wp14:paraId="1A66A908" wp14:textId="72CE014E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Records declared where applicable</w:t>
      </w:r>
    </w:p>
    <w:p xmlns:wp14="http://schemas.microsoft.com/office/word/2010/wordml" w:rsidP="2CEF1C7F" wp14:paraId="58FF9CBF" wp14:textId="7443C044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No unmanaged “final_final_v3” documents</w:t>
      </w:r>
    </w:p>
    <w:p xmlns:wp14="http://schemas.microsoft.com/office/word/2010/wordml" w:rsidP="2CEF1C7F" wp14:paraId="5584EF5A" wp14:textId="235611F3">
      <w:pPr>
        <w:spacing w:before="0" w:beforeAutospacing="off" w:after="0" w:afterAutospacing="off" w:line="300" w:lineRule="auto"/>
      </w:pPr>
    </w:p>
    <w:p xmlns:wp14="http://schemas.microsoft.com/office/word/2010/wordml" w:rsidP="2CEF1C7F" wp14:paraId="7B0FF1CC" wp14:textId="400EA46A">
      <w:pPr>
        <w:pStyle w:val="Heading2"/>
        <w:spacing w:before="261" w:beforeAutospacing="off" w:after="261" w:afterAutospacing="off" w:line="300" w:lineRule="auto"/>
      </w:pP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GB"/>
        </w:rPr>
        <w:t>7. Sensitivity &amp; Compliance (Quarterly)</w:t>
      </w:r>
    </w:p>
    <w:p xmlns:wp14="http://schemas.microsoft.com/office/word/2010/wordml" w:rsidP="2CEF1C7F" wp14:paraId="4027EE03" wp14:textId="2D30CE2D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Sensitivity labels applied correctly</w:t>
      </w:r>
    </w:p>
    <w:p xmlns:wp14="http://schemas.microsoft.com/office/word/2010/wordml" w:rsidP="2CEF1C7F" wp14:paraId="06C0D278" wp14:textId="3EF5949C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Confidential or regulated data stored appropriately</w:t>
      </w:r>
    </w:p>
    <w:p xmlns:wp14="http://schemas.microsoft.com/office/word/2010/wordml" w:rsidP="2CEF1C7F" wp14:paraId="74208236" wp14:textId="498D841C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Site complies with GDPR / data protection rules</w:t>
      </w:r>
    </w:p>
    <w:p xmlns:wp14="http://schemas.microsoft.com/office/word/2010/wordml" w:rsidP="2CEF1C7F" wp14:paraId="28494079" wp14:textId="1FE04248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No personal or sensitive data stored unnecessarily</w:t>
      </w:r>
    </w:p>
    <w:p xmlns:wp14="http://schemas.microsoft.com/office/word/2010/wordml" w:rsidP="2CEF1C7F" wp14:paraId="50BCF6BC" wp14:textId="64CF5D23">
      <w:pPr>
        <w:spacing w:before="0" w:beforeAutospacing="off" w:after="0" w:afterAutospacing="off" w:line="300" w:lineRule="auto"/>
      </w:pPr>
    </w:p>
    <w:p xmlns:wp14="http://schemas.microsoft.com/office/word/2010/wordml" w:rsidP="2CEF1C7F" wp14:paraId="61C226D0" wp14:textId="2060379E">
      <w:pPr>
        <w:pStyle w:val="Heading2"/>
        <w:spacing w:before="261" w:beforeAutospacing="off" w:after="261" w:afterAutospacing="off" w:line="300" w:lineRule="auto"/>
      </w:pP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GB"/>
        </w:rPr>
        <w:t>8. Automation &amp; Workflows (Optional, Review Annually)</w:t>
      </w:r>
    </w:p>
    <w:p xmlns:wp14="http://schemas.microsoft.com/office/word/2010/wordml" w:rsidP="2CEF1C7F" wp14:paraId="04F44D7B" wp14:textId="232233CC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Approval workflows still relevant</w:t>
      </w:r>
    </w:p>
    <w:p xmlns:wp14="http://schemas.microsoft.com/office/word/2010/wordml" w:rsidP="2CEF1C7F" wp14:paraId="6EDA148D" wp14:textId="665DB0B6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Power Automate flows are documented</w:t>
      </w:r>
    </w:p>
    <w:p xmlns:wp14="http://schemas.microsoft.com/office/word/2010/wordml" w:rsidP="2CEF1C7F" wp14:paraId="01BC8B2F" wp14:textId="68EE926A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Notifications still add value</w:t>
      </w:r>
    </w:p>
    <w:p xmlns:wp14="http://schemas.microsoft.com/office/word/2010/wordml" w:rsidP="2CEF1C7F" wp14:paraId="69BD8964" wp14:textId="7C60C095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No broken or unused flows</w:t>
      </w:r>
    </w:p>
    <w:p xmlns:wp14="http://schemas.microsoft.com/office/word/2010/wordml" w:rsidP="2CEF1C7F" wp14:paraId="17B8309B" wp14:textId="394B23CC">
      <w:pPr>
        <w:spacing w:before="0" w:beforeAutospacing="off" w:after="0" w:afterAutospacing="off" w:line="300" w:lineRule="auto"/>
      </w:pPr>
    </w:p>
    <w:p xmlns:wp14="http://schemas.microsoft.com/office/word/2010/wordml" w:rsidP="2CEF1C7F" wp14:paraId="32EB431F" wp14:textId="5B1C4155">
      <w:pPr>
        <w:pStyle w:val="Heading2"/>
        <w:spacing w:before="261" w:beforeAutospacing="off" w:after="261" w:afterAutospacing="off" w:line="300" w:lineRule="auto"/>
      </w:pP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GB"/>
        </w:rPr>
        <w:t>9. Site Usage &amp; Value (Quarterly)</w:t>
      </w:r>
    </w:p>
    <w:p xmlns:wp14="http://schemas.microsoft.com/office/word/2010/wordml" w:rsidP="2CEF1C7F" wp14:paraId="73575746" wp14:textId="1BBD421A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Site usage reviewed (views, activity)</w:t>
      </w:r>
    </w:p>
    <w:p xmlns:wp14="http://schemas.microsoft.com/office/word/2010/wordml" w:rsidP="2CEF1C7F" wp14:paraId="0BEB3277" wp14:textId="218ACB89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Site is still actively used</w:t>
      </w:r>
    </w:p>
    <w:p xmlns:wp14="http://schemas.microsoft.com/office/word/2010/wordml" w:rsidP="2CEF1C7F" wp14:paraId="00E9F3CE" wp14:textId="4529DF86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Site still delivers business value</w:t>
      </w:r>
    </w:p>
    <w:p xmlns:wp14="http://schemas.microsoft.com/office/word/2010/wordml" w:rsidP="2CEF1C7F" wp14:paraId="6A6502E1" wp14:textId="33A6F08B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Low‑usage content reviewed or removed</w:t>
      </w:r>
    </w:p>
    <w:p xmlns:wp14="http://schemas.microsoft.com/office/word/2010/wordml" w:rsidP="2CEF1C7F" wp14:paraId="374D6F18" wp14:textId="0B2B44EB">
      <w:pPr>
        <w:spacing w:before="210" w:beforeAutospacing="off" w:after="210" w:afterAutospacing="off" w:line="300" w:lineRule="auto"/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📊 </w:t>
      </w: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Tip:</w:t>
      </w: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Use </w:t>
      </w:r>
      <w:r w:rsidRPr="2CEF1C7F" w:rsidR="50C1C528">
        <w:rPr>
          <w:rFonts w:ascii="Segoe UI" w:hAnsi="Segoe UI" w:eastAsia="Segoe UI" w:cs="Segoe UI"/>
          <w:b w:val="0"/>
          <w:bCs w:val="0"/>
          <w:i w:val="1"/>
          <w:iCs w:val="1"/>
          <w:noProof w:val="0"/>
          <w:sz w:val="21"/>
          <w:szCs w:val="21"/>
          <w:lang w:val="en-GB"/>
        </w:rPr>
        <w:t>Site usage</w:t>
      </w: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reports to support decisions.</w:t>
      </w:r>
    </w:p>
    <w:p xmlns:wp14="http://schemas.microsoft.com/office/word/2010/wordml" w:rsidP="2CEF1C7F" wp14:paraId="4DA9AF7A" wp14:textId="221F4A53">
      <w:pPr>
        <w:spacing w:before="0" w:beforeAutospacing="off" w:after="0" w:afterAutospacing="off" w:line="300" w:lineRule="auto"/>
      </w:pPr>
    </w:p>
    <w:p xmlns:wp14="http://schemas.microsoft.com/office/word/2010/wordml" w:rsidP="2CEF1C7F" wp14:paraId="0979F81D" wp14:textId="2B7F8B9B">
      <w:pPr>
        <w:pStyle w:val="Heading2"/>
        <w:spacing w:before="261" w:beforeAutospacing="off" w:after="261" w:afterAutospacing="off" w:line="300" w:lineRule="auto"/>
      </w:pP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GB"/>
        </w:rPr>
        <w:t>10. Teams‑Connected Site Checks (If Applicable)</w:t>
      </w:r>
    </w:p>
    <w:p xmlns:wp14="http://schemas.microsoft.com/office/word/2010/wordml" w:rsidP="2CEF1C7F" wp14:paraId="2DA15694" wp14:textId="3A61C4D4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Team membership matches site access</w:t>
      </w:r>
    </w:p>
    <w:p xmlns:wp14="http://schemas.microsoft.com/office/word/2010/wordml" w:rsidP="2CEF1C7F" wp14:paraId="7FBCEDF2" wp14:textId="082D2200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Owners aligned between Teams and SharePoint</w:t>
      </w:r>
    </w:p>
    <w:p xmlns:wp14="http://schemas.microsoft.com/office/word/2010/wordml" w:rsidP="2CEF1C7F" wp14:paraId="5C0DD24A" wp14:textId="7CF1F716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Private/shared channels reviewed</w:t>
      </w:r>
    </w:p>
    <w:p xmlns:wp14="http://schemas.microsoft.com/office/word/2010/wordml" w:rsidP="2CEF1C7F" wp14:paraId="7D783263" wp14:textId="277922FC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Files stored in correct channel locations</w:t>
      </w:r>
    </w:p>
    <w:p xmlns:wp14="http://schemas.microsoft.com/office/word/2010/wordml" w:rsidP="2CEF1C7F" wp14:paraId="78E272EC" wp14:textId="7C510FDF">
      <w:pPr>
        <w:spacing w:before="0" w:beforeAutospacing="off" w:after="0" w:afterAutospacing="off" w:line="300" w:lineRule="auto"/>
      </w:pPr>
    </w:p>
    <w:p xmlns:wp14="http://schemas.microsoft.com/office/word/2010/wordml" w:rsidP="2CEF1C7F" wp14:paraId="20DD08D2" wp14:textId="02F27758">
      <w:pPr>
        <w:pStyle w:val="Heading2"/>
        <w:spacing w:before="261" w:beforeAutospacing="off" w:after="261" w:afterAutospacing="off" w:line="300" w:lineRule="auto"/>
      </w:pP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GB"/>
        </w:rPr>
        <w:t>11. Security &amp; Risk Review (Quarterly)</w:t>
      </w:r>
    </w:p>
    <w:p xmlns:wp14="http://schemas.microsoft.com/office/word/2010/wordml" w:rsidP="2CEF1C7F" wp14:paraId="44B51780" wp14:textId="78B5585C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No sensitive data exposed unintentionally</w:t>
      </w:r>
    </w:p>
    <w:p xmlns:wp14="http://schemas.microsoft.com/office/word/2010/wordml" w:rsidP="2CEF1C7F" wp14:paraId="12DFBEBF" wp14:textId="2C85CC5B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Sharing links reviewed</w:t>
      </w:r>
    </w:p>
    <w:p xmlns:wp14="http://schemas.microsoft.com/office/word/2010/wordml" w:rsidP="2CEF1C7F" wp14:paraId="0AADD3EC" wp14:textId="22D45693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Recycle Bin monitored for accidental deletions</w:t>
      </w:r>
    </w:p>
    <w:p xmlns:wp14="http://schemas.microsoft.com/office/word/2010/wordml" w:rsidP="2CEF1C7F" wp14:paraId="54B226E7" wp14:textId="64FFEAF7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No suspicious activity identified</w:t>
      </w:r>
    </w:p>
    <w:p xmlns:wp14="http://schemas.microsoft.com/office/word/2010/wordml" w:rsidP="2CEF1C7F" wp14:paraId="3F86DF88" wp14:textId="40A38FBC">
      <w:pPr>
        <w:spacing w:before="0" w:beforeAutospacing="off" w:after="0" w:afterAutospacing="off" w:line="300" w:lineRule="auto"/>
      </w:pPr>
    </w:p>
    <w:p xmlns:wp14="http://schemas.microsoft.com/office/word/2010/wordml" w:rsidP="2CEF1C7F" wp14:paraId="2FA74268" wp14:textId="4F2427AC">
      <w:pPr>
        <w:pStyle w:val="Heading2"/>
        <w:spacing w:before="261" w:beforeAutospacing="off" w:after="261" w:afterAutospacing="off" w:line="300" w:lineRule="auto"/>
      </w:pP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GB"/>
        </w:rPr>
        <w:t>12. Lifecycle &amp; Site Health (Annually)</w:t>
      </w:r>
    </w:p>
    <w:p xmlns:wp14="http://schemas.microsoft.com/office/word/2010/wordml" w:rsidP="2CEF1C7F" wp14:paraId="4416BD06" wp14:textId="6CB8FA1D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Site still required</w:t>
      </w:r>
    </w:p>
    <w:p xmlns:wp14="http://schemas.microsoft.com/office/word/2010/wordml" w:rsidP="2CEF1C7F" wp14:paraId="0340C72B" wp14:textId="108FACA0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Content reviewed for archive or deletion</w:t>
      </w:r>
    </w:p>
    <w:p xmlns:wp14="http://schemas.microsoft.com/office/word/2010/wordml" w:rsidP="2CEF1C7F" wp14:paraId="4B3D530F" wp14:textId="0D1A30D3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Site ready for renewal or retirement</w:t>
      </w:r>
    </w:p>
    <w:p xmlns:wp14="http://schemas.microsoft.com/office/word/2010/wordml" w:rsidP="2CEF1C7F" wp14:paraId="0DAF2221" wp14:textId="2A9EE18F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Business owner confirms continued need</w:t>
      </w:r>
    </w:p>
    <w:p xmlns:wp14="http://schemas.microsoft.com/office/word/2010/wordml" w:rsidP="2CEF1C7F" wp14:paraId="4D7051B9" wp14:textId="38AE190C">
      <w:pPr>
        <w:spacing w:before="210" w:beforeAutospacing="off" w:after="210" w:afterAutospacing="off" w:line="300" w:lineRule="auto"/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✅ </w:t>
      </w: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Outcome options:</w:t>
      </w:r>
    </w:p>
    <w:p xmlns:wp14="http://schemas.microsoft.com/office/word/2010/wordml" w:rsidP="2CEF1C7F" wp14:paraId="05C0F21C" wp14:textId="6BB616E9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Renew site</w:t>
      </w:r>
    </w:p>
    <w:p xmlns:wp14="http://schemas.microsoft.com/office/word/2010/wordml" w:rsidP="2CEF1C7F" wp14:paraId="08696F99" wp14:textId="1746DB13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Archive content</w:t>
      </w:r>
    </w:p>
    <w:p xmlns:wp14="http://schemas.microsoft.com/office/word/2010/wordml" w:rsidP="2CEF1C7F" wp14:paraId="3B227C2B" wp14:textId="1F0541ED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Delete site</w:t>
      </w:r>
    </w:p>
    <w:p xmlns:wp14="http://schemas.microsoft.com/office/word/2010/wordml" w:rsidP="2CEF1C7F" wp14:paraId="67151135" wp14:textId="32B4E47A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Migrate to a new structure</w:t>
      </w:r>
    </w:p>
    <w:p xmlns:wp14="http://schemas.microsoft.com/office/word/2010/wordml" w:rsidP="2CEF1C7F" wp14:paraId="3C6A59B1" wp14:textId="3A001547">
      <w:pPr>
        <w:spacing w:before="0" w:beforeAutospacing="off" w:after="0" w:afterAutospacing="off" w:line="300" w:lineRule="auto"/>
      </w:pPr>
    </w:p>
    <w:p xmlns:wp14="http://schemas.microsoft.com/office/word/2010/wordml" w:rsidP="2CEF1C7F" wp14:paraId="0BA8F05A" wp14:textId="0CA5C6FA">
      <w:pPr>
        <w:pStyle w:val="Heading2"/>
        <w:spacing w:before="261" w:beforeAutospacing="off" w:after="261" w:afterAutospacing="off" w:line="300" w:lineRule="auto"/>
      </w:pP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GB"/>
        </w:rPr>
        <w:t>Governance Sign‑off (Recommended)</w:t>
      </w:r>
    </w:p>
    <w:p xmlns:wp14="http://schemas.microsoft.com/office/word/2010/wordml" w:rsidP="2CEF1C7F" wp14:paraId="0515F33A" wp14:textId="2D3DB2DD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Review completed</w:t>
      </w:r>
    </w:p>
    <w:p xmlns:wp14="http://schemas.microsoft.com/office/word/2010/wordml" w:rsidP="2CEF1C7F" wp14:paraId="73E065D3" wp14:textId="2D27E009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Issues logged and actioned</w:t>
      </w:r>
    </w:p>
    <w:p xmlns:wp14="http://schemas.microsoft.com/office/word/2010/wordml" w:rsidP="2CEF1C7F" wp14:paraId="3666F426" wp14:textId="4C65693E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☐ Next review date scheduled</w:t>
      </w:r>
    </w:p>
    <w:p xmlns:wp14="http://schemas.microsoft.com/office/word/2010/wordml" w:rsidP="2CEF1C7F" wp14:paraId="08DBD20A" wp14:textId="2CCEE6C3">
      <w:pPr>
        <w:spacing w:before="210" w:beforeAutospacing="off" w:after="210" w:afterAutospacing="off" w:line="300" w:lineRule="auto"/>
      </w:pP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Reviewed by:</w:t>
      </w: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____________________</w:t>
      </w:r>
      <w:r>
        <w:br/>
      </w: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Date:</w:t>
      </w: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____________________</w:t>
      </w:r>
      <w:r>
        <w:br/>
      </w: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r w:rsidRPr="2CEF1C7F" w:rsidR="50C1C52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Next review:</w:t>
      </w:r>
      <w:r w:rsidRPr="2CEF1C7F" w:rsidR="50C1C5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____________________</w:t>
      </w:r>
    </w:p>
    <w:p xmlns:wp14="http://schemas.microsoft.com/office/word/2010/wordml" wp14:paraId="5E5787A5" wp14:textId="40DA922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77d1ad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9326e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f8450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86b66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b42ad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dd20f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a092c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640bd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c9b3c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0b154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c82b0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ea821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4379c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32f7c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e1d2d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E07519"/>
    <w:rsid w:val="2CEF1C7F"/>
    <w:rsid w:val="4DE07519"/>
    <w:rsid w:val="50C1C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9E125"/>
  <w15:chartTrackingRefBased/>
  <w15:docId w15:val="{64EB5984-3C88-4F4A-ADBD-C15FCF8C07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8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customXml" Target="../customXml/item4.xml" Id="rId9" /><Relationship Type="http://schemas.openxmlformats.org/officeDocument/2006/relationships/numbering" Target="/word/numbering.xml" Id="Rb2eff8112042454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D0F793462FF45B1DCCB1D46E52E2F" ma:contentTypeVersion="12" ma:contentTypeDescription="Create a new document." ma:contentTypeScope="" ma:versionID="9f965b7fd92487d71dd6fde443d8bbcf">
  <xsd:schema xmlns:xsd="http://www.w3.org/2001/XMLSchema" xmlns:xs="http://www.w3.org/2001/XMLSchema" xmlns:p="http://schemas.microsoft.com/office/2006/metadata/properties" xmlns:ns2="1fc46900-d5c2-4d83-ba88-0908499b8dec" xmlns:ns3="73a73551-1977-4cd9-9af3-b05edf94bc27" targetNamespace="http://schemas.microsoft.com/office/2006/metadata/properties" ma:root="true" ma:fieldsID="7ef10fea69c3bd84472f9e5968a07d26" ns2:_="" ns3:_="">
    <xsd:import namespace="1fc46900-d5c2-4d83-ba88-0908499b8dec"/>
    <xsd:import namespace="73a73551-1977-4cd9-9af3-b05edf94bc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student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46900-d5c2-4d83-ba88-0908499b8d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36c6bf9d-86aa-4b5a-85f2-7fabcdf3438d}" ma:internalName="TaxCatchAll" ma:showField="CatchAllData" ma:web="1fc46900-d5c2-4d83-ba88-0908499b8d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73551-1977-4cd9-9af3-b05edf94b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udent" ma:index="15" nillable="true" ma:displayName="student" ma:default="yes" ma:format="Dropdown" ma:internalName="student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1b7176b-ecbf-4b0b-9be5-2c7612c4e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c46900-d5c2-4d83-ba88-0908499b8dec">D3QQXFVNAWWU-1610076710-391</_dlc_DocId>
    <student xmlns="73a73551-1977-4cd9-9af3-b05edf94bc27">yes</student>
    <_dlc_DocIdUrl xmlns="1fc46900-d5c2-4d83-ba88-0908499b8dec">
      <Url>https://acatalyst.sharepoint.com/sites/AndiTraining/_layouts/15/DocIdRedir.aspx?ID=D3QQXFVNAWWU-1610076710-391</Url>
      <Description>D3QQXFVNAWWU-1610076710-391</Description>
    </_dlc_DocIdUrl>
    <TaxCatchAll xmlns="1fc46900-d5c2-4d83-ba88-0908499b8dec" xsi:nil="true"/>
    <lcf76f155ced4ddcb4097134ff3c332f xmlns="73a73551-1977-4cd9-9af3-b05edf94bc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F3E630-8551-48D2-894D-337B89506EAC}"/>
</file>

<file path=customXml/itemProps2.xml><?xml version="1.0" encoding="utf-8"?>
<ds:datastoreItem xmlns:ds="http://schemas.openxmlformats.org/officeDocument/2006/customXml" ds:itemID="{A4E7F581-3292-4008-97CD-EE92D0A3B4AC}"/>
</file>

<file path=customXml/itemProps3.xml><?xml version="1.0" encoding="utf-8"?>
<ds:datastoreItem xmlns:ds="http://schemas.openxmlformats.org/officeDocument/2006/customXml" ds:itemID="{7E575663-6615-482B-A29A-BCEAF4625B15}"/>
</file>

<file path=customXml/itemProps4.xml><?xml version="1.0" encoding="utf-8"?>
<ds:datastoreItem xmlns:ds="http://schemas.openxmlformats.org/officeDocument/2006/customXml" ds:itemID="{5A71E81C-3EB0-4D9D-A2B6-91D748E8DD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Reid</dc:creator>
  <cp:keywords/>
  <dc:description/>
  <cp:lastModifiedBy>Andrea Reid</cp:lastModifiedBy>
  <cp:revision>2</cp:revision>
  <dcterms:created xsi:type="dcterms:W3CDTF">2026-03-01T13:06:34Z</dcterms:created>
  <dcterms:modified xsi:type="dcterms:W3CDTF">2026-03-01T13:08:02Z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0x0101009E3D0F793462FF45B1DCCB1D46E52E2F</vt:lpwstr>
  </property>
  <property fmtid="{D5CDD505-2E9C-101B-9397-08002B2CF9AE}" pid="3" name="_dlc_DocIdItemGuid">
    <vt:lpwstr>5ea1915c-b247-4ac4-aaf9-b79d20a7a67e</vt:lpwstr>
  </property>
  <property fmtid="{D5CDD505-2E9C-101B-9397-08002B2CF9AE}" pid="4" name="MediaServiceImageTags">
    <vt:lpwstr/>
  </property>
</Properties>
</file>