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430045768"/>
        <w:docPartObj>
          <w:docPartGallery w:val="Cover Pages"/>
          <w:docPartUnique/>
        </w:docPartObj>
      </w:sdtPr>
      <w:sdtEndPr>
        <w:rPr>
          <w:b/>
          <w:bCs/>
          <w:color w:val="999999"/>
          <w:sz w:val="24"/>
          <w:szCs w:val="24"/>
        </w:rPr>
      </w:sdtEndPr>
      <w:sdtContent>
        <w:p w14:paraId="1D31B493" w14:textId="7C055234" w:rsidR="00357239" w:rsidRDefault="00357239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16E94026" wp14:editId="0D4EB5F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oup 19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hor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14:paraId="73158762" w14:textId="3565948E" w:rsidR="00357239" w:rsidRDefault="00357239">
                                      <w:pPr>
                                        <w:pStyle w:val="NoSpacing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Andi Reid</w:t>
                                      </w:r>
                                    </w:p>
                                  </w:sdtContent>
                                </w:sdt>
                                <w:p w14:paraId="1BF7A1EE" w14:textId="1204A327" w:rsidR="00357239" w:rsidRDefault="00357239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038387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14:paraId="12A3DACA" w14:textId="21BDDC81" w:rsidR="00357239" w:rsidRDefault="00357239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038387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038387" w:themeColor="accent1"/>
                                          <w:sz w:val="72"/>
                                          <w:szCs w:val="72"/>
                                        </w:rPr>
                                        <w:t>Sharepoint site owner</w:t>
                                      </w:r>
                                      <w:r w:rsidR="00AA0728"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038387" w:themeColor="accent1"/>
                                          <w:sz w:val="72"/>
                                          <w:szCs w:val="72"/>
                                        </w:rPr>
                                        <w:t xml:space="preserve"> manual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6E94026" id="Group 198" o:spid="_x0000_s1026" style="position:absolute;margin-left:0;margin-top:0;width:540.55pt;height:718.4pt;z-index:-251658240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" fillcolor="#038387 [3204]" stroked="f" strokeweight="1.5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" fillcolor="#038387 [3204]" stroked="f" strokeweight="1.5pt">
                      <v:textbox inset="36pt,57.6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hor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14:paraId="73158762" w14:textId="3565948E" w:rsidR="00357239" w:rsidRDefault="00357239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Andi Reid</w:t>
                                </w:r>
                              </w:p>
                            </w:sdtContent>
                          </w:sdt>
                          <w:p w14:paraId="1BF7A1EE" w14:textId="1204A327" w:rsidR="00357239" w:rsidRDefault="00357239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038387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12A3DACA" w14:textId="21BDDC81" w:rsidR="00357239" w:rsidRDefault="00357239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038387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038387" w:themeColor="accent1"/>
                                    <w:sz w:val="72"/>
                                    <w:szCs w:val="72"/>
                                  </w:rPr>
                                  <w:t>Sharepoint site owner</w:t>
                                </w:r>
                                <w:r w:rsidR="00AA0728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038387" w:themeColor="accent1"/>
                                    <w:sz w:val="72"/>
                                    <w:szCs w:val="72"/>
                                  </w:rPr>
                                  <w:t xml:space="preserve"> manual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24205D2B" w14:textId="209020CD" w:rsidR="00357239" w:rsidRDefault="00357239">
          <w:pPr>
            <w:rPr>
              <w:b/>
              <w:bCs/>
              <w:color w:val="999999"/>
              <w:sz w:val="24"/>
              <w:szCs w:val="24"/>
            </w:rPr>
          </w:pPr>
          <w:r>
            <w:rPr>
              <w:b/>
              <w:bCs/>
              <w:color w:val="999999"/>
              <w:sz w:val="24"/>
              <w:szCs w:val="24"/>
            </w:rPr>
            <w:br w:type="page"/>
          </w:r>
        </w:p>
      </w:sdtContent>
    </w:sdt>
    <w:p w14:paraId="5ECD004F" w14:textId="759D973D" w:rsidR="001515F3" w:rsidRDefault="00B94042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r>
        <w:lastRenderedPageBreak/>
        <w:fldChar w:fldCharType="begin"/>
      </w:r>
      <w:r>
        <w:instrText xml:space="preserve"> TOC \o "1-2" \h \z \u </w:instrText>
      </w:r>
      <w:r>
        <w:fldChar w:fldCharType="separate"/>
      </w:r>
      <w:hyperlink w:anchor="_Toc233027569" w:history="1">
        <w:r w:rsidR="001515F3" w:rsidRPr="004723A1">
          <w:rPr>
            <w:rStyle w:val="Hyperlink"/>
            <w:noProof/>
          </w:rPr>
          <w:t>Course Modules at a Glance</w:t>
        </w:r>
        <w:r w:rsidR="001515F3">
          <w:rPr>
            <w:noProof/>
            <w:webHidden/>
          </w:rPr>
          <w:tab/>
        </w:r>
        <w:r w:rsidR="001515F3">
          <w:rPr>
            <w:noProof/>
            <w:webHidden/>
          </w:rPr>
          <w:fldChar w:fldCharType="begin"/>
        </w:r>
        <w:r w:rsidR="001515F3">
          <w:rPr>
            <w:noProof/>
            <w:webHidden/>
          </w:rPr>
          <w:instrText xml:space="preserve"> PAGEREF _Toc233027569 \h </w:instrText>
        </w:r>
        <w:r w:rsidR="001515F3">
          <w:rPr>
            <w:noProof/>
            <w:webHidden/>
          </w:rPr>
        </w:r>
        <w:r w:rsidR="001515F3">
          <w:rPr>
            <w:noProof/>
            <w:webHidden/>
          </w:rPr>
          <w:fldChar w:fldCharType="separate"/>
        </w:r>
        <w:r w:rsidR="001515F3">
          <w:rPr>
            <w:noProof/>
            <w:webHidden/>
          </w:rPr>
          <w:t>2</w:t>
        </w:r>
        <w:r w:rsidR="001515F3">
          <w:rPr>
            <w:noProof/>
            <w:webHidden/>
          </w:rPr>
          <w:fldChar w:fldCharType="end"/>
        </w:r>
      </w:hyperlink>
    </w:p>
    <w:p w14:paraId="7991C79D" w14:textId="1455B450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70" w:history="1">
        <w:r w:rsidRPr="004723A1">
          <w:rPr>
            <w:rStyle w:val="Hyperlink"/>
            <w:noProof/>
          </w:rPr>
          <w:t>What SharePoint Is (and Isn't)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8A3C7F8" w14:textId="27FD1192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71" w:history="1">
        <w:r w:rsidRPr="004723A1">
          <w:rPr>
            <w:rStyle w:val="Hyperlink"/>
            <w:noProof/>
          </w:rPr>
          <w:t>SharePoint vs OneDrive vs Teams — The "Me, We, Us" Model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E3B71B2" w14:textId="07BE9EE4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72" w:history="1">
        <w:r w:rsidRPr="004723A1">
          <w:rPr>
            <w:rStyle w:val="Hyperlink"/>
            <w:noProof/>
          </w:rPr>
          <w:t>SharePoint Building Blocks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985BC7C" w14:textId="1F9A2A93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73" w:history="1">
        <w:r w:rsidRPr="004723A1">
          <w:rPr>
            <w:rStyle w:val="Hyperlink"/>
            <w:noProof/>
          </w:rPr>
          <w:t>Step 1: Plan Your Site Before You Build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A9CE6F2" w14:textId="15D9B0E3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74" w:history="1">
        <w:r w:rsidRPr="004723A1">
          <w:rPr>
            <w:rStyle w:val="Hyperlink"/>
            <w:noProof/>
          </w:rPr>
          <w:t>Step 2: Create a New Site — Step by Step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0549C2C" w14:textId="1A81CAF7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75" w:history="1">
        <w:r w:rsidRPr="004723A1">
          <w:rPr>
            <w:rStyle w:val="Hyperlink"/>
            <w:noProof/>
          </w:rPr>
          <w:t>Team Site vs Communication Site — Choosing the Right Type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8F7F7B0" w14:textId="3723C33C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76" w:history="1">
        <w:r w:rsidRPr="004723A1">
          <w:rPr>
            <w:rStyle w:val="Hyperlink"/>
            <w:noProof/>
          </w:rPr>
          <w:t>Three Ways to Create a Site — Understanding the Difference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BE5DB26" w14:textId="5DE45076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77" w:history="1">
        <w:r w:rsidRPr="004723A1">
          <w:rPr>
            <w:rStyle w:val="Hyperlink"/>
            <w:noProof/>
          </w:rPr>
          <w:t>Search &amp; Findability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C153432" w14:textId="7979731B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78" w:history="1">
        <w:r w:rsidRPr="004723A1">
          <w:rPr>
            <w:rStyle w:val="Hyperlink"/>
            <w:noProof/>
          </w:rPr>
          <w:t>The Three SharePoint Permission Groups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4803184" w14:textId="4E8B345F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79" w:history="1">
        <w:r w:rsidRPr="004723A1">
          <w:rPr>
            <w:rStyle w:val="Hyperlink"/>
            <w:noProof/>
          </w:rPr>
          <w:t>How to Add Someone to Your Site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4F85625" w14:textId="37636F2B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80" w:history="1">
        <w:r w:rsidRPr="004723A1">
          <w:rPr>
            <w:rStyle w:val="Hyperlink"/>
            <w:noProof/>
          </w:rPr>
          <w:t>Permission Levels Explained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60D7DF8" w14:textId="03901A54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81" w:history="1">
        <w:r w:rsidRPr="004723A1">
          <w:rPr>
            <w:rStyle w:val="Hyperlink"/>
            <w:noProof/>
          </w:rPr>
          <w:t>Permission Best Practices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EA6533C" w14:textId="4C0174C0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82" w:history="1">
        <w:r w:rsidRPr="004723A1">
          <w:rPr>
            <w:rStyle w:val="Hyperlink"/>
            <w:noProof/>
          </w:rPr>
          <w:t>How to Check Who Has Access to Your Site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DD3EADA" w14:textId="75EBA3C3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83" w:history="1">
        <w:r w:rsidRPr="004723A1">
          <w:rPr>
            <w:rStyle w:val="Hyperlink"/>
            <w:noProof/>
          </w:rPr>
          <w:t>Understanding Permission Inheritance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5E5A707" w14:textId="660D4092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84" w:history="1">
        <w:r w:rsidRPr="004723A1">
          <w:rPr>
            <w:rStyle w:val="Hyperlink"/>
            <w:noProof/>
          </w:rPr>
          <w:t>Creating and Configuring a Document Library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6459EDF" w14:textId="4BA426A5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85" w:history="1">
        <w:r w:rsidRPr="004723A1">
          <w:rPr>
            <w:rStyle w:val="Hyperlink"/>
            <w:noProof/>
          </w:rPr>
          <w:t>Folders vs Metadata — Choosing the Right Approach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7EC9712" w14:textId="7A7EBCB8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86" w:history="1">
        <w:r w:rsidRPr="004723A1">
          <w:rPr>
            <w:rStyle w:val="Hyperlink"/>
            <w:noProof/>
          </w:rPr>
          <w:t>Library Views: Filters, Groups and Formatting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A6C6103" w14:textId="01F41536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87" w:history="1">
        <w:r w:rsidRPr="004723A1">
          <w:rPr>
            <w:rStyle w:val="Hyperlink"/>
            <w:noProof/>
          </w:rPr>
          <w:t>Site Navigation — Do's and Don'ts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7AD270E6" w14:textId="708F1340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88" w:history="1">
        <w:r w:rsidRPr="004723A1">
          <w:rPr>
            <w:rStyle w:val="Hyperlink"/>
            <w:noProof/>
          </w:rPr>
          <w:t>Metadata 101 — Why It Matters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6422C53" w14:textId="79509283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89" w:history="1">
        <w:r w:rsidRPr="004723A1">
          <w:rPr>
            <w:rStyle w:val="Hyperlink"/>
            <w:noProof/>
          </w:rPr>
          <w:t>How to Create and Use Columns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3AB6742" w14:textId="746365AC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90" w:history="1">
        <w:r w:rsidRPr="004723A1">
          <w:rPr>
            <w:rStyle w:val="Hyperlink"/>
            <w:noProof/>
          </w:rPr>
          <w:t>Lists vs Excel — When to Use Each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1A5399A" w14:textId="53F53E08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91" w:history="1">
        <w:r w:rsidRPr="004723A1">
          <w:rPr>
            <w:rStyle w:val="Hyperlink"/>
            <w:noProof/>
          </w:rPr>
          <w:t>Managing Lists: Views, Forms and Rules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A9F8EA0" w14:textId="42FA8891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92" w:history="1">
        <w:r w:rsidRPr="004723A1">
          <w:rPr>
            <w:rStyle w:val="Hyperlink"/>
            <w:noProof/>
          </w:rPr>
          <w:t>Pages — Create, Edit and Publish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62F8D7B" w14:textId="1BA03555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93" w:history="1">
        <w:r w:rsidRPr="004723A1">
          <w:rPr>
            <w:rStyle w:val="Hyperlink"/>
            <w:noProof/>
          </w:rPr>
          <w:t>Web Parts You'll Use Most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9537D2C" w14:textId="3E6F6FE2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94" w:history="1">
        <w:r w:rsidRPr="004723A1">
          <w:rPr>
            <w:rStyle w:val="Hyperlink"/>
            <w:noProof/>
          </w:rPr>
          <w:t>News and Hero — Highlight Key Content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2F60ADB" w14:textId="06B6065D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95" w:history="1">
        <w:r w:rsidRPr="004723A1">
          <w:rPr>
            <w:rStyle w:val="Hyperlink"/>
            <w:noProof/>
          </w:rPr>
          <w:t>Share Files and Links the Right Way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40B2F6E" w14:textId="091B0B58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96" w:history="1">
        <w:r w:rsidRPr="004723A1">
          <w:rPr>
            <w:rStyle w:val="Hyperlink"/>
            <w:noProof/>
          </w:rPr>
          <w:t>Link Settings &amp; Scope — Control Who Sees What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3C274775" w14:textId="1D1F0643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97" w:history="1">
        <w:r w:rsidRPr="004723A1">
          <w:rPr>
            <w:rStyle w:val="Hyperlink"/>
            <w:noProof/>
          </w:rPr>
          <w:t>Co-authoring, Version History and Check-Out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9ED2BB2" w14:textId="12EFEF76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98" w:history="1">
        <w:r w:rsidRPr="004723A1">
          <w:rPr>
            <w:rStyle w:val="Hyperlink"/>
            <w:noProof/>
          </w:rPr>
          <w:t>Work Across SharePoint, Teams and OneDrive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AB21D7D" w14:textId="4B097CB1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599" w:history="1">
        <w:r w:rsidRPr="004723A1">
          <w:rPr>
            <w:rStyle w:val="Hyperlink"/>
            <w:noProof/>
          </w:rPr>
          <w:t>Site Owner Responsibilities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E220560" w14:textId="3FE36FA5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600" w:history="1">
        <w:r w:rsidRPr="004723A1">
          <w:rPr>
            <w:rStyle w:val="Hyperlink"/>
            <w:noProof/>
          </w:rPr>
          <w:t>Keep Sites Organised and Secure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4A34F9DC" w14:textId="7183FD2B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601" w:history="1">
        <w:r w:rsidRPr="004723A1">
          <w:rPr>
            <w:rStyle w:val="Hyperlink"/>
            <w:noProof/>
          </w:rPr>
          <w:t>Content Lifecycle — Your 7-Stage Process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6D62396C" w14:textId="2625C82A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602" w:history="1">
        <w:r w:rsidRPr="004723A1">
          <w:rPr>
            <w:rStyle w:val="Hyperlink"/>
            <w:noProof/>
          </w:rPr>
          <w:t>Checking Who Has Access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6C41CF88" w14:textId="562EA846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603" w:history="1">
        <w:r w:rsidRPr="004723A1">
          <w:rPr>
            <w:rStyle w:val="Hyperlink"/>
            <w:noProof/>
          </w:rPr>
          <w:t>Permissions Best Practice Checklist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3C37271" w14:textId="6019D53C" w:rsidR="001515F3" w:rsidRDefault="001515F3">
      <w:pPr>
        <w:pStyle w:val="TOC2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233027604" w:history="1">
        <w:r w:rsidRPr="004723A1">
          <w:rPr>
            <w:rStyle w:val="Hyperlink"/>
            <w:noProof/>
          </w:rPr>
          <w:t>Site Owner Monthly Checklist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_Toc233027604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61C7366D" w14:textId="6C0A3164" w:rsidR="00DF3EFF" w:rsidRDefault="00B94042">
      <w:r>
        <w:fldChar w:fldCharType="end"/>
      </w:r>
    </w:p>
    <w:p w14:paraId="28D21A98" w14:textId="77777777" w:rsidR="00B94042" w:rsidRDefault="00B94042">
      <w:pPr>
        <w:rPr>
          <w:b/>
          <w:bCs/>
          <w:color w:val="148F77"/>
          <w:sz w:val="24"/>
          <w:szCs w:val="24"/>
        </w:rPr>
      </w:pPr>
      <w:bookmarkStart w:id="0" w:name="_Toc223260285"/>
      <w:r>
        <w:br w:type="page"/>
      </w:r>
    </w:p>
    <w:p w14:paraId="61C7366F" w14:textId="77777777" w:rsidR="00DF3EFF" w:rsidRDefault="00F8374F" w:rsidP="00351922">
      <w:pPr>
        <w:pStyle w:val="Heading3"/>
      </w:pPr>
      <w:r>
        <w:lastRenderedPageBreak/>
        <w:t>Course Overview</w:t>
      </w:r>
      <w:bookmarkEnd w:id="0"/>
    </w:p>
    <w:p w14:paraId="61C73670" w14:textId="77777777" w:rsidR="00DF3EFF" w:rsidRDefault="00F8374F">
      <w:pPr>
        <w:spacing w:before="60" w:after="80"/>
      </w:pPr>
      <w:r>
        <w:rPr>
          <w:color w:val="2C3E50"/>
        </w:rPr>
        <w:t>Welcome to the SharePoint Site Owner Training. This manual covers everything you need to know to create, manage and maintain a successful SharePoint site within your organisation.</w:t>
      </w:r>
    </w:p>
    <w:p w14:paraId="61C73671" w14:textId="77777777" w:rsidR="00DF3EFF" w:rsidRDefault="00DF3EFF">
      <w:pPr>
        <w:spacing w:before="100"/>
      </w:pPr>
    </w:p>
    <w:p w14:paraId="61C73672" w14:textId="77777777" w:rsidR="00DF3EFF" w:rsidRDefault="00F8374F" w:rsidP="001515F3">
      <w:pPr>
        <w:pStyle w:val="Heading3"/>
      </w:pPr>
      <w:r>
        <w:t>Who Is This For?</w:t>
      </w:r>
    </w:p>
    <w:p w14:paraId="61C73673" w14:textId="77777777" w:rsidR="00DF3EFF" w:rsidRDefault="00F8374F">
      <w:pPr>
        <w:spacing w:before="60" w:after="80"/>
      </w:pPr>
      <w:r>
        <w:rPr>
          <w:color w:val="2C3E50"/>
        </w:rPr>
        <w:t>This training is designed for Site Owners and Power Users in Microsoft 365 — anyone responsible for creating, managing or maintaining a site.</w:t>
      </w:r>
    </w:p>
    <w:p w14:paraId="61C73674" w14:textId="77777777" w:rsidR="00DF3EFF" w:rsidRDefault="00DF3EFF">
      <w:pPr>
        <w:spacing w:before="80"/>
      </w:pPr>
    </w:p>
    <w:p w14:paraId="61C73675" w14:textId="77777777" w:rsidR="00DF3EFF" w:rsidRDefault="00F8374F" w:rsidP="001515F3">
      <w:pPr>
        <w:pStyle w:val="Heading3"/>
      </w:pPr>
      <w:r>
        <w:t>What You Will Learn</w:t>
      </w:r>
    </w:p>
    <w:p w14:paraId="61C73676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What SharePoint is and when to use it</w:t>
      </w:r>
    </w:p>
    <w:p w14:paraId="61C73677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How to create and configure a SharePoint site</w:t>
      </w:r>
    </w:p>
    <w:p w14:paraId="61C73678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How to manage site structure, settings and navigation</w:t>
      </w:r>
    </w:p>
    <w:p w14:paraId="61C73679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How to manage owners, members and visitors</w:t>
      </w:r>
    </w:p>
    <w:p w14:paraId="61C7367A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How to organise content with metadata and lists</w:t>
      </w:r>
    </w:p>
    <w:p w14:paraId="61C7367B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How to apply governance and security best practices</w:t>
      </w:r>
    </w:p>
    <w:p w14:paraId="61C7367C" w14:textId="77777777" w:rsidR="00DF3EFF" w:rsidRDefault="00DF3EFF">
      <w:pPr>
        <w:spacing w:before="100"/>
      </w:pPr>
    </w:p>
    <w:p w14:paraId="61C7367D" w14:textId="77777777" w:rsidR="00DF3EFF" w:rsidRDefault="00F8374F">
      <w:pPr>
        <w:pStyle w:val="Heading2"/>
      </w:pPr>
      <w:bookmarkStart w:id="1" w:name="_Toc233027569"/>
      <w:bookmarkStart w:id="2" w:name="_Toc1095384162"/>
      <w:r>
        <w:t xml:space="preserve">Course Modules </w:t>
      </w:r>
      <w:proofErr w:type="gramStart"/>
      <w:r>
        <w:t>at a Glance</w:t>
      </w:r>
      <w:bookmarkEnd w:id="1"/>
      <w:bookmarkEnd w:id="2"/>
      <w:proofErr w:type="gramEnd"/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3000"/>
        <w:gridCol w:w="5640"/>
      </w:tblGrid>
      <w:tr w:rsidR="00DF3EFF" w14:paraId="61C73681" w14:textId="77777777">
        <w:tc>
          <w:tcPr>
            <w:tcW w:w="720" w:type="dxa"/>
            <w:shd w:val="clear" w:color="auto" w:fill="1A527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7E" w14:textId="77777777" w:rsidR="00DF3EFF" w:rsidRDefault="00F8374F">
            <w:r>
              <w:rPr>
                <w:b/>
                <w:bCs/>
                <w:color w:val="FFFFFF"/>
                <w:sz w:val="20"/>
                <w:szCs w:val="20"/>
              </w:rPr>
              <w:t>#</w:t>
            </w:r>
          </w:p>
        </w:tc>
        <w:tc>
          <w:tcPr>
            <w:tcW w:w="3000" w:type="dxa"/>
            <w:shd w:val="clear" w:color="auto" w:fill="1A527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7F" w14:textId="77777777" w:rsidR="00DF3EFF" w:rsidRDefault="00F8374F">
            <w:r>
              <w:rPr>
                <w:b/>
                <w:bCs/>
                <w:color w:val="FFFFFF"/>
                <w:sz w:val="20"/>
                <w:szCs w:val="20"/>
              </w:rPr>
              <w:t>Module</w:t>
            </w:r>
          </w:p>
        </w:tc>
        <w:tc>
          <w:tcPr>
            <w:tcW w:w="5640" w:type="dxa"/>
            <w:shd w:val="clear" w:color="auto" w:fill="1A527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80" w14:textId="77777777" w:rsidR="00DF3EFF" w:rsidRDefault="00F8374F">
            <w:r>
              <w:rPr>
                <w:b/>
                <w:bCs/>
                <w:color w:val="FFFFFF"/>
                <w:sz w:val="20"/>
                <w:szCs w:val="20"/>
              </w:rPr>
              <w:t>Description</w:t>
            </w:r>
          </w:p>
        </w:tc>
      </w:tr>
      <w:tr w:rsidR="00DF3EFF" w14:paraId="61C73685" w14:textId="77777777">
        <w:tc>
          <w:tcPr>
            <w:tcW w:w="720" w:type="dxa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82" w14:textId="77777777" w:rsidR="00DF3EFF" w:rsidRDefault="00F8374F">
            <w:r>
              <w:rPr>
                <w:b/>
                <w:bCs/>
                <w:color w:val="2E86C1"/>
                <w:sz w:val="20"/>
                <w:szCs w:val="20"/>
              </w:rPr>
              <w:t>01</w:t>
            </w:r>
          </w:p>
        </w:tc>
        <w:tc>
          <w:tcPr>
            <w:tcW w:w="3000" w:type="dxa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83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Introduction to SharePoint</w:t>
            </w:r>
          </w:p>
        </w:tc>
        <w:tc>
          <w:tcPr>
            <w:tcW w:w="5640" w:type="dxa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84" w14:textId="77777777" w:rsidR="00DF3EFF" w:rsidRDefault="00F8374F">
            <w:r>
              <w:rPr>
                <w:color w:val="2C3E50"/>
                <w:sz w:val="20"/>
                <w:szCs w:val="20"/>
              </w:rPr>
              <w:t>Understanding the platform, its role, and how it connects with Teams and OneDrive.</w:t>
            </w:r>
          </w:p>
        </w:tc>
      </w:tr>
      <w:tr w:rsidR="00DF3EFF" w14:paraId="61C73689" w14:textId="77777777">
        <w:tc>
          <w:tcPr>
            <w:tcW w:w="720" w:type="dxa"/>
            <w:shd w:val="clear" w:color="auto" w:fill="EAF7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86" w14:textId="77777777" w:rsidR="00DF3EFF" w:rsidRDefault="00F8374F">
            <w:r>
              <w:rPr>
                <w:b/>
                <w:bCs/>
                <w:color w:val="2E86C1"/>
                <w:sz w:val="20"/>
                <w:szCs w:val="20"/>
              </w:rPr>
              <w:t>02</w:t>
            </w:r>
          </w:p>
        </w:tc>
        <w:tc>
          <w:tcPr>
            <w:tcW w:w="3000" w:type="dxa"/>
            <w:shd w:val="clear" w:color="auto" w:fill="EAF7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87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Creating and Setting Up a SharePoint Site</w:t>
            </w:r>
          </w:p>
        </w:tc>
        <w:tc>
          <w:tcPr>
            <w:tcW w:w="5640" w:type="dxa"/>
            <w:shd w:val="clear" w:color="auto" w:fill="EAF7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88" w14:textId="77777777" w:rsidR="00DF3EFF" w:rsidRDefault="00F8374F">
            <w:r>
              <w:rPr>
                <w:color w:val="2C3E50"/>
                <w:sz w:val="20"/>
                <w:szCs w:val="20"/>
              </w:rPr>
              <w:t>Master the foundations: site types, structure, navigation and search.</w:t>
            </w:r>
          </w:p>
        </w:tc>
      </w:tr>
      <w:tr w:rsidR="00DF3EFF" w14:paraId="61C7368D" w14:textId="77777777">
        <w:tc>
          <w:tcPr>
            <w:tcW w:w="720" w:type="dxa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8A" w14:textId="77777777" w:rsidR="00DF3EFF" w:rsidRDefault="00F8374F">
            <w:r>
              <w:rPr>
                <w:b/>
                <w:bCs/>
                <w:color w:val="2E86C1"/>
                <w:sz w:val="20"/>
                <w:szCs w:val="20"/>
              </w:rPr>
              <w:t>03</w:t>
            </w:r>
          </w:p>
        </w:tc>
        <w:tc>
          <w:tcPr>
            <w:tcW w:w="3000" w:type="dxa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8B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Managing People and Permissions</w:t>
            </w:r>
          </w:p>
        </w:tc>
        <w:tc>
          <w:tcPr>
            <w:tcW w:w="5640" w:type="dxa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8C" w14:textId="77777777" w:rsidR="00DF3EFF" w:rsidRDefault="00F8374F">
            <w:r>
              <w:rPr>
                <w:color w:val="2C3E50"/>
                <w:sz w:val="20"/>
                <w:szCs w:val="20"/>
              </w:rPr>
              <w:t>Security model, roles, access control and safe sharing practices.</w:t>
            </w:r>
          </w:p>
        </w:tc>
      </w:tr>
      <w:tr w:rsidR="00DF3EFF" w14:paraId="61C73691" w14:textId="77777777">
        <w:tc>
          <w:tcPr>
            <w:tcW w:w="720" w:type="dxa"/>
            <w:shd w:val="clear" w:color="auto" w:fill="EAF7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8E" w14:textId="77777777" w:rsidR="00DF3EFF" w:rsidRDefault="00F8374F">
            <w:r>
              <w:rPr>
                <w:b/>
                <w:bCs/>
                <w:color w:val="2E86C1"/>
                <w:sz w:val="20"/>
                <w:szCs w:val="20"/>
              </w:rPr>
              <w:t>04</w:t>
            </w:r>
          </w:p>
        </w:tc>
        <w:tc>
          <w:tcPr>
            <w:tcW w:w="3000" w:type="dxa"/>
            <w:shd w:val="clear" w:color="auto" w:fill="EAF7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8F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Document Libraries &amp; Content Organisation</w:t>
            </w:r>
          </w:p>
        </w:tc>
        <w:tc>
          <w:tcPr>
            <w:tcW w:w="5640" w:type="dxa"/>
            <w:shd w:val="clear" w:color="auto" w:fill="EAF7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90" w14:textId="77777777" w:rsidR="00DF3EFF" w:rsidRDefault="00F8374F">
            <w:r>
              <w:rPr>
                <w:color w:val="2C3E50"/>
                <w:sz w:val="20"/>
                <w:szCs w:val="20"/>
              </w:rPr>
              <w:t>Libraries, folders vs metadata, views, filters and navigation.</w:t>
            </w:r>
          </w:p>
        </w:tc>
      </w:tr>
      <w:tr w:rsidR="00DF3EFF" w14:paraId="61C73695" w14:textId="77777777">
        <w:tc>
          <w:tcPr>
            <w:tcW w:w="720" w:type="dxa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92" w14:textId="77777777" w:rsidR="00DF3EFF" w:rsidRDefault="00F8374F">
            <w:r>
              <w:rPr>
                <w:b/>
                <w:bCs/>
                <w:color w:val="2E86C1"/>
                <w:sz w:val="20"/>
                <w:szCs w:val="20"/>
              </w:rPr>
              <w:t>05</w:t>
            </w:r>
          </w:p>
        </w:tc>
        <w:tc>
          <w:tcPr>
            <w:tcW w:w="3000" w:type="dxa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93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Working with Metadata and Lists</w:t>
            </w:r>
          </w:p>
        </w:tc>
        <w:tc>
          <w:tcPr>
            <w:tcW w:w="5640" w:type="dxa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94" w14:textId="77777777" w:rsidR="00DF3EFF" w:rsidRDefault="00F8374F">
            <w:r>
              <w:rPr>
                <w:color w:val="2C3E50"/>
                <w:sz w:val="20"/>
                <w:szCs w:val="20"/>
              </w:rPr>
              <w:t>Custom columns, structured lists, and when to use lists vs Excel.</w:t>
            </w:r>
          </w:p>
        </w:tc>
      </w:tr>
      <w:tr w:rsidR="00DF3EFF" w14:paraId="61C73699" w14:textId="77777777">
        <w:tc>
          <w:tcPr>
            <w:tcW w:w="720" w:type="dxa"/>
            <w:shd w:val="clear" w:color="auto" w:fill="EAF7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96" w14:textId="77777777" w:rsidR="00DF3EFF" w:rsidRDefault="00F8374F">
            <w:r>
              <w:rPr>
                <w:b/>
                <w:bCs/>
                <w:color w:val="2E86C1"/>
                <w:sz w:val="20"/>
                <w:szCs w:val="20"/>
              </w:rPr>
              <w:t>06</w:t>
            </w:r>
          </w:p>
        </w:tc>
        <w:tc>
          <w:tcPr>
            <w:tcW w:w="3000" w:type="dxa"/>
            <w:shd w:val="clear" w:color="auto" w:fill="EAF7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97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Pages and SharePoint Components</w:t>
            </w:r>
          </w:p>
        </w:tc>
        <w:tc>
          <w:tcPr>
            <w:tcW w:w="5640" w:type="dxa"/>
            <w:shd w:val="clear" w:color="auto" w:fill="EAF7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98" w14:textId="77777777" w:rsidR="00DF3EFF" w:rsidRDefault="00F8374F">
            <w:r>
              <w:rPr>
                <w:color w:val="2C3E50"/>
                <w:sz w:val="20"/>
                <w:szCs w:val="20"/>
              </w:rPr>
              <w:t>Creating and editing pages, web parts, news and hero components.</w:t>
            </w:r>
          </w:p>
        </w:tc>
      </w:tr>
      <w:tr w:rsidR="00DF3EFF" w14:paraId="61C7369D" w14:textId="77777777">
        <w:tc>
          <w:tcPr>
            <w:tcW w:w="720" w:type="dxa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9A" w14:textId="77777777" w:rsidR="00DF3EFF" w:rsidRDefault="00F8374F">
            <w:r>
              <w:rPr>
                <w:b/>
                <w:bCs/>
                <w:color w:val="2E86C1"/>
                <w:sz w:val="20"/>
                <w:szCs w:val="20"/>
              </w:rPr>
              <w:t>07</w:t>
            </w:r>
          </w:p>
        </w:tc>
        <w:tc>
          <w:tcPr>
            <w:tcW w:w="3000" w:type="dxa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9B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Collaboration and Day-to-Day Use</w:t>
            </w:r>
          </w:p>
        </w:tc>
        <w:tc>
          <w:tcPr>
            <w:tcW w:w="5640" w:type="dxa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9C" w14:textId="77777777" w:rsidR="00DF3EFF" w:rsidRDefault="00F8374F">
            <w:r>
              <w:rPr>
                <w:color w:val="2C3E50"/>
                <w:sz w:val="20"/>
                <w:szCs w:val="20"/>
              </w:rPr>
              <w:t>Safe sharing, co-authoring, version history and M365 integration.</w:t>
            </w:r>
          </w:p>
        </w:tc>
      </w:tr>
      <w:tr w:rsidR="00DF3EFF" w14:paraId="61C736A1" w14:textId="77777777">
        <w:tc>
          <w:tcPr>
            <w:tcW w:w="720" w:type="dxa"/>
            <w:shd w:val="clear" w:color="auto" w:fill="EAF7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9E" w14:textId="77777777" w:rsidR="00DF3EFF" w:rsidRDefault="00F8374F">
            <w:r>
              <w:rPr>
                <w:b/>
                <w:bCs/>
                <w:color w:val="2E86C1"/>
                <w:sz w:val="20"/>
                <w:szCs w:val="20"/>
              </w:rPr>
              <w:t>08</w:t>
            </w:r>
          </w:p>
        </w:tc>
        <w:tc>
          <w:tcPr>
            <w:tcW w:w="3000" w:type="dxa"/>
            <w:shd w:val="clear" w:color="auto" w:fill="EAF7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9F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Governance and Best Practices</w:t>
            </w:r>
          </w:p>
        </w:tc>
        <w:tc>
          <w:tcPr>
            <w:tcW w:w="5640" w:type="dxa"/>
            <w:shd w:val="clear" w:color="auto" w:fill="EAF7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A0" w14:textId="77777777" w:rsidR="00DF3EFF" w:rsidRDefault="00F8374F">
            <w:r>
              <w:rPr>
                <w:color w:val="2C3E50"/>
                <w:sz w:val="20"/>
                <w:szCs w:val="20"/>
              </w:rPr>
              <w:t>Site owner responsibilities, security protocols and content lifecycle.</w:t>
            </w:r>
          </w:p>
        </w:tc>
      </w:tr>
    </w:tbl>
    <w:p w14:paraId="61C736A2" w14:textId="77777777" w:rsidR="00DF3EFF" w:rsidRDefault="00F8374F">
      <w:r>
        <w:br w:type="page"/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DF3EFF" w14:paraId="61C736A6" w14:textId="77777777">
        <w:tc>
          <w:tcPr>
            <w:tcW w:w="9360" w:type="dxa"/>
            <w:tcBorders>
              <w:top w:val="single" w:sz="6" w:space="0" w:color="1A5276"/>
              <w:left w:val="single" w:sz="6" w:space="0" w:color="1A5276"/>
              <w:bottom w:val="single" w:sz="6" w:space="0" w:color="1A5276"/>
              <w:right w:val="single" w:sz="6" w:space="0" w:color="1A5276"/>
            </w:tcBorders>
            <w:shd w:val="clear" w:color="auto" w:fill="1A5276"/>
            <w:tcMar>
              <w:top w:w="200" w:type="dxa"/>
              <w:left w:w="300" w:type="dxa"/>
              <w:bottom w:w="200" w:type="dxa"/>
              <w:right w:w="300" w:type="dxa"/>
            </w:tcMar>
          </w:tcPr>
          <w:p w14:paraId="61C736A3" w14:textId="77777777" w:rsidR="00DF3EFF" w:rsidRDefault="00F8374F">
            <w:r>
              <w:rPr>
                <w:b/>
                <w:bCs/>
                <w:color w:val="9EC8E8"/>
                <w:sz w:val="20"/>
                <w:szCs w:val="20"/>
              </w:rPr>
              <w:lastRenderedPageBreak/>
              <w:t>MODULE 01</w:t>
            </w:r>
          </w:p>
          <w:p w14:paraId="61C736A4" w14:textId="77777777" w:rsidR="00DF3EFF" w:rsidRDefault="00F8374F">
            <w:pPr>
              <w:spacing w:before="60"/>
            </w:pPr>
            <w:r>
              <w:rPr>
                <w:b/>
                <w:bCs/>
                <w:color w:val="FFFFFF"/>
                <w:sz w:val="40"/>
                <w:szCs w:val="40"/>
              </w:rPr>
              <w:t>Introduction to SharePoint</w:t>
            </w:r>
          </w:p>
          <w:p w14:paraId="61C736A5" w14:textId="77777777" w:rsidR="00DF3EFF" w:rsidRDefault="00F8374F">
            <w:pPr>
              <w:spacing w:before="80"/>
            </w:pPr>
            <w:r>
              <w:rPr>
                <w:color w:val="AED6F1"/>
              </w:rPr>
              <w:t>Understanding the platform, its role in the digital workplace, and how it connects with Teams and OneDrive.</w:t>
            </w:r>
          </w:p>
        </w:tc>
      </w:tr>
    </w:tbl>
    <w:p w14:paraId="61C736A7" w14:textId="77777777" w:rsidR="00DF3EFF" w:rsidRDefault="00DF3EFF">
      <w:pPr>
        <w:spacing w:before="200"/>
      </w:pPr>
    </w:p>
    <w:p w14:paraId="61C736A8" w14:textId="77777777" w:rsidR="00DF3EFF" w:rsidRDefault="00F8374F">
      <w:pPr>
        <w:spacing w:before="120" w:after="120"/>
        <w:jc w:val="center"/>
      </w:pPr>
      <w:r>
        <w:rPr>
          <w:noProof/>
        </w:rPr>
        <w:drawing>
          <wp:inline distT="0" distB="0" distL="0" distR="0" wp14:anchorId="61C7391F" wp14:editId="61C73920">
            <wp:extent cx="5029200" cy="2828925"/>
            <wp:effectExtent l="0" t="0" r="0" b="0"/>
            <wp:docPr id="574036682" name="Picture 574036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6A9" w14:textId="77777777" w:rsidR="00DF3EFF" w:rsidRDefault="00DF3EFF">
      <w:pPr>
        <w:spacing w:before="80"/>
      </w:pPr>
    </w:p>
    <w:p w14:paraId="61C736AA" w14:textId="77777777" w:rsidR="00DF3EFF" w:rsidRDefault="00F8374F">
      <w:pPr>
        <w:pStyle w:val="Heading2"/>
      </w:pPr>
      <w:bookmarkStart w:id="3" w:name="_Toc233027570"/>
      <w:bookmarkStart w:id="4" w:name="_Toc79262844"/>
      <w:r>
        <w:t xml:space="preserve">What SharePoint Is (and </w:t>
      </w:r>
      <w:proofErr w:type="gramStart"/>
      <w:r>
        <w:t>Isn't</w:t>
      </w:r>
      <w:proofErr w:type="gramEnd"/>
      <w:r>
        <w:t>)</w:t>
      </w:r>
      <w:bookmarkEnd w:id="3"/>
      <w:bookmarkEnd w:id="4"/>
    </w:p>
    <w:p w14:paraId="61C736AB" w14:textId="77777777" w:rsidR="00DF3EFF" w:rsidRDefault="00F8374F">
      <w:pPr>
        <w:spacing w:before="60" w:after="80"/>
      </w:pPr>
      <w:r>
        <w:rPr>
          <w:color w:val="2C3E50"/>
        </w:rPr>
        <w:t>SharePoint is a platform within Microsoft 365 for collaboration and content management. Understanding what it is designed to do — and what it isn't — will help you use it effectively.</w:t>
      </w:r>
    </w:p>
    <w:p w14:paraId="61C736AC" w14:textId="77777777" w:rsidR="00DF3EFF" w:rsidRDefault="00DF3EFF">
      <w:pPr>
        <w:spacing w:before="80"/>
      </w:pPr>
    </w:p>
    <w:p w14:paraId="61C736AD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SharePoint IS designed for:</w:t>
      </w:r>
    </w:p>
    <w:p w14:paraId="61C736AE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Team &amp; Communication Hub: </w:t>
      </w:r>
      <w:r>
        <w:rPr>
          <w:color w:val="2C3E50"/>
        </w:rPr>
        <w:t>A central place for departments, projects and company-wide news.</w:t>
      </w:r>
    </w:p>
    <w:p w14:paraId="61C736AF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Content Services Platform: </w:t>
      </w:r>
      <w:r>
        <w:rPr>
          <w:color w:val="2C3E50"/>
        </w:rPr>
        <w:t>Powerful document management with versioning, metadata and co-authoring.</w:t>
      </w:r>
    </w:p>
    <w:p w14:paraId="61C736B0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Intranet Portal: </w:t>
      </w:r>
      <w:r>
        <w:rPr>
          <w:color w:val="2C3E50"/>
        </w:rPr>
        <w:t>Build mobile-ready pages to broadcast information effectively.</w:t>
      </w:r>
    </w:p>
    <w:p w14:paraId="61C736B1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Secure Workspace: </w:t>
      </w:r>
      <w:r>
        <w:rPr>
          <w:color w:val="2C3E50"/>
        </w:rPr>
        <w:t>Granular permissions to control exactly who sees what content.</w:t>
      </w:r>
    </w:p>
    <w:p w14:paraId="61C736B2" w14:textId="77777777" w:rsidR="00DF3EFF" w:rsidRDefault="00DF3EFF">
      <w:pPr>
        <w:spacing w:before="80"/>
      </w:pPr>
    </w:p>
    <w:p w14:paraId="61C736B3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SharePoint IS NOT:</w:t>
      </w:r>
    </w:p>
    <w:p w14:paraId="61C736B4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A Personal File Store: </w:t>
      </w:r>
      <w:r>
        <w:rPr>
          <w:color w:val="2C3E50"/>
        </w:rPr>
        <w:t>Use OneDrive for Business for draft files only you need to see.</w:t>
      </w:r>
    </w:p>
    <w:p w14:paraId="61C736B5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Just a "File Share" in the Cloud: </w:t>
      </w:r>
      <w:r>
        <w:rPr>
          <w:color w:val="2C3E50"/>
        </w:rPr>
        <w:t>Don't just dump files; use metadata and structure to make them useful.</w:t>
      </w:r>
    </w:p>
    <w:p w14:paraId="61C736B6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A Chat Tool: </w:t>
      </w:r>
      <w:r>
        <w:rPr>
          <w:color w:val="2C3E50"/>
        </w:rPr>
        <w:t>Use Microsoft Teams for conversations. SharePoint stores the files behind Teams.</w:t>
      </w:r>
    </w:p>
    <w:p w14:paraId="61C736B7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A Relational Database: </w:t>
      </w:r>
      <w:r>
        <w:rPr>
          <w:color w:val="2C3E50"/>
        </w:rPr>
        <w:t>While powerful, lists are not a replacement for SQL or complex relational data apps.</w:t>
      </w:r>
    </w:p>
    <w:p w14:paraId="61C736B8" w14:textId="77777777" w:rsidR="00DF3EFF" w:rsidRDefault="00DF3EFF">
      <w:pPr>
        <w:spacing w:before="120"/>
      </w:pPr>
    </w:p>
    <w:p w14:paraId="61C736B9" w14:textId="77777777" w:rsidR="00DF3EFF" w:rsidRDefault="00F8374F">
      <w:pPr>
        <w:spacing w:before="120" w:after="120"/>
        <w:jc w:val="center"/>
      </w:pPr>
      <w:r>
        <w:rPr>
          <w:noProof/>
        </w:rPr>
        <w:drawing>
          <wp:inline distT="0" distB="0" distL="0" distR="0" wp14:anchorId="61C73921" wp14:editId="61C73922">
            <wp:extent cx="5029200" cy="2828925"/>
            <wp:effectExtent l="0" t="0" r="0" b="0"/>
            <wp:docPr id="714334683" name="Picture 714334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6BA" w14:textId="77777777" w:rsidR="00DF3EFF" w:rsidRDefault="00DF3EFF">
      <w:pPr>
        <w:spacing w:before="80"/>
      </w:pPr>
    </w:p>
    <w:p w14:paraId="61C736BB" w14:textId="77777777" w:rsidR="00DF3EFF" w:rsidRDefault="00F8374F">
      <w:pPr>
        <w:pStyle w:val="Heading2"/>
      </w:pPr>
      <w:bookmarkStart w:id="5" w:name="_Toc233027571"/>
      <w:bookmarkStart w:id="6" w:name="_Toc1016040447"/>
      <w:r>
        <w:t>SharePoint vs OneDrive vs Teams — The "Me, We, Us" Model</w:t>
      </w:r>
      <w:bookmarkEnd w:id="5"/>
      <w:bookmarkEnd w:id="6"/>
    </w:p>
    <w:p w14:paraId="61C736BC" w14:textId="77777777" w:rsidR="00DF3EFF" w:rsidRDefault="00F8374F">
      <w:pPr>
        <w:spacing w:before="60" w:after="80"/>
      </w:pPr>
      <w:r>
        <w:rPr>
          <w:color w:val="2C3E50"/>
        </w:rPr>
        <w:t>Think of the three tools this way:</w:t>
      </w:r>
    </w:p>
    <w:p w14:paraId="61C736BD" w14:textId="77777777" w:rsidR="00DF3EFF" w:rsidRDefault="00DF3EFF">
      <w:pPr>
        <w:spacing w:before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96"/>
        <w:gridCol w:w="1846"/>
        <w:gridCol w:w="3331"/>
        <w:gridCol w:w="2887"/>
      </w:tblGrid>
      <w:tr w:rsidR="00DF3EFF" w14:paraId="61C736C2" w14:textId="77777777">
        <w:tc>
          <w:tcPr>
            <w:tcW w:w="0" w:type="auto"/>
            <w:shd w:val="clear" w:color="auto" w:fill="1A527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BE" w14:textId="77777777" w:rsidR="00DF3EFF" w:rsidRDefault="00F8374F">
            <w:r>
              <w:rPr>
                <w:b/>
                <w:bCs/>
                <w:color w:val="FFFFFF"/>
                <w:sz w:val="20"/>
                <w:szCs w:val="20"/>
              </w:rPr>
              <w:t>Tool</w:t>
            </w:r>
          </w:p>
        </w:tc>
        <w:tc>
          <w:tcPr>
            <w:tcW w:w="0" w:type="auto"/>
            <w:shd w:val="clear" w:color="auto" w:fill="1A527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BF" w14:textId="77777777" w:rsidR="00DF3EFF" w:rsidRDefault="00F8374F">
            <w:r>
              <w:rPr>
                <w:b/>
                <w:bCs/>
                <w:color w:val="FFFFFF"/>
                <w:sz w:val="20"/>
                <w:szCs w:val="20"/>
              </w:rPr>
              <w:t>Mental Model</w:t>
            </w:r>
          </w:p>
        </w:tc>
        <w:tc>
          <w:tcPr>
            <w:tcW w:w="0" w:type="auto"/>
            <w:shd w:val="clear" w:color="auto" w:fill="1A527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C0" w14:textId="77777777" w:rsidR="00DF3EFF" w:rsidRDefault="00F8374F">
            <w:r>
              <w:rPr>
                <w:b/>
                <w:bCs/>
                <w:color w:val="FFFFFF"/>
                <w:sz w:val="20"/>
                <w:szCs w:val="20"/>
              </w:rPr>
              <w:t>Best For</w:t>
            </w:r>
          </w:p>
        </w:tc>
        <w:tc>
          <w:tcPr>
            <w:tcW w:w="0" w:type="auto"/>
            <w:shd w:val="clear" w:color="auto" w:fill="1A527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C1" w14:textId="77777777" w:rsidR="00DF3EFF" w:rsidRDefault="00F8374F">
            <w:r>
              <w:rPr>
                <w:b/>
                <w:bCs/>
                <w:color w:val="FFFFFF"/>
                <w:sz w:val="20"/>
                <w:szCs w:val="20"/>
              </w:rPr>
              <w:t>Ownership</w:t>
            </w:r>
          </w:p>
        </w:tc>
      </w:tr>
      <w:tr w:rsidR="00DF3EFF" w14:paraId="61C736C7" w14:textId="77777777">
        <w:tc>
          <w:tcPr>
            <w:tcW w:w="0" w:type="auto"/>
            <w:shd w:val="clear" w:color="auto" w:fill="EAF4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C3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OneDrive</w:t>
            </w:r>
          </w:p>
        </w:tc>
        <w:tc>
          <w:tcPr>
            <w:tcW w:w="0" w:type="auto"/>
            <w:shd w:val="clear" w:color="auto" w:fill="EAF4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C4" w14:textId="77777777" w:rsidR="00DF3EFF" w:rsidRDefault="00F8374F">
            <w:r>
              <w:rPr>
                <w:b/>
                <w:bCs/>
                <w:color w:val="2E86C1"/>
                <w:sz w:val="20"/>
                <w:szCs w:val="20"/>
              </w:rPr>
              <w:t>ME (Personal)</w:t>
            </w:r>
          </w:p>
        </w:tc>
        <w:tc>
          <w:tcPr>
            <w:tcW w:w="0" w:type="auto"/>
            <w:shd w:val="clear" w:color="auto" w:fill="EAF4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C5" w14:textId="77777777" w:rsidR="00DF3EFF" w:rsidRDefault="00F8374F">
            <w:r>
              <w:rPr>
                <w:color w:val="2C3E50"/>
                <w:sz w:val="20"/>
                <w:szCs w:val="20"/>
              </w:rPr>
              <w:t>Drafting documents before sharing</w:t>
            </w:r>
          </w:p>
        </w:tc>
        <w:tc>
          <w:tcPr>
            <w:tcW w:w="0" w:type="auto"/>
            <w:shd w:val="clear" w:color="auto" w:fill="EAF4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C6" w14:textId="77777777" w:rsidR="00DF3EFF" w:rsidRDefault="00F8374F">
            <w:r>
              <w:rPr>
                <w:color w:val="2C3E50"/>
                <w:sz w:val="20"/>
                <w:szCs w:val="20"/>
              </w:rPr>
              <w:t>Owned by you. Private unless shared.</w:t>
            </w:r>
          </w:p>
        </w:tc>
      </w:tr>
      <w:tr w:rsidR="00DF3EFF" w14:paraId="61C736CC" w14:textId="77777777">
        <w:tc>
          <w:tcPr>
            <w:tcW w:w="0" w:type="auto"/>
            <w:shd w:val="clear" w:color="auto" w:fill="E8F8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C8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Teams</w:t>
            </w:r>
          </w:p>
        </w:tc>
        <w:tc>
          <w:tcPr>
            <w:tcW w:w="0" w:type="auto"/>
            <w:shd w:val="clear" w:color="auto" w:fill="E8F8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C9" w14:textId="77777777" w:rsidR="00DF3EFF" w:rsidRDefault="00F8374F">
            <w:r>
              <w:rPr>
                <w:b/>
                <w:bCs/>
                <w:color w:val="2E86C1"/>
                <w:sz w:val="20"/>
                <w:szCs w:val="20"/>
              </w:rPr>
              <w:t>WE (Collaboration)</w:t>
            </w:r>
          </w:p>
        </w:tc>
        <w:tc>
          <w:tcPr>
            <w:tcW w:w="0" w:type="auto"/>
            <w:shd w:val="clear" w:color="auto" w:fill="E8F8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CA" w14:textId="77777777" w:rsidR="00DF3EFF" w:rsidRDefault="00F8374F">
            <w:r>
              <w:rPr>
                <w:color w:val="2C3E50"/>
                <w:sz w:val="20"/>
                <w:szCs w:val="20"/>
              </w:rPr>
              <w:t>Active projects, daily comms, co-authoring files</w:t>
            </w:r>
          </w:p>
        </w:tc>
        <w:tc>
          <w:tcPr>
            <w:tcW w:w="0" w:type="auto"/>
            <w:shd w:val="clear" w:color="auto" w:fill="E8F8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CB" w14:textId="77777777" w:rsidR="00DF3EFF" w:rsidRDefault="00F8374F">
            <w:r>
              <w:rPr>
                <w:color w:val="2C3E50"/>
                <w:sz w:val="20"/>
                <w:szCs w:val="20"/>
              </w:rPr>
              <w:t>Owned by the Team. Files in SharePoint.</w:t>
            </w:r>
          </w:p>
        </w:tc>
      </w:tr>
      <w:tr w:rsidR="00DF3EFF" w14:paraId="61C736D1" w14:textId="77777777">
        <w:tc>
          <w:tcPr>
            <w:tcW w:w="0" w:type="auto"/>
            <w:shd w:val="clear" w:color="auto" w:fill="FEF9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CD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SharePoint</w:t>
            </w:r>
          </w:p>
        </w:tc>
        <w:tc>
          <w:tcPr>
            <w:tcW w:w="0" w:type="auto"/>
            <w:shd w:val="clear" w:color="auto" w:fill="FEF9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CE" w14:textId="77777777" w:rsidR="00DF3EFF" w:rsidRDefault="00F8374F">
            <w:r>
              <w:rPr>
                <w:b/>
                <w:bCs/>
                <w:color w:val="2E86C1"/>
                <w:sz w:val="20"/>
                <w:szCs w:val="20"/>
              </w:rPr>
              <w:t>US (Organisation)</w:t>
            </w:r>
          </w:p>
        </w:tc>
        <w:tc>
          <w:tcPr>
            <w:tcW w:w="0" w:type="auto"/>
            <w:shd w:val="clear" w:color="auto" w:fill="FEF9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CF" w14:textId="77777777" w:rsidR="00DF3EFF" w:rsidRDefault="00F8374F">
            <w:r>
              <w:rPr>
                <w:color w:val="2C3E50"/>
                <w:sz w:val="20"/>
                <w:szCs w:val="20"/>
              </w:rPr>
              <w:t>Publishing news, policies, long-term departmental records</w:t>
            </w:r>
          </w:p>
        </w:tc>
        <w:tc>
          <w:tcPr>
            <w:tcW w:w="0" w:type="auto"/>
            <w:shd w:val="clear" w:color="auto" w:fill="FEF9E7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6D0" w14:textId="77777777" w:rsidR="00DF3EFF" w:rsidRDefault="00F8374F">
            <w:r>
              <w:rPr>
                <w:color w:val="2C3E50"/>
                <w:sz w:val="20"/>
                <w:szCs w:val="20"/>
              </w:rPr>
              <w:t>Owned by Site Owners. Structured permissions.</w:t>
            </w:r>
          </w:p>
        </w:tc>
      </w:tr>
    </w:tbl>
    <w:p w14:paraId="61C736D2" w14:textId="77777777" w:rsidR="00DF3EFF" w:rsidRDefault="00DF3EFF">
      <w:pPr>
        <w:spacing w:before="120"/>
      </w:pPr>
    </w:p>
    <w:p w14:paraId="61C736D3" w14:textId="77777777" w:rsidR="00DF3EFF" w:rsidRDefault="00F8374F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1C73923" wp14:editId="61C73924">
            <wp:extent cx="5029200" cy="2828925"/>
            <wp:effectExtent l="0" t="0" r="0" b="0"/>
            <wp:docPr id="962404544" name="Picture 96240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6D4" w14:textId="77777777" w:rsidR="00DF3EFF" w:rsidRDefault="00DF3EFF">
      <w:pPr>
        <w:spacing w:before="80"/>
      </w:pPr>
    </w:p>
    <w:p w14:paraId="61C736D5" w14:textId="77777777" w:rsidR="00DF3EFF" w:rsidRDefault="00F8374F">
      <w:pPr>
        <w:pStyle w:val="Heading2"/>
      </w:pPr>
      <w:bookmarkStart w:id="7" w:name="_Toc233027572"/>
      <w:bookmarkStart w:id="8" w:name="_Toc1312729363"/>
      <w:r>
        <w:t>SharePoint Building Blocks</w:t>
      </w:r>
      <w:bookmarkEnd w:id="7"/>
      <w:bookmarkEnd w:id="8"/>
    </w:p>
    <w:p w14:paraId="61C736D6" w14:textId="77777777" w:rsidR="00DF3EFF" w:rsidRDefault="00F8374F">
      <w:pPr>
        <w:spacing w:before="60" w:after="80"/>
      </w:pPr>
      <w:r>
        <w:rPr>
          <w:color w:val="2C3E50"/>
        </w:rPr>
        <w:t>Every SharePoint site is made up of the same core components:</w:t>
      </w:r>
    </w:p>
    <w:p w14:paraId="61C736D7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Libraries: </w:t>
      </w:r>
      <w:r>
        <w:rPr>
          <w:color w:val="2C3E50"/>
        </w:rPr>
        <w:t>Store documents, files and media. Supports versioning, co-authoring and metadata.</w:t>
      </w:r>
    </w:p>
    <w:p w14:paraId="61C736D8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Lists: </w:t>
      </w:r>
      <w:r>
        <w:rPr>
          <w:color w:val="2C3E50"/>
        </w:rPr>
        <w:t>Organise structured data like issues, contacts or inventory (think Excel rows but smarter).</w:t>
      </w:r>
    </w:p>
    <w:p w14:paraId="61C736D9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Permissions: </w:t>
      </w:r>
      <w:r>
        <w:rPr>
          <w:color w:val="2C3E50"/>
        </w:rPr>
        <w:t>Security groups (Owners, Members, Visitors) controlling access to content.</w:t>
      </w:r>
    </w:p>
    <w:p w14:paraId="61C736DA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Pages &amp; News: </w:t>
      </w:r>
      <w:r>
        <w:rPr>
          <w:color w:val="2C3E50"/>
        </w:rPr>
        <w:t>Web pages built with Web Parts to display content, news and dashboards.</w:t>
      </w:r>
    </w:p>
    <w:p w14:paraId="61C736DB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Search: </w:t>
      </w:r>
      <w:r>
        <w:rPr>
          <w:color w:val="2C3E50"/>
        </w:rPr>
        <w:t>Indexes all content automatically for discovery across the site and tenant.</w:t>
      </w:r>
    </w:p>
    <w:p w14:paraId="61C736DC" w14:textId="77777777" w:rsidR="00DF3EFF" w:rsidRDefault="00DF3EFF">
      <w:pPr>
        <w:spacing w:before="120"/>
      </w:pPr>
    </w:p>
    <w:p w14:paraId="61C736DD" w14:textId="77777777" w:rsidR="00DF3EFF" w:rsidRDefault="00F8374F">
      <w:r>
        <w:br w:type="page"/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DF3EFF" w14:paraId="61C736E1" w14:textId="77777777">
        <w:tc>
          <w:tcPr>
            <w:tcW w:w="9360" w:type="dxa"/>
            <w:tcBorders>
              <w:top w:val="single" w:sz="6" w:space="0" w:color="1A5276"/>
              <w:left w:val="single" w:sz="6" w:space="0" w:color="1A5276"/>
              <w:bottom w:val="single" w:sz="6" w:space="0" w:color="1A5276"/>
              <w:right w:val="single" w:sz="6" w:space="0" w:color="1A5276"/>
            </w:tcBorders>
            <w:shd w:val="clear" w:color="auto" w:fill="1A5276"/>
            <w:tcMar>
              <w:top w:w="200" w:type="dxa"/>
              <w:left w:w="300" w:type="dxa"/>
              <w:bottom w:w="200" w:type="dxa"/>
              <w:right w:w="300" w:type="dxa"/>
            </w:tcMar>
          </w:tcPr>
          <w:p w14:paraId="61C736DE" w14:textId="77777777" w:rsidR="00DF3EFF" w:rsidRDefault="00F8374F">
            <w:r>
              <w:rPr>
                <w:b/>
                <w:bCs/>
                <w:color w:val="9EC8E8"/>
                <w:sz w:val="20"/>
                <w:szCs w:val="20"/>
              </w:rPr>
              <w:lastRenderedPageBreak/>
              <w:t>MODULE 02</w:t>
            </w:r>
          </w:p>
          <w:p w14:paraId="61C736DF" w14:textId="77777777" w:rsidR="00DF3EFF" w:rsidRDefault="00F8374F">
            <w:pPr>
              <w:spacing w:before="60"/>
            </w:pPr>
            <w:r>
              <w:rPr>
                <w:b/>
                <w:bCs/>
                <w:color w:val="FFFFFF"/>
                <w:sz w:val="40"/>
                <w:szCs w:val="40"/>
              </w:rPr>
              <w:t>Creating and Setting Up a SharePoint Site</w:t>
            </w:r>
          </w:p>
          <w:p w14:paraId="61C736E0" w14:textId="77777777" w:rsidR="00DF3EFF" w:rsidRDefault="00F8374F">
            <w:pPr>
              <w:spacing w:before="80"/>
            </w:pPr>
            <w:r>
              <w:rPr>
                <w:color w:val="AED6F1"/>
              </w:rPr>
              <w:t>Master the foundations: site types, structure, navigation and search.</w:t>
            </w:r>
          </w:p>
        </w:tc>
      </w:tr>
    </w:tbl>
    <w:p w14:paraId="61C736E2" w14:textId="77777777" w:rsidR="00DF3EFF" w:rsidRDefault="00DF3EFF">
      <w:pPr>
        <w:spacing w:before="200"/>
      </w:pPr>
    </w:p>
    <w:p w14:paraId="61C736E3" w14:textId="77777777" w:rsidR="00DF3EFF" w:rsidRDefault="00F8374F">
      <w:pPr>
        <w:spacing w:before="120" w:after="120"/>
        <w:jc w:val="center"/>
      </w:pPr>
      <w:r>
        <w:rPr>
          <w:noProof/>
        </w:rPr>
        <w:drawing>
          <wp:inline distT="0" distB="0" distL="0" distR="0" wp14:anchorId="61C73925" wp14:editId="61C73926">
            <wp:extent cx="5029200" cy="2828925"/>
            <wp:effectExtent l="0" t="0" r="0" b="0"/>
            <wp:docPr id="924215394" name="Picture 924215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6E4" w14:textId="77777777" w:rsidR="00DF3EFF" w:rsidRDefault="00DF3EFF">
      <w:pPr>
        <w:spacing w:before="80"/>
      </w:pPr>
    </w:p>
    <w:p w14:paraId="61C736E5" w14:textId="77777777" w:rsidR="00DF3EFF" w:rsidRDefault="00F8374F">
      <w:pPr>
        <w:pStyle w:val="Heading2"/>
      </w:pPr>
      <w:bookmarkStart w:id="9" w:name="_Toc233027573"/>
      <w:bookmarkStart w:id="10" w:name="_Toc494177838"/>
      <w:r>
        <w:t>Step 1: Plan Your Site Before You Build</w:t>
      </w:r>
      <w:bookmarkEnd w:id="9"/>
      <w:bookmarkEnd w:id="10"/>
    </w:p>
    <w:p w14:paraId="61C736E6" w14:textId="77777777" w:rsidR="00DF3EFF" w:rsidRDefault="00F8374F">
      <w:pPr>
        <w:spacing w:before="60" w:after="80"/>
      </w:pPr>
      <w:r>
        <w:rPr>
          <w:color w:val="2C3E50"/>
        </w:rPr>
        <w:t>Before clicking "Create", define these five foundational elements. Spending 15 minutes planning on paper will save hours of rework later — changing a site's name and URL after launch can break links and syncs.</w:t>
      </w:r>
    </w:p>
    <w:p w14:paraId="61C736E7" w14:textId="77777777" w:rsidR="00DF3EFF" w:rsidRDefault="00DF3EFF">
      <w:pPr>
        <w:spacing w:before="80"/>
      </w:pPr>
    </w:p>
    <w:p w14:paraId="61C736E8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Five Planning Elements:</w:t>
      </w:r>
    </w:p>
    <w:p w14:paraId="61C736E9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1. Audience &amp; Purpose: </w:t>
      </w:r>
      <w:r>
        <w:rPr>
          <w:color w:val="2C3E50"/>
        </w:rPr>
        <w:t>Who is this for? Is it for a small project team (Team Site) or the entire organisation (Comm Site)?</w:t>
      </w:r>
    </w:p>
    <w:p w14:paraId="61C736EA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2. Naming Strategy: </w:t>
      </w:r>
      <w:r>
        <w:rPr>
          <w:color w:val="2C3E50"/>
        </w:rPr>
        <w:t xml:space="preserve">Keep it short, clear and </w:t>
      </w:r>
      <w:proofErr w:type="gramStart"/>
      <w:r>
        <w:rPr>
          <w:color w:val="2C3E50"/>
        </w:rPr>
        <w:t>future-proof</w:t>
      </w:r>
      <w:proofErr w:type="gramEnd"/>
      <w:r>
        <w:rPr>
          <w:color w:val="2C3E50"/>
        </w:rPr>
        <w:t>. Avoid obscure acronyms. Check the URL is available and clean.</w:t>
      </w:r>
    </w:p>
    <w:p w14:paraId="61C736EB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3. Information Architecture: </w:t>
      </w:r>
      <w:r>
        <w:rPr>
          <w:color w:val="2C3E50"/>
        </w:rPr>
        <w:t>Plan your content structure. What Libraries (docs) and Lists (data) do you need? Sketch the hierarchy.</w:t>
      </w:r>
    </w:p>
    <w:p w14:paraId="61C736EC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4. Navigation: </w:t>
      </w:r>
      <w:r>
        <w:rPr>
          <w:color w:val="2C3E50"/>
        </w:rPr>
        <w:t>How will users find their way? Plan Global navigation (Hub) vs Local navigation (Site). Keep it simple.</w:t>
      </w:r>
    </w:p>
    <w:p w14:paraId="61C736ED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5. Ownership: </w:t>
      </w:r>
      <w:r>
        <w:rPr>
          <w:color w:val="2C3E50"/>
        </w:rPr>
        <w:t>Who manages this site? Assign at least two Owners. Define who contributes (Members) vs who reads (Visitors).</w:t>
      </w:r>
    </w:p>
    <w:p w14:paraId="61C736EE" w14:textId="77777777" w:rsidR="00DF3EFF" w:rsidRDefault="00DF3EFF">
      <w:pPr>
        <w:spacing w:before="120"/>
      </w:pPr>
    </w:p>
    <w:p w14:paraId="61C736EF" w14:textId="77777777" w:rsidR="00DF3EFF" w:rsidRDefault="00F8374F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1C73927" wp14:editId="61C73928">
            <wp:extent cx="5029200" cy="2828925"/>
            <wp:effectExtent l="0" t="0" r="0" b="0"/>
            <wp:docPr id="190235813" name="Picture 19023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6F0" w14:textId="77777777" w:rsidR="00DF3EFF" w:rsidRDefault="00DF3EFF">
      <w:pPr>
        <w:spacing w:before="80"/>
      </w:pPr>
    </w:p>
    <w:p w14:paraId="61C736F1" w14:textId="77777777" w:rsidR="00DF3EFF" w:rsidRDefault="00F8374F">
      <w:pPr>
        <w:pStyle w:val="Heading2"/>
      </w:pPr>
      <w:bookmarkStart w:id="11" w:name="_Toc233027574"/>
      <w:bookmarkStart w:id="12" w:name="_Toc246283772"/>
      <w:r>
        <w:t>Step 2: Create a New Site — Step by Step</w:t>
      </w:r>
      <w:bookmarkEnd w:id="11"/>
      <w:bookmarkEnd w:id="12"/>
    </w:p>
    <w:p w14:paraId="61C736F2" w14:textId="77777777" w:rsidR="00DF3EFF" w:rsidRDefault="00F8374F">
      <w:pPr>
        <w:spacing w:before="60" w:after="80"/>
      </w:pPr>
      <w:r>
        <w:rPr>
          <w:color w:val="2C3E50"/>
        </w:rPr>
        <w:t>Follow this standard process to launch your new SharePoint workspace:</w:t>
      </w:r>
    </w:p>
    <w:p w14:paraId="61C736F3" w14:textId="77777777" w:rsidR="00DF3EFF" w:rsidRDefault="00DF3EFF">
      <w:pPr>
        <w:spacing w:before="80"/>
      </w:pPr>
    </w:p>
    <w:p w14:paraId="61C736F4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1: </w:t>
      </w:r>
      <w:r>
        <w:rPr>
          <w:b/>
          <w:bCs/>
          <w:color w:val="2C3E50"/>
        </w:rPr>
        <w:t>Start at SharePoint Home</w:t>
      </w:r>
    </w:p>
    <w:p w14:paraId="61C736F5" w14:textId="77777777" w:rsidR="00DF3EFF" w:rsidRDefault="00F8374F">
      <w:pPr>
        <w:spacing w:before="40" w:after="80"/>
        <w:ind w:left="720"/>
      </w:pPr>
      <w:r>
        <w:rPr>
          <w:color w:val="2C3E50"/>
        </w:rPr>
        <w:t>Navigate to the SharePoint Start Page (or Home) and click the "+ Create site" button found in the top-left corner.</w:t>
      </w:r>
    </w:p>
    <w:p w14:paraId="61C736F6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2: </w:t>
      </w:r>
      <w:r>
        <w:rPr>
          <w:b/>
          <w:bCs/>
          <w:color w:val="2C3E50"/>
        </w:rPr>
        <w:t>Choose Your Site Type</w:t>
      </w:r>
    </w:p>
    <w:p w14:paraId="61C736F7" w14:textId="77777777" w:rsidR="00DF3EFF" w:rsidRDefault="00F8374F">
      <w:pPr>
        <w:spacing w:before="40" w:after="80"/>
        <w:ind w:left="720"/>
      </w:pPr>
      <w:r>
        <w:rPr>
          <w:color w:val="2C3E50"/>
        </w:rPr>
        <w:t>Select your template: a Team Site for collaboration, or a Communication Site for broadcasting information.</w:t>
      </w:r>
    </w:p>
    <w:p w14:paraId="61C736F8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3: </w:t>
      </w:r>
      <w:r>
        <w:rPr>
          <w:b/>
          <w:bCs/>
          <w:color w:val="2C3E50"/>
        </w:rPr>
        <w:t>Enter Site Details</w:t>
      </w:r>
    </w:p>
    <w:p w14:paraId="61C736F9" w14:textId="77777777" w:rsidR="00DF3EFF" w:rsidRDefault="00F8374F">
      <w:pPr>
        <w:spacing w:before="40" w:after="80"/>
        <w:ind w:left="720"/>
      </w:pPr>
      <w:r>
        <w:rPr>
          <w:color w:val="2C3E50"/>
        </w:rPr>
        <w:t>Enter the Site Name (verify URL availability), description, and apply a Sensitivity Label if required by IT.</w:t>
      </w:r>
    </w:p>
    <w:p w14:paraId="61C736FA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4: </w:t>
      </w:r>
      <w:r>
        <w:rPr>
          <w:b/>
          <w:bCs/>
          <w:color w:val="2C3E50"/>
        </w:rPr>
        <w:t>Add Members</w:t>
      </w:r>
    </w:p>
    <w:p w14:paraId="61C736FB" w14:textId="77777777" w:rsidR="00DF3EFF" w:rsidRDefault="00F8374F">
      <w:pPr>
        <w:spacing w:before="40" w:after="80"/>
        <w:ind w:left="720"/>
      </w:pPr>
      <w:r>
        <w:rPr>
          <w:color w:val="2C3E50"/>
        </w:rPr>
        <w:t>Add additional Owners (always have at least two!) and initial Members. You can add more people later.</w:t>
      </w:r>
    </w:p>
    <w:p w14:paraId="61C736FC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5: </w:t>
      </w:r>
      <w:r>
        <w:rPr>
          <w:b/>
          <w:bCs/>
          <w:color w:val="2C3E50"/>
        </w:rPr>
        <w:t>Finish &amp; Review</w:t>
      </w:r>
    </w:p>
    <w:p w14:paraId="61C736FD" w14:textId="77777777" w:rsidR="00DF3EFF" w:rsidRDefault="00F8374F">
      <w:pPr>
        <w:spacing w:before="40" w:after="80"/>
        <w:ind w:left="720"/>
      </w:pPr>
      <w:r>
        <w:rPr>
          <w:color w:val="2C3E50"/>
        </w:rPr>
        <w:t>Click Finish. Your site is live! Immediately review Site Settings and regional settings to ensure correct locale.</w:t>
      </w:r>
    </w:p>
    <w:p w14:paraId="61C736FE" w14:textId="77777777" w:rsidR="00DF3EFF" w:rsidRDefault="00DF3EFF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DF3EFF" w14:paraId="61C73700" w14:textId="77777777">
        <w:tc>
          <w:tcPr>
            <w:tcW w:w="9360" w:type="dxa"/>
            <w:tcBorders>
              <w:top w:val="single" w:sz="4" w:space="0" w:color="E67E22"/>
              <w:left w:val="single" w:sz="4" w:space="0" w:color="E67E22"/>
              <w:bottom w:val="single" w:sz="4" w:space="0" w:color="E67E22"/>
              <w:right w:val="single" w:sz="4" w:space="0" w:color="E67E22"/>
            </w:tcBorders>
            <w:shd w:val="clear" w:color="auto" w:fill="FEF9E7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61C736FF" w14:textId="77777777" w:rsidR="00DF3EFF" w:rsidRDefault="00F8374F">
            <w:r>
              <w:rPr>
                <w:b/>
                <w:bCs/>
                <w:color w:val="E67E22"/>
                <w:sz w:val="21"/>
                <w:szCs w:val="21"/>
              </w:rPr>
              <w:t>⚠</w:t>
            </w:r>
            <w:proofErr w:type="gramStart"/>
            <w:r>
              <w:rPr>
                <w:b/>
                <w:bCs/>
                <w:color w:val="E67E22"/>
                <w:sz w:val="21"/>
                <w:szCs w:val="21"/>
              </w:rPr>
              <w:t>️  Note</w:t>
            </w:r>
            <w:proofErr w:type="gramEnd"/>
            <w:r>
              <w:rPr>
                <w:b/>
                <w:bCs/>
                <w:color w:val="E67E22"/>
                <w:sz w:val="21"/>
                <w:szCs w:val="21"/>
              </w:rPr>
              <w:t xml:space="preserve">: </w:t>
            </w:r>
            <w:r>
              <w:rPr>
                <w:color w:val="2C3E50"/>
                <w:sz w:val="21"/>
                <w:szCs w:val="21"/>
              </w:rPr>
              <w:t>If you don't see the "+ Create site" button, your organisation may have restricted self-service site creation. You might need to submit a request through your IT helpdesk instead.</w:t>
            </w:r>
          </w:p>
        </w:tc>
      </w:tr>
    </w:tbl>
    <w:p w14:paraId="61C73701" w14:textId="77777777" w:rsidR="00DF3EFF" w:rsidRDefault="00DF3EFF">
      <w:pPr>
        <w:spacing w:before="120"/>
      </w:pPr>
    </w:p>
    <w:p w14:paraId="61C73702" w14:textId="77777777" w:rsidR="00DF3EFF" w:rsidRDefault="00F8374F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1C73929" wp14:editId="61C7392A">
            <wp:extent cx="5029200" cy="2828925"/>
            <wp:effectExtent l="0" t="0" r="0" b="0"/>
            <wp:docPr id="976514110" name="Picture 976514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703" w14:textId="77777777" w:rsidR="00DF3EFF" w:rsidRDefault="00DF3EFF">
      <w:pPr>
        <w:spacing w:before="80"/>
      </w:pPr>
    </w:p>
    <w:p w14:paraId="61C73704" w14:textId="77777777" w:rsidR="00DF3EFF" w:rsidRDefault="00F8374F">
      <w:pPr>
        <w:pStyle w:val="Heading2"/>
      </w:pPr>
      <w:bookmarkStart w:id="13" w:name="_Toc233027575"/>
      <w:bookmarkStart w:id="14" w:name="_Toc50069677"/>
      <w:r>
        <w:t>Team Site vs Communication Site — Choosing the Right Type</w:t>
      </w:r>
      <w:bookmarkEnd w:id="13"/>
      <w:bookmarkEnd w:id="14"/>
    </w:p>
    <w:p w14:paraId="61C73705" w14:textId="77777777" w:rsidR="00DF3EFF" w:rsidRDefault="00DF3EFF">
      <w:pPr>
        <w:spacing w:before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DF3EFF" w14:paraId="61C73708" w14:textId="77777777">
        <w:tc>
          <w:tcPr>
            <w:tcW w:w="4500" w:type="dxa"/>
            <w:tcBorders>
              <w:top w:val="single" w:sz="4" w:space="0" w:color="2E86C1"/>
              <w:left w:val="single" w:sz="4" w:space="0" w:color="2E86C1"/>
              <w:bottom w:val="single" w:sz="4" w:space="0" w:color="2E86C1"/>
              <w:right w:val="single" w:sz="4" w:space="0" w:color="2E86C1"/>
            </w:tcBorders>
            <w:shd w:val="clear" w:color="auto" w:fill="2E86C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C73706" w14:textId="77777777" w:rsidR="00DF3EFF" w:rsidRDefault="00F8374F">
            <w:r>
              <w:rPr>
                <w:b/>
                <w:bCs/>
                <w:color w:val="FFFFFF"/>
              </w:rPr>
              <w:t>Team Site (Collaboration — "WE")</w:t>
            </w:r>
          </w:p>
        </w:tc>
        <w:tc>
          <w:tcPr>
            <w:tcW w:w="4500" w:type="dxa"/>
            <w:tcBorders>
              <w:top w:val="single" w:sz="4" w:space="0" w:color="2E86C1"/>
              <w:left w:val="single" w:sz="4" w:space="0" w:color="2E86C1"/>
              <w:bottom w:val="single" w:sz="4" w:space="0" w:color="2E86C1"/>
              <w:right w:val="single" w:sz="4" w:space="0" w:color="2E86C1"/>
            </w:tcBorders>
            <w:shd w:val="clear" w:color="auto" w:fill="148F77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C73707" w14:textId="77777777" w:rsidR="00DF3EFF" w:rsidRDefault="00F8374F">
            <w:r>
              <w:rPr>
                <w:b/>
                <w:bCs/>
                <w:color w:val="FFFFFF"/>
              </w:rPr>
              <w:t>Communication Site (Broadcasting — "US")</w:t>
            </w:r>
          </w:p>
        </w:tc>
      </w:tr>
      <w:tr w:rsidR="00DF3EFF" w14:paraId="61C73713" w14:textId="77777777">
        <w:tc>
          <w:tcPr>
            <w:tcW w:w="4500" w:type="dxa"/>
            <w:tcBorders>
              <w:top w:val="single" w:sz="1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EAF4FB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61C73709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Audience: </w:t>
            </w:r>
            <w:r>
              <w:rPr>
                <w:color w:val="2C3E50"/>
                <w:sz w:val="20"/>
                <w:szCs w:val="20"/>
              </w:rPr>
              <w:t>Small to medium groups working together on a specific goal.</w:t>
            </w:r>
          </w:p>
          <w:p w14:paraId="61C7370A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Purpose: </w:t>
            </w:r>
            <w:r>
              <w:rPr>
                <w:color w:val="2C3E50"/>
                <w:sz w:val="20"/>
                <w:szCs w:val="20"/>
              </w:rPr>
              <w:t>Collaborate, co-author documents, track tasks and plan events.</w:t>
            </w:r>
          </w:p>
          <w:p w14:paraId="61C7370B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Access Control: </w:t>
            </w:r>
            <w:r>
              <w:rPr>
                <w:color w:val="2C3E50"/>
                <w:sz w:val="20"/>
                <w:szCs w:val="20"/>
              </w:rPr>
              <w:t>Usually Private. Members have edit rights to most content by default.</w:t>
            </w:r>
          </w:p>
          <w:p w14:paraId="61C7370C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M365 Group Connection: </w:t>
            </w:r>
            <w:r>
              <w:rPr>
                <w:color w:val="2C3E50"/>
                <w:sz w:val="20"/>
                <w:szCs w:val="20"/>
              </w:rPr>
              <w:t>YES. Includes Teams, Planner, Outlook, etc.</w:t>
            </w:r>
          </w:p>
          <w:p w14:paraId="61C7370D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Example: </w:t>
            </w:r>
            <w:r>
              <w:rPr>
                <w:color w:val="2C3E50"/>
                <w:sz w:val="20"/>
                <w:szCs w:val="20"/>
              </w:rPr>
              <w:t>"Marketing Campaign 2026", "IT Support Staff Only"</w:t>
            </w:r>
          </w:p>
        </w:tc>
        <w:tc>
          <w:tcPr>
            <w:tcW w:w="4500" w:type="dxa"/>
            <w:tcBorders>
              <w:top w:val="single" w:sz="1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E8F8F5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61C7370E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Audience: </w:t>
            </w:r>
            <w:r>
              <w:rPr>
                <w:color w:val="2C3E50"/>
                <w:sz w:val="20"/>
                <w:szCs w:val="20"/>
              </w:rPr>
              <w:t>Broad audience (e.g., entire department or organisation).</w:t>
            </w:r>
          </w:p>
          <w:p w14:paraId="61C7370F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Purpose: </w:t>
            </w:r>
            <w:r>
              <w:rPr>
                <w:color w:val="2C3E50"/>
                <w:sz w:val="20"/>
                <w:szCs w:val="20"/>
              </w:rPr>
              <w:t>Showcase news, reports, status updates and policies.</w:t>
            </w:r>
          </w:p>
          <w:p w14:paraId="61C73710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Access Control: </w:t>
            </w:r>
            <w:r>
              <w:rPr>
                <w:color w:val="2C3E50"/>
                <w:sz w:val="20"/>
                <w:szCs w:val="20"/>
              </w:rPr>
              <w:t>Usually Public (Read-only) for most users; small group of editors.</w:t>
            </w:r>
          </w:p>
          <w:p w14:paraId="61C73711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M365 Group Connection: </w:t>
            </w:r>
            <w:r>
              <w:rPr>
                <w:color w:val="2C3E50"/>
                <w:sz w:val="20"/>
                <w:szCs w:val="20"/>
              </w:rPr>
              <w:t>NO. Standalone SharePoint site.</w:t>
            </w:r>
          </w:p>
          <w:p w14:paraId="61C73712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Example: </w:t>
            </w:r>
            <w:r>
              <w:rPr>
                <w:color w:val="2C3E50"/>
                <w:sz w:val="20"/>
                <w:szCs w:val="20"/>
              </w:rPr>
              <w:t>"Employee Benefits Portal", "Leadership Updates"</w:t>
            </w:r>
          </w:p>
        </w:tc>
      </w:tr>
    </w:tbl>
    <w:p w14:paraId="61C73714" w14:textId="77777777" w:rsidR="00DF3EFF" w:rsidRDefault="00DF3EFF">
      <w:pPr>
        <w:spacing w:before="120"/>
      </w:pPr>
    </w:p>
    <w:p w14:paraId="61C73715" w14:textId="5FA51A46" w:rsidR="00DF3EFF" w:rsidRDefault="00DF3EFF">
      <w:pPr>
        <w:spacing w:before="120" w:after="120"/>
        <w:jc w:val="center"/>
      </w:pPr>
    </w:p>
    <w:p w14:paraId="61C73716" w14:textId="77777777" w:rsidR="00DF3EFF" w:rsidRDefault="00DF3EFF">
      <w:pPr>
        <w:spacing w:before="80"/>
      </w:pPr>
    </w:p>
    <w:p w14:paraId="7648D2AF" w14:textId="77777777" w:rsidR="00B8427E" w:rsidRDefault="00B8427E">
      <w:pPr>
        <w:rPr>
          <w:b/>
          <w:bCs/>
          <w:color w:val="2E86C1"/>
          <w:sz w:val="28"/>
          <w:szCs w:val="28"/>
        </w:rPr>
      </w:pPr>
      <w:r>
        <w:br w:type="page"/>
      </w:r>
    </w:p>
    <w:p w14:paraId="61C73717" w14:textId="187C5EAD" w:rsidR="00DF3EFF" w:rsidRDefault="00F8374F">
      <w:pPr>
        <w:pStyle w:val="Heading2"/>
      </w:pPr>
      <w:bookmarkStart w:id="15" w:name="_Toc233027576"/>
      <w:bookmarkStart w:id="16" w:name="_Toc1608989274"/>
      <w:r>
        <w:lastRenderedPageBreak/>
        <w:t>Three Ways to Create a Site — Understanding the Difference</w:t>
      </w:r>
      <w:bookmarkEnd w:id="15"/>
      <w:bookmarkEnd w:id="16"/>
    </w:p>
    <w:p w14:paraId="61C73718" w14:textId="77777777" w:rsidR="00DF3EFF" w:rsidRDefault="00F8374F">
      <w:pPr>
        <w:spacing w:before="60" w:after="80"/>
      </w:pPr>
      <w:r>
        <w:rPr>
          <w:color w:val="2C3E50"/>
        </w:rPr>
        <w:t>There are three common routes to creating a SharePoint site. Each has different results:</w:t>
      </w:r>
    </w:p>
    <w:p w14:paraId="61C73719" w14:textId="77777777" w:rsidR="00DF3EFF" w:rsidRDefault="00DF3EFF">
      <w:pPr>
        <w:spacing w:before="80"/>
      </w:pPr>
    </w:p>
    <w:p w14:paraId="61C7371A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1. Create a New SharePoint Site Directly</w:t>
      </w:r>
    </w:p>
    <w:p w14:paraId="61C7371B" w14:textId="77777777" w:rsidR="00DF3EFF" w:rsidRDefault="00F8374F">
      <w:pPr>
        <w:spacing w:before="60" w:after="80"/>
      </w:pPr>
      <w:r>
        <w:rPr>
          <w:color w:val="2C3E50"/>
        </w:rPr>
        <w:t>You start in SharePoint. This creates a SharePoint site (pages, document libraries, lists, metadata) and a Microsoft 365 Group (if it's a Team Site). Note: it does NOT automatically create a Microsoft Teams team — you can add one later.</w:t>
      </w:r>
    </w:p>
    <w:p w14:paraId="61C7371C" w14:textId="77777777" w:rsidR="00DF3EFF" w:rsidRDefault="00DF3EFF">
      <w:pPr>
        <w:spacing w:before="80"/>
      </w:pPr>
    </w:p>
    <w:p w14:paraId="61C7371D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2. Add a Team to an Existing SharePoint Site</w:t>
      </w:r>
    </w:p>
    <w:p w14:paraId="61C7371E" w14:textId="77777777" w:rsidR="00DF3EFF" w:rsidRDefault="00F8374F">
      <w:pPr>
        <w:spacing w:before="60" w:after="80"/>
      </w:pPr>
      <w:r>
        <w:rPr>
          <w:color w:val="2C3E50"/>
        </w:rPr>
        <w:t>If you already have a well-structured SharePoint site and want to add real-time collaboration, choose "Add Microsoft Teams" from within the site. This is often the cleanest and safest approach — it reuses existing files, permissions and structure without creating duplicates.</w:t>
      </w:r>
    </w:p>
    <w:p w14:paraId="61C7371F" w14:textId="77777777" w:rsidR="00DF3EFF" w:rsidRDefault="00DF3EFF">
      <w:pPr>
        <w:spacing w:before="80"/>
      </w:pPr>
    </w:p>
    <w:p w14:paraId="61C73720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3. Create a New Team in Microsoft Teams</w:t>
      </w:r>
    </w:p>
    <w:p w14:paraId="61C73721" w14:textId="77777777" w:rsidR="00DF3EFF" w:rsidRDefault="00F8374F">
      <w:pPr>
        <w:spacing w:before="60" w:after="80"/>
      </w:pPr>
      <w:r>
        <w:rPr>
          <w:color w:val="2C3E50"/>
        </w:rPr>
        <w:t xml:space="preserve">You start in Teams. A SharePoint site is automatically created in the background to store the files. The Files tab in each Teams channel is </w:t>
      </w:r>
      <w:proofErr w:type="gramStart"/>
      <w:r>
        <w:rPr>
          <w:color w:val="2C3E50"/>
        </w:rPr>
        <w:t>actually a</w:t>
      </w:r>
      <w:proofErr w:type="gramEnd"/>
      <w:r>
        <w:rPr>
          <w:color w:val="2C3E50"/>
        </w:rPr>
        <w:t xml:space="preserve"> folder in that SharePoint document library. Teams is the primary experience; SharePoint is supporting storage.</w:t>
      </w:r>
    </w:p>
    <w:p w14:paraId="61C73722" w14:textId="77777777" w:rsidR="00DF3EFF" w:rsidRDefault="00DF3EFF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DF3EFF" w14:paraId="61C73724" w14:textId="77777777">
        <w:tc>
          <w:tcPr>
            <w:tcW w:w="9360" w:type="dxa"/>
            <w:tcBorders>
              <w:top w:val="single" w:sz="4" w:space="0" w:color="148F77"/>
              <w:left w:val="single" w:sz="4" w:space="0" w:color="148F77"/>
              <w:bottom w:val="single" w:sz="4" w:space="0" w:color="148F77"/>
              <w:right w:val="single" w:sz="4" w:space="0" w:color="148F77"/>
            </w:tcBorders>
            <w:shd w:val="clear" w:color="auto" w:fill="E8F8F5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61C73723" w14:textId="77777777" w:rsidR="00DF3EFF" w:rsidRDefault="00F8374F">
            <w:proofErr w:type="gramStart"/>
            <w:r>
              <w:rPr>
                <w:b/>
                <w:bCs/>
                <w:color w:val="148F77"/>
                <w:sz w:val="21"/>
                <w:szCs w:val="21"/>
              </w:rPr>
              <w:t>💡  Pro</w:t>
            </w:r>
            <w:proofErr w:type="gramEnd"/>
            <w:r>
              <w:rPr>
                <w:b/>
                <w:bCs/>
                <w:color w:val="148F77"/>
                <w:sz w:val="21"/>
                <w:szCs w:val="21"/>
              </w:rPr>
              <w:t xml:space="preserve"> Tip: </w:t>
            </w:r>
            <w:r>
              <w:rPr>
                <w:color w:val="2C3E50"/>
                <w:sz w:val="21"/>
                <w:szCs w:val="21"/>
              </w:rPr>
              <w:t>Always check "Does one already exist?" before creating a new site. Creating a SharePoint site AND a separate Team for the same purpose leads to duplicate files, confused users and permission mismatches.</w:t>
            </w:r>
          </w:p>
        </w:tc>
      </w:tr>
    </w:tbl>
    <w:p w14:paraId="61C73725" w14:textId="7B25848C" w:rsidR="00B8427E" w:rsidRDefault="00B8427E">
      <w:pPr>
        <w:spacing w:before="120"/>
      </w:pPr>
    </w:p>
    <w:p w14:paraId="695AD73B" w14:textId="77777777" w:rsidR="00B8427E" w:rsidRDefault="00B8427E">
      <w:r>
        <w:br w:type="page"/>
      </w:r>
    </w:p>
    <w:p w14:paraId="61C73726" w14:textId="77777777" w:rsidR="00DF3EFF" w:rsidRDefault="00F8374F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1C7392D" wp14:editId="61C7392E">
            <wp:extent cx="5029200" cy="2828925"/>
            <wp:effectExtent l="0" t="0" r="0" b="0"/>
            <wp:docPr id="1778247841" name="Picture 1778247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727" w14:textId="77777777" w:rsidR="00DF3EFF" w:rsidRDefault="00DF3EFF">
      <w:pPr>
        <w:spacing w:before="80"/>
      </w:pPr>
    </w:p>
    <w:p w14:paraId="61C73728" w14:textId="77777777" w:rsidR="00DF3EFF" w:rsidRDefault="00F8374F">
      <w:pPr>
        <w:pStyle w:val="Heading2"/>
      </w:pPr>
      <w:bookmarkStart w:id="17" w:name="_Toc233027577"/>
      <w:bookmarkStart w:id="18" w:name="_Toc769409919"/>
      <w:r>
        <w:t>Search &amp; Findability</w:t>
      </w:r>
      <w:bookmarkEnd w:id="17"/>
      <w:bookmarkEnd w:id="18"/>
    </w:p>
    <w:p w14:paraId="61C73729" w14:textId="77777777" w:rsidR="00DF3EFF" w:rsidRDefault="00F8374F">
      <w:pPr>
        <w:spacing w:before="60" w:after="80"/>
      </w:pPr>
      <w:r>
        <w:rPr>
          <w:color w:val="2C3E50"/>
        </w:rPr>
        <w:t>"Why can't I find my files?" — Two common reasons and how to fix them:</w:t>
      </w:r>
    </w:p>
    <w:p w14:paraId="61C7372A" w14:textId="77777777" w:rsidR="00DF3EFF" w:rsidRDefault="00DF3EFF">
      <w:pPr>
        <w:spacing w:before="80"/>
      </w:pPr>
    </w:p>
    <w:p w14:paraId="61C7372B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1. Poor File Naming</w:t>
      </w:r>
    </w:p>
    <w:p w14:paraId="61C7372C" w14:textId="77777777" w:rsidR="00DF3EFF" w:rsidRDefault="00F8374F">
      <w:pPr>
        <w:spacing w:before="60" w:after="80"/>
      </w:pPr>
      <w:r>
        <w:rPr>
          <w:color w:val="2C3E50"/>
        </w:rPr>
        <w:t>Files named "Draft1.docx" or "Meeting Notes.pdf" get lost easily. Always use descriptive names that include the topic, date (if relevant) and type.</w:t>
      </w:r>
    </w:p>
    <w:p w14:paraId="61C7372D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Bad example: Agenda.docx</w:t>
      </w:r>
    </w:p>
    <w:p w14:paraId="61C7372E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Good example: Q1-2026_Marketing_Meeting_Agenda.docx</w:t>
      </w:r>
    </w:p>
    <w:p w14:paraId="61C7372F" w14:textId="77777777" w:rsidR="00DF3EFF" w:rsidRDefault="00DF3EFF">
      <w:pPr>
        <w:spacing w:before="80"/>
      </w:pPr>
    </w:p>
    <w:p w14:paraId="61C73730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2. Deep Folder Nesting</w:t>
      </w:r>
    </w:p>
    <w:p w14:paraId="61C73731" w14:textId="77777777" w:rsidR="00DF3EFF" w:rsidRDefault="00F8374F">
      <w:pPr>
        <w:spacing w:before="60" w:after="80"/>
      </w:pPr>
      <w:r>
        <w:rPr>
          <w:color w:val="2C3E50"/>
        </w:rPr>
        <w:t>Burying files 5+ folders deep makes them hard to browse and can break URL length limits. Search engines also rank top-level content higher.</w:t>
      </w:r>
    </w:p>
    <w:p w14:paraId="61C73732" w14:textId="77777777" w:rsidR="00DF3EFF" w:rsidRDefault="00F8374F">
      <w:pPr>
        <w:spacing w:before="60" w:after="80"/>
      </w:pPr>
      <w:r>
        <w:rPr>
          <w:color w:val="2C3E50"/>
        </w:rPr>
        <w:t>Fix: Flatten your structure. Use Metadata (columns) instead of folders to categorise content.</w:t>
      </w:r>
    </w:p>
    <w:p w14:paraId="61C73733" w14:textId="77777777" w:rsidR="00DF3EFF" w:rsidRDefault="00DF3EFF">
      <w:pPr>
        <w:spacing w:before="80"/>
      </w:pPr>
    </w:p>
    <w:p w14:paraId="61C73734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Search Tips for Users:</w:t>
      </w:r>
    </w:p>
    <w:p w14:paraId="61C73735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Use Filters on the search results page (File Type, Date)</w:t>
      </w:r>
    </w:p>
    <w:p w14:paraId="61C73736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Search within a specific library first, not the whole site</w:t>
      </w:r>
    </w:p>
    <w:p w14:paraId="61C73737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Use "</w:t>
      </w:r>
      <w:proofErr w:type="spellStart"/>
      <w:proofErr w:type="gramStart"/>
      <w:r>
        <w:rPr>
          <w:color w:val="2C3E50"/>
        </w:rPr>
        <w:t>filename:budget</w:t>
      </w:r>
      <w:proofErr w:type="spellEnd"/>
      <w:proofErr w:type="gramEnd"/>
      <w:r>
        <w:rPr>
          <w:color w:val="2C3E50"/>
        </w:rPr>
        <w:t>" to search only file names</w:t>
      </w:r>
    </w:p>
    <w:p w14:paraId="61C73738" w14:textId="77777777" w:rsidR="00DF3EFF" w:rsidRDefault="00DF3EFF">
      <w:pPr>
        <w:spacing w:before="120"/>
      </w:pPr>
    </w:p>
    <w:p w14:paraId="61C73739" w14:textId="77777777" w:rsidR="00DF3EFF" w:rsidRDefault="00F8374F">
      <w:r>
        <w:br w:type="page"/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DF3EFF" w14:paraId="61C7373D" w14:textId="77777777">
        <w:tc>
          <w:tcPr>
            <w:tcW w:w="9360" w:type="dxa"/>
            <w:tcBorders>
              <w:top w:val="single" w:sz="6" w:space="0" w:color="1A5276"/>
              <w:left w:val="single" w:sz="6" w:space="0" w:color="1A5276"/>
              <w:bottom w:val="single" w:sz="6" w:space="0" w:color="1A5276"/>
              <w:right w:val="single" w:sz="6" w:space="0" w:color="1A5276"/>
            </w:tcBorders>
            <w:shd w:val="clear" w:color="auto" w:fill="1A5276"/>
            <w:tcMar>
              <w:top w:w="200" w:type="dxa"/>
              <w:left w:w="300" w:type="dxa"/>
              <w:bottom w:w="200" w:type="dxa"/>
              <w:right w:w="300" w:type="dxa"/>
            </w:tcMar>
          </w:tcPr>
          <w:p w14:paraId="61C7373A" w14:textId="77777777" w:rsidR="00DF3EFF" w:rsidRDefault="00F8374F">
            <w:r>
              <w:rPr>
                <w:b/>
                <w:bCs/>
                <w:color w:val="9EC8E8"/>
                <w:sz w:val="20"/>
                <w:szCs w:val="20"/>
              </w:rPr>
              <w:lastRenderedPageBreak/>
              <w:t>MODULE 03</w:t>
            </w:r>
          </w:p>
          <w:p w14:paraId="61C7373B" w14:textId="77777777" w:rsidR="00DF3EFF" w:rsidRDefault="00F8374F">
            <w:pPr>
              <w:spacing w:before="60"/>
            </w:pPr>
            <w:r>
              <w:rPr>
                <w:b/>
                <w:bCs/>
                <w:color w:val="FFFFFF"/>
                <w:sz w:val="40"/>
                <w:szCs w:val="40"/>
              </w:rPr>
              <w:t>Managing People and Permissions</w:t>
            </w:r>
          </w:p>
          <w:p w14:paraId="61C7373C" w14:textId="77777777" w:rsidR="00DF3EFF" w:rsidRDefault="00F8374F">
            <w:pPr>
              <w:spacing w:before="80"/>
            </w:pPr>
            <w:r>
              <w:rPr>
                <w:color w:val="AED6F1"/>
              </w:rPr>
              <w:t>Security, roles, and access control for your SharePoint site.</w:t>
            </w:r>
          </w:p>
        </w:tc>
      </w:tr>
    </w:tbl>
    <w:p w14:paraId="61C7373E" w14:textId="77777777" w:rsidR="00DF3EFF" w:rsidRDefault="00DF3EFF">
      <w:pPr>
        <w:spacing w:before="200"/>
      </w:pPr>
    </w:p>
    <w:p w14:paraId="61C7373F" w14:textId="77777777" w:rsidR="00DF3EFF" w:rsidRDefault="00F8374F">
      <w:pPr>
        <w:spacing w:before="120" w:after="120"/>
        <w:jc w:val="center"/>
      </w:pPr>
      <w:r>
        <w:rPr>
          <w:noProof/>
        </w:rPr>
        <w:drawing>
          <wp:inline distT="0" distB="0" distL="0" distR="0" wp14:anchorId="61C7392F" wp14:editId="61C73930">
            <wp:extent cx="5029200" cy="2828925"/>
            <wp:effectExtent l="0" t="0" r="0" b="0"/>
            <wp:docPr id="709858469" name="Picture 70985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740" w14:textId="77777777" w:rsidR="00DF3EFF" w:rsidRDefault="00DF3EFF">
      <w:pPr>
        <w:spacing w:before="80"/>
      </w:pPr>
    </w:p>
    <w:p w14:paraId="61C73741" w14:textId="77777777" w:rsidR="00DF3EFF" w:rsidRDefault="00F8374F">
      <w:pPr>
        <w:pStyle w:val="Heading2"/>
      </w:pPr>
      <w:bookmarkStart w:id="19" w:name="_Toc233027578"/>
      <w:bookmarkStart w:id="20" w:name="_Toc1158013870"/>
      <w:r>
        <w:t>The Three SharePoint Permission Groups</w:t>
      </w:r>
      <w:bookmarkEnd w:id="19"/>
      <w:bookmarkEnd w:id="20"/>
    </w:p>
    <w:p w14:paraId="61C73742" w14:textId="77777777" w:rsidR="00DF3EFF" w:rsidRDefault="00F8374F">
      <w:pPr>
        <w:spacing w:before="60" w:after="80"/>
      </w:pPr>
      <w:r>
        <w:rPr>
          <w:color w:val="2C3E50"/>
        </w:rPr>
        <w:t>Every SharePoint site has three default groups that control access:</w:t>
      </w:r>
    </w:p>
    <w:p w14:paraId="61C73743" w14:textId="77777777" w:rsidR="00DF3EFF" w:rsidRDefault="00DF3EFF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9"/>
        <w:gridCol w:w="1493"/>
        <w:gridCol w:w="4362"/>
        <w:gridCol w:w="2256"/>
      </w:tblGrid>
      <w:tr w:rsidR="00DF3EFF" w14:paraId="61C73748" w14:textId="77777777">
        <w:tc>
          <w:tcPr>
            <w:tcW w:w="0" w:type="auto"/>
            <w:shd w:val="clear" w:color="auto" w:fill="1A527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744" w14:textId="77777777" w:rsidR="00DF3EFF" w:rsidRDefault="00F8374F">
            <w:r>
              <w:rPr>
                <w:b/>
                <w:bCs/>
                <w:color w:val="FFFFFF"/>
                <w:sz w:val="20"/>
                <w:szCs w:val="20"/>
              </w:rPr>
              <w:t>Role</w:t>
            </w:r>
          </w:p>
        </w:tc>
        <w:tc>
          <w:tcPr>
            <w:tcW w:w="0" w:type="auto"/>
            <w:shd w:val="clear" w:color="auto" w:fill="1A527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745" w14:textId="77777777" w:rsidR="00DF3EFF" w:rsidRDefault="00F8374F">
            <w:r>
              <w:rPr>
                <w:b/>
                <w:bCs/>
                <w:color w:val="FFFFFF"/>
                <w:sz w:val="20"/>
                <w:szCs w:val="20"/>
              </w:rPr>
              <w:t>Permission Level</w:t>
            </w:r>
          </w:p>
        </w:tc>
        <w:tc>
          <w:tcPr>
            <w:tcW w:w="0" w:type="auto"/>
            <w:shd w:val="clear" w:color="auto" w:fill="1A527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746" w14:textId="77777777" w:rsidR="00DF3EFF" w:rsidRDefault="00F8374F">
            <w:r>
              <w:rPr>
                <w:b/>
                <w:bCs/>
                <w:color w:val="FFFFFF"/>
                <w:sz w:val="20"/>
                <w:szCs w:val="20"/>
              </w:rPr>
              <w:t>What They Can Do</w:t>
            </w:r>
          </w:p>
        </w:tc>
        <w:tc>
          <w:tcPr>
            <w:tcW w:w="0" w:type="auto"/>
            <w:shd w:val="clear" w:color="auto" w:fill="1A527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747" w14:textId="77777777" w:rsidR="00DF3EFF" w:rsidRDefault="00F8374F">
            <w:r>
              <w:rPr>
                <w:b/>
                <w:bCs/>
                <w:color w:val="FFFFFF"/>
                <w:sz w:val="20"/>
                <w:szCs w:val="20"/>
              </w:rPr>
              <w:t>Typical Users</w:t>
            </w:r>
          </w:p>
        </w:tc>
      </w:tr>
      <w:tr w:rsidR="00DF3EFF" w14:paraId="61C7374D" w14:textId="77777777">
        <w:tc>
          <w:tcPr>
            <w:tcW w:w="0" w:type="auto"/>
            <w:shd w:val="clear" w:color="auto" w:fill="FDE8E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749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Site Owners</w:t>
            </w:r>
          </w:p>
        </w:tc>
        <w:tc>
          <w:tcPr>
            <w:tcW w:w="0" w:type="auto"/>
            <w:shd w:val="clear" w:color="auto" w:fill="FDE8E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74A" w14:textId="77777777" w:rsidR="00DF3EFF" w:rsidRDefault="00F8374F">
            <w:r>
              <w:rPr>
                <w:b/>
                <w:bCs/>
                <w:color w:val="2E86C1"/>
                <w:sz w:val="20"/>
                <w:szCs w:val="20"/>
              </w:rPr>
              <w:t>Full Control</w:t>
            </w:r>
          </w:p>
        </w:tc>
        <w:tc>
          <w:tcPr>
            <w:tcW w:w="0" w:type="auto"/>
            <w:shd w:val="clear" w:color="auto" w:fill="FDE8E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74B" w14:textId="77777777" w:rsidR="00DF3EFF" w:rsidRDefault="00F8374F">
            <w:r>
              <w:rPr>
                <w:color w:val="2C3E50"/>
                <w:sz w:val="20"/>
                <w:szCs w:val="20"/>
              </w:rPr>
              <w:t>Change look/feel/navigation, manage permissions, create/delete lists and libraries, access all content</w:t>
            </w:r>
          </w:p>
        </w:tc>
        <w:tc>
          <w:tcPr>
            <w:tcW w:w="0" w:type="auto"/>
            <w:shd w:val="clear" w:color="auto" w:fill="FDE8E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74C" w14:textId="77777777" w:rsidR="00DF3EFF" w:rsidRDefault="00F8374F">
            <w:r>
              <w:rPr>
                <w:color w:val="2C3E50"/>
                <w:sz w:val="20"/>
                <w:szCs w:val="20"/>
              </w:rPr>
              <w:t>Team Leads, Project Managers, IT Admins</w:t>
            </w:r>
          </w:p>
        </w:tc>
      </w:tr>
      <w:tr w:rsidR="00DF3EFF" w14:paraId="61C73752" w14:textId="77777777">
        <w:tc>
          <w:tcPr>
            <w:tcW w:w="0" w:type="auto"/>
            <w:shd w:val="clear" w:color="auto" w:fill="EAF4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74E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Site Members</w:t>
            </w:r>
          </w:p>
        </w:tc>
        <w:tc>
          <w:tcPr>
            <w:tcW w:w="0" w:type="auto"/>
            <w:shd w:val="clear" w:color="auto" w:fill="EAF4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74F" w14:textId="77777777" w:rsidR="00DF3EFF" w:rsidRDefault="00F8374F">
            <w:r>
              <w:rPr>
                <w:b/>
                <w:bCs/>
                <w:color w:val="2E86C1"/>
                <w:sz w:val="20"/>
                <w:szCs w:val="20"/>
              </w:rPr>
              <w:t>Edit</w:t>
            </w:r>
          </w:p>
        </w:tc>
        <w:tc>
          <w:tcPr>
            <w:tcW w:w="0" w:type="auto"/>
            <w:shd w:val="clear" w:color="auto" w:fill="EAF4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750" w14:textId="77777777" w:rsidR="00DF3EFF" w:rsidRDefault="00F8374F">
            <w:r>
              <w:rPr>
                <w:color w:val="2C3E50"/>
                <w:sz w:val="20"/>
                <w:szCs w:val="20"/>
              </w:rPr>
              <w:t>Add, edit and delete documents; create and edit pages; share files (if allowed); cannot change site settings</w:t>
            </w:r>
          </w:p>
        </w:tc>
        <w:tc>
          <w:tcPr>
            <w:tcW w:w="0" w:type="auto"/>
            <w:shd w:val="clear" w:color="auto" w:fill="EAF4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751" w14:textId="77777777" w:rsidR="00DF3EFF" w:rsidRDefault="00F8374F">
            <w:r>
              <w:rPr>
                <w:color w:val="2C3E50"/>
                <w:sz w:val="20"/>
                <w:szCs w:val="20"/>
              </w:rPr>
              <w:t>Team Members, Project Staff, Contributors</w:t>
            </w:r>
          </w:p>
        </w:tc>
      </w:tr>
      <w:tr w:rsidR="00DF3EFF" w14:paraId="61C73757" w14:textId="77777777">
        <w:tc>
          <w:tcPr>
            <w:tcW w:w="0" w:type="auto"/>
            <w:shd w:val="clear" w:color="auto" w:fill="E8F8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753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Site Visitors</w:t>
            </w:r>
          </w:p>
        </w:tc>
        <w:tc>
          <w:tcPr>
            <w:tcW w:w="0" w:type="auto"/>
            <w:shd w:val="clear" w:color="auto" w:fill="E8F8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754" w14:textId="77777777" w:rsidR="00DF3EFF" w:rsidRDefault="00F8374F">
            <w:r>
              <w:rPr>
                <w:b/>
                <w:bCs/>
                <w:color w:val="2E86C1"/>
                <w:sz w:val="20"/>
                <w:szCs w:val="20"/>
              </w:rPr>
              <w:t>Read Only</w:t>
            </w:r>
          </w:p>
        </w:tc>
        <w:tc>
          <w:tcPr>
            <w:tcW w:w="0" w:type="auto"/>
            <w:shd w:val="clear" w:color="auto" w:fill="E8F8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755" w14:textId="77777777" w:rsidR="00DF3EFF" w:rsidRDefault="00F8374F">
            <w:r>
              <w:rPr>
                <w:color w:val="2C3E50"/>
                <w:sz w:val="20"/>
                <w:szCs w:val="20"/>
              </w:rPr>
              <w:t>View pages, documents and list items; download files (unless restricted); cannot edit or upload</w:t>
            </w:r>
          </w:p>
        </w:tc>
        <w:tc>
          <w:tcPr>
            <w:tcW w:w="0" w:type="auto"/>
            <w:shd w:val="clear" w:color="auto" w:fill="E8F8F5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756" w14:textId="77777777" w:rsidR="00DF3EFF" w:rsidRDefault="00F8374F">
            <w:r>
              <w:rPr>
                <w:color w:val="2C3E50"/>
                <w:sz w:val="20"/>
                <w:szCs w:val="20"/>
              </w:rPr>
              <w:t>Stakeholders, Leadership, External Guests</w:t>
            </w:r>
          </w:p>
        </w:tc>
      </w:tr>
    </w:tbl>
    <w:p w14:paraId="61C73758" w14:textId="77777777" w:rsidR="00DF3EFF" w:rsidRDefault="00DF3EFF">
      <w:pPr>
        <w:spacing w:before="120"/>
      </w:pPr>
    </w:p>
    <w:p w14:paraId="3E0F9C71" w14:textId="77777777" w:rsidR="00B8427E" w:rsidRDefault="00B8427E">
      <w:pPr>
        <w:rPr>
          <w:b/>
          <w:bCs/>
          <w:color w:val="2E86C1"/>
          <w:sz w:val="28"/>
          <w:szCs w:val="28"/>
        </w:rPr>
      </w:pPr>
      <w:r>
        <w:br w:type="page"/>
      </w:r>
    </w:p>
    <w:p w14:paraId="61C73759" w14:textId="4FC7C64F" w:rsidR="00DF3EFF" w:rsidRDefault="00F8374F">
      <w:pPr>
        <w:pStyle w:val="Heading2"/>
      </w:pPr>
      <w:bookmarkStart w:id="21" w:name="_Toc233027579"/>
      <w:bookmarkStart w:id="22" w:name="_Toc96205185"/>
      <w:r>
        <w:lastRenderedPageBreak/>
        <w:t>How to Add Someone to Your Site</w:t>
      </w:r>
      <w:bookmarkEnd w:id="21"/>
      <w:bookmarkEnd w:id="22"/>
    </w:p>
    <w:p w14:paraId="61C7375A" w14:textId="77777777" w:rsidR="00DF3EFF" w:rsidRDefault="00F8374F">
      <w:pPr>
        <w:spacing w:before="60" w:after="80"/>
      </w:pPr>
      <w:r>
        <w:rPr>
          <w:color w:val="2C3E50"/>
        </w:rPr>
        <w:t xml:space="preserve">When you add someone to a modern SharePoint Team Site, you are </w:t>
      </w:r>
      <w:proofErr w:type="gramStart"/>
      <w:r>
        <w:rPr>
          <w:color w:val="2C3E50"/>
        </w:rPr>
        <w:t>actually adding</w:t>
      </w:r>
      <w:proofErr w:type="gramEnd"/>
      <w:r>
        <w:rPr>
          <w:color w:val="2C3E50"/>
        </w:rPr>
        <w:t xml:space="preserve"> them to the Microsoft 365 Group behind it. This automatically grants them access to SharePoint, Outlook Group, Calendar, Planner, OneNote, and Teams (if connected).</w:t>
      </w:r>
    </w:p>
    <w:p w14:paraId="61C7375B" w14:textId="77777777" w:rsidR="00DF3EFF" w:rsidRDefault="00DF3EFF">
      <w:pPr>
        <w:spacing w:before="80"/>
      </w:pPr>
    </w:p>
    <w:p w14:paraId="61C7375C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 xml:space="preserve">Steps to Add a </w:t>
      </w:r>
      <w:proofErr w:type="gramStart"/>
      <w:r>
        <w:rPr>
          <w:b/>
          <w:bCs/>
          <w:color w:val="148F77"/>
          <w:sz w:val="24"/>
          <w:szCs w:val="24"/>
        </w:rPr>
        <w:t>Member</w:t>
      </w:r>
      <w:proofErr w:type="gramEnd"/>
      <w:r>
        <w:rPr>
          <w:b/>
          <w:bCs/>
          <w:color w:val="148F77"/>
          <w:sz w:val="24"/>
          <w:szCs w:val="24"/>
        </w:rPr>
        <w:t>:</w:t>
      </w:r>
    </w:p>
    <w:p w14:paraId="61C7375D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1: </w:t>
      </w:r>
      <w:r>
        <w:rPr>
          <w:b/>
          <w:bCs/>
          <w:color w:val="2C3E50"/>
        </w:rPr>
        <w:t>Go to Site Permissions</w:t>
      </w:r>
    </w:p>
    <w:p w14:paraId="61C7375E" w14:textId="77777777" w:rsidR="00DF3EFF" w:rsidRDefault="00F8374F">
      <w:pPr>
        <w:spacing w:before="40" w:after="80"/>
        <w:ind w:left="720"/>
      </w:pPr>
      <w:r>
        <w:rPr>
          <w:color w:val="2C3E50"/>
        </w:rPr>
        <w:t>Click the Settings icon (⚙️) in the top right → Select "Site permissions".</w:t>
      </w:r>
    </w:p>
    <w:p w14:paraId="61C7375F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2: </w:t>
      </w:r>
      <w:r>
        <w:rPr>
          <w:b/>
          <w:bCs/>
          <w:color w:val="2C3E50"/>
        </w:rPr>
        <w:t>Choose the Group</w:t>
      </w:r>
    </w:p>
    <w:p w14:paraId="61C73760" w14:textId="77777777" w:rsidR="00DF3EFF" w:rsidRDefault="00F8374F">
      <w:pPr>
        <w:spacing w:before="40" w:after="80"/>
        <w:ind w:left="720"/>
      </w:pPr>
      <w:r>
        <w:rPr>
          <w:color w:val="2C3E50"/>
        </w:rPr>
        <w:t>Select "Site Owners", "Site Members" or "Site Visitors" depending on the level of access required.</w:t>
      </w:r>
    </w:p>
    <w:p w14:paraId="61C73761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3: </w:t>
      </w:r>
      <w:r>
        <w:rPr>
          <w:b/>
          <w:bCs/>
          <w:color w:val="2C3E50"/>
        </w:rPr>
        <w:t>Add People</w:t>
      </w:r>
    </w:p>
    <w:p w14:paraId="61C73762" w14:textId="77777777" w:rsidR="00DF3EFF" w:rsidRDefault="00F8374F">
      <w:pPr>
        <w:spacing w:before="40" w:after="80"/>
        <w:ind w:left="720"/>
      </w:pPr>
      <w:r>
        <w:rPr>
          <w:color w:val="2C3E50"/>
        </w:rPr>
        <w:t>Click the group → Add members → Search for the person's name or email address → Confirm.</w:t>
      </w:r>
    </w:p>
    <w:p w14:paraId="61C73763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4: </w:t>
      </w:r>
      <w:r>
        <w:rPr>
          <w:b/>
          <w:bCs/>
          <w:color w:val="2C3E50"/>
        </w:rPr>
        <w:t>Verify Access</w:t>
      </w:r>
    </w:p>
    <w:p w14:paraId="61C73764" w14:textId="77777777" w:rsidR="00DF3EFF" w:rsidRDefault="00F8374F">
      <w:pPr>
        <w:spacing w:before="40" w:after="80"/>
        <w:ind w:left="720"/>
      </w:pPr>
      <w:r>
        <w:rPr>
          <w:color w:val="2C3E50"/>
        </w:rPr>
        <w:t>The user will receive an email notification. They should have access within a few minutes (may take up to 30-60 minutes in large organisations).</w:t>
      </w:r>
    </w:p>
    <w:p w14:paraId="61C73765" w14:textId="77777777" w:rsidR="00DF3EFF" w:rsidRDefault="00DF3EFF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DF3EFF" w14:paraId="61C73767" w14:textId="77777777">
        <w:tc>
          <w:tcPr>
            <w:tcW w:w="9360" w:type="dxa"/>
            <w:tcBorders>
              <w:top w:val="single" w:sz="4" w:space="0" w:color="148F77"/>
              <w:left w:val="single" w:sz="4" w:space="0" w:color="148F77"/>
              <w:bottom w:val="single" w:sz="4" w:space="0" w:color="148F77"/>
              <w:right w:val="single" w:sz="4" w:space="0" w:color="148F77"/>
            </w:tcBorders>
            <w:shd w:val="clear" w:color="auto" w:fill="E8F8F5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61C73766" w14:textId="77777777" w:rsidR="00DF3EFF" w:rsidRDefault="00F8374F">
            <w:proofErr w:type="gramStart"/>
            <w:r>
              <w:rPr>
                <w:b/>
                <w:bCs/>
                <w:color w:val="148F77"/>
                <w:sz w:val="21"/>
                <w:szCs w:val="21"/>
              </w:rPr>
              <w:t>💡  Pro</w:t>
            </w:r>
            <w:proofErr w:type="gramEnd"/>
            <w:r>
              <w:rPr>
                <w:b/>
                <w:bCs/>
                <w:color w:val="148F77"/>
                <w:sz w:val="21"/>
                <w:szCs w:val="21"/>
              </w:rPr>
              <w:t xml:space="preserve"> Tip: </w:t>
            </w:r>
            <w:r>
              <w:rPr>
                <w:color w:val="2C3E50"/>
                <w:sz w:val="21"/>
                <w:szCs w:val="21"/>
              </w:rPr>
              <w:t>For Communication Sites, there is no Microsoft 365 Group — adding Owners/Members/Visitors only updates SharePoint permissions (no Outlook Group, no Planner, no Teams).</w:t>
            </w:r>
          </w:p>
        </w:tc>
      </w:tr>
    </w:tbl>
    <w:p w14:paraId="61C73768" w14:textId="13B26761" w:rsidR="00CE15F3" w:rsidRDefault="00CE15F3">
      <w:pPr>
        <w:spacing w:before="120"/>
      </w:pPr>
    </w:p>
    <w:p w14:paraId="3E34AB50" w14:textId="77777777" w:rsidR="00CE15F3" w:rsidRDefault="00CE15F3">
      <w:r>
        <w:br w:type="page"/>
      </w:r>
    </w:p>
    <w:p w14:paraId="61C73769" w14:textId="77777777" w:rsidR="00DF3EFF" w:rsidRDefault="00F8374F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1C73931" wp14:editId="61C73932">
            <wp:extent cx="5029200" cy="2828925"/>
            <wp:effectExtent l="0" t="0" r="0" b="0"/>
            <wp:docPr id="1042698148" name="Picture 1042698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76A" w14:textId="77777777" w:rsidR="00DF3EFF" w:rsidRDefault="00DF3EFF">
      <w:pPr>
        <w:spacing w:before="80"/>
      </w:pPr>
    </w:p>
    <w:p w14:paraId="61C7376B" w14:textId="77777777" w:rsidR="00DF3EFF" w:rsidRDefault="00F8374F">
      <w:pPr>
        <w:pStyle w:val="Heading2"/>
      </w:pPr>
      <w:bookmarkStart w:id="23" w:name="_Toc233027580"/>
      <w:bookmarkStart w:id="24" w:name="_Toc1204396443"/>
      <w:r>
        <w:t>Permission Levels Explained</w:t>
      </w:r>
      <w:bookmarkEnd w:id="23"/>
      <w:bookmarkEnd w:id="24"/>
    </w:p>
    <w:p w14:paraId="61C7376C" w14:textId="77777777" w:rsidR="00DF3EFF" w:rsidRDefault="00F8374F">
      <w:pPr>
        <w:spacing w:before="60" w:after="80"/>
      </w:pPr>
      <w:r>
        <w:rPr>
          <w:color w:val="2C3E50"/>
        </w:rPr>
        <w:t>Standard permission levels within SharePoint:</w:t>
      </w:r>
    </w:p>
    <w:p w14:paraId="61C7376D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Read: </w:t>
      </w:r>
      <w:r>
        <w:rPr>
          <w:color w:val="2C3E50"/>
        </w:rPr>
        <w:t>Users can view pages and documents and download items. They cannot make changes.</w:t>
      </w:r>
    </w:p>
    <w:p w14:paraId="61C7376E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Contribute: </w:t>
      </w:r>
      <w:r>
        <w:rPr>
          <w:color w:val="2C3E50"/>
        </w:rPr>
        <w:t>Standard for older sites. Can view, add, update and delete list items and documents.</w:t>
      </w:r>
    </w:p>
    <w:p w14:paraId="61C7376F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Edit: </w:t>
      </w:r>
      <w:r>
        <w:rPr>
          <w:color w:val="2C3E50"/>
        </w:rPr>
        <w:t>Default for Members. Can add, edit and delete lists; view, add, update and delete list items and documents.</w:t>
      </w:r>
    </w:p>
    <w:p w14:paraId="61C73770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Full Control: </w:t>
      </w:r>
      <w:r>
        <w:rPr>
          <w:color w:val="2C3E50"/>
        </w:rPr>
        <w:t>Owners only. Full administration: create sub-sites, manage permissions and change site settings.</w:t>
      </w:r>
    </w:p>
    <w:p w14:paraId="61C73771" w14:textId="77777777" w:rsidR="00DF3EFF" w:rsidRDefault="00DF3EFF">
      <w:pPr>
        <w:spacing w:before="80"/>
      </w:pPr>
    </w:p>
    <w:p w14:paraId="61C73772" w14:textId="77777777" w:rsidR="00DF3EFF" w:rsidRDefault="00F8374F">
      <w:pPr>
        <w:pStyle w:val="Heading2"/>
      </w:pPr>
      <w:bookmarkStart w:id="25" w:name="_Toc233027581"/>
      <w:bookmarkStart w:id="26" w:name="_Toc1448452552"/>
      <w:r>
        <w:t>Permission Best Practices</w:t>
      </w:r>
      <w:bookmarkEnd w:id="25"/>
      <w:bookmarkEnd w:id="26"/>
    </w:p>
    <w:p w14:paraId="61C73773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Grant to Groups, Not Users: </w:t>
      </w:r>
      <w:r>
        <w:rPr>
          <w:color w:val="2C3E50"/>
        </w:rPr>
        <w:t>Assign permissions to Microsoft 365 Groups or SharePoint Groups. This makes adding or removing people much easier later.</w:t>
      </w:r>
    </w:p>
    <w:p w14:paraId="61C73774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Avoid Breaking Inheritance: </w:t>
      </w:r>
      <w:r>
        <w:rPr>
          <w:color w:val="2C3E50"/>
        </w:rPr>
        <w:t>Try to keep permissions consistent. Breaking inheritance (unique permissions at the file level) creates a maintenance nightmare.</w:t>
      </w:r>
    </w:p>
    <w:p w14:paraId="61C73775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Principle of Least Privilege: </w:t>
      </w:r>
      <w:r>
        <w:rPr>
          <w:color w:val="2C3E50"/>
        </w:rPr>
        <w:t>Give users the lowest permission level needed to do their job (e.g., Read instead of Edit) to prevent accidental deletions.</w:t>
      </w:r>
    </w:p>
    <w:p w14:paraId="61C73776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Sharing vs. Permissions: </w:t>
      </w:r>
      <w:r>
        <w:rPr>
          <w:color w:val="2C3E50"/>
        </w:rPr>
        <w:t>Use "Share" for temporary or one-off access to specific files. Use Group membership for long-term team access.</w:t>
      </w:r>
    </w:p>
    <w:p w14:paraId="61C73777" w14:textId="77777777" w:rsidR="00DF3EFF" w:rsidRDefault="00DF3EFF">
      <w:pPr>
        <w:spacing w:before="120"/>
      </w:pPr>
    </w:p>
    <w:p w14:paraId="61C73778" w14:textId="1E5F83E9" w:rsidR="00DF3EFF" w:rsidRDefault="00DF3EFF">
      <w:pPr>
        <w:spacing w:before="120" w:after="120"/>
        <w:jc w:val="center"/>
      </w:pPr>
    </w:p>
    <w:p w14:paraId="61C73779" w14:textId="77777777" w:rsidR="00DF3EFF" w:rsidRDefault="00DF3EFF">
      <w:pPr>
        <w:spacing w:before="80"/>
      </w:pPr>
    </w:p>
    <w:p w14:paraId="27D428EF" w14:textId="77777777" w:rsidR="00CE15F3" w:rsidRDefault="00CE15F3">
      <w:pPr>
        <w:rPr>
          <w:b/>
          <w:bCs/>
          <w:color w:val="2E86C1"/>
          <w:sz w:val="28"/>
          <w:szCs w:val="28"/>
        </w:rPr>
      </w:pPr>
      <w:r>
        <w:br w:type="page"/>
      </w:r>
    </w:p>
    <w:p w14:paraId="61C7377A" w14:textId="51543DD0" w:rsidR="00DF3EFF" w:rsidRDefault="00F8374F">
      <w:pPr>
        <w:pStyle w:val="Heading2"/>
      </w:pPr>
      <w:bookmarkStart w:id="27" w:name="_Toc233027582"/>
      <w:bookmarkStart w:id="28" w:name="_Toc520690371"/>
      <w:r>
        <w:lastRenderedPageBreak/>
        <w:t>How to Check Who Has Access to Your Site</w:t>
      </w:r>
      <w:bookmarkEnd w:id="27"/>
      <w:bookmarkEnd w:id="28"/>
    </w:p>
    <w:p w14:paraId="61C7377B" w14:textId="77777777" w:rsidR="00DF3EFF" w:rsidRDefault="00F8374F">
      <w:pPr>
        <w:spacing w:before="60" w:after="80"/>
      </w:pPr>
      <w:r>
        <w:rPr>
          <w:color w:val="2C3E50"/>
        </w:rPr>
        <w:t>As a Site Owner, you are responsible for knowing who can access your site. Follow these steps:</w:t>
      </w:r>
    </w:p>
    <w:p w14:paraId="61C7377C" w14:textId="77777777" w:rsidR="00DF3EFF" w:rsidRDefault="00DF3EFF">
      <w:pPr>
        <w:spacing w:before="80"/>
      </w:pPr>
    </w:p>
    <w:p w14:paraId="61C7377D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Step 1: Open Site Permissions</w:t>
      </w:r>
    </w:p>
    <w:p w14:paraId="61C7377E" w14:textId="77777777" w:rsidR="00DF3EFF" w:rsidRDefault="00F8374F">
      <w:pPr>
        <w:spacing w:before="60" w:after="80"/>
      </w:pPr>
      <w:r>
        <w:rPr>
          <w:color w:val="2C3E50"/>
        </w:rPr>
        <w:t>Go to your SharePoint site → Click the Settings icon (⚙️) → Choose "Site permissions". This shows the three default groups: Owners, Members and Visitors.</w:t>
      </w:r>
    </w:p>
    <w:p w14:paraId="61C7377F" w14:textId="77777777" w:rsidR="00DF3EFF" w:rsidRDefault="00DF3EFF">
      <w:pPr>
        <w:spacing w:before="60"/>
      </w:pPr>
    </w:p>
    <w:p w14:paraId="61C73780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Step 2: See Who Is in Each Group</w:t>
      </w:r>
    </w:p>
    <w:p w14:paraId="61C73781" w14:textId="77777777" w:rsidR="00DF3EFF" w:rsidRDefault="00F8374F">
      <w:pPr>
        <w:spacing w:before="60" w:after="80"/>
      </w:pPr>
      <w:r>
        <w:rPr>
          <w:color w:val="2C3E50"/>
        </w:rPr>
        <w:t>In Site Permissions, click the arrow next to each group → Select the group name → Choose "Members" to see the full list of people and their access level.</w:t>
      </w:r>
    </w:p>
    <w:p w14:paraId="61C73782" w14:textId="77777777" w:rsidR="00DF3EFF" w:rsidRDefault="00DF3EFF">
      <w:pPr>
        <w:spacing w:before="60"/>
      </w:pPr>
    </w:p>
    <w:p w14:paraId="61C73783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Step 3: Check for Additional or Unique Permissions</w:t>
      </w:r>
    </w:p>
    <w:p w14:paraId="61C73784" w14:textId="77777777" w:rsidR="00DF3EFF" w:rsidRDefault="00F8374F">
      <w:pPr>
        <w:spacing w:before="60" w:after="80"/>
      </w:pPr>
      <w:r>
        <w:rPr>
          <w:color w:val="2C3E50"/>
        </w:rPr>
        <w:t>Go to Settings (⚙️) → Site permissions → Advanced permission settings. This opens the classic permissions page where you can see all groups with access, identify custom groups and spot libraries or lists with unique (broken inheritance) permissions.</w:t>
      </w:r>
    </w:p>
    <w:p w14:paraId="61C73785" w14:textId="77777777" w:rsidR="00DF3EFF" w:rsidRDefault="00DF3EFF">
      <w:pPr>
        <w:spacing w:before="60"/>
      </w:pPr>
    </w:p>
    <w:p w14:paraId="61C73786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Step 4: Check Access for a Specific Person</w:t>
      </w:r>
    </w:p>
    <w:p w14:paraId="61C73787" w14:textId="77777777" w:rsidR="00DF3EFF" w:rsidRDefault="00F8374F">
      <w:pPr>
        <w:spacing w:before="60" w:after="80"/>
      </w:pPr>
      <w:r>
        <w:rPr>
          <w:color w:val="2C3E50"/>
        </w:rPr>
        <w:t>Go to Advanced permission settings → Select "Check Permissions" → Enter the person's name or email. SharePoint will show all permissions they have and where those permissions come from (group, direct access or sharing link).</w:t>
      </w:r>
    </w:p>
    <w:p w14:paraId="61C73788" w14:textId="77777777" w:rsidR="00DF3EFF" w:rsidRDefault="00DF3EFF">
      <w:pPr>
        <w:spacing w:before="60"/>
      </w:pPr>
    </w:p>
    <w:p w14:paraId="61C73789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Step 5: If the Site Is Connected to Microsoft Teams</w:t>
      </w:r>
    </w:p>
    <w:p w14:paraId="61C7378A" w14:textId="77777777" w:rsidR="00DF3EFF" w:rsidRDefault="00F8374F">
      <w:pPr>
        <w:spacing w:before="60" w:after="80"/>
      </w:pPr>
      <w:r>
        <w:rPr>
          <w:color w:val="2C3E50"/>
        </w:rPr>
        <w:t>Open the Team in Microsoft Teams → Click "..." (ellipsis) next to the Team → Choose "Manage team" → Review Owners, Members and Guests. This mirrors SharePoint site access.</w:t>
      </w:r>
    </w:p>
    <w:p w14:paraId="61C7378B" w14:textId="77777777" w:rsidR="00DF3EFF" w:rsidRDefault="00DF3EFF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DF3EFF" w14:paraId="61C7378D" w14:textId="77777777">
        <w:tc>
          <w:tcPr>
            <w:tcW w:w="9360" w:type="dxa"/>
            <w:tcBorders>
              <w:top w:val="single" w:sz="4" w:space="0" w:color="148F77"/>
              <w:left w:val="single" w:sz="4" w:space="0" w:color="148F77"/>
              <w:bottom w:val="single" w:sz="4" w:space="0" w:color="148F77"/>
              <w:right w:val="single" w:sz="4" w:space="0" w:color="148F77"/>
            </w:tcBorders>
            <w:shd w:val="clear" w:color="auto" w:fill="E8F8F5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61C7378C" w14:textId="77777777" w:rsidR="00DF3EFF" w:rsidRDefault="00F8374F">
            <w:proofErr w:type="gramStart"/>
            <w:r>
              <w:rPr>
                <w:b/>
                <w:bCs/>
                <w:color w:val="148F77"/>
                <w:sz w:val="21"/>
                <w:szCs w:val="21"/>
              </w:rPr>
              <w:t>💡  Pro</w:t>
            </w:r>
            <w:proofErr w:type="gramEnd"/>
            <w:r>
              <w:rPr>
                <w:b/>
                <w:bCs/>
                <w:color w:val="148F77"/>
                <w:sz w:val="21"/>
                <w:szCs w:val="21"/>
              </w:rPr>
              <w:t xml:space="preserve"> Tip: </w:t>
            </w:r>
            <w:r>
              <w:rPr>
                <w:color w:val="2C3E50"/>
                <w:sz w:val="21"/>
                <w:szCs w:val="21"/>
              </w:rPr>
              <w:t xml:space="preserve">Best practices: Manage access via groups (not individuals), keep the number of Owners small (2-4 maximum), conduct regular permission reviews, and avoid breaking inheritance unless </w:t>
            </w:r>
            <w:proofErr w:type="gramStart"/>
            <w:r>
              <w:rPr>
                <w:color w:val="2C3E50"/>
                <w:sz w:val="21"/>
                <w:szCs w:val="21"/>
              </w:rPr>
              <w:t>absolutely necessary</w:t>
            </w:r>
            <w:proofErr w:type="gramEnd"/>
            <w:r>
              <w:rPr>
                <w:color w:val="2C3E50"/>
                <w:sz w:val="21"/>
                <w:szCs w:val="21"/>
              </w:rPr>
              <w:t>.</w:t>
            </w:r>
          </w:p>
        </w:tc>
      </w:tr>
    </w:tbl>
    <w:p w14:paraId="61C7378E" w14:textId="77777777" w:rsidR="00DF3EFF" w:rsidRDefault="00DF3EFF">
      <w:pPr>
        <w:spacing w:before="120"/>
      </w:pPr>
    </w:p>
    <w:p w14:paraId="61C7378F" w14:textId="77777777" w:rsidR="00DF3EFF" w:rsidRDefault="00F8374F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1C73935" wp14:editId="61C73936">
            <wp:extent cx="5029200" cy="2828925"/>
            <wp:effectExtent l="0" t="0" r="0" b="0"/>
            <wp:docPr id="1043107880" name="Picture 104310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790" w14:textId="77777777" w:rsidR="00DF3EFF" w:rsidRDefault="00DF3EFF">
      <w:pPr>
        <w:spacing w:before="80"/>
      </w:pPr>
    </w:p>
    <w:p w14:paraId="61C73791" w14:textId="77777777" w:rsidR="00DF3EFF" w:rsidRDefault="00F8374F">
      <w:pPr>
        <w:pStyle w:val="Heading2"/>
      </w:pPr>
      <w:bookmarkStart w:id="29" w:name="_Toc233027583"/>
      <w:bookmarkStart w:id="30" w:name="_Toc1792708390"/>
      <w:r>
        <w:t>Understanding Permission Inheritance</w:t>
      </w:r>
      <w:bookmarkEnd w:id="29"/>
      <w:bookmarkEnd w:id="30"/>
    </w:p>
    <w:p w14:paraId="61C73792" w14:textId="77777777" w:rsidR="00DF3EFF" w:rsidRDefault="00F8374F">
      <w:pPr>
        <w:spacing w:before="60" w:after="80"/>
      </w:pPr>
      <w:r>
        <w:rPr>
          <w:color w:val="2C3E50"/>
        </w:rPr>
        <w:t xml:space="preserve">Permissions flow downwards: </w:t>
      </w:r>
      <w:proofErr w:type="gramStart"/>
      <w:r>
        <w:rPr>
          <w:color w:val="2C3E50"/>
        </w:rPr>
        <w:t>from the Site level,</w:t>
      </w:r>
      <w:proofErr w:type="gramEnd"/>
      <w:r>
        <w:rPr>
          <w:color w:val="2C3E50"/>
        </w:rPr>
        <w:t xml:space="preserve"> to Document Libraries, to individual folders, and finally to individual files. By default, all content inherits permissions from the site.</w:t>
      </w:r>
    </w:p>
    <w:p w14:paraId="61C73793" w14:textId="77777777" w:rsidR="00DF3EFF" w:rsidRDefault="00F8374F">
      <w:pPr>
        <w:spacing w:before="60" w:after="80"/>
      </w:pPr>
      <w:r>
        <w:rPr>
          <w:color w:val="2C3E50"/>
        </w:rPr>
        <w:t xml:space="preserve">As a Site Owner, you can "Break Inheritance" at any level to reduce permissions for specific content or grant additional access. However, this creates unique permissions that you then </w:t>
      </w:r>
      <w:proofErr w:type="gramStart"/>
      <w:r>
        <w:rPr>
          <w:color w:val="2C3E50"/>
        </w:rPr>
        <w:t>have to</w:t>
      </w:r>
      <w:proofErr w:type="gramEnd"/>
      <w:r>
        <w:rPr>
          <w:color w:val="2C3E50"/>
        </w:rPr>
        <w:t xml:space="preserve"> manage separately — so only do this when genuinely necessary.</w:t>
      </w:r>
    </w:p>
    <w:p w14:paraId="61C73794" w14:textId="77777777" w:rsidR="00DF3EFF" w:rsidRDefault="00DF3EFF">
      <w:pPr>
        <w:spacing w:before="120"/>
      </w:pPr>
    </w:p>
    <w:p w14:paraId="61C73795" w14:textId="77777777" w:rsidR="00DF3EFF" w:rsidRDefault="00F8374F">
      <w:r>
        <w:br w:type="page"/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DF3EFF" w14:paraId="61C73799" w14:textId="77777777">
        <w:tc>
          <w:tcPr>
            <w:tcW w:w="9360" w:type="dxa"/>
            <w:tcBorders>
              <w:top w:val="single" w:sz="6" w:space="0" w:color="1A5276"/>
              <w:left w:val="single" w:sz="6" w:space="0" w:color="1A5276"/>
              <w:bottom w:val="single" w:sz="6" w:space="0" w:color="1A5276"/>
              <w:right w:val="single" w:sz="6" w:space="0" w:color="1A5276"/>
            </w:tcBorders>
            <w:shd w:val="clear" w:color="auto" w:fill="1A5276"/>
            <w:tcMar>
              <w:top w:w="200" w:type="dxa"/>
              <w:left w:w="300" w:type="dxa"/>
              <w:bottom w:w="200" w:type="dxa"/>
              <w:right w:w="300" w:type="dxa"/>
            </w:tcMar>
          </w:tcPr>
          <w:p w14:paraId="61C73796" w14:textId="77777777" w:rsidR="00DF3EFF" w:rsidRDefault="00F8374F">
            <w:r>
              <w:rPr>
                <w:b/>
                <w:bCs/>
                <w:color w:val="9EC8E8"/>
                <w:sz w:val="20"/>
                <w:szCs w:val="20"/>
              </w:rPr>
              <w:lastRenderedPageBreak/>
              <w:t>MODULE 04</w:t>
            </w:r>
          </w:p>
          <w:p w14:paraId="61C73797" w14:textId="77777777" w:rsidR="00DF3EFF" w:rsidRDefault="00F8374F">
            <w:pPr>
              <w:spacing w:before="60"/>
            </w:pPr>
            <w:r>
              <w:rPr>
                <w:b/>
                <w:bCs/>
                <w:color w:val="FFFFFF"/>
                <w:sz w:val="40"/>
                <w:szCs w:val="40"/>
              </w:rPr>
              <w:t>Document Libraries &amp; Content Organisation</w:t>
            </w:r>
          </w:p>
          <w:p w14:paraId="61C73798" w14:textId="77777777" w:rsidR="00DF3EFF" w:rsidRDefault="00F8374F">
            <w:pPr>
              <w:spacing w:before="80"/>
            </w:pPr>
            <w:r>
              <w:rPr>
                <w:color w:val="AED6F1"/>
              </w:rPr>
              <w:t>Mastering the structure of your site: libraries, folders, metadata, views and navigation.</w:t>
            </w:r>
          </w:p>
        </w:tc>
      </w:tr>
    </w:tbl>
    <w:p w14:paraId="61C7379B" w14:textId="77777777" w:rsidR="00DF3EFF" w:rsidRDefault="00F8374F">
      <w:pPr>
        <w:spacing w:before="120" w:after="120"/>
        <w:jc w:val="center"/>
      </w:pPr>
      <w:r>
        <w:rPr>
          <w:noProof/>
        </w:rPr>
        <w:drawing>
          <wp:inline distT="0" distB="0" distL="0" distR="0" wp14:anchorId="61C73937" wp14:editId="61C73938">
            <wp:extent cx="5029200" cy="2828925"/>
            <wp:effectExtent l="0" t="0" r="0" b="0"/>
            <wp:docPr id="46430406" name="Picture 4643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79C" w14:textId="77777777" w:rsidR="00DF3EFF" w:rsidRDefault="00DF3EFF">
      <w:pPr>
        <w:spacing w:before="80"/>
      </w:pPr>
    </w:p>
    <w:p w14:paraId="61C7379D" w14:textId="77777777" w:rsidR="00DF3EFF" w:rsidRDefault="00F8374F">
      <w:pPr>
        <w:pStyle w:val="Heading2"/>
      </w:pPr>
      <w:bookmarkStart w:id="31" w:name="_Toc233027584"/>
      <w:bookmarkStart w:id="32" w:name="_Toc1883364854"/>
      <w:r>
        <w:t>Creating and Configuring a Document Library</w:t>
      </w:r>
      <w:bookmarkEnd w:id="31"/>
      <w:bookmarkEnd w:id="32"/>
    </w:p>
    <w:p w14:paraId="61C7379E" w14:textId="77777777" w:rsidR="00DF3EFF" w:rsidRDefault="00F8374F">
      <w:pPr>
        <w:spacing w:before="60" w:after="80"/>
      </w:pPr>
      <w:r>
        <w:rPr>
          <w:color w:val="2C3E50"/>
        </w:rPr>
        <w:t>Document libraries are where your files live. Follow these four steps to build a robust and structured storage location:</w:t>
      </w:r>
    </w:p>
    <w:p w14:paraId="61C7379F" w14:textId="77777777" w:rsidR="00DF3EFF" w:rsidRDefault="00DF3EFF">
      <w:pPr>
        <w:spacing w:before="80"/>
      </w:pPr>
    </w:p>
    <w:p w14:paraId="61C737A0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1: </w:t>
      </w:r>
      <w:r>
        <w:rPr>
          <w:b/>
          <w:bCs/>
          <w:color w:val="2C3E50"/>
        </w:rPr>
        <w:t>Create the Library</w:t>
      </w:r>
    </w:p>
    <w:p w14:paraId="61C737A1" w14:textId="77777777" w:rsidR="00DF3EFF" w:rsidRDefault="00F8374F">
      <w:pPr>
        <w:spacing w:before="40" w:after="80"/>
        <w:ind w:left="720"/>
      </w:pPr>
      <w:r>
        <w:rPr>
          <w:color w:val="2C3E50"/>
        </w:rPr>
        <w:t>Navigate to Site Contents &gt; New &gt; Document Library. Give it a clear name. Avoid spaces in the initial name to keep the URL clean (e.g., "</w:t>
      </w:r>
      <w:proofErr w:type="spellStart"/>
      <w:r>
        <w:rPr>
          <w:color w:val="2C3E50"/>
        </w:rPr>
        <w:t>HRDocs</w:t>
      </w:r>
      <w:proofErr w:type="spellEnd"/>
      <w:r>
        <w:rPr>
          <w:color w:val="2C3E50"/>
        </w:rPr>
        <w:t>"). You can rename the display title afterwards.</w:t>
      </w:r>
    </w:p>
    <w:p w14:paraId="61C737A2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2: </w:t>
      </w:r>
      <w:r>
        <w:rPr>
          <w:b/>
          <w:bCs/>
          <w:color w:val="2C3E50"/>
        </w:rPr>
        <w:t>Add Columns (Metadata)</w:t>
      </w:r>
    </w:p>
    <w:p w14:paraId="61C737A3" w14:textId="77777777" w:rsidR="00DF3EFF" w:rsidRDefault="00F8374F">
      <w:pPr>
        <w:spacing w:before="40" w:after="80"/>
        <w:ind w:left="720"/>
      </w:pPr>
      <w:r>
        <w:rPr>
          <w:color w:val="2C3E50"/>
        </w:rPr>
        <w:t>Don't rely solely on folders. Click "Add column" to create metadata. Use Choice, Date or Person fields to categorise documents for better filtering.</w:t>
      </w:r>
    </w:p>
    <w:p w14:paraId="61C737A4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3: </w:t>
      </w:r>
      <w:r>
        <w:rPr>
          <w:b/>
          <w:bCs/>
          <w:color w:val="2C3E50"/>
        </w:rPr>
        <w:t>Enable Versioning</w:t>
      </w:r>
    </w:p>
    <w:p w14:paraId="61C737A5" w14:textId="77777777" w:rsidR="00DF3EFF" w:rsidRDefault="00F8374F">
      <w:pPr>
        <w:spacing w:before="40" w:after="80"/>
        <w:ind w:left="720"/>
      </w:pPr>
      <w:r>
        <w:rPr>
          <w:color w:val="2C3E50"/>
        </w:rPr>
        <w:t>Go to Library Settings &gt; Versioning settings. Ensure "Create major versions" is checked. Consider requiring "Check Out" if multiple people edit heavily.</w:t>
      </w:r>
    </w:p>
    <w:p w14:paraId="61C737A6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4: </w:t>
      </w:r>
      <w:r>
        <w:rPr>
          <w:b/>
          <w:bCs/>
          <w:color w:val="2C3E50"/>
        </w:rPr>
        <w:t>Content Types (Advanced)</w:t>
      </w:r>
    </w:p>
    <w:p w14:paraId="61C737A7" w14:textId="77777777" w:rsidR="00DF3EFF" w:rsidRDefault="00F8374F">
      <w:pPr>
        <w:spacing w:before="40" w:after="80"/>
        <w:ind w:left="720"/>
      </w:pPr>
      <w:r>
        <w:rPr>
          <w:color w:val="2C3E50"/>
        </w:rPr>
        <w:t>Enable Content Types in settings to allow different document templates (e.g., "Invoice" vs "Contract") with specific metadata in one library.</w:t>
      </w:r>
    </w:p>
    <w:p w14:paraId="61C737A8" w14:textId="77777777" w:rsidR="00DF3EFF" w:rsidRDefault="00DF3EFF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DF3EFF" w14:paraId="61C737AA" w14:textId="77777777">
        <w:tc>
          <w:tcPr>
            <w:tcW w:w="9360" w:type="dxa"/>
            <w:tcBorders>
              <w:top w:val="single" w:sz="4" w:space="0" w:color="148F77"/>
              <w:left w:val="single" w:sz="4" w:space="0" w:color="148F77"/>
              <w:bottom w:val="single" w:sz="4" w:space="0" w:color="148F77"/>
              <w:right w:val="single" w:sz="4" w:space="0" w:color="148F77"/>
            </w:tcBorders>
            <w:shd w:val="clear" w:color="auto" w:fill="E8F8F5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61C737A9" w14:textId="77777777" w:rsidR="00DF3EFF" w:rsidRDefault="00F8374F">
            <w:proofErr w:type="gramStart"/>
            <w:r>
              <w:rPr>
                <w:b/>
                <w:bCs/>
                <w:color w:val="148F77"/>
                <w:sz w:val="21"/>
                <w:szCs w:val="21"/>
              </w:rPr>
              <w:t>💡  Pro</w:t>
            </w:r>
            <w:proofErr w:type="gramEnd"/>
            <w:r>
              <w:rPr>
                <w:b/>
                <w:bCs/>
                <w:color w:val="148F77"/>
                <w:sz w:val="21"/>
                <w:szCs w:val="21"/>
              </w:rPr>
              <w:t xml:space="preserve"> Tip: </w:t>
            </w:r>
            <w:r>
              <w:rPr>
                <w:color w:val="2C3E50"/>
                <w:sz w:val="21"/>
                <w:szCs w:val="21"/>
              </w:rPr>
              <w:t>Create libraries with short, code-like names first (e.g., "Finance") to generate a short URL, then rename the display title to something friendly (e.g., "Finance Team Documents"). This keeps links short and readable.</w:t>
            </w:r>
          </w:p>
        </w:tc>
      </w:tr>
    </w:tbl>
    <w:p w14:paraId="61C737AB" w14:textId="77777777" w:rsidR="00DF3EFF" w:rsidRDefault="00DF3EFF">
      <w:pPr>
        <w:spacing w:before="120"/>
      </w:pPr>
    </w:p>
    <w:p w14:paraId="61C737AC" w14:textId="77777777" w:rsidR="00DF3EFF" w:rsidRDefault="00F8374F">
      <w:pPr>
        <w:spacing w:before="120" w:after="120"/>
        <w:jc w:val="center"/>
      </w:pPr>
      <w:r>
        <w:rPr>
          <w:noProof/>
        </w:rPr>
        <w:drawing>
          <wp:inline distT="0" distB="0" distL="0" distR="0" wp14:anchorId="61C73939" wp14:editId="61C7393A">
            <wp:extent cx="5029200" cy="2828925"/>
            <wp:effectExtent l="0" t="0" r="0" b="0"/>
            <wp:docPr id="431271873" name="Picture 43127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7AD" w14:textId="77777777" w:rsidR="00DF3EFF" w:rsidRDefault="00DF3EFF">
      <w:pPr>
        <w:spacing w:before="80"/>
      </w:pPr>
    </w:p>
    <w:p w14:paraId="61C737AE" w14:textId="77777777" w:rsidR="00DF3EFF" w:rsidRDefault="00F8374F">
      <w:pPr>
        <w:pStyle w:val="Heading2"/>
      </w:pPr>
      <w:bookmarkStart w:id="33" w:name="_Toc233027585"/>
      <w:bookmarkStart w:id="34" w:name="_Toc392263175"/>
      <w:r>
        <w:t>Folders vs Metadata — Choosing the Right Approach</w:t>
      </w:r>
      <w:bookmarkEnd w:id="33"/>
      <w:bookmarkEnd w:id="34"/>
    </w:p>
    <w:p w14:paraId="61C737AF" w14:textId="77777777" w:rsidR="00DF3EFF" w:rsidRDefault="00DF3EFF">
      <w:pPr>
        <w:spacing w:before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DF3EFF" w14:paraId="61C737B2" w14:textId="77777777">
        <w:tc>
          <w:tcPr>
            <w:tcW w:w="4500" w:type="dxa"/>
            <w:tcBorders>
              <w:top w:val="single" w:sz="4" w:space="0" w:color="2E86C1"/>
              <w:left w:val="single" w:sz="4" w:space="0" w:color="2E86C1"/>
              <w:bottom w:val="single" w:sz="4" w:space="0" w:color="2E86C1"/>
              <w:right w:val="single" w:sz="4" w:space="0" w:color="2E86C1"/>
            </w:tcBorders>
            <w:shd w:val="clear" w:color="auto" w:fill="2E86C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C737B0" w14:textId="77777777" w:rsidR="00DF3EFF" w:rsidRDefault="00F8374F">
            <w:r>
              <w:rPr>
                <w:b/>
                <w:bCs/>
                <w:color w:val="FFFFFF"/>
              </w:rPr>
              <w:t>Folders — The Traditional Way</w:t>
            </w:r>
          </w:p>
        </w:tc>
        <w:tc>
          <w:tcPr>
            <w:tcW w:w="4500" w:type="dxa"/>
            <w:tcBorders>
              <w:top w:val="single" w:sz="4" w:space="0" w:color="2E86C1"/>
              <w:left w:val="single" w:sz="4" w:space="0" w:color="2E86C1"/>
              <w:bottom w:val="single" w:sz="4" w:space="0" w:color="2E86C1"/>
              <w:right w:val="single" w:sz="4" w:space="0" w:color="2E86C1"/>
            </w:tcBorders>
            <w:shd w:val="clear" w:color="auto" w:fill="148F77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C737B1" w14:textId="77777777" w:rsidR="00DF3EFF" w:rsidRDefault="00F8374F">
            <w:r>
              <w:rPr>
                <w:b/>
                <w:bCs/>
                <w:color w:val="FFFFFF"/>
              </w:rPr>
              <w:t>Metadata — The Modern Way</w:t>
            </w:r>
          </w:p>
        </w:tc>
      </w:tr>
      <w:tr w:rsidR="00DF3EFF" w14:paraId="61C737BB" w14:textId="77777777">
        <w:tc>
          <w:tcPr>
            <w:tcW w:w="4500" w:type="dxa"/>
            <w:tcBorders>
              <w:top w:val="single" w:sz="1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EAF4FB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61C737B3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Approach: </w:t>
            </w:r>
            <w:r>
              <w:rPr>
                <w:color w:val="2C3E50"/>
                <w:sz w:val="20"/>
                <w:szCs w:val="20"/>
              </w:rPr>
              <w:t>Hierarchical nesting. Items live in one specific path.</w:t>
            </w:r>
          </w:p>
          <w:p w14:paraId="61C737B4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Pros: </w:t>
            </w:r>
            <w:r>
              <w:rPr>
                <w:color w:val="2C3E50"/>
                <w:sz w:val="20"/>
                <w:szCs w:val="20"/>
              </w:rPr>
              <w:t>Familiar to all users, easy drag-and-drop, granular permissions per folder.</w:t>
            </w:r>
          </w:p>
          <w:p w14:paraId="61C737B5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Cons: </w:t>
            </w:r>
            <w:r>
              <w:rPr>
                <w:color w:val="2C3E50"/>
                <w:sz w:val="20"/>
                <w:szCs w:val="20"/>
              </w:rPr>
              <w:t>Deep nesting buries content, URL length limits, hard to restructure later.</w:t>
            </w:r>
          </w:p>
          <w:p w14:paraId="61C737B6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Best for: </w:t>
            </w:r>
            <w:r>
              <w:rPr>
                <w:color w:val="2C3E50"/>
                <w:sz w:val="20"/>
                <w:szCs w:val="20"/>
              </w:rPr>
              <w:t>Small teams, simple projects or when strict security boundaries are needed between groups of files.</w:t>
            </w:r>
          </w:p>
        </w:tc>
        <w:tc>
          <w:tcPr>
            <w:tcW w:w="4500" w:type="dxa"/>
            <w:tcBorders>
              <w:top w:val="single" w:sz="1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E8F8F5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61C737B7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Approach: </w:t>
            </w:r>
            <w:r>
              <w:rPr>
                <w:color w:val="2C3E50"/>
                <w:sz w:val="20"/>
                <w:szCs w:val="20"/>
              </w:rPr>
              <w:t>Flat structure with attributes (columns) for sorting and filtering.</w:t>
            </w:r>
          </w:p>
          <w:p w14:paraId="61C737B8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Pros: </w:t>
            </w:r>
            <w:r>
              <w:rPr>
                <w:color w:val="2C3E50"/>
                <w:sz w:val="20"/>
                <w:szCs w:val="20"/>
              </w:rPr>
              <w:t>Precise filtering &amp; search, dynamic views (By Dept, By Date), ready for automation.</w:t>
            </w:r>
          </w:p>
          <w:p w14:paraId="61C737B9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Cons: </w:t>
            </w:r>
            <w:r>
              <w:rPr>
                <w:color w:val="2C3E50"/>
                <w:sz w:val="20"/>
                <w:szCs w:val="20"/>
              </w:rPr>
              <w:t>Requires setup and planning. Users must tag files. Different from File Explorer.</w:t>
            </w:r>
          </w:p>
          <w:p w14:paraId="61C737BA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Best for: </w:t>
            </w:r>
            <w:r>
              <w:rPr>
                <w:color w:val="2C3E50"/>
                <w:sz w:val="20"/>
                <w:szCs w:val="20"/>
              </w:rPr>
              <w:t>Large libraries (&gt;2000 items), cross-functional content (Policies, Invoices) or when search is key.</w:t>
            </w:r>
          </w:p>
        </w:tc>
      </w:tr>
    </w:tbl>
    <w:p w14:paraId="61C737BC" w14:textId="77777777" w:rsidR="00DF3EFF" w:rsidRDefault="00DF3EFF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DF3EFF" w14:paraId="61C737BE" w14:textId="77777777">
        <w:tc>
          <w:tcPr>
            <w:tcW w:w="9360" w:type="dxa"/>
            <w:tcBorders>
              <w:top w:val="single" w:sz="4" w:space="0" w:color="148F77"/>
              <w:left w:val="single" w:sz="4" w:space="0" w:color="148F77"/>
              <w:bottom w:val="single" w:sz="4" w:space="0" w:color="148F77"/>
              <w:right w:val="single" w:sz="4" w:space="0" w:color="148F77"/>
            </w:tcBorders>
            <w:shd w:val="clear" w:color="auto" w:fill="E8F8F5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61C737BD" w14:textId="77777777" w:rsidR="00DF3EFF" w:rsidRDefault="00F8374F">
            <w:proofErr w:type="gramStart"/>
            <w:r>
              <w:rPr>
                <w:b/>
                <w:bCs/>
                <w:color w:val="148F77"/>
                <w:sz w:val="21"/>
                <w:szCs w:val="21"/>
              </w:rPr>
              <w:t>💡  Pro</w:t>
            </w:r>
            <w:proofErr w:type="gramEnd"/>
            <w:r>
              <w:rPr>
                <w:b/>
                <w:bCs/>
                <w:color w:val="148F77"/>
                <w:sz w:val="21"/>
                <w:szCs w:val="21"/>
              </w:rPr>
              <w:t xml:space="preserve"> Tip: </w:t>
            </w:r>
            <w:r>
              <w:rPr>
                <w:color w:val="2C3E50"/>
                <w:sz w:val="21"/>
                <w:szCs w:val="21"/>
              </w:rPr>
              <w:t xml:space="preserve">Pro Tip — The Hybrid Approach: Use Metadata for </w:t>
            </w:r>
            <w:proofErr w:type="gramStart"/>
            <w:r>
              <w:rPr>
                <w:color w:val="2C3E50"/>
                <w:sz w:val="21"/>
                <w:szCs w:val="21"/>
              </w:rPr>
              <w:t>organisation, but</w:t>
            </w:r>
            <w:proofErr w:type="gramEnd"/>
            <w:r>
              <w:rPr>
                <w:color w:val="2C3E50"/>
                <w:sz w:val="21"/>
                <w:szCs w:val="21"/>
              </w:rPr>
              <w:t xml:space="preserve"> create Views that "Show all items without folders" to flatten the experience for users.</w:t>
            </w:r>
          </w:p>
        </w:tc>
      </w:tr>
    </w:tbl>
    <w:p w14:paraId="61C737BF" w14:textId="77777777" w:rsidR="00DF3EFF" w:rsidRDefault="00DF3EFF">
      <w:pPr>
        <w:spacing w:before="120"/>
      </w:pPr>
    </w:p>
    <w:p w14:paraId="61C737C0" w14:textId="77777777" w:rsidR="00DF3EFF" w:rsidRDefault="00F8374F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1C7393B" wp14:editId="61C7393C">
            <wp:extent cx="5029200" cy="2828925"/>
            <wp:effectExtent l="0" t="0" r="0" b="0"/>
            <wp:docPr id="1933651378" name="Picture 193365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7C1" w14:textId="77777777" w:rsidR="00DF3EFF" w:rsidRDefault="00DF3EFF">
      <w:pPr>
        <w:spacing w:before="80"/>
      </w:pPr>
    </w:p>
    <w:p w14:paraId="61C737C2" w14:textId="77777777" w:rsidR="00DF3EFF" w:rsidRDefault="00F8374F">
      <w:pPr>
        <w:pStyle w:val="Heading2"/>
      </w:pPr>
      <w:bookmarkStart w:id="35" w:name="_Toc233027586"/>
      <w:bookmarkStart w:id="36" w:name="_Toc43541864"/>
      <w:r>
        <w:t>Library Views: Filters, Groups and Formatting</w:t>
      </w:r>
      <w:bookmarkEnd w:id="35"/>
      <w:bookmarkEnd w:id="36"/>
    </w:p>
    <w:p w14:paraId="61C737C3" w14:textId="77777777" w:rsidR="00DF3EFF" w:rsidRDefault="00F8374F">
      <w:pPr>
        <w:spacing w:before="60" w:after="80"/>
      </w:pPr>
      <w:r>
        <w:rPr>
          <w:color w:val="2C3E50"/>
        </w:rPr>
        <w:t>Views control how your users see and interact with data in a library. They are one of the most powerful tools for making content accessible.</w:t>
      </w:r>
    </w:p>
    <w:p w14:paraId="61C737C4" w14:textId="77777777" w:rsidR="00DF3EFF" w:rsidRDefault="00DF3EFF">
      <w:pPr>
        <w:spacing w:before="80"/>
      </w:pPr>
    </w:p>
    <w:p w14:paraId="61C737C5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Public vs Personal Views:</w:t>
      </w:r>
    </w:p>
    <w:p w14:paraId="61C737C6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Public View: </w:t>
      </w:r>
      <w:r>
        <w:rPr>
          <w:color w:val="2C3E50"/>
        </w:rPr>
        <w:t>Visible to everyone. Created by site owners. Use for standard team processes (e.g., "Pending Approval").</w:t>
      </w:r>
    </w:p>
    <w:p w14:paraId="61C737C7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Personal View: </w:t>
      </w:r>
      <w:r>
        <w:rPr>
          <w:color w:val="2C3E50"/>
        </w:rPr>
        <w:t>Visible only to you. Any member can create one. Use for your own workflow (e.g., "Assigned to Me").</w:t>
      </w:r>
    </w:p>
    <w:p w14:paraId="61C737C8" w14:textId="77777777" w:rsidR="00DF3EFF" w:rsidRDefault="00DF3EFF">
      <w:pPr>
        <w:spacing w:before="80"/>
      </w:pPr>
    </w:p>
    <w:p w14:paraId="61C737C9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How to Structure Data in a View:</w:t>
      </w:r>
    </w:p>
    <w:p w14:paraId="61C737CA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Group By: Collapses data into categories (e.g., by Department or Client)</w:t>
      </w:r>
    </w:p>
    <w:p w14:paraId="61C737CB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Filter: Shows only relevant items (e.g., Status = "Active")</w:t>
      </w:r>
    </w:p>
    <w:p w14:paraId="61C737CC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Sort: Organises order (e.g., Due Date ascending)</w:t>
      </w:r>
    </w:p>
    <w:p w14:paraId="61C737CD" w14:textId="77777777" w:rsidR="00DF3EFF" w:rsidRDefault="00DF3EFF">
      <w:pPr>
        <w:spacing w:before="80"/>
      </w:pPr>
    </w:p>
    <w:p w14:paraId="61C737CE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Conditional Formatting:</w:t>
      </w:r>
    </w:p>
    <w:p w14:paraId="61C737CF" w14:textId="77777777" w:rsidR="00DF3EFF" w:rsidRDefault="00F8374F">
      <w:pPr>
        <w:spacing w:before="60" w:after="80"/>
      </w:pPr>
      <w:r>
        <w:rPr>
          <w:color w:val="2C3E50"/>
        </w:rPr>
        <w:t>Visually highlight important data without code. For example: If Date &lt; Today → highlight Red, If Status = Done → highlight Green.</w:t>
      </w:r>
    </w:p>
    <w:p w14:paraId="61C737D0" w14:textId="77777777" w:rsidR="00DF3EFF" w:rsidRDefault="00DF3EFF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DF3EFF" w14:paraId="61C737D2" w14:textId="77777777">
        <w:tc>
          <w:tcPr>
            <w:tcW w:w="9360" w:type="dxa"/>
            <w:tcBorders>
              <w:top w:val="single" w:sz="4" w:space="0" w:color="148F77"/>
              <w:left w:val="single" w:sz="4" w:space="0" w:color="148F77"/>
              <w:bottom w:val="single" w:sz="4" w:space="0" w:color="148F77"/>
              <w:right w:val="single" w:sz="4" w:space="0" w:color="148F77"/>
            </w:tcBorders>
            <w:shd w:val="clear" w:color="auto" w:fill="E8F8F5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61C737D1" w14:textId="77777777" w:rsidR="00DF3EFF" w:rsidRDefault="00F8374F">
            <w:proofErr w:type="gramStart"/>
            <w:r>
              <w:rPr>
                <w:b/>
                <w:bCs/>
                <w:color w:val="148F77"/>
                <w:sz w:val="21"/>
                <w:szCs w:val="21"/>
              </w:rPr>
              <w:t>💡  Pro</w:t>
            </w:r>
            <w:proofErr w:type="gramEnd"/>
            <w:r>
              <w:rPr>
                <w:b/>
                <w:bCs/>
                <w:color w:val="148F77"/>
                <w:sz w:val="21"/>
                <w:szCs w:val="21"/>
              </w:rPr>
              <w:t xml:space="preserve"> Tip: </w:t>
            </w:r>
            <w:r>
              <w:rPr>
                <w:color w:val="2C3E50"/>
                <w:sz w:val="21"/>
                <w:szCs w:val="21"/>
              </w:rPr>
              <w:t>Don't overwrite the default "All Documents" view. Instead, configure your filters and grouping, then select "Save view as" to create a new custom view.</w:t>
            </w:r>
          </w:p>
        </w:tc>
      </w:tr>
    </w:tbl>
    <w:p w14:paraId="61C737D3" w14:textId="77777777" w:rsidR="00DF3EFF" w:rsidRDefault="00DF3EFF">
      <w:pPr>
        <w:spacing w:before="120"/>
      </w:pPr>
    </w:p>
    <w:p w14:paraId="61C737D4" w14:textId="77777777" w:rsidR="00DF3EFF" w:rsidRDefault="00F8374F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1C7393D" wp14:editId="61C7393E">
            <wp:extent cx="5029200" cy="2828925"/>
            <wp:effectExtent l="0" t="0" r="0" b="0"/>
            <wp:docPr id="1140341395" name="Picture 114034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7D5" w14:textId="77777777" w:rsidR="00DF3EFF" w:rsidRDefault="00DF3EFF">
      <w:pPr>
        <w:spacing w:before="80"/>
      </w:pPr>
    </w:p>
    <w:p w14:paraId="61C737D6" w14:textId="77777777" w:rsidR="00DF3EFF" w:rsidRDefault="00F8374F">
      <w:pPr>
        <w:pStyle w:val="Heading2"/>
      </w:pPr>
      <w:bookmarkStart w:id="37" w:name="_Toc233027587"/>
      <w:bookmarkStart w:id="38" w:name="_Toc1243670731"/>
      <w:r>
        <w:t>Site Navigation — Do's and Don'ts</w:t>
      </w:r>
      <w:bookmarkEnd w:id="37"/>
      <w:bookmarkEnd w:id="38"/>
    </w:p>
    <w:p w14:paraId="61C737D7" w14:textId="77777777" w:rsidR="00DF3EFF" w:rsidRDefault="00DF3EFF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DF3EFF" w14:paraId="61C737DA" w14:textId="77777777">
        <w:tc>
          <w:tcPr>
            <w:tcW w:w="4500" w:type="dxa"/>
            <w:tcBorders>
              <w:top w:val="single" w:sz="4" w:space="0" w:color="2E86C1"/>
              <w:left w:val="single" w:sz="4" w:space="0" w:color="2E86C1"/>
              <w:bottom w:val="single" w:sz="4" w:space="0" w:color="2E86C1"/>
              <w:right w:val="single" w:sz="4" w:space="0" w:color="2E86C1"/>
            </w:tcBorders>
            <w:shd w:val="clear" w:color="auto" w:fill="2E86C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C737D8" w14:textId="77777777" w:rsidR="00DF3EFF" w:rsidRDefault="00F8374F">
            <w:r>
              <w:rPr>
                <w:b/>
                <w:bCs/>
                <w:color w:val="FFFFFF"/>
              </w:rPr>
              <w:t>✅ The Do's</w:t>
            </w:r>
          </w:p>
        </w:tc>
        <w:tc>
          <w:tcPr>
            <w:tcW w:w="4500" w:type="dxa"/>
            <w:tcBorders>
              <w:top w:val="single" w:sz="4" w:space="0" w:color="2E86C1"/>
              <w:left w:val="single" w:sz="4" w:space="0" w:color="2E86C1"/>
              <w:bottom w:val="single" w:sz="4" w:space="0" w:color="2E86C1"/>
              <w:right w:val="single" w:sz="4" w:space="0" w:color="2E86C1"/>
            </w:tcBorders>
            <w:shd w:val="clear" w:color="auto" w:fill="148F77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C737D9" w14:textId="77777777" w:rsidR="00DF3EFF" w:rsidRDefault="00F8374F">
            <w:r>
              <w:rPr>
                <w:b/>
                <w:bCs/>
                <w:color w:val="FFFFFF"/>
              </w:rPr>
              <w:t>❌ The Don'ts</w:t>
            </w:r>
          </w:p>
        </w:tc>
      </w:tr>
      <w:tr w:rsidR="00DF3EFF" w14:paraId="61C737E3" w14:textId="77777777">
        <w:tc>
          <w:tcPr>
            <w:tcW w:w="4500" w:type="dxa"/>
            <w:tcBorders>
              <w:top w:val="single" w:sz="1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EAF4FB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61C737DB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Use Clear, Simple Labels: </w:t>
            </w:r>
            <w:r>
              <w:rPr>
                <w:color w:val="2C3E50"/>
                <w:sz w:val="20"/>
                <w:szCs w:val="20"/>
              </w:rPr>
              <w:t>Use short, descriptive terms that users recognise (e.g., "Policies" instead of "HR Corporate Policy Documents").</w:t>
            </w:r>
          </w:p>
          <w:p w14:paraId="61C737DC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Pin Top Tasks: </w:t>
            </w:r>
            <w:r>
              <w:rPr>
                <w:color w:val="2C3E50"/>
                <w:sz w:val="20"/>
                <w:szCs w:val="20"/>
              </w:rPr>
              <w:t>Highlight the most frequent actions or destinations at the top level for quick access.</w:t>
            </w:r>
          </w:p>
          <w:p w14:paraId="61C737DD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Use Hub Navigation: </w:t>
            </w:r>
            <w:r>
              <w:rPr>
                <w:color w:val="2C3E50"/>
                <w:sz w:val="20"/>
                <w:szCs w:val="20"/>
              </w:rPr>
              <w:t>For related sites, connect them to a Hub Site to automatically inherit a consistent global navigation bar.</w:t>
            </w:r>
          </w:p>
          <w:p w14:paraId="61C737DE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Target Audiences: </w:t>
            </w:r>
            <w:r>
              <w:rPr>
                <w:color w:val="2C3E50"/>
                <w:sz w:val="20"/>
                <w:szCs w:val="20"/>
              </w:rPr>
              <w:t>Enable audience targeting on links so users only see navigation items relevant to their role.</w:t>
            </w:r>
          </w:p>
        </w:tc>
        <w:tc>
          <w:tcPr>
            <w:tcW w:w="4500" w:type="dxa"/>
            <w:tcBorders>
              <w:top w:val="single" w:sz="1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E8F8F5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61C737DF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Duplicate Links: </w:t>
            </w:r>
            <w:r>
              <w:rPr>
                <w:color w:val="2C3E50"/>
                <w:sz w:val="20"/>
                <w:szCs w:val="20"/>
              </w:rPr>
              <w:t>Avoid having the same link in the top navigation, side navigation and Quick Links. It clutters the interface.</w:t>
            </w:r>
          </w:p>
          <w:p w14:paraId="61C737E0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Go Too Deep: </w:t>
            </w:r>
            <w:r>
              <w:rPr>
                <w:color w:val="2C3E50"/>
                <w:sz w:val="20"/>
                <w:szCs w:val="20"/>
              </w:rPr>
              <w:t>Avoid nesting navigation more than 3 levels deep. If it takes 4 clicks to find, users will get lost.</w:t>
            </w:r>
          </w:p>
          <w:p w14:paraId="61C737E1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Mirror Folder Structure: </w:t>
            </w:r>
            <w:r>
              <w:rPr>
                <w:color w:val="2C3E50"/>
                <w:sz w:val="20"/>
                <w:szCs w:val="20"/>
              </w:rPr>
              <w:t>Navigation should be task-based, not storage-based. Don't recreate your file server folder tree.</w:t>
            </w:r>
          </w:p>
          <w:p w14:paraId="61C737E2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Use Generic Terms: </w:t>
            </w:r>
            <w:r>
              <w:rPr>
                <w:color w:val="2C3E50"/>
                <w:sz w:val="20"/>
                <w:szCs w:val="20"/>
              </w:rPr>
              <w:t>Avoid labels like "Click Here", "More" or "Links". They provide no context or scent of information.</w:t>
            </w:r>
          </w:p>
        </w:tc>
      </w:tr>
    </w:tbl>
    <w:p w14:paraId="61C737E4" w14:textId="77777777" w:rsidR="00DF3EFF" w:rsidRDefault="00DF3EFF">
      <w:pPr>
        <w:spacing w:before="120"/>
      </w:pPr>
    </w:p>
    <w:p w14:paraId="61C737E5" w14:textId="77777777" w:rsidR="00DF3EFF" w:rsidRDefault="00F8374F">
      <w:r>
        <w:br w:type="page"/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DF3EFF" w14:paraId="61C737E9" w14:textId="77777777">
        <w:tc>
          <w:tcPr>
            <w:tcW w:w="9360" w:type="dxa"/>
            <w:tcBorders>
              <w:top w:val="single" w:sz="6" w:space="0" w:color="1A5276"/>
              <w:left w:val="single" w:sz="6" w:space="0" w:color="1A5276"/>
              <w:bottom w:val="single" w:sz="6" w:space="0" w:color="1A5276"/>
              <w:right w:val="single" w:sz="6" w:space="0" w:color="1A5276"/>
            </w:tcBorders>
            <w:shd w:val="clear" w:color="auto" w:fill="1A5276"/>
            <w:tcMar>
              <w:top w:w="200" w:type="dxa"/>
              <w:left w:w="300" w:type="dxa"/>
              <w:bottom w:w="200" w:type="dxa"/>
              <w:right w:w="300" w:type="dxa"/>
            </w:tcMar>
          </w:tcPr>
          <w:p w14:paraId="61C737E6" w14:textId="77777777" w:rsidR="00DF3EFF" w:rsidRDefault="00F8374F">
            <w:r>
              <w:rPr>
                <w:b/>
                <w:bCs/>
                <w:color w:val="9EC8E8"/>
                <w:sz w:val="20"/>
                <w:szCs w:val="20"/>
              </w:rPr>
              <w:lastRenderedPageBreak/>
              <w:t>MODULE 05</w:t>
            </w:r>
          </w:p>
          <w:p w14:paraId="61C737E7" w14:textId="77777777" w:rsidR="00DF3EFF" w:rsidRDefault="00F8374F">
            <w:pPr>
              <w:spacing w:before="60"/>
            </w:pPr>
            <w:r>
              <w:rPr>
                <w:b/>
                <w:bCs/>
                <w:color w:val="FFFFFF"/>
                <w:sz w:val="40"/>
                <w:szCs w:val="40"/>
              </w:rPr>
              <w:t>Working with Metadata and Lists</w:t>
            </w:r>
          </w:p>
          <w:p w14:paraId="61C737E8" w14:textId="77777777" w:rsidR="00DF3EFF" w:rsidRDefault="00F8374F">
            <w:pPr>
              <w:spacing w:before="80"/>
            </w:pPr>
            <w:r>
              <w:rPr>
                <w:color w:val="AED6F1"/>
              </w:rPr>
              <w:t>Transforming how you organise information using custom columns, structured lists and knowing when to use a List vs Excel.</w:t>
            </w:r>
          </w:p>
        </w:tc>
      </w:tr>
    </w:tbl>
    <w:p w14:paraId="61C737EA" w14:textId="77777777" w:rsidR="00DF3EFF" w:rsidRDefault="00DF3EFF">
      <w:pPr>
        <w:spacing w:before="200"/>
      </w:pPr>
    </w:p>
    <w:p w14:paraId="61C737EB" w14:textId="77777777" w:rsidR="00DF3EFF" w:rsidRDefault="00F8374F">
      <w:pPr>
        <w:spacing w:before="120" w:after="120"/>
        <w:jc w:val="center"/>
      </w:pPr>
      <w:r>
        <w:rPr>
          <w:noProof/>
        </w:rPr>
        <w:drawing>
          <wp:inline distT="0" distB="0" distL="0" distR="0" wp14:anchorId="61C7393F" wp14:editId="61C73940">
            <wp:extent cx="5029200" cy="2828925"/>
            <wp:effectExtent l="0" t="0" r="0" b="0"/>
            <wp:docPr id="849551920" name="Picture 84955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7EC" w14:textId="77777777" w:rsidR="00DF3EFF" w:rsidRDefault="00DF3EFF">
      <w:pPr>
        <w:spacing w:before="80"/>
      </w:pPr>
    </w:p>
    <w:p w14:paraId="61C737ED" w14:textId="77777777" w:rsidR="00DF3EFF" w:rsidRDefault="00F8374F">
      <w:pPr>
        <w:pStyle w:val="Heading2"/>
      </w:pPr>
      <w:bookmarkStart w:id="39" w:name="_Toc233027588"/>
      <w:bookmarkStart w:id="40" w:name="_Toc1644646134"/>
      <w:r>
        <w:t>Metadata 101 — Why It Matters</w:t>
      </w:r>
      <w:bookmarkEnd w:id="39"/>
      <w:bookmarkEnd w:id="40"/>
    </w:p>
    <w:p w14:paraId="61C737EE" w14:textId="77777777" w:rsidR="00DF3EFF" w:rsidRDefault="00F8374F">
      <w:pPr>
        <w:spacing w:before="60" w:after="80"/>
      </w:pPr>
      <w:r>
        <w:rPr>
          <w:color w:val="2C3E50"/>
        </w:rPr>
        <w:t>Metadata transforms your content from "stored" to "discoverable" and "actionable". Think of it like online shopping: instead of clicking through folders like Electronics &gt; TV &gt; Samsung, you use filters like Brand: Samsung, Size: 55"+, Price: &lt;£500. That's exactly how SharePoint metadata works for your files.</w:t>
      </w:r>
    </w:p>
    <w:p w14:paraId="61C737EF" w14:textId="77777777" w:rsidR="00DF3EFF" w:rsidRDefault="00DF3EFF">
      <w:pPr>
        <w:spacing w:before="80"/>
      </w:pPr>
    </w:p>
    <w:p w14:paraId="61C737F0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Three Key Benefits of Metadata:</w:t>
      </w:r>
    </w:p>
    <w:p w14:paraId="61C737F1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Supercharged Search &amp; Filtering: </w:t>
      </w:r>
      <w:r>
        <w:rPr>
          <w:color w:val="2C3E50"/>
        </w:rPr>
        <w:t>Instead of clicking through 10 folders to find a contract, users can instantly filter a library by Department, Year or Status.</w:t>
      </w:r>
    </w:p>
    <w:p w14:paraId="61C737F2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Single Source of Truth: </w:t>
      </w:r>
      <w:r>
        <w:rPr>
          <w:color w:val="2C3E50"/>
        </w:rPr>
        <w:t>Stop saving the same file in multiple places. Save it once and tag it with both categories. No more version conflicts.</w:t>
      </w:r>
    </w:p>
    <w:p w14:paraId="61C737F3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Automation &amp; Reporting: </w:t>
      </w:r>
      <w:r>
        <w:rPr>
          <w:color w:val="2C3E50"/>
        </w:rPr>
        <w:t>Metadata drives process. Use columns to trigger workflows automatically. For example, when the Status column changes to "Approved", Power Automate can move the file to a secure archive.</w:t>
      </w:r>
    </w:p>
    <w:p w14:paraId="61C737F4" w14:textId="77777777" w:rsidR="00DF3EFF" w:rsidRDefault="00DF3EFF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DF3EFF" w14:paraId="61C737F6" w14:textId="77777777">
        <w:tc>
          <w:tcPr>
            <w:tcW w:w="9360" w:type="dxa"/>
            <w:tcBorders>
              <w:top w:val="single" w:sz="4" w:space="0" w:color="148F77"/>
              <w:left w:val="single" w:sz="4" w:space="0" w:color="148F77"/>
              <w:bottom w:val="single" w:sz="4" w:space="0" w:color="148F77"/>
              <w:right w:val="single" w:sz="4" w:space="0" w:color="148F77"/>
            </w:tcBorders>
            <w:shd w:val="clear" w:color="auto" w:fill="E8F8F5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61C737F5" w14:textId="77777777" w:rsidR="00DF3EFF" w:rsidRDefault="00F8374F">
            <w:proofErr w:type="gramStart"/>
            <w:r>
              <w:rPr>
                <w:b/>
                <w:bCs/>
                <w:color w:val="148F77"/>
                <w:sz w:val="21"/>
                <w:szCs w:val="21"/>
              </w:rPr>
              <w:t>💡  Pro</w:t>
            </w:r>
            <w:proofErr w:type="gramEnd"/>
            <w:r>
              <w:rPr>
                <w:b/>
                <w:bCs/>
                <w:color w:val="148F77"/>
                <w:sz w:val="21"/>
                <w:szCs w:val="21"/>
              </w:rPr>
              <w:t xml:space="preserve"> Tip: </w:t>
            </w:r>
            <w:r>
              <w:rPr>
                <w:color w:val="2C3E50"/>
                <w:sz w:val="21"/>
                <w:szCs w:val="21"/>
              </w:rPr>
              <w:t>Metadata isn't just for finding things — it helps manage things. You can set retention policies (e.g., "Delete 7 years after creation") based specifically on metadata tags like Document Type: Contract.</w:t>
            </w:r>
          </w:p>
        </w:tc>
      </w:tr>
    </w:tbl>
    <w:p w14:paraId="61C737F7" w14:textId="77777777" w:rsidR="00DF3EFF" w:rsidRDefault="00DF3EFF">
      <w:pPr>
        <w:spacing w:before="120"/>
      </w:pPr>
    </w:p>
    <w:p w14:paraId="61C737F8" w14:textId="77777777" w:rsidR="00DF3EFF" w:rsidRDefault="00F8374F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1C73941" wp14:editId="61C73942">
            <wp:extent cx="5029200" cy="2828925"/>
            <wp:effectExtent l="0" t="0" r="0" b="0"/>
            <wp:docPr id="267517427" name="Picture 267517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7F9" w14:textId="77777777" w:rsidR="00DF3EFF" w:rsidRDefault="00DF3EFF">
      <w:pPr>
        <w:spacing w:before="80"/>
      </w:pPr>
    </w:p>
    <w:p w14:paraId="61C737FA" w14:textId="77777777" w:rsidR="00DF3EFF" w:rsidRDefault="00F8374F">
      <w:pPr>
        <w:pStyle w:val="Heading2"/>
      </w:pPr>
      <w:bookmarkStart w:id="41" w:name="_Toc233027589"/>
      <w:bookmarkStart w:id="42" w:name="_Toc1753417531"/>
      <w:r>
        <w:t>How to Create and Use Columns</w:t>
      </w:r>
      <w:bookmarkEnd w:id="41"/>
      <w:bookmarkEnd w:id="42"/>
    </w:p>
    <w:p w14:paraId="61C737FB" w14:textId="77777777" w:rsidR="00DF3EFF" w:rsidRDefault="00F8374F">
      <w:pPr>
        <w:spacing w:before="60" w:after="80"/>
      </w:pPr>
      <w:r>
        <w:rPr>
          <w:color w:val="2C3E50"/>
        </w:rPr>
        <w:t>Structure your data effectively by choosing the right column types:</w:t>
      </w:r>
    </w:p>
    <w:p w14:paraId="61C737FC" w14:textId="77777777" w:rsidR="00DF3EFF" w:rsidRDefault="00DF3EFF">
      <w:pPr>
        <w:spacing w:before="80"/>
      </w:pPr>
    </w:p>
    <w:p w14:paraId="61C737FD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1: </w:t>
      </w:r>
      <w:r>
        <w:rPr>
          <w:b/>
          <w:bCs/>
          <w:color w:val="2C3E50"/>
        </w:rPr>
        <w:t>Choose the Column Type</w:t>
      </w:r>
    </w:p>
    <w:p w14:paraId="61C737FE" w14:textId="77777777" w:rsidR="00DF3EFF" w:rsidRDefault="00F8374F">
      <w:pPr>
        <w:spacing w:before="40" w:after="80"/>
        <w:ind w:left="720"/>
      </w:pPr>
      <w:r>
        <w:rPr>
          <w:color w:val="2C3E50"/>
        </w:rPr>
        <w:t>Select the right data type. Use Choice for fixed options, Person for accountability, Date for deadlines or Currency for financials.</w:t>
      </w:r>
    </w:p>
    <w:p w14:paraId="61C737FF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2: </w:t>
      </w:r>
      <w:r>
        <w:rPr>
          <w:b/>
          <w:bCs/>
          <w:color w:val="2C3E50"/>
        </w:rPr>
        <w:t>Consider Site Columns</w:t>
      </w:r>
    </w:p>
    <w:p w14:paraId="61C73800" w14:textId="77777777" w:rsidR="00DF3EFF" w:rsidRDefault="00F8374F">
      <w:pPr>
        <w:spacing w:before="40" w:after="80"/>
        <w:ind w:left="720"/>
      </w:pPr>
      <w:r>
        <w:rPr>
          <w:color w:val="2C3E50"/>
        </w:rPr>
        <w:t>Create columns at the Site level if you need to reuse them across multiple lists or libraries. This ensures consistency in naming and configuration.</w:t>
      </w:r>
    </w:p>
    <w:p w14:paraId="61C73801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3: </w:t>
      </w:r>
      <w:r>
        <w:rPr>
          <w:b/>
          <w:bCs/>
          <w:color w:val="2C3E50"/>
        </w:rPr>
        <w:t>Use Managed Metadata</w:t>
      </w:r>
    </w:p>
    <w:p w14:paraId="61C73802" w14:textId="77777777" w:rsidR="00DF3EFF" w:rsidRDefault="00F8374F">
      <w:pPr>
        <w:spacing w:before="40" w:after="80"/>
        <w:ind w:left="720"/>
      </w:pPr>
      <w:r>
        <w:rPr>
          <w:color w:val="2C3E50"/>
        </w:rPr>
        <w:t>Use the Term Store for organisational taxonomy. Great for tagging content with hierarchical terms (e.g., Department, Location) used across the whole tenant.</w:t>
      </w:r>
    </w:p>
    <w:p w14:paraId="61C73803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4: </w:t>
      </w:r>
      <w:r>
        <w:rPr>
          <w:b/>
          <w:bCs/>
          <w:color w:val="2C3E50"/>
        </w:rPr>
        <w:t>Set Validation &amp; Defaults</w:t>
      </w:r>
    </w:p>
    <w:p w14:paraId="61C73804" w14:textId="77777777" w:rsidR="00DF3EFF" w:rsidRDefault="00F8374F">
      <w:pPr>
        <w:spacing w:before="40" w:after="80"/>
        <w:ind w:left="720"/>
      </w:pPr>
      <w:r>
        <w:rPr>
          <w:color w:val="2C3E50"/>
        </w:rPr>
        <w:t xml:space="preserve">Enforce data quality. Set fields as Required </w:t>
      </w:r>
      <w:proofErr w:type="gramStart"/>
      <w:r>
        <w:rPr>
          <w:color w:val="2C3E50"/>
        </w:rPr>
        <w:t>where</w:t>
      </w:r>
      <w:proofErr w:type="gramEnd"/>
      <w:r>
        <w:rPr>
          <w:color w:val="2C3E50"/>
        </w:rPr>
        <w:t xml:space="preserve"> mandatory. Define Default Values to speed up entry. Use Column Validation for logic checks.</w:t>
      </w:r>
    </w:p>
    <w:p w14:paraId="61C73805" w14:textId="77777777" w:rsidR="00DF3EFF" w:rsidRDefault="00DF3EFF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DF3EFF" w14:paraId="61C73807" w14:textId="77777777">
        <w:tc>
          <w:tcPr>
            <w:tcW w:w="9360" w:type="dxa"/>
            <w:tcBorders>
              <w:top w:val="single" w:sz="4" w:space="0" w:color="E67E22"/>
              <w:left w:val="single" w:sz="4" w:space="0" w:color="E67E22"/>
              <w:bottom w:val="single" w:sz="4" w:space="0" w:color="E67E22"/>
              <w:right w:val="single" w:sz="4" w:space="0" w:color="E67E22"/>
            </w:tcBorders>
            <w:shd w:val="clear" w:color="auto" w:fill="FEF9E7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61C73806" w14:textId="77777777" w:rsidR="00DF3EFF" w:rsidRDefault="00F8374F">
            <w:r>
              <w:rPr>
                <w:b/>
                <w:bCs/>
                <w:color w:val="E67E22"/>
                <w:sz w:val="21"/>
                <w:szCs w:val="21"/>
              </w:rPr>
              <w:t>⚠</w:t>
            </w:r>
            <w:proofErr w:type="gramStart"/>
            <w:r>
              <w:rPr>
                <w:b/>
                <w:bCs/>
                <w:color w:val="E67E22"/>
                <w:sz w:val="21"/>
                <w:szCs w:val="21"/>
              </w:rPr>
              <w:t>️  Note</w:t>
            </w:r>
            <w:proofErr w:type="gramEnd"/>
            <w:r>
              <w:rPr>
                <w:b/>
                <w:bCs/>
                <w:color w:val="E67E22"/>
                <w:sz w:val="21"/>
                <w:szCs w:val="21"/>
              </w:rPr>
              <w:t xml:space="preserve">: </w:t>
            </w:r>
            <w:r>
              <w:rPr>
                <w:color w:val="2C3E50"/>
                <w:sz w:val="21"/>
                <w:szCs w:val="21"/>
              </w:rPr>
              <w:t>Best Practice: Avoid free-text fields for categorisation. Using "Choice" or "Managed Metadata" columns ensures consistent spelling, which is critical for effective filtering, grouping and search results.</w:t>
            </w:r>
          </w:p>
        </w:tc>
      </w:tr>
    </w:tbl>
    <w:p w14:paraId="61C73808" w14:textId="77777777" w:rsidR="00DF3EFF" w:rsidRDefault="00DF3EFF">
      <w:pPr>
        <w:spacing w:before="120"/>
      </w:pPr>
    </w:p>
    <w:p w14:paraId="61C73809" w14:textId="77777777" w:rsidR="00DF3EFF" w:rsidRDefault="00F8374F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1C73943" wp14:editId="61C73944">
            <wp:extent cx="5029200" cy="2828925"/>
            <wp:effectExtent l="0" t="0" r="0" b="0"/>
            <wp:docPr id="377124972" name="Picture 377124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80A" w14:textId="77777777" w:rsidR="00DF3EFF" w:rsidRDefault="00DF3EFF">
      <w:pPr>
        <w:spacing w:before="80"/>
      </w:pPr>
    </w:p>
    <w:p w14:paraId="61C7380B" w14:textId="77777777" w:rsidR="00DF3EFF" w:rsidRDefault="00F8374F">
      <w:pPr>
        <w:pStyle w:val="Heading2"/>
      </w:pPr>
      <w:bookmarkStart w:id="43" w:name="_Toc233027590"/>
      <w:bookmarkStart w:id="44" w:name="_Toc1584358172"/>
      <w:r>
        <w:t>Lists vs Excel — When to Use Each</w:t>
      </w:r>
      <w:bookmarkEnd w:id="43"/>
      <w:bookmarkEnd w:id="44"/>
    </w:p>
    <w:p w14:paraId="61C7380C" w14:textId="77777777" w:rsidR="00DF3EFF" w:rsidRDefault="00DF3EFF">
      <w:pPr>
        <w:spacing w:before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DF3EFF" w14:paraId="61C7380F" w14:textId="77777777">
        <w:tc>
          <w:tcPr>
            <w:tcW w:w="4500" w:type="dxa"/>
            <w:tcBorders>
              <w:top w:val="single" w:sz="4" w:space="0" w:color="2E86C1"/>
              <w:left w:val="single" w:sz="4" w:space="0" w:color="2E86C1"/>
              <w:bottom w:val="single" w:sz="4" w:space="0" w:color="2E86C1"/>
              <w:right w:val="single" w:sz="4" w:space="0" w:color="2E86C1"/>
            </w:tcBorders>
            <w:shd w:val="clear" w:color="auto" w:fill="2E86C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C7380D" w14:textId="77777777" w:rsidR="00DF3EFF" w:rsidRDefault="00F8374F">
            <w:r>
              <w:rPr>
                <w:b/>
                <w:bCs/>
                <w:color w:val="FFFFFF"/>
              </w:rPr>
              <w:t>SharePoint List — Best for Process</w:t>
            </w:r>
          </w:p>
        </w:tc>
        <w:tc>
          <w:tcPr>
            <w:tcW w:w="4500" w:type="dxa"/>
            <w:tcBorders>
              <w:top w:val="single" w:sz="4" w:space="0" w:color="2E86C1"/>
              <w:left w:val="single" w:sz="4" w:space="0" w:color="2E86C1"/>
              <w:bottom w:val="single" w:sz="4" w:space="0" w:color="2E86C1"/>
              <w:right w:val="single" w:sz="4" w:space="0" w:color="2E86C1"/>
            </w:tcBorders>
            <w:shd w:val="clear" w:color="auto" w:fill="148F77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C7380E" w14:textId="77777777" w:rsidR="00DF3EFF" w:rsidRDefault="00F8374F">
            <w:r>
              <w:rPr>
                <w:b/>
                <w:bCs/>
                <w:color w:val="FFFFFF"/>
              </w:rPr>
              <w:t>Excel — Best for Analysis</w:t>
            </w:r>
          </w:p>
        </w:tc>
      </w:tr>
      <w:tr w:rsidR="00DF3EFF" w14:paraId="61C73816" w14:textId="77777777">
        <w:tc>
          <w:tcPr>
            <w:tcW w:w="4500" w:type="dxa"/>
            <w:tcBorders>
              <w:top w:val="single" w:sz="1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EAF4FB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61C73810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Tracking Items (Status, Owner, Due Dates): </w:t>
            </w:r>
            <w:r>
              <w:rPr>
                <w:color w:val="2C3E50"/>
                <w:sz w:val="20"/>
                <w:szCs w:val="20"/>
              </w:rPr>
              <w:t>SharePoint List is IDEAL. Built for row-level tracking with Person and Choice columns.</w:t>
            </w:r>
          </w:p>
          <w:p w14:paraId="61C73811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Calculations &amp; Formulas: </w:t>
            </w:r>
            <w:r>
              <w:rPr>
                <w:color w:val="2C3E50"/>
                <w:sz w:val="20"/>
                <w:szCs w:val="20"/>
              </w:rPr>
              <w:t>SharePoint List can do basic totals and calculated columns only. For complex modelling, use Excel.</w:t>
            </w:r>
          </w:p>
          <w:p w14:paraId="61C73812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Multi-user Collaboration: </w:t>
            </w:r>
            <w:r>
              <w:rPr>
                <w:color w:val="2C3E50"/>
                <w:sz w:val="20"/>
                <w:szCs w:val="20"/>
              </w:rPr>
              <w:t>SharePoint List is SUPERIOR. Granular item-level security, audit trails and mobile-friendly forms.</w:t>
            </w:r>
          </w:p>
        </w:tc>
        <w:tc>
          <w:tcPr>
            <w:tcW w:w="4500" w:type="dxa"/>
            <w:tcBorders>
              <w:top w:val="single" w:sz="1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E8F8F5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61C73813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Tracking Items: </w:t>
            </w:r>
            <w:r>
              <w:rPr>
                <w:color w:val="2C3E50"/>
                <w:sz w:val="20"/>
                <w:szCs w:val="20"/>
              </w:rPr>
              <w:t>Excel is possible for quick lists but hard to enforce data types or assign tasks to users.</w:t>
            </w:r>
          </w:p>
          <w:p w14:paraId="61C73814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Complex Calculations: </w:t>
            </w:r>
            <w:r>
              <w:rPr>
                <w:color w:val="2C3E50"/>
                <w:sz w:val="20"/>
                <w:szCs w:val="20"/>
              </w:rPr>
              <w:t>Excel is the Gold Standard. Unbeatable for financial models, pivot tables and deep analysis.</w:t>
            </w:r>
          </w:p>
          <w:p w14:paraId="61C73815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Collaboration: </w:t>
            </w:r>
            <w:r>
              <w:rPr>
                <w:color w:val="2C3E50"/>
                <w:sz w:val="20"/>
                <w:szCs w:val="20"/>
              </w:rPr>
              <w:t>Excel is LIMITED. No row-level security, file locking can occur, harder to audit changes.</w:t>
            </w:r>
          </w:p>
        </w:tc>
      </w:tr>
    </w:tbl>
    <w:p w14:paraId="61C73817" w14:textId="77777777" w:rsidR="00DF3EFF" w:rsidRDefault="00DF3EFF">
      <w:pPr>
        <w:spacing w:before="120"/>
      </w:pPr>
    </w:p>
    <w:p w14:paraId="61C73818" w14:textId="77777777" w:rsidR="00DF3EFF" w:rsidRDefault="00F8374F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1C73945" wp14:editId="61C73946">
            <wp:extent cx="5029200" cy="2828925"/>
            <wp:effectExtent l="0" t="0" r="0" b="0"/>
            <wp:docPr id="402167702" name="Picture 402167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819" w14:textId="77777777" w:rsidR="00DF3EFF" w:rsidRDefault="00DF3EFF">
      <w:pPr>
        <w:spacing w:before="80"/>
      </w:pPr>
    </w:p>
    <w:p w14:paraId="61C7381A" w14:textId="77777777" w:rsidR="00DF3EFF" w:rsidRDefault="00F8374F">
      <w:pPr>
        <w:pStyle w:val="Heading2"/>
      </w:pPr>
      <w:bookmarkStart w:id="45" w:name="_Toc233027591"/>
      <w:bookmarkStart w:id="46" w:name="_Toc507257786"/>
      <w:r>
        <w:t>Managing Lists: Views, Forms and Rules</w:t>
      </w:r>
      <w:bookmarkEnd w:id="45"/>
      <w:bookmarkEnd w:id="46"/>
    </w:p>
    <w:p w14:paraId="61C7381B" w14:textId="77777777" w:rsidR="00DF3EFF" w:rsidRDefault="00DF3EFF">
      <w:pPr>
        <w:spacing w:before="80"/>
      </w:pPr>
    </w:p>
    <w:p w14:paraId="61C7381C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Views &amp; Formatting:</w:t>
      </w:r>
    </w:p>
    <w:p w14:paraId="61C7381D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Create Multiple Views: </w:t>
      </w:r>
      <w:r>
        <w:rPr>
          <w:color w:val="2C3E50"/>
        </w:rPr>
        <w:t>Tailor data for specific audiences (e.g., "My Open Items", "High Priority", "Group by Status").</w:t>
      </w:r>
    </w:p>
    <w:p w14:paraId="61C7381E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Conditional Formatting: </w:t>
      </w:r>
      <w:r>
        <w:rPr>
          <w:color w:val="2C3E50"/>
        </w:rPr>
        <w:t>Use the design wizard to add background colours, progress bars or icons based on field values.</w:t>
      </w:r>
    </w:p>
    <w:p w14:paraId="61C7381F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Modern View Types: </w:t>
      </w:r>
      <w:r>
        <w:rPr>
          <w:color w:val="2C3E50"/>
        </w:rPr>
        <w:t>Switch beyond the standard list to Calendar, Gallery (Card) or Board (Kanban) views.</w:t>
      </w:r>
    </w:p>
    <w:p w14:paraId="61C73820" w14:textId="77777777" w:rsidR="00DF3EFF" w:rsidRDefault="00DF3EFF">
      <w:pPr>
        <w:spacing w:before="80"/>
      </w:pPr>
    </w:p>
    <w:p w14:paraId="61C73821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Forms &amp; Rules:</w:t>
      </w:r>
    </w:p>
    <w:p w14:paraId="61C73822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Customise Forms: </w:t>
      </w:r>
      <w:r>
        <w:rPr>
          <w:color w:val="2C3E50"/>
        </w:rPr>
        <w:t>Edit the item form to reorder fields, hide columns or modify the header/footer with JSON.</w:t>
      </w:r>
    </w:p>
    <w:p w14:paraId="61C73823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Create Rules: </w:t>
      </w:r>
      <w:r>
        <w:rPr>
          <w:color w:val="2C3E50"/>
        </w:rPr>
        <w:t>Set simple logic: "When [Status] changes to 'Complete', send email to [Created By]."</w:t>
      </w:r>
    </w:p>
    <w:p w14:paraId="61C73824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Set Alerts: </w:t>
      </w:r>
      <w:r>
        <w:rPr>
          <w:color w:val="2C3E50"/>
        </w:rPr>
        <w:t>Subscribe to immediate or daily summary notifications for any changes to list items.</w:t>
      </w:r>
    </w:p>
    <w:p w14:paraId="61C73825" w14:textId="77777777" w:rsidR="00DF3EFF" w:rsidRDefault="00DF3EFF">
      <w:pPr>
        <w:spacing w:before="120"/>
      </w:pPr>
    </w:p>
    <w:p w14:paraId="61C73826" w14:textId="77777777" w:rsidR="00DF3EFF" w:rsidRDefault="00F8374F">
      <w:r>
        <w:br w:type="page"/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DF3EFF" w14:paraId="61C7382A" w14:textId="77777777">
        <w:tc>
          <w:tcPr>
            <w:tcW w:w="9360" w:type="dxa"/>
            <w:tcBorders>
              <w:top w:val="single" w:sz="6" w:space="0" w:color="1A5276"/>
              <w:left w:val="single" w:sz="6" w:space="0" w:color="1A5276"/>
              <w:bottom w:val="single" w:sz="6" w:space="0" w:color="1A5276"/>
              <w:right w:val="single" w:sz="6" w:space="0" w:color="1A5276"/>
            </w:tcBorders>
            <w:shd w:val="clear" w:color="auto" w:fill="1A5276"/>
            <w:tcMar>
              <w:top w:w="200" w:type="dxa"/>
              <w:left w:w="300" w:type="dxa"/>
              <w:bottom w:w="200" w:type="dxa"/>
              <w:right w:w="300" w:type="dxa"/>
            </w:tcMar>
          </w:tcPr>
          <w:p w14:paraId="61C73827" w14:textId="77777777" w:rsidR="00DF3EFF" w:rsidRDefault="00F8374F">
            <w:r>
              <w:rPr>
                <w:b/>
                <w:bCs/>
                <w:color w:val="9EC8E8"/>
                <w:sz w:val="20"/>
                <w:szCs w:val="20"/>
              </w:rPr>
              <w:lastRenderedPageBreak/>
              <w:t>MODULE 06</w:t>
            </w:r>
          </w:p>
          <w:p w14:paraId="61C73828" w14:textId="77777777" w:rsidR="00DF3EFF" w:rsidRDefault="00F8374F">
            <w:pPr>
              <w:spacing w:before="60"/>
            </w:pPr>
            <w:r>
              <w:rPr>
                <w:b/>
                <w:bCs/>
                <w:color w:val="FFFFFF"/>
                <w:sz w:val="40"/>
                <w:szCs w:val="40"/>
              </w:rPr>
              <w:t>Pages &amp; SharePoint Components</w:t>
            </w:r>
          </w:p>
          <w:p w14:paraId="61C73829" w14:textId="77777777" w:rsidR="00DF3EFF" w:rsidRDefault="00F8374F">
            <w:pPr>
              <w:spacing w:before="80"/>
            </w:pPr>
            <w:r>
              <w:rPr>
                <w:color w:val="AED6F1"/>
              </w:rPr>
              <w:t>Building engaging user experiences with modern pages, versatile web parts, and news features.</w:t>
            </w:r>
          </w:p>
        </w:tc>
      </w:tr>
    </w:tbl>
    <w:p w14:paraId="61C7382B" w14:textId="77777777" w:rsidR="00DF3EFF" w:rsidRDefault="00DF3EFF">
      <w:pPr>
        <w:spacing w:before="200"/>
      </w:pPr>
    </w:p>
    <w:p w14:paraId="61C7382C" w14:textId="77777777" w:rsidR="00DF3EFF" w:rsidRDefault="00F8374F">
      <w:pPr>
        <w:spacing w:before="120" w:after="120"/>
        <w:jc w:val="center"/>
      </w:pPr>
      <w:r>
        <w:rPr>
          <w:noProof/>
        </w:rPr>
        <w:drawing>
          <wp:inline distT="0" distB="0" distL="0" distR="0" wp14:anchorId="61C73947" wp14:editId="61C73948">
            <wp:extent cx="5029200" cy="2828925"/>
            <wp:effectExtent l="0" t="0" r="0" b="0"/>
            <wp:docPr id="1535100206" name="Picture 153510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82D" w14:textId="77777777" w:rsidR="00DF3EFF" w:rsidRDefault="00DF3EFF">
      <w:pPr>
        <w:spacing w:before="80"/>
      </w:pPr>
    </w:p>
    <w:p w14:paraId="61C7382E" w14:textId="77777777" w:rsidR="00DF3EFF" w:rsidRDefault="00F8374F">
      <w:pPr>
        <w:pStyle w:val="Heading2"/>
      </w:pPr>
      <w:bookmarkStart w:id="47" w:name="_Toc233027592"/>
      <w:bookmarkStart w:id="48" w:name="_Toc1202415166"/>
      <w:r>
        <w:t>Pages — Create, Edit and Publish</w:t>
      </w:r>
      <w:bookmarkEnd w:id="47"/>
      <w:bookmarkEnd w:id="48"/>
    </w:p>
    <w:p w14:paraId="61C7382F" w14:textId="77777777" w:rsidR="00DF3EFF" w:rsidRDefault="00F8374F">
      <w:pPr>
        <w:spacing w:before="60" w:after="80"/>
      </w:pPr>
      <w:r>
        <w:rPr>
          <w:color w:val="2C3E50"/>
        </w:rPr>
        <w:t>Follow this workflow to build engaging news and content pages:</w:t>
      </w:r>
    </w:p>
    <w:p w14:paraId="61C73830" w14:textId="77777777" w:rsidR="00DF3EFF" w:rsidRDefault="00DF3EFF">
      <w:pPr>
        <w:spacing w:before="80"/>
      </w:pPr>
    </w:p>
    <w:p w14:paraId="61C73831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1: </w:t>
      </w:r>
      <w:r>
        <w:rPr>
          <w:b/>
          <w:bCs/>
          <w:color w:val="2C3E50"/>
        </w:rPr>
        <w:t>Create a New Page</w:t>
      </w:r>
    </w:p>
    <w:p w14:paraId="61C73832" w14:textId="77777777" w:rsidR="00DF3EFF" w:rsidRDefault="00F8374F">
      <w:pPr>
        <w:spacing w:before="40" w:after="80"/>
        <w:ind w:left="720"/>
      </w:pPr>
      <w:r>
        <w:rPr>
          <w:color w:val="2C3E50"/>
        </w:rPr>
        <w:t>Navigate to Home or Site Contents. Click New &gt; Page. Select a template (Blank, Visual or Basic Text) to start with a predefined layout.</w:t>
      </w:r>
    </w:p>
    <w:p w14:paraId="61C73833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2: </w:t>
      </w:r>
      <w:r>
        <w:rPr>
          <w:b/>
          <w:bCs/>
          <w:color w:val="2C3E50"/>
        </w:rPr>
        <w:t>Design the Layout</w:t>
      </w:r>
    </w:p>
    <w:p w14:paraId="61C73834" w14:textId="77777777" w:rsidR="00DF3EFF" w:rsidRDefault="00F8374F">
      <w:pPr>
        <w:spacing w:before="40" w:after="80"/>
        <w:ind w:left="720"/>
      </w:pPr>
      <w:r>
        <w:rPr>
          <w:color w:val="2C3E50"/>
        </w:rPr>
        <w:t>Click the + icon on the left to add Sections (1 column, 2 columns, etc.). Click the + in the centre to add Web Parts like Text, Image or News.</w:t>
      </w:r>
    </w:p>
    <w:p w14:paraId="61C73835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3: </w:t>
      </w:r>
      <w:r>
        <w:rPr>
          <w:b/>
          <w:bCs/>
          <w:color w:val="2C3E50"/>
        </w:rPr>
        <w:t>Set Properties</w:t>
      </w:r>
    </w:p>
    <w:p w14:paraId="61C73836" w14:textId="77777777" w:rsidR="00DF3EFF" w:rsidRDefault="00F8374F">
      <w:pPr>
        <w:spacing w:before="40" w:after="80"/>
        <w:ind w:left="720"/>
      </w:pPr>
      <w:r>
        <w:rPr>
          <w:color w:val="2C3E50"/>
        </w:rPr>
        <w:t>Give your page a clear Title. Click "Page Details" to set a thumbnail image and description. This metadata is crucial for search results and news rollups.</w:t>
      </w:r>
    </w:p>
    <w:p w14:paraId="61C73837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4: </w:t>
      </w:r>
      <w:r>
        <w:rPr>
          <w:b/>
          <w:bCs/>
          <w:color w:val="2C3E50"/>
        </w:rPr>
        <w:t>Publish &amp; Promote</w:t>
      </w:r>
    </w:p>
    <w:p w14:paraId="61C73838" w14:textId="77777777" w:rsidR="00DF3EFF" w:rsidRDefault="00F8374F">
      <w:pPr>
        <w:spacing w:before="40" w:after="80"/>
        <w:ind w:left="720"/>
      </w:pPr>
      <w:r>
        <w:rPr>
          <w:color w:val="2C3E50"/>
        </w:rPr>
        <w:t>Click Publish to make it visible to others. Once published, use the "Promote" button to email it, post to Viva Engage, or add it to site navigation.</w:t>
      </w:r>
    </w:p>
    <w:p w14:paraId="61C73839" w14:textId="77777777" w:rsidR="00DF3EFF" w:rsidRDefault="00DF3EFF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DF3EFF" w14:paraId="61C7383B" w14:textId="77777777">
        <w:tc>
          <w:tcPr>
            <w:tcW w:w="9360" w:type="dxa"/>
            <w:tcBorders>
              <w:top w:val="single" w:sz="4" w:space="0" w:color="E67E22"/>
              <w:left w:val="single" w:sz="4" w:space="0" w:color="E67E22"/>
              <w:bottom w:val="single" w:sz="4" w:space="0" w:color="E67E22"/>
              <w:right w:val="single" w:sz="4" w:space="0" w:color="E67E22"/>
            </w:tcBorders>
            <w:shd w:val="clear" w:color="auto" w:fill="FEF9E7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61C7383A" w14:textId="77777777" w:rsidR="00DF3EFF" w:rsidRDefault="00F8374F">
            <w:r>
              <w:rPr>
                <w:b/>
                <w:bCs/>
                <w:color w:val="E67E22"/>
                <w:sz w:val="21"/>
                <w:szCs w:val="21"/>
              </w:rPr>
              <w:t>⚠</w:t>
            </w:r>
            <w:proofErr w:type="gramStart"/>
            <w:r>
              <w:rPr>
                <w:b/>
                <w:bCs/>
                <w:color w:val="E67E22"/>
                <w:sz w:val="21"/>
                <w:szCs w:val="21"/>
              </w:rPr>
              <w:t>️  Note</w:t>
            </w:r>
            <w:proofErr w:type="gramEnd"/>
            <w:r>
              <w:rPr>
                <w:b/>
                <w:bCs/>
                <w:color w:val="E67E22"/>
                <w:sz w:val="21"/>
                <w:szCs w:val="21"/>
              </w:rPr>
              <w:t xml:space="preserve">: </w:t>
            </w:r>
            <w:r>
              <w:rPr>
                <w:color w:val="2C3E50"/>
                <w:sz w:val="21"/>
                <w:szCs w:val="21"/>
              </w:rPr>
              <w:t xml:space="preserve">Draft vs. Published: </w:t>
            </w:r>
            <w:proofErr w:type="gramStart"/>
            <w:r>
              <w:rPr>
                <w:color w:val="2C3E50"/>
                <w:sz w:val="21"/>
                <w:szCs w:val="21"/>
              </w:rPr>
              <w:t>As long as</w:t>
            </w:r>
            <w:proofErr w:type="gramEnd"/>
            <w:r>
              <w:rPr>
                <w:color w:val="2C3E50"/>
                <w:sz w:val="21"/>
                <w:szCs w:val="21"/>
              </w:rPr>
              <w:t xml:space="preserve"> you are in "Edit" mode or have saved as a "Draft", only site owners and the author can see your changes. Regular Members and Visitors will not see the new page or updates until you hit the Publish (or "Republish") button.</w:t>
            </w:r>
          </w:p>
        </w:tc>
      </w:tr>
    </w:tbl>
    <w:p w14:paraId="61C7383C" w14:textId="77777777" w:rsidR="00DF3EFF" w:rsidRDefault="00DF3EFF">
      <w:pPr>
        <w:spacing w:before="120"/>
      </w:pPr>
    </w:p>
    <w:p w14:paraId="61C7383D" w14:textId="77777777" w:rsidR="00DF3EFF" w:rsidRDefault="00F8374F">
      <w:pPr>
        <w:spacing w:before="120" w:after="120"/>
        <w:jc w:val="center"/>
      </w:pPr>
      <w:r>
        <w:rPr>
          <w:noProof/>
        </w:rPr>
        <w:drawing>
          <wp:inline distT="0" distB="0" distL="0" distR="0" wp14:anchorId="61C73949" wp14:editId="61C7394A">
            <wp:extent cx="5029200" cy="2828925"/>
            <wp:effectExtent l="0" t="0" r="0" b="0"/>
            <wp:docPr id="71447501" name="Picture 71447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83E" w14:textId="77777777" w:rsidR="00DF3EFF" w:rsidRDefault="00DF3EFF">
      <w:pPr>
        <w:spacing w:before="80"/>
      </w:pPr>
    </w:p>
    <w:p w14:paraId="61C7383F" w14:textId="77777777" w:rsidR="00DF3EFF" w:rsidRDefault="00F8374F">
      <w:pPr>
        <w:pStyle w:val="Heading2"/>
      </w:pPr>
      <w:bookmarkStart w:id="49" w:name="_Toc233027593"/>
      <w:bookmarkStart w:id="50" w:name="_Toc1631452465"/>
      <w:r>
        <w:t>Web Parts You'll Use Most</w:t>
      </w:r>
      <w:bookmarkEnd w:id="49"/>
      <w:bookmarkEnd w:id="50"/>
    </w:p>
    <w:p w14:paraId="61C73840" w14:textId="77777777" w:rsidR="00DF3EFF" w:rsidRDefault="00F8374F">
      <w:pPr>
        <w:spacing w:before="60" w:after="80"/>
      </w:pPr>
      <w:r>
        <w:rPr>
          <w:color w:val="2C3E50"/>
        </w:rPr>
        <w:t>Web parts are the building blocks for creating engaging SharePoint pages. These are the essential ones to know:</w:t>
      </w:r>
    </w:p>
    <w:p w14:paraId="61C73841" w14:textId="77777777" w:rsidR="00DF3EFF" w:rsidRDefault="00DF3EFF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11"/>
        <w:gridCol w:w="1375"/>
        <w:gridCol w:w="6174"/>
      </w:tblGrid>
      <w:tr w:rsidR="00DF3EFF" w14:paraId="61C73845" w14:textId="77777777">
        <w:tc>
          <w:tcPr>
            <w:tcW w:w="0" w:type="auto"/>
            <w:shd w:val="clear" w:color="auto" w:fill="1A527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42" w14:textId="77777777" w:rsidR="00DF3EFF" w:rsidRDefault="00F8374F">
            <w:r>
              <w:rPr>
                <w:b/>
                <w:bCs/>
                <w:color w:val="FFFFFF"/>
                <w:sz w:val="20"/>
                <w:szCs w:val="20"/>
              </w:rPr>
              <w:t>Web Part</w:t>
            </w:r>
          </w:p>
        </w:tc>
        <w:tc>
          <w:tcPr>
            <w:tcW w:w="0" w:type="auto"/>
            <w:shd w:val="clear" w:color="auto" w:fill="1A527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43" w14:textId="77777777" w:rsidR="00DF3EFF" w:rsidRDefault="00F8374F">
            <w:r>
              <w:rPr>
                <w:b/>
                <w:bCs/>
                <w:color w:val="FFFFFF"/>
                <w:sz w:val="20"/>
                <w:szCs w:val="20"/>
              </w:rPr>
              <w:t>Type</w:t>
            </w:r>
          </w:p>
        </w:tc>
        <w:tc>
          <w:tcPr>
            <w:tcW w:w="0" w:type="auto"/>
            <w:shd w:val="clear" w:color="auto" w:fill="1A527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44" w14:textId="77777777" w:rsidR="00DF3EFF" w:rsidRDefault="00F8374F">
            <w:r>
              <w:rPr>
                <w:b/>
                <w:bCs/>
                <w:color w:val="FFFFFF"/>
                <w:sz w:val="20"/>
                <w:szCs w:val="20"/>
              </w:rPr>
              <w:t>What It Does</w:t>
            </w:r>
          </w:p>
        </w:tc>
      </w:tr>
      <w:tr w:rsidR="00DF3EFF" w14:paraId="61C73849" w14:textId="77777777"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46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Hero</w:t>
            </w:r>
          </w:p>
        </w:tc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47" w14:textId="77777777" w:rsidR="00DF3EFF" w:rsidRDefault="00F8374F">
            <w:r>
              <w:rPr>
                <w:color w:val="148F77"/>
                <w:sz w:val="20"/>
                <w:szCs w:val="20"/>
              </w:rPr>
              <w:t>Visual</w:t>
            </w:r>
          </w:p>
        </w:tc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48" w14:textId="77777777" w:rsidR="00DF3EFF" w:rsidRDefault="00F8374F">
            <w:r>
              <w:rPr>
                <w:color w:val="2C3E50"/>
                <w:sz w:val="20"/>
                <w:szCs w:val="20"/>
              </w:rPr>
              <w:t>A high-impact layout to showcase up to 5 items with images and links. Perfect for the top of a home page.</w:t>
            </w:r>
          </w:p>
        </w:tc>
      </w:tr>
      <w:tr w:rsidR="00DF3EFF" w14:paraId="61C7384D" w14:textId="77777777">
        <w:tc>
          <w:tcPr>
            <w:tcW w:w="0" w:type="auto"/>
            <w:shd w:val="clear" w:color="auto" w:fill="F8FBF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4A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News</w:t>
            </w:r>
          </w:p>
        </w:tc>
        <w:tc>
          <w:tcPr>
            <w:tcW w:w="0" w:type="auto"/>
            <w:shd w:val="clear" w:color="auto" w:fill="F8FBF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4B" w14:textId="77777777" w:rsidR="00DF3EFF" w:rsidRDefault="00F8374F">
            <w:r>
              <w:rPr>
                <w:color w:val="148F77"/>
                <w:sz w:val="20"/>
                <w:szCs w:val="20"/>
              </w:rPr>
              <w:t>Dynamic</w:t>
            </w:r>
          </w:p>
        </w:tc>
        <w:tc>
          <w:tcPr>
            <w:tcW w:w="0" w:type="auto"/>
            <w:shd w:val="clear" w:color="auto" w:fill="F8FBF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4C" w14:textId="77777777" w:rsidR="00DF3EFF" w:rsidRDefault="00F8374F">
            <w:r>
              <w:rPr>
                <w:color w:val="2C3E50"/>
                <w:sz w:val="20"/>
                <w:szCs w:val="20"/>
              </w:rPr>
              <w:t>Automatically aggregates news posts from this site or across the organisation. Keeps content fresh.</w:t>
            </w:r>
          </w:p>
        </w:tc>
      </w:tr>
      <w:tr w:rsidR="00DF3EFF" w14:paraId="61C73851" w14:textId="77777777"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4E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Quick Links</w:t>
            </w:r>
          </w:p>
        </w:tc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4F" w14:textId="77777777" w:rsidR="00DF3EFF" w:rsidRDefault="00F8374F">
            <w:r>
              <w:rPr>
                <w:color w:val="148F77"/>
                <w:sz w:val="20"/>
                <w:szCs w:val="20"/>
              </w:rPr>
              <w:t>Navigation</w:t>
            </w:r>
          </w:p>
        </w:tc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50" w14:textId="77777777" w:rsidR="00DF3EFF" w:rsidRDefault="00F8374F">
            <w:r>
              <w:rPr>
                <w:color w:val="2C3E50"/>
                <w:sz w:val="20"/>
                <w:szCs w:val="20"/>
              </w:rPr>
              <w:t>Pin important links to documents, pages or external sites. Customisable with icons and images.</w:t>
            </w:r>
          </w:p>
        </w:tc>
      </w:tr>
      <w:tr w:rsidR="00DF3EFF" w14:paraId="61C73855" w14:textId="77777777">
        <w:tc>
          <w:tcPr>
            <w:tcW w:w="0" w:type="auto"/>
            <w:shd w:val="clear" w:color="auto" w:fill="F8FBF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52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Document Library</w:t>
            </w:r>
          </w:p>
        </w:tc>
        <w:tc>
          <w:tcPr>
            <w:tcW w:w="0" w:type="auto"/>
            <w:shd w:val="clear" w:color="auto" w:fill="F8FBF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53" w14:textId="77777777" w:rsidR="00DF3EFF" w:rsidRDefault="00F8374F">
            <w:r>
              <w:rPr>
                <w:color w:val="148F77"/>
                <w:sz w:val="20"/>
                <w:szCs w:val="20"/>
              </w:rPr>
              <w:t>Content</w:t>
            </w:r>
          </w:p>
        </w:tc>
        <w:tc>
          <w:tcPr>
            <w:tcW w:w="0" w:type="auto"/>
            <w:shd w:val="clear" w:color="auto" w:fill="F8FBF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54" w14:textId="77777777" w:rsidR="00DF3EFF" w:rsidRDefault="00F8374F">
            <w:r>
              <w:rPr>
                <w:color w:val="2C3E50"/>
                <w:sz w:val="20"/>
                <w:szCs w:val="20"/>
              </w:rPr>
              <w:t>Embed a view of a document library directly on a page. Allows users to browse files without leaving.</w:t>
            </w:r>
          </w:p>
        </w:tc>
      </w:tr>
      <w:tr w:rsidR="00DF3EFF" w14:paraId="61C73859" w14:textId="77777777"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56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Highlighted Content</w:t>
            </w:r>
          </w:p>
        </w:tc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57" w14:textId="77777777" w:rsidR="00DF3EFF" w:rsidRDefault="00F8374F">
            <w:r>
              <w:rPr>
                <w:color w:val="148F77"/>
                <w:sz w:val="20"/>
                <w:szCs w:val="20"/>
              </w:rPr>
              <w:t>Dynamic</w:t>
            </w:r>
          </w:p>
        </w:tc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58" w14:textId="77777777" w:rsidR="00DF3EFF" w:rsidRDefault="00F8374F">
            <w:r>
              <w:rPr>
                <w:color w:val="2C3E50"/>
                <w:sz w:val="20"/>
                <w:szCs w:val="20"/>
              </w:rPr>
              <w:t>Dynamically display content (docs, pages) based on filtering, sorting or queries (e.g., "Most Recent").</w:t>
            </w:r>
          </w:p>
        </w:tc>
      </w:tr>
      <w:tr w:rsidR="00DF3EFF" w14:paraId="61C7385D" w14:textId="77777777">
        <w:tc>
          <w:tcPr>
            <w:tcW w:w="0" w:type="auto"/>
            <w:shd w:val="clear" w:color="auto" w:fill="F8FBF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5A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People</w:t>
            </w:r>
          </w:p>
        </w:tc>
        <w:tc>
          <w:tcPr>
            <w:tcW w:w="0" w:type="auto"/>
            <w:shd w:val="clear" w:color="auto" w:fill="F8FBF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5B" w14:textId="77777777" w:rsidR="00DF3EFF" w:rsidRDefault="00F8374F">
            <w:r>
              <w:rPr>
                <w:color w:val="148F77"/>
                <w:sz w:val="20"/>
                <w:szCs w:val="20"/>
              </w:rPr>
              <w:t>Directory</w:t>
            </w:r>
          </w:p>
        </w:tc>
        <w:tc>
          <w:tcPr>
            <w:tcW w:w="0" w:type="auto"/>
            <w:shd w:val="clear" w:color="auto" w:fill="F8FBF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5C" w14:textId="77777777" w:rsidR="00DF3EFF" w:rsidRDefault="00F8374F">
            <w:r>
              <w:rPr>
                <w:color w:val="2C3E50"/>
                <w:sz w:val="20"/>
                <w:szCs w:val="20"/>
              </w:rPr>
              <w:t>Showcase team members or key contacts. Displays profile photos and links to contact cards.</w:t>
            </w:r>
          </w:p>
        </w:tc>
      </w:tr>
      <w:tr w:rsidR="00DF3EFF" w14:paraId="61C73861" w14:textId="77777777"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5E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Image &amp; Text</w:t>
            </w:r>
          </w:p>
        </w:tc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5F" w14:textId="77777777" w:rsidR="00DF3EFF" w:rsidRDefault="00F8374F">
            <w:r>
              <w:rPr>
                <w:color w:val="148F77"/>
                <w:sz w:val="20"/>
                <w:szCs w:val="20"/>
              </w:rPr>
              <w:t>Content</w:t>
            </w:r>
          </w:p>
        </w:tc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60" w14:textId="77777777" w:rsidR="00DF3EFF" w:rsidRDefault="00F8374F">
            <w:r>
              <w:rPr>
                <w:color w:val="2C3E50"/>
                <w:sz w:val="20"/>
                <w:szCs w:val="20"/>
              </w:rPr>
              <w:t xml:space="preserve">Standard content blocks. Use the Text web part for rich formatting and </w:t>
            </w:r>
            <w:proofErr w:type="gramStart"/>
            <w:r>
              <w:rPr>
                <w:color w:val="2C3E50"/>
                <w:sz w:val="20"/>
                <w:szCs w:val="20"/>
              </w:rPr>
              <w:t>Image</w:t>
            </w:r>
            <w:proofErr w:type="gramEnd"/>
            <w:r>
              <w:rPr>
                <w:color w:val="2C3E50"/>
                <w:sz w:val="20"/>
                <w:szCs w:val="20"/>
              </w:rPr>
              <w:t xml:space="preserve"> for visual storytelling.</w:t>
            </w:r>
          </w:p>
        </w:tc>
      </w:tr>
      <w:tr w:rsidR="00DF3EFF" w14:paraId="61C73865" w14:textId="77777777">
        <w:tc>
          <w:tcPr>
            <w:tcW w:w="0" w:type="auto"/>
            <w:shd w:val="clear" w:color="auto" w:fill="F8FBF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62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List</w:t>
            </w:r>
          </w:p>
        </w:tc>
        <w:tc>
          <w:tcPr>
            <w:tcW w:w="0" w:type="auto"/>
            <w:shd w:val="clear" w:color="auto" w:fill="F8FBF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63" w14:textId="77777777" w:rsidR="00DF3EFF" w:rsidRDefault="00F8374F">
            <w:r>
              <w:rPr>
                <w:color w:val="148F77"/>
                <w:sz w:val="20"/>
                <w:szCs w:val="20"/>
              </w:rPr>
              <w:t>Data</w:t>
            </w:r>
          </w:p>
        </w:tc>
        <w:tc>
          <w:tcPr>
            <w:tcW w:w="0" w:type="auto"/>
            <w:shd w:val="clear" w:color="auto" w:fill="F8FBF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64" w14:textId="77777777" w:rsidR="00DF3EFF" w:rsidRDefault="00F8374F">
            <w:r>
              <w:rPr>
                <w:color w:val="2C3E50"/>
                <w:sz w:val="20"/>
                <w:szCs w:val="20"/>
              </w:rPr>
              <w:t>Display a SharePoint list (like issues, contacts or assets) directly on the page with custom views.</w:t>
            </w:r>
          </w:p>
        </w:tc>
      </w:tr>
      <w:tr w:rsidR="00DF3EFF" w14:paraId="61C73869" w14:textId="77777777"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66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Call to Action</w:t>
            </w:r>
          </w:p>
        </w:tc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67" w14:textId="77777777" w:rsidR="00DF3EFF" w:rsidRDefault="00F8374F">
            <w:r>
              <w:rPr>
                <w:color w:val="148F77"/>
                <w:sz w:val="20"/>
                <w:szCs w:val="20"/>
              </w:rPr>
              <w:t>Engagement</w:t>
            </w:r>
          </w:p>
        </w:tc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68" w14:textId="77777777" w:rsidR="00DF3EFF" w:rsidRDefault="00F8374F">
            <w:r>
              <w:rPr>
                <w:color w:val="2C3E50"/>
                <w:sz w:val="20"/>
                <w:szCs w:val="20"/>
              </w:rPr>
              <w:t>A focused button with a background image and text, designed to drive a specific user action.</w:t>
            </w:r>
          </w:p>
        </w:tc>
      </w:tr>
    </w:tbl>
    <w:p w14:paraId="61C7386A" w14:textId="77777777" w:rsidR="00DF3EFF" w:rsidRDefault="00DF3EFF">
      <w:pPr>
        <w:spacing w:before="120"/>
      </w:pPr>
    </w:p>
    <w:p w14:paraId="61C7386B" w14:textId="77777777" w:rsidR="00DF3EFF" w:rsidRDefault="00F8374F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1C7394B" wp14:editId="61C7394C">
            <wp:extent cx="5029200" cy="2828925"/>
            <wp:effectExtent l="0" t="0" r="0" b="0"/>
            <wp:docPr id="616436244" name="Picture 616436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86C" w14:textId="77777777" w:rsidR="00DF3EFF" w:rsidRDefault="00DF3EFF">
      <w:pPr>
        <w:spacing w:before="80"/>
      </w:pPr>
    </w:p>
    <w:p w14:paraId="61C7386D" w14:textId="77777777" w:rsidR="00DF3EFF" w:rsidRDefault="00F8374F">
      <w:pPr>
        <w:pStyle w:val="Heading2"/>
      </w:pPr>
      <w:bookmarkStart w:id="51" w:name="_Toc233027594"/>
      <w:bookmarkStart w:id="52" w:name="_Toc715297420"/>
      <w:r>
        <w:t>News and Hero — Highlight Key Content</w:t>
      </w:r>
      <w:bookmarkEnd w:id="51"/>
      <w:bookmarkEnd w:id="52"/>
    </w:p>
    <w:p w14:paraId="61C7386E" w14:textId="77777777" w:rsidR="00DF3EFF" w:rsidRDefault="00DF3EFF">
      <w:pPr>
        <w:spacing w:before="80"/>
      </w:pPr>
    </w:p>
    <w:p w14:paraId="61C7386F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News Web Part — Dynamic Updates:</w:t>
      </w:r>
    </w:p>
    <w:p w14:paraId="61C73870" w14:textId="77777777" w:rsidR="00DF3EFF" w:rsidRDefault="00F8374F">
      <w:pPr>
        <w:spacing w:before="60" w:after="80"/>
      </w:pPr>
      <w:r>
        <w:rPr>
          <w:color w:val="2C3E50"/>
        </w:rPr>
        <w:t>The engine of your site's communication. Use it for announcements, status updates and success stories. News posts automatically roll up to the SharePoint start page and mobile app.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DF3EFF" w14:paraId="61C73872" w14:textId="77777777">
        <w:tc>
          <w:tcPr>
            <w:tcW w:w="9360" w:type="dxa"/>
            <w:tcBorders>
              <w:top w:val="single" w:sz="4" w:space="0" w:color="148F77"/>
              <w:left w:val="single" w:sz="4" w:space="0" w:color="148F77"/>
              <w:bottom w:val="single" w:sz="4" w:space="0" w:color="148F77"/>
              <w:right w:val="single" w:sz="4" w:space="0" w:color="148F77"/>
            </w:tcBorders>
            <w:shd w:val="clear" w:color="auto" w:fill="E8F8F5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61C73871" w14:textId="77777777" w:rsidR="00DF3EFF" w:rsidRDefault="00F8374F">
            <w:proofErr w:type="gramStart"/>
            <w:r>
              <w:rPr>
                <w:b/>
                <w:bCs/>
                <w:color w:val="148F77"/>
                <w:sz w:val="21"/>
                <w:szCs w:val="21"/>
              </w:rPr>
              <w:t>💡  Pro</w:t>
            </w:r>
            <w:proofErr w:type="gramEnd"/>
            <w:r>
              <w:rPr>
                <w:b/>
                <w:bCs/>
                <w:color w:val="148F77"/>
                <w:sz w:val="21"/>
                <w:szCs w:val="21"/>
              </w:rPr>
              <w:t xml:space="preserve"> Tip: </w:t>
            </w:r>
            <w:r>
              <w:rPr>
                <w:color w:val="2C3E50"/>
                <w:sz w:val="21"/>
                <w:szCs w:val="21"/>
              </w:rPr>
              <w:t>Use the "Side-by-side" layout for team sites to save vertical space, and "Top story" for communication sites.</w:t>
            </w:r>
          </w:p>
        </w:tc>
      </w:tr>
    </w:tbl>
    <w:p w14:paraId="61C73873" w14:textId="77777777" w:rsidR="00DF3EFF" w:rsidRDefault="00DF3EFF">
      <w:pPr>
        <w:spacing w:before="80"/>
      </w:pPr>
    </w:p>
    <w:p w14:paraId="61C73874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Hero Web Part — Visual Navigation:</w:t>
      </w:r>
    </w:p>
    <w:p w14:paraId="61C73875" w14:textId="77777777" w:rsidR="00DF3EFF" w:rsidRDefault="00F8374F">
      <w:pPr>
        <w:spacing w:before="60" w:after="80"/>
      </w:pPr>
      <w:r>
        <w:rPr>
          <w:color w:val="2C3E50"/>
        </w:rPr>
        <w:t>Your site's "billboard." Best used at the very top of Communication sites to direct users to the most important 3-5 user journeys (e.g., "Submit Expenses", "New Policy"). Use high-quality images and avoid text-heavy images — use the built-in title/description fields instead.</w:t>
      </w:r>
    </w:p>
    <w:p w14:paraId="61C73876" w14:textId="77777777" w:rsidR="00DF3EFF" w:rsidRDefault="00DF3EFF">
      <w:pPr>
        <w:spacing w:before="80"/>
      </w:pPr>
    </w:p>
    <w:p w14:paraId="61C73877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Accessibility Checklist for Visual Web Parts:</w:t>
      </w:r>
    </w:p>
    <w:p w14:paraId="61C73878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Alt Text: Always add descriptive alt text to Hero and News images for screen readers.</w:t>
      </w:r>
    </w:p>
    <w:p w14:paraId="61C73879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Contrast: Ensure text overlays on images are legible. Use the "Colour Block" layout option if images are busy.</w:t>
      </w:r>
    </w:p>
    <w:p w14:paraId="61C7387A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Link Text: Avoid "Click Here." Use descriptive text like "Read the Q1 Report."</w:t>
      </w:r>
    </w:p>
    <w:p w14:paraId="61C7387B" w14:textId="77777777" w:rsidR="00DF3EFF" w:rsidRDefault="00DF3EFF">
      <w:pPr>
        <w:spacing w:before="120"/>
      </w:pPr>
    </w:p>
    <w:p w14:paraId="61C7387C" w14:textId="77777777" w:rsidR="00DF3EFF" w:rsidRDefault="00F8374F">
      <w:r>
        <w:br w:type="page"/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DF3EFF" w14:paraId="61C73880" w14:textId="77777777">
        <w:tc>
          <w:tcPr>
            <w:tcW w:w="9360" w:type="dxa"/>
            <w:tcBorders>
              <w:top w:val="single" w:sz="6" w:space="0" w:color="1A5276"/>
              <w:left w:val="single" w:sz="6" w:space="0" w:color="1A5276"/>
              <w:bottom w:val="single" w:sz="6" w:space="0" w:color="1A5276"/>
              <w:right w:val="single" w:sz="6" w:space="0" w:color="1A5276"/>
            </w:tcBorders>
            <w:shd w:val="clear" w:color="auto" w:fill="1A5276"/>
            <w:tcMar>
              <w:top w:w="200" w:type="dxa"/>
              <w:left w:w="300" w:type="dxa"/>
              <w:bottom w:w="200" w:type="dxa"/>
              <w:right w:w="300" w:type="dxa"/>
            </w:tcMar>
          </w:tcPr>
          <w:p w14:paraId="61C7387D" w14:textId="77777777" w:rsidR="00DF3EFF" w:rsidRDefault="00F8374F">
            <w:r>
              <w:rPr>
                <w:b/>
                <w:bCs/>
                <w:color w:val="9EC8E8"/>
                <w:sz w:val="20"/>
                <w:szCs w:val="20"/>
              </w:rPr>
              <w:lastRenderedPageBreak/>
              <w:t>MODULE 07</w:t>
            </w:r>
          </w:p>
          <w:p w14:paraId="61C7387E" w14:textId="77777777" w:rsidR="00DF3EFF" w:rsidRDefault="00F8374F">
            <w:pPr>
              <w:spacing w:before="60"/>
            </w:pPr>
            <w:r>
              <w:rPr>
                <w:b/>
                <w:bCs/>
                <w:color w:val="FFFFFF"/>
                <w:sz w:val="40"/>
                <w:szCs w:val="40"/>
              </w:rPr>
              <w:t>Collaboration &amp; Day-to-Day Use</w:t>
            </w:r>
          </w:p>
          <w:p w14:paraId="61C7387F" w14:textId="77777777" w:rsidR="00DF3EFF" w:rsidRDefault="00F8374F">
            <w:pPr>
              <w:spacing w:before="80"/>
            </w:pPr>
            <w:r>
              <w:rPr>
                <w:color w:val="AED6F1"/>
              </w:rPr>
              <w:t>Mastering the art of working together: safe sharing, real-time co-authoring, and seamless integration across Microsoft 365.</w:t>
            </w:r>
          </w:p>
        </w:tc>
      </w:tr>
    </w:tbl>
    <w:p w14:paraId="61C73881" w14:textId="77777777" w:rsidR="00DF3EFF" w:rsidRDefault="00DF3EFF">
      <w:pPr>
        <w:spacing w:before="200"/>
      </w:pPr>
    </w:p>
    <w:p w14:paraId="61C73882" w14:textId="77777777" w:rsidR="00DF3EFF" w:rsidRDefault="00F8374F">
      <w:pPr>
        <w:spacing w:before="120" w:after="120"/>
        <w:jc w:val="center"/>
      </w:pPr>
      <w:r>
        <w:rPr>
          <w:noProof/>
        </w:rPr>
        <w:drawing>
          <wp:inline distT="0" distB="0" distL="0" distR="0" wp14:anchorId="61C7394D" wp14:editId="61C7394E">
            <wp:extent cx="5029200" cy="2828925"/>
            <wp:effectExtent l="0" t="0" r="0" b="0"/>
            <wp:docPr id="1255692552" name="Picture 125569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883" w14:textId="77777777" w:rsidR="00DF3EFF" w:rsidRDefault="00DF3EFF">
      <w:pPr>
        <w:spacing w:before="80"/>
      </w:pPr>
    </w:p>
    <w:p w14:paraId="61C73884" w14:textId="77777777" w:rsidR="00DF3EFF" w:rsidRDefault="00F8374F">
      <w:pPr>
        <w:pStyle w:val="Heading2"/>
      </w:pPr>
      <w:bookmarkStart w:id="53" w:name="_Toc233027595"/>
      <w:bookmarkStart w:id="54" w:name="_Toc280627768"/>
      <w:r>
        <w:t>Share Files and Links the Right Way</w:t>
      </w:r>
      <w:bookmarkEnd w:id="53"/>
      <w:bookmarkEnd w:id="54"/>
    </w:p>
    <w:p w14:paraId="61C73885" w14:textId="77777777" w:rsidR="00DF3EFF" w:rsidRDefault="00F8374F">
      <w:pPr>
        <w:spacing w:before="60" w:after="80"/>
      </w:pPr>
      <w:r>
        <w:rPr>
          <w:color w:val="2C3E50"/>
        </w:rPr>
        <w:t>Sharing links rather than email attachments is the modern, secure way to collaborate. Here's why:</w:t>
      </w:r>
    </w:p>
    <w:p w14:paraId="61C73886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Single Source of Truth: </w:t>
      </w:r>
      <w:r>
        <w:rPr>
          <w:color w:val="2C3E50"/>
        </w:rPr>
        <w:t>Everyone edits the same file. No more merging "v1_Final_Revised.docx" from 5 different people.</w:t>
      </w:r>
    </w:p>
    <w:p w14:paraId="61C73887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Real-Time Co-authoring: </w:t>
      </w:r>
      <w:r>
        <w:rPr>
          <w:color w:val="2C3E50"/>
        </w:rPr>
        <w:t>Work simultaneously in Word, Excel or PowerPoint. See changes as they happen.</w:t>
      </w:r>
    </w:p>
    <w:p w14:paraId="61C73888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Version Control &amp; Recovery: </w:t>
      </w:r>
      <w:r>
        <w:rPr>
          <w:color w:val="2C3E50"/>
        </w:rPr>
        <w:t>AutoSave protects your work. Use Version History to restore previous drafts if mistakes happen.</w:t>
      </w:r>
    </w:p>
    <w:p w14:paraId="61C73889" w14:textId="77777777" w:rsidR="00DF3EFF" w:rsidRDefault="00DF3EFF">
      <w:pPr>
        <w:spacing w:before="80"/>
      </w:pPr>
    </w:p>
    <w:p w14:paraId="3AA61F9A" w14:textId="77777777" w:rsidR="0087570A" w:rsidRDefault="0087570A">
      <w:pPr>
        <w:rPr>
          <w:b/>
          <w:bCs/>
          <w:color w:val="2E86C1"/>
          <w:sz w:val="28"/>
          <w:szCs w:val="28"/>
        </w:rPr>
      </w:pPr>
      <w:r>
        <w:br w:type="page"/>
      </w:r>
    </w:p>
    <w:p w14:paraId="61C7388A" w14:textId="64520C13" w:rsidR="00DF3EFF" w:rsidRDefault="00F8374F">
      <w:pPr>
        <w:pStyle w:val="Heading2"/>
      </w:pPr>
      <w:bookmarkStart w:id="55" w:name="_Toc233027596"/>
      <w:bookmarkStart w:id="56" w:name="_Toc2013117358"/>
      <w:r>
        <w:lastRenderedPageBreak/>
        <w:t>Link Settings &amp; Scope — Control Who Sees What</w:t>
      </w:r>
      <w:bookmarkEnd w:id="55"/>
      <w:bookmarkEnd w:id="56"/>
    </w:p>
    <w:p w14:paraId="61C7388B" w14:textId="77777777" w:rsidR="00DF3EFF" w:rsidRDefault="00DF3EFF">
      <w:pPr>
        <w:spacing w:before="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DF3EFF" w14:paraId="61C7388E" w14:textId="77777777">
        <w:tc>
          <w:tcPr>
            <w:tcW w:w="4500" w:type="dxa"/>
            <w:tcBorders>
              <w:top w:val="single" w:sz="4" w:space="0" w:color="2E86C1"/>
              <w:left w:val="single" w:sz="4" w:space="0" w:color="2E86C1"/>
              <w:bottom w:val="single" w:sz="4" w:space="0" w:color="2E86C1"/>
              <w:right w:val="single" w:sz="4" w:space="0" w:color="2E86C1"/>
            </w:tcBorders>
            <w:shd w:val="clear" w:color="auto" w:fill="2E86C1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C7388C" w14:textId="77777777" w:rsidR="00DF3EFF" w:rsidRDefault="00F8374F">
            <w:r>
              <w:rPr>
                <w:b/>
                <w:bCs/>
                <w:color w:val="FFFFFF"/>
              </w:rPr>
              <w:t>Sharing Scope Options</w:t>
            </w:r>
          </w:p>
        </w:tc>
        <w:tc>
          <w:tcPr>
            <w:tcW w:w="4500" w:type="dxa"/>
            <w:tcBorders>
              <w:top w:val="single" w:sz="4" w:space="0" w:color="2E86C1"/>
              <w:left w:val="single" w:sz="4" w:space="0" w:color="2E86C1"/>
              <w:bottom w:val="single" w:sz="4" w:space="0" w:color="2E86C1"/>
              <w:right w:val="single" w:sz="4" w:space="0" w:color="2E86C1"/>
            </w:tcBorders>
            <w:shd w:val="clear" w:color="auto" w:fill="148F77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C7388D" w14:textId="77777777" w:rsidR="00DF3EFF" w:rsidRDefault="00F8374F">
            <w:r>
              <w:rPr>
                <w:b/>
                <w:bCs/>
                <w:color w:val="FFFFFF"/>
              </w:rPr>
              <w:t>Permission Controls</w:t>
            </w:r>
          </w:p>
        </w:tc>
      </w:tr>
      <w:tr w:rsidR="00DF3EFF" w14:paraId="61C73895" w14:textId="77777777">
        <w:tc>
          <w:tcPr>
            <w:tcW w:w="4500" w:type="dxa"/>
            <w:tcBorders>
              <w:top w:val="single" w:sz="1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EAF4FB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61C7388F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Specific People: </w:t>
            </w:r>
            <w:r>
              <w:rPr>
                <w:color w:val="2C3E50"/>
                <w:sz w:val="20"/>
                <w:szCs w:val="20"/>
              </w:rPr>
              <w:t>Most secure. Only defined users can open it. Use for sensitive documents.</w:t>
            </w:r>
          </w:p>
          <w:p w14:paraId="61C73890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People in Org: </w:t>
            </w:r>
            <w:r>
              <w:rPr>
                <w:color w:val="2C3E50"/>
                <w:sz w:val="20"/>
                <w:szCs w:val="20"/>
              </w:rPr>
              <w:t>Good for internal news and policies. Anyone in your organisation can access.</w:t>
            </w:r>
          </w:p>
          <w:p w14:paraId="61C73891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Anyone (Anonymous): </w:t>
            </w:r>
            <w:r>
              <w:rPr>
                <w:color w:val="2C3E50"/>
                <w:sz w:val="20"/>
                <w:szCs w:val="20"/>
              </w:rPr>
              <w:t>Public access. Use with extreme caution — only for genuinely public content.</w:t>
            </w:r>
          </w:p>
        </w:tc>
        <w:tc>
          <w:tcPr>
            <w:tcW w:w="4500" w:type="dxa"/>
            <w:tcBorders>
              <w:top w:val="single" w:sz="1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E8F8F5"/>
            <w:tcMar>
              <w:top w:w="100" w:type="dxa"/>
              <w:left w:w="180" w:type="dxa"/>
              <w:bottom w:w="100" w:type="dxa"/>
              <w:right w:w="180" w:type="dxa"/>
            </w:tcMar>
          </w:tcPr>
          <w:p w14:paraId="61C73892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Edit vs. View: </w:t>
            </w:r>
            <w:r>
              <w:rPr>
                <w:color w:val="2C3E50"/>
                <w:sz w:val="20"/>
                <w:szCs w:val="20"/>
              </w:rPr>
              <w:t>Uncheck "Allow editing" for read-only access. Use "Review mode" for comments without content changes.</w:t>
            </w:r>
          </w:p>
          <w:p w14:paraId="61C73893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Set Expiration Dates: </w:t>
            </w:r>
            <w:r>
              <w:rPr>
                <w:color w:val="2C3E50"/>
                <w:sz w:val="20"/>
                <w:szCs w:val="20"/>
              </w:rPr>
              <w:t>When sharing externally, set a date for the link to stop working automatically (e.g., end of contract).</w:t>
            </w:r>
          </w:p>
          <w:p w14:paraId="61C73894" w14:textId="77777777" w:rsidR="00DF3EFF" w:rsidRDefault="00F8374F">
            <w:pPr>
              <w:spacing w:before="40" w:after="40"/>
            </w:pPr>
            <w:r>
              <w:rPr>
                <w:color w:val="2C3E50"/>
                <w:sz w:val="20"/>
                <w:szCs w:val="20"/>
              </w:rPr>
              <w:t xml:space="preserve">• </w:t>
            </w:r>
            <w:r>
              <w:rPr>
                <w:b/>
                <w:bCs/>
                <w:color w:val="2C3E50"/>
                <w:sz w:val="20"/>
                <w:szCs w:val="20"/>
              </w:rPr>
              <w:t xml:space="preserve">Review Shared Links: </w:t>
            </w:r>
            <w:r>
              <w:rPr>
                <w:color w:val="2C3E50"/>
                <w:sz w:val="20"/>
                <w:szCs w:val="20"/>
              </w:rPr>
              <w:t>Periodically check "Shared with Everyone" links to prevent unintended over-sharing.</w:t>
            </w:r>
          </w:p>
        </w:tc>
      </w:tr>
    </w:tbl>
    <w:p w14:paraId="61C73896" w14:textId="2B9C72EF" w:rsidR="0087570A" w:rsidRDefault="0087570A">
      <w:pPr>
        <w:spacing w:before="120"/>
      </w:pPr>
    </w:p>
    <w:p w14:paraId="2BF213D7" w14:textId="77777777" w:rsidR="0087570A" w:rsidRDefault="0087570A">
      <w:r>
        <w:br w:type="page"/>
      </w:r>
    </w:p>
    <w:p w14:paraId="61C73897" w14:textId="77777777" w:rsidR="00DF3EFF" w:rsidRDefault="00F8374F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1C7394F" wp14:editId="61C73950">
            <wp:extent cx="5029200" cy="2828925"/>
            <wp:effectExtent l="0" t="0" r="0" b="0"/>
            <wp:docPr id="354265478" name="Picture 354265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898" w14:textId="77777777" w:rsidR="00DF3EFF" w:rsidRDefault="00DF3EFF">
      <w:pPr>
        <w:spacing w:before="80"/>
      </w:pPr>
    </w:p>
    <w:p w14:paraId="61C73899" w14:textId="77777777" w:rsidR="00DF3EFF" w:rsidRDefault="00F8374F">
      <w:pPr>
        <w:pStyle w:val="Heading2"/>
      </w:pPr>
      <w:bookmarkStart w:id="57" w:name="_Toc233027597"/>
      <w:bookmarkStart w:id="58" w:name="_Toc1270725333"/>
      <w:r>
        <w:t>Co-authoring, Version History and Check-Out</w:t>
      </w:r>
      <w:bookmarkEnd w:id="57"/>
      <w:bookmarkEnd w:id="58"/>
    </w:p>
    <w:p w14:paraId="61C7389A" w14:textId="77777777" w:rsidR="00DF3EFF" w:rsidRDefault="00DF3EFF">
      <w:pPr>
        <w:spacing w:before="80"/>
      </w:pPr>
    </w:p>
    <w:p w14:paraId="61C7389B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1. Real-Time Co-authoring</w:t>
      </w:r>
    </w:p>
    <w:p w14:paraId="61C7389C" w14:textId="77777777" w:rsidR="00DF3EFF" w:rsidRDefault="00F8374F">
      <w:pPr>
        <w:spacing w:before="60" w:after="80"/>
      </w:pPr>
      <w:r>
        <w:rPr>
          <w:color w:val="2C3E50"/>
        </w:rPr>
        <w:t xml:space="preserve">Open Word, Excel or PowerPoint files in the browser or desktop app. </w:t>
      </w:r>
      <w:proofErr w:type="gramStart"/>
      <w:r>
        <w:rPr>
          <w:color w:val="2C3E50"/>
        </w:rPr>
        <w:t>As long as</w:t>
      </w:r>
      <w:proofErr w:type="gramEnd"/>
      <w:r>
        <w:rPr>
          <w:color w:val="2C3E50"/>
        </w:rPr>
        <w:t xml:space="preserve"> AutoSave is ON, multiple people can edit simultaneously. Look for coloured cursors to see who is doing what in real-time.</w:t>
      </w:r>
    </w:p>
    <w:p w14:paraId="61C7389D" w14:textId="77777777" w:rsidR="00DF3EFF" w:rsidRDefault="00DF3EFF">
      <w:pPr>
        <w:spacing w:before="60"/>
      </w:pPr>
    </w:p>
    <w:p w14:paraId="61C7389E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2. Version History</w:t>
      </w:r>
    </w:p>
    <w:p w14:paraId="61C7389F" w14:textId="77777777" w:rsidR="00DF3EFF" w:rsidRDefault="00F8374F">
      <w:pPr>
        <w:spacing w:before="60" w:after="80"/>
      </w:pPr>
      <w:r>
        <w:rPr>
          <w:color w:val="2C3E50"/>
        </w:rPr>
        <w:t>Mistakes happen. Right-click any file and select "Version History". You can view, compare or restore previous versions instantly without needing IT support. SharePoint keeps hundreds of versions by default.</w:t>
      </w:r>
    </w:p>
    <w:p w14:paraId="61C738A0" w14:textId="77777777" w:rsidR="00DF3EFF" w:rsidRDefault="00DF3EFF">
      <w:pPr>
        <w:spacing w:before="60"/>
      </w:pPr>
    </w:p>
    <w:p w14:paraId="61C738A1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3. Check-Out and Check-In</w:t>
      </w:r>
    </w:p>
    <w:p w14:paraId="61C738A2" w14:textId="77777777" w:rsidR="00DF3EFF" w:rsidRDefault="00F8374F">
      <w:pPr>
        <w:spacing w:before="60" w:after="80"/>
      </w:pPr>
      <w:r>
        <w:rPr>
          <w:color w:val="2C3E50"/>
        </w:rPr>
        <w:t>Need to prevent others from editing while you make critical changes (e.g., finalising a policy)? Use "Check Out". This locks the file exclusively to you. Remember to Check In when done so others can see your updates!</w:t>
      </w:r>
    </w:p>
    <w:p w14:paraId="61C738A3" w14:textId="77777777" w:rsidR="00DF3EFF" w:rsidRDefault="00DF3EFF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DF3EFF" w14:paraId="61C738A5" w14:textId="77777777">
        <w:tc>
          <w:tcPr>
            <w:tcW w:w="9360" w:type="dxa"/>
            <w:tcBorders>
              <w:top w:val="single" w:sz="4" w:space="0" w:color="148F77"/>
              <w:left w:val="single" w:sz="4" w:space="0" w:color="148F77"/>
              <w:bottom w:val="single" w:sz="4" w:space="0" w:color="148F77"/>
              <w:right w:val="single" w:sz="4" w:space="0" w:color="148F77"/>
            </w:tcBorders>
            <w:shd w:val="clear" w:color="auto" w:fill="E8F8F5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61C738A4" w14:textId="77777777" w:rsidR="00DF3EFF" w:rsidRDefault="00F8374F">
            <w:proofErr w:type="gramStart"/>
            <w:r>
              <w:rPr>
                <w:b/>
                <w:bCs/>
                <w:color w:val="148F77"/>
                <w:sz w:val="21"/>
                <w:szCs w:val="21"/>
              </w:rPr>
              <w:t>💡  Pro</w:t>
            </w:r>
            <w:proofErr w:type="gramEnd"/>
            <w:r>
              <w:rPr>
                <w:b/>
                <w:bCs/>
                <w:color w:val="148F77"/>
                <w:sz w:val="21"/>
                <w:szCs w:val="21"/>
              </w:rPr>
              <w:t xml:space="preserve"> Tip: </w:t>
            </w:r>
            <w:r>
              <w:rPr>
                <w:color w:val="2C3E50"/>
                <w:sz w:val="21"/>
                <w:szCs w:val="21"/>
              </w:rPr>
              <w:t>Co-authoring is the default modern way to work and covers 95% of scenarios. Only use Check-Out if you explicitly need to lock a file for control. Note: Check-out disables co-authoring!</w:t>
            </w:r>
          </w:p>
        </w:tc>
      </w:tr>
    </w:tbl>
    <w:p w14:paraId="61C738A6" w14:textId="77777777" w:rsidR="00DF3EFF" w:rsidRDefault="00DF3EFF">
      <w:pPr>
        <w:spacing w:before="120"/>
      </w:pPr>
    </w:p>
    <w:p w14:paraId="61C738A7" w14:textId="77777777" w:rsidR="00DF3EFF" w:rsidRDefault="00F8374F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1C73951" wp14:editId="61C73952">
            <wp:extent cx="5029200" cy="2828925"/>
            <wp:effectExtent l="0" t="0" r="0" b="0"/>
            <wp:docPr id="114852614" name="Picture 11485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8A8" w14:textId="77777777" w:rsidR="00DF3EFF" w:rsidRDefault="00DF3EFF">
      <w:pPr>
        <w:spacing w:before="80"/>
      </w:pPr>
    </w:p>
    <w:p w14:paraId="61C738A9" w14:textId="77777777" w:rsidR="00DF3EFF" w:rsidRDefault="00F8374F">
      <w:pPr>
        <w:pStyle w:val="Heading2"/>
      </w:pPr>
      <w:bookmarkStart w:id="59" w:name="_Toc233027598"/>
      <w:bookmarkStart w:id="60" w:name="_Toc746774873"/>
      <w:r>
        <w:t>Work Across SharePoint, Teams and OneDrive</w:t>
      </w:r>
      <w:bookmarkEnd w:id="59"/>
      <w:bookmarkEnd w:id="60"/>
    </w:p>
    <w:p w14:paraId="61C738AA" w14:textId="77777777" w:rsidR="00DF3EFF" w:rsidRDefault="00F8374F">
      <w:pPr>
        <w:spacing w:before="60" w:after="80"/>
      </w:pPr>
      <w:r>
        <w:rPr>
          <w:color w:val="2C3E50"/>
        </w:rPr>
        <w:t>SharePoint is the content engine at the heart of Microsoft 365. Everything connects to it:</w:t>
      </w:r>
    </w:p>
    <w:p w14:paraId="61C738AB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Microsoft Teams: </w:t>
      </w:r>
      <w:r>
        <w:rPr>
          <w:color w:val="2C3E50"/>
        </w:rPr>
        <w:t xml:space="preserve">The collaboration front-end. Files in the "Files" tab are </w:t>
      </w:r>
      <w:proofErr w:type="gramStart"/>
      <w:r>
        <w:rPr>
          <w:color w:val="2C3E50"/>
        </w:rPr>
        <w:t>actually stored</w:t>
      </w:r>
      <w:proofErr w:type="gramEnd"/>
      <w:r>
        <w:rPr>
          <w:color w:val="2C3E50"/>
        </w:rPr>
        <w:t xml:space="preserve"> in a SharePoint Document Library behind the scenes.</w:t>
      </w:r>
    </w:p>
    <w:p w14:paraId="61C738AC" w14:textId="77777777" w:rsidR="00DF3EFF" w:rsidRDefault="00F8374F">
      <w:pPr>
        <w:spacing w:before="40" w:after="60"/>
        <w:ind w:left="360" w:hanging="240"/>
        <w:rPr>
          <w:color w:val="2C3E50"/>
        </w:rPr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OneDrive Sync: </w:t>
      </w:r>
      <w:r>
        <w:rPr>
          <w:color w:val="2C3E50"/>
        </w:rPr>
        <w:t>Use the "Sync" button in SharePoint to sync libraries to your desktop (File Explorer) via OneDrive. Work offline and changes sync automatically when you reconnect.</w:t>
      </w:r>
    </w:p>
    <w:p w14:paraId="6BE9B131" w14:textId="0B3DE08B" w:rsidR="00615414" w:rsidRDefault="00615414">
      <w:pPr>
        <w:spacing w:before="40" w:after="60"/>
        <w:ind w:left="360" w:hanging="240"/>
      </w:pPr>
      <w:r>
        <w:rPr>
          <w:color w:val="2E86C1"/>
        </w:rPr>
        <w:t xml:space="preserve">You can also use </w:t>
      </w:r>
      <w:r w:rsidR="003240D0">
        <w:rPr>
          <w:color w:val="2E86C1"/>
        </w:rPr>
        <w:t xml:space="preserve">Add Shortcut to OneDrive to easily access </w:t>
      </w:r>
      <w:proofErr w:type="gramStart"/>
      <w:r w:rsidR="003240D0">
        <w:rPr>
          <w:color w:val="2E86C1"/>
        </w:rPr>
        <w:t>you</w:t>
      </w:r>
      <w:proofErr w:type="gramEnd"/>
      <w:r w:rsidR="003240D0">
        <w:rPr>
          <w:color w:val="2E86C1"/>
        </w:rPr>
        <w:t xml:space="preserve"> files in the windows explorer.</w:t>
      </w:r>
    </w:p>
    <w:p w14:paraId="61C738AD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Desktop Apps (Word, Excel, PowerPoint): </w:t>
      </w:r>
      <w:r>
        <w:rPr>
          <w:color w:val="2C3E50"/>
        </w:rPr>
        <w:t>Open files directly from the cloud. Changes save automatically (AutoSave) and enable real-time co-authoring.</w:t>
      </w:r>
    </w:p>
    <w:p w14:paraId="61C738AE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Unified Sharing: </w:t>
      </w:r>
      <w:r>
        <w:rPr>
          <w:color w:val="2C3E50"/>
        </w:rPr>
        <w:t>Sharing links work identically whether sent from Teams, SharePoint or OneDrive. Permissions follow the file.</w:t>
      </w:r>
    </w:p>
    <w:p w14:paraId="61C738AF" w14:textId="77777777" w:rsidR="00DF3EFF" w:rsidRDefault="00DF3EFF">
      <w:pPr>
        <w:spacing w:before="120"/>
      </w:pPr>
    </w:p>
    <w:p w14:paraId="61C738B0" w14:textId="77777777" w:rsidR="00DF3EFF" w:rsidRDefault="00F8374F">
      <w:r>
        <w:br w:type="page"/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DF3EFF" w14:paraId="61C738B4" w14:textId="77777777">
        <w:tc>
          <w:tcPr>
            <w:tcW w:w="9360" w:type="dxa"/>
            <w:tcBorders>
              <w:top w:val="single" w:sz="6" w:space="0" w:color="1A5276"/>
              <w:left w:val="single" w:sz="6" w:space="0" w:color="1A5276"/>
              <w:bottom w:val="single" w:sz="6" w:space="0" w:color="1A5276"/>
              <w:right w:val="single" w:sz="6" w:space="0" w:color="1A5276"/>
            </w:tcBorders>
            <w:shd w:val="clear" w:color="auto" w:fill="1A5276"/>
            <w:tcMar>
              <w:top w:w="200" w:type="dxa"/>
              <w:left w:w="300" w:type="dxa"/>
              <w:bottom w:w="200" w:type="dxa"/>
              <w:right w:w="300" w:type="dxa"/>
            </w:tcMar>
          </w:tcPr>
          <w:p w14:paraId="61C738B1" w14:textId="77777777" w:rsidR="00DF3EFF" w:rsidRDefault="00F8374F">
            <w:r>
              <w:rPr>
                <w:b/>
                <w:bCs/>
                <w:color w:val="9EC8E8"/>
                <w:sz w:val="20"/>
                <w:szCs w:val="20"/>
              </w:rPr>
              <w:lastRenderedPageBreak/>
              <w:t>MODULE 08</w:t>
            </w:r>
          </w:p>
          <w:p w14:paraId="61C738B2" w14:textId="77777777" w:rsidR="00DF3EFF" w:rsidRDefault="00F8374F">
            <w:pPr>
              <w:spacing w:before="60"/>
            </w:pPr>
            <w:r>
              <w:rPr>
                <w:b/>
                <w:bCs/>
                <w:color w:val="FFFFFF"/>
                <w:sz w:val="40"/>
                <w:szCs w:val="40"/>
              </w:rPr>
              <w:t>Governance &amp; Best Practices</w:t>
            </w:r>
          </w:p>
          <w:p w14:paraId="61C738B3" w14:textId="77777777" w:rsidR="00DF3EFF" w:rsidRDefault="00F8374F">
            <w:pPr>
              <w:spacing w:before="80"/>
            </w:pPr>
            <w:r>
              <w:rPr>
                <w:color w:val="AED6F1"/>
              </w:rPr>
              <w:t>Essential guidelines for maintaining a healthy SharePoint environment: site owner responsibilities, security protocols and content lifecycle.</w:t>
            </w:r>
          </w:p>
        </w:tc>
      </w:tr>
    </w:tbl>
    <w:p w14:paraId="61C738B5" w14:textId="77777777" w:rsidR="00DF3EFF" w:rsidRDefault="00DF3EFF">
      <w:pPr>
        <w:spacing w:before="200"/>
      </w:pPr>
    </w:p>
    <w:p w14:paraId="61C738B6" w14:textId="77777777" w:rsidR="00DF3EFF" w:rsidRDefault="00F8374F">
      <w:pPr>
        <w:spacing w:before="120" w:after="120"/>
        <w:jc w:val="center"/>
      </w:pPr>
      <w:r>
        <w:rPr>
          <w:noProof/>
        </w:rPr>
        <w:drawing>
          <wp:inline distT="0" distB="0" distL="0" distR="0" wp14:anchorId="61C73953" wp14:editId="61C73954">
            <wp:extent cx="5029200" cy="2828925"/>
            <wp:effectExtent l="0" t="0" r="0" b="0"/>
            <wp:docPr id="1731282612" name="Picture 173128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8B7" w14:textId="77777777" w:rsidR="00DF3EFF" w:rsidRDefault="00DF3EFF">
      <w:pPr>
        <w:spacing w:before="80"/>
      </w:pPr>
    </w:p>
    <w:p w14:paraId="61C738B8" w14:textId="77777777" w:rsidR="00DF3EFF" w:rsidRDefault="00F8374F">
      <w:pPr>
        <w:pStyle w:val="Heading2"/>
      </w:pPr>
      <w:bookmarkStart w:id="61" w:name="_Toc233027599"/>
      <w:bookmarkStart w:id="62" w:name="_Toc117928658"/>
      <w:r>
        <w:t>Site Owner Responsibilities</w:t>
      </w:r>
      <w:bookmarkEnd w:id="61"/>
      <w:bookmarkEnd w:id="62"/>
    </w:p>
    <w:p w14:paraId="61C738B9" w14:textId="77777777" w:rsidR="00DF3EFF" w:rsidRDefault="00F8374F">
      <w:pPr>
        <w:spacing w:before="60" w:after="80"/>
      </w:pPr>
      <w:r>
        <w:rPr>
          <w:color w:val="2C3E50"/>
        </w:rPr>
        <w:t>Owning a SharePoint site is an active role. These are your core duties:</w:t>
      </w:r>
    </w:p>
    <w:p w14:paraId="61C738BA" w14:textId="77777777" w:rsidR="00DF3EFF" w:rsidRDefault="00DF3EFF">
      <w:pPr>
        <w:spacing w:before="80"/>
      </w:pPr>
    </w:p>
    <w:p w14:paraId="61C738BB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1. Own the Purpose &amp; Audience: </w:t>
      </w:r>
      <w:r>
        <w:rPr>
          <w:color w:val="2C3E50"/>
        </w:rPr>
        <w:t>Every site needs a clear "Why." You define who the site is for and what work happens there. If a site's purpose ends (e.g., a project closes), it is your responsibility to archive or delete it.</w:t>
      </w:r>
    </w:p>
    <w:p w14:paraId="61C738BC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2. Keep Content &amp; Navigation Current: </w:t>
      </w:r>
      <w:r>
        <w:rPr>
          <w:color w:val="2C3E50"/>
        </w:rPr>
        <w:t>Stale content kills user trust. Regularly review your Home Page news, update quick links and remove outdated documents. Ensure navigation labels remain clear and relevant.</w:t>
      </w:r>
    </w:p>
    <w:p w14:paraId="61C738BD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3. Regular Permission Reviews: </w:t>
      </w:r>
      <w:r>
        <w:rPr>
          <w:color w:val="2C3E50"/>
        </w:rPr>
        <w:t>You are the gatekeeper. Conduct monthly or quarterly audits of "Who has access?" Remove users who have changed roles or left the organisation to prevent security leaks.</w:t>
      </w:r>
    </w:p>
    <w:p w14:paraId="61C738BE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4. Apply Organisational Standards: </w:t>
      </w:r>
      <w:r>
        <w:rPr>
          <w:color w:val="2C3E50"/>
        </w:rPr>
        <w:t>Use org naming conventions (e.g., DEPT-</w:t>
      </w:r>
      <w:proofErr w:type="spellStart"/>
      <w:r>
        <w:rPr>
          <w:color w:val="2C3E50"/>
        </w:rPr>
        <w:t>ProjectName</w:t>
      </w:r>
      <w:proofErr w:type="spellEnd"/>
      <w:r>
        <w:rPr>
          <w:color w:val="2C3E50"/>
        </w:rPr>
        <w:t>), approved site templates, and keep branding (logo/theme) consistent.</w:t>
      </w:r>
    </w:p>
    <w:p w14:paraId="61C738BF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5. Document Your Site Governance: </w:t>
      </w:r>
      <w:r>
        <w:rPr>
          <w:color w:val="2C3E50"/>
        </w:rPr>
        <w:t>Create a hidden "Site Governance" page or document that covers: Primary &amp; Secondary Owners, Target Audience definition, and what data belongs here vs Teams.</w:t>
      </w:r>
    </w:p>
    <w:p w14:paraId="61C738C0" w14:textId="77777777" w:rsidR="00DF3EFF" w:rsidRDefault="00DF3EFF">
      <w:pPr>
        <w:spacing w:before="120"/>
      </w:pPr>
    </w:p>
    <w:p w14:paraId="61C738C1" w14:textId="77777777" w:rsidR="00DF3EFF" w:rsidRDefault="00F8374F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1C73955" wp14:editId="61C73956">
            <wp:extent cx="5029200" cy="2828925"/>
            <wp:effectExtent l="0" t="0" r="0" b="0"/>
            <wp:docPr id="689125233" name="Picture 68912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8C2" w14:textId="77777777" w:rsidR="00DF3EFF" w:rsidRDefault="00DF3EFF">
      <w:pPr>
        <w:spacing w:before="80"/>
      </w:pPr>
    </w:p>
    <w:p w14:paraId="61C738C3" w14:textId="77777777" w:rsidR="00DF3EFF" w:rsidRDefault="00F8374F">
      <w:pPr>
        <w:pStyle w:val="Heading2"/>
      </w:pPr>
      <w:bookmarkStart w:id="63" w:name="_Toc233027600"/>
      <w:bookmarkStart w:id="64" w:name="_Toc1455508647"/>
      <w:r>
        <w:t>Keep Sites Organised and Secure</w:t>
      </w:r>
      <w:bookmarkEnd w:id="63"/>
      <w:bookmarkEnd w:id="64"/>
    </w:p>
    <w:p w14:paraId="61C738C4" w14:textId="77777777" w:rsidR="00DF3EFF" w:rsidRDefault="00DF3EFF">
      <w:pPr>
        <w:spacing w:before="80"/>
      </w:pPr>
    </w:p>
    <w:p w14:paraId="61C738C5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Access Control Best Practices:</w:t>
      </w:r>
    </w:p>
    <w:p w14:paraId="61C738C6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Use Groups, Not Individuals: </w:t>
      </w:r>
      <w:r>
        <w:rPr>
          <w:color w:val="2C3E50"/>
        </w:rPr>
        <w:t>Add "Marketing Team" group to Members — not 20 individual names. Groups update automatically when staff change.</w:t>
      </w:r>
    </w:p>
    <w:p w14:paraId="61C738C7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b/>
          <w:bCs/>
          <w:color w:val="2C3E50"/>
        </w:rPr>
        <w:t xml:space="preserve">Manage External Sharing: </w:t>
      </w:r>
      <w:r>
        <w:rPr>
          <w:color w:val="2C3E50"/>
        </w:rPr>
        <w:t>Limit external sharing to specific libraries or folders. Regularly review "Shared with Everyone" links to prevent over-sharing.</w:t>
      </w:r>
    </w:p>
    <w:p w14:paraId="61C738C8" w14:textId="77777777" w:rsidR="00DF3EFF" w:rsidRDefault="00DF3EFF">
      <w:pPr>
        <w:spacing w:before="80"/>
      </w:pPr>
    </w:p>
    <w:p w14:paraId="61C738C9" w14:textId="77777777" w:rsidR="00DF3EFF" w:rsidRDefault="00F8374F">
      <w:pPr>
        <w:spacing w:before="200" w:after="100"/>
      </w:pPr>
      <w:r>
        <w:rPr>
          <w:b/>
          <w:bCs/>
          <w:color w:val="148F77"/>
          <w:sz w:val="24"/>
          <w:szCs w:val="24"/>
        </w:rPr>
        <w:t>Auditing &amp; Monitoring:</w:t>
      </w:r>
    </w:p>
    <w:p w14:paraId="61C738CA" w14:textId="77777777" w:rsidR="00DF3EFF" w:rsidRDefault="00F8374F">
      <w:pPr>
        <w:spacing w:before="60" w:after="80"/>
      </w:pPr>
      <w:r>
        <w:rPr>
          <w:color w:val="2C3E50"/>
        </w:rPr>
        <w:t>Regularly review these areas to ensure your site remains secure and compliant:</w:t>
      </w:r>
    </w:p>
    <w:p w14:paraId="61C738CB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Site Permissions Report: Check "Site usage" &gt; "Shared with external users" to spot unauthorised guests.</w:t>
      </w:r>
    </w:p>
    <w:p w14:paraId="61C738CC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Review Access Requests: Approve or deny pending requests promptly.</w:t>
      </w:r>
    </w:p>
    <w:p w14:paraId="61C738CD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Check for Broken Inheritance: Identify libraries or folders with unique permissions that need to be managed separately.</w:t>
      </w:r>
    </w:p>
    <w:p w14:paraId="61C738CE" w14:textId="77777777" w:rsidR="00DF3EFF" w:rsidRDefault="00DF3EFF">
      <w:pPr>
        <w:spacing w:before="120"/>
      </w:pPr>
    </w:p>
    <w:p w14:paraId="61C738CF" w14:textId="77777777" w:rsidR="00DF3EFF" w:rsidRDefault="00F8374F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 wp14:anchorId="61C73957" wp14:editId="61C73958">
            <wp:extent cx="5029200" cy="2828925"/>
            <wp:effectExtent l="0" t="0" r="0" b="0"/>
            <wp:docPr id="2110340196" name="Picture 2110340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738D0" w14:textId="77777777" w:rsidR="00DF3EFF" w:rsidRDefault="00DF3EFF">
      <w:pPr>
        <w:spacing w:before="80"/>
      </w:pPr>
    </w:p>
    <w:p w14:paraId="61C738D1" w14:textId="77777777" w:rsidR="00DF3EFF" w:rsidRDefault="00F8374F">
      <w:pPr>
        <w:pStyle w:val="Heading2"/>
      </w:pPr>
      <w:bookmarkStart w:id="65" w:name="_Toc233027601"/>
      <w:bookmarkStart w:id="66" w:name="_Toc523892330"/>
      <w:r>
        <w:t>Content Lifecycle — Your 7-Stage Process</w:t>
      </w:r>
      <w:bookmarkEnd w:id="65"/>
      <w:bookmarkEnd w:id="66"/>
    </w:p>
    <w:p w14:paraId="61C738D2" w14:textId="77777777" w:rsidR="00DF3EFF" w:rsidRDefault="00F8374F">
      <w:pPr>
        <w:spacing w:before="60" w:after="80"/>
      </w:pPr>
      <w:r>
        <w:rPr>
          <w:color w:val="2C3E50"/>
        </w:rPr>
        <w:t>As a Site Owner, every piece of content on your site should follow this lifecycle. Use it as your action checklist:</w:t>
      </w:r>
    </w:p>
    <w:p w14:paraId="61C738D3" w14:textId="77777777" w:rsidR="00DF3EFF" w:rsidRDefault="00DF3EFF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2"/>
        <w:gridCol w:w="1163"/>
        <w:gridCol w:w="3464"/>
        <w:gridCol w:w="4381"/>
      </w:tblGrid>
      <w:tr w:rsidR="00DF3EFF" w14:paraId="61C738D8" w14:textId="77777777">
        <w:tc>
          <w:tcPr>
            <w:tcW w:w="0" w:type="auto"/>
            <w:shd w:val="clear" w:color="auto" w:fill="1A527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D4" w14:textId="77777777" w:rsidR="00DF3EFF" w:rsidRDefault="00F8374F">
            <w:r>
              <w:rPr>
                <w:b/>
                <w:bCs/>
                <w:color w:val="FFFFFF"/>
                <w:sz w:val="20"/>
                <w:szCs w:val="20"/>
              </w:rPr>
              <w:t>#</w:t>
            </w:r>
          </w:p>
        </w:tc>
        <w:tc>
          <w:tcPr>
            <w:tcW w:w="0" w:type="auto"/>
            <w:shd w:val="clear" w:color="auto" w:fill="1A527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D5" w14:textId="77777777" w:rsidR="00DF3EFF" w:rsidRDefault="00F8374F">
            <w:r>
              <w:rPr>
                <w:b/>
                <w:bCs/>
                <w:color w:val="FFFFFF"/>
                <w:sz w:val="20"/>
                <w:szCs w:val="20"/>
              </w:rPr>
              <w:t>Stage</w:t>
            </w:r>
          </w:p>
        </w:tc>
        <w:tc>
          <w:tcPr>
            <w:tcW w:w="0" w:type="auto"/>
            <w:shd w:val="clear" w:color="auto" w:fill="1A527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D6" w14:textId="77777777" w:rsidR="00DF3EFF" w:rsidRDefault="00F8374F">
            <w:r>
              <w:rPr>
                <w:b/>
                <w:bCs/>
                <w:color w:val="FFFFFF"/>
                <w:sz w:val="20"/>
                <w:szCs w:val="20"/>
              </w:rPr>
              <w:t>Description</w:t>
            </w:r>
          </w:p>
        </w:tc>
        <w:tc>
          <w:tcPr>
            <w:tcW w:w="0" w:type="auto"/>
            <w:shd w:val="clear" w:color="auto" w:fill="1A527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D7" w14:textId="77777777" w:rsidR="00DF3EFF" w:rsidRDefault="00F8374F">
            <w:r>
              <w:rPr>
                <w:b/>
                <w:bCs/>
                <w:color w:val="FFFFFF"/>
                <w:sz w:val="20"/>
                <w:szCs w:val="20"/>
              </w:rPr>
              <w:t>Your Action</w:t>
            </w:r>
          </w:p>
        </w:tc>
      </w:tr>
      <w:tr w:rsidR="00DF3EFF" w14:paraId="61C738DD" w14:textId="77777777"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D9" w14:textId="77777777" w:rsidR="00DF3EFF" w:rsidRDefault="00F8374F">
            <w:r>
              <w:rPr>
                <w:b/>
                <w:bCs/>
                <w:color w:val="2E86C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DA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🗺️ Plan</w:t>
            </w:r>
          </w:p>
        </w:tc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DB" w14:textId="77777777" w:rsidR="00DF3EFF" w:rsidRDefault="00F8374F">
            <w:r>
              <w:rPr>
                <w:color w:val="2C3E50"/>
                <w:sz w:val="20"/>
                <w:szCs w:val="20"/>
              </w:rPr>
              <w:t>Decide what your site is for and who will use it.</w:t>
            </w:r>
          </w:p>
        </w:tc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DC" w14:textId="77777777" w:rsidR="00DF3EFF" w:rsidRDefault="00F8374F">
            <w:r>
              <w:rPr>
                <w:color w:val="2C3E50"/>
                <w:sz w:val="20"/>
                <w:szCs w:val="20"/>
              </w:rPr>
              <w:t>Write down your site's purpose and identify who owns each type of content.</w:t>
            </w:r>
          </w:p>
        </w:tc>
      </w:tr>
      <w:tr w:rsidR="00DF3EFF" w14:paraId="61C738E2" w14:textId="77777777">
        <w:tc>
          <w:tcPr>
            <w:tcW w:w="0" w:type="auto"/>
            <w:shd w:val="clear" w:color="auto" w:fill="F8FBF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DE" w14:textId="77777777" w:rsidR="00DF3EFF" w:rsidRDefault="00F8374F">
            <w:r>
              <w:rPr>
                <w:b/>
                <w:bCs/>
                <w:color w:val="2E86C1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F8FBF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DF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🏗️ Set Up</w:t>
            </w:r>
          </w:p>
        </w:tc>
        <w:tc>
          <w:tcPr>
            <w:tcW w:w="0" w:type="auto"/>
            <w:shd w:val="clear" w:color="auto" w:fill="F8FBF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E0" w14:textId="77777777" w:rsidR="00DF3EFF" w:rsidRDefault="00F8374F">
            <w:r>
              <w:rPr>
                <w:color w:val="2C3E50"/>
                <w:sz w:val="20"/>
                <w:szCs w:val="20"/>
              </w:rPr>
              <w:t>Build the structure: libraries, permissions and settings.</w:t>
            </w:r>
          </w:p>
        </w:tc>
        <w:tc>
          <w:tcPr>
            <w:tcW w:w="0" w:type="auto"/>
            <w:shd w:val="clear" w:color="auto" w:fill="F8FBF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E1" w14:textId="77777777" w:rsidR="00DF3EFF" w:rsidRDefault="00F8374F">
            <w:r>
              <w:rPr>
                <w:color w:val="2C3E50"/>
                <w:sz w:val="20"/>
                <w:szCs w:val="20"/>
              </w:rPr>
              <w:t>Make sure only the right people can add or edit content.</w:t>
            </w:r>
          </w:p>
        </w:tc>
      </w:tr>
      <w:tr w:rsidR="00DF3EFF" w14:paraId="61C738E7" w14:textId="77777777"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E3" w14:textId="77777777" w:rsidR="00DF3EFF" w:rsidRDefault="00F8374F">
            <w:r>
              <w:rPr>
                <w:b/>
                <w:bCs/>
                <w:color w:val="2E86C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E4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✍️ Create</w:t>
            </w:r>
          </w:p>
        </w:tc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E5" w14:textId="77777777" w:rsidR="00DF3EFF" w:rsidRDefault="00F8374F">
            <w:r>
              <w:rPr>
                <w:color w:val="2C3E50"/>
                <w:sz w:val="20"/>
                <w:szCs w:val="20"/>
              </w:rPr>
              <w:t>Write and publish content, then get it approved.</w:t>
            </w:r>
          </w:p>
        </w:tc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E6" w14:textId="77777777" w:rsidR="00DF3EFF" w:rsidRDefault="00F8374F">
            <w:r>
              <w:rPr>
                <w:color w:val="2C3E50"/>
                <w:sz w:val="20"/>
                <w:szCs w:val="20"/>
              </w:rPr>
              <w:t>Set up a simple approval step before anything goes live.</w:t>
            </w:r>
          </w:p>
        </w:tc>
      </w:tr>
      <w:tr w:rsidR="00DF3EFF" w14:paraId="61C738EC" w14:textId="77777777">
        <w:tc>
          <w:tcPr>
            <w:tcW w:w="0" w:type="auto"/>
            <w:shd w:val="clear" w:color="auto" w:fill="F8FBF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E8" w14:textId="77777777" w:rsidR="00DF3EFF" w:rsidRDefault="00F8374F">
            <w:r>
              <w:rPr>
                <w:b/>
                <w:bCs/>
                <w:color w:val="2E86C1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F8FBF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E9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🔍 Manage</w:t>
            </w:r>
          </w:p>
        </w:tc>
        <w:tc>
          <w:tcPr>
            <w:tcW w:w="0" w:type="auto"/>
            <w:shd w:val="clear" w:color="auto" w:fill="F8FBF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EA" w14:textId="77777777" w:rsidR="00DF3EFF" w:rsidRDefault="00F8374F">
            <w:r>
              <w:rPr>
                <w:color w:val="2C3E50"/>
                <w:sz w:val="20"/>
                <w:szCs w:val="20"/>
              </w:rPr>
              <w:t>Keep content accurate and handle access requests.</w:t>
            </w:r>
          </w:p>
        </w:tc>
        <w:tc>
          <w:tcPr>
            <w:tcW w:w="0" w:type="auto"/>
            <w:shd w:val="clear" w:color="auto" w:fill="F8FBF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EB" w14:textId="77777777" w:rsidR="00DF3EFF" w:rsidRDefault="00F8374F">
            <w:r>
              <w:rPr>
                <w:color w:val="2C3E50"/>
                <w:sz w:val="20"/>
                <w:szCs w:val="20"/>
              </w:rPr>
              <w:t>Check site usage monthly and act on access requests promptly.</w:t>
            </w:r>
          </w:p>
        </w:tc>
      </w:tr>
      <w:tr w:rsidR="00DF3EFF" w14:paraId="61C738F1" w14:textId="77777777"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ED" w14:textId="77777777" w:rsidR="00DF3EFF" w:rsidRDefault="00F8374F">
            <w:r>
              <w:rPr>
                <w:b/>
                <w:bCs/>
                <w:color w:val="2E86C1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EE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🔄 Review</w:t>
            </w:r>
          </w:p>
        </w:tc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EF" w14:textId="77777777" w:rsidR="00DF3EFF" w:rsidRDefault="00F8374F">
            <w:r>
              <w:rPr>
                <w:color w:val="2C3E50"/>
                <w:sz w:val="20"/>
                <w:szCs w:val="20"/>
              </w:rPr>
              <w:t>Check regularly that content is still correct and needed.</w:t>
            </w:r>
          </w:p>
        </w:tc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F0" w14:textId="77777777" w:rsidR="00DF3EFF" w:rsidRDefault="00F8374F">
            <w:r>
              <w:rPr>
                <w:color w:val="2C3E50"/>
                <w:sz w:val="20"/>
                <w:szCs w:val="20"/>
              </w:rPr>
              <w:t>Set a review date on every document — at least once a year.</w:t>
            </w:r>
          </w:p>
        </w:tc>
      </w:tr>
      <w:tr w:rsidR="00DF3EFF" w14:paraId="61C738F6" w14:textId="77777777">
        <w:tc>
          <w:tcPr>
            <w:tcW w:w="0" w:type="auto"/>
            <w:shd w:val="clear" w:color="auto" w:fill="F8FBF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F2" w14:textId="77777777" w:rsidR="00DF3EFF" w:rsidRDefault="00F8374F">
            <w:r>
              <w:rPr>
                <w:b/>
                <w:bCs/>
                <w:color w:val="2E86C1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F8FBF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F3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📦 Archive</w:t>
            </w:r>
          </w:p>
        </w:tc>
        <w:tc>
          <w:tcPr>
            <w:tcW w:w="0" w:type="auto"/>
            <w:shd w:val="clear" w:color="auto" w:fill="F8FBF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F4" w14:textId="77777777" w:rsidR="00DF3EFF" w:rsidRDefault="00F8374F">
            <w:r>
              <w:rPr>
                <w:color w:val="2C3E50"/>
                <w:sz w:val="20"/>
                <w:szCs w:val="20"/>
              </w:rPr>
              <w:t>Move old content to a read-only area for reference.</w:t>
            </w:r>
          </w:p>
        </w:tc>
        <w:tc>
          <w:tcPr>
            <w:tcW w:w="0" w:type="auto"/>
            <w:shd w:val="clear" w:color="auto" w:fill="F8FBFE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F5" w14:textId="77777777" w:rsidR="00DF3EFF" w:rsidRDefault="00F8374F">
            <w:r>
              <w:rPr>
                <w:color w:val="2C3E50"/>
                <w:sz w:val="20"/>
                <w:szCs w:val="20"/>
              </w:rPr>
              <w:t>Move to an Archive folder and remove edit access.</w:t>
            </w:r>
          </w:p>
        </w:tc>
      </w:tr>
      <w:tr w:rsidR="00DF3EFF" w14:paraId="61C738FB" w14:textId="77777777"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F7" w14:textId="77777777" w:rsidR="00DF3EFF" w:rsidRDefault="00F8374F">
            <w:r>
              <w:rPr>
                <w:b/>
                <w:bCs/>
                <w:color w:val="2E86C1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F8" w14:textId="77777777" w:rsidR="00DF3EFF" w:rsidRDefault="00F8374F">
            <w:r>
              <w:rPr>
                <w:b/>
                <w:bCs/>
                <w:color w:val="2C3E50"/>
                <w:sz w:val="20"/>
                <w:szCs w:val="20"/>
              </w:rPr>
              <w:t>🗑️ Delete</w:t>
            </w:r>
          </w:p>
        </w:tc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F9" w14:textId="77777777" w:rsidR="00DF3EFF" w:rsidRDefault="00F8374F">
            <w:r>
              <w:rPr>
                <w:color w:val="2C3E50"/>
                <w:sz w:val="20"/>
                <w:szCs w:val="20"/>
              </w:rPr>
              <w:t>Permanently remove content once it's no longer needed.</w:t>
            </w:r>
          </w:p>
        </w:tc>
        <w:tc>
          <w:tcPr>
            <w:tcW w:w="0" w:type="auto"/>
            <w:shd w:val="clear" w:color="auto" w:fill="D6EAF8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C738FA" w14:textId="77777777" w:rsidR="00DF3EFF" w:rsidRDefault="00F8374F">
            <w:r>
              <w:rPr>
                <w:color w:val="2C3E50"/>
                <w:sz w:val="20"/>
                <w:szCs w:val="20"/>
              </w:rPr>
              <w:t>Always check with Records Management before deleting anything.</w:t>
            </w:r>
          </w:p>
        </w:tc>
      </w:tr>
    </w:tbl>
    <w:p w14:paraId="61C738FC" w14:textId="77777777" w:rsidR="00DF3EFF" w:rsidRDefault="00DF3EFF">
      <w:pPr>
        <w:spacing w:before="120"/>
      </w:pPr>
    </w:p>
    <w:p w14:paraId="61C738FD" w14:textId="77777777" w:rsidR="00DF3EFF" w:rsidRDefault="00F8374F">
      <w:r>
        <w:br w:type="page"/>
      </w:r>
    </w:p>
    <w:p w14:paraId="61C738FE" w14:textId="77777777" w:rsidR="00DF3EFF" w:rsidRDefault="00F8374F">
      <w:pPr>
        <w:spacing w:before="200" w:after="80"/>
        <w:jc w:val="center"/>
      </w:pPr>
      <w:r>
        <w:rPr>
          <w:b/>
          <w:bCs/>
          <w:color w:val="1A5276"/>
          <w:sz w:val="36"/>
          <w:szCs w:val="36"/>
        </w:rPr>
        <w:lastRenderedPageBreak/>
        <w:t>QUICK REFERENCE CARD</w:t>
      </w:r>
    </w:p>
    <w:p w14:paraId="61C738FF" w14:textId="77777777" w:rsidR="00DF3EFF" w:rsidRDefault="00F8374F">
      <w:pPr>
        <w:spacing w:after="200"/>
        <w:jc w:val="center"/>
      </w:pPr>
      <w:r>
        <w:rPr>
          <w:i/>
          <w:iCs/>
          <w:color w:val="555555"/>
        </w:rPr>
        <w:t>SharePoint Site Owner — Essential Steps and Checklists</w:t>
      </w:r>
    </w:p>
    <w:p w14:paraId="61C73900" w14:textId="77777777" w:rsidR="00DF3EFF" w:rsidRDefault="00F8374F">
      <w:pPr>
        <w:pStyle w:val="Heading2"/>
      </w:pPr>
      <w:bookmarkStart w:id="67" w:name="_Toc233027602"/>
      <w:bookmarkStart w:id="68" w:name="_Toc1420150340"/>
      <w:r>
        <w:t>Checking Who Has Access</w:t>
      </w:r>
      <w:bookmarkEnd w:id="67"/>
      <w:bookmarkEnd w:id="68"/>
    </w:p>
    <w:p w14:paraId="61C73901" w14:textId="77777777" w:rsidR="00DF3EFF" w:rsidRDefault="00F8374F">
      <w:pPr>
        <w:spacing w:before="60" w:after="80"/>
      </w:pPr>
      <w:r>
        <w:rPr>
          <w:color w:val="2C3E50"/>
        </w:rPr>
        <w:t>Follow these steps to verify access on your site at any time:</w:t>
      </w:r>
    </w:p>
    <w:p w14:paraId="61C73902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1: </w:t>
      </w:r>
      <w:r>
        <w:rPr>
          <w:b/>
          <w:bCs/>
          <w:color w:val="2C3E50"/>
        </w:rPr>
        <w:t>Open Site Permissions</w:t>
      </w:r>
    </w:p>
    <w:p w14:paraId="61C73903" w14:textId="77777777" w:rsidR="00DF3EFF" w:rsidRDefault="00F8374F">
      <w:pPr>
        <w:spacing w:before="40" w:after="80"/>
        <w:ind w:left="720"/>
      </w:pPr>
      <w:r>
        <w:rPr>
          <w:color w:val="2C3E50"/>
        </w:rPr>
        <w:t>Settings (⚙️) → Site permissions. View Owners (full control), Members (edit) and Visitors (read-only).</w:t>
      </w:r>
    </w:p>
    <w:p w14:paraId="61C73904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2: </w:t>
      </w:r>
      <w:r>
        <w:rPr>
          <w:b/>
          <w:bCs/>
          <w:color w:val="2C3E50"/>
        </w:rPr>
        <w:t>See Who Is in Each Group</w:t>
      </w:r>
    </w:p>
    <w:p w14:paraId="61C73905" w14:textId="77777777" w:rsidR="00DF3EFF" w:rsidRDefault="00F8374F">
      <w:pPr>
        <w:spacing w:before="40" w:after="80"/>
        <w:ind w:left="720"/>
      </w:pPr>
      <w:r>
        <w:rPr>
          <w:color w:val="2C3E50"/>
        </w:rPr>
        <w:t>Expand each group → Select the group name → Members to see the full list.</w:t>
      </w:r>
    </w:p>
    <w:p w14:paraId="61C73906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3: </w:t>
      </w:r>
      <w:r>
        <w:rPr>
          <w:b/>
          <w:bCs/>
          <w:color w:val="2C3E50"/>
        </w:rPr>
        <w:t>Check for Extra Permissions</w:t>
      </w:r>
    </w:p>
    <w:p w14:paraId="61C73907" w14:textId="77777777" w:rsidR="00DF3EFF" w:rsidRDefault="00F8374F">
      <w:pPr>
        <w:spacing w:before="40" w:after="80"/>
        <w:ind w:left="720"/>
      </w:pPr>
      <w:r>
        <w:rPr>
          <w:color w:val="2C3E50"/>
        </w:rPr>
        <w:t>Settings → Site permissions → Advanced permission settings. Find custom groups and broken inheritance.</w:t>
      </w:r>
    </w:p>
    <w:p w14:paraId="61C73908" w14:textId="77777777" w:rsidR="00DF3EFF" w:rsidRDefault="00F8374F">
      <w:pPr>
        <w:spacing w:before="120" w:after="60"/>
        <w:ind w:left="360"/>
      </w:pPr>
      <w:r>
        <w:rPr>
          <w:b/>
          <w:bCs/>
          <w:color w:val="2E86C1"/>
        </w:rPr>
        <w:t xml:space="preserve">Step 4: </w:t>
      </w:r>
      <w:r>
        <w:rPr>
          <w:b/>
          <w:bCs/>
          <w:color w:val="2C3E50"/>
        </w:rPr>
        <w:t>Check One Person's Access</w:t>
      </w:r>
    </w:p>
    <w:p w14:paraId="61C73909" w14:textId="77777777" w:rsidR="00DF3EFF" w:rsidRDefault="00F8374F">
      <w:pPr>
        <w:spacing w:before="40" w:after="80"/>
        <w:ind w:left="720"/>
      </w:pPr>
      <w:r>
        <w:rPr>
          <w:color w:val="2C3E50"/>
        </w:rPr>
        <w:t>Advanced permission settings → Check Permissions → Enter name or email.</w:t>
      </w:r>
    </w:p>
    <w:p w14:paraId="61C7390A" w14:textId="77777777" w:rsidR="00DF3EFF" w:rsidRDefault="00DF3EFF">
      <w:pPr>
        <w:spacing w:before="100"/>
      </w:pPr>
    </w:p>
    <w:p w14:paraId="61C7390B" w14:textId="77777777" w:rsidR="00DF3EFF" w:rsidRDefault="00F8374F">
      <w:pPr>
        <w:pStyle w:val="Heading2"/>
      </w:pPr>
      <w:bookmarkStart w:id="69" w:name="_Toc233027603"/>
      <w:bookmarkStart w:id="70" w:name="_Toc29198547"/>
      <w:r>
        <w:t>Permissions Best Practice Checklist</w:t>
      </w:r>
      <w:bookmarkEnd w:id="69"/>
      <w:bookmarkEnd w:id="70"/>
    </w:p>
    <w:p w14:paraId="61C7390C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✅ Manage access using groups, not individual users</w:t>
      </w:r>
    </w:p>
    <w:p w14:paraId="61C7390D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✅ Keep the number of Site Owners small (ideally 2-4)</w:t>
      </w:r>
    </w:p>
    <w:p w14:paraId="61C7390E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✅ Conduct permission reviews monthly or quarterly</w:t>
      </w:r>
    </w:p>
    <w:p w14:paraId="61C7390F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✅ Avoid breaking inheritance unless genuinely necessary</w:t>
      </w:r>
    </w:p>
    <w:p w14:paraId="61C73910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✅ Use "Specific People" sharing scope for sensitive documents</w:t>
      </w:r>
    </w:p>
    <w:p w14:paraId="61C73911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✅ Set expiry dates on all external sharing links</w:t>
      </w:r>
    </w:p>
    <w:p w14:paraId="61C73912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✅ Review "Shared with Everyone" links regularly</w:t>
      </w:r>
    </w:p>
    <w:p w14:paraId="61C73913" w14:textId="77777777" w:rsidR="00DF3EFF" w:rsidRDefault="00DF3EFF">
      <w:pPr>
        <w:spacing w:before="100"/>
      </w:pPr>
    </w:p>
    <w:p w14:paraId="61C73914" w14:textId="77777777" w:rsidR="00DF3EFF" w:rsidRDefault="00F8374F">
      <w:pPr>
        <w:pStyle w:val="Heading2"/>
      </w:pPr>
      <w:bookmarkStart w:id="71" w:name="_Toc233027604"/>
      <w:bookmarkStart w:id="72" w:name="_Toc934084506"/>
      <w:r>
        <w:t>Site Owner Monthly Checklist</w:t>
      </w:r>
      <w:bookmarkEnd w:id="71"/>
      <w:bookmarkEnd w:id="72"/>
    </w:p>
    <w:p w14:paraId="61C73915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Review and remove any users who have left or changed roles</w:t>
      </w:r>
    </w:p>
    <w:p w14:paraId="61C73916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Check for any new access requests and process them</w:t>
      </w:r>
    </w:p>
    <w:p w14:paraId="61C73917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Review site analytics to understand what content is being used</w:t>
      </w:r>
    </w:p>
    <w:p w14:paraId="61C73918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Update or remove any outdated news or announcements</w:t>
      </w:r>
    </w:p>
    <w:p w14:paraId="61C73919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Check navigation links are all working and relevant</w:t>
      </w:r>
    </w:p>
    <w:p w14:paraId="61C7391A" w14:textId="77777777" w:rsidR="00DF3EFF" w:rsidRDefault="00F8374F">
      <w:pPr>
        <w:spacing w:before="40" w:after="60"/>
        <w:ind w:left="360" w:hanging="240"/>
      </w:pPr>
      <w:r>
        <w:rPr>
          <w:color w:val="2E86C1"/>
        </w:rPr>
        <w:t xml:space="preserve">•  </w:t>
      </w:r>
      <w:r>
        <w:rPr>
          <w:color w:val="2C3E50"/>
        </w:rPr>
        <w:t>Review any documents with review dates due this month</w:t>
      </w:r>
    </w:p>
    <w:p w14:paraId="61C7391B" w14:textId="77777777" w:rsidR="00DF3EFF" w:rsidRDefault="00DF3EFF">
      <w:pPr>
        <w:spacing w:before="200"/>
      </w:pPr>
    </w:p>
    <w:p w14:paraId="61C7391C" w14:textId="6A51B4E1" w:rsidR="00DF3EFF" w:rsidRDefault="00DF3EFF" w:rsidP="000F7BB7"/>
    <w:sectPr w:rsidR="00DF3EFF" w:rsidSect="00357239">
      <w:headerReference w:type="default" r:id="rId39"/>
      <w:footerReference w:type="default" r:id="rId40"/>
      <w:pgSz w:w="12240" w:h="15840"/>
      <w:pgMar w:top="1080" w:right="1080" w:bottom="1080" w:left="1080" w:header="708" w:footer="708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F9089" w14:textId="77777777" w:rsidR="00913DD2" w:rsidRDefault="00913DD2">
      <w:r>
        <w:separator/>
      </w:r>
    </w:p>
  </w:endnote>
  <w:endnote w:type="continuationSeparator" w:id="0">
    <w:p w14:paraId="6F611F16" w14:textId="77777777" w:rsidR="00913DD2" w:rsidRDefault="00913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7395A" w14:textId="09D366F8" w:rsidR="00DF3EFF" w:rsidRDefault="00F8374F">
    <w:pPr>
      <w:pBdr>
        <w:top w:val="single" w:sz="4" w:space="0" w:color="2E86C1"/>
      </w:pBdr>
    </w:pPr>
    <w:r>
      <w:rPr>
        <w:color w:val="999999"/>
        <w:sz w:val="18"/>
        <w:szCs w:val="18"/>
      </w:rPr>
      <w:t xml:space="preserve">Page </w:t>
    </w:r>
    <w:r>
      <w:rPr>
        <w:color w:val="2E86C1"/>
        <w:sz w:val="18"/>
        <w:szCs w:val="18"/>
      </w:rPr>
      <w:fldChar w:fldCharType="begin"/>
    </w:r>
    <w:r>
      <w:rPr>
        <w:color w:val="2E86C1"/>
        <w:sz w:val="18"/>
        <w:szCs w:val="18"/>
      </w:rPr>
      <w:instrText>PAGE</w:instrText>
    </w:r>
    <w:r>
      <w:rPr>
        <w:color w:val="2E86C1"/>
        <w:sz w:val="18"/>
        <w:szCs w:val="18"/>
      </w:rPr>
      <w:fldChar w:fldCharType="separate"/>
    </w:r>
    <w:r w:rsidR="006E3C9E">
      <w:rPr>
        <w:noProof/>
        <w:color w:val="2E86C1"/>
        <w:sz w:val="18"/>
        <w:szCs w:val="18"/>
      </w:rPr>
      <w:t>1</w:t>
    </w:r>
    <w:r>
      <w:rPr>
        <w:color w:val="2E86C1"/>
        <w:sz w:val="18"/>
        <w:szCs w:val="18"/>
      </w:rPr>
      <w:fldChar w:fldCharType="end"/>
    </w:r>
    <w:r>
      <w:rPr>
        <w:color w:val="999999"/>
        <w:sz w:val="18"/>
        <w:szCs w:val="18"/>
      </w:rPr>
      <w:t xml:space="preserve"> of </w:t>
    </w:r>
    <w:r>
      <w:rPr>
        <w:color w:val="2E86C1"/>
        <w:sz w:val="18"/>
        <w:szCs w:val="18"/>
      </w:rPr>
      <w:fldChar w:fldCharType="begin"/>
    </w:r>
    <w:r>
      <w:rPr>
        <w:color w:val="2E86C1"/>
        <w:sz w:val="18"/>
        <w:szCs w:val="18"/>
      </w:rPr>
      <w:instrText>NUMPAGES</w:instrText>
    </w:r>
    <w:r>
      <w:rPr>
        <w:color w:val="2E86C1"/>
        <w:sz w:val="18"/>
        <w:szCs w:val="18"/>
      </w:rPr>
      <w:fldChar w:fldCharType="separate"/>
    </w:r>
    <w:r w:rsidR="006E3C9E">
      <w:rPr>
        <w:noProof/>
        <w:color w:val="2E86C1"/>
        <w:sz w:val="18"/>
        <w:szCs w:val="18"/>
      </w:rPr>
      <w:t>2</w:t>
    </w:r>
    <w:r>
      <w:rPr>
        <w:color w:val="2E86C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EAA170" w14:textId="77777777" w:rsidR="00913DD2" w:rsidRDefault="00913DD2">
      <w:r>
        <w:separator/>
      </w:r>
    </w:p>
  </w:footnote>
  <w:footnote w:type="continuationSeparator" w:id="0">
    <w:p w14:paraId="2B4D52EF" w14:textId="77777777" w:rsidR="00913DD2" w:rsidRDefault="00913D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73959" w14:textId="77777777" w:rsidR="00DF3EFF" w:rsidRDefault="00F8374F">
    <w:pPr>
      <w:pBdr>
        <w:bottom w:val="single" w:sz="4" w:space="0" w:color="2E86C1"/>
      </w:pBdr>
      <w:tabs>
        <w:tab w:val="right" w:pos="9360"/>
      </w:tabs>
    </w:pPr>
    <w:r>
      <w:rPr>
        <w:color w:val="999999"/>
        <w:sz w:val="18"/>
        <w:szCs w:val="18"/>
      </w:rPr>
      <w:t>SharePoint Site Owner Training Manual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color w:val="2E86C1"/>
        <w:sz w:val="18"/>
        <w:szCs w:val="18"/>
      </w:rPr>
      <w:t>Microsoft 365 Training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7E4472"/>
    <w:multiLevelType w:val="hybridMultilevel"/>
    <w:tmpl w:val="0A70CA58"/>
    <w:lvl w:ilvl="0" w:tplc="11821926">
      <w:start w:val="1"/>
      <w:numFmt w:val="bullet"/>
      <w:lvlText w:val="●"/>
      <w:lvlJc w:val="left"/>
      <w:pPr>
        <w:ind w:left="720" w:hanging="360"/>
      </w:pPr>
    </w:lvl>
    <w:lvl w:ilvl="1" w:tplc="1E2CFE8C">
      <w:start w:val="1"/>
      <w:numFmt w:val="bullet"/>
      <w:lvlText w:val="○"/>
      <w:lvlJc w:val="left"/>
      <w:pPr>
        <w:ind w:left="1440" w:hanging="360"/>
      </w:pPr>
    </w:lvl>
    <w:lvl w:ilvl="2" w:tplc="08B20428">
      <w:start w:val="1"/>
      <w:numFmt w:val="bullet"/>
      <w:lvlText w:val="■"/>
      <w:lvlJc w:val="left"/>
      <w:pPr>
        <w:ind w:left="2160" w:hanging="360"/>
      </w:pPr>
    </w:lvl>
    <w:lvl w:ilvl="3" w:tplc="D71495E6">
      <w:start w:val="1"/>
      <w:numFmt w:val="bullet"/>
      <w:lvlText w:val="●"/>
      <w:lvlJc w:val="left"/>
      <w:pPr>
        <w:ind w:left="2880" w:hanging="360"/>
      </w:pPr>
    </w:lvl>
    <w:lvl w:ilvl="4" w:tplc="25768730">
      <w:start w:val="1"/>
      <w:numFmt w:val="bullet"/>
      <w:lvlText w:val="○"/>
      <w:lvlJc w:val="left"/>
      <w:pPr>
        <w:ind w:left="3600" w:hanging="360"/>
      </w:pPr>
    </w:lvl>
    <w:lvl w:ilvl="5" w:tplc="E36E9698">
      <w:start w:val="1"/>
      <w:numFmt w:val="bullet"/>
      <w:lvlText w:val="■"/>
      <w:lvlJc w:val="left"/>
      <w:pPr>
        <w:ind w:left="4320" w:hanging="360"/>
      </w:pPr>
    </w:lvl>
    <w:lvl w:ilvl="6" w:tplc="B61E563E">
      <w:start w:val="1"/>
      <w:numFmt w:val="bullet"/>
      <w:lvlText w:val="●"/>
      <w:lvlJc w:val="left"/>
      <w:pPr>
        <w:ind w:left="5040" w:hanging="360"/>
      </w:pPr>
    </w:lvl>
    <w:lvl w:ilvl="7" w:tplc="FD80D9D6">
      <w:start w:val="1"/>
      <w:numFmt w:val="bullet"/>
      <w:lvlText w:val="●"/>
      <w:lvlJc w:val="left"/>
      <w:pPr>
        <w:ind w:left="5760" w:hanging="360"/>
      </w:pPr>
    </w:lvl>
    <w:lvl w:ilvl="8" w:tplc="8814E6FA">
      <w:start w:val="1"/>
      <w:numFmt w:val="bullet"/>
      <w:lvlText w:val="●"/>
      <w:lvlJc w:val="left"/>
      <w:pPr>
        <w:ind w:left="6480" w:hanging="360"/>
      </w:pPr>
    </w:lvl>
  </w:abstractNum>
  <w:num w:numId="1" w16cid:durableId="4079169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EFF"/>
    <w:rsid w:val="000F7BB7"/>
    <w:rsid w:val="001515F3"/>
    <w:rsid w:val="003240D0"/>
    <w:rsid w:val="00351922"/>
    <w:rsid w:val="00357239"/>
    <w:rsid w:val="00423581"/>
    <w:rsid w:val="00427D7F"/>
    <w:rsid w:val="00436351"/>
    <w:rsid w:val="00482EEA"/>
    <w:rsid w:val="00615414"/>
    <w:rsid w:val="0062631B"/>
    <w:rsid w:val="00672E3D"/>
    <w:rsid w:val="006E3C9E"/>
    <w:rsid w:val="0076630C"/>
    <w:rsid w:val="0087570A"/>
    <w:rsid w:val="008C055D"/>
    <w:rsid w:val="00913DD2"/>
    <w:rsid w:val="00AA0728"/>
    <w:rsid w:val="00B8427E"/>
    <w:rsid w:val="00B94042"/>
    <w:rsid w:val="00BD343C"/>
    <w:rsid w:val="00CE15F3"/>
    <w:rsid w:val="00DF3EFF"/>
    <w:rsid w:val="00EC2750"/>
    <w:rsid w:val="00F8374F"/>
    <w:rsid w:val="00F9388F"/>
    <w:rsid w:val="48F92F95"/>
    <w:rsid w:val="67E742D3"/>
    <w:rsid w:val="77806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C73666"/>
  <w15:docId w15:val="{EFD6EF07-58CD-46CE-836F-58ED61BC2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spacing w:before="400" w:after="200"/>
      <w:outlineLvl w:val="0"/>
    </w:pPr>
    <w:rPr>
      <w:b/>
      <w:bCs/>
      <w:color w:val="1A5276"/>
      <w:sz w:val="36"/>
      <w:szCs w:val="36"/>
    </w:rPr>
  </w:style>
  <w:style w:type="paragraph" w:styleId="Heading2">
    <w:name w:val="heading 2"/>
    <w:uiPriority w:val="9"/>
    <w:unhideWhenUsed/>
    <w:qFormat/>
    <w:pPr>
      <w:spacing w:before="300" w:after="120"/>
      <w:outlineLvl w:val="1"/>
    </w:pPr>
    <w:rPr>
      <w:b/>
      <w:bCs/>
      <w:color w:val="2E86C1"/>
      <w:sz w:val="28"/>
      <w:szCs w:val="28"/>
    </w:rPr>
  </w:style>
  <w:style w:type="paragraph" w:styleId="Heading3">
    <w:name w:val="heading 3"/>
    <w:uiPriority w:val="9"/>
    <w:unhideWhenUsed/>
    <w:qFormat/>
    <w:pPr>
      <w:spacing w:before="200" w:after="100"/>
      <w:outlineLvl w:val="2"/>
    </w:pPr>
    <w:rPr>
      <w:b/>
      <w:bCs/>
      <w:color w:val="148F77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link w:val="TitleChar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76630C"/>
    <w:rPr>
      <w:sz w:val="56"/>
      <w:szCs w:val="56"/>
    </w:rPr>
  </w:style>
  <w:style w:type="paragraph" w:styleId="Subtitle">
    <w:name w:val="Subtitle"/>
    <w:basedOn w:val="Normal"/>
    <w:link w:val="SubtitleChar"/>
    <w:uiPriority w:val="11"/>
    <w:qFormat/>
    <w:rsid w:val="0076630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630C"/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357239"/>
    <w:rPr>
      <w:rFonts w:asciiTheme="minorHAnsi" w:eastAsiaTheme="minorEastAsia" w:hAnsiTheme="minorHAnsi" w:cstheme="minorBidi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57239"/>
    <w:rPr>
      <w:rFonts w:asciiTheme="minorHAnsi" w:eastAsiaTheme="minorEastAsia" w:hAnsiTheme="minorHAnsi" w:cstheme="minorBidi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35723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23581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semiHidden/>
    <w:unhideWhenUsed/>
    <w:rsid w:val="001515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15F3"/>
  </w:style>
  <w:style w:type="paragraph" w:styleId="Footer">
    <w:name w:val="footer"/>
    <w:basedOn w:val="Normal"/>
    <w:link w:val="FooterChar"/>
    <w:uiPriority w:val="99"/>
    <w:semiHidden/>
    <w:unhideWhenUsed/>
    <w:rsid w:val="00151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15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9" Type="http://schemas.openxmlformats.org/officeDocument/2006/relationships/header" Target="header1.xml"/><Relationship Id="rId21" Type="http://schemas.openxmlformats.org/officeDocument/2006/relationships/image" Target="media/image10.jpg"/><Relationship Id="rId34" Type="http://schemas.openxmlformats.org/officeDocument/2006/relationships/image" Target="media/image23.jp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image" Target="media/image18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image" Target="media/image26.jpg"/><Relationship Id="rId40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10" Type="http://schemas.openxmlformats.org/officeDocument/2006/relationships/footnotes" Target="footnotes.xml"/><Relationship Id="rId19" Type="http://schemas.openxmlformats.org/officeDocument/2006/relationships/image" Target="media/image8.jpg"/><Relationship Id="rId31" Type="http://schemas.openxmlformats.org/officeDocument/2006/relationships/image" Target="media/image20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SharePoint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038387"/>
      </a:accent1>
      <a:accent2>
        <a:srgbClr val="B3E5A1"/>
      </a:accent2>
      <a:accent3>
        <a:srgbClr val="60CBF3"/>
      </a:accent3>
      <a:accent4>
        <a:srgbClr val="009999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D0F793462FF45B1DCCB1D46E52E2F" ma:contentTypeVersion="12" ma:contentTypeDescription="Create a new document." ma:contentTypeScope="" ma:versionID="9f965b7fd92487d71dd6fde443d8bbcf">
  <xsd:schema xmlns:xsd="http://www.w3.org/2001/XMLSchema" xmlns:xs="http://www.w3.org/2001/XMLSchema" xmlns:p="http://schemas.microsoft.com/office/2006/metadata/properties" xmlns:ns2="1fc46900-d5c2-4d83-ba88-0908499b8dec" xmlns:ns3="73a73551-1977-4cd9-9af3-b05edf94bc27" targetNamespace="http://schemas.microsoft.com/office/2006/metadata/properties" ma:root="true" ma:fieldsID="7ef10fea69c3bd84472f9e5968a07d26" ns2:_="" ns3:_="">
    <xsd:import namespace="1fc46900-d5c2-4d83-ba88-0908499b8dec"/>
    <xsd:import namespace="73a73551-1977-4cd9-9af3-b05edf94bc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student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c46900-d5c2-4d83-ba88-0908499b8de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8" nillable="true" ma:displayName="Taxonomy Catch All Column" ma:hidden="true" ma:list="{36c6bf9d-86aa-4b5a-85f2-7fabcdf3438d}" ma:internalName="TaxCatchAll" ma:showField="CatchAllData" ma:web="1fc46900-d5c2-4d83-ba88-0908499b8d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a73551-1977-4cd9-9af3-b05edf94bc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tudent" ma:index="15" nillable="true" ma:displayName="student" ma:default="yes" ma:format="Dropdown" ma:internalName="student">
      <xsd:simpleType>
        <xsd:restriction base="dms:Choice">
          <xsd:enumeration value="yes"/>
          <xsd:enumeration value="no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1b7176b-ecbf-4b0b-9be5-2c7612c4ec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fc46900-d5c2-4d83-ba88-0908499b8dec">D3QQXFVNAWWU-1610076710-389</_dlc_DocId>
    <_dlc_DocIdUrl xmlns="1fc46900-d5c2-4d83-ba88-0908499b8dec">
      <Url>https://acatalyst.sharepoint.com/sites/AndiTraining/_layouts/15/DocIdRedir.aspx?ID=D3QQXFVNAWWU-1610076710-389</Url>
      <Description>D3QQXFVNAWWU-1610076710-389</Description>
    </_dlc_DocIdUrl>
    <lcf76f155ced4ddcb4097134ff3c332f xmlns="73a73551-1977-4cd9-9af3-b05edf94bc27">
      <Terms xmlns="http://schemas.microsoft.com/office/infopath/2007/PartnerControls"/>
    </lcf76f155ced4ddcb4097134ff3c332f>
    <TaxCatchAll xmlns="1fc46900-d5c2-4d83-ba88-0908499b8dec" xsi:nil="true"/>
    <student xmlns="73a73551-1977-4cd9-9af3-b05edf94bc27">yes</student>
  </documentManagement>
</p:properties>
</file>

<file path=customXml/itemProps1.xml><?xml version="1.0" encoding="utf-8"?>
<ds:datastoreItem xmlns:ds="http://schemas.openxmlformats.org/officeDocument/2006/customXml" ds:itemID="{E97319DA-62D0-4955-99A6-A13A2FF0B2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c46900-d5c2-4d83-ba88-0908499b8dec"/>
    <ds:schemaRef ds:uri="73a73551-1977-4cd9-9af3-b05edf94bc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DCCC05-B90A-4646-8B90-230E47CCB4D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656021E-9B07-439E-BDDE-8F21048F95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FD9AC4B-5BBB-4012-A116-89C470E75DF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21C2630-E923-4C2D-BE42-CE18F451624B}">
  <ds:schemaRefs>
    <ds:schemaRef ds:uri="http://schemas.microsoft.com/office/2006/metadata/properties"/>
    <ds:schemaRef ds:uri="http://schemas.microsoft.com/office/infopath/2007/PartnerControls"/>
    <ds:schemaRef ds:uri="1fc46900-d5c2-4d83-ba88-0908499b8dec"/>
    <ds:schemaRef ds:uri="73a73551-1977-4cd9-9af3-b05edf94bc2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5506</Words>
  <Characters>31386</Characters>
  <Application>Microsoft Office Word</Application>
  <DocSecurity>0</DocSecurity>
  <Lines>261</Lines>
  <Paragraphs>73</Paragraphs>
  <ScaleCrop>false</ScaleCrop>
  <Company/>
  <LinksUpToDate>false</LinksUpToDate>
  <CharactersWithSpaces>36819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Sharepoint site owner manual</dc:title>
  <dc:creator>Andi Reid</dc:creator>
  <cp:lastModifiedBy>Andrea Reid</cp:lastModifiedBy>
  <cp:revision>19</cp:revision>
  <dcterms:created xsi:type="dcterms:W3CDTF">2026-03-01T11:59:00Z</dcterms:created>
  <dcterms:modified xsi:type="dcterms:W3CDTF">2026-06-22T12:32:00Z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0x0101009E3D0F793462FF45B1DCCB1D46E52E2F</vt:lpwstr>
  </property>
  <property fmtid="{D5CDD505-2E9C-101B-9397-08002B2CF9AE}" pid="4" name="_dlc_DocIdItemGuid">
    <vt:lpwstr>ab48d69e-df0d-486b-8943-b045c91289ec</vt:lpwstr>
  </property>
  <property fmtid="{D5CDD505-2E9C-101B-9397-08002B2CF9AE}" pid="5" name="docLang">
    <vt:lpwstr>en</vt:lpwstr>
  </property>
</Properties>
</file>