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EC62" w14:textId="77777777" w:rsidR="00743CF3" w:rsidRDefault="0090704C">
      <w:r>
        <w:rPr>
          <w:b/>
          <w:bCs/>
        </w:rPr>
        <w:t xml:space="preserve">Investigation Plan </w:t>
      </w:r>
    </w:p>
    <w:p w14:paraId="2C8044D8" w14:textId="77777777" w:rsidR="00743CF3" w:rsidRDefault="00743CF3">
      <w:pPr>
        <w:rPr>
          <w:bCs/>
        </w:rPr>
      </w:pPr>
    </w:p>
    <w:p w14:paraId="4FDDD2C2" w14:textId="77777777" w:rsidR="00743CF3" w:rsidRDefault="0090704C">
      <w:r>
        <w:rPr>
          <w:bCs/>
        </w:rPr>
        <w:t>[Amend as required]</w:t>
      </w:r>
    </w:p>
    <w:p w14:paraId="0BEB307A" w14:textId="77777777" w:rsidR="00743CF3" w:rsidRDefault="00743CF3"/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5448"/>
      </w:tblGrid>
      <w:tr w:rsidR="00743CF3" w14:paraId="03D49F0D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AF5D2F" w14:textId="77777777" w:rsidR="00743CF3" w:rsidRDefault="0090704C">
            <w:pPr>
              <w:tabs>
                <w:tab w:val="left" w:pos="3030"/>
              </w:tabs>
            </w:pPr>
            <w:r>
              <w:rPr>
                <w:b/>
                <w:bCs/>
              </w:rPr>
              <w:t>Investigator</w:t>
            </w:r>
          </w:p>
          <w:p w14:paraId="5A96BC00" w14:textId="77777777" w:rsidR="00743CF3" w:rsidRDefault="00743CF3">
            <w:pPr>
              <w:tabs>
                <w:tab w:val="left" w:pos="3030"/>
              </w:tabs>
              <w:rPr>
                <w:b/>
                <w:bCs/>
              </w:rPr>
            </w:pP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B7235D" w14:textId="77777777" w:rsidR="00743CF3" w:rsidRDefault="00743CF3"/>
        </w:tc>
      </w:tr>
      <w:tr w:rsidR="00743CF3" w14:paraId="567AA525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E6574B" w14:textId="77777777" w:rsidR="00743CF3" w:rsidRDefault="0090704C">
            <w:r>
              <w:rPr>
                <w:b/>
                <w:bCs/>
              </w:rPr>
              <w:t>Terms of reference</w:t>
            </w:r>
          </w:p>
          <w:p w14:paraId="35AF9A1C" w14:textId="77777777" w:rsidR="00743CF3" w:rsidRDefault="00743CF3">
            <w:pPr>
              <w:rPr>
                <w:b/>
                <w:bCs/>
              </w:rPr>
            </w:pPr>
          </w:p>
          <w:p w14:paraId="2CB7F10D" w14:textId="77777777" w:rsidR="00743CF3" w:rsidRDefault="00743CF3"/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A74123" w14:textId="77777777" w:rsidR="00743CF3" w:rsidRDefault="00743CF3"/>
        </w:tc>
      </w:tr>
      <w:tr w:rsidR="00743CF3" w14:paraId="36B66BD1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A1E5695" w14:textId="77777777" w:rsidR="00743CF3" w:rsidRDefault="0090704C">
            <w:r>
              <w:rPr>
                <w:b/>
                <w:bCs/>
              </w:rPr>
              <w:t>Provisional time-frame</w:t>
            </w:r>
          </w:p>
          <w:p w14:paraId="38EC5950" w14:textId="77777777" w:rsidR="00743CF3" w:rsidRDefault="00743CF3"/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2B1AF7" w14:textId="77777777" w:rsidR="00743CF3" w:rsidRDefault="00743CF3">
            <w:pPr>
              <w:ind w:left="360"/>
            </w:pPr>
          </w:p>
        </w:tc>
      </w:tr>
      <w:tr w:rsidR="00743CF3" w14:paraId="2C676A66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5314F5" w14:textId="77777777" w:rsidR="00743CF3" w:rsidRDefault="0090704C">
            <w:r>
              <w:rPr>
                <w:b/>
                <w:bCs/>
              </w:rPr>
              <w:t>Policies and procedures to review and follow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57C14A" w14:textId="77777777" w:rsidR="00743CF3" w:rsidRDefault="00743CF3">
            <w:pPr>
              <w:ind w:left="360"/>
            </w:pPr>
          </w:p>
          <w:p w14:paraId="1E9EF5E6" w14:textId="77777777" w:rsidR="00743CF3" w:rsidRDefault="00743CF3">
            <w:pPr>
              <w:ind w:left="360"/>
            </w:pPr>
          </w:p>
          <w:p w14:paraId="534C2D01" w14:textId="77777777" w:rsidR="00743CF3" w:rsidRDefault="00743CF3">
            <w:pPr>
              <w:ind w:left="360"/>
            </w:pPr>
          </w:p>
        </w:tc>
      </w:tr>
      <w:tr w:rsidR="00743CF3" w14:paraId="3DB6633A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69A3EC" w14:textId="77777777" w:rsidR="00743CF3" w:rsidRDefault="0090704C">
            <w:r>
              <w:rPr>
                <w:b/>
                <w:bCs/>
              </w:rPr>
              <w:t>Issues that need to be explored/clarified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C2588B" w14:textId="77777777" w:rsidR="00743CF3" w:rsidRDefault="00743CF3">
            <w:pPr>
              <w:ind w:left="360"/>
            </w:pPr>
          </w:p>
          <w:p w14:paraId="53CBB518" w14:textId="77777777" w:rsidR="00743CF3" w:rsidRDefault="00743CF3">
            <w:pPr>
              <w:ind w:left="360"/>
            </w:pPr>
          </w:p>
          <w:p w14:paraId="48EF4970" w14:textId="77777777" w:rsidR="00743CF3" w:rsidRDefault="00743CF3">
            <w:pPr>
              <w:ind w:left="360"/>
            </w:pPr>
          </w:p>
          <w:p w14:paraId="1EE120DC" w14:textId="77777777" w:rsidR="00743CF3" w:rsidRDefault="00743CF3">
            <w:pPr>
              <w:ind w:left="360"/>
            </w:pPr>
          </w:p>
        </w:tc>
      </w:tr>
      <w:tr w:rsidR="00743CF3" w14:paraId="27AAD632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09709B" w14:textId="77777777" w:rsidR="00743CF3" w:rsidRDefault="0090704C">
            <w:r>
              <w:rPr>
                <w:b/>
                <w:bCs/>
              </w:rPr>
              <w:t>Sources of evidence to be collected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319731" w14:textId="77777777" w:rsidR="00743CF3" w:rsidRDefault="00743CF3">
            <w:pPr>
              <w:ind w:left="360"/>
            </w:pPr>
          </w:p>
          <w:p w14:paraId="7B820512" w14:textId="77777777" w:rsidR="00743CF3" w:rsidRDefault="00743CF3">
            <w:pPr>
              <w:ind w:left="360"/>
            </w:pPr>
          </w:p>
          <w:p w14:paraId="46096E50" w14:textId="77777777" w:rsidR="00743CF3" w:rsidRDefault="00743CF3">
            <w:pPr>
              <w:ind w:left="360"/>
            </w:pPr>
          </w:p>
          <w:p w14:paraId="72D9C6C1" w14:textId="77777777" w:rsidR="00743CF3" w:rsidRDefault="00743CF3">
            <w:pPr>
              <w:ind w:left="360"/>
            </w:pPr>
          </w:p>
        </w:tc>
      </w:tr>
      <w:tr w:rsidR="00743CF3" w14:paraId="01EBCA3B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E80E35" w14:textId="77777777" w:rsidR="00743CF3" w:rsidRDefault="0090704C">
            <w:r>
              <w:rPr>
                <w:b/>
                <w:bCs/>
              </w:rPr>
              <w:t xml:space="preserve">Persons to be interviewed </w:t>
            </w:r>
          </w:p>
          <w:p w14:paraId="6476037C" w14:textId="77777777" w:rsidR="00743CF3" w:rsidRDefault="0090704C">
            <w:r>
              <w:t>(including planned order of interviews)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708C08" w14:textId="77777777" w:rsidR="00743CF3" w:rsidRDefault="00743CF3">
            <w:pPr>
              <w:ind w:left="360"/>
            </w:pPr>
          </w:p>
          <w:p w14:paraId="5EB8DC88" w14:textId="77777777" w:rsidR="00743CF3" w:rsidRDefault="00743CF3">
            <w:pPr>
              <w:ind w:left="360"/>
            </w:pPr>
          </w:p>
          <w:p w14:paraId="74F12E23" w14:textId="77777777" w:rsidR="00743CF3" w:rsidRDefault="00743CF3">
            <w:pPr>
              <w:ind w:left="360"/>
            </w:pPr>
          </w:p>
          <w:p w14:paraId="6383E1A9" w14:textId="77777777" w:rsidR="00743CF3" w:rsidRDefault="00743CF3">
            <w:pPr>
              <w:ind w:left="360"/>
            </w:pPr>
          </w:p>
          <w:p w14:paraId="5574EE6E" w14:textId="77777777" w:rsidR="00743CF3" w:rsidRDefault="00743CF3"/>
        </w:tc>
      </w:tr>
      <w:tr w:rsidR="00743CF3" w14:paraId="2135F9C3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B9EBDC" w14:textId="77777777" w:rsidR="00743CF3" w:rsidRDefault="0090704C">
            <w:r>
              <w:rPr>
                <w:b/>
                <w:bCs/>
              </w:rPr>
              <w:t>Investigation meetings further arrangements</w:t>
            </w:r>
          </w:p>
          <w:p w14:paraId="709A3A20" w14:textId="77777777" w:rsidR="00743CF3" w:rsidRDefault="0090704C">
            <w:r>
              <w:t>(When/where/notes to be taken by)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B4E159" w14:textId="77777777" w:rsidR="00743CF3" w:rsidRDefault="00743CF3">
            <w:pPr>
              <w:ind w:left="360"/>
            </w:pPr>
          </w:p>
        </w:tc>
      </w:tr>
      <w:tr w:rsidR="00743CF3" w14:paraId="52DDDF86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BB6CEE" w14:textId="77777777" w:rsidR="00743CF3" w:rsidRDefault="0090704C">
            <w:r>
              <w:rPr>
                <w:b/>
                <w:bCs/>
              </w:rPr>
              <w:t>Persons to supply own statement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4EBE0D" w14:textId="77777777" w:rsidR="00743CF3" w:rsidRDefault="00743CF3">
            <w:pPr>
              <w:ind w:left="360"/>
            </w:pPr>
          </w:p>
        </w:tc>
      </w:tr>
      <w:tr w:rsidR="00743CF3" w14:paraId="48450B7E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D4F99D" w14:textId="77777777" w:rsidR="00743CF3" w:rsidRDefault="0090704C">
            <w:r>
              <w:rPr>
                <w:b/>
                <w:bCs/>
              </w:rPr>
              <w:t>Investigation meetings to be completed by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78BF06" w14:textId="77777777" w:rsidR="00743CF3" w:rsidRDefault="00743CF3">
            <w:pPr>
              <w:ind w:left="360"/>
            </w:pPr>
          </w:p>
        </w:tc>
      </w:tr>
      <w:tr w:rsidR="00743CF3" w14:paraId="50677307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D6B119" w14:textId="77777777" w:rsidR="00743CF3" w:rsidRDefault="0090704C">
            <w:r>
              <w:rPr>
                <w:b/>
                <w:bCs/>
              </w:rPr>
              <w:t>Collection of evidence to have been completed by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54DB22" w14:textId="77777777" w:rsidR="00743CF3" w:rsidRDefault="00743CF3">
            <w:pPr>
              <w:ind w:left="360"/>
            </w:pPr>
          </w:p>
        </w:tc>
      </w:tr>
      <w:tr w:rsidR="00743CF3" w14:paraId="5BB07DF6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BB4BEEB" w14:textId="77777777" w:rsidR="00743CF3" w:rsidRDefault="0090704C">
            <w:r>
              <w:rPr>
                <w:b/>
                <w:bCs/>
              </w:rPr>
              <w:t>Further considerations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0CFC03" w14:textId="77777777" w:rsidR="00743CF3" w:rsidRDefault="00743CF3">
            <w:pPr>
              <w:ind w:left="360"/>
            </w:pPr>
          </w:p>
          <w:p w14:paraId="1D2CD33D" w14:textId="77777777" w:rsidR="00743CF3" w:rsidRDefault="00743CF3">
            <w:pPr>
              <w:ind w:left="360"/>
            </w:pPr>
          </w:p>
        </w:tc>
      </w:tr>
    </w:tbl>
    <w:p w14:paraId="1CDD260E" w14:textId="77777777" w:rsidR="00743CF3" w:rsidRDefault="00743CF3"/>
    <w:sectPr w:rsidR="00743CF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D3199"/>
    <w:multiLevelType w:val="multilevel"/>
    <w:tmpl w:val="D7E61626"/>
    <w:styleLink w:val="LS1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70C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49167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F3"/>
    <w:rsid w:val="00156234"/>
    <w:rsid w:val="00743CF3"/>
    <w:rsid w:val="0090704C"/>
    <w:rsid w:val="00EF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6B9F"/>
  <w15:docId w15:val="{F5BDB0F6-FC18-49CD-9764-D90E99F3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Verdana" w:hAnsi="Verdana" w:cs="Verdana"/>
      <w:sz w:val="24"/>
      <w:szCs w:val="24"/>
    </w:rPr>
  </w:style>
  <w:style w:type="paragraph" w:styleId="Heading1">
    <w:name w:val="heading 1"/>
    <w:basedOn w:val="Normal"/>
    <w:pPr>
      <w:outlineLvl w:val="0"/>
    </w:pPr>
    <w:rPr>
      <w:b/>
      <w:bCs/>
      <w:color w:val="006699"/>
      <w:sz w:val="32"/>
      <w:szCs w:val="32"/>
    </w:rPr>
  </w:style>
  <w:style w:type="paragraph" w:styleId="Heading2">
    <w:name w:val="heading 2"/>
    <w:basedOn w:val="Normal"/>
    <w:pPr>
      <w:outlineLvl w:val="1"/>
    </w:pPr>
    <w:rPr>
      <w:b/>
      <w:color w:val="00669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character" w:customStyle="1" w:styleId="Heading1Char">
    <w:name w:val="Heading 1 Char"/>
    <w:rPr>
      <w:rFonts w:ascii="Verdana" w:hAnsi="Verdana" w:cs="Verdana"/>
      <w:b/>
      <w:bCs/>
      <w:color w:val="006699"/>
      <w:sz w:val="32"/>
      <w:szCs w:val="32"/>
    </w:rPr>
  </w:style>
  <w:style w:type="character" w:customStyle="1" w:styleId="Heading2Char">
    <w:name w:val="Heading 2 Char"/>
    <w:rPr>
      <w:rFonts w:ascii="Verdana" w:hAnsi="Verdana" w:cs="Verdana"/>
      <w:b/>
      <w:color w:val="006699"/>
      <w:sz w:val="28"/>
      <w:szCs w:val="28"/>
    </w:rPr>
  </w:style>
  <w:style w:type="paragraph" w:styleId="TOC1">
    <w:name w:val="toc 1"/>
    <w:basedOn w:val="Normal"/>
    <w:pPr>
      <w:tabs>
        <w:tab w:val="right" w:leader="dot" w:pos="9016"/>
      </w:tabs>
    </w:pPr>
    <w:rPr>
      <w:b/>
    </w:rPr>
  </w:style>
  <w:style w:type="paragraph" w:styleId="TOC2">
    <w:name w:val="toc 2"/>
    <w:basedOn w:val="Normal"/>
    <w:pPr>
      <w:ind w:left="240"/>
    </w:pPr>
  </w:style>
  <w:style w:type="paragraph" w:styleId="TOC3">
    <w:name w:val="toc 3"/>
    <w:basedOn w:val="Normal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/>
    </w:rPr>
  </w:style>
  <w:style w:type="paragraph" w:styleId="Title">
    <w:name w:val="Title"/>
    <w:basedOn w:val="Heading2"/>
    <w:pPr>
      <w:jc w:val="center"/>
    </w:pPr>
    <w:rPr>
      <w:color w:val="000000"/>
      <w:sz w:val="48"/>
      <w:szCs w:val="48"/>
    </w:rPr>
  </w:style>
  <w:style w:type="character" w:customStyle="1" w:styleId="TitleChar">
    <w:name w:val="Title Char"/>
    <w:rPr>
      <w:rFonts w:ascii="Verdana" w:hAnsi="Verdana" w:cs="Verdana"/>
      <w:b/>
      <w:sz w:val="48"/>
      <w:szCs w:val="48"/>
    </w:rPr>
  </w:style>
  <w:style w:type="paragraph" w:styleId="Subtitle">
    <w:name w:val="Subtitle"/>
    <w:basedOn w:val="Title"/>
    <w:pPr>
      <w:jc w:val="left"/>
    </w:pPr>
    <w:rPr>
      <w:color w:val="006699"/>
      <w:sz w:val="28"/>
      <w:szCs w:val="28"/>
    </w:rPr>
  </w:style>
  <w:style w:type="character" w:customStyle="1" w:styleId="SubtitleChar">
    <w:name w:val="Subtitle Char"/>
    <w:rPr>
      <w:rFonts w:ascii="Verdana" w:hAnsi="Verdana" w:cs="Verdana"/>
      <w:b/>
      <w:color w:val="006699"/>
      <w:sz w:val="28"/>
      <w:szCs w:val="28"/>
    </w:rPr>
  </w:style>
  <w:style w:type="character" w:styleId="Emphasis">
    <w:name w:val="Emphasis"/>
    <w:rPr>
      <w:b/>
    </w:rPr>
  </w:style>
  <w:style w:type="paragraph" w:styleId="ListParagraph">
    <w:name w:val="List Paragraph"/>
    <w:basedOn w:val="Normal"/>
    <w:pPr>
      <w:ind w:left="720"/>
    </w:pPr>
  </w:style>
  <w:style w:type="paragraph" w:styleId="TOCHeading">
    <w:name w:val="TOC Heading"/>
    <w:basedOn w:val="Heading1"/>
    <w:pPr>
      <w:keepNext/>
      <w:keepLines/>
      <w:spacing w:before="480" w:line="276" w:lineRule="auto"/>
    </w:pPr>
    <w:rPr>
      <w:rFonts w:ascii="Cambria" w:eastAsia="MS Gothic" w:hAnsi="Cambria" w:cs="Times New Roman"/>
      <w:color w:val="365F91"/>
      <w:sz w:val="28"/>
      <w:szCs w:val="28"/>
      <w:lang w:val="en-US"/>
    </w:rPr>
  </w:style>
  <w:style w:type="character" w:customStyle="1" w:styleId="List1Level0">
    <w:name w:val="List1Level0"/>
    <w:rPr>
      <w:rFonts w:ascii="Symbol" w:hAnsi="Symbol"/>
      <w:color w:val="0070C0"/>
    </w:rPr>
  </w:style>
  <w:style w:type="character" w:customStyle="1" w:styleId="List1Level1">
    <w:name w:val="List1Level1"/>
    <w:rPr>
      <w:rFonts w:ascii="Courier New" w:hAnsi="Courier New" w:cs="Courier New"/>
    </w:rPr>
  </w:style>
  <w:style w:type="character" w:customStyle="1" w:styleId="List1Level2">
    <w:name w:val="List1Level2"/>
    <w:rPr>
      <w:rFonts w:ascii="Wingdings" w:hAnsi="Wingdings"/>
    </w:rPr>
  </w:style>
  <w:style w:type="character" w:customStyle="1" w:styleId="List1Level3">
    <w:name w:val="List1Level3"/>
    <w:rPr>
      <w:rFonts w:ascii="Symbol" w:hAnsi="Symbol"/>
    </w:rPr>
  </w:style>
  <w:style w:type="character" w:customStyle="1" w:styleId="List1Level4">
    <w:name w:val="List1Level4"/>
    <w:rPr>
      <w:rFonts w:ascii="Courier New" w:hAnsi="Courier New" w:cs="Courier New"/>
    </w:rPr>
  </w:style>
  <w:style w:type="character" w:customStyle="1" w:styleId="List1Level5">
    <w:name w:val="List1Level5"/>
    <w:rPr>
      <w:rFonts w:ascii="Wingdings" w:hAnsi="Wingdings"/>
    </w:rPr>
  </w:style>
  <w:style w:type="character" w:customStyle="1" w:styleId="List1Level6">
    <w:name w:val="List1Level6"/>
    <w:rPr>
      <w:rFonts w:ascii="Symbol" w:hAnsi="Symbol"/>
    </w:rPr>
  </w:style>
  <w:style w:type="character" w:customStyle="1" w:styleId="List1Level7">
    <w:name w:val="List1Level7"/>
    <w:rPr>
      <w:rFonts w:ascii="Courier New" w:hAnsi="Courier New" w:cs="Courier New"/>
    </w:rPr>
  </w:style>
  <w:style w:type="character" w:customStyle="1" w:styleId="List1Level8">
    <w:name w:val="List1Level8"/>
    <w:rPr>
      <w:rFonts w:ascii="Wingdings" w:hAnsi="Wingdings"/>
    </w:rPr>
  </w:style>
  <w:style w:type="numbering" w:customStyle="1" w:styleId="LS1">
    <w:name w:val="LS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1" ma:contentTypeDescription="" ma:contentTypeScope="" ma:versionID="225e689e8a9435bae688e8612be678eb">
  <xsd:schema xmlns:xsd="http://www.w3.org/2001/XMLSchema" xmlns:xs="http://www.w3.org/2001/XMLSchema" xmlns:p="http://schemas.microsoft.com/office/2006/metadata/properties" xmlns:ns2="50127892-860f-40bb-a12c-779908252fee" targetNamespace="http://schemas.microsoft.com/office/2006/metadata/properties" ma:root="true" ma:fieldsID="82e28314a1d979ea90e72cbafc4b3753" ns2:_="">
    <xsd:import namespace="50127892-860f-40bb-a12c-779908252fee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04EB7-2F56-40F3-BED4-4490868D21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B651D-5BDA-4115-80F9-B34658F070A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E8C6B05-9FAB-4093-ADCB-211298CFB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27892-860f-40bb-a12c-779908252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EF4AC2-D90F-4582-AD32-FD465AF15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Garland</dc:creator>
  <cp:lastModifiedBy>Patricia Garland</cp:lastModifiedBy>
  <cp:revision>2</cp:revision>
  <dcterms:created xsi:type="dcterms:W3CDTF">2025-07-14T02:47:00Z</dcterms:created>
  <dcterms:modified xsi:type="dcterms:W3CDTF">2025-07-14T02:47:00Z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