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60" w:before="0" w:lineRule="auto"/>
        <w:jc w:val="center"/>
        <w:rPr/>
      </w:pPr>
      <w:r w:rsidDel="00000000" w:rsidR="00000000" w:rsidRPr="00000000">
        <w:rPr>
          <w:rFonts w:ascii="Calibri" w:cs="Calibri" w:eastAsia="Calibri" w:hAnsi="Calibri"/>
          <w:b w:val="1"/>
          <w:bCs w:val="1"/>
          <w:sz w:val="52"/>
          <w:szCs w:val="52"/>
          <w:rtl w:val="0"/>
        </w:rPr>
        <w:t xml:space="preserve">AI Usage Policy</w:t>
      </w:r>
      <w:r w:rsidDel="00000000" w:rsidR="00000000" w:rsidRPr="00000000">
        <w:rPr>
          <w:rtl w:val="0"/>
        </w:rPr>
      </w:r>
    </w:p>
    <w:p w:rsidR="00000000" w:rsidDel="00000000" w:rsidP="00000000" w:rsidRDefault="00000000" w:rsidRPr="00000000" w14:paraId="00000002">
      <w:pPr>
        <w:spacing w:after="60" w:lineRule="auto"/>
        <w:jc w:val="center"/>
        <w:rPr/>
      </w:pPr>
      <w:r w:rsidDel="00000000" w:rsidR="00000000" w:rsidRPr="00000000">
        <w:rPr>
          <w:rFonts w:ascii="Calibri" w:cs="Calibri" w:eastAsia="Calibri" w:hAnsi="Calibri"/>
          <w:b w:val="1"/>
          <w:bCs w:val="1"/>
          <w:sz w:val="28"/>
          <w:szCs w:val="28"/>
          <w:rtl w:val="0"/>
        </w:rPr>
        <w:t xml:space="preserve">Template for your organisation</w:t>
      </w:r>
      <w:r w:rsidDel="00000000" w:rsidR="00000000" w:rsidRPr="00000000">
        <w:rPr>
          <w:rtl w:val="0"/>
        </w:rPr>
      </w:r>
    </w:p>
    <w:p w:rsidR="00000000" w:rsidDel="00000000" w:rsidP="00000000" w:rsidRDefault="00000000" w:rsidRPr="00000000" w14:paraId="00000003">
      <w:pPr>
        <w:spacing w:after="60" w:lineRule="auto"/>
        <w:rPr/>
      </w:pPr>
      <w:r w:rsidDel="00000000" w:rsidR="00000000" w:rsidRPr="00000000">
        <w:rPr>
          <w:rtl w:val="0"/>
        </w:rPr>
      </w:r>
    </w:p>
    <w:tbl>
      <w:tblPr>
        <w:tblStyle w:val="Table1"/>
        <w:tblW w:w="902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026"/>
        <w:tblGridChange w:id="0">
          <w:tblGrid>
            <w:gridCol w:w="9026"/>
          </w:tblGrid>
        </w:tblGridChange>
      </w:tblGrid>
      <w:tr>
        <w:trPr>
          <w:cantSplit w:val="1"/>
          <w:tblHeader w:val="0"/>
        </w:trPr>
        <w:tc>
          <w:tcPr>
            <w:tcBorders>
              <w:top w:color="a6a6a6" w:space="0" w:sz="4" w:val="single"/>
              <w:left w:color="a6a6a6" w:space="0" w:sz="4" w:val="single"/>
              <w:bottom w:color="a6a6a6" w:space="0" w:sz="4" w:val="single"/>
              <w:right w:color="a6a6a6" w:space="0" w:sz="4" w:val="single"/>
            </w:tcBorders>
            <w:shd w:fill="f2f2f2" w:val="clear"/>
            <w:tcMar>
              <w:top w:w="80.0" w:type="dxa"/>
              <w:left w:w="120.0" w:type="dxa"/>
              <w:bottom w:w="80.0" w:type="dxa"/>
              <w:right w:w="120.0" w:type="dxa"/>
            </w:tcMar>
          </w:tcPr>
          <w:p w:rsidR="00000000" w:rsidDel="00000000" w:rsidP="00000000" w:rsidRDefault="00000000" w:rsidRPr="00000000" w14:paraId="00000004">
            <w:pPr>
              <w:rPr/>
            </w:pPr>
            <w:r w:rsidDel="00000000" w:rsidR="00000000" w:rsidRPr="00000000">
              <w:rPr>
                <w:rFonts w:ascii="Calibri" w:cs="Calibri" w:eastAsia="Calibri" w:hAnsi="Calibri"/>
                <w:b w:val="1"/>
                <w:bCs w:val="1"/>
                <w:sz w:val="22"/>
                <w:szCs w:val="22"/>
                <w:rtl w:val="0"/>
              </w:rPr>
              <w:t xml:space="preserve">How to use this template:</w:t>
            </w:r>
            <w:r w:rsidDel="00000000" w:rsidR="00000000" w:rsidRPr="00000000">
              <w:rPr>
                <w:rFonts w:ascii="Calibri" w:cs="Calibri" w:eastAsia="Calibri" w:hAnsi="Calibri"/>
                <w:sz w:val="22"/>
                <w:szCs w:val="22"/>
                <w:rtl w:val="0"/>
              </w:rPr>
              <w:t xml:space="preserve"> replace everything in </w:t>
            </w:r>
            <w:r w:rsidDel="00000000" w:rsidR="00000000" w:rsidRPr="00000000">
              <w:rPr>
                <w:rFonts w:ascii="Calibri" w:cs="Calibri" w:eastAsia="Calibri" w:hAnsi="Calibri"/>
                <w:i w:val="1"/>
                <w:iCs w:val="1"/>
                <w:color w:val="00877f"/>
                <w:sz w:val="22"/>
                <w:szCs w:val="22"/>
                <w:rtl w:val="0"/>
              </w:rPr>
              <w:t xml:space="preserve">[square brackets]</w:t>
            </w:r>
            <w:r w:rsidDel="00000000" w:rsidR="00000000" w:rsidRPr="00000000">
              <w:rPr>
                <w:rFonts w:ascii="Calibri" w:cs="Calibri" w:eastAsia="Calibri" w:hAnsi="Calibri"/>
                <w:sz w:val="22"/>
                <w:szCs w:val="22"/>
                <w:rtl w:val="0"/>
              </w:rPr>
              <w:t xml:space="preserve">, delete anything that doesn’t apply, and add rules specific to your sector. Have it checked by whoever advises you on HR, data protection or legal matters before you roll it out. This template is a starting point, not legal advice.</w:t>
            </w:r>
            <w:r w:rsidDel="00000000" w:rsidR="00000000" w:rsidRPr="00000000">
              <w:rPr>
                <w:rtl w:val="0"/>
              </w:rPr>
            </w:r>
          </w:p>
        </w:tc>
      </w:tr>
    </w:tbl>
    <w:p w:rsidR="00000000" w:rsidDel="00000000" w:rsidP="00000000" w:rsidRDefault="00000000" w:rsidRPr="00000000" w14:paraId="00000005">
      <w:pPr>
        <w:spacing w:after="60" w:lineRule="auto"/>
        <w:rPr/>
      </w:pPr>
      <w:r w:rsidDel="00000000" w:rsidR="00000000" w:rsidRPr="00000000">
        <w:rPr>
          <w:rtl w:val="0"/>
        </w:rPr>
      </w:r>
    </w:p>
    <w:tbl>
      <w:tblPr>
        <w:tblStyle w:val="Table2"/>
        <w:tblW w:w="902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000"/>
        <w:gridCol w:w="6026"/>
        <w:tblGridChange w:id="0">
          <w:tblGrid>
            <w:gridCol w:w="3000"/>
            <w:gridCol w:w="6026"/>
          </w:tblGrid>
        </w:tblGridChange>
      </w:tblGrid>
      <w:tr>
        <w:trPr>
          <w:cantSplit w:val="1"/>
          <w:tblHeader w:val="0"/>
        </w:trPr>
        <w:tc>
          <w:tcPr>
            <w:tcBorders>
              <w:top w:color="a6a6a6" w:space="0" w:sz="4" w:val="single"/>
              <w:left w:color="a6a6a6" w:space="0" w:sz="4" w:val="single"/>
              <w:bottom w:color="a6a6a6" w:space="0" w:sz="4" w:val="single"/>
              <w:right w:color="a6a6a6" w:space="0" w:sz="4" w:val="single"/>
            </w:tcBorders>
            <w:shd w:fill="f2f2f2" w:val="clear"/>
            <w:tcMar>
              <w:top w:w="80.0" w:type="dxa"/>
              <w:left w:w="120.0" w:type="dxa"/>
              <w:bottom w:w="80.0" w:type="dxa"/>
              <w:right w:w="120.0" w:type="dxa"/>
            </w:tcMar>
          </w:tcPr>
          <w:p w:rsidR="00000000" w:rsidDel="00000000" w:rsidP="00000000" w:rsidRDefault="00000000" w:rsidRPr="00000000" w14:paraId="00000006">
            <w:pPr>
              <w:rPr/>
            </w:pPr>
            <w:r w:rsidDel="00000000" w:rsidR="00000000" w:rsidRPr="00000000">
              <w:rPr>
                <w:rFonts w:ascii="Calibri" w:cs="Calibri" w:eastAsia="Calibri" w:hAnsi="Calibri"/>
                <w:b w:val="1"/>
                <w:bCs w:val="1"/>
                <w:sz w:val="22"/>
                <w:szCs w:val="22"/>
                <w:rtl w:val="0"/>
              </w:rPr>
              <w:t xml:space="preserve">Organisation</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shd w:fill="ffffff" w:val="clear"/>
            <w:tcMar>
              <w:top w:w="80.0" w:type="dxa"/>
              <w:left w:w="120.0" w:type="dxa"/>
              <w:bottom w:w="80.0" w:type="dxa"/>
              <w:right w:w="120.0" w:type="dxa"/>
            </w:tcMar>
          </w:tcPr>
          <w:p w:rsidR="00000000" w:rsidDel="00000000" w:rsidP="00000000" w:rsidRDefault="00000000" w:rsidRPr="00000000" w14:paraId="00000007">
            <w:pPr>
              <w:rPr/>
            </w:pPr>
            <w:r w:rsidDel="00000000" w:rsidR="00000000" w:rsidRPr="00000000">
              <w:rPr>
                <w:rFonts w:ascii="Calibri" w:cs="Calibri" w:eastAsia="Calibri" w:hAnsi="Calibri"/>
                <w:i w:val="1"/>
                <w:iCs w:val="1"/>
                <w:color w:val="00877f"/>
                <w:sz w:val="22"/>
                <w:szCs w:val="22"/>
                <w:rtl w:val="0"/>
              </w:rPr>
              <w:t xml:space="preserve">[Organisation name]</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shd w:fill="f2f2f2" w:val="clear"/>
            <w:tcMar>
              <w:top w:w="80.0" w:type="dxa"/>
              <w:left w:w="120.0" w:type="dxa"/>
              <w:bottom w:w="80.0" w:type="dxa"/>
              <w:right w:w="120.0" w:type="dxa"/>
            </w:tcMar>
          </w:tcPr>
          <w:p w:rsidR="00000000" w:rsidDel="00000000" w:rsidP="00000000" w:rsidRDefault="00000000" w:rsidRPr="00000000" w14:paraId="00000008">
            <w:pPr>
              <w:rPr/>
            </w:pPr>
            <w:r w:rsidDel="00000000" w:rsidR="00000000" w:rsidRPr="00000000">
              <w:rPr>
                <w:rFonts w:ascii="Calibri" w:cs="Calibri" w:eastAsia="Calibri" w:hAnsi="Calibri"/>
                <w:b w:val="1"/>
                <w:bCs w:val="1"/>
                <w:sz w:val="22"/>
                <w:szCs w:val="22"/>
                <w:rtl w:val="0"/>
              </w:rPr>
              <w:t xml:space="preserve">Policy owner</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shd w:fill="ffffff" w:val="clear"/>
            <w:tcMar>
              <w:top w:w="80.0" w:type="dxa"/>
              <w:left w:w="120.0" w:type="dxa"/>
              <w:bottom w:w="80.0" w:type="dxa"/>
              <w:right w:w="120.0" w:type="dxa"/>
            </w:tcMar>
          </w:tcPr>
          <w:p w:rsidR="00000000" w:rsidDel="00000000" w:rsidP="00000000" w:rsidRDefault="00000000" w:rsidRPr="00000000" w14:paraId="00000009">
            <w:pPr>
              <w:rPr/>
            </w:pPr>
            <w:r w:rsidDel="00000000" w:rsidR="00000000" w:rsidRPr="00000000">
              <w:rPr>
                <w:rFonts w:ascii="Calibri" w:cs="Calibri" w:eastAsia="Calibri" w:hAnsi="Calibri"/>
                <w:i w:val="1"/>
                <w:iCs w:val="1"/>
                <w:color w:val="00877f"/>
                <w:sz w:val="22"/>
                <w:szCs w:val="22"/>
                <w:rtl w:val="0"/>
              </w:rPr>
              <w:t xml:space="preserve">[Name and role]</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shd w:fill="f2f2f2" w:val="clear"/>
            <w:tcMar>
              <w:top w:w="80.0" w:type="dxa"/>
              <w:left w:w="120.0" w:type="dxa"/>
              <w:bottom w:w="80.0" w:type="dxa"/>
              <w:right w:w="120.0" w:type="dxa"/>
            </w:tcMar>
          </w:tcPr>
          <w:p w:rsidR="00000000" w:rsidDel="00000000" w:rsidP="00000000" w:rsidRDefault="00000000" w:rsidRPr="00000000" w14:paraId="0000000A">
            <w:pPr>
              <w:rPr/>
            </w:pPr>
            <w:r w:rsidDel="00000000" w:rsidR="00000000" w:rsidRPr="00000000">
              <w:rPr>
                <w:rFonts w:ascii="Calibri" w:cs="Calibri" w:eastAsia="Calibri" w:hAnsi="Calibri"/>
                <w:b w:val="1"/>
                <w:bCs w:val="1"/>
                <w:sz w:val="22"/>
                <w:szCs w:val="22"/>
                <w:rtl w:val="0"/>
              </w:rPr>
              <w:t xml:space="preserve">Approved by</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shd w:fill="ffffff" w:val="clear"/>
            <w:tcMar>
              <w:top w:w="80.0" w:type="dxa"/>
              <w:left w:w="120.0" w:type="dxa"/>
              <w:bottom w:w="80.0" w:type="dxa"/>
              <w:right w:w="120.0" w:type="dxa"/>
            </w:tcMar>
          </w:tcPr>
          <w:p w:rsidR="00000000" w:rsidDel="00000000" w:rsidP="00000000" w:rsidRDefault="00000000" w:rsidRPr="00000000" w14:paraId="0000000B">
            <w:pPr>
              <w:rPr/>
            </w:pPr>
            <w:r w:rsidDel="00000000" w:rsidR="00000000" w:rsidRPr="00000000">
              <w:rPr>
                <w:rFonts w:ascii="Calibri" w:cs="Calibri" w:eastAsia="Calibri" w:hAnsi="Calibri"/>
                <w:i w:val="1"/>
                <w:iCs w:val="1"/>
                <w:color w:val="00877f"/>
                <w:sz w:val="22"/>
                <w:szCs w:val="22"/>
                <w:rtl w:val="0"/>
              </w:rPr>
              <w:t xml:space="preserve">[Name and role]</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shd w:fill="f2f2f2" w:val="clear"/>
            <w:tcMar>
              <w:top w:w="80.0" w:type="dxa"/>
              <w:left w:w="120.0" w:type="dxa"/>
              <w:bottom w:w="80.0" w:type="dxa"/>
              <w:right w:w="120.0" w:type="dxa"/>
            </w:tcMar>
          </w:tcPr>
          <w:p w:rsidR="00000000" w:rsidDel="00000000" w:rsidP="00000000" w:rsidRDefault="00000000" w:rsidRPr="00000000" w14:paraId="0000000C">
            <w:pPr>
              <w:rPr/>
            </w:pPr>
            <w:r w:rsidDel="00000000" w:rsidR="00000000" w:rsidRPr="00000000">
              <w:rPr>
                <w:rFonts w:ascii="Calibri" w:cs="Calibri" w:eastAsia="Calibri" w:hAnsi="Calibri"/>
                <w:b w:val="1"/>
                <w:bCs w:val="1"/>
                <w:sz w:val="22"/>
                <w:szCs w:val="22"/>
                <w:rtl w:val="0"/>
              </w:rPr>
              <w:t xml:space="preserve">Date approved</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shd w:fill="ffffff" w:val="clear"/>
            <w:tcMar>
              <w:top w:w="80.0" w:type="dxa"/>
              <w:left w:w="120.0" w:type="dxa"/>
              <w:bottom w:w="80.0" w:type="dxa"/>
              <w:right w:w="120.0" w:type="dxa"/>
            </w:tcMar>
          </w:tcPr>
          <w:p w:rsidR="00000000" w:rsidDel="00000000" w:rsidP="00000000" w:rsidRDefault="00000000" w:rsidRPr="00000000" w14:paraId="0000000D">
            <w:pPr>
              <w:rPr/>
            </w:pPr>
            <w:r w:rsidDel="00000000" w:rsidR="00000000" w:rsidRPr="00000000">
              <w:rPr>
                <w:rFonts w:ascii="Calibri" w:cs="Calibri" w:eastAsia="Calibri" w:hAnsi="Calibri"/>
                <w:i w:val="1"/>
                <w:iCs w:val="1"/>
                <w:color w:val="00877f"/>
                <w:sz w:val="22"/>
                <w:szCs w:val="22"/>
                <w:rtl w:val="0"/>
              </w:rPr>
              <w:t xml:space="preserve">[Date]</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shd w:fill="f2f2f2" w:val="clear"/>
            <w:tcMar>
              <w:top w:w="80.0" w:type="dxa"/>
              <w:left w:w="120.0" w:type="dxa"/>
              <w:bottom w:w="80.0" w:type="dxa"/>
              <w:right w:w="120.0" w:type="dxa"/>
            </w:tcMar>
          </w:tcPr>
          <w:p w:rsidR="00000000" w:rsidDel="00000000" w:rsidP="00000000" w:rsidRDefault="00000000" w:rsidRPr="00000000" w14:paraId="0000000E">
            <w:pPr>
              <w:rPr/>
            </w:pPr>
            <w:r w:rsidDel="00000000" w:rsidR="00000000" w:rsidRPr="00000000">
              <w:rPr>
                <w:rFonts w:ascii="Calibri" w:cs="Calibri" w:eastAsia="Calibri" w:hAnsi="Calibri"/>
                <w:b w:val="1"/>
                <w:bCs w:val="1"/>
                <w:sz w:val="22"/>
                <w:szCs w:val="22"/>
                <w:rtl w:val="0"/>
              </w:rPr>
              <w:t xml:space="preserve">Next review date</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shd w:fill="ffffff" w:val="clear"/>
            <w:tcMar>
              <w:top w:w="80.0" w:type="dxa"/>
              <w:left w:w="120.0" w:type="dxa"/>
              <w:bottom w:w="80.0" w:type="dxa"/>
              <w:right w:w="120.0" w:type="dxa"/>
            </w:tcMar>
          </w:tcPr>
          <w:p w:rsidR="00000000" w:rsidDel="00000000" w:rsidP="00000000" w:rsidRDefault="00000000" w:rsidRPr="00000000" w14:paraId="0000000F">
            <w:pPr>
              <w:rPr/>
            </w:pPr>
            <w:r w:rsidDel="00000000" w:rsidR="00000000" w:rsidRPr="00000000">
              <w:rPr>
                <w:rFonts w:ascii="Calibri" w:cs="Calibri" w:eastAsia="Calibri" w:hAnsi="Calibri"/>
                <w:i w:val="1"/>
                <w:iCs w:val="1"/>
                <w:color w:val="00877f"/>
                <w:sz w:val="22"/>
                <w:szCs w:val="22"/>
                <w:rtl w:val="0"/>
              </w:rPr>
              <w:t xml:space="preserve">[Date – at least once a year]</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shd w:fill="f2f2f2" w:val="clear"/>
            <w:tcMar>
              <w:top w:w="80.0" w:type="dxa"/>
              <w:left w:w="120.0" w:type="dxa"/>
              <w:bottom w:w="80.0" w:type="dxa"/>
              <w:right w:w="120.0" w:type="dxa"/>
            </w:tcMar>
          </w:tcPr>
          <w:p w:rsidR="00000000" w:rsidDel="00000000" w:rsidP="00000000" w:rsidRDefault="00000000" w:rsidRPr="00000000" w14:paraId="00000010">
            <w:pPr>
              <w:rPr/>
            </w:pPr>
            <w:r w:rsidDel="00000000" w:rsidR="00000000" w:rsidRPr="00000000">
              <w:rPr>
                <w:rFonts w:ascii="Calibri" w:cs="Calibri" w:eastAsia="Calibri" w:hAnsi="Calibri"/>
                <w:b w:val="1"/>
                <w:bCs w:val="1"/>
                <w:sz w:val="22"/>
                <w:szCs w:val="22"/>
                <w:rtl w:val="0"/>
              </w:rPr>
              <w:t xml:space="preserve">Version</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shd w:fill="ffffff" w:val="clear"/>
            <w:tcMar>
              <w:top w:w="80.0" w:type="dxa"/>
              <w:left w:w="120.0" w:type="dxa"/>
              <w:bottom w:w="80.0" w:type="dxa"/>
              <w:right w:w="120.0" w:type="dxa"/>
            </w:tcMar>
          </w:tcPr>
          <w:p w:rsidR="00000000" w:rsidDel="00000000" w:rsidP="00000000" w:rsidRDefault="00000000" w:rsidRPr="00000000" w14:paraId="00000011">
            <w:pPr>
              <w:rPr/>
            </w:pPr>
            <w:r w:rsidDel="00000000" w:rsidR="00000000" w:rsidRPr="00000000">
              <w:rPr>
                <w:rFonts w:ascii="Calibri" w:cs="Calibri" w:eastAsia="Calibri" w:hAnsi="Calibri"/>
                <w:i w:val="1"/>
                <w:iCs w:val="1"/>
                <w:color w:val="00877f"/>
                <w:sz w:val="22"/>
                <w:szCs w:val="22"/>
                <w:rtl w:val="0"/>
              </w:rPr>
              <w:t xml:space="preserve">[1.0]</w:t>
            </w:r>
            <w:r w:rsidDel="00000000" w:rsidR="00000000" w:rsidRPr="00000000">
              <w:rPr>
                <w:rtl w:val="0"/>
              </w:rPr>
            </w:r>
          </w:p>
        </w:tc>
      </w:tr>
    </w:tbl>
    <w:p w:rsidR="00000000" w:rsidDel="00000000" w:rsidP="00000000" w:rsidRDefault="00000000" w:rsidRPr="00000000" w14:paraId="00000012">
      <w:pPr>
        <w:keepNext w:val="1"/>
        <w:spacing w:after="120" w:before="320" w:lineRule="auto"/>
        <w:rPr/>
      </w:pPr>
      <w:r w:rsidDel="00000000" w:rsidR="00000000" w:rsidRPr="00000000">
        <w:rPr>
          <w:rFonts w:ascii="Calibri" w:cs="Calibri" w:eastAsia="Calibri" w:hAnsi="Calibri"/>
          <w:b w:val="1"/>
          <w:bCs w:val="1"/>
          <w:sz w:val="26"/>
          <w:szCs w:val="26"/>
          <w:rtl w:val="0"/>
        </w:rPr>
        <w:t xml:space="preserve">1. Purpose</w:t>
      </w:r>
      <w:r w:rsidDel="00000000" w:rsidR="00000000" w:rsidRPr="00000000">
        <w:rPr>
          <w:rtl w:val="0"/>
        </w:rPr>
      </w:r>
    </w:p>
    <w:p w:rsidR="00000000" w:rsidDel="00000000" w:rsidP="00000000" w:rsidRDefault="00000000" w:rsidRPr="00000000" w14:paraId="00000013">
      <w:pPr>
        <w:spacing w:after="120" w:line="264" w:lineRule="auto"/>
        <w:rPr/>
      </w:pPr>
      <w:r w:rsidDel="00000000" w:rsidR="00000000" w:rsidRPr="00000000">
        <w:rPr>
          <w:rFonts w:ascii="Calibri" w:cs="Calibri" w:eastAsia="Calibri" w:hAnsi="Calibri"/>
          <w:sz w:val="22"/>
          <w:szCs w:val="22"/>
          <w:rtl w:val="0"/>
        </w:rPr>
        <w:t xml:space="preserve">This policy sets out how </w:t>
      </w:r>
      <w:r w:rsidDel="00000000" w:rsidR="00000000" w:rsidRPr="00000000">
        <w:rPr>
          <w:rFonts w:ascii="Calibri" w:cs="Calibri" w:eastAsia="Calibri" w:hAnsi="Calibri"/>
          <w:i w:val="1"/>
          <w:iCs w:val="1"/>
          <w:color w:val="00877f"/>
          <w:sz w:val="22"/>
          <w:szCs w:val="22"/>
          <w:rtl w:val="0"/>
        </w:rPr>
        <w:t xml:space="preserve">[Organisation name]</w:t>
      </w:r>
      <w:r w:rsidDel="00000000" w:rsidR="00000000" w:rsidRPr="00000000">
        <w:rPr>
          <w:rFonts w:ascii="Calibri" w:cs="Calibri" w:eastAsia="Calibri" w:hAnsi="Calibri"/>
          <w:sz w:val="22"/>
          <w:szCs w:val="22"/>
          <w:rtl w:val="0"/>
        </w:rPr>
        <w:t xml:space="preserve"> staff may use artificial intelligence (AI) tools at work. It helps us get the benefits of AI while protecting our clients, our staff and our data, and meeting our obligations under the GDPR, the EU AI Act and Ireland’s Regulation of Artificial Intelligence Act 2026.</w:t>
      </w:r>
      <w:r w:rsidDel="00000000" w:rsidR="00000000" w:rsidRPr="00000000">
        <w:rPr>
          <w:rtl w:val="0"/>
        </w:rPr>
      </w:r>
    </w:p>
    <w:p w:rsidR="00000000" w:rsidDel="00000000" w:rsidP="00000000" w:rsidRDefault="00000000" w:rsidRPr="00000000" w14:paraId="00000014">
      <w:pPr>
        <w:keepNext w:val="1"/>
        <w:spacing w:after="120" w:before="320" w:lineRule="auto"/>
        <w:rPr/>
      </w:pPr>
      <w:r w:rsidDel="00000000" w:rsidR="00000000" w:rsidRPr="00000000">
        <w:rPr>
          <w:rFonts w:ascii="Calibri" w:cs="Calibri" w:eastAsia="Calibri" w:hAnsi="Calibri"/>
          <w:b w:val="1"/>
          <w:bCs w:val="1"/>
          <w:sz w:val="26"/>
          <w:szCs w:val="26"/>
          <w:rtl w:val="0"/>
        </w:rPr>
        <w:t xml:space="preserve">2. Who and what this policy covers</w:t>
      </w:r>
      <w:r w:rsidDel="00000000" w:rsidR="00000000" w:rsidRPr="00000000">
        <w:rPr>
          <w:rtl w:val="0"/>
        </w:rPr>
      </w:r>
    </w:p>
    <w:p w:rsidR="00000000" w:rsidDel="00000000" w:rsidP="00000000" w:rsidRDefault="00000000" w:rsidRPr="00000000" w14:paraId="00000015">
      <w:pPr>
        <w:spacing w:after="120" w:line="264" w:lineRule="auto"/>
        <w:rPr/>
      </w:pPr>
      <w:r w:rsidDel="00000000" w:rsidR="00000000" w:rsidRPr="00000000">
        <w:rPr>
          <w:rFonts w:ascii="Calibri" w:cs="Calibri" w:eastAsia="Calibri" w:hAnsi="Calibri"/>
          <w:sz w:val="22"/>
          <w:szCs w:val="22"/>
          <w:rtl w:val="0"/>
        </w:rPr>
        <w:t xml:space="preserve">This policy applies to all employees, contractors, volunteers, interns and anyone else working on our behalf. It covers any AI tool used for work, including:</w:t>
      </w:r>
      <w:r w:rsidDel="00000000" w:rsidR="00000000" w:rsidRPr="00000000">
        <w:rPr>
          <w:rtl w:val="0"/>
        </w:rPr>
      </w:r>
    </w:p>
    <w:p w:rsidR="00000000" w:rsidDel="00000000" w:rsidP="00000000" w:rsidRDefault="00000000" w:rsidRPr="00000000" w14:paraId="000000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AI chat assistants, such as ChatGPT, Microsoft Copilot, Google Gemini and Claude</w:t>
      </w:r>
    </w:p>
    <w:p w:rsidR="00000000" w:rsidDel="00000000" w:rsidP="00000000" w:rsidRDefault="00000000" w:rsidRPr="00000000" w14:paraId="000000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AI features built into other software, such as email, CRM, design or accounting tools</w:t>
      </w:r>
    </w:p>
    <w:p w:rsidR="00000000" w:rsidDel="00000000" w:rsidP="00000000" w:rsidRDefault="00000000" w:rsidRPr="00000000" w14:paraId="000000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AI meeting notetakers and transcription tools</w:t>
      </w:r>
    </w:p>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Image, audio and video generators</w:t>
      </w:r>
    </w:p>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AI agents that carry out tasks on your behalf</w:t>
      </w:r>
    </w:p>
    <w:p w:rsidR="00000000" w:rsidDel="00000000" w:rsidP="00000000" w:rsidRDefault="00000000" w:rsidRPr="00000000" w14:paraId="0000001B">
      <w:pPr>
        <w:keepNext w:val="1"/>
        <w:spacing w:after="120" w:before="320" w:lineRule="auto"/>
        <w:rPr/>
      </w:pPr>
      <w:r w:rsidDel="00000000" w:rsidR="00000000" w:rsidRPr="00000000">
        <w:rPr>
          <w:rFonts w:ascii="Calibri" w:cs="Calibri" w:eastAsia="Calibri" w:hAnsi="Calibri"/>
          <w:b w:val="1"/>
          <w:bCs w:val="1"/>
          <w:sz w:val="26"/>
          <w:szCs w:val="26"/>
          <w:rtl w:val="0"/>
        </w:rPr>
        <w:t xml:space="preserve">3. Approved tools</w:t>
      </w:r>
      <w:r w:rsidDel="00000000" w:rsidR="00000000" w:rsidRPr="00000000">
        <w:rPr>
          <w:rtl w:val="0"/>
        </w:rPr>
      </w:r>
    </w:p>
    <w:p w:rsidR="00000000" w:rsidDel="00000000" w:rsidP="00000000" w:rsidRDefault="00000000" w:rsidRPr="00000000" w14:paraId="0000001C">
      <w:pPr>
        <w:spacing w:after="120" w:line="264" w:lineRule="auto"/>
        <w:rPr/>
      </w:pPr>
      <w:r w:rsidDel="00000000" w:rsidR="00000000" w:rsidRPr="00000000">
        <w:rPr>
          <w:rFonts w:ascii="Calibri" w:cs="Calibri" w:eastAsia="Calibri" w:hAnsi="Calibri"/>
          <w:sz w:val="22"/>
          <w:szCs w:val="22"/>
          <w:rtl w:val="0"/>
        </w:rPr>
        <w:t xml:space="preserve">Only use the tools listed below, on </w:t>
      </w:r>
      <w:r w:rsidDel="00000000" w:rsidR="00000000" w:rsidRPr="00000000">
        <w:rPr>
          <w:rFonts w:ascii="Calibri" w:cs="Calibri" w:eastAsia="Calibri" w:hAnsi="Calibri"/>
          <w:b w:val="1"/>
          <w:bCs w:val="1"/>
          <w:sz w:val="22"/>
          <w:szCs w:val="22"/>
          <w:rtl w:val="0"/>
        </w:rPr>
        <w:t xml:space="preserve">company accounts</w:t>
      </w:r>
      <w:r w:rsidDel="00000000" w:rsidR="00000000" w:rsidRPr="00000000">
        <w:rPr>
          <w:rFonts w:ascii="Calibri" w:cs="Calibri" w:eastAsia="Calibri" w:hAnsi="Calibri"/>
          <w:sz w:val="22"/>
          <w:szCs w:val="22"/>
          <w:rtl w:val="0"/>
        </w:rPr>
        <w:t xml:space="preserve">. Do not use personal AI accounts for work. To request a new tool, see section 9.</w:t>
      </w:r>
      <w:r w:rsidDel="00000000" w:rsidR="00000000" w:rsidRPr="00000000">
        <w:rPr>
          <w:rtl w:val="0"/>
        </w:rPr>
      </w:r>
    </w:p>
    <w:tbl>
      <w:tblPr>
        <w:tblStyle w:val="Table3"/>
        <w:tblW w:w="902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300"/>
        <w:gridCol w:w="2300"/>
        <w:gridCol w:w="2700"/>
        <w:gridCol w:w="1726"/>
        <w:tblGridChange w:id="0">
          <w:tblGrid>
            <w:gridCol w:w="2300"/>
            <w:gridCol w:w="2300"/>
            <w:gridCol w:w="2700"/>
            <w:gridCol w:w="1726"/>
          </w:tblGrid>
        </w:tblGridChange>
      </w:tblGrid>
      <w:tr>
        <w:trPr>
          <w:cantSplit w:val="1"/>
          <w:tblHeader w:val="1"/>
        </w:trPr>
        <w:tc>
          <w:tcPr>
            <w:tcBorders>
              <w:top w:color="a6a6a6" w:space="0" w:sz="4" w:val="single"/>
              <w:left w:color="a6a6a6" w:space="0" w:sz="4" w:val="single"/>
              <w:bottom w:color="a6a6a6" w:space="0" w:sz="4" w:val="single"/>
              <w:right w:color="a6a6a6" w:space="0" w:sz="4" w:val="single"/>
            </w:tcBorders>
            <w:shd w:fill="d9d9d9" w:val="clear"/>
            <w:tcMar>
              <w:top w:w="80.0" w:type="dxa"/>
              <w:left w:w="120.0" w:type="dxa"/>
              <w:bottom w:w="80.0" w:type="dxa"/>
              <w:right w:w="120.0" w:type="dxa"/>
            </w:tcMar>
          </w:tcPr>
          <w:p w:rsidR="00000000" w:rsidDel="00000000" w:rsidP="00000000" w:rsidRDefault="00000000" w:rsidRPr="00000000" w14:paraId="0000001D">
            <w:pPr>
              <w:rPr/>
            </w:pPr>
            <w:r w:rsidDel="00000000" w:rsidR="00000000" w:rsidRPr="00000000">
              <w:rPr>
                <w:rFonts w:ascii="Calibri" w:cs="Calibri" w:eastAsia="Calibri" w:hAnsi="Calibri"/>
                <w:b w:val="1"/>
                <w:bCs w:val="1"/>
                <w:sz w:val="22"/>
                <w:szCs w:val="22"/>
                <w:rtl w:val="0"/>
              </w:rPr>
              <w:t xml:space="preserve">Tool</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shd w:fill="d9d9d9" w:val="clear"/>
            <w:tcMar>
              <w:top w:w="80.0" w:type="dxa"/>
              <w:left w:w="120.0" w:type="dxa"/>
              <w:bottom w:w="80.0" w:type="dxa"/>
              <w:right w:w="120.0" w:type="dxa"/>
            </w:tcMar>
          </w:tcPr>
          <w:p w:rsidR="00000000" w:rsidDel="00000000" w:rsidP="00000000" w:rsidRDefault="00000000" w:rsidRPr="00000000" w14:paraId="0000001E">
            <w:pPr>
              <w:rPr/>
            </w:pPr>
            <w:r w:rsidDel="00000000" w:rsidR="00000000" w:rsidRPr="00000000">
              <w:rPr>
                <w:rFonts w:ascii="Calibri" w:cs="Calibri" w:eastAsia="Calibri" w:hAnsi="Calibri"/>
                <w:b w:val="1"/>
                <w:bCs w:val="1"/>
                <w:sz w:val="22"/>
                <w:szCs w:val="22"/>
                <w:rtl w:val="0"/>
              </w:rPr>
              <w:t xml:space="preserve">Account type</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shd w:fill="d9d9d9" w:val="clear"/>
            <w:tcMar>
              <w:top w:w="80.0" w:type="dxa"/>
              <w:left w:w="120.0" w:type="dxa"/>
              <w:bottom w:w="80.0" w:type="dxa"/>
              <w:right w:w="120.0" w:type="dxa"/>
            </w:tcMar>
          </w:tcPr>
          <w:p w:rsidR="00000000" w:rsidDel="00000000" w:rsidP="00000000" w:rsidRDefault="00000000" w:rsidRPr="00000000" w14:paraId="0000001F">
            <w:pPr>
              <w:rPr/>
            </w:pPr>
            <w:r w:rsidDel="00000000" w:rsidR="00000000" w:rsidRPr="00000000">
              <w:rPr>
                <w:rFonts w:ascii="Calibri" w:cs="Calibri" w:eastAsia="Calibri" w:hAnsi="Calibri"/>
                <w:b w:val="1"/>
                <w:bCs w:val="1"/>
                <w:sz w:val="22"/>
                <w:szCs w:val="22"/>
                <w:rtl w:val="0"/>
              </w:rPr>
              <w:t xml:space="preserve">Approved for</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shd w:fill="d9d9d9" w:val="clear"/>
            <w:tcMar>
              <w:top w:w="80.0" w:type="dxa"/>
              <w:left w:w="120.0" w:type="dxa"/>
              <w:bottom w:w="80.0" w:type="dxa"/>
              <w:right w:w="120.0" w:type="dxa"/>
            </w:tcMar>
          </w:tcPr>
          <w:p w:rsidR="00000000" w:rsidDel="00000000" w:rsidP="00000000" w:rsidRDefault="00000000" w:rsidRPr="00000000" w14:paraId="00000020">
            <w:pPr>
              <w:rPr/>
            </w:pPr>
            <w:r w:rsidDel="00000000" w:rsidR="00000000" w:rsidRPr="00000000">
              <w:rPr>
                <w:rFonts w:ascii="Calibri" w:cs="Calibri" w:eastAsia="Calibri" w:hAnsi="Calibri"/>
                <w:b w:val="1"/>
                <w:bCs w:val="1"/>
                <w:sz w:val="22"/>
                <w:szCs w:val="22"/>
                <w:rtl w:val="0"/>
              </w:rPr>
              <w:t xml:space="preserve">Notes</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shd w:fill="ffffff" w:val="clear"/>
            <w:tcMar>
              <w:top w:w="80.0" w:type="dxa"/>
              <w:left w:w="120.0" w:type="dxa"/>
              <w:bottom w:w="80.0" w:type="dxa"/>
              <w:right w:w="120.0" w:type="dxa"/>
            </w:tcMar>
          </w:tcPr>
          <w:p w:rsidR="00000000" w:rsidDel="00000000" w:rsidP="00000000" w:rsidRDefault="00000000" w:rsidRPr="00000000" w14:paraId="00000021">
            <w:pPr>
              <w:rPr/>
            </w:pPr>
            <w:r w:rsidDel="00000000" w:rsidR="00000000" w:rsidRPr="00000000">
              <w:rPr>
                <w:rFonts w:ascii="Calibri" w:cs="Calibri" w:eastAsia="Calibri" w:hAnsi="Calibri"/>
                <w:i w:val="1"/>
                <w:iCs w:val="1"/>
                <w:color w:val="00877f"/>
                <w:sz w:val="22"/>
                <w:szCs w:val="22"/>
                <w:rtl w:val="0"/>
              </w:rPr>
              <w:t xml:space="preserve">[e.g. Microsoft Copilot]</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shd w:fill="ffffff" w:val="clear"/>
            <w:tcMar>
              <w:top w:w="80.0" w:type="dxa"/>
              <w:left w:w="120.0" w:type="dxa"/>
              <w:bottom w:w="80.0" w:type="dxa"/>
              <w:right w:w="120.0" w:type="dxa"/>
            </w:tcMar>
          </w:tcPr>
          <w:p w:rsidR="00000000" w:rsidDel="00000000" w:rsidP="00000000" w:rsidRDefault="00000000" w:rsidRPr="00000000" w14:paraId="00000022">
            <w:pPr>
              <w:rPr/>
            </w:pPr>
            <w:r w:rsidDel="00000000" w:rsidR="00000000" w:rsidRPr="00000000">
              <w:rPr>
                <w:rFonts w:ascii="Calibri" w:cs="Calibri" w:eastAsia="Calibri" w:hAnsi="Calibri"/>
                <w:i w:val="1"/>
                <w:iCs w:val="1"/>
                <w:color w:val="00877f"/>
                <w:sz w:val="22"/>
                <w:szCs w:val="22"/>
                <w:rtl w:val="0"/>
              </w:rPr>
              <w:t xml:space="preserve">[Company Microsoft 365 account]</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shd w:fill="ffffff" w:val="clear"/>
            <w:tcMar>
              <w:top w:w="80.0" w:type="dxa"/>
              <w:left w:w="120.0" w:type="dxa"/>
              <w:bottom w:w="80.0" w:type="dxa"/>
              <w:right w:w="120.0" w:type="dxa"/>
            </w:tcMar>
          </w:tcPr>
          <w:p w:rsidR="00000000" w:rsidDel="00000000" w:rsidP="00000000" w:rsidRDefault="00000000" w:rsidRPr="00000000" w14:paraId="00000023">
            <w:pPr>
              <w:rPr/>
            </w:pPr>
            <w:r w:rsidDel="00000000" w:rsidR="00000000" w:rsidRPr="00000000">
              <w:rPr>
                <w:rFonts w:ascii="Calibri" w:cs="Calibri" w:eastAsia="Calibri" w:hAnsi="Calibri"/>
                <w:i w:val="1"/>
                <w:iCs w:val="1"/>
                <w:color w:val="00877f"/>
                <w:sz w:val="22"/>
                <w:szCs w:val="22"/>
                <w:rtl w:val="0"/>
              </w:rPr>
              <w:t xml:space="preserve">[Drafting, summarising, internal documents]</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shd w:fill="ffffff" w:val="clear"/>
            <w:tcMar>
              <w:top w:w="80.0" w:type="dxa"/>
              <w:left w:w="120.0" w:type="dxa"/>
              <w:bottom w:w="80.0" w:type="dxa"/>
              <w:right w:w="120.0" w:type="dxa"/>
            </w:tcMar>
          </w:tcPr>
          <w:p w:rsidR="00000000" w:rsidDel="00000000" w:rsidP="00000000" w:rsidRDefault="00000000" w:rsidRPr="00000000" w14:paraId="00000024">
            <w:pPr>
              <w:rPr/>
            </w:pPr>
            <w:r w:rsidDel="00000000" w:rsidR="00000000" w:rsidRPr="00000000">
              <w:rPr>
                <w:rFonts w:ascii="Calibri" w:cs="Calibri" w:eastAsia="Calibri" w:hAnsi="Calibri"/>
                <w:i w:val="1"/>
                <w:iCs w:val="1"/>
                <w:color w:val="00877f"/>
                <w:sz w:val="22"/>
                <w:szCs w:val="22"/>
                <w:rtl w:val="0"/>
              </w:rPr>
              <w:t xml:space="preserve">[ ]</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shd w:fill="ffffff" w:val="clear"/>
            <w:tcMar>
              <w:top w:w="80.0" w:type="dxa"/>
              <w:left w:w="120.0" w:type="dxa"/>
              <w:bottom w:w="80.0" w:type="dxa"/>
              <w:right w:w="120.0" w:type="dxa"/>
            </w:tcMar>
          </w:tcPr>
          <w:p w:rsidR="00000000" w:rsidDel="00000000" w:rsidP="00000000" w:rsidRDefault="00000000" w:rsidRPr="00000000" w14:paraId="00000025">
            <w:pPr>
              <w:rPr/>
            </w:pPr>
            <w:r w:rsidDel="00000000" w:rsidR="00000000" w:rsidRPr="00000000">
              <w:rPr>
                <w:rFonts w:ascii="Calibri" w:cs="Calibri" w:eastAsia="Calibri" w:hAnsi="Calibri"/>
                <w:i w:val="1"/>
                <w:iCs w:val="1"/>
                <w:color w:val="00877f"/>
                <w:sz w:val="22"/>
                <w:szCs w:val="22"/>
                <w:rtl w:val="0"/>
              </w:rPr>
              <w:t xml:space="preserve">[e.g. ChatGPT Business]</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shd w:fill="ffffff" w:val="clear"/>
            <w:tcMar>
              <w:top w:w="80.0" w:type="dxa"/>
              <w:left w:w="120.0" w:type="dxa"/>
              <w:bottom w:w="80.0" w:type="dxa"/>
              <w:right w:w="120.0" w:type="dxa"/>
            </w:tcMar>
          </w:tcPr>
          <w:p w:rsidR="00000000" w:rsidDel="00000000" w:rsidP="00000000" w:rsidRDefault="00000000" w:rsidRPr="00000000" w14:paraId="00000026">
            <w:pPr>
              <w:rPr/>
            </w:pPr>
            <w:r w:rsidDel="00000000" w:rsidR="00000000" w:rsidRPr="00000000">
              <w:rPr>
                <w:rFonts w:ascii="Calibri" w:cs="Calibri" w:eastAsia="Calibri" w:hAnsi="Calibri"/>
                <w:i w:val="1"/>
                <w:iCs w:val="1"/>
                <w:color w:val="00877f"/>
                <w:sz w:val="22"/>
                <w:szCs w:val="22"/>
                <w:rtl w:val="0"/>
              </w:rPr>
              <w:t xml:space="preserve">[Company workspace]</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shd w:fill="ffffff" w:val="clear"/>
            <w:tcMar>
              <w:top w:w="80.0" w:type="dxa"/>
              <w:left w:w="120.0" w:type="dxa"/>
              <w:bottom w:w="80.0" w:type="dxa"/>
              <w:right w:w="120.0" w:type="dxa"/>
            </w:tcMar>
          </w:tcPr>
          <w:p w:rsidR="00000000" w:rsidDel="00000000" w:rsidP="00000000" w:rsidRDefault="00000000" w:rsidRPr="00000000" w14:paraId="00000027">
            <w:pPr>
              <w:rPr/>
            </w:pPr>
            <w:r w:rsidDel="00000000" w:rsidR="00000000" w:rsidRPr="00000000">
              <w:rPr>
                <w:rFonts w:ascii="Calibri" w:cs="Calibri" w:eastAsia="Calibri" w:hAnsi="Calibri"/>
                <w:i w:val="1"/>
                <w:iCs w:val="1"/>
                <w:color w:val="00877f"/>
                <w:sz w:val="22"/>
                <w:szCs w:val="22"/>
                <w:rtl w:val="0"/>
              </w:rPr>
              <w:t xml:space="preserve">[Research, first drafts, data analysis]</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shd w:fill="ffffff" w:val="clear"/>
            <w:tcMar>
              <w:top w:w="80.0" w:type="dxa"/>
              <w:left w:w="120.0" w:type="dxa"/>
              <w:bottom w:w="80.0" w:type="dxa"/>
              <w:right w:w="120.0" w:type="dxa"/>
            </w:tcMar>
          </w:tcPr>
          <w:p w:rsidR="00000000" w:rsidDel="00000000" w:rsidP="00000000" w:rsidRDefault="00000000" w:rsidRPr="00000000" w14:paraId="00000028">
            <w:pPr>
              <w:rPr/>
            </w:pPr>
            <w:r w:rsidDel="00000000" w:rsidR="00000000" w:rsidRPr="00000000">
              <w:rPr>
                <w:rFonts w:ascii="Calibri" w:cs="Calibri" w:eastAsia="Calibri" w:hAnsi="Calibri"/>
                <w:i w:val="1"/>
                <w:iCs w:val="1"/>
                <w:color w:val="00877f"/>
                <w:sz w:val="22"/>
                <w:szCs w:val="22"/>
                <w:rtl w:val="0"/>
              </w:rPr>
              <w:t xml:space="preserve">[ ]</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shd w:fill="ffffff" w:val="clear"/>
            <w:tcMar>
              <w:top w:w="80.0" w:type="dxa"/>
              <w:left w:w="120.0" w:type="dxa"/>
              <w:bottom w:w="80.0" w:type="dxa"/>
              <w:right w:w="120.0" w:type="dxa"/>
            </w:tcMar>
          </w:tcPr>
          <w:p w:rsidR="00000000" w:rsidDel="00000000" w:rsidP="00000000" w:rsidRDefault="00000000" w:rsidRPr="00000000" w14:paraId="00000029">
            <w:pPr>
              <w:rPr/>
            </w:pPr>
            <w:r w:rsidDel="00000000" w:rsidR="00000000" w:rsidRPr="00000000">
              <w:rPr>
                <w:rFonts w:ascii="Calibri" w:cs="Calibri" w:eastAsia="Calibri" w:hAnsi="Calibri"/>
                <w:i w:val="1"/>
                <w:iCs w:val="1"/>
                <w:color w:val="00877f"/>
                <w:sz w:val="22"/>
                <w:szCs w:val="22"/>
                <w:rtl w:val="0"/>
              </w:rPr>
              <w:t xml:space="preserve">[Tool]</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shd w:fill="ffffff" w:val="clear"/>
            <w:tcMar>
              <w:top w:w="80.0" w:type="dxa"/>
              <w:left w:w="120.0" w:type="dxa"/>
              <w:bottom w:w="80.0" w:type="dxa"/>
              <w:right w:w="120.0" w:type="dxa"/>
            </w:tcMar>
          </w:tcPr>
          <w:p w:rsidR="00000000" w:rsidDel="00000000" w:rsidP="00000000" w:rsidRDefault="00000000" w:rsidRPr="00000000" w14:paraId="0000002A">
            <w:pPr>
              <w:rPr/>
            </w:pPr>
            <w:r w:rsidDel="00000000" w:rsidR="00000000" w:rsidRPr="00000000">
              <w:rPr>
                <w:rFonts w:ascii="Calibri" w:cs="Calibri" w:eastAsia="Calibri" w:hAnsi="Calibri"/>
                <w:i w:val="1"/>
                <w:iCs w:val="1"/>
                <w:color w:val="00877f"/>
                <w:sz w:val="22"/>
                <w:szCs w:val="22"/>
                <w:rtl w:val="0"/>
              </w:rPr>
              <w:t xml:space="preserve">[Account]</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shd w:fill="ffffff" w:val="clear"/>
            <w:tcMar>
              <w:top w:w="80.0" w:type="dxa"/>
              <w:left w:w="120.0" w:type="dxa"/>
              <w:bottom w:w="80.0" w:type="dxa"/>
              <w:right w:w="120.0" w:type="dxa"/>
            </w:tcMar>
          </w:tcPr>
          <w:p w:rsidR="00000000" w:rsidDel="00000000" w:rsidP="00000000" w:rsidRDefault="00000000" w:rsidRPr="00000000" w14:paraId="0000002B">
            <w:pPr>
              <w:rPr/>
            </w:pPr>
            <w:r w:rsidDel="00000000" w:rsidR="00000000" w:rsidRPr="00000000">
              <w:rPr>
                <w:rFonts w:ascii="Calibri" w:cs="Calibri" w:eastAsia="Calibri" w:hAnsi="Calibri"/>
                <w:i w:val="1"/>
                <w:iCs w:val="1"/>
                <w:color w:val="00877f"/>
                <w:sz w:val="22"/>
                <w:szCs w:val="22"/>
                <w:rtl w:val="0"/>
              </w:rPr>
              <w:t xml:space="preserve">[Uses]</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shd w:fill="ffffff" w:val="clear"/>
            <w:tcMar>
              <w:top w:w="80.0" w:type="dxa"/>
              <w:left w:w="120.0" w:type="dxa"/>
              <w:bottom w:w="80.0" w:type="dxa"/>
              <w:right w:w="120.0" w:type="dxa"/>
            </w:tcMar>
          </w:tcPr>
          <w:p w:rsidR="00000000" w:rsidDel="00000000" w:rsidP="00000000" w:rsidRDefault="00000000" w:rsidRPr="00000000" w14:paraId="0000002C">
            <w:pPr>
              <w:rPr/>
            </w:pPr>
            <w:r w:rsidDel="00000000" w:rsidR="00000000" w:rsidRPr="00000000">
              <w:rPr>
                <w:rFonts w:ascii="Calibri" w:cs="Calibri" w:eastAsia="Calibri" w:hAnsi="Calibri"/>
                <w:i w:val="1"/>
                <w:iCs w:val="1"/>
                <w:color w:val="00877f"/>
                <w:sz w:val="22"/>
                <w:szCs w:val="22"/>
                <w:rtl w:val="0"/>
              </w:rPr>
              <w:t xml:space="preserve">[ ]</w:t>
            </w:r>
            <w:r w:rsidDel="00000000" w:rsidR="00000000" w:rsidRPr="00000000">
              <w:rPr>
                <w:rtl w:val="0"/>
              </w:rPr>
            </w:r>
          </w:p>
        </w:tc>
      </w:tr>
    </w:tbl>
    <w:p w:rsidR="00000000" w:rsidDel="00000000" w:rsidP="00000000" w:rsidRDefault="00000000" w:rsidRPr="00000000" w14:paraId="0000002D">
      <w:pPr>
        <w:keepNext w:val="1"/>
        <w:spacing w:after="120" w:before="320" w:lineRule="auto"/>
        <w:rPr/>
      </w:pPr>
      <w:r w:rsidDel="00000000" w:rsidR="00000000" w:rsidRPr="00000000">
        <w:rPr>
          <w:rFonts w:ascii="Calibri" w:cs="Calibri" w:eastAsia="Calibri" w:hAnsi="Calibri"/>
          <w:b w:val="1"/>
          <w:bCs w:val="1"/>
          <w:sz w:val="26"/>
          <w:szCs w:val="26"/>
          <w:rtl w:val="0"/>
        </w:rPr>
        <w:t xml:space="preserve">4. What must never go into an AI tool</w:t>
      </w:r>
      <w:r w:rsidDel="00000000" w:rsidR="00000000" w:rsidRPr="00000000">
        <w:rPr>
          <w:rtl w:val="0"/>
        </w:rPr>
      </w:r>
    </w:p>
    <w:p w:rsidR="00000000" w:rsidDel="00000000" w:rsidP="00000000" w:rsidRDefault="00000000" w:rsidRPr="00000000" w14:paraId="0000002E">
      <w:pPr>
        <w:spacing w:after="120" w:line="264" w:lineRule="auto"/>
        <w:rPr/>
      </w:pPr>
      <w:r w:rsidDel="00000000" w:rsidR="00000000" w:rsidRPr="00000000">
        <w:rPr>
          <w:rFonts w:ascii="Calibri" w:cs="Calibri" w:eastAsia="Calibri" w:hAnsi="Calibri"/>
          <w:sz w:val="22"/>
          <w:szCs w:val="22"/>
          <w:rtl w:val="0"/>
        </w:rPr>
        <w:t xml:space="preserve">Unless a tool has been specifically approved for that type of data, never enter:</w:t>
      </w:r>
      <w:r w:rsidDel="00000000" w:rsidR="00000000" w:rsidRPr="00000000">
        <w:rPr>
          <w:rtl w:val="0"/>
        </w:rPr>
      </w:r>
    </w:p>
    <w:p w:rsidR="00000000" w:rsidDel="00000000" w:rsidP="00000000" w:rsidRDefault="00000000" w:rsidRPr="00000000" w14:paraId="0000002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Personal data about clients, staff or members of the public (names, contact details, ID numbers)</w:t>
      </w:r>
    </w:p>
    <w:p w:rsidR="00000000" w:rsidDel="00000000" w:rsidP="00000000" w:rsidRDefault="00000000" w:rsidRPr="00000000" w14:paraId="0000003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Special category data, such as health information</w:t>
      </w:r>
    </w:p>
    <w:p w:rsidR="00000000" w:rsidDel="00000000" w:rsidP="00000000" w:rsidRDefault="00000000" w:rsidRPr="00000000" w14:paraId="0000003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Confidential client or commercial information</w:t>
      </w:r>
    </w:p>
    <w:p w:rsidR="00000000" w:rsidDel="00000000" w:rsidP="00000000" w:rsidRDefault="00000000" w:rsidRPr="00000000" w14:paraId="0000003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Financial details, passwords or security information</w:t>
      </w:r>
    </w:p>
    <w:p w:rsidR="00000000" w:rsidDel="00000000" w:rsidP="00000000" w:rsidRDefault="00000000" w:rsidRPr="00000000" w14:paraId="0000003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Material we don’t have the rights to use</w:t>
      </w:r>
    </w:p>
    <w:p w:rsidR="00000000" w:rsidDel="00000000" w:rsidP="00000000" w:rsidRDefault="00000000" w:rsidRPr="00000000" w14:paraId="00000034">
      <w:pPr>
        <w:spacing w:after="120" w:line="264" w:lineRule="auto"/>
        <w:rPr/>
      </w:pPr>
      <w:r w:rsidDel="00000000" w:rsidR="00000000" w:rsidRPr="00000000">
        <w:rPr>
          <w:rFonts w:ascii="Calibri" w:cs="Calibri" w:eastAsia="Calibri" w:hAnsi="Calibri"/>
          <w:sz w:val="22"/>
          <w:szCs w:val="22"/>
          <w:rtl w:val="0"/>
        </w:rPr>
        <w:t xml:space="preserve">Public information, anonymised content and your own drafts with nothing confidential in them are generally fine. </w:t>
      </w:r>
      <w:r w:rsidDel="00000000" w:rsidR="00000000" w:rsidRPr="00000000">
        <w:rPr>
          <w:rFonts w:ascii="Calibri" w:cs="Calibri" w:eastAsia="Calibri" w:hAnsi="Calibri"/>
          <w:b w:val="1"/>
          <w:bCs w:val="1"/>
          <w:sz w:val="22"/>
          <w:szCs w:val="22"/>
          <w:rtl w:val="0"/>
        </w:rPr>
        <w:t xml:space="preserve">If in doubt, leave it out</w:t>
      </w:r>
      <w:r w:rsidDel="00000000" w:rsidR="00000000" w:rsidRPr="00000000">
        <w:rPr>
          <w:rFonts w:ascii="Calibri" w:cs="Calibri" w:eastAsia="Calibri" w:hAnsi="Calibri"/>
          <w:sz w:val="22"/>
          <w:szCs w:val="22"/>
          <w:rtl w:val="0"/>
        </w:rPr>
        <w:t xml:space="preserve">, or ask </w:t>
      </w:r>
      <w:r w:rsidDel="00000000" w:rsidR="00000000" w:rsidRPr="00000000">
        <w:rPr>
          <w:rFonts w:ascii="Calibri" w:cs="Calibri" w:eastAsia="Calibri" w:hAnsi="Calibri"/>
          <w:i w:val="1"/>
          <w:iCs w:val="1"/>
          <w:color w:val="00877f"/>
          <w:sz w:val="22"/>
          <w:szCs w:val="22"/>
          <w:rtl w:val="0"/>
        </w:rPr>
        <w:t xml:space="preserve">[name or role]</w:t>
      </w:r>
      <w:r w:rsidDel="00000000" w:rsidR="00000000" w:rsidRPr="00000000">
        <w:rPr>
          <w:rFonts w:ascii="Calibri" w:cs="Calibri" w:eastAsia="Calibri" w:hAnsi="Calibri"/>
          <w:sz w:val="22"/>
          <w:szCs w:val="22"/>
          <w:rtl w:val="0"/>
        </w:rPr>
        <w:t xml:space="preserve">.</w:t>
      </w:r>
      <w:r w:rsidDel="00000000" w:rsidR="00000000" w:rsidRPr="00000000">
        <w:rPr>
          <w:rtl w:val="0"/>
        </w:rPr>
      </w:r>
    </w:p>
    <w:p w:rsidR="00000000" w:rsidDel="00000000" w:rsidP="00000000" w:rsidRDefault="00000000" w:rsidRPr="00000000" w14:paraId="00000035">
      <w:pPr>
        <w:keepNext w:val="1"/>
        <w:spacing w:after="120" w:before="320" w:lineRule="auto"/>
        <w:rPr/>
      </w:pPr>
      <w:r w:rsidDel="00000000" w:rsidR="00000000" w:rsidRPr="00000000">
        <w:rPr>
          <w:rFonts w:ascii="Calibri" w:cs="Calibri" w:eastAsia="Calibri" w:hAnsi="Calibri"/>
          <w:b w:val="1"/>
          <w:bCs w:val="1"/>
          <w:sz w:val="26"/>
          <w:szCs w:val="26"/>
          <w:rtl w:val="0"/>
        </w:rPr>
        <w:t xml:space="preserve">5. Human review and accountability</w:t>
      </w:r>
      <w:r w:rsidDel="00000000" w:rsidR="00000000" w:rsidRPr="00000000">
        <w:rPr>
          <w:rtl w:val="0"/>
        </w:rPr>
      </w:r>
    </w:p>
    <w:p w:rsidR="00000000" w:rsidDel="00000000" w:rsidP="00000000" w:rsidRDefault="00000000" w:rsidRPr="00000000" w14:paraId="0000003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Treat AI output as a draft. You are responsible for anything you use or send, whether AI helped or not.</w:t>
      </w:r>
    </w:p>
    <w:p w:rsidR="00000000" w:rsidDel="00000000" w:rsidP="00000000" w:rsidRDefault="00000000" w:rsidRPr="00000000" w14:paraId="0000003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Check facts, figures, names, dates and sources before using AI output. AI can be confidently wrong.</w:t>
      </w:r>
    </w:p>
    <w:p w:rsidR="00000000" w:rsidDel="00000000" w:rsidP="00000000" w:rsidRDefault="00000000" w:rsidRPr="00000000" w14:paraId="0000003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Watch for bias or unfair language in AI output.</w:t>
      </w:r>
    </w:p>
    <w:p w:rsidR="00000000" w:rsidDel="00000000" w:rsidP="00000000" w:rsidRDefault="00000000" w:rsidRPr="00000000" w14:paraId="0000003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AI must not make final decisions about people (for example hiring, performance, pay or access to services) without meaningful human review.</w:t>
      </w:r>
    </w:p>
    <w:p w:rsidR="00000000" w:rsidDel="00000000" w:rsidP="00000000" w:rsidRDefault="00000000" w:rsidRPr="00000000" w14:paraId="0000003A">
      <w:pPr>
        <w:keepNext w:val="1"/>
        <w:spacing w:after="120" w:before="320" w:lineRule="auto"/>
        <w:rPr/>
      </w:pPr>
      <w:r w:rsidDel="00000000" w:rsidR="00000000" w:rsidRPr="00000000">
        <w:rPr>
          <w:rFonts w:ascii="Calibri" w:cs="Calibri" w:eastAsia="Calibri" w:hAnsi="Calibri"/>
          <w:b w:val="1"/>
          <w:bCs w:val="1"/>
          <w:sz w:val="26"/>
          <w:szCs w:val="26"/>
          <w:rtl w:val="0"/>
        </w:rPr>
        <w:t xml:space="preserve">6. Being open about AI</w:t>
      </w:r>
      <w:r w:rsidDel="00000000" w:rsidR="00000000" w:rsidRPr="00000000">
        <w:rPr>
          <w:rtl w:val="0"/>
        </w:rPr>
      </w:r>
    </w:p>
    <w:p w:rsidR="00000000" w:rsidDel="00000000" w:rsidP="00000000" w:rsidRDefault="00000000" w:rsidRPr="00000000" w14:paraId="0000003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Customers must be told when they are dealing with an AI chatbot or assistant rather than a person.</w:t>
      </w:r>
    </w:p>
    <w:p w:rsidR="00000000" w:rsidDel="00000000" w:rsidP="00000000" w:rsidRDefault="00000000" w:rsidRPr="00000000" w14:paraId="0000003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AI-generated or altered images, audio or video of real people or places (deepfakes) must be clearly labelled.</w:t>
      </w:r>
    </w:p>
    <w:p w:rsidR="00000000" w:rsidDel="00000000" w:rsidP="00000000" w:rsidRDefault="00000000" w:rsidRPr="00000000" w14:paraId="0000003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AI-generated text published to inform the public on matters of public interest must be disclosed, unless a person has reviewed it and takes editorial responsibility for it.</w:t>
      </w:r>
    </w:p>
    <w:p w:rsidR="00000000" w:rsidDel="00000000" w:rsidP="00000000" w:rsidRDefault="00000000" w:rsidRPr="00000000" w14:paraId="0000003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59" w:lineRule="auto"/>
        <w:ind w:left="720" w:right="0" w:hanging="360"/>
        <w:jc w:val="left"/>
        <w:rPr/>
      </w:pPr>
      <w:r w:rsidDel="00000000" w:rsidR="00000000" w:rsidRPr="00000000">
        <w:rPr>
          <w:rFonts w:ascii="Calibri" w:cs="Calibri" w:eastAsia="Calibri" w:hAnsi="Calibri"/>
          <w:b w:val="0"/>
          <w:bCs w:val="0"/>
          <w:i w:val="1"/>
          <w:iCs w:val="1"/>
          <w:smallCaps w:val="0"/>
          <w:strike w:val="0"/>
          <w:color w:val="00877f"/>
          <w:sz w:val="22"/>
          <w:szCs w:val="22"/>
          <w:u w:val="none"/>
          <w:shd w:fill="auto" w:val="clear"/>
          <w:vertAlign w:val="baseline"/>
          <w:rtl w:val="0"/>
        </w:rPr>
        <w:t xml:space="preserve">[Add your own rule, e.g. “We tell clients when AI has made a significant contribution to work we deliver for them.”]</w:t>
      </w:r>
      <w:r w:rsidDel="00000000" w:rsidR="00000000" w:rsidRPr="00000000">
        <w:rPr>
          <w:rtl w:val="0"/>
        </w:rPr>
      </w:r>
    </w:p>
    <w:p w:rsidR="00000000" w:rsidDel="00000000" w:rsidP="00000000" w:rsidRDefault="00000000" w:rsidRPr="00000000" w14:paraId="0000003F">
      <w:pPr>
        <w:keepNext w:val="1"/>
        <w:spacing w:after="120" w:before="320" w:lineRule="auto"/>
        <w:rPr/>
      </w:pPr>
      <w:r w:rsidDel="00000000" w:rsidR="00000000" w:rsidRPr="00000000">
        <w:rPr>
          <w:rFonts w:ascii="Calibri" w:cs="Calibri" w:eastAsia="Calibri" w:hAnsi="Calibri"/>
          <w:b w:val="1"/>
          <w:bCs w:val="1"/>
          <w:sz w:val="26"/>
          <w:szCs w:val="26"/>
          <w:rtl w:val="0"/>
        </w:rPr>
        <w:t xml:space="preserve">7. Prohibited uses</w:t>
      </w:r>
      <w:r w:rsidDel="00000000" w:rsidR="00000000" w:rsidRPr="00000000">
        <w:rPr>
          <w:rtl w:val="0"/>
        </w:rPr>
      </w:r>
    </w:p>
    <w:p w:rsidR="00000000" w:rsidDel="00000000" w:rsidP="00000000" w:rsidRDefault="00000000" w:rsidRPr="00000000" w14:paraId="00000040">
      <w:pPr>
        <w:spacing w:after="120" w:line="264" w:lineRule="auto"/>
        <w:rPr/>
      </w:pPr>
      <w:r w:rsidDel="00000000" w:rsidR="00000000" w:rsidRPr="00000000">
        <w:rPr>
          <w:rFonts w:ascii="Calibri" w:cs="Calibri" w:eastAsia="Calibri" w:hAnsi="Calibri"/>
          <w:sz w:val="22"/>
          <w:szCs w:val="22"/>
          <w:rtl w:val="0"/>
        </w:rPr>
        <w:t xml:space="preserve">Staff must never use AI to:</w:t>
      </w:r>
      <w:r w:rsidDel="00000000" w:rsidR="00000000" w:rsidRPr="00000000">
        <w:rPr>
          <w:rtl w:val="0"/>
        </w:rPr>
      </w:r>
    </w:p>
    <w:p w:rsidR="00000000" w:rsidDel="00000000" w:rsidP="00000000" w:rsidRDefault="00000000" w:rsidRPr="00000000" w14:paraId="0000004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Make decisions about people without human review</w:t>
      </w:r>
    </w:p>
    <w:p w:rsidR="00000000" w:rsidDel="00000000" w:rsidP="00000000" w:rsidRDefault="00000000" w:rsidRPr="00000000" w14:paraId="0000004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Process data in breach of section 4</w:t>
      </w:r>
    </w:p>
    <w:p w:rsidR="00000000" w:rsidDel="00000000" w:rsidP="00000000" w:rsidRDefault="00000000" w:rsidRPr="00000000" w14:paraId="0000004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Get around security controls or other company policies</w:t>
      </w:r>
    </w:p>
    <w:p w:rsidR="00000000" w:rsidDel="00000000" w:rsidP="00000000" w:rsidRDefault="00000000" w:rsidRPr="00000000" w14:paraId="0000004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59" w:lineRule="auto"/>
        <w:ind w:left="720" w:right="0" w:hanging="360"/>
        <w:jc w:val="left"/>
        <w:rPr/>
      </w:pPr>
      <w:r w:rsidDel="00000000" w:rsidR="00000000" w:rsidRPr="00000000">
        <w:rPr>
          <w:rFonts w:ascii="Calibri" w:cs="Calibri" w:eastAsia="Calibri" w:hAnsi="Calibri"/>
          <w:b w:val="0"/>
          <w:bCs w:val="0"/>
          <w:i w:val="1"/>
          <w:iCs w:val="1"/>
          <w:smallCaps w:val="0"/>
          <w:strike w:val="0"/>
          <w:color w:val="00877f"/>
          <w:sz w:val="22"/>
          <w:szCs w:val="22"/>
          <w:u w:val="none"/>
          <w:shd w:fill="auto" w:val="clear"/>
          <w:vertAlign w:val="baseline"/>
          <w:rtl w:val="0"/>
        </w:rPr>
        <w:t xml:space="preserve">[Add any uses specific to your organisation or sector]</w:t>
      </w:r>
      <w:r w:rsidDel="00000000" w:rsidR="00000000" w:rsidRPr="00000000">
        <w:rPr>
          <w:rtl w:val="0"/>
        </w:rPr>
      </w:r>
    </w:p>
    <w:p w:rsidR="00000000" w:rsidDel="00000000" w:rsidP="00000000" w:rsidRDefault="00000000" w:rsidRPr="00000000" w14:paraId="00000045">
      <w:pPr>
        <w:keepNext w:val="1"/>
        <w:spacing w:after="120" w:before="320" w:lineRule="auto"/>
        <w:rPr/>
      </w:pPr>
      <w:r w:rsidDel="00000000" w:rsidR="00000000" w:rsidRPr="00000000">
        <w:rPr>
          <w:rFonts w:ascii="Calibri" w:cs="Calibri" w:eastAsia="Calibri" w:hAnsi="Calibri"/>
          <w:b w:val="1"/>
          <w:bCs w:val="1"/>
          <w:sz w:val="26"/>
          <w:szCs w:val="26"/>
          <w:rtl w:val="0"/>
        </w:rPr>
        <w:t xml:space="preserve">8. Training and AI literacy</w:t>
      </w:r>
      <w:r w:rsidDel="00000000" w:rsidR="00000000" w:rsidRPr="00000000">
        <w:rPr>
          <w:rtl w:val="0"/>
        </w:rPr>
      </w:r>
    </w:p>
    <w:p w:rsidR="00000000" w:rsidDel="00000000" w:rsidP="00000000" w:rsidRDefault="00000000" w:rsidRPr="00000000" w14:paraId="00000046">
      <w:pPr>
        <w:spacing w:after="120" w:line="264" w:lineRule="auto"/>
        <w:rPr/>
      </w:pPr>
      <w:r w:rsidDel="00000000" w:rsidR="00000000" w:rsidRPr="00000000">
        <w:rPr>
          <w:rFonts w:ascii="Calibri" w:cs="Calibri" w:eastAsia="Calibri" w:hAnsi="Calibri"/>
          <w:sz w:val="22"/>
          <w:szCs w:val="22"/>
          <w:rtl w:val="0"/>
        </w:rPr>
        <w:t xml:space="preserve">Under Article 4 of the EU AI Act, we must take measures to support AI literacy among staff and anyone using AI on our behalf. Everyone who uses AI at work will receive training suited to their role. New staff will be trained within </w:t>
      </w:r>
      <w:r w:rsidDel="00000000" w:rsidR="00000000" w:rsidRPr="00000000">
        <w:rPr>
          <w:rFonts w:ascii="Calibri" w:cs="Calibri" w:eastAsia="Calibri" w:hAnsi="Calibri"/>
          <w:i w:val="1"/>
          <w:iCs w:val="1"/>
          <w:color w:val="00877f"/>
          <w:sz w:val="22"/>
          <w:szCs w:val="22"/>
          <w:rtl w:val="0"/>
        </w:rPr>
        <w:t xml:space="preserve">[number]</w:t>
      </w:r>
      <w:r w:rsidDel="00000000" w:rsidR="00000000" w:rsidRPr="00000000">
        <w:rPr>
          <w:rFonts w:ascii="Calibri" w:cs="Calibri" w:eastAsia="Calibri" w:hAnsi="Calibri"/>
          <w:sz w:val="22"/>
          <w:szCs w:val="22"/>
          <w:rtl w:val="0"/>
        </w:rPr>
        <w:t xml:space="preserve"> weeks of starting, with a refresher every </w:t>
      </w:r>
      <w:r w:rsidDel="00000000" w:rsidR="00000000" w:rsidRPr="00000000">
        <w:rPr>
          <w:rFonts w:ascii="Calibri" w:cs="Calibri" w:eastAsia="Calibri" w:hAnsi="Calibri"/>
          <w:i w:val="1"/>
          <w:iCs w:val="1"/>
          <w:color w:val="00877f"/>
          <w:sz w:val="22"/>
          <w:szCs w:val="22"/>
          <w:rtl w:val="0"/>
        </w:rPr>
        <w:t xml:space="preserve">[12 months]</w:t>
      </w:r>
      <w:r w:rsidDel="00000000" w:rsidR="00000000" w:rsidRPr="00000000">
        <w:rPr>
          <w:rFonts w:ascii="Calibri" w:cs="Calibri" w:eastAsia="Calibri" w:hAnsi="Calibri"/>
          <w:sz w:val="22"/>
          <w:szCs w:val="22"/>
          <w:rtl w:val="0"/>
        </w:rPr>
        <w:t xml:space="preserve">. We keep a record of all training:</w:t>
      </w:r>
      <w:r w:rsidDel="00000000" w:rsidR="00000000" w:rsidRPr="00000000">
        <w:rPr>
          <w:rtl w:val="0"/>
        </w:rPr>
      </w:r>
    </w:p>
    <w:tbl>
      <w:tblPr>
        <w:tblStyle w:val="Table4"/>
        <w:tblW w:w="902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600"/>
        <w:gridCol w:w="2000"/>
        <w:gridCol w:w="2826"/>
        <w:gridCol w:w="1600"/>
        <w:tblGridChange w:id="0">
          <w:tblGrid>
            <w:gridCol w:w="2600"/>
            <w:gridCol w:w="2000"/>
            <w:gridCol w:w="2826"/>
            <w:gridCol w:w="1600"/>
          </w:tblGrid>
        </w:tblGridChange>
      </w:tblGrid>
      <w:tr>
        <w:trPr>
          <w:cantSplit w:val="1"/>
          <w:tblHeader w:val="1"/>
        </w:trPr>
        <w:tc>
          <w:tcPr>
            <w:tcBorders>
              <w:top w:color="a6a6a6" w:space="0" w:sz="4" w:val="single"/>
              <w:left w:color="a6a6a6" w:space="0" w:sz="4" w:val="single"/>
              <w:bottom w:color="a6a6a6" w:space="0" w:sz="4" w:val="single"/>
              <w:right w:color="a6a6a6" w:space="0" w:sz="4" w:val="single"/>
            </w:tcBorders>
            <w:shd w:fill="d9d9d9" w:val="clear"/>
            <w:tcMar>
              <w:top w:w="80.0" w:type="dxa"/>
              <w:left w:w="120.0" w:type="dxa"/>
              <w:bottom w:w="80.0" w:type="dxa"/>
              <w:right w:w="120.0" w:type="dxa"/>
            </w:tcMar>
          </w:tcPr>
          <w:p w:rsidR="00000000" w:rsidDel="00000000" w:rsidP="00000000" w:rsidRDefault="00000000" w:rsidRPr="00000000" w14:paraId="00000047">
            <w:pPr>
              <w:rPr/>
            </w:pPr>
            <w:r w:rsidDel="00000000" w:rsidR="00000000" w:rsidRPr="00000000">
              <w:rPr>
                <w:rFonts w:ascii="Calibri" w:cs="Calibri" w:eastAsia="Calibri" w:hAnsi="Calibri"/>
                <w:b w:val="1"/>
                <w:bCs w:val="1"/>
                <w:sz w:val="22"/>
                <w:szCs w:val="22"/>
                <w:rtl w:val="0"/>
              </w:rPr>
              <w:t xml:space="preserve">Name</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shd w:fill="d9d9d9" w:val="clear"/>
            <w:tcMar>
              <w:top w:w="80.0" w:type="dxa"/>
              <w:left w:w="120.0" w:type="dxa"/>
              <w:bottom w:w="80.0" w:type="dxa"/>
              <w:right w:w="120.0" w:type="dxa"/>
            </w:tcMar>
          </w:tcPr>
          <w:p w:rsidR="00000000" w:rsidDel="00000000" w:rsidP="00000000" w:rsidRDefault="00000000" w:rsidRPr="00000000" w14:paraId="00000048">
            <w:pPr>
              <w:rPr/>
            </w:pPr>
            <w:r w:rsidDel="00000000" w:rsidR="00000000" w:rsidRPr="00000000">
              <w:rPr>
                <w:rFonts w:ascii="Calibri" w:cs="Calibri" w:eastAsia="Calibri" w:hAnsi="Calibri"/>
                <w:b w:val="1"/>
                <w:bCs w:val="1"/>
                <w:sz w:val="22"/>
                <w:szCs w:val="22"/>
                <w:rtl w:val="0"/>
              </w:rPr>
              <w:t xml:space="preserve">Role</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shd w:fill="d9d9d9" w:val="clear"/>
            <w:tcMar>
              <w:top w:w="80.0" w:type="dxa"/>
              <w:left w:w="120.0" w:type="dxa"/>
              <w:bottom w:w="80.0" w:type="dxa"/>
              <w:right w:w="120.0" w:type="dxa"/>
            </w:tcMar>
          </w:tcPr>
          <w:p w:rsidR="00000000" w:rsidDel="00000000" w:rsidP="00000000" w:rsidRDefault="00000000" w:rsidRPr="00000000" w14:paraId="00000049">
            <w:pPr>
              <w:rPr/>
            </w:pPr>
            <w:r w:rsidDel="00000000" w:rsidR="00000000" w:rsidRPr="00000000">
              <w:rPr>
                <w:rFonts w:ascii="Calibri" w:cs="Calibri" w:eastAsia="Calibri" w:hAnsi="Calibri"/>
                <w:b w:val="1"/>
                <w:bCs w:val="1"/>
                <w:sz w:val="22"/>
                <w:szCs w:val="22"/>
                <w:rtl w:val="0"/>
              </w:rPr>
              <w:t xml:space="preserve">Training completed</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shd w:fill="d9d9d9" w:val="clear"/>
            <w:tcMar>
              <w:top w:w="80.0" w:type="dxa"/>
              <w:left w:w="120.0" w:type="dxa"/>
              <w:bottom w:w="80.0" w:type="dxa"/>
              <w:right w:w="120.0" w:type="dxa"/>
            </w:tcMar>
          </w:tcPr>
          <w:p w:rsidR="00000000" w:rsidDel="00000000" w:rsidP="00000000" w:rsidRDefault="00000000" w:rsidRPr="00000000" w14:paraId="0000004A">
            <w:pPr>
              <w:rPr/>
            </w:pPr>
            <w:r w:rsidDel="00000000" w:rsidR="00000000" w:rsidRPr="00000000">
              <w:rPr>
                <w:rFonts w:ascii="Calibri" w:cs="Calibri" w:eastAsia="Calibri" w:hAnsi="Calibri"/>
                <w:b w:val="1"/>
                <w:bCs w:val="1"/>
                <w:sz w:val="22"/>
                <w:szCs w:val="22"/>
                <w:rtl w:val="0"/>
              </w:rPr>
              <w:t xml:space="preserve">Date</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shd w:fill="ffffff" w:val="clear"/>
            <w:tcMar>
              <w:top w:w="80.0" w:type="dxa"/>
              <w:left w:w="120.0" w:type="dxa"/>
              <w:bottom w:w="80.0" w:type="dxa"/>
              <w:right w:w="120.0" w:type="dxa"/>
            </w:tcMar>
          </w:tcPr>
          <w:p w:rsidR="00000000" w:rsidDel="00000000" w:rsidP="00000000" w:rsidRDefault="00000000" w:rsidRPr="00000000" w14:paraId="0000004B">
            <w:pPr>
              <w:rPr/>
            </w:pPr>
            <w:r w:rsidDel="00000000" w:rsidR="00000000" w:rsidRPr="00000000">
              <w:rPr>
                <w:rFonts w:ascii="Calibri" w:cs="Calibri" w:eastAsia="Calibri" w:hAnsi="Calibri"/>
                <w:i w:val="1"/>
                <w:iCs w:val="1"/>
                <w:color w:val="00877f"/>
                <w:sz w:val="22"/>
                <w:szCs w:val="22"/>
                <w:rtl w:val="0"/>
              </w:rPr>
              <w:t xml:space="preserve">[ ]</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shd w:fill="ffffff" w:val="clear"/>
            <w:tcMar>
              <w:top w:w="80.0" w:type="dxa"/>
              <w:left w:w="120.0" w:type="dxa"/>
              <w:bottom w:w="80.0" w:type="dxa"/>
              <w:right w:w="120.0" w:type="dxa"/>
            </w:tcMar>
          </w:tcPr>
          <w:p w:rsidR="00000000" w:rsidDel="00000000" w:rsidP="00000000" w:rsidRDefault="00000000" w:rsidRPr="00000000" w14:paraId="0000004C">
            <w:pPr>
              <w:rPr/>
            </w:pPr>
            <w:r w:rsidDel="00000000" w:rsidR="00000000" w:rsidRPr="00000000">
              <w:rPr>
                <w:rFonts w:ascii="Calibri" w:cs="Calibri" w:eastAsia="Calibri" w:hAnsi="Calibri"/>
                <w:i w:val="1"/>
                <w:iCs w:val="1"/>
                <w:color w:val="00877f"/>
                <w:sz w:val="22"/>
                <w:szCs w:val="22"/>
                <w:rtl w:val="0"/>
              </w:rPr>
              <w:t xml:space="preserve">[ ]</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shd w:fill="ffffff" w:val="clear"/>
            <w:tcMar>
              <w:top w:w="80.0" w:type="dxa"/>
              <w:left w:w="120.0" w:type="dxa"/>
              <w:bottom w:w="80.0" w:type="dxa"/>
              <w:right w:w="120.0" w:type="dxa"/>
            </w:tcMar>
          </w:tcPr>
          <w:p w:rsidR="00000000" w:rsidDel="00000000" w:rsidP="00000000" w:rsidRDefault="00000000" w:rsidRPr="00000000" w14:paraId="0000004D">
            <w:pPr>
              <w:rPr/>
            </w:pPr>
            <w:r w:rsidDel="00000000" w:rsidR="00000000" w:rsidRPr="00000000">
              <w:rPr>
                <w:rFonts w:ascii="Calibri" w:cs="Calibri" w:eastAsia="Calibri" w:hAnsi="Calibri"/>
                <w:i w:val="1"/>
                <w:iCs w:val="1"/>
                <w:color w:val="00877f"/>
                <w:sz w:val="22"/>
                <w:szCs w:val="22"/>
                <w:rtl w:val="0"/>
              </w:rPr>
              <w:t xml:space="preserve">[ ]</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shd w:fill="ffffff" w:val="clear"/>
            <w:tcMar>
              <w:top w:w="80.0" w:type="dxa"/>
              <w:left w:w="120.0" w:type="dxa"/>
              <w:bottom w:w="80.0" w:type="dxa"/>
              <w:right w:w="120.0" w:type="dxa"/>
            </w:tcMar>
          </w:tcPr>
          <w:p w:rsidR="00000000" w:rsidDel="00000000" w:rsidP="00000000" w:rsidRDefault="00000000" w:rsidRPr="00000000" w14:paraId="0000004E">
            <w:pPr>
              <w:rPr/>
            </w:pPr>
            <w:r w:rsidDel="00000000" w:rsidR="00000000" w:rsidRPr="00000000">
              <w:rPr>
                <w:rFonts w:ascii="Calibri" w:cs="Calibri" w:eastAsia="Calibri" w:hAnsi="Calibri"/>
                <w:i w:val="1"/>
                <w:iCs w:val="1"/>
                <w:color w:val="00877f"/>
                <w:sz w:val="22"/>
                <w:szCs w:val="22"/>
                <w:rtl w:val="0"/>
              </w:rPr>
              <w:t xml:space="preserve">[ ]</w:t>
            </w:r>
            <w:r w:rsidDel="00000000" w:rsidR="00000000" w:rsidRPr="00000000">
              <w:rPr>
                <w:rtl w:val="0"/>
              </w:rPr>
            </w:r>
          </w:p>
        </w:tc>
      </w:tr>
      <w:tr>
        <w:trPr>
          <w:cantSplit w:val="1"/>
          <w:tblHeader w:val="0"/>
        </w:trPr>
        <w:tc>
          <w:tcPr>
            <w:tcBorders>
              <w:top w:color="a6a6a6" w:space="0" w:sz="4" w:val="single"/>
              <w:left w:color="a6a6a6" w:space="0" w:sz="4" w:val="single"/>
              <w:bottom w:color="a6a6a6" w:space="0" w:sz="4" w:val="single"/>
              <w:right w:color="a6a6a6" w:space="0" w:sz="4" w:val="single"/>
            </w:tcBorders>
            <w:shd w:fill="ffffff" w:val="clear"/>
            <w:tcMar>
              <w:top w:w="80.0" w:type="dxa"/>
              <w:left w:w="120.0" w:type="dxa"/>
              <w:bottom w:w="80.0" w:type="dxa"/>
              <w:right w:w="120.0" w:type="dxa"/>
            </w:tcMar>
          </w:tcPr>
          <w:p w:rsidR="00000000" w:rsidDel="00000000" w:rsidP="00000000" w:rsidRDefault="00000000" w:rsidRPr="00000000" w14:paraId="0000004F">
            <w:pPr>
              <w:rPr/>
            </w:pPr>
            <w:r w:rsidDel="00000000" w:rsidR="00000000" w:rsidRPr="00000000">
              <w:rPr>
                <w:rFonts w:ascii="Calibri" w:cs="Calibri" w:eastAsia="Calibri" w:hAnsi="Calibri"/>
                <w:i w:val="1"/>
                <w:iCs w:val="1"/>
                <w:color w:val="00877f"/>
                <w:sz w:val="22"/>
                <w:szCs w:val="22"/>
                <w:rtl w:val="0"/>
              </w:rPr>
              <w:t xml:space="preserve">[ ]</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shd w:fill="ffffff" w:val="clear"/>
            <w:tcMar>
              <w:top w:w="80.0" w:type="dxa"/>
              <w:left w:w="120.0" w:type="dxa"/>
              <w:bottom w:w="80.0" w:type="dxa"/>
              <w:right w:w="120.0" w:type="dxa"/>
            </w:tcMar>
          </w:tcPr>
          <w:p w:rsidR="00000000" w:rsidDel="00000000" w:rsidP="00000000" w:rsidRDefault="00000000" w:rsidRPr="00000000" w14:paraId="00000050">
            <w:pPr>
              <w:rPr/>
            </w:pPr>
            <w:r w:rsidDel="00000000" w:rsidR="00000000" w:rsidRPr="00000000">
              <w:rPr>
                <w:rFonts w:ascii="Calibri" w:cs="Calibri" w:eastAsia="Calibri" w:hAnsi="Calibri"/>
                <w:i w:val="1"/>
                <w:iCs w:val="1"/>
                <w:color w:val="00877f"/>
                <w:sz w:val="22"/>
                <w:szCs w:val="22"/>
                <w:rtl w:val="0"/>
              </w:rPr>
              <w:t xml:space="preserve">[ ]</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shd w:fill="ffffff" w:val="clear"/>
            <w:tcMar>
              <w:top w:w="80.0" w:type="dxa"/>
              <w:left w:w="120.0" w:type="dxa"/>
              <w:bottom w:w="80.0" w:type="dxa"/>
              <w:right w:w="120.0" w:type="dxa"/>
            </w:tcMar>
          </w:tcPr>
          <w:p w:rsidR="00000000" w:rsidDel="00000000" w:rsidP="00000000" w:rsidRDefault="00000000" w:rsidRPr="00000000" w14:paraId="00000051">
            <w:pPr>
              <w:rPr/>
            </w:pPr>
            <w:r w:rsidDel="00000000" w:rsidR="00000000" w:rsidRPr="00000000">
              <w:rPr>
                <w:rFonts w:ascii="Calibri" w:cs="Calibri" w:eastAsia="Calibri" w:hAnsi="Calibri"/>
                <w:i w:val="1"/>
                <w:iCs w:val="1"/>
                <w:color w:val="00877f"/>
                <w:sz w:val="22"/>
                <w:szCs w:val="22"/>
                <w:rtl w:val="0"/>
              </w:rPr>
              <w:t xml:space="preserve">[ ]</w:t>
            </w:r>
            <w:r w:rsidDel="00000000" w:rsidR="00000000" w:rsidRPr="00000000">
              <w:rPr>
                <w:rtl w:val="0"/>
              </w:rPr>
            </w:r>
          </w:p>
        </w:tc>
        <w:tc>
          <w:tcPr>
            <w:tcBorders>
              <w:top w:color="a6a6a6" w:space="0" w:sz="4" w:val="single"/>
              <w:left w:color="a6a6a6" w:space="0" w:sz="4" w:val="single"/>
              <w:bottom w:color="a6a6a6" w:space="0" w:sz="4" w:val="single"/>
              <w:right w:color="a6a6a6" w:space="0" w:sz="4" w:val="single"/>
            </w:tcBorders>
            <w:shd w:fill="ffffff" w:val="clear"/>
            <w:tcMar>
              <w:top w:w="80.0" w:type="dxa"/>
              <w:left w:w="120.0" w:type="dxa"/>
              <w:bottom w:w="80.0" w:type="dxa"/>
              <w:right w:w="120.0" w:type="dxa"/>
            </w:tcMar>
          </w:tcPr>
          <w:p w:rsidR="00000000" w:rsidDel="00000000" w:rsidP="00000000" w:rsidRDefault="00000000" w:rsidRPr="00000000" w14:paraId="00000052">
            <w:pPr>
              <w:rPr/>
            </w:pPr>
            <w:r w:rsidDel="00000000" w:rsidR="00000000" w:rsidRPr="00000000">
              <w:rPr>
                <w:rFonts w:ascii="Calibri" w:cs="Calibri" w:eastAsia="Calibri" w:hAnsi="Calibri"/>
                <w:i w:val="1"/>
                <w:iCs w:val="1"/>
                <w:color w:val="00877f"/>
                <w:sz w:val="22"/>
                <w:szCs w:val="22"/>
                <w:rtl w:val="0"/>
              </w:rPr>
              <w:t xml:space="preserve">[ ]</w:t>
            </w:r>
            <w:r w:rsidDel="00000000" w:rsidR="00000000" w:rsidRPr="00000000">
              <w:rPr>
                <w:rtl w:val="0"/>
              </w:rPr>
            </w:r>
          </w:p>
        </w:tc>
      </w:tr>
    </w:tbl>
    <w:p w:rsidR="00000000" w:rsidDel="00000000" w:rsidP="00000000" w:rsidRDefault="00000000" w:rsidRPr="00000000" w14:paraId="00000053">
      <w:pPr>
        <w:keepNext w:val="1"/>
        <w:spacing w:after="120" w:before="320" w:lineRule="auto"/>
        <w:rPr/>
      </w:pPr>
      <w:r w:rsidDel="00000000" w:rsidR="00000000" w:rsidRPr="00000000">
        <w:rPr>
          <w:rFonts w:ascii="Calibri" w:cs="Calibri" w:eastAsia="Calibri" w:hAnsi="Calibri"/>
          <w:b w:val="1"/>
          <w:bCs w:val="1"/>
          <w:sz w:val="26"/>
          <w:szCs w:val="26"/>
          <w:rtl w:val="0"/>
        </w:rPr>
        <w:t xml:space="preserve">9. Requesting a new tool or use</w:t>
      </w:r>
      <w:r w:rsidDel="00000000" w:rsidR="00000000" w:rsidRPr="00000000">
        <w:rPr>
          <w:rtl w:val="0"/>
        </w:rPr>
      </w:r>
    </w:p>
    <w:p w:rsidR="00000000" w:rsidDel="00000000" w:rsidP="00000000" w:rsidRDefault="00000000" w:rsidRPr="00000000" w14:paraId="00000054">
      <w:pPr>
        <w:spacing w:after="120" w:line="264" w:lineRule="auto"/>
        <w:rPr/>
      </w:pPr>
      <w:r w:rsidDel="00000000" w:rsidR="00000000" w:rsidRPr="00000000">
        <w:rPr>
          <w:rFonts w:ascii="Calibri" w:cs="Calibri" w:eastAsia="Calibri" w:hAnsi="Calibri"/>
          <w:sz w:val="22"/>
          <w:szCs w:val="22"/>
          <w:rtl w:val="0"/>
        </w:rPr>
        <w:t xml:space="preserve">Send requests to </w:t>
      </w:r>
      <w:r w:rsidDel="00000000" w:rsidR="00000000" w:rsidRPr="00000000">
        <w:rPr>
          <w:rFonts w:ascii="Calibri" w:cs="Calibri" w:eastAsia="Calibri" w:hAnsi="Calibri"/>
          <w:i w:val="1"/>
          <w:iCs w:val="1"/>
          <w:color w:val="00877f"/>
          <w:sz w:val="22"/>
          <w:szCs w:val="22"/>
          <w:rtl w:val="0"/>
        </w:rPr>
        <w:t xml:space="preserve">[name, role or email]</w:t>
      </w:r>
      <w:r w:rsidDel="00000000" w:rsidR="00000000" w:rsidRPr="00000000">
        <w:rPr>
          <w:rFonts w:ascii="Calibri" w:cs="Calibri" w:eastAsia="Calibri" w:hAnsi="Calibri"/>
          <w:sz w:val="22"/>
          <w:szCs w:val="22"/>
          <w:rtl w:val="0"/>
        </w:rPr>
        <w:t xml:space="preserve">. Before approval, we will check:</w:t>
      </w:r>
      <w:r w:rsidDel="00000000" w:rsidR="00000000" w:rsidRPr="00000000">
        <w:rPr>
          <w:rtl w:val="0"/>
        </w:rPr>
      </w:r>
    </w:p>
    <w:p w:rsidR="00000000" w:rsidDel="00000000" w:rsidP="00000000" w:rsidRDefault="00000000" w:rsidRPr="00000000" w14:paraId="0000005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What the tool does and what we want to use it for</w:t>
      </w:r>
    </w:p>
    <w:p w:rsidR="00000000" w:rsidDel="00000000" w:rsidP="00000000" w:rsidRDefault="00000000" w:rsidRPr="00000000" w14:paraId="0000005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What data it will handle, where that data is stored and whether it is used to train the provider’s models</w:t>
      </w:r>
    </w:p>
    <w:p w:rsidR="00000000" w:rsidDel="00000000" w:rsidP="00000000" w:rsidRDefault="00000000" w:rsidRPr="00000000" w14:paraId="0000005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Whether the use is high-risk under the EU AI Act, for example AI used in recruitment or to assess people (high-risk obligations apply from 2 December 2027)</w:t>
      </w:r>
    </w:p>
    <w:p w:rsidR="00000000" w:rsidDel="00000000" w:rsidP="00000000" w:rsidRDefault="00000000" w:rsidRPr="00000000" w14:paraId="0000005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Whether a data protection impact assessment is needed</w:t>
      </w:r>
    </w:p>
    <w:p w:rsidR="00000000" w:rsidDel="00000000" w:rsidP="00000000" w:rsidRDefault="00000000" w:rsidRPr="00000000" w14:paraId="00000059">
      <w:pPr>
        <w:spacing w:after="120" w:line="264" w:lineRule="auto"/>
        <w:rPr/>
      </w:pPr>
      <w:r w:rsidDel="00000000" w:rsidR="00000000" w:rsidRPr="00000000">
        <w:rPr>
          <w:rFonts w:ascii="Calibri" w:cs="Calibri" w:eastAsia="Calibri" w:hAnsi="Calibri"/>
          <w:sz w:val="22"/>
          <w:szCs w:val="22"/>
          <w:rtl w:val="0"/>
        </w:rPr>
        <w:t xml:space="preserve">Approved tools are added to the list in section 3.</w:t>
      </w:r>
      <w:r w:rsidDel="00000000" w:rsidR="00000000" w:rsidRPr="00000000">
        <w:rPr>
          <w:rtl w:val="0"/>
        </w:rPr>
      </w:r>
    </w:p>
    <w:p w:rsidR="00000000" w:rsidDel="00000000" w:rsidP="00000000" w:rsidRDefault="00000000" w:rsidRPr="00000000" w14:paraId="0000005A">
      <w:pPr>
        <w:keepNext w:val="1"/>
        <w:spacing w:after="120" w:before="320" w:lineRule="auto"/>
        <w:rPr/>
      </w:pPr>
      <w:r w:rsidDel="00000000" w:rsidR="00000000" w:rsidRPr="00000000">
        <w:rPr>
          <w:rFonts w:ascii="Calibri" w:cs="Calibri" w:eastAsia="Calibri" w:hAnsi="Calibri"/>
          <w:b w:val="1"/>
          <w:bCs w:val="1"/>
          <w:sz w:val="26"/>
          <w:szCs w:val="26"/>
          <w:rtl w:val="0"/>
        </w:rPr>
        <w:t xml:space="preserve">10. Reporting problems</w:t>
      </w:r>
      <w:r w:rsidDel="00000000" w:rsidR="00000000" w:rsidRPr="00000000">
        <w:rPr>
          <w:rtl w:val="0"/>
        </w:rPr>
      </w:r>
    </w:p>
    <w:p w:rsidR="00000000" w:rsidDel="00000000" w:rsidP="00000000" w:rsidRDefault="00000000" w:rsidRPr="00000000" w14:paraId="0000005B">
      <w:pPr>
        <w:spacing w:after="120" w:line="264" w:lineRule="auto"/>
        <w:rPr/>
      </w:pPr>
      <w:r w:rsidDel="00000000" w:rsidR="00000000" w:rsidRPr="00000000">
        <w:rPr>
          <w:rFonts w:ascii="Calibri" w:cs="Calibri" w:eastAsia="Calibri" w:hAnsi="Calibri"/>
          <w:sz w:val="22"/>
          <w:szCs w:val="22"/>
          <w:rtl w:val="0"/>
        </w:rPr>
        <w:t xml:space="preserve">Report the following to </w:t>
      </w:r>
      <w:r w:rsidDel="00000000" w:rsidR="00000000" w:rsidRPr="00000000">
        <w:rPr>
          <w:rFonts w:ascii="Calibri" w:cs="Calibri" w:eastAsia="Calibri" w:hAnsi="Calibri"/>
          <w:i w:val="1"/>
          <w:iCs w:val="1"/>
          <w:color w:val="00877f"/>
          <w:sz w:val="22"/>
          <w:szCs w:val="22"/>
          <w:rtl w:val="0"/>
        </w:rPr>
        <w:t xml:space="preserve">[name or role]</w:t>
      </w:r>
      <w:r w:rsidDel="00000000" w:rsidR="00000000" w:rsidRPr="00000000">
        <w:rPr>
          <w:rFonts w:ascii="Calibri" w:cs="Calibri" w:eastAsia="Calibri" w:hAnsi="Calibri"/>
          <w:sz w:val="22"/>
          <w:szCs w:val="22"/>
          <w:rtl w:val="0"/>
        </w:rPr>
        <w:t xml:space="preserve"> within </w:t>
      </w:r>
      <w:r w:rsidDel="00000000" w:rsidR="00000000" w:rsidRPr="00000000">
        <w:rPr>
          <w:rFonts w:ascii="Calibri" w:cs="Calibri" w:eastAsia="Calibri" w:hAnsi="Calibri"/>
          <w:i w:val="1"/>
          <w:iCs w:val="1"/>
          <w:color w:val="00877f"/>
          <w:sz w:val="22"/>
          <w:szCs w:val="22"/>
          <w:rtl w:val="0"/>
        </w:rPr>
        <w:t xml:space="preserve">[24 hours]</w:t>
      </w:r>
      <w:r w:rsidDel="00000000" w:rsidR="00000000" w:rsidRPr="00000000">
        <w:rPr>
          <w:rFonts w:ascii="Calibri" w:cs="Calibri" w:eastAsia="Calibri" w:hAnsi="Calibri"/>
          <w:sz w:val="22"/>
          <w:szCs w:val="22"/>
          <w:rtl w:val="0"/>
        </w:rPr>
        <w:t xml:space="preserve">:</w:t>
      </w:r>
      <w:r w:rsidDel="00000000" w:rsidR="00000000" w:rsidRPr="00000000">
        <w:rPr>
          <w:rtl w:val="0"/>
        </w:rPr>
      </w:r>
    </w:p>
    <w:p w:rsidR="00000000" w:rsidDel="00000000" w:rsidP="00000000" w:rsidRDefault="00000000" w:rsidRPr="00000000" w14:paraId="0000005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Data entered into an AI tool by mistake</w:t>
      </w:r>
    </w:p>
    <w:p w:rsidR="00000000" w:rsidDel="00000000" w:rsidP="00000000" w:rsidRDefault="00000000" w:rsidRPr="00000000" w14:paraId="0000005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Incorrect or harmful AI output that has been sent or published</w:t>
      </w:r>
    </w:p>
    <w:p w:rsidR="00000000" w:rsidDel="00000000" w:rsidP="00000000" w:rsidRDefault="00000000" w:rsidRPr="00000000" w14:paraId="0000005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Any suspected misuse of AI</w:t>
      </w:r>
    </w:p>
    <w:p w:rsidR="00000000" w:rsidDel="00000000" w:rsidP="00000000" w:rsidRDefault="00000000" w:rsidRPr="00000000" w14:paraId="0000005F">
      <w:pPr>
        <w:spacing w:after="120" w:line="264" w:lineRule="auto"/>
        <w:rPr/>
      </w:pPr>
      <w:r w:rsidDel="00000000" w:rsidR="00000000" w:rsidRPr="00000000">
        <w:rPr>
          <w:rFonts w:ascii="Calibri" w:cs="Calibri" w:eastAsia="Calibri" w:hAnsi="Calibri"/>
          <w:sz w:val="22"/>
          <w:szCs w:val="22"/>
          <w:rtl w:val="0"/>
        </w:rPr>
        <w:t xml:space="preserve">Personal data breaches will be handled under our data protection policy, including notifying the Data Protection Commission within 72 hours where required.</w:t>
      </w:r>
      <w:r w:rsidDel="00000000" w:rsidR="00000000" w:rsidRPr="00000000">
        <w:rPr>
          <w:rtl w:val="0"/>
        </w:rPr>
      </w:r>
    </w:p>
    <w:p w:rsidR="00000000" w:rsidDel="00000000" w:rsidP="00000000" w:rsidRDefault="00000000" w:rsidRPr="00000000" w14:paraId="00000060">
      <w:pPr>
        <w:keepNext w:val="1"/>
        <w:spacing w:after="120" w:before="320" w:lineRule="auto"/>
        <w:rPr/>
      </w:pPr>
      <w:r w:rsidDel="00000000" w:rsidR="00000000" w:rsidRPr="00000000">
        <w:rPr>
          <w:rFonts w:ascii="Calibri" w:cs="Calibri" w:eastAsia="Calibri" w:hAnsi="Calibri"/>
          <w:b w:val="1"/>
          <w:bCs w:val="1"/>
          <w:sz w:val="26"/>
          <w:szCs w:val="26"/>
          <w:rtl w:val="0"/>
        </w:rPr>
        <w:t xml:space="preserve">11. Breaches of this policy</w:t>
      </w:r>
      <w:r w:rsidDel="00000000" w:rsidR="00000000" w:rsidRPr="00000000">
        <w:rPr>
          <w:rtl w:val="0"/>
        </w:rPr>
      </w:r>
    </w:p>
    <w:p w:rsidR="00000000" w:rsidDel="00000000" w:rsidP="00000000" w:rsidRDefault="00000000" w:rsidRPr="00000000" w14:paraId="00000061">
      <w:pPr>
        <w:spacing w:after="120" w:line="264" w:lineRule="auto"/>
        <w:rPr/>
      </w:pPr>
      <w:r w:rsidDel="00000000" w:rsidR="00000000" w:rsidRPr="00000000">
        <w:rPr>
          <w:rFonts w:ascii="Calibri" w:cs="Calibri" w:eastAsia="Calibri" w:hAnsi="Calibri"/>
          <w:sz w:val="22"/>
          <w:szCs w:val="22"/>
          <w:rtl w:val="0"/>
        </w:rPr>
        <w:t xml:space="preserve">Breaches of this policy will be handled under our </w:t>
      </w:r>
      <w:r w:rsidDel="00000000" w:rsidR="00000000" w:rsidRPr="00000000">
        <w:rPr>
          <w:rFonts w:ascii="Calibri" w:cs="Calibri" w:eastAsia="Calibri" w:hAnsi="Calibri"/>
          <w:i w:val="1"/>
          <w:iCs w:val="1"/>
          <w:color w:val="00877f"/>
          <w:sz w:val="22"/>
          <w:szCs w:val="22"/>
          <w:rtl w:val="0"/>
        </w:rPr>
        <w:t xml:space="preserve">[disciplinary policy / code of conduct]</w:t>
      </w:r>
      <w:r w:rsidDel="00000000" w:rsidR="00000000" w:rsidRPr="00000000">
        <w:rPr>
          <w:rFonts w:ascii="Calibri" w:cs="Calibri" w:eastAsia="Calibri" w:hAnsi="Calibri"/>
          <w:sz w:val="22"/>
          <w:szCs w:val="22"/>
          <w:rtl w:val="0"/>
        </w:rPr>
        <w:t xml:space="preserve">.</w:t>
      </w:r>
      <w:r w:rsidDel="00000000" w:rsidR="00000000" w:rsidRPr="00000000">
        <w:rPr>
          <w:rtl w:val="0"/>
        </w:rPr>
      </w:r>
    </w:p>
    <w:p w:rsidR="00000000" w:rsidDel="00000000" w:rsidP="00000000" w:rsidRDefault="00000000" w:rsidRPr="00000000" w14:paraId="00000062">
      <w:pPr>
        <w:keepNext w:val="1"/>
        <w:spacing w:after="120" w:before="320" w:lineRule="auto"/>
        <w:rPr/>
      </w:pPr>
      <w:r w:rsidDel="00000000" w:rsidR="00000000" w:rsidRPr="00000000">
        <w:rPr>
          <w:rFonts w:ascii="Calibri" w:cs="Calibri" w:eastAsia="Calibri" w:hAnsi="Calibri"/>
          <w:b w:val="1"/>
          <w:bCs w:val="1"/>
          <w:sz w:val="26"/>
          <w:szCs w:val="26"/>
          <w:rtl w:val="0"/>
        </w:rPr>
        <w:t xml:space="preserve">12. Review</w:t>
      </w:r>
      <w:r w:rsidDel="00000000" w:rsidR="00000000" w:rsidRPr="00000000">
        <w:rPr>
          <w:rtl w:val="0"/>
        </w:rPr>
      </w:r>
    </w:p>
    <w:p w:rsidR="00000000" w:rsidDel="00000000" w:rsidP="00000000" w:rsidRDefault="00000000" w:rsidRPr="00000000" w14:paraId="00000063">
      <w:pPr>
        <w:spacing w:after="120" w:line="264" w:lineRule="auto"/>
        <w:rPr/>
      </w:pPr>
      <w:r w:rsidDel="00000000" w:rsidR="00000000" w:rsidRPr="00000000">
        <w:rPr>
          <w:rFonts w:ascii="Calibri" w:cs="Calibri" w:eastAsia="Calibri" w:hAnsi="Calibri"/>
          <w:i w:val="1"/>
          <w:iCs w:val="1"/>
          <w:color w:val="00877f"/>
          <w:sz w:val="22"/>
          <w:szCs w:val="22"/>
          <w:rtl w:val="0"/>
        </w:rPr>
        <w:t xml:space="preserve">[Policy owner]</w:t>
      </w:r>
      <w:r w:rsidDel="00000000" w:rsidR="00000000" w:rsidRPr="00000000">
        <w:rPr>
          <w:rFonts w:ascii="Calibri" w:cs="Calibri" w:eastAsia="Calibri" w:hAnsi="Calibri"/>
          <w:sz w:val="22"/>
          <w:szCs w:val="22"/>
          <w:rtl w:val="0"/>
        </w:rPr>
        <w:t xml:space="preserve"> will review this policy at least once a year, and sooner if the law, our tools or the way we use AI changes.</w:t>
      </w:r>
      <w:r w:rsidDel="00000000" w:rsidR="00000000" w:rsidRPr="00000000">
        <w:rPr>
          <w:rtl w:val="0"/>
        </w:rPr>
      </w:r>
    </w:p>
    <w:sectPr>
      <w:footerReference r:id="rId6" w:type="default"/>
      <w:pgSz w:h="16838" w:w="11906" w:orient="portrait"/>
      <w:pgMar w:bottom="1134" w:top="1134"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4">
    <w:pPr>
      <w:jc w:val="center"/>
      <w:rPr/>
    </w:pPr>
    <w:r w:rsidDel="00000000" w:rsidR="00000000" w:rsidRPr="00000000">
      <w:rPr>
        <w:rFonts w:ascii="Calibri" w:cs="Calibri" w:eastAsia="Calibri" w:hAnsi="Calibri"/>
        <w:color w:val="7f7f7f"/>
        <w:sz w:val="16"/>
        <w:szCs w:val="16"/>
        <w:rtl w:val="0"/>
      </w:rPr>
      <w:t xml:space="preserve">AI Usage Policy  |  Page </w:t>
    </w:r>
    <w:r w:rsidDel="00000000" w:rsidR="00000000" w:rsidRPr="00000000">
      <w:rPr>
        <w:rFonts w:ascii="Calibri" w:cs="Calibri" w:eastAsia="Calibri" w:hAnsi="Calibri"/>
        <w:color w:val="7f7f7f"/>
        <w:sz w:val="16"/>
        <w:szCs w:val="16"/>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1"/>
      <w:iCs w:val="1"/>
      <w:smallCaps w:val="0"/>
      <w:strike w:val="0"/>
      <w:color w:val="2e74b5"/>
      <w:sz w:val="22"/>
      <w:szCs w:val="22"/>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22"/>
      <w:szCs w:val="22"/>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4d78"/>
      <w:sz w:val="22"/>
      <w:szCs w:val="22"/>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