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07C3" w14:textId="62DFA9DC" w:rsidR="00590FE3" w:rsidRPr="00B240C2" w:rsidRDefault="00590FE3" w:rsidP="00590FE3">
      <w:pPr>
        <w:pStyle w:val="Header"/>
        <w:jc w:val="center"/>
        <w:rPr>
          <w:b/>
          <w:sz w:val="22"/>
          <w:szCs w:val="22"/>
        </w:rPr>
      </w:pPr>
      <w:r w:rsidRPr="00B240C2">
        <w:rPr>
          <w:b/>
          <w:sz w:val="22"/>
          <w:szCs w:val="22"/>
        </w:rPr>
        <w:t>Ronald C. Eldridge Jr.</w:t>
      </w:r>
    </w:p>
    <w:p w14:paraId="37B57F2F" w14:textId="08DCBF38" w:rsidR="00590FE3" w:rsidRPr="00B240C2" w:rsidRDefault="00590FE3" w:rsidP="000E1390">
      <w:pPr>
        <w:pStyle w:val="Header"/>
        <w:jc w:val="center"/>
        <w:rPr>
          <w:sz w:val="22"/>
          <w:szCs w:val="22"/>
        </w:rPr>
      </w:pPr>
      <w:r w:rsidRPr="00B240C2">
        <w:rPr>
          <w:sz w:val="22"/>
          <w:szCs w:val="22"/>
        </w:rPr>
        <w:t>Primary appointment: Assistant Professor, Nell Hodgson Woodruff School of Nursing, Emory University</w:t>
      </w:r>
    </w:p>
    <w:p w14:paraId="1ED481BF" w14:textId="12D67FDC" w:rsidR="00846A73" w:rsidRPr="00B240C2" w:rsidRDefault="00000000" w:rsidP="00E94E85">
      <w:pPr>
        <w:rPr>
          <w:b/>
          <w:sz w:val="22"/>
          <w:szCs w:val="22"/>
        </w:rPr>
      </w:pPr>
      <w:r>
        <w:rPr>
          <w:b/>
          <w:sz w:val="22"/>
          <w:szCs w:val="22"/>
        </w:rPr>
        <w:pict w14:anchorId="0424C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2pt" o:hrpct="0" o:hralign="center" o:hr="t">
            <v:imagedata r:id="rId8" o:title="MCj01158550000[1]"/>
          </v:shape>
        </w:pict>
      </w:r>
    </w:p>
    <w:p w14:paraId="3BB295C3" w14:textId="16A4964E" w:rsidR="00846A73" w:rsidRPr="00B240C2" w:rsidRDefault="00846A73" w:rsidP="00E94E85">
      <w:pPr>
        <w:rPr>
          <w:b/>
          <w:sz w:val="22"/>
          <w:szCs w:val="22"/>
        </w:rPr>
      </w:pPr>
      <w:r w:rsidRPr="00B240C2">
        <w:rPr>
          <w:b/>
          <w:sz w:val="22"/>
          <w:szCs w:val="22"/>
        </w:rPr>
        <w:t>EDUCATION</w:t>
      </w:r>
    </w:p>
    <w:p w14:paraId="5048E35B" w14:textId="1B183B9D" w:rsidR="00846A73" w:rsidRPr="00B240C2" w:rsidRDefault="00846A73" w:rsidP="00E94E85">
      <w:pPr>
        <w:rPr>
          <w:sz w:val="22"/>
          <w:szCs w:val="22"/>
        </w:rPr>
      </w:pPr>
      <w:r w:rsidRPr="00B240C2">
        <w:rPr>
          <w:sz w:val="22"/>
          <w:szCs w:val="22"/>
        </w:rPr>
        <w:t>2014</w:t>
      </w:r>
      <w:r w:rsidRPr="00B240C2">
        <w:rPr>
          <w:sz w:val="22"/>
          <w:szCs w:val="22"/>
        </w:rPr>
        <w:tab/>
      </w:r>
      <w:r w:rsidRPr="00B240C2">
        <w:rPr>
          <w:sz w:val="22"/>
          <w:szCs w:val="22"/>
        </w:rPr>
        <w:tab/>
        <w:t>Doctor of Philosophy</w:t>
      </w:r>
      <w:r w:rsidRPr="00B240C2">
        <w:rPr>
          <w:sz w:val="22"/>
          <w:szCs w:val="22"/>
        </w:rPr>
        <w:tab/>
      </w:r>
      <w:r w:rsidRPr="00B240C2">
        <w:rPr>
          <w:sz w:val="22"/>
          <w:szCs w:val="22"/>
        </w:rPr>
        <w:tab/>
        <w:t>Laney Graduate School, Emory University</w:t>
      </w:r>
      <w:r w:rsidRPr="00B240C2">
        <w:rPr>
          <w:sz w:val="22"/>
          <w:szCs w:val="22"/>
        </w:rPr>
        <w:tab/>
      </w:r>
      <w:r w:rsidRPr="00B240C2">
        <w:rPr>
          <w:sz w:val="22"/>
          <w:szCs w:val="22"/>
        </w:rPr>
        <w:tab/>
        <w:t>Epidemiology</w:t>
      </w:r>
    </w:p>
    <w:p w14:paraId="0EDEF98C" w14:textId="3B0F37CA" w:rsidR="00846A73" w:rsidRPr="00B240C2" w:rsidRDefault="00846A73" w:rsidP="00E94E85">
      <w:pPr>
        <w:rPr>
          <w:sz w:val="22"/>
          <w:szCs w:val="22"/>
        </w:rPr>
      </w:pP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t>Atlanta, Georgia</w:t>
      </w:r>
    </w:p>
    <w:p w14:paraId="76AF3849" w14:textId="31B62B8C" w:rsidR="00846A73" w:rsidRPr="00B240C2" w:rsidRDefault="00846A73" w:rsidP="00E94E85">
      <w:pPr>
        <w:rPr>
          <w:sz w:val="22"/>
          <w:szCs w:val="22"/>
        </w:rPr>
      </w:pPr>
      <w:r w:rsidRPr="00B240C2">
        <w:rPr>
          <w:sz w:val="22"/>
          <w:szCs w:val="22"/>
        </w:rPr>
        <w:t>2010</w:t>
      </w:r>
      <w:r w:rsidRPr="00B240C2">
        <w:rPr>
          <w:sz w:val="22"/>
          <w:szCs w:val="22"/>
        </w:rPr>
        <w:tab/>
      </w:r>
      <w:r w:rsidRPr="00B240C2">
        <w:rPr>
          <w:sz w:val="22"/>
          <w:szCs w:val="22"/>
        </w:rPr>
        <w:tab/>
        <w:t>Master of Public Health</w:t>
      </w:r>
      <w:r w:rsidRPr="00B240C2">
        <w:rPr>
          <w:sz w:val="22"/>
          <w:szCs w:val="22"/>
        </w:rPr>
        <w:tab/>
      </w:r>
      <w:r w:rsidR="00F176DC" w:rsidRPr="00B240C2">
        <w:rPr>
          <w:sz w:val="22"/>
          <w:szCs w:val="22"/>
        </w:rPr>
        <w:tab/>
      </w:r>
      <w:r w:rsidRPr="00B240C2">
        <w:rPr>
          <w:sz w:val="22"/>
          <w:szCs w:val="22"/>
        </w:rPr>
        <w:t>Rollins School of Public Health, Emory University</w:t>
      </w:r>
      <w:r w:rsidRPr="00B240C2">
        <w:rPr>
          <w:sz w:val="22"/>
          <w:szCs w:val="22"/>
        </w:rPr>
        <w:tab/>
        <w:t>Epidemiology</w:t>
      </w:r>
    </w:p>
    <w:p w14:paraId="02659FB6" w14:textId="1E78A652" w:rsidR="00846A73" w:rsidRPr="00B240C2" w:rsidRDefault="00846A73" w:rsidP="00E94E85">
      <w:pPr>
        <w:rPr>
          <w:sz w:val="22"/>
          <w:szCs w:val="22"/>
        </w:rPr>
      </w:pP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t>Atlanta, Georgia</w:t>
      </w:r>
    </w:p>
    <w:p w14:paraId="15915575" w14:textId="6AB01E3B" w:rsidR="00846A73" w:rsidRPr="00B240C2" w:rsidRDefault="00846A73" w:rsidP="00E94E85">
      <w:pPr>
        <w:rPr>
          <w:sz w:val="22"/>
          <w:szCs w:val="22"/>
        </w:rPr>
      </w:pPr>
      <w:r w:rsidRPr="00B240C2">
        <w:rPr>
          <w:sz w:val="22"/>
          <w:szCs w:val="22"/>
        </w:rPr>
        <w:t>2008</w:t>
      </w:r>
      <w:r w:rsidRPr="00B240C2">
        <w:rPr>
          <w:sz w:val="22"/>
          <w:szCs w:val="22"/>
        </w:rPr>
        <w:tab/>
      </w:r>
      <w:r w:rsidRPr="00B240C2">
        <w:rPr>
          <w:sz w:val="22"/>
          <w:szCs w:val="22"/>
        </w:rPr>
        <w:tab/>
        <w:t>Bachelor of Science</w:t>
      </w:r>
      <w:r w:rsidRPr="00B240C2">
        <w:rPr>
          <w:sz w:val="22"/>
          <w:szCs w:val="22"/>
        </w:rPr>
        <w:tab/>
      </w:r>
      <w:r w:rsidRPr="00B240C2">
        <w:rPr>
          <w:sz w:val="22"/>
          <w:szCs w:val="22"/>
        </w:rPr>
        <w:tab/>
        <w:t>Loyola University-Chicago</w:t>
      </w:r>
      <w:r w:rsidRPr="00B240C2">
        <w:rPr>
          <w:sz w:val="22"/>
          <w:szCs w:val="22"/>
        </w:rPr>
        <w:tab/>
      </w:r>
      <w:r w:rsidRPr="00B240C2">
        <w:rPr>
          <w:sz w:val="22"/>
          <w:szCs w:val="22"/>
        </w:rPr>
        <w:tab/>
      </w:r>
      <w:r w:rsidRPr="00B240C2">
        <w:rPr>
          <w:sz w:val="22"/>
          <w:szCs w:val="22"/>
        </w:rPr>
        <w:tab/>
      </w:r>
      <w:r w:rsidRPr="00B240C2">
        <w:rPr>
          <w:sz w:val="22"/>
          <w:szCs w:val="22"/>
        </w:rPr>
        <w:tab/>
        <w:t>Biology</w:t>
      </w:r>
    </w:p>
    <w:p w14:paraId="417A22B4" w14:textId="44D7FDA9" w:rsidR="00846A73" w:rsidRPr="00B240C2" w:rsidRDefault="00846A73" w:rsidP="00A40619">
      <w:pPr>
        <w:rPr>
          <w:sz w:val="22"/>
          <w:szCs w:val="22"/>
        </w:rPr>
      </w:pP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t>Chicago, Illinois</w:t>
      </w:r>
    </w:p>
    <w:p w14:paraId="4CEC0EB4" w14:textId="77777777" w:rsidR="003147EF" w:rsidRPr="00B240C2" w:rsidRDefault="003147EF" w:rsidP="00A40619">
      <w:pPr>
        <w:rPr>
          <w:sz w:val="22"/>
          <w:szCs w:val="22"/>
        </w:rPr>
      </w:pPr>
    </w:p>
    <w:p w14:paraId="3B0F5F06" w14:textId="19F9D57C" w:rsidR="00846A73" w:rsidRPr="00B240C2" w:rsidRDefault="00846A73" w:rsidP="00846A73">
      <w:pPr>
        <w:rPr>
          <w:b/>
          <w:sz w:val="22"/>
          <w:szCs w:val="22"/>
        </w:rPr>
      </w:pPr>
      <w:r w:rsidRPr="00B240C2">
        <w:rPr>
          <w:b/>
          <w:sz w:val="22"/>
          <w:szCs w:val="22"/>
        </w:rPr>
        <w:t>HONORS</w:t>
      </w:r>
      <w:r w:rsidR="00127E35" w:rsidRPr="00B240C2">
        <w:rPr>
          <w:b/>
          <w:sz w:val="22"/>
          <w:szCs w:val="22"/>
        </w:rPr>
        <w:t xml:space="preserve"> &amp;</w:t>
      </w:r>
      <w:r w:rsidRPr="00B240C2">
        <w:rPr>
          <w:b/>
          <w:sz w:val="22"/>
          <w:szCs w:val="22"/>
        </w:rPr>
        <w:t xml:space="preserve"> AWARDS</w:t>
      </w:r>
    </w:p>
    <w:p w14:paraId="1F34400D" w14:textId="6B600B8A" w:rsidR="00846A73" w:rsidRPr="00B240C2" w:rsidRDefault="00846A73" w:rsidP="00846A73">
      <w:pPr>
        <w:rPr>
          <w:sz w:val="22"/>
          <w:szCs w:val="22"/>
        </w:rPr>
      </w:pPr>
      <w:r w:rsidRPr="00B240C2">
        <w:rPr>
          <w:sz w:val="22"/>
          <w:szCs w:val="22"/>
        </w:rPr>
        <w:t>2019</w:t>
      </w:r>
      <w:r w:rsidRPr="00B240C2">
        <w:rPr>
          <w:sz w:val="22"/>
          <w:szCs w:val="22"/>
        </w:rPr>
        <w:tab/>
      </w:r>
      <w:r w:rsidRPr="00B240C2">
        <w:rPr>
          <w:sz w:val="22"/>
          <w:szCs w:val="22"/>
        </w:rPr>
        <w:tab/>
        <w:t>Research Poster Award</w:t>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t>NHWSN, Emory University</w:t>
      </w:r>
    </w:p>
    <w:p w14:paraId="3289E4B3" w14:textId="7924448E" w:rsidR="00846A73" w:rsidRPr="00B240C2" w:rsidRDefault="00846A73" w:rsidP="00846A73">
      <w:pPr>
        <w:rPr>
          <w:i/>
          <w:iCs/>
          <w:sz w:val="22"/>
          <w:szCs w:val="22"/>
        </w:rPr>
      </w:pPr>
      <w:r w:rsidRPr="00B240C2">
        <w:rPr>
          <w:sz w:val="22"/>
          <w:szCs w:val="22"/>
        </w:rPr>
        <w:t>2017</w:t>
      </w:r>
      <w:r w:rsidRPr="00B240C2">
        <w:rPr>
          <w:sz w:val="22"/>
          <w:szCs w:val="22"/>
        </w:rPr>
        <w:tab/>
      </w:r>
      <w:r w:rsidRPr="00B240C2">
        <w:rPr>
          <w:sz w:val="22"/>
          <w:szCs w:val="22"/>
        </w:rPr>
        <w:tab/>
        <w:t>Paper of the Month</w:t>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i/>
          <w:iCs/>
          <w:sz w:val="22"/>
          <w:szCs w:val="22"/>
        </w:rPr>
        <w:t>Annals of Epi</w:t>
      </w:r>
      <w:r w:rsidR="00AA50E3" w:rsidRPr="00B240C2">
        <w:rPr>
          <w:i/>
          <w:iCs/>
          <w:sz w:val="22"/>
          <w:szCs w:val="22"/>
        </w:rPr>
        <w:t>demiology</w:t>
      </w:r>
    </w:p>
    <w:p w14:paraId="1C0995EE" w14:textId="68075CAC" w:rsidR="00846A73" w:rsidRPr="00B240C2" w:rsidRDefault="00846A73" w:rsidP="00846A73">
      <w:pPr>
        <w:rPr>
          <w:sz w:val="22"/>
          <w:szCs w:val="22"/>
        </w:rPr>
      </w:pPr>
      <w:r w:rsidRPr="00B240C2">
        <w:rPr>
          <w:sz w:val="22"/>
          <w:szCs w:val="22"/>
        </w:rPr>
        <w:t>2016</w:t>
      </w:r>
      <w:r w:rsidRPr="00B240C2">
        <w:rPr>
          <w:sz w:val="22"/>
          <w:szCs w:val="22"/>
        </w:rPr>
        <w:tab/>
      </w:r>
      <w:r w:rsidRPr="00B240C2">
        <w:rPr>
          <w:sz w:val="22"/>
          <w:szCs w:val="22"/>
        </w:rPr>
        <w:tab/>
        <w:t>Fellows Award for Research Excellence</w:t>
      </w:r>
      <w:r w:rsidRPr="00B240C2">
        <w:rPr>
          <w:sz w:val="22"/>
          <w:szCs w:val="22"/>
        </w:rPr>
        <w:tab/>
      </w:r>
      <w:r w:rsidRPr="00B240C2">
        <w:rPr>
          <w:sz w:val="22"/>
          <w:szCs w:val="22"/>
        </w:rPr>
        <w:tab/>
      </w:r>
      <w:r w:rsidR="00D12CD9" w:rsidRPr="00B240C2">
        <w:rPr>
          <w:sz w:val="22"/>
          <w:szCs w:val="22"/>
        </w:rPr>
        <w:tab/>
      </w:r>
      <w:r w:rsidRPr="00B240C2">
        <w:rPr>
          <w:sz w:val="22"/>
          <w:szCs w:val="22"/>
        </w:rPr>
        <w:t>National Institutes of Health</w:t>
      </w:r>
    </w:p>
    <w:p w14:paraId="36C98A1B" w14:textId="2632FF1D" w:rsidR="00846A73" w:rsidRPr="00B240C2" w:rsidRDefault="00846A73" w:rsidP="00846A73">
      <w:pPr>
        <w:rPr>
          <w:sz w:val="22"/>
          <w:szCs w:val="22"/>
        </w:rPr>
      </w:pPr>
      <w:r w:rsidRPr="00B240C2">
        <w:rPr>
          <w:sz w:val="22"/>
          <w:szCs w:val="22"/>
        </w:rPr>
        <w:t>2015</w:t>
      </w:r>
      <w:r w:rsidRPr="00B240C2">
        <w:rPr>
          <w:sz w:val="22"/>
          <w:szCs w:val="22"/>
        </w:rPr>
        <w:tab/>
      </w:r>
      <w:r w:rsidRPr="00B240C2">
        <w:rPr>
          <w:sz w:val="22"/>
          <w:szCs w:val="22"/>
        </w:rPr>
        <w:tab/>
      </w:r>
      <w:proofErr w:type="spellStart"/>
      <w:r w:rsidR="00B53D5B" w:rsidRPr="00B240C2">
        <w:rPr>
          <w:sz w:val="22"/>
          <w:szCs w:val="22"/>
        </w:rPr>
        <w:t>SERDigital</w:t>
      </w:r>
      <w:proofErr w:type="spellEnd"/>
      <w:r w:rsidR="00B53D5B" w:rsidRPr="00B240C2">
        <w:rPr>
          <w:sz w:val="22"/>
          <w:szCs w:val="22"/>
        </w:rPr>
        <w:t xml:space="preserve"> </w:t>
      </w:r>
      <w:r w:rsidRPr="00B240C2">
        <w:rPr>
          <w:sz w:val="22"/>
          <w:szCs w:val="22"/>
        </w:rPr>
        <w:t>Conference Awar</w:t>
      </w:r>
      <w:r w:rsidR="00AA50E3" w:rsidRPr="00B240C2">
        <w:rPr>
          <w:sz w:val="22"/>
          <w:szCs w:val="22"/>
        </w:rPr>
        <w:t>d</w:t>
      </w:r>
      <w:r w:rsidR="00B53D5B" w:rsidRPr="00B240C2">
        <w:rPr>
          <w:sz w:val="22"/>
          <w:szCs w:val="22"/>
        </w:rPr>
        <w:tab/>
      </w:r>
      <w:r w:rsidR="00B53D5B" w:rsidRPr="00B240C2">
        <w:rPr>
          <w:sz w:val="22"/>
          <w:szCs w:val="22"/>
        </w:rPr>
        <w:tab/>
      </w:r>
      <w:r w:rsidR="00AA50E3" w:rsidRPr="00B240C2">
        <w:rPr>
          <w:sz w:val="22"/>
          <w:szCs w:val="22"/>
        </w:rPr>
        <w:tab/>
      </w:r>
      <w:r w:rsidR="00AA50E3" w:rsidRPr="00B240C2">
        <w:rPr>
          <w:sz w:val="22"/>
          <w:szCs w:val="22"/>
        </w:rPr>
        <w:tab/>
      </w:r>
      <w:r w:rsidR="00B53D5B" w:rsidRPr="00B240C2">
        <w:rPr>
          <w:sz w:val="22"/>
          <w:szCs w:val="22"/>
        </w:rPr>
        <w:t>Society of Epidemiologic Research</w:t>
      </w:r>
      <w:r w:rsidR="00B53D5B" w:rsidRPr="00B240C2">
        <w:rPr>
          <w:sz w:val="22"/>
          <w:szCs w:val="22"/>
        </w:rPr>
        <w:tab/>
      </w:r>
      <w:r w:rsidR="00B53D5B" w:rsidRPr="00B240C2">
        <w:rPr>
          <w:sz w:val="22"/>
          <w:szCs w:val="22"/>
        </w:rPr>
        <w:tab/>
      </w:r>
    </w:p>
    <w:p w14:paraId="2A0EAA22" w14:textId="465FE600" w:rsidR="00AE387B" w:rsidRPr="00B240C2" w:rsidRDefault="00AE387B" w:rsidP="00846A73">
      <w:pPr>
        <w:rPr>
          <w:sz w:val="22"/>
          <w:szCs w:val="22"/>
        </w:rPr>
      </w:pPr>
      <w:r w:rsidRPr="00B240C2">
        <w:rPr>
          <w:sz w:val="22"/>
          <w:szCs w:val="22"/>
        </w:rPr>
        <w:t>2009</w:t>
      </w:r>
      <w:r w:rsidRPr="00B240C2">
        <w:rPr>
          <w:sz w:val="22"/>
          <w:szCs w:val="22"/>
        </w:rPr>
        <w:tab/>
      </w:r>
      <w:r w:rsidRPr="00B240C2">
        <w:rPr>
          <w:sz w:val="22"/>
          <w:szCs w:val="22"/>
        </w:rPr>
        <w:tab/>
        <w:t>Global Field Experience Award</w:t>
      </w:r>
      <w:r w:rsidRPr="00B240C2">
        <w:rPr>
          <w:sz w:val="22"/>
          <w:szCs w:val="22"/>
        </w:rPr>
        <w:tab/>
      </w:r>
      <w:r w:rsidRPr="00B240C2">
        <w:rPr>
          <w:sz w:val="22"/>
          <w:szCs w:val="22"/>
        </w:rPr>
        <w:tab/>
      </w:r>
      <w:r w:rsidRPr="00B240C2">
        <w:rPr>
          <w:sz w:val="22"/>
          <w:szCs w:val="22"/>
        </w:rPr>
        <w:tab/>
      </w:r>
      <w:r w:rsidR="00D12CD9" w:rsidRPr="00B240C2">
        <w:rPr>
          <w:sz w:val="22"/>
          <w:szCs w:val="22"/>
        </w:rPr>
        <w:tab/>
      </w:r>
      <w:r w:rsidRPr="00B240C2">
        <w:rPr>
          <w:sz w:val="22"/>
          <w:szCs w:val="22"/>
        </w:rPr>
        <w:t>Emory University</w:t>
      </w:r>
    </w:p>
    <w:p w14:paraId="0FA1A0B6" w14:textId="7A0BA5C4" w:rsidR="00AE387B" w:rsidRPr="00B240C2" w:rsidRDefault="00AE387B" w:rsidP="00846A73">
      <w:pPr>
        <w:rPr>
          <w:sz w:val="22"/>
          <w:szCs w:val="22"/>
        </w:rPr>
      </w:pPr>
      <w:r w:rsidRPr="00B240C2">
        <w:rPr>
          <w:sz w:val="22"/>
          <w:szCs w:val="22"/>
        </w:rPr>
        <w:t>2008</w:t>
      </w:r>
      <w:r w:rsidRPr="00B240C2">
        <w:rPr>
          <w:sz w:val="22"/>
          <w:szCs w:val="22"/>
        </w:rPr>
        <w:tab/>
      </w:r>
      <w:r w:rsidRPr="00B240C2">
        <w:rPr>
          <w:sz w:val="22"/>
          <w:szCs w:val="22"/>
        </w:rPr>
        <w:tab/>
      </w:r>
      <w:r w:rsidRPr="00B240C2">
        <w:rPr>
          <w:i/>
          <w:sz w:val="22"/>
          <w:szCs w:val="22"/>
        </w:rPr>
        <w:t>magna cum laude</w:t>
      </w:r>
      <w:r w:rsidRPr="00B240C2">
        <w:rPr>
          <w:sz w:val="22"/>
          <w:szCs w:val="22"/>
        </w:rPr>
        <w:t xml:space="preserve"> Graduate</w:t>
      </w:r>
      <w:r w:rsidRPr="00B240C2">
        <w:rPr>
          <w:sz w:val="22"/>
          <w:szCs w:val="22"/>
        </w:rPr>
        <w:tab/>
      </w:r>
      <w:r w:rsidRPr="00B240C2">
        <w:rPr>
          <w:sz w:val="22"/>
          <w:szCs w:val="22"/>
        </w:rPr>
        <w:tab/>
      </w:r>
      <w:r w:rsidRPr="00B240C2">
        <w:rPr>
          <w:sz w:val="22"/>
          <w:szCs w:val="22"/>
        </w:rPr>
        <w:tab/>
      </w:r>
      <w:r w:rsidRPr="00B240C2">
        <w:rPr>
          <w:sz w:val="22"/>
          <w:szCs w:val="22"/>
        </w:rPr>
        <w:tab/>
        <w:t>Loyola University</w:t>
      </w:r>
    </w:p>
    <w:p w14:paraId="701F953E" w14:textId="77777777" w:rsidR="00AE387B" w:rsidRPr="00B240C2" w:rsidRDefault="00AE387B" w:rsidP="00846A73">
      <w:pPr>
        <w:rPr>
          <w:sz w:val="22"/>
          <w:szCs w:val="22"/>
        </w:rPr>
      </w:pPr>
      <w:r w:rsidRPr="00B240C2">
        <w:rPr>
          <w:sz w:val="22"/>
          <w:szCs w:val="22"/>
        </w:rPr>
        <w:t>2008</w:t>
      </w:r>
      <w:r w:rsidRPr="00B240C2">
        <w:rPr>
          <w:sz w:val="22"/>
          <w:szCs w:val="22"/>
        </w:rPr>
        <w:tab/>
      </w:r>
      <w:r w:rsidRPr="00B240C2">
        <w:rPr>
          <w:sz w:val="22"/>
          <w:szCs w:val="22"/>
        </w:rPr>
        <w:tab/>
        <w:t>Biology Honors Graduate</w:t>
      </w:r>
      <w:r w:rsidRPr="00B240C2">
        <w:rPr>
          <w:sz w:val="22"/>
          <w:szCs w:val="22"/>
        </w:rPr>
        <w:tab/>
      </w:r>
      <w:r w:rsidRPr="00B240C2">
        <w:rPr>
          <w:sz w:val="22"/>
          <w:szCs w:val="22"/>
        </w:rPr>
        <w:tab/>
      </w:r>
      <w:r w:rsidRPr="00B240C2">
        <w:rPr>
          <w:sz w:val="22"/>
          <w:szCs w:val="22"/>
        </w:rPr>
        <w:tab/>
      </w:r>
      <w:r w:rsidRPr="00B240C2">
        <w:rPr>
          <w:sz w:val="22"/>
          <w:szCs w:val="22"/>
        </w:rPr>
        <w:tab/>
        <w:t>Loyola University</w:t>
      </w:r>
    </w:p>
    <w:p w14:paraId="6E1D65C3" w14:textId="3436E449" w:rsidR="00AE387B" w:rsidRPr="00B240C2" w:rsidRDefault="00AE387B" w:rsidP="00846A73">
      <w:pPr>
        <w:rPr>
          <w:sz w:val="22"/>
          <w:szCs w:val="22"/>
        </w:rPr>
      </w:pPr>
      <w:r w:rsidRPr="00B240C2">
        <w:rPr>
          <w:sz w:val="22"/>
          <w:szCs w:val="22"/>
        </w:rPr>
        <w:t>2007-08</w:t>
      </w:r>
      <w:r w:rsidRPr="00B240C2">
        <w:rPr>
          <w:sz w:val="22"/>
          <w:szCs w:val="22"/>
        </w:rPr>
        <w:tab/>
        <w:t>Dean’s List</w:t>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t>Loyola University</w:t>
      </w:r>
      <w:r w:rsidRPr="00B240C2">
        <w:rPr>
          <w:sz w:val="22"/>
          <w:szCs w:val="22"/>
        </w:rPr>
        <w:tab/>
      </w:r>
      <w:r w:rsidRPr="00B240C2">
        <w:rPr>
          <w:sz w:val="22"/>
          <w:szCs w:val="22"/>
        </w:rPr>
        <w:tab/>
      </w:r>
    </w:p>
    <w:p w14:paraId="6CC94E9D" w14:textId="77777777" w:rsidR="00846A73" w:rsidRPr="00B240C2" w:rsidRDefault="00846A73" w:rsidP="00846A73">
      <w:pPr>
        <w:rPr>
          <w:sz w:val="22"/>
          <w:szCs w:val="22"/>
        </w:rPr>
      </w:pPr>
    </w:p>
    <w:p w14:paraId="77C95652" w14:textId="02018200" w:rsidR="009C4725" w:rsidRPr="00B240C2" w:rsidRDefault="009C4725" w:rsidP="00846A73">
      <w:pPr>
        <w:rPr>
          <w:b/>
          <w:sz w:val="22"/>
          <w:szCs w:val="22"/>
        </w:rPr>
      </w:pPr>
      <w:r w:rsidRPr="00B240C2">
        <w:rPr>
          <w:b/>
          <w:sz w:val="22"/>
          <w:szCs w:val="22"/>
        </w:rPr>
        <w:t>PROFESSIONAL EXPERIENCE</w:t>
      </w:r>
    </w:p>
    <w:p w14:paraId="69B96C47" w14:textId="182D7B3B" w:rsidR="001F6070" w:rsidRPr="00B240C2" w:rsidRDefault="001F6070" w:rsidP="009C4725">
      <w:pPr>
        <w:rPr>
          <w:sz w:val="22"/>
          <w:szCs w:val="22"/>
        </w:rPr>
      </w:pPr>
      <w:r w:rsidRPr="00B240C2">
        <w:rPr>
          <w:sz w:val="22"/>
          <w:szCs w:val="22"/>
        </w:rPr>
        <w:t>2022-</w:t>
      </w:r>
      <w:r w:rsidRPr="00B240C2">
        <w:rPr>
          <w:sz w:val="22"/>
          <w:szCs w:val="22"/>
        </w:rPr>
        <w:tab/>
      </w:r>
      <w:r w:rsidRPr="00B240C2">
        <w:rPr>
          <w:sz w:val="22"/>
          <w:szCs w:val="22"/>
        </w:rPr>
        <w:tab/>
        <w:t>Tenure Track Assistant Professor</w:t>
      </w:r>
      <w:r w:rsidRPr="00B240C2">
        <w:rPr>
          <w:sz w:val="22"/>
          <w:szCs w:val="22"/>
        </w:rPr>
        <w:tab/>
      </w:r>
      <w:r w:rsidRPr="00B240C2">
        <w:rPr>
          <w:sz w:val="22"/>
          <w:szCs w:val="22"/>
        </w:rPr>
        <w:tab/>
      </w:r>
      <w:r w:rsidRPr="00B240C2">
        <w:rPr>
          <w:sz w:val="22"/>
          <w:szCs w:val="22"/>
        </w:rPr>
        <w:tab/>
        <w:t>Nell Hodgson Woodruff School of Nursing</w:t>
      </w:r>
    </w:p>
    <w:p w14:paraId="5CC8FA50" w14:textId="75626299" w:rsidR="001F6070" w:rsidRPr="00B240C2" w:rsidRDefault="001F6070" w:rsidP="009C4725">
      <w:pPr>
        <w:rPr>
          <w:sz w:val="22"/>
          <w:szCs w:val="22"/>
        </w:rPr>
      </w:pP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t>Emory University, Atlanta, GA</w:t>
      </w:r>
    </w:p>
    <w:p w14:paraId="4ADDC1C6" w14:textId="2EE61ECE" w:rsidR="009C4725" w:rsidRPr="00B240C2" w:rsidRDefault="009C4725" w:rsidP="009C4725">
      <w:pPr>
        <w:rPr>
          <w:sz w:val="22"/>
          <w:szCs w:val="22"/>
        </w:rPr>
      </w:pPr>
      <w:r w:rsidRPr="00B240C2">
        <w:rPr>
          <w:sz w:val="22"/>
          <w:szCs w:val="22"/>
        </w:rPr>
        <w:t>2019-</w:t>
      </w:r>
      <w:r w:rsidR="001F6070" w:rsidRPr="00B240C2">
        <w:rPr>
          <w:sz w:val="22"/>
          <w:szCs w:val="22"/>
        </w:rPr>
        <w:t>22</w:t>
      </w:r>
      <w:r w:rsidR="001F6070" w:rsidRPr="00B240C2">
        <w:rPr>
          <w:sz w:val="22"/>
          <w:szCs w:val="22"/>
        </w:rPr>
        <w:tab/>
        <w:t>Research</w:t>
      </w:r>
      <w:r w:rsidR="006D0612" w:rsidRPr="00B240C2">
        <w:rPr>
          <w:sz w:val="22"/>
          <w:szCs w:val="22"/>
        </w:rPr>
        <w:t xml:space="preserve"> Track</w:t>
      </w:r>
      <w:r w:rsidRPr="00B240C2">
        <w:rPr>
          <w:sz w:val="22"/>
          <w:szCs w:val="22"/>
        </w:rPr>
        <w:t xml:space="preserve"> Assistant Professor</w:t>
      </w:r>
      <w:r w:rsidRPr="00B240C2">
        <w:rPr>
          <w:sz w:val="22"/>
          <w:szCs w:val="22"/>
        </w:rPr>
        <w:tab/>
      </w:r>
      <w:r w:rsidRPr="00B240C2">
        <w:rPr>
          <w:sz w:val="22"/>
          <w:szCs w:val="22"/>
        </w:rPr>
        <w:tab/>
      </w:r>
      <w:r w:rsidRPr="00B240C2">
        <w:rPr>
          <w:sz w:val="22"/>
          <w:szCs w:val="22"/>
        </w:rPr>
        <w:tab/>
        <w:t>Nell Hodgson Woodruff School of Nursing</w:t>
      </w:r>
    </w:p>
    <w:p w14:paraId="79AA88BF" w14:textId="66A56A3A" w:rsidR="009C4725" w:rsidRPr="00B240C2" w:rsidRDefault="009C4725" w:rsidP="009C4725">
      <w:pPr>
        <w:rPr>
          <w:sz w:val="22"/>
          <w:szCs w:val="22"/>
        </w:rPr>
      </w:pP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t>Emory University, Atlanta, GA</w:t>
      </w:r>
    </w:p>
    <w:p w14:paraId="2401613E" w14:textId="2B7F0A2C" w:rsidR="009C4725" w:rsidRPr="00B240C2" w:rsidRDefault="00590FE3" w:rsidP="009C4725">
      <w:pPr>
        <w:rPr>
          <w:sz w:val="22"/>
          <w:szCs w:val="22"/>
        </w:rPr>
      </w:pPr>
      <w:r w:rsidRPr="00B240C2">
        <w:rPr>
          <w:sz w:val="22"/>
          <w:szCs w:val="22"/>
        </w:rPr>
        <w:t>2017</w:t>
      </w:r>
      <w:r w:rsidR="009C4725" w:rsidRPr="00B240C2">
        <w:rPr>
          <w:sz w:val="22"/>
          <w:szCs w:val="22"/>
        </w:rPr>
        <w:t>-19</w:t>
      </w:r>
      <w:r w:rsidR="009C4725" w:rsidRPr="00B240C2">
        <w:rPr>
          <w:sz w:val="22"/>
          <w:szCs w:val="22"/>
        </w:rPr>
        <w:tab/>
        <w:t>Postdoctoral Fellow</w:t>
      </w:r>
      <w:r w:rsidRPr="00B240C2">
        <w:rPr>
          <w:sz w:val="22"/>
          <w:szCs w:val="22"/>
        </w:rPr>
        <w:t>-Nursing School</w:t>
      </w:r>
      <w:r w:rsidR="009C4725" w:rsidRPr="00B240C2">
        <w:rPr>
          <w:sz w:val="22"/>
          <w:szCs w:val="22"/>
        </w:rPr>
        <w:tab/>
      </w:r>
      <w:r w:rsidR="009C4725" w:rsidRPr="00B240C2">
        <w:rPr>
          <w:sz w:val="22"/>
          <w:szCs w:val="22"/>
        </w:rPr>
        <w:tab/>
      </w:r>
      <w:r w:rsidR="009C4725" w:rsidRPr="00B240C2">
        <w:rPr>
          <w:sz w:val="22"/>
          <w:szCs w:val="22"/>
        </w:rPr>
        <w:tab/>
        <w:t>Emory University, Atlanta, GA</w:t>
      </w:r>
    </w:p>
    <w:p w14:paraId="726E8987" w14:textId="7321A0D6" w:rsidR="009C4725" w:rsidRPr="00B240C2" w:rsidRDefault="009C4725" w:rsidP="009C4725">
      <w:pPr>
        <w:rPr>
          <w:sz w:val="22"/>
          <w:szCs w:val="22"/>
        </w:rPr>
      </w:pPr>
      <w:r w:rsidRPr="00B240C2">
        <w:rPr>
          <w:sz w:val="22"/>
          <w:szCs w:val="22"/>
        </w:rPr>
        <w:t>2014-17</w:t>
      </w:r>
      <w:r w:rsidRPr="00B240C2">
        <w:rPr>
          <w:sz w:val="22"/>
          <w:szCs w:val="22"/>
        </w:rPr>
        <w:tab/>
        <w:t>Cancer Prevention Fellow</w:t>
      </w:r>
      <w:r w:rsidRPr="00B240C2">
        <w:rPr>
          <w:sz w:val="22"/>
          <w:szCs w:val="22"/>
        </w:rPr>
        <w:tab/>
      </w:r>
      <w:r w:rsidRPr="00B240C2">
        <w:rPr>
          <w:sz w:val="22"/>
          <w:szCs w:val="22"/>
        </w:rPr>
        <w:tab/>
      </w:r>
      <w:r w:rsidRPr="00B240C2">
        <w:rPr>
          <w:sz w:val="22"/>
          <w:szCs w:val="22"/>
        </w:rPr>
        <w:tab/>
      </w:r>
      <w:r w:rsidRPr="00B240C2">
        <w:rPr>
          <w:sz w:val="22"/>
          <w:szCs w:val="22"/>
        </w:rPr>
        <w:tab/>
        <w:t>National Cancer Institute, Bethesda, MD</w:t>
      </w:r>
    </w:p>
    <w:p w14:paraId="773AC43B" w14:textId="25DC120B" w:rsidR="009C4725" w:rsidRPr="00B240C2" w:rsidRDefault="009C4725" w:rsidP="004F121B">
      <w:pPr>
        <w:rPr>
          <w:sz w:val="22"/>
          <w:szCs w:val="22"/>
        </w:rPr>
      </w:pPr>
      <w:r w:rsidRPr="00B240C2">
        <w:rPr>
          <w:sz w:val="22"/>
          <w:szCs w:val="22"/>
        </w:rPr>
        <w:t>201</w:t>
      </w:r>
      <w:r w:rsidR="004F121B" w:rsidRPr="00B240C2">
        <w:rPr>
          <w:sz w:val="22"/>
          <w:szCs w:val="22"/>
        </w:rPr>
        <w:t>1</w:t>
      </w:r>
      <w:r w:rsidRPr="00B240C2">
        <w:rPr>
          <w:sz w:val="22"/>
          <w:szCs w:val="22"/>
        </w:rPr>
        <w:t>-14</w:t>
      </w:r>
      <w:r w:rsidRPr="00B240C2">
        <w:rPr>
          <w:sz w:val="22"/>
          <w:szCs w:val="22"/>
        </w:rPr>
        <w:tab/>
        <w:t>Graduate Research Assistant</w:t>
      </w:r>
      <w:r w:rsidR="00B53D5B" w:rsidRPr="00B240C2">
        <w:rPr>
          <w:sz w:val="22"/>
          <w:szCs w:val="22"/>
        </w:rPr>
        <w:tab/>
      </w:r>
      <w:r w:rsidR="00B53D5B" w:rsidRPr="00B240C2">
        <w:rPr>
          <w:sz w:val="22"/>
          <w:szCs w:val="22"/>
        </w:rPr>
        <w:tab/>
      </w:r>
      <w:r w:rsidR="00B53D5B" w:rsidRPr="00B240C2">
        <w:rPr>
          <w:sz w:val="22"/>
          <w:szCs w:val="22"/>
        </w:rPr>
        <w:tab/>
      </w:r>
      <w:r w:rsidR="00B53D5B" w:rsidRPr="00B240C2">
        <w:rPr>
          <w:sz w:val="22"/>
          <w:szCs w:val="22"/>
        </w:rPr>
        <w:tab/>
        <w:t>Emory University, Atlanta, GA</w:t>
      </w:r>
      <w:r w:rsidRPr="00B240C2">
        <w:rPr>
          <w:sz w:val="22"/>
          <w:szCs w:val="22"/>
        </w:rPr>
        <w:t xml:space="preserve"> </w:t>
      </w:r>
    </w:p>
    <w:p w14:paraId="00E5E4E2" w14:textId="50581480" w:rsidR="00590FE3" w:rsidRPr="00B240C2" w:rsidRDefault="00590FE3" w:rsidP="00590FE3">
      <w:pPr>
        <w:rPr>
          <w:sz w:val="22"/>
          <w:szCs w:val="22"/>
        </w:rPr>
      </w:pPr>
      <w:r w:rsidRPr="00B240C2">
        <w:rPr>
          <w:sz w:val="22"/>
          <w:szCs w:val="22"/>
        </w:rPr>
        <w:t>2012</w:t>
      </w:r>
      <w:r w:rsidRPr="00B240C2">
        <w:rPr>
          <w:sz w:val="22"/>
          <w:szCs w:val="22"/>
        </w:rPr>
        <w:tab/>
      </w:r>
      <w:r w:rsidRPr="00B240C2">
        <w:rPr>
          <w:sz w:val="22"/>
          <w:szCs w:val="22"/>
        </w:rPr>
        <w:tab/>
        <w:t>Summer Graduate Research Assistant</w:t>
      </w:r>
      <w:r w:rsidRPr="00B240C2">
        <w:rPr>
          <w:sz w:val="22"/>
          <w:szCs w:val="22"/>
        </w:rPr>
        <w:tab/>
      </w:r>
      <w:r w:rsidRPr="00B240C2">
        <w:rPr>
          <w:sz w:val="22"/>
          <w:szCs w:val="22"/>
        </w:rPr>
        <w:tab/>
      </w:r>
      <w:r w:rsidRPr="00B240C2">
        <w:rPr>
          <w:sz w:val="22"/>
          <w:szCs w:val="22"/>
        </w:rPr>
        <w:tab/>
        <w:t>MD Anderson Cancer Center, Houston, TX</w:t>
      </w:r>
    </w:p>
    <w:p w14:paraId="3CEEF5E3" w14:textId="143D8140" w:rsidR="009C4725" w:rsidRPr="00B240C2" w:rsidRDefault="009C4725" w:rsidP="00A40619">
      <w:pPr>
        <w:rPr>
          <w:sz w:val="22"/>
          <w:szCs w:val="22"/>
        </w:rPr>
      </w:pPr>
      <w:r w:rsidRPr="00B240C2">
        <w:rPr>
          <w:sz w:val="22"/>
          <w:szCs w:val="22"/>
        </w:rPr>
        <w:t>20</w:t>
      </w:r>
      <w:r w:rsidR="004F121B" w:rsidRPr="00B240C2">
        <w:rPr>
          <w:sz w:val="22"/>
          <w:szCs w:val="22"/>
        </w:rPr>
        <w:t>08</w:t>
      </w:r>
      <w:r w:rsidRPr="00B240C2">
        <w:rPr>
          <w:sz w:val="22"/>
          <w:szCs w:val="22"/>
        </w:rPr>
        <w:t>-12</w:t>
      </w:r>
      <w:r w:rsidRPr="00B240C2">
        <w:rPr>
          <w:sz w:val="22"/>
          <w:szCs w:val="22"/>
        </w:rPr>
        <w:tab/>
        <w:t>Graduate Research Assistant</w:t>
      </w:r>
      <w:r w:rsidRPr="00B240C2">
        <w:rPr>
          <w:sz w:val="22"/>
          <w:szCs w:val="22"/>
        </w:rPr>
        <w:tab/>
      </w:r>
      <w:r w:rsidRPr="00B240C2">
        <w:rPr>
          <w:sz w:val="22"/>
          <w:szCs w:val="22"/>
        </w:rPr>
        <w:tab/>
      </w:r>
      <w:r w:rsidRPr="00B240C2">
        <w:rPr>
          <w:sz w:val="22"/>
          <w:szCs w:val="22"/>
        </w:rPr>
        <w:tab/>
      </w:r>
      <w:r w:rsidRPr="00B240C2">
        <w:rPr>
          <w:sz w:val="22"/>
          <w:szCs w:val="22"/>
        </w:rPr>
        <w:tab/>
        <w:t xml:space="preserve">American Cancer Society, Atlanta, GA </w:t>
      </w:r>
      <w:r w:rsidR="004F121B" w:rsidRPr="00B240C2">
        <w:rPr>
          <w:sz w:val="22"/>
          <w:szCs w:val="22"/>
        </w:rPr>
        <w:t>&amp;</w:t>
      </w:r>
    </w:p>
    <w:p w14:paraId="63C1DFFA" w14:textId="4545B72A" w:rsidR="009C4725" w:rsidRPr="00B240C2" w:rsidRDefault="004F121B" w:rsidP="00A40619">
      <w:pPr>
        <w:rPr>
          <w:b/>
          <w:sz w:val="22"/>
          <w:szCs w:val="22"/>
        </w:rPr>
      </w:pP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t>Hanoi, Vietnam</w:t>
      </w:r>
      <w:r w:rsidR="00000000">
        <w:rPr>
          <w:b/>
          <w:sz w:val="22"/>
          <w:szCs w:val="22"/>
        </w:rPr>
        <w:pict w14:anchorId="7803F933">
          <v:shape id="_x0000_i1026" type="#_x0000_t75" style="width:540pt;height:2pt" o:hrpct="0" o:hralign="center" o:hr="t">
            <v:imagedata r:id="rId8" o:title="MCj01158550000[1]"/>
          </v:shape>
        </w:pict>
      </w:r>
    </w:p>
    <w:p w14:paraId="20BA8822" w14:textId="5CD24DB5" w:rsidR="00D62CDE" w:rsidRPr="00B240C2" w:rsidRDefault="005F1278" w:rsidP="00402FF3">
      <w:pPr>
        <w:rPr>
          <w:b/>
          <w:sz w:val="22"/>
          <w:szCs w:val="22"/>
        </w:rPr>
      </w:pPr>
      <w:r w:rsidRPr="00B240C2">
        <w:rPr>
          <w:b/>
          <w:sz w:val="22"/>
          <w:szCs w:val="22"/>
        </w:rPr>
        <w:t xml:space="preserve">SCHOLARSHIP: </w:t>
      </w:r>
      <w:r w:rsidR="009C4725" w:rsidRPr="00B240C2">
        <w:rPr>
          <w:b/>
          <w:sz w:val="22"/>
          <w:szCs w:val="22"/>
        </w:rPr>
        <w:t xml:space="preserve">GRANTS &amp; </w:t>
      </w:r>
      <w:r w:rsidRPr="00B240C2">
        <w:rPr>
          <w:b/>
          <w:sz w:val="22"/>
          <w:szCs w:val="22"/>
        </w:rPr>
        <w:t>OTHER</w:t>
      </w:r>
      <w:r w:rsidR="009C4725" w:rsidRPr="00B240C2">
        <w:rPr>
          <w:b/>
          <w:sz w:val="22"/>
          <w:szCs w:val="22"/>
        </w:rPr>
        <w:t xml:space="preserve"> FUNDING</w:t>
      </w:r>
    </w:p>
    <w:p w14:paraId="2551A497" w14:textId="77777777" w:rsidR="00800021" w:rsidRPr="00B240C2" w:rsidRDefault="00800021" w:rsidP="000F302B">
      <w:pPr>
        <w:pStyle w:val="ListParagraph"/>
        <w:tabs>
          <w:tab w:val="right" w:pos="12240"/>
        </w:tabs>
        <w:ind w:left="0"/>
        <w:rPr>
          <w:b/>
          <w:sz w:val="22"/>
          <w:szCs w:val="22"/>
          <w:u w:val="single"/>
        </w:rPr>
      </w:pPr>
    </w:p>
    <w:p w14:paraId="6D40E8E0" w14:textId="2431CB51" w:rsidR="009A2EED" w:rsidRPr="00B240C2" w:rsidRDefault="00D62CDE" w:rsidP="000F302B">
      <w:pPr>
        <w:pStyle w:val="ListParagraph"/>
        <w:tabs>
          <w:tab w:val="right" w:pos="12240"/>
        </w:tabs>
        <w:ind w:left="0"/>
        <w:rPr>
          <w:b/>
          <w:sz w:val="22"/>
          <w:szCs w:val="22"/>
          <w:u w:val="single"/>
        </w:rPr>
      </w:pPr>
      <w:r w:rsidRPr="00B240C2">
        <w:rPr>
          <w:b/>
          <w:sz w:val="22"/>
          <w:szCs w:val="22"/>
          <w:u w:val="single"/>
        </w:rPr>
        <w:t xml:space="preserve">Research Grants Under Review </w:t>
      </w:r>
    </w:p>
    <w:p w14:paraId="0C94828B" w14:textId="0F1D8489" w:rsidR="00A3535A" w:rsidRDefault="00711AE2" w:rsidP="00507416">
      <w:pPr>
        <w:tabs>
          <w:tab w:val="right" w:pos="12240"/>
        </w:tabs>
        <w:rPr>
          <w:sz w:val="22"/>
          <w:szCs w:val="22"/>
        </w:rPr>
      </w:pPr>
      <w:r w:rsidRPr="00711AE2">
        <w:rPr>
          <w:sz w:val="22"/>
          <w:szCs w:val="22"/>
        </w:rPr>
        <w:t>Multi-Omics Analysis of Psychoneurological Symptoms in Patients with Head and Neck</w:t>
      </w:r>
      <w:r>
        <w:rPr>
          <w:sz w:val="22"/>
          <w:szCs w:val="22"/>
        </w:rPr>
        <w:t xml:space="preserve"> Cancer (</w:t>
      </w:r>
      <w:r w:rsidR="00A93FFF">
        <w:rPr>
          <w:sz w:val="22"/>
          <w:szCs w:val="22"/>
        </w:rPr>
        <w:t>Lin</w:t>
      </w:r>
      <w:r>
        <w:rPr>
          <w:sz w:val="22"/>
          <w:szCs w:val="22"/>
        </w:rPr>
        <w:t>)</w:t>
      </w:r>
    </w:p>
    <w:p w14:paraId="0B58AECC" w14:textId="6DC8D2E7" w:rsidR="00797216" w:rsidRDefault="00797216" w:rsidP="00507416">
      <w:pPr>
        <w:tabs>
          <w:tab w:val="right" w:pos="12240"/>
        </w:tabs>
        <w:rPr>
          <w:sz w:val="22"/>
          <w:szCs w:val="22"/>
        </w:rPr>
      </w:pPr>
      <w:r>
        <w:rPr>
          <w:sz w:val="22"/>
          <w:szCs w:val="22"/>
        </w:rPr>
        <w:t>National Cancer Institute (R03)</w:t>
      </w:r>
    </w:p>
    <w:p w14:paraId="0268CCB1" w14:textId="4D178797" w:rsidR="009323C6" w:rsidRDefault="00797216" w:rsidP="00507416">
      <w:pPr>
        <w:tabs>
          <w:tab w:val="right" w:pos="12240"/>
        </w:tabs>
        <w:rPr>
          <w:sz w:val="22"/>
          <w:szCs w:val="22"/>
        </w:rPr>
      </w:pPr>
      <w:r>
        <w:rPr>
          <w:sz w:val="22"/>
          <w:szCs w:val="22"/>
        </w:rPr>
        <w:t>Co-Investigator</w:t>
      </w:r>
      <w:r w:rsidR="009323C6">
        <w:rPr>
          <w:sz w:val="22"/>
          <w:szCs w:val="22"/>
        </w:rPr>
        <w:t>, 1% effort</w:t>
      </w:r>
    </w:p>
    <w:p w14:paraId="10EE088A" w14:textId="2D137CA3" w:rsidR="00BF5E08" w:rsidRDefault="00BF5E08" w:rsidP="00507416">
      <w:pPr>
        <w:tabs>
          <w:tab w:val="right" w:pos="12240"/>
        </w:tabs>
        <w:rPr>
          <w:sz w:val="22"/>
          <w:szCs w:val="22"/>
        </w:rPr>
      </w:pPr>
      <w:r>
        <w:rPr>
          <w:sz w:val="22"/>
          <w:szCs w:val="22"/>
        </w:rPr>
        <w:t xml:space="preserve">Total Award Costs: </w:t>
      </w:r>
      <w:r w:rsidR="002762A4">
        <w:rPr>
          <w:sz w:val="22"/>
          <w:szCs w:val="22"/>
        </w:rPr>
        <w:t>35,353</w:t>
      </w:r>
    </w:p>
    <w:p w14:paraId="1C0C0CA1" w14:textId="73250C64" w:rsidR="00BF5E08" w:rsidRDefault="00BF5E08" w:rsidP="00507416">
      <w:pPr>
        <w:tabs>
          <w:tab w:val="right" w:pos="12240"/>
        </w:tabs>
        <w:rPr>
          <w:sz w:val="22"/>
          <w:szCs w:val="22"/>
        </w:rPr>
      </w:pPr>
      <w:r>
        <w:rPr>
          <w:sz w:val="22"/>
          <w:szCs w:val="22"/>
        </w:rPr>
        <w:t xml:space="preserve">Funding Period: </w:t>
      </w:r>
      <w:r w:rsidR="005A66C0">
        <w:rPr>
          <w:sz w:val="22"/>
          <w:szCs w:val="22"/>
        </w:rPr>
        <w:t>4/</w:t>
      </w:r>
      <w:r w:rsidR="00B06E3C">
        <w:rPr>
          <w:sz w:val="22"/>
          <w:szCs w:val="22"/>
        </w:rPr>
        <w:t>2026-3/2028</w:t>
      </w:r>
    </w:p>
    <w:p w14:paraId="732F1CED" w14:textId="77777777" w:rsidR="00A3535A" w:rsidRDefault="00A3535A" w:rsidP="00507416">
      <w:pPr>
        <w:tabs>
          <w:tab w:val="right" w:pos="12240"/>
        </w:tabs>
        <w:rPr>
          <w:sz w:val="22"/>
          <w:szCs w:val="22"/>
        </w:rPr>
      </w:pPr>
    </w:p>
    <w:p w14:paraId="545DEDB8" w14:textId="606E8FEE" w:rsidR="00507416" w:rsidRPr="00B240C2" w:rsidRDefault="00507416" w:rsidP="00507416">
      <w:pPr>
        <w:tabs>
          <w:tab w:val="right" w:pos="12240"/>
        </w:tabs>
        <w:rPr>
          <w:sz w:val="22"/>
          <w:szCs w:val="22"/>
        </w:rPr>
      </w:pPr>
      <w:r w:rsidRPr="00F92A76">
        <w:rPr>
          <w:sz w:val="22"/>
          <w:szCs w:val="22"/>
        </w:rPr>
        <w:t>Decoding Early Biomarkers of Cachexia in Head and Neck Cancer via Multi-Omics and Imaging</w:t>
      </w:r>
      <w:r w:rsidRPr="00B240C2">
        <w:rPr>
          <w:sz w:val="22"/>
          <w:szCs w:val="22"/>
        </w:rPr>
        <w:t xml:space="preserve"> (Eldridge)</w:t>
      </w:r>
    </w:p>
    <w:p w14:paraId="32759618" w14:textId="1E7D3665" w:rsidR="00507416" w:rsidRPr="00B240C2" w:rsidRDefault="00507416" w:rsidP="00507416">
      <w:pPr>
        <w:tabs>
          <w:tab w:val="right" w:pos="12240"/>
        </w:tabs>
        <w:rPr>
          <w:sz w:val="22"/>
          <w:szCs w:val="22"/>
        </w:rPr>
      </w:pPr>
      <w:r w:rsidRPr="00B240C2">
        <w:rPr>
          <w:sz w:val="22"/>
          <w:szCs w:val="22"/>
        </w:rPr>
        <w:t>National Cancer Institute (R01</w:t>
      </w:r>
      <w:r w:rsidR="00B265B4">
        <w:rPr>
          <w:sz w:val="22"/>
          <w:szCs w:val="22"/>
        </w:rPr>
        <w:t xml:space="preserve"> </w:t>
      </w:r>
      <w:r w:rsidR="00B265B4" w:rsidRPr="00B265B4">
        <w:rPr>
          <w:sz w:val="22"/>
          <w:szCs w:val="22"/>
        </w:rPr>
        <w:t>CA312547</w:t>
      </w:r>
      <w:r w:rsidRPr="00B240C2">
        <w:rPr>
          <w:sz w:val="22"/>
          <w:szCs w:val="22"/>
        </w:rPr>
        <w:t>)</w:t>
      </w:r>
    </w:p>
    <w:p w14:paraId="640BDFEC" w14:textId="7B246900" w:rsidR="00507416" w:rsidRPr="00B240C2" w:rsidRDefault="00507416" w:rsidP="00507416">
      <w:pPr>
        <w:tabs>
          <w:tab w:val="right" w:pos="12240"/>
        </w:tabs>
        <w:rPr>
          <w:sz w:val="22"/>
          <w:szCs w:val="22"/>
        </w:rPr>
      </w:pPr>
      <w:r w:rsidRPr="00B240C2">
        <w:rPr>
          <w:sz w:val="22"/>
          <w:szCs w:val="22"/>
        </w:rPr>
        <w:t xml:space="preserve">Principal Investigator, </w:t>
      </w:r>
      <w:r w:rsidR="00783DB6">
        <w:rPr>
          <w:sz w:val="22"/>
          <w:szCs w:val="22"/>
        </w:rPr>
        <w:t>3</w:t>
      </w:r>
      <w:r w:rsidRPr="00B240C2">
        <w:rPr>
          <w:sz w:val="22"/>
          <w:szCs w:val="22"/>
        </w:rPr>
        <w:t>0% effort</w:t>
      </w:r>
    </w:p>
    <w:p w14:paraId="369A4C55" w14:textId="7C8DBEC4" w:rsidR="00507416" w:rsidRPr="00B240C2" w:rsidRDefault="00507416" w:rsidP="00507416">
      <w:pPr>
        <w:tabs>
          <w:tab w:val="right" w:pos="12240"/>
        </w:tabs>
        <w:rPr>
          <w:sz w:val="22"/>
          <w:szCs w:val="22"/>
        </w:rPr>
      </w:pPr>
      <w:r w:rsidRPr="00B240C2">
        <w:rPr>
          <w:sz w:val="22"/>
          <w:szCs w:val="22"/>
        </w:rPr>
        <w:t>Total Award Costs: $</w:t>
      </w:r>
      <w:r w:rsidR="0099552C">
        <w:rPr>
          <w:sz w:val="22"/>
          <w:szCs w:val="22"/>
        </w:rPr>
        <w:t>1,956,250</w:t>
      </w:r>
    </w:p>
    <w:p w14:paraId="586F2C6C" w14:textId="358DCD37" w:rsidR="00507416" w:rsidRPr="00B240C2" w:rsidRDefault="00507416" w:rsidP="00507416">
      <w:pPr>
        <w:tabs>
          <w:tab w:val="right" w:pos="12240"/>
        </w:tabs>
        <w:rPr>
          <w:sz w:val="22"/>
          <w:szCs w:val="22"/>
        </w:rPr>
      </w:pPr>
      <w:r w:rsidRPr="00B240C2">
        <w:rPr>
          <w:sz w:val="22"/>
          <w:szCs w:val="22"/>
        </w:rPr>
        <w:t>Funding Period: 4/202</w:t>
      </w:r>
      <w:r w:rsidR="005A66C0">
        <w:rPr>
          <w:sz w:val="22"/>
          <w:szCs w:val="22"/>
        </w:rPr>
        <w:t>6</w:t>
      </w:r>
      <w:r w:rsidRPr="00B240C2">
        <w:rPr>
          <w:sz w:val="22"/>
          <w:szCs w:val="22"/>
        </w:rPr>
        <w:t>-3/20</w:t>
      </w:r>
      <w:r w:rsidR="00574C19">
        <w:rPr>
          <w:sz w:val="22"/>
          <w:szCs w:val="22"/>
        </w:rPr>
        <w:t>31</w:t>
      </w:r>
    </w:p>
    <w:p w14:paraId="523EF586" w14:textId="77777777" w:rsidR="00507416" w:rsidRDefault="00507416" w:rsidP="00886181">
      <w:pPr>
        <w:tabs>
          <w:tab w:val="right" w:pos="12240"/>
        </w:tabs>
        <w:rPr>
          <w:sz w:val="22"/>
          <w:szCs w:val="22"/>
        </w:rPr>
      </w:pPr>
    </w:p>
    <w:p w14:paraId="3CEC331E" w14:textId="2E2978A0" w:rsidR="00886181" w:rsidRPr="00B240C2" w:rsidRDefault="00492AB2" w:rsidP="00886181">
      <w:pPr>
        <w:tabs>
          <w:tab w:val="right" w:pos="12240"/>
        </w:tabs>
        <w:rPr>
          <w:sz w:val="22"/>
          <w:szCs w:val="22"/>
        </w:rPr>
      </w:pPr>
      <w:r w:rsidRPr="00492AB2">
        <w:rPr>
          <w:sz w:val="22"/>
          <w:szCs w:val="22"/>
        </w:rPr>
        <w:t xml:space="preserve">Proteomic and Metabolomic Biomarkers for Predicting Immunotherapy Response in Head and Neck Cancer </w:t>
      </w:r>
      <w:r w:rsidR="00886181" w:rsidRPr="00B240C2">
        <w:rPr>
          <w:sz w:val="22"/>
          <w:szCs w:val="22"/>
        </w:rPr>
        <w:t>(Eldridge)</w:t>
      </w:r>
      <w:r w:rsidR="00886181" w:rsidRPr="00B240C2">
        <w:rPr>
          <w:sz w:val="22"/>
          <w:szCs w:val="22"/>
        </w:rPr>
        <w:br/>
        <w:t>National Cancer Institute (</w:t>
      </w:r>
      <w:r w:rsidR="00D70AF1" w:rsidRPr="00B240C2">
        <w:rPr>
          <w:sz w:val="22"/>
          <w:szCs w:val="22"/>
        </w:rPr>
        <w:t>R21 CA307828)</w:t>
      </w:r>
      <w:r w:rsidR="00886181" w:rsidRPr="00B240C2">
        <w:rPr>
          <w:sz w:val="22"/>
          <w:szCs w:val="22"/>
        </w:rPr>
        <w:br/>
        <w:t xml:space="preserve">Principal Investigator, </w:t>
      </w:r>
      <w:r w:rsidR="00155B39" w:rsidRPr="00B240C2">
        <w:rPr>
          <w:sz w:val="22"/>
          <w:szCs w:val="22"/>
        </w:rPr>
        <w:t>30</w:t>
      </w:r>
      <w:r w:rsidR="00886181" w:rsidRPr="00B240C2">
        <w:rPr>
          <w:sz w:val="22"/>
          <w:szCs w:val="22"/>
        </w:rPr>
        <w:t>% effort</w:t>
      </w:r>
      <w:r w:rsidR="00886181" w:rsidRPr="00B240C2">
        <w:rPr>
          <w:sz w:val="22"/>
          <w:szCs w:val="22"/>
        </w:rPr>
        <w:br/>
        <w:t>Total Award Costs: $</w:t>
      </w:r>
      <w:r w:rsidR="0064138D">
        <w:rPr>
          <w:sz w:val="22"/>
          <w:szCs w:val="22"/>
        </w:rPr>
        <w:t>426,282</w:t>
      </w:r>
      <w:r w:rsidR="00886181" w:rsidRPr="00B240C2">
        <w:rPr>
          <w:sz w:val="22"/>
          <w:szCs w:val="22"/>
        </w:rPr>
        <w:br/>
        <w:t>Funding Period: 1/202</w:t>
      </w:r>
      <w:r w:rsidR="00155B39" w:rsidRPr="00B240C2">
        <w:rPr>
          <w:sz w:val="22"/>
          <w:szCs w:val="22"/>
        </w:rPr>
        <w:t>6</w:t>
      </w:r>
      <w:r w:rsidR="00886181" w:rsidRPr="00B240C2">
        <w:rPr>
          <w:sz w:val="22"/>
          <w:szCs w:val="22"/>
        </w:rPr>
        <w:t>-12/202</w:t>
      </w:r>
      <w:r w:rsidR="00B240C2">
        <w:rPr>
          <w:sz w:val="22"/>
          <w:szCs w:val="22"/>
        </w:rPr>
        <w:t>7</w:t>
      </w:r>
    </w:p>
    <w:p w14:paraId="4BBFF568" w14:textId="6FBD5529" w:rsidR="00EE6F33" w:rsidRPr="00B240C2" w:rsidRDefault="00EE6F33" w:rsidP="00EE6F33">
      <w:pPr>
        <w:tabs>
          <w:tab w:val="right" w:pos="12240"/>
        </w:tabs>
        <w:rPr>
          <w:sz w:val="22"/>
          <w:szCs w:val="22"/>
        </w:rPr>
      </w:pPr>
      <w:r w:rsidRPr="00B240C2">
        <w:rPr>
          <w:sz w:val="22"/>
          <w:szCs w:val="22"/>
        </w:rPr>
        <w:lastRenderedPageBreak/>
        <w:t>Aging-associated morbidities and health disparities among cancer survivors and caregivers</w:t>
      </w:r>
      <w:r w:rsidR="00CD65BC">
        <w:rPr>
          <w:sz w:val="22"/>
          <w:szCs w:val="22"/>
        </w:rPr>
        <w:t xml:space="preserve"> </w:t>
      </w:r>
      <w:r w:rsidRPr="00B240C2">
        <w:rPr>
          <w:sz w:val="22"/>
          <w:szCs w:val="22"/>
        </w:rPr>
        <w:t>(C, Xiao, I, Graetz, X, Hu)</w:t>
      </w:r>
    </w:p>
    <w:p w14:paraId="426DCC2A" w14:textId="3E5CEF15" w:rsidR="00EE6F33" w:rsidRPr="00B240C2" w:rsidRDefault="00EE6F33" w:rsidP="00EE6F33">
      <w:pPr>
        <w:tabs>
          <w:tab w:val="right" w:pos="12240"/>
        </w:tabs>
        <w:rPr>
          <w:sz w:val="22"/>
          <w:szCs w:val="22"/>
        </w:rPr>
      </w:pPr>
      <w:r w:rsidRPr="00B240C2">
        <w:rPr>
          <w:sz w:val="22"/>
          <w:szCs w:val="22"/>
        </w:rPr>
        <w:t>National Institutes of Health (P01)</w:t>
      </w:r>
    </w:p>
    <w:p w14:paraId="1E366C80" w14:textId="28571A10" w:rsidR="00EE6F33" w:rsidRPr="00B240C2" w:rsidRDefault="00EE6F33" w:rsidP="00EE6F33">
      <w:pPr>
        <w:tabs>
          <w:tab w:val="right" w:pos="12240"/>
        </w:tabs>
        <w:rPr>
          <w:sz w:val="22"/>
          <w:szCs w:val="22"/>
        </w:rPr>
      </w:pPr>
      <w:r w:rsidRPr="00B240C2">
        <w:rPr>
          <w:sz w:val="22"/>
          <w:szCs w:val="22"/>
        </w:rPr>
        <w:t>Co-investigator of project 2, 10% effort</w:t>
      </w:r>
    </w:p>
    <w:p w14:paraId="10E7F437" w14:textId="2F606E50" w:rsidR="00EE6F33" w:rsidRPr="00B240C2" w:rsidRDefault="00EE6F33" w:rsidP="00EE6F33">
      <w:pPr>
        <w:tabs>
          <w:tab w:val="right" w:pos="12240"/>
        </w:tabs>
        <w:rPr>
          <w:sz w:val="22"/>
          <w:szCs w:val="22"/>
        </w:rPr>
      </w:pPr>
      <w:r w:rsidRPr="00B240C2">
        <w:rPr>
          <w:sz w:val="22"/>
          <w:szCs w:val="22"/>
        </w:rPr>
        <w:t>Total Award Costs: $</w:t>
      </w:r>
      <w:r w:rsidR="00E9362F">
        <w:rPr>
          <w:sz w:val="22"/>
          <w:szCs w:val="22"/>
        </w:rPr>
        <w:t>13,504,882</w:t>
      </w:r>
      <w:r w:rsidRPr="00B240C2">
        <w:rPr>
          <w:sz w:val="22"/>
          <w:szCs w:val="22"/>
        </w:rPr>
        <w:t xml:space="preserve"> (</w:t>
      </w:r>
      <w:r w:rsidR="00492AF9">
        <w:rPr>
          <w:sz w:val="22"/>
          <w:szCs w:val="22"/>
        </w:rPr>
        <w:t>Total</w:t>
      </w:r>
      <w:r w:rsidRPr="00B240C2">
        <w:rPr>
          <w:sz w:val="22"/>
          <w:szCs w:val="22"/>
        </w:rPr>
        <w:t xml:space="preserve"> costs of Project 2: $</w:t>
      </w:r>
      <w:r w:rsidR="00F178AB">
        <w:rPr>
          <w:sz w:val="22"/>
          <w:szCs w:val="22"/>
        </w:rPr>
        <w:t>3,186,346</w:t>
      </w:r>
      <w:r w:rsidRPr="00B240C2">
        <w:rPr>
          <w:sz w:val="22"/>
          <w:szCs w:val="22"/>
        </w:rPr>
        <w:t>)</w:t>
      </w:r>
    </w:p>
    <w:p w14:paraId="030BD802" w14:textId="77777777" w:rsidR="00EE6F33" w:rsidRPr="00B240C2" w:rsidRDefault="00EE6F33" w:rsidP="00EE6F33">
      <w:pPr>
        <w:tabs>
          <w:tab w:val="right" w:pos="12240"/>
        </w:tabs>
        <w:rPr>
          <w:sz w:val="22"/>
          <w:szCs w:val="22"/>
        </w:rPr>
      </w:pPr>
      <w:r w:rsidRPr="00B240C2">
        <w:rPr>
          <w:sz w:val="22"/>
          <w:szCs w:val="22"/>
        </w:rPr>
        <w:t>Funding Period: 9/1/2025 – 7/31/2030</w:t>
      </w:r>
      <w:r w:rsidR="00D62CDE" w:rsidRPr="00B240C2">
        <w:rPr>
          <w:sz w:val="22"/>
          <w:szCs w:val="22"/>
        </w:rPr>
        <w:br/>
      </w:r>
    </w:p>
    <w:p w14:paraId="0E1563C1" w14:textId="61F04B5E" w:rsidR="00477951" w:rsidRPr="00B240C2" w:rsidRDefault="005B3BDF" w:rsidP="00EE6F33">
      <w:pPr>
        <w:tabs>
          <w:tab w:val="right" w:pos="12240"/>
        </w:tabs>
        <w:rPr>
          <w:sz w:val="22"/>
          <w:szCs w:val="22"/>
        </w:rPr>
      </w:pPr>
      <w:r w:rsidRPr="00B240C2">
        <w:rPr>
          <w:sz w:val="22"/>
          <w:szCs w:val="22"/>
        </w:rPr>
        <w:t>Mechanisms Underlying Longitudinal Inflammatory, Alzheimer's Disease, and Hormonal Biomarker Changes in Black and White American Women (Wharton)</w:t>
      </w:r>
    </w:p>
    <w:p w14:paraId="38BB4C56" w14:textId="1A57D577" w:rsidR="005B3BDF" w:rsidRPr="00B240C2" w:rsidRDefault="002500E9" w:rsidP="00EE6F33">
      <w:pPr>
        <w:tabs>
          <w:tab w:val="right" w:pos="12240"/>
        </w:tabs>
        <w:rPr>
          <w:sz w:val="22"/>
          <w:szCs w:val="22"/>
        </w:rPr>
      </w:pPr>
      <w:r w:rsidRPr="002500E9">
        <w:rPr>
          <w:sz w:val="22"/>
          <w:szCs w:val="22"/>
        </w:rPr>
        <w:t>National Institute on Aging</w:t>
      </w:r>
      <w:r w:rsidR="000C2682" w:rsidRPr="00B240C2">
        <w:rPr>
          <w:sz w:val="22"/>
          <w:szCs w:val="22"/>
        </w:rPr>
        <w:t xml:space="preserve"> (R01)</w:t>
      </w:r>
    </w:p>
    <w:p w14:paraId="235A5A1A" w14:textId="36F178AA" w:rsidR="000C2682" w:rsidRPr="00B240C2" w:rsidRDefault="000C2682" w:rsidP="00EE6F33">
      <w:pPr>
        <w:tabs>
          <w:tab w:val="right" w:pos="12240"/>
        </w:tabs>
        <w:rPr>
          <w:sz w:val="22"/>
          <w:szCs w:val="22"/>
        </w:rPr>
      </w:pPr>
      <w:r w:rsidRPr="00B240C2">
        <w:rPr>
          <w:sz w:val="22"/>
          <w:szCs w:val="22"/>
        </w:rPr>
        <w:t>Co-investigator</w:t>
      </w:r>
    </w:p>
    <w:p w14:paraId="6A60AE1F" w14:textId="49C5AF51" w:rsidR="00A361B6" w:rsidRPr="00B240C2" w:rsidRDefault="00A361B6" w:rsidP="00EE6F33">
      <w:pPr>
        <w:tabs>
          <w:tab w:val="right" w:pos="12240"/>
        </w:tabs>
        <w:rPr>
          <w:sz w:val="22"/>
          <w:szCs w:val="22"/>
        </w:rPr>
      </w:pPr>
      <w:r w:rsidRPr="00B240C2">
        <w:rPr>
          <w:sz w:val="22"/>
          <w:szCs w:val="22"/>
        </w:rPr>
        <w:t>Total Award Costs: $3,942,614</w:t>
      </w:r>
    </w:p>
    <w:p w14:paraId="3A4D942B" w14:textId="43E6DE35" w:rsidR="00D6535F" w:rsidRPr="00B240C2" w:rsidRDefault="00D6535F" w:rsidP="00EE6F33">
      <w:pPr>
        <w:tabs>
          <w:tab w:val="right" w:pos="12240"/>
        </w:tabs>
        <w:rPr>
          <w:sz w:val="22"/>
          <w:szCs w:val="22"/>
        </w:rPr>
      </w:pPr>
      <w:r w:rsidRPr="00B240C2">
        <w:rPr>
          <w:sz w:val="22"/>
          <w:szCs w:val="22"/>
        </w:rPr>
        <w:t xml:space="preserve">Funding Period: </w:t>
      </w:r>
      <w:r w:rsidR="004A5BCE" w:rsidRPr="00B240C2">
        <w:rPr>
          <w:sz w:val="22"/>
          <w:szCs w:val="22"/>
        </w:rPr>
        <w:t>5/2025-4/2030</w:t>
      </w:r>
    </w:p>
    <w:p w14:paraId="5ED77858" w14:textId="77777777" w:rsidR="00477951" w:rsidRPr="00B240C2" w:rsidRDefault="00477951" w:rsidP="00EE6F33">
      <w:pPr>
        <w:tabs>
          <w:tab w:val="right" w:pos="12240"/>
        </w:tabs>
        <w:rPr>
          <w:sz w:val="22"/>
          <w:szCs w:val="22"/>
        </w:rPr>
      </w:pPr>
    </w:p>
    <w:p w14:paraId="7B9CECB8" w14:textId="652E9C4F" w:rsidR="00EE6F33" w:rsidRPr="00B240C2" w:rsidRDefault="0013629F" w:rsidP="00EE6F33">
      <w:pPr>
        <w:tabs>
          <w:tab w:val="right" w:pos="12240"/>
        </w:tabs>
        <w:rPr>
          <w:sz w:val="22"/>
          <w:szCs w:val="22"/>
        </w:rPr>
      </w:pPr>
      <w:r w:rsidRPr="0013629F">
        <w:rPr>
          <w:sz w:val="22"/>
          <w:szCs w:val="22"/>
        </w:rPr>
        <w:t xml:space="preserve">Metabolome-Microbiome Biomarkers Related to Psychoneurological Symptoms in Children and Young Adults with Sarcomas Receiving Chemotherapy </w:t>
      </w:r>
      <w:r w:rsidR="00EE6F33" w:rsidRPr="00B240C2">
        <w:rPr>
          <w:sz w:val="22"/>
          <w:szCs w:val="22"/>
        </w:rPr>
        <w:t>(Bai)</w:t>
      </w:r>
    </w:p>
    <w:p w14:paraId="362C1161" w14:textId="009B186E" w:rsidR="00EE6F33" w:rsidRPr="00B240C2" w:rsidRDefault="00EE6F33" w:rsidP="00EE6F33">
      <w:pPr>
        <w:tabs>
          <w:tab w:val="right" w:pos="12240"/>
        </w:tabs>
        <w:rPr>
          <w:sz w:val="22"/>
          <w:szCs w:val="22"/>
        </w:rPr>
      </w:pPr>
      <w:r w:rsidRPr="00B240C2">
        <w:rPr>
          <w:sz w:val="22"/>
          <w:szCs w:val="22"/>
        </w:rPr>
        <w:t>NCI (R01</w:t>
      </w:r>
      <w:r w:rsidR="001C31CB" w:rsidRPr="00B240C2">
        <w:rPr>
          <w:sz w:val="22"/>
          <w:szCs w:val="22"/>
        </w:rPr>
        <w:t xml:space="preserve"> CA279989</w:t>
      </w:r>
      <w:r w:rsidRPr="00B240C2">
        <w:rPr>
          <w:sz w:val="22"/>
          <w:szCs w:val="22"/>
        </w:rPr>
        <w:t>)</w:t>
      </w:r>
    </w:p>
    <w:p w14:paraId="7A03FD35" w14:textId="399DEB31" w:rsidR="00EE6F33" w:rsidRPr="00B240C2" w:rsidRDefault="00EE6F33" w:rsidP="00EE6F33">
      <w:pPr>
        <w:tabs>
          <w:tab w:val="right" w:pos="12240"/>
        </w:tabs>
        <w:rPr>
          <w:sz w:val="22"/>
          <w:szCs w:val="22"/>
        </w:rPr>
      </w:pPr>
      <w:r w:rsidRPr="00B240C2">
        <w:rPr>
          <w:sz w:val="22"/>
          <w:szCs w:val="22"/>
        </w:rPr>
        <w:t xml:space="preserve">Co-Investigator, </w:t>
      </w:r>
      <w:r w:rsidR="00FC1E27">
        <w:rPr>
          <w:sz w:val="22"/>
          <w:szCs w:val="22"/>
        </w:rPr>
        <w:t>10</w:t>
      </w:r>
      <w:r w:rsidRPr="00B240C2">
        <w:rPr>
          <w:sz w:val="22"/>
          <w:szCs w:val="22"/>
        </w:rPr>
        <w:t>% effort</w:t>
      </w:r>
    </w:p>
    <w:p w14:paraId="16CC2756" w14:textId="45DC4A56" w:rsidR="00EE6F33" w:rsidRPr="00B240C2" w:rsidRDefault="00EE6F33" w:rsidP="00EE6F33">
      <w:pPr>
        <w:tabs>
          <w:tab w:val="right" w:pos="12240"/>
        </w:tabs>
        <w:rPr>
          <w:sz w:val="22"/>
          <w:szCs w:val="22"/>
        </w:rPr>
      </w:pPr>
      <w:r w:rsidRPr="00B240C2">
        <w:rPr>
          <w:sz w:val="22"/>
          <w:szCs w:val="22"/>
        </w:rPr>
        <w:t>Total Award Costs: 3,9</w:t>
      </w:r>
      <w:r w:rsidR="0013629F">
        <w:rPr>
          <w:sz w:val="22"/>
          <w:szCs w:val="22"/>
        </w:rPr>
        <w:t>67,</w:t>
      </w:r>
      <w:r w:rsidR="00AF48D6">
        <w:rPr>
          <w:sz w:val="22"/>
          <w:szCs w:val="22"/>
        </w:rPr>
        <w:t>071</w:t>
      </w:r>
    </w:p>
    <w:p w14:paraId="276CD63F" w14:textId="7B2EBA96" w:rsidR="00EE6F33" w:rsidRPr="00B240C2" w:rsidRDefault="00EE6F33" w:rsidP="00EE6F33">
      <w:pPr>
        <w:tabs>
          <w:tab w:val="right" w:pos="12240"/>
        </w:tabs>
        <w:rPr>
          <w:sz w:val="22"/>
          <w:szCs w:val="22"/>
        </w:rPr>
      </w:pPr>
      <w:r w:rsidRPr="00B240C2">
        <w:rPr>
          <w:sz w:val="22"/>
          <w:szCs w:val="22"/>
        </w:rPr>
        <w:t>Funding Period: 9/1/2024 - 8/31/2029</w:t>
      </w:r>
    </w:p>
    <w:p w14:paraId="1A04595B" w14:textId="77777777" w:rsidR="005F1278" w:rsidRPr="00B240C2" w:rsidRDefault="005F1278" w:rsidP="002D298A">
      <w:pPr>
        <w:tabs>
          <w:tab w:val="right" w:pos="12240"/>
        </w:tabs>
        <w:rPr>
          <w:sz w:val="22"/>
          <w:szCs w:val="22"/>
        </w:rPr>
      </w:pPr>
    </w:p>
    <w:p w14:paraId="6AB59E62" w14:textId="77777777" w:rsidR="00AC31F0" w:rsidRDefault="005F1278" w:rsidP="00F80FC9">
      <w:pPr>
        <w:tabs>
          <w:tab w:val="right" w:pos="12240"/>
        </w:tabs>
        <w:rPr>
          <w:sz w:val="22"/>
          <w:szCs w:val="22"/>
        </w:rPr>
      </w:pPr>
      <w:r w:rsidRPr="00B240C2">
        <w:rPr>
          <w:b/>
          <w:sz w:val="22"/>
          <w:szCs w:val="22"/>
          <w:u w:val="single"/>
        </w:rPr>
        <w:t>Research Grants Funded by National Institut</w:t>
      </w:r>
      <w:r w:rsidR="00040DCB" w:rsidRPr="00B240C2">
        <w:rPr>
          <w:b/>
          <w:sz w:val="22"/>
          <w:szCs w:val="22"/>
          <w:u w:val="single"/>
        </w:rPr>
        <w:t>e</w:t>
      </w:r>
      <w:r w:rsidRPr="00B240C2">
        <w:rPr>
          <w:b/>
          <w:sz w:val="22"/>
          <w:szCs w:val="22"/>
          <w:u w:val="single"/>
        </w:rPr>
        <w:t xml:space="preserve"> of Health</w:t>
      </w:r>
      <w:r w:rsidR="00D94533" w:rsidRPr="00B240C2">
        <w:rPr>
          <w:b/>
          <w:sz w:val="22"/>
          <w:szCs w:val="22"/>
          <w:u w:val="single"/>
        </w:rPr>
        <w:br/>
      </w:r>
      <w:r w:rsidR="00F80FC9" w:rsidRPr="00B240C2">
        <w:rPr>
          <w:sz w:val="22"/>
          <w:szCs w:val="22"/>
        </w:rPr>
        <w:t>Integrative Multi-Omics of Metabolomics and Epigenetics to Explore the Pathophysiology of Cachexia and Survival in Head and Neck Squamous Cell Carcinoma</w:t>
      </w:r>
      <w:r w:rsidR="00AC31F0">
        <w:rPr>
          <w:sz w:val="22"/>
          <w:szCs w:val="22"/>
        </w:rPr>
        <w:t xml:space="preserve"> (Eldridge)</w:t>
      </w:r>
      <w:r w:rsidR="00F80FC9" w:rsidRPr="00B240C2">
        <w:rPr>
          <w:sz w:val="22"/>
          <w:szCs w:val="22"/>
        </w:rPr>
        <w:t xml:space="preserve"> </w:t>
      </w:r>
    </w:p>
    <w:p w14:paraId="5682FCC9" w14:textId="0240CFF5" w:rsidR="00F80FC9" w:rsidRPr="00B240C2" w:rsidRDefault="00AC31F0" w:rsidP="00F80FC9">
      <w:pPr>
        <w:tabs>
          <w:tab w:val="right" w:pos="12240"/>
        </w:tabs>
        <w:rPr>
          <w:sz w:val="22"/>
          <w:szCs w:val="22"/>
        </w:rPr>
      </w:pPr>
      <w:r>
        <w:rPr>
          <w:sz w:val="22"/>
          <w:szCs w:val="22"/>
        </w:rPr>
        <w:t xml:space="preserve">National Cancer Institute </w:t>
      </w:r>
      <w:r w:rsidR="00F80FC9" w:rsidRPr="00B240C2">
        <w:rPr>
          <w:sz w:val="22"/>
          <w:szCs w:val="22"/>
        </w:rPr>
        <w:t>(R03 CA304028)</w:t>
      </w:r>
    </w:p>
    <w:p w14:paraId="7A288C46" w14:textId="77777777" w:rsidR="00F80FC9" w:rsidRPr="00B240C2" w:rsidRDefault="00F80FC9" w:rsidP="00F80FC9">
      <w:pPr>
        <w:tabs>
          <w:tab w:val="right" w:pos="12240"/>
        </w:tabs>
        <w:rPr>
          <w:sz w:val="22"/>
          <w:szCs w:val="22"/>
        </w:rPr>
      </w:pPr>
      <w:r w:rsidRPr="00B240C2">
        <w:rPr>
          <w:sz w:val="22"/>
          <w:szCs w:val="22"/>
        </w:rPr>
        <w:t>Principal Investigator, 1</w:t>
      </w:r>
      <w:r>
        <w:rPr>
          <w:sz w:val="22"/>
          <w:szCs w:val="22"/>
        </w:rPr>
        <w:t>7</w:t>
      </w:r>
      <w:r w:rsidRPr="00B240C2">
        <w:rPr>
          <w:sz w:val="22"/>
          <w:szCs w:val="22"/>
        </w:rPr>
        <w:t>.5% effort</w:t>
      </w:r>
    </w:p>
    <w:p w14:paraId="009A50CB" w14:textId="0A55A482" w:rsidR="00F80FC9" w:rsidRDefault="00F80FC9" w:rsidP="00F80FC9">
      <w:pPr>
        <w:tabs>
          <w:tab w:val="right" w:pos="12240"/>
        </w:tabs>
        <w:rPr>
          <w:sz w:val="22"/>
          <w:szCs w:val="22"/>
        </w:rPr>
      </w:pPr>
      <w:r w:rsidRPr="00B240C2">
        <w:rPr>
          <w:sz w:val="22"/>
          <w:szCs w:val="22"/>
        </w:rPr>
        <w:t>Total Award Costs: $156,50</w:t>
      </w:r>
      <w:r w:rsidR="00F71B11">
        <w:rPr>
          <w:sz w:val="22"/>
          <w:szCs w:val="22"/>
        </w:rPr>
        <w:t>2</w:t>
      </w:r>
      <w:r w:rsidRPr="00B240C2">
        <w:rPr>
          <w:sz w:val="22"/>
          <w:szCs w:val="22"/>
        </w:rPr>
        <w:br/>
        <w:t xml:space="preserve">Funding Period: </w:t>
      </w:r>
      <w:r w:rsidR="00672AB0">
        <w:rPr>
          <w:sz w:val="22"/>
          <w:szCs w:val="22"/>
        </w:rPr>
        <w:t>8</w:t>
      </w:r>
      <w:r w:rsidRPr="00B240C2">
        <w:rPr>
          <w:sz w:val="22"/>
          <w:szCs w:val="22"/>
        </w:rPr>
        <w:t>/2025-</w:t>
      </w:r>
      <w:r w:rsidR="00672AB0">
        <w:rPr>
          <w:sz w:val="22"/>
          <w:szCs w:val="22"/>
        </w:rPr>
        <w:t>7</w:t>
      </w:r>
      <w:r w:rsidRPr="00B240C2">
        <w:rPr>
          <w:sz w:val="22"/>
          <w:szCs w:val="22"/>
        </w:rPr>
        <w:t>/2027</w:t>
      </w:r>
    </w:p>
    <w:p w14:paraId="4A8E22B9" w14:textId="77777777" w:rsidR="000414D4" w:rsidRDefault="000414D4" w:rsidP="00F80FC9">
      <w:pPr>
        <w:tabs>
          <w:tab w:val="right" w:pos="12240"/>
        </w:tabs>
        <w:rPr>
          <w:sz w:val="22"/>
          <w:szCs w:val="22"/>
        </w:rPr>
      </w:pPr>
    </w:p>
    <w:p w14:paraId="54086C1B" w14:textId="79E6B2A9" w:rsidR="000414D4" w:rsidRPr="00B240C2" w:rsidRDefault="0040624B" w:rsidP="000414D4">
      <w:pPr>
        <w:tabs>
          <w:tab w:val="right" w:pos="12240"/>
        </w:tabs>
        <w:rPr>
          <w:sz w:val="22"/>
          <w:szCs w:val="22"/>
        </w:rPr>
      </w:pPr>
      <w:proofErr w:type="spellStart"/>
      <w:r w:rsidRPr="0040624B">
        <w:rPr>
          <w:sz w:val="22"/>
          <w:szCs w:val="22"/>
        </w:rPr>
        <w:t>PeRsonalized</w:t>
      </w:r>
      <w:proofErr w:type="spellEnd"/>
      <w:r w:rsidRPr="0040624B">
        <w:rPr>
          <w:sz w:val="22"/>
          <w:szCs w:val="22"/>
        </w:rPr>
        <w:t xml:space="preserve"> Outreach and Multifaceted Interventions for Screening Equity (PROMISE) for Anal and Cervical Cancer Prevention and Treatment </w:t>
      </w:r>
      <w:r w:rsidR="000414D4" w:rsidRPr="00B240C2">
        <w:rPr>
          <w:sz w:val="22"/>
          <w:szCs w:val="22"/>
        </w:rPr>
        <w:t xml:space="preserve">(Flowers) </w:t>
      </w:r>
    </w:p>
    <w:p w14:paraId="62283820" w14:textId="77777777" w:rsidR="000414D4" w:rsidRPr="00B240C2" w:rsidRDefault="000414D4" w:rsidP="000414D4">
      <w:pPr>
        <w:tabs>
          <w:tab w:val="right" w:pos="12240"/>
        </w:tabs>
        <w:rPr>
          <w:sz w:val="22"/>
          <w:szCs w:val="22"/>
        </w:rPr>
      </w:pPr>
      <w:r w:rsidRPr="00B240C2">
        <w:rPr>
          <w:sz w:val="22"/>
          <w:szCs w:val="22"/>
        </w:rPr>
        <w:t xml:space="preserve">National </w:t>
      </w:r>
      <w:r>
        <w:rPr>
          <w:sz w:val="22"/>
          <w:szCs w:val="22"/>
        </w:rPr>
        <w:t>Cancer Institute</w:t>
      </w:r>
      <w:r w:rsidRPr="00B240C2">
        <w:rPr>
          <w:sz w:val="22"/>
          <w:szCs w:val="22"/>
        </w:rPr>
        <w:t xml:space="preserve"> (U54 CA302465)</w:t>
      </w:r>
    </w:p>
    <w:p w14:paraId="3BFE082E" w14:textId="77777777" w:rsidR="000414D4" w:rsidRPr="00B240C2" w:rsidRDefault="000414D4" w:rsidP="000414D4">
      <w:pPr>
        <w:tabs>
          <w:tab w:val="right" w:pos="12240"/>
        </w:tabs>
        <w:rPr>
          <w:sz w:val="22"/>
          <w:szCs w:val="22"/>
        </w:rPr>
      </w:pPr>
      <w:r w:rsidRPr="00B240C2">
        <w:rPr>
          <w:sz w:val="22"/>
          <w:szCs w:val="22"/>
        </w:rPr>
        <w:t>Co-Investigator</w:t>
      </w:r>
      <w:r>
        <w:rPr>
          <w:sz w:val="22"/>
          <w:szCs w:val="22"/>
        </w:rPr>
        <w:t>, 3% effort</w:t>
      </w:r>
      <w:r w:rsidRPr="00B240C2">
        <w:rPr>
          <w:sz w:val="22"/>
          <w:szCs w:val="22"/>
        </w:rPr>
        <w:t xml:space="preserve"> </w:t>
      </w:r>
    </w:p>
    <w:p w14:paraId="1B8C9D69" w14:textId="77777777" w:rsidR="000414D4" w:rsidRPr="00B240C2" w:rsidRDefault="000414D4" w:rsidP="000414D4">
      <w:pPr>
        <w:tabs>
          <w:tab w:val="right" w:pos="12240"/>
        </w:tabs>
        <w:rPr>
          <w:sz w:val="22"/>
          <w:szCs w:val="22"/>
        </w:rPr>
      </w:pPr>
      <w:r w:rsidRPr="00B240C2">
        <w:rPr>
          <w:sz w:val="22"/>
          <w:szCs w:val="22"/>
        </w:rPr>
        <w:t>Total Award Costs: $5,708,215</w:t>
      </w:r>
    </w:p>
    <w:p w14:paraId="7DCD9CE1" w14:textId="2CAA4F3D" w:rsidR="000414D4" w:rsidRPr="00B240C2" w:rsidRDefault="000414D4" w:rsidP="00F80FC9">
      <w:pPr>
        <w:tabs>
          <w:tab w:val="right" w:pos="12240"/>
        </w:tabs>
        <w:rPr>
          <w:sz w:val="22"/>
          <w:szCs w:val="22"/>
        </w:rPr>
      </w:pPr>
      <w:r w:rsidRPr="00B240C2">
        <w:rPr>
          <w:sz w:val="22"/>
          <w:szCs w:val="22"/>
        </w:rPr>
        <w:t>Funding Period: 7/2025-6/2030</w:t>
      </w:r>
    </w:p>
    <w:p w14:paraId="37B67B6F" w14:textId="77777777" w:rsidR="00F80FC9" w:rsidRDefault="00F80FC9" w:rsidP="00AC7E59">
      <w:pPr>
        <w:pStyle w:val="ListParagraph"/>
        <w:tabs>
          <w:tab w:val="right" w:pos="12240"/>
        </w:tabs>
        <w:ind w:left="0"/>
        <w:rPr>
          <w:sz w:val="22"/>
          <w:szCs w:val="22"/>
        </w:rPr>
      </w:pPr>
    </w:p>
    <w:p w14:paraId="5E83C41C" w14:textId="30FFA8BB" w:rsidR="00E02C71" w:rsidRPr="00B240C2" w:rsidRDefault="00E02C71" w:rsidP="00AC7E59">
      <w:pPr>
        <w:pStyle w:val="ListParagraph"/>
        <w:tabs>
          <w:tab w:val="right" w:pos="12240"/>
        </w:tabs>
        <w:ind w:left="0"/>
        <w:rPr>
          <w:sz w:val="22"/>
          <w:szCs w:val="22"/>
        </w:rPr>
      </w:pPr>
      <w:r w:rsidRPr="00B240C2">
        <w:rPr>
          <w:sz w:val="22"/>
          <w:szCs w:val="22"/>
        </w:rPr>
        <w:t>Validating a plasma metabolomic biomarker to improve precision medicine in head and neck cancer patients (Eldridge)</w:t>
      </w:r>
      <w:r w:rsidR="00084F05" w:rsidRPr="00B240C2">
        <w:rPr>
          <w:sz w:val="22"/>
          <w:szCs w:val="22"/>
        </w:rPr>
        <w:br/>
      </w:r>
      <w:r w:rsidRPr="00B240C2">
        <w:rPr>
          <w:sz w:val="22"/>
          <w:szCs w:val="22"/>
        </w:rPr>
        <w:t>National Center for Advancing Translational Sciences (</w:t>
      </w:r>
      <w:r w:rsidR="00434C62" w:rsidRPr="00B240C2">
        <w:rPr>
          <w:sz w:val="22"/>
          <w:szCs w:val="22"/>
        </w:rPr>
        <w:t>R03 TR004312</w:t>
      </w:r>
      <w:r w:rsidRPr="00B240C2">
        <w:rPr>
          <w:sz w:val="22"/>
          <w:szCs w:val="22"/>
        </w:rPr>
        <w:t>)</w:t>
      </w:r>
      <w:r w:rsidR="005A119C" w:rsidRPr="00B240C2">
        <w:rPr>
          <w:sz w:val="22"/>
          <w:szCs w:val="22"/>
        </w:rPr>
        <w:br/>
      </w:r>
      <w:r w:rsidRPr="00B240C2">
        <w:rPr>
          <w:sz w:val="22"/>
          <w:szCs w:val="22"/>
        </w:rPr>
        <w:t xml:space="preserve">Principal Investigator, </w:t>
      </w:r>
      <w:r w:rsidR="000151A4" w:rsidRPr="00B240C2">
        <w:rPr>
          <w:sz w:val="22"/>
          <w:szCs w:val="22"/>
        </w:rPr>
        <w:t>12</w:t>
      </w:r>
      <w:r w:rsidR="00C3177C" w:rsidRPr="00B240C2">
        <w:rPr>
          <w:sz w:val="22"/>
          <w:szCs w:val="22"/>
        </w:rPr>
        <w:t>.5</w:t>
      </w:r>
      <w:r w:rsidRPr="00B240C2">
        <w:rPr>
          <w:sz w:val="22"/>
          <w:szCs w:val="22"/>
        </w:rPr>
        <w:t>% effort</w:t>
      </w:r>
      <w:r w:rsidR="005A119C" w:rsidRPr="00B240C2">
        <w:rPr>
          <w:sz w:val="22"/>
          <w:szCs w:val="22"/>
        </w:rPr>
        <w:br/>
      </w:r>
      <w:r w:rsidRPr="00B240C2">
        <w:rPr>
          <w:sz w:val="22"/>
          <w:szCs w:val="22"/>
        </w:rPr>
        <w:t xml:space="preserve">Total </w:t>
      </w:r>
      <w:r w:rsidR="00053B4E" w:rsidRPr="00B240C2">
        <w:rPr>
          <w:sz w:val="22"/>
          <w:szCs w:val="22"/>
        </w:rPr>
        <w:t xml:space="preserve">Award </w:t>
      </w:r>
      <w:r w:rsidRPr="00B240C2">
        <w:rPr>
          <w:sz w:val="22"/>
          <w:szCs w:val="22"/>
        </w:rPr>
        <w:t>Costs: $156,50</w:t>
      </w:r>
      <w:r w:rsidR="00F71B11">
        <w:rPr>
          <w:sz w:val="22"/>
          <w:szCs w:val="22"/>
        </w:rPr>
        <w:t>0</w:t>
      </w:r>
      <w:r w:rsidR="005A119C" w:rsidRPr="00B240C2">
        <w:rPr>
          <w:sz w:val="22"/>
          <w:szCs w:val="22"/>
        </w:rPr>
        <w:br/>
      </w:r>
      <w:r w:rsidRPr="00B240C2">
        <w:rPr>
          <w:sz w:val="22"/>
          <w:szCs w:val="22"/>
        </w:rPr>
        <w:t xml:space="preserve">Funding Period: </w:t>
      </w:r>
      <w:r w:rsidR="000E6456">
        <w:rPr>
          <w:sz w:val="22"/>
          <w:szCs w:val="22"/>
        </w:rPr>
        <w:t>7</w:t>
      </w:r>
      <w:r w:rsidRPr="00B240C2">
        <w:rPr>
          <w:sz w:val="22"/>
          <w:szCs w:val="22"/>
        </w:rPr>
        <w:t>/202</w:t>
      </w:r>
      <w:r w:rsidR="00B70D21" w:rsidRPr="00B240C2">
        <w:rPr>
          <w:sz w:val="22"/>
          <w:szCs w:val="22"/>
        </w:rPr>
        <w:t>3</w:t>
      </w:r>
      <w:r w:rsidRPr="00B240C2">
        <w:rPr>
          <w:sz w:val="22"/>
          <w:szCs w:val="22"/>
        </w:rPr>
        <w:t>–</w:t>
      </w:r>
      <w:r w:rsidR="000E6456">
        <w:rPr>
          <w:sz w:val="22"/>
          <w:szCs w:val="22"/>
        </w:rPr>
        <w:t>6</w:t>
      </w:r>
      <w:r w:rsidRPr="00B240C2">
        <w:rPr>
          <w:sz w:val="22"/>
          <w:szCs w:val="22"/>
        </w:rPr>
        <w:t>/202</w:t>
      </w:r>
      <w:r w:rsidR="008C5827" w:rsidRPr="00B240C2">
        <w:rPr>
          <w:sz w:val="22"/>
          <w:szCs w:val="22"/>
        </w:rPr>
        <w:t>5</w:t>
      </w:r>
      <w:r w:rsidRPr="00B240C2">
        <w:rPr>
          <w:sz w:val="22"/>
          <w:szCs w:val="22"/>
        </w:rPr>
        <w:br/>
      </w:r>
    </w:p>
    <w:p w14:paraId="5472F3BA" w14:textId="585C0DA1" w:rsidR="005F1278" w:rsidRPr="00B240C2" w:rsidRDefault="005F1278" w:rsidP="00AC7E59">
      <w:pPr>
        <w:pStyle w:val="ListParagraph"/>
        <w:tabs>
          <w:tab w:val="right" w:pos="12240"/>
        </w:tabs>
        <w:ind w:left="0"/>
        <w:rPr>
          <w:sz w:val="22"/>
          <w:szCs w:val="22"/>
        </w:rPr>
      </w:pPr>
      <w:r w:rsidRPr="00B240C2">
        <w:rPr>
          <w:sz w:val="22"/>
          <w:szCs w:val="22"/>
        </w:rPr>
        <w:t>Role of estradiol and related hormones on inflammation, sleep, and risks for Alzheimer’s disease (Wharton)</w:t>
      </w:r>
    </w:p>
    <w:p w14:paraId="50F50995" w14:textId="570270E8" w:rsidR="005F1278" w:rsidRPr="00B240C2" w:rsidRDefault="00831F93" w:rsidP="00AC7E59">
      <w:pPr>
        <w:pStyle w:val="ListParagraph"/>
        <w:tabs>
          <w:tab w:val="right" w:pos="12240"/>
        </w:tabs>
        <w:ind w:left="0"/>
        <w:rPr>
          <w:sz w:val="22"/>
          <w:szCs w:val="22"/>
        </w:rPr>
      </w:pPr>
      <w:r w:rsidRPr="00831F93">
        <w:rPr>
          <w:sz w:val="22"/>
          <w:szCs w:val="22"/>
        </w:rPr>
        <w:t>National Institute on Aging</w:t>
      </w:r>
      <w:r w:rsidR="00294442" w:rsidRPr="00B240C2">
        <w:rPr>
          <w:sz w:val="22"/>
          <w:szCs w:val="22"/>
        </w:rPr>
        <w:t xml:space="preserve"> (R01</w:t>
      </w:r>
      <w:r w:rsidR="00F06DFE" w:rsidRPr="00B240C2">
        <w:rPr>
          <w:sz w:val="22"/>
          <w:szCs w:val="22"/>
        </w:rPr>
        <w:t xml:space="preserve"> </w:t>
      </w:r>
      <w:r w:rsidR="00294442" w:rsidRPr="00B240C2">
        <w:rPr>
          <w:sz w:val="22"/>
          <w:szCs w:val="22"/>
        </w:rPr>
        <w:t>AG066203)</w:t>
      </w:r>
    </w:p>
    <w:p w14:paraId="6BC1CC01" w14:textId="7F0108FC" w:rsidR="005F1278" w:rsidRPr="00B240C2" w:rsidRDefault="00CE77F9" w:rsidP="00AC7E59">
      <w:pPr>
        <w:pStyle w:val="ListParagraph"/>
        <w:tabs>
          <w:tab w:val="right" w:pos="12240"/>
        </w:tabs>
        <w:ind w:left="0"/>
        <w:rPr>
          <w:sz w:val="22"/>
          <w:szCs w:val="22"/>
        </w:rPr>
      </w:pPr>
      <w:r w:rsidRPr="00B240C2">
        <w:rPr>
          <w:sz w:val="22"/>
          <w:szCs w:val="22"/>
        </w:rPr>
        <w:t>Co-investigator</w:t>
      </w:r>
      <w:r w:rsidR="005F1278" w:rsidRPr="00B240C2">
        <w:rPr>
          <w:sz w:val="22"/>
          <w:szCs w:val="22"/>
        </w:rPr>
        <w:t xml:space="preserve">, </w:t>
      </w:r>
      <w:r w:rsidR="00D04070" w:rsidRPr="00B240C2">
        <w:rPr>
          <w:sz w:val="22"/>
          <w:szCs w:val="22"/>
        </w:rPr>
        <w:t>5</w:t>
      </w:r>
      <w:r w:rsidR="005F1278" w:rsidRPr="00B240C2">
        <w:rPr>
          <w:sz w:val="22"/>
          <w:szCs w:val="22"/>
        </w:rPr>
        <w:t xml:space="preserve">% </w:t>
      </w:r>
      <w:r w:rsidRPr="00B240C2">
        <w:rPr>
          <w:sz w:val="22"/>
          <w:szCs w:val="22"/>
        </w:rPr>
        <w:t>e</w:t>
      </w:r>
      <w:r w:rsidR="005F1278" w:rsidRPr="00B240C2">
        <w:rPr>
          <w:sz w:val="22"/>
          <w:szCs w:val="22"/>
        </w:rPr>
        <w:t>ffort</w:t>
      </w:r>
    </w:p>
    <w:p w14:paraId="41C62F4A" w14:textId="224BA635" w:rsidR="005F1278" w:rsidRPr="00B240C2" w:rsidRDefault="005F1278" w:rsidP="00AC7E59">
      <w:pPr>
        <w:pStyle w:val="ListParagraph"/>
        <w:tabs>
          <w:tab w:val="right" w:pos="12240"/>
        </w:tabs>
        <w:ind w:left="0"/>
        <w:rPr>
          <w:sz w:val="22"/>
          <w:szCs w:val="22"/>
        </w:rPr>
      </w:pPr>
      <w:r w:rsidRPr="00B240C2">
        <w:rPr>
          <w:sz w:val="22"/>
          <w:szCs w:val="22"/>
        </w:rPr>
        <w:t xml:space="preserve">Total </w:t>
      </w:r>
      <w:r w:rsidR="00053B4E" w:rsidRPr="00B240C2">
        <w:rPr>
          <w:sz w:val="22"/>
          <w:szCs w:val="22"/>
        </w:rPr>
        <w:t xml:space="preserve">Award </w:t>
      </w:r>
      <w:r w:rsidRPr="00B240C2">
        <w:rPr>
          <w:sz w:val="22"/>
          <w:szCs w:val="22"/>
        </w:rPr>
        <w:t>Costs: $</w:t>
      </w:r>
      <w:r w:rsidR="00937600" w:rsidRPr="00B240C2">
        <w:rPr>
          <w:sz w:val="22"/>
          <w:szCs w:val="22"/>
        </w:rPr>
        <w:t>3,617,569</w:t>
      </w:r>
    </w:p>
    <w:p w14:paraId="647E5D9F" w14:textId="134B889E" w:rsidR="002D298A" w:rsidRDefault="00294442" w:rsidP="00AC7E59">
      <w:pPr>
        <w:pStyle w:val="ListParagraph"/>
        <w:tabs>
          <w:tab w:val="right" w:pos="12240"/>
        </w:tabs>
        <w:ind w:left="0"/>
        <w:rPr>
          <w:sz w:val="22"/>
          <w:szCs w:val="22"/>
        </w:rPr>
      </w:pPr>
      <w:r w:rsidRPr="00B240C2">
        <w:rPr>
          <w:sz w:val="22"/>
          <w:szCs w:val="22"/>
        </w:rPr>
        <w:t>Funding Period: 9</w:t>
      </w:r>
      <w:r w:rsidR="00C81DB8" w:rsidRPr="00B240C2">
        <w:rPr>
          <w:sz w:val="22"/>
          <w:szCs w:val="22"/>
        </w:rPr>
        <w:t>/</w:t>
      </w:r>
      <w:r w:rsidRPr="00B240C2">
        <w:rPr>
          <w:sz w:val="22"/>
          <w:szCs w:val="22"/>
        </w:rPr>
        <w:t>2019</w:t>
      </w:r>
      <w:r w:rsidR="00C81DB8" w:rsidRPr="00B240C2">
        <w:rPr>
          <w:sz w:val="22"/>
          <w:szCs w:val="22"/>
        </w:rPr>
        <w:t xml:space="preserve"> – </w:t>
      </w:r>
      <w:r w:rsidR="00937600" w:rsidRPr="00B240C2">
        <w:rPr>
          <w:sz w:val="22"/>
          <w:szCs w:val="22"/>
        </w:rPr>
        <w:t>6</w:t>
      </w:r>
      <w:r w:rsidR="00C81DB8" w:rsidRPr="00B240C2">
        <w:rPr>
          <w:sz w:val="22"/>
          <w:szCs w:val="22"/>
        </w:rPr>
        <w:t>/</w:t>
      </w:r>
      <w:r w:rsidRPr="00B240C2">
        <w:rPr>
          <w:sz w:val="22"/>
          <w:szCs w:val="22"/>
        </w:rPr>
        <w:t>202</w:t>
      </w:r>
      <w:r w:rsidR="00087EC7">
        <w:rPr>
          <w:sz w:val="22"/>
          <w:szCs w:val="22"/>
        </w:rPr>
        <w:t>6</w:t>
      </w:r>
    </w:p>
    <w:p w14:paraId="01A24E08" w14:textId="77777777" w:rsidR="00AC31F0" w:rsidRPr="00B240C2" w:rsidRDefault="00AC31F0" w:rsidP="00AC7E59">
      <w:pPr>
        <w:pStyle w:val="ListParagraph"/>
        <w:tabs>
          <w:tab w:val="right" w:pos="12240"/>
        </w:tabs>
        <w:ind w:left="0"/>
        <w:rPr>
          <w:sz w:val="22"/>
          <w:szCs w:val="22"/>
        </w:rPr>
      </w:pPr>
    </w:p>
    <w:p w14:paraId="4BE194C6" w14:textId="04E51C61" w:rsidR="009C4725" w:rsidRPr="00B240C2" w:rsidRDefault="005F1278" w:rsidP="00AC7E59">
      <w:pPr>
        <w:pStyle w:val="ListParagraph"/>
        <w:tabs>
          <w:tab w:val="right" w:pos="12240"/>
        </w:tabs>
        <w:ind w:left="0"/>
        <w:rPr>
          <w:sz w:val="22"/>
          <w:szCs w:val="22"/>
        </w:rPr>
      </w:pPr>
      <w:r w:rsidRPr="00B240C2">
        <w:rPr>
          <w:b/>
          <w:sz w:val="22"/>
          <w:szCs w:val="22"/>
          <w:u w:val="single"/>
        </w:rPr>
        <w:t>Research Grants Funded by other Agencies</w:t>
      </w:r>
    </w:p>
    <w:p w14:paraId="7AFA29AC" w14:textId="723DD421" w:rsidR="00C636CC" w:rsidRPr="00B240C2" w:rsidRDefault="00A04E31" w:rsidP="00A04E31">
      <w:pPr>
        <w:tabs>
          <w:tab w:val="right" w:pos="12240"/>
        </w:tabs>
        <w:rPr>
          <w:bCs/>
          <w:sz w:val="22"/>
          <w:szCs w:val="22"/>
        </w:rPr>
      </w:pPr>
      <w:r w:rsidRPr="00B240C2">
        <w:rPr>
          <w:bCs/>
          <w:sz w:val="22"/>
          <w:szCs w:val="22"/>
        </w:rPr>
        <w:t>Examining the Gut Microbiome, Metabolites and Neuroendocrine Biomarkers Associated with the Psychoneurological Symptom Cluster in Long COVID (Bai)</w:t>
      </w:r>
    </w:p>
    <w:p w14:paraId="1D1638D3" w14:textId="61D7E7DE" w:rsidR="00A04E31" w:rsidRPr="00B240C2" w:rsidRDefault="00A04E31" w:rsidP="00A04E31">
      <w:pPr>
        <w:tabs>
          <w:tab w:val="right" w:pos="12240"/>
        </w:tabs>
        <w:rPr>
          <w:bCs/>
          <w:sz w:val="22"/>
          <w:szCs w:val="22"/>
        </w:rPr>
      </w:pPr>
      <w:r w:rsidRPr="00B240C2">
        <w:rPr>
          <w:bCs/>
          <w:sz w:val="22"/>
          <w:szCs w:val="22"/>
        </w:rPr>
        <w:t xml:space="preserve">Funded by </w:t>
      </w:r>
      <w:r w:rsidR="00323B43" w:rsidRPr="00B240C2">
        <w:rPr>
          <w:bCs/>
          <w:sz w:val="22"/>
          <w:szCs w:val="22"/>
        </w:rPr>
        <w:t>Georgia CTSA</w:t>
      </w:r>
    </w:p>
    <w:p w14:paraId="6577C5AA" w14:textId="4AB8E8C6" w:rsidR="00323B43" w:rsidRPr="00B240C2" w:rsidRDefault="00AE5B42" w:rsidP="00A04E31">
      <w:pPr>
        <w:tabs>
          <w:tab w:val="right" w:pos="12240"/>
        </w:tabs>
        <w:rPr>
          <w:bCs/>
          <w:sz w:val="22"/>
          <w:szCs w:val="22"/>
        </w:rPr>
      </w:pPr>
      <w:r w:rsidRPr="00B240C2">
        <w:rPr>
          <w:bCs/>
          <w:sz w:val="22"/>
          <w:szCs w:val="22"/>
        </w:rPr>
        <w:t xml:space="preserve">Co-Investigator, </w:t>
      </w:r>
      <w:r w:rsidR="00442ED7" w:rsidRPr="00B240C2">
        <w:rPr>
          <w:bCs/>
          <w:sz w:val="22"/>
          <w:szCs w:val="22"/>
        </w:rPr>
        <w:t>0</w:t>
      </w:r>
      <w:r w:rsidRPr="00B240C2">
        <w:rPr>
          <w:bCs/>
          <w:sz w:val="22"/>
          <w:szCs w:val="22"/>
        </w:rPr>
        <w:t>% effort</w:t>
      </w:r>
    </w:p>
    <w:p w14:paraId="33A9F1CA" w14:textId="67BB5146" w:rsidR="00AE5B42" w:rsidRPr="00B240C2" w:rsidRDefault="00AE5B42" w:rsidP="00A04E31">
      <w:pPr>
        <w:tabs>
          <w:tab w:val="right" w:pos="12240"/>
        </w:tabs>
        <w:rPr>
          <w:bCs/>
          <w:sz w:val="22"/>
          <w:szCs w:val="22"/>
        </w:rPr>
      </w:pPr>
      <w:r w:rsidRPr="00B240C2">
        <w:rPr>
          <w:bCs/>
          <w:sz w:val="22"/>
          <w:szCs w:val="22"/>
        </w:rPr>
        <w:t xml:space="preserve">Total </w:t>
      </w:r>
      <w:r w:rsidR="000F36EC" w:rsidRPr="00B240C2">
        <w:rPr>
          <w:sz w:val="22"/>
          <w:szCs w:val="22"/>
        </w:rPr>
        <w:t>Award</w:t>
      </w:r>
      <w:r w:rsidR="000F36EC" w:rsidRPr="00B240C2">
        <w:rPr>
          <w:bCs/>
          <w:sz w:val="22"/>
          <w:szCs w:val="22"/>
        </w:rPr>
        <w:t xml:space="preserve"> </w:t>
      </w:r>
      <w:r w:rsidRPr="00B240C2">
        <w:rPr>
          <w:bCs/>
          <w:sz w:val="22"/>
          <w:szCs w:val="22"/>
        </w:rPr>
        <w:t xml:space="preserve">Costs: </w:t>
      </w:r>
      <w:r w:rsidR="00B60C2D" w:rsidRPr="00B240C2">
        <w:rPr>
          <w:bCs/>
          <w:sz w:val="22"/>
          <w:szCs w:val="22"/>
        </w:rPr>
        <w:t>$</w:t>
      </w:r>
      <w:r w:rsidR="00DB560B" w:rsidRPr="00B240C2">
        <w:rPr>
          <w:bCs/>
          <w:sz w:val="22"/>
          <w:szCs w:val="22"/>
        </w:rPr>
        <w:t>45,455</w:t>
      </w:r>
    </w:p>
    <w:p w14:paraId="01C0EBD2" w14:textId="15E04713" w:rsidR="00B60C2D" w:rsidRPr="00B240C2" w:rsidRDefault="00B60C2D" w:rsidP="00A04E31">
      <w:pPr>
        <w:tabs>
          <w:tab w:val="right" w:pos="12240"/>
        </w:tabs>
        <w:rPr>
          <w:bCs/>
          <w:sz w:val="22"/>
          <w:szCs w:val="22"/>
        </w:rPr>
      </w:pPr>
      <w:r w:rsidRPr="00B240C2">
        <w:rPr>
          <w:bCs/>
          <w:sz w:val="22"/>
          <w:szCs w:val="22"/>
        </w:rPr>
        <w:lastRenderedPageBreak/>
        <w:t>Funding Period: 11/2022-</w:t>
      </w:r>
      <w:r w:rsidR="00EE6F33" w:rsidRPr="00B240C2">
        <w:rPr>
          <w:bCs/>
          <w:sz w:val="22"/>
          <w:szCs w:val="22"/>
        </w:rPr>
        <w:t>6</w:t>
      </w:r>
      <w:r w:rsidRPr="00B240C2">
        <w:rPr>
          <w:bCs/>
          <w:sz w:val="22"/>
          <w:szCs w:val="22"/>
        </w:rPr>
        <w:t>/202</w:t>
      </w:r>
      <w:r w:rsidR="00EE6F33" w:rsidRPr="00B240C2">
        <w:rPr>
          <w:bCs/>
          <w:sz w:val="22"/>
          <w:szCs w:val="22"/>
        </w:rPr>
        <w:t>4</w:t>
      </w:r>
    </w:p>
    <w:p w14:paraId="6EBC9E21" w14:textId="77777777" w:rsidR="00365BB0" w:rsidRPr="00B240C2" w:rsidRDefault="00365BB0" w:rsidP="002D298A">
      <w:pPr>
        <w:pStyle w:val="ListParagraph"/>
        <w:tabs>
          <w:tab w:val="right" w:pos="12240"/>
        </w:tabs>
        <w:ind w:left="0"/>
        <w:rPr>
          <w:bCs/>
          <w:sz w:val="22"/>
          <w:szCs w:val="22"/>
        </w:rPr>
      </w:pPr>
    </w:p>
    <w:p w14:paraId="26174139" w14:textId="2D92AB26" w:rsidR="002D5E4B" w:rsidRPr="00B240C2" w:rsidRDefault="002D5E4B" w:rsidP="002D298A">
      <w:pPr>
        <w:pStyle w:val="ListParagraph"/>
        <w:tabs>
          <w:tab w:val="right" w:pos="12240"/>
        </w:tabs>
        <w:ind w:left="0"/>
        <w:rPr>
          <w:bCs/>
          <w:sz w:val="22"/>
          <w:szCs w:val="22"/>
        </w:rPr>
      </w:pPr>
      <w:r w:rsidRPr="00B240C2">
        <w:rPr>
          <w:bCs/>
          <w:sz w:val="22"/>
          <w:szCs w:val="22"/>
        </w:rPr>
        <w:t>Identifying Multi-level Social Determinants for Disparities in Survival and Patient-Reported Outcomes among National Head and Neck Cancer Trials (Bai)</w:t>
      </w:r>
    </w:p>
    <w:p w14:paraId="629B1990" w14:textId="51B4AD97" w:rsidR="008C2FBE" w:rsidRPr="00B240C2" w:rsidRDefault="002D5E4B" w:rsidP="002D298A">
      <w:pPr>
        <w:pStyle w:val="ListParagraph"/>
        <w:tabs>
          <w:tab w:val="right" w:pos="12240"/>
        </w:tabs>
        <w:ind w:left="0"/>
        <w:rPr>
          <w:bCs/>
          <w:sz w:val="22"/>
          <w:szCs w:val="22"/>
        </w:rPr>
      </w:pPr>
      <w:r w:rsidRPr="00B240C2">
        <w:rPr>
          <w:bCs/>
          <w:sz w:val="22"/>
          <w:szCs w:val="22"/>
        </w:rPr>
        <w:t>Funded by Oncology Nursing Foundation</w:t>
      </w:r>
      <w:r w:rsidR="001225DC" w:rsidRPr="00B240C2">
        <w:rPr>
          <w:bCs/>
          <w:sz w:val="22"/>
          <w:szCs w:val="22"/>
        </w:rPr>
        <w:t xml:space="preserve"> (</w:t>
      </w:r>
      <w:r w:rsidR="00F3624B" w:rsidRPr="00B240C2">
        <w:rPr>
          <w:bCs/>
          <w:sz w:val="22"/>
          <w:szCs w:val="22"/>
        </w:rPr>
        <w:t>RE33</w:t>
      </w:r>
      <w:r w:rsidR="00CA0C71">
        <w:rPr>
          <w:bCs/>
          <w:sz w:val="22"/>
          <w:szCs w:val="22"/>
        </w:rPr>
        <w:t xml:space="preserve"> %</w:t>
      </w:r>
      <w:r w:rsidR="00514A58">
        <w:rPr>
          <w:bCs/>
          <w:sz w:val="22"/>
          <w:szCs w:val="22"/>
        </w:rPr>
        <w:t>69765</w:t>
      </w:r>
      <w:r w:rsidR="00F3624B" w:rsidRPr="00B240C2">
        <w:rPr>
          <w:bCs/>
          <w:sz w:val="22"/>
          <w:szCs w:val="22"/>
        </w:rPr>
        <w:t>)</w:t>
      </w:r>
    </w:p>
    <w:p w14:paraId="73813299" w14:textId="6EC026EC" w:rsidR="008C455B" w:rsidRPr="00B240C2" w:rsidRDefault="008C2FBE" w:rsidP="002D298A">
      <w:pPr>
        <w:pStyle w:val="ListParagraph"/>
        <w:tabs>
          <w:tab w:val="right" w:pos="12240"/>
        </w:tabs>
        <w:ind w:left="0"/>
        <w:rPr>
          <w:bCs/>
          <w:sz w:val="22"/>
          <w:szCs w:val="22"/>
        </w:rPr>
      </w:pPr>
      <w:r w:rsidRPr="00B240C2">
        <w:rPr>
          <w:bCs/>
          <w:sz w:val="22"/>
          <w:szCs w:val="22"/>
        </w:rPr>
        <w:t>Co-Investigator</w:t>
      </w:r>
      <w:r w:rsidR="008C455B" w:rsidRPr="00B240C2">
        <w:rPr>
          <w:bCs/>
          <w:sz w:val="22"/>
          <w:szCs w:val="22"/>
        </w:rPr>
        <w:t xml:space="preserve">, </w:t>
      </w:r>
      <w:r w:rsidR="007A6656" w:rsidRPr="00B240C2">
        <w:rPr>
          <w:bCs/>
          <w:sz w:val="22"/>
          <w:szCs w:val="22"/>
        </w:rPr>
        <w:t>1.5</w:t>
      </w:r>
      <w:r w:rsidR="008C455B" w:rsidRPr="00B240C2">
        <w:rPr>
          <w:bCs/>
          <w:sz w:val="22"/>
          <w:szCs w:val="22"/>
        </w:rPr>
        <w:t>% effort</w:t>
      </w:r>
    </w:p>
    <w:p w14:paraId="6AE4CC27" w14:textId="1829E22B" w:rsidR="008C455B" w:rsidRPr="00B240C2" w:rsidRDefault="008C455B" w:rsidP="002D298A">
      <w:pPr>
        <w:pStyle w:val="ListParagraph"/>
        <w:tabs>
          <w:tab w:val="right" w:pos="12240"/>
        </w:tabs>
        <w:ind w:left="0"/>
        <w:rPr>
          <w:bCs/>
          <w:sz w:val="22"/>
          <w:szCs w:val="22"/>
        </w:rPr>
      </w:pPr>
      <w:r w:rsidRPr="00B240C2">
        <w:rPr>
          <w:bCs/>
          <w:sz w:val="22"/>
          <w:szCs w:val="22"/>
        </w:rPr>
        <w:t>Total</w:t>
      </w:r>
      <w:r w:rsidR="000F36EC" w:rsidRPr="00B240C2">
        <w:rPr>
          <w:sz w:val="22"/>
          <w:szCs w:val="22"/>
        </w:rPr>
        <w:t xml:space="preserve"> Award</w:t>
      </w:r>
      <w:r w:rsidRPr="00B240C2">
        <w:rPr>
          <w:bCs/>
          <w:sz w:val="22"/>
          <w:szCs w:val="22"/>
        </w:rPr>
        <w:t xml:space="preserve"> Costs: $100,000</w:t>
      </w:r>
    </w:p>
    <w:p w14:paraId="77357A87" w14:textId="2EC6BC3B" w:rsidR="00C636CC" w:rsidRPr="00B240C2" w:rsidRDefault="008C455B" w:rsidP="002D298A">
      <w:pPr>
        <w:pStyle w:val="ListParagraph"/>
        <w:tabs>
          <w:tab w:val="right" w:pos="12240"/>
        </w:tabs>
        <w:ind w:left="0"/>
        <w:rPr>
          <w:bCs/>
          <w:sz w:val="22"/>
          <w:szCs w:val="22"/>
        </w:rPr>
      </w:pPr>
      <w:r w:rsidRPr="00B240C2">
        <w:rPr>
          <w:bCs/>
          <w:sz w:val="22"/>
          <w:szCs w:val="22"/>
        </w:rPr>
        <w:t xml:space="preserve">Funding Period: </w:t>
      </w:r>
      <w:r w:rsidR="00EE6F33" w:rsidRPr="00B240C2">
        <w:rPr>
          <w:bCs/>
          <w:sz w:val="22"/>
          <w:szCs w:val="22"/>
        </w:rPr>
        <w:t>9/2022-10/2024</w:t>
      </w:r>
      <w:r w:rsidR="00AA4B46" w:rsidRPr="00B240C2">
        <w:rPr>
          <w:bCs/>
          <w:sz w:val="22"/>
          <w:szCs w:val="22"/>
        </w:rPr>
        <w:br/>
      </w:r>
    </w:p>
    <w:p w14:paraId="0EA26BBF" w14:textId="76B41FD1" w:rsidR="002D298A" w:rsidRPr="00B240C2" w:rsidRDefault="002D298A" w:rsidP="002D298A">
      <w:pPr>
        <w:pStyle w:val="ListParagraph"/>
        <w:tabs>
          <w:tab w:val="right" w:pos="12240"/>
        </w:tabs>
        <w:ind w:left="0"/>
        <w:rPr>
          <w:sz w:val="22"/>
          <w:szCs w:val="22"/>
        </w:rPr>
      </w:pPr>
      <w:r w:rsidRPr="00B240C2">
        <w:rPr>
          <w:sz w:val="22"/>
          <w:szCs w:val="22"/>
        </w:rPr>
        <w:t>Metabolomics of patient reported outcomes in children with cancer (Withycombe)</w:t>
      </w:r>
    </w:p>
    <w:p w14:paraId="080C3DC8" w14:textId="3047EF3A" w:rsidR="002D298A" w:rsidRPr="00B240C2" w:rsidRDefault="00441A54" w:rsidP="002D298A">
      <w:pPr>
        <w:pStyle w:val="ListParagraph"/>
        <w:tabs>
          <w:tab w:val="right" w:pos="12240"/>
        </w:tabs>
        <w:ind w:left="0"/>
        <w:rPr>
          <w:sz w:val="22"/>
          <w:szCs w:val="22"/>
        </w:rPr>
      </w:pPr>
      <w:r w:rsidRPr="00B240C2">
        <w:rPr>
          <w:sz w:val="22"/>
          <w:szCs w:val="22"/>
        </w:rPr>
        <w:t>D</w:t>
      </w:r>
      <w:r w:rsidR="002D298A" w:rsidRPr="00B240C2">
        <w:rPr>
          <w:sz w:val="22"/>
          <w:szCs w:val="22"/>
        </w:rPr>
        <w:t>iscretionary funds of Janice Withycombe, PhD, Clemson Universi</w:t>
      </w:r>
      <w:r w:rsidRPr="00B240C2">
        <w:rPr>
          <w:sz w:val="22"/>
          <w:szCs w:val="22"/>
        </w:rPr>
        <w:t>ty</w:t>
      </w:r>
    </w:p>
    <w:p w14:paraId="58AAC865" w14:textId="56E465F9" w:rsidR="002D298A" w:rsidRPr="00B240C2" w:rsidRDefault="002D298A" w:rsidP="002D298A">
      <w:pPr>
        <w:pStyle w:val="ListParagraph"/>
        <w:tabs>
          <w:tab w:val="right" w:pos="12240"/>
        </w:tabs>
        <w:ind w:left="0"/>
        <w:rPr>
          <w:sz w:val="22"/>
          <w:szCs w:val="22"/>
        </w:rPr>
      </w:pPr>
      <w:r w:rsidRPr="00B240C2">
        <w:rPr>
          <w:sz w:val="22"/>
          <w:szCs w:val="22"/>
        </w:rPr>
        <w:t xml:space="preserve">Contractor, </w:t>
      </w:r>
      <w:r w:rsidR="0023105C">
        <w:rPr>
          <w:sz w:val="22"/>
          <w:szCs w:val="22"/>
        </w:rPr>
        <w:t>7</w:t>
      </w:r>
      <w:r w:rsidRPr="00B240C2">
        <w:rPr>
          <w:sz w:val="22"/>
          <w:szCs w:val="22"/>
        </w:rPr>
        <w:t>% effort</w:t>
      </w:r>
    </w:p>
    <w:p w14:paraId="2AD6A103" w14:textId="4CC0A26C" w:rsidR="002D298A" w:rsidRPr="00B240C2" w:rsidRDefault="002D298A" w:rsidP="002D298A">
      <w:pPr>
        <w:pStyle w:val="ListParagraph"/>
        <w:tabs>
          <w:tab w:val="right" w:pos="12240"/>
        </w:tabs>
        <w:ind w:left="0"/>
        <w:rPr>
          <w:sz w:val="22"/>
          <w:szCs w:val="22"/>
        </w:rPr>
      </w:pPr>
      <w:r w:rsidRPr="00B240C2">
        <w:rPr>
          <w:sz w:val="22"/>
          <w:szCs w:val="22"/>
        </w:rPr>
        <w:t xml:space="preserve">Total </w:t>
      </w:r>
      <w:r w:rsidR="000F36EC" w:rsidRPr="00B240C2">
        <w:rPr>
          <w:sz w:val="22"/>
          <w:szCs w:val="22"/>
        </w:rPr>
        <w:t xml:space="preserve">Award </w:t>
      </w:r>
      <w:r w:rsidRPr="00B240C2">
        <w:rPr>
          <w:sz w:val="22"/>
          <w:szCs w:val="22"/>
        </w:rPr>
        <w:t>Costs: $9,990</w:t>
      </w:r>
    </w:p>
    <w:p w14:paraId="462F4310" w14:textId="6F8D8EC6" w:rsidR="001506CF" w:rsidRPr="00B240C2" w:rsidRDefault="002D298A" w:rsidP="00D62CDE">
      <w:pPr>
        <w:pStyle w:val="ListParagraph"/>
        <w:tabs>
          <w:tab w:val="right" w:pos="12240"/>
        </w:tabs>
        <w:ind w:left="0"/>
        <w:rPr>
          <w:sz w:val="22"/>
          <w:szCs w:val="22"/>
        </w:rPr>
      </w:pPr>
      <w:r w:rsidRPr="00B240C2">
        <w:rPr>
          <w:sz w:val="22"/>
          <w:szCs w:val="22"/>
        </w:rPr>
        <w:t xml:space="preserve">Funding Period: </w:t>
      </w:r>
      <w:r w:rsidR="00800BEF" w:rsidRPr="00B240C2">
        <w:rPr>
          <w:sz w:val="22"/>
          <w:szCs w:val="22"/>
        </w:rPr>
        <w:t>5/</w:t>
      </w:r>
      <w:r w:rsidRPr="00B240C2">
        <w:rPr>
          <w:sz w:val="22"/>
          <w:szCs w:val="22"/>
        </w:rPr>
        <w:t>2021</w:t>
      </w:r>
      <w:r w:rsidR="00800BEF" w:rsidRPr="00B240C2">
        <w:rPr>
          <w:sz w:val="22"/>
          <w:szCs w:val="22"/>
        </w:rPr>
        <w:t>-4/2022</w:t>
      </w:r>
    </w:p>
    <w:p w14:paraId="3EC4F7BD" w14:textId="2560E21B" w:rsidR="00715C9F" w:rsidRPr="00B240C2" w:rsidRDefault="00715C9F" w:rsidP="00206F55">
      <w:pPr>
        <w:pStyle w:val="ListParagraph"/>
        <w:tabs>
          <w:tab w:val="right" w:pos="12240"/>
        </w:tabs>
        <w:ind w:left="0"/>
        <w:rPr>
          <w:sz w:val="22"/>
          <w:szCs w:val="22"/>
        </w:rPr>
      </w:pPr>
    </w:p>
    <w:p w14:paraId="65F19F41" w14:textId="77777777" w:rsidR="00C619A9" w:rsidRPr="00B240C2" w:rsidRDefault="00C619A9" w:rsidP="00C619A9">
      <w:pPr>
        <w:pStyle w:val="ListParagraph"/>
        <w:tabs>
          <w:tab w:val="right" w:pos="12240"/>
        </w:tabs>
        <w:ind w:left="0"/>
        <w:rPr>
          <w:sz w:val="22"/>
          <w:szCs w:val="22"/>
        </w:rPr>
      </w:pPr>
      <w:r w:rsidRPr="00B240C2">
        <w:rPr>
          <w:sz w:val="22"/>
          <w:szCs w:val="22"/>
        </w:rPr>
        <w:t>Progressing towards precision medicine in head and neck cancer through high-resolution metabolomics (Eldridge)</w:t>
      </w:r>
    </w:p>
    <w:p w14:paraId="01777162" w14:textId="1A072002" w:rsidR="00C619A9" w:rsidRPr="00B240C2" w:rsidRDefault="00C619A9" w:rsidP="00C619A9">
      <w:pPr>
        <w:pStyle w:val="ListParagraph"/>
        <w:tabs>
          <w:tab w:val="right" w:pos="12240"/>
        </w:tabs>
        <w:ind w:left="0"/>
        <w:rPr>
          <w:sz w:val="22"/>
          <w:szCs w:val="22"/>
        </w:rPr>
      </w:pPr>
      <w:r w:rsidRPr="00B240C2">
        <w:rPr>
          <w:sz w:val="22"/>
          <w:szCs w:val="22"/>
        </w:rPr>
        <w:t>Funded by Georgia CTSA (KL2 TR000455-11)</w:t>
      </w:r>
    </w:p>
    <w:p w14:paraId="5E457E3D" w14:textId="05AC495E" w:rsidR="00C619A9" w:rsidRPr="00B240C2" w:rsidRDefault="00A750B2" w:rsidP="00C619A9">
      <w:pPr>
        <w:pStyle w:val="ListParagraph"/>
        <w:tabs>
          <w:tab w:val="right" w:pos="12240"/>
        </w:tabs>
        <w:ind w:left="0"/>
        <w:rPr>
          <w:sz w:val="22"/>
          <w:szCs w:val="22"/>
        </w:rPr>
      </w:pPr>
      <w:r>
        <w:rPr>
          <w:sz w:val="22"/>
          <w:szCs w:val="22"/>
        </w:rPr>
        <w:t xml:space="preserve">Pilot </w:t>
      </w:r>
      <w:r w:rsidR="00C619A9" w:rsidRPr="00B240C2">
        <w:rPr>
          <w:sz w:val="22"/>
          <w:szCs w:val="22"/>
        </w:rPr>
        <w:t>Principal Investigator, 75% effort</w:t>
      </w:r>
    </w:p>
    <w:p w14:paraId="2B08C87F" w14:textId="1523F9DB" w:rsidR="00C619A9" w:rsidRPr="00B240C2" w:rsidRDefault="00C619A9" w:rsidP="00C619A9">
      <w:pPr>
        <w:pStyle w:val="ListParagraph"/>
        <w:tabs>
          <w:tab w:val="right" w:pos="12240"/>
        </w:tabs>
        <w:ind w:left="0"/>
        <w:rPr>
          <w:sz w:val="22"/>
          <w:szCs w:val="22"/>
        </w:rPr>
      </w:pPr>
      <w:r w:rsidRPr="00B240C2">
        <w:rPr>
          <w:sz w:val="22"/>
          <w:szCs w:val="22"/>
        </w:rPr>
        <w:t>Total</w:t>
      </w:r>
      <w:r w:rsidR="000F36EC" w:rsidRPr="00B240C2">
        <w:rPr>
          <w:sz w:val="22"/>
          <w:szCs w:val="22"/>
        </w:rPr>
        <w:t xml:space="preserve"> Award</w:t>
      </w:r>
      <w:r w:rsidRPr="00B240C2">
        <w:rPr>
          <w:sz w:val="22"/>
          <w:szCs w:val="22"/>
        </w:rPr>
        <w:t xml:space="preserve"> Costs: $272,594</w:t>
      </w:r>
    </w:p>
    <w:p w14:paraId="30177152" w14:textId="20A56D01" w:rsidR="00C619A9" w:rsidRPr="00B240C2" w:rsidRDefault="00C619A9" w:rsidP="00715C9F">
      <w:pPr>
        <w:pStyle w:val="ListParagraph"/>
        <w:tabs>
          <w:tab w:val="right" w:pos="12240"/>
        </w:tabs>
        <w:ind w:left="0"/>
        <w:rPr>
          <w:sz w:val="22"/>
          <w:szCs w:val="22"/>
        </w:rPr>
      </w:pPr>
      <w:r w:rsidRPr="00B240C2">
        <w:rPr>
          <w:sz w:val="22"/>
          <w:szCs w:val="22"/>
        </w:rPr>
        <w:t xml:space="preserve">Funding Period: </w:t>
      </w:r>
      <w:r w:rsidR="00DB560B" w:rsidRPr="00B240C2">
        <w:rPr>
          <w:sz w:val="22"/>
          <w:szCs w:val="22"/>
        </w:rPr>
        <w:t>8/</w:t>
      </w:r>
      <w:r w:rsidRPr="00B240C2">
        <w:rPr>
          <w:sz w:val="22"/>
          <w:szCs w:val="22"/>
        </w:rPr>
        <w:t>2019</w:t>
      </w:r>
      <w:r w:rsidR="00157AC9" w:rsidRPr="00B240C2">
        <w:rPr>
          <w:sz w:val="22"/>
          <w:szCs w:val="22"/>
        </w:rPr>
        <w:t>–</w:t>
      </w:r>
      <w:r w:rsidR="00DB560B" w:rsidRPr="00B240C2">
        <w:rPr>
          <w:sz w:val="22"/>
          <w:szCs w:val="22"/>
        </w:rPr>
        <w:t>7/</w:t>
      </w:r>
      <w:r w:rsidRPr="00B240C2">
        <w:rPr>
          <w:sz w:val="22"/>
          <w:szCs w:val="22"/>
        </w:rPr>
        <w:t>2021</w:t>
      </w:r>
    </w:p>
    <w:p w14:paraId="45EF2884" w14:textId="77777777" w:rsidR="00C619A9" w:rsidRPr="00B240C2" w:rsidRDefault="00C619A9" w:rsidP="00715C9F">
      <w:pPr>
        <w:pStyle w:val="ListParagraph"/>
        <w:tabs>
          <w:tab w:val="right" w:pos="12240"/>
        </w:tabs>
        <w:ind w:left="0"/>
        <w:rPr>
          <w:sz w:val="22"/>
          <w:szCs w:val="22"/>
        </w:rPr>
      </w:pPr>
    </w:p>
    <w:p w14:paraId="33C77B4C" w14:textId="7460F049" w:rsidR="00715C9F" w:rsidRPr="00B240C2" w:rsidRDefault="00715C9F" w:rsidP="00715C9F">
      <w:pPr>
        <w:pStyle w:val="ListParagraph"/>
        <w:tabs>
          <w:tab w:val="right" w:pos="12240"/>
        </w:tabs>
        <w:ind w:left="0"/>
        <w:rPr>
          <w:sz w:val="22"/>
          <w:szCs w:val="22"/>
        </w:rPr>
      </w:pPr>
      <w:r w:rsidRPr="00B240C2">
        <w:rPr>
          <w:sz w:val="22"/>
          <w:szCs w:val="22"/>
        </w:rPr>
        <w:t>Rurality and neighborhood deprivation with patient-reported outcomes for men with prostate cancer (Bai)</w:t>
      </w:r>
    </w:p>
    <w:p w14:paraId="06D1EF73" w14:textId="1BA7AE14" w:rsidR="00715C9F" w:rsidRPr="00B240C2" w:rsidRDefault="00715C9F" w:rsidP="00715C9F">
      <w:pPr>
        <w:pStyle w:val="ListParagraph"/>
        <w:tabs>
          <w:tab w:val="right" w:pos="12240"/>
        </w:tabs>
        <w:ind w:left="0"/>
        <w:rPr>
          <w:sz w:val="22"/>
          <w:szCs w:val="22"/>
        </w:rPr>
      </w:pPr>
      <w:r w:rsidRPr="00B240C2">
        <w:rPr>
          <w:sz w:val="22"/>
          <w:szCs w:val="22"/>
        </w:rPr>
        <w:t xml:space="preserve">Funded by NRG Oncology (NCORP pilot </w:t>
      </w:r>
      <w:r w:rsidR="00D046CF" w:rsidRPr="00B240C2">
        <w:rPr>
          <w:sz w:val="22"/>
          <w:szCs w:val="22"/>
        </w:rPr>
        <w:t>grant program</w:t>
      </w:r>
      <w:r w:rsidRPr="00B240C2">
        <w:rPr>
          <w:sz w:val="22"/>
          <w:szCs w:val="22"/>
        </w:rPr>
        <w:t xml:space="preserve">) </w:t>
      </w:r>
    </w:p>
    <w:p w14:paraId="3EDBC447" w14:textId="77777777" w:rsidR="00715C9F" w:rsidRPr="00B240C2" w:rsidRDefault="00715C9F" w:rsidP="00715C9F">
      <w:pPr>
        <w:pStyle w:val="ListParagraph"/>
        <w:tabs>
          <w:tab w:val="right" w:pos="12240"/>
        </w:tabs>
        <w:ind w:left="0"/>
        <w:rPr>
          <w:sz w:val="22"/>
          <w:szCs w:val="22"/>
        </w:rPr>
      </w:pPr>
      <w:r w:rsidRPr="00B240C2">
        <w:rPr>
          <w:sz w:val="22"/>
          <w:szCs w:val="22"/>
        </w:rPr>
        <w:t>Co-Investigator, 5% Effort</w:t>
      </w:r>
    </w:p>
    <w:p w14:paraId="1005A5CC" w14:textId="2B719C8E" w:rsidR="00715C9F" w:rsidRPr="00B240C2" w:rsidRDefault="00715C9F" w:rsidP="00715C9F">
      <w:pPr>
        <w:pStyle w:val="ListParagraph"/>
        <w:tabs>
          <w:tab w:val="right" w:pos="12240"/>
        </w:tabs>
        <w:ind w:left="0"/>
        <w:rPr>
          <w:sz w:val="22"/>
          <w:szCs w:val="22"/>
        </w:rPr>
      </w:pPr>
      <w:r w:rsidRPr="00B240C2">
        <w:rPr>
          <w:sz w:val="22"/>
          <w:szCs w:val="22"/>
        </w:rPr>
        <w:t xml:space="preserve">Total </w:t>
      </w:r>
      <w:r w:rsidR="000F36EC" w:rsidRPr="00B240C2">
        <w:rPr>
          <w:sz w:val="22"/>
          <w:szCs w:val="22"/>
        </w:rPr>
        <w:t xml:space="preserve">Award </w:t>
      </w:r>
      <w:r w:rsidRPr="00B240C2">
        <w:rPr>
          <w:sz w:val="22"/>
          <w:szCs w:val="22"/>
        </w:rPr>
        <w:t>Costs: $18,000</w:t>
      </w:r>
    </w:p>
    <w:p w14:paraId="6064B520" w14:textId="7A88963E" w:rsidR="00715C9F" w:rsidRPr="00B240C2" w:rsidRDefault="00715C9F" w:rsidP="00715C9F">
      <w:pPr>
        <w:pStyle w:val="ListParagraph"/>
        <w:tabs>
          <w:tab w:val="right" w:pos="12240"/>
        </w:tabs>
        <w:ind w:left="0"/>
        <w:rPr>
          <w:sz w:val="22"/>
          <w:szCs w:val="22"/>
        </w:rPr>
      </w:pPr>
      <w:r w:rsidRPr="00B240C2">
        <w:rPr>
          <w:sz w:val="22"/>
          <w:szCs w:val="22"/>
        </w:rPr>
        <w:t xml:space="preserve">Funding Period: </w:t>
      </w:r>
      <w:r w:rsidR="003B5887" w:rsidRPr="00B240C2">
        <w:rPr>
          <w:sz w:val="22"/>
          <w:szCs w:val="22"/>
        </w:rPr>
        <w:t>9/</w:t>
      </w:r>
      <w:r w:rsidRPr="00B240C2">
        <w:rPr>
          <w:sz w:val="22"/>
          <w:szCs w:val="22"/>
        </w:rPr>
        <w:t>2019</w:t>
      </w:r>
      <w:r w:rsidR="00157AC9" w:rsidRPr="00B240C2">
        <w:rPr>
          <w:sz w:val="22"/>
          <w:szCs w:val="22"/>
        </w:rPr>
        <w:t>–</w:t>
      </w:r>
      <w:r w:rsidR="003B5887" w:rsidRPr="00B240C2">
        <w:rPr>
          <w:sz w:val="22"/>
          <w:szCs w:val="22"/>
        </w:rPr>
        <w:t>8/</w:t>
      </w:r>
      <w:r w:rsidRPr="00B240C2">
        <w:rPr>
          <w:sz w:val="22"/>
          <w:szCs w:val="22"/>
        </w:rPr>
        <w:t>2020</w:t>
      </w:r>
    </w:p>
    <w:p w14:paraId="10A90037" w14:textId="77777777" w:rsidR="006D0A66" w:rsidRPr="00B240C2" w:rsidRDefault="006D0A66" w:rsidP="00AC7E59">
      <w:pPr>
        <w:pStyle w:val="ListParagraph"/>
        <w:tabs>
          <w:tab w:val="right" w:pos="12240"/>
        </w:tabs>
        <w:ind w:left="0"/>
        <w:rPr>
          <w:sz w:val="22"/>
          <w:szCs w:val="22"/>
        </w:rPr>
      </w:pPr>
    </w:p>
    <w:p w14:paraId="0C31DB8F" w14:textId="61AA1E31" w:rsidR="009C4725" w:rsidRPr="00B240C2" w:rsidRDefault="005F1278" w:rsidP="00AC7E59">
      <w:pPr>
        <w:pStyle w:val="ListParagraph"/>
        <w:tabs>
          <w:tab w:val="right" w:pos="12240"/>
        </w:tabs>
        <w:ind w:left="0"/>
        <w:rPr>
          <w:sz w:val="22"/>
          <w:szCs w:val="22"/>
        </w:rPr>
      </w:pPr>
      <w:r w:rsidRPr="00B240C2">
        <w:rPr>
          <w:b/>
          <w:sz w:val="22"/>
          <w:szCs w:val="22"/>
          <w:u w:val="single"/>
        </w:rPr>
        <w:t>Educational, Training, or Program Grants Funded</w:t>
      </w:r>
      <w:r w:rsidR="009C4725" w:rsidRPr="00B240C2">
        <w:rPr>
          <w:sz w:val="22"/>
          <w:szCs w:val="22"/>
        </w:rPr>
        <w:tab/>
      </w:r>
    </w:p>
    <w:p w14:paraId="0CD2BB27" w14:textId="3D1E808A" w:rsidR="005976F5" w:rsidRPr="00B240C2" w:rsidRDefault="005976F5" w:rsidP="00AC7E59">
      <w:pPr>
        <w:pStyle w:val="ListParagraph"/>
        <w:tabs>
          <w:tab w:val="right" w:pos="10800"/>
        </w:tabs>
        <w:ind w:left="0"/>
        <w:rPr>
          <w:sz w:val="22"/>
          <w:szCs w:val="22"/>
        </w:rPr>
      </w:pPr>
      <w:r w:rsidRPr="00B240C2">
        <w:rPr>
          <w:sz w:val="22"/>
          <w:szCs w:val="22"/>
        </w:rPr>
        <w:t>National Institutes of Health Student Loan Repayment Award</w:t>
      </w:r>
      <w:r w:rsidR="005664EC" w:rsidRPr="00B240C2">
        <w:rPr>
          <w:sz w:val="22"/>
          <w:szCs w:val="22"/>
        </w:rPr>
        <w:t xml:space="preserve"> </w:t>
      </w:r>
      <w:r w:rsidR="006F1529" w:rsidRPr="00B240C2">
        <w:rPr>
          <w:sz w:val="22"/>
          <w:szCs w:val="22"/>
        </w:rPr>
        <w:t>(Eldridge)</w:t>
      </w:r>
      <w:r w:rsidR="006F1529" w:rsidRPr="00B240C2">
        <w:rPr>
          <w:sz w:val="22"/>
          <w:szCs w:val="22"/>
        </w:rPr>
        <w:tab/>
      </w:r>
      <w:r w:rsidR="006F1529" w:rsidRPr="00B240C2">
        <w:rPr>
          <w:sz w:val="22"/>
          <w:szCs w:val="22"/>
        </w:rPr>
        <w:br/>
        <w:t>Funded by NIH</w:t>
      </w:r>
      <w:r w:rsidR="005664EC" w:rsidRPr="00B240C2">
        <w:rPr>
          <w:sz w:val="22"/>
          <w:szCs w:val="22"/>
        </w:rPr>
        <w:t xml:space="preserve"> (1L30CA242704)</w:t>
      </w:r>
    </w:p>
    <w:p w14:paraId="444ADEB6" w14:textId="117478B4" w:rsidR="00FC2A79" w:rsidRPr="00B240C2" w:rsidRDefault="00F925F9" w:rsidP="00AC7E59">
      <w:pPr>
        <w:pStyle w:val="ListParagraph"/>
        <w:tabs>
          <w:tab w:val="right" w:pos="10800"/>
        </w:tabs>
        <w:ind w:left="0"/>
        <w:rPr>
          <w:sz w:val="22"/>
          <w:szCs w:val="22"/>
        </w:rPr>
      </w:pPr>
      <w:r w:rsidRPr="00B240C2">
        <w:rPr>
          <w:sz w:val="22"/>
          <w:szCs w:val="22"/>
        </w:rPr>
        <w:t xml:space="preserve">Total </w:t>
      </w:r>
      <w:r w:rsidR="000F36EC" w:rsidRPr="00B240C2">
        <w:rPr>
          <w:sz w:val="22"/>
          <w:szCs w:val="22"/>
        </w:rPr>
        <w:t>Award Costs</w:t>
      </w:r>
      <w:r w:rsidRPr="00B240C2">
        <w:rPr>
          <w:sz w:val="22"/>
          <w:szCs w:val="22"/>
        </w:rPr>
        <w:t>: $30,01</w:t>
      </w:r>
      <w:r w:rsidR="00DF7A04" w:rsidRPr="00B240C2">
        <w:rPr>
          <w:sz w:val="22"/>
          <w:szCs w:val="22"/>
        </w:rPr>
        <w:t>3</w:t>
      </w:r>
    </w:p>
    <w:p w14:paraId="47DCE440" w14:textId="76DF9EAC" w:rsidR="00670C75" w:rsidRPr="00B240C2" w:rsidRDefault="00670C75" w:rsidP="00AC7E59">
      <w:pPr>
        <w:pStyle w:val="ListParagraph"/>
        <w:tabs>
          <w:tab w:val="right" w:pos="10800"/>
        </w:tabs>
        <w:ind w:left="0"/>
        <w:rPr>
          <w:sz w:val="22"/>
          <w:szCs w:val="22"/>
        </w:rPr>
      </w:pPr>
      <w:r w:rsidRPr="00B240C2">
        <w:rPr>
          <w:sz w:val="22"/>
          <w:szCs w:val="22"/>
        </w:rPr>
        <w:t>Funding Period: 2019-2021</w:t>
      </w:r>
    </w:p>
    <w:p w14:paraId="5C80982E" w14:textId="77777777" w:rsidR="005976F5" w:rsidRPr="00B240C2" w:rsidRDefault="005976F5" w:rsidP="00AC7E59">
      <w:pPr>
        <w:pStyle w:val="ListParagraph"/>
        <w:tabs>
          <w:tab w:val="right" w:pos="10800"/>
        </w:tabs>
        <w:ind w:left="0"/>
        <w:rPr>
          <w:sz w:val="22"/>
          <w:szCs w:val="22"/>
        </w:rPr>
      </w:pPr>
    </w:p>
    <w:p w14:paraId="1CEDB706" w14:textId="15520883" w:rsidR="005F1278" w:rsidRPr="00B240C2" w:rsidRDefault="005F1278" w:rsidP="00AC7E59">
      <w:pPr>
        <w:pStyle w:val="ListParagraph"/>
        <w:tabs>
          <w:tab w:val="right" w:pos="10800"/>
        </w:tabs>
        <w:ind w:left="0"/>
        <w:rPr>
          <w:sz w:val="22"/>
          <w:szCs w:val="22"/>
        </w:rPr>
      </w:pPr>
      <w:r w:rsidRPr="00B240C2">
        <w:rPr>
          <w:sz w:val="22"/>
          <w:szCs w:val="22"/>
        </w:rPr>
        <w:t>National Institutes of Health Fellows Award for Research Excellence</w:t>
      </w:r>
      <w:r w:rsidR="00C51889" w:rsidRPr="00B240C2">
        <w:rPr>
          <w:sz w:val="22"/>
          <w:szCs w:val="22"/>
        </w:rPr>
        <w:t xml:space="preserve"> (</w:t>
      </w:r>
      <w:r w:rsidR="004305C4" w:rsidRPr="00B240C2">
        <w:rPr>
          <w:sz w:val="22"/>
          <w:szCs w:val="22"/>
        </w:rPr>
        <w:t>Eldridge</w:t>
      </w:r>
      <w:r w:rsidR="00C51889" w:rsidRPr="00B240C2">
        <w:rPr>
          <w:sz w:val="22"/>
          <w:szCs w:val="22"/>
        </w:rPr>
        <w:t>)</w:t>
      </w:r>
      <w:r w:rsidR="00EC53F6" w:rsidRPr="00B240C2">
        <w:rPr>
          <w:sz w:val="22"/>
          <w:szCs w:val="22"/>
        </w:rPr>
        <w:br/>
      </w:r>
      <w:r w:rsidR="00C51889" w:rsidRPr="00B240C2">
        <w:rPr>
          <w:sz w:val="22"/>
          <w:szCs w:val="22"/>
        </w:rPr>
        <w:t>Funded by NIH</w:t>
      </w:r>
      <w:r w:rsidR="00EC53F6" w:rsidRPr="00B240C2">
        <w:rPr>
          <w:sz w:val="22"/>
          <w:szCs w:val="22"/>
        </w:rPr>
        <w:br/>
      </w:r>
      <w:r w:rsidR="00DF7A04" w:rsidRPr="00B240C2">
        <w:rPr>
          <w:sz w:val="22"/>
          <w:szCs w:val="22"/>
        </w:rPr>
        <w:t xml:space="preserve">Total </w:t>
      </w:r>
      <w:r w:rsidR="000F36EC" w:rsidRPr="00B240C2">
        <w:rPr>
          <w:sz w:val="22"/>
          <w:szCs w:val="22"/>
        </w:rPr>
        <w:t>Award Costs</w:t>
      </w:r>
      <w:r w:rsidR="00DF7A04" w:rsidRPr="00B240C2">
        <w:rPr>
          <w:sz w:val="22"/>
          <w:szCs w:val="22"/>
        </w:rPr>
        <w:t>: $1,500</w:t>
      </w:r>
      <w:r w:rsidR="00EC53F6" w:rsidRPr="00B240C2">
        <w:rPr>
          <w:sz w:val="22"/>
          <w:szCs w:val="22"/>
        </w:rPr>
        <w:br/>
      </w:r>
      <w:r w:rsidR="006A698C" w:rsidRPr="00B240C2">
        <w:rPr>
          <w:sz w:val="22"/>
          <w:szCs w:val="22"/>
        </w:rPr>
        <w:t>Funding Period: 2016</w:t>
      </w:r>
      <w:r w:rsidRPr="00B240C2">
        <w:rPr>
          <w:sz w:val="22"/>
          <w:szCs w:val="22"/>
        </w:rPr>
        <w:tab/>
      </w:r>
    </w:p>
    <w:p w14:paraId="1B0FE5C4" w14:textId="61FE7EE5" w:rsidR="009C4725" w:rsidRPr="00B240C2" w:rsidRDefault="009C4725" w:rsidP="00AC7E59">
      <w:pPr>
        <w:pStyle w:val="ListParagraph"/>
        <w:tabs>
          <w:tab w:val="right" w:pos="10800"/>
        </w:tabs>
        <w:ind w:left="0"/>
        <w:rPr>
          <w:sz w:val="22"/>
          <w:szCs w:val="22"/>
        </w:rPr>
      </w:pPr>
    </w:p>
    <w:p w14:paraId="4BEE5762" w14:textId="0A8566C7" w:rsidR="009C4725" w:rsidRPr="00B240C2" w:rsidRDefault="009C4725" w:rsidP="00AC7E59">
      <w:pPr>
        <w:pStyle w:val="ListParagraph"/>
        <w:tabs>
          <w:tab w:val="right" w:pos="10800"/>
        </w:tabs>
        <w:ind w:left="0"/>
        <w:rPr>
          <w:sz w:val="22"/>
          <w:szCs w:val="22"/>
        </w:rPr>
      </w:pPr>
      <w:r w:rsidRPr="00B240C2">
        <w:rPr>
          <w:sz w:val="22"/>
          <w:szCs w:val="22"/>
        </w:rPr>
        <w:t>Emory University Profess</w:t>
      </w:r>
      <w:r w:rsidR="00C51889" w:rsidRPr="00B240C2">
        <w:rPr>
          <w:sz w:val="22"/>
          <w:szCs w:val="22"/>
        </w:rPr>
        <w:t>ional Development Training Funds (</w:t>
      </w:r>
      <w:r w:rsidR="004305C4" w:rsidRPr="00B240C2">
        <w:rPr>
          <w:sz w:val="22"/>
          <w:szCs w:val="22"/>
        </w:rPr>
        <w:t>Eldridge</w:t>
      </w:r>
      <w:r w:rsidR="00C51889" w:rsidRPr="00B240C2">
        <w:rPr>
          <w:sz w:val="22"/>
          <w:szCs w:val="22"/>
        </w:rPr>
        <w:t>)</w:t>
      </w:r>
      <w:r w:rsidR="00EC53F6" w:rsidRPr="00B240C2">
        <w:rPr>
          <w:sz w:val="22"/>
          <w:szCs w:val="22"/>
        </w:rPr>
        <w:br/>
      </w:r>
      <w:r w:rsidR="00C51889" w:rsidRPr="00B240C2">
        <w:rPr>
          <w:sz w:val="22"/>
          <w:szCs w:val="22"/>
        </w:rPr>
        <w:t>Funded by Emory University</w:t>
      </w:r>
      <w:r w:rsidR="00EC53F6" w:rsidRPr="00B240C2">
        <w:rPr>
          <w:sz w:val="22"/>
          <w:szCs w:val="22"/>
        </w:rPr>
        <w:br/>
      </w:r>
      <w:r w:rsidR="00390349" w:rsidRPr="00B240C2">
        <w:rPr>
          <w:sz w:val="22"/>
          <w:szCs w:val="22"/>
        </w:rPr>
        <w:t xml:space="preserve">Total </w:t>
      </w:r>
      <w:r w:rsidR="000F36EC" w:rsidRPr="00B240C2">
        <w:rPr>
          <w:sz w:val="22"/>
          <w:szCs w:val="22"/>
        </w:rPr>
        <w:t>Award Costs</w:t>
      </w:r>
      <w:r w:rsidR="00390349" w:rsidRPr="00B240C2">
        <w:rPr>
          <w:sz w:val="22"/>
          <w:szCs w:val="22"/>
        </w:rPr>
        <w:t>: $</w:t>
      </w:r>
      <w:r w:rsidR="00D05117" w:rsidRPr="00B240C2">
        <w:rPr>
          <w:sz w:val="22"/>
          <w:szCs w:val="22"/>
        </w:rPr>
        <w:t>1,500</w:t>
      </w:r>
      <w:r w:rsidR="00EC53F6" w:rsidRPr="00B240C2">
        <w:rPr>
          <w:sz w:val="22"/>
          <w:szCs w:val="22"/>
        </w:rPr>
        <w:br/>
      </w:r>
      <w:r w:rsidR="006A698C" w:rsidRPr="00B240C2">
        <w:rPr>
          <w:sz w:val="22"/>
          <w:szCs w:val="22"/>
        </w:rPr>
        <w:t>Funding Period: 2013</w:t>
      </w:r>
      <w:r w:rsidRPr="00B240C2">
        <w:rPr>
          <w:sz w:val="22"/>
          <w:szCs w:val="22"/>
        </w:rPr>
        <w:tab/>
      </w:r>
    </w:p>
    <w:p w14:paraId="119B39E0" w14:textId="2A2D46B3" w:rsidR="009C4725" w:rsidRPr="00B240C2" w:rsidRDefault="009C4725" w:rsidP="00AC7E59">
      <w:pPr>
        <w:pStyle w:val="ListParagraph"/>
        <w:tabs>
          <w:tab w:val="right" w:pos="10800"/>
        </w:tabs>
        <w:ind w:left="0"/>
        <w:rPr>
          <w:sz w:val="22"/>
          <w:szCs w:val="22"/>
        </w:rPr>
      </w:pPr>
      <w:r w:rsidRPr="00B240C2">
        <w:rPr>
          <w:sz w:val="22"/>
          <w:szCs w:val="22"/>
        </w:rPr>
        <w:tab/>
      </w:r>
    </w:p>
    <w:p w14:paraId="0675B74D" w14:textId="24656738" w:rsidR="006A698C" w:rsidRPr="00B240C2" w:rsidRDefault="009C4725" w:rsidP="00AC7E59">
      <w:pPr>
        <w:pStyle w:val="ListParagraph"/>
        <w:tabs>
          <w:tab w:val="right" w:pos="10800"/>
        </w:tabs>
        <w:ind w:left="0"/>
        <w:rPr>
          <w:sz w:val="22"/>
          <w:szCs w:val="22"/>
        </w:rPr>
      </w:pPr>
      <w:r w:rsidRPr="00B240C2">
        <w:rPr>
          <w:sz w:val="22"/>
          <w:szCs w:val="22"/>
        </w:rPr>
        <w:t xml:space="preserve">Emory University Professional Development Conference </w:t>
      </w:r>
      <w:r w:rsidR="00C51889" w:rsidRPr="00B240C2">
        <w:rPr>
          <w:sz w:val="22"/>
          <w:szCs w:val="22"/>
        </w:rPr>
        <w:t>F</w:t>
      </w:r>
      <w:r w:rsidRPr="00B240C2">
        <w:rPr>
          <w:sz w:val="22"/>
          <w:szCs w:val="22"/>
        </w:rPr>
        <w:t>unds</w:t>
      </w:r>
      <w:r w:rsidR="00C51889" w:rsidRPr="00B240C2">
        <w:rPr>
          <w:sz w:val="22"/>
          <w:szCs w:val="22"/>
        </w:rPr>
        <w:t xml:space="preserve"> (Eldridge)</w:t>
      </w:r>
      <w:r w:rsidR="00EC53F6" w:rsidRPr="00B240C2">
        <w:rPr>
          <w:sz w:val="22"/>
          <w:szCs w:val="22"/>
        </w:rPr>
        <w:br/>
      </w:r>
      <w:r w:rsidR="00C51889" w:rsidRPr="00B240C2">
        <w:rPr>
          <w:sz w:val="22"/>
          <w:szCs w:val="22"/>
        </w:rPr>
        <w:t>Funded by Emory University</w:t>
      </w:r>
      <w:r w:rsidR="00EC53F6" w:rsidRPr="00B240C2">
        <w:rPr>
          <w:sz w:val="22"/>
          <w:szCs w:val="22"/>
        </w:rPr>
        <w:br/>
      </w:r>
      <w:r w:rsidR="00D05117" w:rsidRPr="00B240C2">
        <w:rPr>
          <w:sz w:val="22"/>
          <w:szCs w:val="22"/>
        </w:rPr>
        <w:t xml:space="preserve">Total </w:t>
      </w:r>
      <w:r w:rsidR="000F36EC" w:rsidRPr="00B240C2">
        <w:rPr>
          <w:sz w:val="22"/>
          <w:szCs w:val="22"/>
        </w:rPr>
        <w:t>Award Costs</w:t>
      </w:r>
      <w:r w:rsidR="00D05117" w:rsidRPr="00B240C2">
        <w:rPr>
          <w:sz w:val="22"/>
          <w:szCs w:val="22"/>
        </w:rPr>
        <w:t>: $750</w:t>
      </w:r>
      <w:r w:rsidR="00EC53F6" w:rsidRPr="00B240C2">
        <w:rPr>
          <w:sz w:val="22"/>
          <w:szCs w:val="22"/>
        </w:rPr>
        <w:br/>
      </w:r>
      <w:r w:rsidR="006A698C" w:rsidRPr="00B240C2">
        <w:rPr>
          <w:sz w:val="22"/>
          <w:szCs w:val="22"/>
        </w:rPr>
        <w:t>Funding Period: 2011</w:t>
      </w:r>
    </w:p>
    <w:p w14:paraId="4A84E353" w14:textId="20D2C55D" w:rsidR="009C4725" w:rsidRPr="00B240C2" w:rsidRDefault="009C4725" w:rsidP="00AC7E59">
      <w:pPr>
        <w:pStyle w:val="ListParagraph"/>
        <w:tabs>
          <w:tab w:val="right" w:pos="10800"/>
        </w:tabs>
        <w:ind w:left="0"/>
        <w:rPr>
          <w:sz w:val="22"/>
          <w:szCs w:val="22"/>
        </w:rPr>
      </w:pPr>
      <w:r w:rsidRPr="00B240C2">
        <w:rPr>
          <w:sz w:val="22"/>
          <w:szCs w:val="22"/>
        </w:rPr>
        <w:tab/>
      </w:r>
    </w:p>
    <w:p w14:paraId="443B6FD2" w14:textId="41273B75" w:rsidR="00A07184" w:rsidRPr="00B240C2" w:rsidRDefault="009C4725" w:rsidP="00212804">
      <w:pPr>
        <w:pStyle w:val="ListParagraph"/>
        <w:tabs>
          <w:tab w:val="right" w:pos="10800"/>
        </w:tabs>
        <w:ind w:left="0"/>
        <w:rPr>
          <w:sz w:val="22"/>
          <w:szCs w:val="22"/>
        </w:rPr>
      </w:pPr>
      <w:r w:rsidRPr="00B240C2">
        <w:rPr>
          <w:sz w:val="22"/>
          <w:szCs w:val="22"/>
        </w:rPr>
        <w:t>Rollins School of Public Health Global Field Experience</w:t>
      </w:r>
      <w:r w:rsidR="00C51889" w:rsidRPr="00B240C2">
        <w:rPr>
          <w:sz w:val="22"/>
          <w:szCs w:val="22"/>
        </w:rPr>
        <w:t xml:space="preserve"> (Eldridge)</w:t>
      </w:r>
      <w:r w:rsidR="00EC53F6" w:rsidRPr="00B240C2">
        <w:rPr>
          <w:sz w:val="22"/>
          <w:szCs w:val="22"/>
        </w:rPr>
        <w:br/>
      </w:r>
      <w:r w:rsidR="00C51889" w:rsidRPr="00B240C2">
        <w:rPr>
          <w:sz w:val="22"/>
          <w:szCs w:val="22"/>
        </w:rPr>
        <w:t>Funded by Emory University</w:t>
      </w:r>
      <w:r w:rsidR="007C2294" w:rsidRPr="00B240C2">
        <w:rPr>
          <w:sz w:val="22"/>
          <w:szCs w:val="22"/>
        </w:rPr>
        <w:t xml:space="preserve"> </w:t>
      </w:r>
      <w:r w:rsidR="00DF7A04" w:rsidRPr="00B240C2">
        <w:rPr>
          <w:sz w:val="22"/>
          <w:szCs w:val="22"/>
        </w:rPr>
        <w:t xml:space="preserve">Total </w:t>
      </w:r>
      <w:r w:rsidR="000F36EC" w:rsidRPr="00B240C2">
        <w:rPr>
          <w:sz w:val="22"/>
          <w:szCs w:val="22"/>
        </w:rPr>
        <w:t>Award Costs</w:t>
      </w:r>
      <w:r w:rsidR="00DF7A04" w:rsidRPr="00B240C2">
        <w:rPr>
          <w:sz w:val="22"/>
          <w:szCs w:val="22"/>
        </w:rPr>
        <w:t>: $2,000</w:t>
      </w:r>
      <w:r w:rsidR="00A07184" w:rsidRPr="00B240C2">
        <w:rPr>
          <w:sz w:val="22"/>
          <w:szCs w:val="22"/>
        </w:rPr>
        <w:br/>
      </w:r>
      <w:r w:rsidR="006A698C" w:rsidRPr="00B240C2">
        <w:rPr>
          <w:sz w:val="22"/>
          <w:szCs w:val="22"/>
        </w:rPr>
        <w:t>Funding Period: 2009</w:t>
      </w:r>
    </w:p>
    <w:p w14:paraId="7D353F74" w14:textId="0C12B1CB" w:rsidR="00811469" w:rsidRPr="00B240C2" w:rsidRDefault="00000000" w:rsidP="00212804">
      <w:pPr>
        <w:pStyle w:val="ListParagraph"/>
        <w:tabs>
          <w:tab w:val="right" w:pos="10800"/>
        </w:tabs>
        <w:ind w:left="0"/>
        <w:rPr>
          <w:sz w:val="22"/>
          <w:szCs w:val="22"/>
        </w:rPr>
      </w:pPr>
      <w:r>
        <w:rPr>
          <w:b/>
          <w:sz w:val="22"/>
          <w:szCs w:val="22"/>
        </w:rPr>
        <w:pict w14:anchorId="54746F37">
          <v:shape id="_x0000_i1027" type="#_x0000_t75" style="width:540pt;height:2pt" o:hrpct="0" o:hralign="center" o:hr="t">
            <v:imagedata r:id="rId8" o:title="MCj01158550000[1]"/>
          </v:shape>
        </w:pict>
      </w:r>
    </w:p>
    <w:p w14:paraId="297E2D63" w14:textId="6710320C" w:rsidR="00811469" w:rsidRPr="00B240C2" w:rsidRDefault="00811469" w:rsidP="00811469">
      <w:pPr>
        <w:rPr>
          <w:sz w:val="22"/>
          <w:szCs w:val="22"/>
        </w:rPr>
      </w:pPr>
      <w:r w:rsidRPr="00B240C2">
        <w:rPr>
          <w:b/>
          <w:sz w:val="22"/>
          <w:szCs w:val="22"/>
        </w:rPr>
        <w:t xml:space="preserve">SCHOLARSHIP: PUBLICATIONS </w:t>
      </w:r>
      <w:r w:rsidRPr="00B240C2">
        <w:rPr>
          <w:sz w:val="22"/>
          <w:szCs w:val="22"/>
        </w:rPr>
        <w:t>(data-based denoted with *, senior or first author with +</w:t>
      </w:r>
      <w:r w:rsidR="00847642" w:rsidRPr="00B240C2">
        <w:rPr>
          <w:sz w:val="22"/>
          <w:szCs w:val="22"/>
        </w:rPr>
        <w:t>,</w:t>
      </w:r>
      <w:r w:rsidRPr="00B240C2">
        <w:rPr>
          <w:sz w:val="22"/>
          <w:szCs w:val="22"/>
        </w:rPr>
        <w:t xml:space="preserve"> </w:t>
      </w:r>
      <w:r w:rsidR="00847642" w:rsidRPr="00B240C2">
        <w:rPr>
          <w:sz w:val="22"/>
          <w:szCs w:val="22"/>
        </w:rPr>
        <w:t>s</w:t>
      </w:r>
      <w:r w:rsidRPr="00B240C2">
        <w:rPr>
          <w:sz w:val="22"/>
          <w:szCs w:val="22"/>
        </w:rPr>
        <w:t>tudent authors underline</w:t>
      </w:r>
      <w:r w:rsidR="00847642" w:rsidRPr="00B240C2">
        <w:rPr>
          <w:sz w:val="22"/>
          <w:szCs w:val="22"/>
        </w:rPr>
        <w:t>)</w:t>
      </w:r>
    </w:p>
    <w:p w14:paraId="10401F19" w14:textId="77777777" w:rsidR="004305C4" w:rsidRPr="00B240C2" w:rsidRDefault="004305C4" w:rsidP="00811469">
      <w:pPr>
        <w:pStyle w:val="ListParagraph"/>
        <w:ind w:left="0"/>
        <w:rPr>
          <w:b/>
          <w:sz w:val="22"/>
          <w:szCs w:val="22"/>
          <w:u w:val="single"/>
        </w:rPr>
      </w:pPr>
    </w:p>
    <w:p w14:paraId="11D21195" w14:textId="4C905187" w:rsidR="00811469" w:rsidRPr="00B240C2" w:rsidRDefault="00811469" w:rsidP="00811469">
      <w:pPr>
        <w:pStyle w:val="ListParagraph"/>
        <w:ind w:left="0"/>
        <w:rPr>
          <w:b/>
          <w:sz w:val="22"/>
          <w:szCs w:val="22"/>
          <w:u w:val="single"/>
        </w:rPr>
      </w:pPr>
      <w:r w:rsidRPr="00B240C2">
        <w:rPr>
          <w:b/>
          <w:sz w:val="22"/>
          <w:szCs w:val="22"/>
          <w:u w:val="single"/>
        </w:rPr>
        <w:t>Peer-Reviewed Publications</w:t>
      </w:r>
      <w:r w:rsidR="00DB6A16" w:rsidRPr="00B240C2">
        <w:rPr>
          <w:b/>
          <w:sz w:val="22"/>
          <w:szCs w:val="22"/>
          <w:u w:val="single"/>
        </w:rPr>
        <w:t xml:space="preserve"> – </w:t>
      </w:r>
      <w:r w:rsidRPr="00B240C2">
        <w:rPr>
          <w:b/>
          <w:sz w:val="22"/>
          <w:szCs w:val="22"/>
          <w:u w:val="single"/>
        </w:rPr>
        <w:t>Published</w:t>
      </w:r>
      <w:r w:rsidR="008B147B" w:rsidRPr="00B240C2">
        <w:rPr>
          <w:b/>
          <w:sz w:val="22"/>
          <w:szCs w:val="22"/>
          <w:u w:val="single"/>
        </w:rPr>
        <w:t xml:space="preserve"> (</w:t>
      </w:r>
      <w:r w:rsidR="00057C94" w:rsidRPr="00B240C2">
        <w:rPr>
          <w:b/>
          <w:sz w:val="22"/>
          <w:szCs w:val="22"/>
          <w:u w:val="single"/>
        </w:rPr>
        <w:t xml:space="preserve">h-index of </w:t>
      </w:r>
      <w:r w:rsidR="00F27FAD" w:rsidRPr="00B240C2">
        <w:rPr>
          <w:b/>
          <w:sz w:val="22"/>
          <w:szCs w:val="22"/>
          <w:u w:val="single"/>
        </w:rPr>
        <w:t>1</w:t>
      </w:r>
      <w:r w:rsidR="00D046CF" w:rsidRPr="00B240C2">
        <w:rPr>
          <w:b/>
          <w:sz w:val="22"/>
          <w:szCs w:val="22"/>
          <w:u w:val="single"/>
        </w:rPr>
        <w:t>1</w:t>
      </w:r>
      <w:r w:rsidR="008B147B" w:rsidRPr="00B240C2">
        <w:rPr>
          <w:b/>
          <w:sz w:val="22"/>
          <w:szCs w:val="22"/>
          <w:u w:val="single"/>
        </w:rPr>
        <w:t xml:space="preserve"> per Google Scholar)</w:t>
      </w:r>
    </w:p>
    <w:p w14:paraId="533CB5F3" w14:textId="2F0E8E1F" w:rsidR="002808B0" w:rsidRDefault="00CA16A7" w:rsidP="00C54CC4">
      <w:pPr>
        <w:pStyle w:val="ListParagraph"/>
        <w:numPr>
          <w:ilvl w:val="0"/>
          <w:numId w:val="33"/>
        </w:numPr>
        <w:ind w:left="360"/>
        <w:rPr>
          <w:sz w:val="22"/>
          <w:szCs w:val="22"/>
        </w:rPr>
      </w:pPr>
      <w:r>
        <w:rPr>
          <w:sz w:val="22"/>
          <w:szCs w:val="22"/>
        </w:rPr>
        <w:t>+*Withycombe</w:t>
      </w:r>
      <w:r w:rsidRPr="00CA16A7">
        <w:t xml:space="preserve"> </w:t>
      </w:r>
      <w:r w:rsidRPr="00CA16A7">
        <w:rPr>
          <w:sz w:val="22"/>
          <w:szCs w:val="22"/>
        </w:rPr>
        <w:t xml:space="preserve">JS, Bai J, Xiao C, </w:t>
      </w:r>
      <w:r w:rsidRPr="00CA16A7">
        <w:rPr>
          <w:b/>
          <w:bCs/>
          <w:sz w:val="22"/>
          <w:szCs w:val="22"/>
        </w:rPr>
        <w:t>Eldridge RC</w:t>
      </w:r>
      <w:r w:rsidRPr="00CA16A7">
        <w:rPr>
          <w:sz w:val="22"/>
          <w:szCs w:val="22"/>
        </w:rPr>
        <w:t xml:space="preserve">. Metabolomic Associations </w:t>
      </w:r>
      <w:proofErr w:type="gramStart"/>
      <w:r w:rsidRPr="00CA16A7">
        <w:rPr>
          <w:sz w:val="22"/>
          <w:szCs w:val="22"/>
        </w:rPr>
        <w:t>With</w:t>
      </w:r>
      <w:proofErr w:type="gramEnd"/>
      <w:r w:rsidRPr="00CA16A7">
        <w:rPr>
          <w:sz w:val="22"/>
          <w:szCs w:val="22"/>
        </w:rPr>
        <w:t xml:space="preserve"> Fatigue and Physical Function in Children With Cancer: A Pilot Study. Biol Res </w:t>
      </w:r>
      <w:proofErr w:type="spellStart"/>
      <w:r w:rsidRPr="00CA16A7">
        <w:rPr>
          <w:sz w:val="22"/>
          <w:szCs w:val="22"/>
        </w:rPr>
        <w:t>Nurs</w:t>
      </w:r>
      <w:proofErr w:type="spellEnd"/>
      <w:r w:rsidRPr="00CA16A7">
        <w:rPr>
          <w:sz w:val="22"/>
          <w:szCs w:val="22"/>
        </w:rPr>
        <w:t xml:space="preserve">. 2025 Apr 19. </w:t>
      </w:r>
      <w:proofErr w:type="spellStart"/>
      <w:r w:rsidRPr="00CA16A7">
        <w:rPr>
          <w:sz w:val="22"/>
          <w:szCs w:val="22"/>
        </w:rPr>
        <w:t>doi</w:t>
      </w:r>
      <w:proofErr w:type="spellEnd"/>
      <w:r w:rsidRPr="00CA16A7">
        <w:rPr>
          <w:sz w:val="22"/>
          <w:szCs w:val="22"/>
        </w:rPr>
        <w:t xml:space="preserve">: 10.1177/10998004251335639. </w:t>
      </w:r>
      <w:proofErr w:type="spellStart"/>
      <w:r w:rsidRPr="00CA16A7">
        <w:rPr>
          <w:sz w:val="22"/>
          <w:szCs w:val="22"/>
        </w:rPr>
        <w:t>Epub</w:t>
      </w:r>
      <w:proofErr w:type="spellEnd"/>
      <w:r w:rsidRPr="00CA16A7">
        <w:rPr>
          <w:sz w:val="22"/>
          <w:szCs w:val="22"/>
        </w:rPr>
        <w:t xml:space="preserve"> ahead of print. PMID: 40251999</w:t>
      </w:r>
      <w:r>
        <w:rPr>
          <w:sz w:val="22"/>
          <w:szCs w:val="22"/>
        </w:rPr>
        <w:t>.</w:t>
      </w:r>
    </w:p>
    <w:p w14:paraId="547BDE5E" w14:textId="77777777" w:rsidR="00CA16A7" w:rsidRDefault="00CA16A7" w:rsidP="00CA16A7">
      <w:pPr>
        <w:pStyle w:val="ListParagraph"/>
        <w:ind w:left="360"/>
        <w:rPr>
          <w:sz w:val="22"/>
          <w:szCs w:val="22"/>
        </w:rPr>
      </w:pPr>
    </w:p>
    <w:p w14:paraId="5F0D683A" w14:textId="7BFDD0B5" w:rsidR="001C5FE4" w:rsidRPr="00B240C2" w:rsidRDefault="003D0734" w:rsidP="00C54CC4">
      <w:pPr>
        <w:pStyle w:val="ListParagraph"/>
        <w:numPr>
          <w:ilvl w:val="0"/>
          <w:numId w:val="33"/>
        </w:numPr>
        <w:ind w:left="360"/>
        <w:rPr>
          <w:sz w:val="22"/>
          <w:szCs w:val="22"/>
        </w:rPr>
      </w:pPr>
      <w:r w:rsidRPr="00B240C2">
        <w:rPr>
          <w:sz w:val="22"/>
          <w:szCs w:val="22"/>
        </w:rPr>
        <w:t>*</w:t>
      </w:r>
      <w:r w:rsidR="001C5FE4" w:rsidRPr="00B240C2">
        <w:rPr>
          <w:sz w:val="22"/>
          <w:szCs w:val="22"/>
        </w:rPr>
        <w:t xml:space="preserve">Kimble LP, Khosroshahi A, Brewster GS, Dunbar SB, Ryan D, Carlson N, </w:t>
      </w:r>
      <w:r w:rsidR="001C5FE4" w:rsidRPr="00B240C2">
        <w:rPr>
          <w:b/>
          <w:bCs/>
          <w:sz w:val="22"/>
          <w:szCs w:val="22"/>
        </w:rPr>
        <w:t>Eldridge R</w:t>
      </w:r>
      <w:r w:rsidR="001C5FE4" w:rsidRPr="00B240C2">
        <w:rPr>
          <w:sz w:val="22"/>
          <w:szCs w:val="22"/>
        </w:rPr>
        <w:t xml:space="preserve">, Houser M, Corwin E. Associations between TCA cycle plasma metabolites and fatigue in black females with systemic lupus erythematosus: An untargeted metabolomics pilot study. </w:t>
      </w:r>
      <w:r w:rsidR="001C5FE4" w:rsidRPr="00B240C2">
        <w:rPr>
          <w:i/>
          <w:iCs/>
          <w:sz w:val="22"/>
          <w:szCs w:val="22"/>
        </w:rPr>
        <w:t>Lupus</w:t>
      </w:r>
      <w:r w:rsidR="001C5FE4" w:rsidRPr="00B240C2">
        <w:rPr>
          <w:sz w:val="22"/>
          <w:szCs w:val="22"/>
        </w:rPr>
        <w:t xml:space="preserve">. 2024 Aug;33(9):948-961. </w:t>
      </w:r>
      <w:proofErr w:type="spellStart"/>
      <w:r w:rsidR="001C5FE4" w:rsidRPr="00B240C2">
        <w:rPr>
          <w:sz w:val="22"/>
          <w:szCs w:val="22"/>
        </w:rPr>
        <w:t>doi</w:t>
      </w:r>
      <w:proofErr w:type="spellEnd"/>
      <w:r w:rsidR="001C5FE4" w:rsidRPr="00B240C2">
        <w:rPr>
          <w:sz w:val="22"/>
          <w:szCs w:val="22"/>
        </w:rPr>
        <w:t xml:space="preserve">: 10.1177/09612033241260334. </w:t>
      </w:r>
      <w:proofErr w:type="spellStart"/>
      <w:r w:rsidR="001C5FE4" w:rsidRPr="00B240C2">
        <w:rPr>
          <w:sz w:val="22"/>
          <w:szCs w:val="22"/>
        </w:rPr>
        <w:t>Epub</w:t>
      </w:r>
      <w:proofErr w:type="spellEnd"/>
      <w:r w:rsidR="001C5FE4" w:rsidRPr="00B240C2">
        <w:rPr>
          <w:sz w:val="22"/>
          <w:szCs w:val="22"/>
        </w:rPr>
        <w:t xml:space="preserve"> 2024 Jun 17. PMID: 38885489; PMCID: PMC11296915.</w:t>
      </w:r>
    </w:p>
    <w:p w14:paraId="73A6DC64" w14:textId="77777777" w:rsidR="001C5FE4" w:rsidRPr="00B240C2" w:rsidRDefault="001C5FE4" w:rsidP="001C5FE4">
      <w:pPr>
        <w:pStyle w:val="ListParagraph"/>
        <w:ind w:left="360"/>
        <w:rPr>
          <w:sz w:val="22"/>
          <w:szCs w:val="22"/>
        </w:rPr>
      </w:pPr>
    </w:p>
    <w:p w14:paraId="75E417EF" w14:textId="697C426E" w:rsidR="00C54CC4" w:rsidRPr="00B240C2" w:rsidRDefault="00C54CC4" w:rsidP="00C54CC4">
      <w:pPr>
        <w:pStyle w:val="ListParagraph"/>
        <w:numPr>
          <w:ilvl w:val="0"/>
          <w:numId w:val="33"/>
        </w:numPr>
        <w:ind w:left="360"/>
        <w:rPr>
          <w:sz w:val="22"/>
          <w:szCs w:val="22"/>
        </w:rPr>
      </w:pPr>
      <w:r w:rsidRPr="00B240C2">
        <w:rPr>
          <w:sz w:val="22"/>
          <w:szCs w:val="22"/>
        </w:rPr>
        <w:t xml:space="preserve">*Bai J, </w:t>
      </w:r>
      <w:r w:rsidRPr="00B240C2">
        <w:rPr>
          <w:b/>
          <w:bCs/>
          <w:sz w:val="22"/>
          <w:szCs w:val="22"/>
        </w:rPr>
        <w:t>Eldridge RC</w:t>
      </w:r>
      <w:r w:rsidRPr="00B240C2">
        <w:rPr>
          <w:sz w:val="22"/>
          <w:szCs w:val="22"/>
        </w:rPr>
        <w:t xml:space="preserve">, Martin M, Powell C, Sutton KS, Noh HI, Richardson B, Wu Y, Shen N, Olson T, Konstantinidis KT, Bruner DW. Multi-Omics Analysis of the Gut Microbiome and Metabolites Associated with the Psychoneurological Symptom Cluster in Children with Cancer Receiving Chemotherapy. </w:t>
      </w:r>
      <w:r w:rsidRPr="00B240C2">
        <w:rPr>
          <w:i/>
          <w:iCs/>
          <w:sz w:val="22"/>
          <w:szCs w:val="22"/>
        </w:rPr>
        <w:t>Journal of Translational Medicine</w:t>
      </w:r>
      <w:r w:rsidRPr="00B240C2">
        <w:rPr>
          <w:sz w:val="22"/>
          <w:szCs w:val="22"/>
        </w:rPr>
        <w:t xml:space="preserve">. </w:t>
      </w:r>
      <w:r w:rsidR="002C0DA3" w:rsidRPr="00B240C2">
        <w:rPr>
          <w:sz w:val="22"/>
          <w:szCs w:val="22"/>
        </w:rPr>
        <w:t>22, 256 (2024)</w:t>
      </w:r>
      <w:r w:rsidRPr="00B240C2">
        <w:rPr>
          <w:sz w:val="22"/>
          <w:szCs w:val="22"/>
        </w:rPr>
        <w:t>. DOI: 10.1186/s12967-024-05066-1</w:t>
      </w:r>
    </w:p>
    <w:p w14:paraId="61A79AA2" w14:textId="77777777" w:rsidR="00C54CC4" w:rsidRPr="00B240C2" w:rsidRDefault="00C54CC4" w:rsidP="00C54CC4">
      <w:pPr>
        <w:rPr>
          <w:sz w:val="22"/>
          <w:szCs w:val="22"/>
        </w:rPr>
      </w:pPr>
    </w:p>
    <w:p w14:paraId="6BD86FE2" w14:textId="04483861" w:rsidR="005E73E9" w:rsidRPr="00B240C2" w:rsidRDefault="00DB0D1B" w:rsidP="00D5391E">
      <w:pPr>
        <w:pStyle w:val="ListParagraph"/>
        <w:numPr>
          <w:ilvl w:val="0"/>
          <w:numId w:val="33"/>
        </w:numPr>
        <w:ind w:left="360"/>
        <w:rPr>
          <w:sz w:val="22"/>
          <w:szCs w:val="22"/>
        </w:rPr>
      </w:pPr>
      <w:r w:rsidRPr="00B240C2">
        <w:rPr>
          <w:sz w:val="22"/>
          <w:szCs w:val="22"/>
        </w:rPr>
        <w:t>+</w:t>
      </w:r>
      <w:r w:rsidR="005E73E9" w:rsidRPr="00B240C2">
        <w:rPr>
          <w:sz w:val="22"/>
          <w:szCs w:val="22"/>
        </w:rPr>
        <w:t>*</w:t>
      </w:r>
      <w:r w:rsidR="005E73E9" w:rsidRPr="00B240C2">
        <w:rPr>
          <w:sz w:val="22"/>
          <w:szCs w:val="22"/>
          <w:u w:val="single"/>
        </w:rPr>
        <w:t>Burnett C</w:t>
      </w:r>
      <w:r w:rsidR="005E73E9" w:rsidRPr="00B240C2">
        <w:rPr>
          <w:sz w:val="22"/>
          <w:szCs w:val="22"/>
        </w:rPr>
        <w:t xml:space="preserve">, </w:t>
      </w:r>
      <w:r w:rsidR="00F41C06" w:rsidRPr="00B240C2">
        <w:rPr>
          <w:sz w:val="22"/>
          <w:szCs w:val="22"/>
        </w:rPr>
        <w:t xml:space="preserve">Jeter L, </w:t>
      </w:r>
      <w:r w:rsidR="005E73E9" w:rsidRPr="00B240C2">
        <w:rPr>
          <w:sz w:val="22"/>
          <w:szCs w:val="22"/>
        </w:rPr>
        <w:t>Duva I,</w:t>
      </w:r>
      <w:r w:rsidR="008F4661" w:rsidRPr="00B240C2">
        <w:rPr>
          <w:sz w:val="22"/>
          <w:szCs w:val="22"/>
        </w:rPr>
        <w:t xml:space="preserve"> Giordano N,</w:t>
      </w:r>
      <w:r w:rsidR="005E73E9" w:rsidRPr="00B240C2">
        <w:rPr>
          <w:sz w:val="22"/>
          <w:szCs w:val="22"/>
        </w:rPr>
        <w:t xml:space="preserve"> </w:t>
      </w:r>
      <w:r w:rsidR="005E73E9" w:rsidRPr="00B240C2">
        <w:rPr>
          <w:b/>
          <w:bCs/>
          <w:sz w:val="22"/>
          <w:szCs w:val="22"/>
        </w:rPr>
        <w:t>Eldridge R</w:t>
      </w:r>
      <w:r w:rsidRPr="00B240C2">
        <w:rPr>
          <w:b/>
          <w:bCs/>
          <w:sz w:val="22"/>
          <w:szCs w:val="22"/>
        </w:rPr>
        <w:t>.</w:t>
      </w:r>
      <w:r w:rsidR="005E73E9" w:rsidRPr="00B240C2">
        <w:rPr>
          <w:sz w:val="22"/>
          <w:szCs w:val="22"/>
        </w:rPr>
        <w:t xml:space="preserve"> Resilience Training for the Advanced Practice Provider in the Emergency Department: A Quality Improvement Pilot Project. </w:t>
      </w:r>
      <w:r w:rsidR="005E73E9" w:rsidRPr="00B240C2">
        <w:rPr>
          <w:i/>
          <w:iCs/>
          <w:sz w:val="22"/>
          <w:szCs w:val="22"/>
        </w:rPr>
        <w:t>Journal of Nurse Practitioners</w:t>
      </w:r>
      <w:r w:rsidR="005E73E9" w:rsidRPr="00B240C2">
        <w:rPr>
          <w:sz w:val="22"/>
          <w:szCs w:val="22"/>
        </w:rPr>
        <w:t>. 202</w:t>
      </w:r>
      <w:r w:rsidR="00FF17A9" w:rsidRPr="00B240C2">
        <w:rPr>
          <w:sz w:val="22"/>
          <w:szCs w:val="22"/>
        </w:rPr>
        <w:t>3</w:t>
      </w:r>
      <w:r w:rsidR="00D5391E" w:rsidRPr="00B240C2">
        <w:rPr>
          <w:sz w:val="22"/>
          <w:szCs w:val="22"/>
        </w:rPr>
        <w:t>.</w:t>
      </w:r>
      <w:r w:rsidR="005E73E9" w:rsidRPr="00B240C2">
        <w:rPr>
          <w:sz w:val="22"/>
          <w:szCs w:val="22"/>
        </w:rPr>
        <w:t xml:space="preserve"> </w:t>
      </w:r>
      <w:r w:rsidR="009C5DB4" w:rsidRPr="00B240C2">
        <w:rPr>
          <w:sz w:val="22"/>
          <w:szCs w:val="22"/>
        </w:rPr>
        <w:t>Volume 19, Issue 9</w:t>
      </w:r>
      <w:r w:rsidR="00D5391E" w:rsidRPr="00B240C2">
        <w:rPr>
          <w:sz w:val="22"/>
          <w:szCs w:val="22"/>
        </w:rPr>
        <w:t>.</w:t>
      </w:r>
      <w:r w:rsidR="009C5DB4" w:rsidRPr="00B240C2">
        <w:rPr>
          <w:sz w:val="22"/>
          <w:szCs w:val="22"/>
        </w:rPr>
        <w:t xml:space="preserve"> </w:t>
      </w:r>
      <w:r w:rsidR="001F4000" w:rsidRPr="00B240C2">
        <w:rPr>
          <w:sz w:val="22"/>
          <w:szCs w:val="22"/>
        </w:rPr>
        <w:t>https://doi.org/10.1016/j.nurpra.2023.104760</w:t>
      </w:r>
      <w:r w:rsidR="009C5DB4" w:rsidRPr="00B240C2">
        <w:rPr>
          <w:sz w:val="22"/>
          <w:szCs w:val="22"/>
        </w:rPr>
        <w:t>.</w:t>
      </w:r>
    </w:p>
    <w:p w14:paraId="09EECE47" w14:textId="77777777" w:rsidR="001966F8" w:rsidRPr="00B240C2" w:rsidRDefault="001966F8" w:rsidP="001966F8">
      <w:pPr>
        <w:pStyle w:val="ListParagraph"/>
        <w:ind w:left="360"/>
        <w:rPr>
          <w:sz w:val="22"/>
          <w:szCs w:val="22"/>
        </w:rPr>
      </w:pPr>
    </w:p>
    <w:p w14:paraId="4B944995" w14:textId="028A9E70" w:rsidR="00CF1D14" w:rsidRPr="00B240C2" w:rsidRDefault="001966F8" w:rsidP="00CF1D14">
      <w:pPr>
        <w:pStyle w:val="ListParagraph"/>
        <w:numPr>
          <w:ilvl w:val="0"/>
          <w:numId w:val="33"/>
        </w:numPr>
        <w:ind w:left="360"/>
        <w:rPr>
          <w:sz w:val="22"/>
          <w:szCs w:val="22"/>
        </w:rPr>
      </w:pPr>
      <w:r w:rsidRPr="00B240C2">
        <w:rPr>
          <w:b/>
          <w:bCs/>
          <w:sz w:val="22"/>
          <w:szCs w:val="22"/>
        </w:rPr>
        <w:t>+*Eldridge RC</w:t>
      </w:r>
      <w:r w:rsidRPr="00B240C2">
        <w:rPr>
          <w:sz w:val="22"/>
          <w:szCs w:val="22"/>
        </w:rPr>
        <w:t xml:space="preserve">, Qin ZS, Saba NF, Houser MC, Hayes DN, Miller AH, Bruner DW, Jones DP, Xiao C. Unsupervised Hierarchical Clustering of Head and Neck Cancer Patients by Pre-Treatment Plasma Metabolomics Creates Prognostic Metabolic Subtypes. </w:t>
      </w:r>
      <w:r w:rsidRPr="00B240C2">
        <w:rPr>
          <w:i/>
          <w:iCs/>
          <w:sz w:val="22"/>
          <w:szCs w:val="22"/>
        </w:rPr>
        <w:t>Cancers</w:t>
      </w:r>
      <w:r w:rsidRPr="00B240C2">
        <w:rPr>
          <w:sz w:val="22"/>
          <w:szCs w:val="22"/>
        </w:rPr>
        <w:t xml:space="preserve">. 2023; 15(12):3184. </w:t>
      </w:r>
      <w:r w:rsidR="00052E13" w:rsidRPr="00B240C2">
        <w:rPr>
          <w:sz w:val="22"/>
          <w:szCs w:val="22"/>
        </w:rPr>
        <w:t>PMCID: PMC10296258</w:t>
      </w:r>
    </w:p>
    <w:p w14:paraId="4E2FA74E" w14:textId="77777777" w:rsidR="00651798" w:rsidRPr="00B240C2" w:rsidRDefault="00651798" w:rsidP="00651798">
      <w:pPr>
        <w:pStyle w:val="ListParagraph"/>
        <w:rPr>
          <w:sz w:val="22"/>
          <w:szCs w:val="22"/>
        </w:rPr>
      </w:pPr>
    </w:p>
    <w:p w14:paraId="1D412553" w14:textId="4F24B57A" w:rsidR="00651798" w:rsidRPr="00B240C2" w:rsidRDefault="00651798" w:rsidP="00651798">
      <w:pPr>
        <w:pStyle w:val="ListParagraph"/>
        <w:numPr>
          <w:ilvl w:val="0"/>
          <w:numId w:val="33"/>
        </w:numPr>
        <w:ind w:left="360"/>
        <w:rPr>
          <w:sz w:val="22"/>
          <w:szCs w:val="22"/>
        </w:rPr>
      </w:pPr>
      <w:r w:rsidRPr="00B240C2">
        <w:rPr>
          <w:sz w:val="22"/>
          <w:szCs w:val="22"/>
        </w:rPr>
        <w:t xml:space="preserve">*Bai J, Pugh SL, </w:t>
      </w:r>
      <w:r w:rsidRPr="00B240C2">
        <w:rPr>
          <w:b/>
          <w:sz w:val="22"/>
          <w:szCs w:val="22"/>
        </w:rPr>
        <w:t>Eldridge RC</w:t>
      </w:r>
      <w:r w:rsidRPr="00B240C2">
        <w:rPr>
          <w:sz w:val="22"/>
          <w:szCs w:val="22"/>
        </w:rPr>
        <w:t xml:space="preserve">, Yeager K, Zhang Q, Lee WR, Shah AM, Dayes IS, D’Souza DP, Michalski JM, Efstathiou JA, Longo JM, </w:t>
      </w:r>
      <w:proofErr w:type="spellStart"/>
      <w:r w:rsidRPr="00B240C2">
        <w:rPr>
          <w:sz w:val="22"/>
          <w:szCs w:val="22"/>
        </w:rPr>
        <w:t>Pisansky</w:t>
      </w:r>
      <w:proofErr w:type="spellEnd"/>
      <w:r w:rsidRPr="00B240C2">
        <w:rPr>
          <w:sz w:val="22"/>
          <w:szCs w:val="22"/>
        </w:rPr>
        <w:t xml:space="preserve"> TM, Maier JM, Faria SL, Desai DB, Seaward SA, Sandler HM, Cooley ME, Bruner DW. Neighborhood deprivation and rurality associated with patient-reported outcomes and survival in men with prostate cancer in NRG RTOG 0415. </w:t>
      </w:r>
      <w:r w:rsidRPr="00B240C2">
        <w:rPr>
          <w:i/>
          <w:iCs/>
          <w:sz w:val="22"/>
          <w:szCs w:val="22"/>
        </w:rPr>
        <w:t>Int. Journal of Radiation Oncology, Biology, Physics</w:t>
      </w:r>
      <w:r w:rsidRPr="00B240C2">
        <w:rPr>
          <w:sz w:val="22"/>
          <w:szCs w:val="22"/>
        </w:rPr>
        <w:t>. 2023 May 1;116(1):39-49. PMCID: PMC10106367</w:t>
      </w:r>
    </w:p>
    <w:p w14:paraId="0602EC4A" w14:textId="77777777" w:rsidR="00A03A56" w:rsidRPr="00B240C2" w:rsidRDefault="00A03A56" w:rsidP="00A03A56">
      <w:pPr>
        <w:pStyle w:val="ListParagraph"/>
        <w:ind w:left="360"/>
        <w:rPr>
          <w:sz w:val="22"/>
          <w:szCs w:val="22"/>
        </w:rPr>
      </w:pPr>
    </w:p>
    <w:p w14:paraId="257DEF7A" w14:textId="427DA8A1" w:rsidR="00283D3F" w:rsidRPr="00B240C2" w:rsidRDefault="00283D3F" w:rsidP="00283D3F">
      <w:pPr>
        <w:pStyle w:val="ListParagraph"/>
        <w:numPr>
          <w:ilvl w:val="0"/>
          <w:numId w:val="33"/>
        </w:numPr>
        <w:ind w:left="360"/>
        <w:rPr>
          <w:sz w:val="22"/>
          <w:szCs w:val="22"/>
        </w:rPr>
      </w:pPr>
      <w:r w:rsidRPr="00B240C2">
        <w:rPr>
          <w:sz w:val="22"/>
          <w:szCs w:val="22"/>
        </w:rPr>
        <w:t>*</w:t>
      </w:r>
      <w:r w:rsidRPr="00B240C2">
        <w:rPr>
          <w:sz w:val="22"/>
          <w:szCs w:val="22"/>
          <w:u w:val="single"/>
        </w:rPr>
        <w:t>Hwang H</w:t>
      </w:r>
      <w:r w:rsidRPr="00B240C2">
        <w:rPr>
          <w:sz w:val="22"/>
          <w:szCs w:val="22"/>
        </w:rPr>
        <w:t xml:space="preserve">, Liu R, </w:t>
      </w:r>
      <w:r w:rsidRPr="00B240C2">
        <w:rPr>
          <w:b/>
          <w:bCs/>
          <w:sz w:val="22"/>
          <w:szCs w:val="22"/>
        </w:rPr>
        <w:t>Eldridge R</w:t>
      </w:r>
      <w:r w:rsidRPr="00B240C2">
        <w:rPr>
          <w:sz w:val="22"/>
          <w:szCs w:val="22"/>
        </w:rPr>
        <w:t xml:space="preserve">, Hu X, Forghani P, Jones DP, Xu C. Chronic ethanol exposure induces mitochondrial dysfunction and alters gene expression and metabolism in human cardiac spheroids. </w:t>
      </w:r>
      <w:r w:rsidRPr="00B240C2">
        <w:rPr>
          <w:i/>
          <w:iCs/>
          <w:sz w:val="22"/>
          <w:szCs w:val="22"/>
        </w:rPr>
        <w:t>Alcohol Clin Exp Res</w:t>
      </w:r>
      <w:r w:rsidRPr="00B240C2">
        <w:rPr>
          <w:sz w:val="22"/>
          <w:szCs w:val="22"/>
        </w:rPr>
        <w:t>. 2023 Apr;47(4):643-658. PMID: 36799338.</w:t>
      </w:r>
    </w:p>
    <w:p w14:paraId="48E8C943" w14:textId="77777777" w:rsidR="00283D3F" w:rsidRPr="00B240C2" w:rsidRDefault="00283D3F" w:rsidP="00283D3F">
      <w:pPr>
        <w:pStyle w:val="ListParagraph"/>
        <w:ind w:left="360"/>
        <w:rPr>
          <w:sz w:val="22"/>
          <w:szCs w:val="22"/>
        </w:rPr>
      </w:pPr>
    </w:p>
    <w:p w14:paraId="579C8F61" w14:textId="24BABA82" w:rsidR="00A13FF4" w:rsidRPr="00B240C2" w:rsidRDefault="008E150C" w:rsidP="00C75338">
      <w:pPr>
        <w:pStyle w:val="ListParagraph"/>
        <w:numPr>
          <w:ilvl w:val="0"/>
          <w:numId w:val="33"/>
        </w:numPr>
        <w:ind w:left="360"/>
        <w:rPr>
          <w:sz w:val="22"/>
          <w:szCs w:val="22"/>
        </w:rPr>
      </w:pPr>
      <w:r w:rsidRPr="00B240C2">
        <w:rPr>
          <w:sz w:val="22"/>
          <w:szCs w:val="22"/>
        </w:rPr>
        <w:t xml:space="preserve">*Qian DC, Ulrich BC, Peng G, Zhao H, Conneely KN, Miller AH, Bruner DW, </w:t>
      </w:r>
      <w:r w:rsidRPr="00B240C2">
        <w:rPr>
          <w:b/>
          <w:bCs/>
          <w:sz w:val="22"/>
          <w:szCs w:val="22"/>
        </w:rPr>
        <w:t>Eldridge RC</w:t>
      </w:r>
      <w:r w:rsidRPr="00B240C2">
        <w:rPr>
          <w:sz w:val="22"/>
          <w:szCs w:val="22"/>
        </w:rPr>
        <w:t xml:space="preserve">, Wommack EC, Higgins KA, Shin DM, Saba NF, Smith AK, Burtness B, Park HS, Stokes WA, Beitler JJ, Xiao C. Outcomes stratification of head and neck cancer using pre- and post-treatment DNA methylation from peripheral blood. </w:t>
      </w:r>
      <w:r w:rsidRPr="00B240C2">
        <w:rPr>
          <w:i/>
          <w:iCs/>
          <w:sz w:val="22"/>
          <w:szCs w:val="22"/>
        </w:rPr>
        <w:t>Int. Journal of Radiation Oncology, Biology, Physics</w:t>
      </w:r>
      <w:r w:rsidR="00347A6E" w:rsidRPr="00B240C2">
        <w:rPr>
          <w:sz w:val="22"/>
          <w:szCs w:val="22"/>
        </w:rPr>
        <w:t>. 2023 Apr 1;115(5):1217-1228. PMID: 36410685</w:t>
      </w:r>
    </w:p>
    <w:p w14:paraId="408F5308" w14:textId="77777777" w:rsidR="003750E5" w:rsidRPr="00B240C2" w:rsidRDefault="003750E5" w:rsidP="003750E5">
      <w:pPr>
        <w:rPr>
          <w:sz w:val="22"/>
          <w:szCs w:val="22"/>
        </w:rPr>
      </w:pPr>
    </w:p>
    <w:p w14:paraId="3A64E11C" w14:textId="335461A8" w:rsidR="00A13FF4" w:rsidRPr="00B240C2" w:rsidRDefault="00A13FF4" w:rsidP="00A13FF4">
      <w:pPr>
        <w:pStyle w:val="ListParagraph"/>
        <w:numPr>
          <w:ilvl w:val="0"/>
          <w:numId w:val="33"/>
        </w:numPr>
        <w:ind w:left="360"/>
        <w:rPr>
          <w:sz w:val="22"/>
          <w:szCs w:val="22"/>
        </w:rPr>
      </w:pPr>
      <w:r w:rsidRPr="00B240C2">
        <w:rPr>
          <w:b/>
          <w:bCs/>
          <w:sz w:val="22"/>
          <w:szCs w:val="22"/>
        </w:rPr>
        <w:t>*</w:t>
      </w:r>
      <w:r w:rsidRPr="00B240C2">
        <w:rPr>
          <w:sz w:val="22"/>
          <w:szCs w:val="22"/>
        </w:rPr>
        <w:t xml:space="preserve">Withycombe JS, </w:t>
      </w:r>
      <w:r w:rsidRPr="00B240C2">
        <w:rPr>
          <w:b/>
          <w:sz w:val="22"/>
          <w:szCs w:val="22"/>
        </w:rPr>
        <w:t>Eldridge RC</w:t>
      </w:r>
      <w:r w:rsidRPr="00B240C2">
        <w:rPr>
          <w:sz w:val="22"/>
          <w:szCs w:val="22"/>
        </w:rPr>
        <w:t xml:space="preserve">, Gu H, Castellino S, Sears D. Metabolites associated with Fatigue and Physical Activity in Childhood Cancer. </w:t>
      </w:r>
      <w:r w:rsidRPr="00B240C2">
        <w:rPr>
          <w:i/>
          <w:iCs/>
          <w:sz w:val="22"/>
          <w:szCs w:val="22"/>
        </w:rPr>
        <w:t xml:space="preserve">Biological Research </w:t>
      </w:r>
      <w:proofErr w:type="gramStart"/>
      <w:r w:rsidRPr="00B240C2">
        <w:rPr>
          <w:i/>
          <w:iCs/>
          <w:sz w:val="22"/>
          <w:szCs w:val="22"/>
        </w:rPr>
        <w:t>For</w:t>
      </w:r>
      <w:proofErr w:type="gramEnd"/>
      <w:r w:rsidRPr="00B240C2">
        <w:rPr>
          <w:i/>
          <w:iCs/>
          <w:sz w:val="22"/>
          <w:szCs w:val="22"/>
        </w:rPr>
        <w:t xml:space="preserve"> Nursing</w:t>
      </w:r>
      <w:r w:rsidRPr="00B240C2">
        <w:rPr>
          <w:sz w:val="22"/>
          <w:szCs w:val="22"/>
        </w:rPr>
        <w:t>. 2022;24(3):350-361.</w:t>
      </w:r>
      <w:r w:rsidR="00570CEF" w:rsidRPr="00B240C2">
        <w:rPr>
          <w:sz w:val="22"/>
          <w:szCs w:val="22"/>
        </w:rPr>
        <w:t xml:space="preserve"> PMCID: PMC9343883</w:t>
      </w:r>
    </w:p>
    <w:p w14:paraId="4B1CC2CB" w14:textId="77777777" w:rsidR="00A13FF4" w:rsidRPr="00B240C2" w:rsidRDefault="00A13FF4" w:rsidP="00A13FF4">
      <w:pPr>
        <w:rPr>
          <w:sz w:val="22"/>
          <w:szCs w:val="22"/>
        </w:rPr>
      </w:pPr>
    </w:p>
    <w:p w14:paraId="526CFE4E" w14:textId="432C3026" w:rsidR="00A13FF4" w:rsidRPr="00B240C2" w:rsidRDefault="00A13FF4" w:rsidP="00A13FF4">
      <w:pPr>
        <w:pStyle w:val="ListParagraph"/>
        <w:numPr>
          <w:ilvl w:val="0"/>
          <w:numId w:val="33"/>
        </w:numPr>
        <w:ind w:left="360"/>
        <w:rPr>
          <w:sz w:val="22"/>
          <w:szCs w:val="22"/>
        </w:rPr>
      </w:pPr>
      <w:r w:rsidRPr="00B240C2">
        <w:rPr>
          <w:sz w:val="22"/>
          <w:szCs w:val="22"/>
        </w:rPr>
        <w:t xml:space="preserve">+*Bai J, Withycombe JS, </w:t>
      </w:r>
      <w:r w:rsidRPr="00B240C2">
        <w:rPr>
          <w:b/>
          <w:sz w:val="22"/>
          <w:szCs w:val="22"/>
        </w:rPr>
        <w:t>Eldridge, RC</w:t>
      </w:r>
      <w:r w:rsidRPr="00B240C2">
        <w:rPr>
          <w:sz w:val="22"/>
          <w:szCs w:val="22"/>
        </w:rPr>
        <w:t xml:space="preserve">. Metabolomic Pathways Associated with Psychoneurological Symptoms in Children with Cancer Receiving Chemotherapy. </w:t>
      </w:r>
      <w:r w:rsidRPr="00B240C2">
        <w:rPr>
          <w:i/>
          <w:iCs/>
          <w:sz w:val="22"/>
          <w:szCs w:val="22"/>
        </w:rPr>
        <w:t xml:space="preserve">Biological Research </w:t>
      </w:r>
      <w:proofErr w:type="gramStart"/>
      <w:r w:rsidRPr="00B240C2">
        <w:rPr>
          <w:i/>
          <w:iCs/>
          <w:sz w:val="22"/>
          <w:szCs w:val="22"/>
        </w:rPr>
        <w:t>For</w:t>
      </w:r>
      <w:proofErr w:type="gramEnd"/>
      <w:r w:rsidRPr="00B240C2">
        <w:rPr>
          <w:i/>
          <w:iCs/>
          <w:sz w:val="22"/>
          <w:szCs w:val="22"/>
        </w:rPr>
        <w:t xml:space="preserve"> Nursing</w:t>
      </w:r>
      <w:r w:rsidRPr="00B240C2">
        <w:rPr>
          <w:sz w:val="22"/>
          <w:szCs w:val="22"/>
        </w:rPr>
        <w:t>. 2022;24(3):281-293</w:t>
      </w:r>
      <w:r w:rsidR="00113FEA" w:rsidRPr="00B240C2">
        <w:rPr>
          <w:sz w:val="22"/>
          <w:szCs w:val="22"/>
        </w:rPr>
        <w:t xml:space="preserve">. </w:t>
      </w:r>
      <w:r w:rsidR="00FC6A2A" w:rsidRPr="00B240C2">
        <w:rPr>
          <w:sz w:val="22"/>
          <w:szCs w:val="22"/>
        </w:rPr>
        <w:t xml:space="preserve">doi:10.1177/10998004211069619 </w:t>
      </w:r>
      <w:r w:rsidR="00113FEA" w:rsidRPr="00B240C2">
        <w:rPr>
          <w:sz w:val="22"/>
          <w:szCs w:val="22"/>
        </w:rPr>
        <w:t>PMCID: PMC9343884</w:t>
      </w:r>
    </w:p>
    <w:p w14:paraId="1AE4D92A" w14:textId="77777777" w:rsidR="008E150C" w:rsidRPr="00B240C2" w:rsidRDefault="008E150C" w:rsidP="008E150C">
      <w:pPr>
        <w:pStyle w:val="ListParagraph"/>
        <w:ind w:left="360"/>
        <w:rPr>
          <w:sz w:val="22"/>
          <w:szCs w:val="22"/>
        </w:rPr>
      </w:pPr>
    </w:p>
    <w:p w14:paraId="02A29F92" w14:textId="084F6FB0" w:rsidR="002C591C" w:rsidRPr="00B240C2" w:rsidRDefault="002C591C" w:rsidP="002C591C">
      <w:pPr>
        <w:pStyle w:val="ListParagraph"/>
        <w:numPr>
          <w:ilvl w:val="0"/>
          <w:numId w:val="33"/>
        </w:numPr>
        <w:ind w:left="360"/>
        <w:rPr>
          <w:sz w:val="22"/>
          <w:szCs w:val="22"/>
        </w:rPr>
      </w:pPr>
      <w:r w:rsidRPr="00B240C2">
        <w:rPr>
          <w:sz w:val="22"/>
          <w:szCs w:val="22"/>
        </w:rPr>
        <w:t>+*</w:t>
      </w:r>
      <w:r w:rsidRPr="00B240C2">
        <w:rPr>
          <w:b/>
          <w:bCs/>
          <w:sz w:val="22"/>
          <w:szCs w:val="22"/>
        </w:rPr>
        <w:t>Eldridge RC</w:t>
      </w:r>
      <w:r w:rsidRPr="00B240C2">
        <w:rPr>
          <w:sz w:val="22"/>
          <w:szCs w:val="22"/>
        </w:rPr>
        <w:t xml:space="preserve">, Uppal K, Shokouhi M, Smith MR, Hu X, Qin ZS, Jones DP and Hajjar I. Multiomics Analysis of Structural Magnetic Resonance Imaging of the Brain and Cerebrospinal Fluid Metabolomics in Cognitively Normal and Impaired Adults. </w:t>
      </w:r>
      <w:r w:rsidRPr="00B240C2">
        <w:rPr>
          <w:i/>
          <w:iCs/>
          <w:sz w:val="22"/>
          <w:szCs w:val="22"/>
        </w:rPr>
        <w:t xml:space="preserve">Front. Aging </w:t>
      </w:r>
      <w:proofErr w:type="spellStart"/>
      <w:r w:rsidRPr="00B240C2">
        <w:rPr>
          <w:i/>
          <w:iCs/>
          <w:sz w:val="22"/>
          <w:szCs w:val="22"/>
        </w:rPr>
        <w:t>Neurosci</w:t>
      </w:r>
      <w:proofErr w:type="spellEnd"/>
      <w:r w:rsidRPr="00B240C2">
        <w:rPr>
          <w:sz w:val="22"/>
          <w:szCs w:val="22"/>
        </w:rPr>
        <w:t>. (202</w:t>
      </w:r>
      <w:r w:rsidR="00EC7A66" w:rsidRPr="00B240C2">
        <w:rPr>
          <w:sz w:val="22"/>
          <w:szCs w:val="22"/>
        </w:rPr>
        <w:t>2</w:t>
      </w:r>
      <w:r w:rsidRPr="00B240C2">
        <w:rPr>
          <w:sz w:val="22"/>
          <w:szCs w:val="22"/>
        </w:rPr>
        <w:t>). 13:796067</w:t>
      </w:r>
      <w:r w:rsidR="009524E7" w:rsidRPr="00B240C2">
        <w:rPr>
          <w:sz w:val="22"/>
          <w:szCs w:val="22"/>
        </w:rPr>
        <w:t>. PMCID: PMC8822333</w:t>
      </w:r>
    </w:p>
    <w:p w14:paraId="33D04742" w14:textId="77777777" w:rsidR="002C591C" w:rsidRPr="00B240C2" w:rsidRDefault="002C591C" w:rsidP="002C591C">
      <w:pPr>
        <w:pStyle w:val="ListParagraph"/>
        <w:ind w:left="360"/>
        <w:rPr>
          <w:sz w:val="22"/>
          <w:szCs w:val="22"/>
        </w:rPr>
      </w:pPr>
    </w:p>
    <w:p w14:paraId="1AF39B08" w14:textId="1B232E82" w:rsidR="00464655" w:rsidRPr="00B240C2" w:rsidRDefault="002C591C" w:rsidP="002C591C">
      <w:pPr>
        <w:pStyle w:val="ListParagraph"/>
        <w:numPr>
          <w:ilvl w:val="0"/>
          <w:numId w:val="33"/>
        </w:numPr>
        <w:ind w:left="360"/>
        <w:rPr>
          <w:sz w:val="22"/>
          <w:szCs w:val="22"/>
        </w:rPr>
      </w:pPr>
      <w:r w:rsidRPr="00B240C2">
        <w:rPr>
          <w:sz w:val="22"/>
          <w:szCs w:val="22"/>
        </w:rPr>
        <w:t>+*</w:t>
      </w:r>
      <w:r w:rsidRPr="00B240C2">
        <w:rPr>
          <w:b/>
          <w:sz w:val="22"/>
          <w:szCs w:val="22"/>
        </w:rPr>
        <w:t>Eldridge RC</w:t>
      </w:r>
      <w:r w:rsidRPr="00B240C2">
        <w:rPr>
          <w:sz w:val="22"/>
          <w:szCs w:val="22"/>
        </w:rPr>
        <w:t xml:space="preserve">, Uppal K, Hayes DN, Smith MR, Hu X, Qin ZS, Beitler JJ, Miller AH, Wommack EC, Higgins KA, Shin DM, Ulrich BC, Qian DC, Saba NF, Bruner DW, Jones DP, Xiao C. Plasma metabolic phenotypes of HPV-associated vs smoking-associated head and neck cancer and patient survival. </w:t>
      </w:r>
      <w:r w:rsidRPr="00B240C2">
        <w:rPr>
          <w:i/>
          <w:iCs/>
          <w:sz w:val="22"/>
          <w:szCs w:val="22"/>
        </w:rPr>
        <w:t>Cancer Epidemiol Biomarkers</w:t>
      </w:r>
      <w:r w:rsidR="007F2800" w:rsidRPr="00B240C2">
        <w:rPr>
          <w:i/>
          <w:iCs/>
          <w:sz w:val="22"/>
          <w:szCs w:val="22"/>
        </w:rPr>
        <w:t xml:space="preserve"> &amp;</w:t>
      </w:r>
      <w:r w:rsidRPr="00B240C2">
        <w:rPr>
          <w:i/>
          <w:iCs/>
          <w:sz w:val="22"/>
          <w:szCs w:val="22"/>
        </w:rPr>
        <w:t xml:space="preserve"> Prev</w:t>
      </w:r>
      <w:r w:rsidRPr="00B240C2">
        <w:rPr>
          <w:sz w:val="22"/>
          <w:szCs w:val="22"/>
        </w:rPr>
        <w:t xml:space="preserve">. </w:t>
      </w:r>
      <w:r w:rsidRPr="00B240C2">
        <w:rPr>
          <w:sz w:val="22"/>
          <w:szCs w:val="22"/>
        </w:rPr>
        <w:lastRenderedPageBreak/>
        <w:t>2021 Oct;30(10):1858-1866. PMCID: PMC8492502</w:t>
      </w:r>
      <w:r w:rsidRPr="00B240C2">
        <w:rPr>
          <w:sz w:val="22"/>
          <w:szCs w:val="22"/>
        </w:rPr>
        <w:br/>
      </w:r>
    </w:p>
    <w:p w14:paraId="16538ED1" w14:textId="74536342" w:rsidR="00153EEB" w:rsidRPr="00B240C2" w:rsidRDefault="00153EEB" w:rsidP="00E35BC4">
      <w:pPr>
        <w:pStyle w:val="ListParagraph"/>
        <w:numPr>
          <w:ilvl w:val="0"/>
          <w:numId w:val="33"/>
        </w:numPr>
        <w:tabs>
          <w:tab w:val="left" w:pos="270"/>
        </w:tabs>
        <w:ind w:left="360"/>
        <w:rPr>
          <w:sz w:val="22"/>
          <w:szCs w:val="22"/>
        </w:rPr>
      </w:pPr>
      <w:r w:rsidRPr="00B240C2">
        <w:rPr>
          <w:sz w:val="22"/>
          <w:szCs w:val="22"/>
        </w:rPr>
        <w:t xml:space="preserve">*Xiao C, Miller AH, Peng G, Levine ME, Conneely KN, Zhao H, </w:t>
      </w:r>
      <w:r w:rsidRPr="00B240C2">
        <w:rPr>
          <w:b/>
          <w:bCs/>
          <w:sz w:val="22"/>
          <w:szCs w:val="22"/>
        </w:rPr>
        <w:t>Eldridge RC</w:t>
      </w:r>
      <w:r w:rsidRPr="00B240C2">
        <w:rPr>
          <w:sz w:val="22"/>
          <w:szCs w:val="22"/>
        </w:rPr>
        <w:t xml:space="preserve">, Wommack EC, Chico CE, Jeon S, Higgins KA, Shin DM, Saba NF, Smith AK, Burtness B, Park HS, Irwin ML, Ferrucci LM, Ulrich B, Qian D, Beitler JJ, Bruner DW. Association of epigenetic age acceleration with risk factors, survival, and quality of life in patients with head and neck cancer. </w:t>
      </w:r>
      <w:r w:rsidRPr="00B240C2">
        <w:rPr>
          <w:i/>
          <w:iCs/>
          <w:sz w:val="22"/>
          <w:szCs w:val="22"/>
        </w:rPr>
        <w:t>Int. Journal of Radiation Oncology, Biology, Physics</w:t>
      </w:r>
      <w:r w:rsidRPr="00B240C2">
        <w:rPr>
          <w:sz w:val="22"/>
          <w:szCs w:val="22"/>
        </w:rPr>
        <w:t xml:space="preserve">. </w:t>
      </w:r>
      <w:r w:rsidR="007B7D10" w:rsidRPr="00B240C2">
        <w:rPr>
          <w:sz w:val="22"/>
          <w:szCs w:val="22"/>
        </w:rPr>
        <w:t>2021 Sep 1;111(1):157-167. PMID: 33882281</w:t>
      </w:r>
      <w:r w:rsidR="007B7D10" w:rsidRPr="00B240C2">
        <w:rPr>
          <w:sz w:val="22"/>
          <w:szCs w:val="22"/>
        </w:rPr>
        <w:br/>
      </w:r>
    </w:p>
    <w:p w14:paraId="5ABB4BD5" w14:textId="19C35538" w:rsidR="003400FA" w:rsidRPr="00B240C2" w:rsidRDefault="003400FA" w:rsidP="00C136E6">
      <w:pPr>
        <w:pStyle w:val="ListParagraph"/>
        <w:numPr>
          <w:ilvl w:val="0"/>
          <w:numId w:val="33"/>
        </w:numPr>
        <w:tabs>
          <w:tab w:val="left" w:pos="360"/>
        </w:tabs>
        <w:ind w:left="360"/>
        <w:rPr>
          <w:sz w:val="22"/>
          <w:szCs w:val="22"/>
        </w:rPr>
      </w:pPr>
      <w:r w:rsidRPr="00B240C2">
        <w:rPr>
          <w:sz w:val="22"/>
          <w:szCs w:val="22"/>
        </w:rPr>
        <w:t>*</w:t>
      </w:r>
      <w:r w:rsidRPr="00B240C2">
        <w:rPr>
          <w:sz w:val="22"/>
          <w:szCs w:val="22"/>
          <w:u w:val="single"/>
        </w:rPr>
        <w:t>Ferrer E</w:t>
      </w:r>
      <w:r w:rsidRPr="00B240C2">
        <w:rPr>
          <w:sz w:val="22"/>
          <w:szCs w:val="22"/>
        </w:rPr>
        <w:t xml:space="preserve">, </w:t>
      </w:r>
      <w:r w:rsidRPr="00B240C2">
        <w:rPr>
          <w:sz w:val="22"/>
          <w:szCs w:val="22"/>
          <w:u w:val="single"/>
        </w:rPr>
        <w:t>Tyano E</w:t>
      </w:r>
      <w:r w:rsidRPr="00B240C2">
        <w:rPr>
          <w:sz w:val="22"/>
          <w:szCs w:val="22"/>
        </w:rPr>
        <w:t xml:space="preserve">, Mayberry SD, </w:t>
      </w:r>
      <w:r w:rsidRPr="00B240C2">
        <w:rPr>
          <w:b/>
          <w:bCs/>
          <w:sz w:val="22"/>
          <w:szCs w:val="22"/>
        </w:rPr>
        <w:t>Eldridge RC</w:t>
      </w:r>
      <w:r w:rsidRPr="00B240C2">
        <w:rPr>
          <w:sz w:val="22"/>
          <w:szCs w:val="22"/>
        </w:rPr>
        <w:t xml:space="preserve">, Evans D, Simpson RL. Grady Memorial Hospital’s Mobile Integrated Health Program: A Statistical Analysis of Low-Acuity 911 Calls. </w:t>
      </w:r>
      <w:r w:rsidRPr="00B240C2">
        <w:rPr>
          <w:i/>
          <w:iCs/>
          <w:sz w:val="22"/>
          <w:szCs w:val="22"/>
        </w:rPr>
        <w:t>Journal of Emergency Medical Services</w:t>
      </w:r>
      <w:r w:rsidRPr="00B240C2">
        <w:rPr>
          <w:sz w:val="22"/>
          <w:szCs w:val="22"/>
        </w:rPr>
        <w:t xml:space="preserve">. </w:t>
      </w:r>
      <w:r w:rsidR="00E077B3" w:rsidRPr="00B240C2">
        <w:rPr>
          <w:sz w:val="22"/>
          <w:szCs w:val="22"/>
        </w:rPr>
        <w:t xml:space="preserve">2021. </w:t>
      </w:r>
      <w:proofErr w:type="spellStart"/>
      <w:r w:rsidR="00E077B3" w:rsidRPr="00B240C2">
        <w:rPr>
          <w:sz w:val="22"/>
          <w:szCs w:val="22"/>
        </w:rPr>
        <w:t>Epub</w:t>
      </w:r>
      <w:proofErr w:type="spellEnd"/>
      <w:r w:rsidR="00E077B3" w:rsidRPr="00B240C2">
        <w:rPr>
          <w:sz w:val="22"/>
          <w:szCs w:val="22"/>
        </w:rPr>
        <w:t xml:space="preserve"> Apr 20. PMCID: PMC8406265.</w:t>
      </w:r>
      <w:r w:rsidR="007A3652" w:rsidRPr="00B240C2">
        <w:rPr>
          <w:sz w:val="22"/>
          <w:szCs w:val="22"/>
        </w:rPr>
        <w:br/>
      </w:r>
    </w:p>
    <w:p w14:paraId="6B28E7F1" w14:textId="4A52FA2B" w:rsidR="00B62CBD" w:rsidRPr="00B240C2" w:rsidRDefault="00B62CBD" w:rsidP="002F6BC6">
      <w:pPr>
        <w:pStyle w:val="ListParagraph"/>
        <w:numPr>
          <w:ilvl w:val="0"/>
          <w:numId w:val="33"/>
        </w:numPr>
        <w:ind w:left="360"/>
        <w:rPr>
          <w:sz w:val="22"/>
          <w:szCs w:val="22"/>
        </w:rPr>
      </w:pPr>
      <w:r w:rsidRPr="00B240C2">
        <w:rPr>
          <w:sz w:val="22"/>
          <w:szCs w:val="22"/>
        </w:rPr>
        <w:t xml:space="preserve">*Huang D, Liu J, </w:t>
      </w:r>
      <w:r w:rsidRPr="00B240C2">
        <w:rPr>
          <w:b/>
          <w:bCs/>
          <w:sz w:val="22"/>
          <w:szCs w:val="22"/>
        </w:rPr>
        <w:t>Eldridge RC</w:t>
      </w:r>
      <w:r w:rsidRPr="00B240C2">
        <w:rPr>
          <w:sz w:val="22"/>
          <w:szCs w:val="22"/>
        </w:rPr>
        <w:t>,</w:t>
      </w:r>
      <w:r w:rsidR="00FD7AB3" w:rsidRPr="00B240C2">
        <w:rPr>
          <w:sz w:val="22"/>
          <w:szCs w:val="22"/>
        </w:rPr>
        <w:t xml:space="preserve"> Gaul DA, </w:t>
      </w:r>
      <w:r w:rsidR="00B14779" w:rsidRPr="00B240C2">
        <w:rPr>
          <w:sz w:val="22"/>
          <w:szCs w:val="22"/>
        </w:rPr>
        <w:t>Paine MRL, Uppal K, MacDonald TJ, Fernandez FM.</w:t>
      </w:r>
      <w:r w:rsidRPr="00B240C2">
        <w:rPr>
          <w:sz w:val="22"/>
          <w:szCs w:val="22"/>
        </w:rPr>
        <w:t xml:space="preserve"> Lipidome Signatures of Metastasis in a Transgenic Mouse Model of Sonic Hedgehog Medulloblastoma. </w:t>
      </w:r>
      <w:r w:rsidRPr="00B240C2">
        <w:rPr>
          <w:i/>
          <w:iCs/>
          <w:sz w:val="22"/>
          <w:szCs w:val="22"/>
        </w:rPr>
        <w:t>Analytical and Bioanalytical Chemistry</w:t>
      </w:r>
      <w:r w:rsidRPr="00B240C2">
        <w:rPr>
          <w:sz w:val="22"/>
          <w:szCs w:val="22"/>
        </w:rPr>
        <w:t>. 2020</w:t>
      </w:r>
      <w:r w:rsidR="007A4BEF" w:rsidRPr="00B240C2">
        <w:rPr>
          <w:sz w:val="22"/>
          <w:szCs w:val="22"/>
        </w:rPr>
        <w:t xml:space="preserve">; </w:t>
      </w:r>
      <w:r w:rsidR="006529FF" w:rsidRPr="00B240C2">
        <w:rPr>
          <w:sz w:val="22"/>
          <w:szCs w:val="22"/>
        </w:rPr>
        <w:t>(</w:t>
      </w:r>
      <w:r w:rsidR="007A4BEF" w:rsidRPr="00B240C2">
        <w:rPr>
          <w:sz w:val="22"/>
          <w:szCs w:val="22"/>
        </w:rPr>
        <w:t>412</w:t>
      </w:r>
      <w:r w:rsidR="006529FF" w:rsidRPr="00B240C2">
        <w:rPr>
          <w:sz w:val="22"/>
          <w:szCs w:val="22"/>
        </w:rPr>
        <w:t>)</w:t>
      </w:r>
      <w:r w:rsidR="007A4BEF" w:rsidRPr="00B240C2">
        <w:rPr>
          <w:sz w:val="22"/>
          <w:szCs w:val="22"/>
        </w:rPr>
        <w:t>,</w:t>
      </w:r>
      <w:r w:rsidR="006529FF" w:rsidRPr="00B240C2">
        <w:rPr>
          <w:sz w:val="22"/>
          <w:szCs w:val="22"/>
        </w:rPr>
        <w:t xml:space="preserve"> 7017-7027</w:t>
      </w:r>
      <w:r w:rsidR="00E85643" w:rsidRPr="00B240C2">
        <w:rPr>
          <w:sz w:val="22"/>
          <w:szCs w:val="22"/>
        </w:rPr>
        <w:t>. PMID: 32794007 PMCID: PMC7982123</w:t>
      </w:r>
    </w:p>
    <w:p w14:paraId="5B1BB3A0" w14:textId="77777777" w:rsidR="00B62CBD" w:rsidRPr="00B240C2" w:rsidRDefault="00B62CBD" w:rsidP="00B62CBD">
      <w:pPr>
        <w:pStyle w:val="ListParagraph"/>
        <w:ind w:left="360"/>
        <w:rPr>
          <w:sz w:val="22"/>
          <w:szCs w:val="22"/>
        </w:rPr>
      </w:pPr>
    </w:p>
    <w:p w14:paraId="5F0E6FCF" w14:textId="022B5EE0" w:rsidR="00B45F38" w:rsidRPr="00B240C2" w:rsidRDefault="00B45F38" w:rsidP="00792857">
      <w:pPr>
        <w:pStyle w:val="ListParagraph"/>
        <w:numPr>
          <w:ilvl w:val="0"/>
          <w:numId w:val="33"/>
        </w:numPr>
        <w:ind w:left="360"/>
        <w:rPr>
          <w:sz w:val="22"/>
          <w:szCs w:val="22"/>
        </w:rPr>
      </w:pPr>
      <w:r w:rsidRPr="00B240C2">
        <w:rPr>
          <w:sz w:val="22"/>
          <w:szCs w:val="22"/>
        </w:rPr>
        <w:t xml:space="preserve">*Xiao C, </w:t>
      </w:r>
      <w:r w:rsidRPr="00B240C2">
        <w:rPr>
          <w:b/>
          <w:bCs/>
          <w:sz w:val="22"/>
          <w:szCs w:val="22"/>
        </w:rPr>
        <w:t>Eldridge RC</w:t>
      </w:r>
      <w:r w:rsidRPr="00B240C2">
        <w:rPr>
          <w:sz w:val="22"/>
          <w:szCs w:val="22"/>
        </w:rPr>
        <w:t xml:space="preserve">, Beitler J, Higgins K, Felger J, Wommack EC, Saba N, Shin D, Bruner DW, Miller A. </w:t>
      </w:r>
      <w:r w:rsidR="003B4C5C" w:rsidRPr="00B240C2">
        <w:rPr>
          <w:sz w:val="22"/>
          <w:szCs w:val="22"/>
        </w:rPr>
        <w:t xml:space="preserve">Association Among Glucocorticoid Receptor Sensitivity, Fatigue, and Inflammation in Patients </w:t>
      </w:r>
      <w:r w:rsidR="007C1078" w:rsidRPr="00B240C2">
        <w:rPr>
          <w:sz w:val="22"/>
          <w:szCs w:val="22"/>
        </w:rPr>
        <w:t>w</w:t>
      </w:r>
      <w:r w:rsidR="003B4C5C" w:rsidRPr="00B240C2">
        <w:rPr>
          <w:sz w:val="22"/>
          <w:szCs w:val="22"/>
        </w:rPr>
        <w:t>ith Head and Neck Cancer</w:t>
      </w:r>
      <w:r w:rsidRPr="00B240C2">
        <w:rPr>
          <w:sz w:val="22"/>
          <w:szCs w:val="22"/>
        </w:rPr>
        <w:t xml:space="preserve">. </w:t>
      </w:r>
      <w:r w:rsidRPr="00B240C2">
        <w:rPr>
          <w:i/>
          <w:iCs/>
          <w:sz w:val="22"/>
          <w:szCs w:val="22"/>
        </w:rPr>
        <w:t>Psychosomatic Medicine</w:t>
      </w:r>
      <w:r w:rsidRPr="00B240C2">
        <w:rPr>
          <w:sz w:val="22"/>
          <w:szCs w:val="22"/>
        </w:rPr>
        <w:t>. 2020</w:t>
      </w:r>
      <w:r w:rsidR="00A63D53" w:rsidRPr="00B240C2">
        <w:rPr>
          <w:sz w:val="22"/>
          <w:szCs w:val="22"/>
        </w:rPr>
        <w:t>;</w:t>
      </w:r>
      <w:r w:rsidR="00136175" w:rsidRPr="00B240C2">
        <w:rPr>
          <w:sz w:val="22"/>
          <w:szCs w:val="22"/>
        </w:rPr>
        <w:t xml:space="preserve"> 82(5), 508-516</w:t>
      </w:r>
      <w:r w:rsidR="008B2445" w:rsidRPr="00B240C2">
        <w:rPr>
          <w:sz w:val="22"/>
          <w:szCs w:val="22"/>
        </w:rPr>
        <w:t>. PMID: 32515926 PMCID: PMC7905992</w:t>
      </w:r>
    </w:p>
    <w:p w14:paraId="4F9C1A8F" w14:textId="33F9AB69" w:rsidR="00B45F38" w:rsidRPr="00B240C2" w:rsidRDefault="00B45F38" w:rsidP="00B45F38">
      <w:pPr>
        <w:pStyle w:val="ListParagraph"/>
        <w:tabs>
          <w:tab w:val="left" w:pos="270"/>
        </w:tabs>
        <w:ind w:left="270"/>
        <w:rPr>
          <w:sz w:val="22"/>
          <w:szCs w:val="22"/>
        </w:rPr>
      </w:pPr>
    </w:p>
    <w:p w14:paraId="2C3C4104" w14:textId="2738C6F3" w:rsidR="005C7468" w:rsidRPr="00B240C2" w:rsidRDefault="005C7468" w:rsidP="00F35BB8">
      <w:pPr>
        <w:pStyle w:val="ListParagraph"/>
        <w:numPr>
          <w:ilvl w:val="0"/>
          <w:numId w:val="33"/>
        </w:numPr>
        <w:tabs>
          <w:tab w:val="left" w:pos="360"/>
        </w:tabs>
        <w:ind w:left="270" w:hanging="270"/>
        <w:rPr>
          <w:sz w:val="22"/>
          <w:szCs w:val="22"/>
        </w:rPr>
      </w:pPr>
      <w:r w:rsidRPr="00B240C2">
        <w:rPr>
          <w:b/>
          <w:sz w:val="22"/>
          <w:szCs w:val="22"/>
        </w:rPr>
        <w:t>+</w:t>
      </w:r>
      <w:r w:rsidR="00000671" w:rsidRPr="00B240C2">
        <w:rPr>
          <w:b/>
          <w:sz w:val="22"/>
          <w:szCs w:val="22"/>
        </w:rPr>
        <w:t>*</w:t>
      </w:r>
      <w:r w:rsidR="00811469" w:rsidRPr="00B240C2">
        <w:rPr>
          <w:b/>
          <w:sz w:val="22"/>
          <w:szCs w:val="22"/>
        </w:rPr>
        <w:t>Eldridge RC</w:t>
      </w:r>
      <w:r w:rsidR="00811469" w:rsidRPr="00B240C2">
        <w:rPr>
          <w:sz w:val="22"/>
          <w:szCs w:val="22"/>
        </w:rPr>
        <w:t xml:space="preserve">, </w:t>
      </w:r>
      <w:proofErr w:type="spellStart"/>
      <w:r w:rsidR="00811469" w:rsidRPr="00B240C2">
        <w:rPr>
          <w:sz w:val="22"/>
          <w:szCs w:val="22"/>
        </w:rPr>
        <w:t>Wentzensen</w:t>
      </w:r>
      <w:proofErr w:type="spellEnd"/>
      <w:r w:rsidR="00811469" w:rsidRPr="00B240C2">
        <w:rPr>
          <w:sz w:val="22"/>
          <w:szCs w:val="22"/>
        </w:rPr>
        <w:t xml:space="preserve">, N, Pfeiffer RM, Brinton LA, Hartge P, Guillemette C, Kemp TJ, Pinto LA, Trabert B. Endogenous estradiol and inflammation biomarkers: potential interacting mechanisms of obesity-related disease. </w:t>
      </w:r>
      <w:r w:rsidR="00811469" w:rsidRPr="00B240C2">
        <w:rPr>
          <w:i/>
          <w:sz w:val="22"/>
          <w:szCs w:val="22"/>
        </w:rPr>
        <w:t>Cancer Causes and Control</w:t>
      </w:r>
      <w:r w:rsidR="00811469" w:rsidRPr="00B240C2">
        <w:rPr>
          <w:sz w:val="22"/>
          <w:szCs w:val="22"/>
        </w:rPr>
        <w:t>. 2020; 31(4), 309-320</w:t>
      </w:r>
      <w:r w:rsidR="00E85643" w:rsidRPr="00B240C2">
        <w:rPr>
          <w:sz w:val="22"/>
          <w:szCs w:val="22"/>
        </w:rPr>
        <w:t>. PMID: 32100190 PMCID: PMC7472689</w:t>
      </w:r>
    </w:p>
    <w:p w14:paraId="6FEE0221" w14:textId="77777777" w:rsidR="002D172A" w:rsidRPr="00B240C2" w:rsidRDefault="002D172A" w:rsidP="002D172A">
      <w:pPr>
        <w:pStyle w:val="ListParagraph"/>
        <w:tabs>
          <w:tab w:val="left" w:pos="270"/>
        </w:tabs>
        <w:ind w:left="270"/>
        <w:rPr>
          <w:i/>
          <w:iCs/>
          <w:sz w:val="22"/>
          <w:szCs w:val="22"/>
        </w:rPr>
      </w:pPr>
    </w:p>
    <w:p w14:paraId="3D8C0385" w14:textId="437AA873" w:rsidR="005C7468" w:rsidRPr="00B240C2" w:rsidRDefault="005C7468" w:rsidP="00F35BB8">
      <w:pPr>
        <w:pStyle w:val="ListParagraph"/>
        <w:numPr>
          <w:ilvl w:val="0"/>
          <w:numId w:val="33"/>
        </w:numPr>
        <w:tabs>
          <w:tab w:val="left" w:pos="360"/>
        </w:tabs>
        <w:ind w:left="270" w:hanging="270"/>
        <w:rPr>
          <w:sz w:val="22"/>
          <w:szCs w:val="22"/>
        </w:rPr>
      </w:pPr>
      <w:r w:rsidRPr="00B240C2">
        <w:rPr>
          <w:b/>
          <w:sz w:val="22"/>
          <w:szCs w:val="22"/>
        </w:rPr>
        <w:t>+</w:t>
      </w:r>
      <w:r w:rsidR="00000671" w:rsidRPr="00B240C2">
        <w:rPr>
          <w:b/>
          <w:sz w:val="22"/>
          <w:szCs w:val="22"/>
        </w:rPr>
        <w:t>*</w:t>
      </w:r>
      <w:r w:rsidR="00811469" w:rsidRPr="00B240C2">
        <w:rPr>
          <w:b/>
          <w:sz w:val="22"/>
          <w:szCs w:val="22"/>
        </w:rPr>
        <w:t>Eldridge RC</w:t>
      </w:r>
      <w:r w:rsidR="00811469" w:rsidRPr="00B240C2">
        <w:rPr>
          <w:sz w:val="22"/>
          <w:szCs w:val="22"/>
        </w:rPr>
        <w:t xml:space="preserve">, Pugh S, Fu KK, Fisher J, Trotti A, Hu K, Birrer MJ, Yom S, Rosenthal D, Read N, Desai A, Gore E, Shenouda G, Mishra M, Bruner DW, Xiao C. Changing functional status within six months post-treatment is predictive of overall survival in patients with head and neck cancer: NRG Oncology Study. </w:t>
      </w:r>
      <w:r w:rsidR="00725411" w:rsidRPr="00B240C2">
        <w:rPr>
          <w:i/>
          <w:iCs/>
          <w:sz w:val="22"/>
          <w:szCs w:val="22"/>
        </w:rPr>
        <w:t>Head &amp; Neck</w:t>
      </w:r>
      <w:r w:rsidR="00725411" w:rsidRPr="00B240C2">
        <w:rPr>
          <w:sz w:val="22"/>
          <w:szCs w:val="22"/>
        </w:rPr>
        <w:t xml:space="preserve">. 2019 November; 41(11): 3924–3932. </w:t>
      </w:r>
      <w:r w:rsidR="00B225C3" w:rsidRPr="00B240C2">
        <w:rPr>
          <w:sz w:val="22"/>
          <w:szCs w:val="22"/>
        </w:rPr>
        <w:t>PMID: 31435980 PMCID: PMC6865821</w:t>
      </w:r>
    </w:p>
    <w:p w14:paraId="4E32C05F" w14:textId="77777777" w:rsidR="005C7468" w:rsidRPr="00B240C2" w:rsidRDefault="005C7468" w:rsidP="005C7468">
      <w:pPr>
        <w:pStyle w:val="ListParagraph"/>
        <w:tabs>
          <w:tab w:val="left" w:pos="270"/>
        </w:tabs>
        <w:ind w:left="270" w:hanging="270"/>
        <w:rPr>
          <w:sz w:val="22"/>
          <w:szCs w:val="22"/>
        </w:rPr>
      </w:pPr>
    </w:p>
    <w:p w14:paraId="3D5A448B" w14:textId="43D27FD2" w:rsidR="005C7468" w:rsidRPr="00B240C2" w:rsidRDefault="005C7468" w:rsidP="00F35BB8">
      <w:pPr>
        <w:pStyle w:val="ListParagraph"/>
        <w:numPr>
          <w:ilvl w:val="0"/>
          <w:numId w:val="33"/>
        </w:numPr>
        <w:tabs>
          <w:tab w:val="left" w:pos="360"/>
        </w:tabs>
        <w:ind w:left="270" w:hanging="270"/>
        <w:rPr>
          <w:sz w:val="22"/>
          <w:szCs w:val="22"/>
        </w:rPr>
      </w:pPr>
      <w:r w:rsidRPr="00B240C2">
        <w:rPr>
          <w:b/>
          <w:sz w:val="22"/>
          <w:szCs w:val="22"/>
        </w:rPr>
        <w:t>+</w:t>
      </w:r>
      <w:r w:rsidR="00000671" w:rsidRPr="00B240C2">
        <w:rPr>
          <w:b/>
          <w:sz w:val="22"/>
          <w:szCs w:val="22"/>
        </w:rPr>
        <w:t>*</w:t>
      </w:r>
      <w:r w:rsidR="00811469" w:rsidRPr="00B240C2">
        <w:rPr>
          <w:b/>
          <w:sz w:val="22"/>
          <w:szCs w:val="22"/>
        </w:rPr>
        <w:t>Eldridge RC</w:t>
      </w:r>
      <w:r w:rsidR="00811469" w:rsidRPr="00B240C2">
        <w:rPr>
          <w:sz w:val="22"/>
          <w:szCs w:val="22"/>
        </w:rPr>
        <w:t xml:space="preserve">, Flanders WD, Bostick RM, </w:t>
      </w:r>
      <w:proofErr w:type="spellStart"/>
      <w:r w:rsidR="00811469" w:rsidRPr="00B240C2">
        <w:rPr>
          <w:sz w:val="22"/>
          <w:szCs w:val="22"/>
        </w:rPr>
        <w:t>Fedirko</w:t>
      </w:r>
      <w:proofErr w:type="spellEnd"/>
      <w:r w:rsidR="00811469" w:rsidRPr="00B240C2">
        <w:rPr>
          <w:sz w:val="22"/>
          <w:szCs w:val="22"/>
        </w:rPr>
        <w:t xml:space="preserve"> V, Goodman M. A novel application of structural equation modeling estimates the association between oxidative stress and colorectal adenoma. </w:t>
      </w:r>
      <w:r w:rsidR="00811469" w:rsidRPr="00B240C2">
        <w:rPr>
          <w:i/>
          <w:sz w:val="22"/>
          <w:szCs w:val="22"/>
        </w:rPr>
        <w:t>Cancer Prevention Research</w:t>
      </w:r>
      <w:r w:rsidR="00811469" w:rsidRPr="00B240C2">
        <w:rPr>
          <w:sz w:val="22"/>
          <w:szCs w:val="22"/>
        </w:rPr>
        <w:t>. 2018. 11(1) 52-58.</w:t>
      </w:r>
      <w:r w:rsidR="00B225C3" w:rsidRPr="00B240C2">
        <w:rPr>
          <w:sz w:val="22"/>
          <w:szCs w:val="22"/>
        </w:rPr>
        <w:t xml:space="preserve"> PMID: 29074536</w:t>
      </w:r>
    </w:p>
    <w:p w14:paraId="179FE2EE" w14:textId="77777777" w:rsidR="005C7468" w:rsidRPr="00B240C2" w:rsidRDefault="005C7468" w:rsidP="005C7468">
      <w:pPr>
        <w:pStyle w:val="ListParagraph"/>
        <w:tabs>
          <w:tab w:val="left" w:pos="270"/>
        </w:tabs>
        <w:ind w:left="270" w:hanging="270"/>
        <w:rPr>
          <w:sz w:val="22"/>
          <w:szCs w:val="22"/>
        </w:rPr>
      </w:pPr>
    </w:p>
    <w:p w14:paraId="5DBFA031" w14:textId="08492985" w:rsidR="005C7468" w:rsidRPr="00B240C2" w:rsidRDefault="00000671" w:rsidP="00052F95">
      <w:pPr>
        <w:pStyle w:val="ListParagraph"/>
        <w:numPr>
          <w:ilvl w:val="0"/>
          <w:numId w:val="33"/>
        </w:numPr>
        <w:tabs>
          <w:tab w:val="left" w:pos="360"/>
        </w:tabs>
        <w:ind w:left="270" w:hanging="270"/>
        <w:rPr>
          <w:sz w:val="22"/>
          <w:szCs w:val="22"/>
        </w:rPr>
      </w:pPr>
      <w:r w:rsidRPr="00B240C2">
        <w:rPr>
          <w:sz w:val="22"/>
          <w:szCs w:val="22"/>
        </w:rPr>
        <w:t>*</w:t>
      </w:r>
      <w:r w:rsidR="00811469" w:rsidRPr="00B240C2">
        <w:rPr>
          <w:sz w:val="22"/>
          <w:szCs w:val="22"/>
        </w:rPr>
        <w:t xml:space="preserve">Karpman MD, </w:t>
      </w:r>
      <w:r w:rsidR="00811469" w:rsidRPr="00B240C2">
        <w:rPr>
          <w:b/>
          <w:sz w:val="22"/>
          <w:szCs w:val="22"/>
        </w:rPr>
        <w:t>Eldridge RC</w:t>
      </w:r>
      <w:r w:rsidR="00811469" w:rsidRPr="00B240C2">
        <w:rPr>
          <w:sz w:val="22"/>
          <w:szCs w:val="22"/>
        </w:rPr>
        <w:t xml:space="preserve">, et. al. Chronic obstructive pulmonary disease among lung cancer free smokers: The importance of healthy controls. </w:t>
      </w:r>
      <w:r w:rsidR="00811469" w:rsidRPr="00B240C2">
        <w:rPr>
          <w:i/>
          <w:sz w:val="22"/>
          <w:szCs w:val="22"/>
        </w:rPr>
        <w:t>Respiratory Investigation</w:t>
      </w:r>
      <w:r w:rsidR="00811469" w:rsidRPr="00B240C2">
        <w:rPr>
          <w:sz w:val="22"/>
          <w:szCs w:val="22"/>
        </w:rPr>
        <w:t>. 2018; 56(1):28-33.</w:t>
      </w:r>
      <w:r w:rsidR="00851180" w:rsidRPr="00B240C2">
        <w:rPr>
          <w:sz w:val="22"/>
          <w:szCs w:val="22"/>
        </w:rPr>
        <w:t xml:space="preserve"> </w:t>
      </w:r>
      <w:r w:rsidR="00556B92" w:rsidRPr="00B240C2">
        <w:rPr>
          <w:sz w:val="22"/>
          <w:szCs w:val="22"/>
        </w:rPr>
        <w:t>PMID: 29325677</w:t>
      </w:r>
    </w:p>
    <w:p w14:paraId="1B716580" w14:textId="77777777" w:rsidR="005C7468" w:rsidRPr="00B240C2" w:rsidRDefault="005C7468" w:rsidP="005C7468">
      <w:pPr>
        <w:pStyle w:val="ListParagraph"/>
        <w:ind w:left="270" w:hanging="270"/>
        <w:rPr>
          <w:b/>
          <w:sz w:val="22"/>
          <w:szCs w:val="22"/>
        </w:rPr>
      </w:pPr>
    </w:p>
    <w:p w14:paraId="6DB7DA70" w14:textId="3AF70939" w:rsidR="005C7468" w:rsidRPr="00B240C2" w:rsidRDefault="005C7468" w:rsidP="00052F95">
      <w:pPr>
        <w:pStyle w:val="ListParagraph"/>
        <w:numPr>
          <w:ilvl w:val="0"/>
          <w:numId w:val="33"/>
        </w:numPr>
        <w:tabs>
          <w:tab w:val="left" w:pos="270"/>
        </w:tabs>
        <w:ind w:left="360"/>
        <w:rPr>
          <w:sz w:val="22"/>
          <w:szCs w:val="22"/>
        </w:rPr>
      </w:pPr>
      <w:r w:rsidRPr="00B240C2">
        <w:rPr>
          <w:b/>
          <w:sz w:val="22"/>
          <w:szCs w:val="22"/>
        </w:rPr>
        <w:t>+</w:t>
      </w:r>
      <w:r w:rsidR="00000671" w:rsidRPr="00B240C2">
        <w:rPr>
          <w:b/>
          <w:sz w:val="22"/>
          <w:szCs w:val="22"/>
        </w:rPr>
        <w:t>*</w:t>
      </w:r>
      <w:r w:rsidR="00811469" w:rsidRPr="00B240C2">
        <w:rPr>
          <w:b/>
          <w:sz w:val="22"/>
          <w:szCs w:val="22"/>
        </w:rPr>
        <w:t>Eldridge RC</w:t>
      </w:r>
      <w:r w:rsidR="00811469" w:rsidRPr="00B240C2">
        <w:rPr>
          <w:sz w:val="22"/>
          <w:szCs w:val="22"/>
        </w:rPr>
        <w:t xml:space="preserve">, </w:t>
      </w:r>
      <w:proofErr w:type="spellStart"/>
      <w:r w:rsidR="00811469" w:rsidRPr="00B240C2">
        <w:rPr>
          <w:sz w:val="22"/>
          <w:szCs w:val="22"/>
        </w:rPr>
        <w:t>Pawlita</w:t>
      </w:r>
      <w:proofErr w:type="spellEnd"/>
      <w:r w:rsidR="00811469" w:rsidRPr="00B240C2">
        <w:rPr>
          <w:sz w:val="22"/>
          <w:szCs w:val="22"/>
        </w:rPr>
        <w:t xml:space="preserve"> M, Wilson L, Castle PE, </w:t>
      </w:r>
      <w:proofErr w:type="spellStart"/>
      <w:r w:rsidR="00811469" w:rsidRPr="00B240C2">
        <w:rPr>
          <w:sz w:val="22"/>
          <w:szCs w:val="22"/>
        </w:rPr>
        <w:t>Waterboer</w:t>
      </w:r>
      <w:proofErr w:type="spellEnd"/>
      <w:r w:rsidR="00811469" w:rsidRPr="00B240C2">
        <w:rPr>
          <w:sz w:val="22"/>
          <w:szCs w:val="22"/>
        </w:rPr>
        <w:t xml:space="preserve"> T, </w:t>
      </w:r>
      <w:proofErr w:type="spellStart"/>
      <w:r w:rsidR="00811469" w:rsidRPr="00B240C2">
        <w:rPr>
          <w:sz w:val="22"/>
          <w:szCs w:val="22"/>
        </w:rPr>
        <w:t>Gravitt</w:t>
      </w:r>
      <w:proofErr w:type="spellEnd"/>
      <w:r w:rsidR="00811469" w:rsidRPr="00B240C2">
        <w:rPr>
          <w:sz w:val="22"/>
          <w:szCs w:val="22"/>
        </w:rPr>
        <w:t xml:space="preserve"> PE, Schiffman M, </w:t>
      </w:r>
      <w:proofErr w:type="spellStart"/>
      <w:r w:rsidR="00811469" w:rsidRPr="00B240C2">
        <w:rPr>
          <w:sz w:val="22"/>
          <w:szCs w:val="22"/>
        </w:rPr>
        <w:t>Wentzensen</w:t>
      </w:r>
      <w:proofErr w:type="spellEnd"/>
      <w:r w:rsidR="00811469" w:rsidRPr="00B240C2">
        <w:rPr>
          <w:sz w:val="22"/>
          <w:szCs w:val="22"/>
        </w:rPr>
        <w:t xml:space="preserve"> N. Smoking and subsequent HPV infection: a mediation analysis. </w:t>
      </w:r>
      <w:r w:rsidR="00811469" w:rsidRPr="00B240C2">
        <w:rPr>
          <w:i/>
          <w:sz w:val="22"/>
          <w:szCs w:val="22"/>
        </w:rPr>
        <w:t>Annals of Epidemiology</w:t>
      </w:r>
      <w:r w:rsidR="00811469" w:rsidRPr="00B240C2">
        <w:rPr>
          <w:sz w:val="22"/>
          <w:szCs w:val="22"/>
        </w:rPr>
        <w:t>. 2017. 27:724-30.</w:t>
      </w:r>
      <w:r w:rsidR="00BF78E6" w:rsidRPr="00B240C2">
        <w:rPr>
          <w:sz w:val="22"/>
          <w:szCs w:val="22"/>
        </w:rPr>
        <w:t xml:space="preserve"> PMID: 29107447 PMCID: PMC5705255</w:t>
      </w:r>
      <w:r w:rsidR="00770CE1" w:rsidRPr="00B240C2">
        <w:rPr>
          <w:sz w:val="22"/>
          <w:szCs w:val="22"/>
        </w:rPr>
        <w:t xml:space="preserve"> (paper of the month)</w:t>
      </w:r>
    </w:p>
    <w:p w14:paraId="4143FE30" w14:textId="77777777" w:rsidR="005C7468" w:rsidRPr="00B240C2" w:rsidRDefault="005C7468" w:rsidP="005C7468">
      <w:pPr>
        <w:pStyle w:val="ListParagraph"/>
        <w:ind w:left="270" w:hanging="270"/>
        <w:rPr>
          <w:b/>
          <w:sz w:val="22"/>
          <w:szCs w:val="22"/>
        </w:rPr>
      </w:pPr>
    </w:p>
    <w:p w14:paraId="6E52F835" w14:textId="78874BE1" w:rsidR="005C7468" w:rsidRPr="00B240C2" w:rsidRDefault="005C7468" w:rsidP="00052F95">
      <w:pPr>
        <w:pStyle w:val="ListParagraph"/>
        <w:numPr>
          <w:ilvl w:val="0"/>
          <w:numId w:val="33"/>
        </w:numPr>
        <w:tabs>
          <w:tab w:val="left" w:pos="360"/>
        </w:tabs>
        <w:ind w:left="270" w:hanging="270"/>
        <w:rPr>
          <w:sz w:val="22"/>
          <w:szCs w:val="22"/>
        </w:rPr>
      </w:pPr>
      <w:r w:rsidRPr="00B240C2">
        <w:rPr>
          <w:b/>
          <w:sz w:val="22"/>
          <w:szCs w:val="22"/>
        </w:rPr>
        <w:t>+</w:t>
      </w:r>
      <w:r w:rsidR="00000671" w:rsidRPr="00B240C2">
        <w:rPr>
          <w:b/>
          <w:sz w:val="22"/>
          <w:szCs w:val="22"/>
        </w:rPr>
        <w:t>*</w:t>
      </w:r>
      <w:r w:rsidR="00811469" w:rsidRPr="00B240C2">
        <w:rPr>
          <w:b/>
          <w:sz w:val="22"/>
          <w:szCs w:val="22"/>
        </w:rPr>
        <w:t>Eldridge RC</w:t>
      </w:r>
      <w:r w:rsidR="00811469" w:rsidRPr="00B240C2">
        <w:rPr>
          <w:sz w:val="22"/>
          <w:szCs w:val="22"/>
        </w:rPr>
        <w:t xml:space="preserve">, Flanders WD, Bostick RM, </w:t>
      </w:r>
      <w:proofErr w:type="spellStart"/>
      <w:r w:rsidR="00811469" w:rsidRPr="00B240C2">
        <w:rPr>
          <w:sz w:val="22"/>
          <w:szCs w:val="22"/>
        </w:rPr>
        <w:t>Fedirko</w:t>
      </w:r>
      <w:proofErr w:type="spellEnd"/>
      <w:r w:rsidR="00811469" w:rsidRPr="00B240C2">
        <w:rPr>
          <w:sz w:val="22"/>
          <w:szCs w:val="22"/>
        </w:rPr>
        <w:t xml:space="preserve"> V, Goodman M. Using Multiple Biomarkers and Determinants to Obtain a Better Measurement of Oxidative Stress: </w:t>
      </w:r>
      <w:proofErr w:type="gramStart"/>
      <w:r w:rsidR="00811469" w:rsidRPr="00B240C2">
        <w:rPr>
          <w:sz w:val="22"/>
          <w:szCs w:val="22"/>
        </w:rPr>
        <w:t>a</w:t>
      </w:r>
      <w:proofErr w:type="gramEnd"/>
      <w:r w:rsidR="00811469" w:rsidRPr="00B240C2">
        <w:rPr>
          <w:sz w:val="22"/>
          <w:szCs w:val="22"/>
        </w:rPr>
        <w:t xml:space="preserve"> Latent Variable Structural Equation Model Approach. </w:t>
      </w:r>
      <w:r w:rsidR="00811469" w:rsidRPr="00B240C2">
        <w:rPr>
          <w:i/>
          <w:sz w:val="22"/>
          <w:szCs w:val="22"/>
        </w:rPr>
        <w:t>Biomarkers</w:t>
      </w:r>
      <w:r w:rsidR="00811469" w:rsidRPr="00B240C2">
        <w:rPr>
          <w:sz w:val="22"/>
          <w:szCs w:val="22"/>
        </w:rPr>
        <w:t>. 2017. 22(6):517-24.</w:t>
      </w:r>
      <w:r w:rsidR="00BF78E6" w:rsidRPr="00B240C2">
        <w:rPr>
          <w:sz w:val="22"/>
          <w:szCs w:val="22"/>
        </w:rPr>
        <w:t xml:space="preserve"> PMID: 28298141</w:t>
      </w:r>
    </w:p>
    <w:p w14:paraId="00090A49" w14:textId="77777777" w:rsidR="005C7468" w:rsidRPr="00B240C2" w:rsidRDefault="005C7468" w:rsidP="005C7468">
      <w:pPr>
        <w:pStyle w:val="ListParagraph"/>
        <w:ind w:left="270" w:hanging="270"/>
        <w:rPr>
          <w:sz w:val="22"/>
          <w:szCs w:val="22"/>
        </w:rPr>
      </w:pPr>
    </w:p>
    <w:p w14:paraId="27A02F1C" w14:textId="7AF6B989" w:rsidR="005C7468" w:rsidRPr="00B240C2" w:rsidRDefault="00000671" w:rsidP="00052F95">
      <w:pPr>
        <w:pStyle w:val="ListParagraph"/>
        <w:numPr>
          <w:ilvl w:val="0"/>
          <w:numId w:val="33"/>
        </w:numPr>
        <w:tabs>
          <w:tab w:val="left" w:pos="270"/>
        </w:tabs>
        <w:ind w:left="360"/>
        <w:rPr>
          <w:sz w:val="22"/>
          <w:szCs w:val="22"/>
        </w:rPr>
      </w:pPr>
      <w:r w:rsidRPr="00B240C2">
        <w:rPr>
          <w:sz w:val="22"/>
          <w:szCs w:val="22"/>
        </w:rPr>
        <w:t>*</w:t>
      </w:r>
      <w:r w:rsidR="00811469" w:rsidRPr="00B240C2">
        <w:rPr>
          <w:sz w:val="22"/>
          <w:szCs w:val="22"/>
        </w:rPr>
        <w:t xml:space="preserve">Trabert B, </w:t>
      </w:r>
      <w:r w:rsidR="00811469" w:rsidRPr="00B240C2">
        <w:rPr>
          <w:b/>
          <w:sz w:val="22"/>
          <w:szCs w:val="22"/>
        </w:rPr>
        <w:t>Eldridge RC</w:t>
      </w:r>
      <w:r w:rsidR="00811469" w:rsidRPr="00B240C2">
        <w:rPr>
          <w:sz w:val="22"/>
          <w:szCs w:val="22"/>
        </w:rPr>
        <w:t xml:space="preserve">, </w:t>
      </w:r>
      <w:r w:rsidR="008568D0" w:rsidRPr="00B240C2">
        <w:rPr>
          <w:sz w:val="22"/>
          <w:szCs w:val="22"/>
        </w:rPr>
        <w:t xml:space="preserve">Pfeiffer RM, Shiels MS, Kemp TJ, Guillemette C, Hartge P, Sherman ME, Brinton LA, Black A, Chaturvedi AK, Hildesheim A, Berndt SI, </w:t>
      </w:r>
      <w:proofErr w:type="spellStart"/>
      <w:r w:rsidR="008568D0" w:rsidRPr="00B240C2">
        <w:rPr>
          <w:sz w:val="22"/>
          <w:szCs w:val="22"/>
        </w:rPr>
        <w:t>Safaeian</w:t>
      </w:r>
      <w:proofErr w:type="spellEnd"/>
      <w:r w:rsidR="008568D0" w:rsidRPr="00B240C2">
        <w:rPr>
          <w:sz w:val="22"/>
          <w:szCs w:val="22"/>
        </w:rPr>
        <w:t xml:space="preserve"> M, Pinto L, </w:t>
      </w:r>
      <w:proofErr w:type="spellStart"/>
      <w:r w:rsidR="008568D0" w:rsidRPr="00B240C2">
        <w:rPr>
          <w:sz w:val="22"/>
          <w:szCs w:val="22"/>
        </w:rPr>
        <w:t>Wentzensen</w:t>
      </w:r>
      <w:proofErr w:type="spellEnd"/>
      <w:r w:rsidR="008568D0" w:rsidRPr="00B240C2">
        <w:rPr>
          <w:sz w:val="22"/>
          <w:szCs w:val="22"/>
        </w:rPr>
        <w:t xml:space="preserve"> N. </w:t>
      </w:r>
      <w:r w:rsidR="00811469" w:rsidRPr="00B240C2">
        <w:rPr>
          <w:sz w:val="22"/>
          <w:szCs w:val="22"/>
        </w:rPr>
        <w:t xml:space="preserve">Pre-diagnostic circulating inflammation markers and endometrial cancer risk in the Prostate, Lung, Colorectal, and Ovarian Cancer Screening Trial. </w:t>
      </w:r>
      <w:r w:rsidR="00811469" w:rsidRPr="00B240C2">
        <w:rPr>
          <w:i/>
          <w:sz w:val="22"/>
          <w:szCs w:val="22"/>
        </w:rPr>
        <w:t>Int. J. of Cancer</w:t>
      </w:r>
      <w:r w:rsidR="00811469" w:rsidRPr="00B240C2">
        <w:rPr>
          <w:sz w:val="22"/>
          <w:szCs w:val="22"/>
        </w:rPr>
        <w:t>. 2017. 140:600-10.</w:t>
      </w:r>
      <w:r w:rsidR="00184C14" w:rsidRPr="00B240C2">
        <w:rPr>
          <w:sz w:val="22"/>
          <w:szCs w:val="22"/>
        </w:rPr>
        <w:t xml:space="preserve"> PMID: 27770434 PMCID: PMC5159268</w:t>
      </w:r>
    </w:p>
    <w:p w14:paraId="473C0C0E" w14:textId="77777777" w:rsidR="005C7468" w:rsidRPr="00B240C2" w:rsidRDefault="005C7468" w:rsidP="005C7468">
      <w:pPr>
        <w:pStyle w:val="ListParagraph"/>
        <w:ind w:left="270" w:hanging="270"/>
        <w:rPr>
          <w:sz w:val="22"/>
          <w:szCs w:val="22"/>
        </w:rPr>
      </w:pPr>
    </w:p>
    <w:p w14:paraId="41BB4509" w14:textId="476C265E" w:rsidR="005C7468" w:rsidRPr="00B240C2" w:rsidRDefault="00811469" w:rsidP="00874F06">
      <w:pPr>
        <w:pStyle w:val="ListParagraph"/>
        <w:numPr>
          <w:ilvl w:val="0"/>
          <w:numId w:val="33"/>
        </w:numPr>
        <w:tabs>
          <w:tab w:val="left" w:pos="360"/>
        </w:tabs>
        <w:ind w:left="270" w:hanging="270"/>
        <w:rPr>
          <w:sz w:val="22"/>
          <w:szCs w:val="22"/>
        </w:rPr>
      </w:pPr>
      <w:proofErr w:type="spellStart"/>
      <w:r w:rsidRPr="00B240C2">
        <w:rPr>
          <w:sz w:val="22"/>
          <w:szCs w:val="22"/>
        </w:rPr>
        <w:t>Wentzensen</w:t>
      </w:r>
      <w:proofErr w:type="spellEnd"/>
      <w:r w:rsidRPr="00B240C2">
        <w:rPr>
          <w:sz w:val="22"/>
          <w:szCs w:val="22"/>
        </w:rPr>
        <w:t xml:space="preserve"> N, </w:t>
      </w:r>
      <w:r w:rsidRPr="00B240C2">
        <w:rPr>
          <w:b/>
          <w:sz w:val="22"/>
          <w:szCs w:val="22"/>
        </w:rPr>
        <w:t>Eldridge RC</w:t>
      </w:r>
      <w:r w:rsidRPr="00B240C2">
        <w:rPr>
          <w:sz w:val="22"/>
          <w:szCs w:val="22"/>
        </w:rPr>
        <w:t xml:space="preserve">. Invited Commentary: Clinical Utility of Prediction Models for Rare Outcomes: The Example of Pancreatic Cancer. </w:t>
      </w:r>
      <w:r w:rsidRPr="00B240C2">
        <w:rPr>
          <w:i/>
          <w:sz w:val="22"/>
          <w:szCs w:val="22"/>
        </w:rPr>
        <w:t>American Journal of Epidemiology</w:t>
      </w:r>
      <w:r w:rsidRPr="00B240C2">
        <w:rPr>
          <w:sz w:val="22"/>
          <w:szCs w:val="22"/>
        </w:rPr>
        <w:t>. 2015; 182:35-8.</w:t>
      </w:r>
      <w:r w:rsidR="00B1796E" w:rsidRPr="00B240C2">
        <w:rPr>
          <w:sz w:val="22"/>
          <w:szCs w:val="22"/>
        </w:rPr>
        <w:t xml:space="preserve"> PMID: 26049862 PMCID: PMC4479116</w:t>
      </w:r>
    </w:p>
    <w:p w14:paraId="485434AC" w14:textId="77777777" w:rsidR="005C7468" w:rsidRPr="00B240C2" w:rsidRDefault="005C7468" w:rsidP="005C7468">
      <w:pPr>
        <w:pStyle w:val="ListParagraph"/>
        <w:ind w:left="270" w:hanging="270"/>
        <w:rPr>
          <w:sz w:val="22"/>
          <w:szCs w:val="22"/>
        </w:rPr>
      </w:pPr>
    </w:p>
    <w:p w14:paraId="6416A399" w14:textId="4C129B90" w:rsidR="005C7468" w:rsidRPr="00B240C2" w:rsidRDefault="00000671" w:rsidP="002D172A">
      <w:pPr>
        <w:pStyle w:val="ListParagraph"/>
        <w:numPr>
          <w:ilvl w:val="0"/>
          <w:numId w:val="33"/>
        </w:numPr>
        <w:tabs>
          <w:tab w:val="left" w:pos="360"/>
        </w:tabs>
        <w:ind w:left="360"/>
        <w:rPr>
          <w:sz w:val="22"/>
          <w:szCs w:val="22"/>
        </w:rPr>
      </w:pPr>
      <w:r w:rsidRPr="00B240C2">
        <w:rPr>
          <w:sz w:val="22"/>
          <w:szCs w:val="22"/>
        </w:rPr>
        <w:lastRenderedPageBreak/>
        <w:t>*</w:t>
      </w:r>
      <w:r w:rsidR="00811469" w:rsidRPr="00B240C2">
        <w:rPr>
          <w:sz w:val="22"/>
          <w:szCs w:val="22"/>
        </w:rPr>
        <w:t xml:space="preserve">Flanders WD, </w:t>
      </w:r>
      <w:r w:rsidR="00811469" w:rsidRPr="00B240C2">
        <w:rPr>
          <w:b/>
          <w:sz w:val="22"/>
          <w:szCs w:val="22"/>
        </w:rPr>
        <w:t>Eldridge RC</w:t>
      </w:r>
      <w:r w:rsidR="00811469" w:rsidRPr="00B240C2">
        <w:rPr>
          <w:sz w:val="22"/>
          <w:szCs w:val="22"/>
        </w:rPr>
        <w:t xml:space="preserve">, McClellan W. Summary of Relationships between Exchangeability, Biasing Paths and Bias. </w:t>
      </w:r>
      <w:r w:rsidR="00811469" w:rsidRPr="00B240C2">
        <w:rPr>
          <w:i/>
          <w:sz w:val="22"/>
          <w:szCs w:val="22"/>
        </w:rPr>
        <w:t>European Journal of Epidemiology</w:t>
      </w:r>
      <w:r w:rsidR="00811469" w:rsidRPr="00B240C2">
        <w:rPr>
          <w:sz w:val="22"/>
          <w:szCs w:val="22"/>
        </w:rPr>
        <w:t>. 2015; 30:1089-99.</w:t>
      </w:r>
      <w:r w:rsidR="00B1796E" w:rsidRPr="00B240C2">
        <w:rPr>
          <w:sz w:val="22"/>
          <w:szCs w:val="22"/>
        </w:rPr>
        <w:t xml:space="preserve"> PMID: 24894825</w:t>
      </w:r>
    </w:p>
    <w:p w14:paraId="538F0DB5" w14:textId="77777777" w:rsidR="005C7468" w:rsidRPr="00B240C2" w:rsidRDefault="005C7468" w:rsidP="005C7468">
      <w:pPr>
        <w:pStyle w:val="ListParagraph"/>
        <w:ind w:left="90" w:hanging="90"/>
        <w:rPr>
          <w:sz w:val="22"/>
          <w:szCs w:val="22"/>
        </w:rPr>
      </w:pPr>
    </w:p>
    <w:p w14:paraId="7B34FF10" w14:textId="2D9B9B80" w:rsidR="005C7468" w:rsidRPr="00B240C2" w:rsidRDefault="00000671" w:rsidP="005C7468">
      <w:pPr>
        <w:pStyle w:val="ListParagraph"/>
        <w:numPr>
          <w:ilvl w:val="0"/>
          <w:numId w:val="33"/>
        </w:numPr>
        <w:tabs>
          <w:tab w:val="left" w:pos="360"/>
        </w:tabs>
        <w:ind w:left="360"/>
        <w:rPr>
          <w:sz w:val="22"/>
          <w:szCs w:val="22"/>
        </w:rPr>
      </w:pPr>
      <w:r w:rsidRPr="00B240C2">
        <w:rPr>
          <w:sz w:val="22"/>
          <w:szCs w:val="22"/>
        </w:rPr>
        <w:t>*</w:t>
      </w:r>
      <w:r w:rsidR="00811469" w:rsidRPr="00B240C2">
        <w:rPr>
          <w:sz w:val="22"/>
          <w:szCs w:val="22"/>
        </w:rPr>
        <w:t xml:space="preserve">Flanders WD, </w:t>
      </w:r>
      <w:r w:rsidR="00811469" w:rsidRPr="00B240C2">
        <w:rPr>
          <w:b/>
          <w:sz w:val="22"/>
          <w:szCs w:val="22"/>
        </w:rPr>
        <w:t>Eldridge RC</w:t>
      </w:r>
      <w:r w:rsidR="00811469" w:rsidRPr="00B240C2">
        <w:rPr>
          <w:sz w:val="22"/>
          <w:szCs w:val="22"/>
        </w:rPr>
        <w:t xml:space="preserve">, McClellan W. A Nearly Unavoidable Mechanism for Collider Bias with Index-Event Studies. </w:t>
      </w:r>
      <w:r w:rsidR="00811469" w:rsidRPr="00B240C2">
        <w:rPr>
          <w:i/>
          <w:sz w:val="22"/>
          <w:szCs w:val="22"/>
        </w:rPr>
        <w:t>Epidemiology</w:t>
      </w:r>
      <w:r w:rsidR="00811469" w:rsidRPr="00B240C2">
        <w:rPr>
          <w:sz w:val="22"/>
          <w:szCs w:val="22"/>
        </w:rPr>
        <w:t>. 2014. Sept; 25(5): 762-4.</w:t>
      </w:r>
      <w:r w:rsidR="002A2848" w:rsidRPr="00B240C2">
        <w:rPr>
          <w:sz w:val="22"/>
          <w:szCs w:val="22"/>
        </w:rPr>
        <w:t xml:space="preserve"> PMID: 25051308</w:t>
      </w:r>
    </w:p>
    <w:p w14:paraId="3B2A038C" w14:textId="05FEF8E1" w:rsidR="005C7468" w:rsidRPr="00B240C2" w:rsidRDefault="002A2848" w:rsidP="005C7468">
      <w:pPr>
        <w:pStyle w:val="ListParagraph"/>
        <w:ind w:left="360" w:hanging="360"/>
        <w:rPr>
          <w:b/>
          <w:sz w:val="22"/>
          <w:szCs w:val="22"/>
        </w:rPr>
      </w:pPr>
      <w:r w:rsidRPr="00B240C2">
        <w:rPr>
          <w:b/>
          <w:sz w:val="22"/>
          <w:szCs w:val="22"/>
        </w:rPr>
        <w:t xml:space="preserve"> </w:t>
      </w:r>
    </w:p>
    <w:p w14:paraId="1C4C0844" w14:textId="67053105" w:rsidR="005C7468" w:rsidRPr="00B240C2" w:rsidRDefault="005C7468" w:rsidP="005C7468">
      <w:pPr>
        <w:pStyle w:val="ListParagraph"/>
        <w:numPr>
          <w:ilvl w:val="0"/>
          <w:numId w:val="33"/>
        </w:numPr>
        <w:tabs>
          <w:tab w:val="left" w:pos="360"/>
        </w:tabs>
        <w:ind w:left="360"/>
        <w:rPr>
          <w:sz w:val="22"/>
          <w:szCs w:val="22"/>
        </w:rPr>
      </w:pPr>
      <w:r w:rsidRPr="00B240C2">
        <w:rPr>
          <w:b/>
          <w:sz w:val="22"/>
          <w:szCs w:val="22"/>
        </w:rPr>
        <w:t>+</w:t>
      </w:r>
      <w:r w:rsidR="00000671" w:rsidRPr="00B240C2">
        <w:rPr>
          <w:b/>
          <w:sz w:val="22"/>
          <w:szCs w:val="22"/>
        </w:rPr>
        <w:t>*</w:t>
      </w:r>
      <w:r w:rsidR="00811469" w:rsidRPr="00B240C2">
        <w:rPr>
          <w:b/>
          <w:sz w:val="22"/>
          <w:szCs w:val="22"/>
        </w:rPr>
        <w:t>Eldridge RC</w:t>
      </w:r>
      <w:r w:rsidR="00811469" w:rsidRPr="00B240C2">
        <w:rPr>
          <w:sz w:val="22"/>
          <w:szCs w:val="22"/>
        </w:rPr>
        <w:t xml:space="preserve">, </w:t>
      </w:r>
      <w:proofErr w:type="spellStart"/>
      <w:r w:rsidR="00811469" w:rsidRPr="00B240C2">
        <w:rPr>
          <w:sz w:val="22"/>
          <w:szCs w:val="22"/>
        </w:rPr>
        <w:t>Doubeni</w:t>
      </w:r>
      <w:proofErr w:type="spellEnd"/>
      <w:r w:rsidR="00811469" w:rsidRPr="00B240C2">
        <w:rPr>
          <w:sz w:val="22"/>
          <w:szCs w:val="22"/>
        </w:rPr>
        <w:t xml:space="preserve"> CA, Fletcher RH, Zauber AG, Corely DA, Doria-Rose VP, Goodman M. Uncontrolled Confounding in Studies of Screening Effectiveness: An Example of Colonoscopy. </w:t>
      </w:r>
      <w:r w:rsidR="00811469" w:rsidRPr="00B240C2">
        <w:rPr>
          <w:i/>
          <w:sz w:val="22"/>
          <w:szCs w:val="22"/>
        </w:rPr>
        <w:t>Journal of Medical Screening</w:t>
      </w:r>
      <w:r w:rsidR="00811469" w:rsidRPr="00B240C2">
        <w:rPr>
          <w:sz w:val="22"/>
          <w:szCs w:val="22"/>
        </w:rPr>
        <w:t>. 2013. Dec; 20(4): 198-207.</w:t>
      </w:r>
      <w:r w:rsidR="002A2848" w:rsidRPr="00B240C2">
        <w:rPr>
          <w:sz w:val="22"/>
          <w:szCs w:val="22"/>
        </w:rPr>
        <w:t xml:space="preserve"> PMID: 24144847 PMCID: PMC3923570</w:t>
      </w:r>
    </w:p>
    <w:p w14:paraId="2BE5CB22" w14:textId="77777777" w:rsidR="005C7468" w:rsidRPr="00B240C2" w:rsidRDefault="005C7468" w:rsidP="005C7468">
      <w:pPr>
        <w:pStyle w:val="ListParagraph"/>
        <w:ind w:left="360" w:hanging="360"/>
        <w:rPr>
          <w:sz w:val="22"/>
          <w:szCs w:val="22"/>
        </w:rPr>
      </w:pPr>
    </w:p>
    <w:p w14:paraId="477992D4" w14:textId="2F4F0D03" w:rsidR="005C7468" w:rsidRPr="00B240C2" w:rsidRDefault="00000671" w:rsidP="005C7468">
      <w:pPr>
        <w:pStyle w:val="ListParagraph"/>
        <w:numPr>
          <w:ilvl w:val="0"/>
          <w:numId w:val="33"/>
        </w:numPr>
        <w:tabs>
          <w:tab w:val="left" w:pos="360"/>
        </w:tabs>
        <w:ind w:left="360"/>
        <w:rPr>
          <w:sz w:val="22"/>
          <w:szCs w:val="22"/>
        </w:rPr>
      </w:pPr>
      <w:r w:rsidRPr="00B240C2">
        <w:rPr>
          <w:sz w:val="22"/>
          <w:szCs w:val="22"/>
        </w:rPr>
        <w:t>*</w:t>
      </w:r>
      <w:r w:rsidR="00811469" w:rsidRPr="00B240C2">
        <w:rPr>
          <w:sz w:val="22"/>
          <w:szCs w:val="22"/>
        </w:rPr>
        <w:t xml:space="preserve">Gaudet MM, </w:t>
      </w:r>
      <w:proofErr w:type="spellStart"/>
      <w:r w:rsidR="00811469" w:rsidRPr="00B240C2">
        <w:rPr>
          <w:sz w:val="22"/>
          <w:szCs w:val="22"/>
        </w:rPr>
        <w:t>Kuchenbaecker</w:t>
      </w:r>
      <w:proofErr w:type="spellEnd"/>
      <w:r w:rsidR="00811469" w:rsidRPr="00B240C2">
        <w:rPr>
          <w:sz w:val="22"/>
          <w:szCs w:val="22"/>
        </w:rPr>
        <w:t xml:space="preserve"> KB, … </w:t>
      </w:r>
      <w:r w:rsidR="00811469" w:rsidRPr="00B240C2">
        <w:rPr>
          <w:b/>
          <w:sz w:val="22"/>
          <w:szCs w:val="22"/>
        </w:rPr>
        <w:t>Eldridge RC</w:t>
      </w:r>
      <w:r w:rsidR="00811469" w:rsidRPr="00B240C2">
        <w:rPr>
          <w:sz w:val="22"/>
          <w:szCs w:val="22"/>
        </w:rPr>
        <w:t xml:space="preserve">, … Offit K. Identification of a BRCA2-Specific Modifier Locus at 6p24 Related to Breast Cancer Risk. </w:t>
      </w:r>
      <w:proofErr w:type="spellStart"/>
      <w:r w:rsidR="00811469" w:rsidRPr="00B240C2">
        <w:rPr>
          <w:i/>
          <w:sz w:val="22"/>
          <w:szCs w:val="22"/>
        </w:rPr>
        <w:t>PLoS</w:t>
      </w:r>
      <w:proofErr w:type="spellEnd"/>
      <w:r w:rsidR="00811469" w:rsidRPr="00B240C2">
        <w:rPr>
          <w:i/>
          <w:sz w:val="22"/>
          <w:szCs w:val="22"/>
        </w:rPr>
        <w:t xml:space="preserve"> Genet</w:t>
      </w:r>
      <w:r w:rsidR="00811469" w:rsidRPr="00B240C2">
        <w:rPr>
          <w:sz w:val="22"/>
          <w:szCs w:val="22"/>
        </w:rPr>
        <w:t xml:space="preserve">. 2013. Mar; 9(3). </w:t>
      </w:r>
      <w:r w:rsidR="00F92585" w:rsidRPr="00B240C2">
        <w:rPr>
          <w:sz w:val="22"/>
          <w:szCs w:val="22"/>
        </w:rPr>
        <w:t>PMID: 23544012 PMCID: PMC3609647</w:t>
      </w:r>
    </w:p>
    <w:p w14:paraId="1E0299A6" w14:textId="77777777" w:rsidR="005C7468" w:rsidRPr="00B240C2" w:rsidRDefault="005C7468" w:rsidP="005C7468">
      <w:pPr>
        <w:pStyle w:val="ListParagraph"/>
        <w:ind w:left="360" w:hanging="360"/>
        <w:rPr>
          <w:b/>
          <w:sz w:val="22"/>
          <w:szCs w:val="22"/>
        </w:rPr>
      </w:pPr>
    </w:p>
    <w:p w14:paraId="004D376B" w14:textId="7BC91603" w:rsidR="00811469" w:rsidRPr="00B240C2" w:rsidRDefault="005C7468" w:rsidP="005C7468">
      <w:pPr>
        <w:pStyle w:val="ListParagraph"/>
        <w:numPr>
          <w:ilvl w:val="0"/>
          <w:numId w:val="33"/>
        </w:numPr>
        <w:tabs>
          <w:tab w:val="left" w:pos="360"/>
        </w:tabs>
        <w:ind w:left="360"/>
        <w:rPr>
          <w:sz w:val="22"/>
          <w:szCs w:val="22"/>
        </w:rPr>
      </w:pPr>
      <w:r w:rsidRPr="00B240C2">
        <w:rPr>
          <w:b/>
          <w:sz w:val="22"/>
          <w:szCs w:val="22"/>
        </w:rPr>
        <w:t>+</w:t>
      </w:r>
      <w:r w:rsidR="00000671" w:rsidRPr="00B240C2">
        <w:rPr>
          <w:b/>
          <w:sz w:val="22"/>
          <w:szCs w:val="22"/>
        </w:rPr>
        <w:t>*</w:t>
      </w:r>
      <w:r w:rsidR="00811469" w:rsidRPr="00B240C2">
        <w:rPr>
          <w:b/>
          <w:sz w:val="22"/>
          <w:szCs w:val="22"/>
        </w:rPr>
        <w:t>Eldridge RC</w:t>
      </w:r>
      <w:r w:rsidR="00811469" w:rsidRPr="00B240C2">
        <w:rPr>
          <w:sz w:val="22"/>
          <w:szCs w:val="22"/>
        </w:rPr>
        <w:t xml:space="preserve">, </w:t>
      </w:r>
      <w:proofErr w:type="spellStart"/>
      <w:r w:rsidR="00811469" w:rsidRPr="00B240C2">
        <w:rPr>
          <w:sz w:val="22"/>
          <w:szCs w:val="22"/>
        </w:rPr>
        <w:t>Gapstur</w:t>
      </w:r>
      <w:proofErr w:type="spellEnd"/>
      <w:r w:rsidR="00811469" w:rsidRPr="00B240C2">
        <w:rPr>
          <w:sz w:val="22"/>
          <w:szCs w:val="22"/>
        </w:rPr>
        <w:t xml:space="preserve"> SM, Newton CC, Goodman M, Patel AV, Jacobs EJ. Jewish ethnicity and pancreatic cancer mortality in a large United States cohort. </w:t>
      </w:r>
      <w:r w:rsidR="00811469" w:rsidRPr="00B240C2">
        <w:rPr>
          <w:i/>
          <w:sz w:val="22"/>
          <w:szCs w:val="22"/>
        </w:rPr>
        <w:t>Cancer Epidemiology Biomarkers &amp; Prevention</w:t>
      </w:r>
      <w:r w:rsidR="00811469" w:rsidRPr="00B240C2">
        <w:rPr>
          <w:sz w:val="22"/>
          <w:szCs w:val="22"/>
        </w:rPr>
        <w:t>. 2011 Apr; 20(4): 691-8.</w:t>
      </w:r>
      <w:r w:rsidR="00F92585" w:rsidRPr="00B240C2">
        <w:rPr>
          <w:sz w:val="22"/>
          <w:szCs w:val="22"/>
        </w:rPr>
        <w:t xml:space="preserve"> PMID: 21278327</w:t>
      </w:r>
    </w:p>
    <w:p w14:paraId="23A11EC0" w14:textId="77777777" w:rsidR="00CB2515" w:rsidRPr="00B240C2" w:rsidRDefault="00CB2515" w:rsidP="00CB2515">
      <w:pPr>
        <w:pStyle w:val="ListParagraph"/>
        <w:ind w:left="0"/>
        <w:rPr>
          <w:b/>
          <w:sz w:val="22"/>
          <w:szCs w:val="22"/>
          <w:u w:val="single"/>
        </w:rPr>
      </w:pPr>
    </w:p>
    <w:p w14:paraId="3148EB0F" w14:textId="6ED34F8F" w:rsidR="00435AAD" w:rsidRPr="00B240C2" w:rsidRDefault="00CB2515" w:rsidP="0047021F">
      <w:pPr>
        <w:pStyle w:val="ListParagraph"/>
        <w:ind w:left="0"/>
        <w:rPr>
          <w:b/>
          <w:sz w:val="22"/>
          <w:szCs w:val="22"/>
          <w:u w:val="single"/>
        </w:rPr>
      </w:pPr>
      <w:r w:rsidRPr="00B240C2">
        <w:rPr>
          <w:b/>
          <w:sz w:val="22"/>
          <w:szCs w:val="22"/>
          <w:u w:val="single"/>
        </w:rPr>
        <w:t xml:space="preserve">Peer-Reviewed Publications – </w:t>
      </w:r>
      <w:r w:rsidR="003C504A" w:rsidRPr="00B240C2">
        <w:rPr>
          <w:b/>
          <w:sz w:val="22"/>
          <w:szCs w:val="22"/>
          <w:u w:val="single"/>
        </w:rPr>
        <w:t>in press</w:t>
      </w:r>
    </w:p>
    <w:p w14:paraId="095B4489" w14:textId="77777777" w:rsidR="00435AAD" w:rsidRPr="00B240C2" w:rsidRDefault="00435AAD" w:rsidP="0047021F">
      <w:pPr>
        <w:pStyle w:val="ListParagraph"/>
        <w:ind w:left="0"/>
        <w:rPr>
          <w:b/>
          <w:sz w:val="22"/>
          <w:szCs w:val="22"/>
          <w:u w:val="single"/>
        </w:rPr>
      </w:pPr>
    </w:p>
    <w:p w14:paraId="33B48A7E" w14:textId="5D4889CC" w:rsidR="00574792" w:rsidRPr="0039189F" w:rsidRDefault="00830919" w:rsidP="0039189F">
      <w:pPr>
        <w:pStyle w:val="ListParagraph"/>
        <w:numPr>
          <w:ilvl w:val="0"/>
          <w:numId w:val="42"/>
        </w:numPr>
        <w:ind w:left="360"/>
        <w:rPr>
          <w:sz w:val="22"/>
          <w:szCs w:val="22"/>
        </w:rPr>
      </w:pPr>
      <w:r w:rsidRPr="00830919">
        <w:rPr>
          <w:sz w:val="22"/>
          <w:szCs w:val="22"/>
        </w:rPr>
        <w:t>.</w:t>
      </w:r>
    </w:p>
    <w:p w14:paraId="59164002" w14:textId="77777777" w:rsidR="00CB2515" w:rsidRPr="00B240C2" w:rsidRDefault="00CB2515" w:rsidP="00CB2515">
      <w:pPr>
        <w:rPr>
          <w:sz w:val="22"/>
          <w:szCs w:val="22"/>
        </w:rPr>
      </w:pPr>
    </w:p>
    <w:p w14:paraId="0A72225C" w14:textId="7EB3F09C" w:rsidR="00CB2515" w:rsidRPr="00B240C2" w:rsidRDefault="00CB2515" w:rsidP="00435AAD">
      <w:pPr>
        <w:pStyle w:val="ListParagraph"/>
        <w:ind w:left="0"/>
        <w:rPr>
          <w:b/>
          <w:sz w:val="22"/>
          <w:szCs w:val="22"/>
          <w:u w:val="single"/>
        </w:rPr>
      </w:pPr>
      <w:r w:rsidRPr="00B240C2">
        <w:rPr>
          <w:b/>
          <w:sz w:val="22"/>
          <w:szCs w:val="22"/>
          <w:u w:val="single"/>
        </w:rPr>
        <w:t xml:space="preserve">Peer-Reviewed Publications – </w:t>
      </w:r>
      <w:r w:rsidR="008A68A7" w:rsidRPr="00B240C2">
        <w:rPr>
          <w:b/>
          <w:sz w:val="22"/>
          <w:szCs w:val="22"/>
          <w:u w:val="single"/>
        </w:rPr>
        <w:t>s</w:t>
      </w:r>
      <w:r w:rsidR="002521EA" w:rsidRPr="00B240C2">
        <w:rPr>
          <w:b/>
          <w:sz w:val="22"/>
          <w:szCs w:val="22"/>
          <w:u w:val="single"/>
        </w:rPr>
        <w:t>ubmitted</w:t>
      </w:r>
      <w:r w:rsidR="003F61FF" w:rsidRPr="00B240C2">
        <w:rPr>
          <w:b/>
          <w:sz w:val="22"/>
          <w:szCs w:val="22"/>
          <w:u w:val="single"/>
        </w:rPr>
        <w:t xml:space="preserve">, </w:t>
      </w:r>
      <w:r w:rsidR="008A68A7" w:rsidRPr="00B240C2">
        <w:rPr>
          <w:b/>
          <w:sz w:val="22"/>
          <w:szCs w:val="22"/>
          <w:u w:val="single"/>
        </w:rPr>
        <w:t>u</w:t>
      </w:r>
      <w:r w:rsidR="0035461A" w:rsidRPr="00B240C2">
        <w:rPr>
          <w:b/>
          <w:sz w:val="22"/>
          <w:szCs w:val="22"/>
          <w:u w:val="single"/>
        </w:rPr>
        <w:t>nder review</w:t>
      </w:r>
      <w:r w:rsidR="003F61FF" w:rsidRPr="00B240C2">
        <w:rPr>
          <w:b/>
          <w:sz w:val="22"/>
          <w:szCs w:val="22"/>
          <w:u w:val="single"/>
        </w:rPr>
        <w:t xml:space="preserve">, </w:t>
      </w:r>
      <w:r w:rsidR="008A68A7" w:rsidRPr="00B240C2">
        <w:rPr>
          <w:b/>
          <w:sz w:val="22"/>
          <w:szCs w:val="22"/>
          <w:u w:val="single"/>
        </w:rPr>
        <w:t>i</w:t>
      </w:r>
      <w:r w:rsidR="003F61FF" w:rsidRPr="00B240C2">
        <w:rPr>
          <w:b/>
          <w:sz w:val="22"/>
          <w:szCs w:val="22"/>
          <w:u w:val="single"/>
        </w:rPr>
        <w:t xml:space="preserve">n </w:t>
      </w:r>
      <w:r w:rsidR="008A68A7" w:rsidRPr="00B240C2">
        <w:rPr>
          <w:b/>
          <w:sz w:val="22"/>
          <w:szCs w:val="22"/>
          <w:u w:val="single"/>
        </w:rPr>
        <w:t>preparation</w:t>
      </w:r>
    </w:p>
    <w:p w14:paraId="101E77F7" w14:textId="77777777" w:rsidR="00D6693F" w:rsidRPr="00B240C2" w:rsidRDefault="00D6693F" w:rsidP="00D6693F">
      <w:pPr>
        <w:pStyle w:val="ListParagraph"/>
        <w:ind w:left="360"/>
        <w:rPr>
          <w:sz w:val="22"/>
          <w:szCs w:val="22"/>
        </w:rPr>
      </w:pPr>
    </w:p>
    <w:p w14:paraId="3EB48748" w14:textId="549AA0FB" w:rsidR="00EA708B" w:rsidRDefault="00EA708B" w:rsidP="00D6693F">
      <w:pPr>
        <w:pStyle w:val="ListParagraph"/>
        <w:numPr>
          <w:ilvl w:val="0"/>
          <w:numId w:val="42"/>
        </w:numPr>
        <w:ind w:left="360"/>
        <w:rPr>
          <w:sz w:val="22"/>
          <w:szCs w:val="22"/>
        </w:rPr>
      </w:pPr>
      <w:r w:rsidRPr="00B240C2">
        <w:rPr>
          <w:b/>
          <w:bCs/>
          <w:sz w:val="22"/>
          <w:szCs w:val="22"/>
        </w:rPr>
        <w:t>+*Eldridge RC</w:t>
      </w:r>
      <w:r w:rsidRPr="00B240C2">
        <w:rPr>
          <w:sz w:val="22"/>
          <w:szCs w:val="22"/>
        </w:rPr>
        <w:t>, Saba NF,</w:t>
      </w:r>
      <w:r>
        <w:rPr>
          <w:sz w:val="22"/>
          <w:szCs w:val="22"/>
        </w:rPr>
        <w:t xml:space="preserve"> Ziegler T,</w:t>
      </w:r>
      <w:r w:rsidR="00D35AD5">
        <w:rPr>
          <w:sz w:val="22"/>
          <w:szCs w:val="22"/>
        </w:rPr>
        <w:t xml:space="preserve"> Qin ZS,</w:t>
      </w:r>
      <w:r w:rsidRPr="00B240C2">
        <w:rPr>
          <w:sz w:val="22"/>
          <w:szCs w:val="22"/>
        </w:rPr>
        <w:t xml:space="preserve"> Miller AH, Wommack EC, Felger J, Bruner DW, Xiao C.</w:t>
      </w:r>
      <w:r w:rsidR="00BD0730">
        <w:rPr>
          <w:sz w:val="22"/>
          <w:szCs w:val="22"/>
        </w:rPr>
        <w:t xml:space="preserve"> </w:t>
      </w:r>
      <w:r w:rsidR="00BD0730" w:rsidRPr="00BD0730">
        <w:rPr>
          <w:sz w:val="22"/>
          <w:szCs w:val="22"/>
        </w:rPr>
        <w:t>Metabolomic Profiling Reveals Early Biomarkers of Weight Loss in Head and Neck Cancer Survivors</w:t>
      </w:r>
      <w:r w:rsidR="00BD0730">
        <w:rPr>
          <w:sz w:val="22"/>
          <w:szCs w:val="22"/>
        </w:rPr>
        <w:t xml:space="preserve">. </w:t>
      </w:r>
      <w:r w:rsidR="00F452C4" w:rsidRPr="007736A9">
        <w:rPr>
          <w:i/>
          <w:iCs/>
          <w:sz w:val="22"/>
          <w:szCs w:val="22"/>
        </w:rPr>
        <w:t>Journal of Cachexia, Sarcopenia and Muscle</w:t>
      </w:r>
      <w:r w:rsidR="00F452C4">
        <w:rPr>
          <w:sz w:val="22"/>
          <w:szCs w:val="22"/>
        </w:rPr>
        <w:t xml:space="preserve">. (2025) </w:t>
      </w:r>
      <w:r w:rsidR="0083368C">
        <w:rPr>
          <w:sz w:val="22"/>
          <w:szCs w:val="22"/>
        </w:rPr>
        <w:t>under review</w:t>
      </w:r>
      <w:r w:rsidR="00F452C4">
        <w:rPr>
          <w:sz w:val="22"/>
          <w:szCs w:val="22"/>
        </w:rPr>
        <w:t>.</w:t>
      </w:r>
    </w:p>
    <w:p w14:paraId="30812887" w14:textId="77777777" w:rsidR="00EA708B" w:rsidRDefault="00EA708B" w:rsidP="00EA708B">
      <w:pPr>
        <w:pStyle w:val="ListParagraph"/>
        <w:ind w:left="360"/>
        <w:rPr>
          <w:sz w:val="22"/>
          <w:szCs w:val="22"/>
        </w:rPr>
      </w:pPr>
    </w:p>
    <w:p w14:paraId="63311E35" w14:textId="126EC627" w:rsidR="00D6693F" w:rsidRPr="00B240C2" w:rsidRDefault="00D6693F" w:rsidP="00D6693F">
      <w:pPr>
        <w:pStyle w:val="ListParagraph"/>
        <w:numPr>
          <w:ilvl w:val="0"/>
          <w:numId w:val="42"/>
        </w:numPr>
        <w:ind w:left="360"/>
        <w:rPr>
          <w:sz w:val="22"/>
          <w:szCs w:val="22"/>
        </w:rPr>
      </w:pPr>
      <w:r w:rsidRPr="00B240C2">
        <w:rPr>
          <w:b/>
          <w:sz w:val="22"/>
          <w:szCs w:val="22"/>
        </w:rPr>
        <w:t>+</w:t>
      </w:r>
      <w:r w:rsidRPr="00B240C2">
        <w:rPr>
          <w:sz w:val="22"/>
          <w:szCs w:val="22"/>
        </w:rPr>
        <w:t xml:space="preserve">*Abiri A, </w:t>
      </w:r>
      <w:r w:rsidRPr="00B240C2">
        <w:rPr>
          <w:sz w:val="22"/>
          <w:szCs w:val="22"/>
          <w:u w:val="single"/>
        </w:rPr>
        <w:t>Ewing S</w:t>
      </w:r>
      <w:r w:rsidRPr="00B240C2">
        <w:rPr>
          <w:sz w:val="22"/>
          <w:szCs w:val="22"/>
        </w:rPr>
        <w:t xml:space="preserve">, Hamilton J, </w:t>
      </w:r>
      <w:r w:rsidRPr="00B240C2">
        <w:rPr>
          <w:b/>
          <w:bCs/>
          <w:sz w:val="22"/>
          <w:szCs w:val="22"/>
        </w:rPr>
        <w:t>Eldridge RC</w:t>
      </w:r>
      <w:r w:rsidRPr="00B240C2">
        <w:rPr>
          <w:sz w:val="22"/>
          <w:szCs w:val="22"/>
        </w:rPr>
        <w:t xml:space="preserve">. The Impact of Social Determinants of Health on Disparities in Emergency Severity Index Levels in the Emergency Department. </w:t>
      </w:r>
      <w:r w:rsidRPr="00B240C2">
        <w:rPr>
          <w:i/>
          <w:iCs/>
          <w:sz w:val="22"/>
          <w:szCs w:val="22"/>
        </w:rPr>
        <w:t>Journal of Advanced Nursing</w:t>
      </w:r>
      <w:r w:rsidRPr="00B240C2">
        <w:rPr>
          <w:sz w:val="22"/>
          <w:szCs w:val="22"/>
        </w:rPr>
        <w:t>. (202</w:t>
      </w:r>
      <w:r w:rsidR="008856CC" w:rsidRPr="00B240C2">
        <w:rPr>
          <w:sz w:val="22"/>
          <w:szCs w:val="22"/>
        </w:rPr>
        <w:t>5</w:t>
      </w:r>
      <w:r w:rsidRPr="00B240C2">
        <w:rPr>
          <w:sz w:val="22"/>
          <w:szCs w:val="22"/>
        </w:rPr>
        <w:t xml:space="preserve">) </w:t>
      </w:r>
      <w:r w:rsidR="00420A8B" w:rsidRPr="00B240C2">
        <w:rPr>
          <w:sz w:val="22"/>
          <w:szCs w:val="22"/>
        </w:rPr>
        <w:t>under review.</w:t>
      </w:r>
    </w:p>
    <w:p w14:paraId="711971DA" w14:textId="77777777" w:rsidR="00462F23" w:rsidRPr="00062013" w:rsidRDefault="00462F23" w:rsidP="00062013">
      <w:pPr>
        <w:rPr>
          <w:sz w:val="22"/>
          <w:szCs w:val="22"/>
        </w:rPr>
      </w:pPr>
    </w:p>
    <w:p w14:paraId="128323D7" w14:textId="5C594D83" w:rsidR="00CB2515" w:rsidRPr="00B240C2" w:rsidRDefault="00462F23" w:rsidP="00573CF3">
      <w:pPr>
        <w:pStyle w:val="ListParagraph"/>
        <w:numPr>
          <w:ilvl w:val="0"/>
          <w:numId w:val="42"/>
        </w:numPr>
        <w:ind w:left="360"/>
        <w:rPr>
          <w:sz w:val="22"/>
          <w:szCs w:val="22"/>
        </w:rPr>
      </w:pPr>
      <w:r w:rsidRPr="00B240C2">
        <w:rPr>
          <w:b/>
          <w:sz w:val="22"/>
          <w:szCs w:val="22"/>
        </w:rPr>
        <w:t>+*</w:t>
      </w:r>
      <w:r w:rsidR="00A23F34" w:rsidRPr="00B240C2">
        <w:rPr>
          <w:sz w:val="22"/>
          <w:szCs w:val="22"/>
          <w:u w:val="single"/>
        </w:rPr>
        <w:t>Ewing S</w:t>
      </w:r>
      <w:r w:rsidR="00A23F34" w:rsidRPr="00B240C2">
        <w:rPr>
          <w:sz w:val="22"/>
          <w:szCs w:val="22"/>
        </w:rPr>
        <w:t xml:space="preserve">, </w:t>
      </w:r>
      <w:r w:rsidR="00420A8B" w:rsidRPr="00B240C2">
        <w:rPr>
          <w:sz w:val="22"/>
          <w:szCs w:val="22"/>
        </w:rPr>
        <w:t>Xi</w:t>
      </w:r>
      <w:r w:rsidR="00891BD0" w:rsidRPr="00B240C2">
        <w:rPr>
          <w:sz w:val="22"/>
          <w:szCs w:val="22"/>
        </w:rPr>
        <w:t>ao</w:t>
      </w:r>
      <w:r w:rsidR="00420A8B" w:rsidRPr="00B240C2">
        <w:rPr>
          <w:sz w:val="22"/>
          <w:szCs w:val="22"/>
        </w:rPr>
        <w:t xml:space="preserve"> R,</w:t>
      </w:r>
      <w:r w:rsidR="00EF3A0C" w:rsidRPr="00B240C2">
        <w:rPr>
          <w:sz w:val="22"/>
          <w:szCs w:val="22"/>
        </w:rPr>
        <w:t xml:space="preserve"> Thomas N,</w:t>
      </w:r>
      <w:r w:rsidR="00891BD0" w:rsidRPr="00B240C2">
        <w:rPr>
          <w:sz w:val="22"/>
          <w:szCs w:val="22"/>
        </w:rPr>
        <w:t xml:space="preserve"> Khan AM,</w:t>
      </w:r>
      <w:r w:rsidR="00420A8B" w:rsidRPr="00B240C2">
        <w:rPr>
          <w:sz w:val="22"/>
          <w:szCs w:val="22"/>
        </w:rPr>
        <w:t xml:space="preserve"> Evans D</w:t>
      </w:r>
      <w:r w:rsidR="00891BD0" w:rsidRPr="00B240C2">
        <w:rPr>
          <w:sz w:val="22"/>
          <w:szCs w:val="22"/>
        </w:rPr>
        <w:t>,</w:t>
      </w:r>
      <w:r w:rsidR="00420A8B" w:rsidRPr="00B240C2">
        <w:rPr>
          <w:sz w:val="22"/>
          <w:szCs w:val="22"/>
        </w:rPr>
        <w:t xml:space="preserve"> </w:t>
      </w:r>
      <w:r w:rsidR="00A23F34" w:rsidRPr="00B240C2">
        <w:rPr>
          <w:b/>
          <w:bCs/>
          <w:sz w:val="22"/>
          <w:szCs w:val="22"/>
        </w:rPr>
        <w:t>Eldridge R</w:t>
      </w:r>
      <w:r w:rsidR="00420A8B" w:rsidRPr="00B240C2">
        <w:rPr>
          <w:b/>
          <w:bCs/>
          <w:sz w:val="22"/>
          <w:szCs w:val="22"/>
        </w:rPr>
        <w:t>C</w:t>
      </w:r>
      <w:r w:rsidR="00420A8B" w:rsidRPr="00B240C2">
        <w:rPr>
          <w:sz w:val="22"/>
          <w:szCs w:val="22"/>
        </w:rPr>
        <w:t>.</w:t>
      </w:r>
      <w:r w:rsidR="00A23F34" w:rsidRPr="00B240C2">
        <w:rPr>
          <w:sz w:val="22"/>
          <w:szCs w:val="22"/>
        </w:rPr>
        <w:t xml:space="preserve"> </w:t>
      </w:r>
      <w:r w:rsidR="00DF1444" w:rsidRPr="00B240C2">
        <w:rPr>
          <w:sz w:val="22"/>
          <w:szCs w:val="22"/>
        </w:rPr>
        <w:t>Predicting Hospital Admission in Median Triage Score Encounters Using Big Data</w:t>
      </w:r>
      <w:r w:rsidR="003F2F79" w:rsidRPr="00B240C2">
        <w:rPr>
          <w:sz w:val="22"/>
          <w:szCs w:val="22"/>
        </w:rPr>
        <w:t>.</w:t>
      </w:r>
      <w:r w:rsidR="00545054" w:rsidRPr="00B240C2">
        <w:rPr>
          <w:sz w:val="22"/>
          <w:szCs w:val="22"/>
        </w:rPr>
        <w:t xml:space="preserve"> </w:t>
      </w:r>
      <w:r w:rsidR="00416B75" w:rsidRPr="00B240C2">
        <w:rPr>
          <w:i/>
          <w:iCs/>
          <w:sz w:val="22"/>
          <w:szCs w:val="22"/>
        </w:rPr>
        <w:t>Advanced Emergency Nursing Journal</w:t>
      </w:r>
      <w:r w:rsidR="00416B75" w:rsidRPr="00B240C2">
        <w:rPr>
          <w:sz w:val="22"/>
          <w:szCs w:val="22"/>
        </w:rPr>
        <w:t xml:space="preserve">. </w:t>
      </w:r>
      <w:r w:rsidR="00854107" w:rsidRPr="00B240C2">
        <w:rPr>
          <w:sz w:val="22"/>
          <w:szCs w:val="22"/>
        </w:rPr>
        <w:t>(</w:t>
      </w:r>
      <w:r w:rsidR="00416B75" w:rsidRPr="00B240C2">
        <w:rPr>
          <w:sz w:val="22"/>
          <w:szCs w:val="22"/>
        </w:rPr>
        <w:t>202</w:t>
      </w:r>
      <w:r w:rsidR="008856CC" w:rsidRPr="00B240C2">
        <w:rPr>
          <w:sz w:val="22"/>
          <w:szCs w:val="22"/>
        </w:rPr>
        <w:t>5</w:t>
      </w:r>
      <w:r w:rsidR="00854107" w:rsidRPr="00B240C2">
        <w:rPr>
          <w:sz w:val="22"/>
          <w:szCs w:val="22"/>
        </w:rPr>
        <w:t>) in preparation.</w:t>
      </w:r>
    </w:p>
    <w:p w14:paraId="31DE9217" w14:textId="6530B672" w:rsidR="008856CC" w:rsidRPr="00B240C2" w:rsidRDefault="00275C30" w:rsidP="00275C30">
      <w:pPr>
        <w:pStyle w:val="ListParagraph"/>
        <w:tabs>
          <w:tab w:val="left" w:pos="9630"/>
        </w:tabs>
        <w:rPr>
          <w:sz w:val="22"/>
          <w:szCs w:val="22"/>
        </w:rPr>
      </w:pPr>
      <w:r>
        <w:rPr>
          <w:sz w:val="22"/>
          <w:szCs w:val="22"/>
        </w:rPr>
        <w:tab/>
      </w:r>
    </w:p>
    <w:p w14:paraId="1600A59F" w14:textId="5FDD162C" w:rsidR="008856CC" w:rsidRPr="00B240C2" w:rsidRDefault="008856CC" w:rsidP="008856CC">
      <w:pPr>
        <w:pStyle w:val="ListParagraph"/>
        <w:numPr>
          <w:ilvl w:val="0"/>
          <w:numId w:val="42"/>
        </w:numPr>
        <w:ind w:left="360"/>
        <w:rPr>
          <w:sz w:val="22"/>
          <w:szCs w:val="22"/>
        </w:rPr>
      </w:pPr>
      <w:r w:rsidRPr="00B240C2">
        <w:rPr>
          <w:sz w:val="22"/>
          <w:szCs w:val="22"/>
        </w:rPr>
        <w:t>*</w:t>
      </w:r>
      <w:r w:rsidRPr="00B240C2">
        <w:rPr>
          <w:sz w:val="22"/>
          <w:szCs w:val="22"/>
          <w:u w:val="single"/>
        </w:rPr>
        <w:t>Kimbal D</w:t>
      </w:r>
      <w:r w:rsidRPr="00B240C2">
        <w:rPr>
          <w:sz w:val="22"/>
          <w:szCs w:val="22"/>
        </w:rPr>
        <w:t xml:space="preserve">, Simpson R, Staebler S, Bell T, </w:t>
      </w:r>
      <w:r w:rsidRPr="00B240C2">
        <w:rPr>
          <w:b/>
          <w:bCs/>
          <w:sz w:val="22"/>
          <w:szCs w:val="22"/>
        </w:rPr>
        <w:t>Eldridge RC</w:t>
      </w:r>
      <w:r w:rsidRPr="00B240C2">
        <w:rPr>
          <w:sz w:val="22"/>
          <w:szCs w:val="22"/>
        </w:rPr>
        <w:t xml:space="preserve">. A Quality Initiative for Premature Infants to Taste Milk Drops During Tube-Feedings. </w:t>
      </w:r>
      <w:r w:rsidRPr="00B240C2">
        <w:rPr>
          <w:i/>
          <w:iCs/>
          <w:sz w:val="22"/>
          <w:szCs w:val="22"/>
        </w:rPr>
        <w:t>Journal of Perinatology</w:t>
      </w:r>
      <w:r w:rsidRPr="00B240C2">
        <w:rPr>
          <w:sz w:val="22"/>
          <w:szCs w:val="22"/>
        </w:rPr>
        <w:t>. (2025) in preparation.</w:t>
      </w:r>
    </w:p>
    <w:p w14:paraId="6263A252" w14:textId="77777777" w:rsidR="00490CCD" w:rsidRPr="00B240C2" w:rsidRDefault="00490CCD" w:rsidP="00490CCD">
      <w:pPr>
        <w:pStyle w:val="ListParagraph"/>
        <w:rPr>
          <w:sz w:val="22"/>
          <w:szCs w:val="22"/>
        </w:rPr>
      </w:pPr>
    </w:p>
    <w:p w14:paraId="64C7DC84" w14:textId="4DDF648F" w:rsidR="00490CCD" w:rsidRDefault="00D10AE3" w:rsidP="00573CF3">
      <w:pPr>
        <w:pStyle w:val="ListParagraph"/>
        <w:numPr>
          <w:ilvl w:val="0"/>
          <w:numId w:val="42"/>
        </w:numPr>
        <w:ind w:left="360"/>
        <w:rPr>
          <w:sz w:val="22"/>
          <w:szCs w:val="22"/>
        </w:rPr>
      </w:pPr>
      <w:r w:rsidRPr="00B240C2">
        <w:rPr>
          <w:b/>
          <w:sz w:val="22"/>
          <w:szCs w:val="22"/>
        </w:rPr>
        <w:t>*</w:t>
      </w:r>
      <w:r w:rsidR="00490CCD" w:rsidRPr="00B240C2">
        <w:rPr>
          <w:sz w:val="22"/>
          <w:szCs w:val="22"/>
          <w:u w:val="single"/>
        </w:rPr>
        <w:t>Olivia Mashburn</w:t>
      </w:r>
      <w:r w:rsidR="00490CCD" w:rsidRPr="00B240C2">
        <w:rPr>
          <w:sz w:val="22"/>
          <w:szCs w:val="22"/>
        </w:rPr>
        <w:t xml:space="preserve"> </w:t>
      </w:r>
      <w:r w:rsidRPr="00B240C2">
        <w:rPr>
          <w:sz w:val="22"/>
          <w:szCs w:val="22"/>
        </w:rPr>
        <w:t xml:space="preserve">DNP </w:t>
      </w:r>
      <w:r w:rsidR="00490CCD" w:rsidRPr="00B240C2">
        <w:rPr>
          <w:sz w:val="22"/>
          <w:szCs w:val="22"/>
        </w:rPr>
        <w:t>manuscript.</w:t>
      </w:r>
      <w:r w:rsidR="00B240C2">
        <w:rPr>
          <w:sz w:val="22"/>
          <w:szCs w:val="22"/>
        </w:rPr>
        <w:t xml:space="preserve"> Zinc and linear growth in NICU infants.</w:t>
      </w:r>
      <w:r w:rsidR="00490CCD" w:rsidRPr="00B240C2">
        <w:rPr>
          <w:sz w:val="22"/>
          <w:szCs w:val="22"/>
        </w:rPr>
        <w:t xml:space="preserve"> </w:t>
      </w:r>
      <w:r w:rsidR="0035393F">
        <w:rPr>
          <w:sz w:val="22"/>
          <w:szCs w:val="22"/>
        </w:rPr>
        <w:t>(2025) in preparation.</w:t>
      </w:r>
    </w:p>
    <w:p w14:paraId="3016FF13" w14:textId="77777777" w:rsidR="002057BC" w:rsidRPr="002057BC" w:rsidRDefault="002057BC" w:rsidP="002057BC">
      <w:pPr>
        <w:pStyle w:val="ListParagraph"/>
        <w:rPr>
          <w:sz w:val="22"/>
          <w:szCs w:val="22"/>
        </w:rPr>
      </w:pPr>
    </w:p>
    <w:p w14:paraId="5F6A2B7B" w14:textId="008CE554" w:rsidR="005653A1" w:rsidRPr="005653A1" w:rsidRDefault="004C3DAB" w:rsidP="005653A1">
      <w:pPr>
        <w:pStyle w:val="ListParagraph"/>
        <w:numPr>
          <w:ilvl w:val="0"/>
          <w:numId w:val="42"/>
        </w:numPr>
        <w:ind w:left="360"/>
        <w:rPr>
          <w:sz w:val="22"/>
          <w:szCs w:val="22"/>
        </w:rPr>
      </w:pPr>
      <w:r w:rsidRPr="00B240C2">
        <w:rPr>
          <w:b/>
          <w:sz w:val="22"/>
          <w:szCs w:val="22"/>
        </w:rPr>
        <w:t>+*</w:t>
      </w:r>
      <w:r w:rsidR="00433B5E" w:rsidRPr="004C3DAB">
        <w:rPr>
          <w:sz w:val="22"/>
          <w:szCs w:val="22"/>
          <w:u w:val="single"/>
        </w:rPr>
        <w:t>Webster CI</w:t>
      </w:r>
      <w:r w:rsidR="00433B5E">
        <w:rPr>
          <w:sz w:val="22"/>
          <w:szCs w:val="22"/>
        </w:rPr>
        <w:t xml:space="preserve">, </w:t>
      </w:r>
      <w:proofErr w:type="spellStart"/>
      <w:r w:rsidR="00433B5E">
        <w:rPr>
          <w:sz w:val="22"/>
          <w:szCs w:val="22"/>
        </w:rPr>
        <w:t>Ingerski</w:t>
      </w:r>
      <w:proofErr w:type="spellEnd"/>
      <w:r w:rsidR="00433B5E">
        <w:rPr>
          <w:sz w:val="22"/>
          <w:szCs w:val="22"/>
        </w:rPr>
        <w:t xml:space="preserve"> LM, </w:t>
      </w:r>
      <w:proofErr w:type="spellStart"/>
      <w:r w:rsidR="00433B5E">
        <w:rPr>
          <w:sz w:val="22"/>
          <w:szCs w:val="22"/>
        </w:rPr>
        <w:t>Janss</w:t>
      </w:r>
      <w:proofErr w:type="spellEnd"/>
      <w:r w:rsidR="00433B5E">
        <w:rPr>
          <w:sz w:val="22"/>
          <w:szCs w:val="22"/>
        </w:rPr>
        <w:t xml:space="preserve"> A, Mazewski</w:t>
      </w:r>
      <w:r w:rsidR="00DC541E">
        <w:rPr>
          <w:sz w:val="22"/>
          <w:szCs w:val="22"/>
        </w:rPr>
        <w:t xml:space="preserve"> C, Patterson B, Marchak J, Fong G, </w:t>
      </w:r>
      <w:r w:rsidR="00DC541E" w:rsidRPr="006F7265">
        <w:rPr>
          <w:b/>
          <w:bCs/>
          <w:sz w:val="22"/>
          <w:szCs w:val="22"/>
        </w:rPr>
        <w:t>Eldridge R</w:t>
      </w:r>
      <w:r w:rsidR="00DC541E">
        <w:rPr>
          <w:sz w:val="22"/>
          <w:szCs w:val="22"/>
        </w:rPr>
        <w:t>, Swartz MC, Bai J</w:t>
      </w:r>
      <w:r w:rsidR="006F7265">
        <w:rPr>
          <w:sz w:val="22"/>
          <w:szCs w:val="22"/>
        </w:rPr>
        <w:t xml:space="preserve">. </w:t>
      </w:r>
      <w:r w:rsidR="005653A1" w:rsidRPr="005653A1">
        <w:rPr>
          <w:sz w:val="22"/>
          <w:szCs w:val="22"/>
        </w:rPr>
        <w:t>The Impact of Cognitive Function and Psychoneurological Symptoms on Health-related Quality of Life in Pediatric Survivors of Posterior Fossa Tumors: A Mediation Analysis</w:t>
      </w:r>
      <w:r w:rsidR="005653A1">
        <w:rPr>
          <w:sz w:val="22"/>
          <w:szCs w:val="22"/>
        </w:rPr>
        <w:t xml:space="preserve">. </w:t>
      </w:r>
      <w:r w:rsidRPr="004C3DAB">
        <w:rPr>
          <w:i/>
          <w:iCs/>
          <w:sz w:val="22"/>
          <w:szCs w:val="22"/>
        </w:rPr>
        <w:t>Cancer Nursing</w:t>
      </w:r>
      <w:r>
        <w:rPr>
          <w:sz w:val="22"/>
          <w:szCs w:val="22"/>
        </w:rPr>
        <w:t xml:space="preserve">.  (2025) in preparation. </w:t>
      </w:r>
    </w:p>
    <w:p w14:paraId="7690E7BC" w14:textId="0712EC06" w:rsidR="002057BC" w:rsidRPr="005653A1" w:rsidRDefault="002057BC" w:rsidP="005653A1">
      <w:pPr>
        <w:rPr>
          <w:sz w:val="22"/>
          <w:szCs w:val="22"/>
        </w:rPr>
      </w:pPr>
    </w:p>
    <w:p w14:paraId="20CCA18F" w14:textId="77777777" w:rsidR="00CB2515" w:rsidRPr="00B240C2" w:rsidRDefault="00CB2515" w:rsidP="004649A0">
      <w:pPr>
        <w:pStyle w:val="ListParagraph"/>
        <w:ind w:left="90" w:hanging="90"/>
        <w:rPr>
          <w:b/>
          <w:sz w:val="22"/>
          <w:szCs w:val="22"/>
          <w:u w:val="single"/>
        </w:rPr>
      </w:pPr>
    </w:p>
    <w:p w14:paraId="22668C70" w14:textId="7540DC83" w:rsidR="00712BDD" w:rsidRPr="00B240C2" w:rsidRDefault="004E53E3" w:rsidP="003D0734">
      <w:pPr>
        <w:pStyle w:val="ListParagraph"/>
        <w:ind w:left="90" w:hanging="90"/>
        <w:rPr>
          <w:sz w:val="22"/>
          <w:szCs w:val="22"/>
          <w:u w:val="single"/>
        </w:rPr>
      </w:pPr>
      <w:r w:rsidRPr="00B240C2">
        <w:rPr>
          <w:b/>
          <w:sz w:val="22"/>
          <w:szCs w:val="22"/>
          <w:u w:val="single"/>
        </w:rPr>
        <w:t>Other Publications</w:t>
      </w:r>
      <w:r w:rsidRPr="00B240C2">
        <w:rPr>
          <w:sz w:val="22"/>
          <w:szCs w:val="22"/>
          <w:u w:val="single"/>
        </w:rPr>
        <w:t xml:space="preserve"> (Please label as book chapter, book review, research abstract, software, video, etc.</w:t>
      </w:r>
    </w:p>
    <w:p w14:paraId="7C4021EF" w14:textId="77777777" w:rsidR="00D046CF" w:rsidRPr="00B240C2" w:rsidRDefault="00D046CF" w:rsidP="00D046CF">
      <w:pPr>
        <w:pStyle w:val="ListParagraph"/>
        <w:tabs>
          <w:tab w:val="left" w:pos="270"/>
        </w:tabs>
        <w:ind w:left="270"/>
        <w:rPr>
          <w:sz w:val="22"/>
          <w:szCs w:val="22"/>
        </w:rPr>
      </w:pPr>
    </w:p>
    <w:p w14:paraId="3906201D" w14:textId="6920AAED" w:rsidR="00467843" w:rsidRDefault="00C64D57" w:rsidP="00AE4A02">
      <w:pPr>
        <w:pStyle w:val="ListParagraph"/>
        <w:numPr>
          <w:ilvl w:val="0"/>
          <w:numId w:val="35"/>
        </w:numPr>
        <w:ind w:left="270" w:hanging="270"/>
        <w:rPr>
          <w:sz w:val="22"/>
          <w:szCs w:val="22"/>
        </w:rPr>
      </w:pPr>
      <w:r>
        <w:rPr>
          <w:sz w:val="22"/>
          <w:szCs w:val="22"/>
        </w:rPr>
        <w:t xml:space="preserve">+*Ewing S, </w:t>
      </w:r>
      <w:r w:rsidRPr="00653A5A">
        <w:rPr>
          <w:b/>
          <w:bCs/>
          <w:sz w:val="22"/>
          <w:szCs w:val="22"/>
        </w:rPr>
        <w:t>Eldridge RC</w:t>
      </w:r>
      <w:r w:rsidR="005B320D" w:rsidRPr="005B320D">
        <w:rPr>
          <w:sz w:val="22"/>
          <w:szCs w:val="22"/>
        </w:rPr>
        <w:t>, Xiao R, Thomas N</w:t>
      </w:r>
      <w:r>
        <w:rPr>
          <w:sz w:val="22"/>
          <w:szCs w:val="22"/>
        </w:rPr>
        <w:t xml:space="preserve">. </w:t>
      </w:r>
      <w:r w:rsidRPr="00C64D57">
        <w:rPr>
          <w:sz w:val="22"/>
          <w:szCs w:val="22"/>
        </w:rPr>
        <w:t xml:space="preserve">Predicting Hospital Admission and </w:t>
      </w:r>
      <w:proofErr w:type="spellStart"/>
      <w:r w:rsidRPr="00C64D57">
        <w:rPr>
          <w:sz w:val="22"/>
          <w:szCs w:val="22"/>
        </w:rPr>
        <w:t>Undertriage</w:t>
      </w:r>
      <w:proofErr w:type="spellEnd"/>
      <w:r w:rsidRPr="00C64D57">
        <w:rPr>
          <w:sz w:val="22"/>
          <w:szCs w:val="22"/>
        </w:rPr>
        <w:t xml:space="preserve"> in ESI 3 Encounters</w:t>
      </w:r>
      <w:r>
        <w:rPr>
          <w:sz w:val="22"/>
          <w:szCs w:val="22"/>
        </w:rPr>
        <w:t xml:space="preserve">. ENA </w:t>
      </w:r>
      <w:r w:rsidR="00DC72FD">
        <w:rPr>
          <w:sz w:val="22"/>
          <w:szCs w:val="22"/>
        </w:rPr>
        <w:t>2025. New Orleans</w:t>
      </w:r>
      <w:r w:rsidR="00653A5A">
        <w:rPr>
          <w:sz w:val="22"/>
          <w:szCs w:val="22"/>
        </w:rPr>
        <w:t>, LA. Research abstract.</w:t>
      </w:r>
    </w:p>
    <w:p w14:paraId="7A9A175F" w14:textId="77777777" w:rsidR="00AE4A02" w:rsidRPr="007C06B5" w:rsidRDefault="00AE4A02" w:rsidP="007C06B5">
      <w:pPr>
        <w:rPr>
          <w:sz w:val="22"/>
          <w:szCs w:val="22"/>
        </w:rPr>
      </w:pPr>
    </w:p>
    <w:p w14:paraId="1A65B709" w14:textId="60857303" w:rsidR="00445168" w:rsidRDefault="00692452" w:rsidP="00655FEB">
      <w:pPr>
        <w:pStyle w:val="ListParagraph"/>
        <w:numPr>
          <w:ilvl w:val="0"/>
          <w:numId w:val="35"/>
        </w:numPr>
        <w:ind w:left="270" w:hanging="270"/>
        <w:rPr>
          <w:sz w:val="22"/>
          <w:szCs w:val="22"/>
        </w:rPr>
      </w:pPr>
      <w:r>
        <w:rPr>
          <w:sz w:val="22"/>
          <w:szCs w:val="22"/>
        </w:rPr>
        <w:t>*</w:t>
      </w:r>
      <w:r w:rsidR="00396C1C">
        <w:rPr>
          <w:sz w:val="22"/>
          <w:szCs w:val="22"/>
        </w:rPr>
        <w:t>Bai</w:t>
      </w:r>
      <w:r w:rsidR="00F43722">
        <w:rPr>
          <w:sz w:val="22"/>
          <w:szCs w:val="22"/>
        </w:rPr>
        <w:t xml:space="preserve"> J,</w:t>
      </w:r>
      <w:r w:rsidR="002526B4">
        <w:rPr>
          <w:sz w:val="22"/>
          <w:szCs w:val="22"/>
        </w:rPr>
        <w:t xml:space="preserve"> …,</w:t>
      </w:r>
      <w:r w:rsidR="00F07D70">
        <w:rPr>
          <w:sz w:val="22"/>
          <w:szCs w:val="22"/>
        </w:rPr>
        <w:t xml:space="preserve"> </w:t>
      </w:r>
      <w:r w:rsidR="00F07D70" w:rsidRPr="00F07D70">
        <w:rPr>
          <w:b/>
          <w:bCs/>
          <w:sz w:val="22"/>
          <w:szCs w:val="22"/>
        </w:rPr>
        <w:t>Eldridge RC</w:t>
      </w:r>
      <w:r w:rsidR="00F07D70">
        <w:rPr>
          <w:sz w:val="22"/>
          <w:szCs w:val="22"/>
        </w:rPr>
        <w:t>,</w:t>
      </w:r>
      <w:r w:rsidR="00F43722">
        <w:rPr>
          <w:sz w:val="22"/>
          <w:szCs w:val="22"/>
        </w:rPr>
        <w:t xml:space="preserve"> et. al. </w:t>
      </w:r>
      <w:r w:rsidR="005D6920" w:rsidRPr="005D6920">
        <w:rPr>
          <w:sz w:val="22"/>
          <w:szCs w:val="22"/>
        </w:rPr>
        <w:t>Identifying multi-level social determinants for disparities in survival and patient-reported outcomes in national head and neck cancer trials</w:t>
      </w:r>
      <w:r w:rsidR="005D6920">
        <w:rPr>
          <w:sz w:val="22"/>
          <w:szCs w:val="22"/>
        </w:rPr>
        <w:t xml:space="preserve">. </w:t>
      </w:r>
      <w:r w:rsidR="00331EF0">
        <w:rPr>
          <w:sz w:val="22"/>
          <w:szCs w:val="22"/>
        </w:rPr>
        <w:t>ASCO</w:t>
      </w:r>
      <w:r>
        <w:rPr>
          <w:sz w:val="22"/>
          <w:szCs w:val="22"/>
        </w:rPr>
        <w:t>. 2025 Chicago, IL. Research abstract.</w:t>
      </w:r>
    </w:p>
    <w:p w14:paraId="4A8929B4" w14:textId="77777777" w:rsidR="00692452" w:rsidRDefault="00692452" w:rsidP="00692452">
      <w:pPr>
        <w:pStyle w:val="ListParagraph"/>
        <w:ind w:left="270"/>
        <w:rPr>
          <w:sz w:val="22"/>
          <w:szCs w:val="22"/>
        </w:rPr>
      </w:pPr>
    </w:p>
    <w:p w14:paraId="0BE1D540" w14:textId="5893EB3C" w:rsidR="004704F0" w:rsidRPr="00B240C2" w:rsidRDefault="003B2FBD" w:rsidP="00655FEB">
      <w:pPr>
        <w:pStyle w:val="ListParagraph"/>
        <w:numPr>
          <w:ilvl w:val="0"/>
          <w:numId w:val="35"/>
        </w:numPr>
        <w:ind w:left="270" w:hanging="270"/>
        <w:rPr>
          <w:sz w:val="22"/>
          <w:szCs w:val="22"/>
        </w:rPr>
      </w:pPr>
      <w:r w:rsidRPr="00B240C2">
        <w:rPr>
          <w:sz w:val="22"/>
          <w:szCs w:val="22"/>
        </w:rPr>
        <w:t>+*</w:t>
      </w:r>
      <w:r w:rsidR="004704F0" w:rsidRPr="00B240C2">
        <w:rPr>
          <w:b/>
          <w:bCs/>
          <w:sz w:val="22"/>
          <w:szCs w:val="22"/>
        </w:rPr>
        <w:t>Eldridge, RC.</w:t>
      </w:r>
      <w:r w:rsidR="00F43722">
        <w:rPr>
          <w:b/>
          <w:bCs/>
          <w:sz w:val="22"/>
          <w:szCs w:val="22"/>
        </w:rPr>
        <w:t>,</w:t>
      </w:r>
      <w:r w:rsidR="004704F0" w:rsidRPr="00B240C2">
        <w:rPr>
          <w:sz w:val="22"/>
          <w:szCs w:val="22"/>
        </w:rPr>
        <w:t xml:space="preserve"> Anderson, A; Chaudhary, R; Magliocca, K; Shi, Q; Patel, MR.; Bates, JE.; </w:t>
      </w:r>
      <w:proofErr w:type="spellStart"/>
      <w:r w:rsidR="004704F0" w:rsidRPr="00B240C2">
        <w:rPr>
          <w:sz w:val="22"/>
          <w:szCs w:val="22"/>
        </w:rPr>
        <w:t>Kirtane</w:t>
      </w:r>
      <w:proofErr w:type="spellEnd"/>
      <w:r w:rsidR="004704F0" w:rsidRPr="00B240C2">
        <w:rPr>
          <w:sz w:val="22"/>
          <w:szCs w:val="22"/>
        </w:rPr>
        <w:t xml:space="preserve">, Kr; Schmitt, NC.; Steuer, CE.; Shin, DM.; Liu, Y; Teng, Y; Chung, CH.; Saba, NF. </w:t>
      </w:r>
      <w:r w:rsidR="005C53C2" w:rsidRPr="00B240C2">
        <w:rPr>
          <w:sz w:val="22"/>
          <w:szCs w:val="22"/>
        </w:rPr>
        <w:t xml:space="preserve">Plasma metabolites as biomarkers of survival in </w:t>
      </w:r>
      <w:r w:rsidR="005C53C2" w:rsidRPr="00B240C2">
        <w:rPr>
          <w:sz w:val="22"/>
          <w:szCs w:val="22"/>
        </w:rPr>
        <w:lastRenderedPageBreak/>
        <w:t xml:space="preserve">head and neck cancer patients undergoing pembrolizumab and </w:t>
      </w:r>
      <w:proofErr w:type="spellStart"/>
      <w:r w:rsidR="005C53C2" w:rsidRPr="00B240C2">
        <w:rPr>
          <w:sz w:val="22"/>
          <w:szCs w:val="22"/>
        </w:rPr>
        <w:t>cabozantinib</w:t>
      </w:r>
      <w:proofErr w:type="spellEnd"/>
      <w:r w:rsidR="005C53C2" w:rsidRPr="00B240C2">
        <w:rPr>
          <w:sz w:val="22"/>
          <w:szCs w:val="22"/>
        </w:rPr>
        <w:t>.</w:t>
      </w:r>
      <w:r w:rsidR="00CB384E" w:rsidRPr="00B240C2">
        <w:rPr>
          <w:sz w:val="22"/>
          <w:szCs w:val="22"/>
        </w:rPr>
        <w:t xml:space="preserve"> AACR IO. 2025</w:t>
      </w:r>
      <w:r w:rsidRPr="00B240C2">
        <w:rPr>
          <w:sz w:val="22"/>
          <w:szCs w:val="22"/>
        </w:rPr>
        <w:t>. Los Angeles, CA. Research abstract.</w:t>
      </w:r>
    </w:p>
    <w:p w14:paraId="3B617526" w14:textId="77777777" w:rsidR="004704F0" w:rsidRPr="00B240C2" w:rsidRDefault="004704F0" w:rsidP="004704F0">
      <w:pPr>
        <w:pStyle w:val="ListParagraph"/>
        <w:ind w:left="270"/>
        <w:rPr>
          <w:sz w:val="22"/>
          <w:szCs w:val="22"/>
        </w:rPr>
      </w:pPr>
    </w:p>
    <w:p w14:paraId="39A48577" w14:textId="017BF7E6" w:rsidR="00655FEB" w:rsidRPr="00B240C2" w:rsidRDefault="00655FEB" w:rsidP="00655FEB">
      <w:pPr>
        <w:pStyle w:val="ListParagraph"/>
        <w:numPr>
          <w:ilvl w:val="0"/>
          <w:numId w:val="35"/>
        </w:numPr>
        <w:ind w:left="270" w:hanging="270"/>
        <w:rPr>
          <w:sz w:val="22"/>
          <w:szCs w:val="22"/>
        </w:rPr>
      </w:pPr>
      <w:r w:rsidRPr="00B240C2">
        <w:rPr>
          <w:sz w:val="22"/>
          <w:szCs w:val="22"/>
        </w:rPr>
        <w:t>+*</w:t>
      </w:r>
      <w:r w:rsidRPr="00B240C2">
        <w:rPr>
          <w:sz w:val="22"/>
          <w:szCs w:val="22"/>
          <w:u w:val="single"/>
        </w:rPr>
        <w:t>Ewing S</w:t>
      </w:r>
      <w:r w:rsidRPr="00B240C2">
        <w:rPr>
          <w:sz w:val="22"/>
          <w:szCs w:val="22"/>
        </w:rPr>
        <w:t xml:space="preserve">, Xiao R, Thomas N, Khan AM, Evans D, </w:t>
      </w:r>
      <w:r w:rsidRPr="00B240C2">
        <w:rPr>
          <w:b/>
          <w:bCs/>
          <w:sz w:val="22"/>
          <w:szCs w:val="22"/>
        </w:rPr>
        <w:t>Eldridge RC</w:t>
      </w:r>
      <w:r w:rsidRPr="00B240C2">
        <w:rPr>
          <w:sz w:val="22"/>
          <w:szCs w:val="22"/>
        </w:rPr>
        <w:t xml:space="preserve">. Predicting Hospital Admission in Median Triage Score Encounters Using Big Data. American Academy of Emergency Nurse </w:t>
      </w:r>
      <w:r w:rsidR="00A15EF8" w:rsidRPr="00B240C2">
        <w:rPr>
          <w:sz w:val="22"/>
          <w:szCs w:val="22"/>
        </w:rPr>
        <w:t>Practitioners Conference. 2025. Research abstract.</w:t>
      </w:r>
    </w:p>
    <w:p w14:paraId="6AAFF019" w14:textId="77A0FE58" w:rsidR="00655FEB" w:rsidRPr="00B240C2" w:rsidRDefault="00655FEB" w:rsidP="00655FEB">
      <w:pPr>
        <w:pStyle w:val="ListParagraph"/>
        <w:tabs>
          <w:tab w:val="left" w:pos="270"/>
        </w:tabs>
        <w:ind w:left="270"/>
        <w:rPr>
          <w:sz w:val="22"/>
          <w:szCs w:val="22"/>
        </w:rPr>
      </w:pPr>
    </w:p>
    <w:p w14:paraId="65ECC95C" w14:textId="0DB55E66" w:rsidR="003D0734" w:rsidRPr="00B240C2" w:rsidRDefault="003D0734" w:rsidP="00BD407B">
      <w:pPr>
        <w:pStyle w:val="ListParagraph"/>
        <w:numPr>
          <w:ilvl w:val="0"/>
          <w:numId w:val="35"/>
        </w:numPr>
        <w:tabs>
          <w:tab w:val="left" w:pos="270"/>
        </w:tabs>
        <w:ind w:left="270" w:hanging="270"/>
        <w:rPr>
          <w:sz w:val="22"/>
          <w:szCs w:val="22"/>
        </w:rPr>
      </w:pPr>
      <w:r w:rsidRPr="00B240C2">
        <w:rPr>
          <w:b/>
          <w:bCs/>
          <w:sz w:val="22"/>
          <w:szCs w:val="22"/>
        </w:rPr>
        <w:t>+*Eldridge, RC</w:t>
      </w:r>
      <w:r w:rsidRPr="00B240C2">
        <w:rPr>
          <w:sz w:val="22"/>
          <w:szCs w:val="22"/>
        </w:rPr>
        <w:t xml:space="preserve">, Saba NF, Miller AH, Wommack EC, Felger J, Bruner DW, Xiao C. Identifying pretreatment blood metabolic markers associated with weight loss in head and neck cancer patients. </w:t>
      </w:r>
      <w:r w:rsidR="00222B3E" w:rsidRPr="00B240C2">
        <w:rPr>
          <w:sz w:val="22"/>
          <w:szCs w:val="22"/>
        </w:rPr>
        <w:t xml:space="preserve">International </w:t>
      </w:r>
      <w:r w:rsidRPr="00B240C2">
        <w:rPr>
          <w:sz w:val="22"/>
          <w:szCs w:val="22"/>
        </w:rPr>
        <w:t>Sarcopenia, Cachexia, Wasting Disorders Conference 2024. Washington DC. Research abstract.</w:t>
      </w:r>
    </w:p>
    <w:p w14:paraId="2B6C1756" w14:textId="77777777" w:rsidR="003D0734" w:rsidRPr="00B240C2" w:rsidRDefault="003D0734" w:rsidP="003D0734">
      <w:pPr>
        <w:pStyle w:val="ListParagraph"/>
        <w:tabs>
          <w:tab w:val="left" w:pos="270"/>
        </w:tabs>
        <w:ind w:left="270"/>
        <w:rPr>
          <w:sz w:val="22"/>
          <w:szCs w:val="22"/>
        </w:rPr>
      </w:pPr>
    </w:p>
    <w:p w14:paraId="12ECB610" w14:textId="53FF29E8" w:rsidR="006C2A7C" w:rsidRPr="00B240C2" w:rsidRDefault="003D0734" w:rsidP="00BD407B">
      <w:pPr>
        <w:pStyle w:val="ListParagraph"/>
        <w:numPr>
          <w:ilvl w:val="0"/>
          <w:numId w:val="35"/>
        </w:numPr>
        <w:tabs>
          <w:tab w:val="left" w:pos="270"/>
        </w:tabs>
        <w:ind w:left="270" w:hanging="270"/>
        <w:rPr>
          <w:sz w:val="22"/>
          <w:szCs w:val="22"/>
        </w:rPr>
      </w:pPr>
      <w:r w:rsidRPr="00B240C2">
        <w:rPr>
          <w:b/>
          <w:bCs/>
          <w:sz w:val="22"/>
          <w:szCs w:val="22"/>
        </w:rPr>
        <w:t>+*</w:t>
      </w:r>
      <w:r w:rsidR="00980AE6" w:rsidRPr="00B240C2">
        <w:rPr>
          <w:b/>
          <w:bCs/>
          <w:sz w:val="22"/>
          <w:szCs w:val="22"/>
        </w:rPr>
        <w:t>Eldridge, RC</w:t>
      </w:r>
      <w:r w:rsidR="00980AE6" w:rsidRPr="00B240C2">
        <w:rPr>
          <w:sz w:val="22"/>
          <w:szCs w:val="22"/>
        </w:rPr>
        <w:t xml:space="preserve">, </w:t>
      </w:r>
      <w:r w:rsidR="009B1D34" w:rsidRPr="00B240C2">
        <w:rPr>
          <w:sz w:val="22"/>
          <w:szCs w:val="22"/>
        </w:rPr>
        <w:t>Saba NF, Miller AH, Wommack EC, Felger J, Bruner DW, Xiao C.</w:t>
      </w:r>
      <w:r w:rsidR="005F3782" w:rsidRPr="00B240C2">
        <w:rPr>
          <w:sz w:val="22"/>
          <w:szCs w:val="22"/>
        </w:rPr>
        <w:t xml:space="preserve"> Investigating the metabolic-inflammatory mechanisms of cachexia symptoms in head and neck cancer patient plasma via multiomics integration of the metabolome, lipidome, and inflammation cytokines. </w:t>
      </w:r>
      <w:r w:rsidR="00661D2E" w:rsidRPr="00B240C2">
        <w:rPr>
          <w:sz w:val="22"/>
          <w:szCs w:val="22"/>
        </w:rPr>
        <w:t>Translational Science 2024</w:t>
      </w:r>
      <w:r w:rsidR="00AB0241" w:rsidRPr="00B240C2">
        <w:rPr>
          <w:sz w:val="22"/>
          <w:szCs w:val="22"/>
        </w:rPr>
        <w:t xml:space="preserve"> Conference. Association for Clinical and Translational Science (ACTS). Las Vegas, NV</w:t>
      </w:r>
      <w:r w:rsidR="009309A4" w:rsidRPr="00B240C2">
        <w:rPr>
          <w:sz w:val="22"/>
          <w:szCs w:val="22"/>
        </w:rPr>
        <w:t xml:space="preserve">. Research abstract. </w:t>
      </w:r>
    </w:p>
    <w:p w14:paraId="75564325" w14:textId="77777777" w:rsidR="00D046CF" w:rsidRPr="00B240C2" w:rsidRDefault="00D046CF" w:rsidP="00D046CF">
      <w:pPr>
        <w:pStyle w:val="ListParagraph"/>
        <w:tabs>
          <w:tab w:val="left" w:pos="270"/>
        </w:tabs>
        <w:ind w:left="270"/>
        <w:rPr>
          <w:sz w:val="22"/>
          <w:szCs w:val="22"/>
        </w:rPr>
      </w:pPr>
    </w:p>
    <w:p w14:paraId="5928D8DC" w14:textId="3F849144" w:rsidR="00D17567" w:rsidRPr="00B240C2" w:rsidRDefault="003D0734" w:rsidP="00ED1E95">
      <w:pPr>
        <w:pStyle w:val="ListParagraph"/>
        <w:numPr>
          <w:ilvl w:val="0"/>
          <w:numId w:val="35"/>
        </w:numPr>
        <w:tabs>
          <w:tab w:val="left" w:pos="270"/>
        </w:tabs>
        <w:ind w:left="270" w:hanging="270"/>
        <w:rPr>
          <w:sz w:val="22"/>
          <w:szCs w:val="22"/>
        </w:rPr>
      </w:pPr>
      <w:r w:rsidRPr="00B240C2">
        <w:rPr>
          <w:sz w:val="22"/>
          <w:szCs w:val="22"/>
        </w:rPr>
        <w:t>+*</w:t>
      </w:r>
      <w:r w:rsidR="00553C7B" w:rsidRPr="00B240C2">
        <w:rPr>
          <w:sz w:val="22"/>
          <w:szCs w:val="22"/>
        </w:rPr>
        <w:t>With</w:t>
      </w:r>
      <w:r w:rsidR="002E0F3E" w:rsidRPr="00B240C2">
        <w:rPr>
          <w:sz w:val="22"/>
          <w:szCs w:val="22"/>
        </w:rPr>
        <w:t xml:space="preserve">ycombe J, Bai J, </w:t>
      </w:r>
      <w:r w:rsidR="002E0F3E" w:rsidRPr="00B240C2">
        <w:rPr>
          <w:b/>
          <w:bCs/>
          <w:sz w:val="22"/>
          <w:szCs w:val="22"/>
        </w:rPr>
        <w:t>Eldridge R</w:t>
      </w:r>
      <w:r w:rsidR="002E0F3E" w:rsidRPr="00B240C2">
        <w:rPr>
          <w:sz w:val="22"/>
          <w:szCs w:val="22"/>
        </w:rPr>
        <w:t>. Metabolomic ass</w:t>
      </w:r>
      <w:r w:rsidR="0094239F" w:rsidRPr="00B240C2">
        <w:rPr>
          <w:sz w:val="22"/>
          <w:szCs w:val="22"/>
        </w:rPr>
        <w:t xml:space="preserve">ociations with mobility and fatigue in children receiving treatment for cancer. </w:t>
      </w:r>
      <w:r w:rsidR="00C6203B" w:rsidRPr="00B240C2">
        <w:rPr>
          <w:sz w:val="22"/>
          <w:szCs w:val="22"/>
        </w:rPr>
        <w:t xml:space="preserve">International Society of Pediatric Oncology 2024 Congress. Hawaii, HI. </w:t>
      </w:r>
      <w:r w:rsidR="00330133" w:rsidRPr="00B240C2">
        <w:rPr>
          <w:sz w:val="22"/>
          <w:szCs w:val="22"/>
        </w:rPr>
        <w:t>Podium presentation</w:t>
      </w:r>
      <w:r w:rsidR="00125B79" w:rsidRPr="00B240C2">
        <w:rPr>
          <w:sz w:val="22"/>
          <w:szCs w:val="22"/>
        </w:rPr>
        <w:t>.</w:t>
      </w:r>
    </w:p>
    <w:p w14:paraId="4D1C8228" w14:textId="77777777" w:rsidR="00C6203B" w:rsidRPr="00B240C2" w:rsidRDefault="00C6203B" w:rsidP="00C6203B">
      <w:pPr>
        <w:pStyle w:val="ListParagraph"/>
        <w:tabs>
          <w:tab w:val="left" w:pos="270"/>
        </w:tabs>
        <w:ind w:left="270"/>
        <w:rPr>
          <w:sz w:val="22"/>
          <w:szCs w:val="22"/>
        </w:rPr>
      </w:pPr>
    </w:p>
    <w:p w14:paraId="66543B3C" w14:textId="092F51F5" w:rsidR="0072592A" w:rsidRPr="00B240C2" w:rsidRDefault="00D21754" w:rsidP="00BD407B">
      <w:pPr>
        <w:pStyle w:val="ListParagraph"/>
        <w:numPr>
          <w:ilvl w:val="0"/>
          <w:numId w:val="35"/>
        </w:numPr>
        <w:tabs>
          <w:tab w:val="left" w:pos="270"/>
        </w:tabs>
        <w:ind w:left="270" w:hanging="270"/>
        <w:rPr>
          <w:sz w:val="22"/>
          <w:szCs w:val="22"/>
        </w:rPr>
      </w:pPr>
      <w:r w:rsidRPr="00B240C2">
        <w:rPr>
          <w:sz w:val="22"/>
          <w:szCs w:val="22"/>
        </w:rPr>
        <w:t>*</w:t>
      </w:r>
      <w:r w:rsidR="00135742" w:rsidRPr="00B240C2">
        <w:rPr>
          <w:sz w:val="22"/>
          <w:szCs w:val="22"/>
          <w:u w:val="single"/>
        </w:rPr>
        <w:t>Webster, C.</w:t>
      </w:r>
      <w:r w:rsidR="00135742" w:rsidRPr="00B240C2">
        <w:rPr>
          <w:sz w:val="22"/>
          <w:szCs w:val="22"/>
        </w:rPr>
        <w:t xml:space="preserve">, </w:t>
      </w:r>
      <w:r w:rsidR="00135742" w:rsidRPr="00B240C2">
        <w:rPr>
          <w:b/>
          <w:bCs/>
          <w:sz w:val="22"/>
          <w:szCs w:val="22"/>
        </w:rPr>
        <w:t>Eldridge, R.C.</w:t>
      </w:r>
      <w:r w:rsidR="00135742" w:rsidRPr="00B240C2">
        <w:rPr>
          <w:sz w:val="22"/>
          <w:szCs w:val="22"/>
        </w:rPr>
        <w:t xml:space="preserve">, Janss, A., Mazewski, C., </w:t>
      </w:r>
      <w:proofErr w:type="spellStart"/>
      <w:r w:rsidR="00135742" w:rsidRPr="00B240C2">
        <w:rPr>
          <w:sz w:val="22"/>
          <w:szCs w:val="22"/>
        </w:rPr>
        <w:t>Ingerski</w:t>
      </w:r>
      <w:proofErr w:type="spellEnd"/>
      <w:r w:rsidR="00135742" w:rsidRPr="00B240C2">
        <w:rPr>
          <w:sz w:val="22"/>
          <w:szCs w:val="22"/>
        </w:rPr>
        <w:t>, L., &amp; Bai, J. (2024). Moderating Effects of Individual- and Area-Level Social Determinants of Health on the Relationships between Psychoneurological Symptoms and Quality of Life in Survivors of Childhood Brain Tumors. The 49th Oncology Nursing Society (ONS) Annual Congress, April 24–28, Washington DC</w:t>
      </w:r>
      <w:r w:rsidR="00125B79" w:rsidRPr="00B240C2">
        <w:rPr>
          <w:sz w:val="22"/>
          <w:szCs w:val="22"/>
        </w:rPr>
        <w:t>.</w:t>
      </w:r>
      <w:r w:rsidR="00135742" w:rsidRPr="00B240C2">
        <w:rPr>
          <w:sz w:val="22"/>
          <w:szCs w:val="22"/>
        </w:rPr>
        <w:t xml:space="preserve"> </w:t>
      </w:r>
      <w:r w:rsidR="00125B79" w:rsidRPr="00B240C2">
        <w:rPr>
          <w:sz w:val="22"/>
          <w:szCs w:val="22"/>
        </w:rPr>
        <w:t>O</w:t>
      </w:r>
      <w:r w:rsidR="00135742" w:rsidRPr="00B240C2">
        <w:rPr>
          <w:sz w:val="22"/>
          <w:szCs w:val="22"/>
        </w:rPr>
        <w:t>ral presentation.</w:t>
      </w:r>
    </w:p>
    <w:p w14:paraId="5A8D24BB" w14:textId="77777777" w:rsidR="0072592A" w:rsidRPr="00B240C2" w:rsidRDefault="0072592A" w:rsidP="0072592A">
      <w:pPr>
        <w:pStyle w:val="ListParagraph"/>
        <w:tabs>
          <w:tab w:val="left" w:pos="270"/>
        </w:tabs>
        <w:ind w:left="270"/>
        <w:rPr>
          <w:sz w:val="22"/>
          <w:szCs w:val="22"/>
        </w:rPr>
      </w:pPr>
    </w:p>
    <w:p w14:paraId="59EB9776" w14:textId="1248B25B" w:rsidR="001D3E44" w:rsidRPr="00B240C2" w:rsidRDefault="003D0734" w:rsidP="00BD407B">
      <w:pPr>
        <w:pStyle w:val="ListParagraph"/>
        <w:numPr>
          <w:ilvl w:val="0"/>
          <w:numId w:val="35"/>
        </w:numPr>
        <w:tabs>
          <w:tab w:val="left" w:pos="270"/>
        </w:tabs>
        <w:ind w:left="270" w:hanging="270"/>
        <w:rPr>
          <w:sz w:val="22"/>
          <w:szCs w:val="22"/>
        </w:rPr>
      </w:pPr>
      <w:r w:rsidRPr="00B240C2">
        <w:rPr>
          <w:b/>
          <w:bCs/>
          <w:sz w:val="22"/>
          <w:szCs w:val="22"/>
        </w:rPr>
        <w:t>+*</w:t>
      </w:r>
      <w:r w:rsidR="002D5BB0" w:rsidRPr="00B240C2">
        <w:rPr>
          <w:b/>
          <w:bCs/>
          <w:sz w:val="22"/>
          <w:szCs w:val="22"/>
        </w:rPr>
        <w:t>Eldridge RC</w:t>
      </w:r>
      <w:r w:rsidR="002D5BB0" w:rsidRPr="00B240C2">
        <w:rPr>
          <w:sz w:val="22"/>
          <w:szCs w:val="22"/>
        </w:rPr>
        <w:t>, Lin Y, Saba NF, Miller AH, Wommack EC, Felger J, Bruner DW, Xiao C.</w:t>
      </w:r>
      <w:r w:rsidR="001030A6" w:rsidRPr="00B240C2">
        <w:rPr>
          <w:sz w:val="22"/>
          <w:szCs w:val="22"/>
        </w:rPr>
        <w:t xml:space="preserve"> Metabolic-inflammatory investigation of head and neck cancer patient reported neuropsychological factors via multiomics integration of the plasma metabolome, lipidome, and circulating inflammation cytokines. AACR-AHNS 2023. </w:t>
      </w:r>
      <w:r w:rsidR="00573CF3" w:rsidRPr="00B240C2">
        <w:rPr>
          <w:sz w:val="22"/>
          <w:szCs w:val="22"/>
        </w:rPr>
        <w:t>Montreal, Canada. Research abstract.</w:t>
      </w:r>
    </w:p>
    <w:p w14:paraId="7F20F005" w14:textId="77777777" w:rsidR="003E43AF" w:rsidRPr="00B240C2" w:rsidRDefault="003E43AF" w:rsidP="003E43AF">
      <w:pPr>
        <w:pStyle w:val="ListParagraph"/>
        <w:tabs>
          <w:tab w:val="left" w:pos="270"/>
        </w:tabs>
        <w:ind w:left="270"/>
        <w:rPr>
          <w:sz w:val="22"/>
          <w:szCs w:val="22"/>
        </w:rPr>
      </w:pPr>
    </w:p>
    <w:p w14:paraId="6D6D219B" w14:textId="06828149" w:rsidR="00AE50B4" w:rsidRPr="00B240C2" w:rsidRDefault="003D0734" w:rsidP="00283C85">
      <w:pPr>
        <w:pStyle w:val="ListParagraph"/>
        <w:numPr>
          <w:ilvl w:val="0"/>
          <w:numId w:val="35"/>
        </w:numPr>
        <w:tabs>
          <w:tab w:val="left" w:pos="360"/>
        </w:tabs>
        <w:ind w:left="270" w:hanging="270"/>
        <w:rPr>
          <w:sz w:val="22"/>
          <w:szCs w:val="22"/>
        </w:rPr>
      </w:pPr>
      <w:r w:rsidRPr="00B240C2">
        <w:rPr>
          <w:sz w:val="22"/>
          <w:szCs w:val="22"/>
        </w:rPr>
        <w:t>*</w:t>
      </w:r>
      <w:r w:rsidR="003E43AF" w:rsidRPr="00B240C2">
        <w:rPr>
          <w:sz w:val="22"/>
          <w:szCs w:val="22"/>
          <w:u w:val="single"/>
        </w:rPr>
        <w:t>Ewing S</w:t>
      </w:r>
      <w:r w:rsidR="003E43AF" w:rsidRPr="00B240C2">
        <w:rPr>
          <w:sz w:val="22"/>
          <w:szCs w:val="22"/>
        </w:rPr>
        <w:t xml:space="preserve">, </w:t>
      </w:r>
      <w:r w:rsidR="003E43AF" w:rsidRPr="00B240C2">
        <w:rPr>
          <w:b/>
          <w:bCs/>
          <w:sz w:val="22"/>
          <w:szCs w:val="22"/>
        </w:rPr>
        <w:t>Eldridge R</w:t>
      </w:r>
      <w:r w:rsidR="003E43AF" w:rsidRPr="00B240C2">
        <w:rPr>
          <w:sz w:val="22"/>
          <w:szCs w:val="22"/>
        </w:rPr>
        <w:t xml:space="preserve">, Evans D, Wright P. Predicting hospital admission in median triage encounters using big data. Emergency Nursing </w:t>
      </w:r>
      <w:r w:rsidR="00854107" w:rsidRPr="00B240C2">
        <w:rPr>
          <w:sz w:val="22"/>
          <w:szCs w:val="22"/>
        </w:rPr>
        <w:t>A</w:t>
      </w:r>
      <w:r w:rsidR="003E43AF" w:rsidRPr="00B240C2">
        <w:rPr>
          <w:sz w:val="22"/>
          <w:szCs w:val="22"/>
        </w:rPr>
        <w:t xml:space="preserve">nnual </w:t>
      </w:r>
      <w:r w:rsidR="00854107" w:rsidRPr="00B240C2">
        <w:rPr>
          <w:sz w:val="22"/>
          <w:szCs w:val="22"/>
        </w:rPr>
        <w:t>C</w:t>
      </w:r>
      <w:r w:rsidR="003E43AF" w:rsidRPr="00B240C2">
        <w:rPr>
          <w:sz w:val="22"/>
          <w:szCs w:val="22"/>
        </w:rPr>
        <w:t>onference 2022. Denver, CO. Research abstract.</w:t>
      </w:r>
    </w:p>
    <w:p w14:paraId="7CABC6D2" w14:textId="77777777" w:rsidR="008334DC" w:rsidRPr="00B240C2" w:rsidRDefault="008334DC" w:rsidP="008334DC">
      <w:pPr>
        <w:pStyle w:val="ListParagraph"/>
        <w:tabs>
          <w:tab w:val="left" w:pos="270"/>
        </w:tabs>
        <w:ind w:left="270"/>
        <w:rPr>
          <w:sz w:val="22"/>
          <w:szCs w:val="22"/>
        </w:rPr>
      </w:pPr>
    </w:p>
    <w:p w14:paraId="56CB9CD2" w14:textId="6C3CFA5E" w:rsidR="00A47950" w:rsidRPr="00B240C2" w:rsidRDefault="00C81FED" w:rsidP="00283C85">
      <w:pPr>
        <w:pStyle w:val="ListParagraph"/>
        <w:numPr>
          <w:ilvl w:val="0"/>
          <w:numId w:val="35"/>
        </w:numPr>
        <w:tabs>
          <w:tab w:val="left" w:pos="360"/>
        </w:tabs>
        <w:ind w:left="270" w:hanging="270"/>
        <w:rPr>
          <w:sz w:val="22"/>
          <w:szCs w:val="22"/>
        </w:rPr>
      </w:pPr>
      <w:r w:rsidRPr="00B240C2">
        <w:rPr>
          <w:sz w:val="22"/>
          <w:szCs w:val="22"/>
        </w:rPr>
        <w:t>*</w:t>
      </w:r>
      <w:r w:rsidR="00A7290E" w:rsidRPr="00B240C2">
        <w:rPr>
          <w:sz w:val="22"/>
          <w:szCs w:val="22"/>
        </w:rPr>
        <w:t xml:space="preserve">Qian DC, Ulrich BC, Peng G, Zhao H, Conneely KN, Miller AH, Bruner DW, </w:t>
      </w:r>
      <w:r w:rsidR="00A7290E" w:rsidRPr="00B240C2">
        <w:rPr>
          <w:b/>
          <w:bCs/>
          <w:sz w:val="22"/>
          <w:szCs w:val="22"/>
        </w:rPr>
        <w:t>Eldridge RC</w:t>
      </w:r>
      <w:r w:rsidR="00A7290E" w:rsidRPr="00B240C2">
        <w:rPr>
          <w:sz w:val="22"/>
          <w:szCs w:val="22"/>
        </w:rPr>
        <w:t>, Wommack EC, Higgins KA, Shin DM, Saba NF, Smith AK, Burtness B, Park HS, Stokes WA, Beitler JJ, Xiao C.</w:t>
      </w:r>
      <w:r w:rsidR="008F3AF5" w:rsidRPr="00B240C2">
        <w:rPr>
          <w:sz w:val="22"/>
          <w:szCs w:val="22"/>
        </w:rPr>
        <w:t xml:space="preserve"> Outcomes stratification in head and neck cancer using pre- and post-treatment DNA methylation from peripheral blood.</w:t>
      </w:r>
      <w:r w:rsidR="004E6EFD" w:rsidRPr="00B240C2">
        <w:rPr>
          <w:sz w:val="22"/>
          <w:szCs w:val="22"/>
        </w:rPr>
        <w:t xml:space="preserve"> American Society for Radiation Oncology</w:t>
      </w:r>
      <w:r w:rsidRPr="00B240C2">
        <w:rPr>
          <w:sz w:val="22"/>
          <w:szCs w:val="22"/>
        </w:rPr>
        <w:t xml:space="preserve"> 2021. Research </w:t>
      </w:r>
      <w:r w:rsidR="00330133" w:rsidRPr="00B240C2">
        <w:rPr>
          <w:sz w:val="22"/>
          <w:szCs w:val="22"/>
        </w:rPr>
        <w:t>a</w:t>
      </w:r>
      <w:r w:rsidRPr="00B240C2">
        <w:rPr>
          <w:sz w:val="22"/>
          <w:szCs w:val="22"/>
        </w:rPr>
        <w:t>bstract</w:t>
      </w:r>
      <w:r w:rsidR="00330133" w:rsidRPr="00B240C2">
        <w:rPr>
          <w:sz w:val="22"/>
          <w:szCs w:val="22"/>
        </w:rPr>
        <w:t>.</w:t>
      </w:r>
    </w:p>
    <w:p w14:paraId="6D147BF3" w14:textId="77777777" w:rsidR="00A7290E" w:rsidRPr="00B240C2" w:rsidRDefault="00A7290E" w:rsidP="00A7290E">
      <w:pPr>
        <w:pStyle w:val="ListParagraph"/>
        <w:tabs>
          <w:tab w:val="left" w:pos="270"/>
        </w:tabs>
        <w:ind w:left="270"/>
        <w:rPr>
          <w:sz w:val="22"/>
          <w:szCs w:val="22"/>
        </w:rPr>
      </w:pPr>
    </w:p>
    <w:p w14:paraId="34DEC2C4" w14:textId="297E6DC2" w:rsidR="0074557C" w:rsidRPr="00B240C2" w:rsidRDefault="003A10B3" w:rsidP="00283C85">
      <w:pPr>
        <w:pStyle w:val="ListParagraph"/>
        <w:numPr>
          <w:ilvl w:val="0"/>
          <w:numId w:val="35"/>
        </w:numPr>
        <w:tabs>
          <w:tab w:val="left" w:pos="360"/>
        </w:tabs>
        <w:ind w:left="270" w:hanging="270"/>
        <w:rPr>
          <w:sz w:val="22"/>
          <w:szCs w:val="22"/>
        </w:rPr>
      </w:pPr>
      <w:r w:rsidRPr="00B240C2">
        <w:rPr>
          <w:sz w:val="22"/>
          <w:szCs w:val="22"/>
        </w:rPr>
        <w:t>*</w:t>
      </w:r>
      <w:r w:rsidR="00D15198" w:rsidRPr="00B240C2">
        <w:rPr>
          <w:sz w:val="22"/>
          <w:szCs w:val="22"/>
        </w:rPr>
        <w:t>Kimble</w:t>
      </w:r>
      <w:r w:rsidR="00BA72AB" w:rsidRPr="00B240C2">
        <w:rPr>
          <w:sz w:val="22"/>
          <w:szCs w:val="22"/>
        </w:rPr>
        <w:t xml:space="preserve"> L,</w:t>
      </w:r>
      <w:r w:rsidR="00D15198" w:rsidRPr="00B240C2">
        <w:rPr>
          <w:sz w:val="22"/>
          <w:szCs w:val="22"/>
        </w:rPr>
        <w:t xml:space="preserve"> Khosroshahi</w:t>
      </w:r>
      <w:r w:rsidR="00BA72AB" w:rsidRPr="00B240C2">
        <w:rPr>
          <w:sz w:val="22"/>
          <w:szCs w:val="22"/>
        </w:rPr>
        <w:t xml:space="preserve"> A</w:t>
      </w:r>
      <w:r w:rsidR="00BD407B" w:rsidRPr="00B240C2">
        <w:rPr>
          <w:sz w:val="22"/>
          <w:szCs w:val="22"/>
        </w:rPr>
        <w:t xml:space="preserve">, </w:t>
      </w:r>
      <w:r w:rsidR="00BD407B" w:rsidRPr="00B240C2">
        <w:rPr>
          <w:b/>
          <w:bCs/>
          <w:sz w:val="22"/>
          <w:szCs w:val="22"/>
        </w:rPr>
        <w:t>Eldridge RC</w:t>
      </w:r>
      <w:r w:rsidR="00BA72AB" w:rsidRPr="00B240C2">
        <w:rPr>
          <w:sz w:val="22"/>
          <w:szCs w:val="22"/>
        </w:rPr>
        <w:t xml:space="preserve">, </w:t>
      </w:r>
      <w:r w:rsidR="00CD5709" w:rsidRPr="00B240C2">
        <w:rPr>
          <w:sz w:val="22"/>
          <w:szCs w:val="22"/>
        </w:rPr>
        <w:t>Brewster G, Carlson N, Corwin E</w:t>
      </w:r>
      <w:r w:rsidR="00BD407B" w:rsidRPr="00B240C2">
        <w:rPr>
          <w:sz w:val="22"/>
          <w:szCs w:val="22"/>
        </w:rPr>
        <w:t>. Metabolomic Profiling and Symptom Burden in Black Women with Systemic Lupus Erythematosus.</w:t>
      </w:r>
      <w:r w:rsidRPr="00B240C2">
        <w:rPr>
          <w:sz w:val="22"/>
          <w:szCs w:val="22"/>
        </w:rPr>
        <w:t xml:space="preserve"> European Alliance of Associations of Rheumatology. Research Abstract.</w:t>
      </w:r>
      <w:r w:rsidR="000D2D7D" w:rsidRPr="00B240C2">
        <w:rPr>
          <w:sz w:val="22"/>
          <w:szCs w:val="22"/>
        </w:rPr>
        <w:t xml:space="preserve"> Arthritis </w:t>
      </w:r>
      <w:proofErr w:type="spellStart"/>
      <w:r w:rsidR="000D2D7D" w:rsidRPr="00B240C2">
        <w:rPr>
          <w:sz w:val="22"/>
          <w:szCs w:val="22"/>
        </w:rPr>
        <w:t>Rheumatol</w:t>
      </w:r>
      <w:proofErr w:type="spellEnd"/>
      <w:r w:rsidR="000D2D7D" w:rsidRPr="00B240C2">
        <w:rPr>
          <w:sz w:val="22"/>
          <w:szCs w:val="22"/>
        </w:rPr>
        <w:t>. 2021; 73 (suppl 9).</w:t>
      </w:r>
    </w:p>
    <w:p w14:paraId="30397523" w14:textId="77777777" w:rsidR="000D2D7D" w:rsidRPr="00B240C2" w:rsidRDefault="000D2D7D" w:rsidP="000D2D7D">
      <w:pPr>
        <w:pStyle w:val="ListParagraph"/>
        <w:rPr>
          <w:sz w:val="22"/>
          <w:szCs w:val="22"/>
        </w:rPr>
      </w:pPr>
    </w:p>
    <w:p w14:paraId="0CCAF8EF" w14:textId="5EE948F1" w:rsidR="00DB33B5" w:rsidRPr="00B240C2" w:rsidRDefault="00F72A67" w:rsidP="002B39C0">
      <w:pPr>
        <w:pStyle w:val="ListParagraph"/>
        <w:numPr>
          <w:ilvl w:val="0"/>
          <w:numId w:val="35"/>
        </w:numPr>
        <w:tabs>
          <w:tab w:val="left" w:pos="360"/>
        </w:tabs>
        <w:ind w:left="270" w:hanging="270"/>
        <w:rPr>
          <w:sz w:val="22"/>
          <w:szCs w:val="22"/>
        </w:rPr>
      </w:pPr>
      <w:r w:rsidRPr="00B240C2">
        <w:rPr>
          <w:sz w:val="22"/>
          <w:szCs w:val="22"/>
        </w:rPr>
        <w:t>*</w:t>
      </w:r>
      <w:r w:rsidR="00DB33B5" w:rsidRPr="00B240C2">
        <w:rPr>
          <w:sz w:val="22"/>
          <w:szCs w:val="22"/>
        </w:rPr>
        <w:t xml:space="preserve">Bai, J., Pugh, S.L., </w:t>
      </w:r>
      <w:r w:rsidR="00DB33B5" w:rsidRPr="00B240C2">
        <w:rPr>
          <w:b/>
          <w:bCs/>
          <w:sz w:val="22"/>
          <w:szCs w:val="22"/>
        </w:rPr>
        <w:t>Eldridge, R</w:t>
      </w:r>
      <w:r w:rsidR="00DB33B5" w:rsidRPr="00B240C2">
        <w:rPr>
          <w:sz w:val="22"/>
          <w:szCs w:val="22"/>
        </w:rPr>
        <w:t xml:space="preserve">, Yeager, K., Zhang, Q., Lee, W.R., Shah, A.B., Dayes, I.S., D’Souza, D.P., Michalski, J.M., Efstathiou, J.A., Longo, J.M., </w:t>
      </w:r>
      <w:proofErr w:type="spellStart"/>
      <w:r w:rsidR="00DB33B5" w:rsidRPr="00B240C2">
        <w:rPr>
          <w:sz w:val="22"/>
          <w:szCs w:val="22"/>
        </w:rPr>
        <w:t>Pisansky</w:t>
      </w:r>
      <w:proofErr w:type="spellEnd"/>
      <w:r w:rsidR="00DB33B5" w:rsidRPr="00B240C2">
        <w:rPr>
          <w:sz w:val="22"/>
          <w:szCs w:val="22"/>
        </w:rPr>
        <w:t>, T.M., Maier, J.M., Faria, S.L, Desai, A.B., Seaward, S.A., Sandler, H.M., Cooley, M.E., &amp; Bruner, D.W. Rurality and neighborhood socioeconomic deprivation associated with patient-reported outcomes and survival in men with prostate cancer in NRG RTOG 0415. The AACR Annual Meeting 2021</w:t>
      </w:r>
      <w:r w:rsidR="008C4896" w:rsidRPr="00B240C2">
        <w:rPr>
          <w:sz w:val="22"/>
          <w:szCs w:val="22"/>
        </w:rPr>
        <w:t>.</w:t>
      </w:r>
      <w:r w:rsidR="00DB33B5" w:rsidRPr="00B240C2">
        <w:rPr>
          <w:sz w:val="22"/>
          <w:szCs w:val="22"/>
        </w:rPr>
        <w:t xml:space="preserve"> </w:t>
      </w:r>
      <w:r w:rsidR="008C4896" w:rsidRPr="00B240C2">
        <w:rPr>
          <w:sz w:val="22"/>
          <w:szCs w:val="22"/>
        </w:rPr>
        <w:t>Research Abstract</w:t>
      </w:r>
    </w:p>
    <w:p w14:paraId="383D0CDD" w14:textId="77777777" w:rsidR="00A84F3B" w:rsidRPr="00B240C2" w:rsidRDefault="00A84F3B" w:rsidP="00A84F3B">
      <w:pPr>
        <w:pStyle w:val="ListParagraph"/>
        <w:rPr>
          <w:sz w:val="22"/>
          <w:szCs w:val="22"/>
        </w:rPr>
      </w:pPr>
    </w:p>
    <w:p w14:paraId="0AA6035E" w14:textId="6069B1C0" w:rsidR="00DB33B5" w:rsidRPr="00B240C2" w:rsidRDefault="002C099F" w:rsidP="002B39C0">
      <w:pPr>
        <w:pStyle w:val="ListParagraph"/>
        <w:numPr>
          <w:ilvl w:val="0"/>
          <w:numId w:val="35"/>
        </w:numPr>
        <w:tabs>
          <w:tab w:val="left" w:pos="360"/>
        </w:tabs>
        <w:ind w:left="270" w:hanging="270"/>
        <w:rPr>
          <w:sz w:val="22"/>
          <w:szCs w:val="22"/>
        </w:rPr>
      </w:pPr>
      <w:r w:rsidRPr="00B240C2">
        <w:rPr>
          <w:sz w:val="22"/>
          <w:szCs w:val="22"/>
        </w:rPr>
        <w:t>*</w:t>
      </w:r>
      <w:r w:rsidR="00295FD9" w:rsidRPr="00B240C2">
        <w:rPr>
          <w:sz w:val="22"/>
          <w:szCs w:val="22"/>
        </w:rPr>
        <w:t xml:space="preserve">Bai J, </w:t>
      </w:r>
      <w:r w:rsidR="00295FD9" w:rsidRPr="00B240C2">
        <w:rPr>
          <w:b/>
          <w:bCs/>
          <w:sz w:val="22"/>
          <w:szCs w:val="22"/>
        </w:rPr>
        <w:t>Eldridge RC</w:t>
      </w:r>
      <w:r w:rsidR="00295FD9" w:rsidRPr="00B240C2">
        <w:rPr>
          <w:sz w:val="22"/>
          <w:szCs w:val="22"/>
        </w:rPr>
        <w:t xml:space="preserve">, Withycombe J. </w:t>
      </w:r>
      <w:r w:rsidR="009C7884" w:rsidRPr="00B240C2">
        <w:rPr>
          <w:sz w:val="22"/>
          <w:szCs w:val="22"/>
        </w:rPr>
        <w:t xml:space="preserve">Metabolites associated with the psychoneurological symptom cluster in children with cancer receiving chemotherapy. </w:t>
      </w:r>
      <w:r w:rsidR="00856D98" w:rsidRPr="00B240C2">
        <w:rPr>
          <w:sz w:val="22"/>
          <w:szCs w:val="22"/>
        </w:rPr>
        <w:t xml:space="preserve">NCI/NINR/ONS </w:t>
      </w:r>
      <w:r w:rsidR="009362B4" w:rsidRPr="00B240C2">
        <w:rPr>
          <w:sz w:val="22"/>
          <w:szCs w:val="22"/>
        </w:rPr>
        <w:t>Symptom Science Advances in Oncology Nursing</w:t>
      </w:r>
      <w:r w:rsidR="00856D98" w:rsidRPr="00B240C2">
        <w:rPr>
          <w:sz w:val="22"/>
          <w:szCs w:val="22"/>
        </w:rPr>
        <w:t xml:space="preserve"> (virtual).</w:t>
      </w:r>
      <w:r w:rsidRPr="00B240C2">
        <w:rPr>
          <w:sz w:val="22"/>
          <w:szCs w:val="22"/>
        </w:rPr>
        <w:t xml:space="preserve"> 2021.</w:t>
      </w:r>
      <w:r w:rsidR="00856D98" w:rsidRPr="00B240C2">
        <w:rPr>
          <w:sz w:val="22"/>
          <w:szCs w:val="22"/>
        </w:rPr>
        <w:t xml:space="preserve"> Research abstract. </w:t>
      </w:r>
    </w:p>
    <w:p w14:paraId="09FDFEA1" w14:textId="77777777" w:rsidR="009C7884" w:rsidRPr="00B240C2" w:rsidRDefault="009C7884" w:rsidP="009C7884">
      <w:pPr>
        <w:tabs>
          <w:tab w:val="left" w:pos="270"/>
        </w:tabs>
        <w:rPr>
          <w:sz w:val="22"/>
          <w:szCs w:val="22"/>
        </w:rPr>
      </w:pPr>
    </w:p>
    <w:p w14:paraId="3D2170FD" w14:textId="58B40259" w:rsidR="008E6D63" w:rsidRPr="00B240C2" w:rsidRDefault="005A5A8C" w:rsidP="002B39C0">
      <w:pPr>
        <w:pStyle w:val="ListParagraph"/>
        <w:numPr>
          <w:ilvl w:val="0"/>
          <w:numId w:val="35"/>
        </w:numPr>
        <w:tabs>
          <w:tab w:val="left" w:pos="360"/>
        </w:tabs>
        <w:ind w:left="270" w:hanging="270"/>
        <w:rPr>
          <w:sz w:val="22"/>
          <w:szCs w:val="22"/>
        </w:rPr>
      </w:pPr>
      <w:r w:rsidRPr="00B240C2">
        <w:rPr>
          <w:b/>
          <w:sz w:val="22"/>
          <w:szCs w:val="22"/>
        </w:rPr>
        <w:lastRenderedPageBreak/>
        <w:t>+*Eldridge RC</w:t>
      </w:r>
      <w:r w:rsidRPr="00B240C2">
        <w:rPr>
          <w:bCs/>
          <w:sz w:val="22"/>
          <w:szCs w:val="22"/>
        </w:rPr>
        <w:t>, et. al.</w:t>
      </w:r>
      <w:r w:rsidRPr="00B240C2">
        <w:rPr>
          <w:sz w:val="22"/>
          <w:szCs w:val="22"/>
        </w:rPr>
        <w:t xml:space="preserve"> </w:t>
      </w:r>
      <w:r w:rsidRPr="00B240C2">
        <w:rPr>
          <w:bCs/>
          <w:sz w:val="22"/>
          <w:szCs w:val="22"/>
        </w:rPr>
        <w:t xml:space="preserve">Metabolic differences between human papillomavirus-related and smoking-related squamous cell carcinoma of the head and neck independently predict overall patient survival. </w:t>
      </w:r>
      <w:r w:rsidR="008E6D63" w:rsidRPr="00B240C2">
        <w:rPr>
          <w:bCs/>
          <w:sz w:val="22"/>
          <w:szCs w:val="22"/>
        </w:rPr>
        <w:t>AACR Special Conference on Epigenetics and Metabolism. 2020. Virtual. Research Abstract</w:t>
      </w:r>
      <w:r w:rsidR="00880B8A" w:rsidRPr="00B240C2">
        <w:rPr>
          <w:bCs/>
          <w:sz w:val="22"/>
          <w:szCs w:val="22"/>
        </w:rPr>
        <w:t xml:space="preserve">. </w:t>
      </w:r>
    </w:p>
    <w:p w14:paraId="6DFD7872" w14:textId="77777777" w:rsidR="00AE47DE" w:rsidRPr="00B240C2" w:rsidRDefault="00AE47DE" w:rsidP="00AE47DE">
      <w:pPr>
        <w:pStyle w:val="ListParagraph"/>
        <w:tabs>
          <w:tab w:val="left" w:pos="270"/>
        </w:tabs>
        <w:ind w:left="270"/>
        <w:rPr>
          <w:sz w:val="22"/>
          <w:szCs w:val="22"/>
        </w:rPr>
      </w:pPr>
    </w:p>
    <w:p w14:paraId="6953B59C" w14:textId="72A9304A" w:rsidR="00793F07" w:rsidRPr="00B240C2" w:rsidRDefault="00CC5E3F" w:rsidP="002B39C0">
      <w:pPr>
        <w:pStyle w:val="ListParagraph"/>
        <w:numPr>
          <w:ilvl w:val="0"/>
          <w:numId w:val="35"/>
        </w:numPr>
        <w:tabs>
          <w:tab w:val="left" w:pos="270"/>
          <w:tab w:val="left" w:pos="360"/>
        </w:tabs>
        <w:ind w:left="270" w:hanging="270"/>
        <w:rPr>
          <w:sz w:val="22"/>
          <w:szCs w:val="22"/>
        </w:rPr>
      </w:pPr>
      <w:r w:rsidRPr="00B240C2">
        <w:rPr>
          <w:b/>
          <w:sz w:val="22"/>
          <w:szCs w:val="22"/>
        </w:rPr>
        <w:t>+*Eldridge RC</w:t>
      </w:r>
      <w:r w:rsidRPr="00B240C2">
        <w:rPr>
          <w:bCs/>
          <w:sz w:val="22"/>
          <w:szCs w:val="22"/>
        </w:rPr>
        <w:t xml:space="preserve">, et. al. </w:t>
      </w:r>
      <w:r w:rsidR="00372396" w:rsidRPr="00B240C2">
        <w:rPr>
          <w:bCs/>
          <w:sz w:val="22"/>
          <w:szCs w:val="22"/>
        </w:rPr>
        <w:t>Metabolic Pathways Associated with Pain, Fatigue, Anxiety, and Depression in Children with Cancer. Metabolomics</w:t>
      </w:r>
      <w:r w:rsidR="00372396" w:rsidRPr="00B240C2">
        <w:rPr>
          <w:sz w:val="22"/>
          <w:szCs w:val="22"/>
        </w:rPr>
        <w:t xml:space="preserve"> Association of North America Conference. 2020. Virt</w:t>
      </w:r>
      <w:r w:rsidR="001B7890" w:rsidRPr="00B240C2">
        <w:rPr>
          <w:sz w:val="22"/>
          <w:szCs w:val="22"/>
        </w:rPr>
        <w:t>ual. Research Abstract</w:t>
      </w:r>
    </w:p>
    <w:p w14:paraId="40B152A4" w14:textId="77777777" w:rsidR="001B7890" w:rsidRPr="00B240C2" w:rsidRDefault="001B7890" w:rsidP="00DD7C40">
      <w:pPr>
        <w:tabs>
          <w:tab w:val="left" w:pos="270"/>
        </w:tabs>
        <w:rPr>
          <w:sz w:val="22"/>
          <w:szCs w:val="22"/>
        </w:rPr>
      </w:pPr>
    </w:p>
    <w:p w14:paraId="7213169B" w14:textId="1C055BD0" w:rsidR="005C7468" w:rsidRPr="00B240C2" w:rsidRDefault="00000671" w:rsidP="002B39C0">
      <w:pPr>
        <w:pStyle w:val="ListParagraph"/>
        <w:numPr>
          <w:ilvl w:val="0"/>
          <w:numId w:val="35"/>
        </w:numPr>
        <w:tabs>
          <w:tab w:val="left" w:pos="360"/>
        </w:tabs>
        <w:ind w:left="270" w:hanging="270"/>
        <w:rPr>
          <w:sz w:val="22"/>
          <w:szCs w:val="22"/>
        </w:rPr>
      </w:pPr>
      <w:r w:rsidRPr="00B240C2">
        <w:rPr>
          <w:b/>
          <w:sz w:val="22"/>
          <w:szCs w:val="22"/>
        </w:rPr>
        <w:t>+*</w:t>
      </w:r>
      <w:r w:rsidR="004E53E3" w:rsidRPr="00B240C2">
        <w:rPr>
          <w:b/>
          <w:sz w:val="22"/>
          <w:szCs w:val="22"/>
        </w:rPr>
        <w:t>Eldridge RC</w:t>
      </w:r>
      <w:r w:rsidR="004E53E3" w:rsidRPr="00B240C2">
        <w:rPr>
          <w:bCs/>
          <w:sz w:val="22"/>
          <w:szCs w:val="22"/>
        </w:rPr>
        <w:t>, et. al. “The Metabolomics of Head and Neck Cancer by Human Papillomavirus Status and Tobacco Use”. Metabolomics</w:t>
      </w:r>
      <w:r w:rsidR="004E53E3" w:rsidRPr="00B240C2">
        <w:rPr>
          <w:sz w:val="22"/>
          <w:szCs w:val="22"/>
        </w:rPr>
        <w:t xml:space="preserve"> Association of North America Conference. 2019. Atlanta, GA. </w:t>
      </w:r>
      <w:r w:rsidR="005C7468" w:rsidRPr="00B240C2">
        <w:rPr>
          <w:sz w:val="22"/>
          <w:szCs w:val="22"/>
        </w:rPr>
        <w:t>Research Abstract</w:t>
      </w:r>
    </w:p>
    <w:p w14:paraId="7E0BDF6F" w14:textId="77777777" w:rsidR="004F121B" w:rsidRPr="00B240C2" w:rsidRDefault="004F121B" w:rsidP="004F121B">
      <w:pPr>
        <w:pStyle w:val="ListParagraph"/>
        <w:tabs>
          <w:tab w:val="left" w:pos="270"/>
        </w:tabs>
        <w:ind w:left="270"/>
        <w:rPr>
          <w:sz w:val="22"/>
          <w:szCs w:val="22"/>
        </w:rPr>
      </w:pPr>
    </w:p>
    <w:p w14:paraId="74A7DDD4" w14:textId="7C1F6089" w:rsidR="004F121B" w:rsidRPr="00B240C2" w:rsidRDefault="00000671" w:rsidP="002B39C0">
      <w:pPr>
        <w:pStyle w:val="ListParagraph"/>
        <w:numPr>
          <w:ilvl w:val="0"/>
          <w:numId w:val="35"/>
        </w:numPr>
        <w:tabs>
          <w:tab w:val="left" w:pos="360"/>
        </w:tabs>
        <w:ind w:left="270" w:hanging="270"/>
        <w:rPr>
          <w:sz w:val="22"/>
          <w:szCs w:val="22"/>
        </w:rPr>
      </w:pPr>
      <w:r w:rsidRPr="00B240C2">
        <w:rPr>
          <w:b/>
          <w:sz w:val="22"/>
          <w:szCs w:val="22"/>
        </w:rPr>
        <w:t>+*</w:t>
      </w:r>
      <w:r w:rsidR="004E53E3" w:rsidRPr="00B240C2">
        <w:rPr>
          <w:b/>
          <w:sz w:val="22"/>
          <w:szCs w:val="22"/>
        </w:rPr>
        <w:t>Eldridge RC</w:t>
      </w:r>
      <w:r w:rsidR="004E53E3" w:rsidRPr="00B240C2">
        <w:rPr>
          <w:sz w:val="22"/>
          <w:szCs w:val="22"/>
        </w:rPr>
        <w:t xml:space="preserve">, Uppal K, Shokouhi M, Jones D, Hajjar IM. “Integrative </w:t>
      </w:r>
      <w:proofErr w:type="spellStart"/>
      <w:r w:rsidR="004E53E3" w:rsidRPr="00B240C2">
        <w:rPr>
          <w:sz w:val="22"/>
          <w:szCs w:val="22"/>
        </w:rPr>
        <w:t>Metabolo</w:t>
      </w:r>
      <w:proofErr w:type="spellEnd"/>
      <w:r w:rsidR="004E53E3" w:rsidRPr="00B240C2">
        <w:rPr>
          <w:sz w:val="22"/>
          <w:szCs w:val="22"/>
        </w:rPr>
        <w:t xml:space="preserve">-Imaging Network Analysis Describes Brain Metabolomic Mapping in Mild Cognitive Impairment”. Alzheimer’s Association International Conference. 2019. Los Angeles, CA. </w:t>
      </w:r>
      <w:r w:rsidR="004F121B" w:rsidRPr="00B240C2">
        <w:rPr>
          <w:sz w:val="22"/>
          <w:szCs w:val="22"/>
        </w:rPr>
        <w:t>Research Abstract</w:t>
      </w:r>
    </w:p>
    <w:p w14:paraId="66F60872" w14:textId="77777777" w:rsidR="004F121B" w:rsidRPr="00B240C2" w:rsidRDefault="004F121B" w:rsidP="004F121B">
      <w:pPr>
        <w:pStyle w:val="ListParagraph"/>
        <w:rPr>
          <w:b/>
          <w:sz w:val="22"/>
          <w:szCs w:val="22"/>
        </w:rPr>
      </w:pPr>
    </w:p>
    <w:p w14:paraId="59922A51" w14:textId="36F7538B" w:rsidR="004F121B" w:rsidRPr="00B240C2" w:rsidRDefault="00000671" w:rsidP="001643C3">
      <w:pPr>
        <w:pStyle w:val="ListParagraph"/>
        <w:numPr>
          <w:ilvl w:val="0"/>
          <w:numId w:val="35"/>
        </w:numPr>
        <w:tabs>
          <w:tab w:val="left" w:pos="360"/>
        </w:tabs>
        <w:ind w:left="270" w:hanging="270"/>
        <w:rPr>
          <w:sz w:val="22"/>
          <w:szCs w:val="22"/>
        </w:rPr>
      </w:pPr>
      <w:r w:rsidRPr="00B240C2">
        <w:rPr>
          <w:b/>
          <w:sz w:val="22"/>
          <w:szCs w:val="22"/>
        </w:rPr>
        <w:t>+*</w:t>
      </w:r>
      <w:r w:rsidR="004E53E3" w:rsidRPr="00B240C2">
        <w:rPr>
          <w:b/>
          <w:sz w:val="22"/>
          <w:szCs w:val="22"/>
        </w:rPr>
        <w:t>Eldridge RC</w:t>
      </w:r>
      <w:r w:rsidR="004E53E3" w:rsidRPr="00B240C2">
        <w:rPr>
          <w:sz w:val="22"/>
          <w:szCs w:val="22"/>
        </w:rPr>
        <w:t>, Flanders W</w:t>
      </w:r>
      <w:r w:rsidR="00C46842" w:rsidRPr="00B240C2">
        <w:rPr>
          <w:sz w:val="22"/>
          <w:szCs w:val="22"/>
        </w:rPr>
        <w:t>D</w:t>
      </w:r>
      <w:r w:rsidR="004E53E3" w:rsidRPr="00B240C2">
        <w:rPr>
          <w:sz w:val="22"/>
          <w:szCs w:val="22"/>
        </w:rPr>
        <w:t xml:space="preserve">, Adler C, Bruner DW, Xiao C. “Are We Underestimating Cancer Mortality? A Mediation Model Shows a Larger Impact from Smoking”. American Association of Cancer Research Annual Meeting. 2019. Atlanta, GA. </w:t>
      </w:r>
      <w:r w:rsidR="004F121B" w:rsidRPr="00B240C2">
        <w:rPr>
          <w:sz w:val="22"/>
          <w:szCs w:val="22"/>
        </w:rPr>
        <w:t>Research Abstract</w:t>
      </w:r>
    </w:p>
    <w:p w14:paraId="576E4615" w14:textId="77777777" w:rsidR="004F121B" w:rsidRPr="00B240C2" w:rsidRDefault="004F121B" w:rsidP="004F121B">
      <w:pPr>
        <w:pStyle w:val="ListParagraph"/>
        <w:rPr>
          <w:b/>
          <w:sz w:val="22"/>
          <w:szCs w:val="22"/>
        </w:rPr>
      </w:pPr>
    </w:p>
    <w:p w14:paraId="034E574D" w14:textId="7A1E99B2" w:rsidR="004F121B" w:rsidRPr="00B240C2" w:rsidRDefault="00000671" w:rsidP="001643C3">
      <w:pPr>
        <w:pStyle w:val="ListParagraph"/>
        <w:numPr>
          <w:ilvl w:val="0"/>
          <w:numId w:val="35"/>
        </w:numPr>
        <w:tabs>
          <w:tab w:val="left" w:pos="360"/>
        </w:tabs>
        <w:ind w:left="270" w:hanging="270"/>
        <w:rPr>
          <w:sz w:val="22"/>
          <w:szCs w:val="22"/>
        </w:rPr>
      </w:pPr>
      <w:r w:rsidRPr="00B240C2">
        <w:rPr>
          <w:b/>
          <w:sz w:val="22"/>
          <w:szCs w:val="22"/>
        </w:rPr>
        <w:t>+*</w:t>
      </w:r>
      <w:r w:rsidR="002B20AD" w:rsidRPr="00B240C2">
        <w:rPr>
          <w:b/>
          <w:bCs/>
          <w:color w:val="000000"/>
          <w:sz w:val="22"/>
          <w:szCs w:val="22"/>
          <w:shd w:val="clear" w:color="auto" w:fill="FFFFFF"/>
        </w:rPr>
        <w:t>Eldridge RC</w:t>
      </w:r>
      <w:r w:rsidR="002B20AD" w:rsidRPr="00B240C2">
        <w:rPr>
          <w:color w:val="000000"/>
          <w:sz w:val="22"/>
          <w:szCs w:val="22"/>
          <w:shd w:val="clear" w:color="auto" w:fill="FFFFFF"/>
        </w:rPr>
        <w:t>, Andrew H. Miller, Deborah W. Bruner, Jonathan J. Beitler, Kristin A. Higgins, Evanthia C. Wommack, Linh Kha Huynh, Nabil F. Saba, Dong M. Shin, Canhua Xiao. Predicting fatigue levels of head and neck cancer patients with gene expression using machine learning. In: Proceedings of the American Association for Cancer Research Annual Meeting 2018; Apr 14-18; Chicago, IL. Philadelphia (PA): AACR; Cancer Res 2018;78(13 Suppl): Abstract nr 4257.</w:t>
      </w:r>
      <w:r w:rsidR="0022601D" w:rsidRPr="00B240C2">
        <w:rPr>
          <w:color w:val="000000"/>
          <w:sz w:val="22"/>
          <w:szCs w:val="22"/>
          <w:shd w:val="clear" w:color="auto" w:fill="FFFFFF"/>
        </w:rPr>
        <w:t xml:space="preserve"> </w:t>
      </w:r>
      <w:r w:rsidR="0022601D" w:rsidRPr="00B240C2">
        <w:rPr>
          <w:sz w:val="22"/>
          <w:szCs w:val="22"/>
        </w:rPr>
        <w:t>Research Abstract</w:t>
      </w:r>
    </w:p>
    <w:p w14:paraId="6F77CDF5" w14:textId="77777777" w:rsidR="004F121B" w:rsidRPr="00B240C2" w:rsidRDefault="004F121B" w:rsidP="004F121B">
      <w:pPr>
        <w:pStyle w:val="ListParagraph"/>
        <w:rPr>
          <w:b/>
          <w:sz w:val="22"/>
          <w:szCs w:val="22"/>
        </w:rPr>
      </w:pPr>
    </w:p>
    <w:p w14:paraId="3B5AF7DA" w14:textId="36EF2983" w:rsidR="004F121B" w:rsidRPr="00B240C2" w:rsidRDefault="00000671" w:rsidP="00B37773">
      <w:pPr>
        <w:pStyle w:val="ListParagraph"/>
        <w:numPr>
          <w:ilvl w:val="0"/>
          <w:numId w:val="35"/>
        </w:numPr>
        <w:tabs>
          <w:tab w:val="left" w:pos="360"/>
        </w:tabs>
        <w:ind w:left="270" w:hanging="270"/>
        <w:rPr>
          <w:sz w:val="22"/>
          <w:szCs w:val="22"/>
        </w:rPr>
      </w:pPr>
      <w:r w:rsidRPr="00B240C2">
        <w:rPr>
          <w:b/>
          <w:sz w:val="22"/>
          <w:szCs w:val="22"/>
        </w:rPr>
        <w:t>+</w:t>
      </w:r>
      <w:r w:rsidR="004E53E3" w:rsidRPr="00B240C2">
        <w:rPr>
          <w:b/>
          <w:sz w:val="22"/>
          <w:szCs w:val="22"/>
        </w:rPr>
        <w:t>Eldridge</w:t>
      </w:r>
      <w:r w:rsidR="00B37773" w:rsidRPr="00B240C2">
        <w:rPr>
          <w:b/>
          <w:sz w:val="22"/>
          <w:szCs w:val="22"/>
        </w:rPr>
        <w:t xml:space="preserve"> RC</w:t>
      </w:r>
      <w:r w:rsidR="004E53E3" w:rsidRPr="00B240C2">
        <w:rPr>
          <w:sz w:val="22"/>
          <w:szCs w:val="22"/>
        </w:rPr>
        <w:t>, Petrick</w:t>
      </w:r>
      <w:r w:rsidR="00B37773" w:rsidRPr="00B240C2">
        <w:rPr>
          <w:sz w:val="22"/>
          <w:szCs w:val="22"/>
        </w:rPr>
        <w:t xml:space="preserve"> J</w:t>
      </w:r>
      <w:r w:rsidR="004E53E3" w:rsidRPr="00B240C2">
        <w:rPr>
          <w:sz w:val="22"/>
          <w:szCs w:val="22"/>
        </w:rPr>
        <w:t xml:space="preserve">. “Time-varying bias when estimating risk from repeat monitoring of a chronic health condition: a cautionary tale using an endometrial cancer example”. ACE Annual Meeting; 2017. New Orleans, LA. </w:t>
      </w:r>
      <w:r w:rsidR="004F121B" w:rsidRPr="00B240C2">
        <w:rPr>
          <w:sz w:val="22"/>
          <w:szCs w:val="22"/>
        </w:rPr>
        <w:t>Research Abstract</w:t>
      </w:r>
    </w:p>
    <w:p w14:paraId="2BE349C7" w14:textId="77777777" w:rsidR="004F121B" w:rsidRPr="00B240C2" w:rsidRDefault="004F121B" w:rsidP="004F121B">
      <w:pPr>
        <w:pStyle w:val="ListParagraph"/>
        <w:rPr>
          <w:b/>
          <w:sz w:val="22"/>
          <w:szCs w:val="22"/>
        </w:rPr>
      </w:pPr>
    </w:p>
    <w:p w14:paraId="78D768EA" w14:textId="201B6A7A" w:rsidR="004F121B" w:rsidRPr="00B240C2" w:rsidRDefault="00000671" w:rsidP="008E1777">
      <w:pPr>
        <w:pStyle w:val="ListParagraph"/>
        <w:numPr>
          <w:ilvl w:val="0"/>
          <w:numId w:val="35"/>
        </w:numPr>
        <w:tabs>
          <w:tab w:val="left" w:pos="360"/>
        </w:tabs>
        <w:ind w:left="270" w:hanging="270"/>
        <w:rPr>
          <w:sz w:val="22"/>
          <w:szCs w:val="22"/>
        </w:rPr>
      </w:pPr>
      <w:r w:rsidRPr="00B240C2">
        <w:rPr>
          <w:b/>
          <w:sz w:val="22"/>
          <w:szCs w:val="22"/>
        </w:rPr>
        <w:t>+*</w:t>
      </w:r>
      <w:r w:rsidR="004E53E3" w:rsidRPr="00B240C2">
        <w:rPr>
          <w:b/>
          <w:sz w:val="22"/>
          <w:szCs w:val="22"/>
        </w:rPr>
        <w:t>Eldridge</w:t>
      </w:r>
      <w:r w:rsidR="00B37773" w:rsidRPr="00B240C2">
        <w:rPr>
          <w:b/>
          <w:sz w:val="22"/>
          <w:szCs w:val="22"/>
        </w:rPr>
        <w:t xml:space="preserve"> RC</w:t>
      </w:r>
      <w:r w:rsidR="004E53E3" w:rsidRPr="00B240C2">
        <w:rPr>
          <w:sz w:val="22"/>
          <w:szCs w:val="22"/>
        </w:rPr>
        <w:t xml:space="preserve">, et. al. A mediation analysis to investigate the mechanism underlying smoking, HPV antibodies, and HPV re-acquisition. SER Annual meeting; 2015; Denver, CO. </w:t>
      </w:r>
      <w:r w:rsidR="004F121B" w:rsidRPr="00B240C2">
        <w:rPr>
          <w:sz w:val="22"/>
          <w:szCs w:val="22"/>
        </w:rPr>
        <w:t>Research Abstract</w:t>
      </w:r>
    </w:p>
    <w:p w14:paraId="7AE0D084" w14:textId="77777777" w:rsidR="004F121B" w:rsidRPr="00B240C2" w:rsidRDefault="004F121B" w:rsidP="004F121B">
      <w:pPr>
        <w:pStyle w:val="ListParagraph"/>
        <w:rPr>
          <w:b/>
          <w:sz w:val="22"/>
          <w:szCs w:val="22"/>
        </w:rPr>
      </w:pPr>
    </w:p>
    <w:p w14:paraId="57E25838" w14:textId="2E89FAC1" w:rsidR="004F121B" w:rsidRPr="00B240C2" w:rsidRDefault="00000671" w:rsidP="00F72A67">
      <w:pPr>
        <w:pStyle w:val="ListParagraph"/>
        <w:numPr>
          <w:ilvl w:val="0"/>
          <w:numId w:val="35"/>
        </w:numPr>
        <w:tabs>
          <w:tab w:val="left" w:pos="270"/>
        </w:tabs>
        <w:ind w:left="360"/>
        <w:rPr>
          <w:sz w:val="22"/>
          <w:szCs w:val="22"/>
        </w:rPr>
      </w:pPr>
      <w:r w:rsidRPr="00B240C2">
        <w:rPr>
          <w:b/>
          <w:sz w:val="22"/>
          <w:szCs w:val="22"/>
        </w:rPr>
        <w:t>+*</w:t>
      </w:r>
      <w:r w:rsidR="004E53E3" w:rsidRPr="00B240C2">
        <w:rPr>
          <w:b/>
          <w:sz w:val="22"/>
          <w:szCs w:val="22"/>
        </w:rPr>
        <w:t>Eldridge</w:t>
      </w:r>
      <w:r w:rsidR="00B37773" w:rsidRPr="00B240C2">
        <w:rPr>
          <w:b/>
          <w:sz w:val="22"/>
          <w:szCs w:val="22"/>
        </w:rPr>
        <w:t xml:space="preserve"> RC</w:t>
      </w:r>
      <w:r w:rsidR="004E53E3" w:rsidRPr="00B240C2">
        <w:rPr>
          <w:sz w:val="22"/>
          <w:szCs w:val="22"/>
        </w:rPr>
        <w:t xml:space="preserve">, et. al. Smoking and HPV antibodies, a mediation analysis of HPV re-infection. AACR Annual Meeting 2015; Philadelphia, PA. </w:t>
      </w:r>
      <w:r w:rsidR="004F121B" w:rsidRPr="00B240C2">
        <w:rPr>
          <w:sz w:val="22"/>
          <w:szCs w:val="22"/>
        </w:rPr>
        <w:t>Research Abstract</w:t>
      </w:r>
    </w:p>
    <w:p w14:paraId="215F50B6" w14:textId="77777777" w:rsidR="004F121B" w:rsidRPr="00B240C2" w:rsidRDefault="004F121B" w:rsidP="004F121B">
      <w:pPr>
        <w:pStyle w:val="ListParagraph"/>
        <w:rPr>
          <w:sz w:val="22"/>
          <w:szCs w:val="22"/>
        </w:rPr>
      </w:pPr>
    </w:p>
    <w:p w14:paraId="1742811C" w14:textId="04209A5F" w:rsidR="004F121B" w:rsidRPr="00B240C2" w:rsidRDefault="004E53E3" w:rsidP="00F72A67">
      <w:pPr>
        <w:pStyle w:val="ListParagraph"/>
        <w:numPr>
          <w:ilvl w:val="0"/>
          <w:numId w:val="35"/>
        </w:numPr>
        <w:tabs>
          <w:tab w:val="left" w:pos="360"/>
        </w:tabs>
        <w:ind w:left="360"/>
        <w:rPr>
          <w:sz w:val="22"/>
          <w:szCs w:val="22"/>
        </w:rPr>
      </w:pPr>
      <w:r w:rsidRPr="00B240C2">
        <w:rPr>
          <w:sz w:val="22"/>
          <w:szCs w:val="22"/>
        </w:rPr>
        <w:t>Flanders</w:t>
      </w:r>
      <w:r w:rsidR="00B37773" w:rsidRPr="00B240C2">
        <w:rPr>
          <w:sz w:val="22"/>
          <w:szCs w:val="22"/>
        </w:rPr>
        <w:t xml:space="preserve"> WD</w:t>
      </w:r>
      <w:r w:rsidRPr="00B240C2">
        <w:rPr>
          <w:sz w:val="22"/>
          <w:szCs w:val="22"/>
        </w:rPr>
        <w:t xml:space="preserve">, </w:t>
      </w:r>
      <w:r w:rsidRPr="00B240C2">
        <w:rPr>
          <w:b/>
          <w:sz w:val="22"/>
          <w:szCs w:val="22"/>
        </w:rPr>
        <w:t>Eldridge</w:t>
      </w:r>
      <w:r w:rsidR="00B37773" w:rsidRPr="00B240C2">
        <w:rPr>
          <w:b/>
          <w:sz w:val="22"/>
          <w:szCs w:val="22"/>
        </w:rPr>
        <w:t xml:space="preserve"> RC</w:t>
      </w:r>
      <w:r w:rsidRPr="00B240C2">
        <w:rPr>
          <w:sz w:val="22"/>
          <w:szCs w:val="22"/>
        </w:rPr>
        <w:t>, McClellan</w:t>
      </w:r>
      <w:r w:rsidR="00B37773" w:rsidRPr="00B240C2">
        <w:rPr>
          <w:sz w:val="22"/>
          <w:szCs w:val="22"/>
        </w:rPr>
        <w:t xml:space="preserve"> W</w:t>
      </w:r>
      <w:r w:rsidRPr="00B240C2">
        <w:rPr>
          <w:sz w:val="22"/>
          <w:szCs w:val="22"/>
        </w:rPr>
        <w:t xml:space="preserve">. June 2014. Index-Event Studies: Potentially Large Collider Bias of Usual Effect Estimators. SER Annual meeting 2014; Seattle, WA. </w:t>
      </w:r>
      <w:r w:rsidR="004F121B" w:rsidRPr="00B240C2">
        <w:rPr>
          <w:sz w:val="22"/>
          <w:szCs w:val="22"/>
        </w:rPr>
        <w:t>Research Abstract</w:t>
      </w:r>
    </w:p>
    <w:p w14:paraId="6D5FD06F" w14:textId="77777777" w:rsidR="004F121B" w:rsidRPr="00B240C2" w:rsidRDefault="004F121B" w:rsidP="004F121B">
      <w:pPr>
        <w:pStyle w:val="ListParagraph"/>
        <w:tabs>
          <w:tab w:val="left" w:pos="270"/>
        </w:tabs>
        <w:ind w:left="270" w:hanging="270"/>
        <w:rPr>
          <w:sz w:val="22"/>
          <w:szCs w:val="22"/>
        </w:rPr>
      </w:pPr>
    </w:p>
    <w:p w14:paraId="25D271D7" w14:textId="10DE7670" w:rsidR="004F121B" w:rsidRPr="00B240C2" w:rsidRDefault="00000671" w:rsidP="00F72A67">
      <w:pPr>
        <w:pStyle w:val="ListParagraph"/>
        <w:numPr>
          <w:ilvl w:val="0"/>
          <w:numId w:val="35"/>
        </w:numPr>
        <w:tabs>
          <w:tab w:val="left" w:pos="360"/>
        </w:tabs>
        <w:ind w:left="360"/>
        <w:rPr>
          <w:sz w:val="22"/>
          <w:szCs w:val="22"/>
        </w:rPr>
      </w:pPr>
      <w:r w:rsidRPr="00B240C2">
        <w:rPr>
          <w:sz w:val="22"/>
          <w:szCs w:val="22"/>
        </w:rPr>
        <w:t>*</w:t>
      </w:r>
      <w:r w:rsidR="004E53E3" w:rsidRPr="00B240C2">
        <w:rPr>
          <w:sz w:val="22"/>
          <w:szCs w:val="22"/>
        </w:rPr>
        <w:t xml:space="preserve">Ha-Iaconis, T., </w:t>
      </w:r>
      <w:r w:rsidR="004E53E3" w:rsidRPr="00B240C2">
        <w:rPr>
          <w:b/>
          <w:sz w:val="22"/>
          <w:szCs w:val="22"/>
        </w:rPr>
        <w:t>Eldridge, R</w:t>
      </w:r>
      <w:r w:rsidR="004E53E3" w:rsidRPr="00B240C2">
        <w:rPr>
          <w:sz w:val="22"/>
          <w:szCs w:val="22"/>
        </w:rPr>
        <w:t xml:space="preserve">., et. al. Oct 2010. Clearing The Air: Communicating a Smoke-free Viet Nam. Asia Pacific Conference on Tobacco or Health. Sydney, Australia. </w:t>
      </w:r>
      <w:r w:rsidR="004F121B" w:rsidRPr="00B240C2">
        <w:rPr>
          <w:sz w:val="22"/>
          <w:szCs w:val="22"/>
        </w:rPr>
        <w:t>Research Abstract</w:t>
      </w:r>
    </w:p>
    <w:p w14:paraId="1566034D" w14:textId="77777777" w:rsidR="004F121B" w:rsidRPr="00B240C2" w:rsidRDefault="004F121B" w:rsidP="004F121B">
      <w:pPr>
        <w:pStyle w:val="ListParagraph"/>
        <w:tabs>
          <w:tab w:val="left" w:pos="270"/>
        </w:tabs>
        <w:ind w:left="270" w:hanging="270"/>
        <w:rPr>
          <w:rStyle w:val="A1"/>
          <w:rFonts w:cs="Times New Roman"/>
          <w:b w:val="0"/>
          <w:sz w:val="22"/>
          <w:szCs w:val="22"/>
        </w:rPr>
      </w:pPr>
    </w:p>
    <w:p w14:paraId="01634FB5" w14:textId="6026059C" w:rsidR="004E53E3" w:rsidRPr="00B240C2" w:rsidRDefault="004E53E3" w:rsidP="004F121B">
      <w:pPr>
        <w:pStyle w:val="ListParagraph"/>
        <w:numPr>
          <w:ilvl w:val="0"/>
          <w:numId w:val="35"/>
        </w:numPr>
        <w:tabs>
          <w:tab w:val="left" w:pos="360"/>
        </w:tabs>
        <w:ind w:left="360"/>
        <w:rPr>
          <w:sz w:val="22"/>
          <w:szCs w:val="22"/>
        </w:rPr>
      </w:pPr>
      <w:r w:rsidRPr="00B240C2">
        <w:rPr>
          <w:rStyle w:val="A1"/>
          <w:rFonts w:cs="Times New Roman"/>
          <w:b w:val="0"/>
          <w:sz w:val="22"/>
          <w:szCs w:val="22"/>
        </w:rPr>
        <w:t xml:space="preserve">Christine M. </w:t>
      </w:r>
      <w:proofErr w:type="spellStart"/>
      <w:r w:rsidRPr="00B240C2">
        <w:rPr>
          <w:rStyle w:val="A1"/>
          <w:rFonts w:cs="Times New Roman"/>
          <w:b w:val="0"/>
          <w:sz w:val="22"/>
          <w:szCs w:val="22"/>
        </w:rPr>
        <w:t>Khosropour</w:t>
      </w:r>
      <w:proofErr w:type="spellEnd"/>
      <w:r w:rsidRPr="00B240C2">
        <w:rPr>
          <w:rStyle w:val="A1"/>
          <w:rFonts w:cs="Times New Roman"/>
          <w:b w:val="0"/>
          <w:sz w:val="22"/>
          <w:szCs w:val="22"/>
        </w:rPr>
        <w:t>,</w:t>
      </w:r>
      <w:r w:rsidRPr="00B240C2">
        <w:rPr>
          <w:rStyle w:val="A2"/>
          <w:rFonts w:cs="Times New Roman"/>
          <w:b w:val="0"/>
          <w:sz w:val="22"/>
          <w:szCs w:val="22"/>
        </w:rPr>
        <w:t xml:space="preserve"> </w:t>
      </w:r>
      <w:r w:rsidRPr="00B240C2">
        <w:rPr>
          <w:rStyle w:val="A1"/>
          <w:rFonts w:cs="Times New Roman"/>
          <w:sz w:val="22"/>
          <w:szCs w:val="22"/>
        </w:rPr>
        <w:t>Ronald Eldridge</w:t>
      </w:r>
      <w:r w:rsidRPr="00B240C2">
        <w:rPr>
          <w:rStyle w:val="A1"/>
          <w:rFonts w:cs="Times New Roman"/>
          <w:b w:val="0"/>
          <w:sz w:val="22"/>
          <w:szCs w:val="22"/>
        </w:rPr>
        <w:t>, et. al</w:t>
      </w:r>
      <w:r w:rsidRPr="00B240C2">
        <w:rPr>
          <w:rStyle w:val="A2"/>
          <w:rFonts w:cs="Times New Roman"/>
          <w:b w:val="0"/>
          <w:sz w:val="22"/>
          <w:szCs w:val="22"/>
        </w:rPr>
        <w:t xml:space="preserve">. Feb 2010. </w:t>
      </w:r>
      <w:r w:rsidRPr="00B240C2">
        <w:rPr>
          <w:sz w:val="22"/>
          <w:szCs w:val="22"/>
        </w:rPr>
        <w:t xml:space="preserve">Students for Surge: Participation of Emory University's Student Outbreak and Response Team. Public Health Preparedness Summit. Atlanta, GA. </w:t>
      </w:r>
      <w:r w:rsidR="004F121B" w:rsidRPr="00B240C2">
        <w:rPr>
          <w:sz w:val="22"/>
          <w:szCs w:val="22"/>
        </w:rPr>
        <w:t>Research Abstract</w:t>
      </w:r>
    </w:p>
    <w:p w14:paraId="5D6380E1" w14:textId="77777777" w:rsidR="00811469" w:rsidRPr="00B240C2" w:rsidRDefault="00811469" w:rsidP="00811469">
      <w:pPr>
        <w:pStyle w:val="ListParagraph"/>
        <w:ind w:left="0"/>
        <w:rPr>
          <w:sz w:val="22"/>
          <w:szCs w:val="22"/>
        </w:rPr>
      </w:pPr>
    </w:p>
    <w:p w14:paraId="37385BCF" w14:textId="5966FD37" w:rsidR="004E53E3" w:rsidRPr="00B240C2" w:rsidRDefault="00000000" w:rsidP="00811469">
      <w:pPr>
        <w:pStyle w:val="ListParagraph"/>
        <w:ind w:left="0"/>
        <w:rPr>
          <w:sz w:val="22"/>
          <w:szCs w:val="22"/>
        </w:rPr>
      </w:pPr>
      <w:r>
        <w:rPr>
          <w:b/>
          <w:sz w:val="22"/>
          <w:szCs w:val="22"/>
        </w:rPr>
        <w:pict w14:anchorId="0826F3E3">
          <v:shape id="_x0000_i1028" type="#_x0000_t75" style="width:540pt;height:2pt" o:hrpct="0" o:hralign="center" o:hr="t">
            <v:imagedata r:id="rId8" o:title="MCj01158550000[1]"/>
          </v:shape>
        </w:pict>
      </w:r>
    </w:p>
    <w:p w14:paraId="31AFB718" w14:textId="58098CF5" w:rsidR="005F29EA" w:rsidRPr="00B240C2" w:rsidRDefault="001C6ECA" w:rsidP="00246280">
      <w:pPr>
        <w:rPr>
          <w:sz w:val="22"/>
          <w:szCs w:val="22"/>
        </w:rPr>
      </w:pPr>
      <w:r w:rsidRPr="00B240C2">
        <w:rPr>
          <w:b/>
          <w:sz w:val="22"/>
          <w:szCs w:val="22"/>
        </w:rPr>
        <w:t xml:space="preserve">SCHOLARSHIPS: PRESENTATIONS </w:t>
      </w:r>
      <w:r w:rsidRPr="00B240C2">
        <w:rPr>
          <w:sz w:val="22"/>
          <w:szCs w:val="22"/>
        </w:rPr>
        <w:t>(Invited presentations denoted with #, podium presentations with ^)</w:t>
      </w:r>
    </w:p>
    <w:p w14:paraId="1CC7641C" w14:textId="77777777" w:rsidR="0070389B" w:rsidRPr="00B240C2" w:rsidRDefault="0070389B" w:rsidP="0070389B">
      <w:pPr>
        <w:pStyle w:val="ListParagraph"/>
        <w:ind w:left="0"/>
        <w:rPr>
          <w:b/>
          <w:sz w:val="22"/>
          <w:szCs w:val="22"/>
          <w:u w:val="single"/>
        </w:rPr>
      </w:pPr>
    </w:p>
    <w:p w14:paraId="1450C850" w14:textId="25C5EC3A" w:rsidR="0070389B" w:rsidRPr="00B240C2" w:rsidRDefault="0070389B" w:rsidP="0070389B">
      <w:pPr>
        <w:pStyle w:val="ListParagraph"/>
        <w:ind w:left="0"/>
        <w:rPr>
          <w:b/>
          <w:sz w:val="22"/>
          <w:szCs w:val="22"/>
          <w:u w:val="single"/>
        </w:rPr>
      </w:pPr>
      <w:r w:rsidRPr="00B240C2">
        <w:rPr>
          <w:b/>
          <w:sz w:val="22"/>
          <w:szCs w:val="22"/>
          <w:u w:val="single"/>
        </w:rPr>
        <w:t>International Presentations</w:t>
      </w:r>
    </w:p>
    <w:p w14:paraId="6244CF14" w14:textId="780A0FC8" w:rsidR="00053E5D" w:rsidRPr="00B240C2" w:rsidRDefault="00053E5D" w:rsidP="00246280">
      <w:pPr>
        <w:pStyle w:val="ListParagraph"/>
        <w:numPr>
          <w:ilvl w:val="0"/>
          <w:numId w:val="43"/>
        </w:numPr>
        <w:ind w:left="180" w:hanging="180"/>
        <w:outlineLvl w:val="0"/>
        <w:rPr>
          <w:rStyle w:val="Strong"/>
          <w:b w:val="0"/>
          <w:bCs w:val="0"/>
          <w:sz w:val="22"/>
          <w:szCs w:val="22"/>
        </w:rPr>
      </w:pPr>
      <w:r w:rsidRPr="00B240C2">
        <w:rPr>
          <w:rStyle w:val="Strong"/>
          <w:b w:val="0"/>
          <w:bCs w:val="0"/>
          <w:sz w:val="22"/>
          <w:szCs w:val="22"/>
        </w:rPr>
        <w:t>^</w:t>
      </w:r>
      <w:r w:rsidRPr="00B240C2">
        <w:rPr>
          <w:rStyle w:val="Strong"/>
          <w:sz w:val="22"/>
          <w:szCs w:val="22"/>
        </w:rPr>
        <w:t>Ronald C. Eldridge</w:t>
      </w:r>
      <w:r w:rsidR="00FB56BC" w:rsidRPr="00B240C2">
        <w:rPr>
          <w:rStyle w:val="Strong"/>
          <w:b w:val="0"/>
          <w:bCs w:val="0"/>
          <w:sz w:val="22"/>
          <w:szCs w:val="22"/>
        </w:rPr>
        <w:t>. Identifying Pretreatment Blood Metabolomic Markers Associated with Weight Loss</w:t>
      </w:r>
      <w:r w:rsidR="00DB6A8F" w:rsidRPr="00B240C2">
        <w:rPr>
          <w:rStyle w:val="Strong"/>
          <w:b w:val="0"/>
          <w:bCs w:val="0"/>
          <w:sz w:val="22"/>
          <w:szCs w:val="22"/>
        </w:rPr>
        <w:t xml:space="preserve"> in Head and Neck Cancer Patients. International Conference of the Society on Sarcopenia, Cachexia, &amp; Wasting Disorders</w:t>
      </w:r>
      <w:r w:rsidR="005C5845" w:rsidRPr="00B240C2">
        <w:rPr>
          <w:rStyle w:val="Strong"/>
          <w:b w:val="0"/>
          <w:bCs w:val="0"/>
          <w:sz w:val="22"/>
          <w:szCs w:val="22"/>
        </w:rPr>
        <w:t>. Washington DC, USA. 2024.</w:t>
      </w:r>
    </w:p>
    <w:p w14:paraId="34F2325E" w14:textId="77777777" w:rsidR="005C5845" w:rsidRPr="00B240C2" w:rsidRDefault="005C5845" w:rsidP="005C5845">
      <w:pPr>
        <w:pStyle w:val="ListParagraph"/>
        <w:ind w:left="180"/>
        <w:outlineLvl w:val="0"/>
        <w:rPr>
          <w:sz w:val="22"/>
          <w:szCs w:val="22"/>
        </w:rPr>
      </w:pPr>
    </w:p>
    <w:p w14:paraId="6F494286" w14:textId="2ADC58BB" w:rsidR="000D1268" w:rsidRPr="00B240C2" w:rsidRDefault="00C86FF4" w:rsidP="00246280">
      <w:pPr>
        <w:pStyle w:val="ListParagraph"/>
        <w:numPr>
          <w:ilvl w:val="0"/>
          <w:numId w:val="43"/>
        </w:numPr>
        <w:ind w:left="180" w:hanging="180"/>
        <w:outlineLvl w:val="0"/>
        <w:rPr>
          <w:sz w:val="22"/>
          <w:szCs w:val="22"/>
        </w:rPr>
      </w:pPr>
      <w:r w:rsidRPr="00B240C2">
        <w:rPr>
          <w:sz w:val="22"/>
          <w:szCs w:val="22"/>
        </w:rPr>
        <w:lastRenderedPageBreak/>
        <w:t xml:space="preserve">^Xiao C, </w:t>
      </w:r>
      <w:r w:rsidRPr="00B240C2">
        <w:rPr>
          <w:b/>
          <w:sz w:val="22"/>
          <w:szCs w:val="22"/>
        </w:rPr>
        <w:t>Eldridge RC</w:t>
      </w:r>
      <w:r w:rsidRPr="00B240C2">
        <w:rPr>
          <w:sz w:val="22"/>
          <w:szCs w:val="22"/>
        </w:rPr>
        <w:t xml:space="preserve">, et. al. “The association between glucocorticoid receptor sensitivity and fatigue in patients with head and neck cancer. Multinational Association of Supportive Care in Cancer and the International Society of Oral Oncology. Vienna, Austria. 2018. </w:t>
      </w:r>
    </w:p>
    <w:p w14:paraId="74ADECF9" w14:textId="77777777" w:rsidR="0070389B" w:rsidRPr="00B240C2" w:rsidRDefault="0070389B" w:rsidP="0070389B">
      <w:pPr>
        <w:pStyle w:val="ListParagraph"/>
        <w:ind w:left="0"/>
        <w:rPr>
          <w:b/>
          <w:sz w:val="22"/>
          <w:szCs w:val="22"/>
          <w:u w:val="single"/>
        </w:rPr>
      </w:pPr>
    </w:p>
    <w:p w14:paraId="1B646318" w14:textId="76B8DDBC" w:rsidR="0070389B" w:rsidRPr="00B240C2" w:rsidRDefault="0070389B" w:rsidP="0070389B">
      <w:pPr>
        <w:pStyle w:val="ListParagraph"/>
        <w:ind w:left="0"/>
        <w:rPr>
          <w:b/>
          <w:sz w:val="22"/>
          <w:szCs w:val="22"/>
          <w:u w:val="single"/>
        </w:rPr>
      </w:pPr>
      <w:r w:rsidRPr="00B240C2">
        <w:rPr>
          <w:b/>
          <w:sz w:val="22"/>
          <w:szCs w:val="22"/>
          <w:u w:val="single"/>
        </w:rPr>
        <w:t>National Presentations</w:t>
      </w:r>
    </w:p>
    <w:p w14:paraId="4FAA6AB3" w14:textId="5D8C2BEA" w:rsidR="001464E4" w:rsidRPr="00B240C2" w:rsidRDefault="00047E77" w:rsidP="000426CB">
      <w:pPr>
        <w:pStyle w:val="ListParagraph"/>
        <w:numPr>
          <w:ilvl w:val="0"/>
          <w:numId w:val="37"/>
        </w:numPr>
        <w:ind w:left="180" w:hanging="180"/>
        <w:rPr>
          <w:rStyle w:val="Strong"/>
          <w:b w:val="0"/>
          <w:bCs w:val="0"/>
          <w:sz w:val="22"/>
          <w:szCs w:val="22"/>
        </w:rPr>
      </w:pPr>
      <w:r w:rsidRPr="00B240C2">
        <w:rPr>
          <w:rStyle w:val="Strong"/>
          <w:b w:val="0"/>
          <w:bCs w:val="0"/>
          <w:sz w:val="22"/>
          <w:szCs w:val="22"/>
        </w:rPr>
        <w:t>^</w:t>
      </w:r>
      <w:r w:rsidR="00D046CF" w:rsidRPr="00B240C2">
        <w:rPr>
          <w:rStyle w:val="Strong"/>
          <w:sz w:val="22"/>
          <w:szCs w:val="22"/>
        </w:rPr>
        <w:t>Ronald C. Eldridge</w:t>
      </w:r>
      <w:r w:rsidR="00D046CF" w:rsidRPr="00B240C2">
        <w:rPr>
          <w:rStyle w:val="Strong"/>
          <w:b w:val="0"/>
          <w:bCs w:val="0"/>
          <w:sz w:val="22"/>
          <w:szCs w:val="22"/>
        </w:rPr>
        <w:t>. Plasma Metabolome as a Biomarker for Immunotherapy in Recurrent or Metastatic Head and Neck Cancer. Metabolomics Association of North America Conference 2024. Tampa, FL.</w:t>
      </w:r>
    </w:p>
    <w:p w14:paraId="747CA62C" w14:textId="77777777" w:rsidR="00D046CF" w:rsidRPr="00B240C2" w:rsidRDefault="00D046CF" w:rsidP="00D046CF">
      <w:pPr>
        <w:pStyle w:val="ListParagraph"/>
        <w:rPr>
          <w:rStyle w:val="Strong"/>
          <w:b w:val="0"/>
          <w:bCs w:val="0"/>
          <w:sz w:val="22"/>
          <w:szCs w:val="22"/>
        </w:rPr>
      </w:pPr>
    </w:p>
    <w:p w14:paraId="41DDDBE5" w14:textId="4DCD14F9" w:rsidR="00C846C5" w:rsidRPr="00B240C2" w:rsidRDefault="001D1602" w:rsidP="00F518EA">
      <w:pPr>
        <w:pStyle w:val="DataField11pt-Single"/>
        <w:numPr>
          <w:ilvl w:val="0"/>
          <w:numId w:val="37"/>
        </w:numPr>
        <w:ind w:left="180" w:hanging="180"/>
        <w:rPr>
          <w:rStyle w:val="Strong"/>
          <w:rFonts w:ascii="Times New Roman" w:hAnsi="Times New Roman" w:cs="Times New Roman"/>
          <w:b w:val="0"/>
          <w:bCs w:val="0"/>
          <w:szCs w:val="22"/>
        </w:rPr>
      </w:pPr>
      <w:r w:rsidRPr="00B240C2">
        <w:rPr>
          <w:rStyle w:val="Strong"/>
          <w:rFonts w:ascii="Times New Roman" w:hAnsi="Times New Roman" w:cs="Times New Roman"/>
          <w:b w:val="0"/>
          <w:bCs w:val="0"/>
          <w:szCs w:val="22"/>
        </w:rPr>
        <w:t>#</w:t>
      </w:r>
      <w:r w:rsidR="00000D93" w:rsidRPr="00B240C2">
        <w:rPr>
          <w:rStyle w:val="Strong"/>
          <w:rFonts w:ascii="Times New Roman" w:hAnsi="Times New Roman" w:cs="Times New Roman"/>
          <w:szCs w:val="22"/>
        </w:rPr>
        <w:t>Ronald C. Eldridge</w:t>
      </w:r>
      <w:r w:rsidR="00E26B3C" w:rsidRPr="00B240C2">
        <w:rPr>
          <w:rStyle w:val="Strong"/>
          <w:rFonts w:ascii="Times New Roman" w:hAnsi="Times New Roman" w:cs="Times New Roman"/>
          <w:b w:val="0"/>
          <w:bCs w:val="0"/>
          <w:szCs w:val="22"/>
        </w:rPr>
        <w:t>. Metabolomics of Head and Neck Cancer in Patient Plasma.</w:t>
      </w:r>
      <w:r w:rsidR="0037584F" w:rsidRPr="00B240C2">
        <w:rPr>
          <w:rStyle w:val="Strong"/>
          <w:rFonts w:ascii="Times New Roman" w:hAnsi="Times New Roman" w:cs="Times New Roman"/>
          <w:b w:val="0"/>
          <w:bCs w:val="0"/>
          <w:szCs w:val="22"/>
        </w:rPr>
        <w:t xml:space="preserve"> Translational Science Head and Neck Working Group</w:t>
      </w:r>
      <w:r w:rsidR="00D25F7D" w:rsidRPr="00B240C2">
        <w:rPr>
          <w:rStyle w:val="Strong"/>
          <w:rFonts w:ascii="Times New Roman" w:hAnsi="Times New Roman" w:cs="Times New Roman"/>
          <w:b w:val="0"/>
          <w:bCs w:val="0"/>
          <w:szCs w:val="22"/>
        </w:rPr>
        <w:t>,</w:t>
      </w:r>
      <w:r w:rsidR="0037584F" w:rsidRPr="00B240C2">
        <w:rPr>
          <w:rStyle w:val="Strong"/>
          <w:rFonts w:ascii="Times New Roman" w:hAnsi="Times New Roman" w:cs="Times New Roman"/>
          <w:b w:val="0"/>
          <w:bCs w:val="0"/>
          <w:szCs w:val="22"/>
        </w:rPr>
        <w:t xml:space="preserve"> NRG Oncology</w:t>
      </w:r>
      <w:r w:rsidR="00D25F7D" w:rsidRPr="00B240C2">
        <w:rPr>
          <w:rStyle w:val="Strong"/>
          <w:rFonts w:ascii="Times New Roman" w:hAnsi="Times New Roman" w:cs="Times New Roman"/>
          <w:b w:val="0"/>
          <w:bCs w:val="0"/>
          <w:szCs w:val="22"/>
        </w:rPr>
        <w:t>. July 2023. Philadelphia, PA.</w:t>
      </w:r>
    </w:p>
    <w:p w14:paraId="743AC0B2" w14:textId="77777777" w:rsidR="001D1602" w:rsidRPr="00B240C2" w:rsidRDefault="001D1602" w:rsidP="001D1602">
      <w:pPr>
        <w:pStyle w:val="DataField11pt-Single"/>
        <w:ind w:left="180"/>
        <w:rPr>
          <w:rStyle w:val="Strong"/>
          <w:rFonts w:ascii="Times New Roman" w:hAnsi="Times New Roman" w:cs="Times New Roman"/>
          <w:b w:val="0"/>
          <w:bCs w:val="0"/>
          <w:szCs w:val="22"/>
        </w:rPr>
      </w:pPr>
    </w:p>
    <w:p w14:paraId="652B4E5D" w14:textId="7C25DB4B" w:rsidR="0070389B" w:rsidRPr="00B240C2" w:rsidRDefault="0070389B" w:rsidP="00F518EA">
      <w:pPr>
        <w:pStyle w:val="DataField11pt-Single"/>
        <w:numPr>
          <w:ilvl w:val="0"/>
          <w:numId w:val="37"/>
        </w:numPr>
        <w:ind w:left="180" w:hanging="180"/>
        <w:rPr>
          <w:rStyle w:val="Strong"/>
          <w:rFonts w:ascii="Times New Roman" w:hAnsi="Times New Roman" w:cs="Times New Roman"/>
          <w:b w:val="0"/>
          <w:bCs w:val="0"/>
          <w:szCs w:val="22"/>
        </w:rPr>
      </w:pPr>
      <w:r w:rsidRPr="00B240C2">
        <w:rPr>
          <w:rStyle w:val="Strong"/>
          <w:rFonts w:ascii="Times New Roman" w:hAnsi="Times New Roman" w:cs="Times New Roman"/>
          <w:szCs w:val="22"/>
        </w:rPr>
        <w:t>^</w:t>
      </w:r>
      <w:r w:rsidR="00952FD5" w:rsidRPr="00B240C2">
        <w:rPr>
          <w:rStyle w:val="Strong"/>
          <w:rFonts w:ascii="Times New Roman" w:hAnsi="Times New Roman" w:cs="Times New Roman"/>
          <w:szCs w:val="22"/>
        </w:rPr>
        <w:t>Ronald C</w:t>
      </w:r>
      <w:r w:rsidR="00000D93" w:rsidRPr="00B240C2">
        <w:rPr>
          <w:rStyle w:val="Strong"/>
          <w:rFonts w:ascii="Times New Roman" w:hAnsi="Times New Roman" w:cs="Times New Roman"/>
          <w:szCs w:val="22"/>
        </w:rPr>
        <w:t>.</w:t>
      </w:r>
      <w:r w:rsidR="00952FD5" w:rsidRPr="00B240C2">
        <w:rPr>
          <w:rStyle w:val="Strong"/>
          <w:rFonts w:ascii="Times New Roman" w:hAnsi="Times New Roman" w:cs="Times New Roman"/>
          <w:szCs w:val="22"/>
        </w:rPr>
        <w:t xml:space="preserve"> Eldridge</w:t>
      </w:r>
      <w:r w:rsidRPr="00B240C2">
        <w:rPr>
          <w:rStyle w:val="Strong"/>
          <w:rFonts w:ascii="Times New Roman" w:hAnsi="Times New Roman" w:cs="Times New Roman"/>
          <w:b w:val="0"/>
          <w:bCs w:val="0"/>
          <w:szCs w:val="22"/>
        </w:rPr>
        <w:t>. Hierarchical clustering analysis of plasma metabolomics identifies biologically distinct subtypes of head and neck cancer associated with overall survival. Metabolomics Association of North America Conference</w:t>
      </w:r>
      <w:r w:rsidR="00D046CF" w:rsidRPr="00B240C2">
        <w:rPr>
          <w:rStyle w:val="Strong"/>
          <w:rFonts w:ascii="Times New Roman" w:hAnsi="Times New Roman" w:cs="Times New Roman"/>
          <w:b w:val="0"/>
          <w:bCs w:val="0"/>
          <w:szCs w:val="22"/>
        </w:rPr>
        <w:t xml:space="preserve"> </w:t>
      </w:r>
      <w:r w:rsidRPr="00B240C2">
        <w:rPr>
          <w:rStyle w:val="Strong"/>
          <w:rFonts w:ascii="Times New Roman" w:hAnsi="Times New Roman" w:cs="Times New Roman"/>
          <w:b w:val="0"/>
          <w:bCs w:val="0"/>
          <w:szCs w:val="22"/>
        </w:rPr>
        <w:t>2021.</w:t>
      </w:r>
      <w:r w:rsidR="00D046CF" w:rsidRPr="00B240C2">
        <w:rPr>
          <w:rStyle w:val="Strong"/>
          <w:rFonts w:ascii="Times New Roman" w:hAnsi="Times New Roman" w:cs="Times New Roman"/>
          <w:b w:val="0"/>
          <w:bCs w:val="0"/>
          <w:szCs w:val="22"/>
        </w:rPr>
        <w:t xml:space="preserve"> Virtual.</w:t>
      </w:r>
      <w:r w:rsidRPr="00B240C2">
        <w:rPr>
          <w:rStyle w:val="Strong"/>
          <w:rFonts w:ascii="Times New Roman" w:hAnsi="Times New Roman" w:cs="Times New Roman"/>
          <w:b w:val="0"/>
          <w:bCs w:val="0"/>
          <w:szCs w:val="22"/>
        </w:rPr>
        <w:t xml:space="preserve"> </w:t>
      </w:r>
    </w:p>
    <w:p w14:paraId="28DAD8C3" w14:textId="77777777" w:rsidR="00C86FF4" w:rsidRPr="00B240C2" w:rsidRDefault="00C86FF4" w:rsidP="00C86FF4">
      <w:pPr>
        <w:pStyle w:val="ListParagraph"/>
        <w:ind w:left="360"/>
        <w:outlineLvl w:val="0"/>
        <w:rPr>
          <w:sz w:val="22"/>
          <w:szCs w:val="22"/>
        </w:rPr>
      </w:pPr>
    </w:p>
    <w:p w14:paraId="0156869E" w14:textId="62F695B9" w:rsidR="00C86FF4" w:rsidRPr="00B240C2" w:rsidRDefault="00C86FF4" w:rsidP="00F518EA">
      <w:pPr>
        <w:pStyle w:val="ListParagraph"/>
        <w:numPr>
          <w:ilvl w:val="0"/>
          <w:numId w:val="37"/>
        </w:numPr>
        <w:ind w:left="180" w:hanging="180"/>
        <w:outlineLvl w:val="0"/>
        <w:rPr>
          <w:sz w:val="22"/>
          <w:szCs w:val="22"/>
        </w:rPr>
      </w:pPr>
      <w:r w:rsidRPr="00B240C2">
        <w:rPr>
          <w:sz w:val="22"/>
          <w:szCs w:val="22"/>
        </w:rPr>
        <w:t>^</w:t>
      </w:r>
      <w:r w:rsidRPr="00B240C2">
        <w:rPr>
          <w:b/>
          <w:sz w:val="22"/>
          <w:szCs w:val="22"/>
        </w:rPr>
        <w:t>Ronald C. Eldridge</w:t>
      </w:r>
      <w:r w:rsidRPr="00B240C2">
        <w:rPr>
          <w:bCs/>
          <w:sz w:val="22"/>
          <w:szCs w:val="22"/>
        </w:rPr>
        <w:t>, Jessica Petrick</w:t>
      </w:r>
      <w:r w:rsidRPr="00B240C2">
        <w:rPr>
          <w:sz w:val="22"/>
          <w:szCs w:val="22"/>
        </w:rPr>
        <w:t>. “Advancing Risk Stratification for Precision Prevention: Methodological, Clinical, and Ethical Considerations for Rare Diseases”. ACE Annual Meeting; 2017. New Orleans, LA.</w:t>
      </w:r>
    </w:p>
    <w:p w14:paraId="74CCDCAD" w14:textId="77777777" w:rsidR="00591AC0" w:rsidRPr="00B240C2" w:rsidRDefault="00591AC0" w:rsidP="00591AC0">
      <w:pPr>
        <w:pStyle w:val="ListParagraph"/>
        <w:rPr>
          <w:sz w:val="22"/>
          <w:szCs w:val="22"/>
        </w:rPr>
      </w:pPr>
    </w:p>
    <w:p w14:paraId="754208BF" w14:textId="356C8F85" w:rsidR="00C86FF4" w:rsidRPr="00B240C2" w:rsidRDefault="0046528B" w:rsidP="00F518EA">
      <w:pPr>
        <w:pStyle w:val="ListParagraph"/>
        <w:numPr>
          <w:ilvl w:val="0"/>
          <w:numId w:val="37"/>
        </w:numPr>
        <w:tabs>
          <w:tab w:val="left" w:pos="180"/>
        </w:tabs>
        <w:ind w:left="180" w:hanging="180"/>
        <w:outlineLvl w:val="0"/>
        <w:rPr>
          <w:sz w:val="22"/>
          <w:szCs w:val="22"/>
        </w:rPr>
      </w:pPr>
      <w:r w:rsidRPr="00B240C2">
        <w:rPr>
          <w:sz w:val="22"/>
          <w:szCs w:val="22"/>
        </w:rPr>
        <w:t>^</w:t>
      </w:r>
      <w:r w:rsidR="00591AC0" w:rsidRPr="00B240C2">
        <w:rPr>
          <w:b/>
          <w:sz w:val="22"/>
          <w:szCs w:val="22"/>
        </w:rPr>
        <w:t>Ronald C. Eldridge</w:t>
      </w:r>
      <w:r w:rsidR="00591AC0" w:rsidRPr="00B240C2">
        <w:rPr>
          <w:sz w:val="22"/>
          <w:szCs w:val="22"/>
        </w:rPr>
        <w:t xml:space="preserve">, Nicolas </w:t>
      </w:r>
      <w:proofErr w:type="spellStart"/>
      <w:r w:rsidR="00591AC0" w:rsidRPr="00B240C2">
        <w:rPr>
          <w:sz w:val="22"/>
          <w:szCs w:val="22"/>
        </w:rPr>
        <w:t>Wentzensen</w:t>
      </w:r>
      <w:proofErr w:type="spellEnd"/>
      <w:r w:rsidR="00591AC0" w:rsidRPr="00B240C2">
        <w:rPr>
          <w:sz w:val="22"/>
          <w:szCs w:val="22"/>
        </w:rPr>
        <w:t xml:space="preserve">, Britton </w:t>
      </w:r>
      <w:proofErr w:type="spellStart"/>
      <w:r w:rsidR="00591AC0" w:rsidRPr="00B240C2">
        <w:rPr>
          <w:sz w:val="22"/>
          <w:szCs w:val="22"/>
        </w:rPr>
        <w:t>Trabert</w:t>
      </w:r>
      <w:proofErr w:type="spellEnd"/>
      <w:r w:rsidR="00591AC0" w:rsidRPr="00B240C2">
        <w:rPr>
          <w:sz w:val="22"/>
          <w:szCs w:val="22"/>
        </w:rPr>
        <w:t xml:space="preserve">. “Examining the Estrogen and Inflammation Pathways in Obesity and Endometrial Cancer: The Potential for Intermediate Confounding”. </w:t>
      </w:r>
      <w:proofErr w:type="spellStart"/>
      <w:r w:rsidR="00591AC0" w:rsidRPr="00B240C2">
        <w:rPr>
          <w:sz w:val="22"/>
          <w:szCs w:val="22"/>
        </w:rPr>
        <w:t>SERdigital</w:t>
      </w:r>
      <w:proofErr w:type="spellEnd"/>
      <w:r w:rsidR="00591AC0" w:rsidRPr="00B240C2">
        <w:rPr>
          <w:sz w:val="22"/>
          <w:szCs w:val="22"/>
        </w:rPr>
        <w:t>; 2015.</w:t>
      </w:r>
    </w:p>
    <w:p w14:paraId="44BCAD63" w14:textId="77777777" w:rsidR="0070389B" w:rsidRPr="00B240C2" w:rsidRDefault="0070389B" w:rsidP="0070389B">
      <w:pPr>
        <w:pStyle w:val="ListParagraph"/>
        <w:ind w:left="0"/>
        <w:rPr>
          <w:b/>
          <w:sz w:val="22"/>
          <w:szCs w:val="22"/>
          <w:u w:val="single"/>
        </w:rPr>
      </w:pPr>
    </w:p>
    <w:p w14:paraId="4D738D28" w14:textId="2B75F965" w:rsidR="0070389B" w:rsidRPr="00B240C2" w:rsidRDefault="0070389B" w:rsidP="005C5845">
      <w:pPr>
        <w:pStyle w:val="ListParagraph"/>
        <w:ind w:left="0"/>
        <w:rPr>
          <w:rStyle w:val="Strong"/>
          <w:bCs w:val="0"/>
          <w:sz w:val="22"/>
          <w:szCs w:val="22"/>
          <w:u w:val="single"/>
        </w:rPr>
      </w:pPr>
      <w:r w:rsidRPr="00B240C2">
        <w:rPr>
          <w:b/>
          <w:sz w:val="22"/>
          <w:szCs w:val="22"/>
          <w:u w:val="single"/>
        </w:rPr>
        <w:t>State/Regional Presentations</w:t>
      </w:r>
    </w:p>
    <w:p w14:paraId="6236D05A" w14:textId="5753B9C5" w:rsidR="000F35B3" w:rsidRPr="00B240C2" w:rsidRDefault="001D1602" w:rsidP="00F518EA">
      <w:pPr>
        <w:pStyle w:val="DataField11pt-Single"/>
        <w:numPr>
          <w:ilvl w:val="0"/>
          <w:numId w:val="44"/>
        </w:numPr>
        <w:ind w:left="180" w:hanging="180"/>
        <w:rPr>
          <w:rStyle w:val="Strong"/>
          <w:rFonts w:ascii="Times New Roman" w:hAnsi="Times New Roman" w:cs="Times New Roman"/>
          <w:b w:val="0"/>
          <w:bCs w:val="0"/>
          <w:szCs w:val="22"/>
        </w:rPr>
      </w:pPr>
      <w:r w:rsidRPr="00B240C2">
        <w:rPr>
          <w:rStyle w:val="Strong"/>
          <w:rFonts w:ascii="Times New Roman" w:hAnsi="Times New Roman" w:cs="Times New Roman"/>
          <w:b w:val="0"/>
          <w:bCs w:val="0"/>
          <w:szCs w:val="22"/>
        </w:rPr>
        <w:t>#</w:t>
      </w:r>
      <w:r w:rsidR="000F35B3" w:rsidRPr="00B240C2">
        <w:rPr>
          <w:rStyle w:val="Strong"/>
          <w:rFonts w:ascii="Times New Roman" w:hAnsi="Times New Roman" w:cs="Times New Roman"/>
          <w:b w:val="0"/>
          <w:bCs w:val="0"/>
          <w:szCs w:val="22"/>
        </w:rPr>
        <w:t xml:space="preserve">Panelist for </w:t>
      </w:r>
      <w:r w:rsidR="002A557F" w:rsidRPr="00B240C2">
        <w:rPr>
          <w:rStyle w:val="Strong"/>
          <w:rFonts w:ascii="Times New Roman" w:hAnsi="Times New Roman" w:cs="Times New Roman"/>
          <w:b w:val="0"/>
          <w:bCs w:val="0"/>
          <w:szCs w:val="22"/>
        </w:rPr>
        <w:t>15th Annual NCI DCEG Fellows’ Training Symposium Career Roundtable</w:t>
      </w:r>
      <w:r w:rsidR="00A011D4" w:rsidRPr="00B240C2">
        <w:rPr>
          <w:rStyle w:val="Strong"/>
          <w:rFonts w:ascii="Times New Roman" w:hAnsi="Times New Roman" w:cs="Times New Roman"/>
          <w:b w:val="0"/>
          <w:bCs w:val="0"/>
          <w:szCs w:val="22"/>
        </w:rPr>
        <w:t>. National Institutes of Health. May 2023.</w:t>
      </w:r>
    </w:p>
    <w:p w14:paraId="388E29F3" w14:textId="77777777" w:rsidR="001D1602" w:rsidRPr="00B240C2" w:rsidRDefault="001D1602" w:rsidP="001D1602">
      <w:pPr>
        <w:pStyle w:val="DataField11pt-Single"/>
        <w:ind w:left="180"/>
        <w:rPr>
          <w:rStyle w:val="Strong"/>
          <w:rFonts w:ascii="Times New Roman" w:hAnsi="Times New Roman" w:cs="Times New Roman"/>
          <w:b w:val="0"/>
          <w:bCs w:val="0"/>
          <w:szCs w:val="22"/>
        </w:rPr>
      </w:pPr>
    </w:p>
    <w:p w14:paraId="42C10EE1" w14:textId="5AB80F7B" w:rsidR="00146792" w:rsidRPr="00B240C2" w:rsidRDefault="00750F11" w:rsidP="00F518EA">
      <w:pPr>
        <w:pStyle w:val="DataField11pt-Single"/>
        <w:numPr>
          <w:ilvl w:val="0"/>
          <w:numId w:val="44"/>
        </w:numPr>
        <w:ind w:left="180" w:hanging="180"/>
        <w:rPr>
          <w:rStyle w:val="Strong"/>
          <w:rFonts w:ascii="Times New Roman" w:hAnsi="Times New Roman" w:cs="Times New Roman"/>
          <w:b w:val="0"/>
          <w:bCs w:val="0"/>
          <w:szCs w:val="22"/>
        </w:rPr>
      </w:pPr>
      <w:r w:rsidRPr="00B240C2">
        <w:rPr>
          <w:rStyle w:val="Strong"/>
          <w:rFonts w:ascii="Times New Roman" w:hAnsi="Times New Roman" w:cs="Times New Roman"/>
          <w:b w:val="0"/>
          <w:bCs w:val="0"/>
          <w:szCs w:val="22"/>
        </w:rPr>
        <w:t>#</w:t>
      </w:r>
      <w:r w:rsidR="00923CF1" w:rsidRPr="00B240C2">
        <w:rPr>
          <w:rStyle w:val="Strong"/>
          <w:rFonts w:ascii="Times New Roman" w:hAnsi="Times New Roman" w:cs="Times New Roman"/>
          <w:szCs w:val="22"/>
        </w:rPr>
        <w:t>Eldridge RC</w:t>
      </w:r>
      <w:r w:rsidRPr="00B240C2">
        <w:rPr>
          <w:rStyle w:val="Strong"/>
          <w:rFonts w:ascii="Times New Roman" w:hAnsi="Times New Roman" w:cs="Times New Roman"/>
          <w:b w:val="0"/>
          <w:bCs w:val="0"/>
          <w:szCs w:val="22"/>
        </w:rPr>
        <w:t xml:space="preserve">. Multiomics integration: Lessons learned analyzing metabolomics with imaging. </w:t>
      </w:r>
      <w:r w:rsidR="00146792" w:rsidRPr="00B240C2">
        <w:rPr>
          <w:rStyle w:val="Strong"/>
          <w:rFonts w:ascii="Times New Roman" w:hAnsi="Times New Roman" w:cs="Times New Roman"/>
          <w:b w:val="0"/>
          <w:bCs w:val="0"/>
          <w:szCs w:val="22"/>
        </w:rPr>
        <w:t>Emory School of Nursing Omics Working Group. April 2022.</w:t>
      </w:r>
    </w:p>
    <w:p w14:paraId="09A1E02A" w14:textId="34F7A051" w:rsidR="004649A0" w:rsidRPr="00B240C2" w:rsidRDefault="00750F11" w:rsidP="0070389B">
      <w:pPr>
        <w:pStyle w:val="DataField11pt-Single"/>
        <w:ind w:left="270"/>
        <w:rPr>
          <w:rFonts w:ascii="Times New Roman" w:hAnsi="Times New Roman" w:cs="Times New Roman"/>
          <w:szCs w:val="22"/>
        </w:rPr>
      </w:pPr>
      <w:r w:rsidRPr="00B240C2">
        <w:rPr>
          <w:rStyle w:val="Strong"/>
          <w:rFonts w:ascii="Times New Roman" w:hAnsi="Times New Roman" w:cs="Times New Roman"/>
          <w:b w:val="0"/>
          <w:bCs w:val="0"/>
          <w:szCs w:val="22"/>
        </w:rPr>
        <w:t xml:space="preserve"> </w:t>
      </w:r>
    </w:p>
    <w:p w14:paraId="1039ED40" w14:textId="676D62F2" w:rsidR="00D44A75" w:rsidRPr="00B240C2" w:rsidRDefault="000E367A" w:rsidP="00F518EA">
      <w:pPr>
        <w:pStyle w:val="ListParagraph"/>
        <w:numPr>
          <w:ilvl w:val="0"/>
          <w:numId w:val="44"/>
        </w:numPr>
        <w:tabs>
          <w:tab w:val="left" w:pos="270"/>
        </w:tabs>
        <w:ind w:left="180" w:hanging="180"/>
        <w:rPr>
          <w:sz w:val="22"/>
          <w:szCs w:val="22"/>
        </w:rPr>
      </w:pPr>
      <w:r w:rsidRPr="00B240C2">
        <w:rPr>
          <w:sz w:val="22"/>
          <w:szCs w:val="22"/>
        </w:rPr>
        <w:t>#</w:t>
      </w:r>
      <w:r w:rsidRPr="00B240C2">
        <w:rPr>
          <w:b/>
          <w:bCs/>
          <w:sz w:val="22"/>
          <w:szCs w:val="22"/>
        </w:rPr>
        <w:t>Eldridge RC</w:t>
      </w:r>
      <w:r w:rsidRPr="00B240C2">
        <w:rPr>
          <w:sz w:val="22"/>
          <w:szCs w:val="22"/>
        </w:rPr>
        <w:t>. Analytical Metabolomics in Head and Neck Cancer. P30 Research Roundtable, Center for the Study of Symptom Science, Metabolomics and Multiple Chronic Conditions. Emory School of Nursing. September 2021.</w:t>
      </w:r>
    </w:p>
    <w:p w14:paraId="194F5E7C" w14:textId="77777777" w:rsidR="00D44A75" w:rsidRPr="00B240C2" w:rsidRDefault="00D44A75" w:rsidP="00D44A75">
      <w:pPr>
        <w:pStyle w:val="ListParagraph"/>
        <w:rPr>
          <w:sz w:val="22"/>
          <w:szCs w:val="22"/>
        </w:rPr>
      </w:pPr>
    </w:p>
    <w:p w14:paraId="197FDFE0" w14:textId="5AD8BEC6" w:rsidR="004F4DC3" w:rsidRPr="00B240C2" w:rsidRDefault="00EB2621" w:rsidP="00F518EA">
      <w:pPr>
        <w:pStyle w:val="ListParagraph"/>
        <w:numPr>
          <w:ilvl w:val="0"/>
          <w:numId w:val="44"/>
        </w:numPr>
        <w:tabs>
          <w:tab w:val="left" w:pos="270"/>
        </w:tabs>
        <w:ind w:left="180" w:hanging="180"/>
        <w:rPr>
          <w:sz w:val="22"/>
          <w:szCs w:val="22"/>
        </w:rPr>
      </w:pPr>
      <w:r w:rsidRPr="00B240C2">
        <w:rPr>
          <w:sz w:val="22"/>
          <w:szCs w:val="22"/>
        </w:rPr>
        <w:t>#</w:t>
      </w:r>
      <w:r w:rsidR="00A7723C" w:rsidRPr="00B240C2">
        <w:rPr>
          <w:sz w:val="22"/>
          <w:szCs w:val="22"/>
        </w:rPr>
        <w:t>Panelist for Metabolomics from Analysis to Publication – Best Practices and Lessons Learned. Center for the Study of Symptom Science, Metabolomics and Multiple Chronic Conditions</w:t>
      </w:r>
      <w:r w:rsidRPr="00B240C2">
        <w:rPr>
          <w:sz w:val="22"/>
          <w:szCs w:val="22"/>
        </w:rPr>
        <w:t>. Emory School of Nursing. September 2021.</w:t>
      </w:r>
    </w:p>
    <w:p w14:paraId="59BC45E7" w14:textId="77777777" w:rsidR="004F4DC3" w:rsidRPr="00B240C2" w:rsidRDefault="004F4DC3" w:rsidP="004F4DC3">
      <w:pPr>
        <w:pStyle w:val="ListParagraph"/>
        <w:rPr>
          <w:b/>
          <w:sz w:val="22"/>
          <w:szCs w:val="22"/>
        </w:rPr>
      </w:pPr>
    </w:p>
    <w:p w14:paraId="25392414" w14:textId="1BEACB24" w:rsidR="000E1B4C" w:rsidRPr="00B240C2" w:rsidRDefault="00B260A5" w:rsidP="00F518EA">
      <w:pPr>
        <w:pStyle w:val="ListParagraph"/>
        <w:numPr>
          <w:ilvl w:val="0"/>
          <w:numId w:val="44"/>
        </w:numPr>
        <w:tabs>
          <w:tab w:val="left" w:pos="270"/>
        </w:tabs>
        <w:ind w:left="180" w:hanging="180"/>
        <w:rPr>
          <w:sz w:val="22"/>
          <w:szCs w:val="22"/>
        </w:rPr>
      </w:pPr>
      <w:r w:rsidRPr="00B240C2">
        <w:rPr>
          <w:b/>
          <w:sz w:val="22"/>
          <w:szCs w:val="22"/>
        </w:rPr>
        <w:t>^</w:t>
      </w:r>
      <w:r w:rsidR="000E1B4C" w:rsidRPr="00B240C2">
        <w:rPr>
          <w:b/>
          <w:bCs/>
          <w:sz w:val="22"/>
          <w:szCs w:val="22"/>
        </w:rPr>
        <w:t>Eldridge RC</w:t>
      </w:r>
      <w:r w:rsidR="000E1B4C" w:rsidRPr="00B240C2">
        <w:rPr>
          <w:sz w:val="22"/>
          <w:szCs w:val="22"/>
        </w:rPr>
        <w:t>, Saba NF, Beitler JJ, Wommack EC, Higgins KA, Shin DM, Miller AH, Bruner DW, Xiao C. Plasma metabolome-wide association study of patient reported fatigue in head and neck squamous cell carcinoma. Summer Institute on Symptoms and Omics</w:t>
      </w:r>
      <w:r w:rsidR="007B338E" w:rsidRPr="00B240C2">
        <w:rPr>
          <w:sz w:val="22"/>
          <w:szCs w:val="22"/>
        </w:rPr>
        <w:t xml:space="preserve"> Conference</w:t>
      </w:r>
      <w:r w:rsidR="000E1B4C" w:rsidRPr="00B240C2">
        <w:rPr>
          <w:sz w:val="22"/>
          <w:szCs w:val="22"/>
        </w:rPr>
        <w:t>. 2021.</w:t>
      </w:r>
      <w:r w:rsidR="00082648" w:rsidRPr="00B240C2">
        <w:rPr>
          <w:sz w:val="22"/>
          <w:szCs w:val="22"/>
        </w:rPr>
        <w:t xml:space="preserve"> Virtual</w:t>
      </w:r>
      <w:r w:rsidR="0098709E" w:rsidRPr="00B240C2">
        <w:rPr>
          <w:sz w:val="22"/>
          <w:szCs w:val="22"/>
        </w:rPr>
        <w:t>.</w:t>
      </w:r>
      <w:r w:rsidR="000E1B4C" w:rsidRPr="00B240C2">
        <w:rPr>
          <w:sz w:val="22"/>
          <w:szCs w:val="22"/>
        </w:rPr>
        <w:t xml:space="preserve"> </w:t>
      </w:r>
    </w:p>
    <w:p w14:paraId="22FDA37B" w14:textId="77777777" w:rsidR="000E1B4C" w:rsidRPr="00B240C2" w:rsidRDefault="000E1B4C" w:rsidP="000E1B4C">
      <w:pPr>
        <w:pStyle w:val="ListParagraph"/>
        <w:tabs>
          <w:tab w:val="left" w:pos="270"/>
        </w:tabs>
        <w:ind w:left="180"/>
        <w:rPr>
          <w:sz w:val="22"/>
          <w:szCs w:val="22"/>
        </w:rPr>
      </w:pPr>
    </w:p>
    <w:p w14:paraId="14FF323D" w14:textId="64D5A580" w:rsidR="005F29EA" w:rsidRPr="00B240C2" w:rsidRDefault="0017020D" w:rsidP="00F518EA">
      <w:pPr>
        <w:pStyle w:val="ListParagraph"/>
        <w:numPr>
          <w:ilvl w:val="0"/>
          <w:numId w:val="44"/>
        </w:numPr>
        <w:ind w:left="180" w:hanging="180"/>
        <w:outlineLvl w:val="0"/>
        <w:rPr>
          <w:sz w:val="22"/>
          <w:szCs w:val="22"/>
        </w:rPr>
      </w:pPr>
      <w:r w:rsidRPr="00B240C2">
        <w:rPr>
          <w:sz w:val="22"/>
          <w:szCs w:val="22"/>
        </w:rPr>
        <w:t>#</w:t>
      </w:r>
      <w:r w:rsidRPr="00B240C2">
        <w:rPr>
          <w:b/>
          <w:bCs/>
          <w:sz w:val="22"/>
          <w:szCs w:val="22"/>
        </w:rPr>
        <w:t>Eldridge</w:t>
      </w:r>
      <w:r w:rsidR="00AF3422" w:rsidRPr="00B240C2">
        <w:rPr>
          <w:b/>
          <w:bCs/>
          <w:sz w:val="22"/>
          <w:szCs w:val="22"/>
        </w:rPr>
        <w:t xml:space="preserve"> RC</w:t>
      </w:r>
      <w:r w:rsidRPr="00B240C2">
        <w:rPr>
          <w:sz w:val="22"/>
          <w:szCs w:val="22"/>
        </w:rPr>
        <w:t xml:space="preserve">. </w:t>
      </w:r>
      <w:r w:rsidR="00B92D9C" w:rsidRPr="00B240C2">
        <w:rPr>
          <w:sz w:val="22"/>
          <w:szCs w:val="22"/>
        </w:rPr>
        <w:t>Plasma Metabolomics of HPV and Smoking in Head and Neck Squamous Cell Carcinoma</w:t>
      </w:r>
      <w:r w:rsidR="00E42076" w:rsidRPr="00B240C2">
        <w:rPr>
          <w:sz w:val="22"/>
          <w:szCs w:val="22"/>
        </w:rPr>
        <w:t xml:space="preserve">. </w:t>
      </w:r>
      <w:r w:rsidR="006D0A66" w:rsidRPr="00B240C2">
        <w:rPr>
          <w:sz w:val="22"/>
          <w:szCs w:val="22"/>
        </w:rPr>
        <w:t>Emory University Bioinformatics Working Group. March 2021.</w:t>
      </w:r>
    </w:p>
    <w:p w14:paraId="04CBF787" w14:textId="77777777" w:rsidR="006D0A66" w:rsidRPr="00B240C2" w:rsidRDefault="006D0A66" w:rsidP="006D0A66">
      <w:pPr>
        <w:pStyle w:val="ListParagraph"/>
        <w:ind w:left="180"/>
        <w:outlineLvl w:val="0"/>
        <w:rPr>
          <w:sz w:val="22"/>
          <w:szCs w:val="22"/>
        </w:rPr>
      </w:pPr>
    </w:p>
    <w:p w14:paraId="185F0C86" w14:textId="7F2A4DFF" w:rsidR="005F29EA" w:rsidRPr="00B240C2" w:rsidRDefault="001C6ECA" w:rsidP="00F518EA">
      <w:pPr>
        <w:pStyle w:val="ListParagraph"/>
        <w:numPr>
          <w:ilvl w:val="0"/>
          <w:numId w:val="44"/>
        </w:numPr>
        <w:ind w:left="180" w:hanging="180"/>
        <w:outlineLvl w:val="0"/>
        <w:rPr>
          <w:sz w:val="22"/>
          <w:szCs w:val="22"/>
        </w:rPr>
      </w:pPr>
      <w:r w:rsidRPr="00B240C2">
        <w:rPr>
          <w:b/>
          <w:sz w:val="22"/>
          <w:szCs w:val="22"/>
        </w:rPr>
        <w:t>^Ronald C. Eldridge</w:t>
      </w:r>
      <w:r w:rsidRPr="00B240C2">
        <w:rPr>
          <w:sz w:val="22"/>
          <w:szCs w:val="22"/>
        </w:rPr>
        <w:t xml:space="preserve">, et. al. The Metabolomics of Human Papillomavirus Status and Tobacco Use Among Head and Neck Cancer Patients. </w:t>
      </w:r>
      <w:r w:rsidR="004F121B" w:rsidRPr="00B240C2">
        <w:rPr>
          <w:sz w:val="22"/>
          <w:szCs w:val="22"/>
        </w:rPr>
        <w:t>Southeast Regional</w:t>
      </w:r>
      <w:r w:rsidRPr="00B240C2">
        <w:rPr>
          <w:sz w:val="22"/>
          <w:szCs w:val="22"/>
        </w:rPr>
        <w:t xml:space="preserve"> </w:t>
      </w:r>
      <w:r w:rsidR="004F121B" w:rsidRPr="00B240C2">
        <w:rPr>
          <w:sz w:val="22"/>
          <w:szCs w:val="22"/>
        </w:rPr>
        <w:t xml:space="preserve">Clinical Translational Science Alliance </w:t>
      </w:r>
      <w:r w:rsidRPr="00B240C2">
        <w:rPr>
          <w:sz w:val="22"/>
          <w:szCs w:val="22"/>
        </w:rPr>
        <w:t>Conference. 2020.</w:t>
      </w:r>
    </w:p>
    <w:p w14:paraId="459AA7E3" w14:textId="77777777" w:rsidR="005F29EA" w:rsidRPr="00B240C2" w:rsidRDefault="005F29EA" w:rsidP="005F29EA">
      <w:pPr>
        <w:outlineLvl w:val="0"/>
        <w:rPr>
          <w:sz w:val="22"/>
          <w:szCs w:val="22"/>
        </w:rPr>
      </w:pPr>
    </w:p>
    <w:p w14:paraId="563D7E65" w14:textId="1D7A983A" w:rsidR="005F29EA" w:rsidRPr="00B240C2" w:rsidRDefault="001C6ECA" w:rsidP="00F518EA">
      <w:pPr>
        <w:pStyle w:val="ListParagraph"/>
        <w:numPr>
          <w:ilvl w:val="0"/>
          <w:numId w:val="44"/>
        </w:numPr>
        <w:ind w:left="180" w:hanging="180"/>
        <w:outlineLvl w:val="0"/>
        <w:rPr>
          <w:sz w:val="22"/>
          <w:szCs w:val="22"/>
        </w:rPr>
      </w:pPr>
      <w:r w:rsidRPr="00B240C2">
        <w:rPr>
          <w:b/>
          <w:sz w:val="22"/>
          <w:szCs w:val="22"/>
        </w:rPr>
        <w:t>#Ronald C. Eldridge</w:t>
      </w:r>
      <w:r w:rsidRPr="00B240C2">
        <w:rPr>
          <w:sz w:val="22"/>
          <w:szCs w:val="22"/>
        </w:rPr>
        <w:t xml:space="preserve">. “Metabolomics Project Workflow: step-by-step introduction”. Science of Excellence Seminar, December 2018. Nell Hodgson Woodruff School of Nursing, Emory University. </w:t>
      </w:r>
    </w:p>
    <w:p w14:paraId="032EAC5C" w14:textId="77777777" w:rsidR="005F29EA" w:rsidRPr="00B240C2" w:rsidRDefault="005F29EA" w:rsidP="005F29EA">
      <w:pPr>
        <w:outlineLvl w:val="0"/>
        <w:rPr>
          <w:sz w:val="22"/>
          <w:szCs w:val="22"/>
        </w:rPr>
      </w:pPr>
    </w:p>
    <w:p w14:paraId="688F5FF9" w14:textId="791702E8" w:rsidR="005F29EA" w:rsidRPr="00B240C2" w:rsidRDefault="001C6ECA" w:rsidP="00F518EA">
      <w:pPr>
        <w:pStyle w:val="ListParagraph"/>
        <w:numPr>
          <w:ilvl w:val="0"/>
          <w:numId w:val="44"/>
        </w:numPr>
        <w:ind w:left="180" w:hanging="180"/>
        <w:outlineLvl w:val="0"/>
        <w:rPr>
          <w:sz w:val="22"/>
          <w:szCs w:val="22"/>
        </w:rPr>
      </w:pPr>
      <w:r w:rsidRPr="00B240C2">
        <w:rPr>
          <w:b/>
          <w:sz w:val="22"/>
          <w:szCs w:val="22"/>
        </w:rPr>
        <w:t>#Ronald C. Eldridge</w:t>
      </w:r>
      <w:r w:rsidRPr="00B240C2">
        <w:rPr>
          <w:sz w:val="22"/>
          <w:szCs w:val="22"/>
        </w:rPr>
        <w:t>. “Examples of Machine Learning in Clinical Research”. Science of Excellence Seminar, October 2018. Nell Hodgson Woodruff School of Nursing, Emory University</w:t>
      </w:r>
      <w:r w:rsidR="005F29EA" w:rsidRPr="00B240C2">
        <w:rPr>
          <w:sz w:val="22"/>
          <w:szCs w:val="22"/>
        </w:rPr>
        <w:t>.</w:t>
      </w:r>
    </w:p>
    <w:p w14:paraId="02D76EC1" w14:textId="77777777" w:rsidR="005F29EA" w:rsidRPr="00B240C2" w:rsidRDefault="005F29EA" w:rsidP="005F29EA">
      <w:pPr>
        <w:outlineLvl w:val="0"/>
        <w:rPr>
          <w:sz w:val="22"/>
          <w:szCs w:val="22"/>
        </w:rPr>
      </w:pPr>
    </w:p>
    <w:p w14:paraId="2D2FE876" w14:textId="2C4EC60A" w:rsidR="005F29EA" w:rsidRPr="00B240C2" w:rsidRDefault="001C6ECA" w:rsidP="002B39C0">
      <w:pPr>
        <w:pStyle w:val="ListParagraph"/>
        <w:numPr>
          <w:ilvl w:val="0"/>
          <w:numId w:val="44"/>
        </w:numPr>
        <w:tabs>
          <w:tab w:val="left" w:pos="360"/>
        </w:tabs>
        <w:ind w:left="180" w:hanging="180"/>
        <w:outlineLvl w:val="0"/>
        <w:rPr>
          <w:sz w:val="22"/>
          <w:szCs w:val="22"/>
        </w:rPr>
      </w:pPr>
      <w:r w:rsidRPr="00B240C2">
        <w:rPr>
          <w:b/>
          <w:sz w:val="22"/>
          <w:szCs w:val="22"/>
        </w:rPr>
        <w:t>#Ronald C. Eldridge</w:t>
      </w:r>
      <w:r w:rsidRPr="00B240C2">
        <w:rPr>
          <w:sz w:val="22"/>
          <w:szCs w:val="22"/>
        </w:rPr>
        <w:t>. “Analysis and Bias in Epidemiologic Studies”. Cancer Prevention Fellowship Program, NCI, Summer Course. 2015-17. Bethesda, MD.</w:t>
      </w:r>
    </w:p>
    <w:p w14:paraId="65102A9F" w14:textId="77777777" w:rsidR="005F29EA" w:rsidRPr="00B240C2" w:rsidRDefault="005F29EA" w:rsidP="005F29EA">
      <w:pPr>
        <w:outlineLvl w:val="0"/>
        <w:rPr>
          <w:sz w:val="22"/>
          <w:szCs w:val="22"/>
        </w:rPr>
      </w:pPr>
    </w:p>
    <w:p w14:paraId="4D5CF3FE" w14:textId="5633F92E" w:rsidR="005F29EA" w:rsidRPr="00B240C2" w:rsidRDefault="001C6ECA" w:rsidP="00E54912">
      <w:pPr>
        <w:pStyle w:val="ListParagraph"/>
        <w:numPr>
          <w:ilvl w:val="0"/>
          <w:numId w:val="44"/>
        </w:numPr>
        <w:ind w:left="360"/>
        <w:outlineLvl w:val="0"/>
        <w:rPr>
          <w:sz w:val="22"/>
          <w:szCs w:val="22"/>
        </w:rPr>
      </w:pPr>
      <w:r w:rsidRPr="00B240C2">
        <w:rPr>
          <w:b/>
          <w:sz w:val="22"/>
          <w:szCs w:val="22"/>
        </w:rPr>
        <w:lastRenderedPageBreak/>
        <w:t>#Ronald C. Eldridge</w:t>
      </w:r>
      <w:r w:rsidRPr="00B240C2">
        <w:rPr>
          <w:sz w:val="22"/>
          <w:szCs w:val="22"/>
        </w:rPr>
        <w:t>. “</w:t>
      </w:r>
      <w:proofErr w:type="gramStart"/>
      <w:r w:rsidRPr="00B240C2">
        <w:rPr>
          <w:sz w:val="22"/>
          <w:szCs w:val="22"/>
        </w:rPr>
        <w:t>Counterfactually-defined</w:t>
      </w:r>
      <w:proofErr w:type="gramEnd"/>
      <w:r w:rsidRPr="00B240C2">
        <w:rPr>
          <w:sz w:val="22"/>
          <w:szCs w:val="22"/>
        </w:rPr>
        <w:t xml:space="preserve"> mediation analysis: explanation and examples”. DCEG Epidemiology and Applied Biostatistics lecture series, DCEG, NCI. 2016. Bethesda, MD. </w:t>
      </w:r>
    </w:p>
    <w:p w14:paraId="630114B9" w14:textId="77777777" w:rsidR="005F29EA" w:rsidRPr="00B240C2" w:rsidRDefault="005F29EA" w:rsidP="005F29EA">
      <w:pPr>
        <w:outlineLvl w:val="0"/>
        <w:rPr>
          <w:sz w:val="22"/>
          <w:szCs w:val="22"/>
        </w:rPr>
      </w:pPr>
    </w:p>
    <w:p w14:paraId="3B84105C" w14:textId="5F0871C2" w:rsidR="00811469" w:rsidRPr="00B240C2" w:rsidRDefault="001C6ECA" w:rsidP="00F518EA">
      <w:pPr>
        <w:pStyle w:val="ListParagraph"/>
        <w:numPr>
          <w:ilvl w:val="0"/>
          <w:numId w:val="44"/>
        </w:numPr>
        <w:ind w:left="360"/>
        <w:outlineLvl w:val="0"/>
        <w:rPr>
          <w:sz w:val="22"/>
          <w:szCs w:val="22"/>
        </w:rPr>
      </w:pPr>
      <w:r w:rsidRPr="00B240C2">
        <w:rPr>
          <w:b/>
          <w:sz w:val="22"/>
          <w:szCs w:val="22"/>
        </w:rPr>
        <w:t>#Ronald C. Eldridge</w:t>
      </w:r>
      <w:r w:rsidRPr="00B240C2">
        <w:rPr>
          <w:sz w:val="22"/>
          <w:szCs w:val="22"/>
        </w:rPr>
        <w:t>. “</w:t>
      </w:r>
      <w:proofErr w:type="gramStart"/>
      <w:r w:rsidRPr="00B240C2">
        <w:rPr>
          <w:sz w:val="22"/>
          <w:szCs w:val="22"/>
        </w:rPr>
        <w:t>Counterfactually-Defined</w:t>
      </w:r>
      <w:proofErr w:type="gramEnd"/>
      <w:r w:rsidRPr="00B240C2">
        <w:rPr>
          <w:sz w:val="22"/>
          <w:szCs w:val="22"/>
        </w:rPr>
        <w:t xml:space="preserve"> Mediation Analysis: What is it?” Cancer Prevention Fellowship Program, NCI. 2015. Bethesda, MD. </w:t>
      </w:r>
    </w:p>
    <w:p w14:paraId="31F7217C" w14:textId="1E8ABD25" w:rsidR="009C4725" w:rsidRPr="00B240C2" w:rsidRDefault="009C4725" w:rsidP="009C4725">
      <w:pPr>
        <w:pStyle w:val="ListParagraph"/>
        <w:tabs>
          <w:tab w:val="right" w:pos="10800"/>
        </w:tabs>
        <w:rPr>
          <w:sz w:val="22"/>
          <w:szCs w:val="22"/>
        </w:rPr>
      </w:pPr>
      <w:r w:rsidRPr="00B240C2">
        <w:rPr>
          <w:i/>
          <w:sz w:val="22"/>
          <w:szCs w:val="22"/>
        </w:rPr>
        <w:tab/>
      </w:r>
    </w:p>
    <w:p w14:paraId="30E10E26" w14:textId="1837717F" w:rsidR="006F16A2" w:rsidRPr="00B240C2" w:rsidRDefault="00000000" w:rsidP="00F0269B">
      <w:pPr>
        <w:rPr>
          <w:b/>
          <w:sz w:val="22"/>
          <w:szCs w:val="22"/>
        </w:rPr>
      </w:pPr>
      <w:r>
        <w:rPr>
          <w:b/>
          <w:sz w:val="22"/>
          <w:szCs w:val="22"/>
        </w:rPr>
        <w:pict w14:anchorId="30E10E95">
          <v:shape id="_x0000_i1029" type="#_x0000_t75" style="width:540pt;height:2pt" o:hrpct="0" o:hralign="center" o:hr="t">
            <v:imagedata r:id="rId8" o:title="MCj01158550000[1]"/>
          </v:shape>
        </w:pict>
      </w:r>
    </w:p>
    <w:p w14:paraId="4DD2E0A9" w14:textId="0C12AE4B" w:rsidR="00EF6F9D" w:rsidRPr="00B240C2" w:rsidRDefault="00EF6F9D" w:rsidP="00AC7E59">
      <w:pPr>
        <w:rPr>
          <w:b/>
          <w:sz w:val="22"/>
          <w:szCs w:val="22"/>
        </w:rPr>
      </w:pPr>
      <w:r w:rsidRPr="00B240C2">
        <w:rPr>
          <w:b/>
          <w:sz w:val="22"/>
          <w:szCs w:val="22"/>
        </w:rPr>
        <w:t>TEACHING ACTIVITIES</w:t>
      </w:r>
    </w:p>
    <w:p w14:paraId="4479764C" w14:textId="77777777" w:rsidR="00923EB0" w:rsidRPr="00B240C2" w:rsidRDefault="00923EB0" w:rsidP="00AC7E59">
      <w:pPr>
        <w:rPr>
          <w:b/>
          <w:sz w:val="22"/>
          <w:szCs w:val="22"/>
        </w:rPr>
      </w:pPr>
    </w:p>
    <w:p w14:paraId="60F21EEB" w14:textId="77777777" w:rsidR="00AC7E59" w:rsidRPr="00B240C2" w:rsidRDefault="00AC7E59" w:rsidP="00AC7E59">
      <w:pPr>
        <w:rPr>
          <w:b/>
          <w:sz w:val="22"/>
          <w:szCs w:val="22"/>
          <w:u w:val="single"/>
        </w:rPr>
      </w:pPr>
      <w:r w:rsidRPr="00B240C2">
        <w:rPr>
          <w:b/>
          <w:sz w:val="22"/>
          <w:szCs w:val="22"/>
          <w:u w:val="single"/>
        </w:rPr>
        <w:t>Courses Taught</w:t>
      </w:r>
    </w:p>
    <w:p w14:paraId="374A396A" w14:textId="77777777" w:rsidR="00F112E6" w:rsidRPr="00B240C2" w:rsidRDefault="00F112E6" w:rsidP="00F112E6">
      <w:pPr>
        <w:tabs>
          <w:tab w:val="left" w:pos="900"/>
        </w:tabs>
        <w:rPr>
          <w:sz w:val="22"/>
          <w:szCs w:val="22"/>
        </w:rPr>
      </w:pPr>
      <w:r w:rsidRPr="00B240C2">
        <w:rPr>
          <w:sz w:val="22"/>
          <w:szCs w:val="22"/>
        </w:rPr>
        <w:t>Spring</w:t>
      </w:r>
      <w:r w:rsidRPr="00B240C2">
        <w:rPr>
          <w:sz w:val="22"/>
          <w:szCs w:val="22"/>
        </w:rPr>
        <w:tab/>
        <w:t>2023-2</w:t>
      </w:r>
      <w:r>
        <w:rPr>
          <w:sz w:val="22"/>
          <w:szCs w:val="22"/>
        </w:rPr>
        <w:t>5</w:t>
      </w:r>
      <w:r w:rsidRPr="00B240C2">
        <w:rPr>
          <w:sz w:val="22"/>
          <w:szCs w:val="22"/>
        </w:rPr>
        <w:tab/>
        <w:t>Quantitative Methods and Study Designs II, NRSG 730</w:t>
      </w:r>
      <w:r w:rsidRPr="00B240C2">
        <w:rPr>
          <w:sz w:val="22"/>
          <w:szCs w:val="22"/>
        </w:rPr>
        <w:tab/>
      </w:r>
      <w:r w:rsidRPr="00B240C2">
        <w:rPr>
          <w:sz w:val="22"/>
          <w:szCs w:val="22"/>
        </w:rPr>
        <w:tab/>
      </w:r>
      <w:r w:rsidRPr="00B240C2">
        <w:rPr>
          <w:sz w:val="22"/>
          <w:szCs w:val="22"/>
        </w:rPr>
        <w:tab/>
        <w:t>Course Coordinator</w:t>
      </w:r>
    </w:p>
    <w:p w14:paraId="5F09050E" w14:textId="0F13446D" w:rsidR="008577B3" w:rsidRPr="00B240C2" w:rsidRDefault="008577B3" w:rsidP="004F121B">
      <w:pPr>
        <w:tabs>
          <w:tab w:val="left" w:pos="900"/>
        </w:tabs>
        <w:rPr>
          <w:sz w:val="22"/>
          <w:szCs w:val="22"/>
        </w:rPr>
      </w:pPr>
      <w:r w:rsidRPr="00B240C2">
        <w:rPr>
          <w:sz w:val="22"/>
          <w:szCs w:val="22"/>
        </w:rPr>
        <w:t>Fall</w:t>
      </w:r>
      <w:r w:rsidRPr="00B240C2">
        <w:rPr>
          <w:sz w:val="22"/>
          <w:szCs w:val="22"/>
        </w:rPr>
        <w:tab/>
      </w:r>
      <w:r w:rsidR="00A07591" w:rsidRPr="00B240C2">
        <w:rPr>
          <w:sz w:val="22"/>
          <w:szCs w:val="22"/>
        </w:rPr>
        <w:t>2024</w:t>
      </w:r>
      <w:r w:rsidR="00A07591" w:rsidRPr="00B240C2">
        <w:rPr>
          <w:sz w:val="22"/>
          <w:szCs w:val="22"/>
        </w:rPr>
        <w:tab/>
      </w:r>
      <w:r w:rsidR="00A07591" w:rsidRPr="00B240C2">
        <w:rPr>
          <w:sz w:val="22"/>
          <w:szCs w:val="22"/>
        </w:rPr>
        <w:tab/>
      </w:r>
      <w:r w:rsidR="00544953" w:rsidRPr="00B240C2">
        <w:rPr>
          <w:sz w:val="22"/>
          <w:szCs w:val="22"/>
        </w:rPr>
        <w:t>Design Methods Analyses, NRSG 709D</w:t>
      </w:r>
      <w:r w:rsidR="00544953" w:rsidRPr="00B240C2">
        <w:rPr>
          <w:sz w:val="22"/>
          <w:szCs w:val="22"/>
        </w:rPr>
        <w:tab/>
      </w:r>
      <w:r w:rsidR="00544953" w:rsidRPr="00B240C2">
        <w:rPr>
          <w:sz w:val="22"/>
          <w:szCs w:val="22"/>
        </w:rPr>
        <w:tab/>
      </w:r>
      <w:r w:rsidR="00544953" w:rsidRPr="00B240C2">
        <w:rPr>
          <w:sz w:val="22"/>
          <w:szCs w:val="22"/>
        </w:rPr>
        <w:tab/>
      </w:r>
      <w:r w:rsidR="00544953" w:rsidRPr="00B240C2">
        <w:rPr>
          <w:sz w:val="22"/>
          <w:szCs w:val="22"/>
        </w:rPr>
        <w:tab/>
      </w:r>
      <w:r w:rsidR="00544953" w:rsidRPr="00B240C2">
        <w:rPr>
          <w:sz w:val="22"/>
          <w:szCs w:val="22"/>
        </w:rPr>
        <w:tab/>
        <w:t>Instructor</w:t>
      </w:r>
    </w:p>
    <w:p w14:paraId="77E701CA" w14:textId="0A0F96F7" w:rsidR="00F53E3E" w:rsidRPr="00B240C2" w:rsidRDefault="00F53E3E" w:rsidP="004F121B">
      <w:pPr>
        <w:tabs>
          <w:tab w:val="left" w:pos="900"/>
        </w:tabs>
        <w:rPr>
          <w:sz w:val="22"/>
          <w:szCs w:val="22"/>
        </w:rPr>
      </w:pPr>
      <w:r w:rsidRPr="00B240C2">
        <w:rPr>
          <w:sz w:val="22"/>
          <w:szCs w:val="22"/>
        </w:rPr>
        <w:t>Fall</w:t>
      </w:r>
      <w:r w:rsidR="004F087F" w:rsidRPr="00B240C2">
        <w:rPr>
          <w:sz w:val="22"/>
          <w:szCs w:val="22"/>
        </w:rPr>
        <w:tab/>
        <w:t>2022</w:t>
      </w:r>
      <w:r w:rsidR="004F087F" w:rsidRPr="00B240C2">
        <w:rPr>
          <w:sz w:val="22"/>
          <w:szCs w:val="22"/>
        </w:rPr>
        <w:tab/>
      </w:r>
      <w:r w:rsidR="004F087F" w:rsidRPr="00B240C2">
        <w:rPr>
          <w:sz w:val="22"/>
          <w:szCs w:val="22"/>
        </w:rPr>
        <w:tab/>
      </w:r>
      <w:r w:rsidR="00894196" w:rsidRPr="00B240C2">
        <w:rPr>
          <w:sz w:val="22"/>
          <w:szCs w:val="22"/>
        </w:rPr>
        <w:t>Quantitative Methods and Study Designs I, NRSG 729</w:t>
      </w:r>
      <w:r w:rsidR="00894196" w:rsidRPr="00B240C2">
        <w:rPr>
          <w:sz w:val="22"/>
          <w:szCs w:val="22"/>
        </w:rPr>
        <w:tab/>
      </w:r>
      <w:r w:rsidR="00894196" w:rsidRPr="00B240C2">
        <w:rPr>
          <w:sz w:val="22"/>
          <w:szCs w:val="22"/>
        </w:rPr>
        <w:tab/>
      </w:r>
      <w:r w:rsidR="00D83BB5" w:rsidRPr="00B240C2">
        <w:rPr>
          <w:sz w:val="22"/>
          <w:szCs w:val="22"/>
        </w:rPr>
        <w:tab/>
      </w:r>
      <w:r w:rsidR="00894196" w:rsidRPr="00B240C2">
        <w:rPr>
          <w:sz w:val="22"/>
          <w:szCs w:val="22"/>
        </w:rPr>
        <w:t>Course Coordinator</w:t>
      </w:r>
    </w:p>
    <w:p w14:paraId="3901A542" w14:textId="3539919F" w:rsidR="008C0AC8" w:rsidRPr="00B240C2" w:rsidRDefault="008C0AC8" w:rsidP="004F121B">
      <w:pPr>
        <w:tabs>
          <w:tab w:val="left" w:pos="900"/>
        </w:tabs>
        <w:rPr>
          <w:sz w:val="22"/>
          <w:szCs w:val="22"/>
        </w:rPr>
      </w:pPr>
      <w:r w:rsidRPr="00B240C2">
        <w:rPr>
          <w:sz w:val="22"/>
          <w:szCs w:val="22"/>
        </w:rPr>
        <w:t xml:space="preserve">Spring </w:t>
      </w:r>
      <w:r w:rsidRPr="00B240C2">
        <w:rPr>
          <w:sz w:val="22"/>
          <w:szCs w:val="22"/>
        </w:rPr>
        <w:tab/>
        <w:t>2022</w:t>
      </w:r>
      <w:r w:rsidRPr="00B240C2">
        <w:rPr>
          <w:sz w:val="22"/>
          <w:szCs w:val="22"/>
        </w:rPr>
        <w:tab/>
      </w:r>
      <w:r w:rsidRPr="00B240C2">
        <w:rPr>
          <w:sz w:val="22"/>
          <w:szCs w:val="22"/>
        </w:rPr>
        <w:tab/>
        <w:t>Clinical Research</w:t>
      </w:r>
      <w:r w:rsidR="00E86BCD" w:rsidRPr="00B240C2">
        <w:rPr>
          <w:sz w:val="22"/>
          <w:szCs w:val="22"/>
        </w:rPr>
        <w:t xml:space="preserve"> and Design</w:t>
      </w:r>
      <w:r w:rsidR="00974F49" w:rsidRPr="00B240C2">
        <w:rPr>
          <w:sz w:val="22"/>
          <w:szCs w:val="22"/>
        </w:rPr>
        <w:t>, NRSG 730</w:t>
      </w:r>
      <w:r w:rsidR="00E86BCD" w:rsidRPr="00B240C2">
        <w:rPr>
          <w:sz w:val="22"/>
          <w:szCs w:val="22"/>
        </w:rPr>
        <w:tab/>
      </w:r>
      <w:r w:rsidR="00E86BCD" w:rsidRPr="00B240C2">
        <w:rPr>
          <w:sz w:val="22"/>
          <w:szCs w:val="22"/>
        </w:rPr>
        <w:tab/>
      </w:r>
      <w:r w:rsidR="00E86BCD" w:rsidRPr="00B240C2">
        <w:rPr>
          <w:sz w:val="22"/>
          <w:szCs w:val="22"/>
        </w:rPr>
        <w:tab/>
      </w:r>
      <w:r w:rsidR="00E86BCD" w:rsidRPr="00B240C2">
        <w:rPr>
          <w:sz w:val="22"/>
          <w:szCs w:val="22"/>
        </w:rPr>
        <w:tab/>
        <w:t>Course Coordinator</w:t>
      </w:r>
    </w:p>
    <w:p w14:paraId="44338708" w14:textId="7C9446D1" w:rsidR="00AC7E59" w:rsidRPr="00B240C2" w:rsidRDefault="004F121B" w:rsidP="004F121B">
      <w:pPr>
        <w:tabs>
          <w:tab w:val="left" w:pos="900"/>
        </w:tabs>
        <w:rPr>
          <w:sz w:val="22"/>
          <w:szCs w:val="22"/>
        </w:rPr>
      </w:pPr>
      <w:r w:rsidRPr="00B240C2">
        <w:rPr>
          <w:sz w:val="22"/>
          <w:szCs w:val="22"/>
        </w:rPr>
        <w:t>Sp</w:t>
      </w:r>
      <w:r w:rsidR="004F087F" w:rsidRPr="00B240C2">
        <w:rPr>
          <w:sz w:val="22"/>
          <w:szCs w:val="22"/>
        </w:rPr>
        <w:t>r.</w:t>
      </w:r>
      <w:r w:rsidR="00F53E3E" w:rsidRPr="00B240C2">
        <w:rPr>
          <w:sz w:val="22"/>
          <w:szCs w:val="22"/>
        </w:rPr>
        <w:t>/Fall</w:t>
      </w:r>
      <w:r w:rsidR="004F087F" w:rsidRPr="00B240C2">
        <w:rPr>
          <w:sz w:val="22"/>
          <w:szCs w:val="22"/>
        </w:rPr>
        <w:tab/>
      </w:r>
      <w:r w:rsidR="00AC7E59" w:rsidRPr="00B240C2">
        <w:rPr>
          <w:sz w:val="22"/>
          <w:szCs w:val="22"/>
        </w:rPr>
        <w:t>2019-2</w:t>
      </w:r>
      <w:r w:rsidR="00A92A2B" w:rsidRPr="00B240C2">
        <w:rPr>
          <w:sz w:val="22"/>
          <w:szCs w:val="22"/>
        </w:rPr>
        <w:t>3</w:t>
      </w:r>
      <w:r w:rsidR="00AC7E59" w:rsidRPr="00B240C2">
        <w:rPr>
          <w:sz w:val="22"/>
          <w:szCs w:val="22"/>
        </w:rPr>
        <w:tab/>
      </w:r>
      <w:r w:rsidR="009C351D" w:rsidRPr="00B240C2">
        <w:rPr>
          <w:sz w:val="22"/>
          <w:szCs w:val="22"/>
        </w:rPr>
        <w:t>Epidemiolog</w:t>
      </w:r>
      <w:r w:rsidR="00AC7E59" w:rsidRPr="00B240C2">
        <w:rPr>
          <w:sz w:val="22"/>
          <w:szCs w:val="22"/>
        </w:rPr>
        <w:t>y for Advanced Practice Nurses</w:t>
      </w:r>
      <w:r w:rsidR="009C351D" w:rsidRPr="00B240C2">
        <w:rPr>
          <w:sz w:val="22"/>
          <w:szCs w:val="22"/>
        </w:rPr>
        <w:t>, NRSG 703D</w:t>
      </w:r>
      <w:r w:rsidR="009C351D" w:rsidRPr="00B240C2">
        <w:rPr>
          <w:sz w:val="22"/>
          <w:szCs w:val="22"/>
        </w:rPr>
        <w:tab/>
      </w:r>
      <w:r w:rsidR="00AC7E59" w:rsidRPr="00B240C2">
        <w:rPr>
          <w:i/>
          <w:sz w:val="22"/>
          <w:szCs w:val="22"/>
        </w:rPr>
        <w:tab/>
      </w:r>
      <w:r w:rsidRPr="00B240C2">
        <w:rPr>
          <w:sz w:val="22"/>
          <w:szCs w:val="22"/>
        </w:rPr>
        <w:t>Course Coordinator</w:t>
      </w:r>
    </w:p>
    <w:p w14:paraId="534EA187" w14:textId="5F6DB9C2" w:rsidR="00AC7E59" w:rsidRPr="00B240C2" w:rsidRDefault="004F121B" w:rsidP="004F121B">
      <w:pPr>
        <w:tabs>
          <w:tab w:val="left" w:pos="900"/>
        </w:tabs>
        <w:rPr>
          <w:sz w:val="22"/>
          <w:szCs w:val="22"/>
        </w:rPr>
      </w:pPr>
      <w:r w:rsidRPr="00B240C2">
        <w:rPr>
          <w:sz w:val="22"/>
          <w:szCs w:val="22"/>
        </w:rPr>
        <w:t xml:space="preserve">Summer </w:t>
      </w:r>
      <w:r w:rsidRPr="00B240C2">
        <w:rPr>
          <w:sz w:val="22"/>
          <w:szCs w:val="22"/>
        </w:rPr>
        <w:tab/>
      </w:r>
      <w:r w:rsidR="00AC7E59" w:rsidRPr="00B240C2">
        <w:rPr>
          <w:sz w:val="22"/>
          <w:szCs w:val="22"/>
        </w:rPr>
        <w:t>2019</w:t>
      </w:r>
      <w:r w:rsidR="00AC7E59" w:rsidRPr="00B240C2">
        <w:rPr>
          <w:sz w:val="22"/>
          <w:szCs w:val="22"/>
        </w:rPr>
        <w:tab/>
      </w:r>
      <w:r w:rsidRPr="00B240C2">
        <w:rPr>
          <w:sz w:val="22"/>
          <w:szCs w:val="22"/>
        </w:rPr>
        <w:tab/>
      </w:r>
      <w:r w:rsidR="00AC7E59" w:rsidRPr="00B240C2">
        <w:rPr>
          <w:sz w:val="22"/>
          <w:szCs w:val="22"/>
        </w:rPr>
        <w:t>Biostatistics for Practice Scholars, NRSG 504</w:t>
      </w:r>
      <w:r w:rsidR="00AC7E59" w:rsidRPr="00B240C2">
        <w:rPr>
          <w:sz w:val="22"/>
          <w:szCs w:val="22"/>
        </w:rPr>
        <w:tab/>
      </w:r>
      <w:r w:rsidR="00AC7E59" w:rsidRPr="00B240C2">
        <w:rPr>
          <w:sz w:val="22"/>
          <w:szCs w:val="22"/>
        </w:rPr>
        <w:tab/>
      </w:r>
      <w:r w:rsidR="00AC7E59" w:rsidRPr="00B240C2">
        <w:rPr>
          <w:sz w:val="22"/>
          <w:szCs w:val="22"/>
        </w:rPr>
        <w:tab/>
      </w:r>
      <w:r w:rsidR="00AC7E59" w:rsidRPr="00B240C2">
        <w:rPr>
          <w:sz w:val="22"/>
          <w:szCs w:val="22"/>
        </w:rPr>
        <w:tab/>
        <w:t>Instructor</w:t>
      </w:r>
    </w:p>
    <w:p w14:paraId="3D39D021" w14:textId="2A1C5AD2" w:rsidR="00AC7E59" w:rsidRPr="00B240C2" w:rsidRDefault="004F121B" w:rsidP="001C4950">
      <w:pPr>
        <w:tabs>
          <w:tab w:val="left" w:pos="900"/>
        </w:tabs>
        <w:rPr>
          <w:sz w:val="22"/>
          <w:szCs w:val="22"/>
        </w:rPr>
      </w:pPr>
      <w:r w:rsidRPr="00B240C2">
        <w:rPr>
          <w:sz w:val="22"/>
          <w:szCs w:val="22"/>
        </w:rPr>
        <w:t>Fall</w:t>
      </w:r>
      <w:r w:rsidRPr="00B240C2">
        <w:rPr>
          <w:sz w:val="22"/>
          <w:szCs w:val="22"/>
        </w:rPr>
        <w:tab/>
      </w:r>
      <w:r w:rsidR="00AC7E59" w:rsidRPr="00B240C2">
        <w:rPr>
          <w:sz w:val="22"/>
          <w:szCs w:val="22"/>
        </w:rPr>
        <w:t>2018</w:t>
      </w:r>
      <w:r w:rsidR="00AC7E59" w:rsidRPr="00B240C2">
        <w:rPr>
          <w:sz w:val="22"/>
          <w:szCs w:val="22"/>
        </w:rPr>
        <w:tab/>
      </w:r>
      <w:r w:rsidRPr="00B240C2">
        <w:rPr>
          <w:sz w:val="22"/>
          <w:szCs w:val="22"/>
        </w:rPr>
        <w:tab/>
      </w:r>
      <w:r w:rsidR="00AC7E59" w:rsidRPr="00B240C2">
        <w:rPr>
          <w:sz w:val="22"/>
          <w:szCs w:val="22"/>
        </w:rPr>
        <w:t xml:space="preserve">Analyzing, Evaluating &amp; Translating Health Evidence, </w:t>
      </w:r>
      <w:r w:rsidR="001C4950" w:rsidRPr="00B240C2">
        <w:rPr>
          <w:sz w:val="22"/>
          <w:szCs w:val="22"/>
        </w:rPr>
        <w:t>NRSG 702D</w:t>
      </w:r>
      <w:r w:rsidR="00AC7E59" w:rsidRPr="00B240C2">
        <w:rPr>
          <w:sz w:val="22"/>
          <w:szCs w:val="22"/>
        </w:rPr>
        <w:tab/>
        <w:t>Instructor</w:t>
      </w:r>
    </w:p>
    <w:p w14:paraId="0F3AEA5D" w14:textId="1CD4F6CB" w:rsidR="00AC7E59" w:rsidRPr="00B240C2" w:rsidRDefault="004F121B" w:rsidP="004F121B">
      <w:pPr>
        <w:tabs>
          <w:tab w:val="left" w:pos="900"/>
        </w:tabs>
        <w:rPr>
          <w:sz w:val="22"/>
          <w:szCs w:val="22"/>
        </w:rPr>
      </w:pPr>
      <w:r w:rsidRPr="00B240C2">
        <w:rPr>
          <w:sz w:val="22"/>
          <w:szCs w:val="22"/>
        </w:rPr>
        <w:t>Spring</w:t>
      </w:r>
      <w:r w:rsidR="00AC7E59" w:rsidRPr="00B240C2">
        <w:rPr>
          <w:sz w:val="22"/>
          <w:szCs w:val="22"/>
        </w:rPr>
        <w:t xml:space="preserve"> </w:t>
      </w:r>
      <w:r w:rsidRPr="00B240C2">
        <w:rPr>
          <w:sz w:val="22"/>
          <w:szCs w:val="22"/>
        </w:rPr>
        <w:tab/>
      </w:r>
      <w:r w:rsidR="00AC7E59" w:rsidRPr="00B240C2">
        <w:rPr>
          <w:sz w:val="22"/>
          <w:szCs w:val="22"/>
        </w:rPr>
        <w:t>2012-13</w:t>
      </w:r>
      <w:r w:rsidR="00AC7E59" w:rsidRPr="00B240C2">
        <w:rPr>
          <w:sz w:val="22"/>
          <w:szCs w:val="22"/>
        </w:rPr>
        <w:tab/>
        <w:t>Advanced Epi Methods I, EPI 738</w:t>
      </w:r>
      <w:r w:rsidR="00AC7E59" w:rsidRPr="00B240C2">
        <w:rPr>
          <w:sz w:val="22"/>
          <w:szCs w:val="22"/>
        </w:rPr>
        <w:tab/>
      </w:r>
      <w:r w:rsidR="00AC7E59" w:rsidRPr="00B240C2">
        <w:rPr>
          <w:sz w:val="22"/>
          <w:szCs w:val="22"/>
        </w:rPr>
        <w:tab/>
      </w:r>
      <w:r w:rsidR="00AC7E59" w:rsidRPr="00B240C2">
        <w:rPr>
          <w:sz w:val="22"/>
          <w:szCs w:val="22"/>
        </w:rPr>
        <w:tab/>
      </w:r>
      <w:r w:rsidR="00AC7E59" w:rsidRPr="00B240C2">
        <w:rPr>
          <w:sz w:val="22"/>
          <w:szCs w:val="22"/>
        </w:rPr>
        <w:tab/>
      </w:r>
      <w:r w:rsidR="00AC7E59" w:rsidRPr="00B240C2">
        <w:rPr>
          <w:sz w:val="22"/>
          <w:szCs w:val="22"/>
        </w:rPr>
        <w:tab/>
        <w:t>Teaching Assistant</w:t>
      </w:r>
    </w:p>
    <w:p w14:paraId="06665AE6" w14:textId="310C8EAE" w:rsidR="00AC7E59" w:rsidRPr="00B240C2" w:rsidRDefault="004F121B" w:rsidP="004F121B">
      <w:pPr>
        <w:tabs>
          <w:tab w:val="left" w:pos="900"/>
        </w:tabs>
        <w:rPr>
          <w:sz w:val="22"/>
          <w:szCs w:val="22"/>
        </w:rPr>
      </w:pPr>
      <w:r w:rsidRPr="00B240C2">
        <w:rPr>
          <w:sz w:val="22"/>
          <w:szCs w:val="22"/>
        </w:rPr>
        <w:t>Fall</w:t>
      </w:r>
      <w:r w:rsidR="00AC7E59" w:rsidRPr="00B240C2">
        <w:rPr>
          <w:sz w:val="22"/>
          <w:szCs w:val="22"/>
        </w:rPr>
        <w:t xml:space="preserve"> </w:t>
      </w:r>
      <w:r w:rsidRPr="00B240C2">
        <w:rPr>
          <w:sz w:val="22"/>
          <w:szCs w:val="22"/>
        </w:rPr>
        <w:tab/>
      </w:r>
      <w:r w:rsidR="00AC7E59" w:rsidRPr="00B240C2">
        <w:rPr>
          <w:sz w:val="22"/>
          <w:szCs w:val="22"/>
        </w:rPr>
        <w:t>2012</w:t>
      </w:r>
      <w:r w:rsidR="00AC7E59" w:rsidRPr="00B240C2">
        <w:rPr>
          <w:sz w:val="22"/>
          <w:szCs w:val="22"/>
        </w:rPr>
        <w:tab/>
      </w:r>
      <w:r w:rsidRPr="00B240C2">
        <w:rPr>
          <w:sz w:val="22"/>
          <w:szCs w:val="22"/>
        </w:rPr>
        <w:tab/>
      </w:r>
      <w:r w:rsidR="00AC7E59" w:rsidRPr="00B240C2">
        <w:rPr>
          <w:sz w:val="22"/>
          <w:szCs w:val="22"/>
        </w:rPr>
        <w:t>Advanced Epi Methods II, EPI 739</w:t>
      </w:r>
      <w:r w:rsidR="00AC7E59" w:rsidRPr="00B240C2">
        <w:rPr>
          <w:sz w:val="22"/>
          <w:szCs w:val="22"/>
        </w:rPr>
        <w:tab/>
      </w:r>
      <w:r w:rsidR="00AC7E59" w:rsidRPr="00B240C2">
        <w:rPr>
          <w:sz w:val="22"/>
          <w:szCs w:val="22"/>
        </w:rPr>
        <w:tab/>
      </w:r>
      <w:r w:rsidR="00AC7E59" w:rsidRPr="00B240C2">
        <w:rPr>
          <w:sz w:val="22"/>
          <w:szCs w:val="22"/>
        </w:rPr>
        <w:tab/>
      </w:r>
      <w:r w:rsidR="00AC7E59" w:rsidRPr="00B240C2">
        <w:rPr>
          <w:sz w:val="22"/>
          <w:szCs w:val="22"/>
        </w:rPr>
        <w:tab/>
      </w:r>
      <w:r w:rsidR="00AC7E59" w:rsidRPr="00B240C2">
        <w:rPr>
          <w:sz w:val="22"/>
          <w:szCs w:val="22"/>
        </w:rPr>
        <w:tab/>
        <w:t>Teaching Assistant</w:t>
      </w:r>
    </w:p>
    <w:p w14:paraId="1FB9E606" w14:textId="79B35426" w:rsidR="00AC7E59" w:rsidRPr="00B240C2" w:rsidRDefault="004F121B" w:rsidP="004F121B">
      <w:pPr>
        <w:tabs>
          <w:tab w:val="left" w:pos="900"/>
        </w:tabs>
        <w:rPr>
          <w:sz w:val="22"/>
          <w:szCs w:val="22"/>
        </w:rPr>
      </w:pPr>
      <w:r w:rsidRPr="00B240C2">
        <w:rPr>
          <w:sz w:val="22"/>
          <w:szCs w:val="22"/>
        </w:rPr>
        <w:t>Fall</w:t>
      </w:r>
      <w:r w:rsidRPr="00B240C2">
        <w:rPr>
          <w:sz w:val="22"/>
          <w:szCs w:val="22"/>
        </w:rPr>
        <w:tab/>
      </w:r>
      <w:r w:rsidR="00AC7E59" w:rsidRPr="00B240C2">
        <w:rPr>
          <w:sz w:val="22"/>
          <w:szCs w:val="22"/>
        </w:rPr>
        <w:t>2009-11</w:t>
      </w:r>
      <w:r w:rsidR="00AC7E59" w:rsidRPr="00B240C2">
        <w:rPr>
          <w:sz w:val="22"/>
          <w:szCs w:val="22"/>
        </w:rPr>
        <w:tab/>
        <w:t>Epidemiology Methods I, EPI 530</w:t>
      </w:r>
      <w:r w:rsidR="00AC7E59" w:rsidRPr="00B240C2">
        <w:rPr>
          <w:sz w:val="22"/>
          <w:szCs w:val="22"/>
        </w:rPr>
        <w:tab/>
      </w:r>
      <w:r w:rsidR="00AC7E59" w:rsidRPr="00B240C2">
        <w:rPr>
          <w:sz w:val="22"/>
          <w:szCs w:val="22"/>
        </w:rPr>
        <w:tab/>
      </w:r>
      <w:r w:rsidR="00AC7E59" w:rsidRPr="00B240C2">
        <w:rPr>
          <w:sz w:val="22"/>
          <w:szCs w:val="22"/>
        </w:rPr>
        <w:tab/>
      </w:r>
      <w:r w:rsidR="00AC7E59" w:rsidRPr="00B240C2">
        <w:rPr>
          <w:sz w:val="22"/>
          <w:szCs w:val="22"/>
        </w:rPr>
        <w:tab/>
      </w:r>
      <w:r w:rsidR="00AC7E59" w:rsidRPr="00B240C2">
        <w:rPr>
          <w:sz w:val="22"/>
          <w:szCs w:val="22"/>
        </w:rPr>
        <w:tab/>
        <w:t>Teaching Assistant</w:t>
      </w:r>
    </w:p>
    <w:p w14:paraId="39BA3E0F" w14:textId="6FB034F5" w:rsidR="00AC7E59" w:rsidRPr="00B240C2" w:rsidRDefault="004F121B" w:rsidP="004F121B">
      <w:pPr>
        <w:tabs>
          <w:tab w:val="left" w:pos="900"/>
        </w:tabs>
        <w:rPr>
          <w:sz w:val="22"/>
          <w:szCs w:val="22"/>
        </w:rPr>
      </w:pPr>
      <w:r w:rsidRPr="00B240C2">
        <w:rPr>
          <w:sz w:val="22"/>
          <w:szCs w:val="22"/>
        </w:rPr>
        <w:t>Spring</w:t>
      </w:r>
      <w:r w:rsidR="00AC7E59" w:rsidRPr="00B240C2">
        <w:rPr>
          <w:sz w:val="22"/>
          <w:szCs w:val="22"/>
        </w:rPr>
        <w:t xml:space="preserve"> </w:t>
      </w:r>
      <w:r w:rsidRPr="00B240C2">
        <w:rPr>
          <w:sz w:val="22"/>
          <w:szCs w:val="22"/>
        </w:rPr>
        <w:tab/>
      </w:r>
      <w:r w:rsidR="00AC7E59" w:rsidRPr="00B240C2">
        <w:rPr>
          <w:sz w:val="22"/>
          <w:szCs w:val="22"/>
        </w:rPr>
        <w:t>2011</w:t>
      </w:r>
      <w:r w:rsidR="00AC7E59" w:rsidRPr="00B240C2">
        <w:rPr>
          <w:sz w:val="22"/>
          <w:szCs w:val="22"/>
        </w:rPr>
        <w:tab/>
      </w:r>
      <w:r w:rsidRPr="00B240C2">
        <w:rPr>
          <w:sz w:val="22"/>
          <w:szCs w:val="22"/>
        </w:rPr>
        <w:tab/>
      </w:r>
      <w:r w:rsidR="00AC7E59" w:rsidRPr="00B240C2">
        <w:rPr>
          <w:sz w:val="22"/>
          <w:szCs w:val="22"/>
        </w:rPr>
        <w:t>Epidemiology Methods II, EPI 534</w:t>
      </w:r>
      <w:r w:rsidR="00AC7E59" w:rsidRPr="00B240C2">
        <w:rPr>
          <w:sz w:val="22"/>
          <w:szCs w:val="22"/>
        </w:rPr>
        <w:tab/>
      </w:r>
      <w:r w:rsidR="00AC7E59" w:rsidRPr="00B240C2">
        <w:rPr>
          <w:sz w:val="22"/>
          <w:szCs w:val="22"/>
        </w:rPr>
        <w:tab/>
      </w:r>
      <w:r w:rsidR="00AC7E59" w:rsidRPr="00B240C2">
        <w:rPr>
          <w:sz w:val="22"/>
          <w:szCs w:val="22"/>
        </w:rPr>
        <w:tab/>
      </w:r>
      <w:r w:rsidR="00AC7E59" w:rsidRPr="00B240C2">
        <w:rPr>
          <w:sz w:val="22"/>
          <w:szCs w:val="22"/>
        </w:rPr>
        <w:tab/>
      </w:r>
      <w:r w:rsidR="00AC7E59" w:rsidRPr="00B240C2">
        <w:rPr>
          <w:sz w:val="22"/>
          <w:szCs w:val="22"/>
        </w:rPr>
        <w:tab/>
        <w:t>Teaching Assistant</w:t>
      </w:r>
    </w:p>
    <w:p w14:paraId="38EBA309" w14:textId="55EC7E48" w:rsidR="00AC7E59" w:rsidRPr="00B240C2" w:rsidRDefault="004F121B" w:rsidP="004F121B">
      <w:pPr>
        <w:tabs>
          <w:tab w:val="left" w:pos="900"/>
        </w:tabs>
        <w:rPr>
          <w:sz w:val="22"/>
          <w:szCs w:val="22"/>
        </w:rPr>
      </w:pPr>
      <w:r w:rsidRPr="00B240C2">
        <w:rPr>
          <w:sz w:val="22"/>
          <w:szCs w:val="22"/>
        </w:rPr>
        <w:t>Spring</w:t>
      </w:r>
      <w:r w:rsidR="00AC7E59" w:rsidRPr="00B240C2">
        <w:rPr>
          <w:sz w:val="22"/>
          <w:szCs w:val="22"/>
        </w:rPr>
        <w:t xml:space="preserve"> </w:t>
      </w:r>
      <w:r w:rsidRPr="00B240C2">
        <w:rPr>
          <w:sz w:val="22"/>
          <w:szCs w:val="22"/>
        </w:rPr>
        <w:tab/>
      </w:r>
      <w:r w:rsidR="00AC7E59" w:rsidRPr="00B240C2">
        <w:rPr>
          <w:sz w:val="22"/>
          <w:szCs w:val="22"/>
        </w:rPr>
        <w:t>2010</w:t>
      </w:r>
      <w:r w:rsidR="00AC7E59" w:rsidRPr="00B240C2">
        <w:rPr>
          <w:sz w:val="22"/>
          <w:szCs w:val="22"/>
        </w:rPr>
        <w:tab/>
      </w:r>
      <w:r w:rsidRPr="00B240C2">
        <w:rPr>
          <w:sz w:val="22"/>
          <w:szCs w:val="22"/>
        </w:rPr>
        <w:tab/>
      </w:r>
      <w:r w:rsidR="00AC7E59" w:rsidRPr="00B240C2">
        <w:rPr>
          <w:sz w:val="22"/>
          <w:szCs w:val="22"/>
        </w:rPr>
        <w:t>Application of Epidemiologic Concepts, EPI 591U</w:t>
      </w:r>
      <w:r w:rsidR="00AC7E59" w:rsidRPr="00B240C2">
        <w:rPr>
          <w:sz w:val="22"/>
          <w:szCs w:val="22"/>
        </w:rPr>
        <w:tab/>
      </w:r>
      <w:r w:rsidR="00AC7E59" w:rsidRPr="00B240C2">
        <w:rPr>
          <w:sz w:val="22"/>
          <w:szCs w:val="22"/>
        </w:rPr>
        <w:tab/>
      </w:r>
      <w:r w:rsidR="00AC7E59" w:rsidRPr="00B240C2">
        <w:rPr>
          <w:sz w:val="22"/>
          <w:szCs w:val="22"/>
        </w:rPr>
        <w:tab/>
        <w:t>Teaching Assistant</w:t>
      </w:r>
    </w:p>
    <w:p w14:paraId="73C82BEC" w14:textId="6D8F24F5" w:rsidR="00AC7E59" w:rsidRPr="00B240C2" w:rsidRDefault="00AC7E59" w:rsidP="00AC7E59">
      <w:pPr>
        <w:rPr>
          <w:sz w:val="22"/>
          <w:szCs w:val="22"/>
        </w:rPr>
      </w:pPr>
    </w:p>
    <w:p w14:paraId="1C421C85" w14:textId="6AE51195" w:rsidR="00923CF1" w:rsidRPr="00B240C2" w:rsidRDefault="0000010D" w:rsidP="00F0269B">
      <w:pPr>
        <w:rPr>
          <w:b/>
          <w:sz w:val="22"/>
          <w:szCs w:val="22"/>
          <w:u w:val="single"/>
        </w:rPr>
      </w:pPr>
      <w:r w:rsidRPr="00B240C2">
        <w:rPr>
          <w:b/>
          <w:sz w:val="22"/>
          <w:szCs w:val="22"/>
          <w:u w:val="single"/>
        </w:rPr>
        <w:t>Invited Lecturer</w:t>
      </w:r>
    </w:p>
    <w:p w14:paraId="0384BBA4" w14:textId="07B79B0F" w:rsidR="00794903" w:rsidRDefault="00794903" w:rsidP="00F0269B">
      <w:pPr>
        <w:rPr>
          <w:sz w:val="22"/>
          <w:szCs w:val="22"/>
        </w:rPr>
      </w:pPr>
      <w:r>
        <w:rPr>
          <w:sz w:val="22"/>
          <w:szCs w:val="22"/>
        </w:rPr>
        <w:t>2025</w:t>
      </w:r>
      <w:r>
        <w:rPr>
          <w:sz w:val="22"/>
          <w:szCs w:val="22"/>
        </w:rPr>
        <w:tab/>
      </w:r>
      <w:r>
        <w:rPr>
          <w:sz w:val="22"/>
          <w:szCs w:val="22"/>
        </w:rPr>
        <w:tab/>
      </w:r>
      <w:r w:rsidR="00D53675">
        <w:rPr>
          <w:sz w:val="22"/>
          <w:szCs w:val="22"/>
        </w:rPr>
        <w:t xml:space="preserve">Foundational Concepts </w:t>
      </w:r>
      <w:r w:rsidR="00F112E6">
        <w:rPr>
          <w:sz w:val="22"/>
          <w:szCs w:val="22"/>
        </w:rPr>
        <w:t>in Data and Statistics – MSN</w:t>
      </w:r>
      <w:r w:rsidR="00F112E6">
        <w:rPr>
          <w:sz w:val="22"/>
          <w:szCs w:val="22"/>
        </w:rPr>
        <w:tab/>
      </w:r>
      <w:r w:rsidR="00F112E6">
        <w:rPr>
          <w:sz w:val="22"/>
          <w:szCs w:val="22"/>
        </w:rPr>
        <w:tab/>
      </w:r>
      <w:r w:rsidR="00F112E6">
        <w:rPr>
          <w:sz w:val="22"/>
          <w:szCs w:val="22"/>
        </w:rPr>
        <w:tab/>
      </w:r>
      <w:r w:rsidR="00F112E6">
        <w:rPr>
          <w:sz w:val="22"/>
          <w:szCs w:val="22"/>
        </w:rPr>
        <w:tab/>
        <w:t>Emory Nursing</w:t>
      </w:r>
    </w:p>
    <w:p w14:paraId="7898A2FE" w14:textId="3ACDC82A" w:rsidR="00AC2003" w:rsidRPr="00B240C2" w:rsidRDefault="00AC2003" w:rsidP="00F0269B">
      <w:pPr>
        <w:rPr>
          <w:sz w:val="22"/>
          <w:szCs w:val="22"/>
        </w:rPr>
      </w:pPr>
      <w:r w:rsidRPr="00B240C2">
        <w:rPr>
          <w:sz w:val="22"/>
          <w:szCs w:val="22"/>
        </w:rPr>
        <w:t>2024</w:t>
      </w:r>
      <w:r w:rsidR="007F468D">
        <w:rPr>
          <w:sz w:val="22"/>
          <w:szCs w:val="22"/>
        </w:rPr>
        <w:t>-5</w:t>
      </w:r>
      <w:r w:rsidRPr="00B240C2">
        <w:rPr>
          <w:sz w:val="22"/>
          <w:szCs w:val="22"/>
        </w:rPr>
        <w:tab/>
      </w:r>
      <w:r w:rsidRPr="00B240C2">
        <w:rPr>
          <w:sz w:val="22"/>
          <w:szCs w:val="22"/>
        </w:rPr>
        <w:tab/>
      </w:r>
      <w:r w:rsidR="0022512A" w:rsidRPr="00B240C2">
        <w:rPr>
          <w:sz w:val="22"/>
          <w:szCs w:val="22"/>
        </w:rPr>
        <w:t xml:space="preserve">Experiential Learning Oncology Hub – </w:t>
      </w:r>
      <w:r w:rsidR="009A2682" w:rsidRPr="00B240C2">
        <w:rPr>
          <w:sz w:val="22"/>
          <w:szCs w:val="22"/>
        </w:rPr>
        <w:t>PhD Student Paper Review</w:t>
      </w:r>
      <w:r w:rsidR="007227EC" w:rsidRPr="00B240C2">
        <w:rPr>
          <w:sz w:val="22"/>
          <w:szCs w:val="22"/>
        </w:rPr>
        <w:t xml:space="preserve"> </w:t>
      </w:r>
      <w:r w:rsidR="009A2682" w:rsidRPr="00B240C2">
        <w:rPr>
          <w:sz w:val="22"/>
          <w:szCs w:val="22"/>
        </w:rPr>
        <w:tab/>
      </w:r>
      <w:r w:rsidR="009A2682" w:rsidRPr="00B240C2">
        <w:rPr>
          <w:sz w:val="22"/>
          <w:szCs w:val="22"/>
        </w:rPr>
        <w:tab/>
        <w:t>Emory Nursing</w:t>
      </w:r>
    </w:p>
    <w:p w14:paraId="4EA16AE0" w14:textId="271C0D7F" w:rsidR="00B72118" w:rsidRPr="00B240C2" w:rsidRDefault="00B72118" w:rsidP="00F0269B">
      <w:pPr>
        <w:rPr>
          <w:sz w:val="22"/>
          <w:szCs w:val="22"/>
        </w:rPr>
      </w:pPr>
      <w:r w:rsidRPr="00B240C2">
        <w:rPr>
          <w:sz w:val="22"/>
          <w:szCs w:val="22"/>
        </w:rPr>
        <w:t>2024</w:t>
      </w:r>
      <w:r w:rsidRPr="00B240C2">
        <w:rPr>
          <w:sz w:val="22"/>
          <w:szCs w:val="22"/>
        </w:rPr>
        <w:tab/>
      </w:r>
      <w:r w:rsidRPr="00B240C2">
        <w:rPr>
          <w:sz w:val="22"/>
          <w:szCs w:val="22"/>
        </w:rPr>
        <w:tab/>
      </w:r>
      <w:r w:rsidR="00A46131" w:rsidRPr="00B240C2">
        <w:rPr>
          <w:sz w:val="22"/>
          <w:szCs w:val="22"/>
        </w:rPr>
        <w:t>Scholarly Inqui</w:t>
      </w:r>
      <w:r w:rsidR="0001101C" w:rsidRPr="00B240C2">
        <w:rPr>
          <w:sz w:val="22"/>
          <w:szCs w:val="22"/>
        </w:rPr>
        <w:t xml:space="preserve">ry for BSN Honors: Introductory </w:t>
      </w:r>
      <w:r w:rsidR="00373390" w:rsidRPr="00B240C2">
        <w:rPr>
          <w:sz w:val="22"/>
          <w:szCs w:val="22"/>
        </w:rPr>
        <w:t>Research Methods</w:t>
      </w:r>
      <w:r w:rsidR="00373390" w:rsidRPr="00B240C2">
        <w:rPr>
          <w:sz w:val="22"/>
          <w:szCs w:val="22"/>
        </w:rPr>
        <w:tab/>
      </w:r>
      <w:r w:rsidR="00373390" w:rsidRPr="00B240C2">
        <w:rPr>
          <w:sz w:val="22"/>
          <w:szCs w:val="22"/>
        </w:rPr>
        <w:tab/>
        <w:t>Emory Nursing</w:t>
      </w:r>
    </w:p>
    <w:p w14:paraId="1B2CF49E" w14:textId="5530DD2A" w:rsidR="0000010D" w:rsidRPr="00B240C2" w:rsidRDefault="0000010D" w:rsidP="00F0269B">
      <w:pPr>
        <w:rPr>
          <w:sz w:val="22"/>
          <w:szCs w:val="22"/>
        </w:rPr>
      </w:pPr>
      <w:r w:rsidRPr="00B240C2">
        <w:rPr>
          <w:sz w:val="22"/>
          <w:szCs w:val="22"/>
        </w:rPr>
        <w:t>2019</w:t>
      </w:r>
      <w:r w:rsidRPr="00B240C2">
        <w:rPr>
          <w:sz w:val="22"/>
          <w:szCs w:val="22"/>
        </w:rPr>
        <w:tab/>
      </w:r>
      <w:r w:rsidRPr="00B240C2">
        <w:rPr>
          <w:sz w:val="22"/>
          <w:szCs w:val="22"/>
        </w:rPr>
        <w:tab/>
        <w:t>Endogenous &amp; Exogenous Determinants of Human Health</w:t>
      </w:r>
      <w:r w:rsidR="00A4386D" w:rsidRPr="00B240C2">
        <w:rPr>
          <w:sz w:val="22"/>
          <w:szCs w:val="22"/>
        </w:rPr>
        <w:tab/>
      </w:r>
      <w:r w:rsidR="00A4386D" w:rsidRPr="00B240C2">
        <w:rPr>
          <w:sz w:val="22"/>
          <w:szCs w:val="22"/>
        </w:rPr>
        <w:tab/>
      </w:r>
      <w:r w:rsidRPr="00B240C2">
        <w:rPr>
          <w:sz w:val="22"/>
          <w:szCs w:val="22"/>
        </w:rPr>
        <w:tab/>
        <w:t>Emory Nursing</w:t>
      </w:r>
    </w:p>
    <w:p w14:paraId="26B4F27F" w14:textId="3AD5A013" w:rsidR="0000010D" w:rsidRPr="00B240C2" w:rsidRDefault="0000010D" w:rsidP="00F0269B">
      <w:pPr>
        <w:rPr>
          <w:sz w:val="22"/>
          <w:szCs w:val="22"/>
        </w:rPr>
      </w:pPr>
      <w:r w:rsidRPr="00B240C2">
        <w:rPr>
          <w:sz w:val="22"/>
          <w:szCs w:val="22"/>
        </w:rPr>
        <w:t>2017</w:t>
      </w:r>
      <w:r w:rsidRPr="00B240C2">
        <w:rPr>
          <w:sz w:val="22"/>
          <w:szCs w:val="22"/>
        </w:rPr>
        <w:tab/>
      </w:r>
      <w:r w:rsidRPr="00B240C2">
        <w:rPr>
          <w:sz w:val="22"/>
          <w:szCs w:val="22"/>
        </w:rPr>
        <w:tab/>
        <w:t>Advanced Epi Methods II-Parametric G-formula</w:t>
      </w:r>
      <w:r w:rsidRPr="00B240C2">
        <w:rPr>
          <w:sz w:val="22"/>
          <w:szCs w:val="22"/>
        </w:rPr>
        <w:tab/>
      </w:r>
      <w:r w:rsidRPr="00B240C2">
        <w:rPr>
          <w:sz w:val="22"/>
          <w:szCs w:val="22"/>
        </w:rPr>
        <w:tab/>
      </w:r>
      <w:r w:rsidRPr="00B240C2">
        <w:rPr>
          <w:sz w:val="22"/>
          <w:szCs w:val="22"/>
        </w:rPr>
        <w:tab/>
      </w:r>
      <w:r w:rsidRPr="00B240C2">
        <w:rPr>
          <w:sz w:val="22"/>
          <w:szCs w:val="22"/>
        </w:rPr>
        <w:tab/>
      </w:r>
      <w:r w:rsidR="00AA64C9" w:rsidRPr="00B240C2">
        <w:rPr>
          <w:sz w:val="22"/>
          <w:szCs w:val="22"/>
        </w:rPr>
        <w:tab/>
      </w:r>
      <w:r w:rsidRPr="00B240C2">
        <w:rPr>
          <w:sz w:val="22"/>
          <w:szCs w:val="22"/>
        </w:rPr>
        <w:t xml:space="preserve">Emory </w:t>
      </w:r>
      <w:r w:rsidR="004F121B" w:rsidRPr="00B240C2">
        <w:rPr>
          <w:sz w:val="22"/>
          <w:szCs w:val="22"/>
        </w:rPr>
        <w:t>Public Health</w:t>
      </w:r>
    </w:p>
    <w:p w14:paraId="1F2ACC1A" w14:textId="09158F84" w:rsidR="0000010D" w:rsidRPr="00B240C2" w:rsidRDefault="0000010D" w:rsidP="00F0269B">
      <w:pPr>
        <w:rPr>
          <w:sz w:val="22"/>
          <w:szCs w:val="22"/>
        </w:rPr>
      </w:pPr>
      <w:r w:rsidRPr="00B240C2">
        <w:rPr>
          <w:sz w:val="22"/>
          <w:szCs w:val="22"/>
        </w:rPr>
        <w:t>2016</w:t>
      </w:r>
      <w:r w:rsidRPr="00B240C2">
        <w:rPr>
          <w:sz w:val="22"/>
          <w:szCs w:val="22"/>
        </w:rPr>
        <w:tab/>
      </w:r>
      <w:r w:rsidRPr="00B240C2">
        <w:rPr>
          <w:sz w:val="22"/>
          <w:szCs w:val="22"/>
        </w:rPr>
        <w:tab/>
        <w:t xml:space="preserve">Epi and </w:t>
      </w:r>
      <w:proofErr w:type="spellStart"/>
      <w:r w:rsidRPr="00B240C2">
        <w:rPr>
          <w:sz w:val="22"/>
          <w:szCs w:val="22"/>
        </w:rPr>
        <w:t>Biostat</w:t>
      </w:r>
      <w:proofErr w:type="spellEnd"/>
      <w:r w:rsidRPr="00B240C2">
        <w:rPr>
          <w:sz w:val="22"/>
          <w:szCs w:val="22"/>
        </w:rPr>
        <w:t xml:space="preserve"> Lecture Series-Mediation </w:t>
      </w:r>
      <w:r w:rsidR="00783CEF" w:rsidRPr="00B240C2">
        <w:rPr>
          <w:sz w:val="22"/>
          <w:szCs w:val="22"/>
        </w:rPr>
        <w:t>A</w:t>
      </w:r>
      <w:r w:rsidRPr="00B240C2">
        <w:rPr>
          <w:sz w:val="22"/>
          <w:szCs w:val="22"/>
        </w:rPr>
        <w:t xml:space="preserve">nalysis </w:t>
      </w:r>
      <w:r w:rsidR="00783CEF" w:rsidRPr="00B240C2">
        <w:rPr>
          <w:sz w:val="22"/>
          <w:szCs w:val="22"/>
        </w:rPr>
        <w:t>E</w:t>
      </w:r>
      <w:r w:rsidRPr="00B240C2">
        <w:rPr>
          <w:sz w:val="22"/>
          <w:szCs w:val="22"/>
        </w:rPr>
        <w:t>xplained</w:t>
      </w:r>
      <w:r w:rsidRPr="00B240C2">
        <w:rPr>
          <w:sz w:val="22"/>
          <w:szCs w:val="22"/>
        </w:rPr>
        <w:tab/>
      </w:r>
      <w:r w:rsidRPr="00B240C2">
        <w:rPr>
          <w:sz w:val="22"/>
          <w:szCs w:val="22"/>
        </w:rPr>
        <w:tab/>
      </w:r>
      <w:r w:rsidRPr="00B240C2">
        <w:rPr>
          <w:sz w:val="22"/>
          <w:szCs w:val="22"/>
        </w:rPr>
        <w:tab/>
        <w:t>NCI DCEG</w:t>
      </w:r>
    </w:p>
    <w:p w14:paraId="77ECEBDD" w14:textId="306ABA77" w:rsidR="0000010D" w:rsidRPr="00B240C2" w:rsidRDefault="0000010D" w:rsidP="00F0269B">
      <w:pPr>
        <w:rPr>
          <w:sz w:val="22"/>
          <w:szCs w:val="22"/>
        </w:rPr>
      </w:pPr>
      <w:r w:rsidRPr="00B240C2">
        <w:rPr>
          <w:sz w:val="22"/>
          <w:szCs w:val="22"/>
        </w:rPr>
        <w:t>2015-17</w:t>
      </w:r>
      <w:r w:rsidRPr="00B240C2">
        <w:rPr>
          <w:sz w:val="22"/>
          <w:szCs w:val="22"/>
        </w:rPr>
        <w:tab/>
        <w:t>Principles and Practice in Cancer Prevention and Control</w:t>
      </w:r>
      <w:r w:rsidR="000E7264" w:rsidRPr="00B240C2">
        <w:rPr>
          <w:sz w:val="22"/>
          <w:szCs w:val="22"/>
        </w:rPr>
        <w:t xml:space="preserve"> - Bias</w:t>
      </w:r>
      <w:r w:rsidR="007510DD" w:rsidRPr="00B240C2">
        <w:rPr>
          <w:sz w:val="22"/>
          <w:szCs w:val="22"/>
        </w:rPr>
        <w:tab/>
      </w:r>
      <w:r w:rsidRPr="00B240C2">
        <w:rPr>
          <w:sz w:val="22"/>
          <w:szCs w:val="22"/>
        </w:rPr>
        <w:tab/>
      </w:r>
      <w:r w:rsidR="00AA64C9" w:rsidRPr="00B240C2">
        <w:rPr>
          <w:sz w:val="22"/>
          <w:szCs w:val="22"/>
        </w:rPr>
        <w:tab/>
      </w:r>
      <w:r w:rsidRPr="00B240C2">
        <w:rPr>
          <w:sz w:val="22"/>
          <w:szCs w:val="22"/>
        </w:rPr>
        <w:t>NCI CPFP</w:t>
      </w:r>
    </w:p>
    <w:p w14:paraId="4EED83A2" w14:textId="05B1B4B6" w:rsidR="0000010D" w:rsidRPr="00B240C2" w:rsidRDefault="0000010D" w:rsidP="00F0269B">
      <w:pPr>
        <w:rPr>
          <w:sz w:val="22"/>
          <w:szCs w:val="22"/>
        </w:rPr>
      </w:pPr>
      <w:r w:rsidRPr="00B240C2">
        <w:rPr>
          <w:sz w:val="22"/>
          <w:szCs w:val="22"/>
        </w:rPr>
        <w:t>2015</w:t>
      </w:r>
      <w:r w:rsidRPr="00B240C2">
        <w:rPr>
          <w:sz w:val="22"/>
          <w:szCs w:val="22"/>
        </w:rPr>
        <w:tab/>
      </w:r>
      <w:r w:rsidRPr="00B240C2">
        <w:rPr>
          <w:sz w:val="22"/>
          <w:szCs w:val="22"/>
        </w:rPr>
        <w:tab/>
        <w:t xml:space="preserve">Estrogen &amp; </w:t>
      </w:r>
      <w:r w:rsidR="00783CEF" w:rsidRPr="00B240C2">
        <w:rPr>
          <w:sz w:val="22"/>
          <w:szCs w:val="22"/>
        </w:rPr>
        <w:t>I</w:t>
      </w:r>
      <w:r w:rsidRPr="00B240C2">
        <w:rPr>
          <w:sz w:val="22"/>
          <w:szCs w:val="22"/>
        </w:rPr>
        <w:t xml:space="preserve">nflammation </w:t>
      </w:r>
      <w:r w:rsidR="00783CEF" w:rsidRPr="00B240C2">
        <w:rPr>
          <w:sz w:val="22"/>
          <w:szCs w:val="22"/>
        </w:rPr>
        <w:t>P</w:t>
      </w:r>
      <w:r w:rsidRPr="00B240C2">
        <w:rPr>
          <w:sz w:val="22"/>
          <w:szCs w:val="22"/>
        </w:rPr>
        <w:t xml:space="preserve">athways </w:t>
      </w:r>
      <w:r w:rsidR="00783CEF" w:rsidRPr="00B240C2">
        <w:rPr>
          <w:sz w:val="22"/>
          <w:szCs w:val="22"/>
        </w:rPr>
        <w:t>of</w:t>
      </w:r>
      <w:r w:rsidRPr="00B240C2">
        <w:rPr>
          <w:sz w:val="22"/>
          <w:szCs w:val="22"/>
        </w:rPr>
        <w:t xml:space="preserve"> </w:t>
      </w:r>
      <w:r w:rsidR="00783CEF" w:rsidRPr="00B240C2">
        <w:rPr>
          <w:sz w:val="22"/>
          <w:szCs w:val="22"/>
        </w:rPr>
        <w:t>E</w:t>
      </w:r>
      <w:r w:rsidRPr="00B240C2">
        <w:rPr>
          <w:sz w:val="22"/>
          <w:szCs w:val="22"/>
        </w:rPr>
        <w:t xml:space="preserve">ndometrial </w:t>
      </w:r>
      <w:r w:rsidR="00783CEF" w:rsidRPr="00B240C2">
        <w:rPr>
          <w:sz w:val="22"/>
          <w:szCs w:val="22"/>
        </w:rPr>
        <w:t>C</w:t>
      </w:r>
      <w:r w:rsidRPr="00B240C2">
        <w:rPr>
          <w:sz w:val="22"/>
          <w:szCs w:val="22"/>
        </w:rPr>
        <w:t>ancer</w:t>
      </w:r>
      <w:r w:rsidRPr="00B240C2">
        <w:rPr>
          <w:sz w:val="22"/>
          <w:szCs w:val="22"/>
        </w:rPr>
        <w:tab/>
      </w:r>
      <w:r w:rsidRPr="00B240C2">
        <w:rPr>
          <w:sz w:val="22"/>
          <w:szCs w:val="22"/>
        </w:rPr>
        <w:tab/>
      </w:r>
      <w:r w:rsidRPr="00B240C2">
        <w:rPr>
          <w:sz w:val="22"/>
          <w:szCs w:val="22"/>
        </w:rPr>
        <w:tab/>
        <w:t>NCI CPFP</w:t>
      </w:r>
    </w:p>
    <w:p w14:paraId="08DFABC8" w14:textId="09803E9A" w:rsidR="0000010D" w:rsidRPr="00B240C2" w:rsidRDefault="0000010D" w:rsidP="00F0269B">
      <w:pPr>
        <w:rPr>
          <w:sz w:val="22"/>
          <w:szCs w:val="22"/>
        </w:rPr>
      </w:pPr>
      <w:r w:rsidRPr="00B240C2">
        <w:rPr>
          <w:sz w:val="22"/>
          <w:szCs w:val="22"/>
        </w:rPr>
        <w:t>2015</w:t>
      </w:r>
      <w:r w:rsidRPr="00B240C2">
        <w:rPr>
          <w:sz w:val="22"/>
          <w:szCs w:val="22"/>
        </w:rPr>
        <w:tab/>
      </w:r>
      <w:r w:rsidRPr="00B240C2">
        <w:rPr>
          <w:sz w:val="22"/>
          <w:szCs w:val="22"/>
        </w:rPr>
        <w:tab/>
        <w:t>Fellowship Program-Mediation analysis</w:t>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00AA64C9" w:rsidRPr="00B240C2">
        <w:rPr>
          <w:sz w:val="22"/>
          <w:szCs w:val="22"/>
        </w:rPr>
        <w:tab/>
      </w:r>
      <w:r w:rsidRPr="00B240C2">
        <w:rPr>
          <w:sz w:val="22"/>
          <w:szCs w:val="22"/>
        </w:rPr>
        <w:t>NC</w:t>
      </w:r>
      <w:r w:rsidR="00B333EF" w:rsidRPr="00B240C2">
        <w:rPr>
          <w:sz w:val="22"/>
          <w:szCs w:val="22"/>
        </w:rPr>
        <w:t>I</w:t>
      </w:r>
      <w:r w:rsidRPr="00B240C2">
        <w:rPr>
          <w:sz w:val="22"/>
          <w:szCs w:val="22"/>
        </w:rPr>
        <w:t xml:space="preserve"> Cancer Prevention</w:t>
      </w:r>
    </w:p>
    <w:p w14:paraId="084E9127" w14:textId="33E061EF" w:rsidR="0000010D" w:rsidRPr="00B240C2" w:rsidRDefault="0000010D" w:rsidP="00F0269B">
      <w:pPr>
        <w:rPr>
          <w:sz w:val="22"/>
          <w:szCs w:val="22"/>
        </w:rPr>
      </w:pPr>
      <w:r w:rsidRPr="00B240C2">
        <w:rPr>
          <w:sz w:val="22"/>
          <w:szCs w:val="22"/>
        </w:rPr>
        <w:t>2014</w:t>
      </w:r>
      <w:r w:rsidRPr="00B240C2">
        <w:rPr>
          <w:sz w:val="22"/>
          <w:szCs w:val="22"/>
        </w:rPr>
        <w:tab/>
      </w:r>
      <w:r w:rsidRPr="00B240C2">
        <w:rPr>
          <w:sz w:val="22"/>
          <w:szCs w:val="22"/>
        </w:rPr>
        <w:tab/>
        <w:t>Methods and Training-SAS output delivery system</w:t>
      </w:r>
      <w:r w:rsidRPr="00B240C2">
        <w:rPr>
          <w:sz w:val="22"/>
          <w:szCs w:val="22"/>
        </w:rPr>
        <w:tab/>
      </w:r>
      <w:r w:rsidRPr="00B240C2">
        <w:rPr>
          <w:sz w:val="22"/>
          <w:szCs w:val="22"/>
        </w:rPr>
        <w:tab/>
      </w:r>
      <w:r w:rsidRPr="00B240C2">
        <w:rPr>
          <w:sz w:val="22"/>
          <w:szCs w:val="22"/>
        </w:rPr>
        <w:tab/>
      </w:r>
      <w:r w:rsidRPr="00B240C2">
        <w:rPr>
          <w:sz w:val="22"/>
          <w:szCs w:val="22"/>
        </w:rPr>
        <w:tab/>
        <w:t>NCI CPFP</w:t>
      </w:r>
    </w:p>
    <w:p w14:paraId="658ED724" w14:textId="066CFB62" w:rsidR="0000010D" w:rsidRPr="00B240C2" w:rsidRDefault="0000010D" w:rsidP="00F0269B">
      <w:pPr>
        <w:rPr>
          <w:sz w:val="22"/>
          <w:szCs w:val="22"/>
        </w:rPr>
      </w:pPr>
      <w:r w:rsidRPr="00B240C2">
        <w:rPr>
          <w:sz w:val="22"/>
          <w:szCs w:val="22"/>
        </w:rPr>
        <w:t>2013</w:t>
      </w:r>
      <w:r w:rsidRPr="00B240C2">
        <w:rPr>
          <w:sz w:val="22"/>
          <w:szCs w:val="22"/>
        </w:rPr>
        <w:tab/>
      </w:r>
      <w:r w:rsidRPr="00B240C2">
        <w:rPr>
          <w:sz w:val="22"/>
          <w:szCs w:val="22"/>
        </w:rPr>
        <w:tab/>
        <w:t>Advanced Epi Methods I-Structural selection bias</w:t>
      </w:r>
      <w:r w:rsidRPr="00B240C2">
        <w:rPr>
          <w:sz w:val="22"/>
          <w:szCs w:val="22"/>
        </w:rPr>
        <w:tab/>
      </w:r>
      <w:r w:rsidRPr="00B240C2">
        <w:rPr>
          <w:sz w:val="22"/>
          <w:szCs w:val="22"/>
        </w:rPr>
        <w:tab/>
      </w:r>
      <w:r w:rsidRPr="00B240C2">
        <w:rPr>
          <w:sz w:val="22"/>
          <w:szCs w:val="22"/>
        </w:rPr>
        <w:tab/>
      </w:r>
      <w:r w:rsidRPr="00B240C2">
        <w:rPr>
          <w:sz w:val="22"/>
          <w:szCs w:val="22"/>
        </w:rPr>
        <w:tab/>
        <w:t xml:space="preserve">Emory </w:t>
      </w:r>
      <w:r w:rsidR="004F121B" w:rsidRPr="00B240C2">
        <w:rPr>
          <w:sz w:val="22"/>
          <w:szCs w:val="22"/>
        </w:rPr>
        <w:t>Public Health</w:t>
      </w:r>
    </w:p>
    <w:p w14:paraId="4219F035" w14:textId="1109CF75" w:rsidR="0000010D" w:rsidRPr="00B240C2" w:rsidRDefault="0000010D" w:rsidP="00F0269B">
      <w:pPr>
        <w:rPr>
          <w:sz w:val="22"/>
          <w:szCs w:val="22"/>
        </w:rPr>
      </w:pPr>
      <w:r w:rsidRPr="00B240C2">
        <w:rPr>
          <w:sz w:val="22"/>
          <w:szCs w:val="22"/>
        </w:rPr>
        <w:t>2012</w:t>
      </w:r>
      <w:r w:rsidRPr="00B240C2">
        <w:rPr>
          <w:sz w:val="22"/>
          <w:szCs w:val="22"/>
        </w:rPr>
        <w:tab/>
      </w:r>
      <w:r w:rsidRPr="00B240C2">
        <w:rPr>
          <w:sz w:val="22"/>
          <w:szCs w:val="22"/>
        </w:rPr>
        <w:tab/>
        <w:t>Advanced Epi Methods I-Casual methods interaction</w:t>
      </w:r>
      <w:r w:rsidRPr="00B240C2">
        <w:rPr>
          <w:sz w:val="22"/>
          <w:szCs w:val="22"/>
        </w:rPr>
        <w:tab/>
      </w:r>
      <w:r w:rsidRPr="00B240C2">
        <w:rPr>
          <w:sz w:val="22"/>
          <w:szCs w:val="22"/>
        </w:rPr>
        <w:tab/>
      </w:r>
      <w:r w:rsidRPr="00B240C2">
        <w:rPr>
          <w:sz w:val="22"/>
          <w:szCs w:val="22"/>
        </w:rPr>
        <w:tab/>
      </w:r>
      <w:r w:rsidRPr="00B240C2">
        <w:rPr>
          <w:sz w:val="22"/>
          <w:szCs w:val="22"/>
        </w:rPr>
        <w:tab/>
        <w:t>Emory</w:t>
      </w:r>
      <w:r w:rsidR="004F121B" w:rsidRPr="00B240C2">
        <w:rPr>
          <w:sz w:val="22"/>
          <w:szCs w:val="22"/>
        </w:rPr>
        <w:t xml:space="preserve"> Public Health</w:t>
      </w:r>
    </w:p>
    <w:p w14:paraId="5A553A54" w14:textId="77777777" w:rsidR="000E7E69" w:rsidRPr="00B240C2" w:rsidRDefault="000E7E69" w:rsidP="0000010D">
      <w:pPr>
        <w:tabs>
          <w:tab w:val="right" w:pos="10800"/>
        </w:tabs>
        <w:rPr>
          <w:b/>
          <w:sz w:val="22"/>
          <w:szCs w:val="22"/>
          <w:u w:val="single"/>
        </w:rPr>
      </w:pPr>
    </w:p>
    <w:p w14:paraId="5DF7DABE" w14:textId="67FAE376" w:rsidR="0000010D" w:rsidRPr="00B240C2" w:rsidRDefault="00043903" w:rsidP="0000010D">
      <w:pPr>
        <w:tabs>
          <w:tab w:val="right" w:pos="10800"/>
        </w:tabs>
        <w:rPr>
          <w:b/>
          <w:sz w:val="22"/>
          <w:szCs w:val="22"/>
          <w:u w:val="single"/>
        </w:rPr>
      </w:pPr>
      <w:r w:rsidRPr="00B240C2">
        <w:rPr>
          <w:b/>
          <w:sz w:val="22"/>
          <w:szCs w:val="22"/>
          <w:u w:val="single"/>
        </w:rPr>
        <w:t>Student</w:t>
      </w:r>
      <w:r w:rsidR="00C206CA" w:rsidRPr="00B240C2">
        <w:rPr>
          <w:b/>
          <w:sz w:val="22"/>
          <w:szCs w:val="22"/>
          <w:u w:val="single"/>
        </w:rPr>
        <w:t xml:space="preserve"> Advisement</w:t>
      </w:r>
    </w:p>
    <w:p w14:paraId="1ACD6053" w14:textId="6D380763" w:rsidR="007F468D" w:rsidRDefault="007F468D" w:rsidP="00960631">
      <w:pPr>
        <w:tabs>
          <w:tab w:val="left" w:pos="1440"/>
          <w:tab w:val="right" w:pos="10800"/>
        </w:tabs>
        <w:rPr>
          <w:sz w:val="22"/>
          <w:szCs w:val="22"/>
        </w:rPr>
      </w:pPr>
      <w:r>
        <w:rPr>
          <w:sz w:val="22"/>
          <w:szCs w:val="22"/>
        </w:rPr>
        <w:t>2025</w:t>
      </w:r>
      <w:r>
        <w:rPr>
          <w:sz w:val="22"/>
          <w:szCs w:val="22"/>
        </w:rPr>
        <w:tab/>
        <w:t xml:space="preserve">Ali </w:t>
      </w:r>
      <w:proofErr w:type="spellStart"/>
      <w:r w:rsidR="00AF22D0">
        <w:rPr>
          <w:sz w:val="22"/>
          <w:szCs w:val="22"/>
        </w:rPr>
        <w:t>Tfaily</w:t>
      </w:r>
      <w:proofErr w:type="spellEnd"/>
      <w:r w:rsidR="00AF22D0">
        <w:rPr>
          <w:sz w:val="22"/>
          <w:szCs w:val="22"/>
        </w:rPr>
        <w:t>, PhD</w:t>
      </w:r>
      <w:r w:rsidR="00AF22D0">
        <w:rPr>
          <w:sz w:val="22"/>
          <w:szCs w:val="22"/>
        </w:rPr>
        <w:tab/>
        <w:t>QE Committee Member</w:t>
      </w:r>
    </w:p>
    <w:p w14:paraId="6BEDE096" w14:textId="19BA4A9E" w:rsidR="00A6396D" w:rsidRPr="00B240C2" w:rsidRDefault="00A6396D" w:rsidP="00960631">
      <w:pPr>
        <w:tabs>
          <w:tab w:val="left" w:pos="1440"/>
          <w:tab w:val="right" w:pos="10800"/>
        </w:tabs>
        <w:rPr>
          <w:sz w:val="22"/>
          <w:szCs w:val="22"/>
        </w:rPr>
      </w:pPr>
      <w:r w:rsidRPr="00B240C2">
        <w:rPr>
          <w:sz w:val="22"/>
          <w:szCs w:val="22"/>
        </w:rPr>
        <w:t>2024</w:t>
      </w:r>
      <w:r w:rsidRPr="00B240C2">
        <w:rPr>
          <w:sz w:val="22"/>
          <w:szCs w:val="22"/>
        </w:rPr>
        <w:tab/>
        <w:t>Hyein Kim</w:t>
      </w:r>
      <w:r w:rsidR="0077085F" w:rsidRPr="00B240C2">
        <w:rPr>
          <w:sz w:val="22"/>
          <w:szCs w:val="22"/>
        </w:rPr>
        <w:t>, PhD</w:t>
      </w:r>
      <w:r w:rsidRPr="00B240C2">
        <w:rPr>
          <w:sz w:val="22"/>
          <w:szCs w:val="22"/>
        </w:rPr>
        <w:tab/>
      </w:r>
      <w:r w:rsidR="0077085F" w:rsidRPr="00B240C2">
        <w:rPr>
          <w:sz w:val="22"/>
          <w:szCs w:val="22"/>
        </w:rPr>
        <w:t>QE</w:t>
      </w:r>
      <w:r w:rsidRPr="00B240C2">
        <w:rPr>
          <w:sz w:val="22"/>
          <w:szCs w:val="22"/>
        </w:rPr>
        <w:t xml:space="preserve"> Committee </w:t>
      </w:r>
      <w:r w:rsidR="00BE2121" w:rsidRPr="00B240C2">
        <w:rPr>
          <w:sz w:val="22"/>
          <w:szCs w:val="22"/>
        </w:rPr>
        <w:t>Chair</w:t>
      </w:r>
    </w:p>
    <w:p w14:paraId="79BFA55F" w14:textId="244818D1" w:rsidR="00333333" w:rsidRPr="00B240C2" w:rsidRDefault="004C28FC" w:rsidP="00960631">
      <w:pPr>
        <w:tabs>
          <w:tab w:val="left" w:pos="1440"/>
          <w:tab w:val="right" w:pos="10800"/>
        </w:tabs>
        <w:rPr>
          <w:sz w:val="22"/>
          <w:szCs w:val="22"/>
        </w:rPr>
      </w:pPr>
      <w:r w:rsidRPr="00B240C2">
        <w:rPr>
          <w:sz w:val="22"/>
          <w:szCs w:val="22"/>
        </w:rPr>
        <w:t>2024</w:t>
      </w:r>
      <w:r w:rsidR="00333333" w:rsidRPr="00B240C2">
        <w:rPr>
          <w:sz w:val="22"/>
          <w:szCs w:val="22"/>
        </w:rPr>
        <w:tab/>
        <w:t>Olivia Mashburn</w:t>
      </w:r>
      <w:r w:rsidR="0077085F" w:rsidRPr="00B240C2">
        <w:rPr>
          <w:sz w:val="22"/>
          <w:szCs w:val="22"/>
        </w:rPr>
        <w:t>, DNP</w:t>
      </w:r>
      <w:r w:rsidR="00333333" w:rsidRPr="00B240C2">
        <w:rPr>
          <w:sz w:val="22"/>
          <w:szCs w:val="22"/>
        </w:rPr>
        <w:tab/>
      </w:r>
      <w:r w:rsidRPr="00B240C2">
        <w:rPr>
          <w:sz w:val="22"/>
          <w:szCs w:val="22"/>
        </w:rPr>
        <w:t>Committee Advisor</w:t>
      </w:r>
    </w:p>
    <w:p w14:paraId="2E5935CE" w14:textId="71D0FE7B" w:rsidR="00C06A0C" w:rsidRPr="00B240C2" w:rsidRDefault="00960631" w:rsidP="00960631">
      <w:pPr>
        <w:tabs>
          <w:tab w:val="left" w:pos="1440"/>
          <w:tab w:val="right" w:pos="10800"/>
        </w:tabs>
        <w:rPr>
          <w:sz w:val="22"/>
          <w:szCs w:val="22"/>
        </w:rPr>
      </w:pPr>
      <w:r w:rsidRPr="00B240C2">
        <w:rPr>
          <w:sz w:val="22"/>
          <w:szCs w:val="22"/>
        </w:rPr>
        <w:t>2023</w:t>
      </w:r>
      <w:r w:rsidR="002F128B" w:rsidRPr="00B240C2">
        <w:rPr>
          <w:sz w:val="22"/>
          <w:szCs w:val="22"/>
        </w:rPr>
        <w:tab/>
      </w:r>
      <w:r w:rsidR="000F4584" w:rsidRPr="00B240C2">
        <w:rPr>
          <w:sz w:val="22"/>
          <w:szCs w:val="22"/>
        </w:rPr>
        <w:t>Charmaine Stotler, DNP</w:t>
      </w:r>
      <w:r w:rsidR="000F4584" w:rsidRPr="00B240C2">
        <w:rPr>
          <w:sz w:val="22"/>
          <w:szCs w:val="22"/>
        </w:rPr>
        <w:tab/>
        <w:t xml:space="preserve">Committee </w:t>
      </w:r>
      <w:r w:rsidR="003C3C2C" w:rsidRPr="00B240C2">
        <w:rPr>
          <w:sz w:val="22"/>
          <w:szCs w:val="22"/>
        </w:rPr>
        <w:t>Member</w:t>
      </w:r>
    </w:p>
    <w:p w14:paraId="11ACACC7" w14:textId="1FB99A17" w:rsidR="008159F2" w:rsidRPr="00B240C2" w:rsidRDefault="008159F2" w:rsidP="004B5717">
      <w:pPr>
        <w:tabs>
          <w:tab w:val="left" w:pos="900"/>
          <w:tab w:val="left" w:pos="1440"/>
          <w:tab w:val="right" w:pos="10800"/>
        </w:tabs>
        <w:rPr>
          <w:sz w:val="22"/>
          <w:szCs w:val="22"/>
        </w:rPr>
      </w:pPr>
      <w:r w:rsidRPr="00B240C2">
        <w:rPr>
          <w:sz w:val="22"/>
          <w:szCs w:val="22"/>
        </w:rPr>
        <w:t>2022</w:t>
      </w:r>
      <w:r w:rsidRPr="00B240C2">
        <w:rPr>
          <w:sz w:val="22"/>
          <w:szCs w:val="22"/>
        </w:rPr>
        <w:tab/>
      </w:r>
      <w:r w:rsidRPr="00B240C2">
        <w:rPr>
          <w:sz w:val="22"/>
          <w:szCs w:val="22"/>
        </w:rPr>
        <w:tab/>
        <w:t xml:space="preserve">Kelly </w:t>
      </w:r>
      <w:r w:rsidR="009C3980" w:rsidRPr="00B240C2">
        <w:rPr>
          <w:sz w:val="22"/>
          <w:szCs w:val="22"/>
        </w:rPr>
        <w:t>Goszkowicz, DNP</w:t>
      </w:r>
      <w:r w:rsidR="009C3980" w:rsidRPr="00B240C2">
        <w:rPr>
          <w:sz w:val="22"/>
          <w:szCs w:val="22"/>
        </w:rPr>
        <w:tab/>
        <w:t>Committee Advisor</w:t>
      </w:r>
    </w:p>
    <w:p w14:paraId="058F6889" w14:textId="42494F07" w:rsidR="00360819" w:rsidRPr="00B240C2" w:rsidRDefault="00360819" w:rsidP="004B5717">
      <w:pPr>
        <w:tabs>
          <w:tab w:val="left" w:pos="900"/>
          <w:tab w:val="left" w:pos="1440"/>
          <w:tab w:val="right" w:pos="10800"/>
        </w:tabs>
        <w:rPr>
          <w:sz w:val="22"/>
          <w:szCs w:val="22"/>
        </w:rPr>
      </w:pPr>
      <w:r w:rsidRPr="00B240C2">
        <w:rPr>
          <w:sz w:val="22"/>
          <w:szCs w:val="22"/>
        </w:rPr>
        <w:t>2022</w:t>
      </w:r>
      <w:r w:rsidR="00BC600A" w:rsidRPr="00B240C2">
        <w:rPr>
          <w:sz w:val="22"/>
          <w:szCs w:val="22"/>
        </w:rPr>
        <w:t>-23</w:t>
      </w:r>
      <w:r w:rsidRPr="00B240C2">
        <w:rPr>
          <w:sz w:val="22"/>
          <w:szCs w:val="22"/>
        </w:rPr>
        <w:tab/>
      </w:r>
      <w:r w:rsidRPr="00B240C2">
        <w:rPr>
          <w:sz w:val="22"/>
          <w:szCs w:val="22"/>
        </w:rPr>
        <w:tab/>
        <w:t>Caitlin Burnett</w:t>
      </w:r>
      <w:r w:rsidR="00C34F76" w:rsidRPr="00B240C2">
        <w:rPr>
          <w:sz w:val="22"/>
          <w:szCs w:val="22"/>
        </w:rPr>
        <w:t>, DNP</w:t>
      </w:r>
      <w:r w:rsidR="00141BB5" w:rsidRPr="00B240C2">
        <w:rPr>
          <w:sz w:val="22"/>
          <w:szCs w:val="22"/>
        </w:rPr>
        <w:tab/>
        <w:t xml:space="preserve">Committee </w:t>
      </w:r>
      <w:r w:rsidR="002C2C03" w:rsidRPr="00B240C2">
        <w:rPr>
          <w:sz w:val="22"/>
          <w:szCs w:val="22"/>
        </w:rPr>
        <w:t>Member</w:t>
      </w:r>
    </w:p>
    <w:p w14:paraId="27227B95" w14:textId="3353633E" w:rsidR="004B5717" w:rsidRPr="00B240C2" w:rsidRDefault="004B5717" w:rsidP="004B5717">
      <w:pPr>
        <w:tabs>
          <w:tab w:val="left" w:pos="900"/>
          <w:tab w:val="left" w:pos="1440"/>
          <w:tab w:val="right" w:pos="10800"/>
        </w:tabs>
        <w:rPr>
          <w:sz w:val="22"/>
          <w:szCs w:val="22"/>
        </w:rPr>
      </w:pPr>
      <w:r w:rsidRPr="00B240C2">
        <w:rPr>
          <w:sz w:val="22"/>
          <w:szCs w:val="22"/>
        </w:rPr>
        <w:t>2021-2</w:t>
      </w:r>
      <w:r w:rsidR="00BC600A" w:rsidRPr="00B240C2">
        <w:rPr>
          <w:sz w:val="22"/>
          <w:szCs w:val="22"/>
        </w:rPr>
        <w:t>3</w:t>
      </w:r>
      <w:r w:rsidRPr="00B240C2">
        <w:rPr>
          <w:sz w:val="22"/>
          <w:szCs w:val="22"/>
        </w:rPr>
        <w:tab/>
      </w:r>
      <w:r w:rsidRPr="00B240C2">
        <w:rPr>
          <w:sz w:val="22"/>
          <w:szCs w:val="22"/>
        </w:rPr>
        <w:tab/>
        <w:t>Diana Kimbal, DNP</w:t>
      </w:r>
      <w:r w:rsidRPr="00B240C2">
        <w:rPr>
          <w:sz w:val="22"/>
          <w:szCs w:val="22"/>
        </w:rPr>
        <w:tab/>
        <w:t xml:space="preserve">Committee </w:t>
      </w:r>
      <w:r w:rsidR="00A93BDB" w:rsidRPr="00B240C2">
        <w:rPr>
          <w:sz w:val="22"/>
          <w:szCs w:val="22"/>
        </w:rPr>
        <w:t>Member</w:t>
      </w:r>
    </w:p>
    <w:p w14:paraId="7BB3A96B" w14:textId="7D7B61B7" w:rsidR="001A098C" w:rsidRPr="00B240C2" w:rsidRDefault="001A098C" w:rsidP="00AF4055">
      <w:pPr>
        <w:tabs>
          <w:tab w:val="left" w:pos="900"/>
          <w:tab w:val="left" w:pos="1440"/>
          <w:tab w:val="right" w:pos="10800"/>
        </w:tabs>
        <w:rPr>
          <w:sz w:val="22"/>
          <w:szCs w:val="22"/>
        </w:rPr>
      </w:pPr>
      <w:r w:rsidRPr="00B240C2">
        <w:rPr>
          <w:sz w:val="22"/>
          <w:szCs w:val="22"/>
        </w:rPr>
        <w:t>2021</w:t>
      </w:r>
      <w:r w:rsidRPr="00B240C2">
        <w:rPr>
          <w:sz w:val="22"/>
          <w:szCs w:val="22"/>
        </w:rPr>
        <w:tab/>
      </w:r>
      <w:r w:rsidRPr="00B240C2">
        <w:rPr>
          <w:sz w:val="22"/>
          <w:szCs w:val="22"/>
        </w:rPr>
        <w:tab/>
      </w:r>
      <w:r w:rsidR="008971D5" w:rsidRPr="00B240C2">
        <w:rPr>
          <w:sz w:val="22"/>
          <w:szCs w:val="22"/>
        </w:rPr>
        <w:t>Nic</w:t>
      </w:r>
      <w:r w:rsidR="00DE4BC2" w:rsidRPr="00B240C2">
        <w:rPr>
          <w:sz w:val="22"/>
          <w:szCs w:val="22"/>
        </w:rPr>
        <w:t>ole “Nic”</w:t>
      </w:r>
      <w:r w:rsidR="008971D5" w:rsidRPr="00B240C2">
        <w:rPr>
          <w:sz w:val="22"/>
          <w:szCs w:val="22"/>
        </w:rPr>
        <w:t xml:space="preserve"> Thomas, DNP</w:t>
      </w:r>
      <w:r w:rsidR="00AF4055" w:rsidRPr="00B240C2">
        <w:rPr>
          <w:sz w:val="22"/>
          <w:szCs w:val="22"/>
        </w:rPr>
        <w:tab/>
        <w:t>Committee Advisor</w:t>
      </w:r>
    </w:p>
    <w:p w14:paraId="2D187A6A" w14:textId="125C642A" w:rsidR="005D73F9" w:rsidRPr="00B240C2" w:rsidRDefault="006E47CF" w:rsidP="00E045C7">
      <w:pPr>
        <w:tabs>
          <w:tab w:val="left" w:pos="900"/>
          <w:tab w:val="left" w:pos="1440"/>
          <w:tab w:val="right" w:pos="10800"/>
        </w:tabs>
        <w:rPr>
          <w:sz w:val="22"/>
          <w:szCs w:val="22"/>
        </w:rPr>
      </w:pPr>
      <w:r w:rsidRPr="00B240C2">
        <w:rPr>
          <w:sz w:val="22"/>
          <w:szCs w:val="22"/>
        </w:rPr>
        <w:t>2021</w:t>
      </w:r>
      <w:r w:rsidR="00911F2F" w:rsidRPr="00B240C2">
        <w:rPr>
          <w:sz w:val="22"/>
          <w:szCs w:val="22"/>
        </w:rPr>
        <w:tab/>
      </w:r>
      <w:r w:rsidR="00E045C7" w:rsidRPr="00B240C2">
        <w:rPr>
          <w:sz w:val="22"/>
          <w:szCs w:val="22"/>
        </w:rPr>
        <w:tab/>
      </w:r>
      <w:r w:rsidR="00911F2F" w:rsidRPr="00B240C2">
        <w:rPr>
          <w:sz w:val="22"/>
          <w:szCs w:val="22"/>
        </w:rPr>
        <w:t>Melissa</w:t>
      </w:r>
      <w:r w:rsidR="002A13A7" w:rsidRPr="00B240C2">
        <w:rPr>
          <w:sz w:val="22"/>
          <w:szCs w:val="22"/>
        </w:rPr>
        <w:t xml:space="preserve"> Poole-Dubin</w:t>
      </w:r>
      <w:r w:rsidR="00E045C7" w:rsidRPr="00B240C2">
        <w:rPr>
          <w:sz w:val="22"/>
          <w:szCs w:val="22"/>
        </w:rPr>
        <w:t>, DNP</w:t>
      </w:r>
      <w:r w:rsidR="00E045C7" w:rsidRPr="00B240C2">
        <w:rPr>
          <w:sz w:val="22"/>
          <w:szCs w:val="22"/>
        </w:rPr>
        <w:tab/>
        <w:t>Committee Advisor</w:t>
      </w:r>
    </w:p>
    <w:p w14:paraId="75F5DE2A" w14:textId="77777777" w:rsidR="00CB69AE" w:rsidRPr="00B240C2" w:rsidRDefault="00CB69AE" w:rsidP="00CB69AE">
      <w:pPr>
        <w:tabs>
          <w:tab w:val="left" w:pos="900"/>
          <w:tab w:val="left" w:pos="1440"/>
          <w:tab w:val="right" w:pos="10800"/>
        </w:tabs>
        <w:rPr>
          <w:sz w:val="22"/>
          <w:szCs w:val="22"/>
        </w:rPr>
      </w:pPr>
      <w:r w:rsidRPr="00B240C2">
        <w:rPr>
          <w:sz w:val="22"/>
          <w:szCs w:val="22"/>
        </w:rPr>
        <w:t>2020-23</w:t>
      </w:r>
      <w:r w:rsidRPr="00B240C2">
        <w:rPr>
          <w:sz w:val="22"/>
          <w:szCs w:val="22"/>
        </w:rPr>
        <w:tab/>
      </w:r>
      <w:r w:rsidRPr="00B240C2">
        <w:rPr>
          <w:sz w:val="22"/>
          <w:szCs w:val="22"/>
        </w:rPr>
        <w:tab/>
        <w:t>Sam Ewing, DNP</w:t>
      </w:r>
      <w:r w:rsidRPr="00B240C2">
        <w:rPr>
          <w:sz w:val="22"/>
          <w:szCs w:val="22"/>
        </w:rPr>
        <w:tab/>
        <w:t>Committee Member</w:t>
      </w:r>
    </w:p>
    <w:p w14:paraId="75A11F61" w14:textId="283970AA" w:rsidR="00347F6B" w:rsidRPr="00B240C2" w:rsidRDefault="00347F6B" w:rsidP="00E045C7">
      <w:pPr>
        <w:tabs>
          <w:tab w:val="left" w:pos="900"/>
          <w:tab w:val="left" w:pos="1440"/>
          <w:tab w:val="right" w:pos="10800"/>
        </w:tabs>
        <w:rPr>
          <w:sz w:val="22"/>
          <w:szCs w:val="22"/>
        </w:rPr>
      </w:pPr>
      <w:r w:rsidRPr="00B240C2">
        <w:rPr>
          <w:sz w:val="22"/>
          <w:szCs w:val="22"/>
        </w:rPr>
        <w:t>2020</w:t>
      </w:r>
      <w:r w:rsidR="00911F2F" w:rsidRPr="00B240C2">
        <w:rPr>
          <w:sz w:val="22"/>
          <w:szCs w:val="22"/>
        </w:rPr>
        <w:t>-21</w:t>
      </w:r>
      <w:r w:rsidRPr="00B240C2">
        <w:rPr>
          <w:sz w:val="22"/>
          <w:szCs w:val="22"/>
        </w:rPr>
        <w:tab/>
      </w:r>
      <w:r w:rsidR="004B7536" w:rsidRPr="00B240C2">
        <w:rPr>
          <w:sz w:val="22"/>
          <w:szCs w:val="22"/>
        </w:rPr>
        <w:tab/>
      </w:r>
      <w:r w:rsidRPr="00B240C2">
        <w:rPr>
          <w:sz w:val="22"/>
          <w:szCs w:val="22"/>
        </w:rPr>
        <w:t>Erin</w:t>
      </w:r>
      <w:r w:rsidR="002B7170" w:rsidRPr="00B240C2">
        <w:rPr>
          <w:sz w:val="22"/>
          <w:szCs w:val="22"/>
        </w:rPr>
        <w:t xml:space="preserve"> Ferrer, DNP </w:t>
      </w:r>
      <w:r w:rsidR="00E045C7" w:rsidRPr="00B240C2">
        <w:rPr>
          <w:sz w:val="22"/>
          <w:szCs w:val="22"/>
        </w:rPr>
        <w:tab/>
        <w:t xml:space="preserve">Committee </w:t>
      </w:r>
      <w:r w:rsidR="00A93BDB" w:rsidRPr="00B240C2">
        <w:rPr>
          <w:sz w:val="22"/>
          <w:szCs w:val="22"/>
        </w:rPr>
        <w:t>Member</w:t>
      </w:r>
    </w:p>
    <w:p w14:paraId="697C2F0F" w14:textId="5BC3A1B5" w:rsidR="003A3BE6" w:rsidRPr="00B240C2" w:rsidRDefault="003A3BE6" w:rsidP="00E045C7">
      <w:pPr>
        <w:tabs>
          <w:tab w:val="left" w:pos="900"/>
          <w:tab w:val="left" w:pos="1440"/>
          <w:tab w:val="right" w:pos="10800"/>
        </w:tabs>
        <w:rPr>
          <w:sz w:val="22"/>
          <w:szCs w:val="22"/>
        </w:rPr>
      </w:pPr>
      <w:r w:rsidRPr="00B240C2">
        <w:rPr>
          <w:sz w:val="22"/>
          <w:szCs w:val="22"/>
        </w:rPr>
        <w:t>2020</w:t>
      </w:r>
      <w:r w:rsidR="00911F2F" w:rsidRPr="00B240C2">
        <w:rPr>
          <w:sz w:val="22"/>
          <w:szCs w:val="22"/>
        </w:rPr>
        <w:t>-21</w:t>
      </w:r>
      <w:r w:rsidRPr="00B240C2">
        <w:rPr>
          <w:sz w:val="22"/>
          <w:szCs w:val="22"/>
        </w:rPr>
        <w:tab/>
      </w:r>
      <w:r w:rsidR="004B7536" w:rsidRPr="00B240C2">
        <w:rPr>
          <w:sz w:val="22"/>
          <w:szCs w:val="22"/>
        </w:rPr>
        <w:tab/>
      </w:r>
      <w:r w:rsidR="00347F6B" w:rsidRPr="00B240C2">
        <w:rPr>
          <w:sz w:val="22"/>
          <w:szCs w:val="22"/>
        </w:rPr>
        <w:t>Emma Tyano, DNP</w:t>
      </w:r>
      <w:r w:rsidR="00E045C7" w:rsidRPr="00B240C2">
        <w:rPr>
          <w:sz w:val="22"/>
          <w:szCs w:val="22"/>
        </w:rPr>
        <w:tab/>
        <w:t xml:space="preserve">Committee </w:t>
      </w:r>
      <w:r w:rsidR="00A93BDB" w:rsidRPr="00B240C2">
        <w:rPr>
          <w:sz w:val="22"/>
          <w:szCs w:val="22"/>
        </w:rPr>
        <w:t>Member</w:t>
      </w:r>
    </w:p>
    <w:p w14:paraId="513AEDE4" w14:textId="45FB7023" w:rsidR="0000010D" w:rsidRPr="00B240C2" w:rsidRDefault="0000010D" w:rsidP="00E045C7">
      <w:pPr>
        <w:tabs>
          <w:tab w:val="left" w:pos="900"/>
          <w:tab w:val="left" w:pos="1440"/>
          <w:tab w:val="right" w:pos="10800"/>
        </w:tabs>
        <w:rPr>
          <w:sz w:val="22"/>
          <w:szCs w:val="22"/>
        </w:rPr>
      </w:pPr>
      <w:r w:rsidRPr="00B240C2">
        <w:rPr>
          <w:sz w:val="22"/>
          <w:szCs w:val="22"/>
        </w:rPr>
        <w:t>2020</w:t>
      </w:r>
      <w:r w:rsidRPr="00B240C2">
        <w:rPr>
          <w:sz w:val="22"/>
          <w:szCs w:val="22"/>
        </w:rPr>
        <w:tab/>
      </w:r>
      <w:r w:rsidR="004B7536" w:rsidRPr="00B240C2">
        <w:rPr>
          <w:sz w:val="22"/>
          <w:szCs w:val="22"/>
        </w:rPr>
        <w:tab/>
      </w:r>
      <w:r w:rsidRPr="00B240C2">
        <w:rPr>
          <w:sz w:val="22"/>
          <w:szCs w:val="22"/>
        </w:rPr>
        <w:t>Hannah Walters, DNP</w:t>
      </w:r>
      <w:r w:rsidR="00E045C7" w:rsidRPr="00B240C2">
        <w:rPr>
          <w:sz w:val="22"/>
          <w:szCs w:val="22"/>
        </w:rPr>
        <w:tab/>
        <w:t>Committee Advisor</w:t>
      </w:r>
    </w:p>
    <w:p w14:paraId="187C2038" w14:textId="57CDA9C4" w:rsidR="00216182" w:rsidRPr="00B240C2" w:rsidRDefault="0000010D" w:rsidP="007E6AEA">
      <w:pPr>
        <w:tabs>
          <w:tab w:val="left" w:pos="900"/>
          <w:tab w:val="left" w:pos="1440"/>
          <w:tab w:val="right" w:pos="10800"/>
        </w:tabs>
        <w:rPr>
          <w:sz w:val="22"/>
          <w:szCs w:val="22"/>
        </w:rPr>
      </w:pPr>
      <w:r w:rsidRPr="00B240C2">
        <w:rPr>
          <w:sz w:val="22"/>
          <w:szCs w:val="22"/>
        </w:rPr>
        <w:t>2019</w:t>
      </w:r>
      <w:r w:rsidRPr="00B240C2">
        <w:rPr>
          <w:sz w:val="22"/>
          <w:szCs w:val="22"/>
        </w:rPr>
        <w:tab/>
      </w:r>
      <w:r w:rsidR="004B7536" w:rsidRPr="00B240C2">
        <w:rPr>
          <w:sz w:val="22"/>
          <w:szCs w:val="22"/>
        </w:rPr>
        <w:tab/>
      </w:r>
      <w:r w:rsidR="00182994" w:rsidRPr="00B240C2">
        <w:rPr>
          <w:sz w:val="22"/>
          <w:szCs w:val="22"/>
        </w:rPr>
        <w:t>Tova Safie</w:t>
      </w:r>
      <w:r w:rsidR="008052C7" w:rsidRPr="00B240C2">
        <w:rPr>
          <w:sz w:val="22"/>
          <w:szCs w:val="22"/>
        </w:rPr>
        <w:t>r</w:t>
      </w:r>
      <w:r w:rsidR="00153E34" w:rsidRPr="00B240C2">
        <w:rPr>
          <w:sz w:val="22"/>
          <w:szCs w:val="22"/>
        </w:rPr>
        <w:t>, DNP</w:t>
      </w:r>
      <w:r w:rsidR="00E045C7" w:rsidRPr="00B240C2">
        <w:rPr>
          <w:sz w:val="22"/>
          <w:szCs w:val="22"/>
        </w:rPr>
        <w:tab/>
        <w:t xml:space="preserve">Committee </w:t>
      </w:r>
      <w:r w:rsidR="000133F1" w:rsidRPr="00B240C2">
        <w:rPr>
          <w:sz w:val="22"/>
          <w:szCs w:val="22"/>
        </w:rPr>
        <w:t>Member</w:t>
      </w:r>
    </w:p>
    <w:p w14:paraId="1FD3C433" w14:textId="77777777" w:rsidR="00DD366B" w:rsidRDefault="00000000" w:rsidP="00A40619">
      <w:pPr>
        <w:rPr>
          <w:b/>
          <w:sz w:val="22"/>
          <w:szCs w:val="22"/>
        </w:rPr>
      </w:pPr>
      <w:r>
        <w:rPr>
          <w:b/>
          <w:sz w:val="22"/>
          <w:szCs w:val="22"/>
        </w:rPr>
        <w:pict w14:anchorId="2F365DB7">
          <v:shape id="_x0000_i1030" type="#_x0000_t75" style="width:540pt;height:2pt" o:hrpct="0" o:hralign="center" o:hr="t">
            <v:imagedata r:id="rId8" o:title="MCj01158550000[1]"/>
          </v:shape>
        </w:pict>
      </w:r>
    </w:p>
    <w:p w14:paraId="0720D4E0" w14:textId="292F8A27" w:rsidR="001C6ECA" w:rsidRPr="00B240C2" w:rsidRDefault="001C6ECA" w:rsidP="00A40619">
      <w:pPr>
        <w:rPr>
          <w:b/>
          <w:sz w:val="22"/>
          <w:szCs w:val="22"/>
        </w:rPr>
      </w:pPr>
      <w:r w:rsidRPr="00B240C2">
        <w:rPr>
          <w:b/>
          <w:sz w:val="22"/>
          <w:szCs w:val="22"/>
        </w:rPr>
        <w:lastRenderedPageBreak/>
        <w:t>PROFESSIONAL AND UNIVERSITY SERVICE ACTIVITIES</w:t>
      </w:r>
    </w:p>
    <w:p w14:paraId="59C08BFB" w14:textId="77777777" w:rsidR="001C6ECA" w:rsidRPr="00B240C2" w:rsidRDefault="001C6ECA" w:rsidP="00A40619">
      <w:pPr>
        <w:rPr>
          <w:b/>
          <w:sz w:val="22"/>
          <w:szCs w:val="22"/>
          <w:u w:val="single"/>
        </w:rPr>
      </w:pPr>
    </w:p>
    <w:p w14:paraId="4D40BCB5" w14:textId="1C6A1EF9" w:rsidR="001C6ECA" w:rsidRPr="00B240C2" w:rsidRDefault="001C6ECA" w:rsidP="00A40619">
      <w:pPr>
        <w:rPr>
          <w:b/>
          <w:sz w:val="22"/>
          <w:szCs w:val="22"/>
          <w:u w:val="single"/>
        </w:rPr>
      </w:pPr>
      <w:r w:rsidRPr="00B240C2">
        <w:rPr>
          <w:b/>
          <w:sz w:val="22"/>
          <w:szCs w:val="22"/>
          <w:u w:val="single"/>
        </w:rPr>
        <w:t>Membership in Professional Organizations</w:t>
      </w:r>
    </w:p>
    <w:p w14:paraId="0F55D392" w14:textId="153453C1" w:rsidR="009D0BAF" w:rsidRPr="00B240C2" w:rsidRDefault="009D0BAF" w:rsidP="000401D9">
      <w:pPr>
        <w:pStyle w:val="ListParagraph"/>
        <w:tabs>
          <w:tab w:val="left" w:pos="1440"/>
          <w:tab w:val="right" w:pos="10800"/>
        </w:tabs>
        <w:ind w:left="0"/>
        <w:rPr>
          <w:sz w:val="22"/>
          <w:szCs w:val="22"/>
        </w:rPr>
      </w:pPr>
      <w:r w:rsidRPr="00B240C2">
        <w:rPr>
          <w:sz w:val="22"/>
          <w:szCs w:val="22"/>
        </w:rPr>
        <w:t>2024-</w:t>
      </w:r>
      <w:r w:rsidRPr="00B240C2">
        <w:rPr>
          <w:sz w:val="22"/>
          <w:szCs w:val="22"/>
        </w:rPr>
        <w:tab/>
      </w:r>
      <w:r w:rsidR="008A7B9A" w:rsidRPr="00B240C2">
        <w:rPr>
          <w:sz w:val="22"/>
          <w:szCs w:val="22"/>
        </w:rPr>
        <w:t xml:space="preserve">International </w:t>
      </w:r>
      <w:r w:rsidR="00821D2C" w:rsidRPr="00B240C2">
        <w:rPr>
          <w:sz w:val="22"/>
          <w:szCs w:val="22"/>
        </w:rPr>
        <w:t>Society on Sarcopenia, Cachexia and Wasting Disorders</w:t>
      </w:r>
      <w:r w:rsidRPr="00B240C2">
        <w:rPr>
          <w:sz w:val="22"/>
          <w:szCs w:val="22"/>
        </w:rPr>
        <w:tab/>
        <w:t>Member</w:t>
      </w:r>
    </w:p>
    <w:p w14:paraId="599131E6" w14:textId="7754E804" w:rsidR="00DB23C6" w:rsidRPr="00B240C2" w:rsidRDefault="00DB23C6" w:rsidP="000401D9">
      <w:pPr>
        <w:pStyle w:val="ListParagraph"/>
        <w:tabs>
          <w:tab w:val="left" w:pos="1440"/>
          <w:tab w:val="right" w:pos="10800"/>
        </w:tabs>
        <w:ind w:left="0"/>
        <w:rPr>
          <w:sz w:val="22"/>
          <w:szCs w:val="22"/>
        </w:rPr>
      </w:pPr>
      <w:r w:rsidRPr="00B240C2">
        <w:rPr>
          <w:sz w:val="22"/>
          <w:szCs w:val="22"/>
        </w:rPr>
        <w:t>2022-</w:t>
      </w:r>
      <w:r w:rsidRPr="00B240C2">
        <w:rPr>
          <w:sz w:val="22"/>
          <w:szCs w:val="22"/>
        </w:rPr>
        <w:tab/>
        <w:t>Precision Medicine</w:t>
      </w:r>
      <w:r w:rsidR="009E2C49" w:rsidRPr="00B240C2">
        <w:rPr>
          <w:sz w:val="22"/>
          <w:szCs w:val="22"/>
        </w:rPr>
        <w:t xml:space="preserve"> Interest</w:t>
      </w:r>
      <w:r w:rsidRPr="00B240C2">
        <w:rPr>
          <w:sz w:val="22"/>
          <w:szCs w:val="22"/>
        </w:rPr>
        <w:t xml:space="preserve"> Group, M</w:t>
      </w:r>
      <w:r w:rsidR="009E2C49" w:rsidRPr="00B240C2">
        <w:rPr>
          <w:sz w:val="22"/>
          <w:szCs w:val="22"/>
        </w:rPr>
        <w:t>etabolomics Association of America</w:t>
      </w:r>
      <w:r w:rsidRPr="00B240C2">
        <w:rPr>
          <w:sz w:val="22"/>
          <w:szCs w:val="22"/>
        </w:rPr>
        <w:tab/>
        <w:t>Member</w:t>
      </w:r>
    </w:p>
    <w:p w14:paraId="7DCFAC0B" w14:textId="235B131B" w:rsidR="005F43D3" w:rsidRPr="00B240C2" w:rsidRDefault="005F43D3" w:rsidP="000401D9">
      <w:pPr>
        <w:pStyle w:val="ListParagraph"/>
        <w:tabs>
          <w:tab w:val="left" w:pos="1440"/>
          <w:tab w:val="right" w:pos="10800"/>
        </w:tabs>
        <w:ind w:left="0"/>
        <w:rPr>
          <w:sz w:val="22"/>
          <w:szCs w:val="22"/>
        </w:rPr>
      </w:pPr>
      <w:r w:rsidRPr="00B240C2">
        <w:rPr>
          <w:sz w:val="22"/>
          <w:szCs w:val="22"/>
        </w:rPr>
        <w:t>20</w:t>
      </w:r>
      <w:r w:rsidR="000804ED" w:rsidRPr="00B240C2">
        <w:rPr>
          <w:sz w:val="22"/>
          <w:szCs w:val="22"/>
        </w:rPr>
        <w:t>21-</w:t>
      </w:r>
      <w:r w:rsidR="000804ED" w:rsidRPr="00B240C2">
        <w:rPr>
          <w:sz w:val="22"/>
          <w:szCs w:val="22"/>
        </w:rPr>
        <w:tab/>
      </w:r>
      <w:r w:rsidR="00FD4D38" w:rsidRPr="00B240C2">
        <w:rPr>
          <w:sz w:val="22"/>
          <w:szCs w:val="22"/>
        </w:rPr>
        <w:t>Metabolomics Association of North America</w:t>
      </w:r>
      <w:r w:rsidR="006A0B0A" w:rsidRPr="00B240C2">
        <w:rPr>
          <w:sz w:val="22"/>
          <w:szCs w:val="22"/>
        </w:rPr>
        <w:t xml:space="preserve"> Early Career Investigator</w:t>
      </w:r>
      <w:r w:rsidR="008A7B9A" w:rsidRPr="00B240C2">
        <w:rPr>
          <w:sz w:val="22"/>
          <w:szCs w:val="22"/>
        </w:rPr>
        <w:t>s</w:t>
      </w:r>
      <w:r w:rsidR="00FD4D38" w:rsidRPr="00B240C2">
        <w:rPr>
          <w:sz w:val="22"/>
          <w:szCs w:val="22"/>
        </w:rPr>
        <w:tab/>
        <w:t>Member</w:t>
      </w:r>
    </w:p>
    <w:p w14:paraId="4DE92DD4" w14:textId="0F593999" w:rsidR="00885AD7" w:rsidRPr="00B240C2" w:rsidRDefault="00885AD7" w:rsidP="000401D9">
      <w:pPr>
        <w:pStyle w:val="ListParagraph"/>
        <w:tabs>
          <w:tab w:val="left" w:pos="1440"/>
          <w:tab w:val="right" w:pos="10800"/>
        </w:tabs>
        <w:ind w:left="0"/>
        <w:rPr>
          <w:sz w:val="22"/>
          <w:szCs w:val="22"/>
        </w:rPr>
      </w:pPr>
      <w:r w:rsidRPr="00B240C2">
        <w:rPr>
          <w:sz w:val="22"/>
          <w:szCs w:val="22"/>
        </w:rPr>
        <w:t>2019-</w:t>
      </w:r>
      <w:r w:rsidR="00E16A39" w:rsidRPr="00B240C2">
        <w:rPr>
          <w:sz w:val="22"/>
          <w:szCs w:val="22"/>
        </w:rPr>
        <w:t>22</w:t>
      </w:r>
      <w:r w:rsidRPr="00B240C2">
        <w:rPr>
          <w:sz w:val="22"/>
          <w:szCs w:val="22"/>
        </w:rPr>
        <w:tab/>
      </w:r>
      <w:r w:rsidR="005E2A17" w:rsidRPr="00B240C2">
        <w:rPr>
          <w:sz w:val="22"/>
          <w:szCs w:val="22"/>
        </w:rPr>
        <w:t>N</w:t>
      </w:r>
      <w:r w:rsidRPr="00B240C2">
        <w:rPr>
          <w:sz w:val="22"/>
          <w:szCs w:val="22"/>
        </w:rPr>
        <w:t>RG Oncology New Investigators Committee</w:t>
      </w:r>
      <w:r w:rsidRPr="00B240C2">
        <w:rPr>
          <w:sz w:val="22"/>
          <w:szCs w:val="22"/>
        </w:rPr>
        <w:tab/>
        <w:t>Member</w:t>
      </w:r>
    </w:p>
    <w:p w14:paraId="10B9B565" w14:textId="6FE8E748" w:rsidR="00885AD7" w:rsidRPr="00B240C2" w:rsidRDefault="00885AD7" w:rsidP="000401D9">
      <w:pPr>
        <w:pStyle w:val="ListParagraph"/>
        <w:tabs>
          <w:tab w:val="left" w:pos="1440"/>
          <w:tab w:val="right" w:pos="10800"/>
        </w:tabs>
        <w:ind w:left="0"/>
        <w:rPr>
          <w:sz w:val="22"/>
          <w:szCs w:val="22"/>
        </w:rPr>
      </w:pPr>
      <w:r w:rsidRPr="00B240C2">
        <w:rPr>
          <w:sz w:val="22"/>
          <w:szCs w:val="22"/>
        </w:rPr>
        <w:t>2017-</w:t>
      </w:r>
      <w:r w:rsidR="00BA0114" w:rsidRPr="00B240C2">
        <w:rPr>
          <w:sz w:val="22"/>
          <w:szCs w:val="22"/>
        </w:rPr>
        <w:t>20</w:t>
      </w:r>
      <w:r w:rsidRPr="00B240C2">
        <w:rPr>
          <w:sz w:val="22"/>
          <w:szCs w:val="22"/>
        </w:rPr>
        <w:tab/>
        <w:t>American College of Epidemiology</w:t>
      </w:r>
      <w:r w:rsidRPr="00B240C2">
        <w:rPr>
          <w:sz w:val="22"/>
          <w:szCs w:val="22"/>
        </w:rPr>
        <w:tab/>
        <w:t>Member</w:t>
      </w:r>
    </w:p>
    <w:p w14:paraId="6077BADB" w14:textId="19AF7BCF" w:rsidR="00885AD7" w:rsidRPr="00B240C2" w:rsidRDefault="00885AD7" w:rsidP="000401D9">
      <w:pPr>
        <w:pStyle w:val="ListParagraph"/>
        <w:tabs>
          <w:tab w:val="left" w:pos="1440"/>
          <w:tab w:val="right" w:pos="10800"/>
        </w:tabs>
        <w:ind w:left="0"/>
        <w:rPr>
          <w:sz w:val="22"/>
          <w:szCs w:val="22"/>
        </w:rPr>
      </w:pPr>
      <w:r w:rsidRPr="00B240C2">
        <w:rPr>
          <w:sz w:val="22"/>
          <w:szCs w:val="22"/>
        </w:rPr>
        <w:t>2017-19</w:t>
      </w:r>
      <w:r w:rsidRPr="00B240C2">
        <w:rPr>
          <w:sz w:val="22"/>
          <w:szCs w:val="22"/>
        </w:rPr>
        <w:tab/>
        <w:t xml:space="preserve">American College of Epidemiology Associate Leadership </w:t>
      </w:r>
      <w:r w:rsidR="004E2FC6" w:rsidRPr="00B240C2">
        <w:rPr>
          <w:sz w:val="22"/>
          <w:szCs w:val="22"/>
        </w:rPr>
        <w:t>Committee</w:t>
      </w:r>
      <w:r w:rsidRPr="00B240C2">
        <w:rPr>
          <w:sz w:val="22"/>
          <w:szCs w:val="22"/>
        </w:rPr>
        <w:tab/>
        <w:t>Member</w:t>
      </w:r>
    </w:p>
    <w:p w14:paraId="2D989F00" w14:textId="346FF3E9" w:rsidR="00885AD7" w:rsidRPr="00B240C2" w:rsidRDefault="00885AD7" w:rsidP="000401D9">
      <w:pPr>
        <w:pStyle w:val="ListParagraph"/>
        <w:tabs>
          <w:tab w:val="left" w:pos="1440"/>
          <w:tab w:val="right" w:pos="10800"/>
        </w:tabs>
        <w:ind w:left="0"/>
        <w:rPr>
          <w:sz w:val="22"/>
          <w:szCs w:val="22"/>
        </w:rPr>
      </w:pPr>
      <w:r w:rsidRPr="00B240C2">
        <w:rPr>
          <w:sz w:val="22"/>
          <w:szCs w:val="22"/>
        </w:rPr>
        <w:t>2017-19</w:t>
      </w:r>
      <w:r w:rsidRPr="00B240C2">
        <w:rPr>
          <w:sz w:val="22"/>
          <w:szCs w:val="22"/>
        </w:rPr>
        <w:tab/>
        <w:t>American College of Epidemiology Publications Committee</w:t>
      </w:r>
      <w:r w:rsidRPr="00B240C2">
        <w:rPr>
          <w:sz w:val="22"/>
          <w:szCs w:val="22"/>
        </w:rPr>
        <w:tab/>
        <w:t>Member</w:t>
      </w:r>
    </w:p>
    <w:p w14:paraId="544676A3" w14:textId="17EB82F5" w:rsidR="00885AD7" w:rsidRPr="00B240C2" w:rsidRDefault="00885AD7" w:rsidP="000401D9">
      <w:pPr>
        <w:pStyle w:val="ListParagraph"/>
        <w:tabs>
          <w:tab w:val="left" w:pos="1440"/>
          <w:tab w:val="right" w:pos="10800"/>
        </w:tabs>
        <w:ind w:left="0"/>
        <w:rPr>
          <w:sz w:val="22"/>
          <w:szCs w:val="22"/>
        </w:rPr>
      </w:pPr>
      <w:r w:rsidRPr="00B240C2">
        <w:rPr>
          <w:sz w:val="22"/>
          <w:szCs w:val="22"/>
        </w:rPr>
        <w:t>2015-</w:t>
      </w:r>
      <w:r w:rsidRPr="00B240C2">
        <w:rPr>
          <w:sz w:val="22"/>
          <w:szCs w:val="22"/>
        </w:rPr>
        <w:tab/>
        <w:t>American Association of Cancer Research</w:t>
      </w:r>
      <w:r w:rsidRPr="00B240C2">
        <w:rPr>
          <w:sz w:val="22"/>
          <w:szCs w:val="22"/>
        </w:rPr>
        <w:tab/>
        <w:t>Member</w:t>
      </w:r>
    </w:p>
    <w:p w14:paraId="2E4230AB" w14:textId="054C7B5F" w:rsidR="00885AD7" w:rsidRPr="00B240C2" w:rsidRDefault="00885AD7" w:rsidP="007E6AEA">
      <w:pPr>
        <w:pStyle w:val="ListParagraph"/>
        <w:tabs>
          <w:tab w:val="left" w:pos="1440"/>
          <w:tab w:val="right" w:pos="10800"/>
        </w:tabs>
        <w:ind w:left="0"/>
        <w:rPr>
          <w:sz w:val="22"/>
          <w:szCs w:val="22"/>
        </w:rPr>
      </w:pPr>
      <w:r w:rsidRPr="00B240C2">
        <w:rPr>
          <w:sz w:val="22"/>
          <w:szCs w:val="22"/>
        </w:rPr>
        <w:t>2015-</w:t>
      </w:r>
      <w:r w:rsidRPr="00B240C2">
        <w:rPr>
          <w:sz w:val="22"/>
          <w:szCs w:val="22"/>
        </w:rPr>
        <w:tab/>
        <w:t xml:space="preserve">Society for Epidemiologic Research </w:t>
      </w:r>
      <w:r w:rsidRPr="00B240C2">
        <w:rPr>
          <w:sz w:val="22"/>
          <w:szCs w:val="22"/>
        </w:rPr>
        <w:tab/>
        <w:t>Member</w:t>
      </w:r>
    </w:p>
    <w:p w14:paraId="75224684" w14:textId="77777777" w:rsidR="001C6ECA" w:rsidRPr="00B240C2" w:rsidRDefault="001C6ECA" w:rsidP="00A40619">
      <w:pPr>
        <w:rPr>
          <w:b/>
          <w:sz w:val="22"/>
          <w:szCs w:val="22"/>
          <w:u w:val="single"/>
        </w:rPr>
      </w:pPr>
    </w:p>
    <w:p w14:paraId="064BB4BC" w14:textId="77777777" w:rsidR="00216182" w:rsidRPr="00B240C2" w:rsidRDefault="001C6ECA" w:rsidP="00216182">
      <w:pPr>
        <w:rPr>
          <w:b/>
          <w:sz w:val="22"/>
          <w:szCs w:val="22"/>
          <w:u w:val="single"/>
        </w:rPr>
      </w:pPr>
      <w:r w:rsidRPr="00B240C2">
        <w:rPr>
          <w:b/>
          <w:sz w:val="22"/>
          <w:szCs w:val="22"/>
          <w:u w:val="single"/>
        </w:rPr>
        <w:t>Manuscript Reviewer</w:t>
      </w:r>
    </w:p>
    <w:p w14:paraId="13A82716" w14:textId="7622E27D" w:rsidR="00230A42" w:rsidRPr="00B240C2" w:rsidRDefault="00230A42" w:rsidP="0017311D">
      <w:pPr>
        <w:tabs>
          <w:tab w:val="left" w:pos="1440"/>
          <w:tab w:val="right" w:pos="10800"/>
        </w:tabs>
        <w:rPr>
          <w:sz w:val="22"/>
          <w:szCs w:val="22"/>
        </w:rPr>
      </w:pPr>
      <w:r w:rsidRPr="00B240C2">
        <w:rPr>
          <w:sz w:val="22"/>
          <w:szCs w:val="22"/>
        </w:rPr>
        <w:t>2024-</w:t>
      </w:r>
      <w:r w:rsidR="00EC7DC7" w:rsidRPr="00B240C2">
        <w:rPr>
          <w:sz w:val="22"/>
          <w:szCs w:val="22"/>
        </w:rPr>
        <w:tab/>
        <w:t>Scientific Reports</w:t>
      </w:r>
      <w:r w:rsidR="00EC7DC7" w:rsidRPr="00B240C2">
        <w:rPr>
          <w:sz w:val="22"/>
          <w:szCs w:val="22"/>
        </w:rPr>
        <w:tab/>
        <w:t>Reviewer</w:t>
      </w:r>
    </w:p>
    <w:p w14:paraId="4B3FE35C" w14:textId="3F0DE8C8" w:rsidR="0001101C" w:rsidRPr="00B240C2" w:rsidRDefault="0001101C" w:rsidP="0017311D">
      <w:pPr>
        <w:tabs>
          <w:tab w:val="left" w:pos="1440"/>
          <w:tab w:val="right" w:pos="10800"/>
        </w:tabs>
        <w:rPr>
          <w:sz w:val="22"/>
          <w:szCs w:val="22"/>
        </w:rPr>
      </w:pPr>
      <w:r w:rsidRPr="00B240C2">
        <w:rPr>
          <w:sz w:val="22"/>
          <w:szCs w:val="22"/>
        </w:rPr>
        <w:t>2024-</w:t>
      </w:r>
      <w:r w:rsidRPr="00B240C2">
        <w:rPr>
          <w:sz w:val="22"/>
          <w:szCs w:val="22"/>
        </w:rPr>
        <w:tab/>
        <w:t>BMC</w:t>
      </w:r>
      <w:r w:rsidR="00B4500F" w:rsidRPr="00B240C2">
        <w:rPr>
          <w:sz w:val="22"/>
          <w:szCs w:val="22"/>
        </w:rPr>
        <w:t xml:space="preserve"> Cancer</w:t>
      </w:r>
      <w:r w:rsidR="00B4500F" w:rsidRPr="00B240C2">
        <w:rPr>
          <w:sz w:val="22"/>
          <w:szCs w:val="22"/>
        </w:rPr>
        <w:tab/>
        <w:t>Reviewer</w:t>
      </w:r>
    </w:p>
    <w:p w14:paraId="1A4D0D57" w14:textId="7A3E834C" w:rsidR="00D06661" w:rsidRPr="00B240C2" w:rsidRDefault="00D06661" w:rsidP="0017311D">
      <w:pPr>
        <w:tabs>
          <w:tab w:val="left" w:pos="1440"/>
          <w:tab w:val="right" w:pos="10800"/>
        </w:tabs>
        <w:rPr>
          <w:sz w:val="22"/>
          <w:szCs w:val="22"/>
        </w:rPr>
      </w:pPr>
      <w:r w:rsidRPr="00B240C2">
        <w:rPr>
          <w:sz w:val="22"/>
          <w:szCs w:val="22"/>
        </w:rPr>
        <w:t>2024-</w:t>
      </w:r>
      <w:r w:rsidRPr="00B240C2">
        <w:rPr>
          <w:sz w:val="22"/>
          <w:szCs w:val="22"/>
        </w:rPr>
        <w:tab/>
        <w:t>European Journal of Oncology Nursing</w:t>
      </w:r>
      <w:r w:rsidR="00C2113C" w:rsidRPr="00B240C2">
        <w:rPr>
          <w:sz w:val="22"/>
          <w:szCs w:val="22"/>
        </w:rPr>
        <w:tab/>
        <w:t>Reviewer</w:t>
      </w:r>
    </w:p>
    <w:p w14:paraId="4A45850C" w14:textId="0821F8A9" w:rsidR="00BA542B" w:rsidRPr="00B240C2" w:rsidRDefault="00BA542B" w:rsidP="0017311D">
      <w:pPr>
        <w:tabs>
          <w:tab w:val="left" w:pos="1440"/>
          <w:tab w:val="right" w:pos="10800"/>
        </w:tabs>
        <w:rPr>
          <w:sz w:val="22"/>
          <w:szCs w:val="22"/>
        </w:rPr>
      </w:pPr>
      <w:r w:rsidRPr="00B240C2">
        <w:rPr>
          <w:sz w:val="22"/>
          <w:szCs w:val="22"/>
        </w:rPr>
        <w:t>2023-</w:t>
      </w:r>
      <w:r w:rsidRPr="00B240C2">
        <w:rPr>
          <w:sz w:val="22"/>
          <w:szCs w:val="22"/>
        </w:rPr>
        <w:tab/>
        <w:t>Clinical and Translational Medicine</w:t>
      </w:r>
      <w:r w:rsidR="00E8248C" w:rsidRPr="00B240C2">
        <w:rPr>
          <w:sz w:val="22"/>
          <w:szCs w:val="22"/>
        </w:rPr>
        <w:tab/>
        <w:t>Reviewer</w:t>
      </w:r>
    </w:p>
    <w:p w14:paraId="521BFE62" w14:textId="6E624031" w:rsidR="00C448FF" w:rsidRPr="00B240C2" w:rsidRDefault="00C448FF" w:rsidP="0017311D">
      <w:pPr>
        <w:tabs>
          <w:tab w:val="left" w:pos="1440"/>
          <w:tab w:val="right" w:pos="10800"/>
        </w:tabs>
        <w:rPr>
          <w:sz w:val="22"/>
          <w:szCs w:val="22"/>
        </w:rPr>
      </w:pPr>
      <w:r w:rsidRPr="00B240C2">
        <w:rPr>
          <w:sz w:val="22"/>
          <w:szCs w:val="22"/>
        </w:rPr>
        <w:t>2023-</w:t>
      </w:r>
      <w:r w:rsidRPr="00B240C2">
        <w:rPr>
          <w:sz w:val="22"/>
          <w:szCs w:val="22"/>
        </w:rPr>
        <w:tab/>
        <w:t>Western Journal of Nursing Research</w:t>
      </w:r>
      <w:r w:rsidR="0034798A" w:rsidRPr="00B240C2">
        <w:rPr>
          <w:sz w:val="22"/>
          <w:szCs w:val="22"/>
        </w:rPr>
        <w:tab/>
        <w:t>Reviewer</w:t>
      </w:r>
    </w:p>
    <w:p w14:paraId="6D6CA319" w14:textId="36901466" w:rsidR="008B2C88" w:rsidRPr="00B240C2" w:rsidRDefault="001F0512" w:rsidP="0017311D">
      <w:pPr>
        <w:tabs>
          <w:tab w:val="left" w:pos="1440"/>
          <w:tab w:val="right" w:pos="10800"/>
        </w:tabs>
        <w:rPr>
          <w:sz w:val="22"/>
          <w:szCs w:val="22"/>
        </w:rPr>
      </w:pPr>
      <w:r w:rsidRPr="00B240C2">
        <w:rPr>
          <w:sz w:val="22"/>
          <w:szCs w:val="22"/>
        </w:rPr>
        <w:t>2022-</w:t>
      </w:r>
      <w:r w:rsidRPr="00B240C2">
        <w:rPr>
          <w:sz w:val="22"/>
          <w:szCs w:val="22"/>
        </w:rPr>
        <w:tab/>
        <w:t>Clinical Cancer Research</w:t>
      </w:r>
      <w:r w:rsidR="0034798A" w:rsidRPr="00B240C2">
        <w:rPr>
          <w:sz w:val="22"/>
          <w:szCs w:val="22"/>
        </w:rPr>
        <w:tab/>
        <w:t>Reviewer</w:t>
      </w:r>
    </w:p>
    <w:p w14:paraId="0E193578" w14:textId="19C4D3AE" w:rsidR="0034798A" w:rsidRPr="00B240C2" w:rsidRDefault="0034798A" w:rsidP="0017311D">
      <w:pPr>
        <w:tabs>
          <w:tab w:val="left" w:pos="1440"/>
          <w:tab w:val="right" w:pos="10800"/>
        </w:tabs>
        <w:rPr>
          <w:sz w:val="22"/>
          <w:szCs w:val="22"/>
        </w:rPr>
      </w:pPr>
      <w:r w:rsidRPr="00B240C2">
        <w:rPr>
          <w:sz w:val="22"/>
          <w:szCs w:val="22"/>
        </w:rPr>
        <w:t xml:space="preserve">2022- </w:t>
      </w:r>
      <w:r w:rsidRPr="00B240C2">
        <w:rPr>
          <w:sz w:val="22"/>
          <w:szCs w:val="22"/>
        </w:rPr>
        <w:tab/>
        <w:t>Biological Research for Nursing</w:t>
      </w:r>
      <w:r w:rsidRPr="00B240C2">
        <w:rPr>
          <w:sz w:val="22"/>
          <w:szCs w:val="22"/>
        </w:rPr>
        <w:tab/>
        <w:t>Reviewer</w:t>
      </w:r>
    </w:p>
    <w:p w14:paraId="4A87BEFF" w14:textId="7AEDC130" w:rsidR="00B660FE" w:rsidRPr="00B240C2" w:rsidRDefault="00B660FE" w:rsidP="0017311D">
      <w:pPr>
        <w:tabs>
          <w:tab w:val="left" w:pos="1440"/>
          <w:tab w:val="right" w:pos="10800"/>
        </w:tabs>
        <w:rPr>
          <w:sz w:val="22"/>
          <w:szCs w:val="22"/>
        </w:rPr>
      </w:pPr>
      <w:r w:rsidRPr="00B240C2">
        <w:rPr>
          <w:sz w:val="22"/>
          <w:szCs w:val="22"/>
        </w:rPr>
        <w:t>2022-</w:t>
      </w:r>
      <w:r w:rsidRPr="00B240C2">
        <w:rPr>
          <w:sz w:val="22"/>
          <w:szCs w:val="22"/>
        </w:rPr>
        <w:tab/>
      </w:r>
      <w:r w:rsidR="00671623" w:rsidRPr="00B240C2">
        <w:rPr>
          <w:sz w:val="22"/>
          <w:szCs w:val="22"/>
        </w:rPr>
        <w:t>Head &amp; Neck</w:t>
      </w:r>
      <w:r w:rsidR="00671623" w:rsidRPr="00B240C2">
        <w:rPr>
          <w:sz w:val="22"/>
          <w:szCs w:val="22"/>
        </w:rPr>
        <w:tab/>
      </w:r>
      <w:bookmarkStart w:id="0" w:name="_Hlk128054463"/>
      <w:r w:rsidR="00671623" w:rsidRPr="00B240C2">
        <w:rPr>
          <w:sz w:val="22"/>
          <w:szCs w:val="22"/>
        </w:rPr>
        <w:t>Reviewer</w:t>
      </w:r>
      <w:bookmarkEnd w:id="0"/>
    </w:p>
    <w:p w14:paraId="2FC2788E" w14:textId="2AAD0439" w:rsidR="00E64810" w:rsidRPr="00B240C2" w:rsidRDefault="00E64810" w:rsidP="0017311D">
      <w:pPr>
        <w:tabs>
          <w:tab w:val="left" w:pos="1440"/>
          <w:tab w:val="right" w:pos="10800"/>
        </w:tabs>
        <w:rPr>
          <w:sz w:val="22"/>
          <w:szCs w:val="22"/>
        </w:rPr>
      </w:pPr>
      <w:r w:rsidRPr="00B240C2">
        <w:rPr>
          <w:sz w:val="22"/>
          <w:szCs w:val="22"/>
        </w:rPr>
        <w:t>2022-</w:t>
      </w:r>
      <w:r w:rsidRPr="00B240C2">
        <w:rPr>
          <w:sz w:val="22"/>
          <w:szCs w:val="22"/>
        </w:rPr>
        <w:tab/>
        <w:t>Translational Cancer Research</w:t>
      </w:r>
      <w:r w:rsidRPr="00B240C2">
        <w:rPr>
          <w:sz w:val="22"/>
          <w:szCs w:val="22"/>
        </w:rPr>
        <w:tab/>
        <w:t>Reviewer</w:t>
      </w:r>
    </w:p>
    <w:p w14:paraId="122B4AE1" w14:textId="604E1D2F" w:rsidR="008B147B" w:rsidRPr="00B240C2" w:rsidRDefault="008B147B" w:rsidP="0017311D">
      <w:pPr>
        <w:tabs>
          <w:tab w:val="left" w:pos="1440"/>
          <w:tab w:val="right" w:pos="10800"/>
        </w:tabs>
        <w:rPr>
          <w:sz w:val="22"/>
          <w:szCs w:val="22"/>
        </w:rPr>
      </w:pPr>
      <w:r w:rsidRPr="00B240C2">
        <w:rPr>
          <w:sz w:val="22"/>
          <w:szCs w:val="22"/>
        </w:rPr>
        <w:t>2021-</w:t>
      </w:r>
      <w:r w:rsidRPr="00B240C2">
        <w:rPr>
          <w:sz w:val="22"/>
          <w:szCs w:val="22"/>
        </w:rPr>
        <w:tab/>
        <w:t>Journal of National Cancer Institute</w:t>
      </w:r>
      <w:r w:rsidRPr="00B240C2">
        <w:rPr>
          <w:sz w:val="22"/>
          <w:szCs w:val="22"/>
        </w:rPr>
        <w:tab/>
        <w:t>Reviewer</w:t>
      </w:r>
    </w:p>
    <w:p w14:paraId="75B7470C" w14:textId="77777777" w:rsidR="00DD366B" w:rsidRDefault="00885AD7" w:rsidP="0017311D">
      <w:pPr>
        <w:tabs>
          <w:tab w:val="left" w:pos="1440"/>
          <w:tab w:val="right" w:pos="10800"/>
        </w:tabs>
        <w:rPr>
          <w:sz w:val="22"/>
          <w:szCs w:val="22"/>
        </w:rPr>
      </w:pPr>
      <w:r w:rsidRPr="00B240C2">
        <w:rPr>
          <w:sz w:val="22"/>
          <w:szCs w:val="22"/>
        </w:rPr>
        <w:t>2019-</w:t>
      </w:r>
      <w:r w:rsidRPr="00B240C2">
        <w:rPr>
          <w:sz w:val="22"/>
          <w:szCs w:val="22"/>
        </w:rPr>
        <w:tab/>
      </w:r>
      <w:r w:rsidR="001C6ECA" w:rsidRPr="00B240C2">
        <w:rPr>
          <w:sz w:val="22"/>
          <w:szCs w:val="22"/>
        </w:rPr>
        <w:t>Human Genetics</w:t>
      </w:r>
      <w:r w:rsidR="001C6ECA" w:rsidRPr="00B240C2">
        <w:rPr>
          <w:sz w:val="22"/>
          <w:szCs w:val="22"/>
        </w:rPr>
        <w:tab/>
      </w:r>
      <w:r w:rsidRPr="00B240C2">
        <w:rPr>
          <w:sz w:val="22"/>
          <w:szCs w:val="22"/>
        </w:rPr>
        <w:t>Reviewer</w:t>
      </w:r>
    </w:p>
    <w:p w14:paraId="058AF351" w14:textId="4A889B36" w:rsidR="00A167BD" w:rsidRPr="00B240C2" w:rsidRDefault="00A167BD" w:rsidP="0017311D">
      <w:pPr>
        <w:tabs>
          <w:tab w:val="left" w:pos="1440"/>
          <w:tab w:val="right" w:pos="10800"/>
        </w:tabs>
        <w:rPr>
          <w:sz w:val="22"/>
          <w:szCs w:val="22"/>
        </w:rPr>
      </w:pPr>
      <w:r w:rsidRPr="00B240C2">
        <w:rPr>
          <w:sz w:val="22"/>
          <w:szCs w:val="22"/>
        </w:rPr>
        <w:t>2017-</w:t>
      </w:r>
      <w:r w:rsidRPr="00B240C2">
        <w:rPr>
          <w:sz w:val="22"/>
          <w:szCs w:val="22"/>
        </w:rPr>
        <w:tab/>
        <w:t>Cancer Prevention Research</w:t>
      </w:r>
      <w:r w:rsidRPr="00B240C2">
        <w:rPr>
          <w:sz w:val="22"/>
          <w:szCs w:val="22"/>
        </w:rPr>
        <w:tab/>
        <w:t>Reviewer</w:t>
      </w:r>
    </w:p>
    <w:p w14:paraId="599E2D7E" w14:textId="77777777" w:rsidR="00DD366B" w:rsidRDefault="00885AD7" w:rsidP="0017311D">
      <w:pPr>
        <w:tabs>
          <w:tab w:val="left" w:pos="1440"/>
          <w:tab w:val="right" w:pos="10800"/>
        </w:tabs>
        <w:rPr>
          <w:sz w:val="22"/>
          <w:szCs w:val="22"/>
        </w:rPr>
      </w:pPr>
      <w:r w:rsidRPr="00B240C2">
        <w:rPr>
          <w:sz w:val="22"/>
          <w:szCs w:val="22"/>
        </w:rPr>
        <w:t>2017-</w:t>
      </w:r>
      <w:r w:rsidRPr="00B240C2">
        <w:rPr>
          <w:sz w:val="22"/>
          <w:szCs w:val="22"/>
        </w:rPr>
        <w:tab/>
      </w:r>
      <w:r w:rsidR="001C6ECA" w:rsidRPr="00B240C2">
        <w:rPr>
          <w:sz w:val="22"/>
          <w:szCs w:val="22"/>
        </w:rPr>
        <w:t>Cancer Epidemiology Biomarkers &amp; Prevention</w:t>
      </w:r>
      <w:r w:rsidR="001C6ECA" w:rsidRPr="00B240C2">
        <w:rPr>
          <w:sz w:val="22"/>
          <w:szCs w:val="22"/>
        </w:rPr>
        <w:tab/>
      </w:r>
      <w:r w:rsidRPr="00B240C2">
        <w:rPr>
          <w:sz w:val="22"/>
          <w:szCs w:val="22"/>
        </w:rPr>
        <w:t>Reviewer</w:t>
      </w:r>
    </w:p>
    <w:p w14:paraId="29D42DF6" w14:textId="77777777" w:rsidR="00DD366B" w:rsidRDefault="00885AD7" w:rsidP="0017311D">
      <w:pPr>
        <w:tabs>
          <w:tab w:val="left" w:pos="1440"/>
          <w:tab w:val="right" w:pos="10800"/>
        </w:tabs>
        <w:rPr>
          <w:sz w:val="22"/>
          <w:szCs w:val="22"/>
        </w:rPr>
      </w:pPr>
      <w:r w:rsidRPr="00B240C2">
        <w:rPr>
          <w:sz w:val="22"/>
          <w:szCs w:val="22"/>
        </w:rPr>
        <w:t>2015-</w:t>
      </w:r>
      <w:r w:rsidRPr="00B240C2">
        <w:rPr>
          <w:sz w:val="22"/>
          <w:szCs w:val="22"/>
        </w:rPr>
        <w:tab/>
      </w:r>
      <w:r w:rsidR="001C6ECA" w:rsidRPr="00B240C2">
        <w:rPr>
          <w:sz w:val="22"/>
          <w:szCs w:val="22"/>
        </w:rPr>
        <w:t>Cancer Causes and Control</w:t>
      </w:r>
      <w:r w:rsidR="001C6ECA" w:rsidRPr="00B240C2">
        <w:rPr>
          <w:sz w:val="22"/>
          <w:szCs w:val="22"/>
        </w:rPr>
        <w:tab/>
      </w:r>
      <w:r w:rsidRPr="00B240C2">
        <w:rPr>
          <w:sz w:val="22"/>
          <w:szCs w:val="22"/>
        </w:rPr>
        <w:t>Reviewer</w:t>
      </w:r>
    </w:p>
    <w:p w14:paraId="679A0599" w14:textId="77777777" w:rsidR="00DD366B" w:rsidRDefault="00885AD7" w:rsidP="0017311D">
      <w:pPr>
        <w:tabs>
          <w:tab w:val="left" w:pos="1440"/>
          <w:tab w:val="right" w:pos="10800"/>
        </w:tabs>
        <w:rPr>
          <w:sz w:val="22"/>
          <w:szCs w:val="22"/>
        </w:rPr>
      </w:pPr>
      <w:r w:rsidRPr="00B240C2">
        <w:rPr>
          <w:sz w:val="22"/>
          <w:szCs w:val="22"/>
        </w:rPr>
        <w:t>2015-</w:t>
      </w:r>
      <w:r w:rsidRPr="00B240C2">
        <w:rPr>
          <w:sz w:val="22"/>
          <w:szCs w:val="22"/>
        </w:rPr>
        <w:tab/>
      </w:r>
      <w:r w:rsidR="001C6ECA" w:rsidRPr="00B240C2">
        <w:rPr>
          <w:sz w:val="22"/>
          <w:szCs w:val="22"/>
        </w:rPr>
        <w:t>Biometrical</w:t>
      </w:r>
      <w:r w:rsidR="001C6ECA" w:rsidRPr="00B240C2">
        <w:rPr>
          <w:sz w:val="22"/>
          <w:szCs w:val="22"/>
        </w:rPr>
        <w:tab/>
      </w:r>
      <w:r w:rsidRPr="00B240C2">
        <w:rPr>
          <w:sz w:val="22"/>
          <w:szCs w:val="22"/>
        </w:rPr>
        <w:t>Reviewer</w:t>
      </w:r>
    </w:p>
    <w:p w14:paraId="3114EA15" w14:textId="77777777" w:rsidR="00DD366B" w:rsidRDefault="00885AD7" w:rsidP="0017311D">
      <w:pPr>
        <w:tabs>
          <w:tab w:val="left" w:pos="1440"/>
          <w:tab w:val="right" w:pos="10800"/>
        </w:tabs>
        <w:rPr>
          <w:sz w:val="22"/>
          <w:szCs w:val="22"/>
        </w:rPr>
      </w:pPr>
      <w:r w:rsidRPr="00B240C2">
        <w:rPr>
          <w:sz w:val="22"/>
          <w:szCs w:val="22"/>
        </w:rPr>
        <w:t>2011-</w:t>
      </w:r>
      <w:r w:rsidRPr="00B240C2">
        <w:rPr>
          <w:sz w:val="22"/>
          <w:szCs w:val="22"/>
        </w:rPr>
        <w:tab/>
      </w:r>
      <w:r w:rsidR="001C6ECA" w:rsidRPr="00B240C2">
        <w:rPr>
          <w:sz w:val="22"/>
          <w:szCs w:val="22"/>
        </w:rPr>
        <w:t>Annals of Epidemiology</w:t>
      </w:r>
      <w:r w:rsidR="001C6ECA" w:rsidRPr="00B240C2">
        <w:rPr>
          <w:sz w:val="22"/>
          <w:szCs w:val="22"/>
        </w:rPr>
        <w:tab/>
      </w:r>
      <w:r w:rsidRPr="00B240C2">
        <w:rPr>
          <w:sz w:val="22"/>
          <w:szCs w:val="22"/>
        </w:rPr>
        <w:t>Reviewer</w:t>
      </w:r>
    </w:p>
    <w:p w14:paraId="3883B052" w14:textId="1545C7F6" w:rsidR="00216182" w:rsidRPr="00B240C2" w:rsidRDefault="00885AD7" w:rsidP="0017311D">
      <w:pPr>
        <w:tabs>
          <w:tab w:val="left" w:pos="1440"/>
          <w:tab w:val="right" w:pos="10800"/>
        </w:tabs>
        <w:rPr>
          <w:sz w:val="22"/>
          <w:szCs w:val="22"/>
        </w:rPr>
      </w:pPr>
      <w:r w:rsidRPr="00B240C2">
        <w:rPr>
          <w:sz w:val="22"/>
          <w:szCs w:val="22"/>
        </w:rPr>
        <w:t>2010-</w:t>
      </w:r>
      <w:r w:rsidRPr="00B240C2">
        <w:rPr>
          <w:sz w:val="22"/>
          <w:szCs w:val="22"/>
        </w:rPr>
        <w:tab/>
      </w:r>
      <w:r w:rsidR="001C6ECA" w:rsidRPr="00B240C2">
        <w:rPr>
          <w:sz w:val="22"/>
          <w:szCs w:val="22"/>
        </w:rPr>
        <w:t>American Journal of Epidemiology</w:t>
      </w:r>
      <w:r w:rsidR="001C6ECA" w:rsidRPr="00B240C2">
        <w:rPr>
          <w:sz w:val="22"/>
          <w:szCs w:val="22"/>
        </w:rPr>
        <w:tab/>
      </w:r>
      <w:r w:rsidRPr="00B240C2">
        <w:rPr>
          <w:sz w:val="22"/>
          <w:szCs w:val="22"/>
        </w:rPr>
        <w:t>Reviewer</w:t>
      </w:r>
    </w:p>
    <w:p w14:paraId="31C507F2" w14:textId="77777777" w:rsidR="001C6ECA" w:rsidRPr="00B240C2" w:rsidRDefault="001C6ECA" w:rsidP="00A40619">
      <w:pPr>
        <w:rPr>
          <w:b/>
          <w:sz w:val="22"/>
          <w:szCs w:val="22"/>
          <w:u w:val="single"/>
        </w:rPr>
      </w:pPr>
    </w:p>
    <w:p w14:paraId="044ACD25" w14:textId="78F9D047" w:rsidR="00DA3BDF" w:rsidRPr="00B240C2" w:rsidRDefault="00DA3BDF" w:rsidP="00216182">
      <w:pPr>
        <w:rPr>
          <w:b/>
          <w:sz w:val="22"/>
          <w:szCs w:val="22"/>
          <w:u w:val="single"/>
        </w:rPr>
      </w:pPr>
      <w:r w:rsidRPr="00B240C2">
        <w:rPr>
          <w:b/>
          <w:sz w:val="22"/>
          <w:szCs w:val="22"/>
          <w:u w:val="single"/>
        </w:rPr>
        <w:t>National Service</w:t>
      </w:r>
    </w:p>
    <w:p w14:paraId="0F3C948F" w14:textId="4B2C8670" w:rsidR="00DA3BDF" w:rsidRPr="00B240C2" w:rsidRDefault="00BC249C" w:rsidP="00BC249C">
      <w:pPr>
        <w:tabs>
          <w:tab w:val="left" w:pos="1440"/>
          <w:tab w:val="right" w:pos="10800"/>
        </w:tabs>
        <w:rPr>
          <w:sz w:val="22"/>
          <w:szCs w:val="22"/>
        </w:rPr>
      </w:pPr>
      <w:r w:rsidRPr="00B240C2">
        <w:rPr>
          <w:sz w:val="22"/>
          <w:szCs w:val="22"/>
        </w:rPr>
        <w:t>2021-</w:t>
      </w:r>
      <w:r w:rsidRPr="00B240C2">
        <w:rPr>
          <w:sz w:val="22"/>
          <w:szCs w:val="22"/>
        </w:rPr>
        <w:tab/>
        <w:t>NRG Oncology Head and Neck Ancillary Projects Committee</w:t>
      </w:r>
      <w:r w:rsidRPr="00B240C2">
        <w:rPr>
          <w:sz w:val="22"/>
          <w:szCs w:val="22"/>
        </w:rPr>
        <w:tab/>
        <w:t>Reviewer</w:t>
      </w:r>
    </w:p>
    <w:p w14:paraId="2FC8332D" w14:textId="77777777" w:rsidR="00DA3BDF" w:rsidRPr="00B240C2" w:rsidRDefault="00DA3BDF" w:rsidP="00216182">
      <w:pPr>
        <w:rPr>
          <w:b/>
          <w:sz w:val="22"/>
          <w:szCs w:val="22"/>
          <w:u w:val="single"/>
        </w:rPr>
      </w:pPr>
    </w:p>
    <w:p w14:paraId="0C34A16A" w14:textId="67B0CA39" w:rsidR="00216182" w:rsidRPr="00B240C2" w:rsidRDefault="001C6ECA" w:rsidP="00216182">
      <w:pPr>
        <w:rPr>
          <w:b/>
          <w:sz w:val="22"/>
          <w:szCs w:val="22"/>
          <w:u w:val="single"/>
        </w:rPr>
      </w:pPr>
      <w:r w:rsidRPr="00B240C2">
        <w:rPr>
          <w:b/>
          <w:sz w:val="22"/>
          <w:szCs w:val="22"/>
          <w:u w:val="single"/>
        </w:rPr>
        <w:t>Emory University Service</w:t>
      </w:r>
    </w:p>
    <w:p w14:paraId="12DBD275" w14:textId="35EADF72" w:rsidR="00321F54" w:rsidRPr="00B240C2" w:rsidRDefault="00321F54" w:rsidP="00B041A3">
      <w:pPr>
        <w:tabs>
          <w:tab w:val="left" w:pos="1440"/>
          <w:tab w:val="right" w:pos="10800"/>
        </w:tabs>
        <w:rPr>
          <w:sz w:val="22"/>
          <w:szCs w:val="22"/>
        </w:rPr>
      </w:pPr>
      <w:r w:rsidRPr="00B240C2">
        <w:rPr>
          <w:sz w:val="22"/>
          <w:szCs w:val="22"/>
        </w:rPr>
        <w:t>2024</w:t>
      </w:r>
      <w:r w:rsidRPr="00B240C2">
        <w:rPr>
          <w:sz w:val="22"/>
          <w:szCs w:val="22"/>
        </w:rPr>
        <w:tab/>
        <w:t xml:space="preserve">Georgia CTSA </w:t>
      </w:r>
      <w:r w:rsidR="003E31E3" w:rsidRPr="00B240C2">
        <w:rPr>
          <w:sz w:val="22"/>
          <w:szCs w:val="22"/>
        </w:rPr>
        <w:t>KL2 Grant Review Committee</w:t>
      </w:r>
      <w:r w:rsidR="003E31E3" w:rsidRPr="00B240C2">
        <w:rPr>
          <w:sz w:val="22"/>
          <w:szCs w:val="22"/>
        </w:rPr>
        <w:tab/>
        <w:t>Member</w:t>
      </w:r>
    </w:p>
    <w:p w14:paraId="2E73920A" w14:textId="07A2FD4B" w:rsidR="00E6535F" w:rsidRPr="00B240C2" w:rsidRDefault="00E6535F" w:rsidP="00B041A3">
      <w:pPr>
        <w:tabs>
          <w:tab w:val="left" w:pos="1440"/>
          <w:tab w:val="right" w:pos="10800"/>
        </w:tabs>
        <w:rPr>
          <w:b/>
          <w:sz w:val="22"/>
          <w:szCs w:val="22"/>
          <w:u w:val="single"/>
        </w:rPr>
      </w:pPr>
      <w:r w:rsidRPr="00B240C2">
        <w:rPr>
          <w:sz w:val="22"/>
          <w:szCs w:val="22"/>
        </w:rPr>
        <w:t>2020-2</w:t>
      </w:r>
      <w:r w:rsidR="003A0D0B" w:rsidRPr="00B240C2">
        <w:rPr>
          <w:sz w:val="22"/>
          <w:szCs w:val="22"/>
        </w:rPr>
        <w:t>3</w:t>
      </w:r>
      <w:r w:rsidRPr="00B240C2">
        <w:rPr>
          <w:sz w:val="22"/>
          <w:szCs w:val="22"/>
        </w:rPr>
        <w:tab/>
        <w:t>Georgia CTSA Postdoctoral TL1 Grant Review Committee</w:t>
      </w:r>
      <w:r w:rsidRPr="00B240C2">
        <w:rPr>
          <w:sz w:val="22"/>
          <w:szCs w:val="22"/>
        </w:rPr>
        <w:tab/>
        <w:t>Member</w:t>
      </w:r>
    </w:p>
    <w:p w14:paraId="36F149B8" w14:textId="0D566716" w:rsidR="003B0055" w:rsidRPr="00B240C2" w:rsidRDefault="009C45F5" w:rsidP="00B041A3">
      <w:pPr>
        <w:tabs>
          <w:tab w:val="left" w:pos="1440"/>
          <w:tab w:val="right" w:pos="10800"/>
        </w:tabs>
        <w:rPr>
          <w:sz w:val="22"/>
          <w:szCs w:val="22"/>
        </w:rPr>
      </w:pPr>
      <w:r w:rsidRPr="00B240C2">
        <w:rPr>
          <w:sz w:val="22"/>
          <w:szCs w:val="22"/>
        </w:rPr>
        <w:t>2022</w:t>
      </w:r>
      <w:r w:rsidRPr="00B240C2">
        <w:rPr>
          <w:sz w:val="22"/>
          <w:szCs w:val="22"/>
        </w:rPr>
        <w:tab/>
        <w:t>Health Professions Readiness Education Program</w:t>
      </w:r>
      <w:r w:rsidR="00390AFC" w:rsidRPr="00B240C2">
        <w:rPr>
          <w:sz w:val="22"/>
          <w:szCs w:val="22"/>
        </w:rPr>
        <w:t xml:space="preserve"> (</w:t>
      </w:r>
      <w:proofErr w:type="spellStart"/>
      <w:r w:rsidR="00390AFC" w:rsidRPr="00B240C2">
        <w:rPr>
          <w:sz w:val="22"/>
          <w:szCs w:val="22"/>
        </w:rPr>
        <w:t>HealthPrep</w:t>
      </w:r>
      <w:proofErr w:type="spellEnd"/>
      <w:r w:rsidR="00390AFC" w:rsidRPr="00B240C2">
        <w:rPr>
          <w:sz w:val="22"/>
          <w:szCs w:val="22"/>
        </w:rPr>
        <w:t>)</w:t>
      </w:r>
      <w:r w:rsidRPr="00B240C2">
        <w:rPr>
          <w:sz w:val="22"/>
          <w:szCs w:val="22"/>
        </w:rPr>
        <w:tab/>
      </w:r>
      <w:r w:rsidR="00390AFC" w:rsidRPr="00B240C2">
        <w:rPr>
          <w:sz w:val="22"/>
          <w:szCs w:val="22"/>
        </w:rPr>
        <w:t>Panelist</w:t>
      </w:r>
    </w:p>
    <w:p w14:paraId="3A7BA2E3" w14:textId="4012D356" w:rsidR="00C04FB9" w:rsidRPr="00B240C2" w:rsidRDefault="00C04FB9" w:rsidP="00B041A3">
      <w:pPr>
        <w:tabs>
          <w:tab w:val="left" w:pos="1440"/>
          <w:tab w:val="right" w:pos="10800"/>
        </w:tabs>
        <w:rPr>
          <w:sz w:val="22"/>
          <w:szCs w:val="22"/>
        </w:rPr>
      </w:pPr>
      <w:r w:rsidRPr="00B240C2">
        <w:rPr>
          <w:sz w:val="22"/>
          <w:szCs w:val="22"/>
        </w:rPr>
        <w:t>2021</w:t>
      </w:r>
      <w:r w:rsidRPr="00B240C2">
        <w:rPr>
          <w:sz w:val="22"/>
          <w:szCs w:val="22"/>
        </w:rPr>
        <w:tab/>
        <w:t>Emory</w:t>
      </w:r>
      <w:r w:rsidR="00C830DE" w:rsidRPr="00B240C2">
        <w:rPr>
          <w:sz w:val="22"/>
          <w:szCs w:val="22"/>
        </w:rPr>
        <w:t xml:space="preserve"> SCORE Grant Review Committee</w:t>
      </w:r>
      <w:r w:rsidR="00CE3C50" w:rsidRPr="00B240C2">
        <w:rPr>
          <w:sz w:val="22"/>
          <w:szCs w:val="22"/>
        </w:rPr>
        <w:tab/>
        <w:t>Reviewer</w:t>
      </w:r>
    </w:p>
    <w:p w14:paraId="3B9B414C" w14:textId="3DC7F12A" w:rsidR="00216182" w:rsidRPr="00B240C2" w:rsidRDefault="00216182" w:rsidP="00B041A3">
      <w:pPr>
        <w:tabs>
          <w:tab w:val="left" w:pos="1440"/>
          <w:tab w:val="right" w:pos="10800"/>
        </w:tabs>
        <w:rPr>
          <w:sz w:val="22"/>
          <w:szCs w:val="22"/>
        </w:rPr>
      </w:pPr>
      <w:r w:rsidRPr="00B240C2">
        <w:rPr>
          <w:sz w:val="22"/>
          <w:szCs w:val="22"/>
        </w:rPr>
        <w:t>2019</w:t>
      </w:r>
      <w:r w:rsidRPr="00B240C2">
        <w:rPr>
          <w:sz w:val="22"/>
          <w:szCs w:val="22"/>
        </w:rPr>
        <w:tab/>
        <w:t>Ethics of Machine Learning, Academic Learning Community</w:t>
      </w:r>
      <w:r w:rsidR="001C4950" w:rsidRPr="00B240C2">
        <w:rPr>
          <w:sz w:val="22"/>
          <w:szCs w:val="22"/>
        </w:rPr>
        <w:tab/>
      </w:r>
      <w:r w:rsidR="00E6535F" w:rsidRPr="00B240C2">
        <w:rPr>
          <w:sz w:val="22"/>
          <w:szCs w:val="22"/>
        </w:rPr>
        <w:t>Member</w:t>
      </w:r>
    </w:p>
    <w:p w14:paraId="7E7F0AC8" w14:textId="09DD4CF3" w:rsidR="001C6ECA" w:rsidRPr="00B240C2" w:rsidRDefault="00590FE3" w:rsidP="00B041A3">
      <w:pPr>
        <w:tabs>
          <w:tab w:val="left" w:pos="1440"/>
          <w:tab w:val="right" w:pos="10800"/>
        </w:tabs>
        <w:rPr>
          <w:b/>
          <w:sz w:val="22"/>
          <w:szCs w:val="22"/>
          <w:u w:val="single"/>
        </w:rPr>
      </w:pPr>
      <w:r w:rsidRPr="00B240C2">
        <w:rPr>
          <w:sz w:val="22"/>
          <w:szCs w:val="22"/>
        </w:rPr>
        <w:t>2008-10</w:t>
      </w:r>
      <w:r w:rsidRPr="00B240C2">
        <w:rPr>
          <w:sz w:val="22"/>
          <w:szCs w:val="22"/>
        </w:rPr>
        <w:tab/>
      </w:r>
      <w:r w:rsidR="004E53E3" w:rsidRPr="00B240C2">
        <w:rPr>
          <w:sz w:val="22"/>
          <w:szCs w:val="22"/>
        </w:rPr>
        <w:t>Emory University Student Outbreak and Response Team</w:t>
      </w:r>
      <w:r w:rsidR="001C4950" w:rsidRPr="00B240C2">
        <w:rPr>
          <w:sz w:val="22"/>
          <w:szCs w:val="22"/>
        </w:rPr>
        <w:tab/>
        <w:t>President</w:t>
      </w:r>
    </w:p>
    <w:p w14:paraId="433DBB8E" w14:textId="77777777" w:rsidR="001C6ECA" w:rsidRPr="00B240C2" w:rsidRDefault="001C6ECA" w:rsidP="00A40619">
      <w:pPr>
        <w:rPr>
          <w:b/>
          <w:sz w:val="22"/>
          <w:szCs w:val="22"/>
          <w:u w:val="single"/>
        </w:rPr>
      </w:pPr>
    </w:p>
    <w:p w14:paraId="10FD1E55" w14:textId="561F8E01" w:rsidR="00216182" w:rsidRPr="00B240C2" w:rsidRDefault="001C6ECA" w:rsidP="00A40619">
      <w:pPr>
        <w:rPr>
          <w:b/>
          <w:sz w:val="22"/>
          <w:szCs w:val="22"/>
          <w:u w:val="single"/>
        </w:rPr>
      </w:pPr>
      <w:r w:rsidRPr="00B240C2">
        <w:rPr>
          <w:b/>
          <w:sz w:val="22"/>
          <w:szCs w:val="22"/>
          <w:u w:val="single"/>
        </w:rPr>
        <w:t>Nell Hodgson Woodruff School of Nursing Service</w:t>
      </w:r>
    </w:p>
    <w:p w14:paraId="524E00A6" w14:textId="33E29FBF" w:rsidR="0032593B" w:rsidRDefault="005A2449" w:rsidP="00BA214A">
      <w:pPr>
        <w:tabs>
          <w:tab w:val="left" w:pos="1440"/>
          <w:tab w:val="right" w:pos="10800"/>
        </w:tabs>
        <w:rPr>
          <w:sz w:val="22"/>
          <w:szCs w:val="22"/>
        </w:rPr>
      </w:pPr>
      <w:r>
        <w:rPr>
          <w:sz w:val="22"/>
          <w:szCs w:val="22"/>
        </w:rPr>
        <w:t>2025-</w:t>
      </w:r>
      <w:r>
        <w:rPr>
          <w:sz w:val="22"/>
          <w:szCs w:val="22"/>
        </w:rPr>
        <w:tab/>
      </w:r>
      <w:r w:rsidR="00293025">
        <w:rPr>
          <w:sz w:val="22"/>
          <w:szCs w:val="22"/>
        </w:rPr>
        <w:t>BS in Health Sciences Curriculum Development</w:t>
      </w:r>
      <w:r w:rsidR="00293025">
        <w:rPr>
          <w:sz w:val="22"/>
          <w:szCs w:val="22"/>
        </w:rPr>
        <w:tab/>
        <w:t>Member</w:t>
      </w:r>
    </w:p>
    <w:p w14:paraId="1F1BAAE5" w14:textId="01311061" w:rsidR="00BE2121" w:rsidRPr="00B240C2" w:rsidRDefault="00BE2121" w:rsidP="00BA214A">
      <w:pPr>
        <w:tabs>
          <w:tab w:val="left" w:pos="1440"/>
          <w:tab w:val="right" w:pos="10800"/>
        </w:tabs>
        <w:rPr>
          <w:sz w:val="22"/>
          <w:szCs w:val="22"/>
        </w:rPr>
      </w:pPr>
      <w:r w:rsidRPr="00B240C2">
        <w:rPr>
          <w:sz w:val="22"/>
          <w:szCs w:val="22"/>
        </w:rPr>
        <w:t>2024-</w:t>
      </w:r>
      <w:r w:rsidR="007A2615" w:rsidRPr="00B240C2">
        <w:rPr>
          <w:sz w:val="22"/>
          <w:szCs w:val="22"/>
        </w:rPr>
        <w:t>25</w:t>
      </w:r>
      <w:r w:rsidRPr="00B240C2">
        <w:rPr>
          <w:sz w:val="22"/>
          <w:szCs w:val="22"/>
        </w:rPr>
        <w:tab/>
        <w:t>Program Evaluation Committee</w:t>
      </w:r>
      <w:r w:rsidR="00E06DBC" w:rsidRPr="00B240C2">
        <w:rPr>
          <w:sz w:val="22"/>
          <w:szCs w:val="22"/>
        </w:rPr>
        <w:tab/>
        <w:t>Member</w:t>
      </w:r>
    </w:p>
    <w:p w14:paraId="08F86159" w14:textId="55786D4C" w:rsidR="00E11CEF" w:rsidRPr="00B240C2" w:rsidRDefault="00E11CEF" w:rsidP="00BA214A">
      <w:pPr>
        <w:tabs>
          <w:tab w:val="left" w:pos="1440"/>
          <w:tab w:val="right" w:pos="10800"/>
        </w:tabs>
        <w:rPr>
          <w:sz w:val="22"/>
          <w:szCs w:val="22"/>
        </w:rPr>
      </w:pPr>
      <w:r w:rsidRPr="00B240C2">
        <w:rPr>
          <w:sz w:val="22"/>
          <w:szCs w:val="22"/>
        </w:rPr>
        <w:t>2022-</w:t>
      </w:r>
      <w:r w:rsidR="007B034F" w:rsidRPr="00B240C2">
        <w:rPr>
          <w:sz w:val="22"/>
          <w:szCs w:val="22"/>
        </w:rPr>
        <w:t>2</w:t>
      </w:r>
      <w:r w:rsidR="008F391F">
        <w:rPr>
          <w:sz w:val="22"/>
          <w:szCs w:val="22"/>
        </w:rPr>
        <w:t>5</w:t>
      </w:r>
      <w:r w:rsidRPr="00B240C2">
        <w:rPr>
          <w:sz w:val="22"/>
          <w:szCs w:val="22"/>
        </w:rPr>
        <w:tab/>
        <w:t>PhD Program</w:t>
      </w:r>
      <w:r w:rsidR="00B14B9C" w:rsidRPr="00B240C2">
        <w:rPr>
          <w:sz w:val="22"/>
          <w:szCs w:val="22"/>
        </w:rPr>
        <w:t xml:space="preserve"> </w:t>
      </w:r>
      <w:r w:rsidR="003159A4" w:rsidRPr="00B240C2">
        <w:rPr>
          <w:sz w:val="22"/>
          <w:szCs w:val="22"/>
        </w:rPr>
        <w:t>Qualifying Exam Committee</w:t>
      </w:r>
      <w:r w:rsidRPr="00B240C2">
        <w:rPr>
          <w:sz w:val="22"/>
          <w:szCs w:val="22"/>
        </w:rPr>
        <w:tab/>
        <w:t>Member</w:t>
      </w:r>
    </w:p>
    <w:p w14:paraId="084F96FF" w14:textId="2EBBA9CA" w:rsidR="00FB5A5B" w:rsidRDefault="00FB5A5B" w:rsidP="00BA214A">
      <w:pPr>
        <w:tabs>
          <w:tab w:val="left" w:pos="1440"/>
          <w:tab w:val="right" w:pos="10800"/>
        </w:tabs>
        <w:rPr>
          <w:sz w:val="22"/>
          <w:szCs w:val="22"/>
        </w:rPr>
      </w:pPr>
      <w:r>
        <w:rPr>
          <w:sz w:val="22"/>
          <w:szCs w:val="22"/>
        </w:rPr>
        <w:t>202</w:t>
      </w:r>
      <w:r w:rsidR="0014797A">
        <w:rPr>
          <w:sz w:val="22"/>
          <w:szCs w:val="22"/>
        </w:rPr>
        <w:t>1</w:t>
      </w:r>
      <w:r>
        <w:rPr>
          <w:sz w:val="22"/>
          <w:szCs w:val="22"/>
        </w:rPr>
        <w:t>-</w:t>
      </w:r>
      <w:r w:rsidR="0014797A">
        <w:rPr>
          <w:sz w:val="22"/>
          <w:szCs w:val="22"/>
        </w:rPr>
        <w:t>25</w:t>
      </w:r>
      <w:r w:rsidR="0014797A">
        <w:rPr>
          <w:sz w:val="22"/>
          <w:szCs w:val="22"/>
        </w:rPr>
        <w:tab/>
        <w:t>PhD Faculty</w:t>
      </w:r>
      <w:r w:rsidR="0014797A">
        <w:rPr>
          <w:sz w:val="22"/>
          <w:szCs w:val="22"/>
        </w:rPr>
        <w:tab/>
        <w:t>Member</w:t>
      </w:r>
    </w:p>
    <w:p w14:paraId="07364AC6" w14:textId="260E2935" w:rsidR="004B2BAE" w:rsidRPr="00B240C2" w:rsidRDefault="004B2BAE" w:rsidP="00BA214A">
      <w:pPr>
        <w:tabs>
          <w:tab w:val="left" w:pos="1440"/>
          <w:tab w:val="right" w:pos="10800"/>
        </w:tabs>
        <w:rPr>
          <w:sz w:val="22"/>
          <w:szCs w:val="22"/>
        </w:rPr>
      </w:pPr>
      <w:r w:rsidRPr="00B240C2">
        <w:rPr>
          <w:sz w:val="22"/>
          <w:szCs w:val="22"/>
        </w:rPr>
        <w:t>2021-22</w:t>
      </w:r>
      <w:r w:rsidRPr="00B240C2">
        <w:rPr>
          <w:sz w:val="22"/>
          <w:szCs w:val="22"/>
        </w:rPr>
        <w:tab/>
      </w:r>
      <w:r w:rsidR="00B622C3" w:rsidRPr="00B240C2">
        <w:rPr>
          <w:sz w:val="22"/>
          <w:szCs w:val="22"/>
        </w:rPr>
        <w:t>Office of Nursing Research Mock Review</w:t>
      </w:r>
      <w:r w:rsidR="00B622C3" w:rsidRPr="00B240C2">
        <w:rPr>
          <w:sz w:val="22"/>
          <w:szCs w:val="22"/>
        </w:rPr>
        <w:tab/>
        <w:t>Review</w:t>
      </w:r>
      <w:r w:rsidR="00CF7D66" w:rsidRPr="00B240C2">
        <w:rPr>
          <w:sz w:val="22"/>
          <w:szCs w:val="22"/>
        </w:rPr>
        <w:t>er</w:t>
      </w:r>
    </w:p>
    <w:p w14:paraId="4E257B7D" w14:textId="697D4E6B" w:rsidR="00AA5395" w:rsidRPr="00B240C2" w:rsidRDefault="00AA5395" w:rsidP="00BA214A">
      <w:pPr>
        <w:tabs>
          <w:tab w:val="left" w:pos="1440"/>
          <w:tab w:val="right" w:pos="10800"/>
        </w:tabs>
        <w:rPr>
          <w:sz w:val="22"/>
          <w:szCs w:val="22"/>
        </w:rPr>
      </w:pPr>
      <w:r w:rsidRPr="00B240C2">
        <w:rPr>
          <w:sz w:val="22"/>
          <w:szCs w:val="22"/>
        </w:rPr>
        <w:t>2021</w:t>
      </w:r>
      <w:r w:rsidRPr="00B240C2">
        <w:rPr>
          <w:sz w:val="22"/>
          <w:szCs w:val="22"/>
        </w:rPr>
        <w:tab/>
      </w:r>
      <w:r w:rsidR="00D6437D" w:rsidRPr="00B240C2">
        <w:rPr>
          <w:sz w:val="22"/>
          <w:szCs w:val="22"/>
        </w:rPr>
        <w:t xml:space="preserve">Strategic Initiative </w:t>
      </w:r>
      <w:r w:rsidRPr="00B240C2">
        <w:rPr>
          <w:sz w:val="22"/>
          <w:szCs w:val="22"/>
        </w:rPr>
        <w:t>Innovation Committee</w:t>
      </w:r>
      <w:r w:rsidRPr="00B240C2">
        <w:rPr>
          <w:sz w:val="22"/>
          <w:szCs w:val="22"/>
        </w:rPr>
        <w:tab/>
        <w:t>Member</w:t>
      </w:r>
    </w:p>
    <w:p w14:paraId="7B1D95F3" w14:textId="77777777" w:rsidR="001C6ECA" w:rsidRPr="00B240C2" w:rsidRDefault="001C6ECA" w:rsidP="00A40619">
      <w:pPr>
        <w:rPr>
          <w:b/>
          <w:sz w:val="22"/>
          <w:szCs w:val="22"/>
          <w:u w:val="single"/>
        </w:rPr>
      </w:pPr>
    </w:p>
    <w:p w14:paraId="4E102358" w14:textId="7AD20FB0" w:rsidR="003724C8" w:rsidRPr="00B240C2" w:rsidRDefault="001C6ECA" w:rsidP="00DA3BDF">
      <w:pPr>
        <w:rPr>
          <w:b/>
          <w:sz w:val="22"/>
          <w:szCs w:val="22"/>
          <w:u w:val="single"/>
        </w:rPr>
      </w:pPr>
      <w:r w:rsidRPr="00B240C2">
        <w:rPr>
          <w:b/>
          <w:sz w:val="22"/>
          <w:szCs w:val="22"/>
          <w:u w:val="single"/>
        </w:rPr>
        <w:t>Other Service</w:t>
      </w:r>
    </w:p>
    <w:p w14:paraId="5B413815" w14:textId="42B8FEB4" w:rsidR="001C4950" w:rsidRPr="00B240C2" w:rsidRDefault="001C4950" w:rsidP="0088736C">
      <w:pPr>
        <w:pStyle w:val="ListParagraph"/>
        <w:tabs>
          <w:tab w:val="left" w:pos="1440"/>
          <w:tab w:val="right" w:pos="10800"/>
        </w:tabs>
        <w:ind w:left="0"/>
        <w:rPr>
          <w:sz w:val="22"/>
          <w:szCs w:val="22"/>
        </w:rPr>
      </w:pPr>
      <w:r w:rsidRPr="00B240C2">
        <w:rPr>
          <w:sz w:val="22"/>
          <w:szCs w:val="22"/>
        </w:rPr>
        <w:t>2016</w:t>
      </w:r>
      <w:r w:rsidRPr="00B240C2">
        <w:rPr>
          <w:sz w:val="22"/>
          <w:szCs w:val="22"/>
        </w:rPr>
        <w:tab/>
        <w:t xml:space="preserve">NIH Fellows Award for Research Excellence </w:t>
      </w:r>
      <w:r w:rsidR="009145F2" w:rsidRPr="00B240C2">
        <w:rPr>
          <w:sz w:val="22"/>
          <w:szCs w:val="22"/>
        </w:rPr>
        <w:t>Reviewer</w:t>
      </w:r>
      <w:r w:rsidR="009145F2" w:rsidRPr="00B240C2">
        <w:rPr>
          <w:sz w:val="22"/>
          <w:szCs w:val="22"/>
        </w:rPr>
        <w:tab/>
      </w:r>
      <w:r w:rsidR="0088736C" w:rsidRPr="00B240C2">
        <w:rPr>
          <w:sz w:val="22"/>
          <w:szCs w:val="22"/>
        </w:rPr>
        <w:t xml:space="preserve">Section </w:t>
      </w:r>
      <w:r w:rsidRPr="00B240C2">
        <w:rPr>
          <w:sz w:val="22"/>
          <w:szCs w:val="22"/>
        </w:rPr>
        <w:t>Chief Judge</w:t>
      </w:r>
    </w:p>
    <w:p w14:paraId="662934D1" w14:textId="77777777" w:rsidR="00E32919" w:rsidRPr="00B240C2" w:rsidRDefault="00E32919" w:rsidP="0088736C">
      <w:pPr>
        <w:pStyle w:val="ListParagraph"/>
        <w:tabs>
          <w:tab w:val="left" w:pos="1440"/>
          <w:tab w:val="right" w:pos="10800"/>
        </w:tabs>
        <w:ind w:left="0"/>
        <w:rPr>
          <w:sz w:val="22"/>
          <w:szCs w:val="22"/>
        </w:rPr>
      </w:pPr>
      <w:r w:rsidRPr="00B240C2">
        <w:rPr>
          <w:sz w:val="22"/>
          <w:szCs w:val="22"/>
        </w:rPr>
        <w:lastRenderedPageBreak/>
        <w:t>2015</w:t>
      </w:r>
      <w:r w:rsidRPr="00B240C2">
        <w:rPr>
          <w:sz w:val="22"/>
          <w:szCs w:val="22"/>
        </w:rPr>
        <w:tab/>
        <w:t xml:space="preserve">NCI Cancer Prevention Fall Symposium Committee </w:t>
      </w:r>
      <w:r w:rsidRPr="00B240C2">
        <w:rPr>
          <w:sz w:val="22"/>
          <w:szCs w:val="22"/>
        </w:rPr>
        <w:tab/>
        <w:t>Member</w:t>
      </w:r>
    </w:p>
    <w:p w14:paraId="55DC1190" w14:textId="77777777" w:rsidR="00E32919" w:rsidRPr="00B240C2" w:rsidRDefault="00E32919" w:rsidP="0088736C">
      <w:pPr>
        <w:pStyle w:val="ListParagraph"/>
        <w:tabs>
          <w:tab w:val="left" w:pos="1440"/>
          <w:tab w:val="right" w:pos="10800"/>
        </w:tabs>
        <w:ind w:left="0"/>
        <w:rPr>
          <w:sz w:val="22"/>
          <w:szCs w:val="22"/>
        </w:rPr>
      </w:pPr>
      <w:r w:rsidRPr="00B240C2">
        <w:rPr>
          <w:sz w:val="22"/>
          <w:szCs w:val="22"/>
        </w:rPr>
        <w:t>2014-16</w:t>
      </w:r>
      <w:r w:rsidRPr="00B240C2">
        <w:rPr>
          <w:sz w:val="22"/>
          <w:szCs w:val="22"/>
        </w:rPr>
        <w:tab/>
        <w:t>NCI Cancer Prevention Fellowship Program Methods &amp; Training Committee</w:t>
      </w:r>
      <w:r w:rsidRPr="00B240C2">
        <w:rPr>
          <w:sz w:val="22"/>
          <w:szCs w:val="22"/>
        </w:rPr>
        <w:tab/>
        <w:t>Co-Chair</w:t>
      </w:r>
    </w:p>
    <w:p w14:paraId="769AA0C5" w14:textId="77777777" w:rsidR="00E32919" w:rsidRPr="00B240C2" w:rsidRDefault="00E32919" w:rsidP="0088736C">
      <w:pPr>
        <w:tabs>
          <w:tab w:val="left" w:pos="1440"/>
          <w:tab w:val="right" w:pos="10800"/>
        </w:tabs>
        <w:rPr>
          <w:b/>
          <w:sz w:val="22"/>
          <w:szCs w:val="22"/>
          <w:u w:val="single"/>
        </w:rPr>
      </w:pPr>
      <w:r w:rsidRPr="00B240C2">
        <w:rPr>
          <w:sz w:val="22"/>
          <w:szCs w:val="22"/>
        </w:rPr>
        <w:t>2014-16</w:t>
      </w:r>
      <w:r w:rsidRPr="00B240C2">
        <w:rPr>
          <w:sz w:val="22"/>
          <w:szCs w:val="22"/>
        </w:rPr>
        <w:tab/>
        <w:t>NCI DCEG Fellows Manuscript Editorial Board</w:t>
      </w:r>
      <w:r w:rsidRPr="00B240C2">
        <w:rPr>
          <w:sz w:val="22"/>
          <w:szCs w:val="22"/>
        </w:rPr>
        <w:tab/>
        <w:t>Member</w:t>
      </w:r>
    </w:p>
    <w:p w14:paraId="25310F6B" w14:textId="3958A4EA" w:rsidR="00E32919" w:rsidRPr="00B240C2" w:rsidRDefault="00E32919" w:rsidP="0088736C">
      <w:pPr>
        <w:pStyle w:val="ListParagraph"/>
        <w:tabs>
          <w:tab w:val="left" w:pos="1440"/>
          <w:tab w:val="right" w:pos="10800"/>
        </w:tabs>
        <w:ind w:left="0"/>
        <w:rPr>
          <w:sz w:val="22"/>
          <w:szCs w:val="22"/>
        </w:rPr>
      </w:pPr>
      <w:r w:rsidRPr="00B240C2">
        <w:rPr>
          <w:sz w:val="22"/>
          <w:szCs w:val="22"/>
        </w:rPr>
        <w:t>2014-15</w:t>
      </w:r>
      <w:r w:rsidRPr="00B240C2">
        <w:rPr>
          <w:sz w:val="22"/>
          <w:szCs w:val="22"/>
        </w:rPr>
        <w:tab/>
        <w:t>NCI Cancer Prevention Fellowship Program Summer Course</w:t>
      </w:r>
      <w:r w:rsidRPr="00B240C2">
        <w:rPr>
          <w:sz w:val="22"/>
          <w:szCs w:val="22"/>
        </w:rPr>
        <w:tab/>
        <w:t>Disc</w:t>
      </w:r>
      <w:r w:rsidR="0088736C" w:rsidRPr="00B240C2">
        <w:rPr>
          <w:sz w:val="22"/>
          <w:szCs w:val="22"/>
        </w:rPr>
        <w:t>ussion</w:t>
      </w:r>
      <w:r w:rsidRPr="00B240C2">
        <w:rPr>
          <w:sz w:val="22"/>
          <w:szCs w:val="22"/>
        </w:rPr>
        <w:t xml:space="preserve"> Leader</w:t>
      </w:r>
    </w:p>
    <w:p w14:paraId="4D984D9B" w14:textId="0A0649B0" w:rsidR="00761584" w:rsidRPr="00B240C2" w:rsidRDefault="00E32919" w:rsidP="0088736C">
      <w:pPr>
        <w:tabs>
          <w:tab w:val="left" w:pos="1440"/>
          <w:tab w:val="right" w:pos="10800"/>
        </w:tabs>
        <w:rPr>
          <w:sz w:val="22"/>
          <w:szCs w:val="22"/>
        </w:rPr>
      </w:pPr>
      <w:r w:rsidRPr="00B240C2">
        <w:rPr>
          <w:sz w:val="22"/>
          <w:szCs w:val="22"/>
        </w:rPr>
        <w:t>2008</w:t>
      </w:r>
      <w:r w:rsidRPr="00B240C2">
        <w:rPr>
          <w:sz w:val="22"/>
          <w:szCs w:val="22"/>
        </w:rPr>
        <w:tab/>
        <w:t>Champaign-Urbana Public Health District</w:t>
      </w:r>
      <w:r w:rsidRPr="00B240C2">
        <w:rPr>
          <w:sz w:val="22"/>
          <w:szCs w:val="22"/>
        </w:rPr>
        <w:tab/>
        <w:t>Intern</w:t>
      </w:r>
    </w:p>
    <w:p w14:paraId="3A757255" w14:textId="77777777" w:rsidR="001B45B3" w:rsidRPr="00B240C2" w:rsidRDefault="00000000" w:rsidP="001B45B3">
      <w:pPr>
        <w:rPr>
          <w:b/>
          <w:sz w:val="22"/>
          <w:szCs w:val="22"/>
        </w:rPr>
      </w:pPr>
      <w:r>
        <w:rPr>
          <w:b/>
          <w:sz w:val="22"/>
          <w:szCs w:val="22"/>
        </w:rPr>
        <w:pict w14:anchorId="7D622D6C">
          <v:shape id="_x0000_i1031" type="#_x0000_t75" style="width:540pt;height:2pt" o:hrpct="0" o:hralign="center" o:hr="t">
            <v:imagedata r:id="rId8" o:title="MCj01158550000[1]"/>
          </v:shape>
        </w:pict>
      </w:r>
    </w:p>
    <w:p w14:paraId="46B00883" w14:textId="742E5CB0" w:rsidR="001B45B3" w:rsidRPr="00B240C2" w:rsidRDefault="001B45B3" w:rsidP="001B45B3">
      <w:pPr>
        <w:rPr>
          <w:b/>
          <w:sz w:val="22"/>
          <w:szCs w:val="22"/>
        </w:rPr>
      </w:pPr>
      <w:r w:rsidRPr="00B240C2">
        <w:rPr>
          <w:b/>
          <w:sz w:val="22"/>
          <w:szCs w:val="22"/>
        </w:rPr>
        <w:t>PROFESSIONAL TRAINING ACTIVITIES</w:t>
      </w:r>
    </w:p>
    <w:p w14:paraId="31A6CC5E" w14:textId="76091CB1" w:rsidR="005E4CFB" w:rsidRPr="00B240C2" w:rsidRDefault="005E4CFB" w:rsidP="001B45B3">
      <w:pPr>
        <w:rPr>
          <w:b/>
          <w:sz w:val="22"/>
          <w:szCs w:val="22"/>
        </w:rPr>
      </w:pPr>
    </w:p>
    <w:p w14:paraId="569E9A9A" w14:textId="5C3CA2D5" w:rsidR="005E4CFB" w:rsidRPr="00B240C2" w:rsidRDefault="005E4CFB" w:rsidP="001B45B3">
      <w:pPr>
        <w:rPr>
          <w:b/>
          <w:sz w:val="22"/>
          <w:szCs w:val="22"/>
          <w:u w:val="single"/>
        </w:rPr>
      </w:pPr>
      <w:r w:rsidRPr="00B240C2">
        <w:rPr>
          <w:b/>
          <w:sz w:val="22"/>
          <w:szCs w:val="22"/>
          <w:u w:val="single"/>
        </w:rPr>
        <w:t>Fellowships</w:t>
      </w:r>
    </w:p>
    <w:p w14:paraId="40932016" w14:textId="045CD193" w:rsidR="001102FF" w:rsidRPr="00B240C2" w:rsidRDefault="001102FF" w:rsidP="005E4CFB">
      <w:pPr>
        <w:rPr>
          <w:sz w:val="22"/>
          <w:szCs w:val="22"/>
        </w:rPr>
      </w:pPr>
      <w:r w:rsidRPr="00B240C2">
        <w:rPr>
          <w:sz w:val="22"/>
          <w:szCs w:val="22"/>
        </w:rPr>
        <w:t>2019-</w:t>
      </w:r>
      <w:r w:rsidR="00CE2BCC" w:rsidRPr="00B240C2">
        <w:rPr>
          <w:sz w:val="22"/>
          <w:szCs w:val="22"/>
        </w:rPr>
        <w:t>21</w:t>
      </w:r>
      <w:r w:rsidR="00CE2BCC" w:rsidRPr="00B240C2">
        <w:rPr>
          <w:sz w:val="22"/>
          <w:szCs w:val="22"/>
        </w:rPr>
        <w:tab/>
      </w:r>
      <w:r w:rsidR="005A6D86" w:rsidRPr="00B240C2">
        <w:rPr>
          <w:sz w:val="22"/>
          <w:szCs w:val="22"/>
        </w:rPr>
        <w:t>Translational Research Certificate</w:t>
      </w:r>
      <w:r w:rsidR="005A6D86" w:rsidRPr="00B240C2">
        <w:rPr>
          <w:sz w:val="22"/>
          <w:szCs w:val="22"/>
        </w:rPr>
        <w:tab/>
      </w:r>
      <w:r w:rsidR="005A6D86" w:rsidRPr="00B240C2">
        <w:rPr>
          <w:sz w:val="22"/>
          <w:szCs w:val="22"/>
        </w:rPr>
        <w:tab/>
      </w:r>
      <w:r w:rsidR="005A6D86" w:rsidRPr="00B240C2">
        <w:rPr>
          <w:sz w:val="22"/>
          <w:szCs w:val="22"/>
        </w:rPr>
        <w:tab/>
        <w:t>Emory University</w:t>
      </w:r>
    </w:p>
    <w:p w14:paraId="176EAC3D" w14:textId="0CE4CCD8" w:rsidR="009B6CB4" w:rsidRPr="00B240C2" w:rsidRDefault="009B6CB4" w:rsidP="005E4CFB">
      <w:pPr>
        <w:rPr>
          <w:sz w:val="22"/>
          <w:szCs w:val="22"/>
        </w:rPr>
      </w:pPr>
      <w:r w:rsidRPr="00B240C2">
        <w:rPr>
          <w:sz w:val="22"/>
          <w:szCs w:val="22"/>
        </w:rPr>
        <w:t>2017-19</w:t>
      </w:r>
      <w:r w:rsidRPr="00B240C2">
        <w:rPr>
          <w:sz w:val="22"/>
          <w:szCs w:val="22"/>
        </w:rPr>
        <w:tab/>
        <w:t>Post-Doctoral Fellowship</w:t>
      </w:r>
      <w:r w:rsidRPr="00B240C2">
        <w:rPr>
          <w:sz w:val="22"/>
          <w:szCs w:val="22"/>
        </w:rPr>
        <w:tab/>
      </w:r>
      <w:r w:rsidRPr="00B240C2">
        <w:rPr>
          <w:sz w:val="22"/>
          <w:szCs w:val="22"/>
        </w:rPr>
        <w:tab/>
      </w:r>
      <w:r w:rsidRPr="00B240C2">
        <w:rPr>
          <w:sz w:val="22"/>
          <w:szCs w:val="22"/>
        </w:rPr>
        <w:tab/>
      </w:r>
      <w:r w:rsidRPr="00B240C2">
        <w:rPr>
          <w:sz w:val="22"/>
          <w:szCs w:val="22"/>
        </w:rPr>
        <w:tab/>
        <w:t>Emory University</w:t>
      </w:r>
    </w:p>
    <w:p w14:paraId="2A51E76E" w14:textId="784B2DD0" w:rsidR="005E4CFB" w:rsidRPr="00B240C2" w:rsidRDefault="005E4CFB" w:rsidP="005E4CFB">
      <w:pPr>
        <w:rPr>
          <w:sz w:val="22"/>
          <w:szCs w:val="22"/>
        </w:rPr>
      </w:pPr>
      <w:r w:rsidRPr="00B240C2">
        <w:rPr>
          <w:sz w:val="22"/>
          <w:szCs w:val="22"/>
        </w:rPr>
        <w:t>2014</w:t>
      </w:r>
      <w:r w:rsidR="009B6CB4" w:rsidRPr="00B240C2">
        <w:rPr>
          <w:sz w:val="22"/>
          <w:szCs w:val="22"/>
        </w:rPr>
        <w:t>-16</w:t>
      </w:r>
      <w:r w:rsidRPr="00B240C2">
        <w:rPr>
          <w:sz w:val="22"/>
          <w:szCs w:val="22"/>
        </w:rPr>
        <w:tab/>
        <w:t>Post-Doctoral Fellowship</w:t>
      </w:r>
      <w:r w:rsidRPr="00B240C2">
        <w:rPr>
          <w:sz w:val="22"/>
          <w:szCs w:val="22"/>
        </w:rPr>
        <w:tab/>
      </w:r>
      <w:r w:rsidRPr="00B240C2">
        <w:rPr>
          <w:sz w:val="22"/>
          <w:szCs w:val="22"/>
        </w:rPr>
        <w:tab/>
      </w:r>
      <w:r w:rsidRPr="00B240C2">
        <w:rPr>
          <w:sz w:val="22"/>
          <w:szCs w:val="22"/>
        </w:rPr>
        <w:tab/>
      </w:r>
      <w:r w:rsidRPr="00B240C2">
        <w:rPr>
          <w:sz w:val="22"/>
          <w:szCs w:val="22"/>
        </w:rPr>
        <w:tab/>
        <w:t>NCI Cancer Prevention Fellowship Program</w:t>
      </w:r>
    </w:p>
    <w:p w14:paraId="033AD76F" w14:textId="78732F32" w:rsidR="005E4CFB" w:rsidRPr="00B240C2" w:rsidRDefault="005E4CFB" w:rsidP="001B45B3">
      <w:pPr>
        <w:rPr>
          <w:sz w:val="22"/>
          <w:szCs w:val="22"/>
        </w:rPr>
      </w:pPr>
      <w:r w:rsidRPr="00B240C2">
        <w:rPr>
          <w:sz w:val="22"/>
          <w:szCs w:val="22"/>
        </w:rPr>
        <w:t>2012</w:t>
      </w:r>
      <w:r w:rsidRPr="00B240C2">
        <w:rPr>
          <w:sz w:val="22"/>
          <w:szCs w:val="22"/>
        </w:rPr>
        <w:tab/>
      </w:r>
      <w:r w:rsidRPr="00B240C2">
        <w:rPr>
          <w:sz w:val="22"/>
          <w:szCs w:val="22"/>
        </w:rPr>
        <w:tab/>
        <w:t>Summer Research Fellowship</w:t>
      </w:r>
      <w:r w:rsidRPr="00B240C2">
        <w:rPr>
          <w:sz w:val="22"/>
          <w:szCs w:val="22"/>
        </w:rPr>
        <w:tab/>
      </w:r>
      <w:r w:rsidRPr="00B240C2">
        <w:rPr>
          <w:sz w:val="22"/>
          <w:szCs w:val="22"/>
        </w:rPr>
        <w:tab/>
      </w:r>
      <w:r w:rsidRPr="00B240C2">
        <w:rPr>
          <w:sz w:val="22"/>
          <w:szCs w:val="22"/>
        </w:rPr>
        <w:tab/>
      </w:r>
      <w:r w:rsidRPr="00B240C2">
        <w:rPr>
          <w:sz w:val="22"/>
          <w:szCs w:val="22"/>
        </w:rPr>
        <w:tab/>
        <w:t xml:space="preserve">MD Anderson Cancer Prevention Research </w:t>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r>
      <w:r w:rsidRPr="00B240C2">
        <w:rPr>
          <w:sz w:val="22"/>
          <w:szCs w:val="22"/>
        </w:rPr>
        <w:tab/>
        <w:t>Training Program</w:t>
      </w:r>
    </w:p>
    <w:p w14:paraId="0A5E67D2" w14:textId="43BBD829" w:rsidR="005E4CFB" w:rsidRPr="00B240C2" w:rsidRDefault="005E4CFB" w:rsidP="001B45B3">
      <w:pPr>
        <w:rPr>
          <w:b/>
          <w:sz w:val="22"/>
          <w:szCs w:val="22"/>
          <w:u w:val="single"/>
        </w:rPr>
      </w:pPr>
      <w:r w:rsidRPr="00B240C2">
        <w:rPr>
          <w:b/>
          <w:sz w:val="22"/>
          <w:szCs w:val="22"/>
          <w:u w:val="single"/>
        </w:rPr>
        <w:t>Other Training</w:t>
      </w:r>
    </w:p>
    <w:p w14:paraId="694B386B" w14:textId="45CC7021" w:rsidR="00C42374" w:rsidRPr="00B240C2" w:rsidRDefault="00C42374" w:rsidP="00C42374">
      <w:pPr>
        <w:rPr>
          <w:sz w:val="22"/>
          <w:szCs w:val="22"/>
        </w:rPr>
      </w:pPr>
      <w:r w:rsidRPr="00B240C2">
        <w:rPr>
          <w:sz w:val="22"/>
          <w:szCs w:val="22"/>
        </w:rPr>
        <w:t>202</w:t>
      </w:r>
      <w:r w:rsidR="000804ED" w:rsidRPr="00B240C2">
        <w:rPr>
          <w:sz w:val="22"/>
          <w:szCs w:val="22"/>
        </w:rPr>
        <w:t>4</w:t>
      </w:r>
      <w:r w:rsidRPr="00B240C2">
        <w:rPr>
          <w:sz w:val="22"/>
          <w:szCs w:val="22"/>
        </w:rPr>
        <w:tab/>
      </w:r>
      <w:r w:rsidRPr="00B240C2">
        <w:rPr>
          <w:sz w:val="22"/>
          <w:szCs w:val="22"/>
        </w:rPr>
        <w:tab/>
        <w:t>CITI certified for biomedical, social and behavioral research</w:t>
      </w:r>
      <w:r w:rsidR="005033EB" w:rsidRPr="00B240C2">
        <w:rPr>
          <w:sz w:val="22"/>
          <w:szCs w:val="22"/>
        </w:rPr>
        <w:tab/>
      </w:r>
      <w:r w:rsidR="005033EB" w:rsidRPr="00B240C2">
        <w:rPr>
          <w:sz w:val="22"/>
          <w:szCs w:val="22"/>
        </w:rPr>
        <w:tab/>
      </w:r>
      <w:r w:rsidR="005033EB" w:rsidRPr="00B240C2">
        <w:rPr>
          <w:sz w:val="22"/>
          <w:szCs w:val="22"/>
        </w:rPr>
        <w:tab/>
        <w:t>CITI</w:t>
      </w:r>
    </w:p>
    <w:p w14:paraId="118C9381" w14:textId="69174CE8" w:rsidR="00C42374" w:rsidRPr="00B240C2" w:rsidRDefault="00C42374" w:rsidP="00C42374">
      <w:pPr>
        <w:tabs>
          <w:tab w:val="left" w:pos="1440"/>
          <w:tab w:val="left" w:pos="8640"/>
        </w:tabs>
        <w:rPr>
          <w:sz w:val="22"/>
          <w:szCs w:val="22"/>
        </w:rPr>
      </w:pPr>
      <w:r w:rsidRPr="00B240C2">
        <w:rPr>
          <w:sz w:val="22"/>
          <w:szCs w:val="22"/>
        </w:rPr>
        <w:t>2020</w:t>
      </w:r>
      <w:r w:rsidRPr="00B240C2">
        <w:rPr>
          <w:sz w:val="22"/>
          <w:szCs w:val="22"/>
        </w:rPr>
        <w:tab/>
        <w:t>Ethical, Legal &amp; Social Issues in Research</w:t>
      </w:r>
      <w:r w:rsidRPr="00B240C2">
        <w:rPr>
          <w:sz w:val="22"/>
          <w:szCs w:val="22"/>
        </w:rPr>
        <w:tab/>
      </w:r>
      <w:r w:rsidR="005033EB" w:rsidRPr="00B240C2">
        <w:rPr>
          <w:sz w:val="22"/>
          <w:szCs w:val="22"/>
        </w:rPr>
        <w:t>Emory CPTR</w:t>
      </w:r>
    </w:p>
    <w:p w14:paraId="6E1E9449" w14:textId="7E5AED1D" w:rsidR="00EC3DCC" w:rsidRPr="00B240C2" w:rsidRDefault="00C42374" w:rsidP="00C42374">
      <w:pPr>
        <w:rPr>
          <w:sz w:val="22"/>
          <w:szCs w:val="22"/>
        </w:rPr>
      </w:pPr>
      <w:r w:rsidRPr="00B240C2">
        <w:rPr>
          <w:sz w:val="22"/>
          <w:szCs w:val="22"/>
        </w:rPr>
        <w:t>2019-20</w:t>
      </w:r>
      <w:r w:rsidRPr="00B240C2">
        <w:rPr>
          <w:sz w:val="22"/>
          <w:szCs w:val="22"/>
        </w:rPr>
        <w:tab/>
        <w:t>Research Leadership and Team Science</w:t>
      </w:r>
      <w:r w:rsidRPr="00B240C2">
        <w:rPr>
          <w:sz w:val="22"/>
          <w:szCs w:val="22"/>
        </w:rPr>
        <w:tab/>
      </w:r>
      <w:r w:rsidR="005033EB" w:rsidRPr="00B240C2">
        <w:rPr>
          <w:sz w:val="22"/>
          <w:szCs w:val="22"/>
        </w:rPr>
        <w:tab/>
      </w:r>
      <w:r w:rsidR="005033EB" w:rsidRPr="00B240C2">
        <w:rPr>
          <w:sz w:val="22"/>
          <w:szCs w:val="22"/>
        </w:rPr>
        <w:tab/>
      </w:r>
      <w:r w:rsidR="005033EB" w:rsidRPr="00B240C2">
        <w:rPr>
          <w:sz w:val="22"/>
          <w:szCs w:val="22"/>
        </w:rPr>
        <w:tab/>
      </w:r>
      <w:r w:rsidR="005033EB" w:rsidRPr="00B240C2">
        <w:rPr>
          <w:sz w:val="22"/>
          <w:szCs w:val="22"/>
        </w:rPr>
        <w:tab/>
      </w:r>
      <w:r w:rsidR="002463F5" w:rsidRPr="00B240C2">
        <w:rPr>
          <w:sz w:val="22"/>
          <w:szCs w:val="22"/>
        </w:rPr>
        <w:tab/>
      </w:r>
      <w:r w:rsidR="005033EB" w:rsidRPr="00B240C2">
        <w:rPr>
          <w:sz w:val="22"/>
          <w:szCs w:val="22"/>
        </w:rPr>
        <w:t>Emory CPTR</w:t>
      </w:r>
    </w:p>
    <w:p w14:paraId="4675DB77" w14:textId="6A3717C4" w:rsidR="00C42374" w:rsidRPr="00B240C2" w:rsidRDefault="005033EB" w:rsidP="00EC3DCC">
      <w:pPr>
        <w:tabs>
          <w:tab w:val="left" w:pos="1440"/>
          <w:tab w:val="left" w:pos="8640"/>
        </w:tabs>
        <w:rPr>
          <w:sz w:val="22"/>
          <w:szCs w:val="22"/>
        </w:rPr>
      </w:pPr>
      <w:r w:rsidRPr="00B240C2">
        <w:rPr>
          <w:sz w:val="22"/>
          <w:szCs w:val="22"/>
        </w:rPr>
        <w:t>2018</w:t>
      </w:r>
      <w:r w:rsidRPr="00B240C2">
        <w:rPr>
          <w:sz w:val="22"/>
          <w:szCs w:val="22"/>
        </w:rPr>
        <w:tab/>
        <w:t>Grant Proposal Writing Skills</w:t>
      </w:r>
      <w:r w:rsidRPr="00B240C2">
        <w:rPr>
          <w:sz w:val="22"/>
          <w:szCs w:val="22"/>
        </w:rPr>
        <w:tab/>
      </w:r>
      <w:r w:rsidR="00222DD1" w:rsidRPr="00B240C2">
        <w:rPr>
          <w:sz w:val="22"/>
          <w:szCs w:val="22"/>
        </w:rPr>
        <w:t>Emory NHWSN</w:t>
      </w:r>
    </w:p>
    <w:p w14:paraId="48D67449" w14:textId="2373FDDC" w:rsidR="00EC3DCC" w:rsidRPr="00B240C2" w:rsidRDefault="00EC3DCC" w:rsidP="00EC3DCC">
      <w:pPr>
        <w:tabs>
          <w:tab w:val="left" w:pos="1440"/>
          <w:tab w:val="left" w:pos="8640"/>
        </w:tabs>
        <w:rPr>
          <w:sz w:val="22"/>
          <w:szCs w:val="22"/>
        </w:rPr>
      </w:pPr>
      <w:r w:rsidRPr="00B240C2">
        <w:rPr>
          <w:sz w:val="22"/>
          <w:szCs w:val="22"/>
        </w:rPr>
        <w:t>2018</w:t>
      </w:r>
      <w:r w:rsidRPr="00B240C2">
        <w:rPr>
          <w:sz w:val="22"/>
          <w:szCs w:val="22"/>
        </w:rPr>
        <w:tab/>
        <w:t>Foundations for Online Teaching-Pedagogically Sound Design</w:t>
      </w:r>
      <w:r w:rsidRPr="00B240C2">
        <w:rPr>
          <w:sz w:val="22"/>
          <w:szCs w:val="22"/>
        </w:rPr>
        <w:tab/>
      </w:r>
      <w:r w:rsidR="00222DD1" w:rsidRPr="00B240C2">
        <w:rPr>
          <w:sz w:val="22"/>
          <w:szCs w:val="22"/>
        </w:rPr>
        <w:t>Emory</w:t>
      </w:r>
      <w:r w:rsidR="00373C71" w:rsidRPr="00B240C2">
        <w:rPr>
          <w:sz w:val="22"/>
          <w:szCs w:val="22"/>
        </w:rPr>
        <w:t xml:space="preserve"> University</w:t>
      </w:r>
    </w:p>
    <w:p w14:paraId="6637F28D" w14:textId="3070670C" w:rsidR="00EC3DCC" w:rsidRPr="00B240C2" w:rsidRDefault="00EC3DCC" w:rsidP="00EC3DCC">
      <w:pPr>
        <w:tabs>
          <w:tab w:val="left" w:pos="1440"/>
          <w:tab w:val="left" w:pos="8640"/>
        </w:tabs>
        <w:rPr>
          <w:sz w:val="22"/>
          <w:szCs w:val="22"/>
        </w:rPr>
      </w:pPr>
      <w:r w:rsidRPr="00B240C2">
        <w:rPr>
          <w:sz w:val="22"/>
          <w:szCs w:val="22"/>
        </w:rPr>
        <w:t>2018</w:t>
      </w:r>
      <w:r w:rsidRPr="00B240C2">
        <w:rPr>
          <w:sz w:val="22"/>
          <w:szCs w:val="22"/>
        </w:rPr>
        <w:tab/>
        <w:t>Foundations for Online Teaching-Teaching Online</w:t>
      </w:r>
      <w:r w:rsidRPr="00B240C2">
        <w:rPr>
          <w:sz w:val="22"/>
          <w:szCs w:val="22"/>
        </w:rPr>
        <w:tab/>
      </w:r>
      <w:r w:rsidR="00373C71" w:rsidRPr="00B240C2">
        <w:rPr>
          <w:sz w:val="22"/>
          <w:szCs w:val="22"/>
        </w:rPr>
        <w:t>Emory University</w:t>
      </w:r>
    </w:p>
    <w:p w14:paraId="48E792E2" w14:textId="6EEEEB4A" w:rsidR="00222DD1" w:rsidRPr="00B240C2" w:rsidRDefault="00EC3DCC" w:rsidP="00EC3DCC">
      <w:pPr>
        <w:tabs>
          <w:tab w:val="left" w:pos="1440"/>
          <w:tab w:val="left" w:pos="8640"/>
        </w:tabs>
        <w:rPr>
          <w:b/>
          <w:sz w:val="22"/>
          <w:szCs w:val="22"/>
          <w:u w:val="single"/>
        </w:rPr>
      </w:pPr>
      <w:r w:rsidRPr="00B240C2">
        <w:rPr>
          <w:sz w:val="22"/>
          <w:szCs w:val="22"/>
        </w:rPr>
        <w:t>2017-18</w:t>
      </w:r>
      <w:r w:rsidRPr="00B240C2">
        <w:rPr>
          <w:sz w:val="22"/>
          <w:szCs w:val="22"/>
        </w:rPr>
        <w:tab/>
        <w:t xml:space="preserve">High-resolution Metabolomics Analysis with </w:t>
      </w:r>
      <w:proofErr w:type="spellStart"/>
      <w:r w:rsidRPr="00B240C2">
        <w:rPr>
          <w:sz w:val="22"/>
          <w:szCs w:val="22"/>
        </w:rPr>
        <w:t>xmsPANDA</w:t>
      </w:r>
      <w:proofErr w:type="spellEnd"/>
      <w:r w:rsidRPr="00B240C2">
        <w:rPr>
          <w:sz w:val="22"/>
          <w:szCs w:val="22"/>
        </w:rPr>
        <w:tab/>
      </w:r>
      <w:r w:rsidR="00222DD1" w:rsidRPr="00B240C2">
        <w:rPr>
          <w:sz w:val="22"/>
          <w:szCs w:val="22"/>
        </w:rPr>
        <w:t>Emory</w:t>
      </w:r>
      <w:r w:rsidR="00373C71" w:rsidRPr="00B240C2">
        <w:rPr>
          <w:sz w:val="22"/>
          <w:szCs w:val="22"/>
        </w:rPr>
        <w:t xml:space="preserve"> University</w:t>
      </w:r>
    </w:p>
    <w:p w14:paraId="19DF8193" w14:textId="6CB0619F" w:rsidR="00771F5C" w:rsidRPr="00B240C2" w:rsidRDefault="00771F5C" w:rsidP="00771F5C">
      <w:pPr>
        <w:rPr>
          <w:b/>
          <w:sz w:val="22"/>
          <w:szCs w:val="22"/>
          <w:u w:val="single"/>
        </w:rPr>
      </w:pPr>
      <w:r w:rsidRPr="00B240C2">
        <w:rPr>
          <w:sz w:val="22"/>
          <w:szCs w:val="22"/>
        </w:rPr>
        <w:t>2016</w:t>
      </w:r>
      <w:r w:rsidRPr="00B240C2">
        <w:rPr>
          <w:sz w:val="22"/>
          <w:szCs w:val="22"/>
        </w:rPr>
        <w:tab/>
      </w:r>
      <w:r w:rsidRPr="00B240C2">
        <w:rPr>
          <w:sz w:val="22"/>
          <w:szCs w:val="22"/>
        </w:rPr>
        <w:tab/>
        <w:t>Causal Inference Estimation</w:t>
      </w:r>
      <w:r w:rsidR="00373C71" w:rsidRPr="00B240C2">
        <w:rPr>
          <w:sz w:val="22"/>
          <w:szCs w:val="22"/>
        </w:rPr>
        <w:t xml:space="preserve"> </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Pr="00B240C2">
        <w:rPr>
          <w:sz w:val="22"/>
          <w:szCs w:val="22"/>
        </w:rPr>
        <w:t>Epi Congress</w:t>
      </w:r>
    </w:p>
    <w:p w14:paraId="2E7A975B" w14:textId="0DA8DFDC" w:rsidR="00771F5C" w:rsidRPr="00B240C2" w:rsidRDefault="00771F5C" w:rsidP="00771F5C">
      <w:pPr>
        <w:rPr>
          <w:sz w:val="22"/>
          <w:szCs w:val="22"/>
        </w:rPr>
      </w:pPr>
      <w:r w:rsidRPr="00B240C2">
        <w:rPr>
          <w:sz w:val="22"/>
          <w:szCs w:val="22"/>
        </w:rPr>
        <w:t>2016</w:t>
      </w:r>
      <w:r w:rsidRPr="00B240C2">
        <w:rPr>
          <w:sz w:val="22"/>
          <w:szCs w:val="22"/>
        </w:rPr>
        <w:tab/>
      </w:r>
      <w:r w:rsidRPr="00B240C2">
        <w:rPr>
          <w:sz w:val="22"/>
          <w:szCs w:val="22"/>
        </w:rPr>
        <w:tab/>
        <w:t>Mediation Analysis</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Pr="00B240C2">
        <w:rPr>
          <w:sz w:val="22"/>
          <w:szCs w:val="22"/>
        </w:rPr>
        <w:t>Epi Congress</w:t>
      </w:r>
    </w:p>
    <w:p w14:paraId="0BE74E52" w14:textId="678FC1CF" w:rsidR="00771F5C" w:rsidRPr="00B240C2" w:rsidRDefault="00771F5C" w:rsidP="00771F5C">
      <w:pPr>
        <w:rPr>
          <w:b/>
          <w:sz w:val="22"/>
          <w:szCs w:val="22"/>
          <w:u w:val="single"/>
        </w:rPr>
      </w:pPr>
      <w:r w:rsidRPr="00B240C2">
        <w:rPr>
          <w:sz w:val="22"/>
          <w:szCs w:val="22"/>
        </w:rPr>
        <w:t>2016</w:t>
      </w:r>
      <w:r w:rsidRPr="00B240C2">
        <w:rPr>
          <w:sz w:val="22"/>
          <w:szCs w:val="22"/>
        </w:rPr>
        <w:tab/>
      </w:r>
      <w:r w:rsidRPr="00B240C2">
        <w:rPr>
          <w:sz w:val="22"/>
          <w:szCs w:val="22"/>
        </w:rPr>
        <w:tab/>
        <w:t>Longitudinal Structural Equation Modeling</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Pr="00B240C2">
        <w:rPr>
          <w:sz w:val="22"/>
          <w:szCs w:val="22"/>
        </w:rPr>
        <w:t>Curran-Bauer Analytic</w:t>
      </w:r>
    </w:p>
    <w:p w14:paraId="43B45FEE" w14:textId="1F764825" w:rsidR="00771F5C" w:rsidRPr="00B240C2" w:rsidRDefault="00771F5C" w:rsidP="00771F5C">
      <w:pPr>
        <w:rPr>
          <w:b/>
          <w:sz w:val="22"/>
          <w:szCs w:val="22"/>
          <w:u w:val="single"/>
        </w:rPr>
      </w:pPr>
      <w:r w:rsidRPr="00B240C2">
        <w:rPr>
          <w:sz w:val="22"/>
          <w:szCs w:val="22"/>
        </w:rPr>
        <w:t>2016</w:t>
      </w:r>
      <w:r w:rsidRPr="00B240C2">
        <w:rPr>
          <w:sz w:val="22"/>
          <w:szCs w:val="22"/>
        </w:rPr>
        <w:tab/>
      </w:r>
      <w:r w:rsidRPr="00B240C2">
        <w:rPr>
          <w:sz w:val="22"/>
          <w:szCs w:val="22"/>
        </w:rPr>
        <w:tab/>
        <w:t xml:space="preserve">Workplace Dynamics I, II, III </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t>NIH</w:t>
      </w:r>
      <w:r w:rsidRPr="00B240C2">
        <w:rPr>
          <w:sz w:val="22"/>
          <w:szCs w:val="22"/>
        </w:rPr>
        <w:t xml:space="preserve"> OITE</w:t>
      </w:r>
    </w:p>
    <w:p w14:paraId="79D0F384" w14:textId="69F19C62" w:rsidR="00771F5C" w:rsidRPr="00B240C2" w:rsidRDefault="00771F5C" w:rsidP="00771F5C">
      <w:pPr>
        <w:rPr>
          <w:b/>
          <w:sz w:val="22"/>
          <w:szCs w:val="22"/>
          <w:u w:val="single"/>
        </w:rPr>
      </w:pPr>
      <w:r w:rsidRPr="00B240C2">
        <w:rPr>
          <w:sz w:val="22"/>
          <w:szCs w:val="22"/>
        </w:rPr>
        <w:t>2015</w:t>
      </w:r>
      <w:r w:rsidRPr="00B240C2">
        <w:rPr>
          <w:sz w:val="22"/>
          <w:szCs w:val="22"/>
        </w:rPr>
        <w:tab/>
      </w:r>
      <w:r w:rsidRPr="00B240C2">
        <w:rPr>
          <w:sz w:val="22"/>
          <w:szCs w:val="22"/>
        </w:rPr>
        <w:tab/>
        <w:t>Grants and Grantsmanship Workshop</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t>NCI</w:t>
      </w:r>
      <w:r w:rsidRPr="00B240C2">
        <w:rPr>
          <w:sz w:val="22"/>
          <w:szCs w:val="22"/>
        </w:rPr>
        <w:t xml:space="preserve"> CPFP</w:t>
      </w:r>
    </w:p>
    <w:p w14:paraId="601B08C9" w14:textId="26329A57" w:rsidR="00771F5C" w:rsidRPr="00B240C2" w:rsidRDefault="00771F5C" w:rsidP="00771F5C">
      <w:pPr>
        <w:rPr>
          <w:b/>
          <w:sz w:val="22"/>
          <w:szCs w:val="22"/>
          <w:u w:val="single"/>
        </w:rPr>
      </w:pPr>
      <w:r w:rsidRPr="00B240C2">
        <w:rPr>
          <w:sz w:val="22"/>
          <w:szCs w:val="22"/>
        </w:rPr>
        <w:t>2015</w:t>
      </w:r>
      <w:r w:rsidRPr="00B240C2">
        <w:rPr>
          <w:sz w:val="22"/>
          <w:szCs w:val="22"/>
        </w:rPr>
        <w:tab/>
      </w:r>
      <w:r w:rsidRPr="00B240C2">
        <w:rPr>
          <w:sz w:val="22"/>
          <w:szCs w:val="22"/>
        </w:rPr>
        <w:tab/>
        <w:t>Scientists Teaching Science Workshop</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t>NIH</w:t>
      </w:r>
      <w:r w:rsidRPr="00B240C2">
        <w:rPr>
          <w:sz w:val="22"/>
          <w:szCs w:val="22"/>
        </w:rPr>
        <w:t xml:space="preserve"> OITE</w:t>
      </w:r>
    </w:p>
    <w:p w14:paraId="082CEE59" w14:textId="69C9CD18" w:rsidR="00771F5C" w:rsidRPr="00B240C2" w:rsidRDefault="00771F5C" w:rsidP="00771F5C">
      <w:pPr>
        <w:rPr>
          <w:b/>
          <w:sz w:val="22"/>
          <w:szCs w:val="22"/>
          <w:u w:val="single"/>
        </w:rPr>
      </w:pPr>
      <w:r w:rsidRPr="00B240C2">
        <w:rPr>
          <w:sz w:val="22"/>
          <w:szCs w:val="22"/>
        </w:rPr>
        <w:t>2015</w:t>
      </w:r>
      <w:r w:rsidRPr="00B240C2">
        <w:rPr>
          <w:sz w:val="22"/>
          <w:szCs w:val="22"/>
        </w:rPr>
        <w:tab/>
      </w:r>
      <w:r w:rsidRPr="00B240C2">
        <w:rPr>
          <w:sz w:val="22"/>
          <w:szCs w:val="22"/>
        </w:rPr>
        <w:tab/>
        <w:t>Molecular Laboratory Methods and Analysis</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t>NCI</w:t>
      </w:r>
      <w:r w:rsidRPr="00B240C2">
        <w:rPr>
          <w:sz w:val="22"/>
          <w:szCs w:val="22"/>
        </w:rPr>
        <w:t xml:space="preserve"> CPFP</w:t>
      </w:r>
      <w:r w:rsidRPr="00B240C2">
        <w:rPr>
          <w:sz w:val="22"/>
          <w:szCs w:val="22"/>
        </w:rPr>
        <w:tab/>
      </w:r>
    </w:p>
    <w:p w14:paraId="3EC09251" w14:textId="388B825C" w:rsidR="00771F5C" w:rsidRPr="00B240C2" w:rsidRDefault="00771F5C" w:rsidP="00771F5C">
      <w:pPr>
        <w:rPr>
          <w:b/>
          <w:sz w:val="22"/>
          <w:szCs w:val="22"/>
          <w:u w:val="single"/>
        </w:rPr>
      </w:pPr>
      <w:r w:rsidRPr="00B240C2">
        <w:rPr>
          <w:sz w:val="22"/>
          <w:szCs w:val="22"/>
        </w:rPr>
        <w:t>2015</w:t>
      </w:r>
      <w:r w:rsidRPr="00B240C2">
        <w:rPr>
          <w:sz w:val="22"/>
          <w:szCs w:val="22"/>
        </w:rPr>
        <w:tab/>
      </w:r>
      <w:r w:rsidRPr="00B240C2">
        <w:rPr>
          <w:sz w:val="22"/>
          <w:szCs w:val="22"/>
        </w:rPr>
        <w:tab/>
        <w:t>Grant Proposal Writing</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Pr="00B240C2">
        <w:rPr>
          <w:sz w:val="22"/>
          <w:szCs w:val="22"/>
        </w:rPr>
        <w:t>S</w:t>
      </w:r>
      <w:r w:rsidR="00373C71" w:rsidRPr="00B240C2">
        <w:rPr>
          <w:sz w:val="22"/>
          <w:szCs w:val="22"/>
        </w:rPr>
        <w:t>ER Annual Meeting</w:t>
      </w:r>
    </w:p>
    <w:p w14:paraId="7CB9F9ED" w14:textId="4735C448" w:rsidR="00771F5C" w:rsidRPr="00B240C2" w:rsidRDefault="00771F5C" w:rsidP="00771F5C">
      <w:pPr>
        <w:rPr>
          <w:b/>
          <w:sz w:val="22"/>
          <w:szCs w:val="22"/>
          <w:u w:val="single"/>
        </w:rPr>
      </w:pPr>
      <w:r w:rsidRPr="00B240C2">
        <w:rPr>
          <w:sz w:val="22"/>
          <w:szCs w:val="22"/>
        </w:rPr>
        <w:t>2015</w:t>
      </w:r>
      <w:r w:rsidRPr="00B240C2">
        <w:rPr>
          <w:sz w:val="22"/>
          <w:szCs w:val="22"/>
        </w:rPr>
        <w:tab/>
      </w:r>
      <w:r w:rsidRPr="00B240C2">
        <w:rPr>
          <w:sz w:val="22"/>
          <w:szCs w:val="22"/>
        </w:rPr>
        <w:tab/>
        <w:t>Instrumental Variable Analysis</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Pr="00B240C2">
        <w:rPr>
          <w:sz w:val="22"/>
          <w:szCs w:val="22"/>
        </w:rPr>
        <w:t>SER Annual Meeting</w:t>
      </w:r>
    </w:p>
    <w:p w14:paraId="05B5E466" w14:textId="197A6394" w:rsidR="00771F5C" w:rsidRPr="00B240C2" w:rsidRDefault="003140EA" w:rsidP="00771F5C">
      <w:pPr>
        <w:rPr>
          <w:b/>
          <w:sz w:val="22"/>
          <w:szCs w:val="22"/>
          <w:u w:val="single"/>
        </w:rPr>
      </w:pPr>
      <w:r w:rsidRPr="00B240C2">
        <w:rPr>
          <w:sz w:val="22"/>
          <w:szCs w:val="22"/>
        </w:rPr>
        <w:t xml:space="preserve">2011, </w:t>
      </w:r>
      <w:r w:rsidR="00771F5C" w:rsidRPr="00B240C2">
        <w:rPr>
          <w:sz w:val="22"/>
          <w:szCs w:val="22"/>
        </w:rPr>
        <w:t>2014</w:t>
      </w:r>
      <w:r w:rsidR="00771F5C" w:rsidRPr="00B240C2">
        <w:rPr>
          <w:sz w:val="22"/>
          <w:szCs w:val="22"/>
        </w:rPr>
        <w:tab/>
        <w:t>Molecular Cancer Prevention</w:t>
      </w:r>
      <w:r w:rsidR="00373C71" w:rsidRPr="00B240C2">
        <w:rPr>
          <w:sz w:val="22"/>
          <w:szCs w:val="22"/>
        </w:rPr>
        <w:t xml:space="preserve"> </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t>NCI</w:t>
      </w:r>
      <w:r w:rsidR="00771F5C" w:rsidRPr="00B240C2">
        <w:rPr>
          <w:sz w:val="22"/>
          <w:szCs w:val="22"/>
        </w:rPr>
        <w:t xml:space="preserve"> CPFP</w:t>
      </w:r>
      <w:r w:rsidR="00771F5C" w:rsidRPr="00B240C2">
        <w:rPr>
          <w:sz w:val="22"/>
          <w:szCs w:val="22"/>
        </w:rPr>
        <w:tab/>
      </w:r>
    </w:p>
    <w:p w14:paraId="2E07D4BA" w14:textId="158C6D61" w:rsidR="00771F5C" w:rsidRPr="00B240C2" w:rsidRDefault="003140EA" w:rsidP="00771F5C">
      <w:pPr>
        <w:rPr>
          <w:b/>
          <w:sz w:val="22"/>
          <w:szCs w:val="22"/>
          <w:u w:val="single"/>
        </w:rPr>
      </w:pPr>
      <w:r w:rsidRPr="00B240C2">
        <w:rPr>
          <w:sz w:val="22"/>
          <w:szCs w:val="22"/>
        </w:rPr>
        <w:t xml:space="preserve">2011, </w:t>
      </w:r>
      <w:r w:rsidR="00771F5C" w:rsidRPr="00B240C2">
        <w:rPr>
          <w:sz w:val="22"/>
          <w:szCs w:val="22"/>
        </w:rPr>
        <w:t>2014</w:t>
      </w:r>
      <w:r w:rsidR="00771F5C" w:rsidRPr="00B240C2">
        <w:rPr>
          <w:sz w:val="22"/>
          <w:szCs w:val="22"/>
        </w:rPr>
        <w:tab/>
        <w:t>Principles and Practice in Cancer Prevention and Control</w:t>
      </w:r>
      <w:r w:rsidR="00373C71" w:rsidRPr="00B240C2">
        <w:rPr>
          <w:sz w:val="22"/>
          <w:szCs w:val="22"/>
        </w:rPr>
        <w:t xml:space="preserve"> </w:t>
      </w:r>
      <w:r w:rsidR="00373C71" w:rsidRPr="00B240C2">
        <w:rPr>
          <w:sz w:val="22"/>
          <w:szCs w:val="22"/>
        </w:rPr>
        <w:tab/>
      </w:r>
      <w:r w:rsidR="00373C71" w:rsidRPr="00B240C2">
        <w:rPr>
          <w:sz w:val="22"/>
          <w:szCs w:val="22"/>
        </w:rPr>
        <w:tab/>
      </w:r>
      <w:r w:rsidR="00373C71" w:rsidRPr="00B240C2">
        <w:rPr>
          <w:sz w:val="22"/>
          <w:szCs w:val="22"/>
        </w:rPr>
        <w:tab/>
        <w:t>NCI</w:t>
      </w:r>
      <w:r w:rsidR="00771F5C" w:rsidRPr="00B240C2">
        <w:rPr>
          <w:sz w:val="22"/>
          <w:szCs w:val="22"/>
        </w:rPr>
        <w:t xml:space="preserve"> CPFP</w:t>
      </w:r>
    </w:p>
    <w:p w14:paraId="7D78BBD5" w14:textId="7F00C0E0" w:rsidR="00771F5C" w:rsidRPr="00B240C2" w:rsidRDefault="00771F5C" w:rsidP="00771F5C">
      <w:pPr>
        <w:rPr>
          <w:b/>
          <w:sz w:val="22"/>
          <w:szCs w:val="22"/>
          <w:u w:val="single"/>
        </w:rPr>
      </w:pPr>
      <w:r w:rsidRPr="00B240C2">
        <w:rPr>
          <w:sz w:val="22"/>
          <w:szCs w:val="22"/>
        </w:rPr>
        <w:t>2013</w:t>
      </w:r>
      <w:r w:rsidRPr="00B240C2">
        <w:rPr>
          <w:sz w:val="22"/>
          <w:szCs w:val="22"/>
        </w:rPr>
        <w:tab/>
      </w:r>
      <w:r w:rsidRPr="00B240C2">
        <w:rPr>
          <w:sz w:val="22"/>
          <w:szCs w:val="22"/>
        </w:rPr>
        <w:tab/>
        <w:t>Structural Equation Modeling</w:t>
      </w:r>
      <w:r w:rsidR="00373C71" w:rsidRPr="00B240C2">
        <w:rPr>
          <w:sz w:val="22"/>
          <w:szCs w:val="22"/>
        </w:rPr>
        <w:t xml:space="preserve"> </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Pr="00B240C2">
        <w:rPr>
          <w:sz w:val="22"/>
          <w:szCs w:val="22"/>
        </w:rPr>
        <w:t>Curran-Bauer Analytic</w:t>
      </w:r>
    </w:p>
    <w:p w14:paraId="1BCAD989" w14:textId="014768C0" w:rsidR="00771F5C" w:rsidRPr="00B240C2" w:rsidRDefault="00771F5C" w:rsidP="00771F5C">
      <w:pPr>
        <w:rPr>
          <w:b/>
          <w:sz w:val="22"/>
          <w:szCs w:val="22"/>
          <w:u w:val="single"/>
        </w:rPr>
      </w:pPr>
      <w:r w:rsidRPr="00B240C2">
        <w:rPr>
          <w:sz w:val="22"/>
          <w:szCs w:val="22"/>
        </w:rPr>
        <w:t>2012</w:t>
      </w:r>
      <w:r w:rsidRPr="00B240C2">
        <w:rPr>
          <w:sz w:val="22"/>
          <w:szCs w:val="22"/>
        </w:rPr>
        <w:tab/>
      </w:r>
      <w:r w:rsidRPr="00B240C2">
        <w:rPr>
          <w:sz w:val="22"/>
          <w:szCs w:val="22"/>
        </w:rPr>
        <w:tab/>
        <w:t>Advanced Structural Equation Modeling</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2463F5" w:rsidRPr="00B240C2">
        <w:rPr>
          <w:sz w:val="22"/>
          <w:szCs w:val="22"/>
        </w:rPr>
        <w:tab/>
      </w:r>
      <w:r w:rsidR="00373C71" w:rsidRPr="00B240C2">
        <w:rPr>
          <w:sz w:val="22"/>
          <w:szCs w:val="22"/>
        </w:rPr>
        <w:t>Emory University</w:t>
      </w:r>
    </w:p>
    <w:p w14:paraId="40D0EF90" w14:textId="49374C70" w:rsidR="00771F5C" w:rsidRPr="00B240C2" w:rsidRDefault="00771F5C" w:rsidP="00771F5C">
      <w:pPr>
        <w:rPr>
          <w:b/>
          <w:sz w:val="22"/>
          <w:szCs w:val="22"/>
          <w:u w:val="single"/>
        </w:rPr>
      </w:pPr>
      <w:r w:rsidRPr="00B240C2">
        <w:rPr>
          <w:sz w:val="22"/>
          <w:szCs w:val="22"/>
        </w:rPr>
        <w:t>2011</w:t>
      </w:r>
      <w:r w:rsidRPr="00B240C2">
        <w:rPr>
          <w:sz w:val="22"/>
          <w:szCs w:val="22"/>
        </w:rPr>
        <w:tab/>
      </w:r>
      <w:r w:rsidRPr="00B240C2">
        <w:rPr>
          <w:sz w:val="22"/>
          <w:szCs w:val="22"/>
        </w:rPr>
        <w:tab/>
        <w:t>Meta-Analysis</w:t>
      </w:r>
      <w:r w:rsidR="00373C71" w:rsidRPr="00B240C2">
        <w:rPr>
          <w:sz w:val="22"/>
          <w:szCs w:val="22"/>
        </w:rPr>
        <w:t xml:space="preserve"> </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t>Emory University</w:t>
      </w:r>
    </w:p>
    <w:p w14:paraId="2A833E61" w14:textId="5D3E40CF" w:rsidR="00771F5C" w:rsidRPr="00B240C2" w:rsidRDefault="00771F5C" w:rsidP="00771F5C">
      <w:pPr>
        <w:rPr>
          <w:sz w:val="22"/>
          <w:szCs w:val="22"/>
        </w:rPr>
      </w:pPr>
      <w:r w:rsidRPr="00B240C2">
        <w:rPr>
          <w:sz w:val="22"/>
          <w:szCs w:val="22"/>
        </w:rPr>
        <w:t>2011</w:t>
      </w:r>
      <w:r w:rsidRPr="00B240C2">
        <w:rPr>
          <w:sz w:val="22"/>
          <w:szCs w:val="22"/>
        </w:rPr>
        <w:tab/>
      </w:r>
      <w:r w:rsidRPr="00B240C2">
        <w:rPr>
          <w:sz w:val="22"/>
          <w:szCs w:val="22"/>
        </w:rPr>
        <w:tab/>
        <w:t>Structural Equation Modeling</w:t>
      </w:r>
      <w:r w:rsidR="00373C71" w:rsidRPr="00B240C2">
        <w:rPr>
          <w:sz w:val="22"/>
          <w:szCs w:val="22"/>
        </w:rPr>
        <w:t xml:space="preserve"> </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t>Emory University</w:t>
      </w:r>
    </w:p>
    <w:p w14:paraId="5C9B9011" w14:textId="6C3AC622" w:rsidR="009145F2" w:rsidRPr="00B240C2" w:rsidRDefault="009145F2" w:rsidP="009145F2">
      <w:pPr>
        <w:rPr>
          <w:b/>
          <w:sz w:val="22"/>
          <w:szCs w:val="22"/>
          <w:u w:val="single"/>
        </w:rPr>
      </w:pPr>
      <w:r w:rsidRPr="00B240C2">
        <w:rPr>
          <w:sz w:val="22"/>
          <w:szCs w:val="22"/>
        </w:rPr>
        <w:t>2011</w:t>
      </w:r>
      <w:r w:rsidRPr="00B240C2">
        <w:rPr>
          <w:sz w:val="22"/>
          <w:szCs w:val="22"/>
        </w:rPr>
        <w:tab/>
      </w:r>
      <w:r w:rsidRPr="00B240C2">
        <w:rPr>
          <w:sz w:val="22"/>
          <w:szCs w:val="22"/>
        </w:rPr>
        <w:tab/>
        <w:t>Introductory Grant Writing Forum</w:t>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r>
      <w:r w:rsidR="00373C71" w:rsidRPr="00B240C2">
        <w:rPr>
          <w:sz w:val="22"/>
          <w:szCs w:val="22"/>
        </w:rPr>
        <w:tab/>
        <w:t>Emory University</w:t>
      </w:r>
    </w:p>
    <w:p w14:paraId="5F1D5B94" w14:textId="36847F55" w:rsidR="00222DD1" w:rsidRPr="007C1CB8" w:rsidRDefault="00222DD1" w:rsidP="00222DD1">
      <w:pPr>
        <w:tabs>
          <w:tab w:val="left" w:pos="1440"/>
          <w:tab w:val="left" w:pos="8640"/>
        </w:tabs>
        <w:rPr>
          <w:i/>
          <w:sz w:val="22"/>
          <w:szCs w:val="22"/>
        </w:rPr>
      </w:pPr>
      <w:r w:rsidRPr="00B240C2">
        <w:rPr>
          <w:sz w:val="22"/>
          <w:szCs w:val="22"/>
        </w:rPr>
        <w:t>2010</w:t>
      </w:r>
      <w:r w:rsidRPr="00B240C2">
        <w:rPr>
          <w:sz w:val="22"/>
          <w:szCs w:val="22"/>
        </w:rPr>
        <w:tab/>
        <w:t>Teaching Assistant Training and Teaching Opportunity</w:t>
      </w:r>
      <w:r w:rsidRPr="00B240C2">
        <w:rPr>
          <w:sz w:val="22"/>
          <w:szCs w:val="22"/>
        </w:rPr>
        <w:tab/>
        <w:t>Emory</w:t>
      </w:r>
      <w:r w:rsidR="00373C71" w:rsidRPr="00B240C2">
        <w:rPr>
          <w:sz w:val="22"/>
          <w:szCs w:val="22"/>
        </w:rPr>
        <w:t xml:space="preserve"> University</w:t>
      </w:r>
    </w:p>
    <w:p w14:paraId="6C2FF3B4" w14:textId="01E03637" w:rsidR="00E6535F" w:rsidRPr="007C1CB8" w:rsidRDefault="00E6535F" w:rsidP="00E6535F">
      <w:pPr>
        <w:tabs>
          <w:tab w:val="left" w:pos="1440"/>
          <w:tab w:val="left" w:pos="8640"/>
        </w:tabs>
        <w:rPr>
          <w:sz w:val="22"/>
          <w:szCs w:val="22"/>
        </w:rPr>
      </w:pPr>
    </w:p>
    <w:p w14:paraId="4566F55B" w14:textId="77777777" w:rsidR="00771F5C" w:rsidRPr="007C1CB8" w:rsidRDefault="00771F5C" w:rsidP="00A40619">
      <w:pPr>
        <w:rPr>
          <w:b/>
          <w:bCs/>
          <w:sz w:val="22"/>
          <w:szCs w:val="22"/>
          <w:u w:val="single"/>
        </w:rPr>
      </w:pPr>
    </w:p>
    <w:sectPr w:rsidR="00771F5C" w:rsidRPr="007C1CB8" w:rsidSect="00263AE1">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0D67D" w14:textId="77777777" w:rsidR="007B7DEB" w:rsidRDefault="007B7DEB" w:rsidP="00D86E98">
      <w:r>
        <w:separator/>
      </w:r>
    </w:p>
  </w:endnote>
  <w:endnote w:type="continuationSeparator" w:id="0">
    <w:p w14:paraId="35069527" w14:textId="77777777" w:rsidR="007B7DEB" w:rsidRDefault="007B7DEB" w:rsidP="00D86E98">
      <w:r>
        <w:continuationSeparator/>
      </w:r>
    </w:p>
  </w:endnote>
  <w:endnote w:type="continuationNotice" w:id="1">
    <w:p w14:paraId="5F02B5D2" w14:textId="77777777" w:rsidR="007B7DEB" w:rsidRDefault="007B7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F215" w14:textId="5F0DD357" w:rsidR="004305C4" w:rsidRDefault="004305C4">
    <w:pPr>
      <w:pStyle w:val="Footer"/>
      <w:jc w:val="center"/>
    </w:pPr>
  </w:p>
  <w:p w14:paraId="30E10EA9" w14:textId="77777777" w:rsidR="00B65DF6" w:rsidRDefault="00B65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9718" w14:textId="77777777" w:rsidR="007B7DEB" w:rsidRDefault="007B7DEB" w:rsidP="00D86E98">
      <w:r>
        <w:separator/>
      </w:r>
    </w:p>
  </w:footnote>
  <w:footnote w:type="continuationSeparator" w:id="0">
    <w:p w14:paraId="608171D3" w14:textId="77777777" w:rsidR="007B7DEB" w:rsidRDefault="007B7DEB" w:rsidP="00D86E98">
      <w:r>
        <w:continuationSeparator/>
      </w:r>
    </w:p>
  </w:footnote>
  <w:footnote w:type="continuationNotice" w:id="1">
    <w:p w14:paraId="3AE39067" w14:textId="77777777" w:rsidR="007B7DEB" w:rsidRDefault="007B7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0EA7" w14:textId="77777777" w:rsidR="006F16A2" w:rsidRPr="00E94E85" w:rsidRDefault="006F16A2" w:rsidP="00F4520A">
    <w:pPr>
      <w:pStyle w:val="Header"/>
      <w:jc w:val="center"/>
      <w:rPr>
        <w:rFonts w:ascii="Garamond" w:hAnsi="Garamond"/>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419"/>
    <w:multiLevelType w:val="hybridMultilevel"/>
    <w:tmpl w:val="A3127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8256E"/>
    <w:multiLevelType w:val="hybridMultilevel"/>
    <w:tmpl w:val="2EB4F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641CF"/>
    <w:multiLevelType w:val="hybridMultilevel"/>
    <w:tmpl w:val="DA68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64C46"/>
    <w:multiLevelType w:val="hybridMultilevel"/>
    <w:tmpl w:val="F5F8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11C80"/>
    <w:multiLevelType w:val="hybridMultilevel"/>
    <w:tmpl w:val="2B62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25C63"/>
    <w:multiLevelType w:val="hybridMultilevel"/>
    <w:tmpl w:val="F34A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7428B"/>
    <w:multiLevelType w:val="hybridMultilevel"/>
    <w:tmpl w:val="0E4E2362"/>
    <w:lvl w:ilvl="0" w:tplc="AEA442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277ED"/>
    <w:multiLevelType w:val="hybridMultilevel"/>
    <w:tmpl w:val="35A6A288"/>
    <w:lvl w:ilvl="0" w:tplc="AEA442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D248E"/>
    <w:multiLevelType w:val="hybridMultilevel"/>
    <w:tmpl w:val="4552BF6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65D02A5"/>
    <w:multiLevelType w:val="hybridMultilevel"/>
    <w:tmpl w:val="F5F8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D61E9"/>
    <w:multiLevelType w:val="hybridMultilevel"/>
    <w:tmpl w:val="C60E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11451"/>
    <w:multiLevelType w:val="hybridMultilevel"/>
    <w:tmpl w:val="0188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37312"/>
    <w:multiLevelType w:val="hybridMultilevel"/>
    <w:tmpl w:val="7B46A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1B4602"/>
    <w:multiLevelType w:val="hybridMultilevel"/>
    <w:tmpl w:val="FFE20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026F5"/>
    <w:multiLevelType w:val="hybridMultilevel"/>
    <w:tmpl w:val="5E8A6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83E02"/>
    <w:multiLevelType w:val="hybridMultilevel"/>
    <w:tmpl w:val="08C0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87789"/>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F265A"/>
    <w:multiLevelType w:val="hybridMultilevel"/>
    <w:tmpl w:val="2CF2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43BE1"/>
    <w:multiLevelType w:val="multilevel"/>
    <w:tmpl w:val="C32C2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344F0"/>
    <w:multiLevelType w:val="hybridMultilevel"/>
    <w:tmpl w:val="BA3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70C4F"/>
    <w:multiLevelType w:val="hybridMultilevel"/>
    <w:tmpl w:val="0188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6249D"/>
    <w:multiLevelType w:val="hybridMultilevel"/>
    <w:tmpl w:val="A83C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E080A"/>
    <w:multiLevelType w:val="hybridMultilevel"/>
    <w:tmpl w:val="C712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72367"/>
    <w:multiLevelType w:val="hybridMultilevel"/>
    <w:tmpl w:val="5A18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C20CA"/>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D4B29"/>
    <w:multiLevelType w:val="hybridMultilevel"/>
    <w:tmpl w:val="46C6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75E80"/>
    <w:multiLevelType w:val="hybridMultilevel"/>
    <w:tmpl w:val="C4AC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24108"/>
    <w:multiLevelType w:val="hybridMultilevel"/>
    <w:tmpl w:val="3E6056B8"/>
    <w:lvl w:ilvl="0" w:tplc="AEA442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B42B40"/>
    <w:multiLevelType w:val="hybridMultilevel"/>
    <w:tmpl w:val="A3046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015BB"/>
    <w:multiLevelType w:val="hybridMultilevel"/>
    <w:tmpl w:val="C4CC636E"/>
    <w:lvl w:ilvl="0" w:tplc="EBB4078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045CA4"/>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3176A"/>
    <w:multiLevelType w:val="hybridMultilevel"/>
    <w:tmpl w:val="CCF0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10AEE"/>
    <w:multiLevelType w:val="hybridMultilevel"/>
    <w:tmpl w:val="F294D8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84D3C"/>
    <w:multiLevelType w:val="hybridMultilevel"/>
    <w:tmpl w:val="F070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2C3699"/>
    <w:multiLevelType w:val="hybridMultilevel"/>
    <w:tmpl w:val="9AC86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177F9C"/>
    <w:multiLevelType w:val="hybridMultilevel"/>
    <w:tmpl w:val="B4C0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465A6"/>
    <w:multiLevelType w:val="hybridMultilevel"/>
    <w:tmpl w:val="D9C2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00189"/>
    <w:multiLevelType w:val="hybridMultilevel"/>
    <w:tmpl w:val="1CFE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673BB"/>
    <w:multiLevelType w:val="hybridMultilevel"/>
    <w:tmpl w:val="BA8A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B756C"/>
    <w:multiLevelType w:val="hybridMultilevel"/>
    <w:tmpl w:val="F51CD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90280"/>
    <w:multiLevelType w:val="hybridMultilevel"/>
    <w:tmpl w:val="0188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E60B5"/>
    <w:multiLevelType w:val="hybridMultilevel"/>
    <w:tmpl w:val="AF2EF238"/>
    <w:lvl w:ilvl="0" w:tplc="AEA442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A2186"/>
    <w:multiLevelType w:val="hybridMultilevel"/>
    <w:tmpl w:val="6D245706"/>
    <w:lvl w:ilvl="0" w:tplc="AEA442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7D2AA4"/>
    <w:multiLevelType w:val="hybridMultilevel"/>
    <w:tmpl w:val="145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417249">
    <w:abstractNumId w:val="6"/>
  </w:num>
  <w:num w:numId="2" w16cid:durableId="2063095984">
    <w:abstractNumId w:val="39"/>
  </w:num>
  <w:num w:numId="3" w16cid:durableId="1152212443">
    <w:abstractNumId w:val="29"/>
  </w:num>
  <w:num w:numId="4" w16cid:durableId="2144417906">
    <w:abstractNumId w:val="34"/>
  </w:num>
  <w:num w:numId="5" w16cid:durableId="283074803">
    <w:abstractNumId w:val="13"/>
  </w:num>
  <w:num w:numId="6" w16cid:durableId="1373454350">
    <w:abstractNumId w:val="0"/>
  </w:num>
  <w:num w:numId="7" w16cid:durableId="594292817">
    <w:abstractNumId w:val="42"/>
  </w:num>
  <w:num w:numId="8" w16cid:durableId="725177944">
    <w:abstractNumId w:val="15"/>
  </w:num>
  <w:num w:numId="9" w16cid:durableId="1809780005">
    <w:abstractNumId w:val="41"/>
  </w:num>
  <w:num w:numId="10" w16cid:durableId="755827536">
    <w:abstractNumId w:val="27"/>
  </w:num>
  <w:num w:numId="11" w16cid:durableId="1564371236">
    <w:abstractNumId w:val="7"/>
  </w:num>
  <w:num w:numId="12" w16cid:durableId="1044594954">
    <w:abstractNumId w:val="4"/>
  </w:num>
  <w:num w:numId="13" w16cid:durableId="856501409">
    <w:abstractNumId w:val="18"/>
  </w:num>
  <w:num w:numId="14" w16cid:durableId="1024550041">
    <w:abstractNumId w:val="26"/>
  </w:num>
  <w:num w:numId="15" w16cid:durableId="1842085901">
    <w:abstractNumId w:val="23"/>
  </w:num>
  <w:num w:numId="16" w16cid:durableId="791559735">
    <w:abstractNumId w:val="1"/>
  </w:num>
  <w:num w:numId="17" w16cid:durableId="1780639709">
    <w:abstractNumId w:val="28"/>
  </w:num>
  <w:num w:numId="18" w16cid:durableId="786511954">
    <w:abstractNumId w:val="19"/>
  </w:num>
  <w:num w:numId="19" w16cid:durableId="1249584418">
    <w:abstractNumId w:val="10"/>
  </w:num>
  <w:num w:numId="20" w16cid:durableId="1405420299">
    <w:abstractNumId w:val="12"/>
  </w:num>
  <w:num w:numId="21" w16cid:durableId="219102419">
    <w:abstractNumId w:val="35"/>
  </w:num>
  <w:num w:numId="22" w16cid:durableId="422607816">
    <w:abstractNumId w:val="2"/>
  </w:num>
  <w:num w:numId="23" w16cid:durableId="2054649757">
    <w:abstractNumId w:val="25"/>
  </w:num>
  <w:num w:numId="24" w16cid:durableId="1887403511">
    <w:abstractNumId w:val="36"/>
  </w:num>
  <w:num w:numId="25" w16cid:durableId="1280531974">
    <w:abstractNumId w:val="43"/>
  </w:num>
  <w:num w:numId="26" w16cid:durableId="2068529534">
    <w:abstractNumId w:val="5"/>
  </w:num>
  <w:num w:numId="27" w16cid:durableId="1001934707">
    <w:abstractNumId w:val="37"/>
  </w:num>
  <w:num w:numId="28" w16cid:durableId="192232424">
    <w:abstractNumId w:val="21"/>
  </w:num>
  <w:num w:numId="29" w16cid:durableId="1050300231">
    <w:abstractNumId w:val="38"/>
  </w:num>
  <w:num w:numId="30" w16cid:durableId="524754213">
    <w:abstractNumId w:val="22"/>
  </w:num>
  <w:num w:numId="31" w16cid:durableId="1966889609">
    <w:abstractNumId w:val="31"/>
  </w:num>
  <w:num w:numId="32" w16cid:durableId="1906061104">
    <w:abstractNumId w:val="9"/>
  </w:num>
  <w:num w:numId="33" w16cid:durableId="1705248561">
    <w:abstractNumId w:val="3"/>
  </w:num>
  <w:num w:numId="34" w16cid:durableId="1153717296">
    <w:abstractNumId w:val="14"/>
  </w:num>
  <w:num w:numId="35" w16cid:durableId="469786970">
    <w:abstractNumId w:val="8"/>
  </w:num>
  <w:num w:numId="36" w16cid:durableId="692800888">
    <w:abstractNumId w:val="17"/>
  </w:num>
  <w:num w:numId="37" w16cid:durableId="120153818">
    <w:abstractNumId w:val="11"/>
  </w:num>
  <w:num w:numId="38" w16cid:durableId="619145246">
    <w:abstractNumId w:val="30"/>
  </w:num>
  <w:num w:numId="39" w16cid:durableId="749616563">
    <w:abstractNumId w:val="24"/>
  </w:num>
  <w:num w:numId="40" w16cid:durableId="494612088">
    <w:abstractNumId w:val="33"/>
  </w:num>
  <w:num w:numId="41" w16cid:durableId="517546619">
    <w:abstractNumId w:val="32"/>
  </w:num>
  <w:num w:numId="42" w16cid:durableId="932518614">
    <w:abstractNumId w:val="16"/>
  </w:num>
  <w:num w:numId="43" w16cid:durableId="1630435429">
    <w:abstractNumId w:val="40"/>
  </w:num>
  <w:num w:numId="44" w16cid:durableId="1134526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B"/>
    <w:rsid w:val="0000010D"/>
    <w:rsid w:val="00000671"/>
    <w:rsid w:val="00000D93"/>
    <w:rsid w:val="00001319"/>
    <w:rsid w:val="000017FC"/>
    <w:rsid w:val="00002A72"/>
    <w:rsid w:val="00004B6D"/>
    <w:rsid w:val="00005108"/>
    <w:rsid w:val="0000747F"/>
    <w:rsid w:val="00007830"/>
    <w:rsid w:val="00010974"/>
    <w:rsid w:val="0001101C"/>
    <w:rsid w:val="00012429"/>
    <w:rsid w:val="000133F1"/>
    <w:rsid w:val="0001417C"/>
    <w:rsid w:val="000151A4"/>
    <w:rsid w:val="0001770B"/>
    <w:rsid w:val="00020A74"/>
    <w:rsid w:val="00020E67"/>
    <w:rsid w:val="00021761"/>
    <w:rsid w:val="00024C9A"/>
    <w:rsid w:val="00027E75"/>
    <w:rsid w:val="00031D36"/>
    <w:rsid w:val="0003303E"/>
    <w:rsid w:val="00035487"/>
    <w:rsid w:val="000356FA"/>
    <w:rsid w:val="000401D9"/>
    <w:rsid w:val="000402D8"/>
    <w:rsid w:val="00040BED"/>
    <w:rsid w:val="00040DCB"/>
    <w:rsid w:val="00040F56"/>
    <w:rsid w:val="000414D4"/>
    <w:rsid w:val="000426CB"/>
    <w:rsid w:val="00042F59"/>
    <w:rsid w:val="00043903"/>
    <w:rsid w:val="00044605"/>
    <w:rsid w:val="000463C8"/>
    <w:rsid w:val="0004771B"/>
    <w:rsid w:val="00047CAC"/>
    <w:rsid w:val="00047E77"/>
    <w:rsid w:val="000513AF"/>
    <w:rsid w:val="00052E13"/>
    <w:rsid w:val="00052F95"/>
    <w:rsid w:val="00053B4E"/>
    <w:rsid w:val="00053E5D"/>
    <w:rsid w:val="00057C94"/>
    <w:rsid w:val="00057DA5"/>
    <w:rsid w:val="000610F4"/>
    <w:rsid w:val="00061B01"/>
    <w:rsid w:val="00062013"/>
    <w:rsid w:val="00064461"/>
    <w:rsid w:val="00064E6C"/>
    <w:rsid w:val="000662F8"/>
    <w:rsid w:val="000673FC"/>
    <w:rsid w:val="00072E08"/>
    <w:rsid w:val="00073952"/>
    <w:rsid w:val="0007512D"/>
    <w:rsid w:val="00076162"/>
    <w:rsid w:val="00076830"/>
    <w:rsid w:val="000804ED"/>
    <w:rsid w:val="000822EB"/>
    <w:rsid w:val="00082648"/>
    <w:rsid w:val="00083271"/>
    <w:rsid w:val="00084F05"/>
    <w:rsid w:val="00085215"/>
    <w:rsid w:val="000857C8"/>
    <w:rsid w:val="00086533"/>
    <w:rsid w:val="00087E32"/>
    <w:rsid w:val="00087EC7"/>
    <w:rsid w:val="00087FBE"/>
    <w:rsid w:val="000907F7"/>
    <w:rsid w:val="000932D7"/>
    <w:rsid w:val="00093B69"/>
    <w:rsid w:val="000968D6"/>
    <w:rsid w:val="000972AF"/>
    <w:rsid w:val="0009730E"/>
    <w:rsid w:val="000A2155"/>
    <w:rsid w:val="000A6F50"/>
    <w:rsid w:val="000B1E49"/>
    <w:rsid w:val="000B52BF"/>
    <w:rsid w:val="000C1AEF"/>
    <w:rsid w:val="000C22B4"/>
    <w:rsid w:val="000C22DF"/>
    <w:rsid w:val="000C2682"/>
    <w:rsid w:val="000C4721"/>
    <w:rsid w:val="000C6B66"/>
    <w:rsid w:val="000C6F19"/>
    <w:rsid w:val="000D0B70"/>
    <w:rsid w:val="000D1268"/>
    <w:rsid w:val="000D168C"/>
    <w:rsid w:val="000D2D7D"/>
    <w:rsid w:val="000D5C31"/>
    <w:rsid w:val="000E1390"/>
    <w:rsid w:val="000E19A6"/>
    <w:rsid w:val="000E1B4C"/>
    <w:rsid w:val="000E367A"/>
    <w:rsid w:val="000E3CFE"/>
    <w:rsid w:val="000E439A"/>
    <w:rsid w:val="000E455D"/>
    <w:rsid w:val="000E56CB"/>
    <w:rsid w:val="000E6456"/>
    <w:rsid w:val="000E7264"/>
    <w:rsid w:val="000E7C8B"/>
    <w:rsid w:val="000E7E69"/>
    <w:rsid w:val="000F1876"/>
    <w:rsid w:val="000F302B"/>
    <w:rsid w:val="000F35B3"/>
    <w:rsid w:val="000F36EC"/>
    <w:rsid w:val="000F4584"/>
    <w:rsid w:val="000F612A"/>
    <w:rsid w:val="000F6704"/>
    <w:rsid w:val="000F6B70"/>
    <w:rsid w:val="000F6E22"/>
    <w:rsid w:val="000F7CF7"/>
    <w:rsid w:val="00100091"/>
    <w:rsid w:val="00100485"/>
    <w:rsid w:val="001013FF"/>
    <w:rsid w:val="0010188B"/>
    <w:rsid w:val="001030A6"/>
    <w:rsid w:val="00105506"/>
    <w:rsid w:val="001056E3"/>
    <w:rsid w:val="00106F56"/>
    <w:rsid w:val="001102FF"/>
    <w:rsid w:val="00113FEA"/>
    <w:rsid w:val="00115244"/>
    <w:rsid w:val="001157E7"/>
    <w:rsid w:val="00117220"/>
    <w:rsid w:val="001203F6"/>
    <w:rsid w:val="001225DC"/>
    <w:rsid w:val="00125B79"/>
    <w:rsid w:val="00125EA4"/>
    <w:rsid w:val="00125F56"/>
    <w:rsid w:val="001273CF"/>
    <w:rsid w:val="00127E35"/>
    <w:rsid w:val="001353CF"/>
    <w:rsid w:val="00135742"/>
    <w:rsid w:val="00136175"/>
    <w:rsid w:val="0013629F"/>
    <w:rsid w:val="00140F91"/>
    <w:rsid w:val="00141BB5"/>
    <w:rsid w:val="00145525"/>
    <w:rsid w:val="001464E4"/>
    <w:rsid w:val="00146792"/>
    <w:rsid w:val="0014725C"/>
    <w:rsid w:val="0014797A"/>
    <w:rsid w:val="00147DC2"/>
    <w:rsid w:val="00147E76"/>
    <w:rsid w:val="001506CF"/>
    <w:rsid w:val="00151DE8"/>
    <w:rsid w:val="001537AC"/>
    <w:rsid w:val="001537C7"/>
    <w:rsid w:val="00153E34"/>
    <w:rsid w:val="00153EEB"/>
    <w:rsid w:val="001540ED"/>
    <w:rsid w:val="0015462D"/>
    <w:rsid w:val="00154DDA"/>
    <w:rsid w:val="00155568"/>
    <w:rsid w:val="001559A8"/>
    <w:rsid w:val="00155B39"/>
    <w:rsid w:val="00156035"/>
    <w:rsid w:val="00157AC9"/>
    <w:rsid w:val="001643C3"/>
    <w:rsid w:val="00164A58"/>
    <w:rsid w:val="001659A1"/>
    <w:rsid w:val="001672F2"/>
    <w:rsid w:val="001678DF"/>
    <w:rsid w:val="0017020D"/>
    <w:rsid w:val="0017086D"/>
    <w:rsid w:val="00170E38"/>
    <w:rsid w:val="00172912"/>
    <w:rsid w:val="0017311D"/>
    <w:rsid w:val="00173896"/>
    <w:rsid w:val="00182994"/>
    <w:rsid w:val="0018318A"/>
    <w:rsid w:val="001832D9"/>
    <w:rsid w:val="00184C14"/>
    <w:rsid w:val="00184E63"/>
    <w:rsid w:val="00186AB8"/>
    <w:rsid w:val="001902F3"/>
    <w:rsid w:val="001915D9"/>
    <w:rsid w:val="00193CA0"/>
    <w:rsid w:val="001966F8"/>
    <w:rsid w:val="001A03D2"/>
    <w:rsid w:val="001A098C"/>
    <w:rsid w:val="001A16FE"/>
    <w:rsid w:val="001A241D"/>
    <w:rsid w:val="001A2A6B"/>
    <w:rsid w:val="001A3076"/>
    <w:rsid w:val="001A549A"/>
    <w:rsid w:val="001A554D"/>
    <w:rsid w:val="001A6911"/>
    <w:rsid w:val="001A7361"/>
    <w:rsid w:val="001A780B"/>
    <w:rsid w:val="001A7899"/>
    <w:rsid w:val="001B159D"/>
    <w:rsid w:val="001B1B6A"/>
    <w:rsid w:val="001B40E6"/>
    <w:rsid w:val="001B45B3"/>
    <w:rsid w:val="001B7890"/>
    <w:rsid w:val="001B7F39"/>
    <w:rsid w:val="001C31CB"/>
    <w:rsid w:val="001C4950"/>
    <w:rsid w:val="001C5DCC"/>
    <w:rsid w:val="001C5FE4"/>
    <w:rsid w:val="001C6ECA"/>
    <w:rsid w:val="001D03C2"/>
    <w:rsid w:val="001D1602"/>
    <w:rsid w:val="001D3E44"/>
    <w:rsid w:val="001D602B"/>
    <w:rsid w:val="001D6549"/>
    <w:rsid w:val="001D67A8"/>
    <w:rsid w:val="001D795A"/>
    <w:rsid w:val="001E0720"/>
    <w:rsid w:val="001E2AD3"/>
    <w:rsid w:val="001E49CC"/>
    <w:rsid w:val="001E6045"/>
    <w:rsid w:val="001F0512"/>
    <w:rsid w:val="001F07A3"/>
    <w:rsid w:val="001F4000"/>
    <w:rsid w:val="001F6070"/>
    <w:rsid w:val="0020042A"/>
    <w:rsid w:val="0020311A"/>
    <w:rsid w:val="00203591"/>
    <w:rsid w:val="002038F0"/>
    <w:rsid w:val="002057BC"/>
    <w:rsid w:val="00206F55"/>
    <w:rsid w:val="00207BCA"/>
    <w:rsid w:val="00210D32"/>
    <w:rsid w:val="00212804"/>
    <w:rsid w:val="00213AD8"/>
    <w:rsid w:val="00213BD6"/>
    <w:rsid w:val="00215CA4"/>
    <w:rsid w:val="00216182"/>
    <w:rsid w:val="00217BC0"/>
    <w:rsid w:val="0022027E"/>
    <w:rsid w:val="00221EA5"/>
    <w:rsid w:val="00222B3E"/>
    <w:rsid w:val="00222DD1"/>
    <w:rsid w:val="00222F81"/>
    <w:rsid w:val="0022512A"/>
    <w:rsid w:val="0022601D"/>
    <w:rsid w:val="00230619"/>
    <w:rsid w:val="00230A42"/>
    <w:rsid w:val="0023105C"/>
    <w:rsid w:val="00231712"/>
    <w:rsid w:val="0024253F"/>
    <w:rsid w:val="0024258F"/>
    <w:rsid w:val="0024567F"/>
    <w:rsid w:val="00245CE1"/>
    <w:rsid w:val="00246280"/>
    <w:rsid w:val="002463F5"/>
    <w:rsid w:val="002500E9"/>
    <w:rsid w:val="00251E62"/>
    <w:rsid w:val="002521EA"/>
    <w:rsid w:val="002524F3"/>
    <w:rsid w:val="002526B4"/>
    <w:rsid w:val="002530AF"/>
    <w:rsid w:val="002534DC"/>
    <w:rsid w:val="00254144"/>
    <w:rsid w:val="00255F1B"/>
    <w:rsid w:val="0026359A"/>
    <w:rsid w:val="00263AE1"/>
    <w:rsid w:val="00265431"/>
    <w:rsid w:val="002663B4"/>
    <w:rsid w:val="00266756"/>
    <w:rsid w:val="00272F78"/>
    <w:rsid w:val="00274BDB"/>
    <w:rsid w:val="002758CB"/>
    <w:rsid w:val="00275C30"/>
    <w:rsid w:val="002761E4"/>
    <w:rsid w:val="002762A4"/>
    <w:rsid w:val="00277233"/>
    <w:rsid w:val="0027774C"/>
    <w:rsid w:val="002808B0"/>
    <w:rsid w:val="00280FF4"/>
    <w:rsid w:val="002813CD"/>
    <w:rsid w:val="00283C85"/>
    <w:rsid w:val="00283D3F"/>
    <w:rsid w:val="0028689D"/>
    <w:rsid w:val="00286E60"/>
    <w:rsid w:val="00287426"/>
    <w:rsid w:val="00293025"/>
    <w:rsid w:val="0029347E"/>
    <w:rsid w:val="00293707"/>
    <w:rsid w:val="00293897"/>
    <w:rsid w:val="00294442"/>
    <w:rsid w:val="00294D1C"/>
    <w:rsid w:val="002952F7"/>
    <w:rsid w:val="00295FD9"/>
    <w:rsid w:val="00296187"/>
    <w:rsid w:val="002A13A7"/>
    <w:rsid w:val="002A2848"/>
    <w:rsid w:val="002A2DFE"/>
    <w:rsid w:val="002A39A2"/>
    <w:rsid w:val="002A45E5"/>
    <w:rsid w:val="002A557F"/>
    <w:rsid w:val="002A5BDF"/>
    <w:rsid w:val="002A6813"/>
    <w:rsid w:val="002A74C1"/>
    <w:rsid w:val="002A7D18"/>
    <w:rsid w:val="002B20AD"/>
    <w:rsid w:val="002B26D0"/>
    <w:rsid w:val="002B276C"/>
    <w:rsid w:val="002B3462"/>
    <w:rsid w:val="002B347C"/>
    <w:rsid w:val="002B39C0"/>
    <w:rsid w:val="002B401D"/>
    <w:rsid w:val="002B7170"/>
    <w:rsid w:val="002C099F"/>
    <w:rsid w:val="002C0DA3"/>
    <w:rsid w:val="002C2C03"/>
    <w:rsid w:val="002C416B"/>
    <w:rsid w:val="002C591C"/>
    <w:rsid w:val="002C6552"/>
    <w:rsid w:val="002C7680"/>
    <w:rsid w:val="002C7A4C"/>
    <w:rsid w:val="002C7BEA"/>
    <w:rsid w:val="002D172A"/>
    <w:rsid w:val="002D298A"/>
    <w:rsid w:val="002D2B18"/>
    <w:rsid w:val="002D43CA"/>
    <w:rsid w:val="002D5B6F"/>
    <w:rsid w:val="002D5BB0"/>
    <w:rsid w:val="002D5E4B"/>
    <w:rsid w:val="002E0F3E"/>
    <w:rsid w:val="002E186C"/>
    <w:rsid w:val="002E1EE4"/>
    <w:rsid w:val="002E2904"/>
    <w:rsid w:val="002E769C"/>
    <w:rsid w:val="002F128B"/>
    <w:rsid w:val="002F5E69"/>
    <w:rsid w:val="002F6BC6"/>
    <w:rsid w:val="002F77EB"/>
    <w:rsid w:val="002F7812"/>
    <w:rsid w:val="002F7F71"/>
    <w:rsid w:val="00301D06"/>
    <w:rsid w:val="00302166"/>
    <w:rsid w:val="00302940"/>
    <w:rsid w:val="00303C7E"/>
    <w:rsid w:val="00303D9F"/>
    <w:rsid w:val="00303EA2"/>
    <w:rsid w:val="00304488"/>
    <w:rsid w:val="00305798"/>
    <w:rsid w:val="003076E5"/>
    <w:rsid w:val="00310704"/>
    <w:rsid w:val="003110E9"/>
    <w:rsid w:val="003140EA"/>
    <w:rsid w:val="003147EF"/>
    <w:rsid w:val="003159A4"/>
    <w:rsid w:val="0031657B"/>
    <w:rsid w:val="0031705F"/>
    <w:rsid w:val="0032189B"/>
    <w:rsid w:val="00321F54"/>
    <w:rsid w:val="00323B43"/>
    <w:rsid w:val="0032593B"/>
    <w:rsid w:val="003260C0"/>
    <w:rsid w:val="0033008D"/>
    <w:rsid w:val="00330133"/>
    <w:rsid w:val="00330290"/>
    <w:rsid w:val="0033108C"/>
    <w:rsid w:val="00331EF0"/>
    <w:rsid w:val="00333333"/>
    <w:rsid w:val="003400FA"/>
    <w:rsid w:val="00340C9B"/>
    <w:rsid w:val="003415F1"/>
    <w:rsid w:val="00343796"/>
    <w:rsid w:val="0034392E"/>
    <w:rsid w:val="003448CC"/>
    <w:rsid w:val="00345A9F"/>
    <w:rsid w:val="00346674"/>
    <w:rsid w:val="00346C57"/>
    <w:rsid w:val="0034730D"/>
    <w:rsid w:val="0034798A"/>
    <w:rsid w:val="00347A6E"/>
    <w:rsid w:val="00347D60"/>
    <w:rsid w:val="00347F6B"/>
    <w:rsid w:val="003512B2"/>
    <w:rsid w:val="00352AEB"/>
    <w:rsid w:val="0035393F"/>
    <w:rsid w:val="0035461A"/>
    <w:rsid w:val="003571F2"/>
    <w:rsid w:val="00357983"/>
    <w:rsid w:val="00360819"/>
    <w:rsid w:val="00360881"/>
    <w:rsid w:val="003622BB"/>
    <w:rsid w:val="00365BB0"/>
    <w:rsid w:val="00366730"/>
    <w:rsid w:val="003677DE"/>
    <w:rsid w:val="003714AC"/>
    <w:rsid w:val="00371E37"/>
    <w:rsid w:val="00372396"/>
    <w:rsid w:val="003724C8"/>
    <w:rsid w:val="00373390"/>
    <w:rsid w:val="00373C71"/>
    <w:rsid w:val="00374305"/>
    <w:rsid w:val="003750E5"/>
    <w:rsid w:val="0037584F"/>
    <w:rsid w:val="003776C0"/>
    <w:rsid w:val="0038040D"/>
    <w:rsid w:val="00381CB2"/>
    <w:rsid w:val="003833C4"/>
    <w:rsid w:val="00385E16"/>
    <w:rsid w:val="00390349"/>
    <w:rsid w:val="00390AFC"/>
    <w:rsid w:val="0039189F"/>
    <w:rsid w:val="003923C0"/>
    <w:rsid w:val="0039351B"/>
    <w:rsid w:val="00394682"/>
    <w:rsid w:val="00394CF6"/>
    <w:rsid w:val="00394F17"/>
    <w:rsid w:val="00395D63"/>
    <w:rsid w:val="00396659"/>
    <w:rsid w:val="00396C1C"/>
    <w:rsid w:val="00397B44"/>
    <w:rsid w:val="003A0701"/>
    <w:rsid w:val="003A0D0B"/>
    <w:rsid w:val="003A10B3"/>
    <w:rsid w:val="003A1FEA"/>
    <w:rsid w:val="003A3BE6"/>
    <w:rsid w:val="003A609D"/>
    <w:rsid w:val="003A7457"/>
    <w:rsid w:val="003A7D2F"/>
    <w:rsid w:val="003B0055"/>
    <w:rsid w:val="003B1CAE"/>
    <w:rsid w:val="003B2852"/>
    <w:rsid w:val="003B29F0"/>
    <w:rsid w:val="003B2FBD"/>
    <w:rsid w:val="003B4C5C"/>
    <w:rsid w:val="003B5887"/>
    <w:rsid w:val="003B5A47"/>
    <w:rsid w:val="003B7C90"/>
    <w:rsid w:val="003C0827"/>
    <w:rsid w:val="003C1ECC"/>
    <w:rsid w:val="003C24A3"/>
    <w:rsid w:val="003C3BE1"/>
    <w:rsid w:val="003C3C2C"/>
    <w:rsid w:val="003C4ADD"/>
    <w:rsid w:val="003C504A"/>
    <w:rsid w:val="003C5B18"/>
    <w:rsid w:val="003D0734"/>
    <w:rsid w:val="003D11A6"/>
    <w:rsid w:val="003D1EDD"/>
    <w:rsid w:val="003D5E99"/>
    <w:rsid w:val="003D7F91"/>
    <w:rsid w:val="003E2AE5"/>
    <w:rsid w:val="003E3041"/>
    <w:rsid w:val="003E31E3"/>
    <w:rsid w:val="003E3C5B"/>
    <w:rsid w:val="003E43AF"/>
    <w:rsid w:val="003E572B"/>
    <w:rsid w:val="003E7475"/>
    <w:rsid w:val="003F0DBD"/>
    <w:rsid w:val="003F1596"/>
    <w:rsid w:val="003F22E4"/>
    <w:rsid w:val="003F2F79"/>
    <w:rsid w:val="003F61FF"/>
    <w:rsid w:val="00402FF3"/>
    <w:rsid w:val="0040313B"/>
    <w:rsid w:val="0040363F"/>
    <w:rsid w:val="0040624B"/>
    <w:rsid w:val="0041129C"/>
    <w:rsid w:val="00412922"/>
    <w:rsid w:val="00413ED8"/>
    <w:rsid w:val="00416B75"/>
    <w:rsid w:val="004206D4"/>
    <w:rsid w:val="00420A8B"/>
    <w:rsid w:val="00421781"/>
    <w:rsid w:val="00422C48"/>
    <w:rsid w:val="00423BA9"/>
    <w:rsid w:val="00424D27"/>
    <w:rsid w:val="00427A5F"/>
    <w:rsid w:val="004305C4"/>
    <w:rsid w:val="004305DB"/>
    <w:rsid w:val="0043159E"/>
    <w:rsid w:val="00432C4E"/>
    <w:rsid w:val="00432CF5"/>
    <w:rsid w:val="00433B5E"/>
    <w:rsid w:val="00434C62"/>
    <w:rsid w:val="00435AAD"/>
    <w:rsid w:val="00435B46"/>
    <w:rsid w:val="004361E9"/>
    <w:rsid w:val="0043683E"/>
    <w:rsid w:val="0043792D"/>
    <w:rsid w:val="00441A54"/>
    <w:rsid w:val="00442ED7"/>
    <w:rsid w:val="00444845"/>
    <w:rsid w:val="00445168"/>
    <w:rsid w:val="00447250"/>
    <w:rsid w:val="0045053E"/>
    <w:rsid w:val="004536CC"/>
    <w:rsid w:val="00455A21"/>
    <w:rsid w:val="00456DF6"/>
    <w:rsid w:val="00457527"/>
    <w:rsid w:val="00457805"/>
    <w:rsid w:val="00460DD6"/>
    <w:rsid w:val="00462F23"/>
    <w:rsid w:val="00464655"/>
    <w:rsid w:val="004649A0"/>
    <w:rsid w:val="0046528B"/>
    <w:rsid w:val="00465AE3"/>
    <w:rsid w:val="00465B15"/>
    <w:rsid w:val="00465E07"/>
    <w:rsid w:val="00466AE9"/>
    <w:rsid w:val="00467843"/>
    <w:rsid w:val="0047021F"/>
    <w:rsid w:val="004704F0"/>
    <w:rsid w:val="004707AA"/>
    <w:rsid w:val="00477951"/>
    <w:rsid w:val="004809F5"/>
    <w:rsid w:val="00481781"/>
    <w:rsid w:val="00481D72"/>
    <w:rsid w:val="004837E2"/>
    <w:rsid w:val="004846CC"/>
    <w:rsid w:val="00490CCD"/>
    <w:rsid w:val="00492AB2"/>
    <w:rsid w:val="00492AF9"/>
    <w:rsid w:val="0049437B"/>
    <w:rsid w:val="00495B80"/>
    <w:rsid w:val="00497B1A"/>
    <w:rsid w:val="00497EBE"/>
    <w:rsid w:val="004A11C5"/>
    <w:rsid w:val="004A5599"/>
    <w:rsid w:val="004A5741"/>
    <w:rsid w:val="004A5BCE"/>
    <w:rsid w:val="004A7204"/>
    <w:rsid w:val="004B038C"/>
    <w:rsid w:val="004B081B"/>
    <w:rsid w:val="004B1FB7"/>
    <w:rsid w:val="004B2BAE"/>
    <w:rsid w:val="004B3337"/>
    <w:rsid w:val="004B3D4E"/>
    <w:rsid w:val="004B5717"/>
    <w:rsid w:val="004B5DD5"/>
    <w:rsid w:val="004B6CE0"/>
    <w:rsid w:val="004B6D0C"/>
    <w:rsid w:val="004B7536"/>
    <w:rsid w:val="004B7C98"/>
    <w:rsid w:val="004C14A2"/>
    <w:rsid w:val="004C1C55"/>
    <w:rsid w:val="004C27A5"/>
    <w:rsid w:val="004C28FC"/>
    <w:rsid w:val="004C3520"/>
    <w:rsid w:val="004C3DAB"/>
    <w:rsid w:val="004C4241"/>
    <w:rsid w:val="004D0EF0"/>
    <w:rsid w:val="004D3FC8"/>
    <w:rsid w:val="004D5530"/>
    <w:rsid w:val="004D7876"/>
    <w:rsid w:val="004E007B"/>
    <w:rsid w:val="004E03AB"/>
    <w:rsid w:val="004E0763"/>
    <w:rsid w:val="004E2FC6"/>
    <w:rsid w:val="004E3459"/>
    <w:rsid w:val="004E3E1C"/>
    <w:rsid w:val="004E53E3"/>
    <w:rsid w:val="004E5806"/>
    <w:rsid w:val="004E6E0A"/>
    <w:rsid w:val="004E6EFD"/>
    <w:rsid w:val="004E754B"/>
    <w:rsid w:val="004F087F"/>
    <w:rsid w:val="004F0885"/>
    <w:rsid w:val="004F121B"/>
    <w:rsid w:val="004F2D57"/>
    <w:rsid w:val="004F3941"/>
    <w:rsid w:val="004F4DC3"/>
    <w:rsid w:val="004F5251"/>
    <w:rsid w:val="004F5879"/>
    <w:rsid w:val="00500B2F"/>
    <w:rsid w:val="00500CB3"/>
    <w:rsid w:val="005021E4"/>
    <w:rsid w:val="0050262A"/>
    <w:rsid w:val="0050285D"/>
    <w:rsid w:val="005033EB"/>
    <w:rsid w:val="00507416"/>
    <w:rsid w:val="00510E38"/>
    <w:rsid w:val="00511E6B"/>
    <w:rsid w:val="00514A58"/>
    <w:rsid w:val="0051530A"/>
    <w:rsid w:val="005162E2"/>
    <w:rsid w:val="005167C4"/>
    <w:rsid w:val="00516C20"/>
    <w:rsid w:val="00524832"/>
    <w:rsid w:val="005272AA"/>
    <w:rsid w:val="00527A45"/>
    <w:rsid w:val="0053051F"/>
    <w:rsid w:val="00530FCE"/>
    <w:rsid w:val="00531575"/>
    <w:rsid w:val="00537B57"/>
    <w:rsid w:val="00537F85"/>
    <w:rsid w:val="00541632"/>
    <w:rsid w:val="00544953"/>
    <w:rsid w:val="00545054"/>
    <w:rsid w:val="00546B2A"/>
    <w:rsid w:val="00551339"/>
    <w:rsid w:val="00553C7B"/>
    <w:rsid w:val="00554CF5"/>
    <w:rsid w:val="00555732"/>
    <w:rsid w:val="00556B92"/>
    <w:rsid w:val="005603C7"/>
    <w:rsid w:val="00560427"/>
    <w:rsid w:val="005653A1"/>
    <w:rsid w:val="00565823"/>
    <w:rsid w:val="00565B7C"/>
    <w:rsid w:val="00566493"/>
    <w:rsid w:val="005664EC"/>
    <w:rsid w:val="0056651E"/>
    <w:rsid w:val="0056722D"/>
    <w:rsid w:val="0056791C"/>
    <w:rsid w:val="00570CEF"/>
    <w:rsid w:val="00570E26"/>
    <w:rsid w:val="005724BC"/>
    <w:rsid w:val="005737D2"/>
    <w:rsid w:val="00573CF3"/>
    <w:rsid w:val="00574792"/>
    <w:rsid w:val="00574C19"/>
    <w:rsid w:val="00574D18"/>
    <w:rsid w:val="0057548D"/>
    <w:rsid w:val="00576135"/>
    <w:rsid w:val="005835B6"/>
    <w:rsid w:val="00583722"/>
    <w:rsid w:val="005858D4"/>
    <w:rsid w:val="005862CD"/>
    <w:rsid w:val="00590FE3"/>
    <w:rsid w:val="005916B0"/>
    <w:rsid w:val="00591AC0"/>
    <w:rsid w:val="00593AEF"/>
    <w:rsid w:val="00593C93"/>
    <w:rsid w:val="00596391"/>
    <w:rsid w:val="005976F5"/>
    <w:rsid w:val="005A0A99"/>
    <w:rsid w:val="005A119C"/>
    <w:rsid w:val="005A1665"/>
    <w:rsid w:val="005A2449"/>
    <w:rsid w:val="005A2D6D"/>
    <w:rsid w:val="005A36F8"/>
    <w:rsid w:val="005A3B33"/>
    <w:rsid w:val="005A433E"/>
    <w:rsid w:val="005A5A8C"/>
    <w:rsid w:val="005A66C0"/>
    <w:rsid w:val="005A6D86"/>
    <w:rsid w:val="005A7FF7"/>
    <w:rsid w:val="005B00A5"/>
    <w:rsid w:val="005B179C"/>
    <w:rsid w:val="005B1BDD"/>
    <w:rsid w:val="005B2A86"/>
    <w:rsid w:val="005B320D"/>
    <w:rsid w:val="005B3BDF"/>
    <w:rsid w:val="005B54DF"/>
    <w:rsid w:val="005B5660"/>
    <w:rsid w:val="005B65B4"/>
    <w:rsid w:val="005B727D"/>
    <w:rsid w:val="005C0BFA"/>
    <w:rsid w:val="005C1D98"/>
    <w:rsid w:val="005C30FF"/>
    <w:rsid w:val="005C53C2"/>
    <w:rsid w:val="005C5698"/>
    <w:rsid w:val="005C5845"/>
    <w:rsid w:val="005C7468"/>
    <w:rsid w:val="005D0A7C"/>
    <w:rsid w:val="005D0EED"/>
    <w:rsid w:val="005D6920"/>
    <w:rsid w:val="005D73F9"/>
    <w:rsid w:val="005D7A86"/>
    <w:rsid w:val="005E0E8B"/>
    <w:rsid w:val="005E2A17"/>
    <w:rsid w:val="005E4B40"/>
    <w:rsid w:val="005E4CFB"/>
    <w:rsid w:val="005E73E9"/>
    <w:rsid w:val="005E7734"/>
    <w:rsid w:val="005F1278"/>
    <w:rsid w:val="005F29EA"/>
    <w:rsid w:val="005F3782"/>
    <w:rsid w:val="005F43D3"/>
    <w:rsid w:val="005F5A64"/>
    <w:rsid w:val="005F6657"/>
    <w:rsid w:val="005F678F"/>
    <w:rsid w:val="005F7034"/>
    <w:rsid w:val="005F76C0"/>
    <w:rsid w:val="006028BF"/>
    <w:rsid w:val="006059D6"/>
    <w:rsid w:val="006064DB"/>
    <w:rsid w:val="00606ED6"/>
    <w:rsid w:val="006103ED"/>
    <w:rsid w:val="006108A0"/>
    <w:rsid w:val="00611AD6"/>
    <w:rsid w:val="0061222A"/>
    <w:rsid w:val="00612BCB"/>
    <w:rsid w:val="0061393D"/>
    <w:rsid w:val="0061568D"/>
    <w:rsid w:val="006178F9"/>
    <w:rsid w:val="006235A7"/>
    <w:rsid w:val="0062558D"/>
    <w:rsid w:val="006275BA"/>
    <w:rsid w:val="00630DC8"/>
    <w:rsid w:val="00631AF2"/>
    <w:rsid w:val="00636621"/>
    <w:rsid w:val="0064138D"/>
    <w:rsid w:val="0064326B"/>
    <w:rsid w:val="006451EB"/>
    <w:rsid w:val="006456D9"/>
    <w:rsid w:val="0064578A"/>
    <w:rsid w:val="006463D2"/>
    <w:rsid w:val="00651798"/>
    <w:rsid w:val="0065204D"/>
    <w:rsid w:val="006527DB"/>
    <w:rsid w:val="006529FF"/>
    <w:rsid w:val="00652B6D"/>
    <w:rsid w:val="00653A5A"/>
    <w:rsid w:val="00655FEB"/>
    <w:rsid w:val="00657755"/>
    <w:rsid w:val="00661D2E"/>
    <w:rsid w:val="00662CDE"/>
    <w:rsid w:val="00662F7E"/>
    <w:rsid w:val="00663C94"/>
    <w:rsid w:val="00665699"/>
    <w:rsid w:val="00666564"/>
    <w:rsid w:val="00670C75"/>
    <w:rsid w:val="00670F3D"/>
    <w:rsid w:val="00671623"/>
    <w:rsid w:val="00672AB0"/>
    <w:rsid w:val="00674ACF"/>
    <w:rsid w:val="0067714D"/>
    <w:rsid w:val="00677894"/>
    <w:rsid w:val="00677E39"/>
    <w:rsid w:val="006803E3"/>
    <w:rsid w:val="006810C3"/>
    <w:rsid w:val="00681EA8"/>
    <w:rsid w:val="00682FEF"/>
    <w:rsid w:val="00684AFC"/>
    <w:rsid w:val="0068559F"/>
    <w:rsid w:val="00685C0B"/>
    <w:rsid w:val="00690D8C"/>
    <w:rsid w:val="0069139E"/>
    <w:rsid w:val="00692452"/>
    <w:rsid w:val="00692C09"/>
    <w:rsid w:val="00696B30"/>
    <w:rsid w:val="00696BFD"/>
    <w:rsid w:val="00696F22"/>
    <w:rsid w:val="00697E11"/>
    <w:rsid w:val="00697F3A"/>
    <w:rsid w:val="006A0B0A"/>
    <w:rsid w:val="006A0D07"/>
    <w:rsid w:val="006A20D4"/>
    <w:rsid w:val="006A2A03"/>
    <w:rsid w:val="006A2A31"/>
    <w:rsid w:val="006A344C"/>
    <w:rsid w:val="006A698C"/>
    <w:rsid w:val="006B02C0"/>
    <w:rsid w:val="006B1284"/>
    <w:rsid w:val="006B13E3"/>
    <w:rsid w:val="006B2AEB"/>
    <w:rsid w:val="006B38F2"/>
    <w:rsid w:val="006B47E8"/>
    <w:rsid w:val="006B6D48"/>
    <w:rsid w:val="006C0697"/>
    <w:rsid w:val="006C224C"/>
    <w:rsid w:val="006C254A"/>
    <w:rsid w:val="006C27E8"/>
    <w:rsid w:val="006C2A7C"/>
    <w:rsid w:val="006C377B"/>
    <w:rsid w:val="006C47B1"/>
    <w:rsid w:val="006C6B03"/>
    <w:rsid w:val="006C7617"/>
    <w:rsid w:val="006D0612"/>
    <w:rsid w:val="006D0A66"/>
    <w:rsid w:val="006D22A8"/>
    <w:rsid w:val="006D6035"/>
    <w:rsid w:val="006D7A90"/>
    <w:rsid w:val="006E0118"/>
    <w:rsid w:val="006E215C"/>
    <w:rsid w:val="006E2F65"/>
    <w:rsid w:val="006E47CF"/>
    <w:rsid w:val="006E587B"/>
    <w:rsid w:val="006E5881"/>
    <w:rsid w:val="006E5EE7"/>
    <w:rsid w:val="006F1529"/>
    <w:rsid w:val="006F16A2"/>
    <w:rsid w:val="006F377B"/>
    <w:rsid w:val="006F4B53"/>
    <w:rsid w:val="006F5BE0"/>
    <w:rsid w:val="006F7265"/>
    <w:rsid w:val="00700B92"/>
    <w:rsid w:val="007018B7"/>
    <w:rsid w:val="0070389B"/>
    <w:rsid w:val="00705C5C"/>
    <w:rsid w:val="00707398"/>
    <w:rsid w:val="00707530"/>
    <w:rsid w:val="00711AE2"/>
    <w:rsid w:val="00712526"/>
    <w:rsid w:val="00712BDD"/>
    <w:rsid w:val="007138E8"/>
    <w:rsid w:val="00713FE2"/>
    <w:rsid w:val="0071591A"/>
    <w:rsid w:val="00715C9F"/>
    <w:rsid w:val="007165EB"/>
    <w:rsid w:val="00720E03"/>
    <w:rsid w:val="007227EC"/>
    <w:rsid w:val="00723255"/>
    <w:rsid w:val="00725411"/>
    <w:rsid w:val="0072592A"/>
    <w:rsid w:val="00725CEF"/>
    <w:rsid w:val="00727299"/>
    <w:rsid w:val="00730F4A"/>
    <w:rsid w:val="00731903"/>
    <w:rsid w:val="00731976"/>
    <w:rsid w:val="00732C0E"/>
    <w:rsid w:val="00736E1B"/>
    <w:rsid w:val="0073790E"/>
    <w:rsid w:val="00740FCC"/>
    <w:rsid w:val="00742478"/>
    <w:rsid w:val="0074512B"/>
    <w:rsid w:val="0074514B"/>
    <w:rsid w:val="0074557C"/>
    <w:rsid w:val="007458DA"/>
    <w:rsid w:val="00747797"/>
    <w:rsid w:val="00750F11"/>
    <w:rsid w:val="007510DD"/>
    <w:rsid w:val="00753661"/>
    <w:rsid w:val="00754CA2"/>
    <w:rsid w:val="0075597E"/>
    <w:rsid w:val="0076030E"/>
    <w:rsid w:val="00760FDF"/>
    <w:rsid w:val="00761584"/>
    <w:rsid w:val="00763232"/>
    <w:rsid w:val="0076399E"/>
    <w:rsid w:val="0076578A"/>
    <w:rsid w:val="0077085F"/>
    <w:rsid w:val="00770CE1"/>
    <w:rsid w:val="00771F5C"/>
    <w:rsid w:val="007736A9"/>
    <w:rsid w:val="00774A32"/>
    <w:rsid w:val="00774CEB"/>
    <w:rsid w:val="00774E3D"/>
    <w:rsid w:val="007775EC"/>
    <w:rsid w:val="00780C2D"/>
    <w:rsid w:val="00783CEF"/>
    <w:rsid w:val="00783DB6"/>
    <w:rsid w:val="00785C43"/>
    <w:rsid w:val="00787093"/>
    <w:rsid w:val="00790231"/>
    <w:rsid w:val="007908E0"/>
    <w:rsid w:val="00790A00"/>
    <w:rsid w:val="007919ED"/>
    <w:rsid w:val="00791F78"/>
    <w:rsid w:val="00792857"/>
    <w:rsid w:val="00793F07"/>
    <w:rsid w:val="00794903"/>
    <w:rsid w:val="00794E8C"/>
    <w:rsid w:val="0079587B"/>
    <w:rsid w:val="00795F83"/>
    <w:rsid w:val="00797216"/>
    <w:rsid w:val="00797327"/>
    <w:rsid w:val="007A1A96"/>
    <w:rsid w:val="007A1DBD"/>
    <w:rsid w:val="007A2615"/>
    <w:rsid w:val="007A3652"/>
    <w:rsid w:val="007A4BEF"/>
    <w:rsid w:val="007A59BA"/>
    <w:rsid w:val="007A6656"/>
    <w:rsid w:val="007B034F"/>
    <w:rsid w:val="007B12A3"/>
    <w:rsid w:val="007B1F32"/>
    <w:rsid w:val="007B2611"/>
    <w:rsid w:val="007B28B9"/>
    <w:rsid w:val="007B326F"/>
    <w:rsid w:val="007B338E"/>
    <w:rsid w:val="007B3503"/>
    <w:rsid w:val="007B545F"/>
    <w:rsid w:val="007B7D10"/>
    <w:rsid w:val="007B7DEB"/>
    <w:rsid w:val="007C06B5"/>
    <w:rsid w:val="007C1078"/>
    <w:rsid w:val="007C1CB8"/>
    <w:rsid w:val="007C2294"/>
    <w:rsid w:val="007C3209"/>
    <w:rsid w:val="007C3D76"/>
    <w:rsid w:val="007D0447"/>
    <w:rsid w:val="007E0CFB"/>
    <w:rsid w:val="007E1609"/>
    <w:rsid w:val="007E3628"/>
    <w:rsid w:val="007E6AEA"/>
    <w:rsid w:val="007F20E6"/>
    <w:rsid w:val="007F277E"/>
    <w:rsid w:val="007F2800"/>
    <w:rsid w:val="007F3017"/>
    <w:rsid w:val="007F3E15"/>
    <w:rsid w:val="007F468D"/>
    <w:rsid w:val="007F4A3D"/>
    <w:rsid w:val="007F4BA4"/>
    <w:rsid w:val="007F6E69"/>
    <w:rsid w:val="007F79B2"/>
    <w:rsid w:val="00800021"/>
    <w:rsid w:val="0080019D"/>
    <w:rsid w:val="00800BEF"/>
    <w:rsid w:val="00801E1A"/>
    <w:rsid w:val="00803972"/>
    <w:rsid w:val="00803CA8"/>
    <w:rsid w:val="00804AAB"/>
    <w:rsid w:val="008052C7"/>
    <w:rsid w:val="0080742C"/>
    <w:rsid w:val="008078CC"/>
    <w:rsid w:val="00811469"/>
    <w:rsid w:val="008124B5"/>
    <w:rsid w:val="008133EB"/>
    <w:rsid w:val="008159F2"/>
    <w:rsid w:val="008164F9"/>
    <w:rsid w:val="00816820"/>
    <w:rsid w:val="0081693E"/>
    <w:rsid w:val="00816EA4"/>
    <w:rsid w:val="008219DB"/>
    <w:rsid w:val="00821B71"/>
    <w:rsid w:val="00821D2C"/>
    <w:rsid w:val="00822FD8"/>
    <w:rsid w:val="00824DA4"/>
    <w:rsid w:val="00824F67"/>
    <w:rsid w:val="0082500C"/>
    <w:rsid w:val="008270EB"/>
    <w:rsid w:val="00830919"/>
    <w:rsid w:val="00830B2C"/>
    <w:rsid w:val="00831F93"/>
    <w:rsid w:val="00833301"/>
    <w:rsid w:val="008334DC"/>
    <w:rsid w:val="0083368C"/>
    <w:rsid w:val="0083449D"/>
    <w:rsid w:val="008430ED"/>
    <w:rsid w:val="00843753"/>
    <w:rsid w:val="008438A0"/>
    <w:rsid w:val="00845ABA"/>
    <w:rsid w:val="00846A73"/>
    <w:rsid w:val="00847642"/>
    <w:rsid w:val="00851180"/>
    <w:rsid w:val="00852B0B"/>
    <w:rsid w:val="008533E3"/>
    <w:rsid w:val="00854107"/>
    <w:rsid w:val="008546D7"/>
    <w:rsid w:val="00855B2D"/>
    <w:rsid w:val="008568D0"/>
    <w:rsid w:val="00856D98"/>
    <w:rsid w:val="008577A0"/>
    <w:rsid w:val="008577B3"/>
    <w:rsid w:val="008577D2"/>
    <w:rsid w:val="008602AF"/>
    <w:rsid w:val="008623B6"/>
    <w:rsid w:val="00873FFF"/>
    <w:rsid w:val="00874500"/>
    <w:rsid w:val="00874F06"/>
    <w:rsid w:val="00877F72"/>
    <w:rsid w:val="00880027"/>
    <w:rsid w:val="00880B8A"/>
    <w:rsid w:val="0088476D"/>
    <w:rsid w:val="008856CC"/>
    <w:rsid w:val="00885AD7"/>
    <w:rsid w:val="00886181"/>
    <w:rsid w:val="0088736C"/>
    <w:rsid w:val="00891BD0"/>
    <w:rsid w:val="00894196"/>
    <w:rsid w:val="008971D5"/>
    <w:rsid w:val="00897EDB"/>
    <w:rsid w:val="008A6418"/>
    <w:rsid w:val="008A68A7"/>
    <w:rsid w:val="008A7B9A"/>
    <w:rsid w:val="008B147B"/>
    <w:rsid w:val="008B2305"/>
    <w:rsid w:val="008B2445"/>
    <w:rsid w:val="008B2C88"/>
    <w:rsid w:val="008B357E"/>
    <w:rsid w:val="008B49EB"/>
    <w:rsid w:val="008B4BA3"/>
    <w:rsid w:val="008B511B"/>
    <w:rsid w:val="008B741A"/>
    <w:rsid w:val="008C0AC8"/>
    <w:rsid w:val="008C155E"/>
    <w:rsid w:val="008C1C7A"/>
    <w:rsid w:val="008C2482"/>
    <w:rsid w:val="008C2FBE"/>
    <w:rsid w:val="008C3356"/>
    <w:rsid w:val="008C455B"/>
    <w:rsid w:val="008C4896"/>
    <w:rsid w:val="008C5827"/>
    <w:rsid w:val="008C59A8"/>
    <w:rsid w:val="008D375B"/>
    <w:rsid w:val="008D4E14"/>
    <w:rsid w:val="008D4F84"/>
    <w:rsid w:val="008D54B0"/>
    <w:rsid w:val="008E150C"/>
    <w:rsid w:val="008E1777"/>
    <w:rsid w:val="008E35E7"/>
    <w:rsid w:val="008E659B"/>
    <w:rsid w:val="008E681F"/>
    <w:rsid w:val="008E6D63"/>
    <w:rsid w:val="008F391F"/>
    <w:rsid w:val="008F3AF5"/>
    <w:rsid w:val="008F4661"/>
    <w:rsid w:val="008F6972"/>
    <w:rsid w:val="0090172F"/>
    <w:rsid w:val="0090429F"/>
    <w:rsid w:val="00905715"/>
    <w:rsid w:val="009117C8"/>
    <w:rsid w:val="00911B3D"/>
    <w:rsid w:val="00911F2F"/>
    <w:rsid w:val="0091206A"/>
    <w:rsid w:val="009145F2"/>
    <w:rsid w:val="0091655A"/>
    <w:rsid w:val="00921D15"/>
    <w:rsid w:val="00923CF1"/>
    <w:rsid w:val="00923EB0"/>
    <w:rsid w:val="0092486F"/>
    <w:rsid w:val="00925345"/>
    <w:rsid w:val="00926225"/>
    <w:rsid w:val="009309A4"/>
    <w:rsid w:val="009319B4"/>
    <w:rsid w:val="009323C6"/>
    <w:rsid w:val="009362B4"/>
    <w:rsid w:val="00937600"/>
    <w:rsid w:val="00937E6D"/>
    <w:rsid w:val="0094239F"/>
    <w:rsid w:val="009428AB"/>
    <w:rsid w:val="00942AC6"/>
    <w:rsid w:val="00942BA4"/>
    <w:rsid w:val="00946E81"/>
    <w:rsid w:val="009476F8"/>
    <w:rsid w:val="00950069"/>
    <w:rsid w:val="009505C8"/>
    <w:rsid w:val="009508D9"/>
    <w:rsid w:val="009524E7"/>
    <w:rsid w:val="00952FD5"/>
    <w:rsid w:val="00954D94"/>
    <w:rsid w:val="0096011F"/>
    <w:rsid w:val="00960631"/>
    <w:rsid w:val="0096289D"/>
    <w:rsid w:val="00964CF4"/>
    <w:rsid w:val="00964E71"/>
    <w:rsid w:val="00967651"/>
    <w:rsid w:val="00967EF4"/>
    <w:rsid w:val="009705C7"/>
    <w:rsid w:val="00970E21"/>
    <w:rsid w:val="00972DA2"/>
    <w:rsid w:val="009736A2"/>
    <w:rsid w:val="00974534"/>
    <w:rsid w:val="00974F49"/>
    <w:rsid w:val="00977FDD"/>
    <w:rsid w:val="00980AE6"/>
    <w:rsid w:val="00982C1A"/>
    <w:rsid w:val="00984EC2"/>
    <w:rsid w:val="0098688D"/>
    <w:rsid w:val="0098709E"/>
    <w:rsid w:val="0098722D"/>
    <w:rsid w:val="009872A9"/>
    <w:rsid w:val="009874C8"/>
    <w:rsid w:val="00987738"/>
    <w:rsid w:val="00987B30"/>
    <w:rsid w:val="00990BEF"/>
    <w:rsid w:val="0099261B"/>
    <w:rsid w:val="009928CF"/>
    <w:rsid w:val="0099309E"/>
    <w:rsid w:val="00993987"/>
    <w:rsid w:val="00995015"/>
    <w:rsid w:val="0099552C"/>
    <w:rsid w:val="00995C3C"/>
    <w:rsid w:val="00996AD8"/>
    <w:rsid w:val="009978F7"/>
    <w:rsid w:val="009A2682"/>
    <w:rsid w:val="009A2B61"/>
    <w:rsid w:val="009A2EED"/>
    <w:rsid w:val="009A378B"/>
    <w:rsid w:val="009A409F"/>
    <w:rsid w:val="009B0BC8"/>
    <w:rsid w:val="009B1D34"/>
    <w:rsid w:val="009B2B19"/>
    <w:rsid w:val="009B6CB4"/>
    <w:rsid w:val="009C351D"/>
    <w:rsid w:val="009C3980"/>
    <w:rsid w:val="009C45F5"/>
    <w:rsid w:val="009C4725"/>
    <w:rsid w:val="009C5DB4"/>
    <w:rsid w:val="009C7884"/>
    <w:rsid w:val="009D0BAF"/>
    <w:rsid w:val="009D1A85"/>
    <w:rsid w:val="009D6A26"/>
    <w:rsid w:val="009D7899"/>
    <w:rsid w:val="009E2C49"/>
    <w:rsid w:val="009E5F59"/>
    <w:rsid w:val="009F1B79"/>
    <w:rsid w:val="009F65AC"/>
    <w:rsid w:val="009F7685"/>
    <w:rsid w:val="009F76FD"/>
    <w:rsid w:val="00A011D4"/>
    <w:rsid w:val="00A02B28"/>
    <w:rsid w:val="00A03A56"/>
    <w:rsid w:val="00A045FE"/>
    <w:rsid w:val="00A04E31"/>
    <w:rsid w:val="00A05340"/>
    <w:rsid w:val="00A07184"/>
    <w:rsid w:val="00A07591"/>
    <w:rsid w:val="00A07EB8"/>
    <w:rsid w:val="00A13B2B"/>
    <w:rsid w:val="00A13FF4"/>
    <w:rsid w:val="00A14690"/>
    <w:rsid w:val="00A14C52"/>
    <w:rsid w:val="00A15418"/>
    <w:rsid w:val="00A15D7A"/>
    <w:rsid w:val="00A15EF8"/>
    <w:rsid w:val="00A16314"/>
    <w:rsid w:val="00A167BD"/>
    <w:rsid w:val="00A17C08"/>
    <w:rsid w:val="00A23F34"/>
    <w:rsid w:val="00A34068"/>
    <w:rsid w:val="00A3535A"/>
    <w:rsid w:val="00A35DFE"/>
    <w:rsid w:val="00A361B6"/>
    <w:rsid w:val="00A36761"/>
    <w:rsid w:val="00A37FF7"/>
    <w:rsid w:val="00A40619"/>
    <w:rsid w:val="00A40CF8"/>
    <w:rsid w:val="00A428CF"/>
    <w:rsid w:val="00A42E94"/>
    <w:rsid w:val="00A4386D"/>
    <w:rsid w:val="00A447E3"/>
    <w:rsid w:val="00A46131"/>
    <w:rsid w:val="00A47950"/>
    <w:rsid w:val="00A47E5F"/>
    <w:rsid w:val="00A51F71"/>
    <w:rsid w:val="00A53942"/>
    <w:rsid w:val="00A5454D"/>
    <w:rsid w:val="00A57B22"/>
    <w:rsid w:val="00A60A5F"/>
    <w:rsid w:val="00A6237F"/>
    <w:rsid w:val="00A6396D"/>
    <w:rsid w:val="00A63D53"/>
    <w:rsid w:val="00A66F78"/>
    <w:rsid w:val="00A717B2"/>
    <w:rsid w:val="00A7290E"/>
    <w:rsid w:val="00A73F99"/>
    <w:rsid w:val="00A750B2"/>
    <w:rsid w:val="00A7723C"/>
    <w:rsid w:val="00A804C3"/>
    <w:rsid w:val="00A81AFA"/>
    <w:rsid w:val="00A82991"/>
    <w:rsid w:val="00A84F3B"/>
    <w:rsid w:val="00A8523A"/>
    <w:rsid w:val="00A857B8"/>
    <w:rsid w:val="00A874C5"/>
    <w:rsid w:val="00A90971"/>
    <w:rsid w:val="00A90A4E"/>
    <w:rsid w:val="00A91410"/>
    <w:rsid w:val="00A9258E"/>
    <w:rsid w:val="00A92A2B"/>
    <w:rsid w:val="00A93BDB"/>
    <w:rsid w:val="00A93FFF"/>
    <w:rsid w:val="00A958F6"/>
    <w:rsid w:val="00A968F9"/>
    <w:rsid w:val="00AA0A02"/>
    <w:rsid w:val="00AA1EB0"/>
    <w:rsid w:val="00AA4B46"/>
    <w:rsid w:val="00AA50E3"/>
    <w:rsid w:val="00AA5395"/>
    <w:rsid w:val="00AA64C9"/>
    <w:rsid w:val="00AB0241"/>
    <w:rsid w:val="00AB2AD9"/>
    <w:rsid w:val="00AB3BA7"/>
    <w:rsid w:val="00AB3C03"/>
    <w:rsid w:val="00AB5579"/>
    <w:rsid w:val="00AB6896"/>
    <w:rsid w:val="00AB69D8"/>
    <w:rsid w:val="00AB788B"/>
    <w:rsid w:val="00AC2003"/>
    <w:rsid w:val="00AC2FC6"/>
    <w:rsid w:val="00AC31F0"/>
    <w:rsid w:val="00AC3220"/>
    <w:rsid w:val="00AC3A62"/>
    <w:rsid w:val="00AC4693"/>
    <w:rsid w:val="00AC50D7"/>
    <w:rsid w:val="00AC62CB"/>
    <w:rsid w:val="00AC7E59"/>
    <w:rsid w:val="00AD171D"/>
    <w:rsid w:val="00AD37BC"/>
    <w:rsid w:val="00AD3955"/>
    <w:rsid w:val="00AD76D3"/>
    <w:rsid w:val="00AE2104"/>
    <w:rsid w:val="00AE387B"/>
    <w:rsid w:val="00AE4182"/>
    <w:rsid w:val="00AE4793"/>
    <w:rsid w:val="00AE47DE"/>
    <w:rsid w:val="00AE4953"/>
    <w:rsid w:val="00AE4A02"/>
    <w:rsid w:val="00AE4ABE"/>
    <w:rsid w:val="00AE50B4"/>
    <w:rsid w:val="00AE5B42"/>
    <w:rsid w:val="00AE6265"/>
    <w:rsid w:val="00AE6F6E"/>
    <w:rsid w:val="00AF0D2B"/>
    <w:rsid w:val="00AF179D"/>
    <w:rsid w:val="00AF1DF5"/>
    <w:rsid w:val="00AF22D0"/>
    <w:rsid w:val="00AF2324"/>
    <w:rsid w:val="00AF2DD3"/>
    <w:rsid w:val="00AF3422"/>
    <w:rsid w:val="00AF4055"/>
    <w:rsid w:val="00AF48D6"/>
    <w:rsid w:val="00AF6DC4"/>
    <w:rsid w:val="00B00A97"/>
    <w:rsid w:val="00B02C78"/>
    <w:rsid w:val="00B041A3"/>
    <w:rsid w:val="00B04CDB"/>
    <w:rsid w:val="00B06E3C"/>
    <w:rsid w:val="00B10D69"/>
    <w:rsid w:val="00B11942"/>
    <w:rsid w:val="00B124CA"/>
    <w:rsid w:val="00B14779"/>
    <w:rsid w:val="00B14B9C"/>
    <w:rsid w:val="00B1796E"/>
    <w:rsid w:val="00B21453"/>
    <w:rsid w:val="00B225C3"/>
    <w:rsid w:val="00B23A56"/>
    <w:rsid w:val="00B240C2"/>
    <w:rsid w:val="00B24CBE"/>
    <w:rsid w:val="00B260A5"/>
    <w:rsid w:val="00B265B4"/>
    <w:rsid w:val="00B27968"/>
    <w:rsid w:val="00B27D8C"/>
    <w:rsid w:val="00B30986"/>
    <w:rsid w:val="00B310C5"/>
    <w:rsid w:val="00B333EF"/>
    <w:rsid w:val="00B338A9"/>
    <w:rsid w:val="00B34A20"/>
    <w:rsid w:val="00B3731A"/>
    <w:rsid w:val="00B37773"/>
    <w:rsid w:val="00B408F1"/>
    <w:rsid w:val="00B41679"/>
    <w:rsid w:val="00B43708"/>
    <w:rsid w:val="00B4500F"/>
    <w:rsid w:val="00B451B6"/>
    <w:rsid w:val="00B45F38"/>
    <w:rsid w:val="00B4751E"/>
    <w:rsid w:val="00B50CC1"/>
    <w:rsid w:val="00B50FFA"/>
    <w:rsid w:val="00B52BE4"/>
    <w:rsid w:val="00B53D5B"/>
    <w:rsid w:val="00B57F61"/>
    <w:rsid w:val="00B60C2D"/>
    <w:rsid w:val="00B622C3"/>
    <w:rsid w:val="00B62607"/>
    <w:rsid w:val="00B62CBD"/>
    <w:rsid w:val="00B64B12"/>
    <w:rsid w:val="00B65DF6"/>
    <w:rsid w:val="00B660FE"/>
    <w:rsid w:val="00B67AE4"/>
    <w:rsid w:val="00B67F16"/>
    <w:rsid w:val="00B70511"/>
    <w:rsid w:val="00B70D21"/>
    <w:rsid w:val="00B72118"/>
    <w:rsid w:val="00B74476"/>
    <w:rsid w:val="00B77747"/>
    <w:rsid w:val="00B77A28"/>
    <w:rsid w:val="00B86A28"/>
    <w:rsid w:val="00B900DA"/>
    <w:rsid w:val="00B915EF"/>
    <w:rsid w:val="00B92D9C"/>
    <w:rsid w:val="00B93555"/>
    <w:rsid w:val="00B9460E"/>
    <w:rsid w:val="00BA0114"/>
    <w:rsid w:val="00BA214A"/>
    <w:rsid w:val="00BA542B"/>
    <w:rsid w:val="00BA5522"/>
    <w:rsid w:val="00BA5D4B"/>
    <w:rsid w:val="00BA72AB"/>
    <w:rsid w:val="00BA7DBF"/>
    <w:rsid w:val="00BB42AF"/>
    <w:rsid w:val="00BB4F37"/>
    <w:rsid w:val="00BB6537"/>
    <w:rsid w:val="00BB75F0"/>
    <w:rsid w:val="00BC0ED1"/>
    <w:rsid w:val="00BC1FA2"/>
    <w:rsid w:val="00BC249C"/>
    <w:rsid w:val="00BC24DF"/>
    <w:rsid w:val="00BC31C9"/>
    <w:rsid w:val="00BC600A"/>
    <w:rsid w:val="00BC711A"/>
    <w:rsid w:val="00BD0730"/>
    <w:rsid w:val="00BD08B0"/>
    <w:rsid w:val="00BD2308"/>
    <w:rsid w:val="00BD25CC"/>
    <w:rsid w:val="00BD3DD9"/>
    <w:rsid w:val="00BD407B"/>
    <w:rsid w:val="00BD53E9"/>
    <w:rsid w:val="00BD6240"/>
    <w:rsid w:val="00BD76AE"/>
    <w:rsid w:val="00BE0E33"/>
    <w:rsid w:val="00BE2121"/>
    <w:rsid w:val="00BE2901"/>
    <w:rsid w:val="00BE2AE4"/>
    <w:rsid w:val="00BE3AAA"/>
    <w:rsid w:val="00BE50BA"/>
    <w:rsid w:val="00BF0322"/>
    <w:rsid w:val="00BF0786"/>
    <w:rsid w:val="00BF4F8F"/>
    <w:rsid w:val="00BF5E08"/>
    <w:rsid w:val="00BF7735"/>
    <w:rsid w:val="00BF78E6"/>
    <w:rsid w:val="00C04FB9"/>
    <w:rsid w:val="00C06A0C"/>
    <w:rsid w:val="00C0723D"/>
    <w:rsid w:val="00C11229"/>
    <w:rsid w:val="00C12DAD"/>
    <w:rsid w:val="00C136E6"/>
    <w:rsid w:val="00C138F4"/>
    <w:rsid w:val="00C206CA"/>
    <w:rsid w:val="00C2113C"/>
    <w:rsid w:val="00C2163E"/>
    <w:rsid w:val="00C21DC8"/>
    <w:rsid w:val="00C235BC"/>
    <w:rsid w:val="00C23E1D"/>
    <w:rsid w:val="00C246B4"/>
    <w:rsid w:val="00C26AEB"/>
    <w:rsid w:val="00C27A23"/>
    <w:rsid w:val="00C27B2E"/>
    <w:rsid w:val="00C3177C"/>
    <w:rsid w:val="00C335FB"/>
    <w:rsid w:val="00C3417A"/>
    <w:rsid w:val="00C34F76"/>
    <w:rsid w:val="00C36679"/>
    <w:rsid w:val="00C37606"/>
    <w:rsid w:val="00C42374"/>
    <w:rsid w:val="00C448FF"/>
    <w:rsid w:val="00C45E94"/>
    <w:rsid w:val="00C46842"/>
    <w:rsid w:val="00C46A2C"/>
    <w:rsid w:val="00C51889"/>
    <w:rsid w:val="00C51943"/>
    <w:rsid w:val="00C5464C"/>
    <w:rsid w:val="00C54CC4"/>
    <w:rsid w:val="00C55DB9"/>
    <w:rsid w:val="00C619A9"/>
    <w:rsid w:val="00C6203B"/>
    <w:rsid w:val="00C636CC"/>
    <w:rsid w:val="00C64D57"/>
    <w:rsid w:val="00C659BE"/>
    <w:rsid w:val="00C712E9"/>
    <w:rsid w:val="00C71E7A"/>
    <w:rsid w:val="00C724B8"/>
    <w:rsid w:val="00C72CA6"/>
    <w:rsid w:val="00C76351"/>
    <w:rsid w:val="00C80B80"/>
    <w:rsid w:val="00C80EEF"/>
    <w:rsid w:val="00C81DB8"/>
    <w:rsid w:val="00C81DD6"/>
    <w:rsid w:val="00C81FED"/>
    <w:rsid w:val="00C82174"/>
    <w:rsid w:val="00C830DE"/>
    <w:rsid w:val="00C846C5"/>
    <w:rsid w:val="00C86FF4"/>
    <w:rsid w:val="00C90049"/>
    <w:rsid w:val="00C90A66"/>
    <w:rsid w:val="00C9195D"/>
    <w:rsid w:val="00C91A8E"/>
    <w:rsid w:val="00C9346B"/>
    <w:rsid w:val="00C95201"/>
    <w:rsid w:val="00C95D57"/>
    <w:rsid w:val="00C965C0"/>
    <w:rsid w:val="00C97AF4"/>
    <w:rsid w:val="00CA0C71"/>
    <w:rsid w:val="00CA16A7"/>
    <w:rsid w:val="00CA2794"/>
    <w:rsid w:val="00CA4692"/>
    <w:rsid w:val="00CA75B1"/>
    <w:rsid w:val="00CB02FE"/>
    <w:rsid w:val="00CB16C4"/>
    <w:rsid w:val="00CB2515"/>
    <w:rsid w:val="00CB32AE"/>
    <w:rsid w:val="00CB384E"/>
    <w:rsid w:val="00CB3A90"/>
    <w:rsid w:val="00CB601A"/>
    <w:rsid w:val="00CB64CE"/>
    <w:rsid w:val="00CB69AE"/>
    <w:rsid w:val="00CB7655"/>
    <w:rsid w:val="00CC4338"/>
    <w:rsid w:val="00CC5210"/>
    <w:rsid w:val="00CC52B2"/>
    <w:rsid w:val="00CC590C"/>
    <w:rsid w:val="00CC5E3F"/>
    <w:rsid w:val="00CC77E8"/>
    <w:rsid w:val="00CD107F"/>
    <w:rsid w:val="00CD11F1"/>
    <w:rsid w:val="00CD2CFA"/>
    <w:rsid w:val="00CD4338"/>
    <w:rsid w:val="00CD5709"/>
    <w:rsid w:val="00CD65BC"/>
    <w:rsid w:val="00CD70FD"/>
    <w:rsid w:val="00CD7701"/>
    <w:rsid w:val="00CE224B"/>
    <w:rsid w:val="00CE2BCC"/>
    <w:rsid w:val="00CE348A"/>
    <w:rsid w:val="00CE3C50"/>
    <w:rsid w:val="00CE5C77"/>
    <w:rsid w:val="00CE5D88"/>
    <w:rsid w:val="00CE7498"/>
    <w:rsid w:val="00CE77F9"/>
    <w:rsid w:val="00CF1D14"/>
    <w:rsid w:val="00CF1E53"/>
    <w:rsid w:val="00CF21E7"/>
    <w:rsid w:val="00CF6DC9"/>
    <w:rsid w:val="00CF7D66"/>
    <w:rsid w:val="00D02898"/>
    <w:rsid w:val="00D04070"/>
    <w:rsid w:val="00D046CF"/>
    <w:rsid w:val="00D04755"/>
    <w:rsid w:val="00D047C7"/>
    <w:rsid w:val="00D05117"/>
    <w:rsid w:val="00D05140"/>
    <w:rsid w:val="00D06661"/>
    <w:rsid w:val="00D107F1"/>
    <w:rsid w:val="00D109EA"/>
    <w:rsid w:val="00D10AE3"/>
    <w:rsid w:val="00D12CD9"/>
    <w:rsid w:val="00D13326"/>
    <w:rsid w:val="00D15198"/>
    <w:rsid w:val="00D15EFB"/>
    <w:rsid w:val="00D160B0"/>
    <w:rsid w:val="00D16A83"/>
    <w:rsid w:val="00D16B44"/>
    <w:rsid w:val="00D17567"/>
    <w:rsid w:val="00D21754"/>
    <w:rsid w:val="00D21DB2"/>
    <w:rsid w:val="00D23071"/>
    <w:rsid w:val="00D25F7D"/>
    <w:rsid w:val="00D271B0"/>
    <w:rsid w:val="00D32FB4"/>
    <w:rsid w:val="00D35AD5"/>
    <w:rsid w:val="00D41185"/>
    <w:rsid w:val="00D4155E"/>
    <w:rsid w:val="00D42FFA"/>
    <w:rsid w:val="00D44A75"/>
    <w:rsid w:val="00D453E2"/>
    <w:rsid w:val="00D45EFD"/>
    <w:rsid w:val="00D519FC"/>
    <w:rsid w:val="00D51FCA"/>
    <w:rsid w:val="00D53675"/>
    <w:rsid w:val="00D5391E"/>
    <w:rsid w:val="00D54A32"/>
    <w:rsid w:val="00D60348"/>
    <w:rsid w:val="00D6125F"/>
    <w:rsid w:val="00D62CDE"/>
    <w:rsid w:val="00D6437D"/>
    <w:rsid w:val="00D647A3"/>
    <w:rsid w:val="00D6535F"/>
    <w:rsid w:val="00D6693F"/>
    <w:rsid w:val="00D70AF1"/>
    <w:rsid w:val="00D74374"/>
    <w:rsid w:val="00D81E13"/>
    <w:rsid w:val="00D83BB5"/>
    <w:rsid w:val="00D86E98"/>
    <w:rsid w:val="00D8737C"/>
    <w:rsid w:val="00D90B99"/>
    <w:rsid w:val="00D92551"/>
    <w:rsid w:val="00D93F18"/>
    <w:rsid w:val="00D94533"/>
    <w:rsid w:val="00D95E0D"/>
    <w:rsid w:val="00D95F40"/>
    <w:rsid w:val="00D96AF9"/>
    <w:rsid w:val="00DA04F1"/>
    <w:rsid w:val="00DA0CA4"/>
    <w:rsid w:val="00DA1DAF"/>
    <w:rsid w:val="00DA1EF8"/>
    <w:rsid w:val="00DA27C7"/>
    <w:rsid w:val="00DA3BDF"/>
    <w:rsid w:val="00DA5052"/>
    <w:rsid w:val="00DA534E"/>
    <w:rsid w:val="00DB03C4"/>
    <w:rsid w:val="00DB0D1B"/>
    <w:rsid w:val="00DB23C6"/>
    <w:rsid w:val="00DB2DE9"/>
    <w:rsid w:val="00DB33B5"/>
    <w:rsid w:val="00DB3AF4"/>
    <w:rsid w:val="00DB4C11"/>
    <w:rsid w:val="00DB50A6"/>
    <w:rsid w:val="00DB560B"/>
    <w:rsid w:val="00DB6A16"/>
    <w:rsid w:val="00DB6A8F"/>
    <w:rsid w:val="00DB7CA9"/>
    <w:rsid w:val="00DB7F5D"/>
    <w:rsid w:val="00DC095A"/>
    <w:rsid w:val="00DC0DAB"/>
    <w:rsid w:val="00DC1531"/>
    <w:rsid w:val="00DC3A3D"/>
    <w:rsid w:val="00DC401A"/>
    <w:rsid w:val="00DC541E"/>
    <w:rsid w:val="00DC5E09"/>
    <w:rsid w:val="00DC6157"/>
    <w:rsid w:val="00DC6183"/>
    <w:rsid w:val="00DC72FD"/>
    <w:rsid w:val="00DD366B"/>
    <w:rsid w:val="00DD4C31"/>
    <w:rsid w:val="00DD5080"/>
    <w:rsid w:val="00DD5A88"/>
    <w:rsid w:val="00DD7C40"/>
    <w:rsid w:val="00DE4BC2"/>
    <w:rsid w:val="00DE4C17"/>
    <w:rsid w:val="00DF1034"/>
    <w:rsid w:val="00DF1444"/>
    <w:rsid w:val="00DF1DCC"/>
    <w:rsid w:val="00DF39BD"/>
    <w:rsid w:val="00DF4485"/>
    <w:rsid w:val="00DF58B9"/>
    <w:rsid w:val="00DF713D"/>
    <w:rsid w:val="00DF7A04"/>
    <w:rsid w:val="00E011D7"/>
    <w:rsid w:val="00E02C71"/>
    <w:rsid w:val="00E03EC5"/>
    <w:rsid w:val="00E045C7"/>
    <w:rsid w:val="00E063AF"/>
    <w:rsid w:val="00E06DBC"/>
    <w:rsid w:val="00E0771C"/>
    <w:rsid w:val="00E077B3"/>
    <w:rsid w:val="00E0790A"/>
    <w:rsid w:val="00E11CEF"/>
    <w:rsid w:val="00E14247"/>
    <w:rsid w:val="00E16A39"/>
    <w:rsid w:val="00E1737B"/>
    <w:rsid w:val="00E22489"/>
    <w:rsid w:val="00E23A98"/>
    <w:rsid w:val="00E24146"/>
    <w:rsid w:val="00E26576"/>
    <w:rsid w:val="00E26B3C"/>
    <w:rsid w:val="00E272D6"/>
    <w:rsid w:val="00E30E37"/>
    <w:rsid w:val="00E32919"/>
    <w:rsid w:val="00E3445E"/>
    <w:rsid w:val="00E34553"/>
    <w:rsid w:val="00E36363"/>
    <w:rsid w:val="00E42076"/>
    <w:rsid w:val="00E434EA"/>
    <w:rsid w:val="00E45802"/>
    <w:rsid w:val="00E45987"/>
    <w:rsid w:val="00E477D3"/>
    <w:rsid w:val="00E47EB9"/>
    <w:rsid w:val="00E5004F"/>
    <w:rsid w:val="00E54145"/>
    <w:rsid w:val="00E54912"/>
    <w:rsid w:val="00E54F2B"/>
    <w:rsid w:val="00E606FF"/>
    <w:rsid w:val="00E60EC7"/>
    <w:rsid w:val="00E6444B"/>
    <w:rsid w:val="00E64810"/>
    <w:rsid w:val="00E64ED7"/>
    <w:rsid w:val="00E6535F"/>
    <w:rsid w:val="00E705CB"/>
    <w:rsid w:val="00E74A82"/>
    <w:rsid w:val="00E75977"/>
    <w:rsid w:val="00E75F6D"/>
    <w:rsid w:val="00E801A6"/>
    <w:rsid w:val="00E805DC"/>
    <w:rsid w:val="00E819B1"/>
    <w:rsid w:val="00E8248C"/>
    <w:rsid w:val="00E848FB"/>
    <w:rsid w:val="00E85643"/>
    <w:rsid w:val="00E85FD4"/>
    <w:rsid w:val="00E86B3E"/>
    <w:rsid w:val="00E86BCD"/>
    <w:rsid w:val="00E87CED"/>
    <w:rsid w:val="00E901AF"/>
    <w:rsid w:val="00E9106D"/>
    <w:rsid w:val="00E912BE"/>
    <w:rsid w:val="00E9362F"/>
    <w:rsid w:val="00E94E85"/>
    <w:rsid w:val="00E9631F"/>
    <w:rsid w:val="00EA0684"/>
    <w:rsid w:val="00EA2264"/>
    <w:rsid w:val="00EA25DA"/>
    <w:rsid w:val="00EA503D"/>
    <w:rsid w:val="00EA708B"/>
    <w:rsid w:val="00EA70F5"/>
    <w:rsid w:val="00EB1CF4"/>
    <w:rsid w:val="00EB2621"/>
    <w:rsid w:val="00EB55C1"/>
    <w:rsid w:val="00EB580E"/>
    <w:rsid w:val="00EB66C7"/>
    <w:rsid w:val="00EC15E1"/>
    <w:rsid w:val="00EC3DCC"/>
    <w:rsid w:val="00EC53F6"/>
    <w:rsid w:val="00EC5B03"/>
    <w:rsid w:val="00EC7A66"/>
    <w:rsid w:val="00EC7D82"/>
    <w:rsid w:val="00EC7DC7"/>
    <w:rsid w:val="00ED005A"/>
    <w:rsid w:val="00ED40C4"/>
    <w:rsid w:val="00ED4726"/>
    <w:rsid w:val="00EE24E1"/>
    <w:rsid w:val="00EE32CC"/>
    <w:rsid w:val="00EE6F33"/>
    <w:rsid w:val="00EE6F40"/>
    <w:rsid w:val="00EE7367"/>
    <w:rsid w:val="00EF11B0"/>
    <w:rsid w:val="00EF192B"/>
    <w:rsid w:val="00EF34B2"/>
    <w:rsid w:val="00EF3A0C"/>
    <w:rsid w:val="00EF6F9D"/>
    <w:rsid w:val="00F0269B"/>
    <w:rsid w:val="00F04B6F"/>
    <w:rsid w:val="00F0510B"/>
    <w:rsid w:val="00F0563E"/>
    <w:rsid w:val="00F064A7"/>
    <w:rsid w:val="00F06DFE"/>
    <w:rsid w:val="00F07D70"/>
    <w:rsid w:val="00F10C9A"/>
    <w:rsid w:val="00F10E2B"/>
    <w:rsid w:val="00F112E6"/>
    <w:rsid w:val="00F15308"/>
    <w:rsid w:val="00F15871"/>
    <w:rsid w:val="00F16A84"/>
    <w:rsid w:val="00F176DC"/>
    <w:rsid w:val="00F178AB"/>
    <w:rsid w:val="00F219CC"/>
    <w:rsid w:val="00F24D0E"/>
    <w:rsid w:val="00F2640F"/>
    <w:rsid w:val="00F2777B"/>
    <w:rsid w:val="00F27FAD"/>
    <w:rsid w:val="00F30289"/>
    <w:rsid w:val="00F3053D"/>
    <w:rsid w:val="00F35BB8"/>
    <w:rsid w:val="00F3624B"/>
    <w:rsid w:val="00F36AE1"/>
    <w:rsid w:val="00F4045E"/>
    <w:rsid w:val="00F41391"/>
    <w:rsid w:val="00F41C06"/>
    <w:rsid w:val="00F41CB3"/>
    <w:rsid w:val="00F43722"/>
    <w:rsid w:val="00F4520A"/>
    <w:rsid w:val="00F452C4"/>
    <w:rsid w:val="00F45E8C"/>
    <w:rsid w:val="00F50040"/>
    <w:rsid w:val="00F505E2"/>
    <w:rsid w:val="00F518EA"/>
    <w:rsid w:val="00F522CA"/>
    <w:rsid w:val="00F52C38"/>
    <w:rsid w:val="00F53054"/>
    <w:rsid w:val="00F53E3E"/>
    <w:rsid w:val="00F54EA4"/>
    <w:rsid w:val="00F55485"/>
    <w:rsid w:val="00F5668E"/>
    <w:rsid w:val="00F6072A"/>
    <w:rsid w:val="00F61E79"/>
    <w:rsid w:val="00F6327A"/>
    <w:rsid w:val="00F65DDA"/>
    <w:rsid w:val="00F667E4"/>
    <w:rsid w:val="00F706D4"/>
    <w:rsid w:val="00F7150B"/>
    <w:rsid w:val="00F71B11"/>
    <w:rsid w:val="00F72A67"/>
    <w:rsid w:val="00F75575"/>
    <w:rsid w:val="00F760AD"/>
    <w:rsid w:val="00F804F4"/>
    <w:rsid w:val="00F80FC9"/>
    <w:rsid w:val="00F81620"/>
    <w:rsid w:val="00F870DD"/>
    <w:rsid w:val="00F879F4"/>
    <w:rsid w:val="00F92585"/>
    <w:rsid w:val="00F925F9"/>
    <w:rsid w:val="00F92A76"/>
    <w:rsid w:val="00F93507"/>
    <w:rsid w:val="00F9440E"/>
    <w:rsid w:val="00F9714A"/>
    <w:rsid w:val="00F975DD"/>
    <w:rsid w:val="00FA0FE9"/>
    <w:rsid w:val="00FA249A"/>
    <w:rsid w:val="00FA2B8F"/>
    <w:rsid w:val="00FA40DC"/>
    <w:rsid w:val="00FA4A3F"/>
    <w:rsid w:val="00FA5401"/>
    <w:rsid w:val="00FA7391"/>
    <w:rsid w:val="00FA7A79"/>
    <w:rsid w:val="00FB0C35"/>
    <w:rsid w:val="00FB190A"/>
    <w:rsid w:val="00FB56BC"/>
    <w:rsid w:val="00FB5A5B"/>
    <w:rsid w:val="00FB6CE6"/>
    <w:rsid w:val="00FC1E27"/>
    <w:rsid w:val="00FC2A79"/>
    <w:rsid w:val="00FC3770"/>
    <w:rsid w:val="00FC3AC6"/>
    <w:rsid w:val="00FC41E2"/>
    <w:rsid w:val="00FC6A2A"/>
    <w:rsid w:val="00FC6E40"/>
    <w:rsid w:val="00FD0814"/>
    <w:rsid w:val="00FD3976"/>
    <w:rsid w:val="00FD4D38"/>
    <w:rsid w:val="00FD5D29"/>
    <w:rsid w:val="00FD72F9"/>
    <w:rsid w:val="00FD78AE"/>
    <w:rsid w:val="00FD7AB3"/>
    <w:rsid w:val="00FE1940"/>
    <w:rsid w:val="00FE29A9"/>
    <w:rsid w:val="00FE45FC"/>
    <w:rsid w:val="00FE59FC"/>
    <w:rsid w:val="00FE699A"/>
    <w:rsid w:val="00FE7B18"/>
    <w:rsid w:val="00FF041B"/>
    <w:rsid w:val="00FF17A9"/>
    <w:rsid w:val="00FF2E3A"/>
    <w:rsid w:val="00FF350C"/>
    <w:rsid w:val="00FF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10DEE"/>
  <w15:docId w15:val="{E59650A1-EBFE-4468-8C35-355A5E51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4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444B"/>
    <w:rPr>
      <w:color w:val="0000FF"/>
      <w:u w:val="single"/>
    </w:rPr>
  </w:style>
  <w:style w:type="paragraph" w:styleId="Header">
    <w:name w:val="header"/>
    <w:basedOn w:val="Normal"/>
    <w:link w:val="HeaderChar"/>
    <w:rsid w:val="00D86E98"/>
    <w:pPr>
      <w:tabs>
        <w:tab w:val="center" w:pos="4680"/>
        <w:tab w:val="right" w:pos="9360"/>
      </w:tabs>
    </w:pPr>
  </w:style>
  <w:style w:type="character" w:customStyle="1" w:styleId="HeaderChar">
    <w:name w:val="Header Char"/>
    <w:basedOn w:val="DefaultParagraphFont"/>
    <w:link w:val="Header"/>
    <w:rsid w:val="00D86E98"/>
    <w:rPr>
      <w:sz w:val="24"/>
      <w:szCs w:val="24"/>
    </w:rPr>
  </w:style>
  <w:style w:type="paragraph" w:styleId="Footer">
    <w:name w:val="footer"/>
    <w:basedOn w:val="Normal"/>
    <w:link w:val="FooterChar"/>
    <w:uiPriority w:val="99"/>
    <w:rsid w:val="00D86E98"/>
    <w:pPr>
      <w:tabs>
        <w:tab w:val="center" w:pos="4680"/>
        <w:tab w:val="right" w:pos="9360"/>
      </w:tabs>
    </w:pPr>
  </w:style>
  <w:style w:type="character" w:customStyle="1" w:styleId="FooterChar">
    <w:name w:val="Footer Char"/>
    <w:basedOn w:val="DefaultParagraphFont"/>
    <w:link w:val="Footer"/>
    <w:uiPriority w:val="99"/>
    <w:rsid w:val="00D86E98"/>
    <w:rPr>
      <w:sz w:val="24"/>
      <w:szCs w:val="24"/>
    </w:rPr>
  </w:style>
  <w:style w:type="paragraph" w:styleId="ListParagraph">
    <w:name w:val="List Paragraph"/>
    <w:basedOn w:val="Normal"/>
    <w:uiPriority w:val="34"/>
    <w:qFormat/>
    <w:rsid w:val="00FC41E2"/>
    <w:pPr>
      <w:ind w:left="720"/>
      <w:contextualSpacing/>
    </w:pPr>
  </w:style>
  <w:style w:type="paragraph" w:customStyle="1" w:styleId="Default">
    <w:name w:val="Default"/>
    <w:rsid w:val="00044605"/>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044605"/>
    <w:rPr>
      <w:rFonts w:cs="Arial Narrow"/>
      <w:b/>
      <w:bCs/>
      <w:color w:val="000000"/>
      <w:sz w:val="110"/>
      <w:szCs w:val="110"/>
    </w:rPr>
  </w:style>
  <w:style w:type="character" w:customStyle="1" w:styleId="A2">
    <w:name w:val="A2"/>
    <w:uiPriority w:val="99"/>
    <w:rsid w:val="00044605"/>
    <w:rPr>
      <w:rFonts w:cs="Arial Narrow"/>
      <w:b/>
      <w:bCs/>
      <w:color w:val="000000"/>
      <w:sz w:val="64"/>
      <w:szCs w:val="64"/>
    </w:rPr>
  </w:style>
  <w:style w:type="character" w:customStyle="1" w:styleId="cit-auth3">
    <w:name w:val="cit-auth3"/>
    <w:basedOn w:val="DefaultParagraphFont"/>
    <w:rsid w:val="009F76FD"/>
  </w:style>
  <w:style w:type="character" w:customStyle="1" w:styleId="cit-sep2">
    <w:name w:val="cit-sep2"/>
    <w:basedOn w:val="DefaultParagraphFont"/>
    <w:rsid w:val="009F76FD"/>
  </w:style>
  <w:style w:type="paragraph" w:customStyle="1" w:styleId="authlist">
    <w:name w:val="auth_list"/>
    <w:basedOn w:val="Normal"/>
    <w:rsid w:val="0064326B"/>
    <w:pPr>
      <w:spacing w:before="100" w:beforeAutospacing="1" w:after="100" w:afterAutospacing="1"/>
    </w:pPr>
  </w:style>
  <w:style w:type="character" w:styleId="CommentReference">
    <w:name w:val="annotation reference"/>
    <w:basedOn w:val="DefaultParagraphFont"/>
    <w:semiHidden/>
    <w:unhideWhenUsed/>
    <w:rsid w:val="005F1278"/>
    <w:rPr>
      <w:sz w:val="16"/>
      <w:szCs w:val="16"/>
    </w:rPr>
  </w:style>
  <w:style w:type="paragraph" w:styleId="CommentText">
    <w:name w:val="annotation text"/>
    <w:basedOn w:val="Normal"/>
    <w:link w:val="CommentTextChar"/>
    <w:semiHidden/>
    <w:unhideWhenUsed/>
    <w:rsid w:val="005F1278"/>
    <w:rPr>
      <w:sz w:val="20"/>
      <w:szCs w:val="20"/>
    </w:rPr>
  </w:style>
  <w:style w:type="character" w:customStyle="1" w:styleId="CommentTextChar">
    <w:name w:val="Comment Text Char"/>
    <w:basedOn w:val="DefaultParagraphFont"/>
    <w:link w:val="CommentText"/>
    <w:semiHidden/>
    <w:rsid w:val="005F1278"/>
  </w:style>
  <w:style w:type="paragraph" w:styleId="CommentSubject">
    <w:name w:val="annotation subject"/>
    <w:basedOn w:val="CommentText"/>
    <w:next w:val="CommentText"/>
    <w:link w:val="CommentSubjectChar"/>
    <w:semiHidden/>
    <w:unhideWhenUsed/>
    <w:rsid w:val="005F1278"/>
    <w:rPr>
      <w:b/>
      <w:bCs/>
    </w:rPr>
  </w:style>
  <w:style w:type="character" w:customStyle="1" w:styleId="CommentSubjectChar">
    <w:name w:val="Comment Subject Char"/>
    <w:basedOn w:val="CommentTextChar"/>
    <w:link w:val="CommentSubject"/>
    <w:semiHidden/>
    <w:rsid w:val="005F1278"/>
    <w:rPr>
      <w:b/>
      <w:bCs/>
    </w:rPr>
  </w:style>
  <w:style w:type="paragraph" w:styleId="BalloonText">
    <w:name w:val="Balloon Text"/>
    <w:basedOn w:val="Normal"/>
    <w:link w:val="BalloonTextChar"/>
    <w:semiHidden/>
    <w:unhideWhenUsed/>
    <w:rsid w:val="005F1278"/>
    <w:rPr>
      <w:rFonts w:ascii="Segoe UI" w:hAnsi="Segoe UI" w:cs="Segoe UI"/>
      <w:sz w:val="18"/>
      <w:szCs w:val="18"/>
    </w:rPr>
  </w:style>
  <w:style w:type="character" w:customStyle="1" w:styleId="BalloonTextChar">
    <w:name w:val="Balloon Text Char"/>
    <w:basedOn w:val="DefaultParagraphFont"/>
    <w:link w:val="BalloonText"/>
    <w:semiHidden/>
    <w:rsid w:val="005F1278"/>
    <w:rPr>
      <w:rFonts w:ascii="Segoe UI" w:hAnsi="Segoe UI" w:cs="Segoe UI"/>
      <w:sz w:val="18"/>
      <w:szCs w:val="18"/>
    </w:rPr>
  </w:style>
  <w:style w:type="paragraph" w:customStyle="1" w:styleId="DataField11pt-Single">
    <w:name w:val="Data Field 11pt-Single"/>
    <w:basedOn w:val="Normal"/>
    <w:link w:val="DataField11pt-SingleChar"/>
    <w:rsid w:val="007C1CB8"/>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7C1CB8"/>
    <w:rPr>
      <w:rFonts w:ascii="Arial" w:hAnsi="Arial" w:cs="Arial"/>
      <w:sz w:val="22"/>
    </w:rPr>
  </w:style>
  <w:style w:type="character" w:styleId="Strong">
    <w:name w:val="Strong"/>
    <w:basedOn w:val="DefaultParagraphFont"/>
    <w:qFormat/>
    <w:rsid w:val="007C1CB8"/>
    <w:rPr>
      <w:b/>
      <w:bCs/>
    </w:rPr>
  </w:style>
  <w:style w:type="character" w:styleId="UnresolvedMention">
    <w:name w:val="Unresolved Mention"/>
    <w:basedOn w:val="DefaultParagraphFont"/>
    <w:uiPriority w:val="99"/>
    <w:semiHidden/>
    <w:unhideWhenUsed/>
    <w:rsid w:val="00CC5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73360">
      <w:bodyDiv w:val="1"/>
      <w:marLeft w:val="0"/>
      <w:marRight w:val="0"/>
      <w:marTop w:val="0"/>
      <w:marBottom w:val="0"/>
      <w:divBdr>
        <w:top w:val="none" w:sz="0" w:space="0" w:color="auto"/>
        <w:left w:val="none" w:sz="0" w:space="0" w:color="auto"/>
        <w:bottom w:val="none" w:sz="0" w:space="0" w:color="auto"/>
        <w:right w:val="none" w:sz="0" w:space="0" w:color="auto"/>
      </w:divBdr>
    </w:div>
    <w:div w:id="243875203">
      <w:bodyDiv w:val="1"/>
      <w:marLeft w:val="0"/>
      <w:marRight w:val="0"/>
      <w:marTop w:val="0"/>
      <w:marBottom w:val="0"/>
      <w:divBdr>
        <w:top w:val="none" w:sz="0" w:space="0" w:color="auto"/>
        <w:left w:val="none" w:sz="0" w:space="0" w:color="auto"/>
        <w:bottom w:val="none" w:sz="0" w:space="0" w:color="auto"/>
        <w:right w:val="none" w:sz="0" w:space="0" w:color="auto"/>
      </w:divBdr>
      <w:divsChild>
        <w:div w:id="1870482975">
          <w:marLeft w:val="0"/>
          <w:marRight w:val="0"/>
          <w:marTop w:val="150"/>
          <w:marBottom w:val="0"/>
          <w:divBdr>
            <w:top w:val="none" w:sz="0" w:space="0" w:color="auto"/>
            <w:left w:val="none" w:sz="0" w:space="0" w:color="auto"/>
            <w:bottom w:val="none" w:sz="0" w:space="0" w:color="auto"/>
            <w:right w:val="none" w:sz="0" w:space="0" w:color="auto"/>
          </w:divBdr>
          <w:divsChild>
            <w:div w:id="1462920158">
              <w:marLeft w:val="0"/>
              <w:marRight w:val="0"/>
              <w:marTop w:val="0"/>
              <w:marBottom w:val="0"/>
              <w:divBdr>
                <w:top w:val="none" w:sz="0" w:space="0" w:color="auto"/>
                <w:left w:val="none" w:sz="0" w:space="0" w:color="auto"/>
                <w:bottom w:val="none" w:sz="0" w:space="0" w:color="auto"/>
                <w:right w:val="none" w:sz="0" w:space="0" w:color="auto"/>
              </w:divBdr>
              <w:divsChild>
                <w:div w:id="1890262093">
                  <w:marLeft w:val="0"/>
                  <w:marRight w:val="0"/>
                  <w:marTop w:val="360"/>
                  <w:marBottom w:val="0"/>
                  <w:divBdr>
                    <w:top w:val="single" w:sz="6" w:space="6" w:color="660033"/>
                    <w:left w:val="none" w:sz="0" w:space="0" w:color="auto"/>
                    <w:bottom w:val="none" w:sz="0" w:space="0" w:color="auto"/>
                    <w:right w:val="none" w:sz="0" w:space="0" w:color="auto"/>
                  </w:divBdr>
                  <w:divsChild>
                    <w:div w:id="1317998382">
                      <w:marLeft w:val="0"/>
                      <w:marRight w:val="0"/>
                      <w:marTop w:val="168"/>
                      <w:marBottom w:val="0"/>
                      <w:divBdr>
                        <w:top w:val="none" w:sz="0" w:space="0" w:color="auto"/>
                        <w:left w:val="none" w:sz="0" w:space="0" w:color="auto"/>
                        <w:bottom w:val="none" w:sz="0" w:space="0" w:color="auto"/>
                        <w:right w:val="none" w:sz="0" w:space="0" w:color="auto"/>
                      </w:divBdr>
                      <w:divsChild>
                        <w:div w:id="6370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3472">
      <w:bodyDiv w:val="1"/>
      <w:marLeft w:val="0"/>
      <w:marRight w:val="0"/>
      <w:marTop w:val="0"/>
      <w:marBottom w:val="0"/>
      <w:divBdr>
        <w:top w:val="none" w:sz="0" w:space="0" w:color="auto"/>
        <w:left w:val="none" w:sz="0" w:space="0" w:color="auto"/>
        <w:bottom w:val="none" w:sz="0" w:space="0" w:color="auto"/>
        <w:right w:val="none" w:sz="0" w:space="0" w:color="auto"/>
      </w:divBdr>
    </w:div>
    <w:div w:id="962232012">
      <w:bodyDiv w:val="1"/>
      <w:marLeft w:val="0"/>
      <w:marRight w:val="0"/>
      <w:marTop w:val="0"/>
      <w:marBottom w:val="0"/>
      <w:divBdr>
        <w:top w:val="none" w:sz="0" w:space="0" w:color="auto"/>
        <w:left w:val="none" w:sz="0" w:space="0" w:color="auto"/>
        <w:bottom w:val="none" w:sz="0" w:space="0" w:color="auto"/>
        <w:right w:val="none" w:sz="0" w:space="0" w:color="auto"/>
      </w:divBdr>
    </w:div>
    <w:div w:id="1623879420">
      <w:bodyDiv w:val="1"/>
      <w:marLeft w:val="0"/>
      <w:marRight w:val="0"/>
      <w:marTop w:val="0"/>
      <w:marBottom w:val="0"/>
      <w:divBdr>
        <w:top w:val="none" w:sz="0" w:space="0" w:color="auto"/>
        <w:left w:val="none" w:sz="0" w:space="0" w:color="auto"/>
        <w:bottom w:val="none" w:sz="0" w:space="0" w:color="auto"/>
        <w:right w:val="none" w:sz="0" w:space="0" w:color="auto"/>
      </w:divBdr>
      <w:divsChild>
        <w:div w:id="663358514">
          <w:marLeft w:val="0"/>
          <w:marRight w:val="0"/>
          <w:marTop w:val="0"/>
          <w:marBottom w:val="0"/>
          <w:divBdr>
            <w:top w:val="none" w:sz="0" w:space="0" w:color="auto"/>
            <w:left w:val="none" w:sz="0" w:space="0" w:color="auto"/>
            <w:bottom w:val="none" w:sz="0" w:space="0" w:color="auto"/>
            <w:right w:val="none" w:sz="0" w:space="0" w:color="auto"/>
          </w:divBdr>
          <w:divsChild>
            <w:div w:id="414590619">
              <w:marLeft w:val="0"/>
              <w:marRight w:val="0"/>
              <w:marTop w:val="0"/>
              <w:marBottom w:val="0"/>
              <w:divBdr>
                <w:top w:val="none" w:sz="0" w:space="0" w:color="auto"/>
                <w:left w:val="none" w:sz="0" w:space="0" w:color="auto"/>
                <w:bottom w:val="none" w:sz="0" w:space="0" w:color="auto"/>
                <w:right w:val="none" w:sz="0" w:space="0" w:color="auto"/>
              </w:divBdr>
              <w:divsChild>
                <w:div w:id="2060006915">
                  <w:marLeft w:val="0"/>
                  <w:marRight w:val="-6084"/>
                  <w:marTop w:val="0"/>
                  <w:marBottom w:val="0"/>
                  <w:divBdr>
                    <w:top w:val="none" w:sz="0" w:space="0" w:color="auto"/>
                    <w:left w:val="none" w:sz="0" w:space="0" w:color="auto"/>
                    <w:bottom w:val="none" w:sz="0" w:space="0" w:color="auto"/>
                    <w:right w:val="none" w:sz="0" w:space="0" w:color="auto"/>
                  </w:divBdr>
                  <w:divsChild>
                    <w:div w:id="1502162513">
                      <w:marLeft w:val="0"/>
                      <w:marRight w:val="5604"/>
                      <w:marTop w:val="0"/>
                      <w:marBottom w:val="0"/>
                      <w:divBdr>
                        <w:top w:val="none" w:sz="0" w:space="0" w:color="auto"/>
                        <w:left w:val="none" w:sz="0" w:space="0" w:color="auto"/>
                        <w:bottom w:val="none" w:sz="0" w:space="0" w:color="auto"/>
                        <w:right w:val="none" w:sz="0" w:space="0" w:color="auto"/>
                      </w:divBdr>
                      <w:divsChild>
                        <w:div w:id="288439259">
                          <w:marLeft w:val="0"/>
                          <w:marRight w:val="0"/>
                          <w:marTop w:val="0"/>
                          <w:marBottom w:val="0"/>
                          <w:divBdr>
                            <w:top w:val="none" w:sz="0" w:space="0" w:color="auto"/>
                            <w:left w:val="none" w:sz="0" w:space="0" w:color="auto"/>
                            <w:bottom w:val="none" w:sz="0" w:space="0" w:color="auto"/>
                            <w:right w:val="none" w:sz="0" w:space="0" w:color="auto"/>
                          </w:divBdr>
                          <w:divsChild>
                            <w:div w:id="168705311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72C12-5CCE-46F5-88E5-A1203A8E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12</Pages>
  <Words>5162</Words>
  <Characters>29430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Ronald Eldridge Jr</vt:lpstr>
    </vt:vector>
  </TitlesOfParts>
  <Company>Rollins School of Public Health</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Eldridge Jr</dc:title>
  <dc:subject/>
  <dc:creator>Eldridge, Ronald</dc:creator>
  <cp:keywords/>
  <cp:lastModifiedBy>Eldridge, Ronald Curtis</cp:lastModifiedBy>
  <cp:revision>219</cp:revision>
  <cp:lastPrinted>2023-10-02T17:29:00Z</cp:lastPrinted>
  <dcterms:created xsi:type="dcterms:W3CDTF">2024-10-28T15:00:00Z</dcterms:created>
  <dcterms:modified xsi:type="dcterms:W3CDTF">2025-07-09T12:42:00Z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3ec1f4b44d1691726f922788357adb06a3b8144bf4cc39ceed95e0c852405bf6</vt:lpwstr>
  </property>
</Properties>
</file>