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506" w:type="dxa"/>
        <w:tblInd w:w="-998" w:type="dxa"/>
        <w:tblLook w:val="04A0" w:firstRow="1" w:lastRow="0" w:firstColumn="1" w:lastColumn="0" w:noHBand="0" w:noVBand="1"/>
      </w:tblPr>
      <w:tblGrid>
        <w:gridCol w:w="1702"/>
        <w:gridCol w:w="1984"/>
        <w:gridCol w:w="2410"/>
        <w:gridCol w:w="2410"/>
      </w:tblGrid>
      <w:tr w:rsidR="001C46A2" w:rsidRPr="001C46A2" w14:paraId="53D4B07B" w14:textId="77777777" w:rsidTr="001C46A2">
        <w:tc>
          <w:tcPr>
            <w:tcW w:w="1702" w:type="dxa"/>
          </w:tcPr>
          <w:p w14:paraId="7C5BB5CE" w14:textId="7FE8B335" w:rsidR="001C46A2" w:rsidRPr="001C46A2" w:rsidRDefault="001C46A2" w:rsidP="0016209D">
            <w:pPr>
              <w:rPr>
                <w:rFonts w:ascii="Garamond" w:hAnsi="Garamond"/>
                <w:b/>
              </w:rPr>
            </w:pPr>
            <w:bookmarkStart w:id="0" w:name="_GoBack"/>
            <w:bookmarkEnd w:id="0"/>
            <w:r w:rsidRPr="001C46A2">
              <w:rPr>
                <w:rFonts w:ascii="Garamond" w:hAnsi="Garamond"/>
                <w:b/>
              </w:rPr>
              <w:t>First Form</w:t>
            </w:r>
          </w:p>
        </w:tc>
        <w:tc>
          <w:tcPr>
            <w:tcW w:w="1984" w:type="dxa"/>
          </w:tcPr>
          <w:p w14:paraId="655A8C7B" w14:textId="2FF269EA" w:rsidR="001C46A2" w:rsidRPr="001C46A2" w:rsidRDefault="001C46A2" w:rsidP="0016209D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 xml:space="preserve">Michaelmas </w:t>
            </w:r>
          </w:p>
        </w:tc>
        <w:tc>
          <w:tcPr>
            <w:tcW w:w="2410" w:type="dxa"/>
          </w:tcPr>
          <w:p w14:paraId="7DD56100" w14:textId="0BCECDA5" w:rsidR="001C46A2" w:rsidRPr="001C46A2" w:rsidRDefault="001C46A2" w:rsidP="0016209D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 xml:space="preserve">Lent </w:t>
            </w:r>
          </w:p>
        </w:tc>
        <w:tc>
          <w:tcPr>
            <w:tcW w:w="2410" w:type="dxa"/>
          </w:tcPr>
          <w:p w14:paraId="10920A0A" w14:textId="77777777" w:rsidR="001C46A2" w:rsidRPr="001C46A2" w:rsidRDefault="001C46A2" w:rsidP="0016209D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>Trinity 1</w:t>
            </w:r>
          </w:p>
        </w:tc>
      </w:tr>
      <w:tr w:rsidR="001C46A2" w:rsidRPr="001C46A2" w14:paraId="2D7EDDD8" w14:textId="77777777" w:rsidTr="001C46A2">
        <w:tc>
          <w:tcPr>
            <w:tcW w:w="1702" w:type="dxa"/>
          </w:tcPr>
          <w:p w14:paraId="218351B3" w14:textId="77777777" w:rsidR="001C46A2" w:rsidRPr="001C46A2" w:rsidRDefault="001C46A2" w:rsidP="007C0EFE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>Topic</w:t>
            </w:r>
          </w:p>
        </w:tc>
        <w:tc>
          <w:tcPr>
            <w:tcW w:w="1984" w:type="dxa"/>
          </w:tcPr>
          <w:p w14:paraId="368900A6" w14:textId="7A78E824" w:rsidR="001C46A2" w:rsidRPr="001C46A2" w:rsidRDefault="001C46A2" w:rsidP="001C46A2">
            <w:pPr>
              <w:ind w:left="45" w:right="42"/>
              <w:contextualSpacing/>
              <w:rPr>
                <w:rFonts w:ascii="Garamond" w:eastAsia="Calibri" w:hAnsi="Garamond" w:cs="Times New Roman"/>
              </w:rPr>
            </w:pPr>
            <w:r w:rsidRPr="001C46A2">
              <w:rPr>
                <w:rFonts w:ascii="Garamond" w:eastAsia="Calibri" w:hAnsi="Garamond" w:cs="Times New Roman"/>
              </w:rPr>
              <w:t>Roman Houses</w:t>
            </w:r>
          </w:p>
          <w:p w14:paraId="0CFBD75A" w14:textId="70987EFB" w:rsidR="001C46A2" w:rsidRPr="001C46A2" w:rsidRDefault="001C46A2" w:rsidP="007C0EF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410" w:type="dxa"/>
          </w:tcPr>
          <w:p w14:paraId="38A581A0" w14:textId="63BA062B" w:rsidR="001C46A2" w:rsidRPr="001C46A2" w:rsidRDefault="001C46A2" w:rsidP="001C46A2">
            <w:pPr>
              <w:ind w:left="239"/>
              <w:contextualSpacing/>
              <w:rPr>
                <w:rFonts w:ascii="Garamond" w:hAnsi="Garamond"/>
                <w:bCs/>
              </w:rPr>
            </w:pPr>
            <w:r w:rsidRPr="001C46A2">
              <w:rPr>
                <w:rFonts w:ascii="Garamond" w:hAnsi="Garamond"/>
                <w:bCs/>
              </w:rPr>
              <w:t>Roman Army</w:t>
            </w:r>
          </w:p>
        </w:tc>
        <w:tc>
          <w:tcPr>
            <w:tcW w:w="2410" w:type="dxa"/>
          </w:tcPr>
          <w:p w14:paraId="55B8208F" w14:textId="055DEF6C" w:rsidR="001C46A2" w:rsidRPr="001C46A2" w:rsidRDefault="001C46A2" w:rsidP="001C46A2">
            <w:pPr>
              <w:ind w:left="13"/>
              <w:contextualSpacing/>
              <w:rPr>
                <w:rFonts w:ascii="Garamond" w:hAnsi="Garamond"/>
                <w:bCs/>
              </w:rPr>
            </w:pPr>
            <w:r w:rsidRPr="001C46A2">
              <w:rPr>
                <w:rFonts w:ascii="Garamond" w:hAnsi="Garamond"/>
                <w:bCs/>
              </w:rPr>
              <w:t>Roman Family</w:t>
            </w:r>
          </w:p>
        </w:tc>
      </w:tr>
      <w:tr w:rsidR="001C46A2" w:rsidRPr="001C46A2" w14:paraId="3B9356F4" w14:textId="77777777" w:rsidTr="001C46A2">
        <w:tc>
          <w:tcPr>
            <w:tcW w:w="1702" w:type="dxa"/>
          </w:tcPr>
          <w:p w14:paraId="77117DDC" w14:textId="77777777" w:rsidR="001C46A2" w:rsidRPr="001C46A2" w:rsidRDefault="001C46A2" w:rsidP="007C0EFE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>Suggested Reading</w:t>
            </w:r>
          </w:p>
        </w:tc>
        <w:tc>
          <w:tcPr>
            <w:tcW w:w="1984" w:type="dxa"/>
          </w:tcPr>
          <w:p w14:paraId="3D42D784" w14:textId="77777777" w:rsidR="001C46A2" w:rsidRDefault="00E40875" w:rsidP="007C0EF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The Secrets of Vesuvius, </w:t>
            </w:r>
            <w:r>
              <w:rPr>
                <w:rFonts w:ascii="Garamond" w:hAnsi="Garamond"/>
              </w:rPr>
              <w:t>Caroline Lawrence</w:t>
            </w:r>
          </w:p>
          <w:p w14:paraId="5A9D6DFD" w14:textId="77777777" w:rsidR="00E40875" w:rsidRDefault="00E40875" w:rsidP="007C0EF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The Wanderings of Odysseus, </w:t>
            </w:r>
            <w:r>
              <w:rPr>
                <w:rFonts w:ascii="Garamond" w:hAnsi="Garamond"/>
              </w:rPr>
              <w:t>Rosemary Sutcliff</w:t>
            </w:r>
          </w:p>
          <w:p w14:paraId="0010E6E6" w14:textId="36B958ED" w:rsidR="00302525" w:rsidRPr="00302525" w:rsidRDefault="00302525" w:rsidP="007C0EF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Romans on the Rampage, </w:t>
            </w:r>
            <w:r>
              <w:rPr>
                <w:rFonts w:ascii="Garamond" w:hAnsi="Garamond"/>
              </w:rPr>
              <w:t>Jeremy Strong</w:t>
            </w:r>
          </w:p>
        </w:tc>
        <w:tc>
          <w:tcPr>
            <w:tcW w:w="2410" w:type="dxa"/>
          </w:tcPr>
          <w:p w14:paraId="00A0D035" w14:textId="77777777" w:rsidR="00E40875" w:rsidRDefault="007B40A9" w:rsidP="007C0EF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The Eagle of the Ninth, </w:t>
            </w:r>
            <w:r>
              <w:rPr>
                <w:rFonts w:ascii="Garamond" w:hAnsi="Garamond"/>
              </w:rPr>
              <w:t>Rosemary Sutcliff</w:t>
            </w:r>
            <w:r w:rsidR="00E40875">
              <w:rPr>
                <w:rFonts w:ascii="Garamond" w:hAnsi="Garamond"/>
              </w:rPr>
              <w:t xml:space="preserve"> </w:t>
            </w:r>
          </w:p>
          <w:p w14:paraId="20001F00" w14:textId="77777777" w:rsidR="001C46A2" w:rsidRDefault="00E40875" w:rsidP="007C0EFE">
            <w:pPr>
              <w:rPr>
                <w:rFonts w:ascii="Garamond" w:hAnsi="Garamond"/>
              </w:rPr>
            </w:pPr>
            <w:r w:rsidRPr="00E40875">
              <w:rPr>
                <w:rFonts w:ascii="Garamond" w:hAnsi="Garamond"/>
                <w:i/>
                <w:iCs/>
              </w:rPr>
              <w:t>The Silver Pigs</w:t>
            </w:r>
            <w:r>
              <w:rPr>
                <w:rFonts w:ascii="Garamond" w:hAnsi="Garamond"/>
              </w:rPr>
              <w:t>, Lindsey Davis</w:t>
            </w:r>
          </w:p>
          <w:p w14:paraId="7BD58397" w14:textId="486497F0" w:rsidR="00302525" w:rsidRPr="00302525" w:rsidRDefault="00302525" w:rsidP="007C0EF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The Roman Boy, </w:t>
            </w:r>
            <w:r>
              <w:rPr>
                <w:rFonts w:ascii="Garamond" w:hAnsi="Garamond"/>
              </w:rPr>
              <w:t>Tony Bradman</w:t>
            </w:r>
          </w:p>
        </w:tc>
        <w:tc>
          <w:tcPr>
            <w:tcW w:w="2410" w:type="dxa"/>
          </w:tcPr>
          <w:p w14:paraId="2DDBD2D5" w14:textId="77777777" w:rsidR="001C46A2" w:rsidRDefault="00E40875" w:rsidP="007C0EF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The Thieves of Ostia, </w:t>
            </w:r>
            <w:r>
              <w:rPr>
                <w:rFonts w:ascii="Garamond" w:hAnsi="Garamond"/>
              </w:rPr>
              <w:t>Caroline Lawrence</w:t>
            </w:r>
          </w:p>
          <w:p w14:paraId="5E05A2A9" w14:textId="77777777" w:rsidR="00302525" w:rsidRDefault="00302525" w:rsidP="007C0EF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Black Ships Before Troy, </w:t>
            </w:r>
            <w:r>
              <w:rPr>
                <w:rFonts w:ascii="Garamond" w:hAnsi="Garamond"/>
              </w:rPr>
              <w:t>Rosemary Sutcliff</w:t>
            </w:r>
          </w:p>
          <w:p w14:paraId="39424139" w14:textId="3D0720F9" w:rsidR="00302525" w:rsidRPr="00302525" w:rsidRDefault="00302525" w:rsidP="007C0EFE">
            <w:pPr>
              <w:rPr>
                <w:rFonts w:ascii="Garamond" w:hAnsi="Garamond"/>
              </w:rPr>
            </w:pPr>
            <w:r w:rsidRPr="00302525">
              <w:rPr>
                <w:rFonts w:ascii="Garamond" w:hAnsi="Garamond"/>
                <w:i/>
                <w:iCs/>
              </w:rPr>
              <w:t>Escape from Pompeii,</w:t>
            </w:r>
            <w:r>
              <w:rPr>
                <w:rFonts w:ascii="Garamond" w:hAnsi="Garamond"/>
              </w:rPr>
              <w:t xml:space="preserve"> Christina </w:t>
            </w:r>
            <w:proofErr w:type="spellStart"/>
            <w:r>
              <w:rPr>
                <w:rFonts w:ascii="Garamond" w:hAnsi="Garamond"/>
              </w:rPr>
              <w:t>Balit</w:t>
            </w:r>
            <w:proofErr w:type="spellEnd"/>
          </w:p>
        </w:tc>
      </w:tr>
    </w:tbl>
    <w:p w14:paraId="53560FE1" w14:textId="437D79A3" w:rsidR="00284F93" w:rsidRDefault="00284F93"/>
    <w:tbl>
      <w:tblPr>
        <w:tblStyle w:val="TableGrid"/>
        <w:tblW w:w="8506" w:type="dxa"/>
        <w:tblInd w:w="-998" w:type="dxa"/>
        <w:tblLook w:val="04A0" w:firstRow="1" w:lastRow="0" w:firstColumn="1" w:lastColumn="0" w:noHBand="0" w:noVBand="1"/>
      </w:tblPr>
      <w:tblGrid>
        <w:gridCol w:w="1702"/>
        <w:gridCol w:w="1984"/>
        <w:gridCol w:w="2410"/>
        <w:gridCol w:w="2410"/>
      </w:tblGrid>
      <w:tr w:rsidR="001C46A2" w:rsidRPr="001C46A2" w14:paraId="275D016D" w14:textId="77777777" w:rsidTr="001C46A2">
        <w:tc>
          <w:tcPr>
            <w:tcW w:w="1702" w:type="dxa"/>
          </w:tcPr>
          <w:p w14:paraId="74BFCE24" w14:textId="268B6E06" w:rsidR="001C46A2" w:rsidRPr="001C46A2" w:rsidRDefault="001C46A2" w:rsidP="00B51D6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Second Form</w:t>
            </w:r>
          </w:p>
        </w:tc>
        <w:tc>
          <w:tcPr>
            <w:tcW w:w="1984" w:type="dxa"/>
          </w:tcPr>
          <w:p w14:paraId="7D543475" w14:textId="77777777" w:rsidR="001C46A2" w:rsidRPr="001C46A2" w:rsidRDefault="001C46A2" w:rsidP="00B51D6E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 xml:space="preserve">Michaelmas </w:t>
            </w:r>
          </w:p>
        </w:tc>
        <w:tc>
          <w:tcPr>
            <w:tcW w:w="2410" w:type="dxa"/>
          </w:tcPr>
          <w:p w14:paraId="226D7699" w14:textId="77777777" w:rsidR="001C46A2" w:rsidRPr="001C46A2" w:rsidRDefault="001C46A2" w:rsidP="00B51D6E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 xml:space="preserve">Lent </w:t>
            </w:r>
          </w:p>
        </w:tc>
        <w:tc>
          <w:tcPr>
            <w:tcW w:w="2410" w:type="dxa"/>
          </w:tcPr>
          <w:p w14:paraId="5C6B9C6E" w14:textId="77777777" w:rsidR="001C46A2" w:rsidRPr="001C46A2" w:rsidRDefault="001C46A2" w:rsidP="00B51D6E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>Trinity 1</w:t>
            </w:r>
          </w:p>
        </w:tc>
      </w:tr>
      <w:tr w:rsidR="001C46A2" w:rsidRPr="001C46A2" w14:paraId="7978047D" w14:textId="77777777" w:rsidTr="001C46A2">
        <w:tc>
          <w:tcPr>
            <w:tcW w:w="1702" w:type="dxa"/>
          </w:tcPr>
          <w:p w14:paraId="360C87CB" w14:textId="77777777" w:rsidR="001C46A2" w:rsidRPr="001C46A2" w:rsidRDefault="001C46A2" w:rsidP="00B51D6E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>Topic</w:t>
            </w:r>
          </w:p>
        </w:tc>
        <w:tc>
          <w:tcPr>
            <w:tcW w:w="1984" w:type="dxa"/>
          </w:tcPr>
          <w:p w14:paraId="19C23E61" w14:textId="6CBCEE12" w:rsidR="001C46A2" w:rsidRPr="001C46A2" w:rsidRDefault="001C46A2" w:rsidP="00B51D6E">
            <w:pPr>
              <w:ind w:left="45" w:right="42"/>
              <w:contextualSpacing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Daily Life in Rome &amp; Roman Religion</w:t>
            </w:r>
          </w:p>
          <w:p w14:paraId="4BDFDB97" w14:textId="77777777" w:rsidR="001C46A2" w:rsidRPr="001C46A2" w:rsidRDefault="001C46A2" w:rsidP="00B51D6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410" w:type="dxa"/>
          </w:tcPr>
          <w:p w14:paraId="65F80D37" w14:textId="51A0564C" w:rsidR="001C46A2" w:rsidRPr="001C46A2" w:rsidRDefault="001C46A2" w:rsidP="001C46A2">
            <w:pPr>
              <w:ind w:left="239"/>
              <w:contextualSpacing/>
              <w:rPr>
                <w:rFonts w:ascii="Garamond" w:hAnsi="Garamond"/>
                <w:bCs/>
              </w:rPr>
            </w:pPr>
            <w:r w:rsidRPr="001C46A2">
              <w:rPr>
                <w:rFonts w:ascii="Garamond" w:hAnsi="Garamond"/>
                <w:bCs/>
              </w:rPr>
              <w:t xml:space="preserve">Roman </w:t>
            </w:r>
            <w:r>
              <w:rPr>
                <w:rFonts w:ascii="Garamond" w:hAnsi="Garamond"/>
                <w:bCs/>
              </w:rPr>
              <w:t>Education</w:t>
            </w:r>
          </w:p>
        </w:tc>
        <w:tc>
          <w:tcPr>
            <w:tcW w:w="2410" w:type="dxa"/>
          </w:tcPr>
          <w:p w14:paraId="781FDD41" w14:textId="6E56C1DD" w:rsidR="001C46A2" w:rsidRPr="001C46A2" w:rsidRDefault="001C46A2" w:rsidP="00B51D6E">
            <w:pPr>
              <w:ind w:left="13"/>
              <w:contextualSpacing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Slaves in Ancient </w:t>
            </w:r>
            <w:r w:rsidR="00BB73E4">
              <w:rPr>
                <w:rFonts w:ascii="Garamond" w:hAnsi="Garamond"/>
                <w:bCs/>
              </w:rPr>
              <w:t>R</w:t>
            </w:r>
            <w:r>
              <w:rPr>
                <w:rFonts w:ascii="Garamond" w:hAnsi="Garamond"/>
                <w:bCs/>
              </w:rPr>
              <w:t>ome</w:t>
            </w:r>
          </w:p>
        </w:tc>
      </w:tr>
      <w:tr w:rsidR="001C46A2" w:rsidRPr="001C46A2" w14:paraId="5956365A" w14:textId="77777777" w:rsidTr="001C46A2">
        <w:tc>
          <w:tcPr>
            <w:tcW w:w="1702" w:type="dxa"/>
          </w:tcPr>
          <w:p w14:paraId="0C51359C" w14:textId="77777777" w:rsidR="001C46A2" w:rsidRPr="001C46A2" w:rsidRDefault="001C46A2" w:rsidP="00B51D6E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>Suggested Reading</w:t>
            </w:r>
          </w:p>
        </w:tc>
        <w:tc>
          <w:tcPr>
            <w:tcW w:w="1984" w:type="dxa"/>
          </w:tcPr>
          <w:p w14:paraId="14893DFF" w14:textId="77777777" w:rsidR="00302525" w:rsidRDefault="00E40875" w:rsidP="00B51D6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A Body in the Bathhouse, </w:t>
            </w:r>
            <w:r>
              <w:rPr>
                <w:rFonts w:ascii="Garamond" w:hAnsi="Garamond"/>
              </w:rPr>
              <w:t>Lindsey Davis</w:t>
            </w:r>
          </w:p>
          <w:p w14:paraId="1CCD9A38" w14:textId="77777777" w:rsidR="00C91B0F" w:rsidRDefault="00C91B0F" w:rsidP="00B51D6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The Children’s Homer, </w:t>
            </w:r>
            <w:r w:rsidRPr="00C91B0F">
              <w:rPr>
                <w:rFonts w:ascii="Garamond" w:hAnsi="Garamond"/>
              </w:rPr>
              <w:t>Padraic Colum</w:t>
            </w:r>
          </w:p>
          <w:p w14:paraId="117C4BC8" w14:textId="1774EBA1" w:rsidR="00C91B0F" w:rsidRPr="00C91B0F" w:rsidRDefault="00C91B0F" w:rsidP="00B51D6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The Golden Fleece, </w:t>
            </w:r>
            <w:r>
              <w:rPr>
                <w:rFonts w:ascii="Garamond" w:hAnsi="Garamond"/>
              </w:rPr>
              <w:t>Padraig Colum</w:t>
            </w:r>
          </w:p>
        </w:tc>
        <w:tc>
          <w:tcPr>
            <w:tcW w:w="2410" w:type="dxa"/>
          </w:tcPr>
          <w:p w14:paraId="308FAB90" w14:textId="77777777" w:rsidR="001C46A2" w:rsidRDefault="00BB73E4" w:rsidP="00B51D6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The Boy who Stepped through Time, </w:t>
            </w:r>
            <w:r>
              <w:rPr>
                <w:rFonts w:ascii="Garamond" w:hAnsi="Garamond"/>
              </w:rPr>
              <w:t xml:space="preserve">Anna </w:t>
            </w:r>
            <w:proofErr w:type="spellStart"/>
            <w:r>
              <w:rPr>
                <w:rFonts w:ascii="Garamond" w:hAnsi="Garamond"/>
              </w:rPr>
              <w:t>Ciddor</w:t>
            </w:r>
            <w:proofErr w:type="spellEnd"/>
          </w:p>
          <w:p w14:paraId="43CAF51B" w14:textId="38ED4E58" w:rsidR="002C0B1A" w:rsidRPr="002C0B1A" w:rsidRDefault="002C0B1A" w:rsidP="00B51D6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The Fugitive from Corinth, </w:t>
            </w:r>
            <w:r>
              <w:rPr>
                <w:rFonts w:ascii="Garamond" w:hAnsi="Garamond"/>
              </w:rPr>
              <w:t>Caroline Lawrence</w:t>
            </w:r>
          </w:p>
        </w:tc>
        <w:tc>
          <w:tcPr>
            <w:tcW w:w="2410" w:type="dxa"/>
          </w:tcPr>
          <w:p w14:paraId="6691E8DF" w14:textId="77777777" w:rsidR="001C46A2" w:rsidRDefault="002C0B1A" w:rsidP="00B51D6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The Lantern Bearers, </w:t>
            </w:r>
            <w:r>
              <w:rPr>
                <w:rFonts w:ascii="Garamond" w:hAnsi="Garamond"/>
              </w:rPr>
              <w:t>Rosemary Sutcliff</w:t>
            </w:r>
          </w:p>
          <w:p w14:paraId="45CB5626" w14:textId="77777777" w:rsidR="002C0B1A" w:rsidRDefault="002C0B1A" w:rsidP="00B51D6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The Slave-Girl from Jerusalem, </w:t>
            </w:r>
            <w:r>
              <w:rPr>
                <w:rFonts w:ascii="Garamond" w:hAnsi="Garamond"/>
              </w:rPr>
              <w:t>Caroline Lawrence</w:t>
            </w:r>
          </w:p>
          <w:p w14:paraId="31F9DB13" w14:textId="2B12BD1C" w:rsidR="003D7886" w:rsidRPr="003D7886" w:rsidRDefault="003D7886" w:rsidP="00B51D6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Gladiator, </w:t>
            </w:r>
            <w:r>
              <w:rPr>
                <w:rFonts w:ascii="Garamond" w:hAnsi="Garamond"/>
              </w:rPr>
              <w:t>John Malam</w:t>
            </w:r>
          </w:p>
        </w:tc>
      </w:tr>
    </w:tbl>
    <w:p w14:paraId="0097AF6F" w14:textId="77777777" w:rsidR="001C46A2" w:rsidRDefault="001C46A2"/>
    <w:tbl>
      <w:tblPr>
        <w:tblStyle w:val="TableGrid"/>
        <w:tblW w:w="8506" w:type="dxa"/>
        <w:tblInd w:w="-998" w:type="dxa"/>
        <w:tblLook w:val="04A0" w:firstRow="1" w:lastRow="0" w:firstColumn="1" w:lastColumn="0" w:noHBand="0" w:noVBand="1"/>
      </w:tblPr>
      <w:tblGrid>
        <w:gridCol w:w="1702"/>
        <w:gridCol w:w="1984"/>
        <w:gridCol w:w="2410"/>
        <w:gridCol w:w="2410"/>
      </w:tblGrid>
      <w:tr w:rsidR="007B40A9" w:rsidRPr="001C46A2" w14:paraId="15B56892" w14:textId="77777777" w:rsidTr="00B51D6E">
        <w:tc>
          <w:tcPr>
            <w:tcW w:w="1702" w:type="dxa"/>
          </w:tcPr>
          <w:p w14:paraId="2F034ADF" w14:textId="6069EE62" w:rsidR="007B40A9" w:rsidRPr="001C46A2" w:rsidRDefault="007B40A9" w:rsidP="00B51D6E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Third Form</w:t>
            </w:r>
          </w:p>
        </w:tc>
        <w:tc>
          <w:tcPr>
            <w:tcW w:w="1984" w:type="dxa"/>
          </w:tcPr>
          <w:p w14:paraId="2C5C1EFC" w14:textId="77777777" w:rsidR="007B40A9" w:rsidRPr="001C46A2" w:rsidRDefault="007B40A9" w:rsidP="00B51D6E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 xml:space="preserve">Michaelmas </w:t>
            </w:r>
          </w:p>
        </w:tc>
        <w:tc>
          <w:tcPr>
            <w:tcW w:w="2410" w:type="dxa"/>
          </w:tcPr>
          <w:p w14:paraId="651D7872" w14:textId="77777777" w:rsidR="007B40A9" w:rsidRPr="001C46A2" w:rsidRDefault="007B40A9" w:rsidP="00B51D6E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 xml:space="preserve">Lent </w:t>
            </w:r>
          </w:p>
        </w:tc>
        <w:tc>
          <w:tcPr>
            <w:tcW w:w="2410" w:type="dxa"/>
          </w:tcPr>
          <w:p w14:paraId="36A29185" w14:textId="77777777" w:rsidR="007B40A9" w:rsidRPr="001C46A2" w:rsidRDefault="007B40A9" w:rsidP="00B51D6E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>Trinity 1</w:t>
            </w:r>
          </w:p>
        </w:tc>
      </w:tr>
      <w:tr w:rsidR="007B40A9" w:rsidRPr="001C46A2" w14:paraId="35322F7B" w14:textId="77777777" w:rsidTr="00B51D6E">
        <w:tc>
          <w:tcPr>
            <w:tcW w:w="1702" w:type="dxa"/>
          </w:tcPr>
          <w:p w14:paraId="6B7966ED" w14:textId="77777777" w:rsidR="007B40A9" w:rsidRPr="001C46A2" w:rsidRDefault="007B40A9" w:rsidP="00B51D6E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>Topic</w:t>
            </w:r>
          </w:p>
        </w:tc>
        <w:tc>
          <w:tcPr>
            <w:tcW w:w="1984" w:type="dxa"/>
          </w:tcPr>
          <w:p w14:paraId="2B6E93A6" w14:textId="56701337" w:rsidR="007B40A9" w:rsidRPr="001C46A2" w:rsidRDefault="00C91B0F" w:rsidP="00B51D6E">
            <w:pPr>
              <w:ind w:left="45" w:right="42"/>
              <w:contextualSpacing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Roman Political System</w:t>
            </w:r>
          </w:p>
          <w:p w14:paraId="4C232364" w14:textId="77777777" w:rsidR="007B40A9" w:rsidRPr="001C46A2" w:rsidRDefault="007B40A9" w:rsidP="00B51D6E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410" w:type="dxa"/>
          </w:tcPr>
          <w:p w14:paraId="7B11963B" w14:textId="013A1403" w:rsidR="00C91B0F" w:rsidRPr="001C46A2" w:rsidRDefault="00C91B0F" w:rsidP="00C91B0F">
            <w:pPr>
              <w:ind w:left="239"/>
              <w:contextualSpacing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Julius Caesar</w:t>
            </w:r>
          </w:p>
        </w:tc>
        <w:tc>
          <w:tcPr>
            <w:tcW w:w="2410" w:type="dxa"/>
          </w:tcPr>
          <w:p w14:paraId="6CBD4CA4" w14:textId="5A482FD9" w:rsidR="007B40A9" w:rsidRPr="001C46A2" w:rsidRDefault="00C91B0F" w:rsidP="00B51D6E">
            <w:pPr>
              <w:ind w:left="13"/>
              <w:contextualSpacing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The End of the Republic</w:t>
            </w:r>
          </w:p>
        </w:tc>
      </w:tr>
      <w:tr w:rsidR="007B40A9" w:rsidRPr="001C46A2" w14:paraId="1C711DAE" w14:textId="77777777" w:rsidTr="00B51D6E">
        <w:tc>
          <w:tcPr>
            <w:tcW w:w="1702" w:type="dxa"/>
          </w:tcPr>
          <w:p w14:paraId="61545DEB" w14:textId="77777777" w:rsidR="007B40A9" w:rsidRPr="001C46A2" w:rsidRDefault="007B40A9" w:rsidP="00B51D6E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>Suggested Reading</w:t>
            </w:r>
          </w:p>
        </w:tc>
        <w:tc>
          <w:tcPr>
            <w:tcW w:w="1984" w:type="dxa"/>
          </w:tcPr>
          <w:p w14:paraId="64832BEC" w14:textId="1738E0D7" w:rsidR="00BB73E4" w:rsidRDefault="00302525" w:rsidP="00B51D6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24 Hours in Ancient Rome, </w:t>
            </w:r>
            <w:r w:rsidRPr="00302525">
              <w:rPr>
                <w:rFonts w:ascii="Garamond" w:hAnsi="Garamond"/>
              </w:rPr>
              <w:t xml:space="preserve">Philip </w:t>
            </w:r>
            <w:proofErr w:type="spellStart"/>
            <w:r w:rsidRPr="00302525">
              <w:rPr>
                <w:rFonts w:ascii="Garamond" w:hAnsi="Garamond"/>
              </w:rPr>
              <w:t>Matyszak</w:t>
            </w:r>
            <w:proofErr w:type="spellEnd"/>
          </w:p>
          <w:p w14:paraId="12E18420" w14:textId="4AD9C434" w:rsidR="00BB73E4" w:rsidRPr="00BB73E4" w:rsidRDefault="00BB73E4" w:rsidP="00B51D6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What It Was Like To Be An Ancient Roman, </w:t>
            </w:r>
            <w:r>
              <w:rPr>
                <w:rFonts w:ascii="Garamond" w:hAnsi="Garamond"/>
              </w:rPr>
              <w:t>David Long</w:t>
            </w:r>
          </w:p>
          <w:p w14:paraId="454FBBC8" w14:textId="5C70266F" w:rsidR="007B40A9" w:rsidRPr="001C46A2" w:rsidRDefault="007B40A9" w:rsidP="00B51D6E">
            <w:pPr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1EE3BCC7" w14:textId="37ED9789" w:rsidR="007B40A9" w:rsidRDefault="007B40A9" w:rsidP="00B51D6E">
            <w:pPr>
              <w:rPr>
                <w:rFonts w:ascii="Garamond" w:hAnsi="Garamond"/>
              </w:rPr>
            </w:pPr>
            <w:r w:rsidRPr="001C46A2">
              <w:rPr>
                <w:rFonts w:ascii="Garamond" w:hAnsi="Garamond"/>
                <w:i/>
                <w:iCs/>
              </w:rPr>
              <w:t>C</w:t>
            </w:r>
            <w:r w:rsidR="00BB73E4">
              <w:rPr>
                <w:rFonts w:ascii="Garamond" w:hAnsi="Garamond"/>
                <w:i/>
                <w:iCs/>
              </w:rPr>
              <w:t>aesar,</w:t>
            </w:r>
            <w:r w:rsidRPr="001C46A2">
              <w:rPr>
                <w:rFonts w:ascii="Garamond" w:hAnsi="Garamond"/>
              </w:rPr>
              <w:t xml:space="preserve"> </w:t>
            </w:r>
            <w:r w:rsidR="00BB73E4">
              <w:rPr>
                <w:rFonts w:ascii="Garamond" w:hAnsi="Garamond"/>
              </w:rPr>
              <w:t>Colleen McCullough</w:t>
            </w:r>
          </w:p>
          <w:p w14:paraId="023B3851" w14:textId="2684C3E3" w:rsidR="00BB73E4" w:rsidRDefault="00BB73E4" w:rsidP="00B51D6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Shadows in Bronze, </w:t>
            </w:r>
            <w:r w:rsidRPr="00BB73E4">
              <w:rPr>
                <w:rFonts w:ascii="Garamond" w:hAnsi="Garamond"/>
              </w:rPr>
              <w:t>Lindsey Davis</w:t>
            </w:r>
          </w:p>
          <w:p w14:paraId="7298683F" w14:textId="04291326" w:rsidR="00F50148" w:rsidRPr="00F50148" w:rsidRDefault="00F50148" w:rsidP="00B51D6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The Gates of Rome, </w:t>
            </w:r>
            <w:r w:rsidRPr="00F50148">
              <w:rPr>
                <w:rFonts w:ascii="Garamond" w:hAnsi="Garamond"/>
              </w:rPr>
              <w:t xml:space="preserve">Conn </w:t>
            </w:r>
            <w:proofErr w:type="spellStart"/>
            <w:r w:rsidRPr="00F50148">
              <w:rPr>
                <w:rFonts w:ascii="Garamond" w:hAnsi="Garamond"/>
              </w:rPr>
              <w:t>Iggulden</w:t>
            </w:r>
            <w:proofErr w:type="spellEnd"/>
          </w:p>
          <w:p w14:paraId="21CDDEF5" w14:textId="4E5B9802" w:rsidR="007B40A9" w:rsidRPr="001C46A2" w:rsidRDefault="007B40A9" w:rsidP="00B51D6E">
            <w:pPr>
              <w:rPr>
                <w:rFonts w:ascii="Garamond" w:hAnsi="Garamond"/>
              </w:rPr>
            </w:pPr>
          </w:p>
        </w:tc>
        <w:tc>
          <w:tcPr>
            <w:tcW w:w="2410" w:type="dxa"/>
          </w:tcPr>
          <w:p w14:paraId="268AAD43" w14:textId="77777777" w:rsidR="007B40A9" w:rsidRDefault="00F50148" w:rsidP="00B51D6E">
            <w:pPr>
              <w:rPr>
                <w:rFonts w:ascii="Garamond" w:hAnsi="Garamond"/>
              </w:rPr>
            </w:pPr>
            <w:r w:rsidRPr="00F50148">
              <w:rPr>
                <w:rFonts w:ascii="Garamond" w:hAnsi="Garamond"/>
                <w:i/>
                <w:iCs/>
              </w:rPr>
              <w:t>The Death of Kings</w:t>
            </w:r>
            <w:r w:rsidRPr="00F50148">
              <w:rPr>
                <w:rFonts w:ascii="Garamond" w:hAnsi="Garamond"/>
              </w:rPr>
              <w:t xml:space="preserve">, Conn </w:t>
            </w:r>
            <w:proofErr w:type="spellStart"/>
            <w:r w:rsidRPr="00F50148">
              <w:rPr>
                <w:rFonts w:ascii="Garamond" w:hAnsi="Garamond"/>
              </w:rPr>
              <w:t>Iggulden</w:t>
            </w:r>
            <w:proofErr w:type="spellEnd"/>
          </w:p>
          <w:p w14:paraId="2A79C46C" w14:textId="5F1E5089" w:rsidR="00F50148" w:rsidRPr="00F50148" w:rsidRDefault="00F50148" w:rsidP="00B51D6E">
            <w:pPr>
              <w:rPr>
                <w:rFonts w:ascii="Garamond" w:hAnsi="Garamond"/>
                <w:i/>
                <w:iCs/>
              </w:rPr>
            </w:pPr>
            <w:r>
              <w:rPr>
                <w:rFonts w:ascii="Garamond" w:hAnsi="Garamond"/>
                <w:i/>
                <w:iCs/>
              </w:rPr>
              <w:t>The Blood of Gods,</w:t>
            </w:r>
            <w:r>
              <w:t xml:space="preserve"> </w:t>
            </w:r>
            <w:r w:rsidRPr="00F50148">
              <w:rPr>
                <w:rFonts w:ascii="Garamond" w:hAnsi="Garamond"/>
              </w:rPr>
              <w:t xml:space="preserve">Conn </w:t>
            </w:r>
            <w:proofErr w:type="spellStart"/>
            <w:r w:rsidRPr="00F50148">
              <w:rPr>
                <w:rFonts w:ascii="Garamond" w:hAnsi="Garamond"/>
              </w:rPr>
              <w:t>Iggulden</w:t>
            </w:r>
            <w:proofErr w:type="spellEnd"/>
            <w:r>
              <w:rPr>
                <w:rFonts w:ascii="Garamond" w:hAnsi="Garamond"/>
                <w:i/>
                <w:iCs/>
              </w:rPr>
              <w:t xml:space="preserve"> </w:t>
            </w:r>
          </w:p>
        </w:tc>
      </w:tr>
    </w:tbl>
    <w:p w14:paraId="0E0D7A3D" w14:textId="77777777" w:rsidR="00284F93" w:rsidRDefault="00284F93"/>
    <w:tbl>
      <w:tblPr>
        <w:tblStyle w:val="TableGrid"/>
        <w:tblW w:w="8506" w:type="dxa"/>
        <w:tblInd w:w="-998" w:type="dxa"/>
        <w:tblLook w:val="04A0" w:firstRow="1" w:lastRow="0" w:firstColumn="1" w:lastColumn="0" w:noHBand="0" w:noVBand="1"/>
      </w:tblPr>
      <w:tblGrid>
        <w:gridCol w:w="1702"/>
        <w:gridCol w:w="1984"/>
        <w:gridCol w:w="2410"/>
        <w:gridCol w:w="2410"/>
      </w:tblGrid>
      <w:tr w:rsidR="00C91B0F" w:rsidRPr="001C46A2" w14:paraId="12FD4B3B" w14:textId="77777777" w:rsidTr="00766C8F">
        <w:tc>
          <w:tcPr>
            <w:tcW w:w="1702" w:type="dxa"/>
          </w:tcPr>
          <w:p w14:paraId="198B41A0" w14:textId="15C96392" w:rsidR="00C91B0F" w:rsidRPr="001C46A2" w:rsidRDefault="00C91B0F" w:rsidP="00766C8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Fourth Form</w:t>
            </w:r>
          </w:p>
        </w:tc>
        <w:tc>
          <w:tcPr>
            <w:tcW w:w="1984" w:type="dxa"/>
          </w:tcPr>
          <w:p w14:paraId="0E61662D" w14:textId="77777777" w:rsidR="00C91B0F" w:rsidRPr="001C46A2" w:rsidRDefault="00C91B0F" w:rsidP="00766C8F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 xml:space="preserve">Michaelmas </w:t>
            </w:r>
          </w:p>
        </w:tc>
        <w:tc>
          <w:tcPr>
            <w:tcW w:w="2410" w:type="dxa"/>
          </w:tcPr>
          <w:p w14:paraId="49999806" w14:textId="77777777" w:rsidR="00C91B0F" w:rsidRPr="001C46A2" w:rsidRDefault="00C91B0F" w:rsidP="00766C8F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 xml:space="preserve">Lent </w:t>
            </w:r>
          </w:p>
        </w:tc>
        <w:tc>
          <w:tcPr>
            <w:tcW w:w="2410" w:type="dxa"/>
          </w:tcPr>
          <w:p w14:paraId="246A098E" w14:textId="77777777" w:rsidR="00C91B0F" w:rsidRPr="001C46A2" w:rsidRDefault="00C91B0F" w:rsidP="00766C8F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>Trinity 1</w:t>
            </w:r>
          </w:p>
        </w:tc>
      </w:tr>
      <w:tr w:rsidR="00C91B0F" w:rsidRPr="001C46A2" w14:paraId="79713D41" w14:textId="77777777" w:rsidTr="00766C8F">
        <w:tc>
          <w:tcPr>
            <w:tcW w:w="1702" w:type="dxa"/>
          </w:tcPr>
          <w:p w14:paraId="1A3BC438" w14:textId="77777777" w:rsidR="00C91B0F" w:rsidRPr="001C46A2" w:rsidRDefault="00C91B0F" w:rsidP="00766C8F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>Topic</w:t>
            </w:r>
          </w:p>
        </w:tc>
        <w:tc>
          <w:tcPr>
            <w:tcW w:w="1984" w:type="dxa"/>
          </w:tcPr>
          <w:p w14:paraId="01E34B26" w14:textId="30A12BC2" w:rsidR="00C91B0F" w:rsidRPr="001C46A2" w:rsidRDefault="00C91B0F" w:rsidP="00766C8F">
            <w:pPr>
              <w:ind w:left="45" w:right="42"/>
              <w:contextualSpacing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Stoicism &amp; Epicureanism</w:t>
            </w:r>
          </w:p>
          <w:p w14:paraId="07C6AA21" w14:textId="77777777" w:rsidR="00C91B0F" w:rsidRPr="001C46A2" w:rsidRDefault="00C91B0F" w:rsidP="00766C8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410" w:type="dxa"/>
          </w:tcPr>
          <w:p w14:paraId="6B7965BE" w14:textId="1086931C" w:rsidR="00C91B0F" w:rsidRPr="001C46A2" w:rsidRDefault="00C91B0F" w:rsidP="00766C8F">
            <w:pPr>
              <w:ind w:left="239"/>
              <w:contextualSpacing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Augustus</w:t>
            </w:r>
          </w:p>
        </w:tc>
        <w:tc>
          <w:tcPr>
            <w:tcW w:w="2410" w:type="dxa"/>
          </w:tcPr>
          <w:p w14:paraId="2B410BDF" w14:textId="09D7AC6A" w:rsidR="00C91B0F" w:rsidRPr="001C46A2" w:rsidRDefault="00C91B0F" w:rsidP="00766C8F">
            <w:pPr>
              <w:ind w:left="13"/>
              <w:contextualSpacing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Greece</w:t>
            </w:r>
          </w:p>
        </w:tc>
      </w:tr>
      <w:tr w:rsidR="00C91B0F" w:rsidRPr="001C46A2" w14:paraId="5524F621" w14:textId="77777777" w:rsidTr="00766C8F">
        <w:tc>
          <w:tcPr>
            <w:tcW w:w="1702" w:type="dxa"/>
          </w:tcPr>
          <w:p w14:paraId="0847DF40" w14:textId="77777777" w:rsidR="00C91B0F" w:rsidRPr="001C46A2" w:rsidRDefault="00C91B0F" w:rsidP="00766C8F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>Suggested Reading</w:t>
            </w:r>
          </w:p>
        </w:tc>
        <w:tc>
          <w:tcPr>
            <w:tcW w:w="1984" w:type="dxa"/>
          </w:tcPr>
          <w:p w14:paraId="700B6948" w14:textId="77777777" w:rsidR="00C91B0F" w:rsidRDefault="00C91B0F" w:rsidP="00C91B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Sophie’s World, </w:t>
            </w:r>
            <w:proofErr w:type="spellStart"/>
            <w:r w:rsidRPr="00F50148">
              <w:rPr>
                <w:rFonts w:ascii="Garamond" w:hAnsi="Garamond"/>
              </w:rPr>
              <w:t>Jostein</w:t>
            </w:r>
            <w:proofErr w:type="spellEnd"/>
            <w:r w:rsidRPr="00F50148">
              <w:rPr>
                <w:rFonts w:ascii="Garamond" w:hAnsi="Garamond"/>
              </w:rPr>
              <w:t xml:space="preserve"> </w:t>
            </w:r>
            <w:proofErr w:type="spellStart"/>
            <w:r w:rsidRPr="00F50148">
              <w:rPr>
                <w:rFonts w:ascii="Garamond" w:hAnsi="Garamond"/>
              </w:rPr>
              <w:t>Gaarders</w:t>
            </w:r>
            <w:proofErr w:type="spellEnd"/>
            <w:r w:rsidR="00F50148">
              <w:rPr>
                <w:rFonts w:ascii="Garamond" w:hAnsi="Garamond"/>
              </w:rPr>
              <w:t>,</w:t>
            </w:r>
          </w:p>
          <w:p w14:paraId="47620791" w14:textId="77777777" w:rsidR="00F50148" w:rsidRDefault="00F50148" w:rsidP="00C91B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Meditations, </w:t>
            </w:r>
            <w:r>
              <w:rPr>
                <w:rFonts w:ascii="Garamond" w:hAnsi="Garamond"/>
              </w:rPr>
              <w:t>Marcus Aurelius</w:t>
            </w:r>
          </w:p>
          <w:p w14:paraId="459C34FC" w14:textId="50378037" w:rsidR="004D52D6" w:rsidRPr="004D52D6" w:rsidRDefault="004D52D6" w:rsidP="00C91B0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Imperium, </w:t>
            </w:r>
            <w:r>
              <w:rPr>
                <w:rFonts w:ascii="Garamond" w:hAnsi="Garamond"/>
              </w:rPr>
              <w:t>Robert Harris</w:t>
            </w:r>
          </w:p>
        </w:tc>
        <w:tc>
          <w:tcPr>
            <w:tcW w:w="2410" w:type="dxa"/>
          </w:tcPr>
          <w:p w14:paraId="14A97E77" w14:textId="77777777" w:rsidR="00C91B0F" w:rsidRDefault="00C91B0F" w:rsidP="00766C8F">
            <w:pPr>
              <w:rPr>
                <w:rFonts w:ascii="Garamond" w:hAnsi="Garamond"/>
              </w:rPr>
            </w:pPr>
            <w:r w:rsidRPr="001C46A2">
              <w:rPr>
                <w:rFonts w:ascii="Garamond" w:hAnsi="Garamond"/>
                <w:i/>
                <w:iCs/>
              </w:rPr>
              <w:t>C</w:t>
            </w:r>
            <w:r>
              <w:rPr>
                <w:rFonts w:ascii="Garamond" w:hAnsi="Garamond"/>
                <w:i/>
                <w:iCs/>
              </w:rPr>
              <w:t>aesar,</w:t>
            </w:r>
            <w:r w:rsidRPr="001C46A2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Colleen McCullough</w:t>
            </w:r>
          </w:p>
          <w:p w14:paraId="456569AE" w14:textId="77777777" w:rsidR="00C91B0F" w:rsidRDefault="00C91B0F" w:rsidP="00766C8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Shadows in Bronze, </w:t>
            </w:r>
            <w:r w:rsidRPr="00BB73E4">
              <w:rPr>
                <w:rFonts w:ascii="Garamond" w:hAnsi="Garamond"/>
              </w:rPr>
              <w:t>Lindsey Davis</w:t>
            </w:r>
          </w:p>
          <w:p w14:paraId="07C56486" w14:textId="1AE59BE3" w:rsidR="00F50148" w:rsidRPr="000F77DC" w:rsidRDefault="00F50148" w:rsidP="00766C8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>Augustus</w:t>
            </w:r>
            <w:r w:rsidR="000F77DC">
              <w:rPr>
                <w:rFonts w:ascii="Garamond" w:hAnsi="Garamond"/>
                <w:i/>
                <w:iCs/>
              </w:rPr>
              <w:t xml:space="preserve">, Son of Rome, </w:t>
            </w:r>
            <w:r w:rsidR="000F77DC">
              <w:rPr>
                <w:rFonts w:ascii="Garamond" w:hAnsi="Garamond"/>
              </w:rPr>
              <w:t>Richard Foreman</w:t>
            </w:r>
          </w:p>
          <w:p w14:paraId="5E9418DE" w14:textId="2BB1ED1E" w:rsidR="00C91B0F" w:rsidRPr="004D52D6" w:rsidRDefault="004D52D6" w:rsidP="00766C8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Lustrum, </w:t>
            </w:r>
            <w:r>
              <w:rPr>
                <w:rFonts w:ascii="Garamond" w:hAnsi="Garamond"/>
              </w:rPr>
              <w:t>Robert Harris</w:t>
            </w:r>
          </w:p>
        </w:tc>
        <w:tc>
          <w:tcPr>
            <w:tcW w:w="2410" w:type="dxa"/>
          </w:tcPr>
          <w:p w14:paraId="61ACE8B5" w14:textId="77777777" w:rsidR="00C91B0F" w:rsidRDefault="000F77DC" w:rsidP="00766C8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Augustus, Son of Caesar, </w:t>
            </w:r>
            <w:r>
              <w:rPr>
                <w:rFonts w:ascii="Garamond" w:hAnsi="Garamond"/>
              </w:rPr>
              <w:t>Richard Foreman</w:t>
            </w:r>
          </w:p>
          <w:p w14:paraId="00467BF1" w14:textId="77777777" w:rsidR="000F77DC" w:rsidRDefault="000F77DC" w:rsidP="00766C8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The Truce of the Games, </w:t>
            </w:r>
            <w:r>
              <w:rPr>
                <w:rFonts w:ascii="Garamond" w:hAnsi="Garamond"/>
              </w:rPr>
              <w:t>Rosemary Sutcliff</w:t>
            </w:r>
          </w:p>
          <w:p w14:paraId="728AE2A0" w14:textId="63E78528" w:rsidR="004D52D6" w:rsidRPr="004D52D6" w:rsidRDefault="004D52D6" w:rsidP="00766C8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Dictator, </w:t>
            </w:r>
            <w:r>
              <w:rPr>
                <w:rFonts w:ascii="Garamond" w:hAnsi="Garamond"/>
              </w:rPr>
              <w:t>Robert Harris</w:t>
            </w:r>
          </w:p>
        </w:tc>
      </w:tr>
    </w:tbl>
    <w:p w14:paraId="661543E3" w14:textId="77777777" w:rsidR="00284F93" w:rsidRDefault="00284F93"/>
    <w:p w14:paraId="6E6EFA37" w14:textId="676CD1B6" w:rsidR="00284F93" w:rsidRDefault="00284F93"/>
    <w:p w14:paraId="54B62B9A" w14:textId="77777777" w:rsidR="005A5846" w:rsidRDefault="005A5846"/>
    <w:tbl>
      <w:tblPr>
        <w:tblStyle w:val="TableGrid"/>
        <w:tblW w:w="8506" w:type="dxa"/>
        <w:tblInd w:w="-998" w:type="dxa"/>
        <w:tblLook w:val="04A0" w:firstRow="1" w:lastRow="0" w:firstColumn="1" w:lastColumn="0" w:noHBand="0" w:noVBand="1"/>
      </w:tblPr>
      <w:tblGrid>
        <w:gridCol w:w="1702"/>
        <w:gridCol w:w="1984"/>
        <w:gridCol w:w="2410"/>
        <w:gridCol w:w="2410"/>
      </w:tblGrid>
      <w:tr w:rsidR="004D52D6" w:rsidRPr="001C46A2" w14:paraId="4B55806B" w14:textId="77777777" w:rsidTr="00766C8F">
        <w:tc>
          <w:tcPr>
            <w:tcW w:w="1702" w:type="dxa"/>
          </w:tcPr>
          <w:p w14:paraId="3516C89E" w14:textId="1827BA09" w:rsidR="004D52D6" w:rsidRPr="001C46A2" w:rsidRDefault="004D52D6" w:rsidP="00766C8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Fifth Form</w:t>
            </w:r>
          </w:p>
        </w:tc>
        <w:tc>
          <w:tcPr>
            <w:tcW w:w="1984" w:type="dxa"/>
          </w:tcPr>
          <w:p w14:paraId="461B3562" w14:textId="77777777" w:rsidR="004D52D6" w:rsidRPr="001C46A2" w:rsidRDefault="004D52D6" w:rsidP="00766C8F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 xml:space="preserve">Michaelmas </w:t>
            </w:r>
          </w:p>
        </w:tc>
        <w:tc>
          <w:tcPr>
            <w:tcW w:w="2410" w:type="dxa"/>
          </w:tcPr>
          <w:p w14:paraId="1CDBBE3B" w14:textId="77777777" w:rsidR="004D52D6" w:rsidRPr="001C46A2" w:rsidRDefault="004D52D6" w:rsidP="00766C8F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 xml:space="preserve">Lent </w:t>
            </w:r>
          </w:p>
        </w:tc>
        <w:tc>
          <w:tcPr>
            <w:tcW w:w="2410" w:type="dxa"/>
          </w:tcPr>
          <w:p w14:paraId="351D97CE" w14:textId="77777777" w:rsidR="004D52D6" w:rsidRPr="001C46A2" w:rsidRDefault="004D52D6" w:rsidP="00766C8F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>Trinity 1</w:t>
            </w:r>
          </w:p>
        </w:tc>
      </w:tr>
      <w:tr w:rsidR="004D52D6" w:rsidRPr="001C46A2" w14:paraId="14371C86" w14:textId="77777777" w:rsidTr="00766C8F">
        <w:tc>
          <w:tcPr>
            <w:tcW w:w="1702" w:type="dxa"/>
          </w:tcPr>
          <w:p w14:paraId="2A2C66C2" w14:textId="77777777" w:rsidR="004D52D6" w:rsidRPr="001C46A2" w:rsidRDefault="004D52D6" w:rsidP="00766C8F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>Topic</w:t>
            </w:r>
          </w:p>
        </w:tc>
        <w:tc>
          <w:tcPr>
            <w:tcW w:w="1984" w:type="dxa"/>
          </w:tcPr>
          <w:p w14:paraId="046EEACF" w14:textId="261DC498" w:rsidR="004D52D6" w:rsidRPr="001C46A2" w:rsidRDefault="004D52D6" w:rsidP="00766C8F">
            <w:pPr>
              <w:ind w:left="45" w:right="42"/>
              <w:contextualSpacing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Set Texts</w:t>
            </w:r>
          </w:p>
          <w:p w14:paraId="2E32C1DF" w14:textId="77777777" w:rsidR="004D52D6" w:rsidRPr="001C46A2" w:rsidRDefault="004D52D6" w:rsidP="00766C8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410" w:type="dxa"/>
          </w:tcPr>
          <w:p w14:paraId="4E41D85E" w14:textId="77777777" w:rsidR="004D52D6" w:rsidRPr="001C46A2" w:rsidRDefault="004D52D6" w:rsidP="004D52D6">
            <w:pPr>
              <w:ind w:left="45" w:right="42"/>
              <w:contextualSpacing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Set Texts</w:t>
            </w:r>
          </w:p>
          <w:p w14:paraId="6C44441A" w14:textId="6397B684" w:rsidR="004D52D6" w:rsidRPr="001C46A2" w:rsidRDefault="004D52D6" w:rsidP="00766C8F">
            <w:pPr>
              <w:ind w:left="239"/>
              <w:contextualSpacing/>
              <w:rPr>
                <w:rFonts w:ascii="Garamond" w:hAnsi="Garamond"/>
                <w:bCs/>
              </w:rPr>
            </w:pPr>
          </w:p>
        </w:tc>
        <w:tc>
          <w:tcPr>
            <w:tcW w:w="2410" w:type="dxa"/>
          </w:tcPr>
          <w:p w14:paraId="2BB9AE66" w14:textId="77777777" w:rsidR="004D52D6" w:rsidRPr="001C46A2" w:rsidRDefault="004D52D6" w:rsidP="004D52D6">
            <w:pPr>
              <w:ind w:left="45" w:right="42"/>
              <w:contextualSpacing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Set Texts</w:t>
            </w:r>
          </w:p>
          <w:p w14:paraId="11F58D36" w14:textId="4F167600" w:rsidR="004D52D6" w:rsidRPr="001C46A2" w:rsidRDefault="004D52D6" w:rsidP="00766C8F">
            <w:pPr>
              <w:ind w:left="13"/>
              <w:contextualSpacing/>
              <w:rPr>
                <w:rFonts w:ascii="Garamond" w:hAnsi="Garamond"/>
                <w:bCs/>
              </w:rPr>
            </w:pPr>
          </w:p>
        </w:tc>
      </w:tr>
      <w:tr w:rsidR="004D52D6" w:rsidRPr="001C46A2" w14:paraId="4D9576A7" w14:textId="77777777" w:rsidTr="00766C8F">
        <w:tc>
          <w:tcPr>
            <w:tcW w:w="1702" w:type="dxa"/>
          </w:tcPr>
          <w:p w14:paraId="214DF43C" w14:textId="77777777" w:rsidR="004D52D6" w:rsidRPr="001C46A2" w:rsidRDefault="004D52D6" w:rsidP="00766C8F">
            <w:pPr>
              <w:jc w:val="center"/>
              <w:rPr>
                <w:rFonts w:ascii="Garamond" w:hAnsi="Garamond"/>
                <w:b/>
              </w:rPr>
            </w:pPr>
            <w:r w:rsidRPr="001C46A2">
              <w:rPr>
                <w:rFonts w:ascii="Garamond" w:hAnsi="Garamond"/>
                <w:b/>
              </w:rPr>
              <w:t>Suggested Reading</w:t>
            </w:r>
          </w:p>
        </w:tc>
        <w:tc>
          <w:tcPr>
            <w:tcW w:w="1984" w:type="dxa"/>
          </w:tcPr>
          <w:p w14:paraId="76ED2249" w14:textId="77777777" w:rsidR="004D52D6" w:rsidRDefault="000B101A" w:rsidP="00766C8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Odyssey, </w:t>
            </w:r>
            <w:r>
              <w:rPr>
                <w:rFonts w:ascii="Garamond" w:hAnsi="Garamond"/>
              </w:rPr>
              <w:t>Homer</w:t>
            </w:r>
          </w:p>
          <w:p w14:paraId="03B69097" w14:textId="593D3237" w:rsidR="000B101A" w:rsidRPr="000B101A" w:rsidRDefault="000B101A" w:rsidP="00766C8F">
            <w:pPr>
              <w:rPr>
                <w:rFonts w:ascii="Garamond" w:hAnsi="Garamond"/>
              </w:rPr>
            </w:pPr>
            <w:r w:rsidRPr="000B101A">
              <w:rPr>
                <w:rFonts w:ascii="Garamond" w:hAnsi="Garamond"/>
              </w:rPr>
              <w:t>Tales from Ovid, Ted Hughes</w:t>
            </w:r>
          </w:p>
        </w:tc>
        <w:tc>
          <w:tcPr>
            <w:tcW w:w="2410" w:type="dxa"/>
          </w:tcPr>
          <w:p w14:paraId="6ABD399C" w14:textId="672C688F" w:rsidR="004D52D6" w:rsidRPr="000B101A" w:rsidRDefault="000B101A" w:rsidP="00766C8F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Iliad, </w:t>
            </w:r>
            <w:r>
              <w:rPr>
                <w:rFonts w:ascii="Garamond" w:hAnsi="Garamond"/>
              </w:rPr>
              <w:t>Homer</w:t>
            </w:r>
          </w:p>
        </w:tc>
        <w:tc>
          <w:tcPr>
            <w:tcW w:w="2410" w:type="dxa"/>
          </w:tcPr>
          <w:p w14:paraId="7857F773" w14:textId="7EE1EF25" w:rsidR="000B101A" w:rsidRPr="000B101A" w:rsidRDefault="000B101A" w:rsidP="000B101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iCs/>
              </w:rPr>
              <w:t xml:space="preserve">Aeneid, </w:t>
            </w:r>
            <w:r>
              <w:rPr>
                <w:rFonts w:ascii="Garamond" w:hAnsi="Garamond"/>
              </w:rPr>
              <w:t>Virgil</w:t>
            </w:r>
          </w:p>
          <w:p w14:paraId="29982A24" w14:textId="2DB425AB" w:rsidR="004D52D6" w:rsidRPr="004D52D6" w:rsidRDefault="004D52D6" w:rsidP="00766C8F">
            <w:pPr>
              <w:rPr>
                <w:rFonts w:ascii="Garamond" w:hAnsi="Garamond"/>
              </w:rPr>
            </w:pPr>
          </w:p>
        </w:tc>
      </w:tr>
    </w:tbl>
    <w:p w14:paraId="07D401FA" w14:textId="2DD20674" w:rsidR="00507FFC" w:rsidRDefault="00507FFC"/>
    <w:tbl>
      <w:tblPr>
        <w:tblStyle w:val="TableGrid"/>
        <w:tblW w:w="8506" w:type="dxa"/>
        <w:tblInd w:w="-998" w:type="dxa"/>
        <w:tblLook w:val="04A0" w:firstRow="1" w:lastRow="0" w:firstColumn="1" w:lastColumn="0" w:noHBand="0" w:noVBand="1"/>
      </w:tblPr>
      <w:tblGrid>
        <w:gridCol w:w="8506"/>
      </w:tblGrid>
      <w:tr w:rsidR="009159F6" w:rsidRPr="001C46A2" w14:paraId="2529864F" w14:textId="77777777" w:rsidTr="00106730">
        <w:tc>
          <w:tcPr>
            <w:tcW w:w="8506" w:type="dxa"/>
          </w:tcPr>
          <w:p w14:paraId="1097A88B" w14:textId="43BDAC13" w:rsidR="009159F6" w:rsidRPr="001C46A2" w:rsidRDefault="009159F6" w:rsidP="001E235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Sixth Form</w:t>
            </w:r>
          </w:p>
        </w:tc>
      </w:tr>
      <w:tr w:rsidR="009159F6" w:rsidRPr="001C46A2" w14:paraId="4C699C1A" w14:textId="77777777" w:rsidTr="00F91635">
        <w:trPr>
          <w:trHeight w:val="1248"/>
        </w:trPr>
        <w:tc>
          <w:tcPr>
            <w:tcW w:w="8506" w:type="dxa"/>
          </w:tcPr>
          <w:p w14:paraId="28984E91" w14:textId="0361A2CE" w:rsidR="009159F6" w:rsidRDefault="009159F6" w:rsidP="009159F6">
            <w:pPr>
              <w:contextualSpacing/>
            </w:pPr>
            <w:r>
              <w:t>Homer                    Iliad</w:t>
            </w:r>
          </w:p>
          <w:p w14:paraId="760AD4A2" w14:textId="6A4436E5" w:rsidR="009159F6" w:rsidRDefault="009159F6" w:rsidP="009159F6">
            <w:pPr>
              <w:contextualSpacing/>
            </w:pPr>
            <w:r>
              <w:tab/>
              <w:t xml:space="preserve">                  Odyssey</w:t>
            </w:r>
          </w:p>
          <w:p w14:paraId="188C4164" w14:textId="4F2B4AF9" w:rsidR="009159F6" w:rsidRPr="009D2CCE" w:rsidRDefault="009159F6" w:rsidP="009159F6">
            <w:pPr>
              <w:contextualSpacing/>
            </w:pPr>
            <w:r>
              <w:t>Sophocles</w:t>
            </w:r>
            <w:r>
              <w:tab/>
              <w:t xml:space="preserve">   </w:t>
            </w:r>
            <w:r w:rsidRPr="009D2CCE">
              <w:t>Oedipus Rex</w:t>
            </w:r>
          </w:p>
          <w:p w14:paraId="57B55A97" w14:textId="45F6E6D7" w:rsidR="009159F6" w:rsidRPr="009159F6" w:rsidRDefault="009159F6" w:rsidP="009159F6">
            <w:pPr>
              <w:contextualSpacing/>
              <w:rPr>
                <w:lang w:val="es-ES_tradnl"/>
              </w:rPr>
            </w:pPr>
            <w:r>
              <w:tab/>
            </w:r>
            <w:r>
              <w:tab/>
            </w:r>
            <w:r w:rsidRPr="009159F6">
              <w:rPr>
                <w:lang w:val="es-ES_tradnl"/>
              </w:rPr>
              <w:t xml:space="preserve">   </w:t>
            </w:r>
            <w:proofErr w:type="spellStart"/>
            <w:r w:rsidRPr="009159F6">
              <w:rPr>
                <w:lang w:val="es-ES_tradnl"/>
              </w:rPr>
              <w:t>Antigone</w:t>
            </w:r>
            <w:proofErr w:type="spellEnd"/>
          </w:p>
          <w:p w14:paraId="636134B6" w14:textId="26A05C31" w:rsidR="009159F6" w:rsidRPr="009159F6" w:rsidRDefault="009159F6" w:rsidP="009159F6">
            <w:pPr>
              <w:contextualSpacing/>
              <w:rPr>
                <w:lang w:val="es-ES_tradnl"/>
              </w:rPr>
            </w:pPr>
            <w:proofErr w:type="spellStart"/>
            <w:r w:rsidRPr="009159F6">
              <w:rPr>
                <w:lang w:val="es-ES_tradnl"/>
              </w:rPr>
              <w:t>Euripides</w:t>
            </w:r>
            <w:proofErr w:type="spellEnd"/>
            <w:r w:rsidRPr="009159F6">
              <w:rPr>
                <w:lang w:val="es-ES_tradnl"/>
              </w:rPr>
              <w:tab/>
              <w:t xml:space="preserve">   Medea</w:t>
            </w:r>
          </w:p>
          <w:p w14:paraId="23300C80" w14:textId="21A64D0C" w:rsidR="009159F6" w:rsidRPr="009159F6" w:rsidRDefault="009159F6" w:rsidP="009159F6">
            <w:pPr>
              <w:contextualSpacing/>
              <w:rPr>
                <w:lang w:val="es-ES_tradnl"/>
              </w:rPr>
            </w:pPr>
            <w:r w:rsidRPr="009159F6">
              <w:rPr>
                <w:lang w:val="es-ES_tradnl"/>
              </w:rPr>
              <w:tab/>
            </w:r>
            <w:r w:rsidRPr="009159F6">
              <w:rPr>
                <w:lang w:val="es-ES_tradnl"/>
              </w:rPr>
              <w:tab/>
              <w:t xml:space="preserve">   Electra</w:t>
            </w:r>
          </w:p>
          <w:p w14:paraId="055C50F0" w14:textId="489995E4" w:rsidR="009159F6" w:rsidRPr="009159F6" w:rsidRDefault="009159F6" w:rsidP="009159F6">
            <w:pPr>
              <w:contextualSpacing/>
              <w:rPr>
                <w:lang w:val="es-ES_tradnl"/>
              </w:rPr>
            </w:pPr>
            <w:r w:rsidRPr="009159F6">
              <w:rPr>
                <w:lang w:val="es-ES_tradnl"/>
              </w:rPr>
              <w:tab/>
            </w:r>
            <w:r w:rsidRPr="009159F6">
              <w:rPr>
                <w:lang w:val="es-ES_tradnl"/>
              </w:rPr>
              <w:tab/>
              <w:t xml:space="preserve">   </w:t>
            </w:r>
            <w:proofErr w:type="spellStart"/>
            <w:r w:rsidRPr="009159F6">
              <w:rPr>
                <w:lang w:val="es-ES_tradnl"/>
              </w:rPr>
              <w:t>Hippolytus</w:t>
            </w:r>
            <w:proofErr w:type="spellEnd"/>
          </w:p>
          <w:p w14:paraId="4199B0C6" w14:textId="0C958904" w:rsidR="009159F6" w:rsidRPr="009159F6" w:rsidRDefault="009159F6" w:rsidP="009159F6">
            <w:pPr>
              <w:contextualSpacing/>
              <w:rPr>
                <w:lang w:val="es-ES_tradnl"/>
              </w:rPr>
            </w:pPr>
            <w:proofErr w:type="spellStart"/>
            <w:r w:rsidRPr="009159F6">
              <w:rPr>
                <w:lang w:val="es-ES_tradnl"/>
              </w:rPr>
              <w:t>Horace</w:t>
            </w:r>
            <w:proofErr w:type="spellEnd"/>
            <w:r w:rsidRPr="009159F6">
              <w:rPr>
                <w:lang w:val="es-ES_tradnl"/>
              </w:rPr>
              <w:tab/>
            </w:r>
            <w:r w:rsidRPr="009159F6">
              <w:rPr>
                <w:lang w:val="es-ES_tradnl"/>
              </w:rPr>
              <w:tab/>
              <w:t xml:space="preserve">   </w:t>
            </w:r>
            <w:proofErr w:type="spellStart"/>
            <w:r w:rsidRPr="009159F6">
              <w:rPr>
                <w:lang w:val="es-ES_tradnl"/>
              </w:rPr>
              <w:t>Odes</w:t>
            </w:r>
            <w:proofErr w:type="spellEnd"/>
          </w:p>
          <w:p w14:paraId="401F6E80" w14:textId="45F90B13" w:rsidR="009159F6" w:rsidRDefault="009159F6" w:rsidP="009159F6">
            <w:pPr>
              <w:contextualSpacing/>
            </w:pPr>
            <w:r>
              <w:t>Ovid</w:t>
            </w:r>
            <w:r>
              <w:tab/>
            </w:r>
            <w:r>
              <w:tab/>
              <w:t xml:space="preserve">   Metamorphoses</w:t>
            </w:r>
          </w:p>
          <w:p w14:paraId="10DF04C9" w14:textId="25C801A6" w:rsidR="009159F6" w:rsidRDefault="009159F6" w:rsidP="009159F6">
            <w:pPr>
              <w:contextualSpacing/>
            </w:pPr>
            <w:r>
              <w:t>Virgil</w:t>
            </w:r>
            <w:r>
              <w:tab/>
            </w:r>
            <w:r>
              <w:tab/>
              <w:t xml:space="preserve">   Aeneid</w:t>
            </w:r>
          </w:p>
          <w:p w14:paraId="6241163A" w14:textId="31C70FD5" w:rsidR="009159F6" w:rsidRDefault="009159F6" w:rsidP="009159F6">
            <w:pPr>
              <w:contextualSpacing/>
            </w:pPr>
            <w:r>
              <w:t>Cicero</w:t>
            </w:r>
            <w:r>
              <w:tab/>
            </w:r>
            <w:r>
              <w:tab/>
              <w:t xml:space="preserve">   De </w:t>
            </w:r>
            <w:proofErr w:type="spellStart"/>
            <w:r>
              <w:t>Officiis</w:t>
            </w:r>
            <w:proofErr w:type="spellEnd"/>
            <w:r>
              <w:t xml:space="preserve"> (in Penguin, On the Good Life)</w:t>
            </w:r>
          </w:p>
          <w:p w14:paraId="783899D8" w14:textId="1AAD2969" w:rsidR="009159F6" w:rsidRPr="009159F6" w:rsidRDefault="009159F6" w:rsidP="009159F6">
            <w:pPr>
              <w:contextualSpacing/>
            </w:pPr>
            <w:r>
              <w:tab/>
            </w:r>
            <w:r>
              <w:tab/>
              <w:t xml:space="preserve">   On Friendship</w:t>
            </w:r>
          </w:p>
          <w:p w14:paraId="0A2BE88C" w14:textId="497DE67D" w:rsidR="009159F6" w:rsidRPr="009159F6" w:rsidRDefault="009159F6" w:rsidP="009159F6">
            <w:pPr>
              <w:contextualSpacing/>
            </w:pPr>
            <w:r>
              <w:t>Aristotle</w:t>
            </w:r>
            <w:r>
              <w:tab/>
              <w:t xml:space="preserve">   </w:t>
            </w:r>
            <w:r w:rsidRPr="009159F6">
              <w:t>Nicomachean Ethics</w:t>
            </w:r>
          </w:p>
          <w:p w14:paraId="5184F2AA" w14:textId="1A17F27A" w:rsidR="009159F6" w:rsidRDefault="009159F6" w:rsidP="009159F6">
            <w:pPr>
              <w:contextualSpacing/>
            </w:pPr>
            <w:r>
              <w:tab/>
            </w:r>
            <w:r>
              <w:tab/>
              <w:t xml:space="preserve">   Rhetoric</w:t>
            </w:r>
          </w:p>
          <w:p w14:paraId="745E3940" w14:textId="3CF65860" w:rsidR="009159F6" w:rsidRDefault="009159F6" w:rsidP="009159F6">
            <w:pPr>
              <w:contextualSpacing/>
            </w:pPr>
            <w:r>
              <w:tab/>
            </w:r>
            <w:r>
              <w:tab/>
              <w:t xml:space="preserve">   Poetics</w:t>
            </w:r>
          </w:p>
          <w:p w14:paraId="5DC72FC1" w14:textId="0C60BA26" w:rsidR="009159F6" w:rsidRDefault="009159F6" w:rsidP="009159F6">
            <w:pPr>
              <w:contextualSpacing/>
            </w:pPr>
            <w:r>
              <w:tab/>
            </w:r>
            <w:r>
              <w:tab/>
              <w:t xml:space="preserve">   Politics</w:t>
            </w:r>
          </w:p>
          <w:p w14:paraId="3D7FE158" w14:textId="7131B866" w:rsidR="009159F6" w:rsidRDefault="009159F6" w:rsidP="009159F6">
            <w:pPr>
              <w:contextualSpacing/>
            </w:pPr>
            <w:r>
              <w:t>Plato</w:t>
            </w:r>
            <w:r>
              <w:tab/>
            </w:r>
            <w:r>
              <w:tab/>
              <w:t xml:space="preserve">   Apology</w:t>
            </w:r>
          </w:p>
          <w:p w14:paraId="633C5C34" w14:textId="602A0A16" w:rsidR="009159F6" w:rsidRDefault="009159F6" w:rsidP="009159F6">
            <w:pPr>
              <w:contextualSpacing/>
            </w:pPr>
            <w:r>
              <w:tab/>
            </w:r>
            <w:r>
              <w:tab/>
              <w:t xml:space="preserve">   Republic</w:t>
            </w:r>
          </w:p>
          <w:p w14:paraId="1DAA2F27" w14:textId="29BDD705" w:rsidR="009159F6" w:rsidRDefault="009159F6" w:rsidP="009159F6">
            <w:pPr>
              <w:contextualSpacing/>
            </w:pPr>
            <w:r>
              <w:tab/>
            </w:r>
            <w:r>
              <w:tab/>
              <w:t xml:space="preserve">   Symposium</w:t>
            </w:r>
          </w:p>
          <w:p w14:paraId="24DFB31A" w14:textId="2516FE56" w:rsidR="009159F6" w:rsidRPr="00456804" w:rsidRDefault="009159F6" w:rsidP="009159F6">
            <w:pPr>
              <w:contextualSpacing/>
            </w:pPr>
            <w:r>
              <w:t>Seneca</w:t>
            </w:r>
            <w:r>
              <w:tab/>
            </w:r>
            <w:r>
              <w:tab/>
              <w:t xml:space="preserve">   </w:t>
            </w:r>
            <w:proofErr w:type="spellStart"/>
            <w:r w:rsidRPr="00456804">
              <w:t>Epistulae</w:t>
            </w:r>
            <w:proofErr w:type="spellEnd"/>
            <w:r w:rsidRPr="00456804">
              <w:t xml:space="preserve"> Morales</w:t>
            </w:r>
          </w:p>
          <w:p w14:paraId="34E6AE4F" w14:textId="74913BBF" w:rsidR="009159F6" w:rsidRDefault="009159F6" w:rsidP="009159F6">
            <w:pPr>
              <w:contextualSpacing/>
            </w:pPr>
            <w:r>
              <w:t xml:space="preserve">Marcus Aurelius   </w:t>
            </w:r>
            <w:r w:rsidRPr="00456804">
              <w:t>Meditations</w:t>
            </w:r>
          </w:p>
          <w:p w14:paraId="02ADF917" w14:textId="76F47CF5" w:rsidR="00BF47CF" w:rsidRDefault="00BF47CF" w:rsidP="009159F6">
            <w:pPr>
              <w:contextualSpacing/>
            </w:pPr>
            <w:r>
              <w:t>Boethius</w:t>
            </w:r>
            <w:r>
              <w:tab/>
              <w:t xml:space="preserve">   Consolation of Philosophy</w:t>
            </w:r>
          </w:p>
          <w:p w14:paraId="1C6AAE31" w14:textId="5D77E59A" w:rsidR="00BF47CF" w:rsidRDefault="00BF47CF" w:rsidP="009159F6">
            <w:pPr>
              <w:contextualSpacing/>
            </w:pPr>
            <w:r>
              <w:t>St Augustine         Confessions</w:t>
            </w:r>
          </w:p>
          <w:p w14:paraId="71CE1332" w14:textId="07430778" w:rsidR="009159F6" w:rsidRDefault="009159F6" w:rsidP="009159F6">
            <w:pPr>
              <w:contextualSpacing/>
            </w:pPr>
            <w:r>
              <w:t>C.S. Lewis              The Four Loves</w:t>
            </w:r>
          </w:p>
          <w:p w14:paraId="31823307" w14:textId="4DC953FD" w:rsidR="00BF47CF" w:rsidRDefault="00BF47CF" w:rsidP="009159F6">
            <w:pPr>
              <w:contextualSpacing/>
            </w:pPr>
            <w:r>
              <w:t xml:space="preserve">A. </w:t>
            </w:r>
            <w:proofErr w:type="spellStart"/>
            <w:r>
              <w:t>Sertillanges</w:t>
            </w:r>
            <w:proofErr w:type="spellEnd"/>
            <w:r>
              <w:t xml:space="preserve">      The Intellectual Life</w:t>
            </w:r>
          </w:p>
          <w:p w14:paraId="3FA7E907" w14:textId="5BB01A4A" w:rsidR="00BF47CF" w:rsidRDefault="00BF47CF" w:rsidP="009159F6">
            <w:pPr>
              <w:contextualSpacing/>
            </w:pPr>
            <w:r>
              <w:t>Evelyn Waugh      Helena</w:t>
            </w:r>
          </w:p>
          <w:p w14:paraId="36B63382" w14:textId="1EACDBCD" w:rsidR="00BF47CF" w:rsidRDefault="00BF47CF" w:rsidP="00BF47CF">
            <w:pPr>
              <w:contextualSpacing/>
            </w:pPr>
            <w:r>
              <w:t>M. Goodman</w:t>
            </w:r>
            <w:r>
              <w:tab/>
              <w:t xml:space="preserve">  The Roman World 44BC - AD180</w:t>
            </w:r>
          </w:p>
          <w:p w14:paraId="68791A31" w14:textId="33500DBE" w:rsidR="00BF47CF" w:rsidRDefault="00BF47CF" w:rsidP="00BF47CF">
            <w:pPr>
              <w:contextualSpacing/>
            </w:pPr>
            <w:r>
              <w:t xml:space="preserve">S. </w:t>
            </w:r>
            <w:proofErr w:type="spellStart"/>
            <w:r>
              <w:t>Hornblower</w:t>
            </w:r>
            <w:proofErr w:type="spellEnd"/>
            <w:r>
              <w:t xml:space="preserve">      </w:t>
            </w:r>
            <w:r w:rsidRPr="00BF47CF">
              <w:t>The Greek World 479-323 BC</w:t>
            </w:r>
          </w:p>
          <w:p w14:paraId="06E2DCF8" w14:textId="01546B81" w:rsidR="00BF47CF" w:rsidRDefault="00BF47CF" w:rsidP="00BF47CF">
            <w:pPr>
              <w:contextualSpacing/>
            </w:pPr>
            <w:r>
              <w:t>G. Orwell</w:t>
            </w:r>
            <w:r>
              <w:tab/>
              <w:t xml:space="preserve">   Politics and the English Language</w:t>
            </w:r>
          </w:p>
          <w:p w14:paraId="5B7B0332" w14:textId="6EF8F1C5" w:rsidR="00BF47CF" w:rsidRPr="00BF47CF" w:rsidRDefault="00BF47CF" w:rsidP="00BF47CF">
            <w:pPr>
              <w:contextualSpacing/>
            </w:pPr>
            <w:r>
              <w:lastRenderedPageBreak/>
              <w:t>J. Pieper</w:t>
            </w:r>
            <w:r>
              <w:tab/>
              <w:t xml:space="preserve">   </w:t>
            </w:r>
            <w:r w:rsidRPr="00BF47CF">
              <w:t>The Four Virtues</w:t>
            </w:r>
          </w:p>
          <w:p w14:paraId="19368449" w14:textId="304BE06B" w:rsidR="00BF47CF" w:rsidRDefault="00BF47CF" w:rsidP="00BF47CF">
            <w:pPr>
              <w:contextualSpacing/>
            </w:pPr>
            <w:r>
              <w:tab/>
            </w:r>
            <w:r>
              <w:tab/>
              <w:t xml:space="preserve">   Leisure: the Basis of Culture</w:t>
            </w:r>
          </w:p>
          <w:p w14:paraId="6B21F43B" w14:textId="32FE4CF1" w:rsidR="00BF47CF" w:rsidRDefault="00BF47CF" w:rsidP="00BF47CF">
            <w:pPr>
              <w:contextualSpacing/>
            </w:pPr>
            <w:r>
              <w:t xml:space="preserve">D. Q. </w:t>
            </w:r>
            <w:proofErr w:type="spellStart"/>
            <w:r>
              <w:t>McInerny</w:t>
            </w:r>
            <w:proofErr w:type="spellEnd"/>
            <w:r>
              <w:tab/>
              <w:t xml:space="preserve">   Being Logical: a Guide to Good Thinking</w:t>
            </w:r>
          </w:p>
          <w:p w14:paraId="60DA8ED1" w14:textId="70698DEC" w:rsidR="00BF47CF" w:rsidRDefault="00BF47CF" w:rsidP="00BF47CF">
            <w:pPr>
              <w:contextualSpacing/>
            </w:pPr>
            <w:r w:rsidRPr="00BF47CF">
              <w:t xml:space="preserve">E. H. </w:t>
            </w:r>
            <w:proofErr w:type="spellStart"/>
            <w:r w:rsidRPr="00BF47CF">
              <w:t>Gombrich</w:t>
            </w:r>
            <w:proofErr w:type="spellEnd"/>
            <w:r>
              <w:tab/>
              <w:t xml:space="preserve">   The Story of Art</w:t>
            </w:r>
          </w:p>
          <w:p w14:paraId="69ED2F27" w14:textId="1EE7E203" w:rsidR="00BF47CF" w:rsidRDefault="00BF47CF" w:rsidP="00BF47CF">
            <w:pPr>
              <w:contextualSpacing/>
            </w:pPr>
            <w:r>
              <w:t>D. J. Sullivan</w:t>
            </w:r>
            <w:r>
              <w:tab/>
              <w:t xml:space="preserve">   </w:t>
            </w:r>
            <w:r w:rsidRPr="00BF47CF">
              <w:t>Introduction to Philosophy</w:t>
            </w:r>
          </w:p>
          <w:p w14:paraId="3182C2D9" w14:textId="61629749" w:rsidR="00BF47CF" w:rsidRDefault="00BF47CF" w:rsidP="00BF47CF">
            <w:pPr>
              <w:contextualSpacing/>
            </w:pPr>
            <w:r>
              <w:t>M. Adler</w:t>
            </w:r>
            <w:r>
              <w:tab/>
              <w:t xml:space="preserve">   </w:t>
            </w:r>
            <w:r w:rsidRPr="00BF47CF">
              <w:t>Ten Philosophical Mistakes</w:t>
            </w:r>
          </w:p>
          <w:p w14:paraId="0079BC6D" w14:textId="794F11D0" w:rsidR="00BF47CF" w:rsidRDefault="00BF47CF" w:rsidP="00BF47CF">
            <w:pPr>
              <w:contextualSpacing/>
            </w:pPr>
            <w:r>
              <w:tab/>
            </w:r>
            <w:r>
              <w:tab/>
              <w:t xml:space="preserve">   Aristotle for Everyone</w:t>
            </w:r>
          </w:p>
          <w:p w14:paraId="593E60E9" w14:textId="2E2F787A" w:rsidR="00BF47CF" w:rsidRDefault="00BF47CF" w:rsidP="00BF47CF">
            <w:pPr>
              <w:contextualSpacing/>
            </w:pPr>
            <w:r>
              <w:tab/>
            </w:r>
            <w:r>
              <w:tab/>
              <w:t xml:space="preserve">   How to Read a Book</w:t>
            </w:r>
          </w:p>
          <w:p w14:paraId="4918B724" w14:textId="1CB3B117" w:rsidR="00BF47CF" w:rsidRDefault="00BF47CF" w:rsidP="00BF47CF">
            <w:pPr>
              <w:contextualSpacing/>
            </w:pPr>
            <w:r>
              <w:tab/>
            </w:r>
            <w:r>
              <w:tab/>
              <w:t xml:space="preserve">   Six Great Ideas</w:t>
            </w:r>
          </w:p>
          <w:p w14:paraId="4460B0C0" w14:textId="274D43E6" w:rsidR="009159F6" w:rsidRPr="001C46A2" w:rsidRDefault="009159F6" w:rsidP="009159F6">
            <w:pPr>
              <w:rPr>
                <w:rFonts w:ascii="Garamond" w:hAnsi="Garamond"/>
                <w:bCs/>
              </w:rPr>
            </w:pPr>
          </w:p>
        </w:tc>
      </w:tr>
    </w:tbl>
    <w:p w14:paraId="25DE881C" w14:textId="26B60778" w:rsidR="00284F93" w:rsidRDefault="00284F93"/>
    <w:p w14:paraId="7AF5415A" w14:textId="525A8031" w:rsidR="00507FFC" w:rsidRDefault="00507FFC"/>
    <w:sectPr w:rsidR="00507FFC" w:rsidSect="005A584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58286" w14:textId="77777777" w:rsidR="00955C82" w:rsidRDefault="00955C82" w:rsidP="00955C82">
      <w:pPr>
        <w:spacing w:after="0" w:line="240" w:lineRule="auto"/>
      </w:pPr>
      <w:r>
        <w:separator/>
      </w:r>
    </w:p>
  </w:endnote>
  <w:endnote w:type="continuationSeparator" w:id="0">
    <w:p w14:paraId="2F4984CC" w14:textId="77777777" w:rsidR="00955C82" w:rsidRDefault="00955C82" w:rsidP="0095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7CCC7" w14:textId="77777777" w:rsidR="00955C82" w:rsidRDefault="00955C82" w:rsidP="00955C82">
      <w:pPr>
        <w:spacing w:after="0" w:line="240" w:lineRule="auto"/>
      </w:pPr>
      <w:r>
        <w:separator/>
      </w:r>
    </w:p>
  </w:footnote>
  <w:footnote w:type="continuationSeparator" w:id="0">
    <w:p w14:paraId="3F1FFCB5" w14:textId="77777777" w:rsidR="00955C82" w:rsidRDefault="00955C82" w:rsidP="0095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268D2" w14:textId="10E86B4E" w:rsidR="00955C82" w:rsidRDefault="00955C82" w:rsidP="00F523B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E65B2"/>
    <w:multiLevelType w:val="hybridMultilevel"/>
    <w:tmpl w:val="4AB21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73E7B"/>
    <w:multiLevelType w:val="hybridMultilevel"/>
    <w:tmpl w:val="A0C2C1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F1"/>
    <w:rsid w:val="0000044D"/>
    <w:rsid w:val="000368FB"/>
    <w:rsid w:val="00045785"/>
    <w:rsid w:val="00071C8D"/>
    <w:rsid w:val="00085A6F"/>
    <w:rsid w:val="000B101A"/>
    <w:rsid w:val="000B4D59"/>
    <w:rsid w:val="000C2AC5"/>
    <w:rsid w:val="000C6B9E"/>
    <w:rsid w:val="000C79CA"/>
    <w:rsid w:val="000E54DE"/>
    <w:rsid w:val="000F61D8"/>
    <w:rsid w:val="000F77DC"/>
    <w:rsid w:val="00111945"/>
    <w:rsid w:val="00135130"/>
    <w:rsid w:val="00141162"/>
    <w:rsid w:val="0016209D"/>
    <w:rsid w:val="00173193"/>
    <w:rsid w:val="00181EDC"/>
    <w:rsid w:val="001A02AA"/>
    <w:rsid w:val="001B03EE"/>
    <w:rsid w:val="001C46A2"/>
    <w:rsid w:val="001D46FF"/>
    <w:rsid w:val="00224536"/>
    <w:rsid w:val="00236548"/>
    <w:rsid w:val="00284F93"/>
    <w:rsid w:val="0029471E"/>
    <w:rsid w:val="002A6088"/>
    <w:rsid w:val="002A7273"/>
    <w:rsid w:val="002B0E92"/>
    <w:rsid w:val="002C0B1A"/>
    <w:rsid w:val="002C0E11"/>
    <w:rsid w:val="00302525"/>
    <w:rsid w:val="00331DD2"/>
    <w:rsid w:val="003874F2"/>
    <w:rsid w:val="00397E65"/>
    <w:rsid w:val="003B6C9A"/>
    <w:rsid w:val="003C6CEC"/>
    <w:rsid w:val="003D7886"/>
    <w:rsid w:val="004301F1"/>
    <w:rsid w:val="004405E8"/>
    <w:rsid w:val="004933D9"/>
    <w:rsid w:val="004A21F1"/>
    <w:rsid w:val="004B2FE2"/>
    <w:rsid w:val="004C4160"/>
    <w:rsid w:val="004D52D6"/>
    <w:rsid w:val="004D7B1D"/>
    <w:rsid w:val="004E342B"/>
    <w:rsid w:val="00507FFC"/>
    <w:rsid w:val="00524BF9"/>
    <w:rsid w:val="005313D5"/>
    <w:rsid w:val="0054242B"/>
    <w:rsid w:val="005678DC"/>
    <w:rsid w:val="00594857"/>
    <w:rsid w:val="005A06FA"/>
    <w:rsid w:val="005A5846"/>
    <w:rsid w:val="005A6E5A"/>
    <w:rsid w:val="005B4123"/>
    <w:rsid w:val="005B5EDC"/>
    <w:rsid w:val="005C01CF"/>
    <w:rsid w:val="005C0998"/>
    <w:rsid w:val="005D25AD"/>
    <w:rsid w:val="005E0B38"/>
    <w:rsid w:val="005E4120"/>
    <w:rsid w:val="005E5C3C"/>
    <w:rsid w:val="005F73DC"/>
    <w:rsid w:val="005F7677"/>
    <w:rsid w:val="00605EB7"/>
    <w:rsid w:val="006407DE"/>
    <w:rsid w:val="00651BF1"/>
    <w:rsid w:val="0066385A"/>
    <w:rsid w:val="00665832"/>
    <w:rsid w:val="00680032"/>
    <w:rsid w:val="006853D7"/>
    <w:rsid w:val="006A2E3F"/>
    <w:rsid w:val="00752CEE"/>
    <w:rsid w:val="00752DAF"/>
    <w:rsid w:val="007665FD"/>
    <w:rsid w:val="007945AC"/>
    <w:rsid w:val="007B40A9"/>
    <w:rsid w:val="007B5134"/>
    <w:rsid w:val="007C0EFE"/>
    <w:rsid w:val="007C5D07"/>
    <w:rsid w:val="007C7701"/>
    <w:rsid w:val="007D3F88"/>
    <w:rsid w:val="007D64BD"/>
    <w:rsid w:val="007D7E4E"/>
    <w:rsid w:val="008231E1"/>
    <w:rsid w:val="00834F7E"/>
    <w:rsid w:val="00881110"/>
    <w:rsid w:val="008B1CD9"/>
    <w:rsid w:val="008B76B8"/>
    <w:rsid w:val="008C76DB"/>
    <w:rsid w:val="008E5896"/>
    <w:rsid w:val="0091310E"/>
    <w:rsid w:val="009159F6"/>
    <w:rsid w:val="00932971"/>
    <w:rsid w:val="00941485"/>
    <w:rsid w:val="00955C82"/>
    <w:rsid w:val="0096380B"/>
    <w:rsid w:val="00970611"/>
    <w:rsid w:val="0097256D"/>
    <w:rsid w:val="009819C3"/>
    <w:rsid w:val="009B34D5"/>
    <w:rsid w:val="009D088A"/>
    <w:rsid w:val="009D75C2"/>
    <w:rsid w:val="00A02C02"/>
    <w:rsid w:val="00A05785"/>
    <w:rsid w:val="00A16B30"/>
    <w:rsid w:val="00A17D0C"/>
    <w:rsid w:val="00A31277"/>
    <w:rsid w:val="00A462A9"/>
    <w:rsid w:val="00A514FD"/>
    <w:rsid w:val="00A532D4"/>
    <w:rsid w:val="00AA0AF0"/>
    <w:rsid w:val="00B01556"/>
    <w:rsid w:val="00B07044"/>
    <w:rsid w:val="00B07EB0"/>
    <w:rsid w:val="00B2072B"/>
    <w:rsid w:val="00B60A63"/>
    <w:rsid w:val="00B673EC"/>
    <w:rsid w:val="00BB07CC"/>
    <w:rsid w:val="00BB0932"/>
    <w:rsid w:val="00BB73E4"/>
    <w:rsid w:val="00BC2D32"/>
    <w:rsid w:val="00BF47CF"/>
    <w:rsid w:val="00C04FFA"/>
    <w:rsid w:val="00C23767"/>
    <w:rsid w:val="00C32E31"/>
    <w:rsid w:val="00C330F4"/>
    <w:rsid w:val="00C4030D"/>
    <w:rsid w:val="00C4663A"/>
    <w:rsid w:val="00C474BC"/>
    <w:rsid w:val="00C53F02"/>
    <w:rsid w:val="00C91B0F"/>
    <w:rsid w:val="00C96DFC"/>
    <w:rsid w:val="00CC467C"/>
    <w:rsid w:val="00CC61CA"/>
    <w:rsid w:val="00CC7183"/>
    <w:rsid w:val="00D53E12"/>
    <w:rsid w:val="00D63836"/>
    <w:rsid w:val="00D94BC1"/>
    <w:rsid w:val="00D95ECC"/>
    <w:rsid w:val="00DB4942"/>
    <w:rsid w:val="00DC7F27"/>
    <w:rsid w:val="00DD1C96"/>
    <w:rsid w:val="00DF4C12"/>
    <w:rsid w:val="00E33729"/>
    <w:rsid w:val="00E40875"/>
    <w:rsid w:val="00E64B49"/>
    <w:rsid w:val="00E7013C"/>
    <w:rsid w:val="00E80157"/>
    <w:rsid w:val="00E874DA"/>
    <w:rsid w:val="00E8757C"/>
    <w:rsid w:val="00EA519F"/>
    <w:rsid w:val="00EC0401"/>
    <w:rsid w:val="00EE46B5"/>
    <w:rsid w:val="00EE5163"/>
    <w:rsid w:val="00F07B4F"/>
    <w:rsid w:val="00F46A48"/>
    <w:rsid w:val="00F50148"/>
    <w:rsid w:val="00F5030B"/>
    <w:rsid w:val="00F523B3"/>
    <w:rsid w:val="00F602ED"/>
    <w:rsid w:val="00F727E8"/>
    <w:rsid w:val="00F767AE"/>
    <w:rsid w:val="00F93CE2"/>
    <w:rsid w:val="00F973ED"/>
    <w:rsid w:val="00FE31B1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BBEDD0"/>
  <w15:chartTrackingRefBased/>
  <w15:docId w15:val="{C0A8C8B4-34BA-44E4-99D8-CA656110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01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79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9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494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F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5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C82"/>
  </w:style>
  <w:style w:type="paragraph" w:styleId="Footer">
    <w:name w:val="footer"/>
    <w:basedOn w:val="Normal"/>
    <w:link w:val="FooterChar"/>
    <w:uiPriority w:val="99"/>
    <w:unhideWhenUsed/>
    <w:rsid w:val="00955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E9F5-0DBE-4062-BA22-C6780076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Devaney</dc:creator>
  <cp:keywords/>
  <dc:description/>
  <cp:lastModifiedBy>E Devaney</cp:lastModifiedBy>
  <cp:revision>2</cp:revision>
  <cp:lastPrinted>2025-09-01T10:28:00Z</cp:lastPrinted>
  <dcterms:created xsi:type="dcterms:W3CDTF">2025-09-04T15:50:00Z</dcterms:created>
  <dcterms:modified xsi:type="dcterms:W3CDTF">2025-09-04T15:50:00Z</dcterms:modified>
</cp:coreProperties>
</file>