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4089F" w14:textId="2CB49E89" w:rsidR="504E371B" w:rsidRDefault="504E371B" w:rsidP="504E371B">
      <w:pPr>
        <w:pStyle w:val="Heading1"/>
        <w:rPr>
          <w:rFonts w:ascii="Book Antiqua" w:hAnsi="Book Antiqua"/>
          <w:sz w:val="40"/>
          <w:szCs w:val="40"/>
        </w:rPr>
      </w:pPr>
      <w:bookmarkStart w:id="0" w:name="_GoBack"/>
      <w:bookmarkEnd w:id="0"/>
    </w:p>
    <w:p w14:paraId="73EC7826" w14:textId="77777777" w:rsidR="00BB3445" w:rsidRPr="00114444" w:rsidRDefault="0003026D">
      <w:pPr>
        <w:pStyle w:val="Heading1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Music</w:t>
      </w:r>
      <w:r w:rsidR="00114444" w:rsidRPr="00114444">
        <w:rPr>
          <w:rFonts w:ascii="Book Antiqua" w:hAnsi="Book Antiqua"/>
          <w:sz w:val="40"/>
        </w:rPr>
        <w:t xml:space="preserve"> Reading List</w:t>
      </w:r>
    </w:p>
    <w:p w14:paraId="672A6659" w14:textId="77777777" w:rsidR="00BB3445" w:rsidRPr="00114444" w:rsidRDefault="00BB3445">
      <w:pPr>
        <w:rPr>
          <w:rFonts w:ascii="Book Antiqua" w:hAnsi="Book Antiqua"/>
          <w:sz w:val="24"/>
        </w:rPr>
      </w:pPr>
    </w:p>
    <w:p w14:paraId="6DB42165" w14:textId="77777777"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 xml:space="preserve">First Form </w:t>
      </w:r>
    </w:p>
    <w:p w14:paraId="0A37501D" w14:textId="77777777"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5"/>
        <w:gridCol w:w="2999"/>
        <w:gridCol w:w="2805"/>
        <w:gridCol w:w="2325"/>
        <w:gridCol w:w="1800"/>
        <w:gridCol w:w="1718"/>
        <w:gridCol w:w="2214"/>
      </w:tblGrid>
      <w:tr w:rsidR="0003026D" w:rsidRPr="00114444" w14:paraId="3F9DB868" w14:textId="77777777" w:rsidTr="504E371B">
        <w:tc>
          <w:tcPr>
            <w:tcW w:w="15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DAB6C7B" w14:textId="77777777" w:rsidR="0003026D" w:rsidRPr="00114444" w:rsidRDefault="0003026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19707E8" w14:textId="77777777" w:rsidR="0003026D" w:rsidRPr="00114444" w:rsidRDefault="0003026D" w:rsidP="00872C70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28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EC9873D" w14:textId="77777777" w:rsidR="0003026D" w:rsidRPr="00114444" w:rsidRDefault="0003026D" w:rsidP="00872C70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2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B8F9420" w14:textId="77777777" w:rsidR="0003026D" w:rsidRPr="00114444" w:rsidRDefault="0003026D" w:rsidP="00872C70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18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4B0488B" w14:textId="77777777" w:rsidR="0003026D" w:rsidRPr="00114444" w:rsidRDefault="0003026D" w:rsidP="00872C70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1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41B499A" w14:textId="77777777" w:rsidR="0003026D" w:rsidRPr="00114444" w:rsidRDefault="0003026D" w:rsidP="00872C70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22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56A6C3F" w14:textId="77777777" w:rsidR="0003026D" w:rsidRPr="00114444" w:rsidRDefault="0003026D" w:rsidP="00872C70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03026D" w:rsidRPr="00114444" w14:paraId="63782C29" w14:textId="77777777" w:rsidTr="504E371B">
        <w:tc>
          <w:tcPr>
            <w:tcW w:w="15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FB81A80" w14:textId="77777777" w:rsidR="0003026D" w:rsidRPr="00114444" w:rsidRDefault="0003026D" w:rsidP="00872C70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29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2EB378F" w14:textId="77777777" w:rsidR="0003026D" w:rsidRPr="00114444" w:rsidRDefault="0003026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A05A809" w14:textId="77777777" w:rsidR="0003026D" w:rsidRPr="00114444" w:rsidRDefault="0003026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A39BBE3" w14:textId="77777777" w:rsidR="0003026D" w:rsidRPr="00114444" w:rsidRDefault="0003026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1C8F396" w14:textId="77777777" w:rsidR="0003026D" w:rsidRPr="00114444" w:rsidRDefault="0003026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2A3D3EC" w14:textId="77777777" w:rsidR="0003026D" w:rsidRPr="00114444" w:rsidRDefault="0003026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D0B940D" w14:textId="77777777" w:rsidR="0003026D" w:rsidRPr="00114444" w:rsidRDefault="0003026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3026D" w:rsidRPr="00114444" w14:paraId="1823BACA" w14:textId="77777777" w:rsidTr="504E371B">
        <w:tc>
          <w:tcPr>
            <w:tcW w:w="15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F325E39" w14:textId="77777777" w:rsidR="0003026D" w:rsidRPr="00114444" w:rsidRDefault="0003026D" w:rsidP="00872C70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29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4C93923" w14:textId="17A2D03B" w:rsidR="0003026D" w:rsidRPr="0003026D" w:rsidRDefault="0003026D" w:rsidP="504E371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</w:rPr>
            </w:pPr>
            <w:r w:rsidRPr="504E371B">
              <w:rPr>
                <w:rStyle w:val="normaltextrun"/>
                <w:rFonts w:ascii="Book Antiqua" w:hAnsi="Book Antiqua" w:cs="Segoe UI"/>
                <w:i/>
                <w:iCs/>
                <w:color w:val="0F1111"/>
              </w:rPr>
              <w:t>Beethoven An Extraordinary Composer (Motivational Reading Series for Children)</w:t>
            </w:r>
            <w:r w:rsidR="025C0989" w:rsidRPr="504E371B">
              <w:rPr>
                <w:rStyle w:val="normaltextrun"/>
                <w:rFonts w:ascii="Book Antiqua" w:hAnsi="Book Antiqua" w:cs="Segoe UI"/>
                <w:i/>
                <w:iCs/>
                <w:color w:val="0F1111"/>
              </w:rPr>
              <w:t xml:space="preserve">, </w:t>
            </w:r>
            <w:r w:rsidR="025C0989" w:rsidRPr="504E371B">
              <w:rPr>
                <w:rStyle w:val="normaltextrun"/>
                <w:rFonts w:ascii="Book Antiqua" w:hAnsi="Book Antiqua" w:cs="Segoe UI"/>
                <w:color w:val="0F1111"/>
              </w:rPr>
              <w:t>Axel Pedersen</w:t>
            </w:r>
            <w:r w:rsidRPr="504E371B">
              <w:rPr>
                <w:rStyle w:val="eop"/>
                <w:rFonts w:ascii="Book Antiqua" w:hAnsi="Book Antiqua" w:cs="Segoe UI"/>
                <w:b/>
                <w:bCs/>
                <w:color w:val="0F1111"/>
              </w:rPr>
              <w:t> </w:t>
            </w:r>
          </w:p>
          <w:p w14:paraId="0E27B00A" w14:textId="77777777" w:rsidR="0003026D" w:rsidRDefault="0003026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  <w:p w14:paraId="60061E4C" w14:textId="77777777" w:rsidR="0003026D" w:rsidRDefault="0003026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  <w:p w14:paraId="44EAFD9C" w14:textId="77777777" w:rsidR="0003026D" w:rsidRPr="00114444" w:rsidRDefault="0003026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0CCE0CE" w14:textId="77777777" w:rsidR="0003026D" w:rsidRPr="00112487" w:rsidRDefault="0003026D" w:rsidP="63A72B27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Style w:val="normaltextrun"/>
                <w:rFonts w:ascii="Book Antiqua" w:hAnsi="Book Antiqua"/>
                <w:i/>
                <w:iCs/>
                <w:color w:val="0F1111"/>
                <w:sz w:val="24"/>
                <w:szCs w:val="24"/>
              </w:rPr>
              <w:t>Before Music: where instruments come from</w:t>
            </w:r>
            <w:r w:rsidRPr="504E371B">
              <w:rPr>
                <w:rStyle w:val="normaltextrun"/>
                <w:rFonts w:ascii="Book Antiqua" w:hAnsi="Book Antiqua"/>
                <w:color w:val="0F1111"/>
                <w:sz w:val="24"/>
                <w:szCs w:val="24"/>
              </w:rPr>
              <w:t xml:space="preserve"> - </w:t>
            </w:r>
            <w:r w:rsidRPr="504E371B">
              <w:rPr>
                <w:rStyle w:val="normaltextrun"/>
                <w:rFonts w:ascii="Book Antiqua" w:hAnsi="Book Antiqua"/>
                <w:color w:val="000000" w:themeColor="text1"/>
                <w:sz w:val="24"/>
                <w:szCs w:val="24"/>
              </w:rPr>
              <w:t xml:space="preserve">Annette Bay </w:t>
            </w:r>
            <w:proofErr w:type="spellStart"/>
            <w:r w:rsidRPr="504E371B">
              <w:rPr>
                <w:rStyle w:val="normaltextrun"/>
                <w:rFonts w:ascii="Book Antiqua" w:hAnsi="Book Antiqua"/>
                <w:color w:val="000000" w:themeColor="text1"/>
                <w:sz w:val="24"/>
                <w:szCs w:val="24"/>
              </w:rPr>
              <w:t>Pimmintel</w:t>
            </w:r>
            <w:proofErr w:type="spellEnd"/>
            <w:r w:rsidRPr="504E371B">
              <w:rPr>
                <w:rStyle w:val="eop"/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6DB9999" w14:textId="77777777" w:rsidR="0003026D" w:rsidRPr="00C6141D" w:rsidRDefault="0003026D" w:rsidP="504E371B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Style w:val="normaltextrun"/>
                <w:rFonts w:ascii="Book Antiqua" w:hAnsi="Book Antiqua"/>
                <w:i/>
                <w:iCs/>
                <w:color w:val="000000"/>
                <w:sz w:val="24"/>
                <w:szCs w:val="24"/>
                <w:shd w:val="clear" w:color="auto" w:fill="FFFFFF"/>
              </w:rPr>
              <w:t>Adventures in Musi</w:t>
            </w:r>
            <w:r w:rsidRPr="504E371B">
              <w:rPr>
                <w:rStyle w:val="normaltextrun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c - book 1, Bennett</w:t>
            </w:r>
            <w:r w:rsidRPr="504E371B">
              <w:rPr>
                <w:rStyle w:val="eop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DFFD218" w14:textId="77777777" w:rsidR="0003026D" w:rsidRPr="00C6141D" w:rsidRDefault="0003026D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504E371B">
              <w:rPr>
                <w:rStyle w:val="normaltextrun"/>
                <w:rFonts w:ascii="Book Antiqua" w:hAnsi="Book Antiqua"/>
                <w:i/>
                <w:iCs/>
                <w:color w:val="000000"/>
                <w:sz w:val="24"/>
                <w:szCs w:val="24"/>
                <w:shd w:val="clear" w:color="auto" w:fill="FFFFFF"/>
              </w:rPr>
              <w:t>Song of the Far Isles</w:t>
            </w:r>
            <w:r w:rsidRPr="504E371B">
              <w:rPr>
                <w:rStyle w:val="normaltextrun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, Bowling</w:t>
            </w:r>
            <w:r w:rsidRPr="504E371B">
              <w:rPr>
                <w:rStyle w:val="eop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93E0F70" w14:textId="77777777" w:rsidR="0003026D" w:rsidRPr="00C6141D" w:rsidRDefault="11AFFB6D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504E371B">
              <w:rPr>
                <w:rStyle w:val="normaltextrun"/>
                <w:rFonts w:ascii="Book Antiqua" w:hAnsi="Book Antiqua"/>
                <w:i/>
                <w:iCs/>
                <w:color w:val="000000" w:themeColor="text1"/>
                <w:sz w:val="24"/>
                <w:szCs w:val="24"/>
              </w:rPr>
              <w:t>A History of Music for children</w:t>
            </w:r>
            <w:r w:rsidRPr="504E371B">
              <w:rPr>
                <w:rStyle w:val="normaltextrun"/>
                <w:rFonts w:ascii="Book Antiqua" w:hAnsi="Book Antiqua"/>
                <w:color w:val="000000" w:themeColor="text1"/>
                <w:sz w:val="24"/>
                <w:szCs w:val="24"/>
              </w:rPr>
              <w:t>, Schweitzer </w:t>
            </w:r>
          </w:p>
          <w:p w14:paraId="474B264E" w14:textId="77777777" w:rsidR="0003026D" w:rsidRPr="00C6141D" w:rsidRDefault="0003026D" w:rsidP="504E371B">
            <w:pPr>
              <w:rPr>
                <w:rStyle w:val="eop"/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DBE5375" w14:textId="402D1F2E" w:rsidR="0003026D" w:rsidRPr="00C6141D" w:rsidRDefault="75538515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proofErr w:type="spellStart"/>
            <w:r w:rsidRPr="504E371B">
              <w:rPr>
                <w:rStyle w:val="normaltextrun"/>
                <w:rFonts w:ascii="Book Antiqua" w:hAnsi="Book Antiqua"/>
                <w:i/>
                <w:iCs/>
                <w:color w:val="000000" w:themeColor="text1"/>
                <w:sz w:val="24"/>
                <w:szCs w:val="24"/>
              </w:rPr>
              <w:t>Naeli</w:t>
            </w:r>
            <w:proofErr w:type="spellEnd"/>
            <w:r w:rsidRPr="504E371B">
              <w:rPr>
                <w:rStyle w:val="normaltextrun"/>
                <w:rFonts w:ascii="Book Antiqua" w:hAnsi="Book Antiqua"/>
                <w:i/>
                <w:iCs/>
                <w:color w:val="000000" w:themeColor="text1"/>
                <w:sz w:val="24"/>
                <w:szCs w:val="24"/>
              </w:rPr>
              <w:t xml:space="preserve"> and the Secret Song</w:t>
            </w:r>
            <w:r w:rsidRPr="504E371B">
              <w:rPr>
                <w:rStyle w:val="normaltextrun"/>
                <w:rFonts w:ascii="Book Antiqua" w:hAnsi="Book Antiqu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504E371B">
              <w:rPr>
                <w:rStyle w:val="normaltextrun"/>
                <w:rFonts w:ascii="Book Antiqua" w:hAnsi="Book Antiqua"/>
                <w:color w:val="000000" w:themeColor="text1"/>
                <w:sz w:val="24"/>
                <w:szCs w:val="24"/>
              </w:rPr>
              <w:t>Bilan</w:t>
            </w:r>
            <w:proofErr w:type="spellEnd"/>
            <w:r w:rsidRPr="504E371B">
              <w:rPr>
                <w:rStyle w:val="normaltextrun"/>
                <w:rFonts w:ascii="Book Antiqua" w:hAnsi="Book Antiqua"/>
                <w:color w:val="000000" w:themeColor="text1"/>
                <w:sz w:val="24"/>
                <w:szCs w:val="24"/>
              </w:rPr>
              <w:t>  </w:t>
            </w:r>
          </w:p>
          <w:p w14:paraId="0F801844" w14:textId="346532F4" w:rsidR="0003026D" w:rsidRPr="00C6141D" w:rsidRDefault="0003026D" w:rsidP="504E371B">
            <w:pPr>
              <w:rPr>
                <w:rStyle w:val="eop"/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03026D" w:rsidRPr="00114444" w14:paraId="205B2598" w14:textId="77777777" w:rsidTr="504E371B">
        <w:tc>
          <w:tcPr>
            <w:tcW w:w="15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B94D5A5" w14:textId="77777777" w:rsidR="0003026D" w:rsidRPr="00114444" w:rsidRDefault="0003026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43295DF" w14:textId="77777777" w:rsidR="0003026D" w:rsidRDefault="0003026D" w:rsidP="504E371B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Style w:val="normaltextrun"/>
                <w:rFonts w:ascii="Book Antiqua" w:hAnsi="Book Antiqua"/>
                <w:i/>
                <w:iCs/>
                <w:color w:val="000000"/>
                <w:sz w:val="24"/>
                <w:szCs w:val="24"/>
                <w:shd w:val="clear" w:color="auto" w:fill="FFFFFF"/>
              </w:rPr>
              <w:t>Classical Giants Beethoven: Musical histories for enquiring minds</w:t>
            </w:r>
            <w:r w:rsidRPr="504E371B">
              <w:rPr>
                <w:rStyle w:val="normaltextrun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, Emma Warner Reed</w:t>
            </w:r>
            <w:r w:rsidRPr="504E371B">
              <w:rPr>
                <w:rStyle w:val="eop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656B9AB" w14:textId="77777777" w:rsidR="0003026D" w:rsidRDefault="0003026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  <w:p w14:paraId="45FB0818" w14:textId="77777777" w:rsidR="0003026D" w:rsidRDefault="0003026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  <w:p w14:paraId="049F31CB" w14:textId="77777777" w:rsidR="0003026D" w:rsidRPr="00114444" w:rsidRDefault="0003026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3128261" w14:textId="1C2F8A66" w:rsidR="0003026D" w:rsidRPr="00112487" w:rsidRDefault="3CC1AE2D" w:rsidP="504E371B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</w:rPr>
              <w:t>Classical Music: An Illustrated story</w:t>
            </w:r>
            <w:r w:rsidRPr="504E371B">
              <w:rPr>
                <w:rFonts w:ascii="Book Antiqua" w:hAnsi="Book Antiqua"/>
                <w:sz w:val="24"/>
                <w:szCs w:val="24"/>
              </w:rPr>
              <w:t xml:space="preserve"> – </w:t>
            </w:r>
            <w:proofErr w:type="spellStart"/>
            <w:r w:rsidRPr="504E371B">
              <w:rPr>
                <w:rFonts w:ascii="Book Antiqua" w:hAnsi="Book Antiqua"/>
                <w:sz w:val="24"/>
                <w:szCs w:val="24"/>
              </w:rPr>
              <w:t>Bratby</w:t>
            </w:r>
            <w:proofErr w:type="spellEnd"/>
            <w:r w:rsidRPr="504E371B">
              <w:rPr>
                <w:rFonts w:ascii="Book Antiqua" w:hAnsi="Book Antiqua"/>
                <w:sz w:val="24"/>
                <w:szCs w:val="24"/>
              </w:rPr>
              <w:t xml:space="preserve"> and </w:t>
            </w:r>
            <w:proofErr w:type="spellStart"/>
            <w:r w:rsidRPr="504E371B">
              <w:rPr>
                <w:rFonts w:ascii="Book Antiqua" w:hAnsi="Book Antiqua"/>
                <w:sz w:val="24"/>
                <w:szCs w:val="24"/>
              </w:rPr>
              <w:t>Neves</w:t>
            </w:r>
            <w:proofErr w:type="spellEnd"/>
          </w:p>
        </w:tc>
        <w:tc>
          <w:tcPr>
            <w:tcW w:w="2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0B45478" w14:textId="28CA88E7" w:rsidR="0003026D" w:rsidRPr="00C6141D" w:rsidRDefault="05576249" w:rsidP="504E371B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Style w:val="normaltextrun"/>
                <w:rFonts w:ascii="Book Antiqua" w:hAnsi="Book Antiqua"/>
                <w:i/>
                <w:iCs/>
                <w:color w:val="000000" w:themeColor="text1"/>
                <w:sz w:val="24"/>
                <w:szCs w:val="24"/>
              </w:rPr>
              <w:t>100 things to know about Music</w:t>
            </w:r>
            <w:r w:rsidRPr="504E371B">
              <w:rPr>
                <w:rStyle w:val="normaltextrun"/>
                <w:rFonts w:ascii="Book Antiqua" w:hAnsi="Book Antiqua"/>
                <w:color w:val="000000" w:themeColor="text1"/>
                <w:sz w:val="24"/>
                <w:szCs w:val="24"/>
              </w:rPr>
              <w:t xml:space="preserve"> - Martin, James, Frith, Cook </w:t>
            </w:r>
          </w:p>
          <w:p w14:paraId="62486C05" w14:textId="26D3D02A" w:rsidR="0003026D" w:rsidRPr="00C6141D" w:rsidRDefault="0003026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AB1983B" w14:textId="6D03AF89" w:rsidR="0003026D" w:rsidRPr="00114444" w:rsidRDefault="05576249" w:rsidP="504E371B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Style w:val="normaltextrun"/>
                <w:rFonts w:ascii="Book Antiqua" w:hAnsi="Book Antiqua"/>
                <w:color w:val="000000" w:themeColor="text1"/>
                <w:sz w:val="24"/>
                <w:szCs w:val="24"/>
              </w:rPr>
              <w:t> </w:t>
            </w:r>
          </w:p>
          <w:p w14:paraId="4101652C" w14:textId="29FE453E" w:rsidR="0003026D" w:rsidRPr="00114444" w:rsidRDefault="0003026D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1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3FA0D99" w14:textId="77777777" w:rsidR="0003026D" w:rsidRPr="00C6141D" w:rsidRDefault="0003026D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504E371B">
              <w:rPr>
                <w:rStyle w:val="normaltextrun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r</w:t>
            </w:r>
            <w:r w:rsidRPr="504E371B">
              <w:rPr>
                <w:rStyle w:val="eop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0BD58BF" w14:textId="77777777" w:rsidR="0003026D" w:rsidRPr="00114444" w:rsidRDefault="0003026D" w:rsidP="504E371B">
            <w:pPr>
              <w:rPr>
                <w:rStyle w:val="eop"/>
                <w:rFonts w:ascii="Book Antiqua" w:hAnsi="Book Antiqua"/>
                <w:color w:val="000000" w:themeColor="text1"/>
                <w:sz w:val="24"/>
                <w:szCs w:val="24"/>
                <w:lang w:val="fr-FR"/>
              </w:rPr>
            </w:pPr>
          </w:p>
        </w:tc>
      </w:tr>
    </w:tbl>
    <w:p w14:paraId="4B99056E" w14:textId="77777777" w:rsidR="0003026D" w:rsidRPr="00114444" w:rsidRDefault="0003026D">
      <w:pPr>
        <w:rPr>
          <w:rFonts w:ascii="Book Antiqua" w:hAnsi="Book Antiqua"/>
          <w:sz w:val="24"/>
        </w:rPr>
      </w:pPr>
    </w:p>
    <w:p w14:paraId="7124B649" w14:textId="4E160CA0" w:rsidR="504E371B" w:rsidRDefault="504E371B" w:rsidP="504E371B">
      <w:pPr>
        <w:pStyle w:val="Heading3"/>
        <w:rPr>
          <w:rFonts w:ascii="Book Antiqua" w:hAnsi="Book Antiqua"/>
          <w:sz w:val="32"/>
          <w:szCs w:val="32"/>
        </w:rPr>
      </w:pPr>
    </w:p>
    <w:p w14:paraId="6EFA63E4" w14:textId="6E75A472" w:rsidR="504E371B" w:rsidRDefault="504E371B" w:rsidP="504E371B">
      <w:pPr>
        <w:pStyle w:val="Heading3"/>
        <w:rPr>
          <w:rFonts w:ascii="Book Antiqua" w:hAnsi="Book Antiqua"/>
          <w:sz w:val="32"/>
          <w:szCs w:val="32"/>
        </w:rPr>
      </w:pPr>
    </w:p>
    <w:p w14:paraId="421B3A0E" w14:textId="1E3142B3" w:rsidR="504E371B" w:rsidRDefault="504E371B" w:rsidP="504E371B">
      <w:pPr>
        <w:pStyle w:val="Heading3"/>
        <w:rPr>
          <w:rFonts w:ascii="Book Antiqua" w:hAnsi="Book Antiqua"/>
          <w:sz w:val="32"/>
          <w:szCs w:val="32"/>
        </w:rPr>
      </w:pPr>
    </w:p>
    <w:p w14:paraId="3FD1358F" w14:textId="4226A9D3" w:rsidR="504E371B" w:rsidRDefault="504E371B" w:rsidP="504E371B">
      <w:pPr>
        <w:pStyle w:val="Heading3"/>
        <w:rPr>
          <w:rFonts w:ascii="Book Antiqua" w:hAnsi="Book Antiqua"/>
          <w:sz w:val="32"/>
          <w:szCs w:val="32"/>
        </w:rPr>
      </w:pPr>
    </w:p>
    <w:p w14:paraId="7FA51DAE" w14:textId="0FD1DCBF" w:rsidR="504E371B" w:rsidRDefault="504E371B" w:rsidP="504E371B">
      <w:pPr>
        <w:pStyle w:val="Heading3"/>
        <w:rPr>
          <w:rFonts w:ascii="Book Antiqua" w:hAnsi="Book Antiqua"/>
          <w:sz w:val="32"/>
          <w:szCs w:val="32"/>
        </w:rPr>
      </w:pPr>
    </w:p>
    <w:p w14:paraId="764B40C5" w14:textId="2794D90B" w:rsidR="504E371B" w:rsidRDefault="504E371B" w:rsidP="504E371B">
      <w:pPr>
        <w:pStyle w:val="Heading3"/>
        <w:rPr>
          <w:rFonts w:ascii="Book Antiqua" w:hAnsi="Book Antiqua"/>
          <w:sz w:val="32"/>
          <w:szCs w:val="32"/>
        </w:rPr>
      </w:pPr>
    </w:p>
    <w:p w14:paraId="789E43A4" w14:textId="26A1204A" w:rsidR="504E371B" w:rsidRDefault="504E371B" w:rsidP="504E371B">
      <w:pPr>
        <w:pStyle w:val="Heading3"/>
        <w:rPr>
          <w:rFonts w:ascii="Book Antiqua" w:hAnsi="Book Antiqua"/>
          <w:sz w:val="32"/>
          <w:szCs w:val="32"/>
        </w:rPr>
      </w:pPr>
    </w:p>
    <w:p w14:paraId="0C21769F" w14:textId="4ADE8EEC" w:rsidR="504E371B" w:rsidRDefault="504E371B" w:rsidP="504E371B">
      <w:pPr>
        <w:pStyle w:val="Heading3"/>
        <w:rPr>
          <w:rFonts w:ascii="Book Antiqua" w:hAnsi="Book Antiqua"/>
          <w:sz w:val="32"/>
          <w:szCs w:val="32"/>
        </w:rPr>
      </w:pPr>
    </w:p>
    <w:p w14:paraId="359A28EC" w14:textId="77777777" w:rsidR="00A21184" w:rsidRPr="00114444" w:rsidRDefault="00A21184" w:rsidP="00A21184">
      <w:pPr>
        <w:pStyle w:val="Heading3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lastRenderedPageBreak/>
        <w:t>Second</w:t>
      </w:r>
      <w:r w:rsidRPr="00114444">
        <w:rPr>
          <w:rFonts w:ascii="Book Antiqua" w:hAnsi="Book Antiqua"/>
          <w:sz w:val="32"/>
        </w:rPr>
        <w:t xml:space="preserve"> Form </w:t>
      </w:r>
    </w:p>
    <w:p w14:paraId="1299C43A" w14:textId="77777777"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2956"/>
        <w:gridCol w:w="2836"/>
        <w:gridCol w:w="1983"/>
        <w:gridCol w:w="2269"/>
        <w:gridCol w:w="2310"/>
        <w:gridCol w:w="1887"/>
      </w:tblGrid>
      <w:tr w:rsidR="00A21184" w:rsidRPr="00114444" w14:paraId="6F1B289E" w14:textId="77777777" w:rsidTr="504E371B">
        <w:tc>
          <w:tcPr>
            <w:tcW w:w="11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DDBEF00" w14:textId="77777777" w:rsidR="00A21184" w:rsidRPr="00114444" w:rsidRDefault="00A21184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064FBAD" w14:textId="77777777" w:rsidR="00A21184" w:rsidRPr="00114444" w:rsidRDefault="00A21184" w:rsidP="00872C70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28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CD1E436" w14:textId="77777777" w:rsidR="00A21184" w:rsidRPr="00114444" w:rsidRDefault="00A21184" w:rsidP="00872C70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19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E542016" w14:textId="77777777" w:rsidR="00A21184" w:rsidRPr="00114444" w:rsidRDefault="00A21184" w:rsidP="00872C70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22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04CC2D6" w14:textId="77777777" w:rsidR="00A21184" w:rsidRPr="00114444" w:rsidRDefault="00A21184" w:rsidP="00872C70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2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D68C0C2" w14:textId="77777777" w:rsidR="00A21184" w:rsidRPr="00114444" w:rsidRDefault="00A21184" w:rsidP="00872C70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18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F820A42" w14:textId="77777777" w:rsidR="00A21184" w:rsidRPr="00114444" w:rsidRDefault="00A21184" w:rsidP="00872C70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A21184" w:rsidRPr="00114444" w14:paraId="6C8B39A5" w14:textId="77777777" w:rsidTr="504E371B">
        <w:tc>
          <w:tcPr>
            <w:tcW w:w="11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AD226CD" w14:textId="77777777" w:rsidR="00A21184" w:rsidRPr="00114444" w:rsidRDefault="00A21184" w:rsidP="00872C70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29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461D779" w14:textId="77777777" w:rsidR="00A21184" w:rsidRPr="00114444" w:rsidRDefault="00A21184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CF2D8B6" w14:textId="77777777" w:rsidR="00A21184" w:rsidRPr="00114444" w:rsidRDefault="00A21184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FB78278" w14:textId="77777777" w:rsidR="00A21184" w:rsidRPr="00114444" w:rsidRDefault="00A21184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FC39945" w14:textId="77777777" w:rsidR="00A21184" w:rsidRPr="00114444" w:rsidRDefault="00A21184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562CB0E" w14:textId="77777777" w:rsidR="00A21184" w:rsidRPr="00114444" w:rsidRDefault="00A21184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4CE0A41" w14:textId="77777777" w:rsidR="00A21184" w:rsidRPr="00114444" w:rsidRDefault="00A21184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21184" w:rsidRPr="00114444" w14:paraId="0A642927" w14:textId="77777777" w:rsidTr="504E371B">
        <w:tc>
          <w:tcPr>
            <w:tcW w:w="11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0B8517F" w14:textId="77777777" w:rsidR="00A21184" w:rsidRPr="00114444" w:rsidRDefault="00A21184" w:rsidP="00872C70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29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A99A12D" w14:textId="77777777" w:rsidR="00A21184" w:rsidRPr="00114444" w:rsidRDefault="0003026D" w:rsidP="63A72B27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504E371B">
              <w:rPr>
                <w:rStyle w:val="normaltextrun"/>
                <w:rFonts w:ascii="Book Antiqua" w:hAnsi="Book Antiqua"/>
                <w:i/>
                <w:iCs/>
                <w:color w:val="0F1111"/>
                <w:sz w:val="24"/>
                <w:szCs w:val="24"/>
              </w:rPr>
              <w:t>The Thirteenth Chime: Felix and the Lost Music of Bach</w:t>
            </w:r>
            <w:r w:rsidRPr="504E371B">
              <w:rPr>
                <w:rStyle w:val="normaltextrun"/>
                <w:rFonts w:ascii="Book Antiqua" w:hAnsi="Book Antiqua"/>
                <w:color w:val="0F1111"/>
                <w:sz w:val="24"/>
                <w:szCs w:val="24"/>
              </w:rPr>
              <w:t xml:space="preserve"> (Time Travelers: Music Masters), Ryland </w:t>
            </w:r>
            <w:r w:rsidRPr="504E371B">
              <w:rPr>
                <w:rStyle w:val="eop"/>
                <w:rFonts w:ascii="Book Antiqua" w:hAnsi="Book Antiqua"/>
                <w:b/>
                <w:bCs/>
                <w:color w:val="0F1111"/>
                <w:sz w:val="24"/>
                <w:szCs w:val="24"/>
              </w:rPr>
              <w:t> </w:t>
            </w:r>
          </w:p>
        </w:tc>
        <w:tc>
          <w:tcPr>
            <w:tcW w:w="28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C3F2F5E" w14:textId="77777777" w:rsidR="00A21184" w:rsidRPr="00155A21" w:rsidRDefault="0003026D" w:rsidP="63A72B27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504E371B">
              <w:rPr>
                <w:rStyle w:val="normaltextrun"/>
                <w:rFonts w:ascii="Book Antiqua" w:hAnsi="Book Antiqua"/>
                <w:i/>
                <w:iCs/>
                <w:color w:val="000000"/>
                <w:sz w:val="24"/>
                <w:szCs w:val="24"/>
                <w:shd w:val="clear" w:color="auto" w:fill="FFFFFF"/>
              </w:rPr>
              <w:t>100 Things to Know About Music</w:t>
            </w:r>
            <w:r w:rsidRPr="504E371B">
              <w:rPr>
                <w:rStyle w:val="normaltextrun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-Usborne</w:t>
            </w:r>
            <w:r w:rsidRPr="504E371B">
              <w:rPr>
                <w:rStyle w:val="eop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C8228C1" w14:textId="3E39CDDE" w:rsidR="00A21184" w:rsidRPr="00155A21" w:rsidRDefault="0003026D" w:rsidP="63A72B27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504E371B">
              <w:rPr>
                <w:rStyle w:val="normaltextrun"/>
                <w:rFonts w:ascii="Book Antiqua" w:hAnsi="Book Antiqua"/>
                <w:i/>
                <w:iCs/>
                <w:color w:val="000000"/>
                <w:sz w:val="24"/>
                <w:szCs w:val="24"/>
                <w:shd w:val="clear" w:color="auto" w:fill="FFFFFF"/>
              </w:rPr>
              <w:t>Musical Truth</w:t>
            </w:r>
            <w:r w:rsidR="5BEC5FC0" w:rsidRPr="504E371B">
              <w:rPr>
                <w:rStyle w:val="normaltextrun"/>
                <w:rFonts w:ascii="Book Antiqua" w:hAnsi="Book Antiqua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504E371B">
              <w:rPr>
                <w:rStyle w:val="normaltextrun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Jeffrey </w:t>
            </w:r>
            <w:proofErr w:type="spellStart"/>
            <w:r w:rsidRPr="504E371B">
              <w:rPr>
                <w:rStyle w:val="normaltextrun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Boakye</w:t>
            </w:r>
            <w:proofErr w:type="spellEnd"/>
            <w:r w:rsidRPr="504E371B">
              <w:rPr>
                <w:rStyle w:val="eop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AA783D5" w14:textId="1EA9DF03" w:rsidR="00A21184" w:rsidRPr="00155A21" w:rsidRDefault="25C46885" w:rsidP="504E371B">
            <w:pPr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 xml:space="preserve">The Blues – A </w:t>
            </w:r>
            <w:proofErr w:type="spellStart"/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>Very</w:t>
            </w:r>
            <w:proofErr w:type="spellEnd"/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 xml:space="preserve"> short Introduction</w:t>
            </w:r>
          </w:p>
          <w:p w14:paraId="7BB05D49" w14:textId="77777777" w:rsidR="00A21184" w:rsidRPr="00155A21" w:rsidRDefault="00A21184" w:rsidP="504E371B">
            <w:pPr>
              <w:rPr>
                <w:rStyle w:val="eop"/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6119962" w14:textId="1C1D2D69" w:rsidR="00A21184" w:rsidRPr="00155A21" w:rsidRDefault="25C46885" w:rsidP="504E371B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Style w:val="normaltextrun"/>
                <w:rFonts w:ascii="Book Antiqua" w:hAnsi="Book Antiqua"/>
                <w:i/>
                <w:iCs/>
                <w:color w:val="000000" w:themeColor="text1"/>
                <w:sz w:val="24"/>
                <w:szCs w:val="24"/>
              </w:rPr>
              <w:t>Adventures in Music</w:t>
            </w:r>
            <w:r w:rsidRPr="504E371B">
              <w:rPr>
                <w:rStyle w:val="normaltextrun"/>
                <w:rFonts w:ascii="Book Antiqua" w:hAnsi="Book Antiqua"/>
                <w:color w:val="000000" w:themeColor="text1"/>
                <w:sz w:val="24"/>
                <w:szCs w:val="24"/>
              </w:rPr>
              <w:t xml:space="preserve"> - book 2, </w:t>
            </w:r>
            <w:r w:rsidR="594DE7F4" w:rsidRPr="504E371B">
              <w:rPr>
                <w:rStyle w:val="normaltextrun"/>
                <w:rFonts w:ascii="Book Antiqua" w:hAnsi="Book Antiqua"/>
                <w:color w:val="000000" w:themeColor="text1"/>
                <w:sz w:val="24"/>
                <w:szCs w:val="24"/>
              </w:rPr>
              <w:t xml:space="preserve">Roy </w:t>
            </w:r>
            <w:r w:rsidRPr="504E371B">
              <w:rPr>
                <w:rStyle w:val="normaltextrun"/>
                <w:rFonts w:ascii="Book Antiqua" w:hAnsi="Book Antiqua"/>
                <w:color w:val="000000" w:themeColor="text1"/>
                <w:sz w:val="24"/>
                <w:szCs w:val="24"/>
              </w:rPr>
              <w:t>Bennett </w:t>
            </w:r>
          </w:p>
          <w:p w14:paraId="62EBF3C5" w14:textId="488C81C4" w:rsidR="00A21184" w:rsidRPr="00155A21" w:rsidRDefault="00A21184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18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D98A12B" w14:textId="77777777" w:rsidR="00A21184" w:rsidRPr="00B30ACA" w:rsidRDefault="00A21184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21184" w:rsidRPr="00114444" w14:paraId="2946DB82" w14:textId="77777777" w:rsidTr="504E371B">
        <w:tc>
          <w:tcPr>
            <w:tcW w:w="11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997CC1D" w14:textId="77777777" w:rsidR="00A21184" w:rsidRPr="00114444" w:rsidRDefault="00A21184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0171490" w14:textId="05B08B27" w:rsidR="00A21184" w:rsidRPr="006E1653" w:rsidRDefault="355C52D6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504E371B">
              <w:rPr>
                <w:rStyle w:val="normaltextrun"/>
                <w:rFonts w:ascii="Book Antiqua" w:hAnsi="Book Antiqua"/>
                <w:i/>
                <w:iCs/>
                <w:color w:val="000000" w:themeColor="text1"/>
                <w:sz w:val="24"/>
                <w:szCs w:val="24"/>
              </w:rPr>
              <w:t>Big Bangs</w:t>
            </w:r>
            <w:r w:rsidRPr="504E371B">
              <w:rPr>
                <w:rStyle w:val="normaltextrun"/>
                <w:rFonts w:ascii="Book Antiqua" w:hAnsi="Book Antiqua"/>
                <w:color w:val="000000" w:themeColor="text1"/>
                <w:sz w:val="24"/>
                <w:szCs w:val="24"/>
              </w:rPr>
              <w:t>, Howard Goodall</w:t>
            </w:r>
          </w:p>
          <w:p w14:paraId="110FFD37" w14:textId="6877CDD1" w:rsidR="00A21184" w:rsidRPr="006E1653" w:rsidRDefault="00A21184" w:rsidP="504E371B">
            <w:pPr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28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B699379" w14:textId="77777777" w:rsidR="00A21184" w:rsidRPr="00E657A0" w:rsidRDefault="00A21184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19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FE9F23F" w14:textId="59E6BD92" w:rsidR="00A21184" w:rsidRPr="00155A21" w:rsidRDefault="23B17C7A" w:rsidP="504E371B">
            <w:pPr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 xml:space="preserve">Jazz, </w:t>
            </w:r>
            <w:r w:rsidRPr="504E371B">
              <w:rPr>
                <w:rFonts w:ascii="Book Antiqua" w:hAnsi="Book Antiqua"/>
                <w:sz w:val="24"/>
                <w:szCs w:val="24"/>
                <w:lang w:val="fr-FR"/>
              </w:rPr>
              <w:t>Walter Dean Myers</w:t>
            </w:r>
          </w:p>
        </w:tc>
        <w:tc>
          <w:tcPr>
            <w:tcW w:w="22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F72F646" w14:textId="77777777" w:rsidR="00A21184" w:rsidRPr="00155A21" w:rsidRDefault="00A21184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2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8CE6F91" w14:textId="77777777" w:rsidR="00A21184" w:rsidRPr="00B30ACA" w:rsidRDefault="00A21184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18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1CDCEAD" w14:textId="77777777" w:rsidR="00A21184" w:rsidRPr="00B30ACA" w:rsidRDefault="00A21184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</w:tr>
    </w:tbl>
    <w:p w14:paraId="3B5B4D01" w14:textId="44FECEC0" w:rsidR="504E371B" w:rsidRDefault="504E371B"/>
    <w:p w14:paraId="637805D2" w14:textId="7E31B375" w:rsidR="003E162F" w:rsidRDefault="003E162F" w:rsidP="63A72B27">
      <w:pPr>
        <w:rPr>
          <w:rFonts w:ascii="Book Antiqua" w:hAnsi="Book Antiqua"/>
          <w:sz w:val="24"/>
          <w:szCs w:val="24"/>
        </w:rPr>
      </w:pPr>
    </w:p>
    <w:p w14:paraId="463F29E8" w14:textId="77777777" w:rsidR="003E162F" w:rsidRDefault="003E162F" w:rsidP="504E371B">
      <w:pPr>
        <w:rPr>
          <w:rFonts w:ascii="Book Antiqua" w:hAnsi="Book Antiqua"/>
          <w:sz w:val="24"/>
          <w:szCs w:val="24"/>
        </w:rPr>
      </w:pPr>
    </w:p>
    <w:p w14:paraId="01A77AF9" w14:textId="35B515DA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701A2A0A" w14:textId="2C2A6BF5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72A7F152" w14:textId="4B9769FD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3266F2CD" w14:textId="36B570E9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1B2AF33F" w14:textId="48046A53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206F02B5" w14:textId="68B06518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3BAC4F08" w14:textId="10CC85D8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10878602" w14:textId="538F741A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02E6EDE8" w14:textId="3C026FB1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681D1941" w14:textId="4C87D476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7B3BB0B6" w14:textId="3164DC7D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75B35000" w14:textId="2B92F77F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728AD957" w14:textId="2134CEE5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3A528A66" w14:textId="45F43242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238E719C" w14:textId="0A983C2E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511F34E1" w14:textId="77777777" w:rsidR="0003026D" w:rsidRPr="00114444" w:rsidRDefault="0003026D" w:rsidP="0003026D">
      <w:pPr>
        <w:pStyle w:val="Heading3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Third</w:t>
      </w:r>
      <w:r w:rsidRPr="00114444">
        <w:rPr>
          <w:rFonts w:ascii="Book Antiqua" w:hAnsi="Book Antiqua"/>
          <w:sz w:val="32"/>
        </w:rPr>
        <w:t xml:space="preserve"> Form </w:t>
      </w:r>
    </w:p>
    <w:p w14:paraId="3B7B4B86" w14:textId="77777777" w:rsidR="003E162F" w:rsidRDefault="003E162F">
      <w:pPr>
        <w:rPr>
          <w:rFonts w:ascii="Book Antiqua" w:hAnsi="Book Antiqua"/>
          <w:sz w:val="24"/>
        </w:rPr>
      </w:pPr>
    </w:p>
    <w:p w14:paraId="3A0FF5F2" w14:textId="77777777" w:rsidR="003E162F" w:rsidRPr="00114444" w:rsidRDefault="003E162F">
      <w:pPr>
        <w:rPr>
          <w:rFonts w:ascii="Book Antiqua" w:hAnsi="Book Antiqua"/>
          <w:sz w:val="24"/>
        </w:rPr>
      </w:pPr>
    </w:p>
    <w:p w14:paraId="5630AD66" w14:textId="77777777"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2565"/>
        <w:gridCol w:w="1856"/>
        <w:gridCol w:w="2580"/>
        <w:gridCol w:w="1814"/>
        <w:gridCol w:w="2559"/>
        <w:gridCol w:w="2356"/>
      </w:tblGrid>
      <w:tr w:rsidR="00AC3334" w:rsidRPr="00114444" w14:paraId="10CC62EB" w14:textId="77777777" w:rsidTr="504E371B">
        <w:tc>
          <w:tcPr>
            <w:tcW w:w="16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1829076" w14:textId="77777777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75FF717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1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31CC437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25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A15B4AF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3FC3D97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25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5D1523C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23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307E4FA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AC3334" w:rsidRPr="00114444" w14:paraId="49C6F515" w14:textId="77777777" w:rsidTr="504E371B">
        <w:tc>
          <w:tcPr>
            <w:tcW w:w="16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CAB7D44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25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BA226A1" w14:textId="77777777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7AD93B2" w14:textId="77777777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DE4B5B7" w14:textId="77777777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6204FF1" w14:textId="77777777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DBF0D7D" w14:textId="77777777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B62F1B3" w14:textId="77777777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C3334" w:rsidRPr="00114444" w14:paraId="2E3EEE59" w14:textId="77777777" w:rsidTr="504E371B">
        <w:tc>
          <w:tcPr>
            <w:tcW w:w="16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7F27AE0" w14:textId="77777777"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lastRenderedPageBreak/>
              <w:t>Suggested Reading</w:t>
            </w:r>
          </w:p>
        </w:tc>
        <w:tc>
          <w:tcPr>
            <w:tcW w:w="25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45CFD31" w14:textId="77777777" w:rsidR="00747D9A" w:rsidRDefault="0003026D" w:rsidP="63A72B27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Style w:val="normaltextrun"/>
                <w:rFonts w:ascii="Book Antiqua" w:hAnsi="Book Antiqua"/>
                <w:i/>
                <w:iCs/>
                <w:color w:val="000000"/>
                <w:sz w:val="24"/>
                <w:szCs w:val="24"/>
                <w:shd w:val="clear" w:color="auto" w:fill="FFFFFF"/>
              </w:rPr>
              <w:t>Musicals: The definitive illustrated stor</w:t>
            </w:r>
            <w:r w:rsidRPr="504E371B">
              <w:rPr>
                <w:rStyle w:val="normaltextrun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y, Hurwitz</w:t>
            </w:r>
            <w:r w:rsidRPr="504E371B">
              <w:rPr>
                <w:rStyle w:val="eop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2F2C34E" w14:textId="77777777" w:rsidR="009D0CFD" w:rsidRPr="004C3D88" w:rsidRDefault="009D0CF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306435F" w14:textId="77777777" w:rsidR="00747D9A" w:rsidRPr="00747D9A" w:rsidRDefault="0003026D" w:rsidP="63A72B27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Style w:val="normaltextrun"/>
                <w:rFonts w:ascii="Book Antiqua" w:hAnsi="Book Antiqua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Wicked</w:t>
            </w:r>
            <w:r w:rsidRPr="504E371B">
              <w:rPr>
                <w:rStyle w:val="normaltextrun"/>
                <w:rFonts w:ascii="Book Antiqua" w:hAnsi="Book Antiqua"/>
                <w:color w:val="000000"/>
                <w:sz w:val="24"/>
                <w:szCs w:val="24"/>
                <w:bdr w:val="none" w:sz="0" w:space="0" w:color="auto" w:frame="1"/>
              </w:rPr>
              <w:t xml:space="preserve">, Gregory </w:t>
            </w:r>
            <w:proofErr w:type="spellStart"/>
            <w:r w:rsidRPr="504E371B">
              <w:rPr>
                <w:rStyle w:val="normaltextrun"/>
                <w:rFonts w:ascii="Book Antiqua" w:hAnsi="Book Antiqua"/>
                <w:color w:val="000000"/>
                <w:sz w:val="24"/>
                <w:szCs w:val="24"/>
                <w:bdr w:val="none" w:sz="0" w:space="0" w:color="auto" w:frame="1"/>
              </w:rPr>
              <w:t>Maguir</w:t>
            </w:r>
            <w:proofErr w:type="spellEnd"/>
          </w:p>
        </w:tc>
        <w:tc>
          <w:tcPr>
            <w:tcW w:w="25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9DAE211" w14:textId="57FF98B4" w:rsidR="00747D9A" w:rsidRPr="00747D9A" w:rsidRDefault="0003026D" w:rsidP="504E371B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504E371B">
              <w:rPr>
                <w:rStyle w:val="eop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7F318158" w:rsidRPr="504E371B"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 xml:space="preserve"> Perfect Pitch: 100 pieces of classical music to bring joy, tears, solace, empathy, inspiration and everything in-between</w:t>
            </w:r>
            <w:r w:rsidR="7F318158" w:rsidRPr="504E371B">
              <w:rPr>
                <w:rFonts w:ascii="Book Antiqua" w:hAnsi="Book Antiqua"/>
                <w:sz w:val="24"/>
                <w:szCs w:val="24"/>
                <w:lang w:val="en-US"/>
              </w:rPr>
              <w:t xml:space="preserve"> - </w:t>
            </w:r>
            <w:proofErr w:type="spellStart"/>
            <w:r w:rsidR="7F318158" w:rsidRPr="504E371B">
              <w:rPr>
                <w:rFonts w:ascii="Book Antiqua" w:hAnsi="Book Antiqua"/>
                <w:sz w:val="24"/>
                <w:szCs w:val="24"/>
                <w:lang w:val="en-US"/>
              </w:rPr>
              <w:t>Bouverie</w:t>
            </w:r>
            <w:proofErr w:type="spellEnd"/>
          </w:p>
          <w:p w14:paraId="364F19EE" w14:textId="382226D4" w:rsidR="00747D9A" w:rsidRPr="00747D9A" w:rsidRDefault="00747D9A" w:rsidP="504E371B">
            <w:pPr>
              <w:rPr>
                <w:rStyle w:val="eop"/>
                <w:rFonts w:ascii="Book Antiqua" w:hAnsi="Book Antiqua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9E842C0" w14:textId="46F0DE99" w:rsidR="00747D9A" w:rsidRPr="00747D9A" w:rsidRDefault="7F318158" w:rsidP="504E371B">
            <w:pPr>
              <w:rPr>
                <w:rStyle w:val="eop"/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504E371B">
              <w:rPr>
                <w:rStyle w:val="normaltextrun"/>
                <w:rFonts w:ascii="Book Antiqua" w:hAnsi="Book Antiqua"/>
                <w:i/>
                <w:iCs/>
                <w:color w:val="000000" w:themeColor="text1"/>
                <w:sz w:val="24"/>
                <w:szCs w:val="24"/>
              </w:rPr>
              <w:t>With a little help from their friends</w:t>
            </w:r>
            <w:r w:rsidRPr="504E371B">
              <w:rPr>
                <w:rStyle w:val="normaltextrun"/>
                <w:rFonts w:ascii="Book Antiqua" w:hAnsi="Book Antiqu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504E371B">
              <w:rPr>
                <w:rStyle w:val="normaltextrun"/>
                <w:rFonts w:ascii="Book Antiqua" w:hAnsi="Book Antiqua"/>
                <w:color w:val="000000" w:themeColor="text1"/>
                <w:sz w:val="24"/>
                <w:szCs w:val="24"/>
              </w:rPr>
              <w:t>Maconie</w:t>
            </w:r>
            <w:proofErr w:type="spellEnd"/>
          </w:p>
        </w:tc>
        <w:tc>
          <w:tcPr>
            <w:tcW w:w="25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75D95D0" w14:textId="3B56AC0D" w:rsidR="00114444" w:rsidRPr="00747D9A" w:rsidRDefault="777FDD87" w:rsidP="504E371B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</w:rPr>
              <w:t>The Music of James Bond</w:t>
            </w:r>
            <w:r w:rsidRPr="504E371B">
              <w:rPr>
                <w:rFonts w:ascii="Book Antiqua" w:hAnsi="Book Antiqua"/>
                <w:sz w:val="24"/>
                <w:szCs w:val="24"/>
              </w:rPr>
              <w:t xml:space="preserve"> – John Burlingame</w:t>
            </w:r>
          </w:p>
          <w:p w14:paraId="226C5E4F" w14:textId="1E97F582" w:rsidR="00114444" w:rsidRPr="00747D9A" w:rsidRDefault="00114444" w:rsidP="504E371B">
            <w:pPr>
              <w:rPr>
                <w:rStyle w:val="normaltextrun"/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F500453" w14:textId="03135681" w:rsidR="00114444" w:rsidRPr="00532D4F" w:rsidRDefault="6973BAA6" w:rsidP="504E371B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  <w:r w:rsidRPr="504E371B">
              <w:rPr>
                <w:rStyle w:val="normaltextrun"/>
                <w:rFonts w:ascii="Book Antiqua" w:hAnsi="Book Antiqua"/>
                <w:i/>
                <w:iCs/>
                <w:color w:val="000000"/>
                <w:sz w:val="24"/>
                <w:szCs w:val="24"/>
                <w:shd w:val="clear" w:color="auto" w:fill="FFFFFF"/>
              </w:rPr>
              <w:t>Jurassic Park</w:t>
            </w:r>
            <w:r w:rsidR="47F5F561" w:rsidRPr="504E371B">
              <w:rPr>
                <w:rStyle w:val="normaltextrun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– Michael Crichton</w:t>
            </w:r>
            <w:r w:rsidR="47F5F561" w:rsidRPr="504E371B">
              <w:rPr>
                <w:rStyle w:val="eop"/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AC3334" w:rsidRPr="00114444" w14:paraId="0DFAE634" w14:textId="77777777" w:rsidTr="504E371B">
        <w:trPr>
          <w:trHeight w:val="302"/>
        </w:trPr>
        <w:tc>
          <w:tcPr>
            <w:tcW w:w="16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80A4E5D" w14:textId="77777777" w:rsidR="00114444" w:rsidRPr="00114444" w:rsidRDefault="00114444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96FEF7D" w14:textId="77777777" w:rsidR="009D0CFD" w:rsidRDefault="009D0CF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  <w:p w14:paraId="7194DBDC" w14:textId="77777777" w:rsidR="009D0CFD" w:rsidRDefault="009D0CFD" w:rsidP="504E371B">
            <w:pPr>
              <w:rPr>
                <w:rFonts w:ascii="Book Antiqua" w:hAnsi="Book Antiqua"/>
                <w:sz w:val="24"/>
                <w:szCs w:val="24"/>
              </w:rPr>
            </w:pPr>
          </w:p>
          <w:p w14:paraId="29D6B04F" w14:textId="77777777" w:rsidR="004C3D88" w:rsidRPr="004C3D88" w:rsidRDefault="2953DD5A" w:rsidP="504E371B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69D0D3C" w14:textId="38E5925F" w:rsidR="00747D9A" w:rsidRPr="00747D9A" w:rsidRDefault="00747D9A" w:rsidP="504E371B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4CD245A" w14:textId="77777777" w:rsidR="00747D9A" w:rsidRPr="00747D9A" w:rsidRDefault="00747D9A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A6959E7" w14:textId="77777777" w:rsidR="00114444" w:rsidRPr="00747D9A" w:rsidRDefault="12D110A1" w:rsidP="504E371B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231BE67" w14:textId="40EE47D0" w:rsidR="00AC3334" w:rsidRPr="00AC3334" w:rsidRDefault="5B3C3913" w:rsidP="504E371B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  <w:r w:rsidRPr="504E371B">
              <w:rPr>
                <w:rStyle w:val="normaltextrun"/>
                <w:rFonts w:ascii="Book Antiqua" w:hAnsi="Book Antiqua"/>
                <w:i/>
                <w:iCs/>
                <w:color w:val="000000" w:themeColor="text1"/>
                <w:sz w:val="24"/>
                <w:szCs w:val="24"/>
              </w:rPr>
              <w:t xml:space="preserve">John Williams - A </w:t>
            </w:r>
            <w:proofErr w:type="spellStart"/>
            <w:r w:rsidRPr="504E371B">
              <w:rPr>
                <w:rStyle w:val="normaltextrun"/>
                <w:rFonts w:ascii="Book Antiqua" w:hAnsi="Book Antiqua"/>
                <w:i/>
                <w:iCs/>
                <w:color w:val="000000" w:themeColor="text1"/>
                <w:sz w:val="24"/>
                <w:szCs w:val="24"/>
              </w:rPr>
              <w:t>Composers’s</w:t>
            </w:r>
            <w:proofErr w:type="spellEnd"/>
            <w:r w:rsidRPr="504E371B">
              <w:rPr>
                <w:rStyle w:val="normaltextrun"/>
                <w:rFonts w:ascii="Book Antiqua" w:hAnsi="Book Antiqua"/>
                <w:i/>
                <w:iCs/>
                <w:color w:val="000000" w:themeColor="text1"/>
                <w:sz w:val="24"/>
                <w:szCs w:val="24"/>
              </w:rPr>
              <w:t xml:space="preserve"> Life</w:t>
            </w:r>
            <w:r w:rsidRPr="504E371B">
              <w:rPr>
                <w:rStyle w:val="normaltextrun"/>
                <w:rFonts w:ascii="Book Antiqua" w:hAnsi="Book Antiqua"/>
                <w:color w:val="000000" w:themeColor="text1"/>
                <w:sz w:val="24"/>
                <w:szCs w:val="24"/>
              </w:rPr>
              <w:t xml:space="preserve"> – Tim </w:t>
            </w:r>
            <w:proofErr w:type="spellStart"/>
            <w:r w:rsidRPr="504E371B">
              <w:rPr>
                <w:rStyle w:val="normaltextrun"/>
                <w:rFonts w:ascii="Book Antiqua" w:hAnsi="Book Antiqua"/>
                <w:color w:val="000000" w:themeColor="text1"/>
                <w:sz w:val="24"/>
                <w:szCs w:val="24"/>
              </w:rPr>
              <w:t>Greiving</w:t>
            </w:r>
            <w:proofErr w:type="spellEnd"/>
          </w:p>
        </w:tc>
        <w:tc>
          <w:tcPr>
            <w:tcW w:w="23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6FEB5B0" w14:textId="58910837" w:rsidR="00114444" w:rsidRPr="00114444" w:rsidRDefault="51DC0D39" w:rsidP="504E371B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</w:rPr>
              <w:t>100 Greatest Film Scores</w:t>
            </w:r>
            <w:r w:rsidRPr="504E371B">
              <w:rPr>
                <w:rFonts w:ascii="Book Antiqua" w:hAnsi="Book Antiqua"/>
                <w:sz w:val="24"/>
                <w:szCs w:val="24"/>
              </w:rPr>
              <w:t xml:space="preserve"> – Matt Lawson and Laurence </w:t>
            </w:r>
            <w:proofErr w:type="spellStart"/>
            <w:r w:rsidRPr="504E371B">
              <w:rPr>
                <w:rFonts w:ascii="Book Antiqua" w:hAnsi="Book Antiqua"/>
                <w:sz w:val="24"/>
                <w:szCs w:val="24"/>
              </w:rPr>
              <w:t>Macdonal</w:t>
            </w:r>
            <w:proofErr w:type="spellEnd"/>
          </w:p>
        </w:tc>
      </w:tr>
    </w:tbl>
    <w:p w14:paraId="49E398E2" w14:textId="009FDA5B" w:rsidR="00BB3445" w:rsidRPr="00114444" w:rsidRDefault="00BB3445" w:rsidP="504E371B">
      <w:pPr>
        <w:rPr>
          <w:rFonts w:ascii="Book Antiqua" w:hAnsi="Book Antiqua"/>
          <w:sz w:val="32"/>
          <w:szCs w:val="32"/>
        </w:rPr>
      </w:pPr>
    </w:p>
    <w:p w14:paraId="2A1F701D" w14:textId="07D2B874" w:rsidR="00112487" w:rsidRDefault="00112487" w:rsidP="63A72B27">
      <w:pPr>
        <w:rPr>
          <w:rFonts w:ascii="Book Antiqua" w:hAnsi="Book Antiqua"/>
          <w:sz w:val="24"/>
          <w:szCs w:val="24"/>
        </w:rPr>
      </w:pPr>
    </w:p>
    <w:p w14:paraId="03EFCA41" w14:textId="77777777" w:rsidR="00114444" w:rsidRPr="00114444" w:rsidRDefault="00114444" w:rsidP="504E371B">
      <w:pPr>
        <w:rPr>
          <w:rFonts w:ascii="Book Antiqua" w:hAnsi="Book Antiqua"/>
          <w:sz w:val="24"/>
          <w:szCs w:val="24"/>
        </w:rPr>
      </w:pPr>
    </w:p>
    <w:p w14:paraId="46F1D6B6" w14:textId="12095B21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25A72D41" w14:textId="769AB08F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1BFA9E9F" w14:textId="440A6A27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17BCD3A1" w14:textId="063D71A9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3B592F67" w14:textId="4E437458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76AEBCC5" w14:textId="63D835B1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7346F996" w14:textId="62D4B3C8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2A4CF86A" w14:textId="5A6FD514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6759CD37" w14:textId="5E02E126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77C9CAEB" w14:textId="69C82799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50EB2F75" w14:textId="2229453B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465514C6" w14:textId="7E2DB8DE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79EAF411" w14:textId="77777777"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>Fourth form</w:t>
      </w:r>
    </w:p>
    <w:p w14:paraId="5F96A722" w14:textId="77777777"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2239"/>
        <w:gridCol w:w="2801"/>
        <w:gridCol w:w="2546"/>
        <w:gridCol w:w="1965"/>
        <w:gridCol w:w="1782"/>
        <w:gridCol w:w="1798"/>
      </w:tblGrid>
      <w:tr w:rsidR="00AB4AB3" w:rsidRPr="00114444" w14:paraId="1F9DF653" w14:textId="77777777" w:rsidTr="504E371B">
        <w:tc>
          <w:tcPr>
            <w:tcW w:w="2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B95CD12" w14:textId="77777777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44F67B8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28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601D986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25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C3BA3FF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19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372DFED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178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31E206E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17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D047C43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AB4AB3" w:rsidRPr="00114444" w14:paraId="4CD05FF5" w14:textId="77777777" w:rsidTr="504E371B">
        <w:tc>
          <w:tcPr>
            <w:tcW w:w="2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01E6C38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22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91C92FB" w14:textId="08089DA6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72361D3" w14:textId="32A3EC4F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8B7B057" w14:textId="07A3C563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2942DCD" w14:textId="1076F330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C8F29B0" w14:textId="2CB4BAC1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1FE42B4" w14:textId="098488FE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B4AB3" w:rsidRPr="00114444" w14:paraId="31B93515" w14:textId="77777777" w:rsidTr="504E371B">
        <w:tc>
          <w:tcPr>
            <w:tcW w:w="2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7C7D241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22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368A93D" w14:textId="600966A5" w:rsidR="00AB4AB3" w:rsidRDefault="3E812015" w:rsidP="504E371B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00000" w:themeColor="text1"/>
                <w:sz w:val="24"/>
                <w:szCs w:val="24"/>
              </w:rPr>
              <w:t xml:space="preserve">How Music works: </w:t>
            </w:r>
            <w:r w:rsidRPr="504E371B">
              <w:rPr>
                <w:rFonts w:ascii="Book Antiqua" w:eastAsia="Book Antiqua" w:hAnsi="Book Antiqua" w:cs="Book Antiqua"/>
                <w:i/>
                <w:iCs/>
                <w:color w:val="333E48"/>
                <w:sz w:val="24"/>
                <w:szCs w:val="24"/>
              </w:rPr>
              <w:t xml:space="preserve">A listener's guide to harmony, keys, broken chords, perfect pitch </w:t>
            </w:r>
            <w:r w:rsidRPr="504E371B">
              <w:rPr>
                <w:rFonts w:ascii="Book Antiqua" w:eastAsia="Book Antiqua" w:hAnsi="Book Antiqua" w:cs="Book Antiqua"/>
                <w:i/>
                <w:iCs/>
                <w:color w:val="333E48"/>
                <w:sz w:val="24"/>
                <w:szCs w:val="24"/>
              </w:rPr>
              <w:lastRenderedPageBreak/>
              <w:t>and the secrets of a good tune</w:t>
            </w:r>
            <w:r w:rsidRPr="504E371B">
              <w:rPr>
                <w:rFonts w:ascii="Book Antiqua" w:eastAsia="Book Antiqua" w:hAnsi="Book Antiqua" w:cs="Book Antiqua"/>
                <w:color w:val="333E48"/>
                <w:sz w:val="24"/>
                <w:szCs w:val="24"/>
              </w:rPr>
              <w:t xml:space="preserve"> – John Powell</w:t>
            </w:r>
          </w:p>
          <w:p w14:paraId="13CB595B" w14:textId="489573E6" w:rsidR="00AB4AB3" w:rsidRDefault="00AB4AB3" w:rsidP="504E371B">
            <w:pPr>
              <w:rPr>
                <w:rFonts w:ascii="Book Antiqua" w:hAnsi="Book Antiqua"/>
                <w:sz w:val="24"/>
                <w:szCs w:val="24"/>
              </w:rPr>
            </w:pPr>
          </w:p>
          <w:p w14:paraId="6D9C8D39" w14:textId="77777777" w:rsidR="00AB4AB3" w:rsidRPr="00C6141D" w:rsidRDefault="00AB4AB3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C290FBA" w14:textId="353624E3" w:rsidR="00AB4AB3" w:rsidRPr="00AB4AB3" w:rsidRDefault="3E812015" w:rsidP="504E371B">
            <w:pPr>
              <w:pStyle w:val="Heading1"/>
              <w:shd w:val="clear" w:color="auto" w:fill="FFFFFF" w:themeFill="background1"/>
              <w:spacing w:line="308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lastRenderedPageBreak/>
              <w:t xml:space="preserve">Folk Music: A Very Short Introduction (Very Short </w:t>
            </w:r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lastRenderedPageBreak/>
              <w:t>Introductions</w:t>
            </w:r>
            <w:r w:rsidRPr="504E371B">
              <w:rPr>
                <w:rFonts w:ascii="Book Antiqua" w:eastAsia="Book Antiqua" w:hAnsi="Book Antiqua" w:cs="Book Antiqua"/>
                <w:color w:val="0F1111"/>
                <w:sz w:val="24"/>
                <w:szCs w:val="24"/>
              </w:rPr>
              <w:t xml:space="preserve">) - Mark </w:t>
            </w:r>
            <w:proofErr w:type="spellStart"/>
            <w:r w:rsidRPr="504E371B">
              <w:rPr>
                <w:rFonts w:ascii="Book Antiqua" w:eastAsia="Book Antiqua" w:hAnsi="Book Antiqua" w:cs="Book Antiqua"/>
                <w:color w:val="0F1111"/>
                <w:sz w:val="24"/>
                <w:szCs w:val="24"/>
              </w:rPr>
              <w:t>Slobin</w:t>
            </w:r>
            <w:proofErr w:type="spellEnd"/>
          </w:p>
          <w:p w14:paraId="675E05EE" w14:textId="69856A5C" w:rsidR="00AB4AB3" w:rsidRPr="00AB4AB3" w:rsidRDefault="00AB4AB3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43DBC6A" w14:textId="4EFAF9EF" w:rsidR="00AB4AB3" w:rsidRPr="00AB4AB3" w:rsidRDefault="4C4B1F8C" w:rsidP="504E371B">
            <w:pPr>
              <w:pStyle w:val="Heading1"/>
              <w:shd w:val="clear" w:color="auto" w:fill="FFFFFF" w:themeFill="background1"/>
              <w:spacing w:line="308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lastRenderedPageBreak/>
              <w:t xml:space="preserve">The Art of </w:t>
            </w:r>
            <w:proofErr w:type="spellStart"/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t>Songwriting</w:t>
            </w:r>
            <w:proofErr w:type="spellEnd"/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t xml:space="preserve">: How to Create, Think and </w:t>
            </w:r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lastRenderedPageBreak/>
              <w:t>Live Like a Songwriter</w:t>
            </w:r>
            <w:r w:rsidRPr="504E371B">
              <w:rPr>
                <w:rFonts w:ascii="Book Antiqua" w:eastAsia="Book Antiqua" w:hAnsi="Book Antiqua" w:cs="Book Antiqua"/>
                <w:color w:val="0F1111"/>
                <w:sz w:val="24"/>
                <w:szCs w:val="24"/>
              </w:rPr>
              <w:t xml:space="preserve"> – Ed Bell</w:t>
            </w:r>
          </w:p>
          <w:p w14:paraId="2FC17F8B" w14:textId="4A6BDD4D" w:rsidR="00AB4AB3" w:rsidRPr="00AB4AB3" w:rsidRDefault="00AB4AB3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5880F97" w14:textId="345A3D7C" w:rsidR="00AB4AB3" w:rsidRPr="00AB4AB3" w:rsidRDefault="1A46822D" w:rsidP="504E371B">
            <w:pPr>
              <w:pStyle w:val="Heading1"/>
              <w:shd w:val="clear" w:color="auto" w:fill="FFFFFF" w:themeFill="background1"/>
              <w:spacing w:line="308" w:lineRule="auto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lastRenderedPageBreak/>
              <w:t>The Musical Theatr</w:t>
            </w:r>
            <w:r w:rsidR="6541EBB1"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t>e</w:t>
            </w:r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t xml:space="preserve"> of Stephen Schwartz: From </w:t>
            </w:r>
            <w:proofErr w:type="spellStart"/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lastRenderedPageBreak/>
              <w:t>Godspell</w:t>
            </w:r>
            <w:proofErr w:type="spellEnd"/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t xml:space="preserve"> to Wicked and Beyond</w:t>
            </w:r>
          </w:p>
          <w:p w14:paraId="0A4F7224" w14:textId="4EB3AE5A" w:rsidR="00AB4AB3" w:rsidRPr="00AB4AB3" w:rsidRDefault="00AB4AB3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E949E20" w14:textId="0C8930C2" w:rsidR="00AB4AB3" w:rsidRPr="00AB4AB3" w:rsidRDefault="1A46822D" w:rsidP="504E371B">
            <w:pPr>
              <w:shd w:val="clear" w:color="auto" w:fill="FFFFFF" w:themeFill="background1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00000" w:themeColor="text1"/>
                <w:sz w:val="24"/>
                <w:szCs w:val="24"/>
              </w:rPr>
              <w:lastRenderedPageBreak/>
              <w:t>Bach: A Life in Music</w:t>
            </w:r>
            <w:r w:rsidRPr="504E371B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 xml:space="preserve"> by Peter Williams </w:t>
            </w:r>
          </w:p>
          <w:p w14:paraId="5AE48A43" w14:textId="42E6E88D" w:rsidR="00AB4AB3" w:rsidRPr="00AB4AB3" w:rsidRDefault="00AB4AB3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5BCF337" w14:textId="73793BEE" w:rsidR="00240E13" w:rsidRDefault="3CCF332D" w:rsidP="504E371B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>Film Music – A very Short introduction</w:t>
            </w:r>
            <w:r w:rsidRPr="504E371B">
              <w:rPr>
                <w:rFonts w:ascii="Book Antiqua" w:hAnsi="Book Antiqua"/>
                <w:sz w:val="24"/>
                <w:szCs w:val="24"/>
                <w:lang w:val="en-US"/>
              </w:rPr>
              <w:t xml:space="preserve"> – Kathryn </w:t>
            </w:r>
            <w:proofErr w:type="spellStart"/>
            <w:r w:rsidRPr="504E371B">
              <w:rPr>
                <w:rFonts w:ascii="Book Antiqua" w:hAnsi="Book Antiqua"/>
                <w:sz w:val="24"/>
                <w:szCs w:val="24"/>
                <w:lang w:val="en-US"/>
              </w:rPr>
              <w:t>Kalinak</w:t>
            </w:r>
            <w:proofErr w:type="spellEnd"/>
          </w:p>
          <w:p w14:paraId="77A52294" w14:textId="2FF45BAD" w:rsidR="00240E13" w:rsidRDefault="00240E13" w:rsidP="504E371B">
            <w:pPr>
              <w:rPr>
                <w:rFonts w:ascii="Book Antiqua" w:hAnsi="Book Antiqua"/>
                <w:sz w:val="24"/>
                <w:szCs w:val="24"/>
              </w:rPr>
            </w:pPr>
          </w:p>
          <w:p w14:paraId="007DCDA8" w14:textId="77777777" w:rsidR="00240E13" w:rsidRDefault="00240E13" w:rsidP="504E371B">
            <w:pPr>
              <w:rPr>
                <w:rFonts w:ascii="Book Antiqua" w:hAnsi="Book Antiqua"/>
                <w:sz w:val="24"/>
                <w:szCs w:val="24"/>
              </w:rPr>
            </w:pPr>
          </w:p>
          <w:p w14:paraId="450EA2D7" w14:textId="77777777" w:rsidR="00240E13" w:rsidRPr="00240E13" w:rsidRDefault="00240E13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B4AB3" w:rsidRPr="003E162F" w14:paraId="3DD355C9" w14:textId="77777777" w:rsidTr="504E371B">
        <w:tc>
          <w:tcPr>
            <w:tcW w:w="2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A81F0B1" w14:textId="77777777" w:rsidR="003E162F" w:rsidRPr="00114444" w:rsidRDefault="003E162F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908EB2C" w14:textId="724F56AD" w:rsidR="00AB4AB3" w:rsidRPr="00AB4AB3" w:rsidRDefault="315C6499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 xml:space="preserve">How Music </w:t>
            </w:r>
            <w:proofErr w:type="spellStart"/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>Got</w:t>
            </w:r>
            <w:proofErr w:type="spellEnd"/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 xml:space="preserve"> Free</w:t>
            </w:r>
            <w:r w:rsidRPr="504E371B">
              <w:rPr>
                <w:rFonts w:ascii="Book Antiqua" w:hAnsi="Book Antiqua"/>
                <w:sz w:val="24"/>
                <w:szCs w:val="24"/>
                <w:lang w:val="fr-FR"/>
              </w:rPr>
              <w:t xml:space="preserve"> – Steven Witt</w:t>
            </w:r>
          </w:p>
        </w:tc>
        <w:tc>
          <w:tcPr>
            <w:tcW w:w="28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21FD38A" w14:textId="77777777" w:rsidR="00AB4AB3" w:rsidRPr="00AB4AB3" w:rsidRDefault="00AB4AB3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FE2DD96" w14:textId="1656F660" w:rsidR="00240E13" w:rsidRPr="00240E13" w:rsidRDefault="15A793FA" w:rsidP="504E371B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 xml:space="preserve">Everything you wanted to know about Classical Music: But were too afraid to ask – </w:t>
            </w:r>
            <w:proofErr w:type="spellStart"/>
            <w:r w:rsidRPr="504E371B">
              <w:rPr>
                <w:rFonts w:ascii="Book Antiqua" w:hAnsi="Book Antiqua"/>
                <w:sz w:val="24"/>
                <w:szCs w:val="24"/>
                <w:lang w:val="en-US"/>
              </w:rPr>
              <w:t>Henly</w:t>
            </w:r>
            <w:proofErr w:type="spellEnd"/>
            <w:r w:rsidRPr="504E371B">
              <w:rPr>
                <w:rFonts w:ascii="Book Antiqua" w:hAnsi="Book Antiqua"/>
                <w:sz w:val="24"/>
                <w:szCs w:val="24"/>
                <w:lang w:val="en-US"/>
              </w:rPr>
              <w:t xml:space="preserve"> and Jackson</w:t>
            </w:r>
          </w:p>
        </w:tc>
        <w:tc>
          <w:tcPr>
            <w:tcW w:w="19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7357532" w14:textId="77777777" w:rsidR="00AB4AB3" w:rsidRPr="00AB4AB3" w:rsidRDefault="00AB4AB3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7F023C8" w14:textId="77777777" w:rsidR="003E162F" w:rsidRPr="00114444" w:rsidRDefault="003E162F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BDB5498" w14:textId="77777777" w:rsidR="003E162F" w:rsidRPr="00114444" w:rsidRDefault="003E162F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</w:tr>
    </w:tbl>
    <w:p w14:paraId="2916C19D" w14:textId="77777777" w:rsidR="00BB3445" w:rsidRDefault="00BB3445">
      <w:pPr>
        <w:rPr>
          <w:rFonts w:ascii="Book Antiqua" w:hAnsi="Book Antiqua"/>
          <w:sz w:val="24"/>
        </w:rPr>
      </w:pPr>
    </w:p>
    <w:p w14:paraId="74869460" w14:textId="77777777" w:rsidR="003E162F" w:rsidRDefault="003E162F">
      <w:pPr>
        <w:rPr>
          <w:rFonts w:ascii="Book Antiqua" w:hAnsi="Book Antiqua"/>
          <w:sz w:val="24"/>
        </w:rPr>
      </w:pPr>
    </w:p>
    <w:p w14:paraId="187F57B8" w14:textId="77777777" w:rsidR="003E162F" w:rsidRDefault="003E162F">
      <w:pPr>
        <w:rPr>
          <w:rFonts w:ascii="Book Antiqua" w:hAnsi="Book Antiqua"/>
          <w:sz w:val="24"/>
        </w:rPr>
      </w:pPr>
    </w:p>
    <w:p w14:paraId="54738AF4" w14:textId="77777777" w:rsidR="003E162F" w:rsidRDefault="003E162F">
      <w:pPr>
        <w:rPr>
          <w:rFonts w:ascii="Book Antiqua" w:hAnsi="Book Antiqua"/>
          <w:sz w:val="24"/>
        </w:rPr>
      </w:pPr>
    </w:p>
    <w:p w14:paraId="46ABBD8F" w14:textId="77777777" w:rsidR="003E162F" w:rsidRDefault="003E162F">
      <w:pPr>
        <w:rPr>
          <w:rFonts w:ascii="Book Antiqua" w:hAnsi="Book Antiqua"/>
          <w:sz w:val="24"/>
        </w:rPr>
      </w:pPr>
    </w:p>
    <w:p w14:paraId="06BBA33E" w14:textId="77777777" w:rsidR="003E162F" w:rsidRDefault="003E162F">
      <w:pPr>
        <w:rPr>
          <w:rFonts w:ascii="Book Antiqua" w:hAnsi="Book Antiqua"/>
          <w:sz w:val="24"/>
        </w:rPr>
      </w:pPr>
    </w:p>
    <w:p w14:paraId="464FCBC1" w14:textId="77777777" w:rsidR="003E162F" w:rsidRDefault="003E162F">
      <w:pPr>
        <w:rPr>
          <w:rFonts w:ascii="Book Antiqua" w:hAnsi="Book Antiqua"/>
          <w:sz w:val="24"/>
        </w:rPr>
      </w:pPr>
    </w:p>
    <w:p w14:paraId="5C8C6B09" w14:textId="77777777" w:rsidR="003E162F" w:rsidRDefault="003E162F">
      <w:pPr>
        <w:rPr>
          <w:rFonts w:ascii="Book Antiqua" w:hAnsi="Book Antiqua"/>
          <w:sz w:val="24"/>
        </w:rPr>
      </w:pPr>
    </w:p>
    <w:p w14:paraId="3382A365" w14:textId="77777777" w:rsidR="003E162F" w:rsidRDefault="003E162F">
      <w:pPr>
        <w:rPr>
          <w:rFonts w:ascii="Book Antiqua" w:hAnsi="Book Antiqua"/>
          <w:sz w:val="24"/>
        </w:rPr>
      </w:pPr>
    </w:p>
    <w:p w14:paraId="5C71F136" w14:textId="77777777" w:rsidR="003E162F" w:rsidRDefault="003E162F" w:rsidP="63A72B27">
      <w:pPr>
        <w:rPr>
          <w:rFonts w:ascii="Book Antiqua" w:hAnsi="Book Antiqua"/>
          <w:sz w:val="24"/>
          <w:szCs w:val="24"/>
        </w:rPr>
      </w:pPr>
    </w:p>
    <w:p w14:paraId="7E12FA2D" w14:textId="6EE875DA" w:rsidR="63A72B27" w:rsidRDefault="63A72B27" w:rsidP="63A72B27">
      <w:pPr>
        <w:rPr>
          <w:rFonts w:ascii="Book Antiqua" w:hAnsi="Book Antiqua"/>
          <w:sz w:val="24"/>
          <w:szCs w:val="24"/>
        </w:rPr>
      </w:pPr>
    </w:p>
    <w:p w14:paraId="0DA123B1" w14:textId="0CBBF409" w:rsidR="00114444" w:rsidRPr="00114444" w:rsidRDefault="00114444" w:rsidP="504E371B">
      <w:pPr>
        <w:rPr>
          <w:rFonts w:ascii="Book Antiqua" w:hAnsi="Book Antiqua"/>
          <w:sz w:val="24"/>
          <w:szCs w:val="24"/>
        </w:rPr>
      </w:pPr>
    </w:p>
    <w:p w14:paraId="2F0BFBF9" w14:textId="2452DDD0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6A6289CE" w14:textId="77777777"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>Fifth Form</w:t>
      </w:r>
    </w:p>
    <w:p w14:paraId="4C4CEA3D" w14:textId="77777777"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2"/>
        <w:gridCol w:w="2148"/>
        <w:gridCol w:w="2537"/>
        <w:gridCol w:w="2184"/>
        <w:gridCol w:w="2616"/>
        <w:gridCol w:w="1860"/>
        <w:gridCol w:w="1539"/>
      </w:tblGrid>
      <w:tr w:rsidR="00236D75" w:rsidRPr="00114444" w14:paraId="3D1D6ACE" w14:textId="77777777" w:rsidTr="504E371B">
        <w:tc>
          <w:tcPr>
            <w:tcW w:w="25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0895670" w14:textId="77777777"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21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96417CD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25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7143110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21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D7D3F46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2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550E433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18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0B76F40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EF94658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236D75" w:rsidRPr="00114444" w14:paraId="7DCB80FD" w14:textId="77777777" w:rsidTr="504E371B">
        <w:tc>
          <w:tcPr>
            <w:tcW w:w="25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D5FDD68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21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BDEECC6" w14:textId="67C3700F" w:rsidR="00BB3445" w:rsidRPr="00114444" w:rsidRDefault="511C98BD" w:rsidP="504E371B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Fonts w:ascii="Book Antiqua" w:hAnsi="Book Antiqua"/>
                <w:sz w:val="24"/>
                <w:szCs w:val="24"/>
              </w:rPr>
              <w:t>Beethoven and Bach</w:t>
            </w:r>
          </w:p>
        </w:tc>
        <w:tc>
          <w:tcPr>
            <w:tcW w:w="25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06E0230" w14:textId="204F90C6" w:rsidR="00BB3445" w:rsidRPr="00114444" w:rsidRDefault="511C98BD" w:rsidP="504E371B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Fonts w:ascii="Book Antiqua" w:hAnsi="Book Antiqua"/>
                <w:sz w:val="24"/>
                <w:szCs w:val="24"/>
              </w:rPr>
              <w:t>Purcell and Schwartz</w:t>
            </w:r>
          </w:p>
        </w:tc>
        <w:tc>
          <w:tcPr>
            <w:tcW w:w="21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C6889FA" w14:textId="214F32E3" w:rsidR="00BB3445" w:rsidRPr="00114444" w:rsidRDefault="511C98BD" w:rsidP="504E371B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Fonts w:ascii="Book Antiqua" w:hAnsi="Book Antiqua"/>
                <w:sz w:val="24"/>
                <w:szCs w:val="24"/>
              </w:rPr>
              <w:t xml:space="preserve">Spalding and Afro Celt </w:t>
            </w:r>
            <w:proofErr w:type="spellStart"/>
            <w:r w:rsidRPr="504E371B">
              <w:rPr>
                <w:rFonts w:ascii="Book Antiqua" w:hAnsi="Book Antiqua"/>
                <w:sz w:val="24"/>
                <w:szCs w:val="24"/>
              </w:rPr>
              <w:t>Soundsystem</w:t>
            </w:r>
            <w:proofErr w:type="spellEnd"/>
          </w:p>
        </w:tc>
        <w:tc>
          <w:tcPr>
            <w:tcW w:w="2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59C39BE" w14:textId="7089F925" w:rsidR="00BB3445" w:rsidRPr="00114444" w:rsidRDefault="511C98BD" w:rsidP="504E371B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Fonts w:ascii="Book Antiqua" w:hAnsi="Book Antiqua"/>
                <w:sz w:val="24"/>
                <w:szCs w:val="24"/>
              </w:rPr>
              <w:t>Williams and Queen</w:t>
            </w:r>
          </w:p>
        </w:tc>
        <w:tc>
          <w:tcPr>
            <w:tcW w:w="18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FD3BEDC" w14:textId="719348BE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49E53CC" w14:textId="5BD98195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36D75" w:rsidRPr="00114444" w14:paraId="018C29D7" w14:textId="77777777" w:rsidTr="504E371B">
        <w:tc>
          <w:tcPr>
            <w:tcW w:w="25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B33F8CD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21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CC78FA3" w14:textId="4B86713C" w:rsidR="00417B67" w:rsidRDefault="526612FD" w:rsidP="504E371B">
            <w:pPr>
              <w:rPr>
                <w:rFonts w:ascii="Book Antiqua" w:eastAsia="Book Antiqua" w:hAnsi="Book Antiqua" w:cs="Book Antiqua"/>
                <w:color w:val="202122"/>
                <w:sz w:val="24"/>
                <w:szCs w:val="24"/>
              </w:rPr>
            </w:pPr>
            <w:r w:rsidRPr="504E371B">
              <w:rPr>
                <w:rFonts w:ascii="Book Antiqua" w:eastAsia="Book Antiqua" w:hAnsi="Book Antiqua" w:cs="Book Antiqua"/>
                <w:b/>
                <w:bCs/>
                <w:i/>
                <w:iCs/>
                <w:color w:val="202122"/>
                <w:sz w:val="24"/>
                <w:szCs w:val="24"/>
              </w:rPr>
              <w:t>The Song of the Lark</w:t>
            </w:r>
            <w:r w:rsidRPr="504E371B">
              <w:rPr>
                <w:rFonts w:ascii="Book Antiqua" w:eastAsia="Book Antiqua" w:hAnsi="Book Antiqua" w:cs="Book Antiqua"/>
                <w:color w:val="202122"/>
                <w:sz w:val="24"/>
                <w:szCs w:val="24"/>
              </w:rPr>
              <w:t xml:space="preserve"> – Willa Cather</w:t>
            </w:r>
          </w:p>
          <w:p w14:paraId="0C8FE7CE" w14:textId="37EC711D" w:rsidR="00417B67" w:rsidRDefault="00417B67" w:rsidP="504E371B">
            <w:pPr>
              <w:rPr>
                <w:rFonts w:ascii="Book Antiqua" w:hAnsi="Book Antiqua"/>
                <w:sz w:val="24"/>
                <w:szCs w:val="24"/>
              </w:rPr>
            </w:pPr>
          </w:p>
          <w:p w14:paraId="41004F19" w14:textId="77777777" w:rsidR="00417B67" w:rsidRDefault="00417B67">
            <w:pPr>
              <w:rPr>
                <w:rFonts w:ascii="Book Antiqua" w:hAnsi="Book Antiqua"/>
                <w:sz w:val="24"/>
              </w:rPr>
            </w:pPr>
          </w:p>
          <w:p w14:paraId="67C0C651" w14:textId="77777777" w:rsidR="00417B67" w:rsidRDefault="00417B67">
            <w:pPr>
              <w:rPr>
                <w:rFonts w:ascii="Book Antiqua" w:hAnsi="Book Antiqua"/>
                <w:sz w:val="24"/>
              </w:rPr>
            </w:pPr>
          </w:p>
          <w:p w14:paraId="308D56CC" w14:textId="77777777" w:rsidR="00417B67" w:rsidRDefault="00417B67">
            <w:pPr>
              <w:rPr>
                <w:rFonts w:ascii="Book Antiqua" w:hAnsi="Book Antiqua"/>
                <w:sz w:val="24"/>
              </w:rPr>
            </w:pPr>
          </w:p>
          <w:p w14:paraId="797E50C6" w14:textId="77777777" w:rsidR="00417B67" w:rsidRPr="00417B67" w:rsidRDefault="00417B67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25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B04FA47" w14:textId="3E4D3889" w:rsidR="00417B67" w:rsidRPr="00417B67" w:rsidRDefault="0268D230" w:rsidP="504E371B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</w:rPr>
              <w:lastRenderedPageBreak/>
              <w:t>Handel in London</w:t>
            </w:r>
            <w:r w:rsidRPr="504E371B">
              <w:rPr>
                <w:rFonts w:ascii="Book Antiqua" w:hAnsi="Book Antiqua"/>
                <w:sz w:val="24"/>
                <w:szCs w:val="24"/>
              </w:rPr>
              <w:t>, Jane Glover</w:t>
            </w:r>
          </w:p>
        </w:tc>
        <w:tc>
          <w:tcPr>
            <w:tcW w:w="21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A528EC9" w14:textId="398536FF" w:rsidR="007E71E2" w:rsidRPr="007E71E2" w:rsidRDefault="6964C312" w:rsidP="504E371B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But Beautiful – A Book about Jazz – </w:t>
            </w:r>
            <w:r w:rsidRPr="504E371B">
              <w:rPr>
                <w:rFonts w:ascii="Book Antiqua" w:hAnsi="Book Antiqua"/>
                <w:sz w:val="24"/>
                <w:szCs w:val="24"/>
              </w:rPr>
              <w:t>Geoff Dyer</w:t>
            </w:r>
          </w:p>
          <w:p w14:paraId="568C698B" w14:textId="0D9290B2" w:rsidR="007E71E2" w:rsidRPr="007E71E2" w:rsidRDefault="007E71E2" w:rsidP="504E371B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9757F9E" w14:textId="595E2FC9" w:rsidR="007E71E2" w:rsidRPr="007E71E2" w:rsidRDefault="1698F7F4" w:rsidP="504E371B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</w:rPr>
              <w:t>The film music of John Williams: Reviving Hollywood’s Classical style</w:t>
            </w:r>
            <w:r w:rsidR="08F5B3DB" w:rsidRPr="504E371B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– </w:t>
            </w:r>
            <w:r w:rsidR="08F5B3DB" w:rsidRPr="504E371B">
              <w:rPr>
                <w:rFonts w:ascii="Book Antiqua" w:hAnsi="Book Antiqua"/>
                <w:sz w:val="24"/>
                <w:szCs w:val="24"/>
              </w:rPr>
              <w:t xml:space="preserve">Emilio </w:t>
            </w:r>
            <w:proofErr w:type="spellStart"/>
            <w:r w:rsidR="08F5B3DB" w:rsidRPr="504E371B">
              <w:rPr>
                <w:rFonts w:ascii="Book Antiqua" w:hAnsi="Book Antiqua"/>
                <w:sz w:val="24"/>
                <w:szCs w:val="24"/>
              </w:rPr>
              <w:t>Audissino</w:t>
            </w:r>
            <w:proofErr w:type="spellEnd"/>
          </w:p>
          <w:p w14:paraId="1A939487" w14:textId="3D494A47" w:rsidR="007E71E2" w:rsidRPr="007E71E2" w:rsidRDefault="007E71E2" w:rsidP="504E371B">
            <w:pPr>
              <w:shd w:val="clear" w:color="auto" w:fill="FFFFFF" w:themeFill="background1"/>
              <w:spacing w:line="480" w:lineRule="auto"/>
              <w:rPr>
                <w:rFonts w:ascii="Book Antiqua" w:hAnsi="Book Antiqua"/>
                <w:i/>
                <w:i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AA258D8" w14:textId="08D15F71" w:rsidR="00236D75" w:rsidRPr="00236D75" w:rsidRDefault="50F4ADE8" w:rsidP="504E371B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</w:rPr>
              <w:t>This is your Brain on Music – Understanding a human obsession</w:t>
            </w:r>
            <w:r w:rsidRPr="504E371B">
              <w:rPr>
                <w:rFonts w:ascii="Book Antiqua" w:hAnsi="Book Antiqua"/>
                <w:sz w:val="24"/>
                <w:szCs w:val="24"/>
              </w:rPr>
              <w:t>, Daniel Levitin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FFBD3EC" w14:textId="77777777" w:rsidR="00236D75" w:rsidRPr="00236D75" w:rsidRDefault="00236D75">
            <w:pPr>
              <w:rPr>
                <w:rFonts w:ascii="Book Antiqua" w:hAnsi="Book Antiqua"/>
                <w:sz w:val="24"/>
              </w:rPr>
            </w:pPr>
          </w:p>
        </w:tc>
      </w:tr>
      <w:tr w:rsidR="00236D75" w:rsidRPr="00114444" w14:paraId="30DCCCAD" w14:textId="77777777" w:rsidTr="504E371B">
        <w:tc>
          <w:tcPr>
            <w:tcW w:w="25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6AF6883" w14:textId="77777777"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21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691E7B2" w14:textId="5AB83FEF" w:rsidR="00417B67" w:rsidRDefault="038AC26E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 xml:space="preserve">The Great Passion, </w:t>
            </w:r>
            <w:r w:rsidRPr="504E371B">
              <w:rPr>
                <w:rFonts w:ascii="Book Antiqua" w:hAnsi="Book Antiqua"/>
                <w:sz w:val="24"/>
                <w:szCs w:val="24"/>
                <w:lang w:val="fr-FR"/>
              </w:rPr>
              <w:t xml:space="preserve">James </w:t>
            </w:r>
            <w:proofErr w:type="spellStart"/>
            <w:r w:rsidRPr="504E371B">
              <w:rPr>
                <w:rFonts w:ascii="Book Antiqua" w:hAnsi="Book Antiqua"/>
                <w:sz w:val="24"/>
                <w:szCs w:val="24"/>
                <w:lang w:val="fr-FR"/>
              </w:rPr>
              <w:t>Runcie</w:t>
            </w:r>
            <w:proofErr w:type="spellEnd"/>
          </w:p>
          <w:p w14:paraId="526770CE" w14:textId="77777777" w:rsidR="00417B67" w:rsidRDefault="00417B67">
            <w:pPr>
              <w:rPr>
                <w:rFonts w:ascii="Book Antiqua" w:hAnsi="Book Antiqua"/>
                <w:i/>
                <w:sz w:val="24"/>
                <w:lang w:val="fr-FR"/>
              </w:rPr>
            </w:pPr>
          </w:p>
          <w:p w14:paraId="7CBEED82" w14:textId="77777777" w:rsidR="00417B67" w:rsidRPr="00417B67" w:rsidRDefault="00417B67">
            <w:pPr>
              <w:rPr>
                <w:rFonts w:ascii="Book Antiqua" w:hAnsi="Book Antiqua"/>
                <w:i/>
                <w:sz w:val="24"/>
                <w:lang w:val="fr-FR"/>
              </w:rPr>
            </w:pPr>
          </w:p>
        </w:tc>
        <w:tc>
          <w:tcPr>
            <w:tcW w:w="25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E36661F" w14:textId="77777777" w:rsidR="007E71E2" w:rsidRPr="007E71E2" w:rsidRDefault="007E71E2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21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1EFD4CF" w14:textId="228FBF71" w:rsidR="007E71E2" w:rsidRPr="007E71E2" w:rsidRDefault="7784D998" w:rsidP="504E371B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How Music Works, </w:t>
            </w:r>
            <w:r w:rsidRPr="504E371B">
              <w:rPr>
                <w:rFonts w:ascii="Book Antiqua" w:hAnsi="Book Antiqua"/>
                <w:sz w:val="24"/>
                <w:szCs w:val="24"/>
              </w:rPr>
              <w:t>David Byrne</w:t>
            </w:r>
          </w:p>
          <w:p w14:paraId="38645DC7" w14:textId="49060086" w:rsidR="007E71E2" w:rsidRPr="007E71E2" w:rsidRDefault="007E71E2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2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35E58C4" w14:textId="3B82B943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2EBF9A1" w14:textId="59FC7D45" w:rsidR="00236D75" w:rsidRPr="00236D75" w:rsidRDefault="1589A5A2" w:rsidP="504E371B">
            <w:pPr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 xml:space="preserve">Robert Schumann’s Advice to Young Musician’s - Steven </w:t>
            </w:r>
            <w:proofErr w:type="spellStart"/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>Isserelis</w:t>
            </w:r>
            <w:proofErr w:type="spellEnd"/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C6C2CD5" w14:textId="77777777" w:rsidR="00BB3445" w:rsidRPr="00114444" w:rsidRDefault="00BB3445">
            <w:pPr>
              <w:rPr>
                <w:rFonts w:ascii="Book Antiqua" w:hAnsi="Book Antiqua"/>
                <w:sz w:val="24"/>
                <w:lang w:val="fr-FR"/>
              </w:rPr>
            </w:pPr>
          </w:p>
        </w:tc>
      </w:tr>
    </w:tbl>
    <w:p w14:paraId="709E88E4" w14:textId="77777777" w:rsidR="00BB3445" w:rsidRPr="003E162F" w:rsidRDefault="00BB3445">
      <w:pPr>
        <w:rPr>
          <w:rFonts w:ascii="Book Antiqua" w:hAnsi="Book Antiqua"/>
          <w:sz w:val="24"/>
          <w:lang w:val="it-IT"/>
        </w:rPr>
      </w:pPr>
    </w:p>
    <w:p w14:paraId="508C98E9" w14:textId="77777777" w:rsidR="00BB3445" w:rsidRPr="003E162F" w:rsidRDefault="00BB3445">
      <w:pPr>
        <w:rPr>
          <w:rFonts w:ascii="Book Antiqua" w:hAnsi="Book Antiqua"/>
          <w:sz w:val="24"/>
          <w:lang w:val="it-IT"/>
        </w:rPr>
      </w:pPr>
    </w:p>
    <w:p w14:paraId="779F8E76" w14:textId="77777777" w:rsidR="00BB3445" w:rsidRDefault="00BB3445">
      <w:pPr>
        <w:rPr>
          <w:rFonts w:ascii="Book Antiqua" w:hAnsi="Book Antiqua"/>
          <w:sz w:val="24"/>
          <w:lang w:val="it-IT"/>
        </w:rPr>
      </w:pPr>
    </w:p>
    <w:p w14:paraId="7DB331B4" w14:textId="065CFEA9" w:rsidR="504E371B" w:rsidRDefault="504E371B" w:rsidP="504E371B">
      <w:pPr>
        <w:rPr>
          <w:rFonts w:ascii="Book Antiqua" w:hAnsi="Book Antiqua"/>
          <w:sz w:val="24"/>
          <w:szCs w:val="24"/>
          <w:lang w:val="it-IT"/>
        </w:rPr>
      </w:pPr>
    </w:p>
    <w:p w14:paraId="4EC5D361" w14:textId="5CE1F10E" w:rsidR="504E371B" w:rsidRDefault="504E371B" w:rsidP="504E371B">
      <w:pPr>
        <w:rPr>
          <w:rFonts w:ascii="Book Antiqua" w:hAnsi="Book Antiqua"/>
          <w:sz w:val="24"/>
          <w:szCs w:val="24"/>
          <w:lang w:val="it-IT"/>
        </w:rPr>
      </w:pPr>
    </w:p>
    <w:p w14:paraId="4B2242D7" w14:textId="26F085ED" w:rsidR="504E371B" w:rsidRDefault="504E371B" w:rsidP="504E371B">
      <w:pPr>
        <w:rPr>
          <w:rFonts w:ascii="Book Antiqua" w:hAnsi="Book Antiqua"/>
          <w:sz w:val="24"/>
          <w:szCs w:val="24"/>
          <w:lang w:val="it-IT"/>
        </w:rPr>
      </w:pPr>
    </w:p>
    <w:p w14:paraId="3D5CF82F" w14:textId="18F31E5D" w:rsidR="504E371B" w:rsidRDefault="504E371B" w:rsidP="504E371B">
      <w:pPr>
        <w:rPr>
          <w:rFonts w:ascii="Book Antiqua" w:hAnsi="Book Antiqua"/>
          <w:sz w:val="24"/>
          <w:szCs w:val="24"/>
          <w:lang w:val="it-IT"/>
        </w:rPr>
      </w:pPr>
    </w:p>
    <w:p w14:paraId="280B4E79" w14:textId="0C478F40" w:rsidR="504E371B" w:rsidRDefault="504E371B" w:rsidP="504E371B">
      <w:pPr>
        <w:rPr>
          <w:rFonts w:ascii="Book Antiqua" w:hAnsi="Book Antiqua"/>
          <w:sz w:val="24"/>
          <w:szCs w:val="24"/>
          <w:lang w:val="it-IT"/>
        </w:rPr>
      </w:pPr>
    </w:p>
    <w:p w14:paraId="42FDD4A8" w14:textId="26E034C1" w:rsidR="504E371B" w:rsidRDefault="504E371B" w:rsidP="504E371B">
      <w:pPr>
        <w:rPr>
          <w:rFonts w:ascii="Book Antiqua" w:hAnsi="Book Antiqua"/>
          <w:sz w:val="24"/>
          <w:szCs w:val="24"/>
          <w:lang w:val="it-IT"/>
        </w:rPr>
      </w:pPr>
    </w:p>
    <w:p w14:paraId="53D838A6" w14:textId="37ED683A" w:rsidR="504E371B" w:rsidRDefault="504E371B" w:rsidP="504E371B">
      <w:pPr>
        <w:rPr>
          <w:rFonts w:ascii="Book Antiqua" w:hAnsi="Book Antiqua"/>
          <w:sz w:val="24"/>
          <w:szCs w:val="24"/>
          <w:lang w:val="it-IT"/>
        </w:rPr>
      </w:pPr>
    </w:p>
    <w:p w14:paraId="687C6DE0" w14:textId="39BB01A2" w:rsidR="00114444" w:rsidRPr="003E162F" w:rsidRDefault="00114444" w:rsidP="504E371B">
      <w:pPr>
        <w:rPr>
          <w:rFonts w:ascii="Book Antiqua" w:hAnsi="Book Antiqua"/>
          <w:sz w:val="24"/>
          <w:szCs w:val="24"/>
          <w:lang w:val="it-IT"/>
        </w:rPr>
      </w:pPr>
    </w:p>
    <w:p w14:paraId="7080EC94" w14:textId="5EC050B8" w:rsidR="504E371B" w:rsidRDefault="504E371B" w:rsidP="504E371B">
      <w:pPr>
        <w:rPr>
          <w:rFonts w:ascii="Book Antiqua" w:hAnsi="Book Antiqua"/>
          <w:sz w:val="24"/>
          <w:szCs w:val="24"/>
          <w:lang w:val="it-IT"/>
        </w:rPr>
      </w:pPr>
    </w:p>
    <w:p w14:paraId="05C09ED9" w14:textId="77777777"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 xml:space="preserve">Lower Sixth </w:t>
      </w:r>
      <w:r>
        <w:rPr>
          <w:rFonts w:ascii="Book Antiqua" w:hAnsi="Book Antiqua"/>
          <w:sz w:val="32"/>
        </w:rPr>
        <w:t>(</w:t>
      </w:r>
      <w:r w:rsidRPr="00114444">
        <w:rPr>
          <w:rFonts w:ascii="Book Antiqua" w:hAnsi="Book Antiqua"/>
          <w:sz w:val="32"/>
        </w:rPr>
        <w:t>LVI)</w:t>
      </w:r>
    </w:p>
    <w:p w14:paraId="5B2F9378" w14:textId="77777777"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9"/>
        <w:gridCol w:w="3105"/>
        <w:gridCol w:w="2327"/>
        <w:gridCol w:w="2210"/>
        <w:gridCol w:w="2314"/>
        <w:gridCol w:w="2665"/>
        <w:gridCol w:w="1436"/>
      </w:tblGrid>
      <w:tr w:rsidR="00D32FE1" w:rsidRPr="00114444" w14:paraId="4699FD82" w14:textId="77777777" w:rsidTr="504E371B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8E6DD4E" w14:textId="77777777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1A8F77B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3E2A903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576C590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A73A995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809BBBC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CACBBFB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D32FE1" w:rsidRPr="00114444" w14:paraId="338A89B6" w14:textId="77777777" w:rsidTr="504E371B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0E3F5F4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1D84C10" w14:textId="00A286C8" w:rsidR="00BB3445" w:rsidRPr="00114444" w:rsidRDefault="00BB3445" w:rsidP="63A72B2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F6AAC0A" w14:textId="528920AC" w:rsidR="00BB3445" w:rsidRPr="00114444" w:rsidRDefault="00BB3445" w:rsidP="63A72B2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BADF664" w14:textId="4151EFA1" w:rsidR="00BB3445" w:rsidRPr="00114444" w:rsidRDefault="00BB3445" w:rsidP="63A72B2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7711A37" w14:textId="77FE9B2A" w:rsidR="00BB3445" w:rsidRPr="00114444" w:rsidRDefault="00BB3445" w:rsidP="63A72B2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8813917" w14:textId="1913DF6D" w:rsidR="00BB3445" w:rsidRPr="00114444" w:rsidRDefault="00BB3445" w:rsidP="63A72B2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A257BFA" w14:textId="72224FF1" w:rsidR="00BB3445" w:rsidRPr="00114444" w:rsidRDefault="00BB3445" w:rsidP="63A72B2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32FE1" w:rsidRPr="00114444" w14:paraId="3549E7ED" w14:textId="77777777" w:rsidTr="504E371B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5964886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52A3392" w14:textId="7AA28480" w:rsidR="00236D75" w:rsidRPr="00236D75" w:rsidRDefault="0EC71C3A" w:rsidP="504E371B">
            <w:pPr>
              <w:pStyle w:val="Heading1"/>
              <w:rPr>
                <w:rFonts w:ascii="Book Antiqua" w:eastAsia="Book Antiqua" w:hAnsi="Book Antiqua" w:cs="Book Antiqua"/>
                <w:color w:val="0F1111"/>
                <w:sz w:val="24"/>
                <w:szCs w:val="24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t>Clara Schumann: An Artist's Life Based on Material Found in Diaries and Letters - Vol I</w:t>
            </w:r>
            <w:r w:rsidR="77EAC969"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t xml:space="preserve"> – </w:t>
            </w:r>
            <w:proofErr w:type="spellStart"/>
            <w:r w:rsidR="77EAC969" w:rsidRPr="504E371B">
              <w:rPr>
                <w:rFonts w:ascii="Book Antiqua" w:eastAsia="Book Antiqua" w:hAnsi="Book Antiqua" w:cs="Book Antiqua"/>
                <w:color w:val="0F1111"/>
                <w:sz w:val="24"/>
                <w:szCs w:val="24"/>
              </w:rPr>
              <w:t>Bertold</w:t>
            </w:r>
            <w:proofErr w:type="spellEnd"/>
            <w:r w:rsidR="77EAC969" w:rsidRPr="504E371B">
              <w:rPr>
                <w:rFonts w:ascii="Book Antiqua" w:eastAsia="Book Antiqua" w:hAnsi="Book Antiqua" w:cs="Book Antiqua"/>
                <w:color w:val="0F1111"/>
                <w:sz w:val="24"/>
                <w:szCs w:val="24"/>
              </w:rPr>
              <w:t xml:space="preserve"> </w:t>
            </w:r>
            <w:proofErr w:type="spellStart"/>
            <w:r w:rsidR="77EAC969" w:rsidRPr="504E371B">
              <w:rPr>
                <w:rFonts w:ascii="Book Antiqua" w:eastAsia="Book Antiqua" w:hAnsi="Book Antiqua" w:cs="Book Antiqua"/>
                <w:color w:val="0F1111"/>
                <w:sz w:val="24"/>
                <w:szCs w:val="24"/>
              </w:rPr>
              <w:t>Litzmann</w:t>
            </w:r>
            <w:proofErr w:type="spellEnd"/>
          </w:p>
          <w:p w14:paraId="69E2BB2B" w14:textId="0EC15833" w:rsidR="00236D75" w:rsidRPr="00236D75" w:rsidRDefault="00236D75" w:rsidP="63A72B27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5F73429" w14:textId="280F5B52" w:rsidR="00236D75" w:rsidRPr="00236D75" w:rsidRDefault="579812F1" w:rsidP="504E3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00000" w:themeColor="text1"/>
                <w:sz w:val="24"/>
                <w:szCs w:val="24"/>
              </w:rPr>
              <w:t xml:space="preserve">A </w:t>
            </w:r>
            <w:r w:rsidR="07FC4068" w:rsidRPr="504E371B">
              <w:rPr>
                <w:rFonts w:ascii="Book Antiqua" w:eastAsia="Book Antiqua" w:hAnsi="Book Antiqua" w:cs="Book Antiqua"/>
                <w:i/>
                <w:iCs/>
                <w:color w:val="000000" w:themeColor="text1"/>
                <w:sz w:val="24"/>
                <w:szCs w:val="24"/>
              </w:rPr>
              <w:t>Book of Dreams</w:t>
            </w:r>
            <w:r w:rsidR="790289E6" w:rsidRPr="504E371B">
              <w:rPr>
                <w:rFonts w:ascii="Book Antiqua" w:eastAsia="Book Antiqua" w:hAnsi="Book Antiqua" w:cs="Book Antiqua"/>
                <w:i/>
                <w:iCs/>
                <w:color w:val="000000" w:themeColor="text1"/>
                <w:sz w:val="24"/>
                <w:szCs w:val="24"/>
              </w:rPr>
              <w:t>,</w:t>
            </w:r>
            <w:r w:rsidR="07FC4068" w:rsidRPr="504E371B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 xml:space="preserve"> Peter Reich</w:t>
            </w:r>
          </w:p>
          <w:p w14:paraId="06C0517E" w14:textId="4829FB69" w:rsidR="00236D75" w:rsidRPr="00236D75" w:rsidRDefault="00236D75" w:rsidP="504E371B">
            <w:pPr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</w:pPr>
          </w:p>
          <w:p w14:paraId="20B8676F" w14:textId="58B082A8" w:rsidR="00236D75" w:rsidRPr="00236D75" w:rsidRDefault="6FAC8151" w:rsidP="63A72B27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proofErr w:type="spellStart"/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>Wuthering</w:t>
            </w:r>
            <w:proofErr w:type="spellEnd"/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>Heights</w:t>
            </w:r>
            <w:proofErr w:type="spellEnd"/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504E371B">
              <w:rPr>
                <w:rFonts w:ascii="Book Antiqua" w:hAnsi="Book Antiqua"/>
                <w:sz w:val="24"/>
                <w:szCs w:val="24"/>
                <w:lang w:val="fr-FR"/>
              </w:rPr>
              <w:t xml:space="preserve">– Emily </w:t>
            </w:r>
            <w:proofErr w:type="spellStart"/>
            <w:r w:rsidRPr="504E371B">
              <w:rPr>
                <w:rFonts w:ascii="Book Antiqua" w:hAnsi="Book Antiqua"/>
                <w:sz w:val="24"/>
                <w:szCs w:val="24"/>
                <w:lang w:val="fr-FR"/>
              </w:rPr>
              <w:t>Bronte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A557969" w14:textId="1EAA0A15" w:rsidR="00D32FE1" w:rsidRPr="00D32FE1" w:rsidRDefault="36B9607B" w:rsidP="504E371B">
            <w:pPr>
              <w:pStyle w:val="Heading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spacing w:line="308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t xml:space="preserve">Danny </w:t>
            </w:r>
            <w:proofErr w:type="spellStart"/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t>Elfman's</w:t>
            </w:r>
            <w:proofErr w:type="spellEnd"/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t xml:space="preserve"> Batman: A Film Score Guide</w:t>
            </w:r>
            <w:r w:rsidRPr="504E371B">
              <w:rPr>
                <w:rFonts w:ascii="Book Antiqua" w:eastAsia="Book Antiqua" w:hAnsi="Book Antiqua" w:cs="Book Antiqua"/>
                <w:color w:val="0F1111"/>
                <w:sz w:val="24"/>
                <w:szCs w:val="24"/>
              </w:rPr>
              <w:t xml:space="preserve"> (Film Score Guides Book 2)</w:t>
            </w:r>
          </w:p>
          <w:p w14:paraId="6A7A29B0" w14:textId="2E969A1C" w:rsidR="00D32FE1" w:rsidRPr="00D32FE1" w:rsidRDefault="00D32FE1" w:rsidP="63A72B2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3388B8F" w14:textId="2A0207D3" w:rsidR="00D32FE1" w:rsidRPr="00D32FE1" w:rsidRDefault="1125AD5D" w:rsidP="504E371B">
            <w:pPr>
              <w:shd w:val="clear" w:color="auto" w:fill="FFFFFF" w:themeFill="background1"/>
              <w:rPr>
                <w:rFonts w:ascii="Book Antiqua" w:eastAsia="Book Antiqua" w:hAnsi="Book Antiqua" w:cs="Book Antiqua"/>
                <w:sz w:val="24"/>
                <w:szCs w:val="24"/>
                <w:lang w:val="fr-FR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00000" w:themeColor="text1"/>
                <w:sz w:val="24"/>
                <w:szCs w:val="24"/>
              </w:rPr>
              <w:t>The Study of Orchestration</w:t>
            </w:r>
            <w:r w:rsidRPr="504E371B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>, Samuel Adler</w:t>
            </w:r>
          </w:p>
          <w:p w14:paraId="23373993" w14:textId="210BA4D4" w:rsidR="00D32FE1" w:rsidRPr="00D32FE1" w:rsidRDefault="00D32FE1" w:rsidP="504E371B">
            <w:pPr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BAE734A" w14:textId="0A9954E0" w:rsidR="00874EA7" w:rsidRDefault="384D5E87" w:rsidP="504E371B">
            <w:pPr>
              <w:pStyle w:val="Heading1"/>
              <w:rPr>
                <w:rFonts w:ascii="Book Antiqua" w:eastAsia="Book Antiqua" w:hAnsi="Book Antiqua" w:cs="Book Antiqua"/>
                <w:b/>
                <w:bCs/>
                <w:color w:val="0F1111"/>
                <w:sz w:val="24"/>
                <w:szCs w:val="24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t>Unapologetic Expression: The Inside Story of the UK Jazz Explosion</w:t>
            </w:r>
            <w:r w:rsidR="19884193"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t xml:space="preserve"> – </w:t>
            </w:r>
            <w:r w:rsidR="19884193" w:rsidRPr="504E371B">
              <w:rPr>
                <w:rFonts w:ascii="Book Antiqua" w:eastAsia="Book Antiqua" w:hAnsi="Book Antiqua" w:cs="Book Antiqua"/>
                <w:color w:val="0F1111"/>
                <w:sz w:val="24"/>
                <w:szCs w:val="24"/>
              </w:rPr>
              <w:t>Andre Marmot</w:t>
            </w:r>
          </w:p>
          <w:p w14:paraId="37871EB8" w14:textId="2D023AF6" w:rsidR="00874EA7" w:rsidRDefault="00874EA7" w:rsidP="504E371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D142F6F" w14:textId="498F9A99" w:rsidR="00874EA7" w:rsidRDefault="00874EA7" w:rsidP="63A72B27">
            <w:pPr>
              <w:rPr>
                <w:rFonts w:ascii="Book Antiqua" w:hAnsi="Book Antiqua"/>
                <w:sz w:val="24"/>
                <w:szCs w:val="24"/>
              </w:rPr>
            </w:pPr>
          </w:p>
          <w:p w14:paraId="4475AD14" w14:textId="77777777" w:rsidR="00874EA7" w:rsidRPr="00D32FE1" w:rsidRDefault="00874EA7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832D8BD" w14:textId="6A9A30A2" w:rsidR="00D32FE1" w:rsidRPr="00D32FE1" w:rsidRDefault="1354C11E" w:rsidP="504E371B">
            <w:pPr>
              <w:shd w:val="clear" w:color="auto" w:fill="FFFFFF" w:themeFill="background1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00000" w:themeColor="text1"/>
                <w:sz w:val="24"/>
                <w:szCs w:val="24"/>
              </w:rPr>
              <w:t>Vaughan Williams</w:t>
            </w:r>
            <w:r w:rsidRPr="504E371B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 xml:space="preserve"> by Simon </w:t>
            </w:r>
            <w:proofErr w:type="spellStart"/>
            <w:r w:rsidRPr="504E371B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>Heffer</w:t>
            </w:r>
            <w:proofErr w:type="spellEnd"/>
          </w:p>
          <w:p w14:paraId="0A5B4BD2" w14:textId="173B12F5" w:rsidR="00D32FE1" w:rsidRPr="00D32FE1" w:rsidRDefault="00D32FE1" w:rsidP="63A72B27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</w:tr>
      <w:tr w:rsidR="00D32FE1" w:rsidRPr="00114444" w14:paraId="693EF3FB" w14:textId="77777777" w:rsidTr="504E371B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20C4E94" w14:textId="77777777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71CA723" w14:textId="4A5136ED" w:rsidR="00236D75" w:rsidRDefault="5DA1BF18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 xml:space="preserve">Debussy: A </w:t>
            </w:r>
            <w:proofErr w:type="spellStart"/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>Painter</w:t>
            </w:r>
            <w:proofErr w:type="spellEnd"/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 xml:space="preserve"> in Sound</w:t>
            </w:r>
            <w:r w:rsidRPr="504E371B">
              <w:rPr>
                <w:rFonts w:ascii="Book Antiqua" w:hAnsi="Book Antiqua"/>
                <w:sz w:val="24"/>
                <w:szCs w:val="24"/>
                <w:lang w:val="fr-FR"/>
              </w:rPr>
              <w:t>, Stephen Walsh</w:t>
            </w:r>
          </w:p>
          <w:p w14:paraId="59B69B80" w14:textId="0C066EBC" w:rsidR="504E371B" w:rsidRDefault="504E371B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  <w:p w14:paraId="7BDAE65C" w14:textId="62638AD4" w:rsidR="367446F8" w:rsidRDefault="367446F8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 xml:space="preserve">The Vexations, </w:t>
            </w:r>
            <w:r w:rsidRPr="504E371B">
              <w:rPr>
                <w:rFonts w:ascii="Book Antiqua" w:hAnsi="Book Antiqua"/>
                <w:sz w:val="24"/>
                <w:szCs w:val="24"/>
                <w:lang w:val="fr-FR"/>
              </w:rPr>
              <w:t xml:space="preserve">Caitlin </w:t>
            </w:r>
            <w:proofErr w:type="spellStart"/>
            <w:r w:rsidRPr="504E371B">
              <w:rPr>
                <w:rFonts w:ascii="Book Antiqua" w:hAnsi="Book Antiqua"/>
                <w:sz w:val="24"/>
                <w:szCs w:val="24"/>
                <w:lang w:val="fr-FR"/>
              </w:rPr>
              <w:t>Horrocks</w:t>
            </w:r>
            <w:proofErr w:type="spellEnd"/>
          </w:p>
          <w:p w14:paraId="75FBE423" w14:textId="77777777" w:rsidR="00236D75" w:rsidRDefault="00236D75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  <w:p w14:paraId="2D3F0BEC" w14:textId="77777777" w:rsidR="00236D75" w:rsidRDefault="00236D75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  <w:p w14:paraId="75CF4315" w14:textId="77777777" w:rsidR="00236D75" w:rsidRDefault="00236D75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  <w:p w14:paraId="3CB648E9" w14:textId="77777777" w:rsidR="00236D75" w:rsidRPr="003E162F" w:rsidRDefault="00236D75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36EA9AF" w14:textId="3647E4EA" w:rsidR="00BB3445" w:rsidRPr="00114444" w:rsidRDefault="0A51C26F" w:rsidP="63A72B27">
            <w:pPr>
              <w:shd w:val="clear" w:color="auto" w:fill="FFFFFF" w:themeFill="background1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00000" w:themeColor="text1"/>
                <w:sz w:val="24"/>
                <w:szCs w:val="24"/>
              </w:rPr>
              <w:lastRenderedPageBreak/>
              <w:t>Under the Ivy – The life and music of Kate Bush</w:t>
            </w:r>
            <w:r w:rsidR="69E9E8A0" w:rsidRPr="504E371B">
              <w:rPr>
                <w:rFonts w:ascii="Book Antiqua" w:eastAsia="Book Antiqua" w:hAnsi="Book Antiqua" w:cs="Book Antiqua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504E371B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>Graeme Thomson</w:t>
            </w:r>
          </w:p>
          <w:p w14:paraId="0C178E9E" w14:textId="2159B76B" w:rsidR="00BB3445" w:rsidRPr="00114444" w:rsidRDefault="00BB3445" w:rsidP="63A72B2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DCD5272" w14:textId="1A0646EC" w:rsidR="00D32FE1" w:rsidRPr="00D32FE1" w:rsidRDefault="3C854DAB" w:rsidP="63A72B27">
            <w:pPr>
              <w:shd w:val="clear" w:color="auto" w:fill="FFFFFF" w:themeFill="background1"/>
              <w:rPr>
                <w:rFonts w:ascii="Book Antiqua" w:eastAsia="Book Antiqua" w:hAnsi="Book Antiqua" w:cs="Book Antiqua"/>
                <w:sz w:val="24"/>
                <w:szCs w:val="24"/>
                <w:lang w:val="fr-FR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00000" w:themeColor="text1"/>
                <w:sz w:val="24"/>
                <w:szCs w:val="24"/>
              </w:rPr>
              <w:t>Music in the Castle of Heaven</w:t>
            </w:r>
            <w:r w:rsidRPr="504E371B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>, John Eliot Gardiner</w:t>
            </w:r>
          </w:p>
          <w:p w14:paraId="65FBE41D" w14:textId="10780273" w:rsidR="00D32FE1" w:rsidRPr="00D32FE1" w:rsidRDefault="00D32FE1" w:rsidP="63A72B27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638359C" w14:textId="1A4EDA31" w:rsidR="00D32FE1" w:rsidRPr="00D32FE1" w:rsidRDefault="67570B90" w:rsidP="63A72B27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</w:rPr>
              <w:t>Cello – A Journey Through Silence to Sound</w:t>
            </w:r>
            <w:r w:rsidRPr="504E371B">
              <w:rPr>
                <w:rFonts w:ascii="Book Antiqua" w:hAnsi="Book Antiqua"/>
                <w:sz w:val="24"/>
                <w:szCs w:val="24"/>
              </w:rPr>
              <w:t xml:space="preserve"> – Kate Kennedy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E629E00" w14:textId="395C8C35" w:rsidR="00874EA7" w:rsidRDefault="4514B912" w:rsidP="504E371B">
            <w:pPr>
              <w:pStyle w:val="Heading1"/>
              <w:shd w:val="clear" w:color="auto" w:fill="FFFFFF" w:themeFill="background1"/>
              <w:spacing w:line="308" w:lineRule="auto"/>
              <w:rPr>
                <w:rFonts w:ascii="Book Antiqua" w:eastAsia="Book Antiqua" w:hAnsi="Book Antiqua" w:cs="Book Antiqua"/>
                <w:b/>
                <w:bCs/>
                <w:color w:val="0F1111"/>
                <w:sz w:val="24"/>
                <w:szCs w:val="24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t>Coltrane on Coltrane: The John Coltrane Interviews</w:t>
            </w:r>
            <w:r w:rsidRPr="504E371B">
              <w:rPr>
                <w:rFonts w:ascii="Book Antiqua" w:eastAsia="Book Antiqua" w:hAnsi="Book Antiqua" w:cs="Book Antiqua"/>
                <w:color w:val="0F1111"/>
                <w:sz w:val="24"/>
                <w:szCs w:val="24"/>
              </w:rPr>
              <w:t xml:space="preserve"> - Chris </w:t>
            </w:r>
            <w:proofErr w:type="spellStart"/>
            <w:r w:rsidRPr="504E371B">
              <w:rPr>
                <w:rFonts w:ascii="Book Antiqua" w:eastAsia="Book Antiqua" w:hAnsi="Book Antiqua" w:cs="Book Antiqua"/>
                <w:color w:val="0F1111"/>
                <w:sz w:val="24"/>
                <w:szCs w:val="24"/>
              </w:rPr>
              <w:t>Devito</w:t>
            </w:r>
            <w:proofErr w:type="spellEnd"/>
          </w:p>
          <w:p w14:paraId="3254BC2F" w14:textId="0644CF9C" w:rsidR="00874EA7" w:rsidRDefault="00874EA7" w:rsidP="504E371B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</w:p>
          <w:p w14:paraId="651E9592" w14:textId="77777777" w:rsidR="00874EA7" w:rsidRPr="00D32FE1" w:rsidRDefault="00874EA7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A1237D5" w14:textId="72C00C91" w:rsidR="00D32FE1" w:rsidRPr="00D32FE1" w:rsidRDefault="00D32FE1" w:rsidP="63A72B2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69E314A" w14:textId="77777777" w:rsidR="00BB3445" w:rsidRPr="00114444" w:rsidRDefault="00BB3445">
      <w:pPr>
        <w:rPr>
          <w:rFonts w:ascii="Book Antiqua" w:hAnsi="Book Antiqua"/>
          <w:sz w:val="24"/>
        </w:rPr>
      </w:pPr>
    </w:p>
    <w:p w14:paraId="47341341" w14:textId="77777777" w:rsidR="00BB3445" w:rsidRPr="00114444" w:rsidRDefault="00BB3445">
      <w:pPr>
        <w:rPr>
          <w:rFonts w:ascii="Book Antiqua" w:hAnsi="Book Antiqua"/>
          <w:sz w:val="24"/>
        </w:rPr>
      </w:pPr>
    </w:p>
    <w:p w14:paraId="7B40C951" w14:textId="381034CE" w:rsidR="00114444" w:rsidRDefault="00114444" w:rsidP="504E371B">
      <w:pPr>
        <w:rPr>
          <w:rFonts w:ascii="Book Antiqua" w:hAnsi="Book Antiqua"/>
          <w:sz w:val="24"/>
          <w:szCs w:val="24"/>
        </w:rPr>
      </w:pPr>
    </w:p>
    <w:p w14:paraId="3E9A07C8" w14:textId="7BB7B7BA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672B7351" w14:textId="17AC586D" w:rsidR="504E371B" w:rsidRDefault="504E371B" w:rsidP="504E371B">
      <w:pPr>
        <w:rPr>
          <w:rFonts w:ascii="Book Antiqua" w:hAnsi="Book Antiqua"/>
          <w:sz w:val="24"/>
          <w:szCs w:val="24"/>
        </w:rPr>
      </w:pPr>
    </w:p>
    <w:p w14:paraId="68F21D90" w14:textId="4FC24CB3" w:rsidR="00874EA7" w:rsidRDefault="00874EA7" w:rsidP="504E371B">
      <w:pPr>
        <w:rPr>
          <w:rFonts w:ascii="Book Antiqua" w:hAnsi="Book Antiqua"/>
          <w:sz w:val="24"/>
          <w:szCs w:val="24"/>
        </w:rPr>
      </w:pPr>
    </w:p>
    <w:p w14:paraId="13C326F3" w14:textId="77777777" w:rsidR="00114444" w:rsidRPr="00114444" w:rsidRDefault="00114444">
      <w:pPr>
        <w:rPr>
          <w:rFonts w:ascii="Book Antiqua" w:hAnsi="Book Antiqua"/>
          <w:sz w:val="24"/>
        </w:rPr>
      </w:pPr>
    </w:p>
    <w:p w14:paraId="1A00C08F" w14:textId="77777777"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 xml:space="preserve">Upper Sixth </w:t>
      </w:r>
      <w:r>
        <w:rPr>
          <w:rFonts w:ascii="Book Antiqua" w:hAnsi="Book Antiqua"/>
          <w:sz w:val="32"/>
        </w:rPr>
        <w:t>(</w:t>
      </w:r>
      <w:r w:rsidRPr="00114444">
        <w:rPr>
          <w:rFonts w:ascii="Book Antiqua" w:hAnsi="Book Antiqua"/>
          <w:sz w:val="32"/>
        </w:rPr>
        <w:t>UVI)</w:t>
      </w:r>
    </w:p>
    <w:p w14:paraId="4853B841" w14:textId="77777777"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5"/>
        <w:gridCol w:w="3849"/>
        <w:gridCol w:w="2847"/>
        <w:gridCol w:w="2987"/>
        <w:gridCol w:w="1931"/>
        <w:gridCol w:w="1648"/>
        <w:gridCol w:w="789"/>
      </w:tblGrid>
      <w:tr w:rsidR="00CD353A" w:rsidRPr="00114444" w14:paraId="68F008EC" w14:textId="77777777" w:rsidTr="504E371B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0125231" w14:textId="77777777" w:rsidR="00BB3445" w:rsidRPr="00114444" w:rsidRDefault="00BB3445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0153CCC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B8BC4FA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B5FCC12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B71B3DC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2CE1FEE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C4B63E4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CD353A" w:rsidRPr="00114444" w14:paraId="7BFFBE0A" w14:textId="77777777" w:rsidTr="504E371B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D6A056C" w14:textId="514147E2" w:rsidR="00BB3445" w:rsidRPr="00114444" w:rsidRDefault="00BB3445" w:rsidP="504E371B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D086975" w14:textId="313B4824" w:rsidR="00BB3445" w:rsidRPr="00114444" w:rsidRDefault="00BB3445" w:rsidP="63A72B2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AC4F9CC" w14:textId="1225E2E5" w:rsidR="00BB3445" w:rsidRPr="00114444" w:rsidRDefault="00BB3445" w:rsidP="63A72B2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DDA9B46" w14:textId="62BF95BD" w:rsidR="00BB3445" w:rsidRPr="00114444" w:rsidRDefault="00BB3445" w:rsidP="63A72B2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B837B18" w14:textId="15F0AB36" w:rsidR="00BB3445" w:rsidRPr="00114444" w:rsidRDefault="00BB3445" w:rsidP="63A72B2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F64575B" w14:textId="40C7DE48" w:rsidR="00BB3445" w:rsidRPr="00114444" w:rsidRDefault="00BB3445" w:rsidP="63A72B2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31BE383" w14:textId="417DCEFF" w:rsidR="00BB3445" w:rsidRPr="00114444" w:rsidRDefault="00BB3445" w:rsidP="63A72B2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D353A" w:rsidRPr="00114444" w14:paraId="13FDE90E" w14:textId="77777777" w:rsidTr="504E371B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5616543" w14:textId="77777777"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1B8CDDF" w14:textId="36D6EF4A" w:rsidR="00D965D3" w:rsidRDefault="3F74734B" w:rsidP="504E371B">
            <w:pPr>
              <w:pStyle w:val="Heading1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t>The Symphony: From Mannheim to Mahler: A guide to the development of the symphony through the 18th and 19th centuries</w:t>
            </w:r>
            <w:r w:rsidRPr="504E371B">
              <w:rPr>
                <w:rFonts w:ascii="Book Antiqua" w:eastAsia="Book Antiqua" w:hAnsi="Book Antiqua" w:cs="Book Antiqua"/>
                <w:color w:val="0F1111"/>
                <w:sz w:val="24"/>
                <w:szCs w:val="24"/>
              </w:rPr>
              <w:t>, Christopher Tarrant</w:t>
            </w:r>
          </w:p>
          <w:p w14:paraId="5A25747A" w14:textId="7CCA8373" w:rsidR="00D965D3" w:rsidRDefault="00D965D3" w:rsidP="504E371B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</w:p>
          <w:p w14:paraId="09B8D95D" w14:textId="77777777" w:rsidR="00D965D3" w:rsidRPr="00D965D3" w:rsidRDefault="00D965D3" w:rsidP="504E371B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8A2ECBF" w14:textId="6F27D79F" w:rsidR="00D965D3" w:rsidRPr="00D965D3" w:rsidRDefault="464365C6" w:rsidP="63A72B27">
            <w:pPr>
              <w:shd w:val="clear" w:color="auto" w:fill="FFFFFF" w:themeFill="background1"/>
              <w:rPr>
                <w:rFonts w:ascii="Book Antiqua" w:eastAsia="Book Antiqua" w:hAnsi="Book Antiqua" w:cs="Book Antiqua"/>
                <w:sz w:val="24"/>
                <w:szCs w:val="24"/>
                <w:lang w:val="fr-FR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00000" w:themeColor="text1"/>
                <w:sz w:val="24"/>
                <w:szCs w:val="24"/>
              </w:rPr>
              <w:t>The Rest Is Noise: Listening to the Twentieth Century</w:t>
            </w:r>
            <w:r w:rsidRPr="504E371B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 xml:space="preserve"> by Alex Ross </w:t>
            </w:r>
          </w:p>
          <w:p w14:paraId="375F7FD4" w14:textId="228A3E8F" w:rsidR="00D965D3" w:rsidRPr="00D965D3" w:rsidRDefault="00D965D3" w:rsidP="63A72B27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096A3F6" w14:textId="5A885BD8" w:rsidR="00D965D3" w:rsidRPr="00D965D3" w:rsidRDefault="44AFDD76" w:rsidP="504E371B">
            <w:pPr>
              <w:pStyle w:val="Heading1"/>
              <w:shd w:val="clear" w:color="auto" w:fill="FFFFFF" w:themeFill="background1"/>
              <w:spacing w:line="308" w:lineRule="auto"/>
              <w:rPr>
                <w:rFonts w:ascii="Book Antiqua" w:eastAsia="Book Antiqua" w:hAnsi="Book Antiqua" w:cs="Book Antiqua"/>
                <w:sz w:val="24"/>
                <w:szCs w:val="24"/>
                <w:lang w:val="fr-FR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t>Masterworks of 20th-Century Music: The Modern Repertory of the Symphony Orchestra</w:t>
            </w:r>
            <w:r w:rsidRPr="504E371B">
              <w:rPr>
                <w:rFonts w:ascii="Book Antiqua" w:eastAsia="Book Antiqua" w:hAnsi="Book Antiqua" w:cs="Book Antiqua"/>
                <w:color w:val="0F1111"/>
                <w:sz w:val="24"/>
                <w:szCs w:val="24"/>
              </w:rPr>
              <w:t>, Douglas Lee</w:t>
            </w:r>
          </w:p>
          <w:p w14:paraId="5B14CAF2" w14:textId="48245921" w:rsidR="00D965D3" w:rsidRPr="00D965D3" w:rsidRDefault="00D965D3" w:rsidP="63A72B27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71E107D" w14:textId="3248C036" w:rsidR="00D965D3" w:rsidRPr="00D965D3" w:rsidRDefault="464365C6" w:rsidP="504E371B">
            <w:pPr>
              <w:pStyle w:val="Heading1"/>
              <w:shd w:val="clear" w:color="auto" w:fill="FFFFFF" w:themeFill="background1"/>
              <w:spacing w:line="308" w:lineRule="auto"/>
              <w:rPr>
                <w:rFonts w:ascii="Book Antiqua" w:eastAsia="Book Antiqua" w:hAnsi="Book Antiqua" w:cs="Book Antiqua"/>
                <w:color w:val="0F1111"/>
                <w:sz w:val="24"/>
                <w:szCs w:val="24"/>
              </w:rPr>
            </w:pPr>
            <w:r w:rsidRPr="504E371B">
              <w:rPr>
                <w:rFonts w:ascii="Book Antiqua" w:eastAsia="Book Antiqua" w:hAnsi="Book Antiqua" w:cs="Book Antiqua"/>
                <w:color w:val="0F1111"/>
                <w:sz w:val="24"/>
                <w:szCs w:val="24"/>
              </w:rPr>
              <w:t>I</w:t>
            </w:r>
            <w:r w:rsidRPr="504E371B">
              <w:rPr>
                <w:rFonts w:ascii="Book Antiqua" w:eastAsia="Book Antiqua" w:hAnsi="Book Antiqua" w:cs="Book Antiqua"/>
                <w:i/>
                <w:iCs/>
                <w:color w:val="0F1111"/>
                <w:sz w:val="24"/>
                <w:szCs w:val="24"/>
              </w:rPr>
              <w:t xml:space="preserve">ndian Sun: The Life and Music of Ravi Shankar, </w:t>
            </w:r>
            <w:r w:rsidRPr="504E371B">
              <w:rPr>
                <w:rFonts w:ascii="Book Antiqua" w:eastAsia="Book Antiqua" w:hAnsi="Book Antiqua" w:cs="Book Antiqua"/>
                <w:color w:val="0F1111"/>
                <w:sz w:val="24"/>
                <w:szCs w:val="24"/>
              </w:rPr>
              <w:t xml:space="preserve">Oliver </w:t>
            </w:r>
            <w:proofErr w:type="spellStart"/>
            <w:r w:rsidRPr="504E371B">
              <w:rPr>
                <w:rFonts w:ascii="Book Antiqua" w:eastAsia="Book Antiqua" w:hAnsi="Book Antiqua" w:cs="Book Antiqua"/>
                <w:color w:val="0F1111"/>
                <w:sz w:val="24"/>
                <w:szCs w:val="24"/>
              </w:rPr>
              <w:t>Craske</w:t>
            </w:r>
            <w:proofErr w:type="spellEnd"/>
          </w:p>
          <w:p w14:paraId="5AA6933C" w14:textId="6A9EFFD1" w:rsidR="00D965D3" w:rsidRPr="00D965D3" w:rsidRDefault="00D965D3" w:rsidP="63A72B27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6F76346" w14:textId="1F1B7818" w:rsidR="00D965D3" w:rsidRPr="00D965D3" w:rsidRDefault="05A56758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 xml:space="preserve">A Life in Music, </w:t>
            </w:r>
            <w:r w:rsidRPr="504E371B">
              <w:rPr>
                <w:rFonts w:ascii="Book Antiqua" w:hAnsi="Book Antiqua"/>
                <w:sz w:val="24"/>
                <w:szCs w:val="24"/>
                <w:lang w:val="fr-FR"/>
              </w:rPr>
              <w:t xml:space="preserve">Daniel </w:t>
            </w:r>
            <w:proofErr w:type="spellStart"/>
            <w:r w:rsidRPr="504E371B">
              <w:rPr>
                <w:rFonts w:ascii="Book Antiqua" w:hAnsi="Book Antiqua"/>
                <w:sz w:val="24"/>
                <w:szCs w:val="24"/>
                <w:lang w:val="fr-FR"/>
              </w:rPr>
              <w:t>Barenboim</w:t>
            </w:r>
            <w:proofErr w:type="spellEnd"/>
          </w:p>
          <w:p w14:paraId="2F0FDB03" w14:textId="5FDB3700" w:rsidR="00D965D3" w:rsidRPr="00D965D3" w:rsidRDefault="00D965D3" w:rsidP="63A72B27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E323764" w14:textId="1965F793" w:rsidR="00CD353A" w:rsidRPr="00CD353A" w:rsidRDefault="00CD353A" w:rsidP="63A72B2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D353A" w:rsidRPr="00114444" w14:paraId="7FB57ED1" w14:textId="77777777" w:rsidTr="504E371B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8BEFD2A" w14:textId="77777777" w:rsidR="003E162F" w:rsidRPr="00114444" w:rsidRDefault="003E162F" w:rsidP="504E37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C017F71" w14:textId="38687D23" w:rsidR="00D965D3" w:rsidRDefault="5B5ACECC" w:rsidP="504E371B">
            <w:pPr>
              <w:shd w:val="clear" w:color="auto" w:fill="FFFFFF" w:themeFill="background1"/>
              <w:rPr>
                <w:rFonts w:ascii="Book Antiqua" w:eastAsia="Book Antiqua" w:hAnsi="Book Antiqua" w:cs="Book Antiqua"/>
                <w:sz w:val="24"/>
                <w:szCs w:val="24"/>
                <w:lang w:val="fr-FR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00000" w:themeColor="text1"/>
                <w:sz w:val="24"/>
                <w:szCs w:val="24"/>
              </w:rPr>
              <w:t>The Beatles: All These Years</w:t>
            </w:r>
            <w:r w:rsidRPr="504E371B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 xml:space="preserve">, Volume 1 by Mark </w:t>
            </w:r>
            <w:proofErr w:type="spellStart"/>
            <w:r w:rsidRPr="504E371B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>Lewisohn</w:t>
            </w:r>
            <w:proofErr w:type="spellEnd"/>
            <w:r w:rsidRPr="504E371B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> </w:t>
            </w:r>
          </w:p>
          <w:p w14:paraId="27A76422" w14:textId="41C38774" w:rsidR="00D965D3" w:rsidRDefault="00D965D3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  <w:p w14:paraId="49206A88" w14:textId="77777777" w:rsidR="00D965D3" w:rsidRPr="00D965D3" w:rsidRDefault="00D965D3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46E1343" w14:textId="1A0CC622" w:rsidR="00D965D3" w:rsidRPr="00D965D3" w:rsidRDefault="0EE26D72" w:rsidP="63A72B27">
            <w:pPr>
              <w:rPr>
                <w:rFonts w:ascii="Book Antiqua" w:hAnsi="Book Antiqua"/>
                <w:sz w:val="24"/>
                <w:szCs w:val="24"/>
              </w:rPr>
            </w:pPr>
            <w:r w:rsidRPr="504E371B">
              <w:rPr>
                <w:rFonts w:ascii="Book Antiqua" w:hAnsi="Book Antiqua"/>
                <w:i/>
                <w:iCs/>
                <w:sz w:val="24"/>
                <w:szCs w:val="24"/>
              </w:rPr>
              <w:t>Hitchcock and Herrmann: The friendship and film scores that changed cinema</w:t>
            </w:r>
            <w:r w:rsidR="1674D07C" w:rsidRPr="504E371B">
              <w:rPr>
                <w:rFonts w:ascii="Book Antiqua" w:hAnsi="Book Antiqua"/>
                <w:sz w:val="24"/>
                <w:szCs w:val="24"/>
              </w:rPr>
              <w:t>, Steven C Smith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9AC0B28" w14:textId="4571A27D" w:rsidR="00D965D3" w:rsidRPr="00D965D3" w:rsidRDefault="049AF172" w:rsidP="504E3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504E371B">
              <w:rPr>
                <w:rFonts w:ascii="Book Antiqua" w:eastAsia="Book Antiqua" w:hAnsi="Book Antiqua" w:cs="Book Antiqua"/>
                <w:i/>
                <w:iCs/>
                <w:color w:val="000000" w:themeColor="text1"/>
                <w:sz w:val="24"/>
                <w:szCs w:val="24"/>
              </w:rPr>
              <w:t>A Year of Wonder: Classical Music for Every Day</w:t>
            </w:r>
            <w:r w:rsidRPr="504E371B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 xml:space="preserve"> by Clemency Burton-Hill</w:t>
            </w:r>
          </w:p>
          <w:p w14:paraId="64C4F868" w14:textId="73557C29" w:rsidR="00D965D3" w:rsidRPr="00D965D3" w:rsidRDefault="00D965D3" w:rsidP="63A72B2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F164F20" w14:textId="5A84848A" w:rsidR="00D965D3" w:rsidRPr="00D965D3" w:rsidRDefault="00D965D3" w:rsidP="504E371B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CD807EF" w14:textId="5941A324" w:rsidR="00CD353A" w:rsidRPr="00CD353A" w:rsidRDefault="00CD353A" w:rsidP="63A72B27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717C340" w14:textId="7ADBBF6B" w:rsidR="00CD353A" w:rsidRPr="00CD353A" w:rsidRDefault="00CD353A" w:rsidP="63A72B27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</w:tr>
    </w:tbl>
    <w:p w14:paraId="67B7A70C" w14:textId="77777777" w:rsidR="00BB3445" w:rsidRPr="00114444" w:rsidRDefault="00BB3445" w:rsidP="003E162F">
      <w:pPr>
        <w:rPr>
          <w:rFonts w:ascii="Book Antiqua" w:hAnsi="Book Antiqua"/>
          <w:sz w:val="24"/>
        </w:rPr>
      </w:pPr>
    </w:p>
    <w:sectPr w:rsidR="00BB3445" w:rsidRPr="00114444" w:rsidSect="00114444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7E29"/>
    <w:multiLevelType w:val="hybridMultilevel"/>
    <w:tmpl w:val="006EDCF8"/>
    <w:lvl w:ilvl="0" w:tplc="D068BF14">
      <w:start w:val="6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F57C4"/>
    <w:multiLevelType w:val="hybridMultilevel"/>
    <w:tmpl w:val="9578CBAA"/>
    <w:lvl w:ilvl="0" w:tplc="F826668C">
      <w:start w:val="1"/>
      <w:numFmt w:val="bullet"/>
      <w:lvlText w:val="●"/>
      <w:lvlJc w:val="left"/>
      <w:pPr>
        <w:ind w:left="720" w:hanging="360"/>
      </w:pPr>
    </w:lvl>
    <w:lvl w:ilvl="1" w:tplc="6FEAFAC6">
      <w:start w:val="1"/>
      <w:numFmt w:val="bullet"/>
      <w:lvlText w:val="○"/>
      <w:lvlJc w:val="left"/>
      <w:pPr>
        <w:ind w:left="1440" w:hanging="360"/>
      </w:pPr>
    </w:lvl>
    <w:lvl w:ilvl="2" w:tplc="1BBAF154">
      <w:start w:val="1"/>
      <w:numFmt w:val="bullet"/>
      <w:lvlText w:val="■"/>
      <w:lvlJc w:val="left"/>
      <w:pPr>
        <w:ind w:left="2160" w:hanging="360"/>
      </w:pPr>
    </w:lvl>
    <w:lvl w:ilvl="3" w:tplc="EEA25E38">
      <w:start w:val="1"/>
      <w:numFmt w:val="bullet"/>
      <w:lvlText w:val="●"/>
      <w:lvlJc w:val="left"/>
      <w:pPr>
        <w:ind w:left="2880" w:hanging="360"/>
      </w:pPr>
    </w:lvl>
    <w:lvl w:ilvl="4" w:tplc="E236AFAA">
      <w:start w:val="1"/>
      <w:numFmt w:val="bullet"/>
      <w:lvlText w:val="○"/>
      <w:lvlJc w:val="left"/>
      <w:pPr>
        <w:ind w:left="3600" w:hanging="360"/>
      </w:pPr>
    </w:lvl>
    <w:lvl w:ilvl="5" w:tplc="7BD4E4E0">
      <w:start w:val="1"/>
      <w:numFmt w:val="bullet"/>
      <w:lvlText w:val="■"/>
      <w:lvlJc w:val="left"/>
      <w:pPr>
        <w:ind w:left="4320" w:hanging="360"/>
      </w:pPr>
    </w:lvl>
    <w:lvl w:ilvl="6" w:tplc="01C09092">
      <w:start w:val="1"/>
      <w:numFmt w:val="bullet"/>
      <w:lvlText w:val="●"/>
      <w:lvlJc w:val="left"/>
      <w:pPr>
        <w:ind w:left="5040" w:hanging="360"/>
      </w:pPr>
    </w:lvl>
    <w:lvl w:ilvl="7" w:tplc="BBE8422C">
      <w:start w:val="1"/>
      <w:numFmt w:val="bullet"/>
      <w:lvlText w:val="●"/>
      <w:lvlJc w:val="left"/>
      <w:pPr>
        <w:ind w:left="5760" w:hanging="360"/>
      </w:pPr>
    </w:lvl>
    <w:lvl w:ilvl="8" w:tplc="ED5EE89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45"/>
    <w:rsid w:val="0003026D"/>
    <w:rsid w:val="000450F9"/>
    <w:rsid w:val="00112487"/>
    <w:rsid w:val="00114444"/>
    <w:rsid w:val="00155A21"/>
    <w:rsid w:val="00236D75"/>
    <w:rsid w:val="00240E13"/>
    <w:rsid w:val="003E162F"/>
    <w:rsid w:val="003E27FA"/>
    <w:rsid w:val="00417B67"/>
    <w:rsid w:val="004C3D88"/>
    <w:rsid w:val="004C5FAA"/>
    <w:rsid w:val="00532D4F"/>
    <w:rsid w:val="006E1653"/>
    <w:rsid w:val="00747D9A"/>
    <w:rsid w:val="007E71E2"/>
    <w:rsid w:val="00874EA7"/>
    <w:rsid w:val="009D0CFD"/>
    <w:rsid w:val="00A21184"/>
    <w:rsid w:val="00AB4AB3"/>
    <w:rsid w:val="00AC3334"/>
    <w:rsid w:val="00B30ACA"/>
    <w:rsid w:val="00B45ECF"/>
    <w:rsid w:val="00BB3445"/>
    <w:rsid w:val="00C6141D"/>
    <w:rsid w:val="00C94AF0"/>
    <w:rsid w:val="00CD353A"/>
    <w:rsid w:val="00D32FE1"/>
    <w:rsid w:val="00D965D3"/>
    <w:rsid w:val="00E657A0"/>
    <w:rsid w:val="00F32E95"/>
    <w:rsid w:val="0130F7BE"/>
    <w:rsid w:val="01545F42"/>
    <w:rsid w:val="016D53BB"/>
    <w:rsid w:val="018BE3F9"/>
    <w:rsid w:val="025C0989"/>
    <w:rsid w:val="0268D230"/>
    <w:rsid w:val="02C3A6E1"/>
    <w:rsid w:val="038AC26E"/>
    <w:rsid w:val="0419C7A7"/>
    <w:rsid w:val="049AF172"/>
    <w:rsid w:val="05576249"/>
    <w:rsid w:val="05A56758"/>
    <w:rsid w:val="075E4D18"/>
    <w:rsid w:val="07FC4068"/>
    <w:rsid w:val="08F5B3DB"/>
    <w:rsid w:val="0A51C26F"/>
    <w:rsid w:val="0BDB8F60"/>
    <w:rsid w:val="0D56B247"/>
    <w:rsid w:val="0EC71C3A"/>
    <w:rsid w:val="0EE26D72"/>
    <w:rsid w:val="103F4AA5"/>
    <w:rsid w:val="1125AD5D"/>
    <w:rsid w:val="11A5B009"/>
    <w:rsid w:val="11AFFB6D"/>
    <w:rsid w:val="120074E4"/>
    <w:rsid w:val="122E8C37"/>
    <w:rsid w:val="12A9E2BC"/>
    <w:rsid w:val="12D110A1"/>
    <w:rsid w:val="131FE9B2"/>
    <w:rsid w:val="133D1AE4"/>
    <w:rsid w:val="1354C11E"/>
    <w:rsid w:val="1414A343"/>
    <w:rsid w:val="14AB7C8D"/>
    <w:rsid w:val="1589A5A2"/>
    <w:rsid w:val="15A793FA"/>
    <w:rsid w:val="1674D07C"/>
    <w:rsid w:val="1698F7F4"/>
    <w:rsid w:val="16D8C406"/>
    <w:rsid w:val="18562693"/>
    <w:rsid w:val="19884193"/>
    <w:rsid w:val="1A134E7F"/>
    <w:rsid w:val="1A46822D"/>
    <w:rsid w:val="1B316134"/>
    <w:rsid w:val="1B72AC35"/>
    <w:rsid w:val="1B978A69"/>
    <w:rsid w:val="1BCCDFF9"/>
    <w:rsid w:val="1BF99353"/>
    <w:rsid w:val="1E2B41EC"/>
    <w:rsid w:val="1E5B0B6F"/>
    <w:rsid w:val="217D4C0E"/>
    <w:rsid w:val="22E9B4F5"/>
    <w:rsid w:val="2329880C"/>
    <w:rsid w:val="23A77C49"/>
    <w:rsid w:val="23B17C7A"/>
    <w:rsid w:val="23EBC447"/>
    <w:rsid w:val="247D7019"/>
    <w:rsid w:val="25C46885"/>
    <w:rsid w:val="25E9792D"/>
    <w:rsid w:val="27173934"/>
    <w:rsid w:val="287810E8"/>
    <w:rsid w:val="28AB60B7"/>
    <w:rsid w:val="2953DD5A"/>
    <w:rsid w:val="2B542122"/>
    <w:rsid w:val="2B558493"/>
    <w:rsid w:val="2E2BBC1D"/>
    <w:rsid w:val="2EA0AC21"/>
    <w:rsid w:val="2EF67589"/>
    <w:rsid w:val="2F6BC2D0"/>
    <w:rsid w:val="2F76E1F2"/>
    <w:rsid w:val="30A082B6"/>
    <w:rsid w:val="30F6332A"/>
    <w:rsid w:val="315C6499"/>
    <w:rsid w:val="31C4C975"/>
    <w:rsid w:val="33F58072"/>
    <w:rsid w:val="34582250"/>
    <w:rsid w:val="35232590"/>
    <w:rsid w:val="35477014"/>
    <w:rsid w:val="355C52D6"/>
    <w:rsid w:val="367446F8"/>
    <w:rsid w:val="36891D38"/>
    <w:rsid w:val="36B9607B"/>
    <w:rsid w:val="384D5E87"/>
    <w:rsid w:val="3926F9D0"/>
    <w:rsid w:val="392A19C1"/>
    <w:rsid w:val="3975A344"/>
    <w:rsid w:val="3A862047"/>
    <w:rsid w:val="3B896075"/>
    <w:rsid w:val="3C3F098B"/>
    <w:rsid w:val="3C7720B8"/>
    <w:rsid w:val="3C854DAB"/>
    <w:rsid w:val="3CC1AE2D"/>
    <w:rsid w:val="3CCF332D"/>
    <w:rsid w:val="3DDDCD2F"/>
    <w:rsid w:val="3E812015"/>
    <w:rsid w:val="3F74734B"/>
    <w:rsid w:val="41C57E5A"/>
    <w:rsid w:val="426EF4B3"/>
    <w:rsid w:val="43813A4D"/>
    <w:rsid w:val="444AB2BA"/>
    <w:rsid w:val="44AFDD76"/>
    <w:rsid w:val="4514B912"/>
    <w:rsid w:val="464365C6"/>
    <w:rsid w:val="472C0446"/>
    <w:rsid w:val="47B95607"/>
    <w:rsid w:val="47F5F561"/>
    <w:rsid w:val="4849FC93"/>
    <w:rsid w:val="48552CB8"/>
    <w:rsid w:val="485673D5"/>
    <w:rsid w:val="49AE998D"/>
    <w:rsid w:val="49B85BDD"/>
    <w:rsid w:val="4C05958E"/>
    <w:rsid w:val="4C4B1F8C"/>
    <w:rsid w:val="4C6D4D0C"/>
    <w:rsid w:val="4D43295D"/>
    <w:rsid w:val="4F865419"/>
    <w:rsid w:val="504E371B"/>
    <w:rsid w:val="50F4ADE8"/>
    <w:rsid w:val="511C98BD"/>
    <w:rsid w:val="514A4DCB"/>
    <w:rsid w:val="518AA6D7"/>
    <w:rsid w:val="51DC0D39"/>
    <w:rsid w:val="51DF6501"/>
    <w:rsid w:val="526612FD"/>
    <w:rsid w:val="539C8210"/>
    <w:rsid w:val="5479F031"/>
    <w:rsid w:val="55FB85F2"/>
    <w:rsid w:val="566723F3"/>
    <w:rsid w:val="56C8B350"/>
    <w:rsid w:val="576CC0B3"/>
    <w:rsid w:val="579812F1"/>
    <w:rsid w:val="5938D152"/>
    <w:rsid w:val="594DE7F4"/>
    <w:rsid w:val="5A93C534"/>
    <w:rsid w:val="5AAC8EF0"/>
    <w:rsid w:val="5B3C3913"/>
    <w:rsid w:val="5B5ACECC"/>
    <w:rsid w:val="5BAB7645"/>
    <w:rsid w:val="5BEC5FC0"/>
    <w:rsid w:val="5D934EAB"/>
    <w:rsid w:val="5DA1BF18"/>
    <w:rsid w:val="5F5A666F"/>
    <w:rsid w:val="60B3C2EA"/>
    <w:rsid w:val="60C68EBA"/>
    <w:rsid w:val="619D24E7"/>
    <w:rsid w:val="63A72B27"/>
    <w:rsid w:val="63EFED65"/>
    <w:rsid w:val="640BA18D"/>
    <w:rsid w:val="6422BCE0"/>
    <w:rsid w:val="6480E15B"/>
    <w:rsid w:val="649C7F32"/>
    <w:rsid w:val="64BF8F3E"/>
    <w:rsid w:val="652E16C0"/>
    <w:rsid w:val="6541EBB1"/>
    <w:rsid w:val="65A8047C"/>
    <w:rsid w:val="66C2468B"/>
    <w:rsid w:val="67570B90"/>
    <w:rsid w:val="67925940"/>
    <w:rsid w:val="685B0A7C"/>
    <w:rsid w:val="68CF96EA"/>
    <w:rsid w:val="68E45D5E"/>
    <w:rsid w:val="6964C312"/>
    <w:rsid w:val="6973BAA6"/>
    <w:rsid w:val="69E9E8A0"/>
    <w:rsid w:val="6A2083F4"/>
    <w:rsid w:val="6AFCE04A"/>
    <w:rsid w:val="6B40FFAA"/>
    <w:rsid w:val="6CC24E8B"/>
    <w:rsid w:val="6CD10633"/>
    <w:rsid w:val="6D4D59E6"/>
    <w:rsid w:val="6D75F3C0"/>
    <w:rsid w:val="6E3E3561"/>
    <w:rsid w:val="6F9815FE"/>
    <w:rsid w:val="6FAC8151"/>
    <w:rsid w:val="7152840E"/>
    <w:rsid w:val="71B1354A"/>
    <w:rsid w:val="721A83DF"/>
    <w:rsid w:val="7245740A"/>
    <w:rsid w:val="73126359"/>
    <w:rsid w:val="73D04AC5"/>
    <w:rsid w:val="73F53CDD"/>
    <w:rsid w:val="745B6DAD"/>
    <w:rsid w:val="7482D5E1"/>
    <w:rsid w:val="75538515"/>
    <w:rsid w:val="755AD86B"/>
    <w:rsid w:val="756F6CF2"/>
    <w:rsid w:val="76A86F6F"/>
    <w:rsid w:val="777FDD87"/>
    <w:rsid w:val="7784D998"/>
    <w:rsid w:val="77EAC969"/>
    <w:rsid w:val="78F4BB8D"/>
    <w:rsid w:val="790289E6"/>
    <w:rsid w:val="7A254415"/>
    <w:rsid w:val="7ACA102B"/>
    <w:rsid w:val="7CBB8F32"/>
    <w:rsid w:val="7DC7E9B9"/>
    <w:rsid w:val="7E070172"/>
    <w:rsid w:val="7E3DAE00"/>
    <w:rsid w:val="7F058EFB"/>
    <w:rsid w:val="7F0CA4CF"/>
    <w:rsid w:val="7F2EC6A4"/>
    <w:rsid w:val="7F318158"/>
    <w:rsid w:val="7F74B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FA85"/>
  <w15:docId w15:val="{879F2159-64FB-4FAF-8669-0C998C28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47D9A"/>
    <w:rPr>
      <w:color w:val="808080"/>
    </w:rPr>
  </w:style>
  <w:style w:type="paragraph" w:customStyle="1" w:styleId="paragraph">
    <w:name w:val="paragraph"/>
    <w:basedOn w:val="Normal"/>
    <w:rsid w:val="0003026D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efaultParagraphFont"/>
    <w:rsid w:val="0003026D"/>
  </w:style>
  <w:style w:type="character" w:customStyle="1" w:styleId="normaltextrun">
    <w:name w:val="normaltextrun"/>
    <w:basedOn w:val="DefaultParagraphFont"/>
    <w:rsid w:val="00030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Rodmell</dc:creator>
  <cp:lastModifiedBy>E Devaney</cp:lastModifiedBy>
  <cp:revision>2</cp:revision>
  <dcterms:created xsi:type="dcterms:W3CDTF">2025-09-12T16:10:00Z</dcterms:created>
  <dcterms:modified xsi:type="dcterms:W3CDTF">2025-09-12T16:10:00Z</dcterms:modified>
</cp:coreProperties>
</file>