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945F" w14:textId="77777777" w:rsidR="00C46A05" w:rsidRPr="0037036B" w:rsidRDefault="00C46A0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Ruokavirasto</w:t>
      </w:r>
    </w:p>
    <w:p w14:paraId="6351CFC9" w14:textId="77777777" w:rsidR="00C46A05" w:rsidRPr="0037036B" w:rsidRDefault="00C46A0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Kirjaamo</w:t>
      </w:r>
    </w:p>
    <w:p w14:paraId="549D329A" w14:textId="77777777" w:rsidR="00C46A05" w:rsidRDefault="00C46A0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PL 200</w:t>
      </w:r>
    </w:p>
    <w:p w14:paraId="2DAB1CF5" w14:textId="77777777" w:rsidR="00C46A05" w:rsidRPr="0037036B" w:rsidRDefault="00C46A0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00027 RUOKAVIRASTO</w:t>
      </w:r>
    </w:p>
    <w:p w14:paraId="1882A2C5" w14:textId="77777777" w:rsidR="00C46A05" w:rsidRPr="0037036B" w:rsidRDefault="00C46A05" w:rsidP="00200784">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kirjaamo@ruokavirasto.fi</w:t>
      </w:r>
    </w:p>
    <w:p w14:paraId="66AB2925" w14:textId="77777777" w:rsidR="00C46A05" w:rsidRPr="0037036B" w:rsidRDefault="00C46A05" w:rsidP="00200784">
      <w:pPr>
        <w:spacing w:after="0" w:line="240" w:lineRule="auto"/>
        <w:jc w:val="both"/>
        <w:rPr>
          <w:rFonts w:ascii="Arial" w:eastAsia="Times New Roman" w:hAnsi="Arial"/>
          <w:sz w:val="24"/>
          <w:szCs w:val="20"/>
          <w:lang w:eastAsia="fi-FI"/>
        </w:rPr>
      </w:pPr>
    </w:p>
    <w:p w14:paraId="4F565884" w14:textId="77777777" w:rsidR="00C46A05" w:rsidRPr="0037036B" w:rsidRDefault="00C46A05" w:rsidP="00200784">
      <w:pPr>
        <w:spacing w:after="0" w:line="240" w:lineRule="auto"/>
        <w:jc w:val="both"/>
        <w:rPr>
          <w:rFonts w:ascii="Arial" w:eastAsia="Times New Roman" w:hAnsi="Arial"/>
          <w:sz w:val="24"/>
          <w:szCs w:val="20"/>
          <w:lang w:eastAsia="fi-FI"/>
        </w:rPr>
      </w:pPr>
    </w:p>
    <w:p w14:paraId="01669EA3" w14:textId="29C67C47" w:rsidR="00977634" w:rsidRDefault="00C46A05" w:rsidP="00E92F3F">
      <w:pPr>
        <w:spacing w:after="0" w:line="240" w:lineRule="auto"/>
        <w:rPr>
          <w:rFonts w:ascii="Arial" w:hAnsi="Arial" w:cs="Arial"/>
          <w:b/>
          <w:sz w:val="24"/>
          <w:szCs w:val="24"/>
        </w:rPr>
      </w:pPr>
      <w:r w:rsidRPr="00BB7DFF">
        <w:rPr>
          <w:rFonts w:ascii="Arial" w:eastAsia="Times New Roman" w:hAnsi="Arial"/>
          <w:b/>
          <w:sz w:val="24"/>
          <w:szCs w:val="20"/>
          <w:lang w:eastAsia="fi-FI"/>
        </w:rPr>
        <w:t xml:space="preserve">Lausunto </w:t>
      </w:r>
      <w:r>
        <w:rPr>
          <w:rFonts w:ascii="Arial" w:eastAsia="Times New Roman" w:hAnsi="Arial"/>
          <w:b/>
          <w:sz w:val="24"/>
          <w:szCs w:val="20"/>
          <w:lang w:eastAsia="fi-FI"/>
        </w:rPr>
        <w:t xml:space="preserve">Ruokaviraston </w:t>
      </w:r>
      <w:r w:rsidRPr="00C64391">
        <w:rPr>
          <w:rFonts w:ascii="Arial" w:eastAsia="Times New Roman" w:hAnsi="Arial" w:cs="Arial"/>
          <w:b/>
          <w:sz w:val="24"/>
          <w:szCs w:val="24"/>
          <w:lang w:eastAsia="fi-FI"/>
        </w:rPr>
        <w:t>ohjeluonnoks</w:t>
      </w:r>
      <w:r w:rsidR="00E92F3F" w:rsidRPr="00C64391">
        <w:rPr>
          <w:rFonts w:ascii="Arial" w:eastAsia="Times New Roman" w:hAnsi="Arial" w:cs="Arial"/>
          <w:b/>
          <w:sz w:val="24"/>
          <w:szCs w:val="24"/>
          <w:lang w:eastAsia="fi-FI"/>
        </w:rPr>
        <w:t xml:space="preserve">ista </w:t>
      </w:r>
      <w:r w:rsidR="00E92F3F" w:rsidRPr="00C64391">
        <w:rPr>
          <w:rFonts w:ascii="Arial" w:hAnsi="Arial" w:cs="Arial"/>
          <w:b/>
          <w:sz w:val="24"/>
          <w:szCs w:val="24"/>
        </w:rPr>
        <w:t>Kananmunien ja muiden linnun munien tuotanto ja myynti sekä Kananmunapakkaamossa valvottavat kaupan pitämisen vaatimukset</w:t>
      </w:r>
    </w:p>
    <w:p w14:paraId="3E9A7CF8" w14:textId="06680A7E" w:rsidR="00C64391" w:rsidRPr="00C64391" w:rsidRDefault="00C64391" w:rsidP="00E92F3F">
      <w:pPr>
        <w:spacing w:after="0" w:line="240" w:lineRule="auto"/>
        <w:rPr>
          <w:rFonts w:ascii="Arial" w:eastAsia="Times New Roman" w:hAnsi="Arial" w:cs="Arial"/>
          <w:bCs/>
          <w:sz w:val="24"/>
          <w:szCs w:val="24"/>
          <w:lang w:eastAsia="fi-FI"/>
        </w:rPr>
      </w:pPr>
      <w:r w:rsidRPr="00C64391">
        <w:rPr>
          <w:rFonts w:ascii="Arial" w:hAnsi="Arial" w:cs="Arial"/>
          <w:bCs/>
          <w:sz w:val="24"/>
          <w:szCs w:val="24"/>
        </w:rPr>
        <w:t xml:space="preserve">viite </w:t>
      </w:r>
      <w:r w:rsidRPr="00C64391">
        <w:rPr>
          <w:rFonts w:ascii="Arial" w:hAnsi="Arial" w:cs="Arial"/>
          <w:bCs/>
          <w:sz w:val="24"/>
          <w:szCs w:val="24"/>
        </w:rPr>
        <w:t>6476/04.02.00.01/2021</w:t>
      </w:r>
    </w:p>
    <w:p w14:paraId="58E07588" w14:textId="77777777" w:rsidR="00C46A05" w:rsidRPr="00C64391" w:rsidRDefault="00C46A05" w:rsidP="00200784">
      <w:pPr>
        <w:spacing w:after="0" w:line="240" w:lineRule="auto"/>
        <w:jc w:val="both"/>
        <w:rPr>
          <w:rFonts w:ascii="Arial" w:eastAsia="Times New Roman" w:hAnsi="Arial"/>
          <w:b/>
          <w:sz w:val="24"/>
          <w:szCs w:val="20"/>
          <w:lang w:eastAsia="fi-FI"/>
        </w:rPr>
      </w:pPr>
    </w:p>
    <w:p w14:paraId="3609C397" w14:textId="77777777" w:rsidR="004C77CF" w:rsidRDefault="004C77CF" w:rsidP="00200784">
      <w:pPr>
        <w:spacing w:after="0" w:line="240" w:lineRule="auto"/>
        <w:jc w:val="both"/>
        <w:rPr>
          <w:rFonts w:ascii="Arial" w:eastAsia="Times New Roman" w:hAnsi="Arial"/>
          <w:sz w:val="24"/>
          <w:szCs w:val="20"/>
          <w:lang w:eastAsia="fi-FI"/>
        </w:rPr>
      </w:pPr>
    </w:p>
    <w:p w14:paraId="2FA14D5A" w14:textId="77777777" w:rsidR="00AF0A39" w:rsidRPr="0037036B" w:rsidRDefault="00AF0A39" w:rsidP="00200784">
      <w:pPr>
        <w:spacing w:after="0" w:line="240" w:lineRule="auto"/>
        <w:jc w:val="both"/>
        <w:rPr>
          <w:rFonts w:ascii="Arial" w:eastAsia="Times New Roman" w:hAnsi="Arial"/>
          <w:sz w:val="24"/>
          <w:szCs w:val="20"/>
          <w:lang w:eastAsia="fi-FI"/>
        </w:rPr>
      </w:pPr>
    </w:p>
    <w:p w14:paraId="5A2132D6" w14:textId="154E7B4C" w:rsidR="00C46A05" w:rsidRPr="00C64391" w:rsidRDefault="00C46A05" w:rsidP="00C64391">
      <w:pPr>
        <w:spacing w:after="0" w:line="240" w:lineRule="auto"/>
        <w:rPr>
          <w:rFonts w:ascii="Arial" w:eastAsia="Times New Roman" w:hAnsi="Arial"/>
          <w:b/>
          <w:sz w:val="24"/>
          <w:szCs w:val="20"/>
          <w:lang w:eastAsia="fi-FI"/>
        </w:rPr>
      </w:pPr>
      <w:r>
        <w:rPr>
          <w:rFonts w:ascii="Arial" w:eastAsia="Times New Roman" w:hAnsi="Arial"/>
          <w:sz w:val="24"/>
          <w:szCs w:val="20"/>
          <w:lang w:eastAsia="fi-FI"/>
        </w:rPr>
        <w:t>Ruokavirast</w:t>
      </w:r>
      <w:r w:rsidR="003C21F0">
        <w:rPr>
          <w:rFonts w:ascii="Arial" w:eastAsia="Times New Roman" w:hAnsi="Arial"/>
          <w:sz w:val="24"/>
          <w:szCs w:val="20"/>
          <w:lang w:eastAsia="fi-FI"/>
        </w:rPr>
        <w:t xml:space="preserve">o on </w:t>
      </w:r>
      <w:r w:rsidR="003C21F0" w:rsidRPr="00C64391">
        <w:rPr>
          <w:rFonts w:ascii="Arial" w:eastAsia="Times New Roman" w:hAnsi="Arial"/>
          <w:sz w:val="24"/>
          <w:szCs w:val="20"/>
          <w:lang w:eastAsia="fi-FI"/>
        </w:rPr>
        <w:t>pyytänyt lausuntoa ohjeluonnoks</w:t>
      </w:r>
      <w:r w:rsidR="00C64391" w:rsidRPr="00C64391">
        <w:rPr>
          <w:rFonts w:ascii="Arial" w:eastAsia="Times New Roman" w:hAnsi="Arial"/>
          <w:sz w:val="24"/>
          <w:szCs w:val="20"/>
          <w:lang w:eastAsia="fi-FI"/>
        </w:rPr>
        <w:t>i</w:t>
      </w:r>
      <w:r w:rsidR="003C21F0" w:rsidRPr="00C64391">
        <w:rPr>
          <w:rFonts w:ascii="Arial" w:eastAsia="Times New Roman" w:hAnsi="Arial"/>
          <w:sz w:val="24"/>
          <w:szCs w:val="20"/>
          <w:lang w:eastAsia="fi-FI"/>
        </w:rPr>
        <w:t xml:space="preserve">sta </w:t>
      </w:r>
      <w:r w:rsidR="00C64391" w:rsidRPr="00C64391">
        <w:rPr>
          <w:rFonts w:ascii="Arial" w:hAnsi="Arial" w:cs="Arial"/>
          <w:sz w:val="24"/>
          <w:szCs w:val="24"/>
        </w:rPr>
        <w:t>Kananmunien ja muiden linnun munien tuotanto ja myynti sekä Kananmunapakkaamossa valvottavat kaupan pitämisen vaatimukset</w:t>
      </w:r>
      <w:r w:rsidR="00977634" w:rsidRPr="00C64391">
        <w:rPr>
          <w:rFonts w:ascii="Arial" w:eastAsia="Times New Roman" w:hAnsi="Arial"/>
          <w:sz w:val="24"/>
          <w:szCs w:val="20"/>
          <w:lang w:eastAsia="fi-FI"/>
        </w:rPr>
        <w:t>.</w:t>
      </w:r>
      <w:r w:rsidR="00977634">
        <w:rPr>
          <w:rFonts w:ascii="Arial" w:eastAsia="Times New Roman" w:hAnsi="Arial"/>
          <w:sz w:val="24"/>
          <w:szCs w:val="20"/>
          <w:lang w:eastAsia="fi-FI"/>
        </w:rPr>
        <w:t xml:space="preserve"> </w:t>
      </w:r>
      <w:r w:rsidR="009470F8">
        <w:rPr>
          <w:rFonts w:ascii="Arial" w:eastAsia="Times New Roman" w:hAnsi="Arial"/>
          <w:sz w:val="24"/>
          <w:szCs w:val="20"/>
          <w:lang w:eastAsia="fi-FI"/>
        </w:rPr>
        <w:t xml:space="preserve">Eläinlääkärihygieenikkojen yhdistys ry (EHY ry) </w:t>
      </w:r>
      <w:r>
        <w:rPr>
          <w:rFonts w:ascii="Arial" w:eastAsia="Times New Roman" w:hAnsi="Arial"/>
          <w:sz w:val="24"/>
          <w:szCs w:val="20"/>
          <w:lang w:eastAsia="fi-FI"/>
        </w:rPr>
        <w:t>kiittää mahdollisuudesta antaa lausunto ja lausuu seuraavan.</w:t>
      </w:r>
    </w:p>
    <w:p w14:paraId="3EE53D21" w14:textId="77777777" w:rsidR="00C64391" w:rsidRDefault="00C64391" w:rsidP="00C64391">
      <w:pPr>
        <w:spacing w:after="0" w:line="240" w:lineRule="auto"/>
        <w:jc w:val="both"/>
        <w:rPr>
          <w:rFonts w:ascii="Arial" w:eastAsia="Times New Roman" w:hAnsi="Arial"/>
          <w:sz w:val="24"/>
          <w:szCs w:val="20"/>
          <w:lang w:eastAsia="fi-FI"/>
        </w:rPr>
      </w:pPr>
    </w:p>
    <w:p w14:paraId="35453446" w14:textId="3AA1507C" w:rsidR="00C64391" w:rsidRDefault="00C64391" w:rsidP="00C64391">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 xml:space="preserve">Ohjeet muodostavat kattavan ja hyödyllisen tietopaketin valvojille. </w:t>
      </w:r>
      <w:r w:rsidR="004C0C95">
        <w:rPr>
          <w:rFonts w:ascii="Arial" w:eastAsia="Times New Roman" w:hAnsi="Arial"/>
          <w:sz w:val="24"/>
          <w:szCs w:val="20"/>
          <w:lang w:eastAsia="fi-FI"/>
        </w:rPr>
        <w:t xml:space="preserve">On hyvä uudistus, että ohjeeseen tehdyt muutokset ovat kootusti näkyvissä ohjeen lopussa. </w:t>
      </w:r>
      <w:r>
        <w:rPr>
          <w:rFonts w:ascii="Arial" w:eastAsia="Times New Roman" w:hAnsi="Arial"/>
          <w:sz w:val="24"/>
          <w:szCs w:val="20"/>
          <w:lang w:eastAsia="fi-FI"/>
        </w:rPr>
        <w:t xml:space="preserve">Ohessa muutama yksityiskohtainen kommentti ohjeeseen. </w:t>
      </w:r>
    </w:p>
    <w:p w14:paraId="2A40AF9C" w14:textId="0E9DBDC8" w:rsidR="00C64391" w:rsidRDefault="00C64391" w:rsidP="00C64391">
      <w:pPr>
        <w:spacing w:after="0" w:line="240" w:lineRule="auto"/>
        <w:jc w:val="both"/>
        <w:rPr>
          <w:rFonts w:ascii="Arial" w:eastAsia="Times New Roman" w:hAnsi="Arial"/>
          <w:sz w:val="24"/>
          <w:szCs w:val="20"/>
          <w:lang w:eastAsia="fi-FI"/>
        </w:rPr>
      </w:pPr>
    </w:p>
    <w:p w14:paraId="5486476B" w14:textId="76032972" w:rsidR="00C64391" w:rsidRDefault="00C64391" w:rsidP="00C64391">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 xml:space="preserve">Ohjeessa on viitattu Ruokaviraston ohjeeseen </w:t>
      </w:r>
      <w:proofErr w:type="gramStart"/>
      <w:r>
        <w:rPr>
          <w:rFonts w:ascii="Arial" w:eastAsia="Times New Roman" w:hAnsi="Arial"/>
          <w:sz w:val="24"/>
          <w:szCs w:val="20"/>
          <w:lang w:eastAsia="fi-FI"/>
        </w:rPr>
        <w:t>10507</w:t>
      </w:r>
      <w:r w:rsidR="005E690C">
        <w:rPr>
          <w:rFonts w:ascii="Arial" w:eastAsia="Times New Roman" w:hAnsi="Arial"/>
          <w:sz w:val="24"/>
          <w:szCs w:val="20"/>
          <w:lang w:eastAsia="fi-FI"/>
        </w:rPr>
        <w:t xml:space="preserve"> ?</w:t>
      </w:r>
      <w:proofErr w:type="gramEnd"/>
      <w:r w:rsidR="005E690C">
        <w:rPr>
          <w:rFonts w:ascii="Arial" w:eastAsia="Times New Roman" w:hAnsi="Arial"/>
          <w:sz w:val="24"/>
          <w:szCs w:val="20"/>
          <w:lang w:eastAsia="fi-FI"/>
        </w:rPr>
        <w:t xml:space="preserve"> </w:t>
      </w:r>
      <w:r>
        <w:rPr>
          <w:rFonts w:ascii="Arial" w:eastAsia="Times New Roman" w:hAnsi="Arial"/>
          <w:sz w:val="24"/>
          <w:szCs w:val="20"/>
          <w:lang w:eastAsia="fi-FI"/>
        </w:rPr>
        <w:t>Alkutuotannon elintarvikevalvonta ja riskinarviointi</w:t>
      </w:r>
      <w:r w:rsidR="005E690C">
        <w:rPr>
          <w:rFonts w:ascii="Arial" w:eastAsia="Times New Roman" w:hAnsi="Arial"/>
          <w:sz w:val="24"/>
          <w:szCs w:val="20"/>
          <w:lang w:eastAsia="fi-FI"/>
        </w:rPr>
        <w:t>, jolla ilmeisesti tarkoitetaan Eviran ohjetta 10507/1 vuodelta 2017.</w:t>
      </w:r>
    </w:p>
    <w:p w14:paraId="1D3BDA03" w14:textId="77777777" w:rsidR="00C64391" w:rsidRDefault="00C64391" w:rsidP="00C64391">
      <w:pPr>
        <w:spacing w:after="0" w:line="240" w:lineRule="auto"/>
        <w:jc w:val="both"/>
        <w:rPr>
          <w:rFonts w:ascii="Arial" w:eastAsia="Times New Roman" w:hAnsi="Arial"/>
          <w:sz w:val="24"/>
          <w:szCs w:val="20"/>
          <w:lang w:eastAsia="fi-FI"/>
        </w:rPr>
      </w:pPr>
    </w:p>
    <w:p w14:paraId="63D4A177" w14:textId="4258CBB4" w:rsidR="004C77CF" w:rsidRPr="004C0C95" w:rsidRDefault="005E690C" w:rsidP="00C64391">
      <w:pPr>
        <w:spacing w:after="0" w:line="240" w:lineRule="auto"/>
        <w:jc w:val="both"/>
        <w:rPr>
          <w:rFonts w:ascii="Arial" w:hAnsi="Arial" w:cs="Arial"/>
          <w:b/>
          <w:bCs/>
          <w:sz w:val="24"/>
          <w:szCs w:val="24"/>
        </w:rPr>
      </w:pPr>
      <w:r w:rsidRPr="005E690C">
        <w:rPr>
          <w:rFonts w:ascii="Arial" w:hAnsi="Arial" w:cs="Arial"/>
          <w:b/>
          <w:bCs/>
          <w:sz w:val="24"/>
          <w:szCs w:val="24"/>
        </w:rPr>
        <w:t>3.6.3 Kananmunien tuontiin liittyvä salmonellavaatimus</w:t>
      </w:r>
    </w:p>
    <w:p w14:paraId="6F434518" w14:textId="528D1105" w:rsidR="004C77CF" w:rsidRDefault="004C77CF" w:rsidP="005E690C">
      <w:pPr>
        <w:spacing w:after="0" w:line="240" w:lineRule="auto"/>
        <w:jc w:val="both"/>
        <w:rPr>
          <w:rFonts w:ascii="Arial" w:eastAsia="Times New Roman" w:hAnsi="Arial"/>
          <w:sz w:val="24"/>
          <w:szCs w:val="20"/>
          <w:lang w:eastAsia="fi-FI"/>
        </w:rPr>
      </w:pPr>
    </w:p>
    <w:p w14:paraId="08D2BF04" w14:textId="5DB71A0C" w:rsidR="005E690C" w:rsidRDefault="005E690C" w:rsidP="005E690C">
      <w:pPr>
        <w:spacing w:after="0" w:line="240" w:lineRule="auto"/>
        <w:jc w:val="both"/>
        <w:rPr>
          <w:rFonts w:ascii="Arial" w:eastAsia="Times New Roman" w:hAnsi="Arial"/>
          <w:sz w:val="24"/>
          <w:szCs w:val="20"/>
          <w:lang w:eastAsia="fi-FI"/>
        </w:rPr>
      </w:pPr>
      <w:r>
        <w:rPr>
          <w:rFonts w:ascii="Arial" w:eastAsia="Times New Roman" w:hAnsi="Arial"/>
          <w:sz w:val="24"/>
          <w:szCs w:val="20"/>
          <w:lang w:eastAsia="fi-FI"/>
        </w:rPr>
        <w:t xml:space="preserve">Kohdassa on viitattu kumottuun asetukseen ensisaapumisvalvonnasta. </w:t>
      </w:r>
    </w:p>
    <w:p w14:paraId="546F211D" w14:textId="46563ECF" w:rsidR="005E690C" w:rsidRPr="005E690C" w:rsidRDefault="005E690C" w:rsidP="005E690C">
      <w:pPr>
        <w:spacing w:after="0" w:line="240" w:lineRule="auto"/>
        <w:jc w:val="both"/>
        <w:rPr>
          <w:rFonts w:ascii="Arial" w:eastAsia="Times New Roman" w:hAnsi="Arial"/>
          <w:b/>
          <w:bCs/>
          <w:sz w:val="24"/>
          <w:szCs w:val="20"/>
          <w:lang w:eastAsia="fi-FI"/>
        </w:rPr>
      </w:pPr>
    </w:p>
    <w:p w14:paraId="75B46CE7" w14:textId="1D5FB01A" w:rsidR="005E690C" w:rsidRPr="005E690C" w:rsidRDefault="005E690C" w:rsidP="005E690C">
      <w:pPr>
        <w:spacing w:after="0" w:line="240" w:lineRule="auto"/>
        <w:jc w:val="both"/>
        <w:rPr>
          <w:rFonts w:ascii="Arial" w:eastAsia="Times New Roman" w:hAnsi="Arial"/>
          <w:b/>
          <w:bCs/>
          <w:sz w:val="24"/>
          <w:szCs w:val="20"/>
          <w:lang w:eastAsia="fi-FI"/>
        </w:rPr>
      </w:pPr>
      <w:r w:rsidRPr="005E690C">
        <w:rPr>
          <w:rFonts w:ascii="Arial" w:eastAsia="Times New Roman" w:hAnsi="Arial"/>
          <w:b/>
          <w:bCs/>
          <w:sz w:val="24"/>
          <w:szCs w:val="20"/>
          <w:lang w:eastAsia="fi-FI"/>
        </w:rPr>
        <w:t>7.1 Poikkeusalue</w:t>
      </w:r>
    </w:p>
    <w:p w14:paraId="2D41A511" w14:textId="539306C9" w:rsidR="005E690C" w:rsidRPr="004C0C95" w:rsidRDefault="005E690C" w:rsidP="005E690C">
      <w:pPr>
        <w:spacing w:after="0" w:line="240" w:lineRule="auto"/>
        <w:jc w:val="both"/>
        <w:rPr>
          <w:rFonts w:ascii="Arial" w:eastAsia="Times New Roman" w:hAnsi="Arial" w:cs="Arial"/>
          <w:sz w:val="24"/>
          <w:szCs w:val="24"/>
          <w:lang w:eastAsia="fi-FI"/>
        </w:rPr>
      </w:pPr>
    </w:p>
    <w:p w14:paraId="4A78273C" w14:textId="7D65B835" w:rsidR="004C0C95" w:rsidRPr="004C0C95" w:rsidRDefault="004C0C95" w:rsidP="005E690C">
      <w:pPr>
        <w:spacing w:after="0" w:line="240" w:lineRule="auto"/>
        <w:jc w:val="both"/>
        <w:rPr>
          <w:rFonts w:ascii="Arial" w:eastAsia="Times New Roman" w:hAnsi="Arial" w:cs="Arial"/>
          <w:sz w:val="24"/>
          <w:szCs w:val="24"/>
          <w:lang w:eastAsia="fi-FI"/>
        </w:rPr>
      </w:pPr>
      <w:r w:rsidRPr="004C0C95">
        <w:rPr>
          <w:rFonts w:ascii="Arial" w:hAnsi="Arial" w:cs="Arial"/>
          <w:sz w:val="24"/>
          <w:szCs w:val="24"/>
        </w:rPr>
        <w:t>S</w:t>
      </w:r>
      <w:r w:rsidRPr="004C0C95">
        <w:rPr>
          <w:rFonts w:ascii="Arial" w:hAnsi="Arial" w:cs="Arial"/>
          <w:sz w:val="24"/>
          <w:szCs w:val="24"/>
        </w:rPr>
        <w:t>uomi on saanut EU-jäsenyysneuvottelujen yhteydessä poikkeuksen kananmunien toimittamiseen tuotantotilalta vähittäiskauppaan poikkeusalueella harvasta asutuksesta ja pitkistä kuljetusetäisyyksistä koituvien vaikeuksien perusteella. Poikkeusalueella tarkoitetaan Pohjois-Suomea ja osaa Itä-Suomea sekä Ahvenanmaata. Alue on määritelty Itä-Suomen osalta kunnittain</w:t>
      </w:r>
      <w:r>
        <w:rPr>
          <w:rFonts w:ascii="Arial" w:hAnsi="Arial" w:cs="Arial"/>
          <w:sz w:val="24"/>
          <w:szCs w:val="24"/>
        </w:rPr>
        <w:t xml:space="preserve">. Poikkeusalueen kuntien määrittely ei Itä-Suomen osalta ole kaikilta osin looginen, koska esimerkiksi Heinävesi, Leppävirta, Varkaus, Joroinen ja Pieksämäki ovat hyvin samankaltaisia maantieteeltään ja näistä vain kolme ensimmäistä kuuluu poikkeusalueeseen. Myös kuntaliitokset ovat muuttaneet tilannetta vuosien kuluessa. </w:t>
      </w:r>
    </w:p>
    <w:p w14:paraId="0ECB11AE" w14:textId="77777777" w:rsidR="005E690C" w:rsidRDefault="005E690C" w:rsidP="005E690C">
      <w:pPr>
        <w:rPr>
          <w:rFonts w:eastAsia="Times New Roman"/>
          <w:color w:val="000000"/>
          <w:sz w:val="24"/>
          <w:szCs w:val="24"/>
        </w:rPr>
      </w:pPr>
    </w:p>
    <w:p w14:paraId="02BE9505" w14:textId="77777777" w:rsidR="004C77CF" w:rsidRDefault="004C77CF" w:rsidP="004C0C95">
      <w:pPr>
        <w:spacing w:after="0" w:line="240" w:lineRule="auto"/>
        <w:jc w:val="both"/>
        <w:rPr>
          <w:rFonts w:ascii="Arial" w:eastAsia="Times New Roman" w:hAnsi="Arial"/>
          <w:sz w:val="24"/>
          <w:szCs w:val="20"/>
          <w:lang w:eastAsia="fi-FI"/>
        </w:rPr>
      </w:pPr>
    </w:p>
    <w:p w14:paraId="6467987C" w14:textId="77777777" w:rsidR="004C77CF" w:rsidRDefault="004C77CF" w:rsidP="004C77CF">
      <w:pPr>
        <w:spacing w:after="0" w:line="240" w:lineRule="auto"/>
        <w:ind w:left="1304"/>
        <w:jc w:val="both"/>
        <w:rPr>
          <w:rFonts w:ascii="Arial" w:eastAsia="Times New Roman" w:hAnsi="Arial"/>
          <w:sz w:val="24"/>
          <w:szCs w:val="20"/>
          <w:lang w:eastAsia="fi-FI"/>
        </w:rPr>
      </w:pPr>
    </w:p>
    <w:p w14:paraId="7551CBAD" w14:textId="77777777" w:rsidR="009470F8" w:rsidRDefault="009470F8" w:rsidP="003D2868">
      <w:pPr>
        <w:spacing w:after="0" w:line="240" w:lineRule="auto"/>
        <w:ind w:left="1304"/>
        <w:jc w:val="both"/>
        <w:rPr>
          <w:rFonts w:ascii="Arial" w:eastAsia="Times New Roman" w:hAnsi="Arial"/>
          <w:sz w:val="24"/>
          <w:szCs w:val="20"/>
          <w:lang w:eastAsia="fi-FI"/>
        </w:rPr>
      </w:pPr>
      <w:r>
        <w:rPr>
          <w:rFonts w:ascii="Arial" w:eastAsia="Times New Roman" w:hAnsi="Arial"/>
          <w:sz w:val="24"/>
          <w:szCs w:val="20"/>
          <w:lang w:eastAsia="fi-FI"/>
        </w:rPr>
        <w:t>Riikka Åberg</w:t>
      </w:r>
    </w:p>
    <w:p w14:paraId="5DFF9BA4" w14:textId="77777777" w:rsidR="009470F8" w:rsidRDefault="009470F8" w:rsidP="003D2868">
      <w:pPr>
        <w:spacing w:after="0" w:line="240" w:lineRule="auto"/>
        <w:ind w:left="1304"/>
        <w:jc w:val="both"/>
        <w:rPr>
          <w:rFonts w:ascii="Arial" w:eastAsia="Times New Roman" w:hAnsi="Arial"/>
          <w:sz w:val="24"/>
          <w:szCs w:val="20"/>
          <w:lang w:eastAsia="fi-FI"/>
        </w:rPr>
      </w:pPr>
      <w:r>
        <w:rPr>
          <w:rFonts w:ascii="Arial" w:eastAsia="Times New Roman" w:hAnsi="Arial"/>
          <w:sz w:val="24"/>
          <w:szCs w:val="20"/>
          <w:lang w:eastAsia="fi-FI"/>
        </w:rPr>
        <w:t>Johtokunnan puheenjohtaja</w:t>
      </w:r>
    </w:p>
    <w:p w14:paraId="03042374" w14:textId="77777777" w:rsidR="00501BFE" w:rsidRDefault="00501BFE" w:rsidP="004C0C95">
      <w:pPr>
        <w:jc w:val="both"/>
      </w:pPr>
    </w:p>
    <w:sectPr w:rsidR="00501BFE">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372F" w14:textId="77777777" w:rsidR="00C46A05" w:rsidRDefault="00C46A05" w:rsidP="00C46A05">
      <w:pPr>
        <w:spacing w:after="0" w:line="240" w:lineRule="auto"/>
      </w:pPr>
      <w:r>
        <w:separator/>
      </w:r>
    </w:p>
  </w:endnote>
  <w:endnote w:type="continuationSeparator" w:id="0">
    <w:p w14:paraId="7ACAA54E" w14:textId="77777777" w:rsidR="00C46A05" w:rsidRDefault="00C46A05" w:rsidP="00C4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C280" w14:textId="77777777" w:rsidR="00C46A05" w:rsidRDefault="00C46A05" w:rsidP="00C46A05">
      <w:pPr>
        <w:spacing w:after="0" w:line="240" w:lineRule="auto"/>
      </w:pPr>
      <w:r>
        <w:separator/>
      </w:r>
    </w:p>
  </w:footnote>
  <w:footnote w:type="continuationSeparator" w:id="0">
    <w:p w14:paraId="09961AB2" w14:textId="77777777" w:rsidR="00C46A05" w:rsidRDefault="00C46A05" w:rsidP="00C4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073A" w14:textId="77777777" w:rsidR="00FC6A8C" w:rsidRDefault="009470F8" w:rsidP="009470F8">
    <w:pPr>
      <w:spacing w:after="0" w:line="240" w:lineRule="auto"/>
      <w:rPr>
        <w:rFonts w:ascii="Arial" w:eastAsia="Times New Roman" w:hAnsi="Arial"/>
        <w:sz w:val="24"/>
        <w:szCs w:val="20"/>
        <w:lang w:eastAsia="fi-FI"/>
      </w:rPr>
    </w:pPr>
    <w:r w:rsidRPr="00DD0942">
      <w:rPr>
        <w:rFonts w:ascii="Univers-Light" w:eastAsia="Times New Roman" w:hAnsi="Univers-Light" w:cs="Univers-Light"/>
        <w:sz w:val="24"/>
        <w:szCs w:val="40"/>
        <w:lang w:eastAsia="fi-FI"/>
      </w:rPr>
      <w:tab/>
    </w:r>
    <w:r>
      <w:rPr>
        <w:rFonts w:ascii="Arial" w:eastAsia="Times New Roman" w:hAnsi="Arial"/>
        <w:sz w:val="24"/>
        <w:szCs w:val="20"/>
        <w:lang w:eastAsia="fi-FI"/>
      </w:rPr>
      <w:tab/>
    </w:r>
    <w:r>
      <w:rPr>
        <w:rFonts w:ascii="Arial" w:eastAsia="Times New Roman" w:hAnsi="Arial"/>
        <w:sz w:val="24"/>
        <w:szCs w:val="20"/>
        <w:lang w:eastAsia="fi-FI"/>
      </w:rPr>
      <w:tab/>
    </w:r>
    <w:r>
      <w:rPr>
        <w:rFonts w:ascii="Arial" w:eastAsia="Times New Roman" w:hAnsi="Arial"/>
        <w:sz w:val="24"/>
        <w:szCs w:val="20"/>
        <w:lang w:eastAsia="fi-FI"/>
      </w:rPr>
      <w:tab/>
    </w:r>
  </w:p>
  <w:p w14:paraId="7F620CD7" w14:textId="77777777" w:rsidR="00FC6A8C" w:rsidRPr="009470F8" w:rsidRDefault="009470F8" w:rsidP="009470F8">
    <w:pPr>
      <w:pStyle w:val="Leipteksti"/>
      <w:rPr>
        <w:rFonts w:ascii="Arial" w:hAnsi="Arial" w:cs="Arial"/>
        <w:b/>
        <w:bCs/>
        <w:color w:val="008000"/>
        <w:sz w:val="72"/>
        <w:szCs w:val="72"/>
      </w:rPr>
    </w:pPr>
    <w:r w:rsidRPr="00D24A6B">
      <w:rPr>
        <w:rFonts w:ascii="Arial" w:hAnsi="Arial" w:cs="Arial"/>
        <w:b/>
        <w:bCs/>
        <w:color w:val="008000"/>
        <w:sz w:val="24"/>
        <w:szCs w:val="24"/>
      </w:rPr>
      <w:t>Eläinlääkärihygieenikkojen yhdistys ry</w:t>
    </w:r>
    <w:r w:rsidRPr="00D24A6B">
      <w:rPr>
        <w:rFonts w:ascii="Arial" w:hAnsi="Arial" w:cs="Arial"/>
        <w:b/>
        <w:bCs/>
        <w:color w:val="008000"/>
      </w:rPr>
      <w:tab/>
    </w:r>
    <w:r w:rsidRPr="00D24A6B">
      <w:rPr>
        <w:rFonts w:ascii="Arial" w:hAnsi="Arial" w:cs="Arial"/>
        <w:b/>
        <w:bCs/>
        <w:color w:val="008000"/>
      </w:rPr>
      <w:tab/>
    </w:r>
    <w:r w:rsidRPr="00D24A6B">
      <w:rPr>
        <w:rFonts w:ascii="Arial" w:hAnsi="Arial" w:cs="Arial"/>
        <w:b/>
        <w:bCs/>
        <w:color w:val="008000"/>
      </w:rPr>
      <w:tab/>
    </w:r>
    <w:r w:rsidRPr="00D24A6B">
      <w:rPr>
        <w:rFonts w:ascii="Arial" w:hAnsi="Arial" w:cs="Arial"/>
        <w:b/>
        <w:bCs/>
        <w:color w:val="008000"/>
        <w:sz w:val="72"/>
        <w:szCs w:val="72"/>
      </w:rPr>
      <w:t>EHY</w:t>
    </w:r>
  </w:p>
  <w:p w14:paraId="6F938CF6" w14:textId="7248DB5D" w:rsidR="00DD0942" w:rsidRPr="00501BFE" w:rsidRDefault="00E92F3F">
    <w:pPr>
      <w:pStyle w:val="Yltunniste"/>
      <w:rPr>
        <w:sz w:val="24"/>
        <w:szCs w:val="24"/>
      </w:rPr>
    </w:pPr>
    <w:r>
      <w:rPr>
        <w:sz w:val="24"/>
        <w:szCs w:val="24"/>
      </w:rPr>
      <w:t>20.5</w:t>
    </w:r>
    <w:r w:rsidR="00977634">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4FEE"/>
    <w:multiLevelType w:val="hybridMultilevel"/>
    <w:tmpl w:val="2758B7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73F01310"/>
    <w:multiLevelType w:val="hybridMultilevel"/>
    <w:tmpl w:val="F9BAF4E8"/>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start w:val="1"/>
      <w:numFmt w:val="bullet"/>
      <w:lvlText w:val=""/>
      <w:lvlJc w:val="left"/>
      <w:pPr>
        <w:ind w:left="4768" w:hanging="360"/>
      </w:pPr>
      <w:rPr>
        <w:rFonts w:ascii="Wingdings" w:hAnsi="Wingdings" w:hint="default"/>
      </w:rPr>
    </w:lvl>
    <w:lvl w:ilvl="3" w:tplc="040B0001">
      <w:start w:val="1"/>
      <w:numFmt w:val="bullet"/>
      <w:lvlText w:val=""/>
      <w:lvlJc w:val="left"/>
      <w:pPr>
        <w:ind w:left="5488" w:hanging="360"/>
      </w:pPr>
      <w:rPr>
        <w:rFonts w:ascii="Symbol" w:hAnsi="Symbol" w:hint="default"/>
      </w:rPr>
    </w:lvl>
    <w:lvl w:ilvl="4" w:tplc="040B0003">
      <w:start w:val="1"/>
      <w:numFmt w:val="bullet"/>
      <w:lvlText w:val="o"/>
      <w:lvlJc w:val="left"/>
      <w:pPr>
        <w:ind w:left="6208" w:hanging="360"/>
      </w:pPr>
      <w:rPr>
        <w:rFonts w:ascii="Courier New" w:hAnsi="Courier New" w:cs="Courier New" w:hint="default"/>
      </w:rPr>
    </w:lvl>
    <w:lvl w:ilvl="5" w:tplc="040B0005">
      <w:start w:val="1"/>
      <w:numFmt w:val="bullet"/>
      <w:lvlText w:val=""/>
      <w:lvlJc w:val="left"/>
      <w:pPr>
        <w:ind w:left="6928" w:hanging="360"/>
      </w:pPr>
      <w:rPr>
        <w:rFonts w:ascii="Wingdings" w:hAnsi="Wingdings" w:hint="default"/>
      </w:rPr>
    </w:lvl>
    <w:lvl w:ilvl="6" w:tplc="040B0001">
      <w:start w:val="1"/>
      <w:numFmt w:val="bullet"/>
      <w:lvlText w:val=""/>
      <w:lvlJc w:val="left"/>
      <w:pPr>
        <w:ind w:left="7648" w:hanging="360"/>
      </w:pPr>
      <w:rPr>
        <w:rFonts w:ascii="Symbol" w:hAnsi="Symbol" w:hint="default"/>
      </w:rPr>
    </w:lvl>
    <w:lvl w:ilvl="7" w:tplc="040B0003">
      <w:start w:val="1"/>
      <w:numFmt w:val="bullet"/>
      <w:lvlText w:val="o"/>
      <w:lvlJc w:val="left"/>
      <w:pPr>
        <w:ind w:left="8368" w:hanging="360"/>
      </w:pPr>
      <w:rPr>
        <w:rFonts w:ascii="Courier New" w:hAnsi="Courier New" w:cs="Courier New" w:hint="default"/>
      </w:rPr>
    </w:lvl>
    <w:lvl w:ilvl="8" w:tplc="040B0005">
      <w:start w:val="1"/>
      <w:numFmt w:val="bullet"/>
      <w:lvlText w:val=""/>
      <w:lvlJc w:val="left"/>
      <w:pPr>
        <w:ind w:left="90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05"/>
    <w:rsid w:val="00103AFA"/>
    <w:rsid w:val="0015098A"/>
    <w:rsid w:val="00200784"/>
    <w:rsid w:val="00254E6C"/>
    <w:rsid w:val="003C21F0"/>
    <w:rsid w:val="003D2868"/>
    <w:rsid w:val="003E0DFE"/>
    <w:rsid w:val="003F2A38"/>
    <w:rsid w:val="0045111C"/>
    <w:rsid w:val="00464F3B"/>
    <w:rsid w:val="0047079D"/>
    <w:rsid w:val="004C0C95"/>
    <w:rsid w:val="004C77CF"/>
    <w:rsid w:val="00501BFE"/>
    <w:rsid w:val="005973CE"/>
    <w:rsid w:val="005E690C"/>
    <w:rsid w:val="00751061"/>
    <w:rsid w:val="00761E67"/>
    <w:rsid w:val="009470F8"/>
    <w:rsid w:val="00977634"/>
    <w:rsid w:val="009D06A8"/>
    <w:rsid w:val="00A24843"/>
    <w:rsid w:val="00AF0A39"/>
    <w:rsid w:val="00C46A05"/>
    <w:rsid w:val="00C64391"/>
    <w:rsid w:val="00C67AF0"/>
    <w:rsid w:val="00D06CEF"/>
    <w:rsid w:val="00D07535"/>
    <w:rsid w:val="00D411B5"/>
    <w:rsid w:val="00DE57BA"/>
    <w:rsid w:val="00E92F3F"/>
    <w:rsid w:val="00EE0462"/>
    <w:rsid w:val="00F353B5"/>
    <w:rsid w:val="00F814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C7421"/>
  <w15:chartTrackingRefBased/>
  <w15:docId w15:val="{BDDA596A-FEB0-43F4-8811-ED5F147B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46A05"/>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46A05"/>
    <w:pPr>
      <w:tabs>
        <w:tab w:val="center" w:pos="4819"/>
        <w:tab w:val="right" w:pos="9638"/>
      </w:tabs>
    </w:pPr>
  </w:style>
  <w:style w:type="character" w:customStyle="1" w:styleId="YltunnisteChar">
    <w:name w:val="Ylätunniste Char"/>
    <w:basedOn w:val="Kappaleenoletusfontti"/>
    <w:link w:val="Yltunniste"/>
    <w:uiPriority w:val="99"/>
    <w:rsid w:val="00C46A05"/>
    <w:rPr>
      <w:rFonts w:ascii="Calibri" w:eastAsia="Calibri" w:hAnsi="Calibri" w:cs="Times New Roman"/>
    </w:rPr>
  </w:style>
  <w:style w:type="paragraph" w:styleId="Alatunniste">
    <w:name w:val="footer"/>
    <w:basedOn w:val="Normaali"/>
    <w:link w:val="AlatunnisteChar"/>
    <w:uiPriority w:val="99"/>
    <w:unhideWhenUsed/>
    <w:rsid w:val="00C46A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46A05"/>
    <w:rPr>
      <w:rFonts w:ascii="Calibri" w:eastAsia="Calibri" w:hAnsi="Calibri" w:cs="Times New Roman"/>
    </w:rPr>
  </w:style>
  <w:style w:type="paragraph" w:styleId="Leipteksti">
    <w:name w:val="Body Text"/>
    <w:link w:val="LeiptekstiChar"/>
    <w:semiHidden/>
    <w:rsid w:val="009470F8"/>
    <w:pPr>
      <w:widowControl w:val="0"/>
      <w:suppressAutoHyphens/>
      <w:spacing w:after="120" w:line="276" w:lineRule="auto"/>
    </w:pPr>
    <w:rPr>
      <w:rFonts w:ascii="Times New Roman" w:eastAsia="Times New Roman" w:hAnsi="Times New Roman" w:cs="Times New Roman"/>
      <w:kern w:val="1"/>
      <w:lang w:eastAsia="ar-SA"/>
    </w:rPr>
  </w:style>
  <w:style w:type="character" w:customStyle="1" w:styleId="LeiptekstiChar">
    <w:name w:val="Leipäteksti Char"/>
    <w:basedOn w:val="Kappaleenoletusfontti"/>
    <w:link w:val="Leipteksti"/>
    <w:semiHidden/>
    <w:rsid w:val="009470F8"/>
    <w:rPr>
      <w:rFonts w:ascii="Times New Roman" w:eastAsia="Times New Roman" w:hAnsi="Times New Roman" w:cs="Times New Roman"/>
      <w:kern w:val="1"/>
      <w:lang w:eastAsia="ar-SA"/>
    </w:rPr>
  </w:style>
  <w:style w:type="paragraph" w:customStyle="1" w:styleId="asiateksti">
    <w:name w:val="asiateksti"/>
    <w:basedOn w:val="Normaali"/>
    <w:rsid w:val="0015098A"/>
    <w:pPr>
      <w:spacing w:after="0" w:line="240" w:lineRule="exact"/>
      <w:ind w:left="2608"/>
    </w:pPr>
    <w:rPr>
      <w:rFonts w:ascii="Arial" w:eastAsia="Times New Roman" w:hAnsi="Arial"/>
      <w:szCs w:val="20"/>
      <w:lang w:eastAsia="fi-FI"/>
    </w:rPr>
  </w:style>
  <w:style w:type="paragraph" w:styleId="Luettelokappale">
    <w:name w:val="List Paragraph"/>
    <w:basedOn w:val="Normaali"/>
    <w:uiPriority w:val="34"/>
    <w:qFormat/>
    <w:rsid w:val="0015098A"/>
    <w:pPr>
      <w:spacing w:after="0" w:line="240" w:lineRule="exact"/>
      <w:ind w:left="1304"/>
    </w:pPr>
    <w:rPr>
      <w:rFonts w:ascii="Arial" w:eastAsia="Times New Roman" w:hAnsi="Arial"/>
      <w:szCs w:val="20"/>
      <w:lang w:eastAsia="fi-FI"/>
    </w:rPr>
  </w:style>
  <w:style w:type="paragraph" w:customStyle="1" w:styleId="Default">
    <w:name w:val="Default"/>
    <w:rsid w:val="00977634"/>
    <w:pPr>
      <w:autoSpaceDE w:val="0"/>
      <w:autoSpaceDN w:val="0"/>
      <w:adjustRightInd w:val="0"/>
      <w:spacing w:after="0" w:line="240" w:lineRule="auto"/>
    </w:pPr>
    <w:rPr>
      <w:rFonts w:ascii="Calibri" w:eastAsia="Calibri" w:hAnsi="Calibri" w:cs="Calibri"/>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4128">
      <w:bodyDiv w:val="1"/>
      <w:marLeft w:val="0"/>
      <w:marRight w:val="0"/>
      <w:marTop w:val="0"/>
      <w:marBottom w:val="0"/>
      <w:divBdr>
        <w:top w:val="none" w:sz="0" w:space="0" w:color="auto"/>
        <w:left w:val="none" w:sz="0" w:space="0" w:color="auto"/>
        <w:bottom w:val="none" w:sz="0" w:space="0" w:color="auto"/>
        <w:right w:val="none" w:sz="0" w:space="0" w:color="auto"/>
      </w:divBdr>
    </w:div>
    <w:div w:id="1187212732">
      <w:bodyDiv w:val="1"/>
      <w:marLeft w:val="0"/>
      <w:marRight w:val="0"/>
      <w:marTop w:val="0"/>
      <w:marBottom w:val="0"/>
      <w:divBdr>
        <w:top w:val="none" w:sz="0" w:space="0" w:color="auto"/>
        <w:left w:val="none" w:sz="0" w:space="0" w:color="auto"/>
        <w:bottom w:val="none" w:sz="0" w:space="0" w:color="auto"/>
        <w:right w:val="none" w:sz="0" w:space="0" w:color="auto"/>
      </w:divBdr>
    </w:div>
    <w:div w:id="1611083415">
      <w:bodyDiv w:val="1"/>
      <w:marLeft w:val="0"/>
      <w:marRight w:val="0"/>
      <w:marTop w:val="0"/>
      <w:marBottom w:val="0"/>
      <w:divBdr>
        <w:top w:val="none" w:sz="0" w:space="0" w:color="auto"/>
        <w:left w:val="none" w:sz="0" w:space="0" w:color="auto"/>
        <w:bottom w:val="none" w:sz="0" w:space="0" w:color="auto"/>
        <w:right w:val="none" w:sz="0" w:space="0" w:color="auto"/>
      </w:divBdr>
    </w:div>
    <w:div w:id="21362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199</Words>
  <Characters>1617</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Åberg Riikka</dc:creator>
  <cp:keywords/>
  <dc:description/>
  <cp:lastModifiedBy>Åberg Riikka</cp:lastModifiedBy>
  <cp:revision>3</cp:revision>
  <cp:lastPrinted>2022-04-22T05:25:00Z</cp:lastPrinted>
  <dcterms:created xsi:type="dcterms:W3CDTF">2022-05-20T05:12:00Z</dcterms:created>
  <dcterms:modified xsi:type="dcterms:W3CDTF">2022-05-20T05:40:00Z</dcterms:modified>
</cp:coreProperties>
</file>