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411C5B2A"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w:t>
      </w:r>
      <w:r w:rsidR="00EE1187">
        <w:rPr>
          <w:sz w:val="24"/>
        </w:rPr>
        <w:t xml:space="preserve">on </w:t>
      </w:r>
      <w:r w:rsidRPr="00EF627D">
        <w:rPr>
          <w:sz w:val="24"/>
        </w:rPr>
        <w:t xml:space="preserve">Monday, </w:t>
      </w:r>
      <w:r w:rsidR="00EE1187">
        <w:rPr>
          <w:sz w:val="24"/>
        </w:rPr>
        <w:t>January 26, 2026</w:t>
      </w:r>
      <w:r w:rsidR="000F7C14">
        <w:rPr>
          <w:sz w:val="24"/>
        </w:rPr>
        <w:t>,</w:t>
      </w:r>
      <w:r w:rsidRPr="00EF627D">
        <w:rPr>
          <w:sz w:val="24"/>
        </w:rPr>
        <w:t xml:space="preserve"> at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77777777" w:rsidR="005204E2" w:rsidRPr="00054057" w:rsidRDefault="005204E2" w:rsidP="005204E2">
            <w:pPr>
              <w:pStyle w:val="Standard"/>
              <w:rPr>
                <w:sz w:val="24"/>
              </w:rPr>
            </w:pPr>
            <w:r>
              <w:rPr>
                <w:sz w:val="24"/>
              </w:rPr>
              <w:t>Todd Wilkin</w:t>
            </w:r>
            <w:r w:rsidRPr="00054057">
              <w:rPr>
                <w:sz w:val="24"/>
              </w:rPr>
              <w:t xml:space="preserve"> – Vice Chairman</w:t>
            </w:r>
          </w:p>
          <w:p w14:paraId="02671A20" w14:textId="7D3B6CF8" w:rsidR="005204E2" w:rsidRPr="00054057" w:rsidRDefault="00B70564" w:rsidP="005204E2">
            <w:pPr>
              <w:pStyle w:val="Standard"/>
              <w:rPr>
                <w:sz w:val="24"/>
              </w:rPr>
            </w:pPr>
            <w:r>
              <w:rPr>
                <w:sz w:val="24"/>
              </w:rPr>
              <w:t xml:space="preserve">Bridgitt </w:t>
            </w:r>
            <w:proofErr w:type="spellStart"/>
            <w:r>
              <w:rPr>
                <w:sz w:val="24"/>
              </w:rPr>
              <w:t>Saltarelli</w:t>
            </w:r>
            <w:proofErr w:type="spellEnd"/>
            <w:r w:rsidR="005204E2">
              <w:rPr>
                <w:sz w:val="24"/>
              </w:rPr>
              <w:t xml:space="preserve"> – Trustee</w:t>
            </w:r>
            <w:r w:rsidR="005204E2" w:rsidRPr="00054057">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2E0C7CB" w14:textId="0A3F834A" w:rsidR="005204E2" w:rsidRDefault="006652B9" w:rsidP="005204E2">
            <w:pPr>
              <w:pStyle w:val="Standard"/>
              <w:rPr>
                <w:sz w:val="24"/>
              </w:rPr>
            </w:pPr>
            <w:r>
              <w:rPr>
                <w:sz w:val="24"/>
              </w:rPr>
              <w:t>Kim Cunningham</w:t>
            </w:r>
            <w:r w:rsidR="005204E2" w:rsidRPr="00054057">
              <w:rPr>
                <w:sz w:val="24"/>
              </w:rPr>
              <w:t xml:space="preserve"> – Trustee </w:t>
            </w:r>
          </w:p>
          <w:p w14:paraId="345DB959" w14:textId="3C4B5717" w:rsidR="005204E2" w:rsidRDefault="006652B9" w:rsidP="005204E2">
            <w:pPr>
              <w:pStyle w:val="Standard"/>
              <w:rPr>
                <w:sz w:val="24"/>
              </w:rPr>
            </w:pPr>
            <w:r>
              <w:rPr>
                <w:sz w:val="24"/>
              </w:rPr>
              <w:t>Laurie Carson</w:t>
            </w:r>
            <w:r w:rsidR="005204E2" w:rsidRPr="00054057">
              <w:rPr>
                <w:sz w:val="24"/>
              </w:rPr>
              <w:t xml:space="preserve"> – </w:t>
            </w:r>
            <w:r w:rsidR="005204E2">
              <w:rPr>
                <w:sz w:val="24"/>
              </w:rPr>
              <w:t>Trustee</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031C479C" w14:textId="77777777" w:rsidR="00181188" w:rsidRPr="00054057" w:rsidRDefault="001D6FB4" w:rsidP="00BF62FA">
            <w:pPr>
              <w:pStyle w:val="Standard"/>
              <w:rPr>
                <w:sz w:val="24"/>
              </w:rPr>
            </w:pPr>
            <w:r w:rsidRPr="00054057">
              <w:rPr>
                <w:sz w:val="24"/>
              </w:rPr>
              <w:t>N/A</w:t>
            </w:r>
          </w:p>
          <w:p w14:paraId="6EF3CAB1" w14:textId="77777777" w:rsidR="001D6FB4" w:rsidRPr="00054057" w:rsidRDefault="001D6FB4" w:rsidP="00BF62FA">
            <w:pPr>
              <w:pStyle w:val="Standard"/>
              <w:rPr>
                <w:sz w:val="24"/>
              </w:rPr>
            </w:pPr>
          </w:p>
          <w:p w14:paraId="19B3C9CA" w14:textId="77777777" w:rsidR="00181188" w:rsidRPr="00054057"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7F42E037" w14:textId="118FBEF4" w:rsidR="006652B9" w:rsidRDefault="00B70564" w:rsidP="005204E2">
            <w:pPr>
              <w:spacing w:after="0"/>
              <w:rPr>
                <w:rFonts w:ascii="Times New Roman" w:hAnsi="Times New Roman" w:cs="Times New Roman"/>
                <w:bCs/>
                <w:sz w:val="24"/>
                <w:szCs w:val="24"/>
              </w:rPr>
            </w:pPr>
            <w:r>
              <w:rPr>
                <w:rFonts w:ascii="Times New Roman" w:hAnsi="Times New Roman" w:cs="Times New Roman"/>
                <w:bCs/>
                <w:sz w:val="24"/>
                <w:szCs w:val="24"/>
              </w:rPr>
              <w:t>Pat Robison – County Commissioner</w:t>
            </w:r>
          </w:p>
          <w:p w14:paraId="0F720F13" w14:textId="52CD744B" w:rsidR="00EA31C2" w:rsidRPr="00054057" w:rsidRDefault="00EA31C2" w:rsidP="005204E2">
            <w:pPr>
              <w:spacing w:after="0"/>
              <w:rPr>
                <w:rFonts w:ascii="Times New Roman" w:hAnsi="Times New Roman" w:cs="Times New Roman"/>
                <w:bCs/>
                <w:sz w:val="24"/>
                <w:szCs w:val="24"/>
              </w:rPr>
            </w:pP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77777777" w:rsidR="005204E2" w:rsidRPr="00054057" w:rsidRDefault="005204E2" w:rsidP="005204E2">
            <w:pPr>
              <w:pStyle w:val="Standard"/>
              <w:rPr>
                <w:sz w:val="24"/>
              </w:rPr>
            </w:pPr>
            <w:r w:rsidRPr="00054057">
              <w:rPr>
                <w:sz w:val="24"/>
              </w:rPr>
              <w:t>Mckinzie Hilton – Attorney</w:t>
            </w:r>
          </w:p>
          <w:p w14:paraId="3B6DA934" w14:textId="77777777" w:rsidR="005204E2" w:rsidRDefault="005204E2" w:rsidP="005204E2">
            <w:pPr>
              <w:pStyle w:val="Standard"/>
              <w:rPr>
                <w:sz w:val="24"/>
              </w:rPr>
            </w:pPr>
            <w:r w:rsidRPr="00054057">
              <w:rPr>
                <w:sz w:val="24"/>
              </w:rPr>
              <w:t>Edwin Szewczyk – Chief Financial Officer</w:t>
            </w:r>
          </w:p>
          <w:p w14:paraId="3618F10A" w14:textId="77777777" w:rsidR="005204E2" w:rsidRDefault="005204E2" w:rsidP="005204E2">
            <w:pPr>
              <w:pStyle w:val="Standard"/>
              <w:rPr>
                <w:sz w:val="24"/>
              </w:rPr>
            </w:pPr>
            <w:r>
              <w:rPr>
                <w:sz w:val="24"/>
              </w:rPr>
              <w:t>Joann Musinski – Admin. Asst./Risk Manager</w:t>
            </w:r>
          </w:p>
          <w:p w14:paraId="75E3E4F8" w14:textId="77777777" w:rsidR="005204E2" w:rsidRDefault="005204E2" w:rsidP="005204E2">
            <w:pPr>
              <w:pStyle w:val="Standard"/>
              <w:rPr>
                <w:sz w:val="24"/>
              </w:rPr>
            </w:pPr>
            <w:r>
              <w:rPr>
                <w:sz w:val="24"/>
              </w:rPr>
              <w:t>Pam Adzima – Chief Nursing Officer</w:t>
            </w:r>
          </w:p>
          <w:p w14:paraId="42D40437" w14:textId="77777777" w:rsidR="005204E2" w:rsidRDefault="005204E2" w:rsidP="005204E2">
            <w:pPr>
              <w:pStyle w:val="Standard"/>
              <w:rPr>
                <w:sz w:val="24"/>
              </w:rPr>
            </w:pPr>
            <w:r>
              <w:rPr>
                <w:sz w:val="24"/>
              </w:rPr>
              <w:t xml:space="preserve">Alex Gale – Human Resource Director </w:t>
            </w:r>
          </w:p>
          <w:p w14:paraId="5AB29137" w14:textId="74C5FABF" w:rsidR="005204E2" w:rsidRDefault="005204E2" w:rsidP="005204E2">
            <w:pPr>
              <w:pStyle w:val="Standard"/>
              <w:rPr>
                <w:sz w:val="24"/>
              </w:rPr>
            </w:pPr>
            <w:r>
              <w:rPr>
                <w:sz w:val="24"/>
              </w:rPr>
              <w:t xml:space="preserve">Beth Humphries – Chief Operations Officer </w:t>
            </w:r>
          </w:p>
          <w:p w14:paraId="46A610E4" w14:textId="77777777" w:rsidR="00771912" w:rsidRPr="00281414" w:rsidRDefault="00771912"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02881194" w:rsidR="00181188" w:rsidRPr="00054057" w:rsidRDefault="00181188" w:rsidP="00BF62FA">
            <w:pPr>
              <w:pStyle w:val="Standard"/>
              <w:rPr>
                <w:sz w:val="24"/>
              </w:rPr>
            </w:pPr>
            <w:r w:rsidRPr="00054057">
              <w:rPr>
                <w:sz w:val="24"/>
              </w:rPr>
              <w:t>Attached hereto is the sign-in sheet</w:t>
            </w:r>
            <w:r w:rsidR="00636894">
              <w:rPr>
                <w:sz w:val="24"/>
              </w:rPr>
              <w:t>,</w:t>
            </w:r>
            <w:r w:rsidRPr="00054057">
              <w:rPr>
                <w:sz w:val="24"/>
              </w:rPr>
              <w:t xml:space="preserve"> and by reference</w:t>
            </w:r>
            <w:r w:rsidR="00636894">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4C60BC0C" w14:textId="77777777" w:rsidR="00E52CB6" w:rsidRPr="00054057" w:rsidRDefault="00E52CB6" w:rsidP="00181188">
      <w:pPr>
        <w:pStyle w:val="Standard"/>
        <w:jc w:val="right"/>
        <w:outlineLvl w:val="0"/>
        <w:rPr>
          <w:b/>
          <w:sz w:val="24"/>
        </w:rPr>
      </w:pPr>
    </w:p>
    <w:p w14:paraId="361AE8E9" w14:textId="77777777" w:rsidR="00E52CB6" w:rsidRPr="00054057" w:rsidRDefault="00E52CB6" w:rsidP="00181188">
      <w:pPr>
        <w:pStyle w:val="Standard"/>
        <w:jc w:val="right"/>
        <w:outlineLvl w:val="0"/>
        <w:rPr>
          <w:b/>
          <w:sz w:val="24"/>
        </w:rPr>
      </w:pPr>
    </w:p>
    <w:p w14:paraId="4165F03C" w14:textId="77777777" w:rsidR="00886591" w:rsidRPr="00054057" w:rsidRDefault="00886591" w:rsidP="00181188">
      <w:pPr>
        <w:pStyle w:val="Standard"/>
        <w:jc w:val="right"/>
        <w:outlineLvl w:val="0"/>
        <w:rPr>
          <w:b/>
          <w:sz w:val="24"/>
        </w:rPr>
      </w:pPr>
    </w:p>
    <w:p w14:paraId="7EBE1379" w14:textId="77777777" w:rsidR="00886591" w:rsidRPr="00054057" w:rsidRDefault="00886591"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17DE3813" w14:textId="77777777" w:rsidR="006652B9" w:rsidRDefault="006652B9" w:rsidP="00181188">
      <w:pPr>
        <w:pStyle w:val="Standard"/>
        <w:jc w:val="right"/>
        <w:outlineLvl w:val="0"/>
        <w:rPr>
          <w:b/>
          <w:sz w:val="24"/>
        </w:rPr>
      </w:pPr>
    </w:p>
    <w:p w14:paraId="5360EEA7" w14:textId="77777777" w:rsidR="006652B9" w:rsidRPr="00054057" w:rsidRDefault="006652B9" w:rsidP="00181188">
      <w:pPr>
        <w:pStyle w:val="Standard"/>
        <w:jc w:val="right"/>
        <w:outlineLvl w:val="0"/>
        <w:rPr>
          <w:b/>
          <w:sz w:val="24"/>
        </w:rPr>
      </w:pPr>
    </w:p>
    <w:p w14:paraId="794D14A9" w14:textId="77777777" w:rsidR="0070620B" w:rsidRDefault="0070620B" w:rsidP="00771912">
      <w:pPr>
        <w:pStyle w:val="Standard"/>
        <w:outlineLvl w:val="0"/>
        <w:rPr>
          <w:b/>
          <w:sz w:val="24"/>
        </w:rPr>
      </w:pPr>
    </w:p>
    <w:p w14:paraId="74EFCFB9" w14:textId="77777777" w:rsidR="00771912" w:rsidRPr="00054057" w:rsidRDefault="00771912" w:rsidP="00771912">
      <w:pPr>
        <w:pStyle w:val="Standard"/>
        <w:outlineLvl w:val="0"/>
        <w:rPr>
          <w:b/>
          <w:sz w:val="24"/>
        </w:rPr>
      </w:pPr>
    </w:p>
    <w:p w14:paraId="1D1E870A" w14:textId="77777777" w:rsidR="00AF43E7" w:rsidRDefault="00AF43E7" w:rsidP="00181188">
      <w:pPr>
        <w:pStyle w:val="Standard"/>
        <w:jc w:val="right"/>
        <w:outlineLvl w:val="0"/>
        <w:rPr>
          <w:b/>
          <w:sz w:val="24"/>
        </w:rPr>
      </w:pPr>
    </w:p>
    <w:p w14:paraId="372F56FC" w14:textId="77777777" w:rsidR="00C26862" w:rsidRPr="00054057" w:rsidRDefault="00C26862" w:rsidP="00181188">
      <w:pPr>
        <w:pStyle w:val="Standard"/>
        <w:jc w:val="right"/>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232B5AD0" w:rsidR="00181188" w:rsidRPr="00054057" w:rsidRDefault="008470A4" w:rsidP="00181188">
      <w:pPr>
        <w:pStyle w:val="Standard"/>
        <w:jc w:val="right"/>
        <w:outlineLvl w:val="0"/>
        <w:rPr>
          <w:b/>
          <w:sz w:val="24"/>
        </w:rPr>
      </w:pPr>
      <w:r>
        <w:rPr>
          <w:b/>
          <w:sz w:val="24"/>
        </w:rPr>
        <w:t>January 26. 2026</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5D5BC9DD" w14:textId="77777777" w:rsidR="00181188" w:rsidRPr="00054057" w:rsidRDefault="00181188" w:rsidP="00181188">
      <w:pPr>
        <w:pStyle w:val="Standard"/>
        <w:jc w:val="center"/>
        <w:outlineLvl w:val="0"/>
        <w:rPr>
          <w:b/>
          <w:sz w:val="24"/>
          <w:u w:val="single"/>
        </w:rPr>
      </w:pPr>
      <w:r w:rsidRPr="00054057">
        <w:rPr>
          <w:b/>
          <w:sz w:val="24"/>
          <w:u w:val="single"/>
        </w:rPr>
        <w:t>Regular Board of Trustees Meeting</w:t>
      </w:r>
    </w:p>
    <w:p w14:paraId="255C0C43" w14:textId="77777777" w:rsidR="00181188" w:rsidRPr="00054057" w:rsidRDefault="00181188" w:rsidP="00181188">
      <w:pPr>
        <w:pStyle w:val="Standard"/>
        <w:outlineLvl w:val="0"/>
        <w:rPr>
          <w:b/>
          <w:sz w:val="24"/>
          <w:u w:val="single"/>
        </w:rPr>
      </w:pP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4C6ADD74"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EE1187">
        <w:rPr>
          <w:rFonts w:ascii="Times New Roman" w:hAnsi="Times New Roman" w:cs="Times New Roman"/>
          <w:sz w:val="24"/>
          <w:szCs w:val="24"/>
        </w:rPr>
        <w:t>January 26, 2026</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EB58D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625DDB5" w:rsidR="00181188" w:rsidRDefault="00E00D14"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636894">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77777777" w:rsidR="00181188" w:rsidRDefault="00181188" w:rsidP="00181188">
      <w:pPr>
        <w:pStyle w:val="Standard"/>
        <w:outlineLvl w:val="0"/>
        <w:rPr>
          <w:i/>
          <w:sz w:val="24"/>
        </w:rPr>
      </w:pPr>
      <w:r w:rsidRPr="00054057">
        <w:rPr>
          <w:b/>
          <w:sz w:val="24"/>
        </w:rPr>
        <w:t>3. Public Comment</w:t>
      </w:r>
      <w:proofErr w:type="gramStart"/>
      <w:r w:rsidRPr="00054057">
        <w:rPr>
          <w:b/>
          <w:sz w:val="24"/>
        </w:rPr>
        <w:t xml:space="preserve">:  </w:t>
      </w:r>
      <w:r w:rsidRPr="00054057">
        <w:rPr>
          <w:i/>
          <w:sz w:val="24"/>
        </w:rPr>
        <w:t>Comments</w:t>
      </w:r>
      <w:proofErr w:type="gramEnd"/>
      <w:r w:rsidRPr="00054057">
        <w:rPr>
          <w:i/>
          <w:sz w:val="24"/>
        </w:rPr>
        <w:t xml:space="preserve"> not exceeding five (5) minutes in length will be accepted </w:t>
      </w:r>
      <w:proofErr w:type="gramStart"/>
      <w:r w:rsidRPr="00054057">
        <w:rPr>
          <w:i/>
          <w:sz w:val="24"/>
        </w:rPr>
        <w:t>from</w:t>
      </w:r>
      <w:proofErr w:type="gramEnd"/>
      <w:r w:rsidRPr="00054057">
        <w:rPr>
          <w:i/>
          <w:sz w:val="24"/>
        </w:rPr>
        <w:t xml:space="preserve"> the </w:t>
      </w:r>
      <w:proofErr w:type="gramStart"/>
      <w:r w:rsidRPr="00054057">
        <w:rPr>
          <w:i/>
          <w:sz w:val="24"/>
        </w:rPr>
        <w:t>general public</w:t>
      </w:r>
      <w:proofErr w:type="gramEnd"/>
      <w:r w:rsidRPr="00054057">
        <w:rPr>
          <w:i/>
          <w:sz w:val="24"/>
        </w:rPr>
        <w:t xml:space="preserve">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53232B3F" w14:textId="77777777" w:rsidR="003B5AA7" w:rsidRPr="00054057" w:rsidRDefault="003B5AA7" w:rsidP="00181188">
      <w:pPr>
        <w:pStyle w:val="Standard"/>
        <w:outlineLvl w:val="0"/>
        <w:rPr>
          <w:i/>
          <w:sz w:val="24"/>
        </w:rPr>
      </w:pPr>
    </w:p>
    <w:p w14:paraId="42C66059" w14:textId="2B469F0F" w:rsidR="00771912" w:rsidRPr="000F5DC7" w:rsidRDefault="000F5DC7" w:rsidP="000F5DC7">
      <w:pPr>
        <w:rPr>
          <w:rFonts w:ascii="Times New Roman" w:hAnsi="Times New Roman" w:cs="Times New Roman"/>
          <w:sz w:val="24"/>
          <w:szCs w:val="24"/>
        </w:rPr>
      </w:pPr>
      <w:r w:rsidRPr="007C1E89">
        <w:rPr>
          <w:rFonts w:ascii="Times New Roman" w:hAnsi="Times New Roman" w:cs="Times New Roman"/>
          <w:b/>
          <w:sz w:val="24"/>
          <w:szCs w:val="24"/>
        </w:rPr>
        <w:t>Chairman Dr. Mike Mugosa asked for public comment.</w:t>
      </w:r>
      <w:r w:rsidRPr="007C1E89">
        <w:rPr>
          <w:rFonts w:ascii="Times New Roman" w:hAnsi="Times New Roman" w:cs="Times New Roman"/>
          <w:sz w:val="24"/>
          <w:szCs w:val="24"/>
        </w:rPr>
        <w:t xml:space="preserve"> No public comment was made at this time. </w:t>
      </w:r>
    </w:p>
    <w:p w14:paraId="00D27311" w14:textId="77777777" w:rsidR="00181188" w:rsidRPr="00054057" w:rsidRDefault="00181188" w:rsidP="00181188">
      <w:pPr>
        <w:pStyle w:val="Standard"/>
        <w:rPr>
          <w:b/>
          <w:sz w:val="24"/>
        </w:rPr>
      </w:pPr>
      <w:r w:rsidRPr="00054057">
        <w:rPr>
          <w:b/>
          <w:sz w:val="24"/>
        </w:rPr>
        <w:t xml:space="preserve">4. Approval and reading of minutes of the last regular meeting and of any special </w:t>
      </w:r>
      <w:proofErr w:type="gramStart"/>
      <w:r w:rsidRPr="00054057">
        <w:rPr>
          <w:b/>
          <w:sz w:val="24"/>
        </w:rPr>
        <w:t>meetings, which may</w:t>
      </w:r>
      <w:proofErr w:type="gramEnd"/>
      <w:r w:rsidRPr="00054057">
        <w:rPr>
          <w:b/>
          <w:sz w:val="24"/>
        </w:rPr>
        <w:t xml:space="preserve"> have been held since the last Regular meeting. </w:t>
      </w:r>
    </w:p>
    <w:p w14:paraId="2495144A" w14:textId="77777777" w:rsidR="00181188" w:rsidRPr="00054057" w:rsidRDefault="00181188" w:rsidP="00181188">
      <w:pPr>
        <w:pStyle w:val="Standard"/>
        <w:rPr>
          <w:b/>
          <w:sz w:val="24"/>
        </w:rPr>
      </w:pPr>
    </w:p>
    <w:p w14:paraId="1C863DB1" w14:textId="5B2E6AAA" w:rsidR="00EE1187" w:rsidRPr="00EE1187" w:rsidRDefault="00EE1187" w:rsidP="00181188">
      <w:pPr>
        <w:pStyle w:val="Standard"/>
        <w:numPr>
          <w:ilvl w:val="0"/>
          <w:numId w:val="1"/>
        </w:numPr>
        <w:rPr>
          <w:sz w:val="24"/>
        </w:rPr>
      </w:pPr>
      <w:r w:rsidRPr="00EE1187">
        <w:rPr>
          <w:b/>
          <w:sz w:val="24"/>
          <w:u w:val="single"/>
        </w:rPr>
        <w:t>Discussion/For Possible Action</w:t>
      </w:r>
      <w:r>
        <w:rPr>
          <w:b/>
          <w:sz w:val="24"/>
        </w:rPr>
        <w:t xml:space="preserve">: Approval of the minutes from the Special </w:t>
      </w:r>
      <w:r w:rsidR="00181188" w:rsidRPr="00054057">
        <w:rPr>
          <w:b/>
          <w:sz w:val="24"/>
        </w:rPr>
        <w:t xml:space="preserve">Board of Trustees Regular Meeting – </w:t>
      </w:r>
      <w:r>
        <w:rPr>
          <w:b/>
          <w:sz w:val="24"/>
        </w:rPr>
        <w:t>December 2, 2025.</w:t>
      </w:r>
    </w:p>
    <w:p w14:paraId="470D5C78" w14:textId="77777777" w:rsidR="00EE1187" w:rsidRDefault="00EE1187" w:rsidP="00EE1187">
      <w:pPr>
        <w:pStyle w:val="Standard"/>
        <w:ind w:left="720"/>
        <w:rPr>
          <w:sz w:val="24"/>
        </w:rPr>
      </w:pPr>
    </w:p>
    <w:p w14:paraId="2D8A569E" w14:textId="07F81212" w:rsidR="00EE1187" w:rsidRPr="00837ACF" w:rsidRDefault="00EE1187" w:rsidP="00EE1187">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 Board of Trustees Meeting Minutes for </w:t>
      </w:r>
      <w:r w:rsidR="00475A30">
        <w:rPr>
          <w:rFonts w:ascii="Times New Roman" w:hAnsi="Times New Roman" w:cs="Times New Roman"/>
          <w:sz w:val="24"/>
          <w:szCs w:val="24"/>
        </w:rPr>
        <w:t>December 2, 2025</w:t>
      </w:r>
      <w:r>
        <w:rPr>
          <w:rFonts w:ascii="Times New Roman" w:hAnsi="Times New Roman" w:cs="Times New Roman"/>
          <w:sz w:val="24"/>
          <w:szCs w:val="24"/>
        </w:rPr>
        <w:t>.</w:t>
      </w:r>
      <w:r w:rsidRPr="00837ACF">
        <w:rPr>
          <w:rFonts w:ascii="Times New Roman" w:hAnsi="Times New Roman" w:cs="Times New Roman"/>
          <w:sz w:val="24"/>
          <w:szCs w:val="24"/>
        </w:rPr>
        <w:t xml:space="preserve"> </w:t>
      </w:r>
    </w:p>
    <w:p w14:paraId="3ADF8F54" w14:textId="59272778" w:rsidR="00EE1187" w:rsidRPr="00475A30" w:rsidRDefault="00EE1187" w:rsidP="00475A30">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sidR="00475A30">
        <w:rPr>
          <w:rFonts w:ascii="Times New Roman" w:hAnsi="Times New Roman" w:cs="Times New Roman"/>
          <w:sz w:val="24"/>
          <w:szCs w:val="24"/>
        </w:rPr>
        <w:t>December 2</w:t>
      </w:r>
      <w:r w:rsidRPr="00837ACF">
        <w:rPr>
          <w:rFonts w:ascii="Times New Roman" w:hAnsi="Times New Roman" w:cs="Times New Roman"/>
          <w:sz w:val="24"/>
          <w:szCs w:val="24"/>
        </w:rPr>
        <w:t>, 202</w:t>
      </w:r>
      <w:r>
        <w:rPr>
          <w:rFonts w:ascii="Times New Roman" w:hAnsi="Times New Roman" w:cs="Times New Roman"/>
          <w:sz w:val="24"/>
          <w:szCs w:val="24"/>
        </w:rPr>
        <w:t>5</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B234DA">
        <w:rPr>
          <w:rFonts w:ascii="Times New Roman" w:hAnsi="Times New Roman" w:cs="Times New Roman"/>
          <w:bCs/>
          <w:sz w:val="24"/>
          <w:szCs w:val="24"/>
        </w:rPr>
        <w:t>Brigitte</w:t>
      </w:r>
      <w:r w:rsidR="00475A30">
        <w:rPr>
          <w:rFonts w:ascii="Times New Roman" w:hAnsi="Times New Roman" w:cs="Times New Roman"/>
          <w:sz w:val="24"/>
          <w:szCs w:val="24"/>
        </w:rPr>
        <w:t xml:space="preserve"> </w:t>
      </w:r>
      <w:proofErr w:type="spellStart"/>
      <w:r w:rsidR="00475A30">
        <w:rPr>
          <w:rFonts w:ascii="Times New Roman" w:hAnsi="Times New Roman" w:cs="Times New Roman"/>
          <w:sz w:val="24"/>
          <w:szCs w:val="24"/>
        </w:rPr>
        <w:t>Saltarelli</w:t>
      </w:r>
      <w:proofErr w:type="spellEnd"/>
      <w:r w:rsidRPr="00837ACF">
        <w:rPr>
          <w:rFonts w:ascii="Times New Roman" w:hAnsi="Times New Roman" w:cs="Times New Roman"/>
          <w:sz w:val="24"/>
          <w:szCs w:val="24"/>
        </w:rPr>
        <w:t xml:space="preserve"> and </w:t>
      </w:r>
      <w:proofErr w:type="gramStart"/>
      <w:r w:rsidRPr="00837ACF">
        <w:rPr>
          <w:rFonts w:ascii="Times New Roman" w:hAnsi="Times New Roman" w:cs="Times New Roman"/>
          <w:sz w:val="24"/>
          <w:szCs w:val="24"/>
        </w:rPr>
        <w:t>carried</w:t>
      </w:r>
      <w:proofErr w:type="gramEnd"/>
      <w:r w:rsidRPr="00837ACF">
        <w:rPr>
          <w:rFonts w:ascii="Times New Roman" w:hAnsi="Times New Roman" w:cs="Times New Roman"/>
          <w:sz w:val="24"/>
          <w:szCs w:val="24"/>
        </w:rPr>
        <w:t xml:space="preserve"> unanimously.</w:t>
      </w:r>
    </w:p>
    <w:p w14:paraId="06382ECF" w14:textId="1979E73D" w:rsidR="00181188" w:rsidRPr="00054057" w:rsidRDefault="00EE1187" w:rsidP="00181188">
      <w:pPr>
        <w:pStyle w:val="Standard"/>
        <w:numPr>
          <w:ilvl w:val="0"/>
          <w:numId w:val="1"/>
        </w:numPr>
        <w:rPr>
          <w:sz w:val="24"/>
        </w:rPr>
      </w:pPr>
      <w:r w:rsidRPr="00EE1187">
        <w:rPr>
          <w:b/>
          <w:sz w:val="24"/>
          <w:u w:val="single"/>
        </w:rPr>
        <w:t>Discussion/For Possible Action</w:t>
      </w:r>
      <w:r>
        <w:rPr>
          <w:b/>
          <w:sz w:val="24"/>
        </w:rPr>
        <w:t>: Approval of the minutes from the Regular Board of Trustees Meeting on December 22, 2025.</w:t>
      </w:r>
      <w:r w:rsidR="002970BB">
        <w:rPr>
          <w:b/>
          <w:sz w:val="24"/>
        </w:rPr>
        <w:t xml:space="preserve"> </w:t>
      </w:r>
    </w:p>
    <w:p w14:paraId="34686499" w14:textId="77777777" w:rsidR="00181188" w:rsidRPr="00054057" w:rsidRDefault="00181188" w:rsidP="00181188">
      <w:pPr>
        <w:pStyle w:val="Standard"/>
        <w:ind w:left="720"/>
        <w:rPr>
          <w:sz w:val="24"/>
        </w:rPr>
      </w:pPr>
    </w:p>
    <w:p w14:paraId="710988DD" w14:textId="162C5BE1" w:rsidR="00AE0191" w:rsidRPr="00837ACF" w:rsidRDefault="00AE0191" w:rsidP="00AE0191">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 Board of Trustees Meeting Minutes for </w:t>
      </w:r>
      <w:r w:rsidR="00475A30">
        <w:rPr>
          <w:rFonts w:ascii="Times New Roman" w:hAnsi="Times New Roman" w:cs="Times New Roman"/>
          <w:sz w:val="24"/>
          <w:szCs w:val="24"/>
        </w:rPr>
        <w:t>December 22</w:t>
      </w:r>
      <w:r>
        <w:rPr>
          <w:rFonts w:ascii="Times New Roman" w:hAnsi="Times New Roman" w:cs="Times New Roman"/>
          <w:sz w:val="24"/>
          <w:szCs w:val="24"/>
        </w:rPr>
        <w:t>,</w:t>
      </w:r>
      <w:r w:rsidRPr="00837ACF">
        <w:rPr>
          <w:rFonts w:ascii="Times New Roman" w:hAnsi="Times New Roman" w:cs="Times New Roman"/>
          <w:sz w:val="24"/>
          <w:szCs w:val="24"/>
        </w:rPr>
        <w:t xml:space="preserve"> 202</w:t>
      </w:r>
      <w:r w:rsidR="00C00634">
        <w:rPr>
          <w:rFonts w:ascii="Times New Roman" w:hAnsi="Times New Roman" w:cs="Times New Roman"/>
          <w:sz w:val="24"/>
          <w:szCs w:val="24"/>
        </w:rPr>
        <w:t>5</w:t>
      </w:r>
      <w:r w:rsidR="000F5DC7">
        <w:rPr>
          <w:rFonts w:ascii="Times New Roman" w:hAnsi="Times New Roman" w:cs="Times New Roman"/>
          <w:sz w:val="24"/>
          <w:szCs w:val="24"/>
        </w:rPr>
        <w:t>.</w:t>
      </w:r>
      <w:r w:rsidRPr="00837ACF">
        <w:rPr>
          <w:rFonts w:ascii="Times New Roman" w:hAnsi="Times New Roman" w:cs="Times New Roman"/>
          <w:sz w:val="24"/>
          <w:szCs w:val="24"/>
        </w:rPr>
        <w:t xml:space="preserve"> </w:t>
      </w:r>
    </w:p>
    <w:p w14:paraId="15D47375" w14:textId="04B96F3B" w:rsidR="00AE0191" w:rsidRPr="00837ACF" w:rsidRDefault="00AE0191" w:rsidP="00AE0191">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sidR="00475A30">
        <w:rPr>
          <w:rFonts w:ascii="Times New Roman" w:hAnsi="Times New Roman" w:cs="Times New Roman"/>
          <w:sz w:val="24"/>
          <w:szCs w:val="24"/>
        </w:rPr>
        <w:t>December 22</w:t>
      </w:r>
      <w:r w:rsidRPr="00837ACF">
        <w:rPr>
          <w:rFonts w:ascii="Times New Roman" w:hAnsi="Times New Roman" w:cs="Times New Roman"/>
          <w:sz w:val="24"/>
          <w:szCs w:val="24"/>
        </w:rPr>
        <w:t>, 202</w:t>
      </w:r>
      <w:r w:rsidR="00C00634">
        <w:rPr>
          <w:rFonts w:ascii="Times New Roman" w:hAnsi="Times New Roman" w:cs="Times New Roman"/>
          <w:sz w:val="24"/>
          <w:szCs w:val="24"/>
        </w:rPr>
        <w:t>5</w:t>
      </w:r>
      <w:r w:rsidRPr="00837ACF">
        <w:rPr>
          <w:rFonts w:ascii="Times New Roman" w:hAnsi="Times New Roman" w:cs="Times New Roman"/>
          <w:sz w:val="24"/>
          <w:szCs w:val="24"/>
        </w:rPr>
        <w:t xml:space="preserve">; the motion was seconded by </w:t>
      </w:r>
      <w:r w:rsidR="000F5DC7">
        <w:rPr>
          <w:rFonts w:ascii="Times New Roman" w:hAnsi="Times New Roman" w:cs="Times New Roman"/>
          <w:sz w:val="24"/>
          <w:szCs w:val="24"/>
        </w:rPr>
        <w:t>Trustee Laurie Carson</w:t>
      </w:r>
      <w:r w:rsidRPr="00837ACF">
        <w:rPr>
          <w:rFonts w:ascii="Times New Roman" w:hAnsi="Times New Roman" w:cs="Times New Roman"/>
          <w:sz w:val="24"/>
          <w:szCs w:val="24"/>
        </w:rPr>
        <w:t xml:space="preserve"> and carried unanimously.</w:t>
      </w:r>
    </w:p>
    <w:p w14:paraId="6316C384" w14:textId="77777777" w:rsidR="00181188" w:rsidRDefault="00181188" w:rsidP="00181188">
      <w:pPr>
        <w:pStyle w:val="Standard"/>
        <w:rPr>
          <w:b/>
          <w:sz w:val="24"/>
          <w:u w:val="single"/>
        </w:rPr>
      </w:pPr>
      <w:r w:rsidRPr="00054057">
        <w:rPr>
          <w:b/>
          <w:sz w:val="24"/>
          <w:u w:val="single"/>
        </w:rPr>
        <w:t>UNFINISHED BUSINESS</w:t>
      </w:r>
    </w:p>
    <w:p w14:paraId="306F7825" w14:textId="77777777" w:rsidR="00AF43E7" w:rsidRPr="00054057" w:rsidRDefault="00AF43E7" w:rsidP="00490DE5">
      <w:pPr>
        <w:pStyle w:val="Standard"/>
        <w:rPr>
          <w:sz w:val="24"/>
        </w:rPr>
      </w:pPr>
    </w:p>
    <w:p w14:paraId="2E92C844" w14:textId="05B48771" w:rsidR="000F5DC7" w:rsidRPr="003751DA" w:rsidRDefault="00181188" w:rsidP="000F5DC7">
      <w:pPr>
        <w:pStyle w:val="Standard"/>
        <w:numPr>
          <w:ilvl w:val="0"/>
          <w:numId w:val="3"/>
        </w:numPr>
        <w:rPr>
          <w:sz w:val="24"/>
        </w:rPr>
      </w:pPr>
      <w:r w:rsidRPr="00475A30">
        <w:rPr>
          <w:b/>
          <w:sz w:val="24"/>
          <w:u w:val="single"/>
        </w:rPr>
        <w:t>Discussion</w:t>
      </w:r>
      <w:r w:rsidR="00475A30">
        <w:rPr>
          <w:b/>
          <w:sz w:val="24"/>
          <w:u w:val="single"/>
        </w:rPr>
        <w:t xml:space="preserve"> Only: </w:t>
      </w:r>
      <w:r w:rsidR="00475A30" w:rsidRPr="00475A30">
        <w:rPr>
          <w:bCs/>
          <w:sz w:val="24"/>
        </w:rPr>
        <w:t>Enterprise Safety &amp; Risk Management &amp; Quality Assurance: Matt Walker, CEO</w:t>
      </w:r>
      <w:r w:rsidR="00567D98">
        <w:rPr>
          <w:bCs/>
          <w:sz w:val="24"/>
        </w:rPr>
        <w:t xml:space="preserve"> </w:t>
      </w:r>
      <w:r w:rsidR="003751DA">
        <w:rPr>
          <w:bCs/>
          <w:sz w:val="24"/>
        </w:rPr>
        <w:t>–</w:t>
      </w:r>
      <w:r w:rsidR="00567D98">
        <w:rPr>
          <w:bCs/>
          <w:sz w:val="24"/>
        </w:rPr>
        <w:t xml:space="preserve"> </w:t>
      </w:r>
    </w:p>
    <w:p w14:paraId="05BD7CA0" w14:textId="77777777" w:rsidR="003751DA" w:rsidRPr="003751DA" w:rsidRDefault="003751DA" w:rsidP="003751DA">
      <w:pPr>
        <w:pStyle w:val="Standard"/>
        <w:rPr>
          <w:sz w:val="24"/>
        </w:rPr>
      </w:pPr>
    </w:p>
    <w:p w14:paraId="6D4DEB47" w14:textId="77777777" w:rsidR="003751DA" w:rsidRDefault="003751DA" w:rsidP="003751DA">
      <w:pPr>
        <w:pStyle w:val="Standard"/>
        <w:jc w:val="right"/>
        <w:outlineLvl w:val="0"/>
        <w:rPr>
          <w:b/>
          <w:sz w:val="24"/>
        </w:rPr>
      </w:pPr>
    </w:p>
    <w:p w14:paraId="1A2CC55C" w14:textId="00879AE5" w:rsidR="003751DA" w:rsidRPr="00054057" w:rsidRDefault="003751DA" w:rsidP="003751DA">
      <w:pPr>
        <w:pStyle w:val="Standard"/>
        <w:jc w:val="right"/>
        <w:outlineLvl w:val="0"/>
        <w:rPr>
          <w:b/>
          <w:sz w:val="24"/>
        </w:rPr>
      </w:pPr>
      <w:r w:rsidRPr="00054057">
        <w:rPr>
          <w:b/>
          <w:sz w:val="24"/>
        </w:rPr>
        <w:lastRenderedPageBreak/>
        <w:t>Regular Board of Trustees Meeting</w:t>
      </w:r>
    </w:p>
    <w:p w14:paraId="429C18D6" w14:textId="77777777" w:rsidR="003751DA" w:rsidRPr="00054057" w:rsidRDefault="003751DA" w:rsidP="003751DA">
      <w:pPr>
        <w:pStyle w:val="Standard"/>
        <w:jc w:val="right"/>
        <w:outlineLvl w:val="0"/>
        <w:rPr>
          <w:b/>
          <w:sz w:val="24"/>
        </w:rPr>
      </w:pPr>
      <w:r>
        <w:rPr>
          <w:b/>
          <w:sz w:val="24"/>
        </w:rPr>
        <w:t>January 26. 2026</w:t>
      </w:r>
    </w:p>
    <w:p w14:paraId="569595B6" w14:textId="7971AF57" w:rsidR="003751DA" w:rsidRDefault="003751DA" w:rsidP="003751DA">
      <w:pPr>
        <w:pStyle w:val="Standard"/>
        <w:jc w:val="right"/>
        <w:rPr>
          <w:sz w:val="24"/>
        </w:rPr>
      </w:pPr>
      <w:r w:rsidRPr="00054057">
        <w:rPr>
          <w:b/>
          <w:sz w:val="24"/>
        </w:rPr>
        <w:t xml:space="preserve">Page </w:t>
      </w:r>
      <w:r>
        <w:rPr>
          <w:b/>
          <w:sz w:val="24"/>
        </w:rPr>
        <w:t>3</w:t>
      </w:r>
    </w:p>
    <w:p w14:paraId="460A2503" w14:textId="0087DEAE" w:rsidR="008470A4" w:rsidRPr="003751DA" w:rsidRDefault="003751DA" w:rsidP="0030566D">
      <w:pPr>
        <w:pStyle w:val="Standard"/>
        <w:numPr>
          <w:ilvl w:val="0"/>
          <w:numId w:val="33"/>
        </w:numPr>
        <w:rPr>
          <w:sz w:val="24"/>
        </w:rPr>
      </w:pPr>
      <w:r w:rsidRPr="003751DA">
        <w:rPr>
          <w:b/>
          <w:bCs/>
          <w:sz w:val="24"/>
          <w:u w:val="single"/>
        </w:rPr>
        <w:t>Enterprise Safety &amp; Risk Management – Matt Walker, CEO</w:t>
      </w:r>
      <w:r>
        <w:rPr>
          <w:sz w:val="24"/>
        </w:rPr>
        <w:t xml:space="preserve"> – Reviewed clinic incident and the </w:t>
      </w:r>
      <w:r w:rsidR="00713EB6">
        <w:rPr>
          <w:sz w:val="24"/>
        </w:rPr>
        <w:t>hospital's</w:t>
      </w:r>
      <w:r>
        <w:rPr>
          <w:sz w:val="24"/>
        </w:rPr>
        <w:t xml:space="preserve"> Hazard Vulnerability Assessment (HVA) data with the Board of Trustees. </w:t>
      </w:r>
    </w:p>
    <w:p w14:paraId="46950554" w14:textId="24DB396B" w:rsidR="00567D98" w:rsidRDefault="00567D98" w:rsidP="00567D98">
      <w:pPr>
        <w:pStyle w:val="Standard"/>
        <w:jc w:val="right"/>
        <w:outlineLvl w:val="0"/>
        <w:rPr>
          <w:b/>
          <w:sz w:val="24"/>
        </w:rPr>
      </w:pPr>
    </w:p>
    <w:p w14:paraId="5ADC7D79" w14:textId="31D2573C" w:rsidR="008470A4" w:rsidRPr="00567D98" w:rsidRDefault="008470A4" w:rsidP="00384953">
      <w:pPr>
        <w:pStyle w:val="Standard"/>
        <w:ind w:left="1440"/>
        <w:outlineLvl w:val="0"/>
        <w:rPr>
          <w:b/>
          <w:sz w:val="24"/>
        </w:rPr>
      </w:pPr>
      <w:r w:rsidRPr="008470A4">
        <w:rPr>
          <w:b/>
          <w:sz w:val="24"/>
          <w:u w:val="single"/>
        </w:rPr>
        <w:t>Clinic Incident</w:t>
      </w:r>
      <w:r>
        <w:rPr>
          <w:bCs/>
          <w:sz w:val="24"/>
        </w:rPr>
        <w:t xml:space="preserve"> - </w:t>
      </w:r>
      <w:r w:rsidRPr="008470A4">
        <w:rPr>
          <w:bCs/>
          <w:sz w:val="24"/>
        </w:rPr>
        <w:t>The clinic's safety protocols proved effective during a recent armed patient incident, but communication gaps with law enforcement highlighted the need for better</w:t>
      </w:r>
      <w:r w:rsidR="00384953">
        <w:rPr>
          <w:bCs/>
          <w:sz w:val="24"/>
        </w:rPr>
        <w:t xml:space="preserve"> </w:t>
      </w:r>
      <w:r w:rsidRPr="008470A4">
        <w:rPr>
          <w:bCs/>
          <w:sz w:val="24"/>
        </w:rPr>
        <w:t>coordination.</w:t>
      </w:r>
    </w:p>
    <w:p w14:paraId="57C671FB" w14:textId="100FD086" w:rsidR="008470A4" w:rsidRPr="008470A4" w:rsidRDefault="008470A4" w:rsidP="003751DA">
      <w:pPr>
        <w:pStyle w:val="Standard"/>
        <w:numPr>
          <w:ilvl w:val="3"/>
          <w:numId w:val="3"/>
        </w:numPr>
        <w:rPr>
          <w:bCs/>
          <w:sz w:val="24"/>
        </w:rPr>
      </w:pPr>
      <w:r w:rsidRPr="008470A4">
        <w:rPr>
          <w:bCs/>
          <w:sz w:val="24"/>
        </w:rPr>
        <w:t>A patient carrying a gun prompted police intervention and clinic evacuation last Thursday, with staff following safety plans despite limited police communication</w:t>
      </w:r>
      <w:r>
        <w:rPr>
          <w:bCs/>
          <w:sz w:val="24"/>
        </w:rPr>
        <w:t>.</w:t>
      </w:r>
    </w:p>
    <w:p w14:paraId="730FA104" w14:textId="77777777" w:rsidR="008470A4" w:rsidRPr="008470A4" w:rsidRDefault="008470A4" w:rsidP="003751DA">
      <w:pPr>
        <w:pStyle w:val="Standard"/>
        <w:numPr>
          <w:ilvl w:val="2"/>
          <w:numId w:val="3"/>
        </w:numPr>
        <w:rPr>
          <w:bCs/>
          <w:sz w:val="24"/>
        </w:rPr>
      </w:pPr>
      <w:r w:rsidRPr="008470A4">
        <w:rPr>
          <w:bCs/>
          <w:sz w:val="24"/>
        </w:rPr>
        <w:t>Deputies had clear information, but clinic staff were left uncertain about the severity and scope of the situation.</w:t>
      </w:r>
    </w:p>
    <w:p w14:paraId="39A119CE" w14:textId="61A4A737" w:rsidR="008470A4" w:rsidRPr="008470A4" w:rsidRDefault="008F559A" w:rsidP="003751DA">
      <w:pPr>
        <w:pStyle w:val="Standard"/>
        <w:numPr>
          <w:ilvl w:val="2"/>
          <w:numId w:val="3"/>
        </w:numPr>
        <w:rPr>
          <w:bCs/>
          <w:sz w:val="24"/>
        </w:rPr>
      </w:pPr>
      <w:r w:rsidRPr="008470A4">
        <w:rPr>
          <w:bCs/>
          <w:sz w:val="24"/>
        </w:rPr>
        <w:t>Scott Henr</w:t>
      </w:r>
      <w:r>
        <w:rPr>
          <w:bCs/>
          <w:sz w:val="24"/>
        </w:rPr>
        <w:t>iod</w:t>
      </w:r>
      <w:r w:rsidRPr="008470A4">
        <w:rPr>
          <w:bCs/>
          <w:sz w:val="24"/>
        </w:rPr>
        <w:t xml:space="preserve"> </w:t>
      </w:r>
      <w:r w:rsidR="0080458C">
        <w:rPr>
          <w:bCs/>
          <w:sz w:val="24"/>
        </w:rPr>
        <w:t xml:space="preserve">will meet with the Deputies </w:t>
      </w:r>
      <w:r w:rsidR="008470A4" w:rsidRPr="008470A4">
        <w:rPr>
          <w:bCs/>
          <w:sz w:val="24"/>
        </w:rPr>
        <w:t>to improve communication protocols between police and clinic staff.</w:t>
      </w:r>
    </w:p>
    <w:p w14:paraId="7467B758" w14:textId="77777777" w:rsidR="008470A4" w:rsidRPr="008470A4" w:rsidRDefault="008470A4" w:rsidP="003751DA">
      <w:pPr>
        <w:pStyle w:val="Standard"/>
        <w:numPr>
          <w:ilvl w:val="2"/>
          <w:numId w:val="3"/>
        </w:numPr>
        <w:rPr>
          <w:bCs/>
          <w:sz w:val="24"/>
        </w:rPr>
      </w:pPr>
      <w:r w:rsidRPr="008470A4">
        <w:rPr>
          <w:bCs/>
          <w:sz w:val="24"/>
        </w:rPr>
        <w:t>Enhancing information flow during emergencies aims to reduce confusion and speed evacuations.</w:t>
      </w:r>
    </w:p>
    <w:p w14:paraId="49F19E0F" w14:textId="77777777" w:rsidR="008470A4" w:rsidRPr="008470A4" w:rsidRDefault="008470A4" w:rsidP="003751DA">
      <w:pPr>
        <w:pStyle w:val="Standard"/>
        <w:numPr>
          <w:ilvl w:val="2"/>
          <w:numId w:val="3"/>
        </w:numPr>
        <w:rPr>
          <w:b/>
          <w:sz w:val="24"/>
          <w:u w:val="single"/>
        </w:rPr>
      </w:pPr>
      <w:r w:rsidRPr="008470A4">
        <w:rPr>
          <w:bCs/>
          <w:sz w:val="24"/>
        </w:rPr>
        <w:t>This review underscores the importance of established safety plans while revealing areas for process improvement.</w:t>
      </w:r>
    </w:p>
    <w:p w14:paraId="0A6F8F44" w14:textId="19C335A6" w:rsidR="008470A4" w:rsidRPr="008470A4" w:rsidRDefault="008470A4" w:rsidP="008470A4">
      <w:pPr>
        <w:pStyle w:val="Standard"/>
        <w:rPr>
          <w:bCs/>
          <w:sz w:val="24"/>
        </w:rPr>
      </w:pPr>
      <w:r>
        <w:rPr>
          <w:bCs/>
          <w:sz w:val="24"/>
        </w:rPr>
        <w:tab/>
      </w:r>
      <w:r>
        <w:rPr>
          <w:bCs/>
          <w:sz w:val="24"/>
        </w:rPr>
        <w:tab/>
      </w:r>
    </w:p>
    <w:p w14:paraId="57286101" w14:textId="5985D3F2" w:rsidR="008470A4" w:rsidRPr="008470A4" w:rsidRDefault="008470A4" w:rsidP="00713EB6">
      <w:pPr>
        <w:pStyle w:val="Standard"/>
        <w:ind w:left="1800"/>
        <w:rPr>
          <w:bCs/>
          <w:sz w:val="24"/>
        </w:rPr>
      </w:pPr>
      <w:r w:rsidRPr="008470A4">
        <w:rPr>
          <w:b/>
          <w:sz w:val="24"/>
          <w:u w:val="single"/>
        </w:rPr>
        <w:t>2025 Hazard Vulnerability Assessment (HVA) Review</w:t>
      </w:r>
      <w:r w:rsidRPr="008470A4">
        <w:rPr>
          <w:bCs/>
          <w:sz w:val="24"/>
        </w:rPr>
        <w:t xml:space="preserve"> - The 2025 Hazard Vulnerability Assessment showed 10 total incidents, with 9 aligning to the predicted top 10 risks, confirming the assessment model’s accuracy</w:t>
      </w:r>
      <w:r w:rsidR="00567D98">
        <w:rPr>
          <w:bCs/>
          <w:sz w:val="24"/>
        </w:rPr>
        <w:t>.</w:t>
      </w:r>
    </w:p>
    <w:p w14:paraId="431E399B" w14:textId="77777777" w:rsidR="008470A4" w:rsidRPr="008470A4" w:rsidRDefault="008470A4" w:rsidP="008470A4">
      <w:pPr>
        <w:pStyle w:val="Standard"/>
        <w:numPr>
          <w:ilvl w:val="0"/>
          <w:numId w:val="29"/>
        </w:numPr>
        <w:rPr>
          <w:bCs/>
          <w:sz w:val="24"/>
        </w:rPr>
      </w:pPr>
      <w:r w:rsidRPr="008470A4">
        <w:rPr>
          <w:bCs/>
          <w:sz w:val="24"/>
        </w:rPr>
        <w:t>Power outages were the most frequent, with 4 occurrences, followed by generator failures (2) and HVAC failures (3).</w:t>
      </w:r>
    </w:p>
    <w:p w14:paraId="7994CBC4" w14:textId="77777777" w:rsidR="008470A4" w:rsidRPr="008470A4" w:rsidRDefault="008470A4" w:rsidP="008470A4">
      <w:pPr>
        <w:pStyle w:val="Standard"/>
        <w:numPr>
          <w:ilvl w:val="0"/>
          <w:numId w:val="29"/>
        </w:numPr>
        <w:rPr>
          <w:bCs/>
          <w:sz w:val="24"/>
        </w:rPr>
      </w:pPr>
      <w:r w:rsidRPr="008470A4">
        <w:rPr>
          <w:bCs/>
          <w:sz w:val="24"/>
        </w:rPr>
        <w:t>Annual updates to the top risk list allow the hospital to adapt mitigation strategies as incident patterns shift.</w:t>
      </w:r>
    </w:p>
    <w:p w14:paraId="5C5A23F3" w14:textId="77777777" w:rsidR="008470A4" w:rsidRPr="008470A4" w:rsidRDefault="008470A4" w:rsidP="008470A4">
      <w:pPr>
        <w:pStyle w:val="Standard"/>
        <w:numPr>
          <w:ilvl w:val="0"/>
          <w:numId w:val="29"/>
        </w:numPr>
        <w:rPr>
          <w:bCs/>
          <w:sz w:val="24"/>
        </w:rPr>
      </w:pPr>
      <w:r w:rsidRPr="008470A4">
        <w:rPr>
          <w:bCs/>
          <w:sz w:val="24"/>
        </w:rPr>
        <w:t>Early 2026 already recorded a few incidents, indicating ongoing monitoring is critical.</w:t>
      </w:r>
    </w:p>
    <w:p w14:paraId="6ACF28A7" w14:textId="05E30173" w:rsidR="003751DA" w:rsidRDefault="008470A4" w:rsidP="003751DA">
      <w:pPr>
        <w:pStyle w:val="Standard"/>
        <w:numPr>
          <w:ilvl w:val="0"/>
          <w:numId w:val="29"/>
        </w:numPr>
        <w:rPr>
          <w:bCs/>
          <w:sz w:val="24"/>
        </w:rPr>
      </w:pPr>
      <w:r w:rsidRPr="008470A4">
        <w:rPr>
          <w:bCs/>
          <w:sz w:val="24"/>
        </w:rPr>
        <w:t>This data informs resource allocation for preventing or responding to likely system failures.</w:t>
      </w:r>
    </w:p>
    <w:p w14:paraId="16641587" w14:textId="77777777" w:rsidR="00384953" w:rsidRDefault="00384953" w:rsidP="00384953">
      <w:pPr>
        <w:pStyle w:val="Standard"/>
        <w:ind w:left="2880"/>
        <w:rPr>
          <w:bCs/>
          <w:sz w:val="24"/>
        </w:rPr>
      </w:pPr>
    </w:p>
    <w:p w14:paraId="624C3138" w14:textId="1CCD9B64" w:rsidR="00713EB6" w:rsidRDefault="00713EB6" w:rsidP="00713EB6">
      <w:pPr>
        <w:pStyle w:val="Standard"/>
        <w:rPr>
          <w:bCs/>
          <w:sz w:val="24"/>
        </w:rPr>
      </w:pPr>
      <w:r>
        <w:rPr>
          <w:bCs/>
          <w:sz w:val="24"/>
        </w:rPr>
        <w:tab/>
        <w:t xml:space="preserve">Matthew Walker, CEO, addressed all questions asked by the Board of Trustees regarding Enterprise </w:t>
      </w:r>
      <w:r>
        <w:rPr>
          <w:bCs/>
          <w:sz w:val="24"/>
        </w:rPr>
        <w:tab/>
        <w:t xml:space="preserve">Safety and Risk Management. </w:t>
      </w:r>
    </w:p>
    <w:p w14:paraId="2A51E35B" w14:textId="77777777" w:rsidR="00713EB6" w:rsidRPr="00713EB6" w:rsidRDefault="00713EB6" w:rsidP="00713EB6">
      <w:pPr>
        <w:pStyle w:val="Standard"/>
        <w:rPr>
          <w:bCs/>
          <w:sz w:val="24"/>
        </w:rPr>
      </w:pPr>
    </w:p>
    <w:p w14:paraId="4D9293E4" w14:textId="77640B81" w:rsidR="003751DA" w:rsidRPr="00384953" w:rsidRDefault="003751DA" w:rsidP="0030566D">
      <w:pPr>
        <w:pStyle w:val="Standard"/>
        <w:numPr>
          <w:ilvl w:val="0"/>
          <w:numId w:val="33"/>
        </w:numPr>
        <w:rPr>
          <w:bCs/>
          <w:sz w:val="24"/>
        </w:rPr>
      </w:pPr>
      <w:r w:rsidRPr="003751DA">
        <w:rPr>
          <w:b/>
          <w:sz w:val="24"/>
          <w:u w:val="single"/>
        </w:rPr>
        <w:t>Quality Assurance</w:t>
      </w:r>
      <w:r w:rsidRPr="003751DA">
        <w:rPr>
          <w:b/>
          <w:sz w:val="24"/>
        </w:rPr>
        <w:t xml:space="preserve"> – Beth Humphries, COO</w:t>
      </w:r>
      <w:r>
        <w:rPr>
          <w:bCs/>
          <w:sz w:val="24"/>
        </w:rPr>
        <w:t xml:space="preserve"> – reviewed data showing patient concerns for 2025. </w:t>
      </w:r>
      <w:r w:rsidR="00713EB6">
        <w:rPr>
          <w:bCs/>
          <w:sz w:val="24"/>
        </w:rPr>
        <w:t xml:space="preserve">Beth stated there are 3 years of data, so the Board can see the difference over time. </w:t>
      </w:r>
      <w:r>
        <w:rPr>
          <w:bCs/>
          <w:sz w:val="24"/>
        </w:rPr>
        <w:tab/>
      </w:r>
    </w:p>
    <w:p w14:paraId="23279E19" w14:textId="77777777" w:rsidR="00713EB6" w:rsidRDefault="003751DA" w:rsidP="0030566D">
      <w:pPr>
        <w:pStyle w:val="Standard"/>
        <w:ind w:left="720"/>
        <w:rPr>
          <w:bCs/>
          <w:sz w:val="24"/>
        </w:rPr>
      </w:pPr>
      <w:r>
        <w:rPr>
          <w:bCs/>
          <w:sz w:val="24"/>
        </w:rPr>
        <w:tab/>
      </w:r>
      <w:r w:rsidR="00713EB6">
        <w:rPr>
          <w:bCs/>
          <w:sz w:val="24"/>
        </w:rPr>
        <w:tab/>
      </w:r>
      <w:r w:rsidRPr="003751DA">
        <w:rPr>
          <w:b/>
          <w:sz w:val="24"/>
          <w:u w:val="single"/>
        </w:rPr>
        <w:t xml:space="preserve">Patient Concerns Data: </w:t>
      </w:r>
      <w:r>
        <w:rPr>
          <w:bCs/>
          <w:sz w:val="24"/>
        </w:rPr>
        <w:t xml:space="preserve">– Patient concerns remain steady, with 54 formal complaints in </w:t>
      </w:r>
    </w:p>
    <w:p w14:paraId="029FEF26" w14:textId="77777777" w:rsidR="00713EB6" w:rsidRDefault="00713EB6" w:rsidP="00713EB6">
      <w:pPr>
        <w:pStyle w:val="Standard"/>
        <w:ind w:left="1080"/>
        <w:rPr>
          <w:bCs/>
          <w:sz w:val="24"/>
        </w:rPr>
      </w:pPr>
      <w:r w:rsidRPr="00713EB6">
        <w:rPr>
          <w:bCs/>
          <w:sz w:val="24"/>
        </w:rPr>
        <w:tab/>
      </w:r>
      <w:r w:rsidRPr="00713EB6">
        <w:rPr>
          <w:bCs/>
          <w:sz w:val="24"/>
        </w:rPr>
        <w:tab/>
      </w:r>
      <w:r w:rsidR="003751DA">
        <w:rPr>
          <w:bCs/>
          <w:sz w:val="24"/>
        </w:rPr>
        <w:t>2025, reflecting a consistent engagement level and highlighting communication as the</w:t>
      </w:r>
      <w:r>
        <w:rPr>
          <w:bCs/>
          <w:sz w:val="24"/>
        </w:rPr>
        <w:t xml:space="preserve"> </w:t>
      </w:r>
      <w:r>
        <w:rPr>
          <w:bCs/>
          <w:sz w:val="24"/>
        </w:rPr>
        <w:tab/>
      </w:r>
    </w:p>
    <w:p w14:paraId="6DF680C3" w14:textId="1FDB330F" w:rsidR="00713EB6" w:rsidRDefault="00713EB6" w:rsidP="00713EB6">
      <w:pPr>
        <w:pStyle w:val="Standard"/>
        <w:ind w:left="1080"/>
        <w:rPr>
          <w:bCs/>
          <w:sz w:val="24"/>
        </w:rPr>
      </w:pPr>
      <w:r>
        <w:rPr>
          <w:bCs/>
          <w:sz w:val="24"/>
        </w:rPr>
        <w:tab/>
      </w:r>
      <w:r>
        <w:rPr>
          <w:bCs/>
          <w:sz w:val="24"/>
        </w:rPr>
        <w:tab/>
      </w:r>
      <w:r w:rsidR="003751DA">
        <w:rPr>
          <w:bCs/>
          <w:sz w:val="24"/>
        </w:rPr>
        <w:t xml:space="preserve">main complaint driver. </w:t>
      </w:r>
    </w:p>
    <w:p w14:paraId="6C2F02E1" w14:textId="77777777" w:rsidR="00713EB6" w:rsidRPr="00713EB6" w:rsidRDefault="00713EB6" w:rsidP="00713EB6">
      <w:pPr>
        <w:pStyle w:val="Standard"/>
        <w:numPr>
          <w:ilvl w:val="0"/>
          <w:numId w:val="32"/>
        </w:numPr>
        <w:rPr>
          <w:bCs/>
          <w:sz w:val="24"/>
        </w:rPr>
      </w:pPr>
      <w:r w:rsidRPr="00713EB6">
        <w:rPr>
          <w:bCs/>
          <w:sz w:val="24"/>
        </w:rPr>
        <w:t>Billing-related complaints decreased slightly but often stem from misunderstandings rather than staff issues.</w:t>
      </w:r>
    </w:p>
    <w:p w14:paraId="628E62E1" w14:textId="77777777" w:rsidR="00713EB6" w:rsidRPr="00713EB6" w:rsidRDefault="00713EB6" w:rsidP="00713EB6">
      <w:pPr>
        <w:pStyle w:val="Standard"/>
        <w:numPr>
          <w:ilvl w:val="0"/>
          <w:numId w:val="32"/>
        </w:numPr>
        <w:rPr>
          <w:bCs/>
          <w:sz w:val="24"/>
        </w:rPr>
      </w:pPr>
      <w:r w:rsidRPr="00713EB6">
        <w:rPr>
          <w:bCs/>
          <w:sz w:val="24"/>
        </w:rPr>
        <w:t>Beth emphasized responding to concerns within 30 days, aiming for within two weeks to foster patient trust.</w:t>
      </w:r>
    </w:p>
    <w:p w14:paraId="0B74365F" w14:textId="77777777" w:rsidR="00713EB6" w:rsidRPr="00713EB6" w:rsidRDefault="00713EB6" w:rsidP="00713EB6">
      <w:pPr>
        <w:pStyle w:val="Standard"/>
        <w:numPr>
          <w:ilvl w:val="0"/>
          <w:numId w:val="32"/>
        </w:numPr>
        <w:rPr>
          <w:bCs/>
          <w:sz w:val="24"/>
        </w:rPr>
      </w:pPr>
      <w:r w:rsidRPr="00713EB6">
        <w:rPr>
          <w:bCs/>
          <w:sz w:val="24"/>
        </w:rPr>
        <w:t>Social media monitoring is active to catch and address issues early, improving public perception.</w:t>
      </w:r>
    </w:p>
    <w:p w14:paraId="5FB82910" w14:textId="5E6D3597" w:rsidR="00713EB6" w:rsidRDefault="00713EB6" w:rsidP="003751DA">
      <w:pPr>
        <w:pStyle w:val="Standard"/>
        <w:numPr>
          <w:ilvl w:val="0"/>
          <w:numId w:val="32"/>
        </w:numPr>
        <w:rPr>
          <w:bCs/>
          <w:sz w:val="24"/>
        </w:rPr>
      </w:pPr>
      <w:r w:rsidRPr="00713EB6">
        <w:rPr>
          <w:bCs/>
          <w:sz w:val="24"/>
        </w:rPr>
        <w:t>Staff training focuses on clear communication to reduce confusion over billing and care instructions, targeting further complaint reductions.</w:t>
      </w:r>
    </w:p>
    <w:p w14:paraId="0FF58F10" w14:textId="77777777" w:rsidR="00384953" w:rsidRPr="008470A4" w:rsidRDefault="00384953" w:rsidP="00384953">
      <w:pPr>
        <w:pStyle w:val="Standard"/>
        <w:ind w:left="2880"/>
        <w:rPr>
          <w:bCs/>
          <w:sz w:val="24"/>
        </w:rPr>
      </w:pPr>
    </w:p>
    <w:p w14:paraId="3268AF9F" w14:textId="77777777" w:rsidR="00713EB6" w:rsidRDefault="00713EB6" w:rsidP="00713EB6">
      <w:pPr>
        <w:pStyle w:val="Standard"/>
        <w:rPr>
          <w:bCs/>
          <w:sz w:val="24"/>
        </w:rPr>
      </w:pPr>
      <w:r>
        <w:rPr>
          <w:bCs/>
          <w:sz w:val="24"/>
        </w:rPr>
        <w:tab/>
      </w:r>
      <w:r>
        <w:rPr>
          <w:bCs/>
          <w:sz w:val="24"/>
        </w:rPr>
        <w:tab/>
      </w:r>
      <w:r w:rsidRPr="00713EB6">
        <w:rPr>
          <w:b/>
          <w:sz w:val="24"/>
          <w:u w:val="single"/>
        </w:rPr>
        <w:t>Secretary Crystal Caviglia</w:t>
      </w:r>
      <w:r>
        <w:rPr>
          <w:bCs/>
          <w:sz w:val="24"/>
        </w:rPr>
        <w:t xml:space="preserve"> - </w:t>
      </w:r>
      <w:r w:rsidRPr="00713EB6">
        <w:rPr>
          <w:bCs/>
          <w:sz w:val="24"/>
        </w:rPr>
        <w:t xml:space="preserve">urged reinforcing messaging about available billing assistance and </w:t>
      </w:r>
    </w:p>
    <w:p w14:paraId="3A399B41" w14:textId="77777777" w:rsidR="00713EB6" w:rsidRDefault="00713EB6" w:rsidP="00713EB6">
      <w:pPr>
        <w:pStyle w:val="Standard"/>
        <w:rPr>
          <w:bCs/>
          <w:sz w:val="24"/>
        </w:rPr>
      </w:pPr>
      <w:r>
        <w:rPr>
          <w:bCs/>
          <w:sz w:val="24"/>
        </w:rPr>
        <w:tab/>
      </w:r>
      <w:r>
        <w:rPr>
          <w:bCs/>
          <w:sz w:val="24"/>
        </w:rPr>
        <w:tab/>
      </w:r>
      <w:r w:rsidRPr="00713EB6">
        <w:rPr>
          <w:bCs/>
          <w:sz w:val="24"/>
        </w:rPr>
        <w:t xml:space="preserve">discounts, especially the upcoming 30% and 50% write-offs from February to May, to improve </w:t>
      </w:r>
    </w:p>
    <w:p w14:paraId="49329AC9" w14:textId="10C6F599" w:rsidR="00384953" w:rsidRPr="00384953" w:rsidRDefault="00713EB6" w:rsidP="00384953">
      <w:pPr>
        <w:pStyle w:val="Standard"/>
        <w:rPr>
          <w:bCs/>
          <w:sz w:val="24"/>
        </w:rPr>
      </w:pPr>
      <w:r>
        <w:rPr>
          <w:bCs/>
          <w:sz w:val="24"/>
        </w:rPr>
        <w:tab/>
      </w:r>
      <w:r>
        <w:rPr>
          <w:bCs/>
          <w:sz w:val="24"/>
        </w:rPr>
        <w:tab/>
      </w:r>
      <w:r w:rsidRPr="00713EB6">
        <w:rPr>
          <w:bCs/>
          <w:sz w:val="24"/>
        </w:rPr>
        <w:t>patient</w:t>
      </w:r>
      <w:r>
        <w:rPr>
          <w:bCs/>
          <w:sz w:val="24"/>
        </w:rPr>
        <w:t xml:space="preserve"> </w:t>
      </w:r>
      <w:r w:rsidRPr="00713EB6">
        <w:rPr>
          <w:bCs/>
          <w:sz w:val="24"/>
        </w:rPr>
        <w:t>satisfaction and payment rates</w:t>
      </w:r>
      <w:r>
        <w:rPr>
          <w:bCs/>
          <w:sz w:val="24"/>
        </w:rPr>
        <w:t>.</w:t>
      </w:r>
    </w:p>
    <w:p w14:paraId="0FBBBCBB" w14:textId="77777777" w:rsidR="00384953" w:rsidRPr="00054057" w:rsidRDefault="00384953" w:rsidP="00384953">
      <w:pPr>
        <w:pStyle w:val="Standard"/>
        <w:jc w:val="right"/>
        <w:outlineLvl w:val="0"/>
        <w:rPr>
          <w:b/>
          <w:sz w:val="24"/>
        </w:rPr>
      </w:pPr>
      <w:r w:rsidRPr="00054057">
        <w:rPr>
          <w:b/>
          <w:sz w:val="24"/>
        </w:rPr>
        <w:lastRenderedPageBreak/>
        <w:t>Regular Board of Trustees Meeting</w:t>
      </w:r>
    </w:p>
    <w:p w14:paraId="30441991" w14:textId="77777777" w:rsidR="00384953" w:rsidRPr="00054057" w:rsidRDefault="00384953" w:rsidP="00384953">
      <w:pPr>
        <w:pStyle w:val="Standard"/>
        <w:jc w:val="right"/>
        <w:outlineLvl w:val="0"/>
        <w:rPr>
          <w:b/>
          <w:sz w:val="24"/>
        </w:rPr>
      </w:pPr>
      <w:r>
        <w:rPr>
          <w:b/>
          <w:sz w:val="24"/>
        </w:rPr>
        <w:t>January 26. 2026</w:t>
      </w:r>
    </w:p>
    <w:p w14:paraId="13ADDB1E" w14:textId="3BC89CAA" w:rsidR="00384953" w:rsidRDefault="00384953" w:rsidP="00384953">
      <w:pPr>
        <w:pStyle w:val="Standard"/>
        <w:jc w:val="right"/>
        <w:rPr>
          <w:sz w:val="24"/>
        </w:rPr>
      </w:pPr>
      <w:r w:rsidRPr="00054057">
        <w:rPr>
          <w:b/>
          <w:sz w:val="24"/>
        </w:rPr>
        <w:t xml:space="preserve">Page </w:t>
      </w:r>
      <w:r>
        <w:rPr>
          <w:b/>
          <w:sz w:val="24"/>
        </w:rPr>
        <w:t>4</w:t>
      </w:r>
    </w:p>
    <w:p w14:paraId="3E1FD38B" w14:textId="3568E1DE" w:rsidR="00713EB6" w:rsidRDefault="00713EB6" w:rsidP="00475A30">
      <w:pPr>
        <w:pStyle w:val="Standard"/>
        <w:ind w:left="720"/>
        <w:rPr>
          <w:sz w:val="24"/>
        </w:rPr>
      </w:pPr>
      <w:r>
        <w:rPr>
          <w:sz w:val="24"/>
        </w:rPr>
        <w:t xml:space="preserve">Beth Humphries addressed all questions asked by the Board of Trustees regarding the Patient Concerns Data. </w:t>
      </w:r>
    </w:p>
    <w:p w14:paraId="607FC1B0" w14:textId="61BCCA2B" w:rsidR="00713EB6" w:rsidRPr="00475A30" w:rsidRDefault="00713EB6" w:rsidP="00475A30">
      <w:pPr>
        <w:pStyle w:val="Standard"/>
        <w:ind w:left="720"/>
        <w:rPr>
          <w:sz w:val="24"/>
        </w:rPr>
      </w:pPr>
    </w:p>
    <w:p w14:paraId="75FD324D" w14:textId="2138E619" w:rsidR="008470A4" w:rsidRPr="008F559A" w:rsidRDefault="00475A30" w:rsidP="008470A4">
      <w:pPr>
        <w:pStyle w:val="Standard"/>
        <w:numPr>
          <w:ilvl w:val="0"/>
          <w:numId w:val="3"/>
        </w:numPr>
        <w:rPr>
          <w:sz w:val="24"/>
        </w:rPr>
      </w:pPr>
      <w:r>
        <w:rPr>
          <w:b/>
          <w:sz w:val="24"/>
          <w:u w:val="single"/>
        </w:rPr>
        <w:t>Financial/Statistical Reports:</w:t>
      </w:r>
    </w:p>
    <w:p w14:paraId="6F290C26" w14:textId="71938D59" w:rsidR="0030566D" w:rsidRPr="0030566D" w:rsidRDefault="00475A30" w:rsidP="0030566D">
      <w:pPr>
        <w:pStyle w:val="Standard"/>
        <w:numPr>
          <w:ilvl w:val="0"/>
          <w:numId w:val="23"/>
        </w:numPr>
        <w:rPr>
          <w:sz w:val="24"/>
        </w:rPr>
      </w:pPr>
      <w:r w:rsidRPr="0030566D">
        <w:rPr>
          <w:b/>
          <w:bCs/>
          <w:sz w:val="24"/>
          <w:u w:val="single"/>
        </w:rPr>
        <w:t>Discussion/For Possible Action</w:t>
      </w:r>
      <w:r>
        <w:rPr>
          <w:sz w:val="24"/>
        </w:rPr>
        <w:t xml:space="preserve">: </w:t>
      </w:r>
      <w:r w:rsidRPr="0030566D">
        <w:rPr>
          <w:sz w:val="24"/>
        </w:rPr>
        <w:t>Approval of December 31, 2025, Financial Statement – Edwin Szewczyk, CFO</w:t>
      </w:r>
      <w:r w:rsidR="0030566D" w:rsidRPr="0030566D">
        <w:rPr>
          <w:sz w:val="24"/>
        </w:rPr>
        <w:t>: December ended with a net gain of roughly $1.7 million, mainly due to adjusting accounts receivable reserves following a strong cash collection month of $2.2 million.</w:t>
      </w:r>
    </w:p>
    <w:p w14:paraId="04EB10BF" w14:textId="77777777" w:rsidR="0030566D" w:rsidRPr="0030566D" w:rsidRDefault="0030566D" w:rsidP="0030566D">
      <w:pPr>
        <w:pStyle w:val="expandable-list-item"/>
        <w:numPr>
          <w:ilvl w:val="0"/>
          <w:numId w:val="37"/>
        </w:numPr>
        <w:shd w:val="clear" w:color="auto" w:fill="FFFFFF"/>
        <w:spacing w:before="0" w:beforeAutospacing="0" w:after="0" w:afterAutospacing="0"/>
        <w:rPr>
          <w:spacing w:val="-2"/>
        </w:rPr>
      </w:pPr>
      <w:r w:rsidRPr="0030566D">
        <w:rPr>
          <w:spacing w:val="-2"/>
        </w:rPr>
        <w:t>Without the AR adjustment, net patient receivables would have been around </w:t>
      </w:r>
      <w:r w:rsidRPr="0030566D">
        <w:rPr>
          <w:rStyle w:val="Strong"/>
          <w:b w:val="0"/>
          <w:bCs w:val="0"/>
          <w:spacing w:val="-2"/>
        </w:rPr>
        <w:t>$400,000</w:t>
      </w:r>
      <w:r w:rsidRPr="0030566D">
        <w:rPr>
          <w:spacing w:val="-2"/>
        </w:rPr>
        <w:t> instead of </w:t>
      </w:r>
      <w:r w:rsidRPr="0030566D">
        <w:rPr>
          <w:rStyle w:val="Strong"/>
          <w:b w:val="0"/>
          <w:bCs w:val="0"/>
          <w:spacing w:val="-2"/>
        </w:rPr>
        <w:t>$2.059 million</w:t>
      </w:r>
      <w:r w:rsidRPr="0030566D">
        <w:rPr>
          <w:spacing w:val="-2"/>
        </w:rPr>
        <w:t>, showing the accounting impact.</w:t>
      </w:r>
    </w:p>
    <w:p w14:paraId="48EE18AC" w14:textId="77777777" w:rsidR="0030566D" w:rsidRPr="0030566D" w:rsidRDefault="0030566D" w:rsidP="0030566D">
      <w:pPr>
        <w:pStyle w:val="expandable-list-item"/>
        <w:numPr>
          <w:ilvl w:val="0"/>
          <w:numId w:val="37"/>
        </w:numPr>
        <w:shd w:val="clear" w:color="auto" w:fill="FFFFFF"/>
        <w:spacing w:before="0" w:beforeAutospacing="0" w:after="0" w:afterAutospacing="0"/>
        <w:rPr>
          <w:spacing w:val="-2"/>
        </w:rPr>
      </w:pPr>
      <w:r w:rsidRPr="0030566D">
        <w:rPr>
          <w:spacing w:val="-2"/>
        </w:rPr>
        <w:t>Patient volumes were down in December but steady in January, with anticipation that upcoming discount periods (February-May) will boost revenue collections.</w:t>
      </w:r>
    </w:p>
    <w:p w14:paraId="71355B8B" w14:textId="77777777" w:rsidR="0030566D" w:rsidRPr="0030566D" w:rsidRDefault="0030566D" w:rsidP="0030566D">
      <w:pPr>
        <w:pStyle w:val="expandable-list-item"/>
        <w:numPr>
          <w:ilvl w:val="0"/>
          <w:numId w:val="37"/>
        </w:numPr>
        <w:shd w:val="clear" w:color="auto" w:fill="FFFFFF"/>
        <w:spacing w:before="0" w:beforeAutospacing="0" w:after="0" w:afterAutospacing="0"/>
        <w:rPr>
          <w:spacing w:val="-2"/>
        </w:rPr>
      </w:pPr>
      <w:r w:rsidRPr="0030566D">
        <w:rPr>
          <w:spacing w:val="-2"/>
        </w:rPr>
        <w:t>The seasonal lag in collections in Nov-Jan is common as patients delay payments awaiting discounts.</w:t>
      </w:r>
    </w:p>
    <w:p w14:paraId="2705D444" w14:textId="77777777" w:rsidR="0030566D" w:rsidRPr="0030566D" w:rsidRDefault="0030566D" w:rsidP="0030566D">
      <w:pPr>
        <w:pStyle w:val="expandable-list-item"/>
        <w:numPr>
          <w:ilvl w:val="0"/>
          <w:numId w:val="37"/>
        </w:numPr>
        <w:shd w:val="clear" w:color="auto" w:fill="FFFFFF"/>
        <w:spacing w:before="0" w:beforeAutospacing="0" w:after="0" w:afterAutospacing="0"/>
        <w:rPr>
          <w:spacing w:val="-2"/>
        </w:rPr>
      </w:pPr>
      <w:r w:rsidRPr="0030566D">
        <w:rPr>
          <w:spacing w:val="-2"/>
        </w:rPr>
        <w:t>Management expects improved cash flow during the discount months, supporting operational finances.</w:t>
      </w:r>
    </w:p>
    <w:p w14:paraId="68C1382C" w14:textId="77777777" w:rsidR="00F12B43" w:rsidRDefault="00F12B43" w:rsidP="00616915">
      <w:pPr>
        <w:pStyle w:val="ListParagraph"/>
        <w:spacing w:after="0" w:line="240" w:lineRule="auto"/>
        <w:rPr>
          <w:rFonts w:ascii="Times New Roman" w:hAnsi="Times New Roman" w:cs="Times New Roman"/>
          <w:bCs/>
          <w:sz w:val="24"/>
          <w:szCs w:val="24"/>
        </w:rPr>
      </w:pPr>
    </w:p>
    <w:p w14:paraId="291A858B" w14:textId="547B3A91" w:rsidR="007779F1" w:rsidRPr="009B42AC" w:rsidRDefault="00E00D14" w:rsidP="009B42AC">
      <w:pPr>
        <w:spacing w:after="0" w:line="240" w:lineRule="auto"/>
        <w:rPr>
          <w:rFonts w:ascii="Times New Roman" w:eastAsia="Times New Roman" w:hAnsi="Times New Roman" w:cs="Times New Roman"/>
          <w:sz w:val="24"/>
          <w:szCs w:val="24"/>
        </w:rPr>
      </w:pPr>
      <w:r w:rsidRPr="009B42AC">
        <w:rPr>
          <w:rFonts w:ascii="Times New Roman" w:hAnsi="Times New Roman" w:cs="Times New Roman"/>
          <w:bCs/>
          <w:sz w:val="24"/>
          <w:szCs w:val="24"/>
        </w:rPr>
        <w:t xml:space="preserve">Chairman </w:t>
      </w:r>
      <w:r w:rsidRPr="009B42AC">
        <w:rPr>
          <w:rFonts w:ascii="Times New Roman" w:hAnsi="Times New Roman" w:cs="Times New Roman"/>
          <w:sz w:val="24"/>
          <w:szCs w:val="24"/>
        </w:rPr>
        <w:t xml:space="preserve">Dr. Mike Mugosa </w:t>
      </w:r>
      <w:r w:rsidR="005923F5" w:rsidRPr="009B42AC">
        <w:rPr>
          <w:rFonts w:ascii="Times New Roman" w:eastAsia="Times New Roman" w:hAnsi="Times New Roman" w:cs="Times New Roman"/>
          <w:sz w:val="24"/>
          <w:szCs w:val="24"/>
        </w:rPr>
        <w:t>entertained a motion to a</w:t>
      </w:r>
      <w:r w:rsidR="006F4DA2" w:rsidRPr="009B42AC">
        <w:rPr>
          <w:rFonts w:ascii="Times New Roman" w:eastAsia="Times New Roman" w:hAnsi="Times New Roman" w:cs="Times New Roman"/>
          <w:sz w:val="24"/>
          <w:szCs w:val="24"/>
        </w:rPr>
        <w:t xml:space="preserve">pprove the Financial Statement </w:t>
      </w:r>
      <w:r w:rsidR="005923F5" w:rsidRPr="009B42AC">
        <w:rPr>
          <w:rFonts w:ascii="Times New Roman" w:eastAsia="Times New Roman" w:hAnsi="Times New Roman" w:cs="Times New Roman"/>
          <w:sz w:val="24"/>
          <w:szCs w:val="24"/>
        </w:rPr>
        <w:t xml:space="preserve">for the period ending </w:t>
      </w:r>
      <w:r w:rsidR="0030566D">
        <w:rPr>
          <w:rFonts w:ascii="Times New Roman" w:eastAsia="Times New Roman" w:hAnsi="Times New Roman" w:cs="Times New Roman"/>
          <w:sz w:val="24"/>
          <w:szCs w:val="24"/>
        </w:rPr>
        <w:t>December 31, 2025</w:t>
      </w:r>
      <w:r w:rsidR="005923F5" w:rsidRPr="009B42AC">
        <w:rPr>
          <w:rFonts w:ascii="Times New Roman" w:eastAsia="Times New Roman" w:hAnsi="Times New Roman" w:cs="Times New Roman"/>
          <w:sz w:val="24"/>
          <w:szCs w:val="24"/>
        </w:rPr>
        <w:t>.</w:t>
      </w:r>
    </w:p>
    <w:p w14:paraId="551E04E6" w14:textId="056C5C38" w:rsidR="00A75EB4" w:rsidRPr="0008352F" w:rsidRDefault="005923F5" w:rsidP="00616915">
      <w:pPr>
        <w:pStyle w:val="ListParagraph"/>
        <w:spacing w:after="0" w:line="240" w:lineRule="auto"/>
        <w:rPr>
          <w:rFonts w:ascii="Times New Roman" w:eastAsia="Times New Roman" w:hAnsi="Times New Roman" w:cs="Times New Roman"/>
          <w:sz w:val="24"/>
          <w:szCs w:val="24"/>
        </w:rPr>
      </w:pPr>
      <w:r w:rsidRPr="0008352F">
        <w:rPr>
          <w:rFonts w:ascii="Times New Roman" w:eastAsia="Times New Roman" w:hAnsi="Times New Roman" w:cs="Times New Roman"/>
          <w:sz w:val="24"/>
          <w:szCs w:val="24"/>
        </w:rPr>
        <w:t xml:space="preserve"> </w:t>
      </w:r>
    </w:p>
    <w:p w14:paraId="7AF6134D" w14:textId="6F4F4571" w:rsidR="007779F1" w:rsidRDefault="007779F1" w:rsidP="009B42AC">
      <w:pPr>
        <w:rPr>
          <w:rFonts w:ascii="Times New Roman" w:hAnsi="Times New Roman" w:cs="Times New Roman"/>
          <w:sz w:val="24"/>
          <w:szCs w:val="24"/>
        </w:rPr>
      </w:pPr>
      <w:r w:rsidRPr="0008352F">
        <w:rPr>
          <w:rFonts w:ascii="Times New Roman" w:hAnsi="Times New Roman" w:cs="Times New Roman"/>
          <w:b/>
          <w:sz w:val="24"/>
          <w:szCs w:val="24"/>
        </w:rPr>
        <w:t xml:space="preserve">MOTION: </w:t>
      </w:r>
      <w:r w:rsidR="00A11FB2">
        <w:rPr>
          <w:rFonts w:ascii="Times New Roman" w:hAnsi="Times New Roman" w:cs="Times New Roman"/>
          <w:sz w:val="24"/>
          <w:szCs w:val="24"/>
        </w:rPr>
        <w:t>Secretary Crystal Caviglia</w:t>
      </w:r>
      <w:r w:rsidRPr="0008352F">
        <w:rPr>
          <w:rFonts w:ascii="Times New Roman" w:hAnsi="Times New Roman" w:cs="Times New Roman"/>
          <w:sz w:val="24"/>
          <w:szCs w:val="24"/>
        </w:rPr>
        <w:t xml:space="preserve"> moved to approve the Financial Statement for the period ending </w:t>
      </w:r>
      <w:r w:rsidR="0030566D">
        <w:rPr>
          <w:rFonts w:ascii="Times New Roman" w:hAnsi="Times New Roman" w:cs="Times New Roman"/>
          <w:sz w:val="24"/>
          <w:szCs w:val="24"/>
        </w:rPr>
        <w:t>December 31, 2025</w:t>
      </w:r>
      <w:r w:rsidRPr="0008352F">
        <w:rPr>
          <w:rFonts w:ascii="Times New Roman" w:hAnsi="Times New Roman" w:cs="Times New Roman"/>
          <w:sz w:val="24"/>
          <w:szCs w:val="24"/>
        </w:rPr>
        <w:t xml:space="preserve">; the motion was seconded by </w:t>
      </w:r>
      <w:r w:rsidR="00A11FB2">
        <w:rPr>
          <w:rFonts w:ascii="Times New Roman" w:hAnsi="Times New Roman" w:cs="Times New Roman"/>
          <w:sz w:val="24"/>
          <w:szCs w:val="24"/>
        </w:rPr>
        <w:t xml:space="preserve">Trustee </w:t>
      </w:r>
      <w:r w:rsidR="0030566D">
        <w:rPr>
          <w:rFonts w:ascii="Times New Roman" w:hAnsi="Times New Roman" w:cs="Times New Roman"/>
          <w:sz w:val="24"/>
          <w:szCs w:val="24"/>
        </w:rPr>
        <w:t>Kim Cunningham</w:t>
      </w:r>
      <w:r w:rsidRPr="0008352F">
        <w:rPr>
          <w:rFonts w:ascii="Times New Roman" w:hAnsi="Times New Roman" w:cs="Times New Roman"/>
          <w:sz w:val="24"/>
          <w:szCs w:val="24"/>
        </w:rPr>
        <w:t xml:space="preserve"> and </w:t>
      </w:r>
      <w:proofErr w:type="gramStart"/>
      <w:r w:rsidRPr="0008352F">
        <w:rPr>
          <w:rFonts w:ascii="Times New Roman" w:hAnsi="Times New Roman" w:cs="Times New Roman"/>
          <w:sz w:val="24"/>
          <w:szCs w:val="24"/>
        </w:rPr>
        <w:t>carried</w:t>
      </w:r>
      <w:proofErr w:type="gramEnd"/>
      <w:r w:rsidRPr="0008352F">
        <w:rPr>
          <w:rFonts w:ascii="Times New Roman" w:hAnsi="Times New Roman" w:cs="Times New Roman"/>
          <w:sz w:val="24"/>
          <w:szCs w:val="24"/>
        </w:rPr>
        <w:t xml:space="preserve"> unanimously.</w:t>
      </w:r>
    </w:p>
    <w:p w14:paraId="3036315D" w14:textId="049E486F" w:rsidR="007C10DE" w:rsidRPr="007C10DE" w:rsidRDefault="007C10DE" w:rsidP="007C10DE">
      <w:pPr>
        <w:spacing w:after="0"/>
        <w:rPr>
          <w:rFonts w:ascii="Times New Roman" w:hAnsi="Times New Roman" w:cs="Times New Roman"/>
          <w:b/>
          <w:bCs/>
          <w:sz w:val="24"/>
          <w:szCs w:val="24"/>
        </w:rPr>
      </w:pPr>
      <w:r w:rsidRPr="007C10DE">
        <w:rPr>
          <w:rFonts w:ascii="Times New Roman" w:hAnsi="Times New Roman" w:cs="Times New Roman"/>
          <w:b/>
          <w:bCs/>
          <w:sz w:val="24"/>
          <w:szCs w:val="24"/>
        </w:rPr>
        <w:t>Matthew Walker, CEO</w:t>
      </w:r>
      <w:r>
        <w:rPr>
          <w:rFonts w:ascii="Times New Roman" w:hAnsi="Times New Roman" w:cs="Times New Roman"/>
          <w:sz w:val="24"/>
          <w:szCs w:val="24"/>
        </w:rPr>
        <w:t xml:space="preserve">, </w:t>
      </w:r>
      <w:r w:rsidRPr="007C10DE">
        <w:rPr>
          <w:rFonts w:ascii="Times New Roman" w:hAnsi="Times New Roman" w:cs="Times New Roman"/>
          <w:b/>
          <w:bCs/>
          <w:sz w:val="24"/>
          <w:szCs w:val="24"/>
        </w:rPr>
        <w:t xml:space="preserve">brought to the Board of Trustees’ attention that County officials </w:t>
      </w:r>
      <w:proofErr w:type="gramStart"/>
      <w:r w:rsidRPr="007C10DE">
        <w:rPr>
          <w:rFonts w:ascii="Times New Roman" w:hAnsi="Times New Roman" w:cs="Times New Roman"/>
          <w:b/>
          <w:bCs/>
          <w:sz w:val="24"/>
          <w:szCs w:val="24"/>
        </w:rPr>
        <w:t>are requesting</w:t>
      </w:r>
      <w:proofErr w:type="gramEnd"/>
      <w:r w:rsidRPr="007C10DE">
        <w:rPr>
          <w:rFonts w:ascii="Times New Roman" w:hAnsi="Times New Roman" w:cs="Times New Roman"/>
          <w:b/>
          <w:bCs/>
          <w:sz w:val="24"/>
          <w:szCs w:val="24"/>
        </w:rPr>
        <w:t xml:space="preserve"> a 50% cut in the hospital’s share of property tax revenue, which would reduce income by approximately $2.5 million annually, risking major service and staffing impacts.</w:t>
      </w:r>
    </w:p>
    <w:p w14:paraId="7B3A2AAD" w14:textId="70147FDB" w:rsidR="007C10DE" w:rsidRPr="007C10DE" w:rsidRDefault="007C10DE" w:rsidP="007C10DE">
      <w:pPr>
        <w:numPr>
          <w:ilvl w:val="0"/>
          <w:numId w:val="38"/>
        </w:numPr>
        <w:tabs>
          <w:tab w:val="num" w:pos="720"/>
        </w:tabs>
        <w:spacing w:after="0"/>
        <w:rPr>
          <w:rFonts w:ascii="Times New Roman" w:hAnsi="Times New Roman" w:cs="Times New Roman"/>
          <w:sz w:val="24"/>
          <w:szCs w:val="24"/>
        </w:rPr>
      </w:pPr>
      <w:r w:rsidRPr="007C10DE">
        <w:rPr>
          <w:rFonts w:ascii="Times New Roman" w:hAnsi="Times New Roman" w:cs="Times New Roman"/>
          <w:sz w:val="24"/>
          <w:szCs w:val="24"/>
        </w:rPr>
        <w:t>Currently, the hospital receives </w:t>
      </w:r>
      <w:r w:rsidR="0080458C">
        <w:rPr>
          <w:rFonts w:ascii="Times New Roman" w:hAnsi="Times New Roman" w:cs="Times New Roman"/>
          <w:sz w:val="24"/>
          <w:szCs w:val="24"/>
        </w:rPr>
        <w:t>15</w:t>
      </w:r>
      <w:r w:rsidRPr="007C10DE">
        <w:rPr>
          <w:rFonts w:ascii="Times New Roman" w:hAnsi="Times New Roman" w:cs="Times New Roman"/>
          <w:sz w:val="24"/>
          <w:szCs w:val="24"/>
        </w:rPr>
        <w:t>% of the county property tax pool; the proposed cut would halve this.</w:t>
      </w:r>
    </w:p>
    <w:p w14:paraId="01841953" w14:textId="77777777" w:rsidR="007C10DE" w:rsidRPr="007C10DE" w:rsidRDefault="007C10DE" w:rsidP="007C10DE">
      <w:pPr>
        <w:numPr>
          <w:ilvl w:val="0"/>
          <w:numId w:val="38"/>
        </w:numPr>
        <w:tabs>
          <w:tab w:val="num" w:pos="720"/>
        </w:tabs>
        <w:spacing w:after="0"/>
        <w:rPr>
          <w:rFonts w:ascii="Times New Roman" w:hAnsi="Times New Roman" w:cs="Times New Roman"/>
          <w:sz w:val="24"/>
          <w:szCs w:val="24"/>
        </w:rPr>
      </w:pPr>
      <w:r w:rsidRPr="007C10DE">
        <w:rPr>
          <w:rFonts w:ascii="Times New Roman" w:hAnsi="Times New Roman" w:cs="Times New Roman"/>
          <w:sz w:val="24"/>
          <w:szCs w:val="24"/>
        </w:rPr>
        <w:t>This reduction would force operational changes and threaten equipment upgrades and professional staffing levels.</w:t>
      </w:r>
    </w:p>
    <w:p w14:paraId="43CC3CF9" w14:textId="58AEAC57" w:rsidR="007C10DE" w:rsidRPr="007C10DE" w:rsidRDefault="007C10DE" w:rsidP="007C10DE">
      <w:pPr>
        <w:numPr>
          <w:ilvl w:val="0"/>
          <w:numId w:val="38"/>
        </w:numPr>
        <w:tabs>
          <w:tab w:val="num" w:pos="720"/>
        </w:tabs>
        <w:spacing w:after="0"/>
        <w:rPr>
          <w:rFonts w:ascii="Times New Roman" w:hAnsi="Times New Roman" w:cs="Times New Roman"/>
          <w:sz w:val="24"/>
          <w:szCs w:val="24"/>
        </w:rPr>
      </w:pPr>
      <w:r w:rsidRPr="007C10DE">
        <w:rPr>
          <w:rFonts w:ascii="Times New Roman" w:hAnsi="Times New Roman" w:cs="Times New Roman"/>
          <w:sz w:val="24"/>
          <w:szCs w:val="24"/>
        </w:rPr>
        <w:t xml:space="preserve">The county commission’s plan lacks </w:t>
      </w:r>
      <w:proofErr w:type="gramStart"/>
      <w:r>
        <w:rPr>
          <w:rFonts w:ascii="Times New Roman" w:hAnsi="Times New Roman" w:cs="Times New Roman"/>
          <w:sz w:val="24"/>
          <w:szCs w:val="24"/>
        </w:rPr>
        <w:t>a clear</w:t>
      </w:r>
      <w:proofErr w:type="gramEnd"/>
      <w:r w:rsidRPr="007C10DE">
        <w:rPr>
          <w:rFonts w:ascii="Times New Roman" w:hAnsi="Times New Roman" w:cs="Times New Roman"/>
          <w:sz w:val="24"/>
          <w:szCs w:val="24"/>
        </w:rPr>
        <w:t xml:space="preserve"> rationale beyond lowering taxes, despite the hospital’s key community role.</w:t>
      </w:r>
    </w:p>
    <w:p w14:paraId="51992588" w14:textId="3D546CFD" w:rsidR="007C10DE" w:rsidRDefault="007C10DE" w:rsidP="007C10DE">
      <w:pPr>
        <w:numPr>
          <w:ilvl w:val="0"/>
          <w:numId w:val="38"/>
        </w:numPr>
        <w:tabs>
          <w:tab w:val="num" w:pos="720"/>
        </w:tabs>
        <w:spacing w:after="0"/>
        <w:rPr>
          <w:rFonts w:ascii="Times New Roman" w:hAnsi="Times New Roman" w:cs="Times New Roman"/>
          <w:sz w:val="24"/>
          <w:szCs w:val="24"/>
        </w:rPr>
      </w:pPr>
      <w:r w:rsidRPr="007C10DE">
        <w:rPr>
          <w:rFonts w:ascii="Times New Roman" w:hAnsi="Times New Roman" w:cs="Times New Roman"/>
          <w:sz w:val="24"/>
          <w:szCs w:val="24"/>
        </w:rPr>
        <w:t xml:space="preserve">Board members expressed concern about </w:t>
      </w:r>
      <w:r>
        <w:rPr>
          <w:rFonts w:ascii="Times New Roman" w:hAnsi="Times New Roman" w:cs="Times New Roman"/>
          <w:sz w:val="24"/>
          <w:szCs w:val="24"/>
        </w:rPr>
        <w:t xml:space="preserve">the </w:t>
      </w:r>
      <w:r w:rsidRPr="007C10DE">
        <w:rPr>
          <w:rFonts w:ascii="Times New Roman" w:hAnsi="Times New Roman" w:cs="Times New Roman"/>
          <w:sz w:val="24"/>
          <w:szCs w:val="24"/>
        </w:rPr>
        <w:t>disproportionate burden on the hospital versus other county entities.</w:t>
      </w:r>
    </w:p>
    <w:p w14:paraId="0139E6B2" w14:textId="77777777" w:rsidR="007C10DE" w:rsidRDefault="007C10DE" w:rsidP="007C10DE">
      <w:pPr>
        <w:spacing w:after="0"/>
        <w:rPr>
          <w:rFonts w:ascii="Times New Roman" w:hAnsi="Times New Roman" w:cs="Times New Roman"/>
          <w:sz w:val="24"/>
          <w:szCs w:val="24"/>
        </w:rPr>
      </w:pPr>
    </w:p>
    <w:p w14:paraId="0A6CE3C3" w14:textId="7E91BC22" w:rsidR="007C10DE" w:rsidRDefault="007C10DE" w:rsidP="00FC7C2C">
      <w:pPr>
        <w:spacing w:after="0"/>
        <w:rPr>
          <w:rFonts w:ascii="Times New Roman" w:hAnsi="Times New Roman" w:cs="Times New Roman"/>
          <w:sz w:val="24"/>
          <w:szCs w:val="24"/>
        </w:rPr>
      </w:pPr>
      <w:r w:rsidRPr="007C10DE">
        <w:rPr>
          <w:rFonts w:ascii="Times New Roman" w:hAnsi="Times New Roman" w:cs="Times New Roman"/>
          <w:sz w:val="24"/>
          <w:szCs w:val="24"/>
        </w:rPr>
        <w:t xml:space="preserve">The hospital </w:t>
      </w:r>
      <w:r>
        <w:rPr>
          <w:rFonts w:ascii="Times New Roman" w:hAnsi="Times New Roman" w:cs="Times New Roman"/>
          <w:sz w:val="24"/>
          <w:szCs w:val="24"/>
        </w:rPr>
        <w:t>B</w:t>
      </w:r>
      <w:r w:rsidRPr="007C10DE">
        <w:rPr>
          <w:rFonts w:ascii="Times New Roman" w:hAnsi="Times New Roman" w:cs="Times New Roman"/>
          <w:sz w:val="24"/>
          <w:szCs w:val="24"/>
        </w:rPr>
        <w:t>oard</w:t>
      </w:r>
      <w:r>
        <w:rPr>
          <w:rFonts w:ascii="Times New Roman" w:hAnsi="Times New Roman" w:cs="Times New Roman"/>
          <w:sz w:val="24"/>
          <w:szCs w:val="24"/>
        </w:rPr>
        <w:t xml:space="preserve"> of Trustees</w:t>
      </w:r>
      <w:r w:rsidRPr="007C10DE">
        <w:rPr>
          <w:rFonts w:ascii="Times New Roman" w:hAnsi="Times New Roman" w:cs="Times New Roman"/>
          <w:sz w:val="24"/>
          <w:szCs w:val="24"/>
        </w:rPr>
        <w:t xml:space="preserve"> agreed to pursue public comment and education efforts to clarify the financial and community impact of the proposed tax cut to county commissioners</w:t>
      </w:r>
      <w:r w:rsidR="0027611D">
        <w:rPr>
          <w:rFonts w:ascii="Times New Roman" w:hAnsi="Times New Roman" w:cs="Times New Roman"/>
          <w:sz w:val="24"/>
          <w:szCs w:val="24"/>
        </w:rPr>
        <w:t xml:space="preserve"> in a presentation</w:t>
      </w:r>
      <w:r>
        <w:rPr>
          <w:rFonts w:ascii="Times New Roman" w:hAnsi="Times New Roman" w:cs="Times New Roman"/>
          <w:sz w:val="24"/>
          <w:szCs w:val="24"/>
        </w:rPr>
        <w:t xml:space="preserve">. Emphasizing the risk of losing grant funding and increasing operational scrutiny, making tax revenue vital for sustainability. </w:t>
      </w:r>
      <w:r w:rsidR="008F559A">
        <w:rPr>
          <w:rFonts w:ascii="Times New Roman" w:hAnsi="Times New Roman" w:cs="Times New Roman"/>
          <w:sz w:val="24"/>
          <w:szCs w:val="24"/>
        </w:rPr>
        <w:t>Board Members and staff</w:t>
      </w:r>
      <w:r>
        <w:rPr>
          <w:rFonts w:ascii="Times New Roman" w:hAnsi="Times New Roman" w:cs="Times New Roman"/>
          <w:sz w:val="24"/>
          <w:szCs w:val="24"/>
        </w:rPr>
        <w:t xml:space="preserve"> stressed that small property tax savings do not justify the loss of Critical local healthcare services. </w:t>
      </w:r>
    </w:p>
    <w:p w14:paraId="40E342AC" w14:textId="77777777" w:rsidR="00FC7C2C" w:rsidRPr="0008352F" w:rsidRDefault="00FC7C2C" w:rsidP="00FC7C2C">
      <w:pPr>
        <w:spacing w:after="0"/>
        <w:rPr>
          <w:rFonts w:ascii="Times New Roman" w:hAnsi="Times New Roman" w:cs="Times New Roman"/>
          <w:sz w:val="24"/>
          <w:szCs w:val="24"/>
        </w:rPr>
      </w:pPr>
    </w:p>
    <w:p w14:paraId="6FA0C341" w14:textId="63D6B6B8" w:rsidR="00181188" w:rsidRPr="0008352F" w:rsidRDefault="00181188" w:rsidP="00C54491">
      <w:pPr>
        <w:pStyle w:val="Standard"/>
        <w:rPr>
          <w:b/>
          <w:sz w:val="24"/>
          <w:u w:val="single"/>
        </w:rPr>
      </w:pPr>
      <w:r w:rsidRPr="0008352F">
        <w:rPr>
          <w:b/>
          <w:sz w:val="24"/>
          <w:u w:val="single"/>
        </w:rPr>
        <w:t>NEW BUSINESS</w:t>
      </w:r>
    </w:p>
    <w:p w14:paraId="056F99C4" w14:textId="77777777" w:rsidR="00380EFF" w:rsidRPr="0008352F" w:rsidRDefault="00380EFF" w:rsidP="00181188">
      <w:pPr>
        <w:pStyle w:val="Standard"/>
        <w:rPr>
          <w:sz w:val="24"/>
        </w:rPr>
      </w:pPr>
    </w:p>
    <w:p w14:paraId="018A7EE5" w14:textId="5F16739F" w:rsidR="00FC7C2C" w:rsidRDefault="00F0665D" w:rsidP="00386DDD">
      <w:pPr>
        <w:pStyle w:val="Standard"/>
        <w:numPr>
          <w:ilvl w:val="0"/>
          <w:numId w:val="42"/>
        </w:numPr>
        <w:rPr>
          <w:b/>
          <w:sz w:val="24"/>
        </w:rPr>
      </w:pPr>
      <w:r>
        <w:rPr>
          <w:b/>
          <w:sz w:val="24"/>
        </w:rPr>
        <w:t>Discussion/For Possible Action: Review/Revise/Approve Governance Policies – Chairman, Mike Mugosa.</w:t>
      </w:r>
    </w:p>
    <w:p w14:paraId="7372352E" w14:textId="77777777" w:rsidR="00FC7C2C" w:rsidRDefault="00FC7C2C" w:rsidP="00FC7C2C">
      <w:pPr>
        <w:pStyle w:val="Standard"/>
        <w:ind w:left="720"/>
        <w:rPr>
          <w:b/>
          <w:sz w:val="24"/>
        </w:rPr>
      </w:pPr>
    </w:p>
    <w:p w14:paraId="2B2CDDC9" w14:textId="77777777" w:rsidR="00FC7C2C" w:rsidRPr="00FC7C2C" w:rsidRDefault="00FC7C2C" w:rsidP="00FC7C2C">
      <w:pPr>
        <w:pStyle w:val="Standard"/>
        <w:ind w:left="720"/>
        <w:rPr>
          <w:b/>
          <w:sz w:val="24"/>
        </w:rPr>
      </w:pPr>
    </w:p>
    <w:p w14:paraId="6F6FF752" w14:textId="77777777" w:rsidR="00FC7C2C" w:rsidRPr="00054057" w:rsidRDefault="00FC7C2C" w:rsidP="00FC7C2C">
      <w:pPr>
        <w:pStyle w:val="Standard"/>
        <w:jc w:val="right"/>
        <w:outlineLvl w:val="0"/>
        <w:rPr>
          <w:b/>
          <w:sz w:val="24"/>
        </w:rPr>
      </w:pPr>
      <w:r w:rsidRPr="00054057">
        <w:rPr>
          <w:b/>
          <w:sz w:val="24"/>
        </w:rPr>
        <w:lastRenderedPageBreak/>
        <w:t>Regular Board of Trustees Meeting</w:t>
      </w:r>
    </w:p>
    <w:p w14:paraId="356FF39C" w14:textId="77777777" w:rsidR="00FC7C2C" w:rsidRPr="00054057" w:rsidRDefault="00FC7C2C" w:rsidP="00FC7C2C">
      <w:pPr>
        <w:pStyle w:val="Standard"/>
        <w:jc w:val="right"/>
        <w:outlineLvl w:val="0"/>
        <w:rPr>
          <w:b/>
          <w:sz w:val="24"/>
        </w:rPr>
      </w:pPr>
      <w:r>
        <w:rPr>
          <w:b/>
          <w:sz w:val="24"/>
        </w:rPr>
        <w:t>January 26. 2026</w:t>
      </w:r>
    </w:p>
    <w:p w14:paraId="22E17407" w14:textId="6A45C56E" w:rsidR="00FC7C2C" w:rsidRDefault="00FC7C2C" w:rsidP="00FC7C2C">
      <w:pPr>
        <w:pStyle w:val="Standard"/>
        <w:jc w:val="right"/>
        <w:rPr>
          <w:sz w:val="24"/>
        </w:rPr>
      </w:pPr>
      <w:r w:rsidRPr="00054057">
        <w:rPr>
          <w:b/>
          <w:sz w:val="24"/>
        </w:rPr>
        <w:t xml:space="preserve">Page </w:t>
      </w:r>
      <w:r>
        <w:rPr>
          <w:b/>
          <w:sz w:val="24"/>
        </w:rPr>
        <w:t>5</w:t>
      </w:r>
    </w:p>
    <w:p w14:paraId="0C2480DB" w14:textId="77777777" w:rsidR="00FC7C2C" w:rsidRDefault="00FC7C2C" w:rsidP="00F0665D">
      <w:pPr>
        <w:pStyle w:val="Standard"/>
        <w:ind w:left="720"/>
        <w:rPr>
          <w:b/>
          <w:sz w:val="24"/>
        </w:rPr>
      </w:pPr>
    </w:p>
    <w:p w14:paraId="64BE2F87" w14:textId="6382C13D" w:rsidR="00F0665D" w:rsidRDefault="00F0665D" w:rsidP="00826C7C">
      <w:pPr>
        <w:pStyle w:val="Standard"/>
        <w:numPr>
          <w:ilvl w:val="1"/>
          <w:numId w:val="13"/>
        </w:numPr>
        <w:rPr>
          <w:b/>
          <w:sz w:val="24"/>
        </w:rPr>
      </w:pPr>
      <w:r w:rsidRPr="00527E94">
        <w:rPr>
          <w:b/>
          <w:sz w:val="24"/>
          <w:u w:val="single"/>
        </w:rPr>
        <w:t>Discussion/For Possible Action</w:t>
      </w:r>
      <w:r>
        <w:rPr>
          <w:b/>
          <w:sz w:val="24"/>
        </w:rPr>
        <w:t xml:space="preserve">: Approval </w:t>
      </w:r>
      <w:r w:rsidR="00FC7C2C">
        <w:rPr>
          <w:b/>
          <w:sz w:val="24"/>
        </w:rPr>
        <w:t>of Governance Policy – 1.1 CEO Job Description</w:t>
      </w:r>
      <w:r>
        <w:rPr>
          <w:b/>
          <w:sz w:val="24"/>
        </w:rPr>
        <w:t>.</w:t>
      </w:r>
    </w:p>
    <w:p w14:paraId="6F323165" w14:textId="77777777" w:rsidR="00F0665D" w:rsidRDefault="00F0665D" w:rsidP="00F0665D">
      <w:pPr>
        <w:pStyle w:val="Standard"/>
        <w:ind w:left="1440"/>
        <w:rPr>
          <w:b/>
          <w:sz w:val="24"/>
        </w:rPr>
      </w:pPr>
    </w:p>
    <w:p w14:paraId="35A6675D" w14:textId="179B3F6E" w:rsidR="002F0B25" w:rsidRPr="00C94B56" w:rsidRDefault="002F0B25" w:rsidP="002F0B25">
      <w:pPr>
        <w:rPr>
          <w:rFonts w:ascii="Times New Roman" w:hAnsi="Times New Roman" w:cs="Times New Roman"/>
          <w:bCs/>
          <w:sz w:val="24"/>
          <w:szCs w:val="24"/>
        </w:rPr>
      </w:pPr>
      <w:r w:rsidRPr="00C94B56">
        <w:rPr>
          <w:rFonts w:ascii="Times New Roman" w:hAnsi="Times New Roman" w:cs="Times New Roman"/>
          <w:b/>
          <w:bCs/>
          <w:sz w:val="24"/>
          <w:szCs w:val="24"/>
        </w:rPr>
        <w:t>Chairman Dr. Mike Mugosa</w:t>
      </w:r>
      <w:r w:rsidRPr="00C94B56">
        <w:rPr>
          <w:rFonts w:ascii="Times New Roman" w:hAnsi="Times New Roman" w:cs="Times New Roman"/>
          <w:sz w:val="24"/>
          <w:szCs w:val="24"/>
        </w:rPr>
        <w:t xml:space="preserve"> – entertained a motion to approve</w:t>
      </w:r>
      <w:r w:rsidR="00FC7C2C">
        <w:rPr>
          <w:rFonts w:ascii="Times New Roman" w:hAnsi="Times New Roman" w:cs="Times New Roman"/>
          <w:bCs/>
          <w:sz w:val="24"/>
          <w:szCs w:val="24"/>
        </w:rPr>
        <w:t xml:space="preserve"> Governance Policy – 1.1 CEO Job Description</w:t>
      </w:r>
      <w:r w:rsidRPr="00C94B56">
        <w:rPr>
          <w:rFonts w:ascii="Times New Roman" w:hAnsi="Times New Roman" w:cs="Times New Roman"/>
          <w:bCs/>
          <w:sz w:val="24"/>
          <w:szCs w:val="24"/>
        </w:rPr>
        <w:t xml:space="preserve">. </w:t>
      </w:r>
    </w:p>
    <w:p w14:paraId="7224893B" w14:textId="716A78A5"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FC7C2C">
        <w:rPr>
          <w:rFonts w:ascii="Times New Roman" w:hAnsi="Times New Roman" w:cs="Times New Roman"/>
          <w:bCs/>
          <w:sz w:val="24"/>
          <w:szCs w:val="24"/>
        </w:rPr>
        <w:t>Vice Chairman Todd Wilkin</w:t>
      </w:r>
      <w:r w:rsidRPr="00C94B56">
        <w:rPr>
          <w:rFonts w:ascii="Times New Roman" w:hAnsi="Times New Roman" w:cs="Times New Roman"/>
          <w:bCs/>
          <w:sz w:val="24"/>
          <w:szCs w:val="24"/>
        </w:rPr>
        <w:t xml:space="preserve"> made a</w:t>
      </w:r>
      <w:r w:rsidRPr="00C94B56">
        <w:rPr>
          <w:rFonts w:ascii="Times New Roman" w:hAnsi="Times New Roman" w:cs="Times New Roman"/>
          <w:sz w:val="24"/>
          <w:szCs w:val="24"/>
        </w:rPr>
        <w:t xml:space="preserve"> motion to approve </w:t>
      </w:r>
      <w:r w:rsidR="00FC7C2C">
        <w:rPr>
          <w:rFonts w:ascii="Times New Roman" w:hAnsi="Times New Roman" w:cs="Times New Roman"/>
          <w:sz w:val="24"/>
          <w:szCs w:val="24"/>
        </w:rPr>
        <w:t>Governance Policy – 1.1 CEO Job Description</w:t>
      </w:r>
      <w:r w:rsidR="003145C3">
        <w:rPr>
          <w:rFonts w:ascii="Times New Roman" w:hAnsi="Times New Roman" w:cs="Times New Roman"/>
          <w:bCs/>
          <w:sz w:val="24"/>
          <w:szCs w:val="24"/>
        </w:rPr>
        <w:t>;</w:t>
      </w:r>
      <w:r w:rsidRPr="00C94B56">
        <w:rPr>
          <w:rFonts w:ascii="Times New Roman" w:hAnsi="Times New Roman" w:cs="Times New Roman"/>
          <w:bCs/>
          <w:sz w:val="24"/>
          <w:szCs w:val="24"/>
        </w:rPr>
        <w:t xml:space="preserve"> the motion was seconded by </w:t>
      </w:r>
      <w:r w:rsidR="00FC7C2C">
        <w:rPr>
          <w:rFonts w:ascii="Times New Roman" w:hAnsi="Times New Roman" w:cs="Times New Roman"/>
          <w:bCs/>
          <w:sz w:val="24"/>
          <w:szCs w:val="24"/>
        </w:rPr>
        <w:t xml:space="preserve">Secretary Crystal Caviglia </w:t>
      </w:r>
      <w:r w:rsidRPr="00C94B56">
        <w:rPr>
          <w:rFonts w:ascii="Times New Roman" w:hAnsi="Times New Roman" w:cs="Times New Roman"/>
          <w:bCs/>
          <w:sz w:val="24"/>
          <w:szCs w:val="24"/>
        </w:rPr>
        <w:t>and carried unanimously.</w:t>
      </w:r>
    </w:p>
    <w:p w14:paraId="7EDE6A71" w14:textId="77777777" w:rsidR="002F0B25" w:rsidRPr="009C738D" w:rsidRDefault="002F0B25" w:rsidP="00F0665D">
      <w:pPr>
        <w:pStyle w:val="Standard"/>
        <w:ind w:left="1440"/>
        <w:rPr>
          <w:b/>
          <w:sz w:val="24"/>
        </w:rPr>
      </w:pPr>
    </w:p>
    <w:p w14:paraId="739DEA59" w14:textId="651EC9AF" w:rsidR="00F0665D" w:rsidRDefault="00F0665D" w:rsidP="00826C7C">
      <w:pPr>
        <w:pStyle w:val="Standard"/>
        <w:numPr>
          <w:ilvl w:val="1"/>
          <w:numId w:val="13"/>
        </w:numPr>
        <w:rPr>
          <w:b/>
          <w:sz w:val="24"/>
        </w:rPr>
      </w:pPr>
      <w:r w:rsidRPr="00527E94">
        <w:rPr>
          <w:b/>
          <w:sz w:val="24"/>
          <w:u w:val="single"/>
        </w:rPr>
        <w:t>Discussion/For Possible Action</w:t>
      </w:r>
      <w:r>
        <w:rPr>
          <w:b/>
          <w:sz w:val="24"/>
        </w:rPr>
        <w:t xml:space="preserve">: Approval of </w:t>
      </w:r>
      <w:r w:rsidR="00FC7C2C">
        <w:rPr>
          <w:b/>
          <w:sz w:val="24"/>
        </w:rPr>
        <w:t xml:space="preserve">Governance Policy – 1.2 Global Executive Constraints. </w:t>
      </w:r>
    </w:p>
    <w:p w14:paraId="657D9914" w14:textId="77777777" w:rsidR="00E00D14" w:rsidRDefault="00E00D14" w:rsidP="00E00D14">
      <w:pPr>
        <w:pStyle w:val="Standard"/>
        <w:ind w:left="540"/>
        <w:rPr>
          <w:sz w:val="24"/>
        </w:rPr>
      </w:pPr>
    </w:p>
    <w:p w14:paraId="62ADA43C" w14:textId="514AEA4D" w:rsidR="002F0B25" w:rsidRDefault="002F0B25" w:rsidP="002F0B25">
      <w:pPr>
        <w:rPr>
          <w:rFonts w:ascii="Times New Roman" w:hAnsi="Times New Roman" w:cs="Times New Roman"/>
          <w:bCs/>
          <w:sz w:val="24"/>
          <w:szCs w:val="24"/>
        </w:rPr>
      </w:pPr>
      <w:r w:rsidRPr="00C94B56">
        <w:rPr>
          <w:rFonts w:ascii="Times New Roman" w:hAnsi="Times New Roman" w:cs="Times New Roman"/>
          <w:b/>
          <w:bCs/>
          <w:sz w:val="24"/>
          <w:szCs w:val="24"/>
        </w:rPr>
        <w:t>Chairman Dr. Mike Mugosa</w:t>
      </w:r>
      <w:r w:rsidRPr="00C94B56">
        <w:rPr>
          <w:rFonts w:ascii="Times New Roman" w:hAnsi="Times New Roman" w:cs="Times New Roman"/>
          <w:sz w:val="24"/>
          <w:szCs w:val="24"/>
        </w:rPr>
        <w:t xml:space="preserve"> – entertained a motion to approve </w:t>
      </w:r>
      <w:r w:rsidR="00FC7C2C">
        <w:rPr>
          <w:rFonts w:ascii="Times New Roman" w:hAnsi="Times New Roman" w:cs="Times New Roman"/>
          <w:bCs/>
          <w:sz w:val="24"/>
          <w:szCs w:val="24"/>
        </w:rPr>
        <w:t>Governance Policy – 1.2 Global Executive Constraints</w:t>
      </w:r>
      <w:r w:rsidRPr="00C94B56">
        <w:rPr>
          <w:rFonts w:ascii="Times New Roman" w:hAnsi="Times New Roman" w:cs="Times New Roman"/>
          <w:bCs/>
          <w:sz w:val="24"/>
          <w:szCs w:val="24"/>
        </w:rPr>
        <w:t xml:space="preserve">. </w:t>
      </w:r>
    </w:p>
    <w:p w14:paraId="3A827B7C" w14:textId="24BDAA9D"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FC7C2C">
        <w:rPr>
          <w:rFonts w:ascii="Times New Roman" w:hAnsi="Times New Roman" w:cs="Times New Roman"/>
          <w:bCs/>
          <w:sz w:val="24"/>
          <w:szCs w:val="24"/>
        </w:rPr>
        <w:t>Secretary Crystal Caviglia</w:t>
      </w:r>
      <w:r w:rsidR="0092606F" w:rsidRPr="002F0B25">
        <w:rPr>
          <w:rFonts w:ascii="Times New Roman" w:hAnsi="Times New Roman" w:cs="Times New Roman"/>
          <w:bCs/>
          <w:sz w:val="24"/>
          <w:szCs w:val="24"/>
        </w:rPr>
        <w:t xml:space="preserve"> </w:t>
      </w:r>
      <w:r w:rsidRPr="00C94B56">
        <w:rPr>
          <w:rFonts w:ascii="Times New Roman" w:hAnsi="Times New Roman" w:cs="Times New Roman"/>
          <w:bCs/>
          <w:sz w:val="24"/>
          <w:szCs w:val="24"/>
        </w:rPr>
        <w:t>made a</w:t>
      </w:r>
      <w:r w:rsidRPr="00C94B56">
        <w:rPr>
          <w:rFonts w:ascii="Times New Roman" w:hAnsi="Times New Roman" w:cs="Times New Roman"/>
          <w:sz w:val="24"/>
          <w:szCs w:val="24"/>
        </w:rPr>
        <w:t xml:space="preserve"> motion to approve the </w:t>
      </w:r>
      <w:r w:rsidR="00FC7C2C">
        <w:rPr>
          <w:rFonts w:ascii="Times New Roman" w:hAnsi="Times New Roman" w:cs="Times New Roman"/>
          <w:bCs/>
          <w:sz w:val="24"/>
          <w:szCs w:val="24"/>
        </w:rPr>
        <w:t>Governance Policy – 1.2 Global Executive Constraints</w:t>
      </w:r>
      <w:r w:rsidRPr="00C94B56">
        <w:rPr>
          <w:rFonts w:ascii="Times New Roman" w:hAnsi="Times New Roman" w:cs="Times New Roman"/>
          <w:bCs/>
          <w:sz w:val="24"/>
          <w:szCs w:val="24"/>
        </w:rPr>
        <w:t xml:space="preserve">; the </w:t>
      </w:r>
      <w:r w:rsidRPr="002F0B25">
        <w:rPr>
          <w:rFonts w:ascii="Times New Roman" w:hAnsi="Times New Roman" w:cs="Times New Roman"/>
          <w:bCs/>
          <w:sz w:val="24"/>
          <w:szCs w:val="24"/>
        </w:rPr>
        <w:t xml:space="preserve">motion was seconded by </w:t>
      </w:r>
      <w:r w:rsidR="00FC7C2C">
        <w:rPr>
          <w:rFonts w:ascii="Times New Roman" w:hAnsi="Times New Roman" w:cs="Times New Roman"/>
          <w:bCs/>
          <w:sz w:val="24"/>
          <w:szCs w:val="24"/>
        </w:rPr>
        <w:t>Trustee Laurie Carson</w:t>
      </w:r>
      <w:r w:rsidR="0092606F" w:rsidRPr="00C94B56">
        <w:rPr>
          <w:rFonts w:ascii="Times New Roman" w:hAnsi="Times New Roman" w:cs="Times New Roman"/>
          <w:bCs/>
          <w:sz w:val="24"/>
          <w:szCs w:val="24"/>
        </w:rPr>
        <w:t xml:space="preserve"> </w:t>
      </w:r>
      <w:r w:rsidRPr="002F0B25">
        <w:rPr>
          <w:rFonts w:ascii="Times New Roman" w:hAnsi="Times New Roman" w:cs="Times New Roman"/>
          <w:bCs/>
          <w:sz w:val="24"/>
          <w:szCs w:val="24"/>
        </w:rPr>
        <w:t>and carried unanimously.</w:t>
      </w:r>
    </w:p>
    <w:p w14:paraId="036206DB" w14:textId="77777777" w:rsidR="002F0B25" w:rsidRPr="002F0B25" w:rsidRDefault="002F0B25" w:rsidP="00E00D14">
      <w:pPr>
        <w:pStyle w:val="Standard"/>
        <w:ind w:left="540"/>
        <w:rPr>
          <w:sz w:val="24"/>
        </w:rPr>
      </w:pPr>
    </w:p>
    <w:p w14:paraId="6A68207C" w14:textId="4E007002" w:rsidR="00F334F1" w:rsidRDefault="00181188" w:rsidP="00386DDD">
      <w:pPr>
        <w:pStyle w:val="Standard"/>
        <w:numPr>
          <w:ilvl w:val="0"/>
          <w:numId w:val="42"/>
        </w:numPr>
        <w:rPr>
          <w:sz w:val="24"/>
        </w:rPr>
      </w:pPr>
      <w:r w:rsidRPr="002F0B25">
        <w:rPr>
          <w:b/>
          <w:sz w:val="24"/>
        </w:rPr>
        <w:t xml:space="preserve">Appointments/Re-Appointments/Modification of Appointments – </w:t>
      </w:r>
      <w:r w:rsidR="00E00D14" w:rsidRPr="002F0B25">
        <w:rPr>
          <w:bCs/>
          <w:sz w:val="24"/>
        </w:rPr>
        <w:t xml:space="preserve">Chairman </w:t>
      </w:r>
      <w:r w:rsidR="00E00D14" w:rsidRPr="002F0B25">
        <w:rPr>
          <w:sz w:val="24"/>
        </w:rPr>
        <w:t>Dr. Mike Mugosa</w:t>
      </w:r>
    </w:p>
    <w:p w14:paraId="455E2551" w14:textId="77777777" w:rsidR="00F0665D" w:rsidRPr="002F0B25" w:rsidRDefault="00F0665D" w:rsidP="00B659B2">
      <w:pPr>
        <w:pStyle w:val="Standard"/>
        <w:ind w:left="180"/>
        <w:rPr>
          <w:b/>
          <w:sz w:val="24"/>
        </w:rPr>
      </w:pPr>
    </w:p>
    <w:p w14:paraId="23F8CFC1" w14:textId="1B46E83F" w:rsidR="002F0B25" w:rsidRDefault="00F0665D" w:rsidP="002F0B25">
      <w:pPr>
        <w:ind w:firstLine="360"/>
        <w:outlineLvl w:val="0"/>
        <w:rPr>
          <w:rFonts w:ascii="Times New Roman" w:hAnsi="Times New Roman" w:cs="Times New Roman"/>
          <w:b/>
          <w:sz w:val="24"/>
          <w:szCs w:val="24"/>
        </w:rPr>
      </w:pPr>
      <w:r w:rsidRPr="002F0B25">
        <w:rPr>
          <w:rFonts w:ascii="Times New Roman" w:hAnsi="Times New Roman" w:cs="Times New Roman"/>
          <w:b/>
          <w:sz w:val="24"/>
          <w:szCs w:val="24"/>
          <w:u w:val="single"/>
        </w:rPr>
        <w:t>Appointments:</w:t>
      </w:r>
      <w:r w:rsidRPr="002F0B25">
        <w:rPr>
          <w:rFonts w:ascii="Times New Roman" w:hAnsi="Times New Roman" w:cs="Times New Roman"/>
          <w:b/>
          <w:sz w:val="24"/>
          <w:szCs w:val="24"/>
        </w:rPr>
        <w:t xml:space="preserve"> </w:t>
      </w:r>
    </w:p>
    <w:p w14:paraId="5C36D4C7" w14:textId="3FC5AEB2" w:rsidR="00176B48" w:rsidRPr="00176B48" w:rsidRDefault="00FC7C2C" w:rsidP="002F0B25">
      <w:pPr>
        <w:ind w:firstLine="360"/>
        <w:outlineLvl w:val="0"/>
        <w:rPr>
          <w:rFonts w:ascii="Times New Roman" w:hAnsi="Times New Roman" w:cs="Times New Roman"/>
          <w:b/>
          <w:sz w:val="24"/>
          <w:szCs w:val="24"/>
          <w:u w:val="single"/>
        </w:rPr>
      </w:pPr>
      <w:r>
        <w:rPr>
          <w:rFonts w:ascii="Times New Roman" w:hAnsi="Times New Roman" w:cs="Times New Roman"/>
          <w:b/>
          <w:sz w:val="24"/>
          <w:szCs w:val="24"/>
          <w:u w:val="single"/>
        </w:rPr>
        <w:t>Intermountain Tele-Crisis</w:t>
      </w:r>
    </w:p>
    <w:p w14:paraId="1EF225C0" w14:textId="7AC52A75" w:rsidR="00F0665D" w:rsidRPr="002F0B25"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2F0B25">
        <w:rPr>
          <w:rFonts w:ascii="Times New Roman" w:hAnsi="Times New Roman" w:cs="Times New Roman"/>
          <w:b/>
          <w:sz w:val="24"/>
          <w:szCs w:val="24"/>
          <w:u w:val="single"/>
        </w:rPr>
        <w:t>Discussion/For Possible Action</w:t>
      </w:r>
      <w:r w:rsidRPr="002F0B25">
        <w:rPr>
          <w:rFonts w:ascii="Times New Roman" w:hAnsi="Times New Roman" w:cs="Times New Roman"/>
          <w:b/>
          <w:sz w:val="24"/>
          <w:szCs w:val="24"/>
        </w:rPr>
        <w:t xml:space="preserve"> – </w:t>
      </w:r>
      <w:r w:rsidRPr="002F0B25">
        <w:rPr>
          <w:rFonts w:ascii="Times New Roman" w:hAnsi="Times New Roman" w:cs="Times New Roman"/>
          <w:bCs/>
          <w:sz w:val="24"/>
          <w:szCs w:val="24"/>
        </w:rPr>
        <w:t xml:space="preserve">The Appointment of </w:t>
      </w:r>
      <w:r w:rsidR="00FC7C2C">
        <w:rPr>
          <w:rFonts w:ascii="Times New Roman" w:hAnsi="Times New Roman" w:cs="Times New Roman"/>
          <w:bCs/>
          <w:sz w:val="24"/>
          <w:szCs w:val="24"/>
        </w:rPr>
        <w:t>Caroline Knight, CPC (Clinical Professional Counselor) – Behavioral Health</w:t>
      </w:r>
      <w:r w:rsidRPr="002F0B25">
        <w:rPr>
          <w:rFonts w:ascii="Times New Roman" w:hAnsi="Times New Roman" w:cs="Times New Roman"/>
          <w:bCs/>
          <w:sz w:val="24"/>
          <w:szCs w:val="24"/>
        </w:rPr>
        <w:t>.</w:t>
      </w:r>
    </w:p>
    <w:p w14:paraId="4A9F013A" w14:textId="77777777" w:rsidR="00F0665D" w:rsidRPr="002F0B25" w:rsidRDefault="00F0665D" w:rsidP="002F0B25">
      <w:pPr>
        <w:suppressAutoHyphens w:val="0"/>
        <w:autoSpaceDE w:val="0"/>
        <w:spacing w:after="0"/>
        <w:contextualSpacing/>
        <w:textAlignment w:val="auto"/>
        <w:outlineLvl w:val="0"/>
        <w:rPr>
          <w:rFonts w:ascii="Times New Roman" w:hAnsi="Times New Roman" w:cs="Times New Roman"/>
          <w:b/>
          <w:sz w:val="24"/>
          <w:szCs w:val="24"/>
        </w:rPr>
      </w:pPr>
    </w:p>
    <w:p w14:paraId="3F049671" w14:textId="7D3ECA75" w:rsidR="00F0665D" w:rsidRPr="002F0B25" w:rsidRDefault="00F0665D" w:rsidP="00F0665D">
      <w:pPr>
        <w:pStyle w:val="Standard"/>
        <w:rPr>
          <w:sz w:val="24"/>
        </w:rPr>
      </w:pPr>
      <w:r w:rsidRPr="002F0B25">
        <w:rPr>
          <w:bCs/>
          <w:sz w:val="24"/>
        </w:rPr>
        <w:t xml:space="preserve">Chairman </w:t>
      </w:r>
      <w:r w:rsidRPr="002F0B25">
        <w:rPr>
          <w:sz w:val="24"/>
        </w:rPr>
        <w:t xml:space="preserve">Dr. Mike Mugosa entertained a motion to approve the appointment of </w:t>
      </w:r>
      <w:r w:rsidR="00FC7C2C">
        <w:rPr>
          <w:bCs/>
          <w:sz w:val="24"/>
        </w:rPr>
        <w:t>Caroline Knight, CPC (Clinical Professional Counselor) – Behavioral Health</w:t>
      </w:r>
      <w:r w:rsidRPr="002F0B25">
        <w:rPr>
          <w:sz w:val="24"/>
        </w:rPr>
        <w:t xml:space="preserve">. </w:t>
      </w:r>
    </w:p>
    <w:p w14:paraId="2E0C5547" w14:textId="77777777" w:rsidR="00F0665D" w:rsidRPr="002F0B25" w:rsidRDefault="00F0665D" w:rsidP="00F0665D">
      <w:pPr>
        <w:pStyle w:val="Standard"/>
        <w:rPr>
          <w:sz w:val="24"/>
        </w:rPr>
      </w:pPr>
    </w:p>
    <w:p w14:paraId="43712455" w14:textId="3CC4B2F5" w:rsidR="00F0665D" w:rsidRDefault="00F0665D"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2F0B25">
        <w:rPr>
          <w:rFonts w:ascii="Times New Roman" w:hAnsi="Times New Roman" w:cs="Times New Roman"/>
          <w:b/>
          <w:sz w:val="24"/>
          <w:szCs w:val="24"/>
        </w:rPr>
        <w:t>MOTION:</w:t>
      </w:r>
      <w:r w:rsidRPr="002F0B25">
        <w:rPr>
          <w:rFonts w:ascii="Times New Roman" w:hAnsi="Times New Roman" w:cs="Times New Roman"/>
          <w:sz w:val="24"/>
          <w:szCs w:val="24"/>
        </w:rPr>
        <w:t xml:space="preserve"> Chairman Dr. Mugosa made a motion to approve the appointment of </w:t>
      </w:r>
      <w:r w:rsidR="00FC7C2C">
        <w:rPr>
          <w:rFonts w:ascii="Times New Roman" w:hAnsi="Times New Roman" w:cs="Times New Roman"/>
          <w:bCs/>
          <w:sz w:val="24"/>
          <w:szCs w:val="24"/>
        </w:rPr>
        <w:t>Car</w:t>
      </w:r>
      <w:r w:rsidR="008F559A">
        <w:rPr>
          <w:rFonts w:ascii="Times New Roman" w:hAnsi="Times New Roman" w:cs="Times New Roman"/>
          <w:bCs/>
          <w:sz w:val="24"/>
          <w:szCs w:val="24"/>
        </w:rPr>
        <w:t>o</w:t>
      </w:r>
      <w:r w:rsidR="00FC7C2C">
        <w:rPr>
          <w:rFonts w:ascii="Times New Roman" w:hAnsi="Times New Roman" w:cs="Times New Roman"/>
          <w:bCs/>
          <w:sz w:val="24"/>
          <w:szCs w:val="24"/>
        </w:rPr>
        <w:t>line Knight, CPC (Clinical Professional Counselor) – Behavioral Health</w:t>
      </w:r>
      <w:r w:rsidRPr="002F0B25">
        <w:rPr>
          <w:rFonts w:ascii="Times New Roman" w:hAnsi="Times New Roman" w:cs="Times New Roman"/>
          <w:bCs/>
          <w:sz w:val="24"/>
          <w:szCs w:val="24"/>
        </w:rPr>
        <w:t xml:space="preserve">; the motion was seconded by </w:t>
      </w:r>
      <w:r w:rsidR="00B809BC">
        <w:rPr>
          <w:rFonts w:ascii="Times New Roman" w:hAnsi="Times New Roman" w:cs="Times New Roman"/>
          <w:bCs/>
          <w:sz w:val="24"/>
          <w:szCs w:val="24"/>
        </w:rPr>
        <w:t>Secretary Crystal Caviglia</w:t>
      </w:r>
      <w:r w:rsidRPr="002F0B25">
        <w:rPr>
          <w:rFonts w:ascii="Times New Roman" w:hAnsi="Times New Roman" w:cs="Times New Roman"/>
          <w:bCs/>
          <w:sz w:val="24"/>
          <w:szCs w:val="24"/>
        </w:rPr>
        <w:t xml:space="preserve"> and carried unanimously.</w:t>
      </w:r>
    </w:p>
    <w:p w14:paraId="5348DCE5" w14:textId="77777777" w:rsidR="00176B48" w:rsidRDefault="00176B48"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4BBBE217" w14:textId="52A19377" w:rsidR="00176B48" w:rsidRPr="00FC7C2C" w:rsidRDefault="00FC7C2C" w:rsidP="00FC7C2C">
      <w:pPr>
        <w:suppressAutoHyphens w:val="0"/>
        <w:autoSpaceDE w:val="0"/>
        <w:contextualSpacing/>
        <w:textAlignment w:val="auto"/>
        <w:rPr>
          <w:rFonts w:ascii="Times New Roman" w:hAnsi="Times New Roman" w:cs="Times New Roman"/>
          <w:sz w:val="24"/>
          <w:szCs w:val="24"/>
        </w:rPr>
      </w:pPr>
      <w:r w:rsidRPr="00D455C4">
        <w:rPr>
          <w:rFonts w:ascii="Times New Roman" w:hAnsi="Times New Roman" w:cs="Times New Roman"/>
          <w:b/>
          <w:sz w:val="24"/>
          <w:szCs w:val="24"/>
          <w:u w:val="single"/>
        </w:rPr>
        <w:t xml:space="preserve">Re-appointments: </w:t>
      </w:r>
    </w:p>
    <w:p w14:paraId="1F808F1F" w14:textId="7186CE41" w:rsidR="00F334F1" w:rsidRPr="00F334F1" w:rsidRDefault="00F0665D" w:rsidP="00F334F1">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7C1183">
        <w:rPr>
          <w:rFonts w:ascii="Times New Roman" w:hAnsi="Times New Roman" w:cs="Times New Roman"/>
          <w:b/>
          <w:sz w:val="24"/>
          <w:szCs w:val="24"/>
          <w:u w:val="single"/>
        </w:rPr>
        <w:t>Discussion/For Possible Action</w:t>
      </w:r>
      <w:r w:rsidRPr="007C1183">
        <w:rPr>
          <w:rFonts w:ascii="Times New Roman" w:hAnsi="Times New Roman" w:cs="Times New Roman"/>
          <w:b/>
          <w:sz w:val="24"/>
          <w:szCs w:val="24"/>
        </w:rPr>
        <w:t xml:space="preserve"> – </w:t>
      </w:r>
      <w:r w:rsidRPr="007C1183">
        <w:rPr>
          <w:rFonts w:ascii="Times New Roman" w:hAnsi="Times New Roman" w:cs="Times New Roman"/>
          <w:bCs/>
          <w:sz w:val="24"/>
          <w:szCs w:val="24"/>
        </w:rPr>
        <w:t xml:space="preserve">The </w:t>
      </w:r>
      <w:r w:rsidR="00FC7C2C">
        <w:rPr>
          <w:rFonts w:ascii="Times New Roman" w:hAnsi="Times New Roman" w:cs="Times New Roman"/>
          <w:bCs/>
          <w:sz w:val="24"/>
          <w:szCs w:val="24"/>
        </w:rPr>
        <w:t>Re-</w:t>
      </w:r>
      <w:r w:rsidRPr="007C1183">
        <w:rPr>
          <w:rFonts w:ascii="Times New Roman" w:hAnsi="Times New Roman" w:cs="Times New Roman"/>
          <w:bCs/>
          <w:sz w:val="24"/>
          <w:szCs w:val="24"/>
        </w:rPr>
        <w:t xml:space="preserve">Appointment of </w:t>
      </w:r>
      <w:r w:rsidR="00FC7C2C">
        <w:rPr>
          <w:rFonts w:ascii="Times New Roman" w:hAnsi="Times New Roman" w:cs="Times New Roman"/>
          <w:bCs/>
          <w:sz w:val="24"/>
          <w:szCs w:val="24"/>
        </w:rPr>
        <w:t>Denis Astarita, MD – General Surgery</w:t>
      </w:r>
      <w:r w:rsidR="00176B48">
        <w:rPr>
          <w:rFonts w:ascii="Times New Roman" w:hAnsi="Times New Roman" w:cs="Times New Roman"/>
          <w:bCs/>
          <w:sz w:val="24"/>
          <w:szCs w:val="24"/>
        </w:rPr>
        <w:t xml:space="preserve">. </w:t>
      </w:r>
      <w:r w:rsidRPr="007C1183">
        <w:rPr>
          <w:rFonts w:ascii="Times New Roman" w:hAnsi="Times New Roman" w:cs="Times New Roman"/>
          <w:bCs/>
          <w:sz w:val="24"/>
          <w:szCs w:val="24"/>
        </w:rPr>
        <w:t xml:space="preserve"> </w:t>
      </w:r>
    </w:p>
    <w:p w14:paraId="0FADA41B" w14:textId="77777777" w:rsidR="00FC7C2C" w:rsidRDefault="00FC7C2C" w:rsidP="00F0665D">
      <w:pPr>
        <w:suppressAutoHyphens w:val="0"/>
        <w:autoSpaceDE w:val="0"/>
        <w:contextualSpacing/>
        <w:textAlignment w:val="auto"/>
        <w:outlineLvl w:val="0"/>
        <w:rPr>
          <w:rFonts w:ascii="Times New Roman" w:hAnsi="Times New Roman" w:cs="Times New Roman"/>
          <w:sz w:val="24"/>
          <w:szCs w:val="24"/>
        </w:rPr>
      </w:pPr>
    </w:p>
    <w:p w14:paraId="1D2E96D6" w14:textId="501C5BB9" w:rsidR="00F0665D" w:rsidRPr="007C1183" w:rsidRDefault="00F0665D" w:rsidP="00F0665D">
      <w:pPr>
        <w:suppressAutoHyphens w:val="0"/>
        <w:autoSpaceDE w:val="0"/>
        <w:contextualSpacing/>
        <w:textAlignment w:val="auto"/>
        <w:outlineLvl w:val="0"/>
        <w:rPr>
          <w:rFonts w:ascii="Times New Roman" w:hAnsi="Times New Roman" w:cs="Times New Roman"/>
          <w:sz w:val="24"/>
          <w:szCs w:val="24"/>
        </w:rPr>
      </w:pPr>
      <w:r w:rsidRPr="007C1183">
        <w:rPr>
          <w:rFonts w:ascii="Times New Roman" w:hAnsi="Times New Roman" w:cs="Times New Roman"/>
          <w:sz w:val="24"/>
          <w:szCs w:val="24"/>
        </w:rPr>
        <w:t xml:space="preserve">Dr. Mugosa entertained a motion to approve the </w:t>
      </w:r>
      <w:r w:rsidR="00FC7C2C">
        <w:rPr>
          <w:rFonts w:ascii="Times New Roman" w:hAnsi="Times New Roman" w:cs="Times New Roman"/>
          <w:sz w:val="24"/>
          <w:szCs w:val="24"/>
        </w:rPr>
        <w:t>re-</w:t>
      </w:r>
      <w:r w:rsidRPr="007C1183">
        <w:rPr>
          <w:rFonts w:ascii="Times New Roman" w:hAnsi="Times New Roman" w:cs="Times New Roman"/>
          <w:bCs/>
          <w:sz w:val="24"/>
          <w:szCs w:val="24"/>
        </w:rPr>
        <w:t xml:space="preserve">appointment of </w:t>
      </w:r>
      <w:r w:rsidR="00FC7C2C">
        <w:rPr>
          <w:rFonts w:ascii="Times New Roman" w:hAnsi="Times New Roman" w:cs="Times New Roman"/>
          <w:bCs/>
          <w:sz w:val="24"/>
          <w:szCs w:val="24"/>
        </w:rPr>
        <w:t>Denis Astarita, MD – General Surgery</w:t>
      </w:r>
      <w:r w:rsidRPr="007C1183">
        <w:rPr>
          <w:rFonts w:ascii="Times New Roman" w:hAnsi="Times New Roman" w:cs="Times New Roman"/>
          <w:sz w:val="24"/>
          <w:szCs w:val="24"/>
        </w:rPr>
        <w:t>.</w:t>
      </w:r>
    </w:p>
    <w:p w14:paraId="59121165" w14:textId="25323F60" w:rsidR="00FC7C2C" w:rsidRDefault="00B809BC"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7C1183">
        <w:rPr>
          <w:rFonts w:ascii="Times New Roman" w:hAnsi="Times New Roman" w:cs="Times New Roman"/>
          <w:b/>
          <w:sz w:val="24"/>
          <w:szCs w:val="24"/>
        </w:rPr>
        <w:t>MOTION:</w:t>
      </w:r>
      <w:r w:rsidRPr="007C1183">
        <w:rPr>
          <w:rFonts w:ascii="Times New Roman" w:hAnsi="Times New Roman" w:cs="Times New Roman"/>
          <w:sz w:val="24"/>
          <w:szCs w:val="24"/>
        </w:rPr>
        <w:t xml:space="preserve"> Chairman Dr. Mugosa made a motion to approve the </w:t>
      </w:r>
      <w:r w:rsidR="00FC7C2C">
        <w:rPr>
          <w:rFonts w:ascii="Times New Roman" w:hAnsi="Times New Roman" w:cs="Times New Roman"/>
          <w:sz w:val="24"/>
          <w:szCs w:val="24"/>
        </w:rPr>
        <w:t>re-</w:t>
      </w:r>
      <w:r w:rsidRPr="007C1183">
        <w:rPr>
          <w:rFonts w:ascii="Times New Roman" w:hAnsi="Times New Roman" w:cs="Times New Roman"/>
          <w:sz w:val="24"/>
          <w:szCs w:val="24"/>
        </w:rPr>
        <w:t xml:space="preserve">appointment of </w:t>
      </w:r>
      <w:r w:rsidR="00FC7C2C">
        <w:rPr>
          <w:rFonts w:ascii="Times New Roman" w:hAnsi="Times New Roman" w:cs="Times New Roman"/>
          <w:bCs/>
          <w:sz w:val="24"/>
          <w:szCs w:val="24"/>
        </w:rPr>
        <w:t>Denis Astarita, MD – General Surgery</w:t>
      </w:r>
      <w:r w:rsidRPr="007C1183">
        <w:rPr>
          <w:rFonts w:ascii="Times New Roman" w:hAnsi="Times New Roman" w:cs="Times New Roman"/>
          <w:sz w:val="24"/>
          <w:szCs w:val="24"/>
        </w:rPr>
        <w:t xml:space="preserve">; </w:t>
      </w:r>
      <w:r w:rsidRPr="007C1183">
        <w:rPr>
          <w:rFonts w:ascii="Times New Roman" w:hAnsi="Times New Roman" w:cs="Times New Roman"/>
          <w:bCs/>
          <w:sz w:val="24"/>
          <w:szCs w:val="24"/>
        </w:rPr>
        <w:t xml:space="preserve">the motion was seconded by </w:t>
      </w:r>
      <w:r w:rsidR="00FB0D81">
        <w:rPr>
          <w:rFonts w:ascii="Times New Roman" w:hAnsi="Times New Roman" w:cs="Times New Roman"/>
          <w:bCs/>
          <w:sz w:val="24"/>
          <w:szCs w:val="24"/>
        </w:rPr>
        <w:t xml:space="preserve">Trustee </w:t>
      </w:r>
      <w:r w:rsidR="00FC7C2C">
        <w:rPr>
          <w:rFonts w:ascii="Times New Roman" w:hAnsi="Times New Roman" w:cs="Times New Roman"/>
          <w:bCs/>
          <w:sz w:val="24"/>
          <w:szCs w:val="24"/>
        </w:rPr>
        <w:t>Kim Cunningham</w:t>
      </w:r>
      <w:r w:rsidRPr="007C1183">
        <w:rPr>
          <w:rFonts w:ascii="Times New Roman" w:hAnsi="Times New Roman" w:cs="Times New Roman"/>
          <w:bCs/>
          <w:sz w:val="24"/>
          <w:szCs w:val="24"/>
        </w:rPr>
        <w:t xml:space="preserve"> and carried unanimously.</w:t>
      </w:r>
    </w:p>
    <w:p w14:paraId="488793B8" w14:textId="77777777" w:rsidR="00FC7C2C" w:rsidRPr="00FC7C2C" w:rsidRDefault="00FC7C2C"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1297EA92" w14:textId="7C975A7F" w:rsidR="00F0665D" w:rsidRPr="00FC7C2C" w:rsidRDefault="00F0665D" w:rsidP="00FC7C2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FC7C2C">
        <w:rPr>
          <w:rFonts w:ascii="Times New Roman" w:hAnsi="Times New Roman" w:cs="Times New Roman"/>
          <w:b/>
          <w:sz w:val="24"/>
          <w:szCs w:val="24"/>
          <w:u w:val="single"/>
        </w:rPr>
        <w:t>Discussion/For Possible Action</w:t>
      </w:r>
      <w:r w:rsidRPr="00FC7C2C">
        <w:rPr>
          <w:rFonts w:ascii="Times New Roman" w:hAnsi="Times New Roman" w:cs="Times New Roman"/>
          <w:b/>
          <w:sz w:val="24"/>
          <w:szCs w:val="24"/>
        </w:rPr>
        <w:t xml:space="preserve"> – </w:t>
      </w:r>
      <w:r w:rsidRPr="00FC7C2C">
        <w:rPr>
          <w:rFonts w:ascii="Times New Roman" w:hAnsi="Times New Roman" w:cs="Times New Roman"/>
          <w:bCs/>
          <w:sz w:val="24"/>
          <w:szCs w:val="24"/>
        </w:rPr>
        <w:t xml:space="preserve">The Re-Appointment of </w:t>
      </w:r>
      <w:r w:rsidR="00FC7C2C">
        <w:rPr>
          <w:rFonts w:ascii="Times New Roman" w:hAnsi="Times New Roman" w:cs="Times New Roman"/>
          <w:bCs/>
          <w:sz w:val="24"/>
          <w:szCs w:val="24"/>
        </w:rPr>
        <w:t>Denis Astarita, MD – Emergency Medicine</w:t>
      </w:r>
      <w:r w:rsidR="007F7163" w:rsidRPr="00FC7C2C">
        <w:rPr>
          <w:rFonts w:ascii="Times New Roman" w:hAnsi="Times New Roman" w:cs="Times New Roman"/>
          <w:bCs/>
          <w:sz w:val="24"/>
          <w:szCs w:val="24"/>
        </w:rPr>
        <w:t>.</w:t>
      </w:r>
      <w:r w:rsidRPr="00FC7C2C">
        <w:rPr>
          <w:rFonts w:ascii="Times New Roman" w:hAnsi="Times New Roman" w:cs="Times New Roman"/>
          <w:bCs/>
          <w:sz w:val="24"/>
          <w:szCs w:val="24"/>
        </w:rPr>
        <w:t xml:space="preserve"> </w:t>
      </w:r>
    </w:p>
    <w:p w14:paraId="690E94DD" w14:textId="77777777" w:rsidR="00F0665D" w:rsidRPr="00D455C4" w:rsidRDefault="00F0665D" w:rsidP="00F0665D">
      <w:pPr>
        <w:suppressAutoHyphens w:val="0"/>
        <w:autoSpaceDE w:val="0"/>
        <w:contextualSpacing/>
        <w:textAlignment w:val="auto"/>
        <w:rPr>
          <w:rFonts w:ascii="Times New Roman" w:hAnsi="Times New Roman" w:cs="Times New Roman"/>
          <w:sz w:val="24"/>
          <w:szCs w:val="24"/>
        </w:rPr>
      </w:pPr>
    </w:p>
    <w:p w14:paraId="6B4FFAD1" w14:textId="4B577581" w:rsidR="00D455C4" w:rsidRPr="00D455C4" w:rsidRDefault="00D455C4" w:rsidP="00D455C4">
      <w:pPr>
        <w:suppressAutoHyphens w:val="0"/>
        <w:autoSpaceDE w:val="0"/>
        <w:contextualSpacing/>
        <w:textAlignment w:val="auto"/>
        <w:outlineLvl w:val="0"/>
        <w:rPr>
          <w:rFonts w:ascii="Times New Roman" w:hAnsi="Times New Roman" w:cs="Times New Roman"/>
          <w:sz w:val="24"/>
          <w:szCs w:val="24"/>
        </w:rPr>
      </w:pPr>
      <w:r w:rsidRPr="00D455C4">
        <w:rPr>
          <w:rFonts w:ascii="Times New Roman" w:hAnsi="Times New Roman" w:cs="Times New Roman"/>
          <w:sz w:val="24"/>
          <w:szCs w:val="24"/>
        </w:rPr>
        <w:t>Dr. Mugosa entertained a motion to approve the re-</w:t>
      </w:r>
      <w:r w:rsidRPr="00D455C4">
        <w:rPr>
          <w:rFonts w:ascii="Times New Roman" w:hAnsi="Times New Roman" w:cs="Times New Roman"/>
          <w:bCs/>
          <w:sz w:val="24"/>
          <w:szCs w:val="24"/>
        </w:rPr>
        <w:t xml:space="preserve">appointment of </w:t>
      </w:r>
      <w:r w:rsidR="00FC7C2C">
        <w:rPr>
          <w:rFonts w:ascii="Times New Roman" w:hAnsi="Times New Roman" w:cs="Times New Roman"/>
          <w:bCs/>
          <w:sz w:val="24"/>
          <w:szCs w:val="24"/>
        </w:rPr>
        <w:t>Denis Astarita, MD – Emergency Medicine</w:t>
      </w:r>
      <w:r w:rsidRPr="00D455C4">
        <w:rPr>
          <w:rFonts w:ascii="Times New Roman" w:hAnsi="Times New Roman" w:cs="Times New Roman"/>
          <w:sz w:val="24"/>
          <w:szCs w:val="24"/>
        </w:rPr>
        <w:t>.</w:t>
      </w:r>
    </w:p>
    <w:p w14:paraId="76560FE5" w14:textId="77777777" w:rsidR="00D455C4" w:rsidRPr="00D455C4" w:rsidRDefault="00D455C4" w:rsidP="00D455C4">
      <w:pPr>
        <w:suppressAutoHyphens w:val="0"/>
        <w:autoSpaceDE w:val="0"/>
        <w:contextualSpacing/>
        <w:textAlignment w:val="auto"/>
        <w:outlineLvl w:val="0"/>
        <w:rPr>
          <w:rFonts w:ascii="Times New Roman" w:hAnsi="Times New Roman" w:cs="Times New Roman"/>
          <w:sz w:val="24"/>
          <w:szCs w:val="24"/>
        </w:rPr>
      </w:pPr>
    </w:p>
    <w:p w14:paraId="5EACBAA7" w14:textId="5CE1E310" w:rsidR="00D455C4" w:rsidRPr="00D455C4" w:rsidRDefault="00D455C4" w:rsidP="00D455C4">
      <w:pPr>
        <w:suppressAutoHyphens w:val="0"/>
        <w:autoSpaceDE w:val="0"/>
        <w:spacing w:after="0" w:line="240" w:lineRule="auto"/>
        <w:contextualSpacing/>
        <w:textAlignment w:val="auto"/>
        <w:outlineLvl w:val="0"/>
        <w:rPr>
          <w:rFonts w:ascii="Times New Roman" w:hAnsi="Times New Roman" w:cs="Times New Roman"/>
          <w:sz w:val="24"/>
          <w:szCs w:val="24"/>
        </w:rPr>
      </w:pPr>
      <w:r w:rsidRPr="00D455C4">
        <w:rPr>
          <w:rFonts w:ascii="Times New Roman" w:hAnsi="Times New Roman" w:cs="Times New Roman"/>
          <w:b/>
          <w:sz w:val="24"/>
          <w:szCs w:val="24"/>
        </w:rPr>
        <w:t xml:space="preserve">MOTION: </w:t>
      </w:r>
      <w:r w:rsidRPr="00D455C4">
        <w:rPr>
          <w:rFonts w:ascii="Times New Roman" w:hAnsi="Times New Roman" w:cs="Times New Roman"/>
          <w:sz w:val="24"/>
          <w:szCs w:val="24"/>
        </w:rPr>
        <w:t xml:space="preserve">Chairman Dr. Mugosa made a motion to approve the re-appointment of </w:t>
      </w:r>
      <w:r w:rsidR="00FC7C2C">
        <w:rPr>
          <w:rFonts w:ascii="Times New Roman" w:hAnsi="Times New Roman" w:cs="Times New Roman"/>
          <w:bCs/>
          <w:sz w:val="24"/>
          <w:szCs w:val="24"/>
        </w:rPr>
        <w:t>Denis Astartia, MD – Emergency Medicine</w:t>
      </w:r>
      <w:r w:rsidRPr="00D455C4">
        <w:rPr>
          <w:rFonts w:ascii="Times New Roman" w:hAnsi="Times New Roman" w:cs="Times New Roman"/>
          <w:bCs/>
          <w:sz w:val="24"/>
          <w:szCs w:val="24"/>
        </w:rPr>
        <w:t xml:space="preserve">; the motion was seconded by </w:t>
      </w:r>
      <w:r w:rsidR="00FB0D81">
        <w:rPr>
          <w:rFonts w:ascii="Times New Roman" w:hAnsi="Times New Roman" w:cs="Times New Roman"/>
          <w:bCs/>
          <w:sz w:val="24"/>
          <w:szCs w:val="24"/>
        </w:rPr>
        <w:t xml:space="preserve">Trustee </w:t>
      </w:r>
      <w:r w:rsidR="00B234DA">
        <w:rPr>
          <w:rFonts w:ascii="Times New Roman" w:hAnsi="Times New Roman" w:cs="Times New Roman"/>
          <w:bCs/>
          <w:sz w:val="24"/>
          <w:szCs w:val="24"/>
        </w:rPr>
        <w:t>Brigitte</w:t>
      </w:r>
      <w:r w:rsidR="00FC7C2C">
        <w:rPr>
          <w:rFonts w:ascii="Times New Roman" w:hAnsi="Times New Roman" w:cs="Times New Roman"/>
          <w:bCs/>
          <w:sz w:val="24"/>
          <w:szCs w:val="24"/>
        </w:rPr>
        <w:t xml:space="preserve"> </w:t>
      </w:r>
      <w:proofErr w:type="spellStart"/>
      <w:r w:rsidR="00FC7C2C">
        <w:rPr>
          <w:rFonts w:ascii="Times New Roman" w:hAnsi="Times New Roman" w:cs="Times New Roman"/>
          <w:bCs/>
          <w:sz w:val="24"/>
          <w:szCs w:val="24"/>
        </w:rPr>
        <w:t>Salt</w:t>
      </w:r>
      <w:r w:rsidR="00B234DA">
        <w:rPr>
          <w:rFonts w:ascii="Times New Roman" w:hAnsi="Times New Roman" w:cs="Times New Roman"/>
          <w:bCs/>
          <w:sz w:val="24"/>
          <w:szCs w:val="24"/>
        </w:rPr>
        <w:t>arelli</w:t>
      </w:r>
      <w:proofErr w:type="spellEnd"/>
      <w:r w:rsidRPr="00D455C4">
        <w:rPr>
          <w:rFonts w:ascii="Times New Roman" w:hAnsi="Times New Roman" w:cs="Times New Roman"/>
          <w:bCs/>
          <w:sz w:val="24"/>
          <w:szCs w:val="24"/>
        </w:rPr>
        <w:t xml:space="preserve"> and carried unanimously.</w:t>
      </w:r>
    </w:p>
    <w:p w14:paraId="5FF03ED5" w14:textId="77777777" w:rsidR="00B234DA" w:rsidRPr="00054057" w:rsidRDefault="00B234DA" w:rsidP="00B234DA">
      <w:pPr>
        <w:pStyle w:val="Standard"/>
        <w:jc w:val="right"/>
        <w:outlineLvl w:val="0"/>
        <w:rPr>
          <w:b/>
          <w:sz w:val="24"/>
        </w:rPr>
      </w:pPr>
      <w:r w:rsidRPr="00054057">
        <w:rPr>
          <w:b/>
          <w:sz w:val="24"/>
        </w:rPr>
        <w:lastRenderedPageBreak/>
        <w:t>Regular Board of Trustees Meeting</w:t>
      </w:r>
    </w:p>
    <w:p w14:paraId="1EA76033" w14:textId="77777777" w:rsidR="00B234DA" w:rsidRPr="00054057" w:rsidRDefault="00B234DA" w:rsidP="00B234DA">
      <w:pPr>
        <w:pStyle w:val="Standard"/>
        <w:jc w:val="right"/>
        <w:outlineLvl w:val="0"/>
        <w:rPr>
          <w:b/>
          <w:sz w:val="24"/>
        </w:rPr>
      </w:pPr>
      <w:r>
        <w:rPr>
          <w:b/>
          <w:sz w:val="24"/>
        </w:rPr>
        <w:t>January 26. 2026</w:t>
      </w:r>
    </w:p>
    <w:p w14:paraId="247CAA4B" w14:textId="3DC8CD86" w:rsidR="00F0665D" w:rsidRPr="00D455C4" w:rsidRDefault="00B234DA" w:rsidP="00B234DA">
      <w:pPr>
        <w:pStyle w:val="Standard"/>
        <w:jc w:val="right"/>
        <w:rPr>
          <w:sz w:val="24"/>
        </w:rPr>
      </w:pPr>
      <w:r w:rsidRPr="00054057">
        <w:rPr>
          <w:b/>
          <w:sz w:val="24"/>
        </w:rPr>
        <w:t xml:space="preserve">Page </w:t>
      </w:r>
      <w:r>
        <w:rPr>
          <w:b/>
          <w:sz w:val="24"/>
        </w:rPr>
        <w:t>6</w:t>
      </w:r>
    </w:p>
    <w:p w14:paraId="5D9DC707" w14:textId="72699A01" w:rsidR="00F0665D" w:rsidRPr="00D455C4"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D455C4">
        <w:rPr>
          <w:rFonts w:ascii="Times New Roman" w:hAnsi="Times New Roman" w:cs="Times New Roman"/>
          <w:b/>
          <w:sz w:val="24"/>
          <w:szCs w:val="24"/>
          <w:u w:val="single"/>
        </w:rPr>
        <w:t>Discussion/For Possible Action</w:t>
      </w:r>
      <w:r w:rsidRPr="00D455C4">
        <w:rPr>
          <w:rFonts w:ascii="Times New Roman" w:hAnsi="Times New Roman" w:cs="Times New Roman"/>
          <w:b/>
          <w:sz w:val="24"/>
          <w:szCs w:val="24"/>
        </w:rPr>
        <w:t xml:space="preserve"> – </w:t>
      </w:r>
      <w:r w:rsidRPr="00D455C4">
        <w:rPr>
          <w:rFonts w:ascii="Times New Roman" w:hAnsi="Times New Roman" w:cs="Times New Roman"/>
          <w:bCs/>
          <w:sz w:val="24"/>
          <w:szCs w:val="24"/>
        </w:rPr>
        <w:t xml:space="preserve">The Re-Appointment of </w:t>
      </w:r>
      <w:r w:rsidR="00B234DA">
        <w:rPr>
          <w:rFonts w:ascii="Times New Roman" w:hAnsi="Times New Roman" w:cs="Times New Roman"/>
          <w:bCs/>
          <w:sz w:val="24"/>
          <w:szCs w:val="24"/>
        </w:rPr>
        <w:t>Ty Erickson, MD – OB/GYN</w:t>
      </w:r>
      <w:r w:rsidR="00366099">
        <w:rPr>
          <w:rFonts w:ascii="Times New Roman" w:hAnsi="Times New Roman" w:cs="Times New Roman"/>
          <w:bCs/>
          <w:sz w:val="24"/>
          <w:szCs w:val="24"/>
        </w:rPr>
        <w:t xml:space="preserve">. </w:t>
      </w:r>
    </w:p>
    <w:p w14:paraId="08E931D6" w14:textId="77777777" w:rsidR="00F0665D" w:rsidRDefault="00F0665D" w:rsidP="00F0665D">
      <w:pPr>
        <w:suppressAutoHyphens w:val="0"/>
        <w:autoSpaceDE w:val="0"/>
        <w:contextualSpacing/>
        <w:textAlignment w:val="auto"/>
        <w:rPr>
          <w:rFonts w:ascii="Times New Roman" w:hAnsi="Times New Roman" w:cs="Times New Roman"/>
          <w:sz w:val="24"/>
          <w:szCs w:val="24"/>
        </w:rPr>
      </w:pPr>
    </w:p>
    <w:p w14:paraId="2D8EC21A" w14:textId="0C12A974" w:rsidR="00D455C4" w:rsidRDefault="00D455C4" w:rsidP="00D455C4">
      <w:pPr>
        <w:suppressAutoHyphens w:val="0"/>
        <w:autoSpaceDE w:val="0"/>
        <w:contextualSpacing/>
        <w:textAlignment w:val="auto"/>
        <w:outlineLvl w:val="0"/>
        <w:rPr>
          <w:rFonts w:ascii="Times New Roman" w:hAnsi="Times New Roman" w:cs="Times New Roman"/>
          <w:sz w:val="24"/>
          <w:szCs w:val="24"/>
        </w:rPr>
      </w:pPr>
      <w:r w:rsidRPr="00D455C4">
        <w:rPr>
          <w:rFonts w:ascii="Times New Roman" w:hAnsi="Times New Roman" w:cs="Times New Roman"/>
          <w:sz w:val="24"/>
          <w:szCs w:val="24"/>
        </w:rPr>
        <w:t>Dr. Mugosa entertained a motion to approve the re-</w:t>
      </w:r>
      <w:r w:rsidRPr="00D455C4">
        <w:rPr>
          <w:rFonts w:ascii="Times New Roman" w:hAnsi="Times New Roman" w:cs="Times New Roman"/>
          <w:bCs/>
          <w:sz w:val="24"/>
          <w:szCs w:val="24"/>
        </w:rPr>
        <w:t xml:space="preserve">appointment of </w:t>
      </w:r>
      <w:r w:rsidR="00B234DA">
        <w:rPr>
          <w:rFonts w:ascii="Times New Roman" w:hAnsi="Times New Roman" w:cs="Times New Roman"/>
          <w:bCs/>
          <w:sz w:val="24"/>
          <w:szCs w:val="24"/>
        </w:rPr>
        <w:t>Ty Erickson, MD – OB/GYN</w:t>
      </w:r>
      <w:r w:rsidRPr="00D455C4">
        <w:rPr>
          <w:rFonts w:ascii="Times New Roman" w:hAnsi="Times New Roman" w:cs="Times New Roman"/>
          <w:sz w:val="24"/>
          <w:szCs w:val="24"/>
        </w:rPr>
        <w:t>.</w:t>
      </w:r>
    </w:p>
    <w:p w14:paraId="21365A04" w14:textId="77777777" w:rsidR="007C1183" w:rsidRPr="00D455C4" w:rsidRDefault="007C1183" w:rsidP="00D455C4">
      <w:pPr>
        <w:suppressAutoHyphens w:val="0"/>
        <w:autoSpaceDE w:val="0"/>
        <w:contextualSpacing/>
        <w:textAlignment w:val="auto"/>
        <w:outlineLvl w:val="0"/>
        <w:rPr>
          <w:rFonts w:ascii="Times New Roman" w:hAnsi="Times New Roman" w:cs="Times New Roman"/>
          <w:sz w:val="24"/>
          <w:szCs w:val="24"/>
        </w:rPr>
      </w:pPr>
    </w:p>
    <w:p w14:paraId="6E9BF9CA" w14:textId="25A813C6" w:rsidR="00F0665D" w:rsidRPr="00033C31" w:rsidRDefault="00D455C4" w:rsidP="00033C3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B234DA">
        <w:rPr>
          <w:rFonts w:ascii="Times New Roman" w:hAnsi="Times New Roman" w:cs="Times New Roman"/>
          <w:bCs/>
          <w:sz w:val="24"/>
          <w:szCs w:val="24"/>
        </w:rPr>
        <w:t>Ty Erickson, MD – OB/GYN;</w:t>
      </w:r>
      <w:r w:rsidRPr="00033C31">
        <w:rPr>
          <w:rFonts w:ascii="Times New Roman" w:hAnsi="Times New Roman" w:cs="Times New Roman"/>
          <w:bCs/>
          <w:sz w:val="24"/>
          <w:szCs w:val="24"/>
        </w:rPr>
        <w:t xml:space="preserve"> the motion was seconded by </w:t>
      </w:r>
      <w:r w:rsidR="00FB0D81">
        <w:rPr>
          <w:rFonts w:ascii="Times New Roman" w:hAnsi="Times New Roman" w:cs="Times New Roman"/>
          <w:bCs/>
          <w:sz w:val="24"/>
          <w:szCs w:val="24"/>
        </w:rPr>
        <w:t xml:space="preserve">Trustee Brigitte </w:t>
      </w:r>
      <w:proofErr w:type="spellStart"/>
      <w:r w:rsidR="00FB0D81">
        <w:rPr>
          <w:rFonts w:ascii="Times New Roman" w:hAnsi="Times New Roman" w:cs="Times New Roman"/>
          <w:bCs/>
          <w:sz w:val="24"/>
          <w:szCs w:val="24"/>
        </w:rPr>
        <w:t>Saltarelli</w:t>
      </w:r>
      <w:proofErr w:type="spellEnd"/>
      <w:r w:rsidRPr="00033C31">
        <w:rPr>
          <w:rFonts w:ascii="Times New Roman" w:hAnsi="Times New Roman" w:cs="Times New Roman"/>
          <w:bCs/>
          <w:sz w:val="24"/>
          <w:szCs w:val="24"/>
        </w:rPr>
        <w:t xml:space="preserve"> and carried unanimously.</w:t>
      </w:r>
    </w:p>
    <w:p w14:paraId="44EC1A9B" w14:textId="77777777" w:rsidR="00033C31" w:rsidRPr="00033C31" w:rsidRDefault="00033C31" w:rsidP="00033C31">
      <w:pPr>
        <w:suppressAutoHyphens w:val="0"/>
        <w:autoSpaceDE w:val="0"/>
        <w:spacing w:after="0" w:line="240" w:lineRule="auto"/>
        <w:contextualSpacing/>
        <w:textAlignment w:val="auto"/>
        <w:outlineLvl w:val="0"/>
        <w:rPr>
          <w:rFonts w:ascii="Times New Roman" w:hAnsi="Times New Roman" w:cs="Times New Roman"/>
          <w:sz w:val="24"/>
          <w:szCs w:val="24"/>
        </w:rPr>
      </w:pPr>
    </w:p>
    <w:p w14:paraId="286B4C06" w14:textId="00A1992C" w:rsidR="00F0665D" w:rsidRPr="00033C31"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B234DA">
        <w:rPr>
          <w:rFonts w:ascii="Times New Roman" w:hAnsi="Times New Roman" w:cs="Times New Roman"/>
          <w:bCs/>
          <w:sz w:val="24"/>
          <w:szCs w:val="24"/>
        </w:rPr>
        <w:t>Eugene Harper</w:t>
      </w:r>
      <w:r w:rsidR="00366099">
        <w:rPr>
          <w:rFonts w:ascii="Times New Roman" w:hAnsi="Times New Roman" w:cs="Times New Roman"/>
          <w:bCs/>
          <w:sz w:val="24"/>
          <w:szCs w:val="24"/>
        </w:rPr>
        <w:t>, DPM - Podiatry</w:t>
      </w:r>
      <w:r w:rsidRPr="00033C31">
        <w:rPr>
          <w:rFonts w:ascii="Times New Roman" w:hAnsi="Times New Roman" w:cs="Times New Roman"/>
          <w:bCs/>
          <w:sz w:val="24"/>
          <w:szCs w:val="24"/>
        </w:rPr>
        <w:t xml:space="preserve">. </w:t>
      </w:r>
    </w:p>
    <w:p w14:paraId="37503D4D" w14:textId="77777777" w:rsidR="00F0665D" w:rsidRPr="00033C31" w:rsidRDefault="00F0665D" w:rsidP="00F0665D">
      <w:pPr>
        <w:suppressAutoHyphens w:val="0"/>
        <w:autoSpaceDE w:val="0"/>
        <w:contextualSpacing/>
        <w:textAlignment w:val="auto"/>
        <w:outlineLvl w:val="0"/>
        <w:rPr>
          <w:rFonts w:ascii="Times New Roman" w:hAnsi="Times New Roman" w:cs="Times New Roman"/>
          <w:sz w:val="24"/>
          <w:szCs w:val="24"/>
        </w:rPr>
      </w:pPr>
    </w:p>
    <w:p w14:paraId="546DD821" w14:textId="6541AD1B" w:rsidR="00033C31" w:rsidRPr="00033C31" w:rsidRDefault="00033C31" w:rsidP="00033C31">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 xml:space="preserve">appointment of </w:t>
      </w:r>
      <w:r w:rsidR="00B234DA">
        <w:rPr>
          <w:rFonts w:ascii="Times New Roman" w:hAnsi="Times New Roman" w:cs="Times New Roman"/>
          <w:bCs/>
          <w:sz w:val="24"/>
          <w:szCs w:val="24"/>
        </w:rPr>
        <w:t>Eugene Harper</w:t>
      </w:r>
      <w:r w:rsidR="00366099">
        <w:rPr>
          <w:rFonts w:ascii="Times New Roman" w:hAnsi="Times New Roman" w:cs="Times New Roman"/>
          <w:bCs/>
          <w:sz w:val="24"/>
          <w:szCs w:val="24"/>
        </w:rPr>
        <w:t>, DPM - Podiatry</w:t>
      </w:r>
      <w:r w:rsidRPr="00033C31">
        <w:rPr>
          <w:rFonts w:ascii="Times New Roman" w:hAnsi="Times New Roman" w:cs="Times New Roman"/>
          <w:sz w:val="24"/>
          <w:szCs w:val="24"/>
        </w:rPr>
        <w:t>.</w:t>
      </w:r>
    </w:p>
    <w:p w14:paraId="150952D1" w14:textId="77777777" w:rsidR="00033C31" w:rsidRPr="00033C31" w:rsidRDefault="00033C31" w:rsidP="00033C31">
      <w:pPr>
        <w:suppressAutoHyphens w:val="0"/>
        <w:autoSpaceDE w:val="0"/>
        <w:contextualSpacing/>
        <w:textAlignment w:val="auto"/>
        <w:outlineLvl w:val="0"/>
        <w:rPr>
          <w:rFonts w:ascii="Times New Roman" w:hAnsi="Times New Roman" w:cs="Times New Roman"/>
          <w:sz w:val="24"/>
          <w:szCs w:val="24"/>
        </w:rPr>
      </w:pPr>
    </w:p>
    <w:p w14:paraId="21BAD3D3" w14:textId="00F4AE22" w:rsidR="00033C31" w:rsidRPr="00033C31" w:rsidRDefault="00033C31" w:rsidP="00033C3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B234DA">
        <w:rPr>
          <w:rFonts w:ascii="Times New Roman" w:hAnsi="Times New Roman" w:cs="Times New Roman"/>
          <w:bCs/>
          <w:sz w:val="24"/>
          <w:szCs w:val="24"/>
        </w:rPr>
        <w:t>Eugene Harper</w:t>
      </w:r>
      <w:r w:rsidR="00366099">
        <w:rPr>
          <w:rFonts w:ascii="Times New Roman" w:hAnsi="Times New Roman" w:cs="Times New Roman"/>
          <w:bCs/>
          <w:sz w:val="24"/>
          <w:szCs w:val="24"/>
        </w:rPr>
        <w:t>, DPM - Podiatry</w:t>
      </w:r>
      <w:r w:rsidRPr="00033C31">
        <w:rPr>
          <w:rFonts w:ascii="Times New Roman" w:hAnsi="Times New Roman" w:cs="Times New Roman"/>
          <w:bCs/>
          <w:sz w:val="24"/>
          <w:szCs w:val="24"/>
        </w:rPr>
        <w:t xml:space="preserve">; the motion was seconded by Secretary Crystal </w:t>
      </w:r>
      <w:r w:rsidR="00F80C9D">
        <w:rPr>
          <w:rFonts w:ascii="Times New Roman" w:hAnsi="Times New Roman" w:cs="Times New Roman"/>
          <w:bCs/>
          <w:sz w:val="24"/>
          <w:szCs w:val="24"/>
        </w:rPr>
        <w:t>C</w:t>
      </w:r>
      <w:r w:rsidRPr="00033C31">
        <w:rPr>
          <w:rFonts w:ascii="Times New Roman" w:hAnsi="Times New Roman" w:cs="Times New Roman"/>
          <w:bCs/>
          <w:sz w:val="24"/>
          <w:szCs w:val="24"/>
        </w:rPr>
        <w:t>aviglia and carried unanimously.</w:t>
      </w:r>
    </w:p>
    <w:p w14:paraId="08D0355B" w14:textId="77777777" w:rsidR="00F0665D" w:rsidRPr="00033C31" w:rsidRDefault="00F0665D" w:rsidP="00F0665D">
      <w:pPr>
        <w:suppressAutoHyphens w:val="0"/>
        <w:autoSpaceDE w:val="0"/>
        <w:spacing w:after="0" w:line="240" w:lineRule="auto"/>
        <w:contextualSpacing/>
        <w:textAlignment w:val="auto"/>
        <w:outlineLvl w:val="0"/>
        <w:rPr>
          <w:rFonts w:ascii="Times New Roman" w:hAnsi="Times New Roman" w:cs="Times New Roman"/>
          <w:sz w:val="24"/>
          <w:szCs w:val="24"/>
        </w:rPr>
      </w:pPr>
    </w:p>
    <w:p w14:paraId="5D3BDD28" w14:textId="3528317D" w:rsidR="00366099" w:rsidRPr="00366099"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 –</w:t>
      </w:r>
      <w:r w:rsidRPr="00033C31">
        <w:rPr>
          <w:rFonts w:ascii="Times New Roman" w:hAnsi="Times New Roman" w:cs="Times New Roman"/>
          <w:bCs/>
          <w:sz w:val="24"/>
          <w:szCs w:val="24"/>
        </w:rPr>
        <w:t xml:space="preserve"> The Re-appointment of </w:t>
      </w:r>
      <w:r w:rsidR="00B234DA">
        <w:rPr>
          <w:rFonts w:ascii="Times New Roman" w:hAnsi="Times New Roman" w:cs="Times New Roman"/>
          <w:bCs/>
          <w:sz w:val="24"/>
          <w:szCs w:val="24"/>
        </w:rPr>
        <w:t>Carla Torres, MD – OB/GYN.</w:t>
      </w:r>
    </w:p>
    <w:p w14:paraId="7C5AE599" w14:textId="77777777" w:rsidR="00366099" w:rsidRDefault="00366099" w:rsidP="00366099">
      <w:pPr>
        <w:pStyle w:val="ListParagraph"/>
        <w:suppressAutoHyphens w:val="0"/>
        <w:autoSpaceDE w:val="0"/>
        <w:spacing w:after="0" w:line="240" w:lineRule="auto"/>
        <w:textAlignment w:val="auto"/>
        <w:rPr>
          <w:rFonts w:ascii="Times New Roman" w:hAnsi="Times New Roman" w:cs="Times New Roman"/>
          <w:sz w:val="24"/>
          <w:szCs w:val="24"/>
        </w:rPr>
      </w:pPr>
    </w:p>
    <w:p w14:paraId="5698B218" w14:textId="04D0B1A0" w:rsidR="00366099" w:rsidRPr="00033C31" w:rsidRDefault="00F0665D" w:rsidP="00366099">
      <w:pPr>
        <w:suppressAutoHyphens w:val="0"/>
        <w:autoSpaceDE w:val="0"/>
        <w:contextualSpacing/>
        <w:textAlignment w:val="auto"/>
        <w:outlineLvl w:val="0"/>
        <w:rPr>
          <w:rFonts w:ascii="Times New Roman" w:hAnsi="Times New Roman" w:cs="Times New Roman"/>
          <w:sz w:val="24"/>
          <w:szCs w:val="24"/>
        </w:rPr>
      </w:pPr>
      <w:r w:rsidRPr="00366099">
        <w:rPr>
          <w:rFonts w:ascii="Times New Roman" w:hAnsi="Times New Roman" w:cs="Times New Roman"/>
          <w:bCs/>
          <w:sz w:val="24"/>
          <w:szCs w:val="24"/>
        </w:rPr>
        <w:t xml:space="preserve">  </w:t>
      </w:r>
      <w:r w:rsidR="00366099" w:rsidRPr="00033C31">
        <w:rPr>
          <w:rFonts w:ascii="Times New Roman" w:hAnsi="Times New Roman" w:cs="Times New Roman"/>
          <w:sz w:val="24"/>
          <w:szCs w:val="24"/>
        </w:rPr>
        <w:t>Dr. Mugosa entertained a motion to approve the re-</w:t>
      </w:r>
      <w:r w:rsidR="00366099" w:rsidRPr="00033C31">
        <w:rPr>
          <w:rFonts w:ascii="Times New Roman" w:hAnsi="Times New Roman" w:cs="Times New Roman"/>
          <w:bCs/>
          <w:sz w:val="24"/>
          <w:szCs w:val="24"/>
        </w:rPr>
        <w:t xml:space="preserve">appointment of </w:t>
      </w:r>
      <w:r w:rsidR="00B234DA">
        <w:rPr>
          <w:rFonts w:ascii="Times New Roman" w:hAnsi="Times New Roman" w:cs="Times New Roman"/>
          <w:bCs/>
          <w:sz w:val="24"/>
          <w:szCs w:val="24"/>
        </w:rPr>
        <w:t>Carla Torres, MD – OB/GYN</w:t>
      </w:r>
      <w:r w:rsidR="00366099" w:rsidRPr="00033C31">
        <w:rPr>
          <w:rFonts w:ascii="Times New Roman" w:hAnsi="Times New Roman" w:cs="Times New Roman"/>
          <w:sz w:val="24"/>
          <w:szCs w:val="24"/>
        </w:rPr>
        <w:t>.</w:t>
      </w:r>
    </w:p>
    <w:p w14:paraId="3AF51B5C" w14:textId="77777777"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p>
    <w:p w14:paraId="369B9C2E" w14:textId="5C0CA97F" w:rsidR="00F0665D" w:rsidRDefault="00366099" w:rsidP="00B234DA">
      <w:pPr>
        <w:suppressAutoHyphens w:val="0"/>
        <w:autoSpaceDE w:val="0"/>
        <w:spacing w:after="0" w:line="240" w:lineRule="auto"/>
        <w:contextualSpacing/>
        <w:textAlignment w:val="auto"/>
        <w:outlineLvl w:val="0"/>
        <w:rPr>
          <w:rFonts w:ascii="Times New Roman" w:hAnsi="Times New Roman" w:cs="Times New Roman"/>
          <w:bCs/>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B234DA">
        <w:rPr>
          <w:rFonts w:ascii="Times New Roman" w:hAnsi="Times New Roman" w:cs="Times New Roman"/>
          <w:bCs/>
          <w:sz w:val="24"/>
          <w:szCs w:val="24"/>
        </w:rPr>
        <w:t>Carla Torres, MD – OB/GYN</w:t>
      </w:r>
      <w:r>
        <w:rPr>
          <w:rFonts w:ascii="Times New Roman" w:hAnsi="Times New Roman" w:cs="Times New Roman"/>
          <w:bCs/>
          <w:sz w:val="24"/>
          <w:szCs w:val="24"/>
        </w:rPr>
        <w:t>;</w:t>
      </w:r>
      <w:r w:rsidRPr="00033C31">
        <w:rPr>
          <w:rFonts w:ascii="Times New Roman" w:hAnsi="Times New Roman" w:cs="Times New Roman"/>
          <w:bCs/>
          <w:sz w:val="24"/>
          <w:szCs w:val="24"/>
        </w:rPr>
        <w:t xml:space="preserve"> the motion was seconded by </w:t>
      </w:r>
      <w:r w:rsidR="00B234DA">
        <w:rPr>
          <w:rFonts w:ascii="Times New Roman" w:hAnsi="Times New Roman" w:cs="Times New Roman"/>
          <w:bCs/>
          <w:sz w:val="24"/>
          <w:szCs w:val="24"/>
        </w:rPr>
        <w:t>Trustee Kim Cunningham</w:t>
      </w:r>
      <w:r w:rsidRPr="00033C31">
        <w:rPr>
          <w:rFonts w:ascii="Times New Roman" w:hAnsi="Times New Roman" w:cs="Times New Roman"/>
          <w:bCs/>
          <w:sz w:val="24"/>
          <w:szCs w:val="24"/>
        </w:rPr>
        <w:t xml:space="preserve"> and carried unanimously.</w:t>
      </w:r>
    </w:p>
    <w:p w14:paraId="69F6530E" w14:textId="77777777" w:rsidR="00B234DA" w:rsidRDefault="00B234DA" w:rsidP="00B234DA">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2568C60B" w14:textId="619F0063" w:rsidR="00B234DA" w:rsidRPr="00B234DA" w:rsidRDefault="00B234DA" w:rsidP="00B234DA">
      <w:pPr>
        <w:suppressAutoHyphens w:val="0"/>
        <w:autoSpaceDE w:val="0"/>
        <w:spacing w:after="0" w:line="240" w:lineRule="auto"/>
        <w:contextualSpacing/>
        <w:textAlignment w:val="auto"/>
        <w:outlineLvl w:val="0"/>
        <w:rPr>
          <w:rFonts w:ascii="Times New Roman" w:hAnsi="Times New Roman" w:cs="Times New Roman"/>
          <w:b/>
          <w:sz w:val="24"/>
          <w:szCs w:val="24"/>
          <w:u w:val="single"/>
        </w:rPr>
      </w:pPr>
      <w:r w:rsidRPr="00B234DA">
        <w:rPr>
          <w:rFonts w:ascii="Times New Roman" w:hAnsi="Times New Roman" w:cs="Times New Roman"/>
          <w:b/>
          <w:sz w:val="24"/>
          <w:szCs w:val="24"/>
          <w:u w:val="single"/>
        </w:rPr>
        <w:t>Intermountain Health – Oncology</w:t>
      </w:r>
    </w:p>
    <w:p w14:paraId="67413D0D" w14:textId="77777777" w:rsidR="00B234DA" w:rsidRPr="00366099" w:rsidRDefault="00B234DA" w:rsidP="00B234DA">
      <w:pPr>
        <w:suppressAutoHyphens w:val="0"/>
        <w:autoSpaceDE w:val="0"/>
        <w:spacing w:after="0" w:line="240" w:lineRule="auto"/>
        <w:contextualSpacing/>
        <w:textAlignment w:val="auto"/>
        <w:outlineLvl w:val="0"/>
        <w:rPr>
          <w:rFonts w:ascii="Times New Roman" w:hAnsi="Times New Roman" w:cs="Times New Roman"/>
          <w:sz w:val="24"/>
          <w:szCs w:val="24"/>
        </w:rPr>
      </w:pPr>
    </w:p>
    <w:p w14:paraId="563C89CD" w14:textId="73714272" w:rsidR="00366099" w:rsidRPr="00366099"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B234DA">
        <w:rPr>
          <w:rFonts w:ascii="Times New Roman" w:hAnsi="Times New Roman" w:cs="Times New Roman"/>
          <w:bCs/>
          <w:sz w:val="24"/>
          <w:szCs w:val="24"/>
        </w:rPr>
        <w:t>Kelly Konopa, MD - Oncology</w:t>
      </w:r>
      <w:r w:rsidR="007F7163">
        <w:rPr>
          <w:rFonts w:ascii="Times New Roman" w:hAnsi="Times New Roman" w:cs="Times New Roman"/>
          <w:bCs/>
          <w:sz w:val="24"/>
          <w:szCs w:val="24"/>
        </w:rPr>
        <w:t>.</w:t>
      </w:r>
    </w:p>
    <w:p w14:paraId="1022BFC8" w14:textId="77777777" w:rsidR="00366099" w:rsidRDefault="00366099" w:rsidP="00366099">
      <w:pPr>
        <w:pStyle w:val="ListParagraph"/>
        <w:suppressAutoHyphens w:val="0"/>
        <w:autoSpaceDE w:val="0"/>
        <w:spacing w:after="0" w:line="240" w:lineRule="auto"/>
        <w:textAlignment w:val="auto"/>
        <w:rPr>
          <w:rFonts w:ascii="Times New Roman" w:hAnsi="Times New Roman" w:cs="Times New Roman"/>
          <w:b/>
          <w:sz w:val="24"/>
          <w:szCs w:val="24"/>
          <w:u w:val="single"/>
        </w:rPr>
      </w:pPr>
    </w:p>
    <w:p w14:paraId="4400805F" w14:textId="130BDC4B"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 xml:space="preserve">appointment of </w:t>
      </w:r>
      <w:r w:rsidR="00B234DA">
        <w:rPr>
          <w:rFonts w:ascii="Times New Roman" w:hAnsi="Times New Roman" w:cs="Times New Roman"/>
          <w:bCs/>
          <w:sz w:val="24"/>
          <w:szCs w:val="24"/>
        </w:rPr>
        <w:t>Konopa, MD - Oncology</w:t>
      </w:r>
      <w:r w:rsidRPr="00033C31">
        <w:rPr>
          <w:rFonts w:ascii="Times New Roman" w:hAnsi="Times New Roman" w:cs="Times New Roman"/>
          <w:sz w:val="24"/>
          <w:szCs w:val="24"/>
        </w:rPr>
        <w:t>.</w:t>
      </w:r>
    </w:p>
    <w:p w14:paraId="62499D18" w14:textId="77777777" w:rsidR="00366099" w:rsidRPr="00033C31" w:rsidRDefault="00366099" w:rsidP="00366099">
      <w:pPr>
        <w:suppressAutoHyphens w:val="0"/>
        <w:autoSpaceDE w:val="0"/>
        <w:contextualSpacing/>
        <w:textAlignment w:val="auto"/>
        <w:outlineLvl w:val="0"/>
        <w:rPr>
          <w:rFonts w:ascii="Times New Roman" w:hAnsi="Times New Roman" w:cs="Times New Roman"/>
          <w:sz w:val="24"/>
          <w:szCs w:val="24"/>
        </w:rPr>
      </w:pPr>
    </w:p>
    <w:p w14:paraId="3D1C80BA" w14:textId="5EB172DB" w:rsidR="00366099" w:rsidRPr="00033C31" w:rsidRDefault="00366099" w:rsidP="00366099">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B234DA">
        <w:rPr>
          <w:rFonts w:ascii="Times New Roman" w:hAnsi="Times New Roman" w:cs="Times New Roman"/>
          <w:bCs/>
          <w:sz w:val="24"/>
          <w:szCs w:val="24"/>
        </w:rPr>
        <w:t>Konopa, MD - Oncology</w:t>
      </w:r>
      <w:r w:rsidRPr="00033C31">
        <w:rPr>
          <w:rFonts w:ascii="Times New Roman" w:hAnsi="Times New Roman" w:cs="Times New Roman"/>
          <w:bCs/>
          <w:sz w:val="24"/>
          <w:szCs w:val="24"/>
        </w:rPr>
        <w:t xml:space="preserve">; the motion was seconded by Secretary Crystal </w:t>
      </w:r>
      <w:r w:rsidR="00F80C9D">
        <w:rPr>
          <w:rFonts w:ascii="Times New Roman" w:hAnsi="Times New Roman" w:cs="Times New Roman"/>
          <w:bCs/>
          <w:sz w:val="24"/>
          <w:szCs w:val="24"/>
        </w:rPr>
        <w:t>C</w:t>
      </w:r>
      <w:r w:rsidRPr="00033C31">
        <w:rPr>
          <w:rFonts w:ascii="Times New Roman" w:hAnsi="Times New Roman" w:cs="Times New Roman"/>
          <w:bCs/>
          <w:sz w:val="24"/>
          <w:szCs w:val="24"/>
        </w:rPr>
        <w:t>aviglia and carried unanimously.</w:t>
      </w:r>
    </w:p>
    <w:p w14:paraId="0AC36C6D" w14:textId="62FDE67D" w:rsidR="00F0665D" w:rsidRPr="00033C31" w:rsidRDefault="00F0665D" w:rsidP="00366099">
      <w:pPr>
        <w:pStyle w:val="ListParagraph"/>
        <w:suppressAutoHyphens w:val="0"/>
        <w:autoSpaceDE w:val="0"/>
        <w:spacing w:after="0" w:line="240" w:lineRule="auto"/>
        <w:textAlignment w:val="auto"/>
        <w:rPr>
          <w:rFonts w:ascii="Times New Roman" w:hAnsi="Times New Roman" w:cs="Times New Roman"/>
          <w:sz w:val="24"/>
          <w:szCs w:val="24"/>
        </w:rPr>
      </w:pPr>
    </w:p>
    <w:p w14:paraId="062351AA" w14:textId="755C35FC" w:rsidR="00F0665D" w:rsidRDefault="00F0665D" w:rsidP="00826C7C">
      <w:pPr>
        <w:pStyle w:val="ListParagraph"/>
        <w:numPr>
          <w:ilvl w:val="0"/>
          <w:numId w:val="12"/>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B234DA">
        <w:rPr>
          <w:rFonts w:ascii="Times New Roman" w:hAnsi="Times New Roman" w:cs="Times New Roman"/>
          <w:bCs/>
          <w:sz w:val="24"/>
          <w:szCs w:val="24"/>
        </w:rPr>
        <w:t>Gabriela Motyckova – Oncology/Hematology</w:t>
      </w:r>
      <w:r w:rsidR="007F7163">
        <w:rPr>
          <w:rFonts w:ascii="Times New Roman" w:hAnsi="Times New Roman" w:cs="Times New Roman"/>
          <w:sz w:val="24"/>
          <w:szCs w:val="24"/>
        </w:rPr>
        <w:t>.</w:t>
      </w:r>
      <w:r w:rsidRPr="00033C31">
        <w:rPr>
          <w:rFonts w:ascii="Times New Roman" w:hAnsi="Times New Roman" w:cs="Times New Roman"/>
          <w:sz w:val="24"/>
          <w:szCs w:val="24"/>
        </w:rPr>
        <w:t xml:space="preserve"> </w:t>
      </w:r>
    </w:p>
    <w:p w14:paraId="20F2CCE0" w14:textId="77777777" w:rsidR="00366099" w:rsidRDefault="00366099" w:rsidP="00366099">
      <w:pPr>
        <w:pStyle w:val="ListParagraph"/>
        <w:suppressAutoHyphens w:val="0"/>
        <w:autoSpaceDE w:val="0"/>
        <w:spacing w:after="0" w:line="240" w:lineRule="auto"/>
        <w:textAlignment w:val="auto"/>
        <w:rPr>
          <w:rFonts w:ascii="Times New Roman" w:hAnsi="Times New Roman" w:cs="Times New Roman"/>
          <w:b/>
          <w:sz w:val="24"/>
          <w:szCs w:val="24"/>
          <w:u w:val="single"/>
        </w:rPr>
      </w:pPr>
    </w:p>
    <w:p w14:paraId="262ABAAE" w14:textId="56E48072" w:rsidR="00366099" w:rsidRDefault="00366099" w:rsidP="00366099">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 xml:space="preserve">appointment of </w:t>
      </w:r>
      <w:r w:rsidR="00B234DA">
        <w:rPr>
          <w:rFonts w:ascii="Times New Roman" w:hAnsi="Times New Roman" w:cs="Times New Roman"/>
          <w:bCs/>
          <w:sz w:val="24"/>
          <w:szCs w:val="24"/>
        </w:rPr>
        <w:t>Gabriela Motyckova – Oncology/Hematology</w:t>
      </w:r>
      <w:r w:rsidRPr="00033C31">
        <w:rPr>
          <w:rFonts w:ascii="Times New Roman" w:hAnsi="Times New Roman" w:cs="Times New Roman"/>
          <w:sz w:val="24"/>
          <w:szCs w:val="24"/>
        </w:rPr>
        <w:t>.</w:t>
      </w:r>
    </w:p>
    <w:p w14:paraId="11AE2599" w14:textId="77777777" w:rsidR="00B234DA" w:rsidRDefault="00B234DA" w:rsidP="00366099">
      <w:pPr>
        <w:suppressAutoHyphens w:val="0"/>
        <w:autoSpaceDE w:val="0"/>
        <w:contextualSpacing/>
        <w:textAlignment w:val="auto"/>
        <w:outlineLvl w:val="0"/>
        <w:rPr>
          <w:rFonts w:ascii="Times New Roman" w:hAnsi="Times New Roman" w:cs="Times New Roman"/>
          <w:sz w:val="24"/>
          <w:szCs w:val="24"/>
        </w:rPr>
      </w:pPr>
    </w:p>
    <w:p w14:paraId="6AD17072" w14:textId="019B44C7" w:rsidR="00B234DA" w:rsidRPr="00033C31" w:rsidRDefault="00B234DA" w:rsidP="00B234DA">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Pr>
          <w:rFonts w:ascii="Times New Roman" w:hAnsi="Times New Roman" w:cs="Times New Roman"/>
          <w:bCs/>
          <w:sz w:val="24"/>
          <w:szCs w:val="24"/>
        </w:rPr>
        <w:t>Konopa, MD - Oncology</w:t>
      </w:r>
      <w:r w:rsidRPr="00033C31">
        <w:rPr>
          <w:rFonts w:ascii="Times New Roman" w:hAnsi="Times New Roman" w:cs="Times New Roman"/>
          <w:bCs/>
          <w:sz w:val="24"/>
          <w:szCs w:val="24"/>
        </w:rPr>
        <w:t xml:space="preserve">; the motion was seconded by </w:t>
      </w:r>
      <w:r>
        <w:rPr>
          <w:rFonts w:ascii="Times New Roman" w:hAnsi="Times New Roman" w:cs="Times New Roman"/>
          <w:bCs/>
          <w:sz w:val="24"/>
          <w:szCs w:val="24"/>
        </w:rPr>
        <w:t>Trustee Laurie Carson</w:t>
      </w:r>
      <w:r w:rsidRPr="00033C31">
        <w:rPr>
          <w:rFonts w:ascii="Times New Roman" w:hAnsi="Times New Roman" w:cs="Times New Roman"/>
          <w:bCs/>
          <w:sz w:val="24"/>
          <w:szCs w:val="24"/>
        </w:rPr>
        <w:t xml:space="preserve"> and carried unanimously.</w:t>
      </w:r>
    </w:p>
    <w:p w14:paraId="3B3A20C8" w14:textId="77777777" w:rsidR="00F0665D" w:rsidRDefault="00F0665D" w:rsidP="00B659B2">
      <w:pPr>
        <w:pStyle w:val="Standard"/>
        <w:ind w:left="180"/>
        <w:rPr>
          <w:b/>
          <w:sz w:val="24"/>
        </w:rPr>
      </w:pPr>
    </w:p>
    <w:p w14:paraId="53D27C2C" w14:textId="6E89BF85" w:rsidR="00E93A30" w:rsidRPr="00E93A30" w:rsidRDefault="00386DDD" w:rsidP="00E93A30">
      <w:pPr>
        <w:pStyle w:val="ListParagraph"/>
        <w:numPr>
          <w:ilvl w:val="0"/>
          <w:numId w:val="43"/>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E93A30">
        <w:rPr>
          <w:rFonts w:ascii="Times New Roman" w:hAnsi="Times New Roman" w:cs="Times New Roman"/>
          <w:b/>
          <w:sz w:val="24"/>
          <w:szCs w:val="24"/>
          <w:u w:val="single"/>
        </w:rPr>
        <w:t>Discussion/For Possible Action</w:t>
      </w:r>
      <w:r>
        <w:rPr>
          <w:rFonts w:ascii="Times New Roman" w:hAnsi="Times New Roman" w:cs="Times New Roman"/>
          <w:b/>
          <w:sz w:val="24"/>
          <w:szCs w:val="24"/>
        </w:rPr>
        <w:t>: Approval of Strategic Plan 2025/2026, 2</w:t>
      </w:r>
      <w:r w:rsidRPr="00386DDD">
        <w:rPr>
          <w:rFonts w:ascii="Times New Roman" w:hAnsi="Times New Roman" w:cs="Times New Roman"/>
          <w:b/>
          <w:sz w:val="24"/>
          <w:szCs w:val="24"/>
          <w:vertAlign w:val="superscript"/>
        </w:rPr>
        <w:t>nd</w:t>
      </w:r>
      <w:r>
        <w:rPr>
          <w:rFonts w:ascii="Times New Roman" w:hAnsi="Times New Roman" w:cs="Times New Roman"/>
          <w:b/>
          <w:sz w:val="24"/>
          <w:szCs w:val="24"/>
        </w:rPr>
        <w:t xml:space="preserve"> quarter update – Matthew Walker, CEO</w:t>
      </w:r>
      <w:r w:rsidR="00E93A30">
        <w:rPr>
          <w:rFonts w:ascii="Times New Roman" w:hAnsi="Times New Roman" w:cs="Times New Roman"/>
          <w:b/>
          <w:sz w:val="24"/>
          <w:szCs w:val="24"/>
        </w:rPr>
        <w:t xml:space="preserve">: </w:t>
      </w:r>
      <w:r w:rsidR="00E93A30" w:rsidRPr="00E93A30">
        <w:rPr>
          <w:rFonts w:ascii="Times New Roman" w:hAnsi="Times New Roman" w:cs="Times New Roman"/>
          <w:bCs/>
          <w:sz w:val="24"/>
          <w:szCs w:val="24"/>
        </w:rPr>
        <w:t xml:space="preserve">reviewed with the Board of Trustees the Hospital Strategic plans that covered </w:t>
      </w:r>
      <w:r w:rsidR="00E93A30">
        <w:rPr>
          <w:rFonts w:ascii="Times New Roman" w:hAnsi="Times New Roman" w:cs="Times New Roman"/>
          <w:bCs/>
          <w:sz w:val="24"/>
          <w:szCs w:val="24"/>
        </w:rPr>
        <w:t>t</w:t>
      </w:r>
      <w:r w:rsidR="00E93A30" w:rsidRPr="00E93A30">
        <w:rPr>
          <w:rFonts w:ascii="Times New Roman" w:hAnsi="Times New Roman" w:cs="Times New Roman"/>
          <w:bCs/>
          <w:sz w:val="24"/>
          <w:szCs w:val="24"/>
        </w:rPr>
        <w:t>he hospital advancing</w:t>
      </w:r>
      <w:r w:rsidR="00E93A30">
        <w:rPr>
          <w:rFonts w:ascii="Times New Roman" w:hAnsi="Times New Roman" w:cs="Times New Roman"/>
          <w:bCs/>
          <w:sz w:val="24"/>
          <w:szCs w:val="24"/>
        </w:rPr>
        <w:t xml:space="preserve"> in</w:t>
      </w:r>
      <w:r w:rsidR="00E93A30" w:rsidRPr="00E93A30">
        <w:rPr>
          <w:rFonts w:ascii="Times New Roman" w:hAnsi="Times New Roman" w:cs="Times New Roman"/>
          <w:bCs/>
          <w:sz w:val="24"/>
          <w:szCs w:val="24"/>
        </w:rPr>
        <w:t xml:space="preserve"> community health programs, technology upgrades, and facility remodels to enhance care quality and patient experience.</w:t>
      </w:r>
    </w:p>
    <w:p w14:paraId="4CF2749B" w14:textId="1DDA5EAE" w:rsidR="00E93A30" w:rsidRPr="00E93A30" w:rsidRDefault="00E93A30" w:rsidP="00E93A30">
      <w:pPr>
        <w:numPr>
          <w:ilvl w:val="0"/>
          <w:numId w:val="44"/>
        </w:numPr>
        <w:tabs>
          <w:tab w:val="num" w:pos="720"/>
        </w:tabs>
        <w:suppressAutoHyphens w:val="0"/>
        <w:autoSpaceDE w:val="0"/>
        <w:adjustRightInd w:val="0"/>
        <w:spacing w:after="0" w:line="240" w:lineRule="auto"/>
        <w:textAlignment w:val="auto"/>
        <w:outlineLvl w:val="0"/>
        <w:rPr>
          <w:rFonts w:ascii="Times New Roman" w:hAnsi="Times New Roman" w:cs="Times New Roman"/>
          <w:bCs/>
          <w:sz w:val="24"/>
          <w:szCs w:val="24"/>
        </w:rPr>
      </w:pPr>
      <w:r w:rsidRPr="00E93A30">
        <w:rPr>
          <w:rFonts w:ascii="Times New Roman" w:hAnsi="Times New Roman" w:cs="Times New Roman"/>
          <w:bCs/>
          <w:sz w:val="24"/>
          <w:szCs w:val="24"/>
        </w:rPr>
        <w:t>The 2025-2026 strategic plan Q2 update highlighted several grant-funded projects and service expansions focused on preventive care and interoperability</w:t>
      </w:r>
      <w:r>
        <w:rPr>
          <w:rFonts w:ascii="Times New Roman" w:hAnsi="Times New Roman" w:cs="Times New Roman"/>
          <w:bCs/>
          <w:sz w:val="24"/>
          <w:szCs w:val="24"/>
        </w:rPr>
        <w:t>.</w:t>
      </w:r>
    </w:p>
    <w:p w14:paraId="0C70493C" w14:textId="2377D7D4" w:rsidR="00E93A30" w:rsidRDefault="00E93A30" w:rsidP="00E93A30">
      <w:pPr>
        <w:numPr>
          <w:ilvl w:val="2"/>
          <w:numId w:val="4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E93A30">
        <w:rPr>
          <w:rFonts w:ascii="Times New Roman" w:hAnsi="Times New Roman" w:cs="Times New Roman"/>
          <w:bCs/>
          <w:sz w:val="24"/>
          <w:szCs w:val="24"/>
        </w:rPr>
        <w:t xml:space="preserve">A children’s play area was installed in the clinic through a grant, improving </w:t>
      </w:r>
      <w:r>
        <w:rPr>
          <w:rFonts w:ascii="Times New Roman" w:hAnsi="Times New Roman" w:cs="Times New Roman"/>
          <w:bCs/>
          <w:sz w:val="24"/>
          <w:szCs w:val="24"/>
        </w:rPr>
        <w:t xml:space="preserve">the </w:t>
      </w:r>
      <w:r w:rsidRPr="00E93A30">
        <w:rPr>
          <w:rFonts w:ascii="Times New Roman" w:hAnsi="Times New Roman" w:cs="Times New Roman"/>
          <w:bCs/>
          <w:sz w:val="24"/>
          <w:szCs w:val="24"/>
        </w:rPr>
        <w:t>family experience.</w:t>
      </w:r>
    </w:p>
    <w:p w14:paraId="7488FDE5" w14:textId="77777777" w:rsidR="00E93A30" w:rsidRPr="00054057" w:rsidRDefault="00E93A30" w:rsidP="00E93A30">
      <w:pPr>
        <w:pStyle w:val="Standard"/>
        <w:ind w:left="720"/>
        <w:jc w:val="right"/>
        <w:outlineLvl w:val="0"/>
        <w:rPr>
          <w:b/>
          <w:sz w:val="24"/>
        </w:rPr>
      </w:pPr>
      <w:r w:rsidRPr="00054057">
        <w:rPr>
          <w:b/>
          <w:sz w:val="24"/>
        </w:rPr>
        <w:lastRenderedPageBreak/>
        <w:t>Regular Board of Trustees Meeting</w:t>
      </w:r>
    </w:p>
    <w:p w14:paraId="46812AEC" w14:textId="77777777" w:rsidR="00E93A30" w:rsidRPr="00054057" w:rsidRDefault="00E93A30" w:rsidP="00E93A30">
      <w:pPr>
        <w:pStyle w:val="Standard"/>
        <w:ind w:left="720"/>
        <w:jc w:val="right"/>
        <w:outlineLvl w:val="0"/>
        <w:rPr>
          <w:b/>
          <w:sz w:val="24"/>
        </w:rPr>
      </w:pPr>
      <w:r>
        <w:rPr>
          <w:b/>
          <w:sz w:val="24"/>
        </w:rPr>
        <w:t>January 26. 2026</w:t>
      </w:r>
    </w:p>
    <w:p w14:paraId="73A524C2" w14:textId="66B71F06" w:rsidR="00E93A30" w:rsidRPr="00E93A30" w:rsidRDefault="00E93A30" w:rsidP="00E93A30">
      <w:pPr>
        <w:pStyle w:val="Standard"/>
        <w:ind w:left="720"/>
        <w:jc w:val="right"/>
        <w:rPr>
          <w:sz w:val="24"/>
        </w:rPr>
      </w:pPr>
      <w:r w:rsidRPr="00054057">
        <w:rPr>
          <w:b/>
          <w:sz w:val="24"/>
        </w:rPr>
        <w:t xml:space="preserve">Page </w:t>
      </w:r>
      <w:r w:rsidR="00855837">
        <w:rPr>
          <w:b/>
          <w:sz w:val="24"/>
        </w:rPr>
        <w:t>7</w:t>
      </w:r>
    </w:p>
    <w:p w14:paraId="4AB63DFD" w14:textId="77777777" w:rsidR="00E93A30" w:rsidRPr="00E93A30" w:rsidRDefault="00E93A30" w:rsidP="00E93A30">
      <w:pPr>
        <w:numPr>
          <w:ilvl w:val="2"/>
          <w:numId w:val="4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E93A30">
        <w:rPr>
          <w:rFonts w:ascii="Times New Roman" w:hAnsi="Times New Roman" w:cs="Times New Roman"/>
          <w:bCs/>
          <w:sz w:val="24"/>
          <w:szCs w:val="24"/>
        </w:rPr>
        <w:t>Collaboration with the American Heart Association secured blood pressure stations for clinics in Ely and Eureka.</w:t>
      </w:r>
    </w:p>
    <w:p w14:paraId="4C74FFC8" w14:textId="77777777" w:rsidR="00E93A30" w:rsidRPr="00E93A30" w:rsidRDefault="00E93A30" w:rsidP="00E93A30">
      <w:pPr>
        <w:numPr>
          <w:ilvl w:val="2"/>
          <w:numId w:val="4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E93A30">
        <w:rPr>
          <w:rFonts w:ascii="Times New Roman" w:hAnsi="Times New Roman" w:cs="Times New Roman"/>
          <w:bCs/>
          <w:sz w:val="24"/>
          <w:szCs w:val="24"/>
        </w:rPr>
        <w:t>A $50,000 Silver Summit grant will support medical data interoperability between health systems.</w:t>
      </w:r>
    </w:p>
    <w:p w14:paraId="3F857293" w14:textId="775898D7" w:rsidR="00E93A30" w:rsidRDefault="00E93A30" w:rsidP="00E93A30">
      <w:pPr>
        <w:numPr>
          <w:ilvl w:val="2"/>
          <w:numId w:val="4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E93A30">
        <w:rPr>
          <w:rFonts w:ascii="Times New Roman" w:hAnsi="Times New Roman" w:cs="Times New Roman"/>
          <w:bCs/>
          <w:sz w:val="24"/>
          <w:szCs w:val="24"/>
        </w:rPr>
        <w:t>Preventive care efforts include mammogram and colonoscopy reminders via the</w:t>
      </w:r>
      <w:r>
        <w:rPr>
          <w:rFonts w:ascii="Times New Roman" w:hAnsi="Times New Roman" w:cs="Times New Roman"/>
          <w:bCs/>
          <w:sz w:val="24"/>
          <w:szCs w:val="24"/>
        </w:rPr>
        <w:t xml:space="preserve"> Phreesia </w:t>
      </w:r>
      <w:r w:rsidRPr="00E93A30">
        <w:rPr>
          <w:rFonts w:ascii="Times New Roman" w:hAnsi="Times New Roman" w:cs="Times New Roman"/>
          <w:bCs/>
          <w:sz w:val="24"/>
          <w:szCs w:val="24"/>
        </w:rPr>
        <w:t>system and immunization outreach to Medicaid patients.</w:t>
      </w:r>
    </w:p>
    <w:p w14:paraId="5E783DA7" w14:textId="631B650D" w:rsidR="00E93A30" w:rsidRPr="00E93A30" w:rsidRDefault="00E93A30" w:rsidP="00E93A30">
      <w:pPr>
        <w:numPr>
          <w:ilvl w:val="2"/>
          <w:numId w:val="44"/>
        </w:numPr>
        <w:suppressAutoHyphens w:val="0"/>
        <w:autoSpaceDE w:val="0"/>
        <w:adjustRightInd w:val="0"/>
        <w:spacing w:after="0" w:line="240" w:lineRule="auto"/>
        <w:textAlignment w:val="auto"/>
        <w:outlineLvl w:val="0"/>
        <w:rPr>
          <w:rFonts w:ascii="Times New Roman" w:hAnsi="Times New Roman" w:cs="Times New Roman"/>
          <w:bCs/>
          <w:sz w:val="24"/>
          <w:szCs w:val="24"/>
        </w:rPr>
      </w:pPr>
      <w:r>
        <w:rPr>
          <w:rFonts w:ascii="Times New Roman" w:hAnsi="Times New Roman" w:cs="Times New Roman"/>
          <w:bCs/>
          <w:sz w:val="24"/>
          <w:szCs w:val="24"/>
        </w:rPr>
        <w:t xml:space="preserve">A new robotic system for knee surgeries has been introduced, enhancing orthopedic care quality and supporting advanced treatments without service cuts. Orthopedic surgeons report significant benefits from precision and efficiency gains. This investment aligns with the hospital’s goal of offering cutting-edge services locally. </w:t>
      </w:r>
    </w:p>
    <w:p w14:paraId="215C3A5E" w14:textId="77777777" w:rsidR="00386DDD" w:rsidRDefault="00386DDD" w:rsidP="00386DDD">
      <w:pPr>
        <w:suppressAutoHyphens w:val="0"/>
        <w:autoSpaceDE w:val="0"/>
        <w:adjustRightInd w:val="0"/>
        <w:spacing w:after="0" w:line="240" w:lineRule="auto"/>
        <w:textAlignment w:val="auto"/>
        <w:outlineLvl w:val="0"/>
        <w:rPr>
          <w:rFonts w:ascii="Times New Roman" w:hAnsi="Times New Roman" w:cs="Times New Roman"/>
          <w:b/>
          <w:sz w:val="24"/>
          <w:szCs w:val="24"/>
        </w:rPr>
      </w:pPr>
    </w:p>
    <w:p w14:paraId="475B2847" w14:textId="77777777" w:rsidR="00E93A30" w:rsidRPr="006A7E07" w:rsidRDefault="00E93A30" w:rsidP="00E93A30">
      <w:pPr>
        <w:spacing w:after="0"/>
        <w:ind w:firstLine="720"/>
        <w:rPr>
          <w:rFonts w:ascii="Times New Roman" w:hAnsi="Times New Roman" w:cs="Times New Roman"/>
          <w:sz w:val="24"/>
          <w:szCs w:val="24"/>
        </w:rPr>
      </w:pPr>
      <w:r w:rsidRPr="006A7E07">
        <w:rPr>
          <w:rFonts w:ascii="Times New Roman" w:hAnsi="Times New Roman" w:cs="Times New Roman"/>
          <w:sz w:val="24"/>
          <w:szCs w:val="24"/>
        </w:rPr>
        <w:t>Matthew Walker, PharmD/CEO</w:t>
      </w:r>
      <w:r>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the Board of Trustees asked. </w:t>
      </w:r>
    </w:p>
    <w:p w14:paraId="3DCB84D2" w14:textId="77777777" w:rsidR="00386DDD" w:rsidRDefault="00386DDD" w:rsidP="00386DDD">
      <w:pPr>
        <w:suppressAutoHyphens w:val="0"/>
        <w:autoSpaceDE w:val="0"/>
        <w:adjustRightInd w:val="0"/>
        <w:spacing w:after="0" w:line="240" w:lineRule="auto"/>
        <w:textAlignment w:val="auto"/>
        <w:outlineLvl w:val="0"/>
        <w:rPr>
          <w:rFonts w:ascii="Times New Roman" w:hAnsi="Times New Roman" w:cs="Times New Roman"/>
          <w:b/>
          <w:sz w:val="24"/>
          <w:szCs w:val="24"/>
        </w:rPr>
      </w:pPr>
    </w:p>
    <w:p w14:paraId="771E8B8E" w14:textId="3DA3D5D3" w:rsidR="00536E29" w:rsidRPr="00D455C4" w:rsidRDefault="00536E29" w:rsidP="00536E29">
      <w:pPr>
        <w:suppressAutoHyphens w:val="0"/>
        <w:autoSpaceDE w:val="0"/>
        <w:contextualSpacing/>
        <w:textAlignment w:val="auto"/>
        <w:outlineLvl w:val="0"/>
        <w:rPr>
          <w:rFonts w:ascii="Times New Roman" w:hAnsi="Times New Roman" w:cs="Times New Roman"/>
          <w:sz w:val="24"/>
          <w:szCs w:val="24"/>
        </w:rPr>
      </w:pPr>
      <w:r w:rsidRPr="00D455C4">
        <w:rPr>
          <w:rFonts w:ascii="Times New Roman" w:hAnsi="Times New Roman" w:cs="Times New Roman"/>
          <w:sz w:val="24"/>
          <w:szCs w:val="24"/>
        </w:rPr>
        <w:t xml:space="preserve">Dr. Mugosa entertained a motion to approve the </w:t>
      </w:r>
      <w:r>
        <w:rPr>
          <w:rFonts w:ascii="Times New Roman" w:hAnsi="Times New Roman" w:cs="Times New Roman"/>
          <w:sz w:val="24"/>
          <w:szCs w:val="24"/>
        </w:rPr>
        <w:t>Strategic Plan 2025/2026, 2</w:t>
      </w:r>
      <w:r w:rsidRPr="00536E29">
        <w:rPr>
          <w:rFonts w:ascii="Times New Roman" w:hAnsi="Times New Roman" w:cs="Times New Roman"/>
          <w:sz w:val="24"/>
          <w:szCs w:val="24"/>
          <w:vertAlign w:val="superscript"/>
        </w:rPr>
        <w:t>nd</w:t>
      </w:r>
      <w:r>
        <w:rPr>
          <w:rFonts w:ascii="Times New Roman" w:hAnsi="Times New Roman" w:cs="Times New Roman"/>
          <w:sz w:val="24"/>
          <w:szCs w:val="24"/>
        </w:rPr>
        <w:t xml:space="preserve"> quarter update. </w:t>
      </w:r>
    </w:p>
    <w:p w14:paraId="69DCCE34" w14:textId="77777777" w:rsidR="00536E29" w:rsidRPr="00D455C4" w:rsidRDefault="00536E29" w:rsidP="00536E29">
      <w:pPr>
        <w:suppressAutoHyphens w:val="0"/>
        <w:autoSpaceDE w:val="0"/>
        <w:contextualSpacing/>
        <w:textAlignment w:val="auto"/>
        <w:outlineLvl w:val="0"/>
        <w:rPr>
          <w:rFonts w:ascii="Times New Roman" w:hAnsi="Times New Roman" w:cs="Times New Roman"/>
          <w:sz w:val="24"/>
          <w:szCs w:val="24"/>
        </w:rPr>
      </w:pPr>
    </w:p>
    <w:p w14:paraId="56DF9866" w14:textId="67B7B949" w:rsidR="00536E29" w:rsidRPr="00D455C4" w:rsidRDefault="00536E29" w:rsidP="00536E29">
      <w:pPr>
        <w:suppressAutoHyphens w:val="0"/>
        <w:autoSpaceDE w:val="0"/>
        <w:spacing w:after="0" w:line="240" w:lineRule="auto"/>
        <w:contextualSpacing/>
        <w:textAlignment w:val="auto"/>
        <w:outlineLvl w:val="0"/>
        <w:rPr>
          <w:rFonts w:ascii="Times New Roman" w:hAnsi="Times New Roman" w:cs="Times New Roman"/>
          <w:sz w:val="24"/>
          <w:szCs w:val="24"/>
        </w:rPr>
      </w:pPr>
      <w:r w:rsidRPr="00D455C4">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D455C4">
        <w:rPr>
          <w:rFonts w:ascii="Times New Roman" w:hAnsi="Times New Roman" w:cs="Times New Roman"/>
          <w:sz w:val="24"/>
          <w:szCs w:val="24"/>
        </w:rPr>
        <w:t xml:space="preserve"> made a motion to approve the </w:t>
      </w:r>
      <w:r>
        <w:rPr>
          <w:rFonts w:ascii="Times New Roman" w:hAnsi="Times New Roman" w:cs="Times New Roman"/>
          <w:sz w:val="24"/>
          <w:szCs w:val="24"/>
        </w:rPr>
        <w:t>Strategic Plan 2025/2026, 2</w:t>
      </w:r>
      <w:r w:rsidRPr="00536E29">
        <w:rPr>
          <w:rFonts w:ascii="Times New Roman" w:hAnsi="Times New Roman" w:cs="Times New Roman"/>
          <w:sz w:val="24"/>
          <w:szCs w:val="24"/>
          <w:vertAlign w:val="superscript"/>
        </w:rPr>
        <w:t>nd</w:t>
      </w:r>
      <w:r>
        <w:rPr>
          <w:rFonts w:ascii="Times New Roman" w:hAnsi="Times New Roman" w:cs="Times New Roman"/>
          <w:sz w:val="24"/>
          <w:szCs w:val="24"/>
        </w:rPr>
        <w:t xml:space="preserve"> quarter update</w:t>
      </w:r>
      <w:r w:rsidRPr="00D455C4">
        <w:rPr>
          <w:rFonts w:ascii="Times New Roman" w:hAnsi="Times New Roman" w:cs="Times New Roman"/>
          <w:bCs/>
          <w:sz w:val="24"/>
          <w:szCs w:val="24"/>
        </w:rPr>
        <w:t xml:space="preserve">; the motion was seconded by </w:t>
      </w:r>
      <w:r>
        <w:rPr>
          <w:rFonts w:ascii="Times New Roman" w:hAnsi="Times New Roman" w:cs="Times New Roman"/>
          <w:bCs/>
          <w:sz w:val="24"/>
          <w:szCs w:val="24"/>
        </w:rPr>
        <w:t>Trustee Laurie Carson</w:t>
      </w:r>
      <w:r w:rsidRPr="00D455C4">
        <w:rPr>
          <w:rFonts w:ascii="Times New Roman" w:hAnsi="Times New Roman" w:cs="Times New Roman"/>
          <w:bCs/>
          <w:sz w:val="24"/>
          <w:szCs w:val="24"/>
        </w:rPr>
        <w:t xml:space="preserve"> and carried unanimously.</w:t>
      </w:r>
    </w:p>
    <w:p w14:paraId="4157A4B7" w14:textId="77777777" w:rsidR="00386DDD" w:rsidRPr="00386DDD" w:rsidRDefault="00386DDD" w:rsidP="00386DDD">
      <w:pPr>
        <w:suppressAutoHyphens w:val="0"/>
        <w:autoSpaceDE w:val="0"/>
        <w:adjustRightInd w:val="0"/>
        <w:spacing w:after="0" w:line="240" w:lineRule="auto"/>
        <w:textAlignment w:val="auto"/>
        <w:outlineLvl w:val="0"/>
        <w:rPr>
          <w:rFonts w:ascii="Times New Roman" w:hAnsi="Times New Roman" w:cs="Times New Roman"/>
          <w:b/>
          <w:sz w:val="24"/>
          <w:szCs w:val="24"/>
        </w:rPr>
      </w:pPr>
    </w:p>
    <w:p w14:paraId="6E8C2F70" w14:textId="2686B349" w:rsidR="00033C31" w:rsidRPr="0024447E" w:rsidRDefault="00181188" w:rsidP="00386DDD">
      <w:pPr>
        <w:pStyle w:val="ListParagraph"/>
        <w:numPr>
          <w:ilvl w:val="0"/>
          <w:numId w:val="43"/>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6A7E07">
        <w:rPr>
          <w:rFonts w:ascii="Times New Roman" w:hAnsi="Times New Roman" w:cs="Times New Roman"/>
          <w:b/>
          <w:sz w:val="24"/>
          <w:szCs w:val="24"/>
          <w:u w:val="single"/>
        </w:rPr>
        <w:t>Discussion Only</w:t>
      </w:r>
      <w:r w:rsidRPr="006A7E07">
        <w:rPr>
          <w:rFonts w:ascii="Times New Roman" w:hAnsi="Times New Roman" w:cs="Times New Roman"/>
          <w:sz w:val="24"/>
          <w:szCs w:val="24"/>
        </w:rPr>
        <w:t xml:space="preserve">: </w:t>
      </w:r>
      <w:r w:rsidRPr="006A7E07">
        <w:rPr>
          <w:rFonts w:ascii="Times New Roman" w:hAnsi="Times New Roman" w:cs="Times New Roman"/>
          <w:b/>
          <w:sz w:val="24"/>
          <w:szCs w:val="24"/>
        </w:rPr>
        <w:t>Administrators’ Report – Matt Walker, CEO</w:t>
      </w:r>
    </w:p>
    <w:p w14:paraId="7B8F4E22" w14:textId="0BC4A362" w:rsidR="00AB5004" w:rsidRPr="002C6B6A" w:rsidRDefault="00AB5004" w:rsidP="00AB5004">
      <w:pPr>
        <w:pStyle w:val="ListParagraph"/>
        <w:widowControl/>
        <w:numPr>
          <w:ilvl w:val="0"/>
          <w:numId w:val="11"/>
        </w:numPr>
        <w:suppressAutoHyphens w:val="0"/>
        <w:autoSpaceDN/>
        <w:spacing w:after="160" w:line="240" w:lineRule="auto"/>
        <w:textAlignment w:val="auto"/>
        <w:rPr>
          <w:rFonts w:ascii="Times New Roman" w:hAnsi="Times New Roman" w:cs="Times New Roman"/>
          <w:b/>
          <w:bCs/>
          <w:sz w:val="24"/>
          <w:szCs w:val="24"/>
        </w:rPr>
      </w:pPr>
      <w:r w:rsidRPr="002C6B6A">
        <w:rPr>
          <w:rFonts w:ascii="Times New Roman" w:hAnsi="Times New Roman" w:cs="Times New Roman"/>
          <w:b/>
          <w:bCs/>
          <w:sz w:val="24"/>
          <w:szCs w:val="24"/>
        </w:rPr>
        <w:t xml:space="preserve">Raised </w:t>
      </w:r>
      <w:r w:rsidR="002C6B6A" w:rsidRPr="002C6B6A">
        <w:rPr>
          <w:rFonts w:ascii="Times New Roman" w:hAnsi="Times New Roman" w:cs="Times New Roman"/>
          <w:b/>
          <w:bCs/>
          <w:sz w:val="24"/>
          <w:szCs w:val="24"/>
        </w:rPr>
        <w:t xml:space="preserve">Apartment Complex update </w:t>
      </w:r>
      <w:r w:rsidR="001F1679" w:rsidRPr="002C6B6A">
        <w:rPr>
          <w:rFonts w:ascii="Times New Roman" w:hAnsi="Times New Roman" w:cs="Times New Roman"/>
          <w:b/>
          <w:bCs/>
          <w:sz w:val="24"/>
          <w:szCs w:val="24"/>
        </w:rPr>
        <w:t xml:space="preserve">– </w:t>
      </w:r>
      <w:r w:rsidR="001F1679">
        <w:rPr>
          <w:rFonts w:ascii="Times New Roman" w:hAnsi="Times New Roman" w:cs="Times New Roman"/>
          <w:b/>
          <w:bCs/>
          <w:sz w:val="24"/>
          <w:szCs w:val="24"/>
        </w:rPr>
        <w:t>Reviewed</w:t>
      </w:r>
      <w:r w:rsidR="001F1679" w:rsidRPr="001F1679">
        <w:rPr>
          <w:rFonts w:ascii="Times New Roman" w:hAnsi="Times New Roman" w:cs="Times New Roman"/>
          <w:sz w:val="24"/>
          <w:szCs w:val="24"/>
        </w:rPr>
        <w:t xml:space="preserve"> blueprints of the apartment with the Board of Trustees. They are working with their legal team right now to see how to make giving us one of the apartments </w:t>
      </w:r>
      <w:proofErr w:type="gramStart"/>
      <w:r w:rsidR="007C689C">
        <w:rPr>
          <w:rFonts w:ascii="Times New Roman" w:hAnsi="Times New Roman" w:cs="Times New Roman"/>
          <w:sz w:val="24"/>
          <w:szCs w:val="24"/>
        </w:rPr>
        <w:t>work</w:t>
      </w:r>
      <w:proofErr w:type="gramEnd"/>
      <w:r w:rsidR="001F1679" w:rsidRPr="001F1679">
        <w:rPr>
          <w:rFonts w:ascii="Times New Roman" w:hAnsi="Times New Roman" w:cs="Times New Roman"/>
          <w:sz w:val="24"/>
          <w:szCs w:val="24"/>
        </w:rPr>
        <w:t xml:space="preserve">. The contractor said he’s still pretty interested in </w:t>
      </w:r>
      <w:r w:rsidR="00E86B90" w:rsidRPr="001F1679">
        <w:rPr>
          <w:rFonts w:ascii="Times New Roman" w:hAnsi="Times New Roman" w:cs="Times New Roman"/>
          <w:sz w:val="24"/>
          <w:szCs w:val="24"/>
        </w:rPr>
        <w:t>moving in</w:t>
      </w:r>
      <w:r w:rsidR="001F1679" w:rsidRPr="001F1679">
        <w:rPr>
          <w:rFonts w:ascii="Times New Roman" w:hAnsi="Times New Roman" w:cs="Times New Roman"/>
          <w:sz w:val="24"/>
          <w:szCs w:val="24"/>
        </w:rPr>
        <w:t xml:space="preserve"> that direction</w:t>
      </w:r>
      <w:r w:rsidR="007C689C">
        <w:rPr>
          <w:rFonts w:ascii="Times New Roman" w:hAnsi="Times New Roman" w:cs="Times New Roman"/>
          <w:sz w:val="24"/>
          <w:szCs w:val="24"/>
        </w:rPr>
        <w:t>,</w:t>
      </w:r>
      <w:r w:rsidR="001F1679" w:rsidRPr="001F1679">
        <w:rPr>
          <w:rFonts w:ascii="Times New Roman" w:hAnsi="Times New Roman" w:cs="Times New Roman"/>
          <w:sz w:val="24"/>
          <w:szCs w:val="24"/>
        </w:rPr>
        <w:t xml:space="preserve"> so it’s still being discussed.</w:t>
      </w:r>
      <w:r w:rsidR="001F1679">
        <w:rPr>
          <w:rFonts w:ascii="Times New Roman" w:hAnsi="Times New Roman" w:cs="Times New Roman"/>
          <w:b/>
          <w:bCs/>
          <w:sz w:val="24"/>
          <w:szCs w:val="24"/>
        </w:rPr>
        <w:t xml:space="preserve"> </w:t>
      </w:r>
    </w:p>
    <w:p w14:paraId="2E5977CD" w14:textId="64A2E8D1" w:rsidR="00702504" w:rsidRPr="00702504" w:rsidRDefault="002C6B6A" w:rsidP="00702504">
      <w:pPr>
        <w:pStyle w:val="ListParagraph"/>
        <w:widowControl/>
        <w:numPr>
          <w:ilvl w:val="0"/>
          <w:numId w:val="11"/>
        </w:numPr>
        <w:suppressAutoHyphens w:val="0"/>
        <w:autoSpaceDN/>
        <w:spacing w:after="160" w:line="240" w:lineRule="auto"/>
        <w:textAlignment w:val="auto"/>
        <w:rPr>
          <w:rFonts w:ascii="Times New Roman" w:hAnsi="Times New Roman" w:cs="Times New Roman"/>
          <w:sz w:val="24"/>
          <w:szCs w:val="24"/>
        </w:rPr>
      </w:pPr>
      <w:r>
        <w:rPr>
          <w:rFonts w:ascii="Times New Roman" w:hAnsi="Times New Roman" w:cs="Times New Roman"/>
          <w:b/>
          <w:bCs/>
          <w:sz w:val="24"/>
          <w:szCs w:val="24"/>
        </w:rPr>
        <w:t xml:space="preserve">Nurse Station Remodel </w:t>
      </w:r>
      <w:r w:rsidRPr="00702504">
        <w:rPr>
          <w:rFonts w:ascii="Times New Roman" w:hAnsi="Times New Roman" w:cs="Times New Roman"/>
          <w:b/>
          <w:bCs/>
          <w:sz w:val="24"/>
          <w:szCs w:val="24"/>
        </w:rPr>
        <w:t xml:space="preserve">update – </w:t>
      </w:r>
      <w:r w:rsidR="00702504" w:rsidRPr="00702504">
        <w:rPr>
          <w:rFonts w:ascii="Times New Roman" w:hAnsi="Times New Roman" w:cs="Times New Roman"/>
          <w:color w:val="404040"/>
          <w:spacing w:val="-2"/>
          <w:sz w:val="24"/>
          <w:szCs w:val="24"/>
        </w:rPr>
        <w:t>Architectural drawings are complete; two nurse stations may be renovated in-house to reduce costs. The larger med-Surg Nurse Station remodel involves structural and electrical changes requiring contractor bids</w:t>
      </w:r>
      <w:r w:rsidR="00702504">
        <w:rPr>
          <w:rFonts w:ascii="Times New Roman" w:hAnsi="Times New Roman" w:cs="Times New Roman"/>
          <w:color w:val="404040"/>
          <w:spacing w:val="-2"/>
          <w:sz w:val="24"/>
          <w:szCs w:val="24"/>
        </w:rPr>
        <w:t>.</w:t>
      </w:r>
    </w:p>
    <w:p w14:paraId="6CD2F4D3" w14:textId="253271B2" w:rsidR="00702504" w:rsidRPr="00702504" w:rsidRDefault="002C6B6A" w:rsidP="00702504">
      <w:pPr>
        <w:pStyle w:val="ListParagraph"/>
        <w:numPr>
          <w:ilvl w:val="0"/>
          <w:numId w:val="11"/>
        </w:numPr>
        <w:spacing w:after="160"/>
        <w:rPr>
          <w:rFonts w:ascii="Times New Roman" w:hAnsi="Times New Roman" w:cs="Times New Roman"/>
          <w:sz w:val="24"/>
          <w:szCs w:val="24"/>
        </w:rPr>
      </w:pPr>
      <w:r>
        <w:rPr>
          <w:rFonts w:ascii="Times New Roman" w:hAnsi="Times New Roman" w:cs="Times New Roman"/>
          <w:b/>
          <w:bCs/>
          <w:sz w:val="24"/>
          <w:szCs w:val="24"/>
        </w:rPr>
        <w:t xml:space="preserve">MRI update – </w:t>
      </w:r>
      <w:r w:rsidR="00702504" w:rsidRPr="00702504">
        <w:rPr>
          <w:rFonts w:ascii="Times New Roman" w:hAnsi="Times New Roman" w:cs="Times New Roman"/>
          <w:sz w:val="24"/>
          <w:szCs w:val="24"/>
        </w:rPr>
        <w:t>The new MRI awaits state permits; coordination aims to minimize downtime between removal and installation.</w:t>
      </w:r>
      <w:r w:rsidR="00702504">
        <w:rPr>
          <w:rFonts w:ascii="Times New Roman" w:hAnsi="Times New Roman" w:cs="Times New Roman"/>
          <w:sz w:val="24"/>
          <w:szCs w:val="24"/>
        </w:rPr>
        <w:t xml:space="preserve"> A discussion</w:t>
      </w:r>
      <w:r w:rsidR="00702504" w:rsidRPr="00702504">
        <w:rPr>
          <w:rFonts w:ascii="Times New Roman" w:hAnsi="Times New Roman" w:cs="Times New Roman"/>
          <w:sz w:val="24"/>
          <w:szCs w:val="24"/>
        </w:rPr>
        <w:t xml:space="preserve"> with NRHP about mobile MRI use</w:t>
      </w:r>
      <w:r w:rsidR="007C689C">
        <w:rPr>
          <w:rFonts w:ascii="Times New Roman" w:hAnsi="Times New Roman" w:cs="Times New Roman"/>
          <w:sz w:val="24"/>
          <w:szCs w:val="24"/>
        </w:rPr>
        <w:t>, which</w:t>
      </w:r>
      <w:r w:rsidR="00702504" w:rsidRPr="00702504">
        <w:rPr>
          <w:rFonts w:ascii="Times New Roman" w:hAnsi="Times New Roman" w:cs="Times New Roman"/>
          <w:sz w:val="24"/>
          <w:szCs w:val="24"/>
        </w:rPr>
        <w:t xml:space="preserve"> could maintain imaging services during transition periods, balancing cost and patient access</w:t>
      </w:r>
      <w:r w:rsidR="001F1679">
        <w:rPr>
          <w:rFonts w:ascii="Times New Roman" w:hAnsi="Times New Roman" w:cs="Times New Roman"/>
          <w:sz w:val="24"/>
          <w:szCs w:val="24"/>
        </w:rPr>
        <w:t>, is taking place</w:t>
      </w:r>
      <w:r w:rsidR="00702504" w:rsidRPr="00702504">
        <w:rPr>
          <w:rFonts w:ascii="Times New Roman" w:hAnsi="Times New Roman" w:cs="Times New Roman"/>
          <w:sz w:val="24"/>
          <w:szCs w:val="24"/>
        </w:rPr>
        <w:t>.</w:t>
      </w:r>
    </w:p>
    <w:p w14:paraId="1B62EC22" w14:textId="7B7DB7B7" w:rsidR="007C689C" w:rsidRPr="007C689C" w:rsidRDefault="002C6B6A" w:rsidP="007C689C">
      <w:pPr>
        <w:pStyle w:val="ListParagraph"/>
        <w:widowControl/>
        <w:numPr>
          <w:ilvl w:val="0"/>
          <w:numId w:val="11"/>
        </w:numPr>
        <w:suppressAutoHyphens w:val="0"/>
        <w:autoSpaceDN/>
        <w:spacing w:after="160" w:line="240" w:lineRule="auto"/>
        <w:textAlignment w:val="auto"/>
        <w:rPr>
          <w:rFonts w:ascii="Times New Roman" w:hAnsi="Times New Roman" w:cs="Times New Roman"/>
          <w:sz w:val="24"/>
          <w:szCs w:val="24"/>
        </w:rPr>
      </w:pPr>
      <w:r>
        <w:rPr>
          <w:rFonts w:ascii="Times New Roman" w:hAnsi="Times New Roman" w:cs="Times New Roman"/>
          <w:b/>
          <w:bCs/>
          <w:sz w:val="24"/>
          <w:szCs w:val="24"/>
        </w:rPr>
        <w:t xml:space="preserve">Dialysis update – </w:t>
      </w:r>
      <w:r w:rsidR="007C689C" w:rsidRPr="007C689C">
        <w:rPr>
          <w:rFonts w:ascii="Times New Roman" w:hAnsi="Times New Roman" w:cs="Times New Roman"/>
          <w:sz w:val="24"/>
          <w:szCs w:val="24"/>
        </w:rPr>
        <w:t>Dialysis service stability remains uncertain due to outstanding payments from a contracted provider, with ongoing negotiations to prevent service loss.</w:t>
      </w:r>
    </w:p>
    <w:p w14:paraId="3D099A69" w14:textId="77777777" w:rsidR="007C689C" w:rsidRPr="007C689C" w:rsidRDefault="007C689C" w:rsidP="007C689C">
      <w:pPr>
        <w:pStyle w:val="ListParagraph"/>
        <w:widowControl/>
        <w:numPr>
          <w:ilvl w:val="1"/>
          <w:numId w:val="11"/>
        </w:numPr>
        <w:suppressAutoHyphens w:val="0"/>
        <w:autoSpaceDN/>
        <w:spacing w:after="160" w:line="240" w:lineRule="auto"/>
        <w:textAlignment w:val="auto"/>
        <w:rPr>
          <w:rFonts w:ascii="Times New Roman" w:hAnsi="Times New Roman" w:cs="Times New Roman"/>
          <w:sz w:val="24"/>
          <w:szCs w:val="24"/>
        </w:rPr>
      </w:pPr>
      <w:r w:rsidRPr="007C689C">
        <w:rPr>
          <w:rFonts w:ascii="Times New Roman" w:hAnsi="Times New Roman" w:cs="Times New Roman"/>
          <w:sz w:val="24"/>
          <w:szCs w:val="24"/>
        </w:rPr>
        <w:t>Lucian of Cannonball Corporation has committed to paying overdue amounts, with a check promised last Friday.</w:t>
      </w:r>
    </w:p>
    <w:p w14:paraId="3475819E" w14:textId="77777777" w:rsidR="007C689C" w:rsidRPr="007C689C" w:rsidRDefault="007C689C" w:rsidP="007C689C">
      <w:pPr>
        <w:pStyle w:val="ListParagraph"/>
        <w:widowControl/>
        <w:numPr>
          <w:ilvl w:val="1"/>
          <w:numId w:val="11"/>
        </w:numPr>
        <w:suppressAutoHyphens w:val="0"/>
        <w:autoSpaceDN/>
        <w:spacing w:after="160" w:line="240" w:lineRule="auto"/>
        <w:textAlignment w:val="auto"/>
        <w:rPr>
          <w:rFonts w:ascii="Times New Roman" w:hAnsi="Times New Roman" w:cs="Times New Roman"/>
          <w:sz w:val="24"/>
          <w:szCs w:val="24"/>
        </w:rPr>
      </w:pPr>
      <w:r w:rsidRPr="007C689C">
        <w:rPr>
          <w:rFonts w:ascii="Times New Roman" w:hAnsi="Times New Roman" w:cs="Times New Roman"/>
          <w:sz w:val="24"/>
          <w:szCs w:val="24"/>
        </w:rPr>
        <w:t>Management has offered flexibility and renegotiation options to sustain dialysis operations.</w:t>
      </w:r>
    </w:p>
    <w:p w14:paraId="1AFA4B37" w14:textId="77777777" w:rsidR="007C689C" w:rsidRPr="007C689C" w:rsidRDefault="007C689C" w:rsidP="007C689C">
      <w:pPr>
        <w:pStyle w:val="ListParagraph"/>
        <w:widowControl/>
        <w:numPr>
          <w:ilvl w:val="1"/>
          <w:numId w:val="11"/>
        </w:numPr>
        <w:suppressAutoHyphens w:val="0"/>
        <w:autoSpaceDN/>
        <w:spacing w:after="160" w:line="240" w:lineRule="auto"/>
        <w:textAlignment w:val="auto"/>
        <w:rPr>
          <w:rFonts w:ascii="Times New Roman" w:hAnsi="Times New Roman" w:cs="Times New Roman"/>
          <w:sz w:val="24"/>
          <w:szCs w:val="24"/>
        </w:rPr>
      </w:pPr>
      <w:r w:rsidRPr="007C689C">
        <w:rPr>
          <w:rFonts w:ascii="Times New Roman" w:hAnsi="Times New Roman" w:cs="Times New Roman"/>
          <w:sz w:val="24"/>
          <w:szCs w:val="24"/>
        </w:rPr>
        <w:t>Continued monitoring of payment status will guide next steps.</w:t>
      </w:r>
    </w:p>
    <w:p w14:paraId="44BE452B" w14:textId="0F243508" w:rsidR="002C6B6A" w:rsidRPr="007C689C" w:rsidRDefault="007C689C" w:rsidP="007C689C">
      <w:pPr>
        <w:pStyle w:val="ListParagraph"/>
        <w:widowControl/>
        <w:numPr>
          <w:ilvl w:val="1"/>
          <w:numId w:val="11"/>
        </w:numPr>
        <w:suppressAutoHyphens w:val="0"/>
        <w:autoSpaceDN/>
        <w:spacing w:after="160" w:line="240" w:lineRule="auto"/>
        <w:textAlignment w:val="auto"/>
        <w:rPr>
          <w:rFonts w:ascii="Times New Roman" w:hAnsi="Times New Roman" w:cs="Times New Roman"/>
          <w:sz w:val="24"/>
          <w:szCs w:val="24"/>
        </w:rPr>
      </w:pPr>
      <w:r w:rsidRPr="007C689C">
        <w:rPr>
          <w:rFonts w:ascii="Times New Roman" w:hAnsi="Times New Roman" w:cs="Times New Roman"/>
          <w:sz w:val="24"/>
          <w:szCs w:val="24"/>
        </w:rPr>
        <w:t>Preserving dialysis is critical given its high subsidy and importance to patient care.</w:t>
      </w:r>
    </w:p>
    <w:p w14:paraId="56A81257" w14:textId="7039827E" w:rsidR="00AB5004" w:rsidRPr="007C689C" w:rsidRDefault="002C6B6A" w:rsidP="00AB5004">
      <w:pPr>
        <w:pStyle w:val="ListParagraph"/>
        <w:widowControl/>
        <w:numPr>
          <w:ilvl w:val="0"/>
          <w:numId w:val="11"/>
        </w:numPr>
        <w:suppressAutoHyphens w:val="0"/>
        <w:autoSpaceDN/>
        <w:spacing w:after="160" w:line="240" w:lineRule="auto"/>
        <w:textAlignment w:val="auto"/>
        <w:rPr>
          <w:rFonts w:ascii="Times New Roman" w:hAnsi="Times New Roman" w:cs="Times New Roman"/>
          <w:sz w:val="24"/>
          <w:szCs w:val="24"/>
        </w:rPr>
      </w:pPr>
      <w:r>
        <w:rPr>
          <w:rFonts w:ascii="Times New Roman" w:hAnsi="Times New Roman" w:cs="Times New Roman"/>
          <w:b/>
          <w:bCs/>
          <w:sz w:val="24"/>
          <w:szCs w:val="24"/>
        </w:rPr>
        <w:t xml:space="preserve">Update on the most recent County Emergency Tabletop Exercise done through the Emergency Operations Committee through the local Emergency Planning Committee –  </w:t>
      </w:r>
    </w:p>
    <w:p w14:paraId="786ACD0E" w14:textId="717962ED" w:rsidR="007C689C" w:rsidRPr="007C689C" w:rsidRDefault="007C689C" w:rsidP="007C689C">
      <w:pPr>
        <w:pStyle w:val="ListParagraph"/>
        <w:spacing w:after="160"/>
        <w:ind w:left="1530"/>
        <w:rPr>
          <w:rFonts w:ascii="Times New Roman" w:hAnsi="Times New Roman" w:cs="Times New Roman"/>
          <w:sz w:val="24"/>
          <w:szCs w:val="24"/>
        </w:rPr>
      </w:pPr>
      <w:r w:rsidRPr="007C689C">
        <w:rPr>
          <w:rFonts w:ascii="Times New Roman" w:hAnsi="Times New Roman" w:cs="Times New Roman"/>
          <w:sz w:val="24"/>
          <w:szCs w:val="24"/>
        </w:rPr>
        <w:t>The hospital actively participates in county emergency planning exercises to improve coordinated disaster response.</w:t>
      </w:r>
      <w:r>
        <w:rPr>
          <w:rFonts w:ascii="Times New Roman" w:hAnsi="Times New Roman" w:cs="Times New Roman"/>
          <w:sz w:val="24"/>
          <w:szCs w:val="24"/>
        </w:rPr>
        <w:t xml:space="preserve"> </w:t>
      </w:r>
      <w:r w:rsidRPr="007C689C">
        <w:rPr>
          <w:rFonts w:ascii="Times New Roman" w:hAnsi="Times New Roman" w:cs="Times New Roman"/>
          <w:sz w:val="24"/>
          <w:szCs w:val="24"/>
        </w:rPr>
        <w:t>A recent county-level emergency tabletop drill simulated a hazardous chemical spill near a school, involving multiple agencies</w:t>
      </w:r>
      <w:r>
        <w:rPr>
          <w:rFonts w:ascii="Times New Roman" w:hAnsi="Times New Roman" w:cs="Times New Roman"/>
          <w:sz w:val="24"/>
          <w:szCs w:val="24"/>
        </w:rPr>
        <w:t>,</w:t>
      </w:r>
      <w:r w:rsidRPr="007C689C">
        <w:rPr>
          <w:rFonts w:ascii="Times New Roman" w:hAnsi="Times New Roman" w:cs="Times New Roman"/>
          <w:sz w:val="24"/>
          <w:szCs w:val="24"/>
        </w:rPr>
        <w:t xml:space="preserve"> including hospital leadership</w:t>
      </w:r>
      <w:r>
        <w:rPr>
          <w:rFonts w:ascii="Times New Roman" w:hAnsi="Times New Roman" w:cs="Times New Roman"/>
          <w:sz w:val="24"/>
          <w:szCs w:val="24"/>
        </w:rPr>
        <w:t>.</w:t>
      </w:r>
    </w:p>
    <w:p w14:paraId="34499450" w14:textId="77777777" w:rsidR="007C689C" w:rsidRDefault="007C689C" w:rsidP="007C689C">
      <w:pPr>
        <w:pStyle w:val="ListParagraph"/>
        <w:numPr>
          <w:ilvl w:val="0"/>
          <w:numId w:val="49"/>
        </w:numPr>
        <w:spacing w:after="160"/>
        <w:rPr>
          <w:rFonts w:ascii="Times New Roman" w:hAnsi="Times New Roman" w:cs="Times New Roman"/>
          <w:sz w:val="24"/>
          <w:szCs w:val="24"/>
        </w:rPr>
      </w:pPr>
      <w:r w:rsidRPr="007C689C">
        <w:rPr>
          <w:rFonts w:ascii="Times New Roman" w:hAnsi="Times New Roman" w:cs="Times New Roman"/>
          <w:sz w:val="24"/>
          <w:szCs w:val="24"/>
        </w:rPr>
        <w:t>The drill tested activation of the Emergency Operations Center and interagency communication.</w:t>
      </w:r>
    </w:p>
    <w:p w14:paraId="35840917" w14:textId="77777777" w:rsidR="009A6FE1" w:rsidRPr="00054057" w:rsidRDefault="009A6FE1" w:rsidP="009A6FE1">
      <w:pPr>
        <w:pStyle w:val="Standard"/>
        <w:ind w:left="1530"/>
        <w:jc w:val="right"/>
        <w:outlineLvl w:val="0"/>
        <w:rPr>
          <w:b/>
          <w:sz w:val="24"/>
        </w:rPr>
      </w:pPr>
      <w:r w:rsidRPr="00054057">
        <w:rPr>
          <w:b/>
          <w:sz w:val="24"/>
        </w:rPr>
        <w:lastRenderedPageBreak/>
        <w:t>Regular Board of Trustees Meeting</w:t>
      </w:r>
    </w:p>
    <w:p w14:paraId="255D8A27" w14:textId="77777777" w:rsidR="009A6FE1" w:rsidRPr="00054057" w:rsidRDefault="009A6FE1" w:rsidP="009A6FE1">
      <w:pPr>
        <w:pStyle w:val="Standard"/>
        <w:ind w:left="1530"/>
        <w:jc w:val="right"/>
        <w:outlineLvl w:val="0"/>
        <w:rPr>
          <w:b/>
          <w:sz w:val="24"/>
        </w:rPr>
      </w:pPr>
      <w:r>
        <w:rPr>
          <w:b/>
          <w:sz w:val="24"/>
        </w:rPr>
        <w:t>January 26. 2026</w:t>
      </w:r>
    </w:p>
    <w:p w14:paraId="3818C9AF" w14:textId="75A3610A" w:rsidR="009A6FE1" w:rsidRPr="009A6FE1" w:rsidRDefault="009A6FE1" w:rsidP="009A6FE1">
      <w:pPr>
        <w:pStyle w:val="Standard"/>
        <w:ind w:left="1530"/>
        <w:jc w:val="right"/>
        <w:rPr>
          <w:sz w:val="24"/>
        </w:rPr>
      </w:pPr>
      <w:r w:rsidRPr="00054057">
        <w:rPr>
          <w:b/>
          <w:sz w:val="24"/>
        </w:rPr>
        <w:t xml:space="preserve">Page </w:t>
      </w:r>
      <w:r w:rsidR="00855837">
        <w:rPr>
          <w:b/>
          <w:sz w:val="24"/>
        </w:rPr>
        <w:t>8</w:t>
      </w:r>
    </w:p>
    <w:p w14:paraId="05CB8F37" w14:textId="77777777" w:rsidR="007C689C" w:rsidRPr="007C689C" w:rsidRDefault="007C689C" w:rsidP="007C689C">
      <w:pPr>
        <w:pStyle w:val="ListParagraph"/>
        <w:numPr>
          <w:ilvl w:val="1"/>
          <w:numId w:val="48"/>
        </w:numPr>
        <w:spacing w:after="160"/>
        <w:rPr>
          <w:rFonts w:ascii="Times New Roman" w:hAnsi="Times New Roman" w:cs="Times New Roman"/>
          <w:sz w:val="24"/>
          <w:szCs w:val="24"/>
        </w:rPr>
      </w:pPr>
      <w:r w:rsidRPr="007C689C">
        <w:rPr>
          <w:rFonts w:ascii="Times New Roman" w:hAnsi="Times New Roman" w:cs="Times New Roman"/>
          <w:sz w:val="24"/>
          <w:szCs w:val="24"/>
        </w:rPr>
        <w:t>Hospital staff emphasized the need for timely information sharing during incidents.</w:t>
      </w:r>
    </w:p>
    <w:p w14:paraId="6D41F5C3" w14:textId="77777777" w:rsidR="007C689C" w:rsidRPr="007C689C" w:rsidRDefault="007C689C" w:rsidP="007C689C">
      <w:pPr>
        <w:pStyle w:val="ListParagraph"/>
        <w:numPr>
          <w:ilvl w:val="1"/>
          <w:numId w:val="48"/>
        </w:numPr>
        <w:spacing w:after="160"/>
        <w:rPr>
          <w:rFonts w:ascii="Times New Roman" w:hAnsi="Times New Roman" w:cs="Times New Roman"/>
          <w:sz w:val="24"/>
          <w:szCs w:val="24"/>
        </w:rPr>
      </w:pPr>
      <w:r w:rsidRPr="007C689C">
        <w:rPr>
          <w:rFonts w:ascii="Times New Roman" w:hAnsi="Times New Roman" w:cs="Times New Roman"/>
          <w:sz w:val="24"/>
          <w:szCs w:val="24"/>
        </w:rPr>
        <w:t>Lessons learned informed process adjustments to improve future response coordination.</w:t>
      </w:r>
    </w:p>
    <w:p w14:paraId="7D95B66D" w14:textId="17CEC574" w:rsidR="007C689C" w:rsidRPr="009A6FE1" w:rsidRDefault="009A6FE1" w:rsidP="009A6FE1">
      <w:pPr>
        <w:pStyle w:val="ListParagraph"/>
        <w:numPr>
          <w:ilvl w:val="1"/>
          <w:numId w:val="48"/>
        </w:numPr>
        <w:spacing w:after="160"/>
        <w:rPr>
          <w:rFonts w:ascii="Times New Roman" w:hAnsi="Times New Roman" w:cs="Times New Roman"/>
          <w:sz w:val="24"/>
          <w:szCs w:val="24"/>
        </w:rPr>
      </w:pPr>
      <w:r>
        <w:rPr>
          <w:rFonts w:ascii="Times New Roman" w:hAnsi="Times New Roman" w:cs="Times New Roman"/>
          <w:sz w:val="24"/>
          <w:szCs w:val="24"/>
        </w:rPr>
        <w:t>We will be doing a</w:t>
      </w:r>
      <w:r w:rsidR="007C689C" w:rsidRPr="007C689C">
        <w:rPr>
          <w:rFonts w:ascii="Times New Roman" w:hAnsi="Times New Roman" w:cs="Times New Roman"/>
          <w:sz w:val="24"/>
          <w:szCs w:val="24"/>
        </w:rPr>
        <w:t xml:space="preserve"> hospital-led internal tabletop exercise</w:t>
      </w:r>
      <w:r>
        <w:rPr>
          <w:rFonts w:ascii="Times New Roman" w:hAnsi="Times New Roman" w:cs="Times New Roman"/>
          <w:sz w:val="24"/>
          <w:szCs w:val="24"/>
        </w:rPr>
        <w:t>,</w:t>
      </w:r>
      <w:r w:rsidR="007C689C" w:rsidRPr="007C689C">
        <w:rPr>
          <w:rFonts w:ascii="Times New Roman" w:hAnsi="Times New Roman" w:cs="Times New Roman"/>
          <w:sz w:val="24"/>
          <w:szCs w:val="24"/>
        </w:rPr>
        <w:t xml:space="preserve"> scheduled to build on county-level drills and prepare front-line teams.</w:t>
      </w:r>
      <w:r>
        <w:rPr>
          <w:rFonts w:ascii="Times New Roman" w:hAnsi="Times New Roman" w:cs="Times New Roman"/>
          <w:sz w:val="24"/>
          <w:szCs w:val="24"/>
        </w:rPr>
        <w:t xml:space="preserve"> </w:t>
      </w:r>
      <w:r w:rsidR="007C689C" w:rsidRPr="007C689C">
        <w:rPr>
          <w:rFonts w:ascii="Times New Roman" w:hAnsi="Times New Roman" w:cs="Times New Roman"/>
          <w:sz w:val="24"/>
          <w:szCs w:val="24"/>
        </w:rPr>
        <w:t>Engagement in these exercises strengthens relationships with fire, EMS, and government departments, improving disaster readiness and community safety</w:t>
      </w:r>
      <w:r w:rsidR="00855837">
        <w:rPr>
          <w:rFonts w:ascii="Times New Roman" w:hAnsi="Times New Roman" w:cs="Times New Roman"/>
          <w:sz w:val="24"/>
          <w:szCs w:val="24"/>
        </w:rPr>
        <w:t>.</w:t>
      </w:r>
    </w:p>
    <w:p w14:paraId="5C4E93DB" w14:textId="77777777" w:rsidR="00AB5004" w:rsidRDefault="00AB5004" w:rsidP="00AB5004">
      <w:pPr>
        <w:pStyle w:val="ListParagraph"/>
        <w:widowControl/>
        <w:suppressAutoHyphens w:val="0"/>
        <w:autoSpaceDN/>
        <w:spacing w:after="160" w:line="240" w:lineRule="auto"/>
        <w:ind w:left="1530"/>
        <w:textAlignment w:val="auto"/>
        <w:rPr>
          <w:rFonts w:ascii="Times New Roman" w:hAnsi="Times New Roman" w:cs="Times New Roman"/>
          <w:sz w:val="24"/>
          <w:szCs w:val="24"/>
        </w:rPr>
      </w:pPr>
    </w:p>
    <w:p w14:paraId="54112040" w14:textId="08D48713" w:rsidR="00674642" w:rsidRPr="00AB5004" w:rsidRDefault="00181188" w:rsidP="00AB5004">
      <w:pPr>
        <w:pStyle w:val="ListParagraph"/>
        <w:widowControl/>
        <w:suppressAutoHyphens w:val="0"/>
        <w:autoSpaceDN/>
        <w:spacing w:after="160" w:line="240" w:lineRule="auto"/>
        <w:ind w:left="360"/>
        <w:textAlignment w:val="auto"/>
        <w:rPr>
          <w:rFonts w:ascii="Times New Roman" w:hAnsi="Times New Roman" w:cs="Times New Roman"/>
          <w:sz w:val="24"/>
          <w:szCs w:val="24"/>
        </w:rPr>
      </w:pPr>
      <w:r w:rsidRPr="00AB5004">
        <w:rPr>
          <w:rFonts w:ascii="Times New Roman" w:hAnsi="Times New Roman" w:cs="Times New Roman"/>
          <w:sz w:val="24"/>
          <w:szCs w:val="24"/>
        </w:rPr>
        <w:t>Matthew Walker, PharmD/CEO</w:t>
      </w:r>
      <w:r w:rsidR="00C16839" w:rsidRPr="00AB5004">
        <w:rPr>
          <w:rFonts w:ascii="Times New Roman" w:hAnsi="Times New Roman" w:cs="Times New Roman"/>
          <w:sz w:val="24"/>
          <w:szCs w:val="24"/>
        </w:rPr>
        <w:t>,</w:t>
      </w:r>
      <w:r w:rsidRPr="00AB5004">
        <w:rPr>
          <w:rFonts w:ascii="Times New Roman" w:hAnsi="Times New Roman" w:cs="Times New Roman"/>
          <w:sz w:val="24"/>
          <w:szCs w:val="24"/>
        </w:rPr>
        <w:t xml:space="preserve"> answered all </w:t>
      </w:r>
      <w:r w:rsidR="00C16839" w:rsidRPr="00AB5004">
        <w:rPr>
          <w:rFonts w:ascii="Times New Roman" w:hAnsi="Times New Roman" w:cs="Times New Roman"/>
          <w:sz w:val="24"/>
          <w:szCs w:val="24"/>
        </w:rPr>
        <w:t xml:space="preserve">the </w:t>
      </w:r>
      <w:r w:rsidRPr="00AB5004">
        <w:rPr>
          <w:rFonts w:ascii="Times New Roman" w:hAnsi="Times New Roman" w:cs="Times New Roman"/>
          <w:sz w:val="24"/>
          <w:szCs w:val="24"/>
        </w:rPr>
        <w:t xml:space="preserve">questions </w:t>
      </w:r>
      <w:r w:rsidR="006B2553" w:rsidRPr="00AB5004">
        <w:rPr>
          <w:rFonts w:ascii="Times New Roman" w:hAnsi="Times New Roman" w:cs="Times New Roman"/>
          <w:sz w:val="24"/>
          <w:szCs w:val="24"/>
        </w:rPr>
        <w:t>the Board of Trustees asked</w:t>
      </w:r>
      <w:r w:rsidRPr="00AB5004">
        <w:rPr>
          <w:rFonts w:ascii="Times New Roman" w:hAnsi="Times New Roman" w:cs="Times New Roman"/>
          <w:sz w:val="24"/>
          <w:szCs w:val="24"/>
        </w:rPr>
        <w:t xml:space="preserve">. </w:t>
      </w:r>
    </w:p>
    <w:p w14:paraId="0EE8EB7E" w14:textId="063D5175" w:rsidR="006A1477" w:rsidRPr="00AB5004" w:rsidRDefault="006F0955" w:rsidP="00AB5004">
      <w:pPr>
        <w:pStyle w:val="Standard"/>
        <w:numPr>
          <w:ilvl w:val="0"/>
          <w:numId w:val="45"/>
        </w:numPr>
        <w:jc w:val="both"/>
        <w:rPr>
          <w:b/>
          <w:sz w:val="24"/>
        </w:rPr>
      </w:pPr>
      <w:r w:rsidRPr="00AB5004">
        <w:rPr>
          <w:b/>
          <w:sz w:val="24"/>
          <w:u w:val="single"/>
        </w:rPr>
        <w:t xml:space="preserve"> </w:t>
      </w:r>
      <w:r w:rsidR="00181188" w:rsidRPr="00AB5004">
        <w:rPr>
          <w:b/>
          <w:sz w:val="24"/>
          <w:u w:val="single"/>
        </w:rPr>
        <w:t>Set Date and Time for Next Regular and/or Special Meeting</w:t>
      </w:r>
    </w:p>
    <w:p w14:paraId="6C7E1114" w14:textId="77777777" w:rsidR="00AB5004" w:rsidRPr="00AB5004" w:rsidRDefault="00AB5004" w:rsidP="00AB5004">
      <w:pPr>
        <w:pStyle w:val="Standard"/>
        <w:ind w:left="720"/>
        <w:jc w:val="both"/>
        <w:rPr>
          <w:b/>
          <w:sz w:val="24"/>
        </w:rPr>
      </w:pPr>
    </w:p>
    <w:p w14:paraId="04405ABC" w14:textId="096BD27A" w:rsidR="00592CAF" w:rsidRPr="00E6720D" w:rsidRDefault="00181188" w:rsidP="00592CAF">
      <w:pPr>
        <w:widowControl/>
        <w:numPr>
          <w:ilvl w:val="0"/>
          <w:numId w:val="4"/>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 Monday, </w:t>
      </w:r>
      <w:r w:rsidR="00274976">
        <w:rPr>
          <w:rFonts w:ascii="Times New Roman" w:eastAsia="Times New Roman" w:hAnsi="Times New Roman" w:cs="Times New Roman"/>
          <w:b/>
          <w:sz w:val="24"/>
          <w:szCs w:val="24"/>
        </w:rPr>
        <w:t>February 23</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934EB8">
        <w:rPr>
          <w:rFonts w:ascii="Times New Roman" w:eastAsia="Times New Roman" w:hAnsi="Times New Roman" w:cs="Times New Roman"/>
          <w:b/>
          <w:sz w:val="24"/>
          <w:szCs w:val="24"/>
        </w:rPr>
        <w:t>6</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385116D5" w14:textId="27767206" w:rsidR="00D67C93" w:rsidRDefault="00E00D14" w:rsidP="00181188">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274976">
        <w:rPr>
          <w:rFonts w:ascii="Times New Roman" w:hAnsi="Times New Roman" w:cs="Times New Roman"/>
          <w:sz w:val="24"/>
          <w:szCs w:val="24"/>
        </w:rPr>
        <w:t>February 23</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592CAF">
        <w:rPr>
          <w:rFonts w:ascii="Times New Roman" w:hAnsi="Times New Roman" w:cs="Times New Roman"/>
          <w:sz w:val="24"/>
          <w:szCs w:val="24"/>
        </w:rPr>
        <w:t>6</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314A874E" w14:textId="3E898AF5" w:rsidR="008C6749" w:rsidRDefault="00181188" w:rsidP="00181188">
      <w:pPr>
        <w:pStyle w:val="Standard"/>
        <w:rPr>
          <w:kern w:val="0"/>
          <w:sz w:val="24"/>
        </w:rPr>
      </w:pPr>
      <w:r w:rsidRPr="00EF627D">
        <w:rPr>
          <w:b/>
          <w:sz w:val="24"/>
        </w:rPr>
        <w:t>MOTION:</w:t>
      </w:r>
      <w:r w:rsidR="009F6056">
        <w:rPr>
          <w:b/>
          <w:sz w:val="24"/>
        </w:rPr>
        <w:t xml:space="preserve"> </w:t>
      </w:r>
      <w:r w:rsidR="00592CAF">
        <w:rPr>
          <w:sz w:val="24"/>
        </w:rPr>
        <w:t>Vice Chairman Todd Wilkin</w:t>
      </w:r>
      <w:r w:rsidR="00592CAF" w:rsidRPr="00EF627D">
        <w:rPr>
          <w:sz w:val="24"/>
        </w:rPr>
        <w:t xml:space="preserve"> </w:t>
      </w:r>
      <w:r>
        <w:rPr>
          <w:sz w:val="24"/>
        </w:rPr>
        <w:t>moved</w:t>
      </w:r>
      <w:r w:rsidRPr="00EF627D">
        <w:rPr>
          <w:sz w:val="24"/>
        </w:rPr>
        <w:t xml:space="preserve"> to approve the scheduling of the next Regular Board of Trustees meeting on Monday,</w:t>
      </w:r>
      <w:r w:rsidR="004F48E9">
        <w:rPr>
          <w:sz w:val="24"/>
        </w:rPr>
        <w:t xml:space="preserve"> </w:t>
      </w:r>
      <w:r w:rsidR="00274976">
        <w:rPr>
          <w:sz w:val="24"/>
        </w:rPr>
        <w:t>February 23</w:t>
      </w:r>
      <w:r w:rsidRPr="00EF627D">
        <w:rPr>
          <w:sz w:val="24"/>
        </w:rPr>
        <w:t>,</w:t>
      </w:r>
      <w:r w:rsidR="003947FA">
        <w:rPr>
          <w:sz w:val="24"/>
        </w:rPr>
        <w:t xml:space="preserve"> 202</w:t>
      </w:r>
      <w:r w:rsidR="00592CAF">
        <w:rPr>
          <w:sz w:val="24"/>
        </w:rPr>
        <w:t>6</w:t>
      </w:r>
      <w:r w:rsidR="006F3A76">
        <w:rPr>
          <w:sz w:val="24"/>
        </w:rPr>
        <w:t>,</w:t>
      </w:r>
      <w:r>
        <w:rPr>
          <w:sz w:val="24"/>
        </w:rPr>
        <w:t xml:space="preserve"> at 5:00 p.m.; t</w:t>
      </w:r>
      <w:r w:rsidRPr="00EF627D">
        <w:rPr>
          <w:sz w:val="24"/>
        </w:rPr>
        <w:t>he motion was seconded by</w:t>
      </w:r>
      <w:r w:rsidR="006A1477" w:rsidRPr="006A1477">
        <w:rPr>
          <w:sz w:val="24"/>
        </w:rPr>
        <w:t xml:space="preserve"> </w:t>
      </w:r>
      <w:r w:rsidR="00592CAF">
        <w:rPr>
          <w:sz w:val="24"/>
        </w:rPr>
        <w:t xml:space="preserve">Secretary Crystal Caviglia </w:t>
      </w:r>
      <w:r w:rsidRPr="00EF627D">
        <w:rPr>
          <w:sz w:val="24"/>
        </w:rPr>
        <w:t>and carried unanimously.</w:t>
      </w:r>
    </w:p>
    <w:p w14:paraId="13357675" w14:textId="77777777" w:rsidR="003947FA" w:rsidRDefault="003947FA" w:rsidP="00181188">
      <w:pPr>
        <w:spacing w:after="0" w:line="240" w:lineRule="auto"/>
        <w:rPr>
          <w:rFonts w:ascii="Times New Roman" w:eastAsia="Times New Roman" w:hAnsi="Times New Roman" w:cs="Times New Roman"/>
          <w:b/>
          <w:kern w:val="0"/>
          <w:sz w:val="24"/>
          <w:szCs w:val="24"/>
        </w:rPr>
      </w:pPr>
    </w:p>
    <w:p w14:paraId="050E260C" w14:textId="082321A0" w:rsidR="00181188" w:rsidRPr="00DA4B11" w:rsidRDefault="002C6B6A" w:rsidP="0018118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H</w:t>
      </w:r>
      <w:r w:rsidR="00181188" w:rsidRPr="00EF627D">
        <w:rPr>
          <w:rFonts w:ascii="Times New Roman" w:eastAsia="Times New Roman" w:hAnsi="Times New Roman" w:cs="Times New Roman"/>
          <w:b/>
          <w:sz w:val="24"/>
          <w:szCs w:val="24"/>
        </w:rPr>
        <w:t xml:space="preserve">. </w:t>
      </w:r>
      <w:r w:rsidR="00181188" w:rsidRPr="00EF627D">
        <w:rPr>
          <w:rFonts w:ascii="Times New Roman" w:eastAsia="Times New Roman" w:hAnsi="Times New Roman" w:cs="Times New Roman"/>
          <w:b/>
          <w:sz w:val="24"/>
          <w:szCs w:val="24"/>
          <w:u w:val="single"/>
        </w:rPr>
        <w:t>CONSENT AGENDA</w:t>
      </w:r>
      <w:r w:rsidR="00181188" w:rsidRPr="00EF627D">
        <w:rPr>
          <w:rFonts w:ascii="Times New Roman" w:eastAsia="Times New Roman" w:hAnsi="Times New Roman" w:cs="Times New Roman"/>
          <w:kern w:val="0"/>
          <w:sz w:val="24"/>
          <w:szCs w:val="24"/>
        </w:rPr>
        <w:t xml:space="preserve">   </w:t>
      </w:r>
    </w:p>
    <w:p w14:paraId="0AD64F0A" w14:textId="3D04A9FC" w:rsidR="00181188" w:rsidRPr="00EF627D"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non-public items that have no protests. Any Board of </w:t>
      </w:r>
      <w:r w:rsidR="00592CAF">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 </w:t>
      </w:r>
    </w:p>
    <w:p w14:paraId="5AA2DA58" w14:textId="77777777" w:rsidR="00FF0DDE" w:rsidRPr="001D1A8F" w:rsidRDefault="00181188" w:rsidP="001D1A8F">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Agenda and have it placed as an individual action item.</w:t>
      </w:r>
    </w:p>
    <w:p w14:paraId="349F4626" w14:textId="77777777" w:rsidR="00FF0DDE" w:rsidRDefault="00FF0DDE" w:rsidP="00181188">
      <w:pPr>
        <w:suppressAutoHyphens w:val="0"/>
        <w:autoSpaceDE w:val="0"/>
        <w:adjustRightInd w:val="0"/>
        <w:spacing w:after="0" w:line="240" w:lineRule="auto"/>
        <w:ind w:left="6480"/>
        <w:textAlignment w:val="auto"/>
        <w:outlineLvl w:val="0"/>
        <w:rPr>
          <w:rFonts w:ascii="Times New Roman" w:eastAsia="Times New Roman" w:hAnsi="Times New Roman" w:cs="Times New Roman"/>
          <w:kern w:val="0"/>
          <w:sz w:val="24"/>
          <w:szCs w:val="24"/>
        </w:rPr>
      </w:pPr>
    </w:p>
    <w:p w14:paraId="52686A50" w14:textId="24B03A0B" w:rsidR="0026324D" w:rsidRPr="00592CAF" w:rsidRDefault="00181188" w:rsidP="0026324D">
      <w:pPr>
        <w:pStyle w:val="ListParagraph"/>
        <w:numPr>
          <w:ilvl w:val="0"/>
          <w:numId w:val="6"/>
        </w:numPr>
        <w:spacing w:after="0" w:line="240" w:lineRule="auto"/>
        <w:rPr>
          <w:rFonts w:ascii="Times New Roman" w:eastAsia="Times New Roman" w:hAnsi="Times New Roman" w:cs="Times New Roman"/>
          <w:b/>
          <w:sz w:val="24"/>
          <w:szCs w:val="24"/>
        </w:rPr>
      </w:pPr>
      <w:r w:rsidRPr="00FF0DDE">
        <w:rPr>
          <w:rFonts w:ascii="Times New Roman" w:eastAsia="Times New Roman" w:hAnsi="Times New Roman" w:cs="Times New Roman"/>
          <w:b/>
          <w:sz w:val="24"/>
          <w:szCs w:val="24"/>
        </w:rPr>
        <w:t>Request for Approval of Vouchers</w:t>
      </w:r>
      <w:r w:rsidR="00A82B91">
        <w:rPr>
          <w:rFonts w:ascii="Times New Roman" w:eastAsia="Times New Roman" w:hAnsi="Times New Roman" w:cs="Times New Roman"/>
          <w:b/>
          <w:sz w:val="24"/>
          <w:szCs w:val="24"/>
        </w:rPr>
        <w:t xml:space="preserve"> a</w:t>
      </w:r>
      <w:r w:rsidR="00274976">
        <w:rPr>
          <w:rFonts w:ascii="Times New Roman" w:eastAsia="Times New Roman" w:hAnsi="Times New Roman" w:cs="Times New Roman"/>
          <w:b/>
          <w:sz w:val="24"/>
          <w:szCs w:val="24"/>
        </w:rPr>
        <w:t xml:space="preserve">, </w:t>
      </w:r>
      <w:r w:rsidR="00592CAF">
        <w:rPr>
          <w:rFonts w:ascii="Times New Roman" w:eastAsia="Times New Roman" w:hAnsi="Times New Roman" w:cs="Times New Roman"/>
          <w:b/>
          <w:sz w:val="24"/>
          <w:szCs w:val="24"/>
        </w:rPr>
        <w:t>b</w:t>
      </w:r>
      <w:r w:rsidR="00274976">
        <w:rPr>
          <w:rFonts w:ascii="Times New Roman" w:eastAsia="Times New Roman" w:hAnsi="Times New Roman" w:cs="Times New Roman"/>
          <w:b/>
          <w:sz w:val="24"/>
          <w:szCs w:val="24"/>
        </w:rPr>
        <w:t>, and c</w:t>
      </w:r>
      <w:r w:rsidRPr="00FF0DDE">
        <w:rPr>
          <w:rFonts w:ascii="Times New Roman" w:eastAsia="Times New Roman" w:hAnsi="Times New Roman" w:cs="Times New Roman"/>
          <w:b/>
          <w:sz w:val="24"/>
          <w:szCs w:val="24"/>
        </w:rPr>
        <w:t xml:space="preserve"> – </w:t>
      </w:r>
      <w:r w:rsidR="00FF0DDE" w:rsidRPr="00FF0DDE">
        <w:rPr>
          <w:rFonts w:ascii="Times New Roman" w:eastAsia="Times New Roman" w:hAnsi="Times New Roman" w:cs="Times New Roman"/>
          <w:b/>
          <w:sz w:val="24"/>
          <w:szCs w:val="24"/>
        </w:rPr>
        <w:t xml:space="preserve">Secretary </w:t>
      </w:r>
      <w:r w:rsidR="00E00D14">
        <w:rPr>
          <w:rFonts w:ascii="Times New Roman" w:eastAsia="Times New Roman" w:hAnsi="Times New Roman" w:cs="Times New Roman"/>
          <w:b/>
          <w:sz w:val="24"/>
          <w:szCs w:val="24"/>
        </w:rPr>
        <w:t>Crystal Caviglia</w:t>
      </w:r>
      <w:r w:rsidRPr="00FF0DDE">
        <w:rPr>
          <w:rFonts w:ascii="Times New Roman" w:eastAsia="Times New Roman" w:hAnsi="Times New Roman" w:cs="Times New Roman"/>
          <w:b/>
          <w:sz w:val="24"/>
          <w:szCs w:val="24"/>
        </w:rPr>
        <w:t xml:space="preserve">, </w:t>
      </w:r>
    </w:p>
    <w:p w14:paraId="056195F6" w14:textId="77777777" w:rsidR="00274976" w:rsidRPr="005270D7" w:rsidRDefault="00274976" w:rsidP="00274976">
      <w:pPr>
        <w:pStyle w:val="Standard"/>
        <w:numPr>
          <w:ilvl w:val="1"/>
          <w:numId w:val="6"/>
        </w:numPr>
        <w:rPr>
          <w:sz w:val="24"/>
        </w:rPr>
      </w:pPr>
      <w:r w:rsidRPr="005270D7">
        <w:rPr>
          <w:b/>
          <w:sz w:val="24"/>
          <w:u w:val="single"/>
        </w:rPr>
        <w:t>Discussion/For Possible Action</w:t>
      </w:r>
      <w:r w:rsidRPr="005270D7">
        <w:rPr>
          <w:b/>
          <w:sz w:val="24"/>
        </w:rPr>
        <w:t>: Accounts Payable –</w:t>
      </w:r>
      <w:r>
        <w:rPr>
          <w:b/>
          <w:sz w:val="24"/>
        </w:rPr>
        <w:t xml:space="preserve"> </w:t>
      </w:r>
      <w:r w:rsidRPr="005270D7">
        <w:rPr>
          <w:b/>
          <w:sz w:val="24"/>
        </w:rPr>
        <w:t xml:space="preserve">vouchers </w:t>
      </w:r>
      <w:r>
        <w:rPr>
          <w:b/>
          <w:sz w:val="24"/>
        </w:rPr>
        <w:t>#009421 - #009646</w:t>
      </w:r>
    </w:p>
    <w:p w14:paraId="0BC2B54B" w14:textId="77777777" w:rsidR="00274976" w:rsidRPr="008F3B22" w:rsidRDefault="00274976" w:rsidP="00274976">
      <w:pPr>
        <w:pStyle w:val="Standard"/>
        <w:numPr>
          <w:ilvl w:val="1"/>
          <w:numId w:val="6"/>
        </w:numPr>
      </w:pPr>
      <w:r w:rsidRPr="008F3B22">
        <w:rPr>
          <w:b/>
          <w:sz w:val="24"/>
          <w:u w:val="single"/>
        </w:rPr>
        <w:t>Discussion/For Possible Action</w:t>
      </w:r>
      <w:r w:rsidRPr="008F3B22">
        <w:rPr>
          <w:b/>
          <w:sz w:val="24"/>
        </w:rPr>
        <w:t xml:space="preserve">: Payroll – vouchers </w:t>
      </w:r>
      <w:r>
        <w:rPr>
          <w:b/>
          <w:sz w:val="24"/>
        </w:rPr>
        <w:t>#4080 - #4470</w:t>
      </w:r>
    </w:p>
    <w:p w14:paraId="47B1B731" w14:textId="77777777" w:rsidR="00274976" w:rsidRPr="003B4E6F" w:rsidRDefault="00274976" w:rsidP="00274976">
      <w:pPr>
        <w:pStyle w:val="Standard"/>
        <w:numPr>
          <w:ilvl w:val="1"/>
          <w:numId w:val="6"/>
        </w:numPr>
        <w:rPr>
          <w:sz w:val="24"/>
        </w:rPr>
      </w:pPr>
      <w:r>
        <w:rPr>
          <w:b/>
          <w:sz w:val="24"/>
          <w:u w:val="single"/>
        </w:rPr>
        <w:t xml:space="preserve">Discussion/For Possible </w:t>
      </w:r>
      <w:r w:rsidRPr="003B4E6F">
        <w:rPr>
          <w:b/>
          <w:sz w:val="24"/>
          <w:u w:val="single"/>
        </w:rPr>
        <w:t>Action</w:t>
      </w:r>
      <w:r w:rsidRPr="003B4E6F">
        <w:rPr>
          <w:sz w:val="24"/>
        </w:rPr>
        <w:t xml:space="preserve">: </w:t>
      </w:r>
      <w:r w:rsidRPr="003B4E6F">
        <w:rPr>
          <w:b/>
          <w:bCs/>
          <w:sz w:val="24"/>
        </w:rPr>
        <w:t>Bad Debt/Medicare</w:t>
      </w:r>
    </w:p>
    <w:p w14:paraId="418468BB" w14:textId="77777777" w:rsidR="00034281" w:rsidRDefault="00034281" w:rsidP="00181188">
      <w:pPr>
        <w:pStyle w:val="Standard"/>
        <w:rPr>
          <w:sz w:val="24"/>
        </w:rPr>
      </w:pPr>
    </w:p>
    <w:p w14:paraId="0FB2A4C7" w14:textId="01230181"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a</w:t>
      </w:r>
      <w:r w:rsidR="009A6FE1">
        <w:rPr>
          <w:sz w:val="24"/>
        </w:rPr>
        <w:t xml:space="preserve">, </w:t>
      </w:r>
      <w:r w:rsidR="00592CAF">
        <w:rPr>
          <w:sz w:val="24"/>
        </w:rPr>
        <w:t>b</w:t>
      </w:r>
      <w:r w:rsidR="009A6FE1">
        <w:rPr>
          <w:sz w:val="24"/>
        </w:rPr>
        <w:t>, and c</w:t>
      </w:r>
      <w:r w:rsidR="005B322E">
        <w:rPr>
          <w:sz w:val="24"/>
        </w:rPr>
        <w:t>.</w:t>
      </w:r>
    </w:p>
    <w:p w14:paraId="53682DC6" w14:textId="77777777" w:rsidR="00DE59E8" w:rsidRDefault="00DE59E8" w:rsidP="00181188">
      <w:pPr>
        <w:pStyle w:val="Standard"/>
        <w:rPr>
          <w:sz w:val="24"/>
        </w:rPr>
      </w:pPr>
    </w:p>
    <w:p w14:paraId="5EB0E9B5" w14:textId="4F728142" w:rsidR="00181188" w:rsidRDefault="00181188" w:rsidP="00181188">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9A6FE1">
        <w:rPr>
          <w:sz w:val="24"/>
        </w:rPr>
        <w:t xml:space="preserve">, </w:t>
      </w:r>
      <w:r w:rsidR="00592CAF">
        <w:rPr>
          <w:sz w:val="24"/>
        </w:rPr>
        <w:t>b</w:t>
      </w:r>
      <w:r w:rsidR="009A6FE1">
        <w:rPr>
          <w:sz w:val="24"/>
        </w:rPr>
        <w:t>, and c</w:t>
      </w:r>
      <w:r>
        <w:rPr>
          <w:sz w:val="24"/>
        </w:rPr>
        <w:t>; t</w:t>
      </w:r>
      <w:r w:rsidRPr="00EF627D">
        <w:rPr>
          <w:sz w:val="24"/>
        </w:rPr>
        <w:t xml:space="preserve">he motion was seconded by </w:t>
      </w:r>
      <w:r w:rsidR="008C38E9">
        <w:rPr>
          <w:sz w:val="24"/>
        </w:rPr>
        <w:t xml:space="preserve">Trustee </w:t>
      </w:r>
      <w:r w:rsidR="009A6FE1">
        <w:rPr>
          <w:sz w:val="24"/>
        </w:rPr>
        <w:t>Laurie Carson</w:t>
      </w:r>
      <w:r w:rsidR="00A41561">
        <w:rPr>
          <w:sz w:val="24"/>
        </w:rPr>
        <w:t xml:space="preserve"> </w:t>
      </w:r>
      <w:r w:rsidR="00E732D2">
        <w:rPr>
          <w:sz w:val="24"/>
        </w:rPr>
        <w:t>and</w:t>
      </w:r>
      <w:r w:rsidRPr="00EF627D">
        <w:rPr>
          <w:sz w:val="24"/>
        </w:rPr>
        <w:t xml:space="preserve"> </w:t>
      </w:r>
      <w:proofErr w:type="gramStart"/>
      <w:r w:rsidRPr="00EF627D">
        <w:rPr>
          <w:sz w:val="24"/>
        </w:rPr>
        <w:t>carried</w:t>
      </w:r>
      <w:proofErr w:type="gramEnd"/>
      <w:r w:rsidRPr="00EF627D">
        <w:rPr>
          <w:sz w:val="24"/>
        </w:rPr>
        <w:t xml:space="preserve"> unanimously</w:t>
      </w:r>
      <w:r w:rsidR="005B322E">
        <w:rPr>
          <w:sz w:val="24"/>
        </w:rPr>
        <w:t>.</w:t>
      </w:r>
    </w:p>
    <w:p w14:paraId="4402AA5B" w14:textId="77777777" w:rsidR="004E1DC8" w:rsidRDefault="004E1DC8" w:rsidP="00181188">
      <w:pPr>
        <w:suppressAutoHyphens w:val="0"/>
        <w:autoSpaceDE w:val="0"/>
        <w:adjustRightInd w:val="0"/>
        <w:spacing w:after="0" w:line="240" w:lineRule="auto"/>
        <w:textAlignment w:val="auto"/>
        <w:outlineLvl w:val="0"/>
        <w:rPr>
          <w:rFonts w:ascii="Times New Roman" w:eastAsia="Times New Roman" w:hAnsi="Times New Roman" w:cs="Times New Roman"/>
          <w:kern w:val="0"/>
          <w:sz w:val="24"/>
          <w:szCs w:val="24"/>
        </w:rPr>
      </w:pPr>
    </w:p>
    <w:p w14:paraId="354E4A96" w14:textId="5CCB93F5" w:rsidR="00181188" w:rsidRPr="00445DD4" w:rsidRDefault="002C6B6A" w:rsidP="00D67C93">
      <w:pPr>
        <w:rPr>
          <w:rFonts w:ascii="Times New Roman" w:hAnsi="Times New Roman" w:cs="Times New Roman"/>
          <w:b/>
          <w:i/>
          <w:sz w:val="24"/>
          <w:szCs w:val="24"/>
        </w:rPr>
      </w:pPr>
      <w:r>
        <w:rPr>
          <w:rFonts w:ascii="Times New Roman" w:hAnsi="Times New Roman" w:cs="Times New Roman"/>
          <w:b/>
          <w:sz w:val="24"/>
          <w:szCs w:val="24"/>
        </w:rPr>
        <w:t>I</w:t>
      </w:r>
      <w:r w:rsidR="00242A2D" w:rsidRPr="00242A2D">
        <w:rPr>
          <w:rFonts w:ascii="Times New Roman" w:hAnsi="Times New Roman" w:cs="Times New Roman"/>
          <w:b/>
          <w:sz w:val="24"/>
          <w:szCs w:val="24"/>
        </w:rPr>
        <w:t>.</w:t>
      </w:r>
      <w:r w:rsidR="00242A2D">
        <w:rPr>
          <w:rFonts w:ascii="Times New Roman" w:hAnsi="Times New Roman" w:cs="Times New Roman"/>
          <w:b/>
          <w:sz w:val="24"/>
          <w:szCs w:val="24"/>
          <w:u w:val="single"/>
        </w:rPr>
        <w:t xml:space="preserve"> </w:t>
      </w:r>
      <w:r w:rsidR="00181188" w:rsidRPr="00242A2D">
        <w:rPr>
          <w:rFonts w:ascii="Times New Roman" w:hAnsi="Times New Roman" w:cs="Times New Roman"/>
          <w:b/>
          <w:sz w:val="24"/>
          <w:szCs w:val="24"/>
          <w:u w:val="single"/>
        </w:rPr>
        <w:t>Public Comment</w:t>
      </w:r>
      <w:proofErr w:type="gramStart"/>
      <w:r w:rsidR="00181188" w:rsidRPr="00242A2D">
        <w:rPr>
          <w:rFonts w:ascii="Times New Roman" w:hAnsi="Times New Roman" w:cs="Times New Roman"/>
          <w:b/>
          <w:sz w:val="24"/>
          <w:szCs w:val="24"/>
          <w:u w:val="single"/>
        </w:rPr>
        <w:t>:</w:t>
      </w:r>
      <w:r w:rsidR="00181188" w:rsidRPr="00242A2D">
        <w:rPr>
          <w:rFonts w:ascii="Times New Roman" w:hAnsi="Times New Roman" w:cs="Times New Roman"/>
          <w:b/>
          <w:sz w:val="24"/>
          <w:szCs w:val="24"/>
        </w:rPr>
        <w:t xml:space="preserve">  </w:t>
      </w:r>
      <w:r w:rsidR="00181188" w:rsidRPr="00242A2D">
        <w:rPr>
          <w:rFonts w:ascii="Times New Roman" w:hAnsi="Times New Roman" w:cs="Times New Roman"/>
          <w:i/>
          <w:sz w:val="24"/>
          <w:szCs w:val="24"/>
        </w:rPr>
        <w:t>Comments</w:t>
      </w:r>
      <w:proofErr w:type="gramEnd"/>
      <w:r w:rsidR="00181188" w:rsidRPr="00242A2D">
        <w:rPr>
          <w:rFonts w:ascii="Times New Roman" w:hAnsi="Times New Roman" w:cs="Times New Roman"/>
          <w:i/>
          <w:sz w:val="24"/>
          <w:szCs w:val="24"/>
        </w:rPr>
        <w:t xml:space="preserve"> not exceeding five (5) minutes in length will be accepted </w:t>
      </w:r>
      <w:proofErr w:type="gramStart"/>
      <w:r w:rsidR="00181188" w:rsidRPr="00242A2D">
        <w:rPr>
          <w:rFonts w:ascii="Times New Roman" w:hAnsi="Times New Roman" w:cs="Times New Roman"/>
          <w:i/>
          <w:sz w:val="24"/>
          <w:szCs w:val="24"/>
        </w:rPr>
        <w:t>from</w:t>
      </w:r>
      <w:proofErr w:type="gramEnd"/>
      <w:r w:rsidR="00181188" w:rsidRPr="00242A2D">
        <w:rPr>
          <w:rFonts w:ascii="Times New Roman" w:hAnsi="Times New Roman" w:cs="Times New Roman"/>
          <w:i/>
          <w:sz w:val="24"/>
          <w:szCs w:val="24"/>
        </w:rPr>
        <w:t xml:space="preserve"> the </w:t>
      </w:r>
      <w:proofErr w:type="gramStart"/>
      <w:r w:rsidR="00181188" w:rsidRPr="00242A2D">
        <w:rPr>
          <w:rFonts w:ascii="Times New Roman" w:hAnsi="Times New Roman" w:cs="Times New Roman"/>
          <w:i/>
          <w:sz w:val="24"/>
          <w:szCs w:val="24"/>
        </w:rPr>
        <w:t>general public</w:t>
      </w:r>
      <w:proofErr w:type="gramEnd"/>
      <w:r w:rsidR="00181188" w:rsidRPr="00242A2D">
        <w:rPr>
          <w:rFonts w:ascii="Times New Roman" w:hAnsi="Times New Roman" w:cs="Times New Roman"/>
          <w:i/>
          <w:sz w:val="24"/>
          <w:szCs w:val="24"/>
        </w:rPr>
        <w:t xml:space="preserve"> in attendance. If any are made, there may be discussion upon these comments. No vote, decision, or action may be taken upon matters raised under this item until it is formally placed on the agenda as an action item. </w:t>
      </w:r>
      <w:r w:rsidR="00181188" w:rsidRPr="00242A2D">
        <w:rPr>
          <w:rFonts w:ascii="Times New Roman" w:hAnsi="Times New Roman" w:cs="Times New Roman"/>
          <w:b/>
          <w:i/>
          <w:sz w:val="24"/>
          <w:szCs w:val="24"/>
        </w:rPr>
        <w:t xml:space="preserve">Comments during Discussion Items </w:t>
      </w:r>
      <w:r w:rsidR="00181188" w:rsidRPr="00242A2D">
        <w:rPr>
          <w:rFonts w:ascii="Times New Roman" w:hAnsi="Times New Roman" w:cs="Times New Roman"/>
          <w:b/>
          <w:i/>
          <w:sz w:val="24"/>
          <w:szCs w:val="24"/>
          <w:u w:val="single"/>
        </w:rPr>
        <w:t>will not be</w:t>
      </w:r>
      <w:r w:rsidR="00181188" w:rsidRPr="00242A2D">
        <w:rPr>
          <w:rFonts w:ascii="Times New Roman" w:hAnsi="Times New Roman" w:cs="Times New Roman"/>
          <w:i/>
          <w:sz w:val="24"/>
          <w:szCs w:val="24"/>
        </w:rPr>
        <w:t xml:space="preserve"> </w:t>
      </w:r>
      <w:r w:rsidR="00181188" w:rsidRPr="00242A2D">
        <w:rPr>
          <w:rFonts w:ascii="Times New Roman" w:hAnsi="Times New Roman" w:cs="Times New Roman"/>
          <w:b/>
          <w:i/>
          <w:sz w:val="24"/>
          <w:szCs w:val="24"/>
        </w:rPr>
        <w:t xml:space="preserve">accepted from the General </w:t>
      </w:r>
      <w:proofErr w:type="spellStart"/>
      <w:r w:rsidR="00181188" w:rsidRPr="00242A2D">
        <w:rPr>
          <w:rFonts w:ascii="Times New Roman" w:hAnsi="Times New Roman" w:cs="Times New Roman"/>
          <w:b/>
          <w:i/>
          <w:sz w:val="24"/>
          <w:szCs w:val="24"/>
        </w:rPr>
        <w:t>public.</w:t>
      </w:r>
      <w:r w:rsidR="00181188" w:rsidRPr="007144BD">
        <w:rPr>
          <w:rFonts w:ascii="Times New Roman" w:hAnsi="Times New Roman" w:cs="Times New Roman"/>
          <w:b/>
          <w:i/>
          <w:sz w:val="24"/>
          <w:szCs w:val="24"/>
        </w:rPr>
        <w:t>“</w:t>
      </w:r>
      <w:r w:rsidR="00181188" w:rsidRPr="007144BD">
        <w:rPr>
          <w:rFonts w:ascii="Times New Roman" w:hAnsi="Times New Roman" w:cs="Times New Roman"/>
          <w:i/>
          <w:sz w:val="24"/>
          <w:szCs w:val="24"/>
        </w:rPr>
        <w:t>Section</w:t>
      </w:r>
      <w:proofErr w:type="spellEnd"/>
      <w:r w:rsidR="00181188" w:rsidRPr="007144BD">
        <w:rPr>
          <w:rFonts w:ascii="Times New Roman" w:hAnsi="Times New Roman" w:cs="Times New Roman"/>
          <w:i/>
          <w:sz w:val="24"/>
          <w:szCs w:val="24"/>
        </w:rPr>
        <w:t xml:space="preserve">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5B0D37CC" w:rsidR="00632170" w:rsidRDefault="00E00D14" w:rsidP="0026324D">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asked for public comment</w:t>
      </w:r>
      <w:r w:rsidR="0027611D">
        <w:rPr>
          <w:rFonts w:ascii="Times New Roman" w:hAnsi="Times New Roman" w:cs="Times New Roman"/>
          <w:sz w:val="24"/>
          <w:szCs w:val="24"/>
        </w:rPr>
        <w:t>. Public comments were made by Secretary Crystal Caviglia and County Commissioner Pat Robinson.</w:t>
      </w:r>
    </w:p>
    <w:p w14:paraId="1B4201F9" w14:textId="77777777" w:rsidR="0027611D" w:rsidRDefault="0027611D" w:rsidP="0026324D">
      <w:pPr>
        <w:rPr>
          <w:rFonts w:ascii="Times New Roman" w:hAnsi="Times New Roman" w:cs="Times New Roman"/>
          <w:sz w:val="24"/>
          <w:szCs w:val="24"/>
        </w:rPr>
      </w:pPr>
    </w:p>
    <w:p w14:paraId="0813A45D" w14:textId="77777777" w:rsidR="0027611D" w:rsidRPr="00054057" w:rsidRDefault="0027611D" w:rsidP="0027611D">
      <w:pPr>
        <w:pStyle w:val="Standard"/>
        <w:ind w:left="1530"/>
        <w:jc w:val="right"/>
        <w:outlineLvl w:val="0"/>
        <w:rPr>
          <w:b/>
          <w:sz w:val="24"/>
        </w:rPr>
      </w:pPr>
      <w:r w:rsidRPr="00054057">
        <w:rPr>
          <w:b/>
          <w:sz w:val="24"/>
        </w:rPr>
        <w:lastRenderedPageBreak/>
        <w:t>Regular Board of Trustees Meeting</w:t>
      </w:r>
    </w:p>
    <w:p w14:paraId="749541AC" w14:textId="77777777" w:rsidR="0027611D" w:rsidRPr="00054057" w:rsidRDefault="0027611D" w:rsidP="0027611D">
      <w:pPr>
        <w:pStyle w:val="Standard"/>
        <w:ind w:left="1530"/>
        <w:jc w:val="right"/>
        <w:outlineLvl w:val="0"/>
        <w:rPr>
          <w:b/>
          <w:sz w:val="24"/>
        </w:rPr>
      </w:pPr>
      <w:r>
        <w:rPr>
          <w:b/>
          <w:sz w:val="24"/>
        </w:rPr>
        <w:t>January 26. 2026</w:t>
      </w:r>
    </w:p>
    <w:p w14:paraId="1D05650A" w14:textId="43E22011" w:rsidR="0027611D" w:rsidRPr="009A6FE1" w:rsidRDefault="0027611D" w:rsidP="0027611D">
      <w:pPr>
        <w:pStyle w:val="Standard"/>
        <w:ind w:left="1530"/>
        <w:jc w:val="right"/>
        <w:rPr>
          <w:sz w:val="24"/>
        </w:rPr>
      </w:pPr>
      <w:r w:rsidRPr="00054057">
        <w:rPr>
          <w:b/>
          <w:sz w:val="24"/>
        </w:rPr>
        <w:t xml:space="preserve">Page </w:t>
      </w:r>
      <w:r w:rsidR="00855837">
        <w:rPr>
          <w:b/>
          <w:sz w:val="24"/>
        </w:rPr>
        <w:t>9</w:t>
      </w:r>
    </w:p>
    <w:p w14:paraId="3F723318" w14:textId="3264DF66" w:rsidR="00D70652" w:rsidRDefault="00D70652" w:rsidP="0026324D">
      <w:pPr>
        <w:rPr>
          <w:rFonts w:ascii="Times New Roman" w:hAnsi="Times New Roman" w:cs="Times New Roman"/>
          <w:sz w:val="24"/>
          <w:szCs w:val="24"/>
        </w:rPr>
      </w:pPr>
      <w:r w:rsidRPr="0027611D">
        <w:rPr>
          <w:rFonts w:ascii="Times New Roman" w:hAnsi="Times New Roman" w:cs="Times New Roman"/>
          <w:b/>
          <w:bCs/>
          <w:sz w:val="24"/>
          <w:szCs w:val="24"/>
        </w:rPr>
        <w:t>Secretary Crystal Caviglia</w:t>
      </w:r>
      <w:r w:rsidR="0027611D">
        <w:rPr>
          <w:rFonts w:ascii="Times New Roman" w:hAnsi="Times New Roman" w:cs="Times New Roman"/>
          <w:sz w:val="24"/>
          <w:szCs w:val="24"/>
        </w:rPr>
        <w:t xml:space="preserve"> – “Pat</w:t>
      </w:r>
      <w:r>
        <w:rPr>
          <w:rFonts w:ascii="Times New Roman" w:hAnsi="Times New Roman" w:cs="Times New Roman"/>
          <w:sz w:val="24"/>
          <w:szCs w:val="24"/>
        </w:rPr>
        <w:t>, thank you for being here to hear our concerns</w:t>
      </w:r>
      <w:r w:rsidR="0027611D">
        <w:rPr>
          <w:rFonts w:ascii="Times New Roman" w:hAnsi="Times New Roman" w:cs="Times New Roman"/>
          <w:sz w:val="24"/>
          <w:szCs w:val="24"/>
        </w:rPr>
        <w:t>,</w:t>
      </w:r>
      <w:r>
        <w:rPr>
          <w:rFonts w:ascii="Times New Roman" w:hAnsi="Times New Roman" w:cs="Times New Roman"/>
          <w:sz w:val="24"/>
          <w:szCs w:val="24"/>
        </w:rPr>
        <w:t xml:space="preserve"> and please put it in your hands to </w:t>
      </w:r>
      <w:r w:rsidR="0027611D">
        <w:rPr>
          <w:rFonts w:ascii="Times New Roman" w:hAnsi="Times New Roman" w:cs="Times New Roman"/>
          <w:sz w:val="24"/>
          <w:szCs w:val="24"/>
        </w:rPr>
        <w:t>r</w:t>
      </w:r>
      <w:r>
        <w:rPr>
          <w:rFonts w:ascii="Times New Roman" w:hAnsi="Times New Roman" w:cs="Times New Roman"/>
          <w:sz w:val="24"/>
          <w:szCs w:val="24"/>
        </w:rPr>
        <w:t>epresent us at the county commission meetings as our liaison. Thank you so much. I know I was a little hard on you</w:t>
      </w:r>
      <w:r w:rsidR="0027611D">
        <w:rPr>
          <w:rFonts w:ascii="Times New Roman" w:hAnsi="Times New Roman" w:cs="Times New Roman"/>
          <w:sz w:val="24"/>
          <w:szCs w:val="24"/>
        </w:rPr>
        <w:t>,</w:t>
      </w:r>
      <w:r>
        <w:rPr>
          <w:rFonts w:ascii="Times New Roman" w:hAnsi="Times New Roman" w:cs="Times New Roman"/>
          <w:sz w:val="24"/>
          <w:szCs w:val="24"/>
        </w:rPr>
        <w:t xml:space="preserve"> but I’m very passionate about this facility and the community in which it serves</w:t>
      </w:r>
      <w:r w:rsidR="0027611D">
        <w:rPr>
          <w:rFonts w:ascii="Times New Roman" w:hAnsi="Times New Roman" w:cs="Times New Roman"/>
          <w:sz w:val="24"/>
          <w:szCs w:val="24"/>
        </w:rPr>
        <w:t>.”</w:t>
      </w:r>
    </w:p>
    <w:p w14:paraId="2DAC3B6A" w14:textId="3B69132A" w:rsidR="0027611D" w:rsidRDefault="0027611D" w:rsidP="0026324D">
      <w:pPr>
        <w:rPr>
          <w:rFonts w:ascii="Times New Roman" w:hAnsi="Times New Roman" w:cs="Times New Roman"/>
          <w:sz w:val="24"/>
          <w:szCs w:val="24"/>
        </w:rPr>
      </w:pPr>
      <w:r w:rsidRPr="0027611D">
        <w:rPr>
          <w:rFonts w:ascii="Times New Roman" w:hAnsi="Times New Roman" w:cs="Times New Roman"/>
          <w:b/>
          <w:bCs/>
          <w:sz w:val="24"/>
          <w:szCs w:val="24"/>
        </w:rPr>
        <w:t>Pat Robinson</w:t>
      </w:r>
      <w:r>
        <w:rPr>
          <w:rFonts w:ascii="Times New Roman" w:hAnsi="Times New Roman" w:cs="Times New Roman"/>
          <w:sz w:val="24"/>
          <w:szCs w:val="24"/>
        </w:rPr>
        <w:t xml:space="preserve"> – “I think the presentation will really explain it all to everyone because I don’t think that it was just put on the agenda.” </w:t>
      </w:r>
    </w:p>
    <w:p w14:paraId="4460107F" w14:textId="2FB77F6E" w:rsidR="00E6720D" w:rsidRDefault="002C6B6A" w:rsidP="00181188">
      <w:pPr>
        <w:spacing w:after="0"/>
        <w:rPr>
          <w:rFonts w:ascii="Times New Roman" w:hAnsi="Times New Roman" w:cs="Times New Roman"/>
          <w:b/>
          <w:sz w:val="24"/>
          <w:szCs w:val="24"/>
          <w:u w:val="single"/>
        </w:rPr>
      </w:pPr>
      <w:r>
        <w:rPr>
          <w:rFonts w:ascii="Times New Roman" w:hAnsi="Times New Roman" w:cs="Times New Roman"/>
          <w:b/>
          <w:sz w:val="24"/>
          <w:szCs w:val="24"/>
        </w:rPr>
        <w:t>J</w:t>
      </w:r>
      <w:r w:rsidR="00181188" w:rsidRPr="00623558">
        <w:rPr>
          <w:rFonts w:ascii="Times New Roman" w:hAnsi="Times New Roman" w:cs="Times New Roman"/>
          <w:b/>
          <w:sz w:val="24"/>
          <w:szCs w:val="24"/>
        </w:rPr>
        <w:t xml:space="preserve">. </w:t>
      </w:r>
      <w:r w:rsidR="00181188" w:rsidRPr="0099078B">
        <w:rPr>
          <w:rFonts w:ascii="Times New Roman" w:hAnsi="Times New Roman" w:cs="Times New Roman"/>
          <w:b/>
          <w:sz w:val="24"/>
          <w:szCs w:val="24"/>
          <w:u w:val="single"/>
        </w:rPr>
        <w:t>Adjournment</w:t>
      </w:r>
    </w:p>
    <w:p w14:paraId="54074EE9" w14:textId="77777777" w:rsidR="0027611D" w:rsidRPr="00592CAF" w:rsidRDefault="0027611D" w:rsidP="00181188">
      <w:pPr>
        <w:spacing w:after="0"/>
        <w:rPr>
          <w:rFonts w:ascii="Times New Roman" w:hAnsi="Times New Roman" w:cs="Times New Roman"/>
          <w:b/>
          <w:sz w:val="24"/>
          <w:szCs w:val="24"/>
          <w:u w:val="single"/>
        </w:rPr>
      </w:pPr>
    </w:p>
    <w:p w14:paraId="7C59DAC1" w14:textId="2AD8CDE1" w:rsidR="00181188" w:rsidRPr="00623558" w:rsidRDefault="00E00D14" w:rsidP="00181188">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 xml:space="preserve">entertained a motion to adjourn the White Pine Hospital District Board of Trustees Meeting on </w:t>
      </w:r>
      <w:r w:rsidR="009A6FE1">
        <w:rPr>
          <w:rFonts w:ascii="Times New Roman" w:hAnsi="Times New Roman" w:cs="Times New Roman"/>
          <w:kern w:val="0"/>
          <w:sz w:val="24"/>
        </w:rPr>
        <w:t>January 26, 2026</w:t>
      </w:r>
      <w:r w:rsidR="00181188" w:rsidRPr="00623558">
        <w:rPr>
          <w:rFonts w:ascii="Times New Roman" w:hAnsi="Times New Roman" w:cs="Times New Roman"/>
          <w:kern w:val="0"/>
          <w:sz w:val="24"/>
        </w:rPr>
        <w:t>.</w:t>
      </w:r>
    </w:p>
    <w:p w14:paraId="1E2A05AB" w14:textId="77777777"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183ED130" w14:textId="098700B3" w:rsidR="0018118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9A6FE1">
        <w:rPr>
          <w:rFonts w:ascii="Times New Roman" w:eastAsia="Times New Roman" w:hAnsi="Times New Roman" w:cs="Times New Roman"/>
          <w:kern w:val="0"/>
          <w:sz w:val="24"/>
          <w:szCs w:val="24"/>
        </w:rPr>
        <w:t>January 26, 2026</w:t>
      </w:r>
      <w:r w:rsidRPr="00623558">
        <w:rPr>
          <w:rFonts w:ascii="Times New Roman" w:eastAsia="Times New Roman" w:hAnsi="Times New Roman" w:cs="Times New Roman"/>
          <w:kern w:val="0"/>
          <w:sz w:val="24"/>
          <w:szCs w:val="24"/>
        </w:rPr>
        <w:t xml:space="preserve">; the motion was seconded by </w:t>
      </w:r>
      <w:r w:rsidR="0027611D">
        <w:rPr>
          <w:rFonts w:ascii="Times New Roman" w:eastAsia="Times New Roman" w:hAnsi="Times New Roman" w:cs="Times New Roman"/>
          <w:kern w:val="0"/>
          <w:sz w:val="24"/>
          <w:szCs w:val="24"/>
        </w:rPr>
        <w:t>Trustee Laurie Carson</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5D7A98E6" w14:textId="77777777" w:rsidR="00592CAF" w:rsidRPr="00592CAF" w:rsidRDefault="00592CAF"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p>
    <w:p w14:paraId="3CEBDC41" w14:textId="4522A363"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27611D">
        <w:rPr>
          <w:rFonts w:ascii="Times New Roman" w:hAnsi="Times New Roman" w:cs="Times New Roman"/>
          <w:sz w:val="24"/>
          <w:szCs w:val="24"/>
        </w:rPr>
        <w:t>5:53</w:t>
      </w:r>
      <w:r w:rsidR="00D67C93">
        <w:rPr>
          <w:rFonts w:ascii="Times New Roman" w:hAnsi="Times New Roman" w:cs="Times New Roman"/>
          <w:sz w:val="24"/>
          <w:szCs w:val="24"/>
        </w:rPr>
        <w:t xml:space="preserve"> </w:t>
      </w:r>
      <w:r w:rsidR="00181188" w:rsidRPr="00623558">
        <w:rPr>
          <w:rFonts w:ascii="Times New Roman" w:hAnsi="Times New Roman" w:cs="Times New Roman"/>
          <w:sz w:val="24"/>
          <w:szCs w:val="24"/>
        </w:rPr>
        <w:t>p.m.</w:t>
      </w:r>
    </w:p>
    <w:sectPr w:rsidR="00181188" w:rsidRPr="00674642" w:rsidSect="000A6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812"/>
    <w:multiLevelType w:val="hybridMultilevel"/>
    <w:tmpl w:val="36629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4D09"/>
    <w:multiLevelType w:val="multilevel"/>
    <w:tmpl w:val="38C07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63963"/>
    <w:multiLevelType w:val="multilevel"/>
    <w:tmpl w:val="0838B858"/>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E0D3717"/>
    <w:multiLevelType w:val="hybridMultilevel"/>
    <w:tmpl w:val="05780BF6"/>
    <w:lvl w:ilvl="0" w:tplc="04090003">
      <w:start w:val="1"/>
      <w:numFmt w:val="bullet"/>
      <w:lvlText w:val="o"/>
      <w:lvlJc w:val="left"/>
      <w:pPr>
        <w:ind w:left="1530" w:hanging="360"/>
      </w:pPr>
      <w:rPr>
        <w:rFonts w:ascii="Courier New" w:hAnsi="Courier New" w:cs="Courier New" w:hint="default"/>
      </w:rPr>
    </w:lvl>
    <w:lvl w:ilvl="1" w:tplc="04090001">
      <w:start w:val="1"/>
      <w:numFmt w:val="bullet"/>
      <w:lvlText w:val=""/>
      <w:lvlJc w:val="left"/>
      <w:pPr>
        <w:ind w:left="2250" w:hanging="360"/>
      </w:pPr>
      <w:rPr>
        <w:rFonts w:ascii="Symbol" w:hAnsi="Symbol"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E841C9B"/>
    <w:multiLevelType w:val="hybridMultilevel"/>
    <w:tmpl w:val="5B2C2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CD56C1"/>
    <w:multiLevelType w:val="hybridMultilevel"/>
    <w:tmpl w:val="04D47F8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167413BB"/>
    <w:multiLevelType w:val="hybridMultilevel"/>
    <w:tmpl w:val="3B848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56EFC"/>
    <w:multiLevelType w:val="multilevel"/>
    <w:tmpl w:val="292CE9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B054106"/>
    <w:multiLevelType w:val="multilevel"/>
    <w:tmpl w:val="6FEC2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B92560"/>
    <w:multiLevelType w:val="hybridMultilevel"/>
    <w:tmpl w:val="14D21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63A91"/>
    <w:multiLevelType w:val="hybridMultilevel"/>
    <w:tmpl w:val="F1C6D3D8"/>
    <w:lvl w:ilvl="0" w:tplc="86BEB788">
      <w:start w:val="1"/>
      <w:numFmt w:val="bullet"/>
      <w:lvlText w:val="o"/>
      <w:lvlJc w:val="left"/>
      <w:pPr>
        <w:ind w:left="2880" w:hanging="360"/>
      </w:pPr>
      <w:rPr>
        <w:rFonts w:ascii="Times New Roman"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2D45FA0"/>
    <w:multiLevelType w:val="hybridMultilevel"/>
    <w:tmpl w:val="CC98571E"/>
    <w:lvl w:ilvl="0" w:tplc="76FACD20">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3" w15:restartNumberingAfterBreak="0">
    <w:nsid w:val="283814BF"/>
    <w:multiLevelType w:val="hybridMultilevel"/>
    <w:tmpl w:val="DA8A76DE"/>
    <w:lvl w:ilvl="0" w:tplc="3510287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8B7068"/>
    <w:multiLevelType w:val="hybridMultilevel"/>
    <w:tmpl w:val="7626126E"/>
    <w:lvl w:ilvl="0" w:tplc="A2285788">
      <w:start w:val="1"/>
      <w:numFmt w:val="upperLetter"/>
      <w:lvlText w:val="%1."/>
      <w:lvlJc w:val="left"/>
      <w:pPr>
        <w:ind w:left="720" w:hanging="360"/>
      </w:pPr>
      <w:rPr>
        <w:rFonts w:hint="default"/>
        <w:b/>
        <w:sz w:val="24"/>
        <w:szCs w:val="24"/>
      </w:rPr>
    </w:lvl>
    <w:lvl w:ilvl="1" w:tplc="04090001">
      <w:start w:val="1"/>
      <w:numFmt w:val="bullet"/>
      <w:lvlText w:val=""/>
      <w:lvlJc w:val="left"/>
      <w:pPr>
        <w:ind w:left="1800" w:hanging="360"/>
      </w:pPr>
      <w:rPr>
        <w:rFonts w:ascii="Symbol" w:hAnsi="Symbol" w:hint="default"/>
      </w:rPr>
    </w:lvl>
    <w:lvl w:ilvl="2" w:tplc="EE105ED8">
      <w:start w:val="1"/>
      <w:numFmt w:val="bullet"/>
      <w:lvlText w:val="o"/>
      <w:lvlJc w:val="left"/>
      <w:pPr>
        <w:ind w:left="2880" w:hanging="360"/>
      </w:pPr>
      <w:rPr>
        <w:rFonts w:ascii="Times New Roman" w:hAnsi="Times New Roman" w:cs="Times New Roman" w:hint="default"/>
      </w:rPr>
    </w:lvl>
    <w:lvl w:ilvl="3" w:tplc="8AC06828">
      <w:start w:val="1"/>
      <w:numFmt w:val="bullet"/>
      <w:lvlText w:val="o"/>
      <w:lvlJc w:val="left"/>
      <w:pPr>
        <w:ind w:left="2880"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B2C2A"/>
    <w:multiLevelType w:val="multilevel"/>
    <w:tmpl w:val="0AE8BF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33C30D9"/>
    <w:multiLevelType w:val="multilevel"/>
    <w:tmpl w:val="865C164E"/>
    <w:lvl w:ilvl="0">
      <w:start w:val="7"/>
      <w:numFmt w:val="upperLetter"/>
      <w:lvlText w:val="%1."/>
      <w:lvlJc w:val="left"/>
      <w:pPr>
        <w:ind w:left="720" w:hanging="360"/>
      </w:pPr>
      <w:rPr>
        <w:rFont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CC06E4"/>
    <w:multiLevelType w:val="multilevel"/>
    <w:tmpl w:val="E1622F80"/>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
      <w:lvlJc w:val="left"/>
      <w:pPr>
        <w:ind w:left="2520" w:hanging="360"/>
      </w:pPr>
      <w:rPr>
        <w:rFonts w:ascii="Symbol" w:hAnsi="Symbol" w:hint="default"/>
      </w:rPr>
    </w:lvl>
    <w:lvl w:ilvl="2">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8" w15:restartNumberingAfterBreak="0">
    <w:nsid w:val="375325BB"/>
    <w:multiLevelType w:val="hybridMultilevel"/>
    <w:tmpl w:val="62A4B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F51C1D"/>
    <w:multiLevelType w:val="hybridMultilevel"/>
    <w:tmpl w:val="047A3B24"/>
    <w:lvl w:ilvl="0" w:tplc="5E602120">
      <w:start w:val="2"/>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8E1FDB"/>
    <w:multiLevelType w:val="hybridMultilevel"/>
    <w:tmpl w:val="BBF433BC"/>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48563CBC"/>
    <w:multiLevelType w:val="hybridMultilevel"/>
    <w:tmpl w:val="8BC8F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A2625"/>
    <w:multiLevelType w:val="hybridMultilevel"/>
    <w:tmpl w:val="43C8D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E632C1"/>
    <w:multiLevelType w:val="multilevel"/>
    <w:tmpl w:val="B3C04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F343AB4"/>
    <w:multiLevelType w:val="hybridMultilevel"/>
    <w:tmpl w:val="D9AE9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7142CB"/>
    <w:multiLevelType w:val="hybridMultilevel"/>
    <w:tmpl w:val="9666572C"/>
    <w:lvl w:ilvl="0" w:tplc="04090015">
      <w:start w:val="1"/>
      <w:numFmt w:val="upperLetter"/>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4F20FA2"/>
    <w:multiLevelType w:val="hybridMultilevel"/>
    <w:tmpl w:val="C29A2138"/>
    <w:lvl w:ilvl="0" w:tplc="CA469222">
      <w:start w:val="3"/>
      <w:numFmt w:val="upperLetter"/>
      <w:lvlText w:val="%1."/>
      <w:lvlJc w:val="left"/>
      <w:pPr>
        <w:ind w:left="108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E656C"/>
    <w:multiLevelType w:val="hybridMultilevel"/>
    <w:tmpl w:val="6EA8BC52"/>
    <w:lvl w:ilvl="0" w:tplc="04090011">
      <w:start w:val="1"/>
      <w:numFmt w:val="decimal"/>
      <w:lvlText w:val="%1)"/>
      <w:lvlJc w:val="left"/>
      <w:pPr>
        <w:ind w:left="720" w:hanging="360"/>
      </w:pPr>
    </w:lvl>
    <w:lvl w:ilvl="1" w:tplc="2F74D27C">
      <w:start w:val="1"/>
      <w:numFmt w:val="decimal"/>
      <w:lvlText w:val="%2)"/>
      <w:lvlJc w:val="left"/>
      <w:pPr>
        <w:ind w:left="1440" w:hanging="360"/>
      </w:pPr>
      <w:rPr>
        <w:rFonts w:ascii="Times New Roman" w:hAnsi="Times New Roman" w:cs="Times New Roman"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B6BC0"/>
    <w:multiLevelType w:val="hybridMultilevel"/>
    <w:tmpl w:val="0E60CE06"/>
    <w:lvl w:ilvl="0" w:tplc="FFFFFFFF">
      <w:start w:val="1"/>
      <w:numFmt w:val="upperLetter"/>
      <w:lvlText w:val="%1."/>
      <w:lvlJc w:val="left"/>
      <w:pPr>
        <w:ind w:left="1080" w:hanging="360"/>
      </w:pPr>
      <w:rPr>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8643576"/>
    <w:multiLevelType w:val="hybridMultilevel"/>
    <w:tmpl w:val="9D568596"/>
    <w:lvl w:ilvl="0" w:tplc="3A064BA6">
      <w:start w:val="3"/>
      <w:numFmt w:val="upperLetter"/>
      <w:lvlText w:val="%1."/>
      <w:lvlJc w:val="left"/>
      <w:pPr>
        <w:ind w:left="720" w:hanging="360"/>
      </w:pPr>
      <w:rPr>
        <w:rFonts w:hint="default"/>
        <w:b/>
        <w:sz w:val="24"/>
        <w:szCs w:val="24"/>
      </w:rPr>
    </w:lvl>
    <w:lvl w:ilvl="1" w:tplc="04090009">
      <w:start w:val="1"/>
      <w:numFmt w:val="bullet"/>
      <w:lvlText w:val=""/>
      <w:lvlJc w:val="left"/>
      <w:pPr>
        <w:ind w:left="990" w:hanging="360"/>
      </w:pPr>
      <w:rPr>
        <w:rFonts w:ascii="Wingdings" w:hAnsi="Wingdings" w:hint="default"/>
      </w:rPr>
    </w:lvl>
    <w:lvl w:ilvl="2" w:tplc="0409000F">
      <w:start w:val="1"/>
      <w:numFmt w:val="decimal"/>
      <w:lvlText w:val="%3."/>
      <w:lvlJc w:val="left"/>
      <w:pPr>
        <w:ind w:left="360" w:hanging="360"/>
      </w:pPr>
    </w:lvl>
    <w:lvl w:ilvl="3" w:tplc="04090009">
      <w:start w:val="1"/>
      <w:numFmt w:val="bullet"/>
      <w:lvlText w:val=""/>
      <w:lvlJc w:val="left"/>
      <w:pPr>
        <w:ind w:left="153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17768"/>
    <w:multiLevelType w:val="multilevel"/>
    <w:tmpl w:val="181AF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F85035"/>
    <w:multiLevelType w:val="hybridMultilevel"/>
    <w:tmpl w:val="AECEBB42"/>
    <w:lvl w:ilvl="0" w:tplc="218EA8F0">
      <w:start w:val="5"/>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77E7D"/>
    <w:multiLevelType w:val="hybridMultilevel"/>
    <w:tmpl w:val="0E60CE06"/>
    <w:lvl w:ilvl="0" w:tplc="04090015">
      <w:start w:val="1"/>
      <w:numFmt w:val="upperLetter"/>
      <w:lvlText w:val="%1."/>
      <w:lvlJc w:val="left"/>
      <w:pPr>
        <w:ind w:left="1080" w:hanging="360"/>
      </w:pPr>
      <w:rPr>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22855F3"/>
    <w:multiLevelType w:val="hybridMultilevel"/>
    <w:tmpl w:val="B350A3D2"/>
    <w:lvl w:ilvl="0" w:tplc="04090011">
      <w:start w:val="1"/>
      <w:numFmt w:val="decimal"/>
      <w:lvlText w:val="%1)"/>
      <w:lvlJc w:val="left"/>
      <w:pPr>
        <w:ind w:left="720" w:hanging="360"/>
      </w:pPr>
      <w:rPr>
        <w:rFonts w:hint="default"/>
      </w:rPr>
    </w:lvl>
    <w:lvl w:ilvl="1" w:tplc="5C884292">
      <w:start w:val="1"/>
      <w:numFmt w:val="lowerLetter"/>
      <w:lvlText w:val="%2)"/>
      <w:lvlJc w:val="left"/>
      <w:pPr>
        <w:ind w:left="1440" w:hanging="360"/>
      </w:pPr>
      <w:rPr>
        <w:b/>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F2BDD"/>
    <w:multiLevelType w:val="hybridMultilevel"/>
    <w:tmpl w:val="D6620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4902C0"/>
    <w:multiLevelType w:val="multilevel"/>
    <w:tmpl w:val="75FC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2D46C2"/>
    <w:multiLevelType w:val="multilevel"/>
    <w:tmpl w:val="D5386D22"/>
    <w:lvl w:ilvl="0">
      <w:start w:val="1"/>
      <w:numFmt w:val="bullet"/>
      <w:lvlText w:val="o"/>
      <w:lvlJc w:val="left"/>
      <w:pPr>
        <w:tabs>
          <w:tab w:val="num" w:pos="2880"/>
        </w:tabs>
        <w:ind w:left="2880" w:hanging="360"/>
      </w:pPr>
      <w:rPr>
        <w:rFonts w:ascii="Times New Roman" w:hAnsi="Times New Roman" w:cs="Times New Roman" w:hint="default"/>
        <w:sz w:val="24"/>
        <w:szCs w:val="24"/>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o"/>
      <w:lvlJc w:val="left"/>
      <w:pPr>
        <w:tabs>
          <w:tab w:val="num" w:pos="4320"/>
        </w:tabs>
        <w:ind w:left="4320" w:hanging="360"/>
      </w:pPr>
      <w:rPr>
        <w:rFonts w:ascii="Courier New" w:hAnsi="Courier New" w:hint="default"/>
        <w:sz w:val="20"/>
      </w:rPr>
    </w:lvl>
    <w:lvl w:ilvl="3" w:tentative="1">
      <w:start w:val="1"/>
      <w:numFmt w:val="bullet"/>
      <w:lvlText w:val="o"/>
      <w:lvlJc w:val="left"/>
      <w:pPr>
        <w:tabs>
          <w:tab w:val="num" w:pos="5040"/>
        </w:tabs>
        <w:ind w:left="5040" w:hanging="360"/>
      </w:pPr>
      <w:rPr>
        <w:rFonts w:ascii="Courier New" w:hAnsi="Courier New" w:hint="default"/>
        <w:sz w:val="20"/>
      </w:rPr>
    </w:lvl>
    <w:lvl w:ilvl="4" w:tentative="1">
      <w:start w:val="1"/>
      <w:numFmt w:val="bullet"/>
      <w:lvlText w:val="o"/>
      <w:lvlJc w:val="left"/>
      <w:pPr>
        <w:tabs>
          <w:tab w:val="num" w:pos="5760"/>
        </w:tabs>
        <w:ind w:left="5760" w:hanging="360"/>
      </w:pPr>
      <w:rPr>
        <w:rFonts w:ascii="Courier New" w:hAnsi="Courier New" w:hint="default"/>
        <w:sz w:val="20"/>
      </w:rPr>
    </w:lvl>
    <w:lvl w:ilvl="5" w:tentative="1">
      <w:start w:val="1"/>
      <w:numFmt w:val="bullet"/>
      <w:lvlText w:val="o"/>
      <w:lvlJc w:val="left"/>
      <w:pPr>
        <w:tabs>
          <w:tab w:val="num" w:pos="6480"/>
        </w:tabs>
        <w:ind w:left="6480" w:hanging="360"/>
      </w:pPr>
      <w:rPr>
        <w:rFonts w:ascii="Courier New" w:hAnsi="Courier New" w:hint="default"/>
        <w:sz w:val="20"/>
      </w:rPr>
    </w:lvl>
    <w:lvl w:ilvl="6" w:tentative="1">
      <w:start w:val="1"/>
      <w:numFmt w:val="bullet"/>
      <w:lvlText w:val="o"/>
      <w:lvlJc w:val="left"/>
      <w:pPr>
        <w:tabs>
          <w:tab w:val="num" w:pos="7200"/>
        </w:tabs>
        <w:ind w:left="7200" w:hanging="360"/>
      </w:pPr>
      <w:rPr>
        <w:rFonts w:ascii="Courier New" w:hAnsi="Courier New" w:hint="default"/>
        <w:sz w:val="20"/>
      </w:rPr>
    </w:lvl>
    <w:lvl w:ilvl="7" w:tentative="1">
      <w:start w:val="1"/>
      <w:numFmt w:val="bullet"/>
      <w:lvlText w:val="o"/>
      <w:lvlJc w:val="left"/>
      <w:pPr>
        <w:tabs>
          <w:tab w:val="num" w:pos="7920"/>
        </w:tabs>
        <w:ind w:left="7920" w:hanging="360"/>
      </w:pPr>
      <w:rPr>
        <w:rFonts w:ascii="Courier New" w:hAnsi="Courier New" w:hint="default"/>
        <w:sz w:val="20"/>
      </w:rPr>
    </w:lvl>
    <w:lvl w:ilvl="8" w:tentative="1">
      <w:start w:val="1"/>
      <w:numFmt w:val="bullet"/>
      <w:lvlText w:val="o"/>
      <w:lvlJc w:val="left"/>
      <w:pPr>
        <w:tabs>
          <w:tab w:val="num" w:pos="8640"/>
        </w:tabs>
        <w:ind w:left="8640" w:hanging="360"/>
      </w:pPr>
      <w:rPr>
        <w:rFonts w:ascii="Courier New" w:hAnsi="Courier New" w:hint="default"/>
        <w:sz w:val="20"/>
      </w:rPr>
    </w:lvl>
  </w:abstractNum>
  <w:abstractNum w:abstractNumId="39" w15:restartNumberingAfterBreak="0">
    <w:nsid w:val="72CF4EE9"/>
    <w:multiLevelType w:val="multilevel"/>
    <w:tmpl w:val="F4DAFB22"/>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72F855C7"/>
    <w:multiLevelType w:val="hybridMultilevel"/>
    <w:tmpl w:val="EF4246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E7885"/>
    <w:multiLevelType w:val="multilevel"/>
    <w:tmpl w:val="A1968006"/>
    <w:lvl w:ilvl="0">
      <w:start w:val="1"/>
      <w:numFmt w:val="bullet"/>
      <w:lvlText w:val="o"/>
      <w:lvlJc w:val="left"/>
      <w:pPr>
        <w:tabs>
          <w:tab w:val="num" w:pos="1440"/>
        </w:tabs>
        <w:ind w:left="1440" w:hanging="360"/>
      </w:pPr>
      <w:rPr>
        <w:rFonts w:ascii="Times New Roman" w:hAnsi="Times New Roman" w:cs="Times New Roman"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42" w15:restartNumberingAfterBreak="0">
    <w:nsid w:val="746C27D7"/>
    <w:multiLevelType w:val="multilevel"/>
    <w:tmpl w:val="DAEA018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3" w15:restartNumberingAfterBreak="0">
    <w:nsid w:val="75CD1978"/>
    <w:multiLevelType w:val="hybridMultilevel"/>
    <w:tmpl w:val="A132A4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6CE1F0F"/>
    <w:multiLevelType w:val="multilevel"/>
    <w:tmpl w:val="66BA5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936649D"/>
    <w:multiLevelType w:val="hybridMultilevel"/>
    <w:tmpl w:val="2B4C5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82304B"/>
    <w:multiLevelType w:val="hybridMultilevel"/>
    <w:tmpl w:val="EC40D79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7" w15:restartNumberingAfterBreak="0">
    <w:nsid w:val="7AC51B97"/>
    <w:multiLevelType w:val="hybridMultilevel"/>
    <w:tmpl w:val="05EA2D1A"/>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8" w15:restartNumberingAfterBreak="0">
    <w:nsid w:val="7BE308FD"/>
    <w:multiLevelType w:val="hybridMultilevel"/>
    <w:tmpl w:val="779C277E"/>
    <w:lvl w:ilvl="0" w:tplc="FFFFFFFF">
      <w:start w:val="1"/>
      <w:numFmt w:val="bullet"/>
      <w:lvlText w:val="o"/>
      <w:lvlJc w:val="left"/>
      <w:pPr>
        <w:ind w:left="1350" w:hanging="360"/>
      </w:pPr>
      <w:rPr>
        <w:rFonts w:ascii="Courier New" w:hAnsi="Courier New" w:cs="Courier New" w:hint="default"/>
      </w:rPr>
    </w:lvl>
    <w:lvl w:ilvl="1" w:tplc="04090001">
      <w:start w:val="1"/>
      <w:numFmt w:val="bullet"/>
      <w:lvlText w:val=""/>
      <w:lvlJc w:val="left"/>
      <w:pPr>
        <w:ind w:left="2070" w:hanging="360"/>
      </w:pPr>
      <w:rPr>
        <w:rFonts w:ascii="Symbol" w:hAnsi="Symbol"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num w:numId="1" w16cid:durableId="423763907">
    <w:abstractNumId w:val="26"/>
  </w:num>
  <w:num w:numId="2" w16cid:durableId="846480968">
    <w:abstractNumId w:val="9"/>
  </w:num>
  <w:num w:numId="3" w16cid:durableId="1340696259">
    <w:abstractNumId w:val="14"/>
  </w:num>
  <w:num w:numId="4" w16cid:durableId="90206362">
    <w:abstractNumId w:val="24"/>
  </w:num>
  <w:num w:numId="5" w16cid:durableId="1015378193">
    <w:abstractNumId w:val="12"/>
  </w:num>
  <w:num w:numId="6" w16cid:durableId="1660183467">
    <w:abstractNumId w:val="35"/>
  </w:num>
  <w:num w:numId="7" w16cid:durableId="1079014141">
    <w:abstractNumId w:val="29"/>
  </w:num>
  <w:num w:numId="8" w16cid:durableId="959998182">
    <w:abstractNumId w:val="20"/>
  </w:num>
  <w:num w:numId="9" w16cid:durableId="279073116">
    <w:abstractNumId w:val="19"/>
  </w:num>
  <w:num w:numId="10" w16cid:durableId="314719805">
    <w:abstractNumId w:val="47"/>
  </w:num>
  <w:num w:numId="11" w16cid:durableId="633561111">
    <w:abstractNumId w:val="3"/>
  </w:num>
  <w:num w:numId="12" w16cid:durableId="2054230128">
    <w:abstractNumId w:val="39"/>
  </w:num>
  <w:num w:numId="13" w16cid:durableId="1192568389">
    <w:abstractNumId w:val="11"/>
  </w:num>
  <w:num w:numId="14" w16cid:durableId="1059086047">
    <w:abstractNumId w:val="31"/>
  </w:num>
  <w:num w:numId="15" w16cid:durableId="45105642">
    <w:abstractNumId w:val="48"/>
  </w:num>
  <w:num w:numId="16" w16cid:durableId="843670053">
    <w:abstractNumId w:val="46"/>
  </w:num>
  <w:num w:numId="17" w16cid:durableId="909385388">
    <w:abstractNumId w:val="42"/>
  </w:num>
  <w:num w:numId="18" w16cid:durableId="914707478">
    <w:abstractNumId w:val="23"/>
  </w:num>
  <w:num w:numId="19" w16cid:durableId="1725908363">
    <w:abstractNumId w:val="17"/>
  </w:num>
  <w:num w:numId="20" w16cid:durableId="1537936203">
    <w:abstractNumId w:val="43"/>
  </w:num>
  <w:num w:numId="21" w16cid:durableId="899247450">
    <w:abstractNumId w:val="40"/>
  </w:num>
  <w:num w:numId="22" w16cid:durableId="909999053">
    <w:abstractNumId w:val="1"/>
  </w:num>
  <w:num w:numId="23" w16cid:durableId="1799181178">
    <w:abstractNumId w:val="13"/>
  </w:num>
  <w:num w:numId="24" w16cid:durableId="1824659071">
    <w:abstractNumId w:val="8"/>
  </w:num>
  <w:num w:numId="25" w16cid:durableId="2116316884">
    <w:abstractNumId w:val="4"/>
  </w:num>
  <w:num w:numId="26" w16cid:durableId="1088190859">
    <w:abstractNumId w:val="6"/>
  </w:num>
  <w:num w:numId="27" w16cid:durableId="356935052">
    <w:abstractNumId w:val="0"/>
  </w:num>
  <w:num w:numId="28" w16cid:durableId="1247888026">
    <w:abstractNumId w:val="21"/>
  </w:num>
  <w:num w:numId="29" w16cid:durableId="1945336000">
    <w:abstractNumId w:val="10"/>
  </w:num>
  <w:num w:numId="30" w16cid:durableId="473763295">
    <w:abstractNumId w:val="25"/>
  </w:num>
  <w:num w:numId="31" w16cid:durableId="898440299">
    <w:abstractNumId w:val="36"/>
  </w:num>
  <w:num w:numId="32" w16cid:durableId="1416047282">
    <w:abstractNumId w:val="38"/>
  </w:num>
  <w:num w:numId="33" w16cid:durableId="949896077">
    <w:abstractNumId w:val="18"/>
  </w:num>
  <w:num w:numId="34" w16cid:durableId="2065324537">
    <w:abstractNumId w:val="45"/>
  </w:num>
  <w:num w:numId="35" w16cid:durableId="1522817156">
    <w:abstractNumId w:val="37"/>
  </w:num>
  <w:num w:numId="36" w16cid:durableId="171189510">
    <w:abstractNumId w:val="15"/>
  </w:num>
  <w:num w:numId="37" w16cid:durableId="105274379">
    <w:abstractNumId w:val="22"/>
  </w:num>
  <w:num w:numId="38" w16cid:durableId="866481143">
    <w:abstractNumId w:val="41"/>
  </w:num>
  <w:num w:numId="39" w16cid:durableId="1266384177">
    <w:abstractNumId w:val="34"/>
  </w:num>
  <w:num w:numId="40" w16cid:durableId="1737120687">
    <w:abstractNumId w:val="30"/>
  </w:num>
  <w:num w:numId="41" w16cid:durableId="434138665">
    <w:abstractNumId w:val="27"/>
  </w:num>
  <w:num w:numId="42" w16cid:durableId="611863015">
    <w:abstractNumId w:val="28"/>
  </w:num>
  <w:num w:numId="43" w16cid:durableId="1140149992">
    <w:abstractNumId w:val="33"/>
  </w:num>
  <w:num w:numId="44" w16cid:durableId="1459059635">
    <w:abstractNumId w:val="2"/>
  </w:num>
  <w:num w:numId="45" w16cid:durableId="899367387">
    <w:abstractNumId w:val="16"/>
  </w:num>
  <w:num w:numId="46" w16cid:durableId="1243175224">
    <w:abstractNumId w:val="7"/>
  </w:num>
  <w:num w:numId="47" w16cid:durableId="1822456041">
    <w:abstractNumId w:val="44"/>
  </w:num>
  <w:num w:numId="48" w16cid:durableId="1329552358">
    <w:abstractNumId w:val="32"/>
  </w:num>
  <w:num w:numId="49" w16cid:durableId="198403941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10805"/>
    <w:rsid w:val="00013B76"/>
    <w:rsid w:val="00013DBC"/>
    <w:rsid w:val="00016FF4"/>
    <w:rsid w:val="00030E76"/>
    <w:rsid w:val="0003134E"/>
    <w:rsid w:val="000316B1"/>
    <w:rsid w:val="00033C31"/>
    <w:rsid w:val="00034281"/>
    <w:rsid w:val="00040B89"/>
    <w:rsid w:val="00054057"/>
    <w:rsid w:val="000702DB"/>
    <w:rsid w:val="00076697"/>
    <w:rsid w:val="00082419"/>
    <w:rsid w:val="000831BF"/>
    <w:rsid w:val="000833EE"/>
    <w:rsid w:val="0008352F"/>
    <w:rsid w:val="00085D15"/>
    <w:rsid w:val="0008697F"/>
    <w:rsid w:val="0009072D"/>
    <w:rsid w:val="00091D48"/>
    <w:rsid w:val="00092216"/>
    <w:rsid w:val="000A08A8"/>
    <w:rsid w:val="000A29F6"/>
    <w:rsid w:val="000A2F7C"/>
    <w:rsid w:val="000A355A"/>
    <w:rsid w:val="000A64B6"/>
    <w:rsid w:val="000B6CF4"/>
    <w:rsid w:val="000D6191"/>
    <w:rsid w:val="000E09A7"/>
    <w:rsid w:val="000E6226"/>
    <w:rsid w:val="000F3FF4"/>
    <w:rsid w:val="000F5DC7"/>
    <w:rsid w:val="000F7C14"/>
    <w:rsid w:val="001059AB"/>
    <w:rsid w:val="00110D76"/>
    <w:rsid w:val="00116CBA"/>
    <w:rsid w:val="00120D13"/>
    <w:rsid w:val="00125C1E"/>
    <w:rsid w:val="00131CE6"/>
    <w:rsid w:val="001327B1"/>
    <w:rsid w:val="00133FEF"/>
    <w:rsid w:val="001462F7"/>
    <w:rsid w:val="00151B66"/>
    <w:rsid w:val="00162F1D"/>
    <w:rsid w:val="00164F81"/>
    <w:rsid w:val="00166A64"/>
    <w:rsid w:val="00167CB9"/>
    <w:rsid w:val="00176B48"/>
    <w:rsid w:val="00181188"/>
    <w:rsid w:val="00186EDF"/>
    <w:rsid w:val="001910BC"/>
    <w:rsid w:val="001931B3"/>
    <w:rsid w:val="00193DF5"/>
    <w:rsid w:val="001A7979"/>
    <w:rsid w:val="001B052A"/>
    <w:rsid w:val="001C12DF"/>
    <w:rsid w:val="001C3440"/>
    <w:rsid w:val="001C4687"/>
    <w:rsid w:val="001C78BD"/>
    <w:rsid w:val="001D1A8F"/>
    <w:rsid w:val="001D6FB4"/>
    <w:rsid w:val="001E0E07"/>
    <w:rsid w:val="001E3BF2"/>
    <w:rsid w:val="001F1679"/>
    <w:rsid w:val="001F5B0D"/>
    <w:rsid w:val="00204677"/>
    <w:rsid w:val="00204F07"/>
    <w:rsid w:val="00205DC3"/>
    <w:rsid w:val="002079EB"/>
    <w:rsid w:val="00226D88"/>
    <w:rsid w:val="002354A4"/>
    <w:rsid w:val="00241B07"/>
    <w:rsid w:val="00242A2D"/>
    <w:rsid w:val="0024447E"/>
    <w:rsid w:val="00245211"/>
    <w:rsid w:val="0024523A"/>
    <w:rsid w:val="00246A52"/>
    <w:rsid w:val="00255E39"/>
    <w:rsid w:val="0026324D"/>
    <w:rsid w:val="002745A8"/>
    <w:rsid w:val="00274976"/>
    <w:rsid w:val="00275BB9"/>
    <w:rsid w:val="0027611D"/>
    <w:rsid w:val="0028387E"/>
    <w:rsid w:val="002970BB"/>
    <w:rsid w:val="00297EF2"/>
    <w:rsid w:val="002A1F85"/>
    <w:rsid w:val="002A6D59"/>
    <w:rsid w:val="002A7B00"/>
    <w:rsid w:val="002B4CF0"/>
    <w:rsid w:val="002B6614"/>
    <w:rsid w:val="002C2D64"/>
    <w:rsid w:val="002C6B6A"/>
    <w:rsid w:val="002D160E"/>
    <w:rsid w:val="002D3D67"/>
    <w:rsid w:val="002E051F"/>
    <w:rsid w:val="002E567C"/>
    <w:rsid w:val="002F06D8"/>
    <w:rsid w:val="002F0B25"/>
    <w:rsid w:val="002F5A47"/>
    <w:rsid w:val="00300C05"/>
    <w:rsid w:val="0030566D"/>
    <w:rsid w:val="003145C3"/>
    <w:rsid w:val="00317596"/>
    <w:rsid w:val="00324596"/>
    <w:rsid w:val="003377CE"/>
    <w:rsid w:val="00344E5B"/>
    <w:rsid w:val="003472F0"/>
    <w:rsid w:val="00350B3B"/>
    <w:rsid w:val="00351457"/>
    <w:rsid w:val="003602DB"/>
    <w:rsid w:val="00360406"/>
    <w:rsid w:val="00361AF1"/>
    <w:rsid w:val="00363103"/>
    <w:rsid w:val="00366099"/>
    <w:rsid w:val="003751DA"/>
    <w:rsid w:val="003759D6"/>
    <w:rsid w:val="00380EFF"/>
    <w:rsid w:val="00384953"/>
    <w:rsid w:val="00386DDD"/>
    <w:rsid w:val="003947FA"/>
    <w:rsid w:val="003A315F"/>
    <w:rsid w:val="003A4488"/>
    <w:rsid w:val="003B3766"/>
    <w:rsid w:val="003B5AA7"/>
    <w:rsid w:val="003B5D67"/>
    <w:rsid w:val="003C0E75"/>
    <w:rsid w:val="003C70C2"/>
    <w:rsid w:val="003D7E23"/>
    <w:rsid w:val="003E3DA0"/>
    <w:rsid w:val="003E4FF5"/>
    <w:rsid w:val="003E6C45"/>
    <w:rsid w:val="00403825"/>
    <w:rsid w:val="00404554"/>
    <w:rsid w:val="004071AD"/>
    <w:rsid w:val="0041236E"/>
    <w:rsid w:val="00415C55"/>
    <w:rsid w:val="004325BF"/>
    <w:rsid w:val="00433DBB"/>
    <w:rsid w:val="004347BA"/>
    <w:rsid w:val="0043616E"/>
    <w:rsid w:val="004423B9"/>
    <w:rsid w:val="00442A3C"/>
    <w:rsid w:val="00445DD4"/>
    <w:rsid w:val="0044701D"/>
    <w:rsid w:val="00452251"/>
    <w:rsid w:val="00453BC2"/>
    <w:rsid w:val="00453EFB"/>
    <w:rsid w:val="00475A30"/>
    <w:rsid w:val="00480919"/>
    <w:rsid w:val="00481660"/>
    <w:rsid w:val="00481774"/>
    <w:rsid w:val="004839E5"/>
    <w:rsid w:val="00490DE5"/>
    <w:rsid w:val="00494266"/>
    <w:rsid w:val="00494A59"/>
    <w:rsid w:val="004A7EBC"/>
    <w:rsid w:val="004B28F6"/>
    <w:rsid w:val="004B36C0"/>
    <w:rsid w:val="004B7BC0"/>
    <w:rsid w:val="004D04B2"/>
    <w:rsid w:val="004D511C"/>
    <w:rsid w:val="004E1DC8"/>
    <w:rsid w:val="004E4E56"/>
    <w:rsid w:val="004E6FD0"/>
    <w:rsid w:val="004F00A6"/>
    <w:rsid w:val="004F48E9"/>
    <w:rsid w:val="00502AF7"/>
    <w:rsid w:val="00513848"/>
    <w:rsid w:val="005204E2"/>
    <w:rsid w:val="00530487"/>
    <w:rsid w:val="00536E29"/>
    <w:rsid w:val="0054271F"/>
    <w:rsid w:val="0054282B"/>
    <w:rsid w:val="005428E8"/>
    <w:rsid w:val="00552823"/>
    <w:rsid w:val="005577FC"/>
    <w:rsid w:val="00566C19"/>
    <w:rsid w:val="00567D98"/>
    <w:rsid w:val="005762C1"/>
    <w:rsid w:val="005923F5"/>
    <w:rsid w:val="00592CAF"/>
    <w:rsid w:val="005969D2"/>
    <w:rsid w:val="005A4684"/>
    <w:rsid w:val="005A7AB1"/>
    <w:rsid w:val="005B0102"/>
    <w:rsid w:val="005B322E"/>
    <w:rsid w:val="005B6D2C"/>
    <w:rsid w:val="005C6C29"/>
    <w:rsid w:val="005D455F"/>
    <w:rsid w:val="005D59BE"/>
    <w:rsid w:val="005D68AF"/>
    <w:rsid w:val="005E085D"/>
    <w:rsid w:val="005E15F4"/>
    <w:rsid w:val="005E415C"/>
    <w:rsid w:val="005E42B5"/>
    <w:rsid w:val="005F3943"/>
    <w:rsid w:val="005F3ED8"/>
    <w:rsid w:val="005F5300"/>
    <w:rsid w:val="00606294"/>
    <w:rsid w:val="006123BF"/>
    <w:rsid w:val="00616915"/>
    <w:rsid w:val="00621EF0"/>
    <w:rsid w:val="00632170"/>
    <w:rsid w:val="0063620B"/>
    <w:rsid w:val="00636894"/>
    <w:rsid w:val="00640AEF"/>
    <w:rsid w:val="0065143A"/>
    <w:rsid w:val="00656ECE"/>
    <w:rsid w:val="00662901"/>
    <w:rsid w:val="006652B9"/>
    <w:rsid w:val="00667580"/>
    <w:rsid w:val="006729F0"/>
    <w:rsid w:val="00674642"/>
    <w:rsid w:val="006810B0"/>
    <w:rsid w:val="00683B22"/>
    <w:rsid w:val="00685905"/>
    <w:rsid w:val="00690B2C"/>
    <w:rsid w:val="00692389"/>
    <w:rsid w:val="006943B3"/>
    <w:rsid w:val="006970CE"/>
    <w:rsid w:val="006A1477"/>
    <w:rsid w:val="006A2F4F"/>
    <w:rsid w:val="006A7B3D"/>
    <w:rsid w:val="006A7E07"/>
    <w:rsid w:val="006B2553"/>
    <w:rsid w:val="006C0CE5"/>
    <w:rsid w:val="006C1119"/>
    <w:rsid w:val="006C2504"/>
    <w:rsid w:val="006C729A"/>
    <w:rsid w:val="006D19BB"/>
    <w:rsid w:val="006D2F46"/>
    <w:rsid w:val="006D3DAF"/>
    <w:rsid w:val="006D6E60"/>
    <w:rsid w:val="006E57E7"/>
    <w:rsid w:val="006F0955"/>
    <w:rsid w:val="006F0B28"/>
    <w:rsid w:val="006F3A76"/>
    <w:rsid w:val="006F4DA2"/>
    <w:rsid w:val="006F7FF7"/>
    <w:rsid w:val="00701BAA"/>
    <w:rsid w:val="00702504"/>
    <w:rsid w:val="00704056"/>
    <w:rsid w:val="0070620B"/>
    <w:rsid w:val="00710979"/>
    <w:rsid w:val="007117BC"/>
    <w:rsid w:val="00713EB6"/>
    <w:rsid w:val="007144BD"/>
    <w:rsid w:val="00715817"/>
    <w:rsid w:val="00715892"/>
    <w:rsid w:val="00721EE2"/>
    <w:rsid w:val="007330F5"/>
    <w:rsid w:val="00734920"/>
    <w:rsid w:val="00737F95"/>
    <w:rsid w:val="0074000B"/>
    <w:rsid w:val="00742C1A"/>
    <w:rsid w:val="0074303D"/>
    <w:rsid w:val="0074365F"/>
    <w:rsid w:val="00746762"/>
    <w:rsid w:val="00747310"/>
    <w:rsid w:val="007600EF"/>
    <w:rsid w:val="007601B4"/>
    <w:rsid w:val="0076039B"/>
    <w:rsid w:val="00763804"/>
    <w:rsid w:val="00764657"/>
    <w:rsid w:val="0076621B"/>
    <w:rsid w:val="00766FDD"/>
    <w:rsid w:val="00771912"/>
    <w:rsid w:val="0077366E"/>
    <w:rsid w:val="00773A59"/>
    <w:rsid w:val="007779F1"/>
    <w:rsid w:val="00783709"/>
    <w:rsid w:val="00785737"/>
    <w:rsid w:val="00786A64"/>
    <w:rsid w:val="007A1381"/>
    <w:rsid w:val="007B7703"/>
    <w:rsid w:val="007B7AF2"/>
    <w:rsid w:val="007B7BF5"/>
    <w:rsid w:val="007C10DE"/>
    <w:rsid w:val="007C1183"/>
    <w:rsid w:val="007C29DC"/>
    <w:rsid w:val="007C689C"/>
    <w:rsid w:val="007E01A8"/>
    <w:rsid w:val="007E1099"/>
    <w:rsid w:val="007E214A"/>
    <w:rsid w:val="007F19D5"/>
    <w:rsid w:val="007F7163"/>
    <w:rsid w:val="007F7EE5"/>
    <w:rsid w:val="0080458C"/>
    <w:rsid w:val="00811CC9"/>
    <w:rsid w:val="0081563A"/>
    <w:rsid w:val="00821F50"/>
    <w:rsid w:val="00826C7C"/>
    <w:rsid w:val="00826DEA"/>
    <w:rsid w:val="00841F9F"/>
    <w:rsid w:val="00846AD3"/>
    <w:rsid w:val="008470A4"/>
    <w:rsid w:val="00851657"/>
    <w:rsid w:val="00851F2F"/>
    <w:rsid w:val="00855107"/>
    <w:rsid w:val="00855837"/>
    <w:rsid w:val="00866E38"/>
    <w:rsid w:val="00874B94"/>
    <w:rsid w:val="00883958"/>
    <w:rsid w:val="00886591"/>
    <w:rsid w:val="008921C9"/>
    <w:rsid w:val="0089279F"/>
    <w:rsid w:val="008B49AC"/>
    <w:rsid w:val="008B546D"/>
    <w:rsid w:val="008C0CD1"/>
    <w:rsid w:val="008C0E32"/>
    <w:rsid w:val="008C16F4"/>
    <w:rsid w:val="008C38E9"/>
    <w:rsid w:val="008C6749"/>
    <w:rsid w:val="008C7387"/>
    <w:rsid w:val="008D0426"/>
    <w:rsid w:val="008D362E"/>
    <w:rsid w:val="008D4683"/>
    <w:rsid w:val="008E5E5B"/>
    <w:rsid w:val="008F0222"/>
    <w:rsid w:val="008F559A"/>
    <w:rsid w:val="008F62D8"/>
    <w:rsid w:val="00911D47"/>
    <w:rsid w:val="00912815"/>
    <w:rsid w:val="00915B3E"/>
    <w:rsid w:val="00920D00"/>
    <w:rsid w:val="0092447B"/>
    <w:rsid w:val="0092606F"/>
    <w:rsid w:val="00927CED"/>
    <w:rsid w:val="00931D3A"/>
    <w:rsid w:val="00934EB8"/>
    <w:rsid w:val="0093689F"/>
    <w:rsid w:val="0095088D"/>
    <w:rsid w:val="00953737"/>
    <w:rsid w:val="009547BB"/>
    <w:rsid w:val="009724C5"/>
    <w:rsid w:val="009725F6"/>
    <w:rsid w:val="009905E3"/>
    <w:rsid w:val="0099078B"/>
    <w:rsid w:val="009907E3"/>
    <w:rsid w:val="00995EDA"/>
    <w:rsid w:val="009A0668"/>
    <w:rsid w:val="009A6FE1"/>
    <w:rsid w:val="009A7401"/>
    <w:rsid w:val="009B42AC"/>
    <w:rsid w:val="009B48B0"/>
    <w:rsid w:val="009B5F8C"/>
    <w:rsid w:val="009C7EA6"/>
    <w:rsid w:val="009D2681"/>
    <w:rsid w:val="009D5591"/>
    <w:rsid w:val="009E1430"/>
    <w:rsid w:val="009E1F9B"/>
    <w:rsid w:val="009E6948"/>
    <w:rsid w:val="009F5D94"/>
    <w:rsid w:val="009F6056"/>
    <w:rsid w:val="009F6BD3"/>
    <w:rsid w:val="00A0065C"/>
    <w:rsid w:val="00A03E04"/>
    <w:rsid w:val="00A11FB2"/>
    <w:rsid w:val="00A12167"/>
    <w:rsid w:val="00A200C7"/>
    <w:rsid w:val="00A25EFE"/>
    <w:rsid w:val="00A3495E"/>
    <w:rsid w:val="00A3538E"/>
    <w:rsid w:val="00A36476"/>
    <w:rsid w:val="00A41561"/>
    <w:rsid w:val="00A4470C"/>
    <w:rsid w:val="00A45BFC"/>
    <w:rsid w:val="00A50712"/>
    <w:rsid w:val="00A55395"/>
    <w:rsid w:val="00A607EC"/>
    <w:rsid w:val="00A64062"/>
    <w:rsid w:val="00A6551F"/>
    <w:rsid w:val="00A712A2"/>
    <w:rsid w:val="00A75EB4"/>
    <w:rsid w:val="00A82B91"/>
    <w:rsid w:val="00A832FA"/>
    <w:rsid w:val="00A96B8A"/>
    <w:rsid w:val="00A97890"/>
    <w:rsid w:val="00AA4AA8"/>
    <w:rsid w:val="00AB4B10"/>
    <w:rsid w:val="00AB5004"/>
    <w:rsid w:val="00AC0956"/>
    <w:rsid w:val="00AC40E7"/>
    <w:rsid w:val="00AE0191"/>
    <w:rsid w:val="00AE1883"/>
    <w:rsid w:val="00AE328B"/>
    <w:rsid w:val="00AF2BB2"/>
    <w:rsid w:val="00AF3A97"/>
    <w:rsid w:val="00AF43E7"/>
    <w:rsid w:val="00AF6EA5"/>
    <w:rsid w:val="00B07FDA"/>
    <w:rsid w:val="00B234DA"/>
    <w:rsid w:val="00B25D0F"/>
    <w:rsid w:val="00B27B29"/>
    <w:rsid w:val="00B37C8D"/>
    <w:rsid w:val="00B4342C"/>
    <w:rsid w:val="00B43DD8"/>
    <w:rsid w:val="00B44D27"/>
    <w:rsid w:val="00B514E6"/>
    <w:rsid w:val="00B52696"/>
    <w:rsid w:val="00B659B2"/>
    <w:rsid w:val="00B70564"/>
    <w:rsid w:val="00B809BC"/>
    <w:rsid w:val="00B83A1E"/>
    <w:rsid w:val="00B9004F"/>
    <w:rsid w:val="00B90DAF"/>
    <w:rsid w:val="00BA3EE2"/>
    <w:rsid w:val="00BA4CD3"/>
    <w:rsid w:val="00BB0617"/>
    <w:rsid w:val="00BB3D23"/>
    <w:rsid w:val="00BB4522"/>
    <w:rsid w:val="00BB489A"/>
    <w:rsid w:val="00BD2C46"/>
    <w:rsid w:val="00BD33E0"/>
    <w:rsid w:val="00BD34A5"/>
    <w:rsid w:val="00BD7D16"/>
    <w:rsid w:val="00BE1C3D"/>
    <w:rsid w:val="00BF183D"/>
    <w:rsid w:val="00BF191B"/>
    <w:rsid w:val="00BF4510"/>
    <w:rsid w:val="00BF52A5"/>
    <w:rsid w:val="00BF62FA"/>
    <w:rsid w:val="00C00634"/>
    <w:rsid w:val="00C0763B"/>
    <w:rsid w:val="00C07B21"/>
    <w:rsid w:val="00C108A9"/>
    <w:rsid w:val="00C14283"/>
    <w:rsid w:val="00C148D3"/>
    <w:rsid w:val="00C16839"/>
    <w:rsid w:val="00C16CB6"/>
    <w:rsid w:val="00C24639"/>
    <w:rsid w:val="00C26862"/>
    <w:rsid w:val="00C354B8"/>
    <w:rsid w:val="00C4177D"/>
    <w:rsid w:val="00C45179"/>
    <w:rsid w:val="00C45AA3"/>
    <w:rsid w:val="00C47DEF"/>
    <w:rsid w:val="00C50FC0"/>
    <w:rsid w:val="00C54491"/>
    <w:rsid w:val="00C56C1C"/>
    <w:rsid w:val="00C633ED"/>
    <w:rsid w:val="00C7048A"/>
    <w:rsid w:val="00C7721E"/>
    <w:rsid w:val="00C80F0D"/>
    <w:rsid w:val="00C84A43"/>
    <w:rsid w:val="00CA0D55"/>
    <w:rsid w:val="00CA3639"/>
    <w:rsid w:val="00CA37A3"/>
    <w:rsid w:val="00CC1DA7"/>
    <w:rsid w:val="00CC2E48"/>
    <w:rsid w:val="00CD0643"/>
    <w:rsid w:val="00CD32B6"/>
    <w:rsid w:val="00CD3C37"/>
    <w:rsid w:val="00CE0E6E"/>
    <w:rsid w:val="00CF6C1A"/>
    <w:rsid w:val="00D20BDD"/>
    <w:rsid w:val="00D222A6"/>
    <w:rsid w:val="00D23681"/>
    <w:rsid w:val="00D317F0"/>
    <w:rsid w:val="00D339A7"/>
    <w:rsid w:val="00D354BD"/>
    <w:rsid w:val="00D454FA"/>
    <w:rsid w:val="00D455C4"/>
    <w:rsid w:val="00D47606"/>
    <w:rsid w:val="00D55A5D"/>
    <w:rsid w:val="00D563AF"/>
    <w:rsid w:val="00D57067"/>
    <w:rsid w:val="00D57928"/>
    <w:rsid w:val="00D61D68"/>
    <w:rsid w:val="00D67C93"/>
    <w:rsid w:val="00D70652"/>
    <w:rsid w:val="00D71629"/>
    <w:rsid w:val="00D76051"/>
    <w:rsid w:val="00D90244"/>
    <w:rsid w:val="00D9533F"/>
    <w:rsid w:val="00DA2C8E"/>
    <w:rsid w:val="00DA3356"/>
    <w:rsid w:val="00DA4D0A"/>
    <w:rsid w:val="00DC3F31"/>
    <w:rsid w:val="00DD0DC8"/>
    <w:rsid w:val="00DE1E53"/>
    <w:rsid w:val="00DE3338"/>
    <w:rsid w:val="00DE5118"/>
    <w:rsid w:val="00DE59E8"/>
    <w:rsid w:val="00DE6FC9"/>
    <w:rsid w:val="00DF2211"/>
    <w:rsid w:val="00DF2AF1"/>
    <w:rsid w:val="00DF409E"/>
    <w:rsid w:val="00E00D14"/>
    <w:rsid w:val="00E02A97"/>
    <w:rsid w:val="00E10CC9"/>
    <w:rsid w:val="00E204A3"/>
    <w:rsid w:val="00E228DB"/>
    <w:rsid w:val="00E3049D"/>
    <w:rsid w:val="00E31C55"/>
    <w:rsid w:val="00E325FC"/>
    <w:rsid w:val="00E34E25"/>
    <w:rsid w:val="00E35D90"/>
    <w:rsid w:val="00E36AEE"/>
    <w:rsid w:val="00E52A31"/>
    <w:rsid w:val="00E52CB6"/>
    <w:rsid w:val="00E53581"/>
    <w:rsid w:val="00E626B8"/>
    <w:rsid w:val="00E62B46"/>
    <w:rsid w:val="00E6720D"/>
    <w:rsid w:val="00E67A3F"/>
    <w:rsid w:val="00E73042"/>
    <w:rsid w:val="00E732D2"/>
    <w:rsid w:val="00E77179"/>
    <w:rsid w:val="00E80703"/>
    <w:rsid w:val="00E8318A"/>
    <w:rsid w:val="00E86B90"/>
    <w:rsid w:val="00E8746F"/>
    <w:rsid w:val="00E9008A"/>
    <w:rsid w:val="00E93A30"/>
    <w:rsid w:val="00E95A69"/>
    <w:rsid w:val="00EA2371"/>
    <w:rsid w:val="00EA2594"/>
    <w:rsid w:val="00EA31C2"/>
    <w:rsid w:val="00EA4D2F"/>
    <w:rsid w:val="00EA7903"/>
    <w:rsid w:val="00EB1352"/>
    <w:rsid w:val="00EB58D4"/>
    <w:rsid w:val="00EB5C80"/>
    <w:rsid w:val="00ED1E57"/>
    <w:rsid w:val="00ED35F6"/>
    <w:rsid w:val="00ED4847"/>
    <w:rsid w:val="00EE1187"/>
    <w:rsid w:val="00EE6BA0"/>
    <w:rsid w:val="00EF044B"/>
    <w:rsid w:val="00EF3D9A"/>
    <w:rsid w:val="00F0113B"/>
    <w:rsid w:val="00F0665D"/>
    <w:rsid w:val="00F104AF"/>
    <w:rsid w:val="00F1123B"/>
    <w:rsid w:val="00F118DE"/>
    <w:rsid w:val="00F12B43"/>
    <w:rsid w:val="00F136E5"/>
    <w:rsid w:val="00F206BB"/>
    <w:rsid w:val="00F334F1"/>
    <w:rsid w:val="00F503BF"/>
    <w:rsid w:val="00F5355A"/>
    <w:rsid w:val="00F67122"/>
    <w:rsid w:val="00F77922"/>
    <w:rsid w:val="00F80463"/>
    <w:rsid w:val="00F80C9D"/>
    <w:rsid w:val="00F81C6B"/>
    <w:rsid w:val="00F85652"/>
    <w:rsid w:val="00F85E9A"/>
    <w:rsid w:val="00F86492"/>
    <w:rsid w:val="00F91DA6"/>
    <w:rsid w:val="00F92740"/>
    <w:rsid w:val="00F92C85"/>
    <w:rsid w:val="00F93A1D"/>
    <w:rsid w:val="00F974AC"/>
    <w:rsid w:val="00FB0D81"/>
    <w:rsid w:val="00FB0E47"/>
    <w:rsid w:val="00FC7C2C"/>
    <w:rsid w:val="00FE0913"/>
    <w:rsid w:val="00FE42CB"/>
    <w:rsid w:val="00FF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0D40B929-4A77-45BC-8A3B-33CC420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6E29"/>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PlainText">
    <w:name w:val="Plain Text"/>
    <w:basedOn w:val="Normal"/>
    <w:link w:val="PlainTextChar"/>
    <w:uiPriority w:val="99"/>
    <w:semiHidden/>
    <w:unhideWhenUsed/>
    <w:rsid w:val="00EA31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31C2"/>
    <w:rPr>
      <w:rFonts w:ascii="Consolas" w:eastAsia="SimSun" w:hAnsi="Consolas" w:cs="Tahoma"/>
      <w:kern w:val="3"/>
      <w:sz w:val="21"/>
      <w:szCs w:val="21"/>
    </w:rPr>
  </w:style>
  <w:style w:type="paragraph" w:styleId="NormalWeb">
    <w:name w:val="Normal (Web)"/>
    <w:basedOn w:val="Normal"/>
    <w:uiPriority w:val="99"/>
    <w:semiHidden/>
    <w:unhideWhenUsed/>
    <w:rsid w:val="00EB1352"/>
    <w:rPr>
      <w:rFonts w:ascii="Times New Roman" w:hAnsi="Times New Roman" w:cs="Times New Roman"/>
      <w:sz w:val="24"/>
      <w:szCs w:val="24"/>
    </w:rPr>
  </w:style>
  <w:style w:type="paragraph" w:customStyle="1" w:styleId="expandable-list-item">
    <w:name w:val="expandable-list-item"/>
    <w:basedOn w:val="Normal"/>
    <w:rsid w:val="0030566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05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1144</TotalTime>
  <Pages>9</Pages>
  <Words>3034</Words>
  <Characters>17634</Characters>
  <Application>Microsoft Office Word</Application>
  <DocSecurity>0</DocSecurity>
  <Lines>430</Lines>
  <Paragraphs>222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Musinski</dc:creator>
  <cp:lastModifiedBy>Joann Musinski</cp:lastModifiedBy>
  <cp:revision>18</cp:revision>
  <cp:lastPrinted>2025-01-06T22:24:00Z</cp:lastPrinted>
  <dcterms:created xsi:type="dcterms:W3CDTF">2026-02-10T21:18:00Z</dcterms:created>
  <dcterms:modified xsi:type="dcterms:W3CDTF">2026-02-12T16:09:00Z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