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8B20" w14:textId="77777777" w:rsidR="00181188" w:rsidRDefault="00181188" w:rsidP="00181188">
      <w:pPr>
        <w:pStyle w:val="Standard"/>
        <w:jc w:val="center"/>
        <w:rPr>
          <w:b/>
          <w:sz w:val="40"/>
          <w:szCs w:val="40"/>
        </w:rPr>
      </w:pPr>
      <w:r>
        <w:rPr>
          <w:b/>
          <w:sz w:val="40"/>
          <w:szCs w:val="40"/>
        </w:rPr>
        <w:t>William Bee Ririe Critical Access Hospital</w:t>
      </w:r>
    </w:p>
    <w:p w14:paraId="5AD61E05" w14:textId="77777777" w:rsidR="00181188" w:rsidRDefault="00181188" w:rsidP="00181188">
      <w:pPr>
        <w:pStyle w:val="Standard"/>
        <w:jc w:val="center"/>
        <w:rPr>
          <w:b/>
          <w:sz w:val="24"/>
        </w:rPr>
      </w:pPr>
    </w:p>
    <w:p w14:paraId="634A8606" w14:textId="77777777" w:rsidR="00181188" w:rsidRPr="00882DED" w:rsidRDefault="00181188" w:rsidP="00181188">
      <w:pPr>
        <w:pStyle w:val="Standard"/>
        <w:jc w:val="center"/>
        <w:rPr>
          <w:b/>
          <w:sz w:val="24"/>
        </w:rPr>
      </w:pPr>
      <w:r w:rsidRPr="00882DED">
        <w:rPr>
          <w:b/>
          <w:sz w:val="24"/>
        </w:rPr>
        <w:t>William Bee Ririe Critical Access Hospital</w:t>
      </w:r>
    </w:p>
    <w:p w14:paraId="3D0476B6" w14:textId="77777777" w:rsidR="00181188" w:rsidRDefault="00181188" w:rsidP="00181188">
      <w:pPr>
        <w:pStyle w:val="Standard"/>
        <w:jc w:val="center"/>
        <w:rPr>
          <w:b/>
          <w:sz w:val="24"/>
        </w:rPr>
      </w:pPr>
      <w:r>
        <w:rPr>
          <w:b/>
          <w:sz w:val="24"/>
        </w:rPr>
        <w:t>WBRH Conference Room</w:t>
      </w:r>
    </w:p>
    <w:p w14:paraId="6F4AF87C" w14:textId="77777777" w:rsidR="00181188" w:rsidRDefault="00181188" w:rsidP="00181188">
      <w:pPr>
        <w:pStyle w:val="Standard"/>
        <w:jc w:val="center"/>
        <w:rPr>
          <w:b/>
          <w:sz w:val="24"/>
        </w:rPr>
      </w:pPr>
      <w:r>
        <w:rPr>
          <w:b/>
          <w:sz w:val="24"/>
        </w:rPr>
        <w:t>1500 Avenue H, Ely, Nevada 89301</w:t>
      </w:r>
    </w:p>
    <w:p w14:paraId="2A2B9B1E" w14:textId="77777777" w:rsidR="00181188" w:rsidRDefault="00181188" w:rsidP="00181188">
      <w:pPr>
        <w:pStyle w:val="Standard"/>
        <w:jc w:val="center"/>
        <w:rPr>
          <w:b/>
          <w:sz w:val="24"/>
        </w:rPr>
      </w:pPr>
    </w:p>
    <w:p w14:paraId="65EAA14B" w14:textId="078EECEB" w:rsidR="00181188" w:rsidRDefault="00733D5C" w:rsidP="00181188">
      <w:pPr>
        <w:pStyle w:val="Standard"/>
        <w:jc w:val="center"/>
        <w:rPr>
          <w:b/>
          <w:sz w:val="24"/>
        </w:rPr>
      </w:pPr>
      <w:r>
        <w:rPr>
          <w:b/>
          <w:sz w:val="24"/>
        </w:rPr>
        <w:t xml:space="preserve">Special </w:t>
      </w:r>
      <w:r w:rsidR="00181188">
        <w:rPr>
          <w:b/>
          <w:sz w:val="24"/>
        </w:rPr>
        <w:t>Board of Trustees Meeting Minutes</w:t>
      </w:r>
    </w:p>
    <w:p w14:paraId="753A9A73" w14:textId="77777777" w:rsidR="00181188" w:rsidRPr="00242355" w:rsidRDefault="00181188" w:rsidP="00181188">
      <w:pPr>
        <w:pStyle w:val="Standard"/>
        <w:rPr>
          <w:sz w:val="24"/>
        </w:rPr>
      </w:pPr>
    </w:p>
    <w:p w14:paraId="644436AB" w14:textId="5EB07BA0"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663E09">
        <w:rPr>
          <w:sz w:val="24"/>
        </w:rPr>
        <w:t xml:space="preserve">on </w:t>
      </w:r>
      <w:r w:rsidR="00C6241D">
        <w:rPr>
          <w:sz w:val="24"/>
        </w:rPr>
        <w:t>Thursday</w:t>
      </w:r>
      <w:r w:rsidR="00663E09">
        <w:rPr>
          <w:sz w:val="24"/>
        </w:rPr>
        <w:t xml:space="preserve">, February </w:t>
      </w:r>
      <w:r w:rsidR="00C6241D">
        <w:rPr>
          <w:sz w:val="24"/>
        </w:rPr>
        <w:t>12</w:t>
      </w:r>
      <w:r w:rsidR="00663E09">
        <w:rPr>
          <w:sz w:val="24"/>
        </w:rPr>
        <w:t>, 2026</w:t>
      </w:r>
      <w:r w:rsidR="000F7C14">
        <w:rPr>
          <w:sz w:val="24"/>
        </w:rPr>
        <w:t>,</w:t>
      </w:r>
      <w:r w:rsidRPr="00EF627D">
        <w:rPr>
          <w:sz w:val="24"/>
        </w:rPr>
        <w:t xml:space="preserve"> at </w:t>
      </w:r>
      <w:r w:rsidR="0087286F">
        <w:rPr>
          <w:sz w:val="24"/>
        </w:rPr>
        <w:t>7</w:t>
      </w:r>
      <w:r w:rsidRPr="00EF627D">
        <w:rPr>
          <w:sz w:val="24"/>
        </w:rPr>
        <w:t>:</w:t>
      </w:r>
      <w:r w:rsidR="00663E09">
        <w:rPr>
          <w:sz w:val="24"/>
        </w:rPr>
        <w:t>00</w:t>
      </w:r>
      <w:r w:rsidRPr="00EF627D">
        <w:rPr>
          <w:sz w:val="24"/>
        </w:rPr>
        <w:t xml:space="preserve"> </w:t>
      </w:r>
      <w:r w:rsidR="0087286F">
        <w:rPr>
          <w:sz w:val="24"/>
        </w:rPr>
        <w:t>a</w:t>
      </w:r>
      <w:r w:rsidRPr="00EF627D">
        <w:rPr>
          <w:sz w:val="24"/>
        </w:rPr>
        <w:t>.m.</w:t>
      </w:r>
    </w:p>
    <w:p w14:paraId="27F238EE" w14:textId="77777777" w:rsidR="00181188" w:rsidRDefault="00181188" w:rsidP="00181188">
      <w:pPr>
        <w:pStyle w:val="Standard"/>
        <w:rPr>
          <w:sz w:val="24"/>
        </w:rPr>
      </w:pPr>
    </w:p>
    <w:p w14:paraId="127ED124"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1160" w:type="dxa"/>
        <w:tblInd w:w="-90" w:type="dxa"/>
        <w:tblLayout w:type="fixed"/>
        <w:tblCellMar>
          <w:left w:w="10" w:type="dxa"/>
          <w:right w:w="10" w:type="dxa"/>
        </w:tblCellMar>
        <w:tblLook w:val="0000" w:firstRow="0" w:lastRow="0" w:firstColumn="0" w:lastColumn="0" w:noHBand="0" w:noVBand="0"/>
      </w:tblPr>
      <w:tblGrid>
        <w:gridCol w:w="6480"/>
        <w:gridCol w:w="4680"/>
      </w:tblGrid>
      <w:tr w:rsidR="00181188" w:rsidRPr="00054057" w14:paraId="75DB5382" w14:textId="77777777" w:rsidTr="00D074A9">
        <w:trPr>
          <w:trHeight w:val="4590"/>
        </w:trPr>
        <w:tc>
          <w:tcPr>
            <w:tcW w:w="6480" w:type="dxa"/>
            <w:tcMar>
              <w:top w:w="0" w:type="dxa"/>
              <w:left w:w="108" w:type="dxa"/>
              <w:bottom w:w="0" w:type="dxa"/>
              <w:right w:w="108" w:type="dxa"/>
            </w:tcMar>
          </w:tcPr>
          <w:p w14:paraId="2629FAEA" w14:textId="77777777" w:rsidR="00181188" w:rsidRPr="00054057" w:rsidRDefault="0030428C" w:rsidP="00BF62FA">
            <w:pPr>
              <w:pStyle w:val="Standard"/>
              <w:rPr>
                <w:sz w:val="24"/>
              </w:rPr>
            </w:pPr>
            <w:r>
              <w:rPr>
                <w:sz w:val="24"/>
              </w:rPr>
              <w:t>Dr. Mike</w:t>
            </w:r>
            <w:r w:rsidR="005864C7">
              <w:rPr>
                <w:sz w:val="24"/>
              </w:rPr>
              <w:t xml:space="preserve"> Mugosa</w:t>
            </w:r>
            <w:r w:rsidR="00181188" w:rsidRPr="00054057">
              <w:rPr>
                <w:sz w:val="24"/>
              </w:rPr>
              <w:t xml:space="preserve"> – Chairman</w:t>
            </w:r>
          </w:p>
          <w:p w14:paraId="338BBCA0" w14:textId="77777777" w:rsidR="001D6FB4" w:rsidRPr="00054057" w:rsidRDefault="005864C7" w:rsidP="00BF62FA">
            <w:pPr>
              <w:pStyle w:val="Standard"/>
              <w:rPr>
                <w:sz w:val="24"/>
              </w:rPr>
            </w:pPr>
            <w:r>
              <w:rPr>
                <w:sz w:val="24"/>
              </w:rPr>
              <w:t>Todd Wilkin</w:t>
            </w:r>
            <w:r w:rsidR="001D6FB4" w:rsidRPr="00054057">
              <w:rPr>
                <w:sz w:val="24"/>
              </w:rPr>
              <w:t xml:space="preserve"> – Vice Chairman</w:t>
            </w:r>
          </w:p>
          <w:p w14:paraId="12D002E5" w14:textId="25A2E4C9" w:rsidR="00181188" w:rsidRPr="00054057" w:rsidRDefault="007C4F1E" w:rsidP="00BF62FA">
            <w:pPr>
              <w:pStyle w:val="Standard"/>
              <w:rPr>
                <w:sz w:val="24"/>
              </w:rPr>
            </w:pPr>
            <w:r>
              <w:rPr>
                <w:sz w:val="24"/>
              </w:rPr>
              <w:t>Brig</w:t>
            </w:r>
            <w:r w:rsidR="0026018E">
              <w:rPr>
                <w:sz w:val="24"/>
              </w:rPr>
              <w:t>e</w:t>
            </w:r>
            <w:r>
              <w:rPr>
                <w:sz w:val="24"/>
              </w:rPr>
              <w:t>tte Saltarelli</w:t>
            </w:r>
            <w:r w:rsidR="005864C7">
              <w:rPr>
                <w:sz w:val="24"/>
              </w:rPr>
              <w:t xml:space="preserve"> – Trustee</w:t>
            </w:r>
            <w:r w:rsidR="00A96B8A" w:rsidRPr="00054057">
              <w:rPr>
                <w:sz w:val="24"/>
              </w:rPr>
              <w:t xml:space="preserve"> </w:t>
            </w:r>
          </w:p>
          <w:p w14:paraId="510BCA94" w14:textId="77777777" w:rsidR="005864C7" w:rsidRDefault="005864C7" w:rsidP="00226D88">
            <w:pPr>
              <w:pStyle w:val="Standard"/>
              <w:rPr>
                <w:sz w:val="24"/>
              </w:rPr>
            </w:pPr>
            <w:r>
              <w:rPr>
                <w:sz w:val="24"/>
              </w:rPr>
              <w:t xml:space="preserve">Crystal Caviglia </w:t>
            </w:r>
            <w:r w:rsidR="0030428C" w:rsidRPr="00054057">
              <w:rPr>
                <w:sz w:val="24"/>
              </w:rPr>
              <w:t xml:space="preserve">– </w:t>
            </w:r>
            <w:r>
              <w:rPr>
                <w:sz w:val="24"/>
              </w:rPr>
              <w:t>Secretary</w:t>
            </w:r>
          </w:p>
          <w:p w14:paraId="1B0759C2" w14:textId="54016BF4" w:rsidR="00B22DA1" w:rsidRDefault="00D074A9" w:rsidP="00B22DA1">
            <w:pPr>
              <w:pStyle w:val="Standard"/>
              <w:rPr>
                <w:sz w:val="24"/>
              </w:rPr>
            </w:pPr>
            <w:r>
              <w:rPr>
                <w:sz w:val="24"/>
              </w:rPr>
              <w:t>Laurie Carson</w:t>
            </w:r>
            <w:r w:rsidR="00B22DA1" w:rsidRPr="00054057">
              <w:rPr>
                <w:sz w:val="24"/>
              </w:rPr>
              <w:t xml:space="preserve"> – Trustee </w:t>
            </w:r>
            <w:r w:rsidR="00663E09">
              <w:rPr>
                <w:sz w:val="24"/>
              </w:rPr>
              <w:t>(virtual login)</w:t>
            </w:r>
          </w:p>
          <w:p w14:paraId="05183876" w14:textId="1D344FD5" w:rsidR="00B154E3" w:rsidRPr="00B22DA1" w:rsidRDefault="00D074A9" w:rsidP="00B154E3">
            <w:pPr>
              <w:pStyle w:val="Standard"/>
              <w:rPr>
                <w:sz w:val="24"/>
              </w:rPr>
            </w:pPr>
            <w:r>
              <w:rPr>
                <w:sz w:val="24"/>
              </w:rPr>
              <w:t>Kim Cunningham</w:t>
            </w:r>
            <w:r w:rsidR="00B154E3" w:rsidRPr="00054057">
              <w:rPr>
                <w:sz w:val="24"/>
              </w:rPr>
              <w:t xml:space="preserve"> – </w:t>
            </w:r>
            <w:r w:rsidR="00B154E3">
              <w:rPr>
                <w:sz w:val="24"/>
              </w:rPr>
              <w:t>Trustee</w:t>
            </w:r>
            <w:r w:rsidR="00B154E3" w:rsidRPr="00054057">
              <w:rPr>
                <w:sz w:val="24"/>
              </w:rPr>
              <w:t xml:space="preserve">  </w:t>
            </w:r>
          </w:p>
          <w:p w14:paraId="7DE63F52" w14:textId="77777777" w:rsidR="00B154E3" w:rsidRDefault="00B154E3" w:rsidP="00B22DA1">
            <w:pPr>
              <w:pStyle w:val="Standard"/>
              <w:rPr>
                <w:sz w:val="24"/>
              </w:rPr>
            </w:pPr>
          </w:p>
          <w:p w14:paraId="4FB45D2E" w14:textId="77777777" w:rsidR="00181188" w:rsidRPr="00054057" w:rsidRDefault="00181188" w:rsidP="00BF62FA">
            <w:pPr>
              <w:pStyle w:val="Standard"/>
              <w:rPr>
                <w:sz w:val="24"/>
              </w:rPr>
            </w:pPr>
          </w:p>
          <w:p w14:paraId="556788F9" w14:textId="07BB56C8" w:rsidR="00181188" w:rsidRDefault="00CC2E48" w:rsidP="00BF62FA">
            <w:pPr>
              <w:pStyle w:val="Standard"/>
              <w:rPr>
                <w:b/>
                <w:sz w:val="24"/>
              </w:rPr>
            </w:pPr>
            <w:r>
              <w:rPr>
                <w:b/>
                <w:sz w:val="24"/>
              </w:rPr>
              <w:t>TRUSTEES</w:t>
            </w:r>
            <w:r w:rsidR="000F7C14">
              <w:rPr>
                <w:b/>
                <w:sz w:val="24"/>
              </w:rPr>
              <w:t xml:space="preserve"> </w:t>
            </w:r>
            <w:r w:rsidR="00181188" w:rsidRPr="00054057">
              <w:rPr>
                <w:b/>
                <w:sz w:val="24"/>
              </w:rPr>
              <w:t>NOT PRESENT</w:t>
            </w:r>
          </w:p>
          <w:p w14:paraId="659DEF80" w14:textId="48C27B96" w:rsidR="001D6FB4" w:rsidRDefault="00B154E3" w:rsidP="00BF62FA">
            <w:pPr>
              <w:pStyle w:val="Standard"/>
              <w:rPr>
                <w:sz w:val="24"/>
              </w:rPr>
            </w:pPr>
            <w:r>
              <w:rPr>
                <w:sz w:val="24"/>
              </w:rPr>
              <w:t>N/A</w:t>
            </w:r>
          </w:p>
          <w:p w14:paraId="2D8A20D7" w14:textId="77777777" w:rsidR="00B154E3" w:rsidRPr="00054057" w:rsidRDefault="00B154E3" w:rsidP="00BF62FA">
            <w:pPr>
              <w:pStyle w:val="Standard"/>
              <w:rPr>
                <w:sz w:val="24"/>
              </w:rPr>
            </w:pPr>
          </w:p>
          <w:p w14:paraId="76F9FD34" w14:textId="77777777" w:rsidR="00181188"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40A13161" w14:textId="77777777" w:rsidR="00FC336C"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Chuck and Martha Sindiler</w:t>
            </w:r>
          </w:p>
          <w:p w14:paraId="2E55EE5C" w14:textId="77777777" w:rsidR="00C6241D"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Richard Rowley</w:t>
            </w:r>
          </w:p>
          <w:p w14:paraId="204DFB29" w14:textId="77777777" w:rsidR="00C6241D"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Cynthia Angelopouls</w:t>
            </w:r>
          </w:p>
          <w:p w14:paraId="48D7B808" w14:textId="77777777" w:rsidR="00C6241D"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Kenna Almberg</w:t>
            </w:r>
          </w:p>
          <w:p w14:paraId="78050530" w14:textId="7401140E" w:rsidR="00C6241D"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BJ Almberg</w:t>
            </w:r>
          </w:p>
          <w:p w14:paraId="5DBA6896" w14:textId="77777777" w:rsidR="00C6241D"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Bobbi Jones</w:t>
            </w:r>
          </w:p>
          <w:p w14:paraId="68632595" w14:textId="77777777" w:rsidR="00C6241D" w:rsidRDefault="00C6241D" w:rsidP="001D6FB4">
            <w:pPr>
              <w:spacing w:after="0"/>
              <w:rPr>
                <w:rFonts w:ascii="Times New Roman" w:hAnsi="Times New Roman" w:cs="Times New Roman"/>
                <w:bCs/>
                <w:sz w:val="24"/>
                <w:szCs w:val="24"/>
              </w:rPr>
            </w:pPr>
            <w:r>
              <w:rPr>
                <w:rFonts w:ascii="Times New Roman" w:hAnsi="Times New Roman" w:cs="Times New Roman"/>
                <w:bCs/>
                <w:sz w:val="24"/>
                <w:szCs w:val="24"/>
              </w:rPr>
              <w:t>Mandy Valdez</w:t>
            </w:r>
          </w:p>
          <w:p w14:paraId="386CED0F" w14:textId="1CCFB02F" w:rsidR="00C657EC" w:rsidRDefault="00C657EC" w:rsidP="001D6FB4">
            <w:pPr>
              <w:spacing w:after="0"/>
              <w:rPr>
                <w:rFonts w:ascii="Times New Roman" w:hAnsi="Times New Roman" w:cs="Times New Roman"/>
                <w:bCs/>
                <w:sz w:val="24"/>
                <w:szCs w:val="24"/>
              </w:rPr>
            </w:pPr>
            <w:r>
              <w:rPr>
                <w:rFonts w:ascii="Times New Roman" w:hAnsi="Times New Roman" w:cs="Times New Roman"/>
                <w:bCs/>
                <w:sz w:val="24"/>
                <w:szCs w:val="24"/>
              </w:rPr>
              <w:t>Paula Carson – County Commissioner (online).</w:t>
            </w:r>
          </w:p>
          <w:p w14:paraId="5E7356BF" w14:textId="4D0E4318" w:rsidR="00C6241D" w:rsidRPr="00054057" w:rsidRDefault="00C6241D" w:rsidP="001D6FB4">
            <w:pPr>
              <w:spacing w:after="0"/>
              <w:rPr>
                <w:rFonts w:ascii="Times New Roman" w:hAnsi="Times New Roman" w:cs="Times New Roman"/>
                <w:bCs/>
                <w:sz w:val="24"/>
                <w:szCs w:val="24"/>
              </w:rPr>
            </w:pPr>
          </w:p>
        </w:tc>
        <w:tc>
          <w:tcPr>
            <w:tcW w:w="4680" w:type="dxa"/>
            <w:tcMar>
              <w:top w:w="0" w:type="dxa"/>
              <w:left w:w="108" w:type="dxa"/>
              <w:bottom w:w="0" w:type="dxa"/>
              <w:right w:w="108" w:type="dxa"/>
            </w:tcMar>
          </w:tcPr>
          <w:p w14:paraId="09D3BF79" w14:textId="77777777" w:rsidR="00181188" w:rsidRDefault="00181188" w:rsidP="00BF62FA">
            <w:pPr>
              <w:pStyle w:val="Standard"/>
              <w:rPr>
                <w:sz w:val="24"/>
              </w:rPr>
            </w:pPr>
            <w:r w:rsidRPr="00054057">
              <w:rPr>
                <w:sz w:val="24"/>
              </w:rPr>
              <w:t>Matthew Walker – Chief Executive Officer</w:t>
            </w:r>
          </w:p>
          <w:p w14:paraId="5779DE36" w14:textId="318BBB59" w:rsidR="00663E09" w:rsidRDefault="00663E09" w:rsidP="00BF62FA">
            <w:pPr>
              <w:pStyle w:val="Standard"/>
              <w:rPr>
                <w:sz w:val="24"/>
              </w:rPr>
            </w:pPr>
            <w:r>
              <w:rPr>
                <w:sz w:val="24"/>
              </w:rPr>
              <w:t>Beth Humphries – Chief Operations Officer</w:t>
            </w:r>
          </w:p>
          <w:p w14:paraId="675F9BFD" w14:textId="5AA77F62" w:rsidR="00663E09" w:rsidRDefault="00663E09" w:rsidP="00BF62FA">
            <w:pPr>
              <w:pStyle w:val="Standard"/>
              <w:rPr>
                <w:sz w:val="24"/>
              </w:rPr>
            </w:pPr>
            <w:r>
              <w:rPr>
                <w:sz w:val="24"/>
              </w:rPr>
              <w:t xml:space="preserve">Pam Adzima – Chief Nursing Officer </w:t>
            </w:r>
          </w:p>
          <w:p w14:paraId="1B652F85" w14:textId="2D68B1C0" w:rsidR="00181188" w:rsidRPr="00054057" w:rsidRDefault="00181188" w:rsidP="00BF62FA">
            <w:pPr>
              <w:pStyle w:val="Standard"/>
              <w:rPr>
                <w:sz w:val="24"/>
              </w:rPr>
            </w:pPr>
            <w:r w:rsidRPr="00054057">
              <w:rPr>
                <w:sz w:val="24"/>
              </w:rPr>
              <w:t>Mckinzie Hilton – Attorney</w:t>
            </w:r>
            <w:r w:rsidR="00870E62">
              <w:rPr>
                <w:sz w:val="24"/>
              </w:rPr>
              <w:t xml:space="preserve"> </w:t>
            </w:r>
          </w:p>
          <w:p w14:paraId="13DCBB64" w14:textId="77777777" w:rsidR="00A96B8A" w:rsidRPr="00054057" w:rsidRDefault="00181188" w:rsidP="00B83A1E">
            <w:pPr>
              <w:pStyle w:val="Standard"/>
              <w:rPr>
                <w:sz w:val="24"/>
              </w:rPr>
            </w:pPr>
            <w:r w:rsidRPr="00054057">
              <w:rPr>
                <w:sz w:val="24"/>
              </w:rPr>
              <w:t>Edwin Szewczyk – Chief Financial Officer</w:t>
            </w:r>
          </w:p>
          <w:p w14:paraId="3B10B9E2" w14:textId="0804B018" w:rsidR="0087286F" w:rsidRDefault="00B154E3" w:rsidP="00BF62FA">
            <w:pPr>
              <w:pStyle w:val="Standard"/>
              <w:rPr>
                <w:sz w:val="24"/>
              </w:rPr>
            </w:pPr>
            <w:r>
              <w:rPr>
                <w:sz w:val="24"/>
              </w:rPr>
              <w:t>Joann Musinski – Admin. Asst.</w:t>
            </w:r>
            <w:r w:rsidR="00D074A9">
              <w:rPr>
                <w:sz w:val="24"/>
              </w:rPr>
              <w:t>/Risk Manager</w:t>
            </w:r>
          </w:p>
          <w:p w14:paraId="222C6CB8" w14:textId="77777777" w:rsidR="00B154E3" w:rsidRDefault="00B154E3" w:rsidP="00BF62FA">
            <w:pPr>
              <w:pStyle w:val="Standard"/>
              <w:rPr>
                <w:sz w:val="24"/>
              </w:rPr>
            </w:pPr>
          </w:p>
          <w:p w14:paraId="378E3DAA" w14:textId="77777777" w:rsidR="00B154E3" w:rsidRDefault="00B154E3" w:rsidP="00BF62FA">
            <w:pPr>
              <w:pStyle w:val="Standard"/>
              <w:rPr>
                <w:sz w:val="24"/>
              </w:rPr>
            </w:pPr>
          </w:p>
          <w:p w14:paraId="4CBED808" w14:textId="77777777" w:rsidR="00181188" w:rsidRPr="00054057" w:rsidRDefault="00181188" w:rsidP="00BF62FA">
            <w:pPr>
              <w:pStyle w:val="Standard"/>
              <w:rPr>
                <w:sz w:val="24"/>
              </w:rPr>
            </w:pPr>
          </w:p>
          <w:p w14:paraId="5072923B" w14:textId="77777777" w:rsidR="00181188" w:rsidRPr="00054057" w:rsidRDefault="00181188" w:rsidP="00BF62FA">
            <w:pPr>
              <w:pStyle w:val="Standard"/>
              <w:rPr>
                <w:sz w:val="24"/>
              </w:rPr>
            </w:pPr>
          </w:p>
          <w:p w14:paraId="0F346FD5" w14:textId="77777777" w:rsidR="00181188" w:rsidRPr="00054057" w:rsidRDefault="00181188" w:rsidP="00BF62FA">
            <w:pPr>
              <w:pStyle w:val="Standard"/>
              <w:rPr>
                <w:sz w:val="24"/>
              </w:rPr>
            </w:pPr>
          </w:p>
          <w:p w14:paraId="69B2F60C" w14:textId="77777777" w:rsidR="00181188" w:rsidRPr="00054057" w:rsidRDefault="00181188" w:rsidP="00BF62FA">
            <w:pPr>
              <w:pStyle w:val="Standard"/>
              <w:rPr>
                <w:sz w:val="24"/>
              </w:rPr>
            </w:pPr>
          </w:p>
          <w:p w14:paraId="119628FE" w14:textId="77777777" w:rsidR="0008697F" w:rsidRPr="00054057" w:rsidRDefault="0008697F" w:rsidP="00BF62FA">
            <w:pPr>
              <w:pStyle w:val="Standard"/>
              <w:rPr>
                <w:sz w:val="24"/>
              </w:rPr>
            </w:pPr>
          </w:p>
          <w:p w14:paraId="0EC9FC28" w14:textId="77777777" w:rsidR="00181188" w:rsidRPr="00054057" w:rsidRDefault="00181188" w:rsidP="00BF62FA">
            <w:pPr>
              <w:pStyle w:val="Standard"/>
              <w:rPr>
                <w:sz w:val="24"/>
              </w:rPr>
            </w:pPr>
          </w:p>
        </w:tc>
      </w:tr>
      <w:tr w:rsidR="00181188" w:rsidRPr="00054057" w14:paraId="5C1F78FE" w14:textId="77777777" w:rsidTr="00D074A9">
        <w:trPr>
          <w:trHeight w:val="4"/>
        </w:trPr>
        <w:tc>
          <w:tcPr>
            <w:tcW w:w="11160" w:type="dxa"/>
            <w:gridSpan w:val="2"/>
            <w:tcMar>
              <w:top w:w="0" w:type="dxa"/>
              <w:left w:w="108" w:type="dxa"/>
              <w:bottom w:w="0" w:type="dxa"/>
              <w:right w:w="108" w:type="dxa"/>
            </w:tcMar>
          </w:tcPr>
          <w:p w14:paraId="52B5ABAC" w14:textId="77777777" w:rsidR="00CA780B" w:rsidRDefault="00CA780B" w:rsidP="00BF62FA">
            <w:pPr>
              <w:pStyle w:val="Standard"/>
              <w:rPr>
                <w:sz w:val="24"/>
              </w:rPr>
            </w:pPr>
          </w:p>
          <w:p w14:paraId="2A2E6D24" w14:textId="3FFC7232" w:rsidR="00181188" w:rsidRPr="00054057" w:rsidRDefault="00181188" w:rsidP="00BF62FA">
            <w:pPr>
              <w:pStyle w:val="Standard"/>
              <w:rPr>
                <w:sz w:val="24"/>
              </w:rPr>
            </w:pPr>
            <w:r w:rsidRPr="00054057">
              <w:rPr>
                <w:sz w:val="24"/>
              </w:rPr>
              <w:t>Attached hereto is the sign-in sheet</w:t>
            </w:r>
            <w:r w:rsidR="00663E09">
              <w:rPr>
                <w:sz w:val="24"/>
              </w:rPr>
              <w:t>,</w:t>
            </w:r>
            <w:r w:rsidRPr="00054057">
              <w:rPr>
                <w:sz w:val="24"/>
              </w:rPr>
              <w:t xml:space="preserve"> and by reference</w:t>
            </w:r>
            <w:r w:rsidR="00CA780B">
              <w:rPr>
                <w:sz w:val="24"/>
              </w:rPr>
              <w:t>,</w:t>
            </w:r>
            <w:r w:rsidRPr="00054057">
              <w:rPr>
                <w:sz w:val="24"/>
              </w:rPr>
              <w:t xml:space="preserve"> incorporated herein.</w:t>
            </w:r>
          </w:p>
          <w:p w14:paraId="521DCBC7" w14:textId="77777777" w:rsidR="00181188" w:rsidRPr="00054057" w:rsidRDefault="00181188" w:rsidP="00BF62FA">
            <w:pPr>
              <w:pStyle w:val="Standard"/>
              <w:rPr>
                <w:sz w:val="24"/>
              </w:rPr>
            </w:pPr>
          </w:p>
        </w:tc>
      </w:tr>
    </w:tbl>
    <w:p w14:paraId="3E719119" w14:textId="77777777" w:rsidR="00E52CB6" w:rsidRPr="00054057" w:rsidRDefault="00E52CB6" w:rsidP="004D04B2">
      <w:pPr>
        <w:pStyle w:val="Standard"/>
        <w:outlineLvl w:val="0"/>
        <w:rPr>
          <w:b/>
          <w:sz w:val="24"/>
        </w:rPr>
      </w:pPr>
    </w:p>
    <w:p w14:paraId="2E349F7B" w14:textId="77777777" w:rsidR="00721483" w:rsidRDefault="00721483" w:rsidP="00721483">
      <w:pPr>
        <w:pStyle w:val="Standard"/>
        <w:outlineLvl w:val="0"/>
        <w:rPr>
          <w:b/>
          <w:sz w:val="24"/>
        </w:rPr>
      </w:pPr>
    </w:p>
    <w:p w14:paraId="779C4C02" w14:textId="77777777" w:rsidR="00C6241D" w:rsidRDefault="00C6241D" w:rsidP="00721483">
      <w:pPr>
        <w:pStyle w:val="Standard"/>
        <w:outlineLvl w:val="0"/>
        <w:rPr>
          <w:b/>
          <w:sz w:val="24"/>
        </w:rPr>
      </w:pPr>
    </w:p>
    <w:p w14:paraId="6A9C5EB8" w14:textId="77777777" w:rsidR="00C6241D" w:rsidRDefault="00C6241D" w:rsidP="00721483">
      <w:pPr>
        <w:pStyle w:val="Standard"/>
        <w:outlineLvl w:val="0"/>
        <w:rPr>
          <w:b/>
          <w:sz w:val="24"/>
        </w:rPr>
      </w:pPr>
    </w:p>
    <w:p w14:paraId="454004C0" w14:textId="77777777" w:rsidR="00C6241D" w:rsidRDefault="00C6241D" w:rsidP="00721483">
      <w:pPr>
        <w:pStyle w:val="Standard"/>
        <w:outlineLvl w:val="0"/>
        <w:rPr>
          <w:b/>
          <w:sz w:val="24"/>
        </w:rPr>
      </w:pPr>
    </w:p>
    <w:p w14:paraId="43614D0E" w14:textId="77777777" w:rsidR="00C6241D" w:rsidRDefault="00C6241D" w:rsidP="00721483">
      <w:pPr>
        <w:pStyle w:val="Standard"/>
        <w:outlineLvl w:val="0"/>
        <w:rPr>
          <w:b/>
          <w:sz w:val="24"/>
        </w:rPr>
      </w:pPr>
    </w:p>
    <w:p w14:paraId="58FC46EE" w14:textId="77777777" w:rsidR="00C6241D" w:rsidRDefault="00C6241D" w:rsidP="00721483">
      <w:pPr>
        <w:pStyle w:val="Standard"/>
        <w:outlineLvl w:val="0"/>
        <w:rPr>
          <w:b/>
          <w:sz w:val="24"/>
        </w:rPr>
      </w:pPr>
    </w:p>
    <w:p w14:paraId="09E884EE" w14:textId="77777777" w:rsidR="00C6241D" w:rsidRDefault="00C6241D" w:rsidP="00721483">
      <w:pPr>
        <w:pStyle w:val="Standard"/>
        <w:outlineLvl w:val="0"/>
        <w:rPr>
          <w:b/>
          <w:sz w:val="24"/>
        </w:rPr>
      </w:pPr>
    </w:p>
    <w:p w14:paraId="157D6268" w14:textId="77777777" w:rsidR="00C6241D" w:rsidRDefault="00C6241D" w:rsidP="00721483">
      <w:pPr>
        <w:pStyle w:val="Standard"/>
        <w:outlineLvl w:val="0"/>
        <w:rPr>
          <w:b/>
          <w:sz w:val="24"/>
        </w:rPr>
      </w:pPr>
    </w:p>
    <w:p w14:paraId="3857F19F" w14:textId="77777777" w:rsidR="00C6241D" w:rsidRDefault="00C6241D" w:rsidP="00721483">
      <w:pPr>
        <w:pStyle w:val="Standard"/>
        <w:outlineLvl w:val="0"/>
        <w:rPr>
          <w:b/>
          <w:sz w:val="24"/>
        </w:rPr>
      </w:pPr>
    </w:p>
    <w:p w14:paraId="5F74B644" w14:textId="77777777" w:rsidR="00C6241D" w:rsidRDefault="00C6241D" w:rsidP="00721483">
      <w:pPr>
        <w:pStyle w:val="Standard"/>
        <w:outlineLvl w:val="0"/>
        <w:rPr>
          <w:b/>
          <w:sz w:val="24"/>
        </w:rPr>
      </w:pPr>
    </w:p>
    <w:p w14:paraId="478F708D" w14:textId="77777777" w:rsidR="00C6241D" w:rsidRDefault="00C6241D" w:rsidP="00721483">
      <w:pPr>
        <w:pStyle w:val="Standard"/>
        <w:outlineLvl w:val="0"/>
        <w:rPr>
          <w:b/>
          <w:sz w:val="24"/>
        </w:rPr>
      </w:pPr>
    </w:p>
    <w:p w14:paraId="582BA525" w14:textId="2247F4A4" w:rsidR="00C26862" w:rsidRPr="00054057" w:rsidRDefault="00C26862" w:rsidP="003764E3">
      <w:pPr>
        <w:pStyle w:val="Standard"/>
        <w:tabs>
          <w:tab w:val="left" w:pos="6285"/>
        </w:tabs>
        <w:outlineLvl w:val="0"/>
        <w:rPr>
          <w:b/>
          <w:sz w:val="24"/>
        </w:rPr>
      </w:pPr>
    </w:p>
    <w:p w14:paraId="6A8BA9B3" w14:textId="3F8F862D" w:rsidR="00075F83" w:rsidRPr="00054057" w:rsidRDefault="00075F83" w:rsidP="00075F83">
      <w:pPr>
        <w:pStyle w:val="Standard"/>
        <w:jc w:val="right"/>
        <w:outlineLvl w:val="0"/>
        <w:rPr>
          <w:b/>
          <w:sz w:val="24"/>
        </w:rPr>
      </w:pPr>
      <w:r>
        <w:rPr>
          <w:b/>
          <w:sz w:val="24"/>
        </w:rPr>
        <w:lastRenderedPageBreak/>
        <w:t xml:space="preserve">Special </w:t>
      </w:r>
      <w:r w:rsidRPr="00054057">
        <w:rPr>
          <w:b/>
          <w:sz w:val="24"/>
        </w:rPr>
        <w:t>Board of Trustees Meeting</w:t>
      </w:r>
    </w:p>
    <w:p w14:paraId="0AFA1CCF" w14:textId="7918916A" w:rsidR="00075F83" w:rsidRPr="00054057" w:rsidRDefault="007E01A1" w:rsidP="00075F83">
      <w:pPr>
        <w:pStyle w:val="Standard"/>
        <w:jc w:val="right"/>
        <w:outlineLvl w:val="0"/>
        <w:rPr>
          <w:b/>
          <w:sz w:val="24"/>
        </w:rPr>
      </w:pPr>
      <w:r>
        <w:rPr>
          <w:b/>
          <w:sz w:val="24"/>
        </w:rPr>
        <w:t xml:space="preserve">February </w:t>
      </w:r>
      <w:r w:rsidR="00C6241D">
        <w:rPr>
          <w:b/>
          <w:sz w:val="24"/>
        </w:rPr>
        <w:t>12</w:t>
      </w:r>
      <w:r>
        <w:rPr>
          <w:b/>
          <w:sz w:val="24"/>
        </w:rPr>
        <w:t>, 2026</w:t>
      </w:r>
    </w:p>
    <w:p w14:paraId="18F0D798" w14:textId="0A9AEF86" w:rsidR="00075F83" w:rsidRDefault="00075F83" w:rsidP="00075F83">
      <w:pPr>
        <w:pStyle w:val="Standard"/>
        <w:jc w:val="right"/>
        <w:outlineLvl w:val="0"/>
        <w:rPr>
          <w:b/>
          <w:sz w:val="24"/>
        </w:rPr>
      </w:pPr>
      <w:r w:rsidRPr="00054057">
        <w:rPr>
          <w:b/>
          <w:sz w:val="24"/>
        </w:rPr>
        <w:t>Page 2</w:t>
      </w:r>
    </w:p>
    <w:p w14:paraId="7E7905CE" w14:textId="389A77C0" w:rsidR="00181188" w:rsidRPr="00054057" w:rsidRDefault="00181188" w:rsidP="00181188">
      <w:pPr>
        <w:pStyle w:val="Standard"/>
        <w:jc w:val="center"/>
        <w:outlineLvl w:val="0"/>
        <w:rPr>
          <w:b/>
          <w:sz w:val="24"/>
        </w:rPr>
      </w:pPr>
      <w:r w:rsidRPr="00054057">
        <w:rPr>
          <w:b/>
          <w:sz w:val="24"/>
        </w:rPr>
        <w:t>WHITE PINE COUNTY HOSPITAL DISTRICT</w:t>
      </w:r>
    </w:p>
    <w:p w14:paraId="03E0B07E" w14:textId="40A84288" w:rsidR="00181188" w:rsidRPr="00054057" w:rsidRDefault="007266AB" w:rsidP="00181188">
      <w:pPr>
        <w:pStyle w:val="Standard"/>
        <w:jc w:val="center"/>
        <w:outlineLvl w:val="0"/>
        <w:rPr>
          <w:b/>
          <w:sz w:val="24"/>
          <w:u w:val="single"/>
        </w:rPr>
      </w:pPr>
      <w:r>
        <w:rPr>
          <w:b/>
          <w:sz w:val="24"/>
          <w:u w:val="single"/>
        </w:rPr>
        <w:t xml:space="preserve">Special </w:t>
      </w:r>
      <w:r w:rsidR="00181188" w:rsidRPr="00054057">
        <w:rPr>
          <w:b/>
          <w:sz w:val="24"/>
          <w:u w:val="single"/>
        </w:rPr>
        <w:t>Board of Trustees Meeting</w:t>
      </w:r>
    </w:p>
    <w:p w14:paraId="5DDF809A" w14:textId="77777777" w:rsidR="00181188" w:rsidRPr="00054057" w:rsidRDefault="00181188" w:rsidP="00181188">
      <w:pPr>
        <w:pStyle w:val="Standard"/>
        <w:outlineLvl w:val="0"/>
        <w:rPr>
          <w:b/>
          <w:sz w:val="24"/>
          <w:u w:val="single"/>
        </w:rPr>
      </w:pPr>
    </w:p>
    <w:p w14:paraId="625581F0" w14:textId="77777777" w:rsidR="00181188" w:rsidRPr="00054057" w:rsidRDefault="00181188" w:rsidP="005E7BCF">
      <w:pPr>
        <w:pStyle w:val="Standard"/>
        <w:numPr>
          <w:ilvl w:val="0"/>
          <w:numId w:val="1"/>
        </w:numPr>
        <w:outlineLvl w:val="0"/>
        <w:rPr>
          <w:b/>
          <w:sz w:val="24"/>
        </w:rPr>
      </w:pPr>
      <w:r w:rsidRPr="00054057">
        <w:rPr>
          <w:b/>
          <w:sz w:val="24"/>
        </w:rPr>
        <w:t>Call to Order</w:t>
      </w:r>
    </w:p>
    <w:p w14:paraId="0566C6E8" w14:textId="77777777" w:rsidR="00181188" w:rsidRPr="00054057" w:rsidRDefault="00181188" w:rsidP="00181188">
      <w:pPr>
        <w:pStyle w:val="Standard"/>
        <w:ind w:left="360"/>
        <w:outlineLvl w:val="0"/>
        <w:rPr>
          <w:b/>
          <w:sz w:val="24"/>
        </w:rPr>
      </w:pPr>
    </w:p>
    <w:p w14:paraId="52E96947" w14:textId="253EAD84" w:rsidR="00181188" w:rsidRPr="00054057" w:rsidRDefault="0050198F" w:rsidP="00181188">
      <w:pPr>
        <w:rPr>
          <w:rFonts w:ascii="Times New Roman" w:hAnsi="Times New Roman" w:cs="Times New Roman"/>
          <w:sz w:val="24"/>
          <w:szCs w:val="24"/>
        </w:rPr>
      </w:pPr>
      <w:r w:rsidRPr="0050198F">
        <w:rPr>
          <w:rFonts w:ascii="Times New Roman" w:hAnsi="Times New Roman" w:cs="Times New Roman"/>
          <w:b/>
          <w:sz w:val="24"/>
          <w:szCs w:val="24"/>
        </w:rPr>
        <w:t>Chairman</w:t>
      </w:r>
      <w:r>
        <w:rPr>
          <w:rFonts w:ascii="Times New Roman" w:hAnsi="Times New Roman" w:cs="Times New Roman"/>
          <w:sz w:val="24"/>
          <w:szCs w:val="24"/>
        </w:rPr>
        <w:t xml:space="preserve"> </w:t>
      </w:r>
      <w:r w:rsidR="00B15AE9">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w:t>
      </w:r>
      <w:r w:rsidR="00C6241D">
        <w:rPr>
          <w:rFonts w:ascii="Times New Roman" w:hAnsi="Times New Roman" w:cs="Times New Roman"/>
          <w:sz w:val="24"/>
          <w:szCs w:val="24"/>
        </w:rPr>
        <w:t>Thursday</w:t>
      </w:r>
      <w:r w:rsidR="007E01A1">
        <w:rPr>
          <w:rFonts w:ascii="Times New Roman" w:hAnsi="Times New Roman" w:cs="Times New Roman"/>
          <w:sz w:val="24"/>
          <w:szCs w:val="24"/>
        </w:rPr>
        <w:t xml:space="preserve">, February </w:t>
      </w:r>
      <w:r w:rsidR="00C6241D">
        <w:rPr>
          <w:rFonts w:ascii="Times New Roman" w:hAnsi="Times New Roman" w:cs="Times New Roman"/>
          <w:sz w:val="24"/>
          <w:szCs w:val="24"/>
        </w:rPr>
        <w:t>12</w:t>
      </w:r>
      <w:r w:rsidR="007E01A1">
        <w:rPr>
          <w:rFonts w:ascii="Times New Roman" w:hAnsi="Times New Roman" w:cs="Times New Roman"/>
          <w:sz w:val="24"/>
          <w:szCs w:val="24"/>
        </w:rPr>
        <w:t>, 2026</w:t>
      </w:r>
      <w:r w:rsidR="00D074A9">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4E0D99">
        <w:rPr>
          <w:rFonts w:ascii="Times New Roman" w:hAnsi="Times New Roman" w:cs="Times New Roman"/>
          <w:sz w:val="24"/>
          <w:szCs w:val="24"/>
        </w:rPr>
        <w:t>7:</w:t>
      </w:r>
      <w:r w:rsidR="007E01A1">
        <w:rPr>
          <w:rFonts w:ascii="Times New Roman" w:hAnsi="Times New Roman" w:cs="Times New Roman"/>
          <w:sz w:val="24"/>
          <w:szCs w:val="24"/>
        </w:rPr>
        <w:t>00</w:t>
      </w:r>
      <w:r w:rsidR="004E0D99">
        <w:rPr>
          <w:rFonts w:ascii="Times New Roman" w:hAnsi="Times New Roman" w:cs="Times New Roman"/>
          <w:sz w:val="24"/>
          <w:szCs w:val="24"/>
        </w:rPr>
        <w:t xml:space="preserve"> a</w:t>
      </w:r>
      <w:r w:rsidR="00181188" w:rsidRPr="00054057">
        <w:rPr>
          <w:rFonts w:ascii="Times New Roman" w:hAnsi="Times New Roman" w:cs="Times New Roman"/>
          <w:sz w:val="24"/>
          <w:szCs w:val="24"/>
        </w:rPr>
        <w:t>.m.</w:t>
      </w:r>
    </w:p>
    <w:p w14:paraId="5F78AF12" w14:textId="77777777" w:rsidR="00181188" w:rsidRPr="00054057" w:rsidRDefault="00181188" w:rsidP="005E7BCF">
      <w:pPr>
        <w:pStyle w:val="Standard"/>
        <w:numPr>
          <w:ilvl w:val="0"/>
          <w:numId w:val="1"/>
        </w:numPr>
        <w:outlineLvl w:val="0"/>
        <w:rPr>
          <w:b/>
          <w:sz w:val="24"/>
        </w:rPr>
      </w:pPr>
      <w:r w:rsidRPr="00054057">
        <w:rPr>
          <w:b/>
          <w:sz w:val="24"/>
        </w:rPr>
        <w:t>Roll Call</w:t>
      </w:r>
    </w:p>
    <w:p w14:paraId="33E11D0E" w14:textId="77777777" w:rsidR="007F19D5" w:rsidRPr="00054057" w:rsidRDefault="007F19D5" w:rsidP="007F19D5">
      <w:pPr>
        <w:pStyle w:val="Standard"/>
        <w:ind w:left="360"/>
        <w:outlineLvl w:val="0"/>
        <w:rPr>
          <w:b/>
          <w:sz w:val="24"/>
        </w:rPr>
      </w:pPr>
    </w:p>
    <w:p w14:paraId="5E2481EB" w14:textId="559E2A16" w:rsidR="00181188" w:rsidRDefault="0050198F" w:rsidP="00181188">
      <w:pPr>
        <w:pStyle w:val="Standard"/>
        <w:outlineLvl w:val="0"/>
        <w:rPr>
          <w:sz w:val="24"/>
        </w:rPr>
      </w:pPr>
      <w:r w:rsidRPr="0050198F">
        <w:rPr>
          <w:b/>
          <w:sz w:val="24"/>
        </w:rPr>
        <w:t>Chairman</w:t>
      </w:r>
      <w:r>
        <w:rPr>
          <w:sz w:val="24"/>
        </w:rPr>
        <w:t xml:space="preserve"> </w:t>
      </w:r>
      <w:r w:rsidR="00B15AE9">
        <w:rPr>
          <w:sz w:val="24"/>
        </w:rPr>
        <w:t>Dr. Mike Mugosa</w:t>
      </w:r>
      <w:r w:rsidR="00181188" w:rsidRPr="00054057">
        <w:rPr>
          <w:sz w:val="24"/>
        </w:rPr>
        <w:t xml:space="preserve"> noted the </w:t>
      </w:r>
      <w:r w:rsidR="006D3DAF">
        <w:rPr>
          <w:sz w:val="24"/>
        </w:rPr>
        <w:t>sign-in</w:t>
      </w:r>
      <w:r w:rsidR="00181188" w:rsidRPr="00054057">
        <w:rPr>
          <w:sz w:val="24"/>
        </w:rPr>
        <w:t xml:space="preserve"> sheet</w:t>
      </w:r>
      <w:r w:rsidR="00D074A9">
        <w:rPr>
          <w:sz w:val="24"/>
        </w:rPr>
        <w:t>,</w:t>
      </w:r>
      <w:r w:rsidR="00181188" w:rsidRPr="00054057">
        <w:rPr>
          <w:sz w:val="24"/>
        </w:rPr>
        <w:t xml:space="preserve"> reminding everyone to sign in.</w:t>
      </w:r>
      <w:r w:rsidR="002970BB">
        <w:rPr>
          <w:sz w:val="24"/>
        </w:rPr>
        <w:t xml:space="preserve"> </w:t>
      </w:r>
    </w:p>
    <w:p w14:paraId="3998FA6D" w14:textId="77777777" w:rsidR="008C7387" w:rsidRPr="00054057" w:rsidRDefault="008C7387" w:rsidP="00181188">
      <w:pPr>
        <w:pStyle w:val="Standard"/>
        <w:outlineLvl w:val="0"/>
        <w:rPr>
          <w:b/>
          <w:sz w:val="24"/>
        </w:rPr>
      </w:pPr>
    </w:p>
    <w:p w14:paraId="3CCBEA36" w14:textId="14E7D6DF" w:rsidR="00181188" w:rsidRPr="00054057" w:rsidRDefault="00181188" w:rsidP="00181188">
      <w:pPr>
        <w:pStyle w:val="Standard"/>
        <w:outlineLvl w:val="0"/>
        <w:rPr>
          <w:i/>
          <w:sz w:val="24"/>
        </w:rPr>
      </w:pPr>
      <w:r w:rsidRPr="00054057">
        <w:rPr>
          <w:b/>
          <w:sz w:val="24"/>
        </w:rPr>
        <w:t>3. Public Comment</w:t>
      </w:r>
      <w:r w:rsidR="00D074A9" w:rsidRPr="00054057">
        <w:rPr>
          <w:b/>
          <w:sz w:val="24"/>
        </w:rPr>
        <w:t xml:space="preserve">: </w:t>
      </w:r>
      <w:r w:rsidR="00D074A9" w:rsidRPr="00D074A9">
        <w:rPr>
          <w:bCs/>
          <w:sz w:val="24"/>
        </w:rPr>
        <w:t>Comments</w:t>
      </w:r>
      <w:r w:rsidRPr="00D074A9">
        <w:rPr>
          <w:bCs/>
          <w:i/>
          <w:sz w:val="24"/>
        </w:rPr>
        <w:t xml:space="preserve"> </w:t>
      </w:r>
      <w:r w:rsidRPr="00054057">
        <w:rPr>
          <w:i/>
          <w:sz w:val="24"/>
        </w:rPr>
        <w:t xml:space="preserve">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75E4DF73" w14:textId="77777777" w:rsidR="00181188" w:rsidRPr="00054057" w:rsidRDefault="00181188" w:rsidP="00181188">
      <w:pPr>
        <w:pStyle w:val="Standard"/>
        <w:outlineLvl w:val="0"/>
        <w:rPr>
          <w:i/>
          <w:sz w:val="24"/>
        </w:rPr>
      </w:pPr>
    </w:p>
    <w:p w14:paraId="2A88B892" w14:textId="06C4A356" w:rsidR="00695701" w:rsidRDefault="00695701" w:rsidP="00181188">
      <w:pPr>
        <w:pStyle w:val="Standard"/>
        <w:rPr>
          <w:b/>
          <w:sz w:val="24"/>
        </w:rPr>
      </w:pPr>
      <w:r>
        <w:rPr>
          <w:b/>
          <w:sz w:val="24"/>
        </w:rPr>
        <w:t xml:space="preserve">Attorney, McKinzie Hilton: </w:t>
      </w:r>
      <w:r w:rsidRPr="00695701">
        <w:rPr>
          <w:bCs/>
          <w:sz w:val="24"/>
        </w:rPr>
        <w:t>“</w:t>
      </w:r>
      <w:r>
        <w:rPr>
          <w:bCs/>
          <w:sz w:val="24"/>
        </w:rPr>
        <w:t>Just a reminder for everyone t</w:t>
      </w:r>
      <w:r w:rsidRPr="00695701">
        <w:rPr>
          <w:bCs/>
          <w:sz w:val="24"/>
        </w:rPr>
        <w:t>hat we must follow</w:t>
      </w:r>
      <w:r>
        <w:rPr>
          <w:bCs/>
          <w:sz w:val="24"/>
        </w:rPr>
        <w:t xml:space="preserve"> the agenda and open meeting law</w:t>
      </w:r>
      <w:r w:rsidRPr="00695701">
        <w:rPr>
          <w:bCs/>
          <w:sz w:val="24"/>
        </w:rPr>
        <w:t xml:space="preserve"> when we have a board meeting. So, there is </w:t>
      </w:r>
      <w:r>
        <w:rPr>
          <w:bCs/>
          <w:sz w:val="24"/>
        </w:rPr>
        <w:t xml:space="preserve">a </w:t>
      </w:r>
      <w:r w:rsidRPr="00695701">
        <w:rPr>
          <w:bCs/>
          <w:sz w:val="24"/>
        </w:rPr>
        <w:t xml:space="preserve">public comment at the beginning of the meeting. Anyone </w:t>
      </w:r>
      <w:r>
        <w:rPr>
          <w:bCs/>
          <w:sz w:val="24"/>
        </w:rPr>
        <w:t xml:space="preserve">who </w:t>
      </w:r>
      <w:r w:rsidRPr="00695701">
        <w:rPr>
          <w:bCs/>
          <w:sz w:val="24"/>
        </w:rPr>
        <w:t>wants to comment about anything gets five minutes. You may ask questions from the board, but the board will not answer them. And this is not a discussion with the board. And it's not what you would typically think of</w:t>
      </w:r>
      <w:r>
        <w:rPr>
          <w:bCs/>
          <w:sz w:val="24"/>
        </w:rPr>
        <w:t>,</w:t>
      </w:r>
      <w:r w:rsidRPr="00695701">
        <w:rPr>
          <w:bCs/>
          <w:sz w:val="24"/>
        </w:rPr>
        <w:t xml:space="preserve"> </w:t>
      </w:r>
      <w:r>
        <w:rPr>
          <w:bCs/>
          <w:sz w:val="24"/>
        </w:rPr>
        <w:t>for example,</w:t>
      </w:r>
      <w:r w:rsidRPr="00695701">
        <w:rPr>
          <w:bCs/>
          <w:sz w:val="24"/>
        </w:rPr>
        <w:t xml:space="preserve"> a town hall where you get to ask questions</w:t>
      </w:r>
      <w:r>
        <w:rPr>
          <w:bCs/>
          <w:sz w:val="24"/>
        </w:rPr>
        <w:t>,</w:t>
      </w:r>
      <w:r w:rsidRPr="00695701">
        <w:rPr>
          <w:bCs/>
          <w:sz w:val="24"/>
        </w:rPr>
        <w:t xml:space="preserve"> and it's like a forum. We're a public body, so we hold our meetings in public</w:t>
      </w:r>
      <w:r>
        <w:rPr>
          <w:bCs/>
          <w:sz w:val="24"/>
        </w:rPr>
        <w:t>,</w:t>
      </w:r>
      <w:r w:rsidRPr="00695701">
        <w:rPr>
          <w:bCs/>
          <w:sz w:val="24"/>
        </w:rPr>
        <w:t xml:space="preserve"> and there's public comment, but the public's not really involved in the actual meeting portion. You'll notice on your agenda that </w:t>
      </w:r>
      <w:r>
        <w:rPr>
          <w:bCs/>
          <w:sz w:val="24"/>
        </w:rPr>
        <w:t>in</w:t>
      </w:r>
      <w:r w:rsidRPr="00695701">
        <w:rPr>
          <w:bCs/>
          <w:sz w:val="24"/>
        </w:rPr>
        <w:t xml:space="preserve"> the public comment section</w:t>
      </w:r>
      <w:r>
        <w:rPr>
          <w:bCs/>
          <w:sz w:val="24"/>
        </w:rPr>
        <w:t>,</w:t>
      </w:r>
      <w:r w:rsidRPr="00695701">
        <w:rPr>
          <w:bCs/>
          <w:sz w:val="24"/>
        </w:rPr>
        <w:t xml:space="preserve"> it does indicate comments during discussion items will not be accepted from the general public. It also indicates that if public comment is made, there </w:t>
      </w:r>
      <w:r>
        <w:rPr>
          <w:bCs/>
          <w:sz w:val="24"/>
        </w:rPr>
        <w:t xml:space="preserve">is </w:t>
      </w:r>
      <w:r w:rsidRPr="00695701">
        <w:rPr>
          <w:bCs/>
          <w:sz w:val="24"/>
        </w:rPr>
        <w:t>no vote, decision</w:t>
      </w:r>
      <w:r>
        <w:rPr>
          <w:bCs/>
          <w:sz w:val="24"/>
        </w:rPr>
        <w:t>,</w:t>
      </w:r>
      <w:r w:rsidRPr="00695701">
        <w:rPr>
          <w:bCs/>
          <w:sz w:val="24"/>
        </w:rPr>
        <w:t xml:space="preserve"> or action may be taken upon matters raised under this item until it's formally placed on the agenda. So, I just wanted to remind everyone of that</w:t>
      </w:r>
      <w:r>
        <w:rPr>
          <w:bCs/>
          <w:sz w:val="24"/>
        </w:rPr>
        <w:t>,</w:t>
      </w:r>
      <w:r w:rsidRPr="00695701">
        <w:rPr>
          <w:bCs/>
          <w:sz w:val="24"/>
        </w:rPr>
        <w:t xml:space="preserve"> so that if </w:t>
      </w:r>
      <w:r w:rsidR="00D81D55">
        <w:rPr>
          <w:bCs/>
          <w:sz w:val="24"/>
        </w:rPr>
        <w:t>I</w:t>
      </w:r>
      <w:r w:rsidRPr="00695701">
        <w:rPr>
          <w:bCs/>
          <w:sz w:val="24"/>
        </w:rPr>
        <w:t xml:space="preserve"> or the chair or anyone is interrupting people, it's just so we're keeping a clean record for Joann</w:t>
      </w:r>
      <w:r>
        <w:rPr>
          <w:bCs/>
          <w:sz w:val="24"/>
        </w:rPr>
        <w:t>,</w:t>
      </w:r>
      <w:r w:rsidRPr="00695701">
        <w:rPr>
          <w:bCs/>
          <w:sz w:val="24"/>
        </w:rPr>
        <w:t xml:space="preserve"> who's trying to keep </w:t>
      </w:r>
      <w:r>
        <w:rPr>
          <w:bCs/>
          <w:sz w:val="24"/>
        </w:rPr>
        <w:t>record</w:t>
      </w:r>
      <w:r w:rsidRPr="00695701">
        <w:rPr>
          <w:bCs/>
          <w:sz w:val="24"/>
        </w:rPr>
        <w:t>.</w:t>
      </w:r>
      <w:r>
        <w:rPr>
          <w:bCs/>
          <w:sz w:val="24"/>
        </w:rPr>
        <w:t>”</w:t>
      </w:r>
    </w:p>
    <w:p w14:paraId="370F47A9" w14:textId="77777777" w:rsidR="00695701" w:rsidRDefault="00695701" w:rsidP="00181188">
      <w:pPr>
        <w:pStyle w:val="Standard"/>
        <w:rPr>
          <w:b/>
          <w:sz w:val="24"/>
        </w:rPr>
      </w:pPr>
    </w:p>
    <w:p w14:paraId="15D3E0AB" w14:textId="5A1D749B" w:rsidR="007E01A1" w:rsidRDefault="0050198F" w:rsidP="00181188">
      <w:pPr>
        <w:pStyle w:val="Standard"/>
        <w:rPr>
          <w:bCs/>
          <w:sz w:val="24"/>
        </w:rPr>
      </w:pPr>
      <w:r>
        <w:rPr>
          <w:b/>
          <w:sz w:val="24"/>
        </w:rPr>
        <w:t xml:space="preserve">Chairman </w:t>
      </w:r>
      <w:r w:rsidR="00B15AE9">
        <w:rPr>
          <w:b/>
          <w:sz w:val="24"/>
        </w:rPr>
        <w:t xml:space="preserve">Dr. </w:t>
      </w:r>
      <w:r>
        <w:rPr>
          <w:b/>
          <w:sz w:val="24"/>
        </w:rPr>
        <w:t xml:space="preserve">Mike </w:t>
      </w:r>
      <w:r w:rsidR="00B15AE9">
        <w:rPr>
          <w:b/>
          <w:sz w:val="24"/>
        </w:rPr>
        <w:t>Mugosa asked if there was any public comment at this time:</w:t>
      </w:r>
      <w:r w:rsidR="00AD5FF1">
        <w:rPr>
          <w:b/>
          <w:sz w:val="24"/>
        </w:rPr>
        <w:t xml:space="preserve"> </w:t>
      </w:r>
    </w:p>
    <w:p w14:paraId="36B02721" w14:textId="77777777" w:rsidR="00695701" w:rsidRDefault="00695701" w:rsidP="00181188">
      <w:pPr>
        <w:pStyle w:val="Standard"/>
        <w:rPr>
          <w:sz w:val="24"/>
        </w:rPr>
      </w:pPr>
    </w:p>
    <w:p w14:paraId="5DB8113D" w14:textId="19E993A0" w:rsidR="00C657EC" w:rsidRDefault="00C657EC" w:rsidP="00C54491">
      <w:pPr>
        <w:pStyle w:val="Standard"/>
        <w:rPr>
          <w:bCs/>
          <w:sz w:val="24"/>
        </w:rPr>
      </w:pPr>
      <w:bookmarkStart w:id="0" w:name="_Hlk134184750"/>
      <w:r>
        <w:rPr>
          <w:b/>
          <w:sz w:val="24"/>
        </w:rPr>
        <w:t>Guest, Richard Rowley –</w:t>
      </w:r>
      <w:r w:rsidRPr="00C657EC">
        <w:rPr>
          <w:bCs/>
          <w:sz w:val="24"/>
        </w:rPr>
        <w:t xml:space="preserve"> </w:t>
      </w:r>
      <w:r w:rsidR="00D81D55">
        <w:rPr>
          <w:bCs/>
          <w:sz w:val="24"/>
        </w:rPr>
        <w:t>“</w:t>
      </w:r>
      <w:r w:rsidRPr="00C657EC">
        <w:rPr>
          <w:bCs/>
          <w:sz w:val="24"/>
        </w:rPr>
        <w:t>I just want to say I appreciate the Board and all the members.</w:t>
      </w:r>
      <w:r w:rsidR="00354251">
        <w:rPr>
          <w:bCs/>
          <w:sz w:val="24"/>
        </w:rPr>
        <w:t xml:space="preserve"> </w:t>
      </w:r>
      <w:r>
        <w:rPr>
          <w:bCs/>
          <w:sz w:val="24"/>
        </w:rPr>
        <w:t>I think we have a great bunch of people working on making something happen that is a pretty long-reaching thing out there. I just want to say thank you.</w:t>
      </w:r>
      <w:r w:rsidR="00D81D55">
        <w:rPr>
          <w:bCs/>
          <w:sz w:val="24"/>
        </w:rPr>
        <w:t>”</w:t>
      </w:r>
    </w:p>
    <w:p w14:paraId="49E7C373" w14:textId="77777777" w:rsidR="00C657EC" w:rsidRDefault="00C657EC" w:rsidP="00C54491">
      <w:pPr>
        <w:pStyle w:val="Standard"/>
        <w:rPr>
          <w:bCs/>
          <w:sz w:val="24"/>
        </w:rPr>
      </w:pPr>
    </w:p>
    <w:p w14:paraId="101B70FF" w14:textId="66E4F051" w:rsidR="00695701" w:rsidRDefault="00C657EC" w:rsidP="00C54491">
      <w:pPr>
        <w:pStyle w:val="Standard"/>
        <w:rPr>
          <w:bCs/>
          <w:sz w:val="24"/>
        </w:rPr>
      </w:pPr>
      <w:r w:rsidRPr="00C657EC">
        <w:rPr>
          <w:b/>
          <w:sz w:val="24"/>
        </w:rPr>
        <w:t>Provider, Dr. Ha Vu</w:t>
      </w:r>
      <w:r>
        <w:rPr>
          <w:bCs/>
          <w:sz w:val="24"/>
        </w:rPr>
        <w:t xml:space="preserve"> – </w:t>
      </w:r>
      <w:r w:rsidR="00D81D55">
        <w:rPr>
          <w:bCs/>
          <w:sz w:val="24"/>
        </w:rPr>
        <w:t>“</w:t>
      </w:r>
      <w:r w:rsidRPr="00C657EC">
        <w:rPr>
          <w:bCs/>
          <w:sz w:val="24"/>
        </w:rPr>
        <w:t xml:space="preserve">My name is Ha Vu. I'm here at </w:t>
      </w:r>
      <w:r>
        <w:rPr>
          <w:bCs/>
          <w:sz w:val="24"/>
        </w:rPr>
        <w:t xml:space="preserve">the </w:t>
      </w:r>
      <w:r w:rsidRPr="00C657EC">
        <w:rPr>
          <w:bCs/>
          <w:sz w:val="24"/>
        </w:rPr>
        <w:t xml:space="preserve">representative </w:t>
      </w:r>
      <w:r>
        <w:rPr>
          <w:bCs/>
          <w:sz w:val="24"/>
        </w:rPr>
        <w:t>C</w:t>
      </w:r>
      <w:r w:rsidRPr="00C657EC">
        <w:rPr>
          <w:bCs/>
          <w:sz w:val="24"/>
        </w:rPr>
        <w:t xml:space="preserve">are </w:t>
      </w:r>
      <w:r>
        <w:rPr>
          <w:bCs/>
          <w:sz w:val="24"/>
        </w:rPr>
        <w:t>C</w:t>
      </w:r>
      <w:r w:rsidRPr="00C657EC">
        <w:rPr>
          <w:bCs/>
          <w:sz w:val="24"/>
        </w:rPr>
        <w:t xml:space="preserve">enter. I'm a </w:t>
      </w:r>
      <w:r>
        <w:rPr>
          <w:bCs/>
          <w:sz w:val="24"/>
        </w:rPr>
        <w:t>M</w:t>
      </w:r>
      <w:r w:rsidRPr="00C657EC">
        <w:rPr>
          <w:bCs/>
          <w:sz w:val="24"/>
        </w:rPr>
        <w:t xml:space="preserve">edical </w:t>
      </w:r>
      <w:r>
        <w:rPr>
          <w:bCs/>
          <w:sz w:val="24"/>
        </w:rPr>
        <w:t>D</w:t>
      </w:r>
      <w:r w:rsidRPr="00C657EC">
        <w:rPr>
          <w:bCs/>
          <w:sz w:val="24"/>
        </w:rPr>
        <w:t>irector down there as of this</w:t>
      </w:r>
      <w:r>
        <w:rPr>
          <w:bCs/>
          <w:sz w:val="24"/>
        </w:rPr>
        <w:t>.</w:t>
      </w:r>
      <w:r w:rsidRPr="00C657EC">
        <w:rPr>
          <w:bCs/>
          <w:sz w:val="24"/>
        </w:rPr>
        <w:t xml:space="preserve"> I’m still an employee of the hospital as well. But I'm here as a public. </w:t>
      </w:r>
      <w:r w:rsidR="00D81D55">
        <w:rPr>
          <w:bCs/>
          <w:sz w:val="24"/>
        </w:rPr>
        <w:t>I</w:t>
      </w:r>
      <w:r w:rsidRPr="00C657EC">
        <w:rPr>
          <w:bCs/>
          <w:sz w:val="24"/>
        </w:rPr>
        <w:t xml:space="preserve"> appreciate the board's effort to try to have something in town. I'm interested today to hear what the board's going to say about our long term as a service in town. This care center</w:t>
      </w:r>
      <w:r>
        <w:rPr>
          <w:bCs/>
          <w:sz w:val="24"/>
        </w:rPr>
        <w:t>,</w:t>
      </w:r>
      <w:r w:rsidRPr="00C657EC">
        <w:rPr>
          <w:bCs/>
          <w:sz w:val="24"/>
        </w:rPr>
        <w:t xml:space="preserve"> I think</w:t>
      </w:r>
      <w:r>
        <w:rPr>
          <w:bCs/>
          <w:sz w:val="24"/>
        </w:rPr>
        <w:t>,</w:t>
      </w:r>
      <w:r w:rsidRPr="00C657EC">
        <w:rPr>
          <w:bCs/>
          <w:sz w:val="24"/>
        </w:rPr>
        <w:t xml:space="preserve"> is fading away. We are down from 40 residents last week to 24 residents</w:t>
      </w:r>
      <w:r>
        <w:rPr>
          <w:bCs/>
          <w:sz w:val="24"/>
        </w:rPr>
        <w:t>,</w:t>
      </w:r>
      <w:r w:rsidRPr="00C657EC">
        <w:rPr>
          <w:bCs/>
          <w:sz w:val="24"/>
        </w:rPr>
        <w:t xml:space="preserve"> and we're losing about five more next week. </w:t>
      </w:r>
      <w:r w:rsidR="003764E3">
        <w:rPr>
          <w:bCs/>
          <w:sz w:val="24"/>
        </w:rPr>
        <w:t xml:space="preserve">It’s looking pretty lame; I am not going to lie about that. </w:t>
      </w:r>
      <w:r w:rsidR="00D81D55" w:rsidRPr="00C657EC">
        <w:rPr>
          <w:bCs/>
          <w:sz w:val="24"/>
        </w:rPr>
        <w:t>So,</w:t>
      </w:r>
      <w:r w:rsidRPr="00C657EC">
        <w:rPr>
          <w:bCs/>
          <w:sz w:val="24"/>
        </w:rPr>
        <w:t xml:space="preserve"> whatever the board decides, it's up to the board. And I think it's mostly not </w:t>
      </w:r>
      <w:r w:rsidR="00D81D55">
        <w:rPr>
          <w:bCs/>
          <w:sz w:val="24"/>
        </w:rPr>
        <w:t xml:space="preserve">savable at </w:t>
      </w:r>
      <w:r w:rsidRPr="00C657EC">
        <w:rPr>
          <w:bCs/>
          <w:sz w:val="24"/>
        </w:rPr>
        <w:t>this point.</w:t>
      </w:r>
      <w:r w:rsidR="00D81D55">
        <w:rPr>
          <w:bCs/>
          <w:sz w:val="24"/>
        </w:rPr>
        <w:t>”</w:t>
      </w:r>
    </w:p>
    <w:p w14:paraId="18304DF5" w14:textId="77777777" w:rsidR="003764E3" w:rsidRDefault="003764E3" w:rsidP="00C54491">
      <w:pPr>
        <w:pStyle w:val="Standard"/>
        <w:rPr>
          <w:bCs/>
          <w:sz w:val="24"/>
        </w:rPr>
      </w:pPr>
    </w:p>
    <w:p w14:paraId="6AF61E77" w14:textId="77777777" w:rsidR="003764E3" w:rsidRDefault="003764E3" w:rsidP="00C54491">
      <w:pPr>
        <w:pStyle w:val="Standard"/>
        <w:rPr>
          <w:bCs/>
          <w:sz w:val="24"/>
        </w:rPr>
      </w:pPr>
    </w:p>
    <w:p w14:paraId="641DDAEE" w14:textId="77777777" w:rsidR="00354251" w:rsidRPr="00D81D55" w:rsidRDefault="00354251" w:rsidP="00C54491">
      <w:pPr>
        <w:pStyle w:val="Standard"/>
        <w:rPr>
          <w:bCs/>
          <w:sz w:val="24"/>
        </w:rPr>
      </w:pPr>
    </w:p>
    <w:p w14:paraId="41A7CEC9" w14:textId="77777777" w:rsidR="007E01A1" w:rsidRPr="00054057" w:rsidRDefault="007E01A1" w:rsidP="007E01A1">
      <w:pPr>
        <w:pStyle w:val="Standard"/>
        <w:jc w:val="right"/>
        <w:outlineLvl w:val="0"/>
        <w:rPr>
          <w:b/>
          <w:sz w:val="24"/>
        </w:rPr>
      </w:pPr>
      <w:r>
        <w:rPr>
          <w:b/>
          <w:sz w:val="24"/>
        </w:rPr>
        <w:lastRenderedPageBreak/>
        <w:t xml:space="preserve">Special </w:t>
      </w:r>
      <w:r w:rsidRPr="00054057">
        <w:rPr>
          <w:b/>
          <w:sz w:val="24"/>
        </w:rPr>
        <w:t>Board of Trustees Meeting</w:t>
      </w:r>
    </w:p>
    <w:p w14:paraId="5DB4C544" w14:textId="3A27D131" w:rsidR="007E01A1" w:rsidRPr="00054057" w:rsidRDefault="007E01A1" w:rsidP="007E01A1">
      <w:pPr>
        <w:pStyle w:val="Standard"/>
        <w:jc w:val="right"/>
        <w:outlineLvl w:val="0"/>
        <w:rPr>
          <w:b/>
          <w:sz w:val="24"/>
        </w:rPr>
      </w:pPr>
      <w:r>
        <w:rPr>
          <w:b/>
          <w:sz w:val="24"/>
        </w:rPr>
        <w:t xml:space="preserve">February </w:t>
      </w:r>
      <w:r w:rsidR="00C6241D">
        <w:rPr>
          <w:b/>
          <w:sz w:val="24"/>
        </w:rPr>
        <w:t>12</w:t>
      </w:r>
      <w:r>
        <w:rPr>
          <w:b/>
          <w:sz w:val="24"/>
        </w:rPr>
        <w:t>, 2026</w:t>
      </w:r>
    </w:p>
    <w:p w14:paraId="5A5673DD" w14:textId="21425FB4" w:rsidR="007E01A1" w:rsidRPr="002F033A" w:rsidRDefault="007E01A1" w:rsidP="002F033A">
      <w:pPr>
        <w:pStyle w:val="Standard"/>
        <w:jc w:val="right"/>
        <w:outlineLvl w:val="0"/>
        <w:rPr>
          <w:b/>
          <w:sz w:val="24"/>
        </w:rPr>
      </w:pPr>
      <w:r w:rsidRPr="00054057">
        <w:rPr>
          <w:b/>
          <w:sz w:val="24"/>
        </w:rPr>
        <w:t xml:space="preserve">Page </w:t>
      </w:r>
      <w:r>
        <w:rPr>
          <w:b/>
          <w:sz w:val="24"/>
        </w:rPr>
        <w:t>3</w:t>
      </w:r>
    </w:p>
    <w:p w14:paraId="29C5E367" w14:textId="1AC6DE9A" w:rsidR="004E4671" w:rsidRDefault="00181188" w:rsidP="004E4671">
      <w:pPr>
        <w:pStyle w:val="Standard"/>
        <w:rPr>
          <w:b/>
          <w:sz w:val="24"/>
          <w:u w:val="single"/>
        </w:rPr>
      </w:pPr>
      <w:r w:rsidRPr="00837ACF">
        <w:rPr>
          <w:b/>
          <w:sz w:val="24"/>
          <w:u w:val="single"/>
        </w:rPr>
        <w:t>NEW BUSINESS</w:t>
      </w:r>
    </w:p>
    <w:p w14:paraId="3BA026F7" w14:textId="77777777" w:rsidR="00E7321E" w:rsidRDefault="00E7321E" w:rsidP="004E4671">
      <w:pPr>
        <w:pStyle w:val="Standard"/>
        <w:rPr>
          <w:b/>
          <w:sz w:val="24"/>
          <w:u w:val="single"/>
        </w:rPr>
      </w:pPr>
    </w:p>
    <w:p w14:paraId="5E5396DE" w14:textId="1A1D9B18" w:rsidR="0032104D" w:rsidRPr="003764E3" w:rsidRDefault="00181188" w:rsidP="00D81D55">
      <w:pPr>
        <w:pStyle w:val="Standard"/>
        <w:numPr>
          <w:ilvl w:val="0"/>
          <w:numId w:val="10"/>
        </w:numPr>
        <w:rPr>
          <w:bCs/>
          <w:sz w:val="24"/>
          <w:u w:val="single"/>
        </w:rPr>
      </w:pPr>
      <w:r w:rsidRPr="00D81D55">
        <w:rPr>
          <w:b/>
          <w:sz w:val="24"/>
          <w:u w:val="single"/>
        </w:rPr>
        <w:t>Discussion/For Possible Action</w:t>
      </w:r>
      <w:r w:rsidRPr="00D81D55">
        <w:rPr>
          <w:sz w:val="24"/>
        </w:rPr>
        <w:t xml:space="preserve">: </w:t>
      </w:r>
      <w:r w:rsidR="00D81D55" w:rsidRPr="00D81D55">
        <w:rPr>
          <w:bCs/>
          <w:sz w:val="24"/>
        </w:rPr>
        <w:t>Follow-up on the discussion and outcome of negotiations with the landowner and license owner of White Pine County Care Center, and the potential financial cost associated with it, if feasible</w:t>
      </w:r>
      <w:r w:rsidR="003764E3">
        <w:rPr>
          <w:bCs/>
          <w:sz w:val="24"/>
        </w:rPr>
        <w:t xml:space="preserve"> – Matthew Walker, CEO.</w:t>
      </w:r>
    </w:p>
    <w:p w14:paraId="5D5D1A2E" w14:textId="77777777" w:rsidR="003764E3" w:rsidRDefault="003764E3" w:rsidP="003764E3">
      <w:pPr>
        <w:pStyle w:val="Standard"/>
        <w:rPr>
          <w:bCs/>
          <w:sz w:val="24"/>
          <w:u w:val="single"/>
        </w:rPr>
      </w:pPr>
    </w:p>
    <w:p w14:paraId="3321DB90" w14:textId="7B67614D" w:rsidR="003764E3" w:rsidRPr="003764E3" w:rsidRDefault="003764E3" w:rsidP="003764E3">
      <w:pPr>
        <w:pStyle w:val="Standard"/>
        <w:ind w:left="720"/>
        <w:rPr>
          <w:b/>
          <w:bCs/>
          <w:sz w:val="24"/>
        </w:rPr>
      </w:pPr>
      <w:r w:rsidRPr="003764E3">
        <w:rPr>
          <w:b/>
          <w:bCs/>
          <w:sz w:val="24"/>
        </w:rPr>
        <w:t>Long-Term Care Center Negotiations</w:t>
      </w:r>
      <w:r>
        <w:rPr>
          <w:b/>
          <w:bCs/>
          <w:sz w:val="24"/>
        </w:rPr>
        <w:t xml:space="preserve">: </w:t>
      </w:r>
      <w:r w:rsidRPr="003764E3">
        <w:rPr>
          <w:bCs/>
          <w:sz w:val="24"/>
        </w:rPr>
        <w:t xml:space="preserve">The board examined the liabilities and challenges tied to potentially taking over the </w:t>
      </w:r>
      <w:r>
        <w:rPr>
          <w:bCs/>
          <w:sz w:val="24"/>
        </w:rPr>
        <w:t xml:space="preserve">White </w:t>
      </w:r>
      <w:r w:rsidRPr="003764E3">
        <w:rPr>
          <w:bCs/>
          <w:sz w:val="24"/>
        </w:rPr>
        <w:t>Pine County Care Center license and building.</w:t>
      </w:r>
    </w:p>
    <w:p w14:paraId="34F0F12A" w14:textId="2417ED69" w:rsidR="003764E3" w:rsidRPr="003764E3" w:rsidRDefault="003764E3" w:rsidP="003764E3">
      <w:pPr>
        <w:pStyle w:val="Standard"/>
        <w:numPr>
          <w:ilvl w:val="0"/>
          <w:numId w:val="11"/>
        </w:numPr>
        <w:tabs>
          <w:tab w:val="clear" w:pos="720"/>
          <w:tab w:val="num" w:pos="1440"/>
        </w:tabs>
        <w:ind w:left="1440"/>
        <w:rPr>
          <w:b/>
          <w:sz w:val="24"/>
        </w:rPr>
      </w:pPr>
      <w:r w:rsidRPr="003764E3">
        <w:rPr>
          <w:b/>
          <w:sz w:val="24"/>
        </w:rPr>
        <w:t>License Transfer Risks and Liabilities</w:t>
      </w:r>
    </w:p>
    <w:p w14:paraId="1A60A789"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license transfer includes $1.2 million in unpaid vendor invoices, which the board would inherit.</w:t>
      </w:r>
    </w:p>
    <w:p w14:paraId="0907ECFE"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existing Focus survey mandates no decline in care quality over three years, or shutdown occurs.</w:t>
      </w:r>
    </w:p>
    <w:p w14:paraId="101B84EC"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State officials expressed tentative support for grandfathering current building codes if the hospital takes over.</w:t>
      </w:r>
    </w:p>
    <w:p w14:paraId="0AC71180"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approval process involves a committee meeting likely a month away, adding uncertainty and delay.</w:t>
      </w:r>
    </w:p>
    <w:p w14:paraId="11F72515" w14:textId="618878AD" w:rsidR="003764E3" w:rsidRPr="003764E3" w:rsidRDefault="003764E3" w:rsidP="003764E3">
      <w:pPr>
        <w:pStyle w:val="Standard"/>
        <w:numPr>
          <w:ilvl w:val="0"/>
          <w:numId w:val="11"/>
        </w:numPr>
        <w:tabs>
          <w:tab w:val="clear" w:pos="720"/>
          <w:tab w:val="num" w:pos="1440"/>
        </w:tabs>
        <w:ind w:left="1440"/>
        <w:rPr>
          <w:b/>
          <w:sz w:val="24"/>
        </w:rPr>
      </w:pPr>
      <w:r w:rsidRPr="003764E3">
        <w:rPr>
          <w:b/>
          <w:sz w:val="24"/>
        </w:rPr>
        <w:t>Building Owner’s Position and Lease Negotiations </w:t>
      </w:r>
    </w:p>
    <w:p w14:paraId="51565857"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building owner initially claimed interest from buyers but now acknowledges only one semi-interested party.</w:t>
      </w:r>
    </w:p>
    <w:p w14:paraId="7887E6E8"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She offered 3 to 6 months free rent as a concession but resisted lowering rent or negotiating sliding scale payments.</w:t>
      </w:r>
    </w:p>
    <w:p w14:paraId="10B2424D"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Proposed lease-to-own terms involve paying rent for 3 to 5 years before purchasing at a price between $5 and $6 million.</w:t>
      </w:r>
    </w:p>
    <w:p w14:paraId="21A64CBB"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owner’s unwillingness to negotiate and past rent hike attempts raise concerns about future cooperation.</w:t>
      </w:r>
    </w:p>
    <w:p w14:paraId="03DA63BA" w14:textId="226DC20D" w:rsidR="003764E3" w:rsidRPr="003764E3" w:rsidRDefault="003764E3" w:rsidP="003764E3">
      <w:pPr>
        <w:pStyle w:val="Standard"/>
        <w:numPr>
          <w:ilvl w:val="0"/>
          <w:numId w:val="11"/>
        </w:numPr>
        <w:tabs>
          <w:tab w:val="clear" w:pos="720"/>
          <w:tab w:val="num" w:pos="1440"/>
        </w:tabs>
        <w:ind w:left="1440"/>
        <w:rPr>
          <w:b/>
          <w:sz w:val="24"/>
        </w:rPr>
      </w:pPr>
      <w:r w:rsidRPr="003764E3">
        <w:rPr>
          <w:b/>
          <w:sz w:val="24"/>
        </w:rPr>
        <w:t>Board’s Financial and Strategic Concerns </w:t>
      </w:r>
    </w:p>
    <w:p w14:paraId="6C30761D"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board expressed strong discomfort with inheriting the debt tied to a declining resident base.</w:t>
      </w:r>
    </w:p>
    <w:p w14:paraId="1A30226F"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Members emphasized fiduciary responsibility to protect the hospital’s financial health and avoid legal risks.</w:t>
      </w:r>
    </w:p>
    <w:p w14:paraId="43A5C561"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facility’s poor condition, potential fire safety upgrades costing at least $300,000, and ongoing liabilities make takeover unfeasible currently.</w:t>
      </w:r>
    </w:p>
    <w:p w14:paraId="4991F7E6"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board agreed that long-term, owning a new facility is preferable to costly dependence on the current building.</w:t>
      </w:r>
    </w:p>
    <w:p w14:paraId="7FE00E57" w14:textId="67BA2391" w:rsidR="003764E3" w:rsidRPr="003764E3" w:rsidRDefault="003764E3" w:rsidP="003764E3">
      <w:pPr>
        <w:pStyle w:val="Standard"/>
        <w:numPr>
          <w:ilvl w:val="0"/>
          <w:numId w:val="11"/>
        </w:numPr>
        <w:tabs>
          <w:tab w:val="clear" w:pos="720"/>
          <w:tab w:val="num" w:pos="1440"/>
        </w:tabs>
        <w:ind w:left="1440"/>
        <w:rPr>
          <w:b/>
          <w:sz w:val="24"/>
        </w:rPr>
      </w:pPr>
      <w:r w:rsidRPr="003764E3">
        <w:rPr>
          <w:b/>
          <w:sz w:val="24"/>
        </w:rPr>
        <w:t>Resident Impact and Transition Plans </w:t>
      </w:r>
    </w:p>
    <w:p w14:paraId="51930D00"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Residents are being actively discharged or transferred, with complex cases requiring careful placement.</w:t>
      </w:r>
    </w:p>
    <w:p w14:paraId="11669A56"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Social workers manage transfers to facilities across several states based on resident preferences and medical needs.</w:t>
      </w:r>
    </w:p>
    <w:p w14:paraId="283B86D9" w14:textId="77777777"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The board considered providing logistical support like transportation and social worker assistance during transitions.</w:t>
      </w:r>
    </w:p>
    <w:p w14:paraId="0EB0EFC1" w14:textId="3B85132C" w:rsidR="003764E3" w:rsidRPr="003764E3" w:rsidRDefault="003764E3" w:rsidP="003764E3">
      <w:pPr>
        <w:pStyle w:val="Standard"/>
        <w:numPr>
          <w:ilvl w:val="1"/>
          <w:numId w:val="11"/>
        </w:numPr>
        <w:tabs>
          <w:tab w:val="clear" w:pos="1440"/>
          <w:tab w:val="num" w:pos="2160"/>
        </w:tabs>
        <w:ind w:left="2160"/>
        <w:rPr>
          <w:bCs/>
          <w:sz w:val="24"/>
        </w:rPr>
      </w:pPr>
      <w:r w:rsidRPr="003764E3">
        <w:rPr>
          <w:bCs/>
          <w:sz w:val="24"/>
        </w:rPr>
        <w:t>All agreed that medical care must continue uninterrupted for residents until closure</w:t>
      </w:r>
      <w:r>
        <w:rPr>
          <w:bCs/>
          <w:sz w:val="24"/>
        </w:rPr>
        <w:t>,</w:t>
      </w:r>
      <w:r w:rsidRPr="003764E3">
        <w:rPr>
          <w:bCs/>
          <w:sz w:val="24"/>
        </w:rPr>
        <w:t xml:space="preserve"> despite operational uncertainties.</w:t>
      </w:r>
    </w:p>
    <w:p w14:paraId="1944E70E" w14:textId="77777777" w:rsidR="003764E3" w:rsidRPr="00D81D55" w:rsidRDefault="003764E3" w:rsidP="003764E3">
      <w:pPr>
        <w:pStyle w:val="Standard"/>
        <w:rPr>
          <w:bCs/>
          <w:sz w:val="24"/>
          <w:u w:val="single"/>
        </w:rPr>
      </w:pPr>
    </w:p>
    <w:bookmarkEnd w:id="0"/>
    <w:p w14:paraId="71F31668" w14:textId="0BDAFAA7" w:rsidR="004E1DC8" w:rsidRPr="00D81D55" w:rsidRDefault="005675BA" w:rsidP="00181188">
      <w:pPr>
        <w:suppressAutoHyphens w:val="0"/>
        <w:autoSpaceDE w:val="0"/>
        <w:adjustRightInd w:val="0"/>
        <w:spacing w:after="0" w:line="240" w:lineRule="auto"/>
        <w:textAlignment w:val="auto"/>
        <w:outlineLvl w:val="0"/>
        <w:rPr>
          <w:rFonts w:ascii="Times New Roman" w:eastAsia="Times New Roman" w:hAnsi="Times New Roman" w:cs="Times New Roman"/>
          <w:kern w:val="0"/>
          <w:sz w:val="24"/>
          <w:szCs w:val="24"/>
        </w:rPr>
      </w:pPr>
      <w:r w:rsidRPr="005675BA">
        <w:rPr>
          <w:rFonts w:ascii="Times New Roman" w:eastAsia="Times New Roman" w:hAnsi="Times New Roman" w:cs="Times New Roman"/>
          <w:b/>
          <w:bCs/>
          <w:kern w:val="0"/>
          <w:sz w:val="24"/>
          <w:szCs w:val="24"/>
        </w:rPr>
        <w:t xml:space="preserve">Attorney </w:t>
      </w:r>
      <w:r>
        <w:rPr>
          <w:rFonts w:ascii="Times New Roman" w:eastAsia="Times New Roman" w:hAnsi="Times New Roman" w:cs="Times New Roman"/>
          <w:b/>
          <w:bCs/>
          <w:kern w:val="0"/>
          <w:sz w:val="24"/>
          <w:szCs w:val="24"/>
        </w:rPr>
        <w:t>McKinzie</w:t>
      </w:r>
      <w:r w:rsidRPr="005675BA">
        <w:rPr>
          <w:rFonts w:ascii="Times New Roman" w:eastAsia="Times New Roman" w:hAnsi="Times New Roman" w:cs="Times New Roman"/>
          <w:b/>
          <w:bCs/>
          <w:kern w:val="0"/>
          <w:sz w:val="24"/>
          <w:szCs w:val="24"/>
        </w:rPr>
        <w:t xml:space="preserve"> Hilton</w:t>
      </w:r>
      <w:r>
        <w:rPr>
          <w:rFonts w:ascii="Times New Roman" w:eastAsia="Times New Roman" w:hAnsi="Times New Roman" w:cs="Times New Roman"/>
          <w:kern w:val="0"/>
          <w:sz w:val="24"/>
          <w:szCs w:val="24"/>
        </w:rPr>
        <w:t>: We do not need to close out item A</w:t>
      </w:r>
      <w:r w:rsidR="00B14807">
        <w:rPr>
          <w:rFonts w:ascii="Times New Roman" w:eastAsia="Times New Roman" w:hAnsi="Times New Roman" w:cs="Times New Roman"/>
          <w:kern w:val="0"/>
          <w:sz w:val="24"/>
          <w:szCs w:val="24"/>
        </w:rPr>
        <w:t xml:space="preserve">; you can just move to </w:t>
      </w:r>
      <w:r>
        <w:rPr>
          <w:rFonts w:ascii="Times New Roman" w:eastAsia="Times New Roman" w:hAnsi="Times New Roman" w:cs="Times New Roman"/>
          <w:kern w:val="0"/>
          <w:sz w:val="24"/>
          <w:szCs w:val="24"/>
        </w:rPr>
        <w:t xml:space="preserve">open item B at the same time. </w:t>
      </w:r>
    </w:p>
    <w:p w14:paraId="1C2EA056" w14:textId="7DD133D0" w:rsidR="00D81D55" w:rsidRDefault="00D81D55" w:rsidP="00D81D55">
      <w:pPr>
        <w:rPr>
          <w:rFonts w:ascii="Times New Roman" w:hAnsi="Times New Roman" w:cs="Times New Roman"/>
          <w:b/>
          <w:bCs/>
          <w:sz w:val="24"/>
          <w:szCs w:val="24"/>
          <w:u w:val="single"/>
        </w:rPr>
      </w:pPr>
    </w:p>
    <w:p w14:paraId="7FB691D2" w14:textId="77777777" w:rsidR="00D06708" w:rsidRPr="00054057" w:rsidRDefault="00D06708" w:rsidP="00D06708">
      <w:pPr>
        <w:pStyle w:val="Standard"/>
        <w:jc w:val="right"/>
        <w:outlineLvl w:val="0"/>
        <w:rPr>
          <w:b/>
          <w:sz w:val="24"/>
        </w:rPr>
      </w:pPr>
      <w:r>
        <w:rPr>
          <w:b/>
          <w:sz w:val="24"/>
        </w:rPr>
        <w:lastRenderedPageBreak/>
        <w:t xml:space="preserve">Special </w:t>
      </w:r>
      <w:r w:rsidRPr="00054057">
        <w:rPr>
          <w:b/>
          <w:sz w:val="24"/>
        </w:rPr>
        <w:t>Board of Trustees Meeting</w:t>
      </w:r>
    </w:p>
    <w:p w14:paraId="1A0512D6" w14:textId="77777777" w:rsidR="00D06708" w:rsidRPr="00054057" w:rsidRDefault="00D06708" w:rsidP="00D06708">
      <w:pPr>
        <w:pStyle w:val="Standard"/>
        <w:jc w:val="right"/>
        <w:outlineLvl w:val="0"/>
        <w:rPr>
          <w:b/>
          <w:sz w:val="24"/>
        </w:rPr>
      </w:pPr>
      <w:r>
        <w:rPr>
          <w:b/>
          <w:sz w:val="24"/>
        </w:rPr>
        <w:t>February 12, 2026</w:t>
      </w:r>
    </w:p>
    <w:p w14:paraId="07CDDD7C" w14:textId="54859737" w:rsidR="00D06708" w:rsidRPr="00D06708" w:rsidRDefault="00D06708" w:rsidP="00D06708">
      <w:pPr>
        <w:pStyle w:val="Standard"/>
        <w:jc w:val="right"/>
        <w:outlineLvl w:val="0"/>
        <w:rPr>
          <w:b/>
          <w:sz w:val="24"/>
        </w:rPr>
      </w:pPr>
      <w:r w:rsidRPr="00054057">
        <w:rPr>
          <w:b/>
          <w:sz w:val="24"/>
        </w:rPr>
        <w:t xml:space="preserve">Page </w:t>
      </w:r>
      <w:r>
        <w:rPr>
          <w:b/>
          <w:sz w:val="24"/>
        </w:rPr>
        <w:t>4</w:t>
      </w:r>
    </w:p>
    <w:p w14:paraId="34DA2CA3" w14:textId="644EBEEE" w:rsidR="00D81D55" w:rsidRDefault="00D81D55" w:rsidP="00D81D55">
      <w:pPr>
        <w:pStyle w:val="ListParagraph"/>
        <w:numPr>
          <w:ilvl w:val="0"/>
          <w:numId w:val="10"/>
        </w:numPr>
        <w:rPr>
          <w:rFonts w:ascii="Times New Roman" w:hAnsi="Times New Roman" w:cs="Times New Roman"/>
          <w:sz w:val="24"/>
          <w:szCs w:val="24"/>
        </w:rPr>
      </w:pPr>
      <w:r w:rsidRPr="00D81D55">
        <w:rPr>
          <w:rFonts w:ascii="Times New Roman" w:hAnsi="Times New Roman" w:cs="Times New Roman"/>
          <w:b/>
          <w:bCs/>
          <w:sz w:val="24"/>
          <w:szCs w:val="24"/>
          <w:u w:val="single"/>
        </w:rPr>
        <w:t>Discussion/For Possible Action:</w:t>
      </w:r>
      <w:r w:rsidRPr="00D81D55">
        <w:rPr>
          <w:rFonts w:ascii="Times New Roman" w:hAnsi="Times New Roman" w:cs="Times New Roman"/>
          <w:sz w:val="24"/>
          <w:szCs w:val="24"/>
        </w:rPr>
        <w:t xml:space="preserve"> The possibility of pursuing long-term care services, either owned, supported, or facilitated by William Bee Ririe Hospital, including but not limited to purchases, providing resources, entering into leases and/or agreements, and assisting the patients. </w:t>
      </w:r>
    </w:p>
    <w:p w14:paraId="4AC18D77" w14:textId="77777777"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Exploring Future Long-Term Care Solutions</w:t>
      </w:r>
    </w:p>
    <w:p w14:paraId="628A9A44" w14:textId="11804793"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 xml:space="preserve">The board recognized the </w:t>
      </w:r>
      <w:r>
        <w:rPr>
          <w:rFonts w:ascii="Times New Roman" w:hAnsi="Times New Roman" w:cs="Times New Roman"/>
          <w:sz w:val="24"/>
          <w:szCs w:val="24"/>
        </w:rPr>
        <w:t>community's</w:t>
      </w:r>
      <w:r w:rsidRPr="005675BA">
        <w:rPr>
          <w:rFonts w:ascii="Times New Roman" w:hAnsi="Times New Roman" w:cs="Times New Roman"/>
          <w:sz w:val="24"/>
          <w:szCs w:val="24"/>
        </w:rPr>
        <w:t xml:space="preserve"> need for long-term and assisted living care but stressed pursuing new, sustainable options.</w:t>
      </w:r>
    </w:p>
    <w:p w14:paraId="6475E1FF" w14:textId="1A2F8167"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Support for Potential New Operators </w:t>
      </w:r>
    </w:p>
    <w:p w14:paraId="196BDAF7"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board discussed possibly supporting a semi-interested buyer with financial aid and shared clinical resources, including providing a medical director at no cost.</w:t>
      </w:r>
    </w:p>
    <w:p w14:paraId="59BBFBB6"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Any financial assistance would require board approval and be structured to ensure accountability and minimize risk.</w:t>
      </w:r>
    </w:p>
    <w:p w14:paraId="1BB467FC"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buyer’s experience with rural long-term care facilities was seen as a positive sign, though uncertainty remains.</w:t>
      </w:r>
    </w:p>
    <w:p w14:paraId="465A93B8" w14:textId="376C9294"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Swing Bed Program Limitations </w:t>
      </w:r>
    </w:p>
    <w:p w14:paraId="1BE1D230"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existing hospital swing bed program likely cannot accommodate patients from the care center due to clinical rehabilitation requirements.</w:t>
      </w:r>
    </w:p>
    <w:p w14:paraId="414934D5"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Patients in long-term care are generally stable but not rehabilitative, so they do not meet swing bed criteria.</w:t>
      </w:r>
    </w:p>
    <w:p w14:paraId="307CAE77" w14:textId="453A1A92"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 xml:space="preserve">The board acknowledged </w:t>
      </w:r>
      <w:r>
        <w:rPr>
          <w:rFonts w:ascii="Times New Roman" w:hAnsi="Times New Roman" w:cs="Times New Roman"/>
          <w:sz w:val="24"/>
          <w:szCs w:val="24"/>
        </w:rPr>
        <w:t>these</w:t>
      </w:r>
      <w:r w:rsidRPr="005675BA">
        <w:rPr>
          <w:rFonts w:ascii="Times New Roman" w:hAnsi="Times New Roman" w:cs="Times New Roman"/>
          <w:sz w:val="24"/>
          <w:szCs w:val="24"/>
        </w:rPr>
        <w:t xml:space="preserve"> limits </w:t>
      </w:r>
      <w:r>
        <w:rPr>
          <w:rFonts w:ascii="Times New Roman" w:hAnsi="Times New Roman" w:cs="Times New Roman"/>
          <w:sz w:val="24"/>
          <w:szCs w:val="24"/>
        </w:rPr>
        <w:t xml:space="preserve">on </w:t>
      </w:r>
      <w:r w:rsidRPr="005675BA">
        <w:rPr>
          <w:rFonts w:ascii="Times New Roman" w:hAnsi="Times New Roman" w:cs="Times New Roman"/>
          <w:sz w:val="24"/>
          <w:szCs w:val="24"/>
        </w:rPr>
        <w:t>internal placement options for difficult-to-place residents.</w:t>
      </w:r>
    </w:p>
    <w:p w14:paraId="70ACB630" w14:textId="6219ACDA"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Grant Opportunities and Ownership Considerations </w:t>
      </w:r>
    </w:p>
    <w:p w14:paraId="2CD637E4" w14:textId="3C1453F6"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County ownership of a care facility could unlock access to grants that are not available if privately owned by others.</w:t>
      </w:r>
    </w:p>
    <w:p w14:paraId="312AE166"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Board members agreed that owning and operating a facility aligns better with strategic goals and financial stability.</w:t>
      </w:r>
    </w:p>
    <w:p w14:paraId="5515C90A" w14:textId="73E432F4"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Past failed purchase attempts and current building neglect fuel the desire for a new hospital-led facility.</w:t>
      </w:r>
    </w:p>
    <w:p w14:paraId="6D444005" w14:textId="690AF0CB"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Need for Closed Session on Long-Term Care Strategy </w:t>
      </w:r>
    </w:p>
    <w:p w14:paraId="6E58F53A"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board planned a closed meeting during the next board session to discuss strategic ideas confidentially.</w:t>
      </w:r>
    </w:p>
    <w:p w14:paraId="65C4A42F"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This approach protects sensitive information from competitors and helps prevent financial risks.</w:t>
      </w:r>
    </w:p>
    <w:p w14:paraId="43DB917D"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closed session will focus on future long-term care possibilities and actionable plans.</w:t>
      </w:r>
    </w:p>
    <w:p w14:paraId="59695042"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Board’s Stance on Current Care Center Situation</w:t>
      </w:r>
    </w:p>
    <w:p w14:paraId="7A922AAD" w14:textId="6B784CAE"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discussion highlighted the board’s cautious approach</w:t>
      </w:r>
      <w:r>
        <w:rPr>
          <w:rFonts w:ascii="Times New Roman" w:hAnsi="Times New Roman" w:cs="Times New Roman"/>
          <w:sz w:val="24"/>
          <w:szCs w:val="24"/>
        </w:rPr>
        <w:t>,</w:t>
      </w:r>
      <w:r w:rsidRPr="005675BA">
        <w:rPr>
          <w:rFonts w:ascii="Times New Roman" w:hAnsi="Times New Roman" w:cs="Times New Roman"/>
          <w:sz w:val="24"/>
          <w:szCs w:val="24"/>
        </w:rPr>
        <w:t xml:space="preserve"> balancing community needs with financial and legal responsibilities.</w:t>
      </w:r>
    </w:p>
    <w:p w14:paraId="38687707" w14:textId="21125F36"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Reluctance to Assume Current Liabilities </w:t>
      </w:r>
    </w:p>
    <w:p w14:paraId="1AAB09A2"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Board members expressed that taking on the existing license’s debt and legal burdens jeopardizes the hospital’s financial health.</w:t>
      </w:r>
    </w:p>
    <w:p w14:paraId="3B811E3C" w14:textId="5CC122D5" w:rsidR="00D06708" w:rsidRPr="00D06708" w:rsidRDefault="005675BA" w:rsidP="00D06708">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building owner’s history of aggressive rent increases and lack of flexibility raises red flags.</w:t>
      </w:r>
    </w:p>
    <w:p w14:paraId="2CED1050" w14:textId="77777777" w:rsidR="00D06708" w:rsidRPr="00054057" w:rsidRDefault="00D06708" w:rsidP="00D06708">
      <w:pPr>
        <w:pStyle w:val="Standard"/>
        <w:jc w:val="right"/>
        <w:outlineLvl w:val="0"/>
        <w:rPr>
          <w:b/>
          <w:sz w:val="24"/>
        </w:rPr>
      </w:pPr>
      <w:r>
        <w:rPr>
          <w:b/>
          <w:sz w:val="24"/>
        </w:rPr>
        <w:lastRenderedPageBreak/>
        <w:t xml:space="preserve">Special </w:t>
      </w:r>
      <w:r w:rsidRPr="00054057">
        <w:rPr>
          <w:b/>
          <w:sz w:val="24"/>
        </w:rPr>
        <w:t>Board of Trustees Meeting</w:t>
      </w:r>
    </w:p>
    <w:p w14:paraId="1D979CCA" w14:textId="77777777" w:rsidR="00D06708" w:rsidRPr="00054057" w:rsidRDefault="00D06708" w:rsidP="00D06708">
      <w:pPr>
        <w:pStyle w:val="Standard"/>
        <w:jc w:val="right"/>
        <w:outlineLvl w:val="0"/>
        <w:rPr>
          <w:b/>
          <w:sz w:val="24"/>
        </w:rPr>
      </w:pPr>
      <w:r>
        <w:rPr>
          <w:b/>
          <w:sz w:val="24"/>
        </w:rPr>
        <w:t>February 12, 2026</w:t>
      </w:r>
    </w:p>
    <w:p w14:paraId="35E8D997" w14:textId="5D51B261" w:rsidR="00D06708" w:rsidRPr="00D06708" w:rsidRDefault="00D06708" w:rsidP="00D06708">
      <w:pPr>
        <w:pStyle w:val="Standard"/>
        <w:jc w:val="right"/>
        <w:outlineLvl w:val="0"/>
        <w:rPr>
          <w:b/>
          <w:sz w:val="24"/>
        </w:rPr>
      </w:pPr>
      <w:r w:rsidRPr="00054057">
        <w:rPr>
          <w:b/>
          <w:sz w:val="24"/>
        </w:rPr>
        <w:t xml:space="preserve">Page </w:t>
      </w:r>
      <w:r>
        <w:rPr>
          <w:b/>
          <w:sz w:val="24"/>
        </w:rPr>
        <w:t>5</w:t>
      </w:r>
    </w:p>
    <w:p w14:paraId="22216839" w14:textId="7CBAF57F" w:rsidR="005675BA" w:rsidRPr="00D06708"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 xml:space="preserve">The board emphasized </w:t>
      </w:r>
      <w:r w:rsidR="00D06708">
        <w:rPr>
          <w:rFonts w:ascii="Times New Roman" w:hAnsi="Times New Roman" w:cs="Times New Roman"/>
          <w:sz w:val="24"/>
          <w:szCs w:val="24"/>
        </w:rPr>
        <w:t>its</w:t>
      </w:r>
      <w:r w:rsidRPr="005675BA">
        <w:rPr>
          <w:rFonts w:ascii="Times New Roman" w:hAnsi="Times New Roman" w:cs="Times New Roman"/>
          <w:sz w:val="24"/>
          <w:szCs w:val="24"/>
        </w:rPr>
        <w:t xml:space="preserve"> duty under NRS regulations to avoid misappropriation risks and penalties.</w:t>
      </w:r>
    </w:p>
    <w:p w14:paraId="188E4DBD" w14:textId="20BB03BC"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Emotional Impact and Resident Focus </w:t>
      </w:r>
    </w:p>
    <w:p w14:paraId="2648FB64" w14:textId="55D7AC12"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 xml:space="preserve">Medical director </w:t>
      </w:r>
      <w:r w:rsidR="00F83FCA">
        <w:rPr>
          <w:rFonts w:ascii="Times New Roman" w:hAnsi="Times New Roman" w:cs="Times New Roman"/>
          <w:sz w:val="24"/>
          <w:szCs w:val="24"/>
        </w:rPr>
        <w:t>Dr. Ha Vu</w:t>
      </w:r>
      <w:r w:rsidRPr="005675BA">
        <w:rPr>
          <w:rFonts w:ascii="Times New Roman" w:hAnsi="Times New Roman" w:cs="Times New Roman"/>
          <w:sz w:val="24"/>
          <w:szCs w:val="24"/>
        </w:rPr>
        <w:t xml:space="preserve"> shared the emotional toll of resident departures and his commitment to bringing residents back to a future facility.</w:t>
      </w:r>
    </w:p>
    <w:p w14:paraId="58E0F9DA"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Board members acknowledged the pain but agreed that moving forward decisively is necessary for better long-term outcomes.</w:t>
      </w:r>
    </w:p>
    <w:p w14:paraId="49DE07D2"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They framed the current situation as “ripping off the band-aid” to enable progress toward improved care.</w:t>
      </w:r>
    </w:p>
    <w:p w14:paraId="33099ED3" w14:textId="4197F7D5"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Options to Let Proposals Lapse </w:t>
      </w:r>
    </w:p>
    <w:p w14:paraId="131ECB17"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board confirmed it can leave the current proposals on the table without formal action, avoiding obligations.</w:t>
      </w:r>
    </w:p>
    <w:p w14:paraId="1F61DAF1"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This approach allows time to monitor developments without committing financially or operationally.</w:t>
      </w:r>
    </w:p>
    <w:p w14:paraId="08192220"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Future support for potential buyers or new initiatives would be brought back for board approval as needed.</w:t>
      </w:r>
    </w:p>
    <w:p w14:paraId="5212C0FF" w14:textId="67BF5B70" w:rsidR="005675BA" w:rsidRPr="005675BA" w:rsidRDefault="005675BA" w:rsidP="005675BA">
      <w:pPr>
        <w:pStyle w:val="ListParagraph"/>
        <w:numPr>
          <w:ilvl w:val="0"/>
          <w:numId w:val="12"/>
        </w:numPr>
        <w:rPr>
          <w:rFonts w:ascii="Times New Roman" w:hAnsi="Times New Roman" w:cs="Times New Roman"/>
          <w:b/>
          <w:bCs/>
          <w:sz w:val="24"/>
          <w:szCs w:val="24"/>
        </w:rPr>
      </w:pPr>
      <w:r w:rsidRPr="005675BA">
        <w:rPr>
          <w:rFonts w:ascii="Times New Roman" w:hAnsi="Times New Roman" w:cs="Times New Roman"/>
          <w:b/>
          <w:bCs/>
          <w:sz w:val="24"/>
          <w:szCs w:val="24"/>
        </w:rPr>
        <w:t xml:space="preserve">Community Funding Concerns </w:t>
      </w:r>
    </w:p>
    <w:p w14:paraId="3482C6E3"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A public comment highlighted the need for transparency about how county funding cuts relate to the hospital’s overall operating budget.</w:t>
      </w:r>
    </w:p>
    <w:p w14:paraId="1814BA8C" w14:textId="77777777" w:rsidR="005675BA" w:rsidRPr="005675BA" w:rsidRDefault="005675BA" w:rsidP="005675BA">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Understanding the proportional impact of funding reductions is important for community awareness and support.</w:t>
      </w:r>
    </w:p>
    <w:p w14:paraId="63218D6C" w14:textId="77777777" w:rsidR="009C44FC" w:rsidRDefault="005675BA" w:rsidP="009C44FC">
      <w:pPr>
        <w:pStyle w:val="ListParagraph"/>
        <w:numPr>
          <w:ilvl w:val="1"/>
          <w:numId w:val="12"/>
        </w:numPr>
        <w:rPr>
          <w:rFonts w:ascii="Times New Roman" w:hAnsi="Times New Roman" w:cs="Times New Roman"/>
          <w:sz w:val="24"/>
          <w:szCs w:val="24"/>
        </w:rPr>
      </w:pPr>
      <w:r w:rsidRPr="005675BA">
        <w:rPr>
          <w:rFonts w:ascii="Times New Roman" w:hAnsi="Times New Roman" w:cs="Times New Roman"/>
          <w:sz w:val="24"/>
          <w:szCs w:val="24"/>
        </w:rPr>
        <w:t>The board acknowledged this as a significant factor affecting long-term care viability.</w:t>
      </w:r>
    </w:p>
    <w:p w14:paraId="07973354" w14:textId="77777777" w:rsidR="009C44FC" w:rsidRDefault="009C44FC" w:rsidP="009C44FC">
      <w:pPr>
        <w:pStyle w:val="ListParagraph"/>
        <w:numPr>
          <w:ilvl w:val="0"/>
          <w:numId w:val="12"/>
        </w:numPr>
        <w:rPr>
          <w:rFonts w:ascii="Times New Roman" w:hAnsi="Times New Roman" w:cs="Times New Roman"/>
          <w:b/>
          <w:bCs/>
          <w:sz w:val="24"/>
          <w:szCs w:val="24"/>
        </w:rPr>
      </w:pPr>
      <w:r w:rsidRPr="009C44FC">
        <w:rPr>
          <w:rFonts w:ascii="Times New Roman" w:hAnsi="Times New Roman" w:cs="Times New Roman"/>
          <w:b/>
          <w:bCs/>
          <w:sz w:val="24"/>
          <w:szCs w:val="24"/>
        </w:rPr>
        <w:t>Resident Transfer and Patient Care Coordination</w:t>
      </w:r>
    </w:p>
    <w:p w14:paraId="304ECB48" w14:textId="11C682DE"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Efforts are underway to manage the resident transition with care and community support.</w:t>
      </w:r>
    </w:p>
    <w:p w14:paraId="01CC186D" w14:textId="50CF5DA7" w:rsidR="009C44FC" w:rsidRPr="009C44FC" w:rsidRDefault="009C44FC" w:rsidP="009C44FC">
      <w:pPr>
        <w:pStyle w:val="ListParagraph"/>
        <w:numPr>
          <w:ilvl w:val="0"/>
          <w:numId w:val="12"/>
        </w:numPr>
        <w:rPr>
          <w:rFonts w:ascii="Times New Roman" w:hAnsi="Times New Roman" w:cs="Times New Roman"/>
          <w:b/>
          <w:bCs/>
          <w:sz w:val="24"/>
          <w:szCs w:val="24"/>
        </w:rPr>
      </w:pPr>
      <w:r w:rsidRPr="009C44FC">
        <w:rPr>
          <w:rFonts w:ascii="Times New Roman" w:hAnsi="Times New Roman" w:cs="Times New Roman"/>
          <w:b/>
          <w:bCs/>
          <w:sz w:val="24"/>
          <w:szCs w:val="24"/>
        </w:rPr>
        <w:t xml:space="preserve">Current Transfer Process Management </w:t>
      </w:r>
    </w:p>
    <w:p w14:paraId="50931EB6" w14:textId="77777777" w:rsidR="009C44FC" w:rsidRDefault="009C44FC" w:rsidP="009C44FC">
      <w:pPr>
        <w:pStyle w:val="ListParagraph"/>
        <w:numPr>
          <w:ilvl w:val="1"/>
          <w:numId w:val="12"/>
        </w:numPr>
        <w:rPr>
          <w:rFonts w:ascii="Times New Roman" w:hAnsi="Times New Roman" w:cs="Times New Roman"/>
          <w:sz w:val="24"/>
          <w:szCs w:val="24"/>
        </w:rPr>
      </w:pPr>
      <w:r w:rsidRPr="009C44FC">
        <w:rPr>
          <w:rFonts w:ascii="Times New Roman" w:hAnsi="Times New Roman" w:cs="Times New Roman"/>
          <w:sz w:val="24"/>
          <w:szCs w:val="24"/>
        </w:rPr>
        <w:t>One social worker coordinates resident discharges and transfers to facilities in multiple states based on availability and patient needs.</w:t>
      </w:r>
    </w:p>
    <w:p w14:paraId="1EA3961E" w14:textId="77777777" w:rsidR="009C44FC" w:rsidRDefault="009C44FC" w:rsidP="009C44FC">
      <w:pPr>
        <w:pStyle w:val="ListParagraph"/>
        <w:numPr>
          <w:ilvl w:val="1"/>
          <w:numId w:val="12"/>
        </w:numPr>
        <w:rPr>
          <w:rFonts w:ascii="Times New Roman" w:hAnsi="Times New Roman" w:cs="Times New Roman"/>
          <w:sz w:val="24"/>
          <w:szCs w:val="24"/>
        </w:rPr>
      </w:pPr>
      <w:r w:rsidRPr="009C44FC">
        <w:rPr>
          <w:rFonts w:ascii="Times New Roman" w:hAnsi="Times New Roman" w:cs="Times New Roman"/>
          <w:sz w:val="24"/>
          <w:szCs w:val="24"/>
        </w:rPr>
        <w:t>Residents choose their destination when possible; otherwise, staff selects appropriate placements with legal consent.</w:t>
      </w:r>
    </w:p>
    <w:p w14:paraId="5B6F6DEF" w14:textId="77777777" w:rsidR="009C44FC" w:rsidRDefault="009C44FC" w:rsidP="009C44FC">
      <w:pPr>
        <w:pStyle w:val="ListParagraph"/>
        <w:numPr>
          <w:ilvl w:val="1"/>
          <w:numId w:val="12"/>
        </w:numPr>
        <w:rPr>
          <w:rFonts w:ascii="Times New Roman" w:hAnsi="Times New Roman" w:cs="Times New Roman"/>
          <w:sz w:val="24"/>
          <w:szCs w:val="24"/>
        </w:rPr>
      </w:pPr>
      <w:r w:rsidRPr="009C44FC">
        <w:rPr>
          <w:rFonts w:ascii="Times New Roman" w:hAnsi="Times New Roman" w:cs="Times New Roman"/>
          <w:sz w:val="24"/>
          <w:szCs w:val="24"/>
        </w:rPr>
        <w:t>Special cases, such as a young resident with cerebral palsy, require extra caution to avoid abuse and ensure safety.</w:t>
      </w:r>
    </w:p>
    <w:p w14:paraId="72F05AE7" w14:textId="77777777" w:rsidR="009C44FC" w:rsidRDefault="009C44FC" w:rsidP="009C44FC">
      <w:pPr>
        <w:pStyle w:val="ListParagraph"/>
        <w:numPr>
          <w:ilvl w:val="0"/>
          <w:numId w:val="12"/>
        </w:numPr>
        <w:rPr>
          <w:rFonts w:ascii="Times New Roman" w:hAnsi="Times New Roman" w:cs="Times New Roman"/>
          <w:b/>
          <w:bCs/>
          <w:sz w:val="24"/>
          <w:szCs w:val="24"/>
        </w:rPr>
      </w:pPr>
      <w:r w:rsidRPr="009C44FC">
        <w:rPr>
          <w:rFonts w:ascii="Times New Roman" w:hAnsi="Times New Roman" w:cs="Times New Roman"/>
          <w:b/>
          <w:bCs/>
          <w:sz w:val="24"/>
          <w:szCs w:val="24"/>
        </w:rPr>
        <w:t xml:space="preserve">Hospital’s Role in Assistance </w:t>
      </w:r>
    </w:p>
    <w:p w14:paraId="0E053BDB" w14:textId="77777777"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The hospital may support transfers by providing transportation resources and social worker help if feasible.</w:t>
      </w:r>
    </w:p>
    <w:p w14:paraId="19AD233B" w14:textId="77777777"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Maintaining medical services for residents until closure is a priority, with no intention to disrupt care prematurely.</w:t>
      </w:r>
    </w:p>
    <w:p w14:paraId="144609D6" w14:textId="77777777"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Coordination with external facilities aims to minimize disruption and maintain continuity for residents and families.</w:t>
      </w:r>
    </w:p>
    <w:p w14:paraId="1B2B0E5D" w14:textId="77777777" w:rsidR="009C44FC" w:rsidRDefault="009C44FC" w:rsidP="009C44FC">
      <w:pPr>
        <w:pStyle w:val="ListParagraph"/>
        <w:numPr>
          <w:ilvl w:val="0"/>
          <w:numId w:val="12"/>
        </w:numPr>
        <w:rPr>
          <w:rFonts w:ascii="Times New Roman" w:hAnsi="Times New Roman" w:cs="Times New Roman"/>
          <w:b/>
          <w:bCs/>
          <w:sz w:val="24"/>
          <w:szCs w:val="24"/>
        </w:rPr>
      </w:pPr>
      <w:r w:rsidRPr="009C44FC">
        <w:rPr>
          <w:rFonts w:ascii="Times New Roman" w:hAnsi="Times New Roman" w:cs="Times New Roman"/>
          <w:b/>
          <w:bCs/>
          <w:sz w:val="24"/>
          <w:szCs w:val="24"/>
        </w:rPr>
        <w:t xml:space="preserve">Communication with Potential Buyers </w:t>
      </w:r>
    </w:p>
    <w:p w14:paraId="0D950B2F" w14:textId="77777777" w:rsidR="009C44FC" w:rsidRPr="00354251"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The semi-interested buyer was unaware of the recent resident declines, indicating communication gaps.</w:t>
      </w:r>
    </w:p>
    <w:p w14:paraId="14378EA9" w14:textId="77777777" w:rsidR="00354251" w:rsidRPr="00054057" w:rsidRDefault="00354251" w:rsidP="00354251">
      <w:pPr>
        <w:pStyle w:val="Standard"/>
        <w:ind w:left="630"/>
        <w:jc w:val="right"/>
        <w:outlineLvl w:val="0"/>
        <w:rPr>
          <w:b/>
          <w:sz w:val="24"/>
        </w:rPr>
      </w:pPr>
      <w:r>
        <w:rPr>
          <w:b/>
          <w:sz w:val="24"/>
        </w:rPr>
        <w:lastRenderedPageBreak/>
        <w:t xml:space="preserve">Special </w:t>
      </w:r>
      <w:r w:rsidRPr="00054057">
        <w:rPr>
          <w:b/>
          <w:sz w:val="24"/>
        </w:rPr>
        <w:t>Board of Trustees Meeting</w:t>
      </w:r>
    </w:p>
    <w:p w14:paraId="3268935B" w14:textId="77777777" w:rsidR="00354251" w:rsidRPr="00054057" w:rsidRDefault="00354251" w:rsidP="00354251">
      <w:pPr>
        <w:pStyle w:val="Standard"/>
        <w:ind w:left="630"/>
        <w:jc w:val="right"/>
        <w:outlineLvl w:val="0"/>
        <w:rPr>
          <w:b/>
          <w:sz w:val="24"/>
        </w:rPr>
      </w:pPr>
      <w:r>
        <w:rPr>
          <w:b/>
          <w:sz w:val="24"/>
        </w:rPr>
        <w:t>February 12, 2026</w:t>
      </w:r>
    </w:p>
    <w:p w14:paraId="09B58838" w14:textId="6D7920C6" w:rsidR="00354251" w:rsidRPr="00354251" w:rsidRDefault="00354251" w:rsidP="00354251">
      <w:pPr>
        <w:pStyle w:val="Standard"/>
        <w:ind w:left="630"/>
        <w:jc w:val="right"/>
        <w:outlineLvl w:val="0"/>
        <w:rPr>
          <w:b/>
          <w:sz w:val="24"/>
        </w:rPr>
      </w:pPr>
      <w:r w:rsidRPr="00054057">
        <w:rPr>
          <w:b/>
          <w:sz w:val="24"/>
        </w:rPr>
        <w:t xml:space="preserve">Page </w:t>
      </w:r>
      <w:r>
        <w:rPr>
          <w:b/>
          <w:sz w:val="24"/>
        </w:rPr>
        <w:t>6</w:t>
      </w:r>
    </w:p>
    <w:p w14:paraId="5F1BCD55" w14:textId="77777777"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The board seeks to improve transparency with potential operators to help them make informed decisions.</w:t>
      </w:r>
    </w:p>
    <w:p w14:paraId="0CC35D02" w14:textId="1442BB65"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Follow-up calls and support offers aim to encourage buyer confidence and possible acquisition.</w:t>
      </w:r>
    </w:p>
    <w:p w14:paraId="12A29B9C" w14:textId="77777777" w:rsidR="009C44FC" w:rsidRDefault="009C44FC" w:rsidP="009C44FC">
      <w:pPr>
        <w:pStyle w:val="ListParagraph"/>
        <w:numPr>
          <w:ilvl w:val="0"/>
          <w:numId w:val="12"/>
        </w:numPr>
        <w:rPr>
          <w:rFonts w:ascii="Times New Roman" w:hAnsi="Times New Roman" w:cs="Times New Roman"/>
          <w:b/>
          <w:bCs/>
          <w:sz w:val="24"/>
          <w:szCs w:val="24"/>
        </w:rPr>
      </w:pPr>
      <w:r w:rsidRPr="009C44FC">
        <w:rPr>
          <w:rFonts w:ascii="Times New Roman" w:hAnsi="Times New Roman" w:cs="Times New Roman"/>
          <w:b/>
          <w:bCs/>
          <w:sz w:val="24"/>
          <w:szCs w:val="24"/>
        </w:rPr>
        <w:t xml:space="preserve">Limitations of Internal Placement Options </w:t>
      </w:r>
    </w:p>
    <w:p w14:paraId="0A543159" w14:textId="77777777"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The swing bed program does not provide a viable alternative for most care center residents due to rehabilitation criteria.</w:t>
      </w:r>
    </w:p>
    <w:p w14:paraId="35B3FFF1" w14:textId="2C7E74D1" w:rsidR="009C44FC" w:rsidRPr="009C44FC" w:rsidRDefault="009C44FC" w:rsidP="009C44FC">
      <w:pPr>
        <w:pStyle w:val="ListParagraph"/>
        <w:numPr>
          <w:ilvl w:val="1"/>
          <w:numId w:val="12"/>
        </w:numPr>
        <w:rPr>
          <w:rFonts w:ascii="Times New Roman" w:hAnsi="Times New Roman" w:cs="Times New Roman"/>
          <w:b/>
          <w:bCs/>
          <w:sz w:val="24"/>
          <w:szCs w:val="24"/>
        </w:rPr>
      </w:pPr>
      <w:r w:rsidRPr="009C44FC">
        <w:rPr>
          <w:rFonts w:ascii="Times New Roman" w:hAnsi="Times New Roman" w:cs="Times New Roman"/>
          <w:sz w:val="24"/>
          <w:szCs w:val="24"/>
        </w:rPr>
        <w:t>This limits the hospital’s ability to absorb displaced residents directly, increasing reliance on external placement.</w:t>
      </w:r>
    </w:p>
    <w:p w14:paraId="1972D123" w14:textId="556E95E5" w:rsidR="009C44FC" w:rsidRDefault="009C44FC" w:rsidP="009C44FC">
      <w:pPr>
        <w:rPr>
          <w:rFonts w:ascii="Times New Roman" w:hAnsi="Times New Roman" w:cs="Times New Roman"/>
          <w:sz w:val="24"/>
          <w:szCs w:val="24"/>
        </w:rPr>
      </w:pPr>
      <w:r w:rsidRPr="009C44FC">
        <w:rPr>
          <w:rFonts w:ascii="Times New Roman" w:hAnsi="Times New Roman" w:cs="Times New Roman"/>
          <w:sz w:val="24"/>
          <w:szCs w:val="24"/>
        </w:rPr>
        <w:t>The board recognizes this constraint as part of the broader challenge in managing the care center closure.</w:t>
      </w:r>
    </w:p>
    <w:p w14:paraId="7EF7D859" w14:textId="351F6856" w:rsidR="00F83FCA" w:rsidRPr="00F83FCA" w:rsidRDefault="009C44FC" w:rsidP="006E3061">
      <w:pPr>
        <w:rPr>
          <w:rFonts w:ascii="Times New Roman" w:hAnsi="Times New Roman" w:cs="Times New Roman"/>
          <w:sz w:val="24"/>
          <w:szCs w:val="24"/>
        </w:rPr>
      </w:pPr>
      <w:r>
        <w:rPr>
          <w:rFonts w:ascii="Times New Roman" w:hAnsi="Times New Roman" w:cs="Times New Roman"/>
          <w:sz w:val="24"/>
          <w:szCs w:val="24"/>
        </w:rPr>
        <w:t xml:space="preserve">Items A and B on this agenda are just for discussion only at this point, and no action is required </w:t>
      </w:r>
      <w:r w:rsidR="006E3061">
        <w:rPr>
          <w:rFonts w:ascii="Times New Roman" w:hAnsi="Times New Roman" w:cs="Times New Roman"/>
          <w:sz w:val="24"/>
          <w:szCs w:val="24"/>
        </w:rPr>
        <w:t>per the discussion.</w:t>
      </w:r>
    </w:p>
    <w:p w14:paraId="15AF90EA" w14:textId="55ABA4B2" w:rsidR="006D123B" w:rsidRPr="00D81D55" w:rsidRDefault="00181188" w:rsidP="00D81D55">
      <w:pPr>
        <w:pStyle w:val="ListParagraph"/>
        <w:numPr>
          <w:ilvl w:val="0"/>
          <w:numId w:val="10"/>
        </w:numPr>
        <w:rPr>
          <w:rFonts w:ascii="Times New Roman" w:hAnsi="Times New Roman" w:cs="Times New Roman"/>
          <w:i/>
          <w:sz w:val="24"/>
          <w:szCs w:val="24"/>
        </w:rPr>
      </w:pPr>
      <w:r w:rsidRPr="00D81D55">
        <w:rPr>
          <w:rFonts w:ascii="Times New Roman" w:hAnsi="Times New Roman" w:cs="Times New Roman"/>
          <w:b/>
          <w:sz w:val="24"/>
          <w:szCs w:val="24"/>
          <w:u w:val="single"/>
        </w:rPr>
        <w:t>Public Comment:</w:t>
      </w:r>
      <w:r w:rsidRPr="00D81D55">
        <w:rPr>
          <w:rFonts w:ascii="Times New Roman" w:hAnsi="Times New Roman" w:cs="Times New Roman"/>
          <w:b/>
          <w:sz w:val="24"/>
          <w:szCs w:val="24"/>
        </w:rPr>
        <w:t xml:space="preserve">  </w:t>
      </w:r>
      <w:r w:rsidRPr="00D81D55">
        <w:rPr>
          <w:rFonts w:ascii="Times New Roman" w:hAnsi="Times New Roman" w:cs="Times New Roman"/>
          <w:i/>
          <w:sz w:val="24"/>
          <w:szCs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D81D55">
        <w:rPr>
          <w:rFonts w:ascii="Times New Roman" w:hAnsi="Times New Roman" w:cs="Times New Roman"/>
          <w:b/>
          <w:i/>
          <w:sz w:val="24"/>
          <w:szCs w:val="24"/>
        </w:rPr>
        <w:t xml:space="preserve">Comments during Discussion Items </w:t>
      </w:r>
      <w:r w:rsidRPr="00D81D55">
        <w:rPr>
          <w:rFonts w:ascii="Times New Roman" w:hAnsi="Times New Roman" w:cs="Times New Roman"/>
          <w:b/>
          <w:i/>
          <w:sz w:val="24"/>
          <w:szCs w:val="24"/>
          <w:u w:val="single"/>
        </w:rPr>
        <w:t>will not be</w:t>
      </w:r>
      <w:r w:rsidRPr="00D81D55">
        <w:rPr>
          <w:rFonts w:ascii="Times New Roman" w:hAnsi="Times New Roman" w:cs="Times New Roman"/>
          <w:i/>
          <w:sz w:val="24"/>
          <w:szCs w:val="24"/>
        </w:rPr>
        <w:t xml:space="preserve"> </w:t>
      </w:r>
      <w:r w:rsidRPr="00D81D55">
        <w:rPr>
          <w:rFonts w:ascii="Times New Roman" w:hAnsi="Times New Roman" w:cs="Times New Roman"/>
          <w:b/>
          <w:i/>
          <w:sz w:val="24"/>
          <w:szCs w:val="24"/>
        </w:rPr>
        <w:t>accepted from the General public</w:t>
      </w:r>
      <w:r w:rsidR="00837ACF" w:rsidRPr="00D81D55">
        <w:rPr>
          <w:rFonts w:ascii="Times New Roman" w:hAnsi="Times New Roman" w:cs="Times New Roman"/>
          <w:b/>
          <w:i/>
          <w:sz w:val="24"/>
          <w:szCs w:val="24"/>
        </w:rPr>
        <w:t>. “</w:t>
      </w:r>
      <w:r w:rsidRPr="00D81D55">
        <w:rPr>
          <w:rFonts w:ascii="Times New Roman" w:hAnsi="Times New Roman" w:cs="Times New Roman"/>
          <w:i/>
          <w:sz w:val="24"/>
          <w:szCs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7A755FA3" w14:textId="72F28A78" w:rsidR="0070111B" w:rsidRDefault="00181188" w:rsidP="00D81D55">
      <w:pPr>
        <w:spacing w:after="0"/>
        <w:rPr>
          <w:rFonts w:ascii="Times New Roman" w:hAnsi="Times New Roman" w:cs="Times New Roman"/>
          <w:sz w:val="24"/>
          <w:szCs w:val="24"/>
        </w:rPr>
      </w:pPr>
      <w:r w:rsidRPr="006C3D31">
        <w:rPr>
          <w:rFonts w:ascii="Times New Roman" w:hAnsi="Times New Roman" w:cs="Times New Roman"/>
          <w:b/>
          <w:sz w:val="24"/>
          <w:szCs w:val="24"/>
        </w:rPr>
        <w:t xml:space="preserve">Chairman </w:t>
      </w:r>
      <w:r w:rsidR="00FD3891" w:rsidRPr="006C3D31">
        <w:rPr>
          <w:rFonts w:ascii="Times New Roman" w:hAnsi="Times New Roman" w:cs="Times New Roman"/>
          <w:b/>
          <w:sz w:val="24"/>
          <w:szCs w:val="24"/>
        </w:rPr>
        <w:t xml:space="preserve">Dr. Mike Mugosa </w:t>
      </w:r>
      <w:r w:rsidR="00AD5FF1" w:rsidRPr="006C3D31">
        <w:rPr>
          <w:rFonts w:ascii="Times New Roman" w:hAnsi="Times New Roman" w:cs="Times New Roman"/>
          <w:b/>
          <w:sz w:val="24"/>
          <w:szCs w:val="24"/>
        </w:rPr>
        <w:t>asked if there was any comment from the public at this time</w:t>
      </w:r>
      <w:r w:rsidR="00D977A0" w:rsidRPr="006C3D31">
        <w:rPr>
          <w:rFonts w:ascii="Times New Roman" w:hAnsi="Times New Roman" w:cs="Times New Roman"/>
          <w:sz w:val="24"/>
          <w:szCs w:val="24"/>
        </w:rPr>
        <w:t xml:space="preserve"> </w:t>
      </w:r>
      <w:r w:rsidR="00314B16" w:rsidRPr="006C3D31">
        <w:rPr>
          <w:rFonts w:ascii="Times New Roman" w:hAnsi="Times New Roman" w:cs="Times New Roman"/>
          <w:sz w:val="24"/>
          <w:szCs w:val="24"/>
        </w:rPr>
        <w:t xml:space="preserve">– </w:t>
      </w:r>
    </w:p>
    <w:p w14:paraId="3FA0EE10" w14:textId="77777777" w:rsidR="006E3061" w:rsidRDefault="006E3061" w:rsidP="00D81D55">
      <w:pPr>
        <w:spacing w:after="0"/>
        <w:rPr>
          <w:rFonts w:ascii="Times New Roman" w:hAnsi="Times New Roman" w:cs="Times New Roman"/>
          <w:sz w:val="24"/>
          <w:szCs w:val="24"/>
        </w:rPr>
      </w:pPr>
    </w:p>
    <w:p w14:paraId="4DD1AC5D" w14:textId="0196F030" w:rsidR="006E3061" w:rsidRDefault="006E3061" w:rsidP="006E3061">
      <w:pPr>
        <w:spacing w:after="0"/>
        <w:rPr>
          <w:rFonts w:ascii="Times New Roman" w:hAnsi="Times New Roman" w:cs="Times New Roman"/>
          <w:sz w:val="24"/>
          <w:szCs w:val="24"/>
        </w:rPr>
      </w:pPr>
      <w:r w:rsidRPr="006E3061">
        <w:rPr>
          <w:rFonts w:ascii="Times New Roman" w:hAnsi="Times New Roman" w:cs="Times New Roman"/>
          <w:b/>
          <w:bCs/>
          <w:sz w:val="24"/>
          <w:szCs w:val="24"/>
        </w:rPr>
        <w:t>Dr. Ha Vu</w:t>
      </w:r>
      <w:r>
        <w:rPr>
          <w:rFonts w:ascii="Times New Roman" w:hAnsi="Times New Roman" w:cs="Times New Roman"/>
          <w:sz w:val="24"/>
          <w:szCs w:val="24"/>
        </w:rPr>
        <w:t xml:space="preserve"> – “</w:t>
      </w:r>
      <w:r w:rsidRPr="006E3061">
        <w:rPr>
          <w:rFonts w:ascii="Times New Roman" w:hAnsi="Times New Roman" w:cs="Times New Roman"/>
          <w:sz w:val="24"/>
          <w:szCs w:val="24"/>
        </w:rPr>
        <w:t xml:space="preserve">Yeah. So, I've been the medical director for this facility for the last five years, since I started my work here in Ely. Before me was Dr. Christensen. I know you all knew Dr. Christensen. He started </w:t>
      </w:r>
      <w:r>
        <w:rPr>
          <w:rFonts w:ascii="Times New Roman" w:hAnsi="Times New Roman" w:cs="Times New Roman"/>
          <w:sz w:val="24"/>
          <w:szCs w:val="24"/>
        </w:rPr>
        <w:t xml:space="preserve">working in that </w:t>
      </w:r>
      <w:r w:rsidRPr="006E3061">
        <w:rPr>
          <w:rFonts w:ascii="Times New Roman" w:hAnsi="Times New Roman" w:cs="Times New Roman"/>
          <w:sz w:val="24"/>
          <w:szCs w:val="24"/>
        </w:rPr>
        <w:t>building for 50 years</w:t>
      </w:r>
      <w:r>
        <w:rPr>
          <w:rFonts w:ascii="Times New Roman" w:hAnsi="Times New Roman" w:cs="Times New Roman"/>
          <w:sz w:val="24"/>
          <w:szCs w:val="24"/>
        </w:rPr>
        <w:t>,</w:t>
      </w:r>
      <w:r w:rsidRPr="006E3061">
        <w:rPr>
          <w:rFonts w:ascii="Times New Roman" w:hAnsi="Times New Roman" w:cs="Times New Roman"/>
          <w:sz w:val="24"/>
          <w:szCs w:val="24"/>
        </w:rPr>
        <w:t xml:space="preserve"> and then I took over. From what I heard in town, the reputation of the care center before that was on the floor. But then it started to get better</w:t>
      </w:r>
      <w:r>
        <w:rPr>
          <w:rFonts w:ascii="Times New Roman" w:hAnsi="Times New Roman" w:cs="Times New Roman"/>
          <w:sz w:val="24"/>
          <w:szCs w:val="24"/>
        </w:rPr>
        <w:t>,</w:t>
      </w:r>
      <w:r w:rsidRPr="006E3061">
        <w:rPr>
          <w:rFonts w:ascii="Times New Roman" w:hAnsi="Times New Roman" w:cs="Times New Roman"/>
          <w:sz w:val="24"/>
          <w:szCs w:val="24"/>
        </w:rPr>
        <w:t xml:space="preserve"> and the morale when I worked there was somewhat better as well. And I hope that you appreciate that we did try to care for the patients</w:t>
      </w:r>
      <w:r>
        <w:rPr>
          <w:rFonts w:ascii="Times New Roman" w:hAnsi="Times New Roman" w:cs="Times New Roman"/>
          <w:sz w:val="24"/>
          <w:szCs w:val="24"/>
        </w:rPr>
        <w:t xml:space="preserve"> and</w:t>
      </w:r>
      <w:r w:rsidRPr="006E3061">
        <w:rPr>
          <w:rFonts w:ascii="Times New Roman" w:hAnsi="Times New Roman" w:cs="Times New Roman"/>
          <w:sz w:val="24"/>
          <w:szCs w:val="24"/>
        </w:rPr>
        <w:t xml:space="preserve"> residents the best we could. People love staying there. You saw that last week</w:t>
      </w:r>
      <w:r>
        <w:rPr>
          <w:rFonts w:ascii="Times New Roman" w:hAnsi="Times New Roman" w:cs="Times New Roman"/>
          <w:sz w:val="24"/>
          <w:szCs w:val="24"/>
        </w:rPr>
        <w:t>,</w:t>
      </w:r>
      <w:r w:rsidRPr="006E3061">
        <w:rPr>
          <w:rFonts w:ascii="Times New Roman" w:hAnsi="Times New Roman" w:cs="Times New Roman"/>
          <w:sz w:val="24"/>
          <w:szCs w:val="24"/>
        </w:rPr>
        <w:t xml:space="preserve"> people </w:t>
      </w:r>
      <w:r>
        <w:rPr>
          <w:rFonts w:ascii="Times New Roman" w:hAnsi="Times New Roman" w:cs="Times New Roman"/>
          <w:sz w:val="24"/>
          <w:szCs w:val="24"/>
        </w:rPr>
        <w:t>were</w:t>
      </w:r>
      <w:r w:rsidRPr="006E3061">
        <w:rPr>
          <w:rFonts w:ascii="Times New Roman" w:hAnsi="Times New Roman" w:cs="Times New Roman"/>
          <w:sz w:val="24"/>
          <w:szCs w:val="24"/>
        </w:rPr>
        <w:t xml:space="preserve"> in tears. It hit hard. If it makes </w:t>
      </w:r>
      <w:r>
        <w:rPr>
          <w:rFonts w:ascii="Times New Roman" w:hAnsi="Times New Roman" w:cs="Times New Roman"/>
          <w:sz w:val="24"/>
          <w:szCs w:val="24"/>
        </w:rPr>
        <w:t xml:space="preserve">it </w:t>
      </w:r>
      <w:r w:rsidRPr="006E3061">
        <w:rPr>
          <w:rFonts w:ascii="Times New Roman" w:hAnsi="Times New Roman" w:cs="Times New Roman"/>
          <w:sz w:val="24"/>
          <w:szCs w:val="24"/>
        </w:rPr>
        <w:t xml:space="preserve">any easier for you guys to decide </w:t>
      </w:r>
      <w:r>
        <w:rPr>
          <w:rFonts w:ascii="Times New Roman" w:hAnsi="Times New Roman" w:cs="Times New Roman"/>
          <w:sz w:val="24"/>
          <w:szCs w:val="24"/>
        </w:rPr>
        <w:t xml:space="preserve">at the </w:t>
      </w:r>
      <w:r w:rsidRPr="006E3061">
        <w:rPr>
          <w:rFonts w:ascii="Times New Roman" w:hAnsi="Times New Roman" w:cs="Times New Roman"/>
          <w:sz w:val="24"/>
          <w:szCs w:val="24"/>
        </w:rPr>
        <w:t xml:space="preserve">next meeting or </w:t>
      </w:r>
      <w:r>
        <w:rPr>
          <w:rFonts w:ascii="Times New Roman" w:hAnsi="Times New Roman" w:cs="Times New Roman"/>
          <w:sz w:val="24"/>
          <w:szCs w:val="24"/>
        </w:rPr>
        <w:t xml:space="preserve">the </w:t>
      </w:r>
      <w:r w:rsidRPr="006E3061">
        <w:rPr>
          <w:rFonts w:ascii="Times New Roman" w:hAnsi="Times New Roman" w:cs="Times New Roman"/>
          <w:sz w:val="24"/>
          <w:szCs w:val="24"/>
        </w:rPr>
        <w:t>close</w:t>
      </w:r>
      <w:r>
        <w:rPr>
          <w:rFonts w:ascii="Times New Roman" w:hAnsi="Times New Roman" w:cs="Times New Roman"/>
          <w:sz w:val="24"/>
          <w:szCs w:val="24"/>
        </w:rPr>
        <w:t>d</w:t>
      </w:r>
      <w:r w:rsidRPr="006E3061">
        <w:rPr>
          <w:rFonts w:ascii="Times New Roman" w:hAnsi="Times New Roman" w:cs="Times New Roman"/>
          <w:sz w:val="24"/>
          <w:szCs w:val="24"/>
        </w:rPr>
        <w:t xml:space="preserve"> meeting to shut this down, move forward with our plan, Everybody has </w:t>
      </w:r>
      <w:r>
        <w:rPr>
          <w:rFonts w:ascii="Times New Roman" w:hAnsi="Times New Roman" w:cs="Times New Roman"/>
          <w:sz w:val="24"/>
          <w:szCs w:val="24"/>
        </w:rPr>
        <w:t xml:space="preserve">been </w:t>
      </w:r>
      <w:r w:rsidRPr="006E3061">
        <w:rPr>
          <w:rFonts w:ascii="Times New Roman" w:hAnsi="Times New Roman" w:cs="Times New Roman"/>
          <w:sz w:val="24"/>
          <w:szCs w:val="24"/>
        </w:rPr>
        <w:t xml:space="preserve">beating on. I got that. I hear that. At this point, I feel. I view it as ripping off the </w:t>
      </w:r>
      <w:r>
        <w:rPr>
          <w:rFonts w:ascii="Times New Roman" w:hAnsi="Times New Roman" w:cs="Times New Roman"/>
          <w:sz w:val="24"/>
          <w:szCs w:val="24"/>
        </w:rPr>
        <w:t>band-aid</w:t>
      </w:r>
      <w:r w:rsidRPr="006E3061">
        <w:rPr>
          <w:rFonts w:ascii="Times New Roman" w:hAnsi="Times New Roman" w:cs="Times New Roman"/>
          <w:sz w:val="24"/>
          <w:szCs w:val="24"/>
        </w:rPr>
        <w:t xml:space="preserve"> at this time so that we can move forward to a better future. Sitting here talking about it, everybody feels pain. But as I route every day down there, it's harder. 110</w:t>
      </w:r>
      <w:r>
        <w:rPr>
          <w:rFonts w:ascii="Times New Roman" w:hAnsi="Times New Roman" w:cs="Times New Roman"/>
          <w:sz w:val="24"/>
          <w:szCs w:val="24"/>
        </w:rPr>
        <w:t xml:space="preserve"> percent</w:t>
      </w:r>
      <w:r w:rsidRPr="006E3061">
        <w:rPr>
          <w:rFonts w:ascii="Times New Roman" w:hAnsi="Times New Roman" w:cs="Times New Roman"/>
          <w:sz w:val="24"/>
          <w:szCs w:val="24"/>
        </w:rPr>
        <w:t xml:space="preserve">. I have to say goodbye. I have to hug them. But I do have </w:t>
      </w:r>
      <w:r>
        <w:rPr>
          <w:rFonts w:ascii="Times New Roman" w:hAnsi="Times New Roman" w:cs="Times New Roman"/>
          <w:sz w:val="24"/>
          <w:szCs w:val="24"/>
        </w:rPr>
        <w:t xml:space="preserve">a </w:t>
      </w:r>
      <w:r w:rsidRPr="006E3061">
        <w:rPr>
          <w:rFonts w:ascii="Times New Roman" w:hAnsi="Times New Roman" w:cs="Times New Roman"/>
          <w:sz w:val="24"/>
          <w:szCs w:val="24"/>
        </w:rPr>
        <w:t xml:space="preserve">promise with them that when we have our own facility, I will get them back. And that brings some tears. They have the choice wherever they are at this point, Vegas or Boise. </w:t>
      </w:r>
      <w:r>
        <w:rPr>
          <w:rFonts w:ascii="Times New Roman" w:hAnsi="Times New Roman" w:cs="Times New Roman"/>
          <w:sz w:val="24"/>
          <w:szCs w:val="24"/>
        </w:rPr>
        <w:t>That's</w:t>
      </w:r>
      <w:r w:rsidRPr="006E3061">
        <w:rPr>
          <w:rFonts w:ascii="Times New Roman" w:hAnsi="Times New Roman" w:cs="Times New Roman"/>
          <w:sz w:val="24"/>
          <w:szCs w:val="24"/>
        </w:rPr>
        <w:t xml:space="preserve"> when we let them know that we have our own facility, </w:t>
      </w:r>
      <w:r>
        <w:rPr>
          <w:rFonts w:ascii="Times New Roman" w:hAnsi="Times New Roman" w:cs="Times New Roman"/>
          <w:sz w:val="24"/>
          <w:szCs w:val="24"/>
        </w:rPr>
        <w:t xml:space="preserve">and </w:t>
      </w:r>
      <w:r w:rsidRPr="006E3061">
        <w:rPr>
          <w:rFonts w:ascii="Times New Roman" w:hAnsi="Times New Roman" w:cs="Times New Roman"/>
          <w:sz w:val="24"/>
          <w:szCs w:val="24"/>
        </w:rPr>
        <w:t>they will ask me back here. Everybody loves that. So, if you guys want to move forward with getting our own place, please do it as soon as possible. Thank you, guys.</w:t>
      </w:r>
      <w:r>
        <w:rPr>
          <w:rFonts w:ascii="Times New Roman" w:hAnsi="Times New Roman" w:cs="Times New Roman"/>
          <w:sz w:val="24"/>
          <w:szCs w:val="24"/>
        </w:rPr>
        <w:t>”</w:t>
      </w:r>
    </w:p>
    <w:p w14:paraId="7BE60BCE" w14:textId="77777777" w:rsidR="00354251" w:rsidRDefault="00354251" w:rsidP="006E3061">
      <w:pPr>
        <w:spacing w:after="0"/>
        <w:rPr>
          <w:rFonts w:ascii="Times New Roman" w:hAnsi="Times New Roman" w:cs="Times New Roman"/>
          <w:sz w:val="24"/>
          <w:szCs w:val="24"/>
        </w:rPr>
      </w:pPr>
    </w:p>
    <w:p w14:paraId="4CED78CD" w14:textId="77777777" w:rsidR="00354251" w:rsidRDefault="00354251" w:rsidP="006E3061">
      <w:pPr>
        <w:spacing w:after="0"/>
        <w:rPr>
          <w:rFonts w:ascii="Times New Roman" w:hAnsi="Times New Roman" w:cs="Times New Roman"/>
          <w:sz w:val="24"/>
          <w:szCs w:val="24"/>
        </w:rPr>
      </w:pPr>
    </w:p>
    <w:p w14:paraId="05109F9B" w14:textId="77777777" w:rsidR="00354251" w:rsidRPr="00054057" w:rsidRDefault="00354251" w:rsidP="00354251">
      <w:pPr>
        <w:pStyle w:val="Standard"/>
        <w:ind w:left="630"/>
        <w:jc w:val="right"/>
        <w:outlineLvl w:val="0"/>
        <w:rPr>
          <w:b/>
          <w:sz w:val="24"/>
        </w:rPr>
      </w:pPr>
      <w:r>
        <w:rPr>
          <w:b/>
          <w:sz w:val="24"/>
        </w:rPr>
        <w:lastRenderedPageBreak/>
        <w:t xml:space="preserve">Special </w:t>
      </w:r>
      <w:r w:rsidRPr="00054057">
        <w:rPr>
          <w:b/>
          <w:sz w:val="24"/>
        </w:rPr>
        <w:t>Board of Trustees Meeting</w:t>
      </w:r>
    </w:p>
    <w:p w14:paraId="69C79F8C" w14:textId="77777777" w:rsidR="00354251" w:rsidRPr="00054057" w:rsidRDefault="00354251" w:rsidP="00354251">
      <w:pPr>
        <w:pStyle w:val="Standard"/>
        <w:ind w:left="630"/>
        <w:jc w:val="right"/>
        <w:outlineLvl w:val="0"/>
        <w:rPr>
          <w:b/>
          <w:sz w:val="24"/>
        </w:rPr>
      </w:pPr>
      <w:r>
        <w:rPr>
          <w:b/>
          <w:sz w:val="24"/>
        </w:rPr>
        <w:t>February 12, 2026</w:t>
      </w:r>
    </w:p>
    <w:p w14:paraId="21E5B9AB" w14:textId="2732922D" w:rsidR="00354251" w:rsidRPr="00354251" w:rsidRDefault="00354251" w:rsidP="00354251">
      <w:pPr>
        <w:pStyle w:val="Standard"/>
        <w:ind w:left="630"/>
        <w:jc w:val="right"/>
        <w:outlineLvl w:val="0"/>
        <w:rPr>
          <w:b/>
          <w:sz w:val="24"/>
        </w:rPr>
      </w:pPr>
      <w:r w:rsidRPr="00054057">
        <w:rPr>
          <w:b/>
          <w:sz w:val="24"/>
        </w:rPr>
        <w:t xml:space="preserve">Page </w:t>
      </w:r>
      <w:r>
        <w:rPr>
          <w:b/>
          <w:sz w:val="24"/>
        </w:rPr>
        <w:t>7</w:t>
      </w:r>
    </w:p>
    <w:p w14:paraId="256CF7CD" w14:textId="448E6E84" w:rsidR="00354251" w:rsidRPr="00354251" w:rsidRDefault="00354251" w:rsidP="00354251">
      <w:pPr>
        <w:spacing w:after="0"/>
        <w:rPr>
          <w:rFonts w:ascii="Times New Roman" w:hAnsi="Times New Roman" w:cs="Times New Roman"/>
          <w:b/>
          <w:bCs/>
          <w:sz w:val="24"/>
          <w:szCs w:val="24"/>
        </w:rPr>
      </w:pPr>
      <w:r w:rsidRPr="00354251">
        <w:rPr>
          <w:rFonts w:ascii="Times New Roman" w:hAnsi="Times New Roman" w:cs="Times New Roman"/>
          <w:b/>
          <w:bCs/>
          <w:sz w:val="24"/>
          <w:szCs w:val="24"/>
        </w:rPr>
        <w:t>Guest, BJ Almberg</w:t>
      </w:r>
      <w:r>
        <w:rPr>
          <w:rFonts w:ascii="Times New Roman" w:hAnsi="Times New Roman" w:cs="Times New Roman"/>
          <w:b/>
          <w:bCs/>
          <w:sz w:val="24"/>
          <w:szCs w:val="24"/>
        </w:rPr>
        <w:t xml:space="preserve"> – “</w:t>
      </w:r>
      <w:r w:rsidRPr="00354251">
        <w:rPr>
          <w:rFonts w:ascii="Times New Roman" w:hAnsi="Times New Roman" w:cs="Times New Roman"/>
          <w:sz w:val="24"/>
          <w:szCs w:val="24"/>
        </w:rPr>
        <w:t xml:space="preserve">Yeah, I'd like to ask. It's a question. I understand you'd ought </w:t>
      </w:r>
      <w:r>
        <w:rPr>
          <w:rFonts w:ascii="Times New Roman" w:hAnsi="Times New Roman" w:cs="Times New Roman"/>
          <w:sz w:val="24"/>
          <w:szCs w:val="24"/>
        </w:rPr>
        <w:t xml:space="preserve">not </w:t>
      </w:r>
      <w:r w:rsidRPr="00354251">
        <w:rPr>
          <w:rFonts w:ascii="Times New Roman" w:hAnsi="Times New Roman" w:cs="Times New Roman"/>
          <w:sz w:val="24"/>
          <w:szCs w:val="24"/>
        </w:rPr>
        <w:t xml:space="preserve">to answer it. I'm not necessarily looking for </w:t>
      </w:r>
      <w:r>
        <w:rPr>
          <w:rFonts w:ascii="Times New Roman" w:hAnsi="Times New Roman" w:cs="Times New Roman"/>
          <w:sz w:val="24"/>
          <w:szCs w:val="24"/>
        </w:rPr>
        <w:t xml:space="preserve">an </w:t>
      </w:r>
      <w:r w:rsidRPr="00354251">
        <w:rPr>
          <w:rFonts w:ascii="Times New Roman" w:hAnsi="Times New Roman" w:cs="Times New Roman"/>
          <w:sz w:val="24"/>
          <w:szCs w:val="24"/>
        </w:rPr>
        <w:t>answer, but I think it's something that the answer should go out to the public</w:t>
      </w:r>
      <w:r>
        <w:rPr>
          <w:rFonts w:ascii="Times New Roman" w:hAnsi="Times New Roman" w:cs="Times New Roman"/>
          <w:sz w:val="24"/>
          <w:szCs w:val="24"/>
        </w:rPr>
        <w:t>,</w:t>
      </w:r>
      <w:r w:rsidRPr="00354251">
        <w:rPr>
          <w:rFonts w:ascii="Times New Roman" w:hAnsi="Times New Roman" w:cs="Times New Roman"/>
          <w:sz w:val="24"/>
          <w:szCs w:val="24"/>
        </w:rPr>
        <w:t xml:space="preserve"> so the public is well aware </w:t>
      </w:r>
      <w:r>
        <w:rPr>
          <w:rFonts w:ascii="Times New Roman" w:hAnsi="Times New Roman" w:cs="Times New Roman"/>
          <w:sz w:val="24"/>
          <w:szCs w:val="24"/>
        </w:rPr>
        <w:t>of</w:t>
      </w:r>
      <w:r w:rsidRPr="00354251">
        <w:rPr>
          <w:rFonts w:ascii="Times New Roman" w:hAnsi="Times New Roman" w:cs="Times New Roman"/>
          <w:sz w:val="24"/>
          <w:szCs w:val="24"/>
        </w:rPr>
        <w:t xml:space="preserve"> what's going on. And Crystal brings it up every single meeting here</w:t>
      </w:r>
      <w:r>
        <w:rPr>
          <w:rFonts w:ascii="Times New Roman" w:hAnsi="Times New Roman" w:cs="Times New Roman"/>
          <w:sz w:val="24"/>
          <w:szCs w:val="24"/>
        </w:rPr>
        <w:t>,</w:t>
      </w:r>
      <w:r w:rsidRPr="00354251">
        <w:rPr>
          <w:rFonts w:ascii="Times New Roman" w:hAnsi="Times New Roman" w:cs="Times New Roman"/>
          <w:sz w:val="24"/>
          <w:szCs w:val="24"/>
        </w:rPr>
        <w:t xml:space="preserve"> saying, hey, the county's trying to cut our funding by 50%. The question that I have is of that funding that comes from the county, what percentage is that funding of your operating funding? You know, if it's 100%, they're cutting you 50%. It's a big deal. If it's 10%, they're cutting you 50. It's easier to deal with. So I think that's important. The community needs to understand what percentage the county is trying to cut and what that does to your ultimate operating budget.</w:t>
      </w:r>
      <w:r>
        <w:rPr>
          <w:rFonts w:ascii="Times New Roman" w:hAnsi="Times New Roman" w:cs="Times New Roman"/>
          <w:sz w:val="24"/>
          <w:szCs w:val="24"/>
        </w:rPr>
        <w:t>”</w:t>
      </w:r>
    </w:p>
    <w:p w14:paraId="5F0742CF" w14:textId="77777777" w:rsidR="00D81D55" w:rsidRPr="006C3D31" w:rsidRDefault="00D81D55" w:rsidP="00D81D55">
      <w:pPr>
        <w:spacing w:after="0"/>
        <w:rPr>
          <w:rFonts w:ascii="Times New Roman" w:hAnsi="Times New Roman" w:cs="Times New Roman"/>
          <w:bCs/>
          <w:sz w:val="24"/>
        </w:rPr>
      </w:pPr>
    </w:p>
    <w:p w14:paraId="67BDFCE0" w14:textId="10C7E800" w:rsidR="009E1430" w:rsidRDefault="00314B16" w:rsidP="00181188">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C</w:t>
      </w:r>
      <w:r w:rsidR="00181188" w:rsidRPr="00837ACF">
        <w:rPr>
          <w:rFonts w:ascii="Times New Roman" w:hAnsi="Times New Roman" w:cs="Times New Roman"/>
          <w:b/>
          <w:sz w:val="24"/>
          <w:szCs w:val="24"/>
        </w:rPr>
        <w:t xml:space="preserve">. </w:t>
      </w:r>
      <w:r w:rsidR="00181188" w:rsidRPr="00837ACF">
        <w:rPr>
          <w:rFonts w:ascii="Times New Roman" w:hAnsi="Times New Roman" w:cs="Times New Roman"/>
          <w:b/>
          <w:sz w:val="24"/>
          <w:szCs w:val="24"/>
          <w:u w:val="single"/>
        </w:rPr>
        <w:t>Adjournment</w:t>
      </w:r>
    </w:p>
    <w:p w14:paraId="46492DA4" w14:textId="77777777" w:rsidR="00314B16" w:rsidRDefault="00314B16" w:rsidP="00181188">
      <w:pPr>
        <w:spacing w:after="0"/>
        <w:rPr>
          <w:rFonts w:ascii="Times New Roman" w:hAnsi="Times New Roman" w:cs="Times New Roman"/>
          <w:b/>
          <w:sz w:val="24"/>
          <w:szCs w:val="24"/>
          <w:u w:val="single"/>
        </w:rPr>
      </w:pPr>
    </w:p>
    <w:p w14:paraId="081F65F7" w14:textId="379766A2" w:rsidR="00314B16" w:rsidRDefault="00314B16" w:rsidP="00181188">
      <w:pPr>
        <w:spacing w:after="0"/>
        <w:rPr>
          <w:rFonts w:ascii="Times New Roman" w:hAnsi="Times New Roman" w:cs="Times New Roman"/>
          <w:kern w:val="0"/>
          <w:sz w:val="24"/>
        </w:rPr>
      </w:pPr>
      <w:r>
        <w:rPr>
          <w:rFonts w:ascii="Times New Roman" w:hAnsi="Times New Roman" w:cs="Times New Roman"/>
          <w:kern w:val="0"/>
          <w:sz w:val="24"/>
        </w:rPr>
        <w:t xml:space="preserve"> </w:t>
      </w:r>
      <w:r w:rsidR="00181188" w:rsidRPr="00837ACF">
        <w:rPr>
          <w:rFonts w:ascii="Times New Roman" w:hAnsi="Times New Roman" w:cs="Times New Roman"/>
          <w:kern w:val="0"/>
          <w:sz w:val="24"/>
        </w:rPr>
        <w:t xml:space="preserve">Chairman </w:t>
      </w:r>
      <w:r w:rsidR="00FD3891" w:rsidRPr="00837ACF">
        <w:rPr>
          <w:rFonts w:ascii="Times New Roman" w:hAnsi="Times New Roman" w:cs="Times New Roman"/>
          <w:kern w:val="0"/>
          <w:sz w:val="24"/>
        </w:rPr>
        <w:t xml:space="preserve">Dr. Mike Mugosa </w:t>
      </w:r>
      <w:r w:rsidR="00181188" w:rsidRPr="00837ACF">
        <w:rPr>
          <w:rFonts w:ascii="Times New Roman" w:hAnsi="Times New Roman" w:cs="Times New Roman"/>
          <w:kern w:val="0"/>
          <w:sz w:val="24"/>
        </w:rPr>
        <w:t xml:space="preserve">entertained a motion to adjourn the White Pine Hospital District Board of Trustees </w:t>
      </w:r>
      <w:r>
        <w:rPr>
          <w:rFonts w:ascii="Times New Roman" w:hAnsi="Times New Roman" w:cs="Times New Roman"/>
          <w:kern w:val="0"/>
          <w:sz w:val="24"/>
        </w:rPr>
        <w:t xml:space="preserve">   </w:t>
      </w:r>
    </w:p>
    <w:p w14:paraId="7E9AFB55" w14:textId="4E7D1A0C" w:rsidR="00181188" w:rsidRPr="00837ACF" w:rsidRDefault="00314B16" w:rsidP="00314B16">
      <w:pPr>
        <w:spacing w:after="0"/>
        <w:rPr>
          <w:rFonts w:ascii="Times New Roman" w:hAnsi="Times New Roman" w:cs="Times New Roman"/>
          <w:b/>
          <w:sz w:val="24"/>
          <w:szCs w:val="24"/>
        </w:rPr>
      </w:pPr>
      <w:r>
        <w:rPr>
          <w:rFonts w:ascii="Times New Roman" w:hAnsi="Times New Roman" w:cs="Times New Roman"/>
          <w:kern w:val="0"/>
          <w:sz w:val="24"/>
        </w:rPr>
        <w:t xml:space="preserve"> </w:t>
      </w:r>
      <w:r w:rsidR="00F160C8">
        <w:rPr>
          <w:rFonts w:ascii="Times New Roman" w:hAnsi="Times New Roman" w:cs="Times New Roman"/>
          <w:kern w:val="0"/>
          <w:sz w:val="24"/>
        </w:rPr>
        <w:t xml:space="preserve">Special </w:t>
      </w:r>
      <w:r w:rsidR="00181188" w:rsidRPr="00837ACF">
        <w:rPr>
          <w:rFonts w:ascii="Times New Roman" w:hAnsi="Times New Roman" w:cs="Times New Roman"/>
          <w:kern w:val="0"/>
          <w:sz w:val="24"/>
        </w:rPr>
        <w:t xml:space="preserve">Meeting on </w:t>
      </w:r>
      <w:r w:rsidR="00D975F8">
        <w:rPr>
          <w:rFonts w:ascii="Times New Roman" w:hAnsi="Times New Roman" w:cs="Times New Roman"/>
          <w:kern w:val="0"/>
          <w:sz w:val="24"/>
        </w:rPr>
        <w:t xml:space="preserve">February </w:t>
      </w:r>
      <w:r w:rsidR="00354251">
        <w:rPr>
          <w:rFonts w:ascii="Times New Roman" w:hAnsi="Times New Roman" w:cs="Times New Roman"/>
          <w:kern w:val="0"/>
          <w:sz w:val="24"/>
        </w:rPr>
        <w:t>12</w:t>
      </w:r>
      <w:r w:rsidR="00D975F8">
        <w:rPr>
          <w:rFonts w:ascii="Times New Roman" w:hAnsi="Times New Roman" w:cs="Times New Roman"/>
          <w:kern w:val="0"/>
          <w:sz w:val="24"/>
        </w:rPr>
        <w:t>, 2026</w:t>
      </w:r>
      <w:r w:rsidR="00181188" w:rsidRPr="00837ACF">
        <w:rPr>
          <w:rFonts w:ascii="Times New Roman" w:hAnsi="Times New Roman" w:cs="Times New Roman"/>
          <w:kern w:val="0"/>
          <w:sz w:val="24"/>
        </w:rPr>
        <w:t>.</w:t>
      </w:r>
    </w:p>
    <w:p w14:paraId="1AA8E38B" w14:textId="77777777" w:rsidR="00181188" w:rsidRPr="00837ACF"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6C1422B2" w14:textId="7744B8E2" w:rsidR="00181188" w:rsidRPr="003F51DA"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837ACF">
        <w:rPr>
          <w:rFonts w:ascii="Times New Roman" w:eastAsia="Times New Roman" w:hAnsi="Times New Roman" w:cs="Times New Roman"/>
          <w:b/>
          <w:kern w:val="0"/>
          <w:sz w:val="24"/>
          <w:szCs w:val="24"/>
        </w:rPr>
        <w:t>MOTION:</w:t>
      </w:r>
      <w:r w:rsidRPr="00837ACF">
        <w:rPr>
          <w:rFonts w:ascii="Times New Roman" w:eastAsia="Times New Roman" w:hAnsi="Times New Roman" w:cs="Times New Roman"/>
          <w:kern w:val="0"/>
          <w:sz w:val="24"/>
          <w:szCs w:val="24"/>
        </w:rPr>
        <w:t xml:space="preserve"> </w:t>
      </w:r>
      <w:r w:rsidR="00354251">
        <w:rPr>
          <w:rFonts w:ascii="Times New Roman" w:eastAsia="Times New Roman" w:hAnsi="Times New Roman" w:cs="Times New Roman"/>
          <w:kern w:val="0"/>
          <w:sz w:val="24"/>
          <w:szCs w:val="24"/>
        </w:rPr>
        <w:t>Trustee Laurie Carson</w:t>
      </w:r>
      <w:r w:rsidR="00FD3891" w:rsidRPr="00837ACF">
        <w:rPr>
          <w:rFonts w:ascii="Times New Roman" w:eastAsia="Times New Roman" w:hAnsi="Times New Roman" w:cs="Times New Roman"/>
          <w:kern w:val="0"/>
          <w:sz w:val="24"/>
          <w:szCs w:val="24"/>
        </w:rPr>
        <w:t xml:space="preserve"> moved</w:t>
      </w:r>
      <w:r w:rsidRPr="00837ACF">
        <w:rPr>
          <w:rFonts w:ascii="Times New Roman" w:eastAsia="Times New Roman" w:hAnsi="Times New Roman" w:cs="Times New Roman"/>
          <w:kern w:val="0"/>
          <w:sz w:val="24"/>
          <w:szCs w:val="24"/>
        </w:rPr>
        <w:t xml:space="preserve"> to approve the adjournment of the White Pine Hospital District Board of Trustees</w:t>
      </w:r>
      <w:r w:rsidR="00F160C8">
        <w:rPr>
          <w:rFonts w:ascii="Times New Roman" w:eastAsia="Times New Roman" w:hAnsi="Times New Roman" w:cs="Times New Roman"/>
          <w:kern w:val="0"/>
          <w:sz w:val="24"/>
          <w:szCs w:val="24"/>
        </w:rPr>
        <w:t xml:space="preserve"> special</w:t>
      </w:r>
      <w:r w:rsidRPr="00837ACF">
        <w:rPr>
          <w:rFonts w:ascii="Times New Roman" w:eastAsia="Times New Roman" w:hAnsi="Times New Roman" w:cs="Times New Roman"/>
          <w:kern w:val="0"/>
          <w:sz w:val="24"/>
          <w:szCs w:val="24"/>
        </w:rPr>
        <w:t xml:space="preserve"> meeting dated </w:t>
      </w:r>
      <w:r w:rsidR="00D975F8">
        <w:rPr>
          <w:rFonts w:ascii="Times New Roman" w:eastAsia="Times New Roman" w:hAnsi="Times New Roman" w:cs="Times New Roman"/>
          <w:kern w:val="0"/>
          <w:sz w:val="24"/>
          <w:szCs w:val="24"/>
        </w:rPr>
        <w:t xml:space="preserve">February </w:t>
      </w:r>
      <w:r w:rsidR="00354251">
        <w:rPr>
          <w:rFonts w:ascii="Times New Roman" w:eastAsia="Times New Roman" w:hAnsi="Times New Roman" w:cs="Times New Roman"/>
          <w:kern w:val="0"/>
          <w:sz w:val="24"/>
          <w:szCs w:val="24"/>
        </w:rPr>
        <w:t>12</w:t>
      </w:r>
      <w:r w:rsidR="00D975F8">
        <w:rPr>
          <w:rFonts w:ascii="Times New Roman" w:eastAsia="Times New Roman" w:hAnsi="Times New Roman" w:cs="Times New Roman"/>
          <w:kern w:val="0"/>
          <w:sz w:val="24"/>
          <w:szCs w:val="24"/>
        </w:rPr>
        <w:t>, 2026</w:t>
      </w:r>
      <w:r w:rsidRPr="00837ACF">
        <w:rPr>
          <w:rFonts w:ascii="Times New Roman" w:eastAsia="Times New Roman" w:hAnsi="Times New Roman" w:cs="Times New Roman"/>
          <w:kern w:val="0"/>
          <w:sz w:val="24"/>
          <w:szCs w:val="24"/>
        </w:rPr>
        <w:t xml:space="preserve">; the motion was seconded by </w:t>
      </w:r>
      <w:r w:rsidR="00D975F8">
        <w:rPr>
          <w:rFonts w:ascii="Times New Roman" w:hAnsi="Times New Roman" w:cs="Times New Roman"/>
          <w:sz w:val="24"/>
        </w:rPr>
        <w:t>Secretary Crystal Caviglia</w:t>
      </w:r>
      <w:r w:rsidR="00837ACF" w:rsidRPr="00837ACF">
        <w:rPr>
          <w:rFonts w:ascii="Times New Roman" w:hAnsi="Times New Roman" w:cs="Times New Roman"/>
          <w:sz w:val="24"/>
        </w:rPr>
        <w:t xml:space="preserve"> </w:t>
      </w:r>
      <w:r w:rsidRPr="00837ACF">
        <w:rPr>
          <w:rFonts w:ascii="Times New Roman" w:eastAsia="Times New Roman" w:hAnsi="Times New Roman" w:cs="Times New Roman"/>
          <w:kern w:val="0"/>
          <w:sz w:val="24"/>
          <w:szCs w:val="24"/>
        </w:rPr>
        <w:t>and carried unanimously.</w:t>
      </w:r>
    </w:p>
    <w:p w14:paraId="152F9C65" w14:textId="77777777" w:rsidR="003F51DA" w:rsidRDefault="003F51DA" w:rsidP="00674642">
      <w:pPr>
        <w:suppressAutoHyphens w:val="0"/>
        <w:autoSpaceDE w:val="0"/>
        <w:adjustRightInd w:val="0"/>
        <w:spacing w:after="0" w:line="240" w:lineRule="auto"/>
        <w:textAlignment w:val="auto"/>
        <w:rPr>
          <w:rFonts w:ascii="Times New Roman" w:hAnsi="Times New Roman" w:cs="Times New Roman"/>
          <w:sz w:val="24"/>
          <w:szCs w:val="24"/>
        </w:rPr>
      </w:pPr>
    </w:p>
    <w:p w14:paraId="5B83F2C9" w14:textId="38E98C58" w:rsidR="00181188" w:rsidRPr="00837ACF"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837ACF">
        <w:rPr>
          <w:rFonts w:ascii="Times New Roman" w:hAnsi="Times New Roman" w:cs="Times New Roman"/>
          <w:sz w:val="24"/>
          <w:szCs w:val="24"/>
        </w:rPr>
        <w:t xml:space="preserve">Adjournment </w:t>
      </w:r>
      <w:r w:rsidR="00354251">
        <w:rPr>
          <w:rFonts w:ascii="Times New Roman" w:hAnsi="Times New Roman" w:cs="Times New Roman"/>
          <w:sz w:val="24"/>
          <w:szCs w:val="24"/>
        </w:rPr>
        <w:t xml:space="preserve">7:43 </w:t>
      </w:r>
      <w:r w:rsidR="00F160C8">
        <w:rPr>
          <w:rFonts w:ascii="Times New Roman" w:hAnsi="Times New Roman" w:cs="Times New Roman"/>
          <w:sz w:val="24"/>
          <w:szCs w:val="24"/>
        </w:rPr>
        <w:t>a</w:t>
      </w:r>
      <w:r w:rsidR="00181188" w:rsidRPr="00837ACF">
        <w:rPr>
          <w:rFonts w:ascii="Times New Roman" w:hAnsi="Times New Roman" w:cs="Times New Roman"/>
          <w:sz w:val="24"/>
          <w:szCs w:val="24"/>
        </w:rPr>
        <w:t>.m.</w:t>
      </w:r>
    </w:p>
    <w:sectPr w:rsidR="00181188" w:rsidRPr="00837ACF" w:rsidSect="0018118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684A" w14:textId="77777777" w:rsidR="00551CEF" w:rsidRDefault="00551CEF" w:rsidP="00BA63A7">
      <w:pPr>
        <w:spacing w:after="0" w:line="240" w:lineRule="auto"/>
      </w:pPr>
      <w:r>
        <w:separator/>
      </w:r>
    </w:p>
  </w:endnote>
  <w:endnote w:type="continuationSeparator" w:id="0">
    <w:p w14:paraId="0C064C02" w14:textId="77777777" w:rsidR="00551CEF" w:rsidRDefault="00551CEF" w:rsidP="00BA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FBD2" w14:textId="0CA026B0" w:rsidR="00BA63A7" w:rsidRDefault="00BA63A7" w:rsidP="00BA63A7">
    <w:pPr>
      <w:pStyle w:val="Footer"/>
      <w:jc w:val="right"/>
    </w:pPr>
    <w:r>
      <w:t xml:space="preserve">WBRH Board of Trustees Minutes- </w:t>
    </w:r>
    <w:r w:rsidR="00CA780B">
      <w:t xml:space="preserve">February </w:t>
    </w:r>
    <w:r w:rsidR="00695701">
      <w:t>12</w:t>
    </w:r>
    <w:r w:rsidR="00CA780B">
      <w:t>, 2026</w:t>
    </w:r>
    <w:r>
      <w:t xml:space="preserve">                                                </w:t>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5050" w14:textId="77777777" w:rsidR="00551CEF" w:rsidRDefault="00551CEF" w:rsidP="00BA63A7">
      <w:pPr>
        <w:spacing w:after="0" w:line="240" w:lineRule="auto"/>
      </w:pPr>
      <w:r>
        <w:separator/>
      </w:r>
    </w:p>
  </w:footnote>
  <w:footnote w:type="continuationSeparator" w:id="0">
    <w:p w14:paraId="53255AD1" w14:textId="77777777" w:rsidR="00551CEF" w:rsidRDefault="00551CEF" w:rsidP="00BA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EB"/>
    <w:multiLevelType w:val="multilevel"/>
    <w:tmpl w:val="E2AEC8C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198C490D"/>
    <w:multiLevelType w:val="hybridMultilevel"/>
    <w:tmpl w:val="7C3C70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B8F786F"/>
    <w:multiLevelType w:val="multilevel"/>
    <w:tmpl w:val="268C4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92560"/>
    <w:multiLevelType w:val="hybridMultilevel"/>
    <w:tmpl w:val="14D21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F0D70"/>
    <w:multiLevelType w:val="multilevel"/>
    <w:tmpl w:val="65947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315D2"/>
    <w:multiLevelType w:val="hybridMultilevel"/>
    <w:tmpl w:val="0CF0C41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6454481"/>
    <w:multiLevelType w:val="multilevel"/>
    <w:tmpl w:val="78281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B7047"/>
    <w:multiLevelType w:val="hybridMultilevel"/>
    <w:tmpl w:val="6A688784"/>
    <w:lvl w:ilvl="0" w:tplc="52EEE6A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E1661"/>
    <w:multiLevelType w:val="hybridMultilevel"/>
    <w:tmpl w:val="CBA05966"/>
    <w:lvl w:ilvl="0" w:tplc="BBE49F52">
      <w:start w:val="1"/>
      <w:numFmt w:val="upperLetter"/>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E7629"/>
    <w:multiLevelType w:val="multilevel"/>
    <w:tmpl w:val="B010DED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0" w15:restartNumberingAfterBreak="0">
    <w:nsid w:val="4B832D0E"/>
    <w:multiLevelType w:val="multilevel"/>
    <w:tmpl w:val="5F8E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365C8E"/>
    <w:multiLevelType w:val="hybridMultilevel"/>
    <w:tmpl w:val="06DA21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A61909"/>
    <w:multiLevelType w:val="hybridMultilevel"/>
    <w:tmpl w:val="636C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222950">
    <w:abstractNumId w:val="3"/>
  </w:num>
  <w:num w:numId="2" w16cid:durableId="377708443">
    <w:abstractNumId w:val="8"/>
  </w:num>
  <w:num w:numId="3" w16cid:durableId="1431705894">
    <w:abstractNumId w:val="4"/>
  </w:num>
  <w:num w:numId="4" w16cid:durableId="1522820725">
    <w:abstractNumId w:val="11"/>
  </w:num>
  <w:num w:numId="5" w16cid:durableId="624845999">
    <w:abstractNumId w:val="2"/>
  </w:num>
  <w:num w:numId="6" w16cid:durableId="2041515438">
    <w:abstractNumId w:val="9"/>
  </w:num>
  <w:num w:numId="7" w16cid:durableId="600800477">
    <w:abstractNumId w:val="0"/>
  </w:num>
  <w:num w:numId="8" w16cid:durableId="1973902753">
    <w:abstractNumId w:val="10"/>
  </w:num>
  <w:num w:numId="9" w16cid:durableId="255330073">
    <w:abstractNumId w:val="12"/>
  </w:num>
  <w:num w:numId="10" w16cid:durableId="1359424766">
    <w:abstractNumId w:val="7"/>
  </w:num>
  <w:num w:numId="11" w16cid:durableId="1688167955">
    <w:abstractNumId w:val="6"/>
  </w:num>
  <w:num w:numId="12" w16cid:durableId="1082676657">
    <w:abstractNumId w:val="5"/>
  </w:num>
  <w:num w:numId="13" w16cid:durableId="933249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7534"/>
    <w:rsid w:val="00010805"/>
    <w:rsid w:val="00016FF4"/>
    <w:rsid w:val="000205BB"/>
    <w:rsid w:val="00023DC1"/>
    <w:rsid w:val="000243BD"/>
    <w:rsid w:val="0003134E"/>
    <w:rsid w:val="00034281"/>
    <w:rsid w:val="0004062B"/>
    <w:rsid w:val="00040B89"/>
    <w:rsid w:val="0004164F"/>
    <w:rsid w:val="00045E37"/>
    <w:rsid w:val="00054057"/>
    <w:rsid w:val="00065EA4"/>
    <w:rsid w:val="000702DB"/>
    <w:rsid w:val="00075F83"/>
    <w:rsid w:val="00076697"/>
    <w:rsid w:val="00077E83"/>
    <w:rsid w:val="00082419"/>
    <w:rsid w:val="000831BF"/>
    <w:rsid w:val="00085D15"/>
    <w:rsid w:val="0008697F"/>
    <w:rsid w:val="0009072D"/>
    <w:rsid w:val="00091D48"/>
    <w:rsid w:val="000922EC"/>
    <w:rsid w:val="00097AFE"/>
    <w:rsid w:val="000A08A8"/>
    <w:rsid w:val="000A29F6"/>
    <w:rsid w:val="000A3202"/>
    <w:rsid w:val="000A355A"/>
    <w:rsid w:val="000A4867"/>
    <w:rsid w:val="000B6CF4"/>
    <w:rsid w:val="000C04C0"/>
    <w:rsid w:val="000D21B7"/>
    <w:rsid w:val="000D6191"/>
    <w:rsid w:val="000E09A7"/>
    <w:rsid w:val="000E1B11"/>
    <w:rsid w:val="000E6226"/>
    <w:rsid w:val="000F38A7"/>
    <w:rsid w:val="000F3FF4"/>
    <w:rsid w:val="000F7C14"/>
    <w:rsid w:val="00103D17"/>
    <w:rsid w:val="001059AB"/>
    <w:rsid w:val="00110D76"/>
    <w:rsid w:val="00116CBA"/>
    <w:rsid w:val="0012036B"/>
    <w:rsid w:val="00120D13"/>
    <w:rsid w:val="00122759"/>
    <w:rsid w:val="00125C1E"/>
    <w:rsid w:val="00131CE6"/>
    <w:rsid w:val="001327B1"/>
    <w:rsid w:val="00133FEF"/>
    <w:rsid w:val="00137AEB"/>
    <w:rsid w:val="001462F7"/>
    <w:rsid w:val="00151B66"/>
    <w:rsid w:val="00162F1D"/>
    <w:rsid w:val="001646F7"/>
    <w:rsid w:val="00164F81"/>
    <w:rsid w:val="00165C4E"/>
    <w:rsid w:val="001662D1"/>
    <w:rsid w:val="00166A64"/>
    <w:rsid w:val="00167CB9"/>
    <w:rsid w:val="00170170"/>
    <w:rsid w:val="00170C5F"/>
    <w:rsid w:val="00171B20"/>
    <w:rsid w:val="00176FBD"/>
    <w:rsid w:val="00180CDC"/>
    <w:rsid w:val="00181188"/>
    <w:rsid w:val="00182140"/>
    <w:rsid w:val="00186EDF"/>
    <w:rsid w:val="001910BC"/>
    <w:rsid w:val="001931B3"/>
    <w:rsid w:val="001A5641"/>
    <w:rsid w:val="001B052A"/>
    <w:rsid w:val="001C11EA"/>
    <w:rsid w:val="001C12DF"/>
    <w:rsid w:val="001C3440"/>
    <w:rsid w:val="001C4687"/>
    <w:rsid w:val="001C5DDC"/>
    <w:rsid w:val="001C78BD"/>
    <w:rsid w:val="001D1A8F"/>
    <w:rsid w:val="001D36BE"/>
    <w:rsid w:val="001D6FB4"/>
    <w:rsid w:val="001E0E07"/>
    <w:rsid w:val="001E3BF2"/>
    <w:rsid w:val="001E5B44"/>
    <w:rsid w:val="001F4093"/>
    <w:rsid w:val="00204677"/>
    <w:rsid w:val="00204F07"/>
    <w:rsid w:val="00205DC3"/>
    <w:rsid w:val="0020752B"/>
    <w:rsid w:val="002079EB"/>
    <w:rsid w:val="00210138"/>
    <w:rsid w:val="00220BA3"/>
    <w:rsid w:val="00226D88"/>
    <w:rsid w:val="00232F04"/>
    <w:rsid w:val="002354A4"/>
    <w:rsid w:val="00241B07"/>
    <w:rsid w:val="00242A2D"/>
    <w:rsid w:val="00245211"/>
    <w:rsid w:val="0024523A"/>
    <w:rsid w:val="00246A52"/>
    <w:rsid w:val="00254804"/>
    <w:rsid w:val="00255E39"/>
    <w:rsid w:val="0026018E"/>
    <w:rsid w:val="00260D51"/>
    <w:rsid w:val="00262A93"/>
    <w:rsid w:val="0026324D"/>
    <w:rsid w:val="002745A8"/>
    <w:rsid w:val="00275BB9"/>
    <w:rsid w:val="0028387E"/>
    <w:rsid w:val="00284040"/>
    <w:rsid w:val="00292092"/>
    <w:rsid w:val="002947E2"/>
    <w:rsid w:val="002970BB"/>
    <w:rsid w:val="00297EF2"/>
    <w:rsid w:val="002A1F85"/>
    <w:rsid w:val="002A2BBF"/>
    <w:rsid w:val="002A37F1"/>
    <w:rsid w:val="002A6D59"/>
    <w:rsid w:val="002A7B00"/>
    <w:rsid w:val="002B1538"/>
    <w:rsid w:val="002B4CF0"/>
    <w:rsid w:val="002C2D64"/>
    <w:rsid w:val="002D160E"/>
    <w:rsid w:val="002D3D67"/>
    <w:rsid w:val="002E051F"/>
    <w:rsid w:val="002E567C"/>
    <w:rsid w:val="002E7B6E"/>
    <w:rsid w:val="002F033A"/>
    <w:rsid w:val="002F06D8"/>
    <w:rsid w:val="002F36A2"/>
    <w:rsid w:val="002F5A47"/>
    <w:rsid w:val="002F6ACB"/>
    <w:rsid w:val="00300C05"/>
    <w:rsid w:val="0030428C"/>
    <w:rsid w:val="00310A36"/>
    <w:rsid w:val="003115E6"/>
    <w:rsid w:val="00314B16"/>
    <w:rsid w:val="00317596"/>
    <w:rsid w:val="0032104D"/>
    <w:rsid w:val="00324596"/>
    <w:rsid w:val="00331177"/>
    <w:rsid w:val="003326B6"/>
    <w:rsid w:val="003337E3"/>
    <w:rsid w:val="003377CE"/>
    <w:rsid w:val="00344E5B"/>
    <w:rsid w:val="00345D30"/>
    <w:rsid w:val="003472F0"/>
    <w:rsid w:val="00350B3B"/>
    <w:rsid w:val="00351457"/>
    <w:rsid w:val="00354251"/>
    <w:rsid w:val="003602DB"/>
    <w:rsid w:val="00360406"/>
    <w:rsid w:val="00360C94"/>
    <w:rsid w:val="003615AA"/>
    <w:rsid w:val="00362986"/>
    <w:rsid w:val="00363103"/>
    <w:rsid w:val="00363ACB"/>
    <w:rsid w:val="003651FB"/>
    <w:rsid w:val="00366D26"/>
    <w:rsid w:val="0037038C"/>
    <w:rsid w:val="003759D6"/>
    <w:rsid w:val="003764E3"/>
    <w:rsid w:val="0038027C"/>
    <w:rsid w:val="00380EFF"/>
    <w:rsid w:val="00386BEF"/>
    <w:rsid w:val="00387164"/>
    <w:rsid w:val="00387FE5"/>
    <w:rsid w:val="00393814"/>
    <w:rsid w:val="003947FA"/>
    <w:rsid w:val="00397425"/>
    <w:rsid w:val="003A057B"/>
    <w:rsid w:val="003A1974"/>
    <w:rsid w:val="003A23EE"/>
    <w:rsid w:val="003A315F"/>
    <w:rsid w:val="003A4488"/>
    <w:rsid w:val="003B16AF"/>
    <w:rsid w:val="003B44E5"/>
    <w:rsid w:val="003B5D67"/>
    <w:rsid w:val="003C0E75"/>
    <w:rsid w:val="003C1E8E"/>
    <w:rsid w:val="003C70C2"/>
    <w:rsid w:val="003D50A5"/>
    <w:rsid w:val="003E3DA0"/>
    <w:rsid w:val="003E56AA"/>
    <w:rsid w:val="003E56EC"/>
    <w:rsid w:val="003E6C45"/>
    <w:rsid w:val="003F51DA"/>
    <w:rsid w:val="00403825"/>
    <w:rsid w:val="00404554"/>
    <w:rsid w:val="0041236E"/>
    <w:rsid w:val="00415C55"/>
    <w:rsid w:val="00416F36"/>
    <w:rsid w:val="004213F7"/>
    <w:rsid w:val="00421598"/>
    <w:rsid w:val="00425914"/>
    <w:rsid w:val="00430360"/>
    <w:rsid w:val="0043184F"/>
    <w:rsid w:val="004325BF"/>
    <w:rsid w:val="00433DBB"/>
    <w:rsid w:val="004347BA"/>
    <w:rsid w:val="0043616E"/>
    <w:rsid w:val="00442A3C"/>
    <w:rsid w:val="00444AF5"/>
    <w:rsid w:val="00445DD4"/>
    <w:rsid w:val="00452251"/>
    <w:rsid w:val="00453BC2"/>
    <w:rsid w:val="00453EFB"/>
    <w:rsid w:val="00462229"/>
    <w:rsid w:val="00463670"/>
    <w:rsid w:val="0047103F"/>
    <w:rsid w:val="00480919"/>
    <w:rsid w:val="00481660"/>
    <w:rsid w:val="00481774"/>
    <w:rsid w:val="004839E5"/>
    <w:rsid w:val="00484D0C"/>
    <w:rsid w:val="0048567C"/>
    <w:rsid w:val="00490DE5"/>
    <w:rsid w:val="00494266"/>
    <w:rsid w:val="00494710"/>
    <w:rsid w:val="00494A59"/>
    <w:rsid w:val="004979B2"/>
    <w:rsid w:val="004A29A7"/>
    <w:rsid w:val="004A33DB"/>
    <w:rsid w:val="004A5444"/>
    <w:rsid w:val="004A7EBC"/>
    <w:rsid w:val="004B6BEB"/>
    <w:rsid w:val="004B7BC0"/>
    <w:rsid w:val="004C1315"/>
    <w:rsid w:val="004C3A51"/>
    <w:rsid w:val="004D04B2"/>
    <w:rsid w:val="004D62A2"/>
    <w:rsid w:val="004E0D99"/>
    <w:rsid w:val="004E1DC8"/>
    <w:rsid w:val="004E3800"/>
    <w:rsid w:val="004E40F0"/>
    <w:rsid w:val="004E41E7"/>
    <w:rsid w:val="004E4671"/>
    <w:rsid w:val="004E4E56"/>
    <w:rsid w:val="004E6FD0"/>
    <w:rsid w:val="004E776A"/>
    <w:rsid w:val="004F00A6"/>
    <w:rsid w:val="004F2EA9"/>
    <w:rsid w:val="004F48E9"/>
    <w:rsid w:val="0050198F"/>
    <w:rsid w:val="00501C00"/>
    <w:rsid w:val="00502AF7"/>
    <w:rsid w:val="00504EA9"/>
    <w:rsid w:val="00505EA8"/>
    <w:rsid w:val="005063DC"/>
    <w:rsid w:val="00513848"/>
    <w:rsid w:val="00514634"/>
    <w:rsid w:val="005166B3"/>
    <w:rsid w:val="005223F8"/>
    <w:rsid w:val="00524886"/>
    <w:rsid w:val="00527DFE"/>
    <w:rsid w:val="00530487"/>
    <w:rsid w:val="0053234C"/>
    <w:rsid w:val="0054282B"/>
    <w:rsid w:val="005428E8"/>
    <w:rsid w:val="0055081D"/>
    <w:rsid w:val="00551CEF"/>
    <w:rsid w:val="005577FC"/>
    <w:rsid w:val="00557C41"/>
    <w:rsid w:val="005614E0"/>
    <w:rsid w:val="0056174F"/>
    <w:rsid w:val="00566C19"/>
    <w:rsid w:val="005675BA"/>
    <w:rsid w:val="005762C1"/>
    <w:rsid w:val="00584126"/>
    <w:rsid w:val="005843C0"/>
    <w:rsid w:val="005864C7"/>
    <w:rsid w:val="005923F5"/>
    <w:rsid w:val="00594E6B"/>
    <w:rsid w:val="005969D2"/>
    <w:rsid w:val="005A4684"/>
    <w:rsid w:val="005A7AB1"/>
    <w:rsid w:val="005B0102"/>
    <w:rsid w:val="005B6D2C"/>
    <w:rsid w:val="005C48EB"/>
    <w:rsid w:val="005C6C29"/>
    <w:rsid w:val="005C7CAA"/>
    <w:rsid w:val="005C7D57"/>
    <w:rsid w:val="005D198C"/>
    <w:rsid w:val="005D1E77"/>
    <w:rsid w:val="005D36A5"/>
    <w:rsid w:val="005D455F"/>
    <w:rsid w:val="005D59BE"/>
    <w:rsid w:val="005E085D"/>
    <w:rsid w:val="005E15F4"/>
    <w:rsid w:val="005E415C"/>
    <w:rsid w:val="005E42B5"/>
    <w:rsid w:val="005E7498"/>
    <w:rsid w:val="005E7BCF"/>
    <w:rsid w:val="005F3ED8"/>
    <w:rsid w:val="005F5300"/>
    <w:rsid w:val="005F72A3"/>
    <w:rsid w:val="00606294"/>
    <w:rsid w:val="00607F9C"/>
    <w:rsid w:val="006123BF"/>
    <w:rsid w:val="00616915"/>
    <w:rsid w:val="0062023A"/>
    <w:rsid w:val="00621EF0"/>
    <w:rsid w:val="00632170"/>
    <w:rsid w:val="00634620"/>
    <w:rsid w:val="0063620B"/>
    <w:rsid w:val="00644F3D"/>
    <w:rsid w:val="0065143A"/>
    <w:rsid w:val="00653DF6"/>
    <w:rsid w:val="00656ECE"/>
    <w:rsid w:val="006610A2"/>
    <w:rsid w:val="00661D70"/>
    <w:rsid w:val="00662901"/>
    <w:rsid w:val="00663E09"/>
    <w:rsid w:val="00666356"/>
    <w:rsid w:val="00671326"/>
    <w:rsid w:val="006729F0"/>
    <w:rsid w:val="00674642"/>
    <w:rsid w:val="006810B0"/>
    <w:rsid w:val="00683B22"/>
    <w:rsid w:val="00685905"/>
    <w:rsid w:val="00690B2C"/>
    <w:rsid w:val="006943B3"/>
    <w:rsid w:val="00695701"/>
    <w:rsid w:val="00697897"/>
    <w:rsid w:val="006A1477"/>
    <w:rsid w:val="006A2F4F"/>
    <w:rsid w:val="006A6BCB"/>
    <w:rsid w:val="006A7B3D"/>
    <w:rsid w:val="006B2553"/>
    <w:rsid w:val="006B6FD9"/>
    <w:rsid w:val="006C1119"/>
    <w:rsid w:val="006C2504"/>
    <w:rsid w:val="006C2D72"/>
    <w:rsid w:val="006C3D31"/>
    <w:rsid w:val="006C6B40"/>
    <w:rsid w:val="006C729A"/>
    <w:rsid w:val="006D123B"/>
    <w:rsid w:val="006D19BB"/>
    <w:rsid w:val="006D2F46"/>
    <w:rsid w:val="006D3DAF"/>
    <w:rsid w:val="006D5345"/>
    <w:rsid w:val="006D6E60"/>
    <w:rsid w:val="006E3061"/>
    <w:rsid w:val="006E57E7"/>
    <w:rsid w:val="006E6573"/>
    <w:rsid w:val="006F0955"/>
    <w:rsid w:val="006F0B28"/>
    <w:rsid w:val="006F3A76"/>
    <w:rsid w:val="006F4DA2"/>
    <w:rsid w:val="0070111B"/>
    <w:rsid w:val="00701BAA"/>
    <w:rsid w:val="00704056"/>
    <w:rsid w:val="0070620B"/>
    <w:rsid w:val="007066BA"/>
    <w:rsid w:val="00710979"/>
    <w:rsid w:val="007117BC"/>
    <w:rsid w:val="007124F5"/>
    <w:rsid w:val="007144BD"/>
    <w:rsid w:val="00715817"/>
    <w:rsid w:val="00715892"/>
    <w:rsid w:val="00721483"/>
    <w:rsid w:val="00721EE2"/>
    <w:rsid w:val="007266AB"/>
    <w:rsid w:val="007330F5"/>
    <w:rsid w:val="00733D5C"/>
    <w:rsid w:val="00734920"/>
    <w:rsid w:val="00737F95"/>
    <w:rsid w:val="00740717"/>
    <w:rsid w:val="00742C1A"/>
    <w:rsid w:val="0074365F"/>
    <w:rsid w:val="00747310"/>
    <w:rsid w:val="007600EF"/>
    <w:rsid w:val="0076039B"/>
    <w:rsid w:val="00760F9B"/>
    <w:rsid w:val="007618E9"/>
    <w:rsid w:val="00766BAC"/>
    <w:rsid w:val="0077366E"/>
    <w:rsid w:val="00773A59"/>
    <w:rsid w:val="00775A31"/>
    <w:rsid w:val="0078264C"/>
    <w:rsid w:val="00783709"/>
    <w:rsid w:val="00785737"/>
    <w:rsid w:val="00786A3B"/>
    <w:rsid w:val="00786A64"/>
    <w:rsid w:val="00786BC4"/>
    <w:rsid w:val="00793AFF"/>
    <w:rsid w:val="0079467D"/>
    <w:rsid w:val="007954BC"/>
    <w:rsid w:val="007978AC"/>
    <w:rsid w:val="007A090D"/>
    <w:rsid w:val="007A1381"/>
    <w:rsid w:val="007B41FA"/>
    <w:rsid w:val="007B7703"/>
    <w:rsid w:val="007B7AF2"/>
    <w:rsid w:val="007B7BF5"/>
    <w:rsid w:val="007C29DC"/>
    <w:rsid w:val="007C4F1E"/>
    <w:rsid w:val="007C7014"/>
    <w:rsid w:val="007D069A"/>
    <w:rsid w:val="007D67F3"/>
    <w:rsid w:val="007E01A1"/>
    <w:rsid w:val="007E01A8"/>
    <w:rsid w:val="007E214A"/>
    <w:rsid w:val="007F00F7"/>
    <w:rsid w:val="007F19D5"/>
    <w:rsid w:val="007F63F9"/>
    <w:rsid w:val="00801452"/>
    <w:rsid w:val="00804874"/>
    <w:rsid w:val="00805764"/>
    <w:rsid w:val="00811CC9"/>
    <w:rsid w:val="00814E47"/>
    <w:rsid w:val="0081563A"/>
    <w:rsid w:val="00821F50"/>
    <w:rsid w:val="00826DEA"/>
    <w:rsid w:val="00827237"/>
    <w:rsid w:val="00837ACF"/>
    <w:rsid w:val="00846AD3"/>
    <w:rsid w:val="00847B5D"/>
    <w:rsid w:val="00851F2F"/>
    <w:rsid w:val="00855107"/>
    <w:rsid w:val="00866E38"/>
    <w:rsid w:val="008674AA"/>
    <w:rsid w:val="00870E62"/>
    <w:rsid w:val="0087286F"/>
    <w:rsid w:val="0087693A"/>
    <w:rsid w:val="00883958"/>
    <w:rsid w:val="00886591"/>
    <w:rsid w:val="008921C9"/>
    <w:rsid w:val="0089279F"/>
    <w:rsid w:val="00896CA4"/>
    <w:rsid w:val="008971C5"/>
    <w:rsid w:val="008A1AE0"/>
    <w:rsid w:val="008A3333"/>
    <w:rsid w:val="008B49AC"/>
    <w:rsid w:val="008C0E32"/>
    <w:rsid w:val="008C16F4"/>
    <w:rsid w:val="008C5A15"/>
    <w:rsid w:val="008C65CB"/>
    <w:rsid w:val="008C6749"/>
    <w:rsid w:val="008C7387"/>
    <w:rsid w:val="008D362E"/>
    <w:rsid w:val="008D4683"/>
    <w:rsid w:val="008E5E5B"/>
    <w:rsid w:val="008E74B0"/>
    <w:rsid w:val="008F0222"/>
    <w:rsid w:val="008F62D8"/>
    <w:rsid w:val="008F7A15"/>
    <w:rsid w:val="00905F38"/>
    <w:rsid w:val="00912863"/>
    <w:rsid w:val="00912C2D"/>
    <w:rsid w:val="00915B3E"/>
    <w:rsid w:val="009161FD"/>
    <w:rsid w:val="00920D00"/>
    <w:rsid w:val="0092447B"/>
    <w:rsid w:val="00931D3A"/>
    <w:rsid w:val="00933049"/>
    <w:rsid w:val="0093689F"/>
    <w:rsid w:val="0095088D"/>
    <w:rsid w:val="009547BB"/>
    <w:rsid w:val="009724C5"/>
    <w:rsid w:val="00975BA0"/>
    <w:rsid w:val="00984E04"/>
    <w:rsid w:val="009905E3"/>
    <w:rsid w:val="0099078B"/>
    <w:rsid w:val="009907E3"/>
    <w:rsid w:val="00991351"/>
    <w:rsid w:val="00992DE7"/>
    <w:rsid w:val="009A0668"/>
    <w:rsid w:val="009A6380"/>
    <w:rsid w:val="009A7401"/>
    <w:rsid w:val="009B48B0"/>
    <w:rsid w:val="009B5F8C"/>
    <w:rsid w:val="009C0EF0"/>
    <w:rsid w:val="009C44FC"/>
    <w:rsid w:val="009C7EA6"/>
    <w:rsid w:val="009D2681"/>
    <w:rsid w:val="009D5591"/>
    <w:rsid w:val="009E1430"/>
    <w:rsid w:val="009E1F9B"/>
    <w:rsid w:val="009E6948"/>
    <w:rsid w:val="009F13C9"/>
    <w:rsid w:val="009F47C4"/>
    <w:rsid w:val="009F5D94"/>
    <w:rsid w:val="009F6056"/>
    <w:rsid w:val="00A0065C"/>
    <w:rsid w:val="00A03E04"/>
    <w:rsid w:val="00A06429"/>
    <w:rsid w:val="00A12167"/>
    <w:rsid w:val="00A200C7"/>
    <w:rsid w:val="00A24132"/>
    <w:rsid w:val="00A25EFE"/>
    <w:rsid w:val="00A25F3E"/>
    <w:rsid w:val="00A3495E"/>
    <w:rsid w:val="00A3538E"/>
    <w:rsid w:val="00A36476"/>
    <w:rsid w:val="00A41561"/>
    <w:rsid w:val="00A45BFC"/>
    <w:rsid w:val="00A47D79"/>
    <w:rsid w:val="00A50712"/>
    <w:rsid w:val="00A514D7"/>
    <w:rsid w:val="00A55395"/>
    <w:rsid w:val="00A555A9"/>
    <w:rsid w:val="00A607EC"/>
    <w:rsid w:val="00A64062"/>
    <w:rsid w:val="00A64559"/>
    <w:rsid w:val="00A6551F"/>
    <w:rsid w:val="00A73841"/>
    <w:rsid w:val="00A75EB4"/>
    <w:rsid w:val="00A76996"/>
    <w:rsid w:val="00A81484"/>
    <w:rsid w:val="00A82B91"/>
    <w:rsid w:val="00A926CF"/>
    <w:rsid w:val="00A92991"/>
    <w:rsid w:val="00A92A7C"/>
    <w:rsid w:val="00A96AA5"/>
    <w:rsid w:val="00A96B8A"/>
    <w:rsid w:val="00A97890"/>
    <w:rsid w:val="00AA4AA8"/>
    <w:rsid w:val="00AB4B10"/>
    <w:rsid w:val="00AC5CDD"/>
    <w:rsid w:val="00AD5FF1"/>
    <w:rsid w:val="00AD6B8B"/>
    <w:rsid w:val="00AE1883"/>
    <w:rsid w:val="00AE328B"/>
    <w:rsid w:val="00AF2BB2"/>
    <w:rsid w:val="00AF3A97"/>
    <w:rsid w:val="00AF43E7"/>
    <w:rsid w:val="00B04551"/>
    <w:rsid w:val="00B05BD5"/>
    <w:rsid w:val="00B07FDA"/>
    <w:rsid w:val="00B103AB"/>
    <w:rsid w:val="00B124EC"/>
    <w:rsid w:val="00B12B50"/>
    <w:rsid w:val="00B14807"/>
    <w:rsid w:val="00B154E3"/>
    <w:rsid w:val="00B15AE9"/>
    <w:rsid w:val="00B16329"/>
    <w:rsid w:val="00B22DA1"/>
    <w:rsid w:val="00B25851"/>
    <w:rsid w:val="00B25D0F"/>
    <w:rsid w:val="00B37C8D"/>
    <w:rsid w:val="00B417ED"/>
    <w:rsid w:val="00B4342C"/>
    <w:rsid w:val="00B43DD8"/>
    <w:rsid w:val="00B44D27"/>
    <w:rsid w:val="00B57A2A"/>
    <w:rsid w:val="00B637CA"/>
    <w:rsid w:val="00B6460B"/>
    <w:rsid w:val="00B659B2"/>
    <w:rsid w:val="00B66B51"/>
    <w:rsid w:val="00B76884"/>
    <w:rsid w:val="00B775A8"/>
    <w:rsid w:val="00B77EE4"/>
    <w:rsid w:val="00B83A1E"/>
    <w:rsid w:val="00B84691"/>
    <w:rsid w:val="00B868A7"/>
    <w:rsid w:val="00B90DAF"/>
    <w:rsid w:val="00BA3EE2"/>
    <w:rsid w:val="00BA63A7"/>
    <w:rsid w:val="00BB3D23"/>
    <w:rsid w:val="00BB4522"/>
    <w:rsid w:val="00BB489A"/>
    <w:rsid w:val="00BC133E"/>
    <w:rsid w:val="00BD17B0"/>
    <w:rsid w:val="00BD19DF"/>
    <w:rsid w:val="00BD2C46"/>
    <w:rsid w:val="00BD33E0"/>
    <w:rsid w:val="00BD34A5"/>
    <w:rsid w:val="00BD6B6F"/>
    <w:rsid w:val="00BD7BF3"/>
    <w:rsid w:val="00BE1C3D"/>
    <w:rsid w:val="00BF1800"/>
    <w:rsid w:val="00BF183D"/>
    <w:rsid w:val="00BF191B"/>
    <w:rsid w:val="00BF4510"/>
    <w:rsid w:val="00BF52A5"/>
    <w:rsid w:val="00BF5E45"/>
    <w:rsid w:val="00BF62FA"/>
    <w:rsid w:val="00C0763B"/>
    <w:rsid w:val="00C07B21"/>
    <w:rsid w:val="00C108A9"/>
    <w:rsid w:val="00C14283"/>
    <w:rsid w:val="00C16715"/>
    <w:rsid w:val="00C16CB6"/>
    <w:rsid w:val="00C219A8"/>
    <w:rsid w:val="00C26862"/>
    <w:rsid w:val="00C33841"/>
    <w:rsid w:val="00C354B8"/>
    <w:rsid w:val="00C36082"/>
    <w:rsid w:val="00C3632A"/>
    <w:rsid w:val="00C4177D"/>
    <w:rsid w:val="00C45AA3"/>
    <w:rsid w:val="00C47DEF"/>
    <w:rsid w:val="00C54491"/>
    <w:rsid w:val="00C60F86"/>
    <w:rsid w:val="00C6241D"/>
    <w:rsid w:val="00C633ED"/>
    <w:rsid w:val="00C64DA5"/>
    <w:rsid w:val="00C657EC"/>
    <w:rsid w:val="00C7048A"/>
    <w:rsid w:val="00C7721E"/>
    <w:rsid w:val="00C806FA"/>
    <w:rsid w:val="00C80F0D"/>
    <w:rsid w:val="00C84A43"/>
    <w:rsid w:val="00C96C38"/>
    <w:rsid w:val="00CA0D55"/>
    <w:rsid w:val="00CA328D"/>
    <w:rsid w:val="00CA3639"/>
    <w:rsid w:val="00CA37A3"/>
    <w:rsid w:val="00CA38EF"/>
    <w:rsid w:val="00CA780B"/>
    <w:rsid w:val="00CB4297"/>
    <w:rsid w:val="00CB4BAA"/>
    <w:rsid w:val="00CC1DA7"/>
    <w:rsid w:val="00CC2E48"/>
    <w:rsid w:val="00CC497B"/>
    <w:rsid w:val="00CD0643"/>
    <w:rsid w:val="00CD2329"/>
    <w:rsid w:val="00CD32B6"/>
    <w:rsid w:val="00CD3C37"/>
    <w:rsid w:val="00CD7DB6"/>
    <w:rsid w:val="00CE0E6E"/>
    <w:rsid w:val="00CE3C9E"/>
    <w:rsid w:val="00CE5FA1"/>
    <w:rsid w:val="00CF17EE"/>
    <w:rsid w:val="00CF6C1A"/>
    <w:rsid w:val="00D04149"/>
    <w:rsid w:val="00D06708"/>
    <w:rsid w:val="00D074A9"/>
    <w:rsid w:val="00D14988"/>
    <w:rsid w:val="00D15747"/>
    <w:rsid w:val="00D15F75"/>
    <w:rsid w:val="00D169FC"/>
    <w:rsid w:val="00D20BDD"/>
    <w:rsid w:val="00D21D9C"/>
    <w:rsid w:val="00D222A6"/>
    <w:rsid w:val="00D23208"/>
    <w:rsid w:val="00D23681"/>
    <w:rsid w:val="00D317F0"/>
    <w:rsid w:val="00D339A7"/>
    <w:rsid w:val="00D43D9A"/>
    <w:rsid w:val="00D47606"/>
    <w:rsid w:val="00D55A5D"/>
    <w:rsid w:val="00D562DB"/>
    <w:rsid w:val="00D563AF"/>
    <w:rsid w:val="00D57067"/>
    <w:rsid w:val="00D61C74"/>
    <w:rsid w:val="00D61D68"/>
    <w:rsid w:val="00D71629"/>
    <w:rsid w:val="00D76051"/>
    <w:rsid w:val="00D81922"/>
    <w:rsid w:val="00D81D55"/>
    <w:rsid w:val="00D949AF"/>
    <w:rsid w:val="00D9533F"/>
    <w:rsid w:val="00D975F8"/>
    <w:rsid w:val="00D977A0"/>
    <w:rsid w:val="00DA0020"/>
    <w:rsid w:val="00DA2C8E"/>
    <w:rsid w:val="00DA3356"/>
    <w:rsid w:val="00DB2FC3"/>
    <w:rsid w:val="00DC0CA7"/>
    <w:rsid w:val="00DC3F31"/>
    <w:rsid w:val="00DC4045"/>
    <w:rsid w:val="00DC70F6"/>
    <w:rsid w:val="00DD0DC8"/>
    <w:rsid w:val="00DE070F"/>
    <w:rsid w:val="00DE1E53"/>
    <w:rsid w:val="00DE2FDD"/>
    <w:rsid w:val="00DE3338"/>
    <w:rsid w:val="00DE5118"/>
    <w:rsid w:val="00DE59E8"/>
    <w:rsid w:val="00DF2211"/>
    <w:rsid w:val="00DF2AF1"/>
    <w:rsid w:val="00DF409E"/>
    <w:rsid w:val="00DF5DAE"/>
    <w:rsid w:val="00E02A97"/>
    <w:rsid w:val="00E0350A"/>
    <w:rsid w:val="00E10CC9"/>
    <w:rsid w:val="00E204A3"/>
    <w:rsid w:val="00E228DB"/>
    <w:rsid w:val="00E3049D"/>
    <w:rsid w:val="00E31C55"/>
    <w:rsid w:val="00E31E7C"/>
    <w:rsid w:val="00E325FC"/>
    <w:rsid w:val="00E34E25"/>
    <w:rsid w:val="00E35D90"/>
    <w:rsid w:val="00E36AEE"/>
    <w:rsid w:val="00E52C88"/>
    <w:rsid w:val="00E52CB6"/>
    <w:rsid w:val="00E53581"/>
    <w:rsid w:val="00E54696"/>
    <w:rsid w:val="00E549C3"/>
    <w:rsid w:val="00E554E7"/>
    <w:rsid w:val="00E556BA"/>
    <w:rsid w:val="00E626B8"/>
    <w:rsid w:val="00E62B46"/>
    <w:rsid w:val="00E67A3F"/>
    <w:rsid w:val="00E714A4"/>
    <w:rsid w:val="00E73042"/>
    <w:rsid w:val="00E7321E"/>
    <w:rsid w:val="00E732D2"/>
    <w:rsid w:val="00E75B65"/>
    <w:rsid w:val="00E77179"/>
    <w:rsid w:val="00E8318A"/>
    <w:rsid w:val="00E8746F"/>
    <w:rsid w:val="00E877C9"/>
    <w:rsid w:val="00E87AAD"/>
    <w:rsid w:val="00E9008A"/>
    <w:rsid w:val="00E94478"/>
    <w:rsid w:val="00E954F1"/>
    <w:rsid w:val="00E95A69"/>
    <w:rsid w:val="00EA0E4A"/>
    <w:rsid w:val="00EA2371"/>
    <w:rsid w:val="00EA2AF6"/>
    <w:rsid w:val="00EA327D"/>
    <w:rsid w:val="00EA39C0"/>
    <w:rsid w:val="00EA4D2F"/>
    <w:rsid w:val="00EB5E9C"/>
    <w:rsid w:val="00EC33F6"/>
    <w:rsid w:val="00EC5AF8"/>
    <w:rsid w:val="00ED1E57"/>
    <w:rsid w:val="00ED4847"/>
    <w:rsid w:val="00EE6BA0"/>
    <w:rsid w:val="00EF044B"/>
    <w:rsid w:val="00EF2C36"/>
    <w:rsid w:val="00EF3D9A"/>
    <w:rsid w:val="00EF792D"/>
    <w:rsid w:val="00F008FF"/>
    <w:rsid w:val="00F0113B"/>
    <w:rsid w:val="00F036DE"/>
    <w:rsid w:val="00F104AF"/>
    <w:rsid w:val="00F1123B"/>
    <w:rsid w:val="00F118DE"/>
    <w:rsid w:val="00F11B60"/>
    <w:rsid w:val="00F160C8"/>
    <w:rsid w:val="00F206BB"/>
    <w:rsid w:val="00F503BF"/>
    <w:rsid w:val="00F5355A"/>
    <w:rsid w:val="00F61131"/>
    <w:rsid w:val="00F654DD"/>
    <w:rsid w:val="00F6618A"/>
    <w:rsid w:val="00F67122"/>
    <w:rsid w:val="00F67FE9"/>
    <w:rsid w:val="00F77922"/>
    <w:rsid w:val="00F8042D"/>
    <w:rsid w:val="00F80463"/>
    <w:rsid w:val="00F81C6B"/>
    <w:rsid w:val="00F83FCA"/>
    <w:rsid w:val="00F85652"/>
    <w:rsid w:val="00F85E9A"/>
    <w:rsid w:val="00F86492"/>
    <w:rsid w:val="00F86BA9"/>
    <w:rsid w:val="00F91DA6"/>
    <w:rsid w:val="00F92740"/>
    <w:rsid w:val="00F92C85"/>
    <w:rsid w:val="00F9386C"/>
    <w:rsid w:val="00F93A1D"/>
    <w:rsid w:val="00F96AA2"/>
    <w:rsid w:val="00F974AC"/>
    <w:rsid w:val="00F9759F"/>
    <w:rsid w:val="00FA105A"/>
    <w:rsid w:val="00FA1F38"/>
    <w:rsid w:val="00FB0E47"/>
    <w:rsid w:val="00FC336C"/>
    <w:rsid w:val="00FD1B97"/>
    <w:rsid w:val="00FD3891"/>
    <w:rsid w:val="00FD67B8"/>
    <w:rsid w:val="00FD6C08"/>
    <w:rsid w:val="00FE42CB"/>
    <w:rsid w:val="00FF0DDE"/>
    <w:rsid w:val="00FF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DDC5A"/>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74A9"/>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uiPriority w:val="34"/>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Header">
    <w:name w:val="header"/>
    <w:basedOn w:val="Normal"/>
    <w:link w:val="HeaderChar"/>
    <w:uiPriority w:val="99"/>
    <w:unhideWhenUsed/>
    <w:rsid w:val="00BA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3A7"/>
    <w:rPr>
      <w:rFonts w:ascii="Calibri" w:eastAsia="SimSun" w:hAnsi="Calibri" w:cs="Tahoma"/>
      <w:kern w:val="3"/>
    </w:rPr>
  </w:style>
  <w:style w:type="paragraph" w:styleId="Footer">
    <w:name w:val="footer"/>
    <w:basedOn w:val="Normal"/>
    <w:link w:val="FooterChar"/>
    <w:uiPriority w:val="99"/>
    <w:unhideWhenUsed/>
    <w:rsid w:val="00BA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3A7"/>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7640B-C0D4-47C9-9449-2428A8E1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2667</Words>
  <Characters>13937</Characters>
  <Application>Microsoft Office Word</Application>
  <DocSecurity>0</DocSecurity>
  <Lines>316</Lines>
  <Paragraphs>149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Joann Musinski</cp:lastModifiedBy>
  <cp:revision>6</cp:revision>
  <cp:lastPrinted>2026-03-16T14:36:00Z</cp:lastPrinted>
  <dcterms:created xsi:type="dcterms:W3CDTF">2026-03-10T15:24:00Z</dcterms:created>
  <dcterms:modified xsi:type="dcterms:W3CDTF">2026-03-24T14:43:00Z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