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1E9B3" w14:textId="1CE1C238"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691D57C2" w14:textId="77777777" w:rsidR="000C008E" w:rsidRDefault="000C008E" w:rsidP="002F2F3E">
      <w:pPr>
        <w:jc w:val="center"/>
        <w:rPr>
          <w:rFonts w:ascii="Arial" w:hAnsi="Arial" w:cs="Arial"/>
          <w:b/>
          <w:bCs/>
        </w:rPr>
      </w:pPr>
    </w:p>
    <w:p w14:paraId="1189AB33" w14:textId="772CBB3B" w:rsidR="00AF1BB4" w:rsidRPr="00AF1BB4" w:rsidRDefault="00AE26DC" w:rsidP="00AF1BB4">
      <w:pPr>
        <w:jc w:val="center"/>
        <w:rPr>
          <w:rFonts w:ascii="Arial" w:hAnsi="Arial" w:cs="Arial"/>
          <w:b/>
          <w:bCs/>
          <w:sz w:val="36"/>
          <w:szCs w:val="36"/>
        </w:rPr>
      </w:pPr>
      <w:r>
        <w:rPr>
          <w:rFonts w:ascii="Arial" w:hAnsi="Arial" w:cs="Arial"/>
          <w:b/>
          <w:bCs/>
          <w:sz w:val="36"/>
          <w:szCs w:val="36"/>
        </w:rPr>
        <w:t>Parents and Carers as Partners</w:t>
      </w:r>
    </w:p>
    <w:p w14:paraId="5A1CD98C" w14:textId="16CA64EF" w:rsidR="0037445F" w:rsidRPr="008740F7" w:rsidRDefault="00651938" w:rsidP="00651938">
      <w:pPr>
        <w:pStyle w:val="NoSpacing"/>
        <w:rPr>
          <w:rFonts w:ascii="Arial" w:hAnsi="Arial" w:cs="Arial"/>
        </w:rPr>
      </w:pPr>
      <w:r w:rsidRPr="008740F7">
        <w:rPr>
          <w:rFonts w:ascii="Arial" w:hAnsi="Arial" w:cs="Arial"/>
        </w:rPr>
        <w:t xml:space="preserve">We believe that </w:t>
      </w:r>
      <w:proofErr w:type="gramStart"/>
      <w:r w:rsidRPr="008740F7">
        <w:rPr>
          <w:rFonts w:ascii="Arial" w:hAnsi="Arial" w:cs="Arial"/>
        </w:rPr>
        <w:t>in order for</w:t>
      </w:r>
      <w:proofErr w:type="gramEnd"/>
      <w:r w:rsidRPr="008740F7">
        <w:rPr>
          <w:rFonts w:ascii="Arial" w:hAnsi="Arial" w:cs="Arial"/>
        </w:rPr>
        <w:t xml:space="preserve"> children to receive quality care and early learning that suits their individual needs, parents and staff need to work together in a close partnership. A two-way sharing of information is important to develop relationships which are built on trust and understanding and enable practitioners to support parents in an open and sensitive manner. The nursery wishes to ensure parents are an integral part of the care and early learning team within the nursery.</w:t>
      </w:r>
    </w:p>
    <w:p w14:paraId="6D8ED18E" w14:textId="1B0A1F49" w:rsidR="00125DCC" w:rsidRPr="008740F7" w:rsidRDefault="00125DCC" w:rsidP="00651938">
      <w:pPr>
        <w:pStyle w:val="NoSpacing"/>
        <w:rPr>
          <w:rFonts w:ascii="Arial" w:hAnsi="Arial" w:cs="Arial"/>
        </w:rPr>
      </w:pPr>
    </w:p>
    <w:p w14:paraId="056D40C7" w14:textId="1BF36F8A" w:rsidR="00125DCC" w:rsidRDefault="00125DCC" w:rsidP="00651938">
      <w:pPr>
        <w:pStyle w:val="NoSpacing"/>
        <w:rPr>
          <w:rFonts w:ascii="Arial" w:hAnsi="Arial" w:cs="Arial"/>
        </w:rPr>
      </w:pPr>
      <w:r w:rsidRPr="008740F7">
        <w:rPr>
          <w:rFonts w:ascii="Arial" w:hAnsi="Arial" w:cs="Arial"/>
        </w:rPr>
        <w:t xml:space="preserve">Our policy is to: </w:t>
      </w:r>
    </w:p>
    <w:p w14:paraId="650AB2F5" w14:textId="77777777" w:rsidR="008740F7" w:rsidRPr="008740F7" w:rsidRDefault="008740F7" w:rsidP="00651938">
      <w:pPr>
        <w:pStyle w:val="NoSpacing"/>
        <w:rPr>
          <w:rFonts w:ascii="Arial" w:hAnsi="Arial" w:cs="Arial"/>
        </w:rPr>
      </w:pPr>
    </w:p>
    <w:p w14:paraId="71BB86C2" w14:textId="77777777"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Recognise and support parents as their child’s first and most important educators and to welcome them into the life of the nursery </w:t>
      </w:r>
    </w:p>
    <w:p w14:paraId="6A88745A" w14:textId="77777777"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Generate confidence and encourage parents to trust their own instincts and judgement regarding their own child </w:t>
      </w:r>
    </w:p>
    <w:p w14:paraId="6C7A10AB" w14:textId="767FF760" w:rsidR="00125DCC"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Welcome all parents into the nursery at any time </w:t>
      </w:r>
      <w:r w:rsidR="009F30E1">
        <w:rPr>
          <w:rFonts w:ascii="Arial" w:hAnsi="Arial" w:cs="Arial"/>
        </w:rPr>
        <w:t>with our ‘open door’ policy.</w:t>
      </w:r>
    </w:p>
    <w:p w14:paraId="10352F65" w14:textId="24CD83C5"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Welcome </w:t>
      </w:r>
      <w:r>
        <w:rPr>
          <w:rFonts w:ascii="Arial" w:hAnsi="Arial" w:cs="Arial"/>
        </w:rPr>
        <w:t>nursing mothers.</w:t>
      </w:r>
    </w:p>
    <w:p w14:paraId="7B44D8CE" w14:textId="535A3F4D"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Pr>
          <w:rFonts w:ascii="Arial" w:hAnsi="Arial" w:cs="Arial"/>
        </w:rPr>
        <w:t>Support parents and inform them of relevant advice, workshops and training with family centres.</w:t>
      </w:r>
    </w:p>
    <w:p w14:paraId="483B4F0E" w14:textId="0A0BE5D8"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Pr="00922AE5">
        <w:rPr>
          <w:rFonts w:ascii="Arial" w:hAnsi="Arial" w:cs="Arial"/>
        </w:rPr>
        <w:t xml:space="preserve">Create opportunities for parents to talk to other adults in a secure and supportive environment through such activities </w:t>
      </w:r>
      <w:r w:rsidR="00DB02D4">
        <w:rPr>
          <w:rFonts w:ascii="Arial" w:hAnsi="Arial" w:cs="Arial"/>
        </w:rPr>
        <w:t xml:space="preserve">i.e. </w:t>
      </w:r>
      <w:r w:rsidR="00DB02D4" w:rsidRPr="00922AE5">
        <w:rPr>
          <w:rFonts w:ascii="Arial" w:hAnsi="Arial" w:cs="Arial"/>
        </w:rPr>
        <w:t>parent</w:t>
      </w:r>
      <w:r w:rsidR="00DB02D4">
        <w:rPr>
          <w:rFonts w:ascii="Arial" w:hAnsi="Arial" w:cs="Arial"/>
        </w:rPr>
        <w:t>/carer</w:t>
      </w:r>
      <w:r>
        <w:rPr>
          <w:rFonts w:ascii="Arial" w:hAnsi="Arial" w:cs="Arial"/>
        </w:rPr>
        <w:t xml:space="preserve"> activity mornings</w:t>
      </w:r>
      <w:r w:rsidRPr="00922AE5">
        <w:rPr>
          <w:rFonts w:ascii="Arial" w:hAnsi="Arial" w:cs="Arial"/>
        </w:rPr>
        <w:t>.</w:t>
      </w:r>
    </w:p>
    <w:p w14:paraId="7B891DD2" w14:textId="20F91F5E"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Ensure nursery documentation and communications are in a format to suit individual parent’s needs. </w:t>
      </w:r>
    </w:p>
    <w:p w14:paraId="6E5F002B" w14:textId="5B61BB81"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Ensure that all parents are aware of the nursery’s policies and procedures. Key policies are available to parents via our parent information boards and our full policy documents are available to parents on request.</w:t>
      </w:r>
    </w:p>
    <w:p w14:paraId="3B6E88A1"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Maintain regular contact with parents to help us to build a secure and beneficial working relationship for their children </w:t>
      </w:r>
    </w:p>
    <w:p w14:paraId="2CF5B222" w14:textId="5A672784"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parents about the range and type of activities and experiences provided for children, the daily routines of the setting, conversations with </w:t>
      </w:r>
      <w:r w:rsidR="008740F7">
        <w:rPr>
          <w:rFonts w:ascii="Arial" w:hAnsi="Arial" w:cs="Arial"/>
        </w:rPr>
        <w:t>Key</w:t>
      </w:r>
      <w:r w:rsidR="00922AE5">
        <w:rPr>
          <w:rFonts w:ascii="Arial" w:hAnsi="Arial" w:cs="Arial"/>
        </w:rPr>
        <w:t>person/staff</w:t>
      </w:r>
      <w:r w:rsidRPr="008740F7">
        <w:rPr>
          <w:rFonts w:ascii="Arial" w:hAnsi="Arial" w:cs="Arial"/>
        </w:rPr>
        <w:t xml:space="preserve">, </w:t>
      </w:r>
      <w:r w:rsidR="00922AE5">
        <w:rPr>
          <w:rFonts w:ascii="Arial" w:hAnsi="Arial" w:cs="Arial"/>
        </w:rPr>
        <w:t>Facebook</w:t>
      </w:r>
      <w:r w:rsidRPr="008740F7">
        <w:rPr>
          <w:rFonts w:ascii="Arial" w:hAnsi="Arial" w:cs="Arial"/>
        </w:rPr>
        <w:t>, nursery displays</w:t>
      </w:r>
      <w:r w:rsidR="00922AE5">
        <w:rPr>
          <w:rFonts w:ascii="Arial" w:hAnsi="Arial" w:cs="Arial"/>
        </w:rPr>
        <w:t xml:space="preserve">, termly newsletters, </w:t>
      </w:r>
      <w:r w:rsidR="00D34E6C">
        <w:rPr>
          <w:rFonts w:ascii="Arial" w:hAnsi="Arial" w:cs="Arial"/>
        </w:rPr>
        <w:t xml:space="preserve">website, </w:t>
      </w:r>
      <w:r w:rsidR="00922AE5">
        <w:rPr>
          <w:rFonts w:ascii="Arial" w:hAnsi="Arial" w:cs="Arial"/>
        </w:rPr>
        <w:t>emails</w:t>
      </w:r>
      <w:r w:rsidRPr="008740F7">
        <w:rPr>
          <w:rFonts w:ascii="Arial" w:hAnsi="Arial" w:cs="Arial"/>
        </w:rPr>
        <w:t xml:space="preserve"> or letters. </w:t>
      </w:r>
    </w:p>
    <w:p w14:paraId="1A50900B" w14:textId="173326E6"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00922AE5" w:rsidRPr="00922AE5">
        <w:rPr>
          <w:rFonts w:ascii="Arial" w:hAnsi="Arial" w:cs="Arial"/>
        </w:rPr>
        <w:t xml:space="preserve">Operate a </w:t>
      </w:r>
      <w:r w:rsidR="00922AE5">
        <w:rPr>
          <w:rFonts w:ascii="Arial" w:hAnsi="Arial" w:cs="Arial"/>
        </w:rPr>
        <w:t>keyperson</w:t>
      </w:r>
      <w:r w:rsidR="00922AE5" w:rsidRPr="00922AE5">
        <w:rPr>
          <w:rFonts w:ascii="Arial" w:hAnsi="Arial" w:cs="Arial"/>
        </w:rPr>
        <w:t xml:space="preserve"> system to enable a close working relationship with all parents. Parents are given the name and a photo of the </w:t>
      </w:r>
      <w:r w:rsidR="00922AE5">
        <w:rPr>
          <w:rFonts w:ascii="Arial" w:hAnsi="Arial" w:cs="Arial"/>
        </w:rPr>
        <w:t>keyperson</w:t>
      </w:r>
      <w:r w:rsidR="00922AE5" w:rsidRPr="00922AE5">
        <w:rPr>
          <w:rFonts w:ascii="Arial" w:hAnsi="Arial" w:cs="Arial"/>
        </w:rPr>
        <w:t xml:space="preserve"> of their child and their role when the child starts and when we are planning transitions to </w:t>
      </w:r>
      <w:proofErr w:type="gramStart"/>
      <w:r w:rsidR="00922AE5">
        <w:rPr>
          <w:rFonts w:ascii="Arial" w:hAnsi="Arial" w:cs="Arial"/>
        </w:rPr>
        <w:t>Jelly Beans</w:t>
      </w:r>
      <w:proofErr w:type="gramEnd"/>
      <w:r w:rsidR="00922AE5">
        <w:rPr>
          <w:rFonts w:ascii="Arial" w:hAnsi="Arial" w:cs="Arial"/>
        </w:rPr>
        <w:t>.</w:t>
      </w:r>
      <w:r w:rsidR="00922AE5" w:rsidRPr="00922AE5">
        <w:rPr>
          <w:rFonts w:ascii="Arial" w:hAnsi="Arial" w:cs="Arial"/>
        </w:rPr>
        <w:t xml:space="preserve"> We support two-way information sharing regarding each child’s individual needs both in nursery and at home</w:t>
      </w:r>
    </w:p>
    <w:p w14:paraId="26D9B913" w14:textId="04EC1A55"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parents on a regular basis about their child’s progress and involve them in children’s learning journals. Parent </w:t>
      </w:r>
      <w:r w:rsidR="00922AE5">
        <w:rPr>
          <w:rFonts w:ascii="Arial" w:hAnsi="Arial" w:cs="Arial"/>
        </w:rPr>
        <w:t>consultations</w:t>
      </w:r>
      <w:r w:rsidRPr="008740F7">
        <w:rPr>
          <w:rFonts w:ascii="Arial" w:hAnsi="Arial" w:cs="Arial"/>
        </w:rPr>
        <w:t xml:space="preserve"> will be held at least </w:t>
      </w:r>
      <w:r w:rsidR="00922AE5">
        <w:rPr>
          <w:rFonts w:ascii="Arial" w:hAnsi="Arial" w:cs="Arial"/>
        </w:rPr>
        <w:t>once</w:t>
      </w:r>
      <w:r w:rsidRPr="008740F7">
        <w:rPr>
          <w:rFonts w:ascii="Arial" w:hAnsi="Arial" w:cs="Arial"/>
        </w:rPr>
        <w:t xml:space="preserve"> a </w:t>
      </w:r>
      <w:proofErr w:type="gramStart"/>
      <w:r w:rsidR="00922AE5">
        <w:rPr>
          <w:rFonts w:ascii="Arial" w:hAnsi="Arial" w:cs="Arial"/>
        </w:rPr>
        <w:t>term</w:t>
      </w:r>
      <w:proofErr w:type="gramEnd"/>
      <w:r w:rsidRPr="008740F7">
        <w:rPr>
          <w:rFonts w:ascii="Arial" w:hAnsi="Arial" w:cs="Arial"/>
        </w:rPr>
        <w:t xml:space="preserve"> and parents will be able to arrange other times to discuss their child’s progress.</w:t>
      </w:r>
      <w:r w:rsidR="00922AE5">
        <w:rPr>
          <w:rFonts w:ascii="Arial" w:hAnsi="Arial" w:cs="Arial"/>
        </w:rPr>
        <w:t xml:space="preserve">  </w:t>
      </w:r>
      <w:r w:rsidRPr="008740F7">
        <w:rPr>
          <w:rFonts w:ascii="Arial" w:hAnsi="Arial" w:cs="Arial"/>
        </w:rPr>
        <w:t xml:space="preserve"> </w:t>
      </w:r>
    </w:p>
    <w:p w14:paraId="08888471" w14:textId="2EE3DD9C"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Consider and discuss all suggestions from parents </w:t>
      </w:r>
      <w:r w:rsidR="00922AE5">
        <w:rPr>
          <w:rFonts w:ascii="Arial" w:hAnsi="Arial" w:cs="Arial"/>
        </w:rPr>
        <w:t>about</w:t>
      </w:r>
      <w:r w:rsidRPr="008740F7">
        <w:rPr>
          <w:rFonts w:ascii="Arial" w:hAnsi="Arial" w:cs="Arial"/>
        </w:rPr>
        <w:t xml:space="preserve"> their </w:t>
      </w:r>
      <w:r w:rsidR="00922AE5" w:rsidRPr="008740F7">
        <w:rPr>
          <w:rFonts w:ascii="Arial" w:hAnsi="Arial" w:cs="Arial"/>
        </w:rPr>
        <w:t>child</w:t>
      </w:r>
      <w:r w:rsidR="00922AE5">
        <w:rPr>
          <w:rFonts w:ascii="Arial" w:hAnsi="Arial" w:cs="Arial"/>
        </w:rPr>
        <w:t>’s experiences and build on this.</w:t>
      </w:r>
      <w:r w:rsidRPr="008740F7">
        <w:rPr>
          <w:rFonts w:ascii="Arial" w:hAnsi="Arial" w:cs="Arial"/>
        </w:rPr>
        <w:t xml:space="preserve"> </w:t>
      </w:r>
    </w:p>
    <w:p w14:paraId="54ED7B32"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Provide opportunities and support for all parents to contribute their own skills, knowledge and interests to the activities of the nursery. </w:t>
      </w:r>
    </w:p>
    <w:p w14:paraId="3E5AFC50" w14:textId="3C91E03F" w:rsidR="00B24D8B"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all parents of the systems for registering queries, compliments, </w:t>
      </w:r>
      <w:r w:rsidR="00922AE5" w:rsidRPr="008740F7">
        <w:rPr>
          <w:rFonts w:ascii="Arial" w:hAnsi="Arial" w:cs="Arial"/>
        </w:rPr>
        <w:t>complaints,</w:t>
      </w:r>
      <w:r w:rsidRPr="008740F7">
        <w:rPr>
          <w:rFonts w:ascii="Arial" w:hAnsi="Arial" w:cs="Arial"/>
        </w:rPr>
        <w:t xml:space="preserve"> or suggestions, and to check that these systems are understood by parents. All parents have access to our written </w:t>
      </w:r>
      <w:r w:rsidR="00922AE5" w:rsidRPr="008740F7">
        <w:rPr>
          <w:rFonts w:ascii="Arial" w:hAnsi="Arial" w:cs="Arial"/>
        </w:rPr>
        <w:t>complaint’s</w:t>
      </w:r>
      <w:r w:rsidRPr="008740F7">
        <w:rPr>
          <w:rFonts w:ascii="Arial" w:hAnsi="Arial" w:cs="Arial"/>
        </w:rPr>
        <w:t xml:space="preserve"> procedure </w:t>
      </w:r>
    </w:p>
    <w:p w14:paraId="43FD2106" w14:textId="3351F4A0" w:rsidR="00922AE5" w:rsidRPr="008740F7"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Pr="00922AE5">
        <w:rPr>
          <w:rFonts w:ascii="Arial" w:hAnsi="Arial" w:cs="Arial"/>
        </w:rPr>
        <w:t>Provide opportunities and support for all parents to contribute their own skills, knowledge and interests to the activities of the nursery, we do this through captured moments/happy highlights and building on first-hand experiences and what children show interest in.</w:t>
      </w:r>
    </w:p>
    <w:p w14:paraId="4505712A"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Provide opportunities for parents to learn about the Early Years Foundation Stage, about young children's learning in the nursery and how parents can share learning at home and where they can access further information </w:t>
      </w:r>
    </w:p>
    <w:p w14:paraId="4C66C411" w14:textId="77777777" w:rsidR="00B24D8B" w:rsidRPr="008740F7" w:rsidRDefault="00B24D8B" w:rsidP="00651938">
      <w:pPr>
        <w:pStyle w:val="NoSpacing"/>
        <w:rPr>
          <w:rFonts w:ascii="Arial" w:hAnsi="Arial" w:cs="Arial"/>
        </w:rPr>
      </w:pPr>
      <w:r w:rsidRPr="00F96F5A">
        <w:rPr>
          <w:rFonts w:ascii="Arial" w:hAnsi="Arial" w:cs="Arial"/>
        </w:rPr>
        <w:sym w:font="Symbol" w:char="F0B7"/>
      </w:r>
      <w:r w:rsidRPr="00F96F5A">
        <w:rPr>
          <w:rFonts w:ascii="Arial" w:hAnsi="Arial" w:cs="Arial"/>
        </w:rPr>
        <w:t xml:space="preserve"> Provide a written contract between the parent(s) and the nursery regarding conditions of acceptance and arrangements for payment</w:t>
      </w:r>
      <w:r w:rsidRPr="008740F7">
        <w:rPr>
          <w:rFonts w:ascii="Arial" w:hAnsi="Arial" w:cs="Arial"/>
        </w:rPr>
        <w:t xml:space="preserve"> </w:t>
      </w:r>
    </w:p>
    <w:p w14:paraId="4E9AEF3B"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Respect the family’s religious and cultural backgrounds and beliefs and to accommodate any special requirements wherever possible and practical to do so </w:t>
      </w:r>
    </w:p>
    <w:p w14:paraId="157F814B" w14:textId="77777777" w:rsidR="00B24D8B" w:rsidRPr="008740F7" w:rsidRDefault="00B24D8B" w:rsidP="00651938">
      <w:pPr>
        <w:pStyle w:val="NoSpacing"/>
        <w:rPr>
          <w:rFonts w:ascii="Arial" w:hAnsi="Arial" w:cs="Arial"/>
        </w:rPr>
      </w:pPr>
      <w:r w:rsidRPr="008740F7">
        <w:rPr>
          <w:rFonts w:ascii="Arial" w:hAnsi="Arial" w:cs="Arial"/>
        </w:rPr>
        <w:lastRenderedPageBreak/>
        <w:sym w:font="Symbol" w:char="F0B7"/>
      </w:r>
      <w:r w:rsidRPr="008740F7">
        <w:rPr>
          <w:rFonts w:ascii="Arial" w:hAnsi="Arial" w:cs="Arial"/>
        </w:rPr>
        <w:t xml:space="preserve"> Inform parents how the nursery supports children with special educational needs and disabilities </w:t>
      </w:r>
    </w:p>
    <w:p w14:paraId="3A5FFB28" w14:textId="7B1C8E99" w:rsidR="00B24D8B"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Find out the needs and expectations of parents through regular opportunities to give feedback via questionnaires</w:t>
      </w:r>
      <w:r w:rsidR="00922AE5">
        <w:rPr>
          <w:rFonts w:ascii="Arial" w:hAnsi="Arial" w:cs="Arial"/>
        </w:rPr>
        <w:t xml:space="preserve">, </w:t>
      </w:r>
      <w:r w:rsidRPr="008740F7">
        <w:rPr>
          <w:rFonts w:ascii="Arial" w:hAnsi="Arial" w:cs="Arial"/>
        </w:rPr>
        <w:t>the suggestion box</w:t>
      </w:r>
      <w:r w:rsidR="00922AE5">
        <w:rPr>
          <w:rFonts w:ascii="Arial" w:hAnsi="Arial" w:cs="Arial"/>
        </w:rPr>
        <w:t>, via email or speaking to staff</w:t>
      </w:r>
      <w:r w:rsidRPr="008740F7">
        <w:rPr>
          <w:rFonts w:ascii="Arial" w:hAnsi="Arial" w:cs="Arial"/>
        </w:rPr>
        <w:t>. These are then evaluated by the nursery to reflect on and develop the nursery’s practice, policies and organisation.</w:t>
      </w:r>
    </w:p>
    <w:p w14:paraId="211FEC79" w14:textId="48F4CBE0" w:rsidR="00922AE5" w:rsidRDefault="00922AE5" w:rsidP="00F96F5A">
      <w:pPr>
        <w:tabs>
          <w:tab w:val="left" w:pos="4716"/>
        </w:tabs>
      </w:pPr>
    </w:p>
    <w:p w14:paraId="723E22B8" w14:textId="54C6DE95" w:rsidR="00627169" w:rsidRPr="00627169" w:rsidRDefault="00627169" w:rsidP="00627169">
      <w:pPr>
        <w:pStyle w:val="NoSpacing"/>
        <w:rPr>
          <w:rFonts w:ascii="Arial" w:hAnsi="Arial" w:cs="Arial"/>
          <w:b/>
          <w:bCs/>
        </w:rPr>
      </w:pPr>
      <w:r w:rsidRPr="00627169">
        <w:rPr>
          <w:rFonts w:ascii="Arial" w:hAnsi="Arial" w:cs="Arial"/>
          <w:b/>
          <w:bCs/>
        </w:rPr>
        <w:t>Parental Behaviour</w:t>
      </w:r>
    </w:p>
    <w:p w14:paraId="6E784AB0" w14:textId="77777777" w:rsidR="00627169" w:rsidRPr="00627169" w:rsidRDefault="00627169" w:rsidP="00627169">
      <w:pPr>
        <w:pStyle w:val="NoSpacing"/>
        <w:rPr>
          <w:rFonts w:ascii="Arial" w:hAnsi="Arial" w:cs="Arial"/>
        </w:rPr>
      </w:pPr>
      <w:r w:rsidRPr="00627169">
        <w:rPr>
          <w:rFonts w:ascii="Arial" w:hAnsi="Arial" w:cs="Arial"/>
        </w:rPr>
        <w:t>We believe staff, parents/carers and children are entitled to a safe and protective environment in which to learn and work. Behaviour that will cause harassment, alarm or distress to users of the premises is contrary to the aim of the Nursery.</w:t>
      </w:r>
    </w:p>
    <w:p w14:paraId="17D636D4" w14:textId="77777777" w:rsidR="00627169" w:rsidRPr="00627169" w:rsidRDefault="00627169" w:rsidP="00DB02D4">
      <w:pPr>
        <w:pStyle w:val="NoSpacing"/>
        <w:ind w:firstLine="720"/>
        <w:rPr>
          <w:rFonts w:ascii="Arial" w:hAnsi="Arial" w:cs="Arial"/>
          <w:lang w:eastAsia="x-none"/>
        </w:rPr>
      </w:pPr>
    </w:p>
    <w:p w14:paraId="3C568B4C" w14:textId="77777777" w:rsidR="00DB02D4" w:rsidRDefault="00627169" w:rsidP="00627169">
      <w:pPr>
        <w:pStyle w:val="NoSpacing"/>
        <w:rPr>
          <w:rFonts w:ascii="Arial" w:hAnsi="Arial" w:cs="Arial"/>
          <w:b/>
          <w:bCs/>
          <w:lang w:eastAsia="x-none"/>
        </w:rPr>
      </w:pPr>
      <w:r w:rsidRPr="00627169">
        <w:rPr>
          <w:rFonts w:ascii="Arial" w:hAnsi="Arial" w:cs="Arial"/>
          <w:b/>
          <w:bCs/>
          <w:lang w:eastAsia="x-none"/>
        </w:rPr>
        <w:t>Aim</w:t>
      </w:r>
    </w:p>
    <w:p w14:paraId="10022448" w14:textId="52A26DAE" w:rsidR="00627169" w:rsidRDefault="00627169" w:rsidP="00627169">
      <w:pPr>
        <w:pStyle w:val="NoSpacing"/>
        <w:rPr>
          <w:rFonts w:ascii="Arial" w:hAnsi="Arial" w:cs="Arial"/>
          <w:lang w:eastAsia="x-none"/>
        </w:rPr>
      </w:pPr>
      <w:r w:rsidRPr="00627169">
        <w:rPr>
          <w:rFonts w:ascii="Arial" w:hAnsi="Arial" w:cs="Arial"/>
          <w:lang w:eastAsia="x-none"/>
        </w:rPr>
        <w:t>That all members of The Learning Zone Nursery community treat each other with respect.</w:t>
      </w:r>
    </w:p>
    <w:p w14:paraId="4CA74D70" w14:textId="77777777" w:rsidR="00DB02D4" w:rsidRPr="00627169" w:rsidRDefault="00DB02D4" w:rsidP="00627169">
      <w:pPr>
        <w:pStyle w:val="NoSpacing"/>
        <w:rPr>
          <w:rFonts w:ascii="Arial" w:hAnsi="Arial" w:cs="Arial"/>
          <w:lang w:eastAsia="x-none"/>
        </w:rPr>
      </w:pPr>
    </w:p>
    <w:p w14:paraId="06AE9818" w14:textId="6EEDAC50" w:rsidR="00627169" w:rsidRPr="00DB02D4" w:rsidRDefault="00627169" w:rsidP="00627169">
      <w:pPr>
        <w:pStyle w:val="NoSpacing"/>
        <w:rPr>
          <w:rFonts w:ascii="Arial" w:hAnsi="Arial" w:cs="Arial"/>
          <w:b/>
          <w:bCs/>
        </w:rPr>
      </w:pPr>
      <w:r w:rsidRPr="00DB02D4">
        <w:rPr>
          <w:rFonts w:ascii="Arial" w:hAnsi="Arial" w:cs="Arial"/>
          <w:b/>
          <w:bCs/>
        </w:rPr>
        <w:t>Expectations</w:t>
      </w:r>
    </w:p>
    <w:p w14:paraId="528D6CC7" w14:textId="47163893" w:rsidR="00627169" w:rsidRPr="00627169" w:rsidRDefault="00627169" w:rsidP="00627169">
      <w:pPr>
        <w:pStyle w:val="NoSpacing"/>
        <w:rPr>
          <w:rFonts w:ascii="Arial" w:hAnsi="Arial" w:cs="Arial"/>
        </w:rPr>
      </w:pPr>
      <w:r w:rsidRPr="00627169">
        <w:rPr>
          <w:rFonts w:ascii="Arial" w:hAnsi="Arial" w:cs="Arial"/>
        </w:rPr>
        <w:t xml:space="preserve">That adults </w:t>
      </w:r>
      <w:proofErr w:type="gramStart"/>
      <w:r w:rsidRPr="00627169">
        <w:rPr>
          <w:rFonts w:ascii="Arial" w:hAnsi="Arial" w:cs="Arial"/>
        </w:rPr>
        <w:t>set a good example to children at all times</w:t>
      </w:r>
      <w:proofErr w:type="gramEnd"/>
      <w:r w:rsidRPr="00627169">
        <w:rPr>
          <w:rFonts w:ascii="Arial" w:hAnsi="Arial" w:cs="Arial"/>
        </w:rPr>
        <w:t xml:space="preserve">, showing them how to get along with all members of the Nursery and the wider community. That no members of staff, parents/carers or children are the victims of abusive behaviour or open to threats from other adults on the Nursery premises. Physical attacks and threatening behaviour, abusive or insulting language either verbal or </w:t>
      </w:r>
      <w:proofErr w:type="gramStart"/>
      <w:r w:rsidRPr="00627169">
        <w:rPr>
          <w:rFonts w:ascii="Arial" w:hAnsi="Arial" w:cs="Arial"/>
        </w:rPr>
        <w:t>written,</w:t>
      </w:r>
      <w:proofErr w:type="gramEnd"/>
      <w:r w:rsidRPr="00627169">
        <w:rPr>
          <w:rFonts w:ascii="Arial" w:hAnsi="Arial" w:cs="Arial"/>
        </w:rPr>
        <w:t xml:space="preserve"> to staff, parent/carers or children and other Nursery users will not be tolerated and will result in withdrawal of permission to be on Nursery premises. Any parent/carer who is asked to leave the nursery premises will have the right to appeal the decision by writing to the owners of The Learning Zone Nursery</w:t>
      </w:r>
      <w:r w:rsidR="00DB02D4">
        <w:rPr>
          <w:rFonts w:ascii="Arial" w:hAnsi="Arial" w:cs="Arial"/>
        </w:rPr>
        <w:t xml:space="preserve"> (please also see </w:t>
      </w:r>
      <w:r w:rsidR="00DB02D4" w:rsidRPr="00DB02D4">
        <w:rPr>
          <w:rFonts w:ascii="Arial" w:hAnsi="Arial" w:cs="Arial"/>
          <w:i/>
          <w:iCs/>
        </w:rPr>
        <w:t>our complaints procedure</w:t>
      </w:r>
      <w:r w:rsidR="00DB02D4">
        <w:rPr>
          <w:rFonts w:ascii="Arial" w:hAnsi="Arial" w:cs="Arial"/>
        </w:rPr>
        <w:t xml:space="preserve"> policy)</w:t>
      </w:r>
      <w:r w:rsidRPr="00627169">
        <w:rPr>
          <w:rFonts w:ascii="Arial" w:hAnsi="Arial" w:cs="Arial"/>
        </w:rPr>
        <w:t>.</w:t>
      </w:r>
    </w:p>
    <w:p w14:paraId="1692ED74" w14:textId="77777777" w:rsidR="00627169" w:rsidRPr="00627169" w:rsidRDefault="00627169" w:rsidP="00627169">
      <w:pPr>
        <w:pStyle w:val="NoSpacing"/>
        <w:rPr>
          <w:rFonts w:ascii="Arial" w:hAnsi="Arial" w:cs="Arial"/>
        </w:rPr>
      </w:pPr>
    </w:p>
    <w:p w14:paraId="1DAC48D8" w14:textId="730D8491" w:rsidR="00627169" w:rsidRDefault="00627169" w:rsidP="00627169">
      <w:pPr>
        <w:pStyle w:val="NoSpacing"/>
        <w:rPr>
          <w:rFonts w:ascii="Arial" w:hAnsi="Arial" w:cs="Arial"/>
        </w:rPr>
      </w:pPr>
      <w:r w:rsidRPr="00627169">
        <w:rPr>
          <w:rFonts w:ascii="Arial" w:hAnsi="Arial" w:cs="Arial"/>
        </w:rPr>
        <w:t xml:space="preserve">Annette Gasson &amp; </w:t>
      </w:r>
      <w:proofErr w:type="gramStart"/>
      <w:r w:rsidRPr="00627169">
        <w:rPr>
          <w:rFonts w:ascii="Arial" w:hAnsi="Arial" w:cs="Arial"/>
        </w:rPr>
        <w:t>Janet Merrell</w:t>
      </w:r>
      <w:proofErr w:type="gramEnd"/>
      <w:r w:rsidRPr="00627169">
        <w:rPr>
          <w:rFonts w:ascii="Arial" w:hAnsi="Arial" w:cs="Arial"/>
        </w:rPr>
        <w:t xml:space="preserve"> The Learning Zone Nursery, Filey Close, Symonds Green, Stevenage SG1 2JW</w:t>
      </w:r>
    </w:p>
    <w:p w14:paraId="68A3A330" w14:textId="77777777" w:rsidR="00627169" w:rsidRPr="00627169" w:rsidRDefault="00627169" w:rsidP="00627169">
      <w:pPr>
        <w:pStyle w:val="NoSpacing"/>
        <w:rPr>
          <w:rFonts w:ascii="Arial" w:hAnsi="Arial" w:cs="Arial"/>
        </w:rPr>
      </w:pPr>
    </w:p>
    <w:p w14:paraId="629692A9" w14:textId="68B853A8" w:rsidR="00627169" w:rsidRPr="00DB02D4" w:rsidRDefault="00627169" w:rsidP="00627169">
      <w:pPr>
        <w:pStyle w:val="NoSpacing"/>
        <w:rPr>
          <w:rFonts w:ascii="Arial" w:hAnsi="Arial" w:cs="Arial"/>
          <w:i/>
          <w:iCs/>
        </w:rPr>
      </w:pPr>
      <w:r w:rsidRPr="00DB02D4">
        <w:rPr>
          <w:rFonts w:ascii="Arial" w:hAnsi="Arial" w:cs="Arial"/>
          <w:i/>
          <w:iCs/>
        </w:rPr>
        <w:t>Please note that incidents of rudeness, abusive or threatening behaviour will be logged as an official complaint.</w:t>
      </w:r>
    </w:p>
    <w:p w14:paraId="026E5177" w14:textId="77777777" w:rsidR="00627169" w:rsidRPr="00627169" w:rsidRDefault="00627169" w:rsidP="00627169">
      <w:pPr>
        <w:pStyle w:val="NoSpacing"/>
        <w:rPr>
          <w:rFonts w:ascii="Arial" w:hAnsi="Arial" w:cs="Arial"/>
        </w:rPr>
      </w:pPr>
    </w:p>
    <w:p w14:paraId="235142B6" w14:textId="77777777" w:rsidR="00627169" w:rsidRPr="00627169" w:rsidRDefault="00627169" w:rsidP="00627169">
      <w:pPr>
        <w:pStyle w:val="NoSpacing"/>
        <w:rPr>
          <w:rFonts w:ascii="Arial" w:hAnsi="Arial" w:cs="Arial"/>
          <w:b/>
          <w:bCs/>
        </w:rPr>
      </w:pPr>
      <w:r w:rsidRPr="00627169">
        <w:rPr>
          <w:rFonts w:ascii="Arial" w:hAnsi="Arial" w:cs="Arial"/>
          <w:b/>
          <w:bCs/>
        </w:rPr>
        <w:t>Guidelines</w:t>
      </w:r>
    </w:p>
    <w:p w14:paraId="7F79086B" w14:textId="5D37F841" w:rsidR="00627169" w:rsidRDefault="00627169" w:rsidP="00627169">
      <w:pPr>
        <w:pStyle w:val="NoSpacing"/>
        <w:rPr>
          <w:rFonts w:ascii="Arial" w:hAnsi="Arial" w:cs="Arial"/>
        </w:rPr>
      </w:pPr>
      <w:r w:rsidRPr="00627169">
        <w:rPr>
          <w:rFonts w:ascii="Arial" w:hAnsi="Arial" w:cs="Arial"/>
        </w:rPr>
        <w:t>Types of behaviour that are considered unacceptable and will not be tolerated towards any members of staff and/or the Nursery community.</w:t>
      </w:r>
    </w:p>
    <w:p w14:paraId="473BAE08" w14:textId="77777777" w:rsidR="00627169" w:rsidRPr="00627169" w:rsidRDefault="00627169" w:rsidP="00627169">
      <w:pPr>
        <w:pStyle w:val="NoSpacing"/>
        <w:rPr>
          <w:rFonts w:ascii="Arial" w:hAnsi="Arial" w:cs="Arial"/>
        </w:rPr>
      </w:pPr>
    </w:p>
    <w:p w14:paraId="2E8204D3"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Shouting – Either in person or over the telephone</w:t>
      </w:r>
    </w:p>
    <w:p w14:paraId="4CFFD5F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Inappropriate posting on social networking sites which could bring the Nursery into disrepute or be deemed as bullying</w:t>
      </w:r>
    </w:p>
    <w:p w14:paraId="0DBF366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Speaking in an aggressive/threatening tone</w:t>
      </w:r>
    </w:p>
    <w:p w14:paraId="7B95C0B6"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Physically intimidating e.g. standing very close</w:t>
      </w:r>
    </w:p>
    <w:p w14:paraId="3B0EFD07"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Use of aggressive/rude hand gestures, exaggerated movements</w:t>
      </w:r>
    </w:p>
    <w:p w14:paraId="490DD992"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Physical threats</w:t>
      </w:r>
    </w:p>
    <w:p w14:paraId="3360A2B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Shaking/holding a fist towards another person</w:t>
      </w:r>
    </w:p>
    <w:p w14:paraId="1D4DFBF4"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Swearing</w:t>
      </w:r>
    </w:p>
    <w:p w14:paraId="53C77417"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Pushing</w:t>
      </w:r>
    </w:p>
    <w:p w14:paraId="25BD75E4"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Hitting, e.g. slapping, punching or kicking</w:t>
      </w:r>
    </w:p>
    <w:p w14:paraId="70607601"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Spitting</w:t>
      </w:r>
    </w:p>
    <w:p w14:paraId="3F9BFDD3"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Racist or sexist comments</w:t>
      </w:r>
    </w:p>
    <w:p w14:paraId="5E654C0F" w14:textId="77777777" w:rsidR="00627169" w:rsidRPr="00627169" w:rsidRDefault="00627169" w:rsidP="00627169">
      <w:pPr>
        <w:pStyle w:val="NoSpacing"/>
        <w:rPr>
          <w:rFonts w:ascii="Arial" w:hAnsi="Arial" w:cs="Arial"/>
        </w:rPr>
      </w:pPr>
    </w:p>
    <w:p w14:paraId="6F23D56E" w14:textId="77777777" w:rsidR="00627169" w:rsidRPr="00627169" w:rsidRDefault="00627169" w:rsidP="00627169">
      <w:pPr>
        <w:pStyle w:val="NoSpacing"/>
        <w:rPr>
          <w:rFonts w:ascii="Arial" w:hAnsi="Arial" w:cs="Arial"/>
          <w:i/>
        </w:rPr>
      </w:pPr>
      <w:proofErr w:type="gramStart"/>
      <w:r w:rsidRPr="00627169">
        <w:rPr>
          <w:rFonts w:ascii="Arial" w:hAnsi="Arial" w:cs="Arial"/>
          <w:i/>
        </w:rPr>
        <w:t>In the event that</w:t>
      </w:r>
      <w:proofErr w:type="gramEnd"/>
      <w:r w:rsidRPr="00627169">
        <w:rPr>
          <w:rFonts w:ascii="Arial" w:hAnsi="Arial" w:cs="Arial"/>
          <w:i/>
        </w:rPr>
        <w:t xml:space="preserve"> any parent/carer/family member/friend of a child(ren) is found posting offensive, threatening or defamatory comments on Facebook or other social media sites, will be reported to the appropriate ‘report abuse’ section of the network site.</w:t>
      </w:r>
    </w:p>
    <w:p w14:paraId="4CBFD213" w14:textId="48871EA9" w:rsidR="00627169" w:rsidRDefault="00627169" w:rsidP="00627169">
      <w:pPr>
        <w:pStyle w:val="NoSpacing"/>
        <w:rPr>
          <w:rFonts w:ascii="Arial" w:hAnsi="Arial" w:cs="Arial"/>
          <w:i/>
        </w:rPr>
      </w:pPr>
      <w:r w:rsidRPr="00627169">
        <w:rPr>
          <w:rFonts w:ascii="Arial" w:hAnsi="Arial" w:cs="Arial"/>
          <w:i/>
        </w:rPr>
        <w:t>In more serious cases we will also consider taking legal action to deal with any such misuse of social networking and other sites.</w:t>
      </w:r>
    </w:p>
    <w:p w14:paraId="02B01EC7" w14:textId="77777777" w:rsidR="00627169" w:rsidRPr="00627169" w:rsidRDefault="00627169" w:rsidP="00627169">
      <w:pPr>
        <w:pStyle w:val="NoSpacing"/>
        <w:rPr>
          <w:rFonts w:ascii="Arial" w:hAnsi="Arial" w:cs="Arial"/>
          <w:i/>
        </w:rPr>
      </w:pPr>
    </w:p>
    <w:p w14:paraId="5264DCE7" w14:textId="77777777" w:rsidR="00627169" w:rsidRPr="00627169" w:rsidRDefault="00627169" w:rsidP="00627169">
      <w:pPr>
        <w:pStyle w:val="NoSpacing"/>
        <w:rPr>
          <w:rFonts w:ascii="Arial" w:hAnsi="Arial" w:cs="Arial"/>
          <w:b/>
          <w:bCs/>
        </w:rPr>
      </w:pPr>
      <w:r w:rsidRPr="00627169">
        <w:rPr>
          <w:rFonts w:ascii="Arial" w:hAnsi="Arial" w:cs="Arial"/>
          <w:b/>
          <w:bCs/>
        </w:rPr>
        <w:t xml:space="preserve">Unacceptable behaviour </w:t>
      </w:r>
    </w:p>
    <w:p w14:paraId="53895152" w14:textId="77777777" w:rsidR="00627169" w:rsidRPr="00627169" w:rsidRDefault="00627169" w:rsidP="00627169">
      <w:pPr>
        <w:pStyle w:val="NoSpacing"/>
        <w:rPr>
          <w:rFonts w:ascii="Arial" w:hAnsi="Arial" w:cs="Arial"/>
        </w:rPr>
      </w:pPr>
      <w:r w:rsidRPr="00627169">
        <w:rPr>
          <w:rFonts w:ascii="Arial" w:hAnsi="Arial" w:cs="Arial"/>
        </w:rPr>
        <w:t>Unacceptable behaviour may result in the Police being informed.</w:t>
      </w:r>
    </w:p>
    <w:p w14:paraId="560189E3" w14:textId="77777777" w:rsidR="00627169" w:rsidRPr="00627169" w:rsidRDefault="00627169" w:rsidP="00627169">
      <w:pPr>
        <w:pStyle w:val="NoSpacing"/>
        <w:rPr>
          <w:rFonts w:ascii="Arial" w:hAnsi="Arial" w:cs="Arial"/>
        </w:rPr>
      </w:pPr>
      <w:r w:rsidRPr="00627169">
        <w:rPr>
          <w:rFonts w:ascii="Arial" w:hAnsi="Arial" w:cs="Arial"/>
        </w:rPr>
        <w:t>The Nursery reserves the right to take any necessary actions to ensure that members of the Nursery community are not subjected to abuse.</w:t>
      </w:r>
    </w:p>
    <w:p w14:paraId="314C34B6" w14:textId="77777777" w:rsidR="00922AE5" w:rsidRDefault="00922AE5" w:rsidP="00F96F5A">
      <w:pPr>
        <w:tabs>
          <w:tab w:val="left" w:pos="4716"/>
        </w:tabs>
      </w:pPr>
    </w:p>
    <w:p w14:paraId="5314E1FC" w14:textId="77777777" w:rsidR="00922AE5" w:rsidRPr="00922AE5" w:rsidRDefault="00922AE5" w:rsidP="00F96F5A">
      <w:pPr>
        <w:tabs>
          <w:tab w:val="left" w:pos="4716"/>
        </w:tabs>
        <w:rPr>
          <w:rFonts w:ascii="Arial" w:hAnsi="Arial" w:cs="Arial"/>
        </w:rPr>
      </w:pPr>
      <w:r w:rsidRPr="00922AE5">
        <w:rPr>
          <w:rFonts w:ascii="Arial" w:hAnsi="Arial" w:cs="Arial"/>
        </w:rPr>
        <w:t>References:</w:t>
      </w:r>
    </w:p>
    <w:p w14:paraId="2E07E83E" w14:textId="721A7656" w:rsidR="00F96F5A" w:rsidRPr="00922AE5" w:rsidRDefault="00922AE5" w:rsidP="00922AE5">
      <w:pPr>
        <w:rPr>
          <w:rFonts w:ascii="Arial" w:hAnsi="Arial" w:cs="Arial"/>
        </w:rPr>
      </w:pPr>
      <w:r>
        <w:rPr>
          <w:rFonts w:ascii="Arial" w:hAnsi="Arial" w:cs="Arial"/>
        </w:rPr>
        <w:t>Statutory Framework for the Early Years foundation stage</w:t>
      </w:r>
      <w:r w:rsidR="00F96F5A">
        <w:tab/>
      </w:r>
    </w:p>
    <w:p w14:paraId="6F99F094" w14:textId="4CC7662A" w:rsidR="00F96F5A" w:rsidRPr="00F96F5A" w:rsidRDefault="00F96F5A" w:rsidP="00F96F5A">
      <w:pPr>
        <w:pStyle w:val="NoSpacing"/>
        <w:rPr>
          <w:rFonts w:ascii="Arial" w:hAnsi="Arial" w:cs="Arial"/>
        </w:rPr>
      </w:pPr>
    </w:p>
    <w:sectPr w:rsidR="00F96F5A" w:rsidRPr="00F96F5A" w:rsidSect="00E06D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2100F"/>
    <w:multiLevelType w:val="hybridMultilevel"/>
    <w:tmpl w:val="70B2F450"/>
    <w:lvl w:ilvl="0" w:tplc="DED40732">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8F53FD"/>
    <w:multiLevelType w:val="hybridMultilevel"/>
    <w:tmpl w:val="CF98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728538">
    <w:abstractNumId w:val="4"/>
  </w:num>
  <w:num w:numId="2" w16cid:durableId="1168449047">
    <w:abstractNumId w:val="1"/>
  </w:num>
  <w:num w:numId="3" w16cid:durableId="1017774970">
    <w:abstractNumId w:val="0"/>
  </w:num>
  <w:num w:numId="4" w16cid:durableId="1226524952">
    <w:abstractNumId w:val="2"/>
  </w:num>
  <w:num w:numId="5" w16cid:durableId="1574436896">
    <w:abstractNumId w:val="7"/>
  </w:num>
  <w:num w:numId="6" w16cid:durableId="1564102493">
    <w:abstractNumId w:val="6"/>
  </w:num>
  <w:num w:numId="7" w16cid:durableId="1118255530">
    <w:abstractNumId w:val="3"/>
  </w:num>
  <w:num w:numId="8" w16cid:durableId="98070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1371D"/>
    <w:rsid w:val="000246A5"/>
    <w:rsid w:val="0003063A"/>
    <w:rsid w:val="00057FA5"/>
    <w:rsid w:val="00075814"/>
    <w:rsid w:val="00077908"/>
    <w:rsid w:val="00086381"/>
    <w:rsid w:val="000A1FEA"/>
    <w:rsid w:val="000A5D29"/>
    <w:rsid w:val="000A633A"/>
    <w:rsid w:val="000B380D"/>
    <w:rsid w:val="000B3C8F"/>
    <w:rsid w:val="000B5CDA"/>
    <w:rsid w:val="000C008E"/>
    <w:rsid w:val="000D336A"/>
    <w:rsid w:val="000F7DD2"/>
    <w:rsid w:val="001001C1"/>
    <w:rsid w:val="001077C5"/>
    <w:rsid w:val="00125DCC"/>
    <w:rsid w:val="00133C5E"/>
    <w:rsid w:val="001537E2"/>
    <w:rsid w:val="0015521E"/>
    <w:rsid w:val="00194E6A"/>
    <w:rsid w:val="001A2EE7"/>
    <w:rsid w:val="001C2E5E"/>
    <w:rsid w:val="001E61A0"/>
    <w:rsid w:val="001E7C77"/>
    <w:rsid w:val="001F2A22"/>
    <w:rsid w:val="001F5315"/>
    <w:rsid w:val="002036D9"/>
    <w:rsid w:val="00252851"/>
    <w:rsid w:val="00275668"/>
    <w:rsid w:val="002A689B"/>
    <w:rsid w:val="002B1D19"/>
    <w:rsid w:val="002F2F3E"/>
    <w:rsid w:val="00304A79"/>
    <w:rsid w:val="00355774"/>
    <w:rsid w:val="00360472"/>
    <w:rsid w:val="00370B1A"/>
    <w:rsid w:val="0037445F"/>
    <w:rsid w:val="003919F8"/>
    <w:rsid w:val="003C00BA"/>
    <w:rsid w:val="003D4F2C"/>
    <w:rsid w:val="003E3D09"/>
    <w:rsid w:val="00491C02"/>
    <w:rsid w:val="00491F98"/>
    <w:rsid w:val="00497BD2"/>
    <w:rsid w:val="004B1FDB"/>
    <w:rsid w:val="004C64D5"/>
    <w:rsid w:val="004D0524"/>
    <w:rsid w:val="004E2D9C"/>
    <w:rsid w:val="004F25AE"/>
    <w:rsid w:val="004F3A34"/>
    <w:rsid w:val="004F733F"/>
    <w:rsid w:val="0054593D"/>
    <w:rsid w:val="00566448"/>
    <w:rsid w:val="0056768C"/>
    <w:rsid w:val="00585339"/>
    <w:rsid w:val="005B10F2"/>
    <w:rsid w:val="005B3B03"/>
    <w:rsid w:val="005E3486"/>
    <w:rsid w:val="00603ECF"/>
    <w:rsid w:val="00627169"/>
    <w:rsid w:val="006323AB"/>
    <w:rsid w:val="006400AF"/>
    <w:rsid w:val="00650846"/>
    <w:rsid w:val="00651938"/>
    <w:rsid w:val="00666E64"/>
    <w:rsid w:val="006878D0"/>
    <w:rsid w:val="0069087E"/>
    <w:rsid w:val="0069507F"/>
    <w:rsid w:val="0069595B"/>
    <w:rsid w:val="006D4198"/>
    <w:rsid w:val="006E11FC"/>
    <w:rsid w:val="006E3F56"/>
    <w:rsid w:val="006F3D10"/>
    <w:rsid w:val="007206D0"/>
    <w:rsid w:val="00753C70"/>
    <w:rsid w:val="007658D6"/>
    <w:rsid w:val="0079756D"/>
    <w:rsid w:val="00797A7F"/>
    <w:rsid w:val="007A373D"/>
    <w:rsid w:val="007A68E3"/>
    <w:rsid w:val="007A7C2D"/>
    <w:rsid w:val="007D4C35"/>
    <w:rsid w:val="007E531D"/>
    <w:rsid w:val="007F760F"/>
    <w:rsid w:val="00863417"/>
    <w:rsid w:val="008740F7"/>
    <w:rsid w:val="00876B28"/>
    <w:rsid w:val="00876E87"/>
    <w:rsid w:val="008A40A1"/>
    <w:rsid w:val="008D1856"/>
    <w:rsid w:val="008E60B2"/>
    <w:rsid w:val="009077A7"/>
    <w:rsid w:val="00915FB1"/>
    <w:rsid w:val="00922AE5"/>
    <w:rsid w:val="00952987"/>
    <w:rsid w:val="00987080"/>
    <w:rsid w:val="00991287"/>
    <w:rsid w:val="009D0368"/>
    <w:rsid w:val="009F30E1"/>
    <w:rsid w:val="00A02BF8"/>
    <w:rsid w:val="00A1430A"/>
    <w:rsid w:val="00A24812"/>
    <w:rsid w:val="00A3537B"/>
    <w:rsid w:val="00A4662A"/>
    <w:rsid w:val="00A53FAE"/>
    <w:rsid w:val="00A548BE"/>
    <w:rsid w:val="00A61857"/>
    <w:rsid w:val="00A73A4D"/>
    <w:rsid w:val="00A76BE3"/>
    <w:rsid w:val="00AA3C6A"/>
    <w:rsid w:val="00AA41FB"/>
    <w:rsid w:val="00AB23B3"/>
    <w:rsid w:val="00AC5190"/>
    <w:rsid w:val="00AE26DC"/>
    <w:rsid w:val="00AF1BB4"/>
    <w:rsid w:val="00B20BCE"/>
    <w:rsid w:val="00B24D8B"/>
    <w:rsid w:val="00B452A5"/>
    <w:rsid w:val="00B52C96"/>
    <w:rsid w:val="00B77FC3"/>
    <w:rsid w:val="00BA047F"/>
    <w:rsid w:val="00BA18C1"/>
    <w:rsid w:val="00BB3DE8"/>
    <w:rsid w:val="00BC713F"/>
    <w:rsid w:val="00BD7371"/>
    <w:rsid w:val="00BE1D84"/>
    <w:rsid w:val="00C04C7C"/>
    <w:rsid w:val="00C44E5E"/>
    <w:rsid w:val="00C5007F"/>
    <w:rsid w:val="00C52A6E"/>
    <w:rsid w:val="00C7296F"/>
    <w:rsid w:val="00CA5395"/>
    <w:rsid w:val="00CC5E18"/>
    <w:rsid w:val="00CD5D60"/>
    <w:rsid w:val="00CD610C"/>
    <w:rsid w:val="00D04744"/>
    <w:rsid w:val="00D33036"/>
    <w:rsid w:val="00D34E6C"/>
    <w:rsid w:val="00D410E6"/>
    <w:rsid w:val="00D47019"/>
    <w:rsid w:val="00D60A3E"/>
    <w:rsid w:val="00D6332C"/>
    <w:rsid w:val="00D63435"/>
    <w:rsid w:val="00D724F2"/>
    <w:rsid w:val="00D849EA"/>
    <w:rsid w:val="00DA7874"/>
    <w:rsid w:val="00DB02D4"/>
    <w:rsid w:val="00DB521C"/>
    <w:rsid w:val="00DC0CD8"/>
    <w:rsid w:val="00E06D89"/>
    <w:rsid w:val="00E259CC"/>
    <w:rsid w:val="00E31A52"/>
    <w:rsid w:val="00E47592"/>
    <w:rsid w:val="00E66E13"/>
    <w:rsid w:val="00E7054B"/>
    <w:rsid w:val="00E92762"/>
    <w:rsid w:val="00E96093"/>
    <w:rsid w:val="00EB2483"/>
    <w:rsid w:val="00F84FDD"/>
    <w:rsid w:val="00F91CCB"/>
    <w:rsid w:val="00F944AA"/>
    <w:rsid w:val="00F9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7169"/>
    <w:pPr>
      <w:keepNext/>
      <w:keepLines/>
      <w:spacing w:before="200" w:after="0" w:line="240" w:lineRule="auto"/>
      <w:outlineLvl w:val="1"/>
    </w:pPr>
    <w:rPr>
      <w:rFonts w:ascii="Cambria" w:eastAsia="Times New Roman" w:hAnsi="Cambria" w:cs="Times New Roman"/>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 w:type="character" w:customStyle="1" w:styleId="Heading2Char">
    <w:name w:val="Heading 2 Char"/>
    <w:basedOn w:val="DefaultParagraphFont"/>
    <w:link w:val="Heading2"/>
    <w:uiPriority w:val="9"/>
    <w:semiHidden/>
    <w:rsid w:val="00627169"/>
    <w:rPr>
      <w:rFonts w:ascii="Cambria" w:eastAsia="Times New Roman" w:hAnsi="Cambria" w:cs="Times New Roman"/>
      <w:b/>
      <w:bCs/>
      <w:color w:val="4F81BD"/>
      <w:sz w:val="26"/>
      <w:szCs w:val="2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7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8</cp:revision>
  <cp:lastPrinted>2021-09-09T09:48:00Z</cp:lastPrinted>
  <dcterms:created xsi:type="dcterms:W3CDTF">2021-09-28T11:38:00Z</dcterms:created>
  <dcterms:modified xsi:type="dcterms:W3CDTF">2024-09-26T12:11:00Z</dcterms:modified>
</cp:coreProperties>
</file>