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195A" w14:textId="77777777" w:rsidR="00AD3DE0" w:rsidRDefault="00AD3DE0"/>
    <w:p w14:paraId="6F2C195B" w14:textId="0FE11E7C" w:rsidR="00AD3DE0" w:rsidRDefault="00E8099A">
      <w:pPr>
        <w:pStyle w:val="Heading1"/>
        <w:widowControl/>
        <w:rPr>
          <w:b/>
          <w:sz w:val="24"/>
        </w:rPr>
      </w:pPr>
      <w:r>
        <w:rPr>
          <w:b/>
        </w:rPr>
        <w:t>Third</w:t>
      </w:r>
      <w:r w:rsidR="00983ECC">
        <w:rPr>
          <w:b/>
        </w:rPr>
        <w:t xml:space="preserve"> </w:t>
      </w:r>
      <w:r w:rsidR="00AC1BD3">
        <w:rPr>
          <w:b/>
        </w:rPr>
        <w:t>Quarter 20</w:t>
      </w:r>
      <w:r w:rsidR="00A1608A">
        <w:rPr>
          <w:b/>
        </w:rPr>
        <w:t>2</w:t>
      </w:r>
      <w:r w:rsidR="004C67CE">
        <w:rPr>
          <w:b/>
        </w:rPr>
        <w:t>1</w:t>
      </w:r>
    </w:p>
    <w:p w14:paraId="6F2C195C" w14:textId="77777777" w:rsidR="00AD3DE0" w:rsidRDefault="00AD3DE0">
      <w:pPr>
        <w:rPr>
          <w:sz w:val="24"/>
        </w:rPr>
      </w:pPr>
    </w:p>
    <w:p w14:paraId="6F2C195D" w14:textId="09F76F82" w:rsidR="00AD3DE0" w:rsidRDefault="00EB1BA5">
      <w:pPr>
        <w:rPr>
          <w:sz w:val="24"/>
        </w:rPr>
      </w:pPr>
      <w:r w:rsidRPr="00EB1BA5">
        <w:drawing>
          <wp:inline distT="0" distB="0" distL="0" distR="0" wp14:anchorId="47EE1997" wp14:editId="3009FB38">
            <wp:extent cx="3914775" cy="2438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D58D" w14:textId="77777777" w:rsidR="007E7FE5" w:rsidRDefault="007E7FE5" w:rsidP="00AD309C">
      <w:pPr>
        <w:rPr>
          <w:b/>
          <w:sz w:val="24"/>
        </w:rPr>
      </w:pPr>
    </w:p>
    <w:p w14:paraId="5C876C63" w14:textId="3DBCD580" w:rsidR="00E2251C" w:rsidRDefault="00804BCD" w:rsidP="00AD309C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207934">
        <w:rPr>
          <w:b/>
          <w:sz w:val="24"/>
        </w:rPr>
        <w:t>posted a 0.42</w:t>
      </w:r>
      <w:r w:rsidR="00380F48">
        <w:rPr>
          <w:b/>
          <w:sz w:val="24"/>
        </w:rPr>
        <w:t xml:space="preserve">% </w:t>
      </w:r>
      <w:r w:rsidR="0098413A">
        <w:rPr>
          <w:b/>
          <w:sz w:val="24"/>
        </w:rPr>
        <w:t>total return</w:t>
      </w:r>
      <w:r w:rsidR="001B29E4">
        <w:rPr>
          <w:b/>
          <w:sz w:val="24"/>
        </w:rPr>
        <w:t xml:space="preserve"> for </w:t>
      </w:r>
      <w:r w:rsidR="00207934">
        <w:rPr>
          <w:b/>
          <w:sz w:val="24"/>
        </w:rPr>
        <w:t>3</w:t>
      </w:r>
      <w:r w:rsidR="001B29E4">
        <w:rPr>
          <w:b/>
          <w:sz w:val="24"/>
        </w:rPr>
        <w:t>Q 202</w:t>
      </w:r>
      <w:r w:rsidR="006D7A82">
        <w:rPr>
          <w:b/>
          <w:sz w:val="24"/>
        </w:rPr>
        <w:t>1</w:t>
      </w:r>
      <w:r w:rsidR="00C52719" w:rsidRPr="009938F2">
        <w:rPr>
          <w:b/>
          <w:sz w:val="24"/>
        </w:rPr>
        <w:t>.</w:t>
      </w:r>
      <w:r w:rsidR="00EF68F5" w:rsidRPr="00EF68F5">
        <w:rPr>
          <w:rStyle w:val="FootnoteReference"/>
        </w:rPr>
        <w:t xml:space="preserve"> </w:t>
      </w:r>
      <w:r w:rsidR="00EF68F5">
        <w:rPr>
          <w:rStyle w:val="FootnoteReference"/>
        </w:rPr>
        <w:footnoteReference w:id="1"/>
      </w:r>
      <w:r w:rsidR="00EF68F5">
        <w:rPr>
          <w:b/>
          <w:sz w:val="24"/>
        </w:rPr>
        <w:t xml:space="preserve"> </w:t>
      </w:r>
      <w:r w:rsidR="00A303F0">
        <w:rPr>
          <w:bCs/>
          <w:sz w:val="24"/>
        </w:rPr>
        <w:t xml:space="preserve">Total return consisted of </w:t>
      </w:r>
      <w:r w:rsidR="00433A34">
        <w:rPr>
          <w:bCs/>
          <w:sz w:val="24"/>
        </w:rPr>
        <w:t>0.9</w:t>
      </w:r>
      <w:r w:rsidR="00C507ED">
        <w:rPr>
          <w:bCs/>
          <w:sz w:val="24"/>
        </w:rPr>
        <w:t>4</w:t>
      </w:r>
      <w:r w:rsidR="00C1783E">
        <w:rPr>
          <w:bCs/>
          <w:sz w:val="24"/>
        </w:rPr>
        <w:t>% income return and</w:t>
      </w:r>
      <w:r w:rsidR="00CF2C79">
        <w:rPr>
          <w:bCs/>
          <w:sz w:val="24"/>
        </w:rPr>
        <w:t xml:space="preserve"> </w:t>
      </w:r>
      <w:r w:rsidR="00C507ED">
        <w:rPr>
          <w:bCs/>
          <w:sz w:val="24"/>
        </w:rPr>
        <w:t>-0.52</w:t>
      </w:r>
      <w:r w:rsidR="00CF2C79">
        <w:rPr>
          <w:bCs/>
          <w:sz w:val="24"/>
        </w:rPr>
        <w:t>% capital value return, which inc</w:t>
      </w:r>
      <w:r w:rsidR="005E2716">
        <w:rPr>
          <w:bCs/>
          <w:sz w:val="24"/>
        </w:rPr>
        <w:t>l</w:t>
      </w:r>
      <w:r w:rsidR="00CF2C79">
        <w:rPr>
          <w:bCs/>
          <w:sz w:val="24"/>
        </w:rPr>
        <w:t xml:space="preserve">udes price </w:t>
      </w:r>
      <w:r w:rsidR="00576E35">
        <w:rPr>
          <w:bCs/>
          <w:sz w:val="24"/>
        </w:rPr>
        <w:t xml:space="preserve">changes and other factors. </w:t>
      </w:r>
      <w:r w:rsidR="00DF6C2E">
        <w:rPr>
          <w:bCs/>
          <w:sz w:val="24"/>
        </w:rPr>
        <w:t>(</w:t>
      </w:r>
      <w:r w:rsidR="00533831">
        <w:rPr>
          <w:bCs/>
          <w:sz w:val="24"/>
        </w:rPr>
        <w:t xml:space="preserve">The sum of the components may not equal the total due to rounding.) </w:t>
      </w:r>
      <w:r w:rsidR="00C507ED">
        <w:rPr>
          <w:bCs/>
          <w:sz w:val="24"/>
        </w:rPr>
        <w:t xml:space="preserve">Rising </w:t>
      </w:r>
      <w:r w:rsidR="0085644F">
        <w:rPr>
          <w:bCs/>
          <w:sz w:val="24"/>
        </w:rPr>
        <w:t xml:space="preserve">Treasury yields </w:t>
      </w:r>
      <w:r w:rsidR="0042060D">
        <w:rPr>
          <w:bCs/>
          <w:sz w:val="24"/>
        </w:rPr>
        <w:t xml:space="preserve">caused </w:t>
      </w:r>
      <w:r w:rsidR="0085644F">
        <w:rPr>
          <w:bCs/>
          <w:sz w:val="24"/>
        </w:rPr>
        <w:t>most of the capital value return</w:t>
      </w:r>
      <w:r w:rsidR="00FB1AF4">
        <w:rPr>
          <w:bCs/>
          <w:sz w:val="24"/>
        </w:rPr>
        <w:t xml:space="preserve">. </w:t>
      </w:r>
      <w:r w:rsidR="0042060D">
        <w:rPr>
          <w:bCs/>
          <w:sz w:val="24"/>
        </w:rPr>
        <w:t>C</w:t>
      </w:r>
      <w:r w:rsidR="007F1E03">
        <w:rPr>
          <w:bCs/>
          <w:sz w:val="24"/>
        </w:rPr>
        <w:t xml:space="preserve">ommercial mortgage credit spreads </w:t>
      </w:r>
      <w:r w:rsidR="0042060D">
        <w:rPr>
          <w:bCs/>
          <w:sz w:val="24"/>
        </w:rPr>
        <w:t>were</w:t>
      </w:r>
      <w:r w:rsidR="007007E5">
        <w:rPr>
          <w:bCs/>
          <w:sz w:val="24"/>
        </w:rPr>
        <w:t xml:space="preserve"> mostly unchanged from June 30, 2021 levels</w:t>
      </w:r>
      <w:r w:rsidR="00FA3237">
        <w:rPr>
          <w:bCs/>
          <w:sz w:val="24"/>
        </w:rPr>
        <w:t xml:space="preserve"> </w:t>
      </w:r>
      <w:r w:rsidR="00FA3237">
        <w:rPr>
          <w:bCs/>
          <w:sz w:val="24"/>
        </w:rPr>
        <w:t>(see Chart 1</w:t>
      </w:r>
      <w:r w:rsidR="00FA3237" w:rsidRPr="0013128D">
        <w:rPr>
          <w:b/>
          <w:sz w:val="24"/>
        </w:rPr>
        <w:t>)</w:t>
      </w:r>
      <w:r w:rsidR="00FA3237">
        <w:rPr>
          <w:b/>
          <w:sz w:val="24"/>
        </w:rPr>
        <w:t xml:space="preserve">. </w:t>
      </w:r>
      <w:r w:rsidR="00FA3237">
        <w:rPr>
          <w:bCs/>
          <w:sz w:val="24"/>
        </w:rPr>
        <w:t>Hi</w:t>
      </w:r>
      <w:r w:rsidR="0041787D">
        <w:rPr>
          <w:bCs/>
          <w:sz w:val="24"/>
        </w:rPr>
        <w:t>gh LTV loans, which are a small component of the index</w:t>
      </w:r>
      <w:r w:rsidR="00FA3237">
        <w:rPr>
          <w:bCs/>
          <w:sz w:val="24"/>
        </w:rPr>
        <w:t>, did experience spread reductions.</w:t>
      </w:r>
    </w:p>
    <w:p w14:paraId="10577601" w14:textId="2F8DB11B" w:rsidR="00957B98" w:rsidRDefault="00957B98" w:rsidP="00AD309C">
      <w:pPr>
        <w:rPr>
          <w:bCs/>
          <w:sz w:val="24"/>
        </w:rPr>
      </w:pPr>
    </w:p>
    <w:p w14:paraId="700380B4" w14:textId="47F4A822" w:rsidR="00957B98" w:rsidRDefault="007E4656" w:rsidP="00957B98">
      <w:pPr>
        <w:rPr>
          <w:bCs/>
          <w:sz w:val="24"/>
        </w:rPr>
      </w:pPr>
      <w:r>
        <w:rPr>
          <w:bCs/>
          <w:sz w:val="24"/>
        </w:rPr>
        <w:t xml:space="preserve">All segments of the </w:t>
      </w:r>
      <w:r>
        <w:rPr>
          <w:bCs/>
          <w:sz w:val="24"/>
        </w:rPr>
        <w:t xml:space="preserve">U.S. Treasury </w:t>
      </w:r>
      <w:r>
        <w:rPr>
          <w:bCs/>
          <w:sz w:val="24"/>
        </w:rPr>
        <w:t xml:space="preserve">yield curve showed higher yields. </w:t>
      </w:r>
      <w:r w:rsidR="003D4AC0">
        <w:rPr>
          <w:bCs/>
          <w:sz w:val="24"/>
        </w:rPr>
        <w:t xml:space="preserve">The largest increases were for issues with five to ten years of remaining term. For example, </w:t>
      </w:r>
      <w:r w:rsidR="008C782C">
        <w:rPr>
          <w:bCs/>
          <w:sz w:val="24"/>
        </w:rPr>
        <w:t>t</w:t>
      </w:r>
      <w:r w:rsidR="003D4AC0">
        <w:rPr>
          <w:bCs/>
          <w:sz w:val="24"/>
        </w:rPr>
        <w:t xml:space="preserve">he benchmark ten-year yield was up 16 basis points, ending the quarter at 1.61%. </w:t>
      </w:r>
    </w:p>
    <w:p w14:paraId="36D49E17" w14:textId="15C1BA97" w:rsidR="008C782C" w:rsidRDefault="008C782C" w:rsidP="00957B98">
      <w:pPr>
        <w:rPr>
          <w:bCs/>
          <w:sz w:val="24"/>
        </w:rPr>
      </w:pPr>
    </w:p>
    <w:p w14:paraId="1794B3E4" w14:textId="6F154F0F" w:rsidR="008C782C" w:rsidRDefault="008C782C" w:rsidP="008C782C">
      <w:pPr>
        <w:rPr>
          <w:bCs/>
          <w:sz w:val="24"/>
        </w:rPr>
      </w:pPr>
      <w:r>
        <w:rPr>
          <w:bCs/>
          <w:sz w:val="24"/>
        </w:rPr>
        <w:t xml:space="preserve">Investment-grade </w:t>
      </w:r>
      <w:r w:rsidRPr="00EC00BB">
        <w:rPr>
          <w:bCs/>
          <w:sz w:val="24"/>
        </w:rPr>
        <w:t xml:space="preserve">CMBS </w:t>
      </w:r>
      <w:r>
        <w:rPr>
          <w:bCs/>
          <w:sz w:val="24"/>
        </w:rPr>
        <w:t xml:space="preserve">posted </w:t>
      </w:r>
      <w:r w:rsidR="00406C27">
        <w:rPr>
          <w:bCs/>
          <w:sz w:val="24"/>
        </w:rPr>
        <w:t>-0.</w:t>
      </w:r>
      <w:r w:rsidR="000527E6">
        <w:rPr>
          <w:bCs/>
          <w:sz w:val="24"/>
        </w:rPr>
        <w:t>0</w:t>
      </w:r>
      <w:r w:rsidR="00406C27">
        <w:rPr>
          <w:bCs/>
          <w:sz w:val="24"/>
        </w:rPr>
        <w:t>3</w:t>
      </w:r>
      <w:r>
        <w:rPr>
          <w:bCs/>
          <w:sz w:val="24"/>
        </w:rPr>
        <w:t>% total return, a</w:t>
      </w:r>
      <w:r w:rsidRPr="00EC00BB">
        <w:rPr>
          <w:bCs/>
          <w:sz w:val="24"/>
        </w:rPr>
        <w:t>ccording to Bloomberg Barclays Indices</w:t>
      </w:r>
      <w:r>
        <w:rPr>
          <w:bCs/>
          <w:sz w:val="24"/>
        </w:rPr>
        <w:t>. G-L 1’s higher return reflected (1) 2</w:t>
      </w:r>
      <w:r w:rsidR="005A0E93">
        <w:rPr>
          <w:bCs/>
          <w:sz w:val="24"/>
        </w:rPr>
        <w:t>1</w:t>
      </w:r>
      <w:r w:rsidR="00FD7B5F">
        <w:rPr>
          <w:bCs/>
          <w:sz w:val="24"/>
        </w:rPr>
        <w:t xml:space="preserve"> </w:t>
      </w:r>
      <w:r>
        <w:rPr>
          <w:bCs/>
          <w:sz w:val="24"/>
        </w:rPr>
        <w:t xml:space="preserve">bp higher income return for the quarter and (2) </w:t>
      </w:r>
      <w:r w:rsidR="00921459">
        <w:rPr>
          <w:bCs/>
          <w:sz w:val="24"/>
        </w:rPr>
        <w:t>23 bp less decline in capital value (</w:t>
      </w:r>
      <w:r w:rsidR="00086660">
        <w:rPr>
          <w:bCs/>
          <w:sz w:val="24"/>
        </w:rPr>
        <w:t xml:space="preserve">-52 bp for G-L 1 versus -75 bp for CMBS). </w:t>
      </w:r>
    </w:p>
    <w:p w14:paraId="441FEB5A" w14:textId="77777777" w:rsidR="008C782C" w:rsidRDefault="008C782C" w:rsidP="00957B98">
      <w:pPr>
        <w:rPr>
          <w:bCs/>
          <w:sz w:val="24"/>
        </w:rPr>
      </w:pPr>
    </w:p>
    <w:p w14:paraId="7AB30C2A" w14:textId="47D6566A" w:rsidR="00E2251C" w:rsidRDefault="00E2251C">
      <w:pPr>
        <w:rPr>
          <w:b/>
          <w:sz w:val="24"/>
        </w:rPr>
      </w:pPr>
    </w:p>
    <w:p w14:paraId="04BDEA3E" w14:textId="04CFF5D0" w:rsidR="00406C27" w:rsidRDefault="00406C27">
      <w:pPr>
        <w:rPr>
          <w:b/>
          <w:sz w:val="24"/>
        </w:rPr>
      </w:pPr>
    </w:p>
    <w:p w14:paraId="3915E343" w14:textId="17BC4BBF" w:rsidR="00406C27" w:rsidRDefault="00406C27">
      <w:pPr>
        <w:rPr>
          <w:b/>
          <w:sz w:val="24"/>
        </w:rPr>
      </w:pPr>
    </w:p>
    <w:p w14:paraId="2DB2A006" w14:textId="38B1E484" w:rsidR="00406C27" w:rsidRDefault="00406C27">
      <w:pPr>
        <w:rPr>
          <w:b/>
          <w:sz w:val="24"/>
        </w:rPr>
      </w:pPr>
    </w:p>
    <w:p w14:paraId="1B9869BB" w14:textId="77777777" w:rsidR="00406C27" w:rsidRDefault="00406C27">
      <w:pPr>
        <w:rPr>
          <w:b/>
          <w:sz w:val="24"/>
        </w:rPr>
      </w:pPr>
    </w:p>
    <w:p w14:paraId="732F82FA" w14:textId="77777777" w:rsidR="00E87EC7" w:rsidRDefault="00E87EC7" w:rsidP="00AD309C">
      <w:pPr>
        <w:rPr>
          <w:bCs/>
          <w:sz w:val="24"/>
        </w:rPr>
      </w:pPr>
    </w:p>
    <w:p w14:paraId="29D0CC80" w14:textId="01B072B9" w:rsidR="009032E7" w:rsidRDefault="009032E7" w:rsidP="00AD309C">
      <w:pPr>
        <w:rPr>
          <w:bCs/>
          <w:sz w:val="24"/>
        </w:rPr>
      </w:pPr>
    </w:p>
    <w:p w14:paraId="72CEC280" w14:textId="3C15748E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lastRenderedPageBreak/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308ED6AF" w14:textId="7195FFB0" w:rsidR="00264527" w:rsidRPr="00B5594D" w:rsidRDefault="007F09C7" w:rsidP="006F120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BEC477D" wp14:editId="4FAF8F02">
            <wp:extent cx="5323840" cy="3619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01" cy="3628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6A996" w14:textId="59294E26" w:rsidR="00116BD5" w:rsidRDefault="00116BD5" w:rsidP="00AD309C">
      <w:pPr>
        <w:rPr>
          <w:b/>
          <w:sz w:val="24"/>
        </w:rPr>
      </w:pP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2540BF23" w14:textId="77777777" w:rsidR="00BD7412" w:rsidRDefault="00BD7412">
      <w:pPr>
        <w:rPr>
          <w:sz w:val="24"/>
        </w:rPr>
      </w:pPr>
    </w:p>
    <w:p w14:paraId="2C773B45" w14:textId="77777777" w:rsidR="00BD7412" w:rsidRDefault="00BD7412">
      <w:pPr>
        <w:rPr>
          <w:sz w:val="24"/>
        </w:rPr>
      </w:pPr>
    </w:p>
    <w:p w14:paraId="57A38791" w14:textId="77777777" w:rsidR="00BD7412" w:rsidRDefault="00BD7412">
      <w:pPr>
        <w:rPr>
          <w:sz w:val="24"/>
        </w:rPr>
      </w:pPr>
    </w:p>
    <w:p w14:paraId="5C761417" w14:textId="77777777" w:rsidR="00BD7412" w:rsidRDefault="00BD7412">
      <w:pPr>
        <w:rPr>
          <w:sz w:val="24"/>
        </w:rPr>
      </w:pPr>
    </w:p>
    <w:p w14:paraId="0C2C2690" w14:textId="77777777" w:rsidR="00BD7412" w:rsidRDefault="00BD7412">
      <w:pPr>
        <w:rPr>
          <w:sz w:val="24"/>
        </w:rPr>
      </w:pPr>
    </w:p>
    <w:p w14:paraId="112DD209" w14:textId="77777777" w:rsidR="00BD7412" w:rsidRDefault="00BD7412">
      <w:pPr>
        <w:rPr>
          <w:sz w:val="24"/>
        </w:rPr>
      </w:pPr>
    </w:p>
    <w:p w14:paraId="0665942A" w14:textId="77777777" w:rsidR="00BD7412" w:rsidRDefault="00BD7412">
      <w:pPr>
        <w:rPr>
          <w:sz w:val="24"/>
        </w:rPr>
      </w:pPr>
    </w:p>
    <w:p w14:paraId="30BD4F82" w14:textId="77777777" w:rsidR="00BD7412" w:rsidRDefault="00BD7412">
      <w:pPr>
        <w:rPr>
          <w:sz w:val="24"/>
        </w:rPr>
      </w:pPr>
    </w:p>
    <w:p w14:paraId="38BBFB5F" w14:textId="77777777" w:rsidR="00BD7412" w:rsidRDefault="00BD7412">
      <w:pPr>
        <w:rPr>
          <w:sz w:val="24"/>
        </w:rPr>
      </w:pPr>
    </w:p>
    <w:p w14:paraId="12B4B884" w14:textId="77777777" w:rsidR="00BD7412" w:rsidRDefault="00BD7412">
      <w:pPr>
        <w:rPr>
          <w:sz w:val="24"/>
        </w:rPr>
      </w:pPr>
    </w:p>
    <w:p w14:paraId="2D9A811B" w14:textId="77777777" w:rsidR="00BD7412" w:rsidRDefault="00BD7412">
      <w:pPr>
        <w:rPr>
          <w:sz w:val="24"/>
        </w:rPr>
      </w:pPr>
    </w:p>
    <w:p w14:paraId="0F7D1B5F" w14:textId="77777777" w:rsidR="00BD7412" w:rsidRDefault="00BD7412">
      <w:pPr>
        <w:rPr>
          <w:sz w:val="24"/>
        </w:rPr>
      </w:pPr>
    </w:p>
    <w:p w14:paraId="1D4E70B7" w14:textId="77777777" w:rsidR="00BD7412" w:rsidRDefault="00BD7412">
      <w:pPr>
        <w:rPr>
          <w:sz w:val="24"/>
        </w:rPr>
      </w:pPr>
    </w:p>
    <w:p w14:paraId="6BD7F6D1" w14:textId="77777777" w:rsidR="00BD7412" w:rsidRDefault="00BD7412">
      <w:pPr>
        <w:rPr>
          <w:sz w:val="24"/>
        </w:rPr>
      </w:pPr>
    </w:p>
    <w:p w14:paraId="31EAFD53" w14:textId="77777777" w:rsidR="00BD7412" w:rsidRDefault="00BD7412">
      <w:pPr>
        <w:rPr>
          <w:sz w:val="24"/>
        </w:rPr>
      </w:pPr>
    </w:p>
    <w:p w14:paraId="248DB6F1" w14:textId="77777777" w:rsidR="00BD7412" w:rsidRDefault="00BD7412">
      <w:pPr>
        <w:rPr>
          <w:sz w:val="24"/>
        </w:rPr>
      </w:pPr>
    </w:p>
    <w:p w14:paraId="58210953" w14:textId="77777777" w:rsidR="00BD7412" w:rsidRDefault="00BD7412">
      <w:pPr>
        <w:rPr>
          <w:sz w:val="24"/>
        </w:rPr>
      </w:pPr>
    </w:p>
    <w:p w14:paraId="03515AFB" w14:textId="77777777" w:rsidR="00BD7412" w:rsidRDefault="00BD7412">
      <w:pPr>
        <w:rPr>
          <w:sz w:val="24"/>
        </w:rPr>
      </w:pPr>
    </w:p>
    <w:p w14:paraId="2A16643D" w14:textId="77777777" w:rsidR="002A1637" w:rsidRDefault="002A1637">
      <w:pPr>
        <w:rPr>
          <w:sz w:val="24"/>
        </w:rPr>
      </w:pPr>
    </w:p>
    <w:p w14:paraId="6149C829" w14:textId="77777777" w:rsidR="002A1637" w:rsidRDefault="002A1637">
      <w:pPr>
        <w:rPr>
          <w:sz w:val="24"/>
        </w:rPr>
      </w:pPr>
    </w:p>
    <w:p w14:paraId="56030FD9" w14:textId="77777777" w:rsidR="002A1637" w:rsidRDefault="002A1637">
      <w:pPr>
        <w:rPr>
          <w:sz w:val="24"/>
        </w:rPr>
      </w:pPr>
    </w:p>
    <w:p w14:paraId="5DFAB44E" w14:textId="6690A47C" w:rsidR="001011E5" w:rsidRDefault="00000642">
      <w:pPr>
        <w:rPr>
          <w:sz w:val="24"/>
        </w:rPr>
      </w:pPr>
      <w:r>
        <w:rPr>
          <w:sz w:val="24"/>
        </w:rPr>
        <w:t>The table below summarizes</w:t>
      </w:r>
      <w:r w:rsidR="008C5D4D">
        <w:rPr>
          <w:sz w:val="24"/>
        </w:rPr>
        <w:t xml:space="preserve"> G-L 1 results and statistics. </w:t>
      </w:r>
      <w:r w:rsidR="00DD746D">
        <w:rPr>
          <w:sz w:val="24"/>
        </w:rPr>
        <w:t>Added</w:t>
      </w:r>
      <w:r w:rsidR="003772C5">
        <w:rPr>
          <w:sz w:val="24"/>
        </w:rPr>
        <w:t xml:space="preserve"> detail and analysis will appear in the </w:t>
      </w:r>
      <w:r w:rsidR="006E4282">
        <w:rPr>
          <w:sz w:val="24"/>
        </w:rPr>
        <w:t>3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1424FE">
        <w:rPr>
          <w:sz w:val="24"/>
        </w:rPr>
        <w:t>1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Monitor</w:t>
      </w:r>
      <w:r w:rsidR="003772C5">
        <w:rPr>
          <w:sz w:val="24"/>
        </w:rPr>
        <w:t>.</w:t>
      </w:r>
      <w:r w:rsidR="00F50C89">
        <w:rPr>
          <w:sz w:val="24"/>
        </w:rPr>
        <w:t xml:space="preserve"> </w:t>
      </w:r>
      <w:r w:rsidR="00726C5F">
        <w:rPr>
          <w:sz w:val="24"/>
        </w:rPr>
        <w:t xml:space="preserve"> </w:t>
      </w:r>
    </w:p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280"/>
        <w:gridCol w:w="3060"/>
        <w:gridCol w:w="1240"/>
        <w:gridCol w:w="280"/>
        <w:gridCol w:w="1240"/>
        <w:gridCol w:w="280"/>
        <w:gridCol w:w="1240"/>
        <w:gridCol w:w="280"/>
      </w:tblGrid>
      <w:tr w:rsidR="00F50FFC" w:rsidRPr="00F50FFC" w14:paraId="60ADC214" w14:textId="77777777" w:rsidTr="00F50FFC">
        <w:trPr>
          <w:trHeight w:val="31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D8C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9F82" w14:textId="77777777" w:rsidR="00F50FFC" w:rsidRPr="00F50FFC" w:rsidRDefault="00F50FFC" w:rsidP="00F50F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E1D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37B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66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92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B46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07C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6517D475" w14:textId="77777777" w:rsidTr="00F50FFC">
        <w:trPr>
          <w:trHeight w:val="94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597A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97D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9E4C7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945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A872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0CFEB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54CE7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E5D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4C8262D6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8211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9FCB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EB83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658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B11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2Q 2021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7D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3FF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3Q 2020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840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0BF5E3B6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F70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C16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84D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8EE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5416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9D9F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2972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9EF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4685ACB7" w14:textId="77777777" w:rsidTr="00F50FFC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771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172" w14:textId="77777777" w:rsidR="00F50FFC" w:rsidRPr="00F50FFC" w:rsidRDefault="00F50FFC" w:rsidP="00F50F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54F2" w14:textId="77777777" w:rsidR="00F50FFC" w:rsidRPr="00F50FFC" w:rsidRDefault="00F50FFC" w:rsidP="00F50F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9C48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439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D877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D71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043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07C9EEEC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031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4C2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FB7" w14:textId="77777777" w:rsidR="00F50FFC" w:rsidRPr="00F50FFC" w:rsidRDefault="00F50FFC" w:rsidP="00F50FF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4621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A59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D390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CE1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4BE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41FF487F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BAA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B0FB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06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0.42%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70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785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2.45%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37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1DB1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1.74%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F37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31444ACA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0FF8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326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B91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D7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B1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0.97%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525E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DCC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0.99%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493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59440F21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3A1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C77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4D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-0.52%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099F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E7B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1.47%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B6B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F9C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0.76%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0D7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2670BD28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45B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0CB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734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E866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4BB9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DAA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929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5B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261BB2CD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5DEE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1485B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19D2F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CA8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38B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6DF35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D177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A93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1D344009" w14:textId="77777777" w:rsidTr="00F50FFC">
        <w:trPr>
          <w:trHeight w:val="31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1B32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3E6" w14:textId="77777777" w:rsidR="00F50FFC" w:rsidRPr="00F50FFC" w:rsidRDefault="00F50FFC" w:rsidP="00F50F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F50FFC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F50F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403" w14:textId="77777777" w:rsidR="00F50FFC" w:rsidRPr="00F50FFC" w:rsidRDefault="00F50FFC" w:rsidP="00F50FF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6F8B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2E9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66B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27CA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773B8A01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4FF7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A77F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B36" w14:textId="77777777" w:rsidR="00F50FFC" w:rsidRPr="00F50FFC" w:rsidRDefault="00F50FFC" w:rsidP="00F50FF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4BEC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6664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D303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4E9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8AC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0C777020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3B61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B2F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A6D6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4A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357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715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1620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DFD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7C56DF38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D9A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4CB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47A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30D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658C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E06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E92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656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1D525612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72C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43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14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62.2%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09A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D8C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59.6%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ACF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BEFE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62.5%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282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20CA6DEE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924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9AA8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D2E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E8DC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1005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053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F831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A0C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5818151D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08C6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481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114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2.97%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1E8C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275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3.11%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4EC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A72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3.01%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2DF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76BAAF73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AE8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89F2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D36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89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830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7BC8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9965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DB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7F603B00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BF8B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1F93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96B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1E7E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2B3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3839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937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79E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02BB5C45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761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3BD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2E84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29.0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444F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7A0C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CEAF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15D9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EC7D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2B78600B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2E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660D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1F6A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87A3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054A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503B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CA0A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BCF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11BD4ECB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59B1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10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EDE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A26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AA27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7DF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759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A28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13DD636C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88E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7C03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F50FFC" w:rsidRPr="00F50FFC" w14:paraId="68DFC4A2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E207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FE70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F50FFC" w:rsidRPr="00F50FFC" w14:paraId="28C23F63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72A9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83E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D44" w14:textId="77777777" w:rsidR="00F50FFC" w:rsidRPr="00F50FFC" w:rsidRDefault="00F50FFC" w:rsidP="00F50FF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3BE7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0195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83EC" w14:textId="77777777" w:rsidR="00F50FFC" w:rsidRPr="00F50FFC" w:rsidRDefault="00F50FFC" w:rsidP="00F50FFC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9ED" w14:textId="77777777" w:rsidR="00F50FFC" w:rsidRPr="00F50FFC" w:rsidRDefault="00F50FFC" w:rsidP="00F50FFC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FDE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0FFC" w:rsidRPr="00F50FFC" w14:paraId="7035B7E5" w14:textId="77777777" w:rsidTr="00F50FFC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767B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2B64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</w:rPr>
            </w:pPr>
            <w:r w:rsidRPr="00F50FFC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98BF1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9D0D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E946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C520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13EC" w14:textId="77777777" w:rsidR="00F50FFC" w:rsidRPr="00F50FFC" w:rsidRDefault="00F50FFC" w:rsidP="00F50F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C05" w14:textId="77777777" w:rsidR="00F50FFC" w:rsidRPr="00F50FFC" w:rsidRDefault="00F50FFC" w:rsidP="00F50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CC8866C" w14:textId="77777777" w:rsidR="00956AC4" w:rsidRDefault="00956AC4" w:rsidP="00961747">
      <w:pPr>
        <w:rPr>
          <w:sz w:val="24"/>
        </w:rPr>
      </w:pPr>
    </w:p>
    <w:sectPr w:rsidR="00956AC4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4702" w14:textId="77777777" w:rsidR="001469A7" w:rsidRDefault="001469A7">
      <w:r>
        <w:separator/>
      </w:r>
    </w:p>
  </w:endnote>
  <w:endnote w:type="continuationSeparator" w:id="0">
    <w:p w14:paraId="26CBA013" w14:textId="77777777" w:rsidR="001469A7" w:rsidRDefault="0014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1F48" w14:textId="77777777" w:rsidR="001469A7" w:rsidRDefault="001469A7">
      <w:r>
        <w:separator/>
      </w:r>
    </w:p>
  </w:footnote>
  <w:footnote w:type="continuationSeparator" w:id="0">
    <w:p w14:paraId="766DCD4F" w14:textId="77777777" w:rsidR="001469A7" w:rsidRDefault="001469A7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1982" w14:textId="5461A31B" w:rsidR="0036465A" w:rsidRDefault="0036465A">
    <w:pPr>
      <w:pStyle w:val="Header"/>
      <w:rPr>
        <w:b/>
        <w:sz w:val="28"/>
      </w:rPr>
    </w:pPr>
    <w:r>
      <w:rPr>
        <w:b/>
        <w:sz w:val="28"/>
      </w:rPr>
      <w:t>Giliberto-Levy Commercial Mortgage Performance Index</w:t>
    </w:r>
    <w:r w:rsidR="00630514">
      <w:rPr>
        <w:b/>
        <w:sz w:val="28"/>
      </w:rPr>
      <w:t xml:space="preserve"> (G-L 1)</w:t>
    </w:r>
  </w:p>
  <w:p w14:paraId="6F2C1983" w14:textId="77777777" w:rsidR="0036465A" w:rsidRDefault="0036465A">
    <w:pPr>
      <w:pStyle w:val="Header"/>
      <w:rPr>
        <w:b/>
        <w:sz w:val="28"/>
      </w:rPr>
    </w:pPr>
    <w:r>
      <w:rPr>
        <w:b/>
        <w:sz w:val="28"/>
      </w:rPr>
      <w:t>Flash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28FA"/>
    <w:rsid w:val="00012A0B"/>
    <w:rsid w:val="0001436C"/>
    <w:rsid w:val="0001499F"/>
    <w:rsid w:val="000158BF"/>
    <w:rsid w:val="00015ECB"/>
    <w:rsid w:val="000164D1"/>
    <w:rsid w:val="00017E17"/>
    <w:rsid w:val="0002119E"/>
    <w:rsid w:val="0002169E"/>
    <w:rsid w:val="00021E84"/>
    <w:rsid w:val="00022FF5"/>
    <w:rsid w:val="00024952"/>
    <w:rsid w:val="000263DB"/>
    <w:rsid w:val="00026784"/>
    <w:rsid w:val="00026B60"/>
    <w:rsid w:val="00026D38"/>
    <w:rsid w:val="000300DD"/>
    <w:rsid w:val="000310B5"/>
    <w:rsid w:val="00032C90"/>
    <w:rsid w:val="00033140"/>
    <w:rsid w:val="00035E60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7C6C"/>
    <w:rsid w:val="000504DB"/>
    <w:rsid w:val="00050648"/>
    <w:rsid w:val="00051B5F"/>
    <w:rsid w:val="0005251D"/>
    <w:rsid w:val="000527E6"/>
    <w:rsid w:val="00052A4A"/>
    <w:rsid w:val="0005383A"/>
    <w:rsid w:val="00053A7B"/>
    <w:rsid w:val="00053DEE"/>
    <w:rsid w:val="00054ABD"/>
    <w:rsid w:val="00054F9D"/>
    <w:rsid w:val="00055AC4"/>
    <w:rsid w:val="00055D12"/>
    <w:rsid w:val="00056155"/>
    <w:rsid w:val="00056685"/>
    <w:rsid w:val="00056E82"/>
    <w:rsid w:val="00060330"/>
    <w:rsid w:val="0006076F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F53"/>
    <w:rsid w:val="00067331"/>
    <w:rsid w:val="000678A3"/>
    <w:rsid w:val="00067EC1"/>
    <w:rsid w:val="00071E7B"/>
    <w:rsid w:val="00071EA6"/>
    <w:rsid w:val="000736A7"/>
    <w:rsid w:val="00074FFD"/>
    <w:rsid w:val="0007639A"/>
    <w:rsid w:val="00077801"/>
    <w:rsid w:val="00081D43"/>
    <w:rsid w:val="00082E75"/>
    <w:rsid w:val="00086660"/>
    <w:rsid w:val="00090208"/>
    <w:rsid w:val="00091D5A"/>
    <w:rsid w:val="00092BBE"/>
    <w:rsid w:val="00093657"/>
    <w:rsid w:val="000952D3"/>
    <w:rsid w:val="0009590F"/>
    <w:rsid w:val="0009615D"/>
    <w:rsid w:val="00097015"/>
    <w:rsid w:val="00097A11"/>
    <w:rsid w:val="000A2AA4"/>
    <w:rsid w:val="000A3320"/>
    <w:rsid w:val="000A47DC"/>
    <w:rsid w:val="000A6BE5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C90"/>
    <w:rsid w:val="000C0154"/>
    <w:rsid w:val="000C292F"/>
    <w:rsid w:val="000C5471"/>
    <w:rsid w:val="000C5D31"/>
    <w:rsid w:val="000C6040"/>
    <w:rsid w:val="000C662B"/>
    <w:rsid w:val="000C6AD8"/>
    <w:rsid w:val="000C6DCD"/>
    <w:rsid w:val="000D021B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BDA"/>
    <w:rsid w:val="000E4C18"/>
    <w:rsid w:val="000E6625"/>
    <w:rsid w:val="000E78C6"/>
    <w:rsid w:val="000E7A1A"/>
    <w:rsid w:val="000F0706"/>
    <w:rsid w:val="000F17C7"/>
    <w:rsid w:val="000F321F"/>
    <w:rsid w:val="000F37BF"/>
    <w:rsid w:val="000F3E3A"/>
    <w:rsid w:val="000F4416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558"/>
    <w:rsid w:val="00115159"/>
    <w:rsid w:val="00115897"/>
    <w:rsid w:val="00116BD5"/>
    <w:rsid w:val="0011796C"/>
    <w:rsid w:val="00120697"/>
    <w:rsid w:val="001217D5"/>
    <w:rsid w:val="00121A32"/>
    <w:rsid w:val="00122850"/>
    <w:rsid w:val="00123544"/>
    <w:rsid w:val="001242D1"/>
    <w:rsid w:val="00126242"/>
    <w:rsid w:val="00127E9B"/>
    <w:rsid w:val="0013057E"/>
    <w:rsid w:val="001305B4"/>
    <w:rsid w:val="0013128D"/>
    <w:rsid w:val="001312FC"/>
    <w:rsid w:val="001313F7"/>
    <w:rsid w:val="001327DE"/>
    <w:rsid w:val="0013681D"/>
    <w:rsid w:val="00137C7D"/>
    <w:rsid w:val="00137EA9"/>
    <w:rsid w:val="00140638"/>
    <w:rsid w:val="0014081F"/>
    <w:rsid w:val="00140D7B"/>
    <w:rsid w:val="00141074"/>
    <w:rsid w:val="001419D7"/>
    <w:rsid w:val="00141FBF"/>
    <w:rsid w:val="001424FE"/>
    <w:rsid w:val="001425B8"/>
    <w:rsid w:val="00143222"/>
    <w:rsid w:val="001437B7"/>
    <w:rsid w:val="00143924"/>
    <w:rsid w:val="001443CB"/>
    <w:rsid w:val="00145D21"/>
    <w:rsid w:val="001469A7"/>
    <w:rsid w:val="0014733C"/>
    <w:rsid w:val="0015215A"/>
    <w:rsid w:val="0015330A"/>
    <w:rsid w:val="00155EAB"/>
    <w:rsid w:val="001569C3"/>
    <w:rsid w:val="00157FC8"/>
    <w:rsid w:val="00160EB2"/>
    <w:rsid w:val="00161BE2"/>
    <w:rsid w:val="0016283A"/>
    <w:rsid w:val="00162909"/>
    <w:rsid w:val="00163952"/>
    <w:rsid w:val="001650EF"/>
    <w:rsid w:val="00165A05"/>
    <w:rsid w:val="001666C1"/>
    <w:rsid w:val="00166DDF"/>
    <w:rsid w:val="00171D18"/>
    <w:rsid w:val="00172049"/>
    <w:rsid w:val="00172848"/>
    <w:rsid w:val="0017341B"/>
    <w:rsid w:val="001738E2"/>
    <w:rsid w:val="0017475D"/>
    <w:rsid w:val="00174D5D"/>
    <w:rsid w:val="00174F0F"/>
    <w:rsid w:val="001752F0"/>
    <w:rsid w:val="00175DF0"/>
    <w:rsid w:val="00180B15"/>
    <w:rsid w:val="00181502"/>
    <w:rsid w:val="00183091"/>
    <w:rsid w:val="00183949"/>
    <w:rsid w:val="00183E64"/>
    <w:rsid w:val="00183F68"/>
    <w:rsid w:val="00184E01"/>
    <w:rsid w:val="00187AE6"/>
    <w:rsid w:val="00187B29"/>
    <w:rsid w:val="001912D4"/>
    <w:rsid w:val="00191729"/>
    <w:rsid w:val="0019209C"/>
    <w:rsid w:val="001929CA"/>
    <w:rsid w:val="00192E19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F1A"/>
    <w:rsid w:val="001B1B0B"/>
    <w:rsid w:val="001B1C2E"/>
    <w:rsid w:val="001B29E4"/>
    <w:rsid w:val="001B2BE8"/>
    <w:rsid w:val="001B54CD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402D"/>
    <w:rsid w:val="001C53E5"/>
    <w:rsid w:val="001C69B2"/>
    <w:rsid w:val="001C724F"/>
    <w:rsid w:val="001C7BDF"/>
    <w:rsid w:val="001D06EB"/>
    <w:rsid w:val="001D0A59"/>
    <w:rsid w:val="001D0B30"/>
    <w:rsid w:val="001D0F0D"/>
    <w:rsid w:val="001D118C"/>
    <w:rsid w:val="001D393D"/>
    <w:rsid w:val="001D39C5"/>
    <w:rsid w:val="001D4958"/>
    <w:rsid w:val="001D535D"/>
    <w:rsid w:val="001D5A8D"/>
    <w:rsid w:val="001D5BFD"/>
    <w:rsid w:val="001E048B"/>
    <w:rsid w:val="001E0621"/>
    <w:rsid w:val="001E09F5"/>
    <w:rsid w:val="001E0E82"/>
    <w:rsid w:val="001E1534"/>
    <w:rsid w:val="001E26BA"/>
    <w:rsid w:val="001E4653"/>
    <w:rsid w:val="001E4D23"/>
    <w:rsid w:val="001E4E2E"/>
    <w:rsid w:val="001E72FE"/>
    <w:rsid w:val="001E7DB9"/>
    <w:rsid w:val="001F0034"/>
    <w:rsid w:val="001F0248"/>
    <w:rsid w:val="001F14A6"/>
    <w:rsid w:val="001F14BF"/>
    <w:rsid w:val="001F1AF3"/>
    <w:rsid w:val="001F3FA9"/>
    <w:rsid w:val="001F437A"/>
    <w:rsid w:val="001F4606"/>
    <w:rsid w:val="001F4DCB"/>
    <w:rsid w:val="001F4E11"/>
    <w:rsid w:val="001F5BF0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6B8"/>
    <w:rsid w:val="002121C4"/>
    <w:rsid w:val="00212525"/>
    <w:rsid w:val="00213823"/>
    <w:rsid w:val="00215500"/>
    <w:rsid w:val="00215AAF"/>
    <w:rsid w:val="0021625D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4840"/>
    <w:rsid w:val="00235267"/>
    <w:rsid w:val="002352C0"/>
    <w:rsid w:val="002352D8"/>
    <w:rsid w:val="002356B1"/>
    <w:rsid w:val="00236851"/>
    <w:rsid w:val="002405A5"/>
    <w:rsid w:val="00241715"/>
    <w:rsid w:val="00241744"/>
    <w:rsid w:val="0024310A"/>
    <w:rsid w:val="00245C4B"/>
    <w:rsid w:val="00246128"/>
    <w:rsid w:val="002464EF"/>
    <w:rsid w:val="00246D67"/>
    <w:rsid w:val="00246F85"/>
    <w:rsid w:val="00246FD4"/>
    <w:rsid w:val="0024719D"/>
    <w:rsid w:val="002507EC"/>
    <w:rsid w:val="002512D7"/>
    <w:rsid w:val="00251A9B"/>
    <w:rsid w:val="00252367"/>
    <w:rsid w:val="00252E01"/>
    <w:rsid w:val="00252E3C"/>
    <w:rsid w:val="00253CCB"/>
    <w:rsid w:val="00256676"/>
    <w:rsid w:val="002578B5"/>
    <w:rsid w:val="002602B0"/>
    <w:rsid w:val="0026055E"/>
    <w:rsid w:val="00261322"/>
    <w:rsid w:val="002613AB"/>
    <w:rsid w:val="0026321F"/>
    <w:rsid w:val="00263366"/>
    <w:rsid w:val="00264527"/>
    <w:rsid w:val="00264D8D"/>
    <w:rsid w:val="00265C5B"/>
    <w:rsid w:val="0026683F"/>
    <w:rsid w:val="0026721A"/>
    <w:rsid w:val="0026785B"/>
    <w:rsid w:val="00267B6A"/>
    <w:rsid w:val="002700C8"/>
    <w:rsid w:val="00270E27"/>
    <w:rsid w:val="002710ED"/>
    <w:rsid w:val="0027313C"/>
    <w:rsid w:val="00273342"/>
    <w:rsid w:val="002737DE"/>
    <w:rsid w:val="00273953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CCF"/>
    <w:rsid w:val="002851DB"/>
    <w:rsid w:val="00286032"/>
    <w:rsid w:val="0028688E"/>
    <w:rsid w:val="00286E72"/>
    <w:rsid w:val="00287001"/>
    <w:rsid w:val="002903F2"/>
    <w:rsid w:val="002909C5"/>
    <w:rsid w:val="00291B57"/>
    <w:rsid w:val="00292452"/>
    <w:rsid w:val="00293201"/>
    <w:rsid w:val="00294E02"/>
    <w:rsid w:val="00295CB9"/>
    <w:rsid w:val="002962FC"/>
    <w:rsid w:val="00297B04"/>
    <w:rsid w:val="00297E0F"/>
    <w:rsid w:val="002A02C9"/>
    <w:rsid w:val="002A1637"/>
    <w:rsid w:val="002A1ADB"/>
    <w:rsid w:val="002A2AA4"/>
    <w:rsid w:val="002A2ABE"/>
    <w:rsid w:val="002A2F57"/>
    <w:rsid w:val="002A4049"/>
    <w:rsid w:val="002A45F5"/>
    <w:rsid w:val="002A4A00"/>
    <w:rsid w:val="002B1928"/>
    <w:rsid w:val="002B19FB"/>
    <w:rsid w:val="002B1C82"/>
    <w:rsid w:val="002B2C07"/>
    <w:rsid w:val="002B351A"/>
    <w:rsid w:val="002B44B2"/>
    <w:rsid w:val="002B7C25"/>
    <w:rsid w:val="002C0779"/>
    <w:rsid w:val="002C0AB9"/>
    <w:rsid w:val="002C1B12"/>
    <w:rsid w:val="002C25FC"/>
    <w:rsid w:val="002C2CCF"/>
    <w:rsid w:val="002C4137"/>
    <w:rsid w:val="002C5003"/>
    <w:rsid w:val="002C73B9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FD9"/>
    <w:rsid w:val="002E346D"/>
    <w:rsid w:val="002E4425"/>
    <w:rsid w:val="002E4915"/>
    <w:rsid w:val="002E54C8"/>
    <w:rsid w:val="002E7DE3"/>
    <w:rsid w:val="002F09AD"/>
    <w:rsid w:val="002F12B0"/>
    <w:rsid w:val="002F25CF"/>
    <w:rsid w:val="002F3554"/>
    <w:rsid w:val="002F3B09"/>
    <w:rsid w:val="0030007E"/>
    <w:rsid w:val="003019F8"/>
    <w:rsid w:val="00302925"/>
    <w:rsid w:val="0030351F"/>
    <w:rsid w:val="00304637"/>
    <w:rsid w:val="00304CF9"/>
    <w:rsid w:val="00306A8D"/>
    <w:rsid w:val="00306C45"/>
    <w:rsid w:val="00310E4B"/>
    <w:rsid w:val="0031105D"/>
    <w:rsid w:val="00312A10"/>
    <w:rsid w:val="0031345C"/>
    <w:rsid w:val="00315259"/>
    <w:rsid w:val="00315400"/>
    <w:rsid w:val="00315B5C"/>
    <w:rsid w:val="003160E1"/>
    <w:rsid w:val="003179DE"/>
    <w:rsid w:val="00320348"/>
    <w:rsid w:val="00320EDD"/>
    <w:rsid w:val="003226E3"/>
    <w:rsid w:val="003232CC"/>
    <w:rsid w:val="00323434"/>
    <w:rsid w:val="003237EC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51C19"/>
    <w:rsid w:val="00351D80"/>
    <w:rsid w:val="00351DBF"/>
    <w:rsid w:val="003530A0"/>
    <w:rsid w:val="00353DF5"/>
    <w:rsid w:val="00353FB8"/>
    <w:rsid w:val="003545AD"/>
    <w:rsid w:val="003547AE"/>
    <w:rsid w:val="0035513D"/>
    <w:rsid w:val="00362D55"/>
    <w:rsid w:val="00364103"/>
    <w:rsid w:val="0036465A"/>
    <w:rsid w:val="00364785"/>
    <w:rsid w:val="00366759"/>
    <w:rsid w:val="0036717E"/>
    <w:rsid w:val="00367502"/>
    <w:rsid w:val="003702E6"/>
    <w:rsid w:val="003711CF"/>
    <w:rsid w:val="00374E55"/>
    <w:rsid w:val="00375B94"/>
    <w:rsid w:val="00376749"/>
    <w:rsid w:val="00376E9B"/>
    <w:rsid w:val="003770F1"/>
    <w:rsid w:val="003772C5"/>
    <w:rsid w:val="00380877"/>
    <w:rsid w:val="00380F48"/>
    <w:rsid w:val="00380FDD"/>
    <w:rsid w:val="0038146B"/>
    <w:rsid w:val="00381C2A"/>
    <w:rsid w:val="00381DB7"/>
    <w:rsid w:val="003820D7"/>
    <w:rsid w:val="003837BA"/>
    <w:rsid w:val="0038405E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C9A"/>
    <w:rsid w:val="003B2B37"/>
    <w:rsid w:val="003B33F4"/>
    <w:rsid w:val="003B3C73"/>
    <w:rsid w:val="003B4028"/>
    <w:rsid w:val="003B485D"/>
    <w:rsid w:val="003B525F"/>
    <w:rsid w:val="003B54DB"/>
    <w:rsid w:val="003C1BDB"/>
    <w:rsid w:val="003C1E25"/>
    <w:rsid w:val="003C36C5"/>
    <w:rsid w:val="003C381D"/>
    <w:rsid w:val="003C38F7"/>
    <w:rsid w:val="003C453F"/>
    <w:rsid w:val="003C58A8"/>
    <w:rsid w:val="003C5C44"/>
    <w:rsid w:val="003C77B0"/>
    <w:rsid w:val="003C7A50"/>
    <w:rsid w:val="003C7EE4"/>
    <w:rsid w:val="003D0257"/>
    <w:rsid w:val="003D06E0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25FC"/>
    <w:rsid w:val="003F2791"/>
    <w:rsid w:val="003F42E4"/>
    <w:rsid w:val="003F4402"/>
    <w:rsid w:val="003F5A3D"/>
    <w:rsid w:val="003F5F1F"/>
    <w:rsid w:val="003F7D6B"/>
    <w:rsid w:val="0040082C"/>
    <w:rsid w:val="004009A7"/>
    <w:rsid w:val="00400F96"/>
    <w:rsid w:val="0040127C"/>
    <w:rsid w:val="00402CD0"/>
    <w:rsid w:val="00404D90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3497"/>
    <w:rsid w:val="00424AC1"/>
    <w:rsid w:val="00425F68"/>
    <w:rsid w:val="00426071"/>
    <w:rsid w:val="0042638A"/>
    <w:rsid w:val="0042757C"/>
    <w:rsid w:val="00430338"/>
    <w:rsid w:val="00430BA8"/>
    <w:rsid w:val="00431BB8"/>
    <w:rsid w:val="0043203D"/>
    <w:rsid w:val="004323C4"/>
    <w:rsid w:val="0043241E"/>
    <w:rsid w:val="00432CC8"/>
    <w:rsid w:val="00433833"/>
    <w:rsid w:val="00433A34"/>
    <w:rsid w:val="00435414"/>
    <w:rsid w:val="00435F32"/>
    <w:rsid w:val="00436795"/>
    <w:rsid w:val="00436DFC"/>
    <w:rsid w:val="004406EC"/>
    <w:rsid w:val="00441B42"/>
    <w:rsid w:val="004449BB"/>
    <w:rsid w:val="00445877"/>
    <w:rsid w:val="004474F9"/>
    <w:rsid w:val="004513F7"/>
    <w:rsid w:val="00451939"/>
    <w:rsid w:val="00451E46"/>
    <w:rsid w:val="00451F1B"/>
    <w:rsid w:val="0045248B"/>
    <w:rsid w:val="0045272D"/>
    <w:rsid w:val="0045278E"/>
    <w:rsid w:val="00454D86"/>
    <w:rsid w:val="004552DB"/>
    <w:rsid w:val="004552F9"/>
    <w:rsid w:val="0045598E"/>
    <w:rsid w:val="00456000"/>
    <w:rsid w:val="004570DC"/>
    <w:rsid w:val="00457165"/>
    <w:rsid w:val="00457AFD"/>
    <w:rsid w:val="00461526"/>
    <w:rsid w:val="004624D7"/>
    <w:rsid w:val="00462ACC"/>
    <w:rsid w:val="00462E72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5BAA"/>
    <w:rsid w:val="004879D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ABD"/>
    <w:rsid w:val="004A0565"/>
    <w:rsid w:val="004A26A6"/>
    <w:rsid w:val="004A3985"/>
    <w:rsid w:val="004A3E77"/>
    <w:rsid w:val="004A3E91"/>
    <w:rsid w:val="004A544E"/>
    <w:rsid w:val="004A5980"/>
    <w:rsid w:val="004A64F2"/>
    <w:rsid w:val="004A7DE3"/>
    <w:rsid w:val="004B3386"/>
    <w:rsid w:val="004B66C9"/>
    <w:rsid w:val="004B6923"/>
    <w:rsid w:val="004C10F4"/>
    <w:rsid w:val="004C197F"/>
    <w:rsid w:val="004C1F8F"/>
    <w:rsid w:val="004C27F9"/>
    <w:rsid w:val="004C3267"/>
    <w:rsid w:val="004C3AE5"/>
    <w:rsid w:val="004C425C"/>
    <w:rsid w:val="004C489E"/>
    <w:rsid w:val="004C5FC3"/>
    <w:rsid w:val="004C661D"/>
    <w:rsid w:val="004C67CE"/>
    <w:rsid w:val="004C6976"/>
    <w:rsid w:val="004C7682"/>
    <w:rsid w:val="004C7DF5"/>
    <w:rsid w:val="004D0A7D"/>
    <w:rsid w:val="004D1C11"/>
    <w:rsid w:val="004D2033"/>
    <w:rsid w:val="004D3020"/>
    <w:rsid w:val="004D3E35"/>
    <w:rsid w:val="004D462E"/>
    <w:rsid w:val="004D4BF1"/>
    <w:rsid w:val="004D57D4"/>
    <w:rsid w:val="004D5A1F"/>
    <w:rsid w:val="004D61CD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4B7"/>
    <w:rsid w:val="004E58FF"/>
    <w:rsid w:val="004E5B82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BC"/>
    <w:rsid w:val="004F4C89"/>
    <w:rsid w:val="004F578B"/>
    <w:rsid w:val="004F5B3A"/>
    <w:rsid w:val="004F65F0"/>
    <w:rsid w:val="004F6EC4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CE4"/>
    <w:rsid w:val="00514F81"/>
    <w:rsid w:val="005153BB"/>
    <w:rsid w:val="00515652"/>
    <w:rsid w:val="00516CF7"/>
    <w:rsid w:val="0051706E"/>
    <w:rsid w:val="00517089"/>
    <w:rsid w:val="00517F73"/>
    <w:rsid w:val="005239C3"/>
    <w:rsid w:val="005253F2"/>
    <w:rsid w:val="005255E4"/>
    <w:rsid w:val="00525BA7"/>
    <w:rsid w:val="00525BAF"/>
    <w:rsid w:val="005262C7"/>
    <w:rsid w:val="005278F0"/>
    <w:rsid w:val="0053089F"/>
    <w:rsid w:val="00530D60"/>
    <w:rsid w:val="00531251"/>
    <w:rsid w:val="00531A0F"/>
    <w:rsid w:val="00532D0E"/>
    <w:rsid w:val="005330BB"/>
    <w:rsid w:val="00533140"/>
    <w:rsid w:val="00533831"/>
    <w:rsid w:val="00534C3B"/>
    <w:rsid w:val="00535733"/>
    <w:rsid w:val="0054056D"/>
    <w:rsid w:val="00541867"/>
    <w:rsid w:val="005439B4"/>
    <w:rsid w:val="00543BAF"/>
    <w:rsid w:val="00543CDB"/>
    <w:rsid w:val="005441F4"/>
    <w:rsid w:val="0054524A"/>
    <w:rsid w:val="0054688A"/>
    <w:rsid w:val="00547D0B"/>
    <w:rsid w:val="00550560"/>
    <w:rsid w:val="00551184"/>
    <w:rsid w:val="00551B06"/>
    <w:rsid w:val="00551E54"/>
    <w:rsid w:val="00552051"/>
    <w:rsid w:val="00553E99"/>
    <w:rsid w:val="005545BA"/>
    <w:rsid w:val="005550DD"/>
    <w:rsid w:val="00557B74"/>
    <w:rsid w:val="00560DA9"/>
    <w:rsid w:val="0056166E"/>
    <w:rsid w:val="00561E2A"/>
    <w:rsid w:val="00566247"/>
    <w:rsid w:val="00566A57"/>
    <w:rsid w:val="00567DF0"/>
    <w:rsid w:val="005705B5"/>
    <w:rsid w:val="00570E9A"/>
    <w:rsid w:val="005733C7"/>
    <w:rsid w:val="00573E91"/>
    <w:rsid w:val="005746BB"/>
    <w:rsid w:val="00574D35"/>
    <w:rsid w:val="0057519F"/>
    <w:rsid w:val="00576E35"/>
    <w:rsid w:val="0058013E"/>
    <w:rsid w:val="00580B18"/>
    <w:rsid w:val="00581376"/>
    <w:rsid w:val="00581727"/>
    <w:rsid w:val="00581BF8"/>
    <w:rsid w:val="00582A8F"/>
    <w:rsid w:val="00582F29"/>
    <w:rsid w:val="00584E73"/>
    <w:rsid w:val="00586264"/>
    <w:rsid w:val="005866B5"/>
    <w:rsid w:val="00586EA0"/>
    <w:rsid w:val="00587545"/>
    <w:rsid w:val="00591BD5"/>
    <w:rsid w:val="0059382B"/>
    <w:rsid w:val="005945A1"/>
    <w:rsid w:val="005948CB"/>
    <w:rsid w:val="00594B8C"/>
    <w:rsid w:val="005956A0"/>
    <w:rsid w:val="005A0AC4"/>
    <w:rsid w:val="005A0E93"/>
    <w:rsid w:val="005A1A45"/>
    <w:rsid w:val="005A2B3F"/>
    <w:rsid w:val="005A3D9D"/>
    <w:rsid w:val="005A4AA8"/>
    <w:rsid w:val="005A5597"/>
    <w:rsid w:val="005A6533"/>
    <w:rsid w:val="005A6668"/>
    <w:rsid w:val="005B031F"/>
    <w:rsid w:val="005B176A"/>
    <w:rsid w:val="005B1A9D"/>
    <w:rsid w:val="005B2C7F"/>
    <w:rsid w:val="005B30C8"/>
    <w:rsid w:val="005B3775"/>
    <w:rsid w:val="005B38CC"/>
    <w:rsid w:val="005B460A"/>
    <w:rsid w:val="005B5065"/>
    <w:rsid w:val="005B50C7"/>
    <w:rsid w:val="005B5B58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D1217"/>
    <w:rsid w:val="005D2D8E"/>
    <w:rsid w:val="005D3BEB"/>
    <w:rsid w:val="005D416C"/>
    <w:rsid w:val="005D4D58"/>
    <w:rsid w:val="005D53BD"/>
    <w:rsid w:val="005D5E07"/>
    <w:rsid w:val="005D6356"/>
    <w:rsid w:val="005D68B7"/>
    <w:rsid w:val="005E04A1"/>
    <w:rsid w:val="005E0E53"/>
    <w:rsid w:val="005E1836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2A33"/>
    <w:rsid w:val="005F3E59"/>
    <w:rsid w:val="005F4240"/>
    <w:rsid w:val="005F7967"/>
    <w:rsid w:val="00600E29"/>
    <w:rsid w:val="0060100D"/>
    <w:rsid w:val="0060121B"/>
    <w:rsid w:val="0060121E"/>
    <w:rsid w:val="00601568"/>
    <w:rsid w:val="00601ED8"/>
    <w:rsid w:val="006022AE"/>
    <w:rsid w:val="00602ED8"/>
    <w:rsid w:val="0060449E"/>
    <w:rsid w:val="00604632"/>
    <w:rsid w:val="006052DB"/>
    <w:rsid w:val="00605879"/>
    <w:rsid w:val="00605920"/>
    <w:rsid w:val="006061FF"/>
    <w:rsid w:val="006070E5"/>
    <w:rsid w:val="00610D84"/>
    <w:rsid w:val="0061245D"/>
    <w:rsid w:val="00613188"/>
    <w:rsid w:val="006149E5"/>
    <w:rsid w:val="006151EA"/>
    <w:rsid w:val="00616306"/>
    <w:rsid w:val="00617AA4"/>
    <w:rsid w:val="00620011"/>
    <w:rsid w:val="0062200C"/>
    <w:rsid w:val="00622250"/>
    <w:rsid w:val="00622B02"/>
    <w:rsid w:val="00622FC8"/>
    <w:rsid w:val="006235B2"/>
    <w:rsid w:val="0062450F"/>
    <w:rsid w:val="00624688"/>
    <w:rsid w:val="0062481A"/>
    <w:rsid w:val="00626571"/>
    <w:rsid w:val="00627640"/>
    <w:rsid w:val="00630243"/>
    <w:rsid w:val="00630514"/>
    <w:rsid w:val="0063123C"/>
    <w:rsid w:val="00631780"/>
    <w:rsid w:val="00631E35"/>
    <w:rsid w:val="00631F46"/>
    <w:rsid w:val="00632FBE"/>
    <w:rsid w:val="006343E4"/>
    <w:rsid w:val="00634598"/>
    <w:rsid w:val="0063595A"/>
    <w:rsid w:val="00636684"/>
    <w:rsid w:val="00636937"/>
    <w:rsid w:val="0063700B"/>
    <w:rsid w:val="00637D15"/>
    <w:rsid w:val="00640C20"/>
    <w:rsid w:val="006417C0"/>
    <w:rsid w:val="00645116"/>
    <w:rsid w:val="006462BB"/>
    <w:rsid w:val="00647CE4"/>
    <w:rsid w:val="0065131D"/>
    <w:rsid w:val="0065247B"/>
    <w:rsid w:val="006548C1"/>
    <w:rsid w:val="006559C3"/>
    <w:rsid w:val="00656084"/>
    <w:rsid w:val="0065628D"/>
    <w:rsid w:val="0065703C"/>
    <w:rsid w:val="0066034A"/>
    <w:rsid w:val="00662C11"/>
    <w:rsid w:val="006660FF"/>
    <w:rsid w:val="00666363"/>
    <w:rsid w:val="00666BE7"/>
    <w:rsid w:val="006678F4"/>
    <w:rsid w:val="00667A40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F14"/>
    <w:rsid w:val="00681C6A"/>
    <w:rsid w:val="00682614"/>
    <w:rsid w:val="00682792"/>
    <w:rsid w:val="00683630"/>
    <w:rsid w:val="00683A3C"/>
    <w:rsid w:val="0068474A"/>
    <w:rsid w:val="00685C2F"/>
    <w:rsid w:val="00686206"/>
    <w:rsid w:val="00687339"/>
    <w:rsid w:val="006879DD"/>
    <w:rsid w:val="006900F7"/>
    <w:rsid w:val="00692587"/>
    <w:rsid w:val="00692691"/>
    <w:rsid w:val="00692EA3"/>
    <w:rsid w:val="006A1902"/>
    <w:rsid w:val="006A2E07"/>
    <w:rsid w:val="006A2F6D"/>
    <w:rsid w:val="006A40A8"/>
    <w:rsid w:val="006A4420"/>
    <w:rsid w:val="006A4522"/>
    <w:rsid w:val="006A5E70"/>
    <w:rsid w:val="006A78AA"/>
    <w:rsid w:val="006B01B5"/>
    <w:rsid w:val="006B02DB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19D2"/>
    <w:rsid w:val="006C2FE7"/>
    <w:rsid w:val="006C3A09"/>
    <w:rsid w:val="006C406B"/>
    <w:rsid w:val="006C4C7A"/>
    <w:rsid w:val="006C4CE0"/>
    <w:rsid w:val="006C5538"/>
    <w:rsid w:val="006C7953"/>
    <w:rsid w:val="006D071A"/>
    <w:rsid w:val="006D0A24"/>
    <w:rsid w:val="006D1ED5"/>
    <w:rsid w:val="006D1F92"/>
    <w:rsid w:val="006D22E2"/>
    <w:rsid w:val="006D3B35"/>
    <w:rsid w:val="006D3DB8"/>
    <w:rsid w:val="006D3FC8"/>
    <w:rsid w:val="006D5361"/>
    <w:rsid w:val="006D54E5"/>
    <w:rsid w:val="006D6B66"/>
    <w:rsid w:val="006D75FA"/>
    <w:rsid w:val="006D78F5"/>
    <w:rsid w:val="006D7A82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25E"/>
    <w:rsid w:val="006E704B"/>
    <w:rsid w:val="006E73B2"/>
    <w:rsid w:val="006F1200"/>
    <w:rsid w:val="006F1F52"/>
    <w:rsid w:val="006F26B0"/>
    <w:rsid w:val="006F5A91"/>
    <w:rsid w:val="006F5D7F"/>
    <w:rsid w:val="006F6F34"/>
    <w:rsid w:val="0070020C"/>
    <w:rsid w:val="007007E5"/>
    <w:rsid w:val="00700913"/>
    <w:rsid w:val="0070157A"/>
    <w:rsid w:val="00702B7E"/>
    <w:rsid w:val="00702DD6"/>
    <w:rsid w:val="00703B0A"/>
    <w:rsid w:val="00704D93"/>
    <w:rsid w:val="00706BD0"/>
    <w:rsid w:val="00707B36"/>
    <w:rsid w:val="00711132"/>
    <w:rsid w:val="00711211"/>
    <w:rsid w:val="0071128E"/>
    <w:rsid w:val="007129D6"/>
    <w:rsid w:val="00712E65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6B57"/>
    <w:rsid w:val="00736FA4"/>
    <w:rsid w:val="0073792F"/>
    <w:rsid w:val="00740161"/>
    <w:rsid w:val="00740A9D"/>
    <w:rsid w:val="00741493"/>
    <w:rsid w:val="00741863"/>
    <w:rsid w:val="00742277"/>
    <w:rsid w:val="007429F3"/>
    <w:rsid w:val="00743B8D"/>
    <w:rsid w:val="007478C7"/>
    <w:rsid w:val="007504CF"/>
    <w:rsid w:val="0075056A"/>
    <w:rsid w:val="00751021"/>
    <w:rsid w:val="00752AC3"/>
    <w:rsid w:val="007537A9"/>
    <w:rsid w:val="00753D31"/>
    <w:rsid w:val="0075493D"/>
    <w:rsid w:val="00754B9C"/>
    <w:rsid w:val="00756C54"/>
    <w:rsid w:val="00756D8B"/>
    <w:rsid w:val="007571EF"/>
    <w:rsid w:val="0076046D"/>
    <w:rsid w:val="00760BCB"/>
    <w:rsid w:val="00761C8C"/>
    <w:rsid w:val="007621DC"/>
    <w:rsid w:val="0076258C"/>
    <w:rsid w:val="00762A27"/>
    <w:rsid w:val="00762A4B"/>
    <w:rsid w:val="00763636"/>
    <w:rsid w:val="00766541"/>
    <w:rsid w:val="00767248"/>
    <w:rsid w:val="00767DC6"/>
    <w:rsid w:val="007708A6"/>
    <w:rsid w:val="0077449C"/>
    <w:rsid w:val="007754D9"/>
    <w:rsid w:val="0077651F"/>
    <w:rsid w:val="00777EB3"/>
    <w:rsid w:val="00780720"/>
    <w:rsid w:val="00780F7E"/>
    <w:rsid w:val="00784202"/>
    <w:rsid w:val="0078537C"/>
    <w:rsid w:val="007869C5"/>
    <w:rsid w:val="00786E3D"/>
    <w:rsid w:val="00787236"/>
    <w:rsid w:val="00790B58"/>
    <w:rsid w:val="00791A0B"/>
    <w:rsid w:val="007920E1"/>
    <w:rsid w:val="007921C3"/>
    <w:rsid w:val="00793A12"/>
    <w:rsid w:val="00794CDC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5371"/>
    <w:rsid w:val="007A5979"/>
    <w:rsid w:val="007A59EE"/>
    <w:rsid w:val="007A6170"/>
    <w:rsid w:val="007A669D"/>
    <w:rsid w:val="007A6BB2"/>
    <w:rsid w:val="007A70D8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2C4D"/>
    <w:rsid w:val="007C3600"/>
    <w:rsid w:val="007C4750"/>
    <w:rsid w:val="007C4DA8"/>
    <w:rsid w:val="007C582C"/>
    <w:rsid w:val="007C5919"/>
    <w:rsid w:val="007C70F2"/>
    <w:rsid w:val="007C76BA"/>
    <w:rsid w:val="007C7DF1"/>
    <w:rsid w:val="007D04E7"/>
    <w:rsid w:val="007D141E"/>
    <w:rsid w:val="007D3896"/>
    <w:rsid w:val="007D46C2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2C7B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85"/>
    <w:rsid w:val="007F297C"/>
    <w:rsid w:val="007F2D94"/>
    <w:rsid w:val="007F4DFB"/>
    <w:rsid w:val="007F5A36"/>
    <w:rsid w:val="007F6201"/>
    <w:rsid w:val="007F6D68"/>
    <w:rsid w:val="00800849"/>
    <w:rsid w:val="0080357C"/>
    <w:rsid w:val="00803B9E"/>
    <w:rsid w:val="00804BCD"/>
    <w:rsid w:val="00804C03"/>
    <w:rsid w:val="00807347"/>
    <w:rsid w:val="008078D6"/>
    <w:rsid w:val="0081002F"/>
    <w:rsid w:val="008119AF"/>
    <w:rsid w:val="0081232C"/>
    <w:rsid w:val="0081361D"/>
    <w:rsid w:val="00814761"/>
    <w:rsid w:val="0081498A"/>
    <w:rsid w:val="00814A97"/>
    <w:rsid w:val="00814D08"/>
    <w:rsid w:val="00815336"/>
    <w:rsid w:val="00815AFD"/>
    <w:rsid w:val="008171C1"/>
    <w:rsid w:val="00820246"/>
    <w:rsid w:val="00821269"/>
    <w:rsid w:val="008222BF"/>
    <w:rsid w:val="00822CA4"/>
    <w:rsid w:val="00822FF4"/>
    <w:rsid w:val="00825198"/>
    <w:rsid w:val="00825794"/>
    <w:rsid w:val="00825B5A"/>
    <w:rsid w:val="0082631D"/>
    <w:rsid w:val="00826FBE"/>
    <w:rsid w:val="008271C3"/>
    <w:rsid w:val="00827B34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613"/>
    <w:rsid w:val="008451E0"/>
    <w:rsid w:val="0084527B"/>
    <w:rsid w:val="008452EB"/>
    <w:rsid w:val="00845664"/>
    <w:rsid w:val="00845A64"/>
    <w:rsid w:val="00846B4C"/>
    <w:rsid w:val="00846CBC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7BB5"/>
    <w:rsid w:val="00861769"/>
    <w:rsid w:val="00861A80"/>
    <w:rsid w:val="00863783"/>
    <w:rsid w:val="00863F81"/>
    <w:rsid w:val="0086422C"/>
    <w:rsid w:val="00864CEC"/>
    <w:rsid w:val="00864CFA"/>
    <w:rsid w:val="0086765F"/>
    <w:rsid w:val="00867E26"/>
    <w:rsid w:val="00870DE3"/>
    <w:rsid w:val="00871180"/>
    <w:rsid w:val="00873D29"/>
    <w:rsid w:val="00873EAE"/>
    <w:rsid w:val="00874431"/>
    <w:rsid w:val="00875465"/>
    <w:rsid w:val="00875857"/>
    <w:rsid w:val="0087622E"/>
    <w:rsid w:val="008764F2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6172"/>
    <w:rsid w:val="00886B34"/>
    <w:rsid w:val="00886EB6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641"/>
    <w:rsid w:val="008A13A3"/>
    <w:rsid w:val="008A4358"/>
    <w:rsid w:val="008A4E7D"/>
    <w:rsid w:val="008A571E"/>
    <w:rsid w:val="008A5D8E"/>
    <w:rsid w:val="008B14F0"/>
    <w:rsid w:val="008B18DE"/>
    <w:rsid w:val="008B1FB0"/>
    <w:rsid w:val="008B2BA1"/>
    <w:rsid w:val="008B58CE"/>
    <w:rsid w:val="008B5DBB"/>
    <w:rsid w:val="008B72AB"/>
    <w:rsid w:val="008B7437"/>
    <w:rsid w:val="008C4F64"/>
    <w:rsid w:val="008C5D4D"/>
    <w:rsid w:val="008C7429"/>
    <w:rsid w:val="008C782C"/>
    <w:rsid w:val="008D023D"/>
    <w:rsid w:val="008D25E7"/>
    <w:rsid w:val="008D278E"/>
    <w:rsid w:val="008D3665"/>
    <w:rsid w:val="008D3E3E"/>
    <w:rsid w:val="008D632E"/>
    <w:rsid w:val="008D73F9"/>
    <w:rsid w:val="008E0BAB"/>
    <w:rsid w:val="008E31DA"/>
    <w:rsid w:val="008E39C7"/>
    <w:rsid w:val="008E5F93"/>
    <w:rsid w:val="008E6C8F"/>
    <w:rsid w:val="008E6DA8"/>
    <w:rsid w:val="008F087A"/>
    <w:rsid w:val="008F0A4E"/>
    <w:rsid w:val="008F1BD4"/>
    <w:rsid w:val="008F1E85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C1D"/>
    <w:rsid w:val="00901440"/>
    <w:rsid w:val="00901462"/>
    <w:rsid w:val="0090177F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70F2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CE8"/>
    <w:rsid w:val="009344F4"/>
    <w:rsid w:val="009357FE"/>
    <w:rsid w:val="0093646E"/>
    <w:rsid w:val="00936E9B"/>
    <w:rsid w:val="00937E4B"/>
    <w:rsid w:val="00940325"/>
    <w:rsid w:val="009424AD"/>
    <w:rsid w:val="00943A5B"/>
    <w:rsid w:val="00944155"/>
    <w:rsid w:val="0094471C"/>
    <w:rsid w:val="00945AB1"/>
    <w:rsid w:val="00946793"/>
    <w:rsid w:val="00946E79"/>
    <w:rsid w:val="00947FAF"/>
    <w:rsid w:val="009511BE"/>
    <w:rsid w:val="00951451"/>
    <w:rsid w:val="00951FDB"/>
    <w:rsid w:val="00952182"/>
    <w:rsid w:val="00952793"/>
    <w:rsid w:val="00953707"/>
    <w:rsid w:val="00954056"/>
    <w:rsid w:val="00955BEA"/>
    <w:rsid w:val="009569AF"/>
    <w:rsid w:val="00956AC4"/>
    <w:rsid w:val="00957461"/>
    <w:rsid w:val="00957B98"/>
    <w:rsid w:val="00957D28"/>
    <w:rsid w:val="00961194"/>
    <w:rsid w:val="00961747"/>
    <w:rsid w:val="009620C6"/>
    <w:rsid w:val="00962348"/>
    <w:rsid w:val="0096276F"/>
    <w:rsid w:val="00962B0C"/>
    <w:rsid w:val="0096345B"/>
    <w:rsid w:val="00965268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5907"/>
    <w:rsid w:val="00976772"/>
    <w:rsid w:val="00977852"/>
    <w:rsid w:val="009779D3"/>
    <w:rsid w:val="00977D9D"/>
    <w:rsid w:val="0098037D"/>
    <w:rsid w:val="009811A3"/>
    <w:rsid w:val="009821A2"/>
    <w:rsid w:val="00982F04"/>
    <w:rsid w:val="00983ECC"/>
    <w:rsid w:val="0098413A"/>
    <w:rsid w:val="0098440F"/>
    <w:rsid w:val="00984EA2"/>
    <w:rsid w:val="00986A5B"/>
    <w:rsid w:val="00986D62"/>
    <w:rsid w:val="009870D6"/>
    <w:rsid w:val="00987877"/>
    <w:rsid w:val="0099201F"/>
    <w:rsid w:val="00992601"/>
    <w:rsid w:val="00993738"/>
    <w:rsid w:val="009938F2"/>
    <w:rsid w:val="009945A7"/>
    <w:rsid w:val="00994EE6"/>
    <w:rsid w:val="00996678"/>
    <w:rsid w:val="00996866"/>
    <w:rsid w:val="00996FF9"/>
    <w:rsid w:val="00997791"/>
    <w:rsid w:val="0099788B"/>
    <w:rsid w:val="009A0710"/>
    <w:rsid w:val="009A1BFE"/>
    <w:rsid w:val="009A24D1"/>
    <w:rsid w:val="009A2BA4"/>
    <w:rsid w:val="009A2C3E"/>
    <w:rsid w:val="009A32F7"/>
    <w:rsid w:val="009A3B1D"/>
    <w:rsid w:val="009A3E18"/>
    <w:rsid w:val="009A5812"/>
    <w:rsid w:val="009A62F3"/>
    <w:rsid w:val="009A6B00"/>
    <w:rsid w:val="009A75B6"/>
    <w:rsid w:val="009A7646"/>
    <w:rsid w:val="009A7B0C"/>
    <w:rsid w:val="009B0601"/>
    <w:rsid w:val="009B2158"/>
    <w:rsid w:val="009B249C"/>
    <w:rsid w:val="009B2889"/>
    <w:rsid w:val="009B34AE"/>
    <w:rsid w:val="009B3BAF"/>
    <w:rsid w:val="009B40F5"/>
    <w:rsid w:val="009B4C54"/>
    <w:rsid w:val="009B4CCA"/>
    <w:rsid w:val="009B7638"/>
    <w:rsid w:val="009B79B0"/>
    <w:rsid w:val="009C1AA6"/>
    <w:rsid w:val="009C20E4"/>
    <w:rsid w:val="009C3760"/>
    <w:rsid w:val="009C6EB9"/>
    <w:rsid w:val="009D0B19"/>
    <w:rsid w:val="009D0C14"/>
    <w:rsid w:val="009D177A"/>
    <w:rsid w:val="009D2781"/>
    <w:rsid w:val="009D3056"/>
    <w:rsid w:val="009D3F2A"/>
    <w:rsid w:val="009D5605"/>
    <w:rsid w:val="009D593A"/>
    <w:rsid w:val="009D6AA5"/>
    <w:rsid w:val="009D6BCA"/>
    <w:rsid w:val="009E025D"/>
    <w:rsid w:val="009E25EB"/>
    <w:rsid w:val="009E2E91"/>
    <w:rsid w:val="009E3129"/>
    <w:rsid w:val="009E341C"/>
    <w:rsid w:val="009E366D"/>
    <w:rsid w:val="009E400D"/>
    <w:rsid w:val="009E5296"/>
    <w:rsid w:val="009E641F"/>
    <w:rsid w:val="009E732A"/>
    <w:rsid w:val="009E7CBD"/>
    <w:rsid w:val="009F0672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51DC"/>
    <w:rsid w:val="00A05379"/>
    <w:rsid w:val="00A05733"/>
    <w:rsid w:val="00A05754"/>
    <w:rsid w:val="00A0720E"/>
    <w:rsid w:val="00A0769C"/>
    <w:rsid w:val="00A0785B"/>
    <w:rsid w:val="00A1061F"/>
    <w:rsid w:val="00A122E1"/>
    <w:rsid w:val="00A129EC"/>
    <w:rsid w:val="00A12CED"/>
    <w:rsid w:val="00A12D0D"/>
    <w:rsid w:val="00A155DB"/>
    <w:rsid w:val="00A1608A"/>
    <w:rsid w:val="00A17536"/>
    <w:rsid w:val="00A2091C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DA5"/>
    <w:rsid w:val="00A26FAB"/>
    <w:rsid w:val="00A278AA"/>
    <w:rsid w:val="00A303F0"/>
    <w:rsid w:val="00A30910"/>
    <w:rsid w:val="00A30CBD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401BB"/>
    <w:rsid w:val="00A404E4"/>
    <w:rsid w:val="00A42E8A"/>
    <w:rsid w:val="00A4304C"/>
    <w:rsid w:val="00A446BD"/>
    <w:rsid w:val="00A44786"/>
    <w:rsid w:val="00A458AC"/>
    <w:rsid w:val="00A51A83"/>
    <w:rsid w:val="00A51F79"/>
    <w:rsid w:val="00A544A4"/>
    <w:rsid w:val="00A55169"/>
    <w:rsid w:val="00A56286"/>
    <w:rsid w:val="00A578CD"/>
    <w:rsid w:val="00A616C7"/>
    <w:rsid w:val="00A61E91"/>
    <w:rsid w:val="00A62008"/>
    <w:rsid w:val="00A626CB"/>
    <w:rsid w:val="00A629AC"/>
    <w:rsid w:val="00A62BDC"/>
    <w:rsid w:val="00A639C3"/>
    <w:rsid w:val="00A66B3F"/>
    <w:rsid w:val="00A70229"/>
    <w:rsid w:val="00A70DF9"/>
    <w:rsid w:val="00A710EF"/>
    <w:rsid w:val="00A7185C"/>
    <w:rsid w:val="00A719A8"/>
    <w:rsid w:val="00A71D4C"/>
    <w:rsid w:val="00A7240A"/>
    <w:rsid w:val="00A739A4"/>
    <w:rsid w:val="00A741E5"/>
    <w:rsid w:val="00A74920"/>
    <w:rsid w:val="00A75A4A"/>
    <w:rsid w:val="00A77866"/>
    <w:rsid w:val="00A77D19"/>
    <w:rsid w:val="00A805EA"/>
    <w:rsid w:val="00A80CA4"/>
    <w:rsid w:val="00A81717"/>
    <w:rsid w:val="00A820D2"/>
    <w:rsid w:val="00A82285"/>
    <w:rsid w:val="00A83E31"/>
    <w:rsid w:val="00A84D9E"/>
    <w:rsid w:val="00A864B4"/>
    <w:rsid w:val="00A868DE"/>
    <w:rsid w:val="00A86F4C"/>
    <w:rsid w:val="00A9001B"/>
    <w:rsid w:val="00A911AE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7D3B"/>
    <w:rsid w:val="00AD01A8"/>
    <w:rsid w:val="00AD01ED"/>
    <w:rsid w:val="00AD0608"/>
    <w:rsid w:val="00AD17A2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880"/>
    <w:rsid w:val="00AD795D"/>
    <w:rsid w:val="00AE106A"/>
    <w:rsid w:val="00AE2B68"/>
    <w:rsid w:val="00AE3869"/>
    <w:rsid w:val="00AE39A6"/>
    <w:rsid w:val="00AE3F32"/>
    <w:rsid w:val="00AE44BC"/>
    <w:rsid w:val="00AE470F"/>
    <w:rsid w:val="00AE4C1A"/>
    <w:rsid w:val="00AE62CE"/>
    <w:rsid w:val="00AE631F"/>
    <w:rsid w:val="00AF0E56"/>
    <w:rsid w:val="00AF2E05"/>
    <w:rsid w:val="00AF3075"/>
    <w:rsid w:val="00AF42E2"/>
    <w:rsid w:val="00AF5015"/>
    <w:rsid w:val="00AF5193"/>
    <w:rsid w:val="00B00B4F"/>
    <w:rsid w:val="00B01BD1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18E8"/>
    <w:rsid w:val="00B11E51"/>
    <w:rsid w:val="00B12F8A"/>
    <w:rsid w:val="00B13386"/>
    <w:rsid w:val="00B134D7"/>
    <w:rsid w:val="00B13901"/>
    <w:rsid w:val="00B14CDC"/>
    <w:rsid w:val="00B20415"/>
    <w:rsid w:val="00B20C12"/>
    <w:rsid w:val="00B22EE9"/>
    <w:rsid w:val="00B231EE"/>
    <w:rsid w:val="00B247B5"/>
    <w:rsid w:val="00B248E5"/>
    <w:rsid w:val="00B252F1"/>
    <w:rsid w:val="00B25CD8"/>
    <w:rsid w:val="00B2708C"/>
    <w:rsid w:val="00B27137"/>
    <w:rsid w:val="00B277FF"/>
    <w:rsid w:val="00B31A0C"/>
    <w:rsid w:val="00B32CEA"/>
    <w:rsid w:val="00B32E47"/>
    <w:rsid w:val="00B3325A"/>
    <w:rsid w:val="00B3364F"/>
    <w:rsid w:val="00B33979"/>
    <w:rsid w:val="00B352D6"/>
    <w:rsid w:val="00B360CA"/>
    <w:rsid w:val="00B3627B"/>
    <w:rsid w:val="00B362FF"/>
    <w:rsid w:val="00B37E7C"/>
    <w:rsid w:val="00B37EE8"/>
    <w:rsid w:val="00B40037"/>
    <w:rsid w:val="00B4027E"/>
    <w:rsid w:val="00B40D0C"/>
    <w:rsid w:val="00B41FEF"/>
    <w:rsid w:val="00B43158"/>
    <w:rsid w:val="00B436EF"/>
    <w:rsid w:val="00B444DE"/>
    <w:rsid w:val="00B45078"/>
    <w:rsid w:val="00B45384"/>
    <w:rsid w:val="00B45878"/>
    <w:rsid w:val="00B47469"/>
    <w:rsid w:val="00B503FD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2449"/>
    <w:rsid w:val="00B62EF9"/>
    <w:rsid w:val="00B66B0F"/>
    <w:rsid w:val="00B67420"/>
    <w:rsid w:val="00B6743C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632F"/>
    <w:rsid w:val="00B7779D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3077"/>
    <w:rsid w:val="00B93297"/>
    <w:rsid w:val="00B93C93"/>
    <w:rsid w:val="00B94411"/>
    <w:rsid w:val="00B966C2"/>
    <w:rsid w:val="00B96752"/>
    <w:rsid w:val="00BA1A7D"/>
    <w:rsid w:val="00BA2B3A"/>
    <w:rsid w:val="00BA2F40"/>
    <w:rsid w:val="00BA3528"/>
    <w:rsid w:val="00BA3AD7"/>
    <w:rsid w:val="00BA44AF"/>
    <w:rsid w:val="00BA5752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5E9"/>
    <w:rsid w:val="00BB682A"/>
    <w:rsid w:val="00BB734A"/>
    <w:rsid w:val="00BC3516"/>
    <w:rsid w:val="00BC3DC0"/>
    <w:rsid w:val="00BC4465"/>
    <w:rsid w:val="00BC4D2E"/>
    <w:rsid w:val="00BC4F4E"/>
    <w:rsid w:val="00BC5596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F73"/>
    <w:rsid w:val="00BE0E3B"/>
    <w:rsid w:val="00BE120E"/>
    <w:rsid w:val="00BE13BA"/>
    <w:rsid w:val="00BE1441"/>
    <w:rsid w:val="00BE17AB"/>
    <w:rsid w:val="00BE508B"/>
    <w:rsid w:val="00BE585E"/>
    <w:rsid w:val="00BE6420"/>
    <w:rsid w:val="00BE65EC"/>
    <w:rsid w:val="00BE6E8B"/>
    <w:rsid w:val="00BE6FBA"/>
    <w:rsid w:val="00BE7F55"/>
    <w:rsid w:val="00BF2FE5"/>
    <w:rsid w:val="00BF3769"/>
    <w:rsid w:val="00BF409A"/>
    <w:rsid w:val="00BF4222"/>
    <w:rsid w:val="00BF43A0"/>
    <w:rsid w:val="00BF5450"/>
    <w:rsid w:val="00BF6F9A"/>
    <w:rsid w:val="00C008F5"/>
    <w:rsid w:val="00C01AAF"/>
    <w:rsid w:val="00C02282"/>
    <w:rsid w:val="00C03AE3"/>
    <w:rsid w:val="00C048A2"/>
    <w:rsid w:val="00C04AEF"/>
    <w:rsid w:val="00C051CC"/>
    <w:rsid w:val="00C10B92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F6F"/>
    <w:rsid w:val="00C26D9B"/>
    <w:rsid w:val="00C320CD"/>
    <w:rsid w:val="00C322F3"/>
    <w:rsid w:val="00C331D9"/>
    <w:rsid w:val="00C3420E"/>
    <w:rsid w:val="00C3565C"/>
    <w:rsid w:val="00C356B6"/>
    <w:rsid w:val="00C366AA"/>
    <w:rsid w:val="00C36EF6"/>
    <w:rsid w:val="00C40ADC"/>
    <w:rsid w:val="00C4278C"/>
    <w:rsid w:val="00C429F8"/>
    <w:rsid w:val="00C43AD3"/>
    <w:rsid w:val="00C45352"/>
    <w:rsid w:val="00C45CCC"/>
    <w:rsid w:val="00C46FEE"/>
    <w:rsid w:val="00C507ED"/>
    <w:rsid w:val="00C51CD0"/>
    <w:rsid w:val="00C5221B"/>
    <w:rsid w:val="00C52719"/>
    <w:rsid w:val="00C52CFB"/>
    <w:rsid w:val="00C53B0D"/>
    <w:rsid w:val="00C54614"/>
    <w:rsid w:val="00C5468C"/>
    <w:rsid w:val="00C5482B"/>
    <w:rsid w:val="00C57A0A"/>
    <w:rsid w:val="00C57B40"/>
    <w:rsid w:val="00C57CB0"/>
    <w:rsid w:val="00C61580"/>
    <w:rsid w:val="00C61FB9"/>
    <w:rsid w:val="00C62C85"/>
    <w:rsid w:val="00C6334B"/>
    <w:rsid w:val="00C63FEB"/>
    <w:rsid w:val="00C64F85"/>
    <w:rsid w:val="00C6657F"/>
    <w:rsid w:val="00C66F23"/>
    <w:rsid w:val="00C673BD"/>
    <w:rsid w:val="00C70031"/>
    <w:rsid w:val="00C70119"/>
    <w:rsid w:val="00C706A3"/>
    <w:rsid w:val="00C708D6"/>
    <w:rsid w:val="00C711F9"/>
    <w:rsid w:val="00C7194C"/>
    <w:rsid w:val="00C71FFB"/>
    <w:rsid w:val="00C72304"/>
    <w:rsid w:val="00C726EA"/>
    <w:rsid w:val="00C727C7"/>
    <w:rsid w:val="00C73DB0"/>
    <w:rsid w:val="00C73EF4"/>
    <w:rsid w:val="00C75C69"/>
    <w:rsid w:val="00C75CC2"/>
    <w:rsid w:val="00C76246"/>
    <w:rsid w:val="00C77CA5"/>
    <w:rsid w:val="00C77F75"/>
    <w:rsid w:val="00C81D5E"/>
    <w:rsid w:val="00C83256"/>
    <w:rsid w:val="00C838C8"/>
    <w:rsid w:val="00C846A5"/>
    <w:rsid w:val="00C85473"/>
    <w:rsid w:val="00C85DB1"/>
    <w:rsid w:val="00C873B2"/>
    <w:rsid w:val="00C876CA"/>
    <w:rsid w:val="00C879E8"/>
    <w:rsid w:val="00C87A8B"/>
    <w:rsid w:val="00C87EB9"/>
    <w:rsid w:val="00C9106A"/>
    <w:rsid w:val="00C91B51"/>
    <w:rsid w:val="00C91CC6"/>
    <w:rsid w:val="00C936A7"/>
    <w:rsid w:val="00C950AD"/>
    <w:rsid w:val="00C95F05"/>
    <w:rsid w:val="00C96570"/>
    <w:rsid w:val="00CA0957"/>
    <w:rsid w:val="00CA13DA"/>
    <w:rsid w:val="00CA1B2A"/>
    <w:rsid w:val="00CA1CE2"/>
    <w:rsid w:val="00CA23FF"/>
    <w:rsid w:val="00CA28CF"/>
    <w:rsid w:val="00CA2E1D"/>
    <w:rsid w:val="00CA3D9A"/>
    <w:rsid w:val="00CA4227"/>
    <w:rsid w:val="00CA5BC5"/>
    <w:rsid w:val="00CA5ED9"/>
    <w:rsid w:val="00CA6581"/>
    <w:rsid w:val="00CA7F59"/>
    <w:rsid w:val="00CB037A"/>
    <w:rsid w:val="00CB1860"/>
    <w:rsid w:val="00CB6304"/>
    <w:rsid w:val="00CB651D"/>
    <w:rsid w:val="00CB74AA"/>
    <w:rsid w:val="00CB7BA2"/>
    <w:rsid w:val="00CC0A3C"/>
    <w:rsid w:val="00CC0F31"/>
    <w:rsid w:val="00CC15D4"/>
    <w:rsid w:val="00CC2BD5"/>
    <w:rsid w:val="00CC3BD3"/>
    <w:rsid w:val="00CC4619"/>
    <w:rsid w:val="00CC4C45"/>
    <w:rsid w:val="00CC6606"/>
    <w:rsid w:val="00CD0B42"/>
    <w:rsid w:val="00CD1203"/>
    <w:rsid w:val="00CD312D"/>
    <w:rsid w:val="00CD3F33"/>
    <w:rsid w:val="00CD561C"/>
    <w:rsid w:val="00CD60D4"/>
    <w:rsid w:val="00CD691D"/>
    <w:rsid w:val="00CD6987"/>
    <w:rsid w:val="00CD713F"/>
    <w:rsid w:val="00CE0156"/>
    <w:rsid w:val="00CE17C3"/>
    <w:rsid w:val="00CE23CE"/>
    <w:rsid w:val="00CE25BC"/>
    <w:rsid w:val="00CE2763"/>
    <w:rsid w:val="00CE3F27"/>
    <w:rsid w:val="00CE470A"/>
    <w:rsid w:val="00CE4965"/>
    <w:rsid w:val="00CE5E5D"/>
    <w:rsid w:val="00CE68D3"/>
    <w:rsid w:val="00CE7CE2"/>
    <w:rsid w:val="00CF1495"/>
    <w:rsid w:val="00CF1C40"/>
    <w:rsid w:val="00CF2257"/>
    <w:rsid w:val="00CF2516"/>
    <w:rsid w:val="00CF295F"/>
    <w:rsid w:val="00CF2C79"/>
    <w:rsid w:val="00CF325C"/>
    <w:rsid w:val="00CF484E"/>
    <w:rsid w:val="00CF490F"/>
    <w:rsid w:val="00CF7068"/>
    <w:rsid w:val="00CF7902"/>
    <w:rsid w:val="00D00415"/>
    <w:rsid w:val="00D00EE6"/>
    <w:rsid w:val="00D02555"/>
    <w:rsid w:val="00D0301F"/>
    <w:rsid w:val="00D03DB3"/>
    <w:rsid w:val="00D051E1"/>
    <w:rsid w:val="00D0588F"/>
    <w:rsid w:val="00D0591E"/>
    <w:rsid w:val="00D060B6"/>
    <w:rsid w:val="00D07A4F"/>
    <w:rsid w:val="00D10A21"/>
    <w:rsid w:val="00D11DCC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A86"/>
    <w:rsid w:val="00D26066"/>
    <w:rsid w:val="00D266B2"/>
    <w:rsid w:val="00D312AB"/>
    <w:rsid w:val="00D3343D"/>
    <w:rsid w:val="00D33BA3"/>
    <w:rsid w:val="00D343D2"/>
    <w:rsid w:val="00D34A62"/>
    <w:rsid w:val="00D355F1"/>
    <w:rsid w:val="00D35E05"/>
    <w:rsid w:val="00D3772B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B8A"/>
    <w:rsid w:val="00D64FAC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5ED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62B"/>
    <w:rsid w:val="00DA1210"/>
    <w:rsid w:val="00DA3690"/>
    <w:rsid w:val="00DA3F89"/>
    <w:rsid w:val="00DA409C"/>
    <w:rsid w:val="00DA49A8"/>
    <w:rsid w:val="00DA5D43"/>
    <w:rsid w:val="00DA6626"/>
    <w:rsid w:val="00DA72C2"/>
    <w:rsid w:val="00DA72CA"/>
    <w:rsid w:val="00DB00D6"/>
    <w:rsid w:val="00DB031A"/>
    <w:rsid w:val="00DB1B95"/>
    <w:rsid w:val="00DB3B83"/>
    <w:rsid w:val="00DB4394"/>
    <w:rsid w:val="00DB462F"/>
    <w:rsid w:val="00DB4679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5BC"/>
    <w:rsid w:val="00DC7BDF"/>
    <w:rsid w:val="00DD012E"/>
    <w:rsid w:val="00DD0E98"/>
    <w:rsid w:val="00DD26C8"/>
    <w:rsid w:val="00DD533C"/>
    <w:rsid w:val="00DD55AA"/>
    <w:rsid w:val="00DD5786"/>
    <w:rsid w:val="00DD5878"/>
    <w:rsid w:val="00DD6240"/>
    <w:rsid w:val="00DD6904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EAD"/>
    <w:rsid w:val="00DF3B2D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41E"/>
    <w:rsid w:val="00E1302A"/>
    <w:rsid w:val="00E158AC"/>
    <w:rsid w:val="00E2251C"/>
    <w:rsid w:val="00E24944"/>
    <w:rsid w:val="00E2502D"/>
    <w:rsid w:val="00E3207A"/>
    <w:rsid w:val="00E32601"/>
    <w:rsid w:val="00E329F8"/>
    <w:rsid w:val="00E32BB2"/>
    <w:rsid w:val="00E3460D"/>
    <w:rsid w:val="00E348C8"/>
    <w:rsid w:val="00E34917"/>
    <w:rsid w:val="00E34983"/>
    <w:rsid w:val="00E34DCE"/>
    <w:rsid w:val="00E35287"/>
    <w:rsid w:val="00E35354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EA5"/>
    <w:rsid w:val="00E42C0C"/>
    <w:rsid w:val="00E455FF"/>
    <w:rsid w:val="00E4645F"/>
    <w:rsid w:val="00E4679B"/>
    <w:rsid w:val="00E47198"/>
    <w:rsid w:val="00E472DF"/>
    <w:rsid w:val="00E52B05"/>
    <w:rsid w:val="00E52D7D"/>
    <w:rsid w:val="00E539EE"/>
    <w:rsid w:val="00E54F0A"/>
    <w:rsid w:val="00E55129"/>
    <w:rsid w:val="00E56935"/>
    <w:rsid w:val="00E56D65"/>
    <w:rsid w:val="00E57593"/>
    <w:rsid w:val="00E57A00"/>
    <w:rsid w:val="00E61D3E"/>
    <w:rsid w:val="00E61E92"/>
    <w:rsid w:val="00E62484"/>
    <w:rsid w:val="00E62F15"/>
    <w:rsid w:val="00E632CE"/>
    <w:rsid w:val="00E63B3A"/>
    <w:rsid w:val="00E63CDE"/>
    <w:rsid w:val="00E647F3"/>
    <w:rsid w:val="00E65047"/>
    <w:rsid w:val="00E675E4"/>
    <w:rsid w:val="00E67C17"/>
    <w:rsid w:val="00E7053E"/>
    <w:rsid w:val="00E7076F"/>
    <w:rsid w:val="00E71239"/>
    <w:rsid w:val="00E71B45"/>
    <w:rsid w:val="00E71C69"/>
    <w:rsid w:val="00E742D9"/>
    <w:rsid w:val="00E7460A"/>
    <w:rsid w:val="00E74DE7"/>
    <w:rsid w:val="00E74F55"/>
    <w:rsid w:val="00E76E50"/>
    <w:rsid w:val="00E77A61"/>
    <w:rsid w:val="00E77C4B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1476"/>
    <w:rsid w:val="00E9178A"/>
    <w:rsid w:val="00E918F2"/>
    <w:rsid w:val="00E93DDB"/>
    <w:rsid w:val="00E94EC6"/>
    <w:rsid w:val="00E96042"/>
    <w:rsid w:val="00E96B97"/>
    <w:rsid w:val="00E9769D"/>
    <w:rsid w:val="00EA0DAC"/>
    <w:rsid w:val="00EA11D2"/>
    <w:rsid w:val="00EA1246"/>
    <w:rsid w:val="00EA39AC"/>
    <w:rsid w:val="00EA4980"/>
    <w:rsid w:val="00EA5C59"/>
    <w:rsid w:val="00EA6B33"/>
    <w:rsid w:val="00EA71F9"/>
    <w:rsid w:val="00EA7722"/>
    <w:rsid w:val="00EB0290"/>
    <w:rsid w:val="00EB0CAC"/>
    <w:rsid w:val="00EB1BA5"/>
    <w:rsid w:val="00EB33A3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25D9"/>
    <w:rsid w:val="00EC3570"/>
    <w:rsid w:val="00EC4047"/>
    <w:rsid w:val="00EC48D7"/>
    <w:rsid w:val="00EC4DE7"/>
    <w:rsid w:val="00EC4E0E"/>
    <w:rsid w:val="00EC4E2A"/>
    <w:rsid w:val="00EC6CCB"/>
    <w:rsid w:val="00EC7B4A"/>
    <w:rsid w:val="00ED01B7"/>
    <w:rsid w:val="00ED1B92"/>
    <w:rsid w:val="00ED2D96"/>
    <w:rsid w:val="00ED425D"/>
    <w:rsid w:val="00ED47CC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7B34"/>
    <w:rsid w:val="00EF08A6"/>
    <w:rsid w:val="00EF1E70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BA5"/>
    <w:rsid w:val="00F01C31"/>
    <w:rsid w:val="00F022AC"/>
    <w:rsid w:val="00F050DA"/>
    <w:rsid w:val="00F07285"/>
    <w:rsid w:val="00F115EB"/>
    <w:rsid w:val="00F11C0D"/>
    <w:rsid w:val="00F130B8"/>
    <w:rsid w:val="00F132DF"/>
    <w:rsid w:val="00F1360A"/>
    <w:rsid w:val="00F139BE"/>
    <w:rsid w:val="00F13F6F"/>
    <w:rsid w:val="00F16295"/>
    <w:rsid w:val="00F2079B"/>
    <w:rsid w:val="00F20C02"/>
    <w:rsid w:val="00F20CBD"/>
    <w:rsid w:val="00F21F89"/>
    <w:rsid w:val="00F22C7C"/>
    <w:rsid w:val="00F23E2A"/>
    <w:rsid w:val="00F24DE0"/>
    <w:rsid w:val="00F25ECA"/>
    <w:rsid w:val="00F264AE"/>
    <w:rsid w:val="00F2653B"/>
    <w:rsid w:val="00F26D17"/>
    <w:rsid w:val="00F270B1"/>
    <w:rsid w:val="00F31A3E"/>
    <w:rsid w:val="00F31BD0"/>
    <w:rsid w:val="00F32E8D"/>
    <w:rsid w:val="00F33A4F"/>
    <w:rsid w:val="00F35511"/>
    <w:rsid w:val="00F35585"/>
    <w:rsid w:val="00F35768"/>
    <w:rsid w:val="00F35A8F"/>
    <w:rsid w:val="00F373CA"/>
    <w:rsid w:val="00F37EAF"/>
    <w:rsid w:val="00F40D2C"/>
    <w:rsid w:val="00F41272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FC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63C1"/>
    <w:rsid w:val="00F66739"/>
    <w:rsid w:val="00F67A74"/>
    <w:rsid w:val="00F70AB2"/>
    <w:rsid w:val="00F72A63"/>
    <w:rsid w:val="00F72EC7"/>
    <w:rsid w:val="00F73F31"/>
    <w:rsid w:val="00F74124"/>
    <w:rsid w:val="00F74BFA"/>
    <w:rsid w:val="00F766D1"/>
    <w:rsid w:val="00F77380"/>
    <w:rsid w:val="00F8304E"/>
    <w:rsid w:val="00F830FF"/>
    <w:rsid w:val="00F83AA3"/>
    <w:rsid w:val="00F84D41"/>
    <w:rsid w:val="00F852E3"/>
    <w:rsid w:val="00F85E38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B76"/>
    <w:rsid w:val="00FA03CE"/>
    <w:rsid w:val="00FA04D2"/>
    <w:rsid w:val="00FA0A04"/>
    <w:rsid w:val="00FA0B57"/>
    <w:rsid w:val="00FA0BA4"/>
    <w:rsid w:val="00FA3237"/>
    <w:rsid w:val="00FA324B"/>
    <w:rsid w:val="00FA4E13"/>
    <w:rsid w:val="00FA5325"/>
    <w:rsid w:val="00FA63FF"/>
    <w:rsid w:val="00FB008A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52C7"/>
    <w:rsid w:val="00FC60AA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CBC"/>
    <w:rsid w:val="00FE582B"/>
    <w:rsid w:val="00FE6C13"/>
    <w:rsid w:val="00FE6E0D"/>
    <w:rsid w:val="00FF05CA"/>
    <w:rsid w:val="00FF0A78"/>
    <w:rsid w:val="00FF1BEC"/>
    <w:rsid w:val="00FF30FA"/>
    <w:rsid w:val="00FF507D"/>
    <w:rsid w:val="00FF5132"/>
    <w:rsid w:val="00FF5462"/>
    <w:rsid w:val="00FF599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FE9E7-E88C-4601-899A-99268D37EBCA}"/>
</file>

<file path=customXml/itemProps3.xml><?xml version="1.0" encoding="utf-8"?>
<ds:datastoreItem xmlns:ds="http://schemas.openxmlformats.org/officeDocument/2006/customXml" ds:itemID="{B2F33D23-8592-4301-ACAA-4BFD37CF0DA2}"/>
</file>

<file path=customXml/itemProps4.xml><?xml version="1.0" encoding="utf-8"?>
<ds:datastoreItem xmlns:ds="http://schemas.openxmlformats.org/officeDocument/2006/customXml" ds:itemID="{CB2B8335-8AC5-4003-B7AF-F74CB898C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886</cp:revision>
  <dcterms:created xsi:type="dcterms:W3CDTF">2020-04-29T11:38:00Z</dcterms:created>
  <dcterms:modified xsi:type="dcterms:W3CDTF">2021-10-31T14:24:00Z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