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7124" w14:textId="77777777" w:rsidR="00936725" w:rsidRDefault="00936725" w:rsidP="00936725">
      <w:pPr>
        <w:spacing w:after="160" w:line="259" w:lineRule="auto"/>
        <w:jc w:val="center"/>
        <w:rPr>
          <w:rFonts w:ascii="Aptos" w:hAnsi="Aptos" w:cs="Arial"/>
          <w:b/>
          <w:bCs/>
          <w:sz w:val="20"/>
          <w:szCs w:val="20"/>
          <w:u w:val="single"/>
          <w:lang w:eastAsia="en-GB"/>
        </w:rPr>
      </w:pPr>
      <w:r>
        <w:rPr>
          <w:noProof/>
        </w:rPr>
        <w:drawing>
          <wp:inline distT="0" distB="0" distL="0" distR="0" wp14:anchorId="274DB4A0" wp14:editId="6B173351">
            <wp:extent cx="1181100" cy="1181100"/>
            <wp:effectExtent l="0" t="0" r="0" b="0"/>
            <wp:docPr id="745324765" name="Picture 1" descr="A black background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3502" w14:textId="7D7937ED" w:rsidR="00C75E8B" w:rsidRPr="00936725" w:rsidRDefault="00C75E8B" w:rsidP="00936725">
      <w:pPr>
        <w:spacing w:after="160" w:line="259" w:lineRule="auto"/>
        <w:jc w:val="center"/>
        <w:rPr>
          <w:rFonts w:ascii="Aptos" w:hAnsi="Aptos" w:cs="Arial"/>
          <w:b/>
          <w:bCs/>
          <w:u w:val="single"/>
          <w:lang w:eastAsia="en-GB"/>
        </w:rPr>
      </w:pPr>
      <w:r w:rsidRPr="00936725">
        <w:rPr>
          <w:rFonts w:ascii="Aptos" w:hAnsi="Aptos" w:cs="Arial"/>
          <w:b/>
          <w:bCs/>
          <w:u w:val="single"/>
          <w:lang w:eastAsia="en-GB"/>
        </w:rPr>
        <w:t>ADVERT</w:t>
      </w:r>
    </w:p>
    <w:p w14:paraId="23E46AAC" w14:textId="0818AA00" w:rsidR="001D046D" w:rsidRPr="00E55C79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Job Title:</w:t>
      </w:r>
      <w:r w:rsidRPr="00E55C79">
        <w:rPr>
          <w:rFonts w:ascii="Aptos" w:hAnsi="Aptos" w:cs="Arial"/>
          <w:lang w:eastAsia="en-GB"/>
        </w:rPr>
        <w:t xml:space="preserve"> </w:t>
      </w:r>
      <w:r w:rsidR="00E55C79" w:rsidRPr="00E55C79">
        <w:rPr>
          <w:rFonts w:ascii="Aptos" w:hAnsi="Aptos" w:cs="Arial"/>
          <w:lang w:eastAsia="en-GB"/>
        </w:rPr>
        <w:t>Principal Finance and Governance Manager</w:t>
      </w:r>
    </w:p>
    <w:p w14:paraId="0CDD0DCC" w14:textId="4AD095B1" w:rsidR="001D046D" w:rsidRPr="00E55C79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Reports To</w:t>
      </w:r>
      <w:r w:rsidRPr="00E55C79">
        <w:rPr>
          <w:rFonts w:ascii="Aptos" w:hAnsi="Aptos" w:cs="Arial"/>
          <w:lang w:eastAsia="en-GB"/>
        </w:rPr>
        <w:t xml:space="preserve">: </w:t>
      </w:r>
      <w:r w:rsidR="000A2B2F" w:rsidRPr="00E55C79">
        <w:rPr>
          <w:rFonts w:ascii="Aptos" w:hAnsi="Aptos" w:cs="Arial"/>
          <w:lang w:eastAsia="en-GB"/>
        </w:rPr>
        <w:t>Chief Finance Officer</w:t>
      </w:r>
    </w:p>
    <w:p w14:paraId="000AE7AB" w14:textId="4817F527" w:rsidR="001D046D" w:rsidRPr="00E55C79" w:rsidRDefault="001D046D" w:rsidP="00B37744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Location:</w:t>
      </w:r>
      <w:r w:rsidR="00BC6102" w:rsidRPr="00E55C79">
        <w:rPr>
          <w:rFonts w:ascii="Aptos" w:hAnsi="Aptos" w:cs="Arial"/>
          <w:b/>
          <w:bCs/>
          <w:lang w:eastAsia="en-GB"/>
        </w:rPr>
        <w:t xml:space="preserve"> </w:t>
      </w:r>
      <w:r w:rsidRPr="00E55C79">
        <w:rPr>
          <w:rFonts w:ascii="Aptos" w:hAnsi="Aptos" w:cs="Arial"/>
          <w:lang w:eastAsia="en-GB"/>
        </w:rPr>
        <w:t>Office of the Police &amp; Crime Commissioner (OPCC), Police HQ, Durham, DH1 5TT.</w:t>
      </w:r>
      <w:r w:rsidR="00B37744" w:rsidRPr="00E55C79">
        <w:rPr>
          <w:rFonts w:ascii="Aptos" w:hAnsi="Aptos" w:cs="Arial"/>
          <w:lang w:eastAsia="en-GB"/>
        </w:rPr>
        <w:t xml:space="preserve"> </w:t>
      </w:r>
      <w:r w:rsidRPr="00E55C79">
        <w:rPr>
          <w:rFonts w:ascii="Aptos" w:hAnsi="Aptos" w:cs="Arial"/>
          <w:lang w:eastAsia="en-GB"/>
        </w:rPr>
        <w:t>Hybrid working arrangements available by agreement.</w:t>
      </w:r>
    </w:p>
    <w:p w14:paraId="4DB4BCBC" w14:textId="2BDD6C0A" w:rsidR="00B37744" w:rsidRPr="00E55C79" w:rsidRDefault="00B37744" w:rsidP="00B37744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Closing Date</w:t>
      </w:r>
      <w:r w:rsidRPr="00E55C79">
        <w:rPr>
          <w:rFonts w:ascii="Aptos" w:hAnsi="Aptos" w:cs="Arial"/>
          <w:lang w:eastAsia="en-GB"/>
        </w:rPr>
        <w:t xml:space="preserve">: </w:t>
      </w:r>
      <w:r w:rsidR="00D31B4C" w:rsidRPr="00E55C79">
        <w:rPr>
          <w:rFonts w:ascii="Aptos" w:hAnsi="Aptos" w:cs="Arial"/>
          <w:lang w:eastAsia="en-GB"/>
        </w:rPr>
        <w:t xml:space="preserve">Monday </w:t>
      </w:r>
      <w:r w:rsidR="00A57095">
        <w:rPr>
          <w:rFonts w:ascii="Aptos" w:hAnsi="Aptos" w:cs="Arial"/>
          <w:lang w:eastAsia="en-GB"/>
        </w:rPr>
        <w:t>25</w:t>
      </w:r>
      <w:r w:rsidR="00E857C6" w:rsidRPr="00E55C79">
        <w:rPr>
          <w:rFonts w:ascii="Aptos" w:hAnsi="Aptos" w:cs="Arial"/>
          <w:vertAlign w:val="superscript"/>
          <w:lang w:eastAsia="en-GB"/>
        </w:rPr>
        <w:t>th</w:t>
      </w:r>
      <w:r w:rsidR="00E857C6" w:rsidRPr="00E55C79">
        <w:rPr>
          <w:rFonts w:ascii="Aptos" w:hAnsi="Aptos" w:cs="Arial"/>
          <w:lang w:eastAsia="en-GB"/>
        </w:rPr>
        <w:t xml:space="preserve"> </w:t>
      </w:r>
      <w:r w:rsidR="00DC42EC" w:rsidRPr="00E55C79">
        <w:rPr>
          <w:rFonts w:ascii="Aptos" w:hAnsi="Aptos" w:cs="Arial"/>
          <w:lang w:eastAsia="en-GB"/>
        </w:rPr>
        <w:t>Ma</w:t>
      </w:r>
      <w:r w:rsidR="00E857C6" w:rsidRPr="00E55C79">
        <w:rPr>
          <w:rFonts w:ascii="Aptos" w:hAnsi="Aptos" w:cs="Arial"/>
          <w:lang w:eastAsia="en-GB"/>
        </w:rPr>
        <w:t>y</w:t>
      </w:r>
      <w:r w:rsidR="00BA7017" w:rsidRPr="00E55C79">
        <w:rPr>
          <w:rFonts w:ascii="Aptos" w:hAnsi="Aptos" w:cs="Arial"/>
          <w:lang w:eastAsia="en-GB"/>
        </w:rPr>
        <w:t>,</w:t>
      </w:r>
      <w:r w:rsidR="00DC42EC" w:rsidRPr="00E55C79">
        <w:rPr>
          <w:rFonts w:ascii="Aptos" w:hAnsi="Aptos" w:cs="Arial"/>
          <w:lang w:eastAsia="en-GB"/>
        </w:rPr>
        <w:t xml:space="preserve"> 5pm</w:t>
      </w:r>
    </w:p>
    <w:p w14:paraId="1540137C" w14:textId="71AC286F" w:rsidR="001D046D" w:rsidRPr="00E55C79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Contract:</w:t>
      </w:r>
      <w:r w:rsidR="00BC6102" w:rsidRPr="00E55C79">
        <w:rPr>
          <w:rFonts w:ascii="Aptos" w:hAnsi="Aptos" w:cs="Arial"/>
          <w:b/>
          <w:bCs/>
          <w:lang w:eastAsia="en-GB"/>
        </w:rPr>
        <w:t xml:space="preserve"> </w:t>
      </w:r>
      <w:r w:rsidRPr="00E55C79">
        <w:rPr>
          <w:rFonts w:ascii="Aptos" w:hAnsi="Aptos" w:cs="Arial"/>
          <w:lang w:eastAsia="en-GB"/>
        </w:rPr>
        <w:t xml:space="preserve">Full-time (37 hours per week), </w:t>
      </w:r>
      <w:r w:rsidR="00C827C6" w:rsidRPr="00E55C79">
        <w:rPr>
          <w:rFonts w:ascii="Aptos" w:hAnsi="Aptos" w:cs="Arial"/>
          <w:lang w:eastAsia="en-GB"/>
        </w:rPr>
        <w:t>F</w:t>
      </w:r>
      <w:r w:rsidR="00E91196" w:rsidRPr="00E55C79">
        <w:rPr>
          <w:rFonts w:ascii="Aptos" w:hAnsi="Aptos" w:cs="Arial"/>
          <w:lang w:eastAsia="en-GB"/>
        </w:rPr>
        <w:t xml:space="preserve">ixed term </w:t>
      </w:r>
      <w:r w:rsidR="00157547" w:rsidRPr="00E55C79">
        <w:rPr>
          <w:rFonts w:ascii="Aptos" w:hAnsi="Aptos" w:cs="Arial"/>
          <w:lang w:eastAsia="en-GB"/>
        </w:rPr>
        <w:t>to May 2028</w:t>
      </w:r>
    </w:p>
    <w:p w14:paraId="456FAEBF" w14:textId="2EA0474B" w:rsidR="001D046D" w:rsidRPr="00E55C79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Salary</w:t>
      </w:r>
      <w:r w:rsidRPr="00E55C79">
        <w:rPr>
          <w:rFonts w:ascii="Aptos" w:hAnsi="Aptos" w:cs="Arial"/>
          <w:lang w:eastAsia="en-GB"/>
        </w:rPr>
        <w:t>:</w:t>
      </w:r>
      <w:r w:rsidR="00BC6102" w:rsidRPr="00E55C79">
        <w:rPr>
          <w:rFonts w:ascii="Aptos" w:hAnsi="Aptos" w:cs="Arial"/>
          <w:lang w:eastAsia="en-GB"/>
        </w:rPr>
        <w:t xml:space="preserve"> </w:t>
      </w:r>
      <w:r w:rsidR="006822C6" w:rsidRPr="00E55C79">
        <w:rPr>
          <w:rFonts w:ascii="Aptos" w:hAnsi="Aptos" w:cs="Arial"/>
          <w:lang w:eastAsia="en-GB"/>
        </w:rPr>
        <w:t xml:space="preserve">Grade </w:t>
      </w:r>
      <w:r w:rsidR="00DD3269" w:rsidRPr="00E55C79">
        <w:rPr>
          <w:rFonts w:ascii="Aptos" w:hAnsi="Aptos" w:cs="Arial"/>
          <w:lang w:eastAsia="en-GB"/>
        </w:rPr>
        <w:t>J</w:t>
      </w:r>
      <w:r w:rsidR="006822C6" w:rsidRPr="00E55C79">
        <w:rPr>
          <w:rFonts w:ascii="Aptos" w:hAnsi="Aptos" w:cs="Arial"/>
          <w:lang w:eastAsia="en-GB"/>
        </w:rPr>
        <w:t>, £</w:t>
      </w:r>
      <w:r w:rsidR="00F106B1" w:rsidRPr="00E55C79">
        <w:rPr>
          <w:rFonts w:ascii="Aptos" w:hAnsi="Aptos" w:cs="Arial"/>
          <w:lang w:eastAsia="en-GB"/>
        </w:rPr>
        <w:t>50,667 - £55,449</w:t>
      </w:r>
      <w:r w:rsidR="005D1823" w:rsidRPr="00E55C79">
        <w:rPr>
          <w:rFonts w:ascii="Aptos" w:hAnsi="Aptos" w:cs="Arial"/>
          <w:lang w:eastAsia="en-GB"/>
        </w:rPr>
        <w:t xml:space="preserve"> per annum</w:t>
      </w:r>
      <w:r w:rsidR="00840A2D">
        <w:rPr>
          <w:rFonts w:ascii="Aptos" w:hAnsi="Aptos" w:cs="Arial"/>
          <w:lang w:eastAsia="en-GB"/>
        </w:rPr>
        <w:t>,</w:t>
      </w:r>
      <w:r w:rsidR="00441FA4">
        <w:rPr>
          <w:rFonts w:ascii="Aptos" w:hAnsi="Aptos" w:cs="Arial"/>
          <w:lang w:eastAsia="en-GB"/>
        </w:rPr>
        <w:t xml:space="preserve"> </w:t>
      </w:r>
      <w:r w:rsidR="00441FA4">
        <w:rPr>
          <w:rFonts w:ascii="Aptos" w:hAnsi="Aptos" w:cs="Arial"/>
          <w:lang w:eastAsia="en-GB"/>
        </w:rPr>
        <w:t>plus £5,000 market supplement per annum</w:t>
      </w:r>
      <w:r w:rsidR="00E973D6" w:rsidRPr="00E55C79">
        <w:rPr>
          <w:rFonts w:ascii="Aptos" w:hAnsi="Aptos" w:cs="Arial"/>
          <w:lang w:eastAsia="en-GB"/>
        </w:rPr>
        <w:t xml:space="preserve"> </w:t>
      </w:r>
      <w:r w:rsidR="0064785B" w:rsidRPr="00E55C79">
        <w:rPr>
          <w:rFonts w:ascii="Aptos" w:hAnsi="Aptos" w:cs="Arial"/>
          <w:lang w:eastAsia="en-GB"/>
        </w:rPr>
        <w:t>(</w:t>
      </w:r>
      <w:r w:rsidR="007A40DE" w:rsidRPr="00E55C79">
        <w:rPr>
          <w:rFonts w:ascii="Aptos" w:hAnsi="Aptos" w:cs="Arial"/>
          <w:lang w:eastAsia="en-GB"/>
        </w:rPr>
        <w:t>appointment will be made within the scale,</w:t>
      </w:r>
      <w:r w:rsidR="0064785B" w:rsidRPr="00E55C79">
        <w:rPr>
          <w:rFonts w:ascii="Aptos" w:hAnsi="Aptos" w:cs="Arial"/>
          <w:lang w:eastAsia="en-GB"/>
        </w:rPr>
        <w:t xml:space="preserve"> </w:t>
      </w:r>
      <w:r w:rsidR="00A54AB9" w:rsidRPr="00E55C79">
        <w:rPr>
          <w:rFonts w:ascii="Aptos" w:hAnsi="Aptos" w:cs="Arial"/>
          <w:lang w:eastAsia="en-GB"/>
        </w:rPr>
        <w:t>dependent</w:t>
      </w:r>
      <w:r w:rsidR="0064785B" w:rsidRPr="00E55C79">
        <w:rPr>
          <w:rFonts w:ascii="Aptos" w:hAnsi="Aptos" w:cs="Arial"/>
          <w:lang w:eastAsia="en-GB"/>
        </w:rPr>
        <w:t xml:space="preserve"> on </w:t>
      </w:r>
      <w:r w:rsidR="00A54AB9" w:rsidRPr="00E55C79">
        <w:rPr>
          <w:rFonts w:ascii="Aptos" w:hAnsi="Aptos" w:cs="Arial"/>
          <w:lang w:eastAsia="en-GB"/>
        </w:rPr>
        <w:t>skills, experience and qualifications)</w:t>
      </w:r>
      <w:r w:rsidR="00A57095">
        <w:rPr>
          <w:rFonts w:ascii="Aptos" w:hAnsi="Aptos" w:cs="Arial"/>
          <w:lang w:eastAsia="en-GB"/>
        </w:rPr>
        <w:t xml:space="preserve"> </w:t>
      </w:r>
    </w:p>
    <w:p w14:paraId="688FB61E" w14:textId="19E650C7" w:rsidR="001D046D" w:rsidRPr="00E55C79" w:rsidRDefault="009E2513" w:rsidP="001D046D">
      <w:pPr>
        <w:rPr>
          <w:rFonts w:ascii="Aptos" w:hAnsi="Aptos" w:cs="Arial"/>
          <w:lang w:eastAsia="en-GB"/>
        </w:rPr>
      </w:pPr>
      <w:r w:rsidRPr="00E55C79">
        <w:rPr>
          <w:noProof/>
        </w:rPr>
        <mc:AlternateContent>
          <mc:Choice Requires="wps">
            <w:drawing>
              <wp:inline distT="0" distB="0" distL="0" distR="0" wp14:anchorId="7F40301E" wp14:editId="61E14379">
                <wp:extent cx="5731510" cy="1270"/>
                <wp:effectExtent l="9525" t="10795" r="12065" b="6985"/>
                <wp:docPr id="4164973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1A92A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XXBQIAAOsDAAAOAAAAZHJzL2Uyb0RvYy54bWysU9tu2zAMfR+wfxD0vjjOkrU14hRFug4D&#10;ugvQ7QMYWbaFyaJGKXGyrx+lpGmwvQ3zgyCa0iHP4dHydj9YsdMUDLpalpOpFNopbIzravn928Ob&#10;aylCBNeARadredBB3q5ev1qOvtIz7NE2mgSDuFCNvpZ9jL4qiqB6PUCYoNeOky3SAJFD6oqGYGT0&#10;wRaz6fRdMSI1nlDpEPjv/TEpVxm/bbWKX9o26ChsLbm3mFfK6yatxWoJVUfge6NObcA/dDGAcVz0&#10;DHUPEcSWzF9Qg1GEAds4UTgU2LZG6cyB2ZTTP9g89eB15sLiBH+WKfw/WPV59+S/Umo9+EdUP4Jw&#10;uO7BdfqOCMdeQ8PlyiRUMfpQnS+kIPBVsRk/YcOjhW3ErMG+pSEBMjuxz1IfzlLrfRSKfy6u3paL&#10;kieiOFfOrvIkCqie73oK8YPGQaRNLYkHmbFh9xhi6gWq5yOplMMHY20epnVirOXNYrbIFwJa06Rk&#10;pkjdZm1J7CDZIX+ZGJO/PDaYyKa0Zqjl9fkQVEmL967JVSIYe9xzJ9adxEl6JOuFaoPNgbUhPDqO&#10;XwhveqRfUozstlqGn1sgLYX96Fjfm3I+T/bMwXxxNeOALjObyww4xVC1jFIct+t4tPTWk+l6rlRm&#10;7g7veCatyYK9dHVqlh2VdTy5P1n2Ms6nXt7o6jc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a/YF1wUCAADrAwAADgAAAAAAAAAA&#10;AAAAAAAuAgAAZHJzL2Uyb0RvYy54bWxQSwECLQAUAAYACAAAACEAe0Tz0N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C4A89D7" w14:textId="77777777" w:rsidR="001D046D" w:rsidRPr="00E55C79" w:rsidRDefault="001D046D" w:rsidP="001D046D">
      <w:pPr>
        <w:spacing w:before="100" w:beforeAutospacing="1" w:after="100" w:afterAutospacing="1"/>
        <w:outlineLvl w:val="1"/>
        <w:rPr>
          <w:rFonts w:ascii="Aptos" w:hAnsi="Aptos" w:cs="Arial"/>
          <w:b/>
          <w:bCs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Why Join Us?</w:t>
      </w:r>
    </w:p>
    <w:p w14:paraId="7FC3E920" w14:textId="38DDC9D9" w:rsidR="00550D23" w:rsidRPr="00E55C79" w:rsidRDefault="00550D23" w:rsidP="00550D23">
      <w:p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 xml:space="preserve">This is a rewarding opportunity to take on a senior professional role at the heart of public service. The Office of the Police and Crime Commissioner for Durham is seeking an experienced and credible Principal Finance and </w:t>
      </w:r>
      <w:r w:rsidR="00A57095">
        <w:rPr>
          <w:rFonts w:ascii="Aptos" w:hAnsi="Aptos" w:cs="Arial"/>
          <w:lang w:eastAsia="en-GB"/>
        </w:rPr>
        <w:t>Governance</w:t>
      </w:r>
      <w:r w:rsidRPr="00E55C79">
        <w:rPr>
          <w:rFonts w:ascii="Aptos" w:hAnsi="Aptos" w:cs="Arial"/>
          <w:lang w:eastAsia="en-GB"/>
        </w:rPr>
        <w:t xml:space="preserve"> Manager to support strong governance, financial stewardship and transparency, enabling delivery of the Police, Crime and Justice Plan.</w:t>
      </w:r>
    </w:p>
    <w:p w14:paraId="19D35A5A" w14:textId="77777777" w:rsidR="00550D23" w:rsidRPr="00E55C79" w:rsidRDefault="00550D23" w:rsidP="00550D23">
      <w:p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Working closely with the Chief Finance Officer, you will provide professional assurance, advice and management oversight, helping to ensure that public resources are used appropriately, decisions are well</w:t>
      </w:r>
      <w:r w:rsidRPr="00E55C79">
        <w:rPr>
          <w:rFonts w:ascii="Aptos" w:hAnsi="Aptos" w:cs="Arial"/>
          <w:lang w:eastAsia="en-GB"/>
        </w:rPr>
        <w:noBreakHyphen/>
        <w:t>informed, and statutory responsibilities are met. Through robust governance and transparency, the role supports the Commissioner’s priorities and helps translate ambition into accountable outcomes for communities across County Durham and Darlington.</w:t>
      </w:r>
    </w:p>
    <w:p w14:paraId="5C3DED8F" w14:textId="77777777" w:rsidR="00550D23" w:rsidRPr="00E55C79" w:rsidRDefault="00550D23" w:rsidP="00550D23">
      <w:pPr>
        <w:spacing w:after="160" w:line="259" w:lineRule="auto"/>
        <w:rPr>
          <w:rFonts w:ascii="Aptos" w:hAnsi="Aptos" w:cs="Arial"/>
          <w:b/>
          <w:bCs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t>You will:</w:t>
      </w:r>
    </w:p>
    <w:p w14:paraId="4ECF7000" w14:textId="27958506" w:rsidR="00550D23" w:rsidRPr="00E55C79" w:rsidRDefault="00550D23" w:rsidP="00550D23">
      <w:pPr>
        <w:numPr>
          <w:ilvl w:val="0"/>
          <w:numId w:val="6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Manage and support effective finance</w:t>
      </w:r>
      <w:r w:rsidR="00B84865">
        <w:rPr>
          <w:rFonts w:ascii="Aptos" w:hAnsi="Aptos" w:cs="Arial"/>
          <w:lang w:eastAsia="en-GB"/>
        </w:rPr>
        <w:t>, governance</w:t>
      </w:r>
      <w:r w:rsidRPr="00E55C79">
        <w:rPr>
          <w:rFonts w:ascii="Aptos" w:hAnsi="Aptos" w:cs="Arial"/>
          <w:lang w:eastAsia="en-GB"/>
        </w:rPr>
        <w:t xml:space="preserve"> and transparency arrangements across the OPCC</w:t>
      </w:r>
    </w:p>
    <w:p w14:paraId="07087CCE" w14:textId="77777777" w:rsidR="00550D23" w:rsidRPr="00E55C79" w:rsidRDefault="00550D23" w:rsidP="00550D23">
      <w:pPr>
        <w:numPr>
          <w:ilvl w:val="0"/>
          <w:numId w:val="6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Support delivery of the Police, Crime and Justice Plan through sound financial management, controls and decision</w:t>
      </w:r>
      <w:r w:rsidRPr="00E55C79">
        <w:rPr>
          <w:rFonts w:ascii="Aptos" w:hAnsi="Aptos" w:cs="Arial"/>
          <w:lang w:eastAsia="en-GB"/>
        </w:rPr>
        <w:noBreakHyphen/>
        <w:t>making</w:t>
      </w:r>
    </w:p>
    <w:p w14:paraId="6BA8A547" w14:textId="77777777" w:rsidR="00550D23" w:rsidRPr="00E55C79" w:rsidRDefault="00550D23" w:rsidP="00550D23">
      <w:pPr>
        <w:numPr>
          <w:ilvl w:val="0"/>
          <w:numId w:val="6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Provide professional advice and assurance to the Police &amp; Crime Commissioner and senior leaders</w:t>
      </w:r>
    </w:p>
    <w:p w14:paraId="3FD988B5" w14:textId="77777777" w:rsidR="00550D23" w:rsidRPr="00E55C79" w:rsidRDefault="00550D23" w:rsidP="00550D23">
      <w:pPr>
        <w:numPr>
          <w:ilvl w:val="0"/>
          <w:numId w:val="6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Oversee key processes including decision</w:t>
      </w:r>
      <w:r w:rsidRPr="00E55C79">
        <w:rPr>
          <w:rFonts w:ascii="Aptos" w:hAnsi="Aptos" w:cs="Arial"/>
          <w:lang w:eastAsia="en-GB"/>
        </w:rPr>
        <w:noBreakHyphen/>
        <w:t>making frameworks, financial reporting, audit and transparency requirements</w:t>
      </w:r>
    </w:p>
    <w:p w14:paraId="175E6199" w14:textId="77777777" w:rsidR="00550D23" w:rsidRPr="00E55C79" w:rsidRDefault="00550D23" w:rsidP="00550D23">
      <w:pPr>
        <w:numPr>
          <w:ilvl w:val="0"/>
          <w:numId w:val="6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Offer constructive challenge to support value for money, integrity and public trust</w:t>
      </w:r>
    </w:p>
    <w:p w14:paraId="1AD2D5E5" w14:textId="77777777" w:rsidR="00550D23" w:rsidRPr="00E55C79" w:rsidRDefault="00550D23" w:rsidP="00550D23">
      <w:p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You will join a small, committed team where your expertise will be valued, your judgement trusted and your work will make a meaningful contribution to delivering safer communities, better services for victims and a fair justice system.</w:t>
      </w:r>
    </w:p>
    <w:p w14:paraId="486BEBBD" w14:textId="77777777" w:rsidR="00936725" w:rsidRDefault="00936725" w:rsidP="00550D23">
      <w:pPr>
        <w:spacing w:after="160" w:line="259" w:lineRule="auto"/>
        <w:rPr>
          <w:rFonts w:ascii="Aptos" w:hAnsi="Aptos" w:cs="Arial"/>
          <w:b/>
          <w:bCs/>
          <w:lang w:eastAsia="en-GB"/>
        </w:rPr>
      </w:pPr>
    </w:p>
    <w:p w14:paraId="25646538" w14:textId="37F8373D" w:rsidR="00550D23" w:rsidRPr="00E55C79" w:rsidRDefault="00550D23" w:rsidP="00550D23">
      <w:pPr>
        <w:spacing w:after="160" w:line="259" w:lineRule="auto"/>
        <w:rPr>
          <w:rFonts w:ascii="Aptos" w:hAnsi="Aptos" w:cs="Arial"/>
          <w:b/>
          <w:bCs/>
          <w:lang w:eastAsia="en-GB"/>
        </w:rPr>
      </w:pPr>
      <w:r w:rsidRPr="00E55C79">
        <w:rPr>
          <w:rFonts w:ascii="Aptos" w:hAnsi="Aptos" w:cs="Arial"/>
          <w:b/>
          <w:bCs/>
          <w:lang w:eastAsia="en-GB"/>
        </w:rPr>
        <w:lastRenderedPageBreak/>
        <w:t>In return, we offer:</w:t>
      </w:r>
    </w:p>
    <w:p w14:paraId="178BE392" w14:textId="77777777" w:rsidR="00550D23" w:rsidRPr="00E55C79" w:rsidRDefault="00550D23" w:rsidP="00550D23">
      <w:pPr>
        <w:numPr>
          <w:ilvl w:val="0"/>
          <w:numId w:val="7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Membership of the Local Government Pension Scheme</w:t>
      </w:r>
    </w:p>
    <w:p w14:paraId="6CA623CA" w14:textId="77777777" w:rsidR="00550D23" w:rsidRPr="00E55C79" w:rsidRDefault="00550D23" w:rsidP="00550D23">
      <w:pPr>
        <w:numPr>
          <w:ilvl w:val="0"/>
          <w:numId w:val="7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Hybrid working arrangements</w:t>
      </w:r>
    </w:p>
    <w:p w14:paraId="3CB7EEB9" w14:textId="77777777" w:rsidR="00550D23" w:rsidRPr="00E55C79" w:rsidRDefault="00550D23" w:rsidP="00550D23">
      <w:pPr>
        <w:numPr>
          <w:ilvl w:val="0"/>
          <w:numId w:val="7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Ongoing professional development and training</w:t>
      </w:r>
    </w:p>
    <w:p w14:paraId="774E103C" w14:textId="77777777" w:rsidR="00550D23" w:rsidRPr="00E55C79" w:rsidRDefault="00550D23" w:rsidP="00550D23">
      <w:pPr>
        <w:numPr>
          <w:ilvl w:val="0"/>
          <w:numId w:val="7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A supportive, inclusive and purpose</w:t>
      </w:r>
      <w:r w:rsidRPr="00E55C79">
        <w:rPr>
          <w:rFonts w:ascii="Aptos" w:hAnsi="Aptos" w:cs="Arial"/>
          <w:lang w:eastAsia="en-GB"/>
        </w:rPr>
        <w:noBreakHyphen/>
        <w:t>driven workplace</w:t>
      </w:r>
    </w:p>
    <w:p w14:paraId="08D1D69F" w14:textId="77777777" w:rsidR="00550D23" w:rsidRPr="00E55C79" w:rsidRDefault="00550D23" w:rsidP="00550D23">
      <w:pPr>
        <w:numPr>
          <w:ilvl w:val="0"/>
          <w:numId w:val="7"/>
        </w:numPr>
        <w:spacing w:after="160" w:line="259" w:lineRule="auto"/>
        <w:rPr>
          <w:rFonts w:ascii="Aptos" w:hAnsi="Aptos" w:cs="Arial"/>
          <w:lang w:eastAsia="en-GB"/>
        </w:rPr>
      </w:pPr>
      <w:r w:rsidRPr="00E55C79">
        <w:rPr>
          <w:rFonts w:ascii="Aptos" w:hAnsi="Aptos" w:cs="Arial"/>
          <w:lang w:eastAsia="en-GB"/>
        </w:rPr>
        <w:t>The opportunity to see the real</w:t>
      </w:r>
      <w:r w:rsidRPr="00E55C79">
        <w:rPr>
          <w:rFonts w:ascii="Aptos" w:hAnsi="Aptos" w:cs="Arial"/>
          <w:lang w:eastAsia="en-GB"/>
        </w:rPr>
        <w:noBreakHyphen/>
        <w:t>world impact of your work on the safety and wellbeing of local residents</w:t>
      </w:r>
    </w:p>
    <w:p w14:paraId="3D38F5DB" w14:textId="77777777" w:rsidR="00550D23" w:rsidRPr="00E55C79" w:rsidRDefault="00550D23" w:rsidP="00550D23">
      <w:pPr>
        <w:spacing w:after="160" w:line="259" w:lineRule="auto"/>
        <w:ind w:left="720"/>
        <w:rPr>
          <w:rFonts w:ascii="Aptos" w:hAnsi="Aptos" w:cs="Arial"/>
          <w:lang w:eastAsia="en-GB"/>
        </w:rPr>
      </w:pPr>
    </w:p>
    <w:p w14:paraId="34F10271" w14:textId="3D920A83" w:rsidR="00A8549A" w:rsidRPr="00E55C79" w:rsidRDefault="005D1823" w:rsidP="004A04B7">
      <w:pPr>
        <w:spacing w:after="160" w:line="259" w:lineRule="auto"/>
      </w:pPr>
      <w:r w:rsidRPr="00E55C79">
        <w:rPr>
          <w:rFonts w:ascii="Aptos" w:hAnsi="Aptos" w:cs="Arial"/>
          <w:b/>
          <w:bCs/>
          <w:lang w:eastAsia="en-GB"/>
        </w:rPr>
        <w:t xml:space="preserve">**For an informal discussion about the role, please contact </w:t>
      </w:r>
      <w:r w:rsidR="000A2B2F" w:rsidRPr="00E55C79">
        <w:rPr>
          <w:rFonts w:ascii="Aptos" w:hAnsi="Aptos" w:cs="Arial"/>
          <w:b/>
          <w:bCs/>
          <w:lang w:eastAsia="en-GB"/>
        </w:rPr>
        <w:t>Rachel Allsop</w:t>
      </w:r>
      <w:r w:rsidRPr="00E55C79">
        <w:rPr>
          <w:rFonts w:ascii="Aptos" w:hAnsi="Aptos" w:cs="Arial"/>
          <w:b/>
          <w:bCs/>
          <w:lang w:eastAsia="en-GB"/>
        </w:rPr>
        <w:t xml:space="preserve">, </w:t>
      </w:r>
      <w:r w:rsidR="000A2B2F" w:rsidRPr="00E55C79">
        <w:rPr>
          <w:rFonts w:ascii="Aptos" w:hAnsi="Aptos" w:cs="Arial"/>
          <w:b/>
          <w:bCs/>
          <w:lang w:eastAsia="en-GB"/>
        </w:rPr>
        <w:t>Chief Finance Officer,</w:t>
      </w:r>
      <w:r w:rsidRPr="00E55C79">
        <w:rPr>
          <w:rFonts w:ascii="Aptos" w:hAnsi="Aptos" w:cs="Arial"/>
          <w:b/>
          <w:bCs/>
          <w:lang w:eastAsia="en-GB"/>
        </w:rPr>
        <w:t xml:space="preserve"> Office of the Police and Crime Commissioner via </w:t>
      </w:r>
      <w:hyperlink r:id="rId9" w:history="1">
        <w:r w:rsidR="00A47BE8" w:rsidRPr="00E55C79">
          <w:rPr>
            <w:rStyle w:val="Hyperlink"/>
            <w:rFonts w:ascii="Aptos" w:hAnsi="Aptos" w:cs="Arial"/>
            <w:b/>
            <w:bCs/>
            <w:lang w:eastAsia="en-GB"/>
          </w:rPr>
          <w:t>general.enquiriespcc@durham-pcc.gov.uk</w:t>
        </w:r>
      </w:hyperlink>
      <w:r w:rsidR="00A47BE8" w:rsidRPr="00E55C79">
        <w:rPr>
          <w:rFonts w:ascii="Aptos" w:hAnsi="Aptos" w:cs="Arial"/>
          <w:b/>
          <w:bCs/>
          <w:lang w:eastAsia="en-GB"/>
        </w:rPr>
        <w:t xml:space="preserve"> </w:t>
      </w:r>
      <w:r w:rsidRPr="00E55C79">
        <w:rPr>
          <w:rFonts w:ascii="Aptos" w:hAnsi="Aptos" w:cs="Arial"/>
          <w:b/>
          <w:bCs/>
          <w:lang w:eastAsia="en-GB"/>
        </w:rPr>
        <w:t>**</w:t>
      </w:r>
      <w:r w:rsidRPr="00E55C79">
        <w:rPr>
          <w:rFonts w:ascii="Aptos" w:hAnsi="Aptos" w:cs="Arial"/>
          <w:b/>
          <w:bCs/>
          <w:lang w:eastAsia="en-GB"/>
        </w:rPr>
        <w:br/>
      </w:r>
    </w:p>
    <w:p w14:paraId="160EB325" w14:textId="77777777" w:rsidR="003476AD" w:rsidRPr="00E55C79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lang w:eastAsia="en-GB"/>
        </w:rPr>
      </w:pPr>
      <w:r w:rsidRPr="00E55C79">
        <w:rPr>
          <w:rFonts w:ascii="Aptos" w:eastAsia="Times New Roman" w:hAnsi="Aptos" w:cstheme="minorHAnsi"/>
          <w:b/>
          <w:bCs/>
          <w:lang w:eastAsia="en-GB"/>
        </w:rPr>
        <w:t>How to apply:</w:t>
      </w:r>
      <w:r w:rsidRPr="00E55C79">
        <w:rPr>
          <w:rFonts w:ascii="Aptos" w:eastAsia="Times New Roman" w:hAnsi="Aptos" w:cstheme="minorHAnsi"/>
          <w:lang w:eastAsia="en-GB"/>
        </w:rPr>
        <w:t xml:space="preserve"> </w:t>
      </w:r>
      <w:r w:rsidRPr="00E55C79">
        <w:rPr>
          <w:rFonts w:ascii="Aptos" w:eastAsia="Times New Roman" w:hAnsi="Aptos" w:cstheme="minorHAnsi"/>
          <w:lang w:eastAsia="en-GB"/>
        </w:rPr>
        <w:br/>
        <w:t> </w:t>
      </w:r>
      <w:r w:rsidRPr="00E55C79">
        <w:rPr>
          <w:rFonts w:ascii="Aptos" w:eastAsia="Times New Roman" w:hAnsi="Aptos" w:cstheme="minorHAnsi"/>
          <w:lang w:eastAsia="en-GB"/>
        </w:rPr>
        <w:br/>
        <w:t>If you’d like to apply, please forward a copy of the attached Application form, by the closing date. Please ensure to discuss with your line manager.</w:t>
      </w:r>
      <w:r w:rsidRPr="00E55C79">
        <w:rPr>
          <w:rFonts w:ascii="Aptos" w:eastAsia="Times New Roman" w:hAnsi="Aptos" w:cstheme="minorHAnsi"/>
          <w:lang w:eastAsia="en-GB"/>
        </w:rPr>
        <w:br/>
        <w:t> </w:t>
      </w:r>
    </w:p>
    <w:p w14:paraId="4CFB41A5" w14:textId="77777777" w:rsidR="003476AD" w:rsidRPr="00E55C79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b/>
          <w:bCs/>
          <w:lang w:eastAsia="en-GB"/>
        </w:rPr>
      </w:pPr>
      <w:r w:rsidRPr="00E55C79">
        <w:rPr>
          <w:rFonts w:ascii="Aptos" w:eastAsia="Times New Roman" w:hAnsi="Aptos" w:cstheme="minorHAnsi"/>
          <w:b/>
          <w:bCs/>
          <w:lang w:eastAsia="en-GB"/>
        </w:rPr>
        <w:t xml:space="preserve">The above should be returned by email to </w:t>
      </w:r>
      <w:hyperlink r:id="rId10" w:history="1">
        <w:r w:rsidRPr="00E55C79">
          <w:rPr>
            <w:rStyle w:val="Hyperlink"/>
            <w:rFonts w:ascii="Aptos" w:eastAsia="Times New Roman" w:hAnsi="Aptos" w:cstheme="minorHAnsi"/>
            <w:b/>
            <w:bCs/>
            <w:lang w:eastAsia="en-GB"/>
          </w:rPr>
          <w:t>Recruitment@durham.police.uk</w:t>
        </w:r>
      </w:hyperlink>
      <w:r w:rsidRPr="00E55C79">
        <w:rPr>
          <w:rFonts w:ascii="Aptos" w:eastAsia="Times New Roman" w:hAnsi="Aptos" w:cstheme="minorHAnsi"/>
          <w:b/>
          <w:bCs/>
          <w:lang w:eastAsia="en-GB"/>
        </w:rPr>
        <w:t xml:space="preserve"> </w:t>
      </w:r>
      <w:r w:rsidRPr="00E55C79">
        <w:rPr>
          <w:rFonts w:ascii="Aptos" w:eastAsia="Times New Roman" w:hAnsi="Aptos" w:cstheme="minorHAnsi"/>
          <w:b/>
          <w:bCs/>
          <w:lang w:eastAsia="en-GB"/>
        </w:rPr>
        <w:br/>
      </w:r>
      <w:r w:rsidRPr="00E55C79">
        <w:rPr>
          <w:rFonts w:ascii="Aptos" w:eastAsia="Times New Roman" w:hAnsi="Aptos" w:cstheme="minorHAnsi"/>
          <w:lang w:eastAsia="en-GB"/>
        </w:rPr>
        <w:t> </w:t>
      </w:r>
      <w:r w:rsidRPr="00E55C79">
        <w:rPr>
          <w:rFonts w:ascii="Aptos" w:eastAsia="Times New Roman" w:hAnsi="Aptos" w:cstheme="minorHAnsi"/>
          <w:lang w:eastAsia="en-GB"/>
        </w:rPr>
        <w:br/>
        <w:t>Candidates will be contacted via email in relation to the recruitment process and are advised to also check junk and spam folders for email updates.</w:t>
      </w:r>
      <w:r w:rsidRPr="00E55C79">
        <w:rPr>
          <w:rFonts w:ascii="Aptos" w:eastAsia="Times New Roman" w:hAnsi="Aptos" w:cstheme="minorHAnsi"/>
          <w:lang w:eastAsia="en-GB"/>
        </w:rPr>
        <w:br/>
      </w:r>
    </w:p>
    <w:p w14:paraId="5E12416A" w14:textId="77777777" w:rsidR="003476AD" w:rsidRPr="00E55C79" w:rsidRDefault="003476AD" w:rsidP="003476AD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Aptos" w:eastAsia="Times New Roman" w:hAnsi="Aptos" w:cstheme="minorHAnsi"/>
          <w:b/>
          <w:bCs/>
          <w:lang w:eastAsia="en-GB"/>
        </w:rPr>
      </w:pPr>
      <w:r w:rsidRPr="00E55C79">
        <w:rPr>
          <w:rFonts w:ascii="Aptos" w:eastAsia="Times New Roman" w:hAnsi="Aptos" w:cstheme="minorHAnsi"/>
          <w:b/>
          <w:bCs/>
          <w:lang w:eastAsia="en-GB"/>
        </w:rPr>
        <w:t>Further information</w:t>
      </w:r>
    </w:p>
    <w:p w14:paraId="7D645D9D" w14:textId="77777777" w:rsidR="003476AD" w:rsidRPr="00936725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Style w:val="Strong"/>
          <w:rFonts w:ascii="Aptos" w:hAnsi="Aptos"/>
          <w:b w:val="0"/>
          <w:bCs w:val="0"/>
          <w:i/>
          <w:iCs/>
        </w:rPr>
      </w:pPr>
      <w:r w:rsidRPr="00E55C79">
        <w:rPr>
          <w:rFonts w:ascii="Aptos" w:eastAsia="Times New Roman" w:hAnsi="Aptos" w:cstheme="minorHAnsi"/>
          <w:kern w:val="0"/>
          <w:lang w:eastAsia="en-GB"/>
          <w14:ligatures w14:val="none"/>
        </w:rPr>
        <w:t>We are a proud to be an equal opportunities employer</w:t>
      </w:r>
      <w:r w:rsidRPr="00936725">
        <w:rPr>
          <w:rFonts w:ascii="Aptos" w:eastAsia="Times New Roman" w:hAnsi="Aptos" w:cstheme="minorHAnsi"/>
          <w:b/>
          <w:bCs/>
          <w:kern w:val="0"/>
          <w:lang w:eastAsia="en-GB"/>
          <w14:ligatures w14:val="none"/>
        </w:rPr>
        <w:t xml:space="preserve">. </w:t>
      </w:r>
      <w:r w:rsidRPr="00936725">
        <w:rPr>
          <w:rStyle w:val="Strong"/>
          <w:rFonts w:ascii="Aptos" w:hAnsi="Aptos"/>
          <w:b w:val="0"/>
          <w:bCs w:val="0"/>
        </w:rPr>
        <w:t>Durham Constabulary is a Disability Confident Employer. We guarantee the offer of an interview to applicants who meet the essential criteria for a post.</w:t>
      </w:r>
    </w:p>
    <w:p w14:paraId="0E6855A3" w14:textId="77777777" w:rsidR="003476AD" w:rsidRPr="00E55C79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E55C79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If you require any reasonable adjustments at interview or in the role, please contact us via </w:t>
      </w:r>
      <w:hyperlink r:id="rId11" w:history="1">
        <w:r w:rsidRPr="00E55C79">
          <w:rPr>
            <w:rStyle w:val="Hyperlink"/>
            <w:rFonts w:ascii="Aptos" w:eastAsia="Times New Roman" w:hAnsi="Aptos" w:cstheme="minorHAnsi"/>
            <w:lang w:eastAsia="en-GB"/>
          </w:rPr>
          <w:t>Recruitment@durham.police.uk</w:t>
        </w:r>
      </w:hyperlink>
      <w:r w:rsidRPr="00E55C79">
        <w:rPr>
          <w:rFonts w:ascii="Aptos" w:eastAsia="Times New Roman" w:hAnsi="Aptos" w:cstheme="minorHAnsi"/>
          <w:lang w:eastAsia="en-GB"/>
        </w:rPr>
        <w:t xml:space="preserve">.  </w:t>
      </w:r>
    </w:p>
    <w:p w14:paraId="698E603B" w14:textId="77777777" w:rsidR="003476AD" w:rsidRPr="00E55C79" w:rsidRDefault="003476AD" w:rsidP="004A04B7">
      <w:pPr>
        <w:spacing w:after="160" w:line="259" w:lineRule="auto"/>
      </w:pPr>
    </w:p>
    <w:sectPr w:rsidR="003476AD" w:rsidRPr="00E55C79" w:rsidSect="0027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0C4D" w14:textId="77777777" w:rsidR="0064294D" w:rsidRDefault="0064294D" w:rsidP="00612904">
      <w:r>
        <w:separator/>
      </w:r>
    </w:p>
  </w:endnote>
  <w:endnote w:type="continuationSeparator" w:id="0">
    <w:p w14:paraId="6675FCDB" w14:textId="77777777" w:rsidR="0064294D" w:rsidRDefault="0064294D" w:rsidP="006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976F" w14:textId="77777777" w:rsidR="0064294D" w:rsidRDefault="0064294D" w:rsidP="00612904">
      <w:r>
        <w:separator/>
      </w:r>
    </w:p>
  </w:footnote>
  <w:footnote w:type="continuationSeparator" w:id="0">
    <w:p w14:paraId="596842BC" w14:textId="77777777" w:rsidR="0064294D" w:rsidRDefault="0064294D" w:rsidP="0061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B02"/>
    <w:multiLevelType w:val="multilevel"/>
    <w:tmpl w:val="1028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528D0"/>
    <w:multiLevelType w:val="hybridMultilevel"/>
    <w:tmpl w:val="4A10B934"/>
    <w:lvl w:ilvl="0" w:tplc="8AE87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4853"/>
    <w:multiLevelType w:val="multilevel"/>
    <w:tmpl w:val="C70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8064D"/>
    <w:multiLevelType w:val="multilevel"/>
    <w:tmpl w:val="1F2EA5B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Spacing"/>
      <w:lvlText w:val="%1.%2"/>
      <w:lvlJc w:val="left"/>
      <w:pPr>
        <w:ind w:left="567" w:hanging="207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7E7FF3"/>
    <w:multiLevelType w:val="hybridMultilevel"/>
    <w:tmpl w:val="7DFE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B3E80"/>
    <w:multiLevelType w:val="multilevel"/>
    <w:tmpl w:val="D42A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170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615723">
    <w:abstractNumId w:val="6"/>
  </w:num>
  <w:num w:numId="2" w16cid:durableId="2142309338">
    <w:abstractNumId w:val="3"/>
  </w:num>
  <w:num w:numId="3" w16cid:durableId="960920547">
    <w:abstractNumId w:val="1"/>
  </w:num>
  <w:num w:numId="4" w16cid:durableId="1952470436">
    <w:abstractNumId w:val="4"/>
  </w:num>
  <w:num w:numId="5" w16cid:durableId="1507358223">
    <w:abstractNumId w:val="0"/>
  </w:num>
  <w:num w:numId="6" w16cid:durableId="134611969">
    <w:abstractNumId w:val="2"/>
  </w:num>
  <w:num w:numId="7" w16cid:durableId="175690414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001E3E"/>
    <w:rsid w:val="00010B36"/>
    <w:rsid w:val="000113B3"/>
    <w:rsid w:val="000177BA"/>
    <w:rsid w:val="00022251"/>
    <w:rsid w:val="00025291"/>
    <w:rsid w:val="00035261"/>
    <w:rsid w:val="00053737"/>
    <w:rsid w:val="00061DBA"/>
    <w:rsid w:val="00066165"/>
    <w:rsid w:val="00066C82"/>
    <w:rsid w:val="0006749D"/>
    <w:rsid w:val="000A2B2F"/>
    <w:rsid w:val="000A3ED4"/>
    <w:rsid w:val="000C1CEE"/>
    <w:rsid w:val="000C65EE"/>
    <w:rsid w:val="000D5E32"/>
    <w:rsid w:val="000E2A77"/>
    <w:rsid w:val="000E6BE2"/>
    <w:rsid w:val="00101014"/>
    <w:rsid w:val="001048CB"/>
    <w:rsid w:val="00120FD5"/>
    <w:rsid w:val="00127554"/>
    <w:rsid w:val="00130C49"/>
    <w:rsid w:val="0013742B"/>
    <w:rsid w:val="00147339"/>
    <w:rsid w:val="00157547"/>
    <w:rsid w:val="00162D0E"/>
    <w:rsid w:val="00184AE5"/>
    <w:rsid w:val="00185D3C"/>
    <w:rsid w:val="0019079F"/>
    <w:rsid w:val="00197522"/>
    <w:rsid w:val="001A2A42"/>
    <w:rsid w:val="001A6B68"/>
    <w:rsid w:val="001B52B4"/>
    <w:rsid w:val="001C76A8"/>
    <w:rsid w:val="001D046D"/>
    <w:rsid w:val="001E77C8"/>
    <w:rsid w:val="001F40EE"/>
    <w:rsid w:val="00203F0D"/>
    <w:rsid w:val="0020583E"/>
    <w:rsid w:val="002250BE"/>
    <w:rsid w:val="00225E49"/>
    <w:rsid w:val="00230D82"/>
    <w:rsid w:val="002465ED"/>
    <w:rsid w:val="0025067D"/>
    <w:rsid w:val="002510CB"/>
    <w:rsid w:val="00251861"/>
    <w:rsid w:val="002557EF"/>
    <w:rsid w:val="002644E7"/>
    <w:rsid w:val="00274253"/>
    <w:rsid w:val="00276FCF"/>
    <w:rsid w:val="002808D3"/>
    <w:rsid w:val="00284536"/>
    <w:rsid w:val="002A21B0"/>
    <w:rsid w:val="002A5068"/>
    <w:rsid w:val="002D175A"/>
    <w:rsid w:val="002D47A5"/>
    <w:rsid w:val="002D60B5"/>
    <w:rsid w:val="002F440F"/>
    <w:rsid w:val="00307A3F"/>
    <w:rsid w:val="00311ED0"/>
    <w:rsid w:val="00316B19"/>
    <w:rsid w:val="00324B56"/>
    <w:rsid w:val="00326238"/>
    <w:rsid w:val="0033178D"/>
    <w:rsid w:val="00332803"/>
    <w:rsid w:val="003413A1"/>
    <w:rsid w:val="00343742"/>
    <w:rsid w:val="00343CC2"/>
    <w:rsid w:val="003476AD"/>
    <w:rsid w:val="003523D9"/>
    <w:rsid w:val="00357DFB"/>
    <w:rsid w:val="00364D30"/>
    <w:rsid w:val="00365140"/>
    <w:rsid w:val="00375D7E"/>
    <w:rsid w:val="00376806"/>
    <w:rsid w:val="00390A99"/>
    <w:rsid w:val="003B3C09"/>
    <w:rsid w:val="003C25FF"/>
    <w:rsid w:val="003F1EC4"/>
    <w:rsid w:val="00412B2C"/>
    <w:rsid w:val="00427DFF"/>
    <w:rsid w:val="0043040F"/>
    <w:rsid w:val="00434BF0"/>
    <w:rsid w:val="00437359"/>
    <w:rsid w:val="00441FA4"/>
    <w:rsid w:val="00443AD3"/>
    <w:rsid w:val="00464A72"/>
    <w:rsid w:val="00473BDE"/>
    <w:rsid w:val="00483BA1"/>
    <w:rsid w:val="00494C79"/>
    <w:rsid w:val="004A04B7"/>
    <w:rsid w:val="004A1953"/>
    <w:rsid w:val="004B1F6C"/>
    <w:rsid w:val="004C1739"/>
    <w:rsid w:val="004C6E40"/>
    <w:rsid w:val="004D095A"/>
    <w:rsid w:val="004D5544"/>
    <w:rsid w:val="004E3D1F"/>
    <w:rsid w:val="004E3FEF"/>
    <w:rsid w:val="004E627C"/>
    <w:rsid w:val="005013AB"/>
    <w:rsid w:val="00502826"/>
    <w:rsid w:val="005217DD"/>
    <w:rsid w:val="00524366"/>
    <w:rsid w:val="00550D23"/>
    <w:rsid w:val="00553E84"/>
    <w:rsid w:val="00555927"/>
    <w:rsid w:val="00576201"/>
    <w:rsid w:val="00586252"/>
    <w:rsid w:val="00590100"/>
    <w:rsid w:val="00597A99"/>
    <w:rsid w:val="005A0E0B"/>
    <w:rsid w:val="005A1E78"/>
    <w:rsid w:val="005A63FC"/>
    <w:rsid w:val="005A7B51"/>
    <w:rsid w:val="005B1774"/>
    <w:rsid w:val="005B3686"/>
    <w:rsid w:val="005C1D0E"/>
    <w:rsid w:val="005C4B0C"/>
    <w:rsid w:val="005C7698"/>
    <w:rsid w:val="005C7ACC"/>
    <w:rsid w:val="005D1823"/>
    <w:rsid w:val="005D5049"/>
    <w:rsid w:val="005D734F"/>
    <w:rsid w:val="005E0AAB"/>
    <w:rsid w:val="0060193D"/>
    <w:rsid w:val="00607E8B"/>
    <w:rsid w:val="00612904"/>
    <w:rsid w:val="00614870"/>
    <w:rsid w:val="006214BA"/>
    <w:rsid w:val="00631016"/>
    <w:rsid w:val="00632948"/>
    <w:rsid w:val="00635376"/>
    <w:rsid w:val="00635D37"/>
    <w:rsid w:val="006414A5"/>
    <w:rsid w:val="00642406"/>
    <w:rsid w:val="0064294D"/>
    <w:rsid w:val="00644277"/>
    <w:rsid w:val="0064785B"/>
    <w:rsid w:val="006505BB"/>
    <w:rsid w:val="00652899"/>
    <w:rsid w:val="00660FF1"/>
    <w:rsid w:val="00663B7D"/>
    <w:rsid w:val="006656A0"/>
    <w:rsid w:val="00670154"/>
    <w:rsid w:val="006726ED"/>
    <w:rsid w:val="00675F38"/>
    <w:rsid w:val="006768F1"/>
    <w:rsid w:val="0068019D"/>
    <w:rsid w:val="006822C6"/>
    <w:rsid w:val="00686D87"/>
    <w:rsid w:val="006A2710"/>
    <w:rsid w:val="006B70CE"/>
    <w:rsid w:val="006C0E02"/>
    <w:rsid w:val="006C248A"/>
    <w:rsid w:val="006D2B07"/>
    <w:rsid w:val="006F3AE6"/>
    <w:rsid w:val="00701C1C"/>
    <w:rsid w:val="007068EE"/>
    <w:rsid w:val="00711113"/>
    <w:rsid w:val="00717759"/>
    <w:rsid w:val="0072353D"/>
    <w:rsid w:val="00724BC5"/>
    <w:rsid w:val="00733E36"/>
    <w:rsid w:val="00737126"/>
    <w:rsid w:val="0074562A"/>
    <w:rsid w:val="007469E8"/>
    <w:rsid w:val="00752568"/>
    <w:rsid w:val="00752586"/>
    <w:rsid w:val="007526A9"/>
    <w:rsid w:val="00761A58"/>
    <w:rsid w:val="0076708C"/>
    <w:rsid w:val="007705F7"/>
    <w:rsid w:val="0078100D"/>
    <w:rsid w:val="00791847"/>
    <w:rsid w:val="007A3919"/>
    <w:rsid w:val="007A3DD8"/>
    <w:rsid w:val="007A40DE"/>
    <w:rsid w:val="007A4E1E"/>
    <w:rsid w:val="007D115E"/>
    <w:rsid w:val="007E4C76"/>
    <w:rsid w:val="007E60BD"/>
    <w:rsid w:val="007F15D5"/>
    <w:rsid w:val="007F36B8"/>
    <w:rsid w:val="00806FEC"/>
    <w:rsid w:val="0081628F"/>
    <w:rsid w:val="0082260F"/>
    <w:rsid w:val="0082721A"/>
    <w:rsid w:val="00831B35"/>
    <w:rsid w:val="00833B63"/>
    <w:rsid w:val="008402C2"/>
    <w:rsid w:val="00840A2D"/>
    <w:rsid w:val="00846686"/>
    <w:rsid w:val="00850D48"/>
    <w:rsid w:val="00851408"/>
    <w:rsid w:val="00855AA1"/>
    <w:rsid w:val="00867A12"/>
    <w:rsid w:val="008811AB"/>
    <w:rsid w:val="00883C3D"/>
    <w:rsid w:val="00884307"/>
    <w:rsid w:val="00884357"/>
    <w:rsid w:val="00886599"/>
    <w:rsid w:val="00896AB0"/>
    <w:rsid w:val="008B6DA7"/>
    <w:rsid w:val="008C26A5"/>
    <w:rsid w:val="008E4ABC"/>
    <w:rsid w:val="008E4DDE"/>
    <w:rsid w:val="008F10EC"/>
    <w:rsid w:val="008F1A54"/>
    <w:rsid w:val="008F7A97"/>
    <w:rsid w:val="00915C02"/>
    <w:rsid w:val="00936725"/>
    <w:rsid w:val="009412FA"/>
    <w:rsid w:val="00946FBB"/>
    <w:rsid w:val="00947395"/>
    <w:rsid w:val="009646A9"/>
    <w:rsid w:val="009649C0"/>
    <w:rsid w:val="009675FD"/>
    <w:rsid w:val="009725CC"/>
    <w:rsid w:val="009862AA"/>
    <w:rsid w:val="009A2154"/>
    <w:rsid w:val="009A65C4"/>
    <w:rsid w:val="009A6EEF"/>
    <w:rsid w:val="009B3193"/>
    <w:rsid w:val="009B31B4"/>
    <w:rsid w:val="009B3755"/>
    <w:rsid w:val="009B3CF6"/>
    <w:rsid w:val="009B407C"/>
    <w:rsid w:val="009B40D5"/>
    <w:rsid w:val="009C696E"/>
    <w:rsid w:val="009C7804"/>
    <w:rsid w:val="009E0FE4"/>
    <w:rsid w:val="009E2513"/>
    <w:rsid w:val="009E2DBA"/>
    <w:rsid w:val="009E6B90"/>
    <w:rsid w:val="009F20EA"/>
    <w:rsid w:val="009F7625"/>
    <w:rsid w:val="00A02030"/>
    <w:rsid w:val="00A02235"/>
    <w:rsid w:val="00A02302"/>
    <w:rsid w:val="00A02A9C"/>
    <w:rsid w:val="00A122A1"/>
    <w:rsid w:val="00A13F95"/>
    <w:rsid w:val="00A1440C"/>
    <w:rsid w:val="00A451E3"/>
    <w:rsid w:val="00A47BE8"/>
    <w:rsid w:val="00A5016A"/>
    <w:rsid w:val="00A50966"/>
    <w:rsid w:val="00A54AB9"/>
    <w:rsid w:val="00A57095"/>
    <w:rsid w:val="00A65591"/>
    <w:rsid w:val="00A71B3F"/>
    <w:rsid w:val="00A8549A"/>
    <w:rsid w:val="00A90F51"/>
    <w:rsid w:val="00A92558"/>
    <w:rsid w:val="00A959EC"/>
    <w:rsid w:val="00A975A1"/>
    <w:rsid w:val="00AB0AA0"/>
    <w:rsid w:val="00AB168F"/>
    <w:rsid w:val="00AB3F2B"/>
    <w:rsid w:val="00AD0C36"/>
    <w:rsid w:val="00AD1AF4"/>
    <w:rsid w:val="00AD5FAF"/>
    <w:rsid w:val="00AE3D6B"/>
    <w:rsid w:val="00AF6096"/>
    <w:rsid w:val="00AF7601"/>
    <w:rsid w:val="00AF7635"/>
    <w:rsid w:val="00B01A21"/>
    <w:rsid w:val="00B02E84"/>
    <w:rsid w:val="00B04A85"/>
    <w:rsid w:val="00B20376"/>
    <w:rsid w:val="00B21136"/>
    <w:rsid w:val="00B21141"/>
    <w:rsid w:val="00B24F4A"/>
    <w:rsid w:val="00B26EFB"/>
    <w:rsid w:val="00B3253A"/>
    <w:rsid w:val="00B334E8"/>
    <w:rsid w:val="00B33FB0"/>
    <w:rsid w:val="00B35BCA"/>
    <w:rsid w:val="00B37744"/>
    <w:rsid w:val="00B41C35"/>
    <w:rsid w:val="00B43BE3"/>
    <w:rsid w:val="00B459F1"/>
    <w:rsid w:val="00B521C8"/>
    <w:rsid w:val="00B53CB2"/>
    <w:rsid w:val="00B6378C"/>
    <w:rsid w:val="00B72802"/>
    <w:rsid w:val="00B736D0"/>
    <w:rsid w:val="00B844D1"/>
    <w:rsid w:val="00B84865"/>
    <w:rsid w:val="00B86A29"/>
    <w:rsid w:val="00B9148F"/>
    <w:rsid w:val="00B917FC"/>
    <w:rsid w:val="00B929AE"/>
    <w:rsid w:val="00BA207D"/>
    <w:rsid w:val="00BA3D5D"/>
    <w:rsid w:val="00BA554D"/>
    <w:rsid w:val="00BA5F91"/>
    <w:rsid w:val="00BA7017"/>
    <w:rsid w:val="00BB156A"/>
    <w:rsid w:val="00BB27D2"/>
    <w:rsid w:val="00BC10B3"/>
    <w:rsid w:val="00BC4260"/>
    <w:rsid w:val="00BC6102"/>
    <w:rsid w:val="00BC77D2"/>
    <w:rsid w:val="00BD141D"/>
    <w:rsid w:val="00BD65D9"/>
    <w:rsid w:val="00BE0922"/>
    <w:rsid w:val="00BE0B33"/>
    <w:rsid w:val="00BE3F87"/>
    <w:rsid w:val="00BF58B5"/>
    <w:rsid w:val="00C201EA"/>
    <w:rsid w:val="00C22BB5"/>
    <w:rsid w:val="00C23752"/>
    <w:rsid w:val="00C2545C"/>
    <w:rsid w:val="00C35F48"/>
    <w:rsid w:val="00C7543E"/>
    <w:rsid w:val="00C75E8B"/>
    <w:rsid w:val="00C804FC"/>
    <w:rsid w:val="00C827C6"/>
    <w:rsid w:val="00C96D56"/>
    <w:rsid w:val="00C97DBB"/>
    <w:rsid w:val="00CA4DB5"/>
    <w:rsid w:val="00CD7FD8"/>
    <w:rsid w:val="00CE1BEB"/>
    <w:rsid w:val="00CE2D10"/>
    <w:rsid w:val="00CE3296"/>
    <w:rsid w:val="00CF3BB7"/>
    <w:rsid w:val="00CF4974"/>
    <w:rsid w:val="00D011BD"/>
    <w:rsid w:val="00D0734E"/>
    <w:rsid w:val="00D10B36"/>
    <w:rsid w:val="00D10B69"/>
    <w:rsid w:val="00D1210D"/>
    <w:rsid w:val="00D25798"/>
    <w:rsid w:val="00D27687"/>
    <w:rsid w:val="00D31B4C"/>
    <w:rsid w:val="00D4384A"/>
    <w:rsid w:val="00D470D9"/>
    <w:rsid w:val="00D574A1"/>
    <w:rsid w:val="00D5799C"/>
    <w:rsid w:val="00D60FAD"/>
    <w:rsid w:val="00D7143F"/>
    <w:rsid w:val="00D77159"/>
    <w:rsid w:val="00D832B3"/>
    <w:rsid w:val="00DA45E8"/>
    <w:rsid w:val="00DA5D1F"/>
    <w:rsid w:val="00DA674E"/>
    <w:rsid w:val="00DB06EF"/>
    <w:rsid w:val="00DB1A3A"/>
    <w:rsid w:val="00DC42EC"/>
    <w:rsid w:val="00DC4874"/>
    <w:rsid w:val="00DC7963"/>
    <w:rsid w:val="00DD1939"/>
    <w:rsid w:val="00DD3269"/>
    <w:rsid w:val="00DE2173"/>
    <w:rsid w:val="00DE587E"/>
    <w:rsid w:val="00DE6008"/>
    <w:rsid w:val="00DE6147"/>
    <w:rsid w:val="00E00803"/>
    <w:rsid w:val="00E056D6"/>
    <w:rsid w:val="00E06DE4"/>
    <w:rsid w:val="00E260B8"/>
    <w:rsid w:val="00E26C46"/>
    <w:rsid w:val="00E34AB9"/>
    <w:rsid w:val="00E47A55"/>
    <w:rsid w:val="00E55C79"/>
    <w:rsid w:val="00E56878"/>
    <w:rsid w:val="00E71E0C"/>
    <w:rsid w:val="00E73180"/>
    <w:rsid w:val="00E84361"/>
    <w:rsid w:val="00E857C6"/>
    <w:rsid w:val="00E90B9C"/>
    <w:rsid w:val="00E91196"/>
    <w:rsid w:val="00E9650A"/>
    <w:rsid w:val="00E973D6"/>
    <w:rsid w:val="00EB11E3"/>
    <w:rsid w:val="00EB6259"/>
    <w:rsid w:val="00EC4858"/>
    <w:rsid w:val="00ED109D"/>
    <w:rsid w:val="00EE29A3"/>
    <w:rsid w:val="00F034B9"/>
    <w:rsid w:val="00F03BDD"/>
    <w:rsid w:val="00F106B1"/>
    <w:rsid w:val="00F121E5"/>
    <w:rsid w:val="00F26E48"/>
    <w:rsid w:val="00F26F3F"/>
    <w:rsid w:val="00F33010"/>
    <w:rsid w:val="00F3366D"/>
    <w:rsid w:val="00F34B57"/>
    <w:rsid w:val="00F50FA5"/>
    <w:rsid w:val="00F56B43"/>
    <w:rsid w:val="00F57A3F"/>
    <w:rsid w:val="00F651A2"/>
    <w:rsid w:val="00F66B25"/>
    <w:rsid w:val="00F80BD0"/>
    <w:rsid w:val="00F836B1"/>
    <w:rsid w:val="00F86366"/>
    <w:rsid w:val="00FA0923"/>
    <w:rsid w:val="00FC1706"/>
    <w:rsid w:val="00FC7AB0"/>
    <w:rsid w:val="00FE13F0"/>
    <w:rsid w:val="00FE156D"/>
    <w:rsid w:val="00FF3A84"/>
    <w:rsid w:val="0F5CB94B"/>
    <w:rsid w:val="3A48C4D2"/>
    <w:rsid w:val="74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09F"/>
  <w15:docId w15:val="{D5C56B4B-E392-4313-90B7-B0ADF31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3A"/>
    <w:pPr>
      <w:ind w:left="720"/>
      <w:contextualSpacing/>
    </w:pPr>
  </w:style>
  <w:style w:type="table" w:styleId="TableGrid">
    <w:name w:val="Table Grid"/>
    <w:basedOn w:val="TableNormal"/>
    <w:uiPriority w:val="39"/>
    <w:rsid w:val="002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2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7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6AD"/>
    <w:pPr>
      <w:numPr>
        <w:ilvl w:val="1"/>
        <w:numId w:val="2"/>
      </w:numPr>
      <w:spacing w:after="0" w:line="240" w:lineRule="auto"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34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83CC.047B51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durham.police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ruitment@durham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.enquiriespcc@durham-p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Ridley</dc:creator>
  <cp:keywords/>
  <dc:description/>
  <cp:lastModifiedBy>Rachel Allsop</cp:lastModifiedBy>
  <cp:revision>4</cp:revision>
  <dcterms:created xsi:type="dcterms:W3CDTF">2026-05-11T16:06:00Z</dcterms:created>
  <dcterms:modified xsi:type="dcterms:W3CDTF">2026-05-11T16:15:00Z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Gary.Ridley@durham.police.uk</vt:lpwstr>
  </property>
  <property fmtid="{D5CDD505-2E9C-101B-9397-08002B2CF9AE}" pid="5" name="MSIP_Label_8eaa0aa9-7845-4268-8f65-90cf4ea80712_SetDate">
    <vt:lpwstr>2022-11-15T11:18:53.6163802Z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ef4dc972-e340-439c-96e2-27b0d5d8d609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