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6443" w14:textId="5B6049B8" w:rsidR="00CF1085" w:rsidRPr="002E5009" w:rsidRDefault="00CF1085" w:rsidP="002E500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F902C5" wp14:editId="46EBFAC2">
            <wp:extent cx="1856105" cy="1229995"/>
            <wp:effectExtent l="0" t="0" r="0" b="8255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0000" w14:textId="24CE8B83" w:rsidR="008765C3" w:rsidRDefault="002E5009" w:rsidP="008765C3">
      <w:pPr>
        <w:contextualSpacing/>
        <w:jc w:val="center"/>
        <w:rPr>
          <w:b/>
          <w:bCs/>
        </w:rPr>
      </w:pPr>
      <w:r w:rsidRPr="002E5009">
        <w:rPr>
          <w:b/>
          <w:bCs/>
        </w:rPr>
        <w:t xml:space="preserve">CalDesal Executive Committee Meeting </w:t>
      </w:r>
      <w:r w:rsidR="00A63F5B">
        <w:rPr>
          <w:b/>
          <w:bCs/>
        </w:rPr>
        <w:t>Notes</w:t>
      </w:r>
    </w:p>
    <w:p w14:paraId="19187E8B" w14:textId="5BE24676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3B5959">
        <w:rPr>
          <w:b/>
          <w:bCs/>
        </w:rPr>
        <w:t>October 19</w:t>
      </w:r>
      <w:r w:rsidR="002E5009" w:rsidRPr="002E5009">
        <w:rPr>
          <w:b/>
          <w:bCs/>
        </w:rPr>
        <w:t xml:space="preserve">, 2020 </w:t>
      </w:r>
    </w:p>
    <w:p w14:paraId="3BD07973" w14:textId="77777777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2E5009" w:rsidRPr="002E5009">
        <w:rPr>
          <w:b/>
          <w:bCs/>
        </w:rPr>
        <w:t>:00</w:t>
      </w:r>
      <w:r w:rsidR="000D5557">
        <w:rPr>
          <w:b/>
          <w:bCs/>
        </w:rPr>
        <w:t xml:space="preserve"> </w:t>
      </w:r>
      <w:r w:rsidR="009E1DC0">
        <w:rPr>
          <w:b/>
          <w:bCs/>
        </w:rPr>
        <w:t>a.m.</w:t>
      </w:r>
      <w:r w:rsidR="002E5009" w:rsidRPr="002E5009">
        <w:rPr>
          <w:b/>
          <w:bCs/>
        </w:rPr>
        <w:t xml:space="preserve">- </w:t>
      </w:r>
      <w:r>
        <w:rPr>
          <w:b/>
          <w:bCs/>
        </w:rPr>
        <w:t>12:00</w:t>
      </w:r>
      <w:r w:rsidR="00211A67">
        <w:rPr>
          <w:b/>
          <w:bCs/>
        </w:rPr>
        <w:t xml:space="preserve"> </w:t>
      </w:r>
      <w:r>
        <w:rPr>
          <w:b/>
          <w:bCs/>
        </w:rPr>
        <w:t>p</w:t>
      </w:r>
      <w:r w:rsidR="002E5009" w:rsidRPr="002E5009">
        <w:rPr>
          <w:b/>
          <w:bCs/>
        </w:rPr>
        <w:t xml:space="preserve">.m. </w:t>
      </w:r>
    </w:p>
    <w:p w14:paraId="23F9029D" w14:textId="0A89AF3A" w:rsidR="008765C3" w:rsidRPr="008765C3" w:rsidRDefault="005D1849" w:rsidP="008765C3">
      <w:pPr>
        <w:contextualSpacing/>
        <w:jc w:val="center"/>
        <w:rPr>
          <w:b/>
          <w:bCs/>
        </w:rPr>
      </w:pPr>
      <w:r>
        <w:rPr>
          <w:b/>
          <w:bCs/>
        </w:rPr>
        <w:t xml:space="preserve">Via </w:t>
      </w:r>
      <w:r w:rsidR="006177C1">
        <w:rPr>
          <w:b/>
          <w:bCs/>
        </w:rPr>
        <w:t xml:space="preserve">conference call </w:t>
      </w:r>
    </w:p>
    <w:p w14:paraId="30B17C44" w14:textId="0CDCD040" w:rsidR="008765C3" w:rsidRDefault="008765C3" w:rsidP="002859D1">
      <w:pPr>
        <w:jc w:val="center"/>
        <w:rPr>
          <w:b/>
          <w:bCs/>
        </w:rPr>
      </w:pPr>
    </w:p>
    <w:p w14:paraId="4DD1A7C0" w14:textId="66FF7358" w:rsidR="002859D1" w:rsidRPr="00DE008B" w:rsidRDefault="002859D1" w:rsidP="002859D1">
      <w:pPr>
        <w:contextualSpacing/>
        <w:rPr>
          <w:b/>
          <w:bCs/>
          <w:i/>
          <w:iCs/>
        </w:rPr>
      </w:pPr>
      <w:r w:rsidRPr="00DE008B">
        <w:rPr>
          <w:b/>
          <w:bCs/>
        </w:rPr>
        <w:t>Executive Committee Members present:</w:t>
      </w:r>
    </w:p>
    <w:p w14:paraId="52CBF7FF" w14:textId="3BFA883F" w:rsidR="006D1D13" w:rsidRPr="00C00120" w:rsidRDefault="006D1D13" w:rsidP="002859D1">
      <w:pPr>
        <w:contextualSpacing/>
      </w:pPr>
      <w:r w:rsidRPr="00C00120">
        <w:t>Bob Shaver (Chair)</w:t>
      </w:r>
    </w:p>
    <w:p w14:paraId="4585D052" w14:textId="77777777" w:rsidR="00C00120" w:rsidRPr="00C00120" w:rsidRDefault="00C00120" w:rsidP="00C00120">
      <w:pPr>
        <w:contextualSpacing/>
      </w:pPr>
      <w:r w:rsidRPr="00C00120">
        <w:t xml:space="preserve">Gilad Cohen </w:t>
      </w:r>
    </w:p>
    <w:p w14:paraId="7245B25D" w14:textId="4D266973" w:rsidR="002859D1" w:rsidRPr="00C00120" w:rsidRDefault="002859D1" w:rsidP="002859D1">
      <w:pPr>
        <w:contextualSpacing/>
      </w:pPr>
      <w:r w:rsidRPr="00C00120">
        <w:t xml:space="preserve">Jeremy Crutchfield </w:t>
      </w:r>
    </w:p>
    <w:p w14:paraId="33282233" w14:textId="77777777" w:rsidR="00C00120" w:rsidRPr="00C00120" w:rsidRDefault="00C00120" w:rsidP="00C00120">
      <w:pPr>
        <w:contextualSpacing/>
      </w:pPr>
      <w:r w:rsidRPr="00C00120">
        <w:t>Carol Mahoney</w:t>
      </w:r>
    </w:p>
    <w:p w14:paraId="6A2404C7" w14:textId="77777777" w:rsidR="00C00120" w:rsidRPr="00C00120" w:rsidRDefault="00C00120" w:rsidP="00C00120">
      <w:pPr>
        <w:contextualSpacing/>
      </w:pPr>
      <w:r w:rsidRPr="00C00120">
        <w:t xml:space="preserve">Warren Teitz (Treasurer) </w:t>
      </w:r>
    </w:p>
    <w:p w14:paraId="4DBAC4D7" w14:textId="2AF0848C" w:rsidR="005F0DB6" w:rsidRPr="00C00120" w:rsidRDefault="005F0DB6" w:rsidP="002859D1">
      <w:pPr>
        <w:contextualSpacing/>
      </w:pPr>
      <w:r w:rsidRPr="00C00120">
        <w:t>Jeff Quimby</w:t>
      </w:r>
    </w:p>
    <w:p w14:paraId="3FF60F8B" w14:textId="77777777" w:rsidR="00C00120" w:rsidRPr="00C00120" w:rsidRDefault="00C00120" w:rsidP="00C00120">
      <w:pPr>
        <w:contextualSpacing/>
      </w:pPr>
      <w:r w:rsidRPr="00C00120">
        <w:t xml:space="preserve">Phil </w:t>
      </w:r>
      <w:proofErr w:type="spellStart"/>
      <w:r w:rsidRPr="00C00120">
        <w:t>Rosentrater</w:t>
      </w:r>
      <w:proofErr w:type="spellEnd"/>
      <w:r w:rsidRPr="00C00120">
        <w:t xml:space="preserve"> (Vice-Chair) </w:t>
      </w:r>
    </w:p>
    <w:p w14:paraId="0616B43C" w14:textId="0E3E1129" w:rsidR="00C00120" w:rsidRPr="00C00120" w:rsidRDefault="00C00120" w:rsidP="00C00120">
      <w:pPr>
        <w:contextualSpacing/>
      </w:pPr>
      <w:r w:rsidRPr="00C00120">
        <w:t xml:space="preserve">Patrick Sheilds </w:t>
      </w:r>
    </w:p>
    <w:p w14:paraId="6DC1B9E1" w14:textId="77777777" w:rsidR="00C00120" w:rsidRPr="00C00120" w:rsidRDefault="00C00120" w:rsidP="00C00120">
      <w:pPr>
        <w:contextualSpacing/>
      </w:pPr>
      <w:r w:rsidRPr="00C00120">
        <w:t xml:space="preserve">Paul Shoenberger (alternate for Shawn Dewane) </w:t>
      </w:r>
    </w:p>
    <w:p w14:paraId="32AF2E09" w14:textId="1830D2E8" w:rsidR="00154194" w:rsidRPr="00C00120" w:rsidRDefault="002859D1" w:rsidP="002859D1">
      <w:pPr>
        <w:contextualSpacing/>
      </w:pPr>
      <w:r w:rsidRPr="00C00120">
        <w:t xml:space="preserve">Richard Svindland </w:t>
      </w:r>
    </w:p>
    <w:p w14:paraId="61F75F6F" w14:textId="77777777" w:rsidR="00C00120" w:rsidRDefault="00C00120" w:rsidP="000E4E5D">
      <w:pPr>
        <w:contextualSpacing/>
        <w:rPr>
          <w:b/>
          <w:bCs/>
        </w:rPr>
      </w:pPr>
    </w:p>
    <w:p w14:paraId="590DB6B3" w14:textId="185A7997" w:rsidR="0086607A" w:rsidRDefault="002859D1" w:rsidP="000E4E5D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absent: </w:t>
      </w:r>
    </w:p>
    <w:p w14:paraId="1CAD7654" w14:textId="0A284B5A" w:rsidR="004F1AB4" w:rsidRDefault="004F1AB4" w:rsidP="004F1AB4">
      <w:pPr>
        <w:contextualSpacing/>
      </w:pPr>
      <w:r w:rsidRPr="00E93476">
        <w:t>Mark Donovan (Secretary)</w:t>
      </w:r>
      <w:r w:rsidRPr="00C00120">
        <w:rPr>
          <w:i/>
          <w:iCs/>
        </w:rPr>
        <w:t>(excused)</w:t>
      </w:r>
    </w:p>
    <w:p w14:paraId="46DF6DAC" w14:textId="782D627F" w:rsidR="00C00120" w:rsidRPr="00E93476" w:rsidRDefault="00C00120" w:rsidP="004F1AB4">
      <w:pPr>
        <w:contextualSpacing/>
      </w:pPr>
      <w:r>
        <w:t>Phil Paule</w:t>
      </w:r>
    </w:p>
    <w:p w14:paraId="7C967811" w14:textId="77777777" w:rsidR="00E93476" w:rsidRPr="003A319A" w:rsidRDefault="00E93476" w:rsidP="00E93476">
      <w:pPr>
        <w:contextualSpacing/>
      </w:pPr>
      <w:proofErr w:type="spellStart"/>
      <w:r w:rsidRPr="003A319A">
        <w:t>Makrom</w:t>
      </w:r>
      <w:proofErr w:type="spellEnd"/>
      <w:r w:rsidRPr="003A319A">
        <w:t xml:space="preserve"> Shatila</w:t>
      </w:r>
    </w:p>
    <w:p w14:paraId="40078C19" w14:textId="77777777" w:rsidR="00E93476" w:rsidRPr="003A319A" w:rsidRDefault="00E93476" w:rsidP="00E93476">
      <w:pPr>
        <w:contextualSpacing/>
      </w:pPr>
    </w:p>
    <w:p w14:paraId="7D595AE4" w14:textId="77777777" w:rsidR="00546FDF" w:rsidRPr="00C65A3A" w:rsidRDefault="002859D1" w:rsidP="002859D1">
      <w:pPr>
        <w:contextualSpacing/>
      </w:pPr>
      <w:r w:rsidRPr="00C65A3A">
        <w:rPr>
          <w:b/>
          <w:bCs/>
        </w:rPr>
        <w:t>Guests:</w:t>
      </w:r>
      <w:r w:rsidRPr="00C65A3A">
        <w:t xml:space="preserve"> </w:t>
      </w:r>
    </w:p>
    <w:p w14:paraId="58E1E9C9" w14:textId="74EEB27A" w:rsidR="00546FDF" w:rsidRDefault="002859D1" w:rsidP="002859D1">
      <w:pPr>
        <w:contextualSpacing/>
      </w:pPr>
      <w:r w:rsidRPr="00FD2096">
        <w:t xml:space="preserve">Wendy Ridderbusch, </w:t>
      </w:r>
      <w:r w:rsidR="00DF7344">
        <w:t xml:space="preserve">CalDesal </w:t>
      </w:r>
      <w:r w:rsidRPr="00FD2096">
        <w:t>Executive Director</w:t>
      </w:r>
    </w:p>
    <w:p w14:paraId="3D6A1458" w14:textId="7360852C" w:rsidR="002859D1" w:rsidRDefault="00BC73B3" w:rsidP="002859D1">
      <w:pPr>
        <w:contextualSpacing/>
      </w:pPr>
      <w:r>
        <w:t>Nathan Carlson, CAMS</w:t>
      </w:r>
    </w:p>
    <w:p w14:paraId="0C976C8D" w14:textId="77777777" w:rsidR="004F5FB9" w:rsidRDefault="004F5FB9" w:rsidP="002859D1">
      <w:pPr>
        <w:contextualSpacing/>
      </w:pPr>
    </w:p>
    <w:p w14:paraId="781E576F" w14:textId="77777777" w:rsidR="004F5FB9" w:rsidRPr="00E93476" w:rsidRDefault="004F5FB9" w:rsidP="004F5FB9">
      <w:pPr>
        <w:rPr>
          <w:b/>
          <w:bCs/>
        </w:rPr>
      </w:pPr>
      <w:r w:rsidRPr="00E93476">
        <w:rPr>
          <w:b/>
          <w:bCs/>
          <w:u w:val="single"/>
        </w:rPr>
        <w:t>Agenda</w:t>
      </w:r>
    </w:p>
    <w:p w14:paraId="3F0D2C25" w14:textId="77777777" w:rsidR="004F5FB9" w:rsidRPr="004F5FB9" w:rsidRDefault="004F5FB9" w:rsidP="004F5FB9">
      <w:pPr>
        <w:numPr>
          <w:ilvl w:val="0"/>
          <w:numId w:val="1"/>
        </w:numPr>
        <w:spacing w:line="259" w:lineRule="auto"/>
        <w:contextualSpacing/>
      </w:pPr>
      <w:r w:rsidRPr="004F5FB9">
        <w:t xml:space="preserve">Call to Order by Chair Bob Shaver, Alameda County WD </w:t>
      </w:r>
    </w:p>
    <w:p w14:paraId="776353CA" w14:textId="77777777" w:rsidR="004F5FB9" w:rsidRPr="004F5FB9" w:rsidRDefault="004F5FB9" w:rsidP="004F5FB9">
      <w:pPr>
        <w:numPr>
          <w:ilvl w:val="0"/>
          <w:numId w:val="1"/>
        </w:numPr>
        <w:spacing w:line="259" w:lineRule="auto"/>
        <w:contextualSpacing/>
      </w:pPr>
      <w:r w:rsidRPr="004F5FB9">
        <w:t>Wendy Ridderbusch, ED reports:</w:t>
      </w:r>
    </w:p>
    <w:p w14:paraId="3892701C" w14:textId="77777777" w:rsidR="004F5FB9" w:rsidRPr="004F5FB9" w:rsidRDefault="004F5FB9" w:rsidP="004F5FB9">
      <w:pPr>
        <w:spacing w:line="259" w:lineRule="auto"/>
        <w:ind w:left="720"/>
        <w:contextualSpacing/>
      </w:pPr>
    </w:p>
    <w:p w14:paraId="04D17E1A" w14:textId="77777777" w:rsidR="006177C1" w:rsidRPr="006177C1" w:rsidRDefault="006177C1" w:rsidP="006177C1">
      <w:pPr>
        <w:ind w:left="720"/>
        <w:contextualSpacing/>
        <w:rPr>
          <w:b/>
          <w:bCs/>
        </w:rPr>
      </w:pPr>
      <w:r w:rsidRPr="006177C1">
        <w:rPr>
          <w:b/>
          <w:bCs/>
        </w:rPr>
        <w:t>CalDesal Virtual Townhall Debrief</w:t>
      </w:r>
    </w:p>
    <w:p w14:paraId="73DF6B5B" w14:textId="302E6A10" w:rsidR="006177C1" w:rsidRPr="006177C1" w:rsidRDefault="007A0DE0" w:rsidP="006177C1">
      <w:pPr>
        <w:numPr>
          <w:ilvl w:val="0"/>
          <w:numId w:val="24"/>
        </w:numPr>
        <w:spacing w:line="259" w:lineRule="auto"/>
        <w:contextualSpacing/>
      </w:pPr>
      <w:r>
        <w:t xml:space="preserve">76 registered, 50 </w:t>
      </w:r>
      <w:r w:rsidR="007E13EA">
        <w:t>attended</w:t>
      </w:r>
      <w:r w:rsidR="00B974DF">
        <w:t>, 12 non-members paid and attended</w:t>
      </w:r>
    </w:p>
    <w:p w14:paraId="5D267FF0" w14:textId="256A62EA" w:rsidR="006177C1" w:rsidRPr="006177C1" w:rsidRDefault="007E13EA" w:rsidP="006177C1">
      <w:pPr>
        <w:numPr>
          <w:ilvl w:val="0"/>
          <w:numId w:val="24"/>
        </w:numPr>
        <w:spacing w:line="259" w:lineRule="auto"/>
        <w:contextualSpacing/>
      </w:pPr>
      <w:r>
        <w:t>$11,000 in sponsorship</w:t>
      </w:r>
      <w:r w:rsidR="00B35C64">
        <w:t>s which filled in for lack of ACWA Spring Conference Mixer revenue</w:t>
      </w:r>
      <w:r w:rsidR="008A7CB3">
        <w:t xml:space="preserve"> in May 2020</w:t>
      </w:r>
    </w:p>
    <w:p w14:paraId="2DA71541" w14:textId="77777777" w:rsidR="00646B96" w:rsidRDefault="00147EB7" w:rsidP="006177C1">
      <w:pPr>
        <w:numPr>
          <w:ilvl w:val="0"/>
          <w:numId w:val="24"/>
        </w:numPr>
        <w:spacing w:line="259" w:lineRule="auto"/>
        <w:contextualSpacing/>
      </w:pPr>
      <w:r>
        <w:t>Received positive feedback regarding</w:t>
      </w:r>
      <w:r w:rsidR="000D1333">
        <w:t>:</w:t>
      </w:r>
      <w:r>
        <w:t xml:space="preserve"> </w:t>
      </w:r>
    </w:p>
    <w:p w14:paraId="2E1C9379" w14:textId="0B7C6DA3" w:rsidR="00646B96" w:rsidRDefault="00147EB7" w:rsidP="00646B96">
      <w:pPr>
        <w:pStyle w:val="ListParagraph"/>
        <w:numPr>
          <w:ilvl w:val="0"/>
          <w:numId w:val="25"/>
        </w:numPr>
      </w:pPr>
      <w:r>
        <w:t xml:space="preserve">length </w:t>
      </w:r>
      <w:r w:rsidR="00302827">
        <w:t xml:space="preserve">and pace </w:t>
      </w:r>
      <w:r>
        <w:t xml:space="preserve">of program </w:t>
      </w:r>
    </w:p>
    <w:p w14:paraId="3D34BE07" w14:textId="066FE472" w:rsidR="00646B96" w:rsidRDefault="00910139" w:rsidP="00646B96">
      <w:pPr>
        <w:pStyle w:val="ListParagraph"/>
        <w:numPr>
          <w:ilvl w:val="0"/>
          <w:numId w:val="25"/>
        </w:numPr>
      </w:pPr>
      <w:r>
        <w:t xml:space="preserve">interesting </w:t>
      </w:r>
      <w:r w:rsidR="002B7AB6">
        <w:t xml:space="preserve">and engaging </w:t>
      </w:r>
      <w:r w:rsidR="00147EB7">
        <w:t>speakers</w:t>
      </w:r>
      <w:r w:rsidR="00302827">
        <w:t xml:space="preserve"> </w:t>
      </w:r>
    </w:p>
    <w:p w14:paraId="78E9D5D3" w14:textId="2B6AE647" w:rsidR="00910139" w:rsidRDefault="00465056" w:rsidP="00646B96">
      <w:pPr>
        <w:pStyle w:val="ListParagraph"/>
        <w:numPr>
          <w:ilvl w:val="0"/>
          <w:numId w:val="25"/>
        </w:numPr>
      </w:pPr>
      <w:r>
        <w:lastRenderedPageBreak/>
        <w:t>interactive especially with the desal bingo</w:t>
      </w:r>
      <w:r w:rsidR="00910139">
        <w:t xml:space="preserve"> </w:t>
      </w:r>
    </w:p>
    <w:p w14:paraId="3F10F7C7" w14:textId="361F20A2" w:rsidR="00646B96" w:rsidRDefault="00646B96" w:rsidP="00646B96">
      <w:pPr>
        <w:pStyle w:val="ListParagraph"/>
        <w:numPr>
          <w:ilvl w:val="0"/>
          <w:numId w:val="25"/>
        </w:numPr>
      </w:pPr>
      <w:r>
        <w:t>good advertisement to non-members about CalDesal</w:t>
      </w:r>
    </w:p>
    <w:p w14:paraId="6333A6B0" w14:textId="543E5568" w:rsidR="00646B96" w:rsidRDefault="002B7AB6" w:rsidP="00646B96">
      <w:pPr>
        <w:pStyle w:val="ListParagraph"/>
        <w:numPr>
          <w:ilvl w:val="0"/>
          <w:numId w:val="25"/>
        </w:numPr>
      </w:pPr>
      <w:r>
        <w:t>strong facilitation from Moderators</w:t>
      </w:r>
    </w:p>
    <w:p w14:paraId="765F6C44" w14:textId="0A1CBC9C" w:rsidR="002B7AB6" w:rsidRDefault="0045329C" w:rsidP="00646B96">
      <w:pPr>
        <w:pStyle w:val="ListParagraph"/>
        <w:numPr>
          <w:ilvl w:val="0"/>
          <w:numId w:val="25"/>
        </w:numPr>
      </w:pPr>
      <w:r>
        <w:t xml:space="preserve">Friday afternoon was novel and attendance was </w:t>
      </w:r>
      <w:r w:rsidR="00D302E9">
        <w:t>great</w:t>
      </w:r>
    </w:p>
    <w:p w14:paraId="2906FA06" w14:textId="5C1F8BA0" w:rsidR="006177C1" w:rsidRPr="006177C1" w:rsidRDefault="00C86F3A" w:rsidP="006177C1">
      <w:pPr>
        <w:numPr>
          <w:ilvl w:val="0"/>
          <w:numId w:val="24"/>
        </w:numPr>
        <w:spacing w:line="259" w:lineRule="auto"/>
        <w:contextualSpacing/>
      </w:pPr>
      <w:r>
        <w:t>I</w:t>
      </w:r>
      <w:r w:rsidR="000D1333">
        <w:t>mprove</w:t>
      </w:r>
      <w:r>
        <w:t>ment should be made in the following areas</w:t>
      </w:r>
      <w:r w:rsidR="000D1333">
        <w:t xml:space="preserve">: </w:t>
      </w:r>
    </w:p>
    <w:p w14:paraId="0BB277DF" w14:textId="7DD80C3C" w:rsidR="006177C1" w:rsidRPr="00B35C64" w:rsidRDefault="00C86F3A" w:rsidP="00C86F3A">
      <w:pPr>
        <w:pStyle w:val="ListParagraph"/>
        <w:numPr>
          <w:ilvl w:val="0"/>
          <w:numId w:val="29"/>
        </w:numPr>
        <w:rPr>
          <w:b/>
          <w:bCs/>
        </w:rPr>
      </w:pPr>
      <w:r>
        <w:t>More softball questions need to be prepared</w:t>
      </w:r>
      <w:r w:rsidR="0045329C">
        <w:t xml:space="preserve"> to avoid dead air if audience does not ask enough questions</w:t>
      </w:r>
    </w:p>
    <w:p w14:paraId="645A4EC2" w14:textId="525B1165" w:rsidR="00B35C64" w:rsidRPr="00C86F3A" w:rsidRDefault="00D0495B" w:rsidP="00C86F3A">
      <w:pPr>
        <w:pStyle w:val="ListParagraph"/>
        <w:numPr>
          <w:ilvl w:val="0"/>
          <w:numId w:val="29"/>
        </w:numPr>
        <w:rPr>
          <w:b/>
          <w:bCs/>
        </w:rPr>
      </w:pPr>
      <w:r>
        <w:t>Not one person participated in the desal bingo, it was more a novelty</w:t>
      </w:r>
    </w:p>
    <w:p w14:paraId="5A4FDE71" w14:textId="77777777" w:rsidR="002B7AB6" w:rsidRPr="006177C1" w:rsidRDefault="002B7AB6" w:rsidP="006177C1">
      <w:pPr>
        <w:ind w:left="720"/>
        <w:contextualSpacing/>
        <w:rPr>
          <w:b/>
          <w:bCs/>
        </w:rPr>
      </w:pPr>
    </w:p>
    <w:p w14:paraId="58AD689F" w14:textId="77777777" w:rsidR="006177C1" w:rsidRPr="006177C1" w:rsidRDefault="006177C1" w:rsidP="006177C1">
      <w:pPr>
        <w:ind w:left="720"/>
        <w:contextualSpacing/>
        <w:rPr>
          <w:b/>
          <w:bCs/>
        </w:rPr>
      </w:pPr>
      <w:r w:rsidRPr="006177C1">
        <w:rPr>
          <w:b/>
          <w:bCs/>
        </w:rPr>
        <w:t xml:space="preserve">Annual CalDesal Conference </w:t>
      </w:r>
    </w:p>
    <w:p w14:paraId="5CFF70C0" w14:textId="4E9569D0" w:rsidR="0063289F" w:rsidRPr="0063289F" w:rsidRDefault="006177C1" w:rsidP="009B16E9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 w:rsidRPr="006177C1">
        <w:t>February 2021 moved to virtual format</w:t>
      </w:r>
    </w:p>
    <w:p w14:paraId="55093843" w14:textId="4EE13C9E" w:rsidR="0063289F" w:rsidRDefault="0063289F" w:rsidP="009B16E9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>
        <w:t>Wednesday afternoon and Thursday morning: February 10 and 11, 2021</w:t>
      </w:r>
    </w:p>
    <w:p w14:paraId="29D3A6EF" w14:textId="6F3B6D93" w:rsidR="006177C1" w:rsidRPr="00A177D1" w:rsidRDefault="00B66EA4" w:rsidP="009B16E9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>
        <w:t>$250 registration fee for member and associates – price for both 2020</w:t>
      </w:r>
      <w:r w:rsidR="00A177D1">
        <w:t xml:space="preserve"> physical and 2021 virtual conferences</w:t>
      </w:r>
    </w:p>
    <w:p w14:paraId="55E78362" w14:textId="2BE679CE" w:rsidR="00A177D1" w:rsidRPr="00D676F0" w:rsidRDefault="00A177D1" w:rsidP="009B16E9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>
        <w:t>Both 2020 and 2021 conference had/will have six programs</w:t>
      </w:r>
    </w:p>
    <w:p w14:paraId="43DBAA61" w14:textId="77570D12" w:rsidR="00D676F0" w:rsidRPr="00AE1620" w:rsidRDefault="00D676F0" w:rsidP="009B16E9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>
        <w:t>Wendy reminded the Executive Committee of the following line items that are included in the current budget</w:t>
      </w:r>
      <w:r w:rsidR="00AE1620">
        <w:t xml:space="preserve"> related to the CalDesal Conference:</w:t>
      </w:r>
    </w:p>
    <w:p w14:paraId="619D5F3A" w14:textId="1FC195CF" w:rsidR="00AE1620" w:rsidRPr="002B1F38" w:rsidRDefault="009F213C" w:rsidP="00AE1620">
      <w:pPr>
        <w:pStyle w:val="ListParagraph"/>
        <w:numPr>
          <w:ilvl w:val="0"/>
          <w:numId w:val="30"/>
        </w:numPr>
      </w:pPr>
      <w:r w:rsidRPr="002B1F38">
        <w:t>$20,000 registration fees</w:t>
      </w:r>
      <w:r w:rsidR="002B1F38">
        <w:t xml:space="preserve"> at 80 bodies</w:t>
      </w:r>
      <w:r w:rsidRPr="002B1F38">
        <w:t xml:space="preserve"> (member/associates and non-members)</w:t>
      </w:r>
    </w:p>
    <w:p w14:paraId="53F5ECC4" w14:textId="297B4FF6" w:rsidR="009F213C" w:rsidRPr="002B1F38" w:rsidRDefault="006D13E0" w:rsidP="00AE1620">
      <w:pPr>
        <w:pStyle w:val="ListParagraph"/>
        <w:numPr>
          <w:ilvl w:val="0"/>
          <w:numId w:val="30"/>
        </w:numPr>
      </w:pPr>
      <w:r w:rsidRPr="002B1F38">
        <w:t xml:space="preserve">$17,000 in sponsorships (including former physical </w:t>
      </w:r>
      <w:r w:rsidR="005B384F" w:rsidRPr="002B1F38">
        <w:t>tabletop vendors)</w:t>
      </w:r>
    </w:p>
    <w:p w14:paraId="7AB76256" w14:textId="3E8CA470" w:rsidR="005B384F" w:rsidRPr="00AE1620" w:rsidRDefault="005B384F" w:rsidP="00AE1620">
      <w:pPr>
        <w:pStyle w:val="ListParagraph"/>
        <w:numPr>
          <w:ilvl w:val="0"/>
          <w:numId w:val="30"/>
        </w:numPr>
        <w:rPr>
          <w:b/>
          <w:bCs/>
        </w:rPr>
      </w:pPr>
      <w:r w:rsidRPr="002B1F38">
        <w:t>Total of $37,000 revenue stream from annual conference</w:t>
      </w:r>
    </w:p>
    <w:p w14:paraId="37B7EC00" w14:textId="77777777" w:rsidR="006177C1" w:rsidRPr="006177C1" w:rsidRDefault="006177C1" w:rsidP="006177C1">
      <w:pPr>
        <w:ind w:left="720"/>
        <w:contextualSpacing/>
        <w:rPr>
          <w:b/>
          <w:bCs/>
        </w:rPr>
      </w:pPr>
    </w:p>
    <w:p w14:paraId="25E5994A" w14:textId="77777777" w:rsidR="006177C1" w:rsidRPr="006177C1" w:rsidRDefault="006177C1" w:rsidP="006177C1">
      <w:pPr>
        <w:ind w:firstLine="720"/>
        <w:contextualSpacing/>
        <w:rPr>
          <w:b/>
          <w:bCs/>
        </w:rPr>
      </w:pPr>
      <w:r w:rsidRPr="006177C1">
        <w:rPr>
          <w:b/>
          <w:bCs/>
        </w:rPr>
        <w:t>Membership recapture, retention and recruitment efforts</w:t>
      </w:r>
    </w:p>
    <w:p w14:paraId="743664D3" w14:textId="091D3CE3" w:rsidR="006177C1" w:rsidRPr="006177C1" w:rsidRDefault="004A3AE6" w:rsidP="006177C1">
      <w:pPr>
        <w:numPr>
          <w:ilvl w:val="0"/>
          <w:numId w:val="24"/>
        </w:numPr>
        <w:spacing w:line="259" w:lineRule="auto"/>
        <w:contextualSpacing/>
      </w:pPr>
      <w:r>
        <w:t xml:space="preserve">A few agencies/companies still outstanding </w:t>
      </w:r>
    </w:p>
    <w:p w14:paraId="65C6F4A7" w14:textId="3F555E41" w:rsidR="006177C1" w:rsidRDefault="00EF7093" w:rsidP="006177C1">
      <w:pPr>
        <w:numPr>
          <w:ilvl w:val="0"/>
          <w:numId w:val="24"/>
        </w:numPr>
        <w:spacing w:line="259" w:lineRule="auto"/>
        <w:contextualSpacing/>
      </w:pPr>
      <w:r>
        <w:t xml:space="preserve">Recap of recruitment </w:t>
      </w:r>
      <w:r w:rsidR="004B0A30">
        <w:t xml:space="preserve">gains </w:t>
      </w:r>
      <w:r>
        <w:t>so far in 2020:</w:t>
      </w:r>
    </w:p>
    <w:p w14:paraId="24C9869F" w14:textId="0DCA8D4F" w:rsidR="00EF7093" w:rsidRDefault="00EF7093" w:rsidP="00EF7093">
      <w:pPr>
        <w:pStyle w:val="ListParagraph"/>
        <w:numPr>
          <w:ilvl w:val="0"/>
          <w:numId w:val="31"/>
        </w:numPr>
      </w:pPr>
      <w:proofErr w:type="spellStart"/>
      <w:r>
        <w:t>Indar</w:t>
      </w:r>
      <w:proofErr w:type="spellEnd"/>
      <w:r>
        <w:t xml:space="preserve"> at $5,000</w:t>
      </w:r>
    </w:p>
    <w:p w14:paraId="2E9BC3DA" w14:textId="52792921" w:rsidR="009D1966" w:rsidRDefault="009D1966" w:rsidP="00EF7093">
      <w:pPr>
        <w:pStyle w:val="ListParagraph"/>
        <w:numPr>
          <w:ilvl w:val="0"/>
          <w:numId w:val="31"/>
        </w:numPr>
      </w:pPr>
      <w:r>
        <w:t xml:space="preserve">Las </w:t>
      </w:r>
      <w:proofErr w:type="spellStart"/>
      <w:r>
        <w:t>Virgenes</w:t>
      </w:r>
      <w:proofErr w:type="spellEnd"/>
      <w:r>
        <w:t xml:space="preserve"> at $5,000</w:t>
      </w:r>
    </w:p>
    <w:p w14:paraId="0D2BBCBF" w14:textId="28C85272" w:rsidR="009D1966" w:rsidRDefault="009D1966" w:rsidP="00EF7093">
      <w:pPr>
        <w:pStyle w:val="ListParagraph"/>
        <w:numPr>
          <w:ilvl w:val="0"/>
          <w:numId w:val="31"/>
        </w:numPr>
      </w:pPr>
      <w:r>
        <w:t xml:space="preserve">Magna </w:t>
      </w:r>
      <w:proofErr w:type="spellStart"/>
      <w:r>
        <w:t>Imperio</w:t>
      </w:r>
      <w:proofErr w:type="spellEnd"/>
      <w:r>
        <w:t xml:space="preserve"> at $5,000</w:t>
      </w:r>
    </w:p>
    <w:p w14:paraId="280FAA32" w14:textId="15B51519" w:rsidR="009D1966" w:rsidRDefault="00DE5509" w:rsidP="00EF7093">
      <w:pPr>
        <w:pStyle w:val="ListParagraph"/>
        <w:numPr>
          <w:ilvl w:val="0"/>
          <w:numId w:val="31"/>
        </w:numPr>
      </w:pPr>
      <w:r>
        <w:t>Noria Water at $1,000</w:t>
      </w:r>
    </w:p>
    <w:p w14:paraId="5EF70D43" w14:textId="1C2BEC3A" w:rsidR="00DE5509" w:rsidRDefault="00DE5509" w:rsidP="00EF7093">
      <w:pPr>
        <w:pStyle w:val="ListParagraph"/>
        <w:numPr>
          <w:ilvl w:val="0"/>
          <w:numId w:val="31"/>
        </w:numPr>
      </w:pPr>
      <w:r>
        <w:t>Tim Hogan at $1,000</w:t>
      </w:r>
    </w:p>
    <w:p w14:paraId="5C122052" w14:textId="0BF1692C" w:rsidR="00DE5509" w:rsidRDefault="00DE5509" w:rsidP="00EF7093">
      <w:pPr>
        <w:pStyle w:val="ListParagraph"/>
        <w:numPr>
          <w:ilvl w:val="0"/>
          <w:numId w:val="31"/>
        </w:numPr>
      </w:pPr>
      <w:r>
        <w:t>Eric Miller at $1,000</w:t>
      </w:r>
    </w:p>
    <w:p w14:paraId="475C73C2" w14:textId="075A9D9D" w:rsidR="00DE5509" w:rsidRDefault="00DE5509" w:rsidP="00EF7093">
      <w:pPr>
        <w:pStyle w:val="ListParagraph"/>
        <w:numPr>
          <w:ilvl w:val="0"/>
          <w:numId w:val="31"/>
        </w:numPr>
      </w:pPr>
      <w:r>
        <w:t>CV Salts at $1,000</w:t>
      </w:r>
    </w:p>
    <w:p w14:paraId="3A5D3965" w14:textId="77777777" w:rsidR="00A9254F" w:rsidRDefault="00A9254F" w:rsidP="00A9254F">
      <w:pPr>
        <w:pStyle w:val="ListParagraph"/>
        <w:ind w:left="1800"/>
      </w:pPr>
    </w:p>
    <w:p w14:paraId="0C92BD0F" w14:textId="211EB8B2" w:rsidR="006C37FA" w:rsidRDefault="006C37FA" w:rsidP="00537658">
      <w:pPr>
        <w:pStyle w:val="ListParagraph"/>
        <w:numPr>
          <w:ilvl w:val="0"/>
          <w:numId w:val="34"/>
        </w:numPr>
      </w:pPr>
      <w:r>
        <w:t>We have los</w:t>
      </w:r>
      <w:r w:rsidR="004B0A30">
        <w:t>t in 2020</w:t>
      </w:r>
      <w:r w:rsidR="005B41B9">
        <w:t>:</w:t>
      </w:r>
    </w:p>
    <w:p w14:paraId="10CC715F" w14:textId="36B03A27" w:rsidR="005B41B9" w:rsidRDefault="005B41B9" w:rsidP="006C37FA">
      <w:pPr>
        <w:pStyle w:val="ListParagraph"/>
        <w:numPr>
          <w:ilvl w:val="0"/>
          <w:numId w:val="33"/>
        </w:numPr>
      </w:pPr>
      <w:r>
        <w:t>Invenergy at $5,000</w:t>
      </w:r>
    </w:p>
    <w:p w14:paraId="21B3C129" w14:textId="32A03D9C" w:rsidR="005B41B9" w:rsidRDefault="005B41B9" w:rsidP="006C37FA">
      <w:pPr>
        <w:pStyle w:val="ListParagraph"/>
        <w:numPr>
          <w:ilvl w:val="0"/>
          <w:numId w:val="33"/>
        </w:numPr>
      </w:pPr>
      <w:r>
        <w:t>Santa Margarita Water District at $5,000</w:t>
      </w:r>
    </w:p>
    <w:p w14:paraId="4868654F" w14:textId="5002AF65" w:rsidR="004B0A30" w:rsidRPr="006177C1" w:rsidRDefault="004B0A30" w:rsidP="004B0A30">
      <w:pPr>
        <w:pStyle w:val="ListParagraph"/>
        <w:numPr>
          <w:ilvl w:val="0"/>
          <w:numId w:val="34"/>
        </w:numPr>
      </w:pPr>
      <w:r>
        <w:t>The Membership Committee plans to meet quarterly in 2021</w:t>
      </w:r>
    </w:p>
    <w:p w14:paraId="6F56B711" w14:textId="77777777" w:rsidR="006177C1" w:rsidRPr="006177C1" w:rsidRDefault="006177C1" w:rsidP="006177C1">
      <w:pPr>
        <w:spacing w:line="259" w:lineRule="auto"/>
        <w:ind w:left="720"/>
        <w:contextualSpacing/>
        <w:rPr>
          <w:b/>
          <w:bCs/>
        </w:rPr>
      </w:pPr>
    </w:p>
    <w:p w14:paraId="6CBA00A2" w14:textId="77777777" w:rsidR="006177C1" w:rsidRPr="006177C1" w:rsidRDefault="006177C1" w:rsidP="006177C1">
      <w:pPr>
        <w:spacing w:line="259" w:lineRule="auto"/>
        <w:ind w:left="720"/>
        <w:contextualSpacing/>
        <w:rPr>
          <w:b/>
          <w:bCs/>
        </w:rPr>
      </w:pPr>
      <w:r w:rsidRPr="006177C1">
        <w:rPr>
          <w:b/>
          <w:bCs/>
        </w:rPr>
        <w:t>Policy Committee Activity</w:t>
      </w:r>
    </w:p>
    <w:p w14:paraId="36B731A0" w14:textId="35334B05" w:rsidR="006177C1" w:rsidRPr="006177C1" w:rsidRDefault="006177C1" w:rsidP="006177C1">
      <w:pPr>
        <w:numPr>
          <w:ilvl w:val="0"/>
          <w:numId w:val="3"/>
        </w:numPr>
        <w:spacing w:line="259" w:lineRule="auto"/>
        <w:contextualSpacing/>
      </w:pPr>
      <w:r w:rsidRPr="006177C1">
        <w:t xml:space="preserve">California Urban Water Agencies (CUWA) study and $5,000 partnership with CA </w:t>
      </w:r>
      <w:proofErr w:type="spellStart"/>
      <w:r w:rsidRPr="006177C1">
        <w:t>WateReuse</w:t>
      </w:r>
      <w:proofErr w:type="spellEnd"/>
      <w:r w:rsidRPr="006177C1">
        <w:t xml:space="preserve"> and CalDesal</w:t>
      </w:r>
      <w:r w:rsidR="007747AF">
        <w:t>.  Wendy is requesting a</w:t>
      </w:r>
      <w:r w:rsidR="007747AF" w:rsidRPr="007747AF">
        <w:t xml:space="preserve"> </w:t>
      </w:r>
      <w:r w:rsidRPr="006177C1">
        <w:t>vote</w:t>
      </w:r>
      <w:r w:rsidRPr="006177C1">
        <w:rPr>
          <w:b/>
          <w:bCs/>
        </w:rPr>
        <w:t xml:space="preserve"> </w:t>
      </w:r>
      <w:r w:rsidRPr="006177C1">
        <w:t xml:space="preserve">as we did not have a quorum </w:t>
      </w:r>
      <w:r w:rsidRPr="006177C1">
        <w:lastRenderedPageBreak/>
        <w:t>present at September meeting</w:t>
      </w:r>
      <w:r w:rsidR="007747AF">
        <w:t xml:space="preserve">.  </w:t>
      </w:r>
      <w:r w:rsidR="007747AF" w:rsidRPr="00996AE5">
        <w:rPr>
          <w:b/>
          <w:bCs/>
        </w:rPr>
        <w:t xml:space="preserve">Jeremy </w:t>
      </w:r>
      <w:r w:rsidR="00701F85" w:rsidRPr="00996AE5">
        <w:rPr>
          <w:b/>
          <w:bCs/>
        </w:rPr>
        <w:t>Crutchfield</w:t>
      </w:r>
      <w:r w:rsidR="00701F85">
        <w:t xml:space="preserve"> made a motion to approve the partnership and $5,000 investment, and </w:t>
      </w:r>
      <w:r w:rsidR="00701F85" w:rsidRPr="00996AE5">
        <w:rPr>
          <w:b/>
          <w:bCs/>
        </w:rPr>
        <w:t>Warren Teitz</w:t>
      </w:r>
      <w:r w:rsidR="00701F85">
        <w:t xml:space="preserve"> seconded the motion.  </w:t>
      </w:r>
      <w:r w:rsidR="00917843">
        <w:t xml:space="preserve">The Executive Committee all voted to approve the motion, with Chair </w:t>
      </w:r>
      <w:r w:rsidR="00917843" w:rsidRPr="00D87C33">
        <w:rPr>
          <w:b/>
          <w:bCs/>
        </w:rPr>
        <w:t>Bob Shaver</w:t>
      </w:r>
      <w:r w:rsidR="00917843">
        <w:t xml:space="preserve"> abstaining due to his position </w:t>
      </w:r>
      <w:r w:rsidR="00996AE5">
        <w:t xml:space="preserve">as </w:t>
      </w:r>
      <w:r w:rsidR="00D87C33">
        <w:t xml:space="preserve">a board member </w:t>
      </w:r>
      <w:r w:rsidR="00996AE5">
        <w:t xml:space="preserve">at CUWA.  </w:t>
      </w:r>
    </w:p>
    <w:p w14:paraId="2CF79AD2" w14:textId="77777777" w:rsidR="006177C1" w:rsidRPr="006177C1" w:rsidRDefault="006177C1" w:rsidP="006177C1">
      <w:pPr>
        <w:spacing w:line="259" w:lineRule="auto"/>
        <w:ind w:left="1440"/>
        <w:contextualSpacing/>
      </w:pPr>
    </w:p>
    <w:p w14:paraId="31FB4002" w14:textId="77777777" w:rsidR="006177C1" w:rsidRPr="006177C1" w:rsidRDefault="006177C1" w:rsidP="006177C1">
      <w:pPr>
        <w:spacing w:line="259" w:lineRule="auto"/>
        <w:ind w:left="720"/>
        <w:contextualSpacing/>
        <w:rPr>
          <w:b/>
          <w:bCs/>
        </w:rPr>
      </w:pPr>
      <w:r w:rsidRPr="006177C1">
        <w:rPr>
          <w:b/>
          <w:bCs/>
        </w:rPr>
        <w:t xml:space="preserve">Communications and Social Media </w:t>
      </w:r>
    </w:p>
    <w:p w14:paraId="0ED35EC7" w14:textId="130B2A62" w:rsidR="006177C1" w:rsidRPr="006177C1" w:rsidRDefault="006177C1" w:rsidP="006177C1">
      <w:pPr>
        <w:numPr>
          <w:ilvl w:val="0"/>
          <w:numId w:val="19"/>
        </w:numPr>
        <w:spacing w:line="259" w:lineRule="auto"/>
        <w:contextualSpacing/>
      </w:pPr>
      <w:r w:rsidRPr="006177C1">
        <w:t>SWRCB twitter feed/CalDesal response update</w:t>
      </w:r>
      <w:r w:rsidR="000A4AC1">
        <w:t xml:space="preserve">.  Wendy closed the loop with the State Water Board’s Director of Communications George </w:t>
      </w:r>
      <w:proofErr w:type="spellStart"/>
      <w:r w:rsidR="000A4AC1">
        <w:t>Kostyrko</w:t>
      </w:r>
      <w:proofErr w:type="spellEnd"/>
      <w:r w:rsidR="000A4AC1">
        <w:t xml:space="preserve"> </w:t>
      </w:r>
      <w:r w:rsidR="00EE726D">
        <w:t xml:space="preserve">regarding the “sloppy tweet” that mentioned both the problem of trash in the ocean and seawater desalination within the same sentence.  </w:t>
      </w:r>
      <w:r w:rsidR="00D06BD4">
        <w:t xml:space="preserve">The tweet was written and placed by a junior </w:t>
      </w:r>
      <w:r w:rsidR="000C07C2">
        <w:t>staffer who was subsequently educated about the perils of mis-tweeting.  George removed</w:t>
      </w:r>
      <w:r w:rsidR="003A132D">
        <w:t xml:space="preserve"> the tweet.  This communication led to a later, longer one about strategy with the Administration on desal issues</w:t>
      </w:r>
      <w:r w:rsidR="00D8025B">
        <w:t xml:space="preserve"> which was very helpful.  </w:t>
      </w:r>
      <w:r w:rsidR="00103C11">
        <w:t>We discovered that the SWRCB is not moving quickly on an Ocean Plan Amendment.</w:t>
      </w:r>
      <w:r w:rsidR="0055580A">
        <w:t xml:space="preserve">  </w:t>
      </w:r>
      <w:r w:rsidR="0055580A" w:rsidRPr="00BE1B38">
        <w:rPr>
          <w:b/>
          <w:bCs/>
        </w:rPr>
        <w:t xml:space="preserve">Phil </w:t>
      </w:r>
      <w:proofErr w:type="spellStart"/>
      <w:r w:rsidR="0055580A" w:rsidRPr="00BE1B38">
        <w:rPr>
          <w:b/>
          <w:bCs/>
        </w:rPr>
        <w:t>Rosentr</w:t>
      </w:r>
      <w:r w:rsidR="00BE1B38" w:rsidRPr="00BE1B38">
        <w:rPr>
          <w:b/>
          <w:bCs/>
        </w:rPr>
        <w:t>ater</w:t>
      </w:r>
      <w:proofErr w:type="spellEnd"/>
      <w:r w:rsidR="00BE1B38">
        <w:t xml:space="preserve"> complimented Wendy on her action and leadership, turning an unfortunate tweet into a positive for the organization.  </w:t>
      </w:r>
      <w:r w:rsidR="00103C11">
        <w:t xml:space="preserve"> </w:t>
      </w:r>
      <w:r w:rsidR="000A4AC1">
        <w:t xml:space="preserve"> </w:t>
      </w:r>
    </w:p>
    <w:p w14:paraId="1B1D1D18" w14:textId="77777777" w:rsidR="006177C1" w:rsidRPr="006177C1" w:rsidRDefault="006177C1" w:rsidP="006177C1">
      <w:pPr>
        <w:spacing w:line="259" w:lineRule="auto"/>
        <w:ind w:left="720"/>
        <w:rPr>
          <w:b/>
          <w:bCs/>
        </w:rPr>
      </w:pPr>
    </w:p>
    <w:p w14:paraId="4A77E3B3" w14:textId="77777777" w:rsidR="006177C1" w:rsidRPr="006177C1" w:rsidRDefault="006177C1" w:rsidP="006177C1">
      <w:pPr>
        <w:spacing w:line="259" w:lineRule="auto"/>
        <w:ind w:left="720"/>
        <w:rPr>
          <w:b/>
          <w:bCs/>
        </w:rPr>
      </w:pPr>
      <w:r w:rsidRPr="006177C1">
        <w:rPr>
          <w:b/>
          <w:bCs/>
        </w:rPr>
        <w:t>Governance</w:t>
      </w:r>
    </w:p>
    <w:p w14:paraId="746736F8" w14:textId="77777777" w:rsidR="006177C1" w:rsidRPr="006177C1" w:rsidRDefault="006177C1" w:rsidP="006177C1">
      <w:pPr>
        <w:numPr>
          <w:ilvl w:val="0"/>
          <w:numId w:val="7"/>
        </w:numPr>
        <w:spacing w:line="259" w:lineRule="auto"/>
        <w:contextualSpacing/>
      </w:pPr>
      <w:r w:rsidRPr="006177C1">
        <w:t>The third draft of the Strategic Plan will be sent next week via e-mail for final review, discussion, and vote during November 16, 2020 meeting – Please send any comments to Wendy via e-mail no later than Friday, November 6, 2020.</w:t>
      </w:r>
    </w:p>
    <w:p w14:paraId="36B4CC58" w14:textId="6E81A573" w:rsidR="006177C1" w:rsidRDefault="006177C1" w:rsidP="006177C1">
      <w:pPr>
        <w:numPr>
          <w:ilvl w:val="0"/>
          <w:numId w:val="7"/>
        </w:numPr>
        <w:spacing w:line="259" w:lineRule="auto"/>
        <w:contextualSpacing/>
      </w:pPr>
      <w:r w:rsidRPr="006177C1">
        <w:t>CalDesal 202</w:t>
      </w:r>
      <w:r w:rsidR="00EA57E9">
        <w:t>1</w:t>
      </w:r>
      <w:r w:rsidRPr="006177C1">
        <w:t>-2</w:t>
      </w:r>
      <w:r w:rsidR="00EA57E9">
        <w:t>2</w:t>
      </w:r>
      <w:r w:rsidRPr="006177C1">
        <w:t xml:space="preserve"> Officers and Executive Committee Elections Nominating Committee update</w:t>
      </w:r>
      <w:r w:rsidR="00177931">
        <w:t>.  Deadline was Friday, October 16</w:t>
      </w:r>
      <w:r w:rsidR="00177931" w:rsidRPr="00177931">
        <w:rPr>
          <w:vertAlign w:val="superscript"/>
        </w:rPr>
        <w:t>th</w:t>
      </w:r>
      <w:r w:rsidR="00177931">
        <w:t xml:space="preserve"> COB.  </w:t>
      </w:r>
    </w:p>
    <w:p w14:paraId="7EB5245C" w14:textId="4B369B5D" w:rsidR="00212771" w:rsidRDefault="00212771" w:rsidP="006177C1">
      <w:pPr>
        <w:numPr>
          <w:ilvl w:val="0"/>
          <w:numId w:val="7"/>
        </w:numPr>
        <w:spacing w:line="259" w:lineRule="auto"/>
        <w:contextualSpacing/>
      </w:pPr>
      <w:r>
        <w:t>Wendy gave an update on applications received by the deadline:</w:t>
      </w:r>
    </w:p>
    <w:p w14:paraId="6DEA482B" w14:textId="240B45EC" w:rsidR="00212771" w:rsidRDefault="00804DD7" w:rsidP="00212771">
      <w:pPr>
        <w:pStyle w:val="ListParagraph"/>
        <w:numPr>
          <w:ilvl w:val="0"/>
          <w:numId w:val="35"/>
        </w:numPr>
      </w:pPr>
      <w:r>
        <w:t>Chair – Mark Donovan, GHD</w:t>
      </w:r>
    </w:p>
    <w:p w14:paraId="5F862A13" w14:textId="06EB35E7" w:rsidR="00804DD7" w:rsidRDefault="00804DD7" w:rsidP="00212771">
      <w:pPr>
        <w:pStyle w:val="ListParagraph"/>
        <w:numPr>
          <w:ilvl w:val="0"/>
          <w:numId w:val="35"/>
        </w:numPr>
      </w:pPr>
      <w:r w:rsidRPr="00804DD7">
        <w:t>Vice-Chair – Marice DePasquale, Mesa Water</w:t>
      </w:r>
      <w:r>
        <w:t xml:space="preserve"> District</w:t>
      </w:r>
      <w:r w:rsidR="006F5DFC">
        <w:t xml:space="preserve"> Director</w:t>
      </w:r>
    </w:p>
    <w:p w14:paraId="6AAFE159" w14:textId="6D8403A2" w:rsidR="00804DD7" w:rsidRDefault="00804DD7" w:rsidP="00212771">
      <w:pPr>
        <w:pStyle w:val="ListParagraph"/>
        <w:numPr>
          <w:ilvl w:val="0"/>
          <w:numId w:val="35"/>
        </w:numPr>
      </w:pPr>
      <w:r>
        <w:t>Secretary – Jessica Jones, Poseidon</w:t>
      </w:r>
    </w:p>
    <w:p w14:paraId="7C8C5729" w14:textId="0B3102CE" w:rsidR="00804DD7" w:rsidRDefault="00804DD7" w:rsidP="00212771">
      <w:pPr>
        <w:pStyle w:val="ListParagraph"/>
        <w:numPr>
          <w:ilvl w:val="0"/>
          <w:numId w:val="35"/>
        </w:numPr>
      </w:pPr>
      <w:r>
        <w:t>Treasurer – Jeremy Crutchfield, San Diego County Water Authority</w:t>
      </w:r>
    </w:p>
    <w:p w14:paraId="724553E0" w14:textId="2B42FEB5" w:rsidR="00804DD7" w:rsidRDefault="00804DD7" w:rsidP="00212771">
      <w:pPr>
        <w:pStyle w:val="ListParagraph"/>
        <w:numPr>
          <w:ilvl w:val="0"/>
          <w:numId w:val="35"/>
        </w:numPr>
      </w:pPr>
      <w:r>
        <w:t>Immediate Past Chair – Bob Shaver, Alameda County Water District</w:t>
      </w:r>
    </w:p>
    <w:p w14:paraId="443239AC" w14:textId="55D31077" w:rsidR="005441AC" w:rsidRDefault="005441AC" w:rsidP="00212771">
      <w:pPr>
        <w:pStyle w:val="ListParagraph"/>
        <w:numPr>
          <w:ilvl w:val="0"/>
          <w:numId w:val="35"/>
        </w:numPr>
      </w:pPr>
      <w:r>
        <w:t>Regular Executive Committee Members positions 6-11, up to a maximum of 13</w:t>
      </w:r>
      <w:r w:rsidR="00683BAD">
        <w:t xml:space="preserve">: </w:t>
      </w:r>
    </w:p>
    <w:p w14:paraId="1D2B8C1C" w14:textId="1F28E685" w:rsidR="00683BAD" w:rsidRDefault="00683BAD" w:rsidP="00212771">
      <w:pPr>
        <w:pStyle w:val="ListParagraph"/>
        <w:numPr>
          <w:ilvl w:val="0"/>
          <w:numId w:val="35"/>
        </w:numPr>
      </w:pPr>
      <w:r>
        <w:t>Bill Green, South Coast Water District</w:t>
      </w:r>
      <w:r w:rsidR="006F5DFC">
        <w:t xml:space="preserve"> Director</w:t>
      </w:r>
    </w:p>
    <w:p w14:paraId="25D91112" w14:textId="23706E72" w:rsidR="00683BAD" w:rsidRDefault="006F5DFC" w:rsidP="00212771">
      <w:pPr>
        <w:pStyle w:val="ListParagraph"/>
        <w:numPr>
          <w:ilvl w:val="0"/>
          <w:numId w:val="35"/>
        </w:numPr>
        <w:rPr>
          <w:lang w:val="es-ES"/>
        </w:rPr>
      </w:pPr>
      <w:r w:rsidRPr="006F5DFC">
        <w:rPr>
          <w:lang w:val="es-ES"/>
        </w:rPr>
        <w:t xml:space="preserve">Jeff Quimby, Contra Costa </w:t>
      </w:r>
      <w:proofErr w:type="spellStart"/>
      <w:r w:rsidRPr="006F5DFC">
        <w:rPr>
          <w:lang w:val="es-ES"/>
        </w:rPr>
        <w:t>W</w:t>
      </w:r>
      <w:r>
        <w:rPr>
          <w:lang w:val="es-ES"/>
        </w:rPr>
        <w:t>ater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District</w:t>
      </w:r>
      <w:proofErr w:type="spellEnd"/>
    </w:p>
    <w:p w14:paraId="2B49CDCD" w14:textId="6024731C" w:rsidR="006F5DFC" w:rsidRDefault="00FD78DD" w:rsidP="00212771">
      <w:pPr>
        <w:pStyle w:val="ListParagraph"/>
        <w:numPr>
          <w:ilvl w:val="0"/>
          <w:numId w:val="35"/>
        </w:numPr>
        <w:rPr>
          <w:lang w:val="es-ES"/>
        </w:rPr>
      </w:pPr>
      <w:r>
        <w:rPr>
          <w:lang w:val="es-ES"/>
        </w:rPr>
        <w:t>Gilad Cohen, IDE Technologies</w:t>
      </w:r>
    </w:p>
    <w:p w14:paraId="7160DD93" w14:textId="23386956" w:rsidR="00FD78DD" w:rsidRDefault="00FD78DD" w:rsidP="00212771">
      <w:pPr>
        <w:pStyle w:val="ListParagraph"/>
        <w:numPr>
          <w:ilvl w:val="0"/>
          <w:numId w:val="35"/>
        </w:numPr>
      </w:pPr>
      <w:r w:rsidRPr="00FD78DD">
        <w:t>Warren Teitz, Metropolitan Water D</w:t>
      </w:r>
      <w:r>
        <w:t>istrict</w:t>
      </w:r>
    </w:p>
    <w:p w14:paraId="462DD724" w14:textId="56163BF2" w:rsidR="00FD78DD" w:rsidRDefault="00FD78DD" w:rsidP="00212771">
      <w:pPr>
        <w:pStyle w:val="ListParagraph"/>
        <w:numPr>
          <w:ilvl w:val="0"/>
          <w:numId w:val="35"/>
        </w:numPr>
      </w:pPr>
      <w:r>
        <w:t xml:space="preserve">Ian Crooks, </w:t>
      </w:r>
      <w:proofErr w:type="spellStart"/>
      <w:r>
        <w:t>CalAm</w:t>
      </w:r>
      <w:proofErr w:type="spellEnd"/>
    </w:p>
    <w:p w14:paraId="2E069093" w14:textId="1474B580" w:rsidR="00FD78DD" w:rsidRDefault="008B38F9" w:rsidP="00212771">
      <w:pPr>
        <w:pStyle w:val="ListParagraph"/>
        <w:numPr>
          <w:ilvl w:val="0"/>
          <w:numId w:val="35"/>
        </w:numPr>
      </w:pPr>
      <w:r>
        <w:t>Patrick Sheilds, West Basin MWD</w:t>
      </w:r>
    </w:p>
    <w:p w14:paraId="5C63B7BB" w14:textId="5B7EB717" w:rsidR="004A64E9" w:rsidRPr="00FD78DD" w:rsidRDefault="004A64E9" w:rsidP="004A64E9">
      <w:r>
        <w:t xml:space="preserve">Have not yet heard from Phil Paule, Eastern Municipal Water District Director, </w:t>
      </w:r>
      <w:proofErr w:type="spellStart"/>
      <w:r>
        <w:t>Mak</w:t>
      </w:r>
      <w:proofErr w:type="spellEnd"/>
      <w:r>
        <w:t xml:space="preserve"> </w:t>
      </w:r>
      <w:proofErr w:type="spellStart"/>
      <w:r>
        <w:t>Sh</w:t>
      </w:r>
      <w:r w:rsidR="00354E38">
        <w:t>atilla</w:t>
      </w:r>
      <w:proofErr w:type="spellEnd"/>
      <w:r w:rsidR="00F0646C">
        <w:t xml:space="preserve">, Michael Baker International, or Carol Mahoney, Zone 7.  </w:t>
      </w:r>
      <w:r w:rsidR="005B1868">
        <w:t>Carol Mahoney let the Executive Committee know that her agency has a current 25% vacancy rate</w:t>
      </w:r>
      <w:r w:rsidR="00B9550A">
        <w:t xml:space="preserve"> and that she is going to focus on </w:t>
      </w:r>
      <w:r w:rsidR="00B02D46">
        <w:t>her work</w:t>
      </w:r>
      <w:r w:rsidR="00B9550A">
        <w:t xml:space="preserve"> in-house work and she won’t be returning as a member of the Executive Committee.  </w:t>
      </w:r>
    </w:p>
    <w:p w14:paraId="5110165F" w14:textId="77777777" w:rsidR="006177C1" w:rsidRPr="006177C1" w:rsidRDefault="006177C1" w:rsidP="006177C1">
      <w:pPr>
        <w:numPr>
          <w:ilvl w:val="0"/>
          <w:numId w:val="7"/>
        </w:numPr>
        <w:spacing w:line="259" w:lineRule="auto"/>
        <w:contextualSpacing/>
      </w:pPr>
      <w:r w:rsidRPr="006177C1">
        <w:t>Wednesday, December 2 Annual CalDesal Meeting during Virtual ACWA Conference 7:00 a.m.- 8:00 a.m.  Elections will take place during this meeting!</w:t>
      </w:r>
    </w:p>
    <w:p w14:paraId="71372282" w14:textId="3901B293" w:rsidR="006177C1" w:rsidRPr="006177C1" w:rsidRDefault="006177C1" w:rsidP="0029423F">
      <w:pPr>
        <w:spacing w:line="259" w:lineRule="auto"/>
        <w:ind w:left="1080"/>
        <w:contextualSpacing/>
      </w:pPr>
    </w:p>
    <w:p w14:paraId="6B33D9EC" w14:textId="77777777" w:rsidR="006177C1" w:rsidRPr="006177C1" w:rsidRDefault="006177C1" w:rsidP="006177C1">
      <w:pPr>
        <w:spacing w:line="259" w:lineRule="auto"/>
        <w:ind w:left="1440"/>
        <w:contextualSpacing/>
      </w:pPr>
    </w:p>
    <w:p w14:paraId="3F3C26F3" w14:textId="77777777" w:rsidR="006177C1" w:rsidRPr="006177C1" w:rsidRDefault="006177C1" w:rsidP="006177C1">
      <w:pPr>
        <w:spacing w:line="259" w:lineRule="auto"/>
        <w:ind w:left="720"/>
        <w:contextualSpacing/>
        <w:rPr>
          <w:b/>
          <w:bCs/>
        </w:rPr>
      </w:pPr>
      <w:r w:rsidRPr="006177C1">
        <w:rPr>
          <w:b/>
          <w:bCs/>
        </w:rPr>
        <w:t xml:space="preserve">ED Activity: Invitations, Requests, Meetings </w:t>
      </w:r>
    </w:p>
    <w:p w14:paraId="01AF07A1" w14:textId="77777777" w:rsidR="006177C1" w:rsidRPr="006177C1" w:rsidRDefault="006177C1" w:rsidP="006177C1">
      <w:pPr>
        <w:numPr>
          <w:ilvl w:val="0"/>
          <w:numId w:val="20"/>
        </w:numPr>
        <w:spacing w:line="259" w:lineRule="auto"/>
        <w:contextualSpacing/>
        <w:rPr>
          <w:b/>
          <w:bCs/>
        </w:rPr>
      </w:pPr>
      <w:r w:rsidRPr="006177C1">
        <w:t>Participated on a Texas Desal Conference panel on October 15, 2020</w:t>
      </w:r>
    </w:p>
    <w:p w14:paraId="32C46CAD" w14:textId="6387BD3F" w:rsidR="006177C1" w:rsidRPr="006177C1" w:rsidRDefault="006177C1" w:rsidP="006177C1">
      <w:pPr>
        <w:numPr>
          <w:ilvl w:val="0"/>
          <w:numId w:val="20"/>
        </w:numPr>
        <w:spacing w:line="259" w:lineRule="auto"/>
        <w:contextualSpacing/>
        <w:rPr>
          <w:b/>
          <w:bCs/>
        </w:rPr>
      </w:pPr>
      <w:r w:rsidRPr="006177C1">
        <w:t>Attended the Water Agencies of County of Orange (WACO) meeting on salinity management on the Colorado River on October 2, 2020</w:t>
      </w:r>
      <w:r w:rsidR="00155FAB">
        <w:t xml:space="preserve">.  </w:t>
      </w:r>
      <w:r w:rsidR="00155FAB" w:rsidRPr="00B82900">
        <w:rPr>
          <w:b/>
          <w:bCs/>
        </w:rPr>
        <w:t>Warren Teitz</w:t>
      </w:r>
      <w:r w:rsidR="00155FAB">
        <w:t xml:space="preserve"> was a presenter</w:t>
      </w:r>
      <w:r w:rsidR="00B82900">
        <w:t xml:space="preserve"> and he mentioned CalDesal – thank you Warren!</w:t>
      </w:r>
    </w:p>
    <w:p w14:paraId="348A03BD" w14:textId="45A1346E" w:rsidR="006177C1" w:rsidRDefault="006177C1" w:rsidP="006177C1">
      <w:pPr>
        <w:spacing w:line="259" w:lineRule="auto"/>
        <w:ind w:left="360"/>
        <w:rPr>
          <w:b/>
          <w:bCs/>
        </w:rPr>
      </w:pPr>
      <w:r w:rsidRPr="006177C1">
        <w:rPr>
          <w:b/>
          <w:bCs/>
        </w:rPr>
        <w:t xml:space="preserve">       Other items?</w:t>
      </w:r>
    </w:p>
    <w:p w14:paraId="5465377A" w14:textId="331E3AF9" w:rsidR="004F1AB4" w:rsidRPr="00074BDF" w:rsidRDefault="00074BDF" w:rsidP="00074BDF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Vice-Chair Phil </w:t>
      </w:r>
      <w:proofErr w:type="spellStart"/>
      <w:r w:rsidR="008D5B84">
        <w:rPr>
          <w:b/>
          <w:bCs/>
        </w:rPr>
        <w:t>Rosentrater</w:t>
      </w:r>
      <w:proofErr w:type="spellEnd"/>
      <w:r w:rsidR="008D5B84">
        <w:rPr>
          <w:b/>
          <w:bCs/>
        </w:rPr>
        <w:t xml:space="preserve"> </w:t>
      </w:r>
      <w:r w:rsidR="008D5B84">
        <w:t xml:space="preserve">expressed his gratitude </w:t>
      </w:r>
      <w:r w:rsidR="00C66D5F">
        <w:t>to the Executive Committee for the kind words</w:t>
      </w:r>
      <w:r w:rsidR="008A1FCD">
        <w:t xml:space="preserve"> regarding his service and for the experience of serving in a leadership capacity </w:t>
      </w:r>
      <w:r w:rsidR="00054390">
        <w:t>for</w:t>
      </w:r>
      <w:r w:rsidR="008A1FCD">
        <w:t xml:space="preserve"> CalDesal.</w:t>
      </w:r>
      <w:r w:rsidR="00054390">
        <w:t xml:space="preserve">  He did let the committee know that he will continue working in the </w:t>
      </w:r>
      <w:r w:rsidR="00496593">
        <w:t xml:space="preserve">water world </w:t>
      </w:r>
      <w:r w:rsidR="006402D4">
        <w:t>in the Southwest</w:t>
      </w:r>
      <w:r w:rsidR="00395E95">
        <w:t xml:space="preserve">.  </w:t>
      </w:r>
      <w:r w:rsidR="008A1FCD">
        <w:t xml:space="preserve">  </w:t>
      </w:r>
    </w:p>
    <w:p w14:paraId="2DBE40CE" w14:textId="39CD5C16" w:rsidR="006177C1" w:rsidRPr="006177C1" w:rsidRDefault="006177C1" w:rsidP="006177C1">
      <w:pPr>
        <w:spacing w:line="259" w:lineRule="auto"/>
        <w:ind w:firstLine="360"/>
        <w:rPr>
          <w:b/>
          <w:bCs/>
        </w:rPr>
      </w:pPr>
      <w:r w:rsidRPr="006177C1">
        <w:t xml:space="preserve">Next Executive Committee Meeting: is </w:t>
      </w:r>
      <w:r w:rsidRPr="006177C1">
        <w:rPr>
          <w:b/>
          <w:bCs/>
          <w:highlight w:val="yellow"/>
        </w:rPr>
        <w:t>Monday, November 16, 2020 11:00 a.m.-noon</w:t>
      </w:r>
      <w:r w:rsidRPr="006177C1">
        <w:rPr>
          <w:b/>
          <w:bCs/>
        </w:rPr>
        <w:t xml:space="preserve"> </w:t>
      </w:r>
      <w:r w:rsidRPr="006177C1">
        <w:rPr>
          <w:b/>
          <w:bCs/>
          <w:highlight w:val="yellow"/>
        </w:rPr>
        <w:t xml:space="preserve">on </w:t>
      </w:r>
      <w:r w:rsidR="004B0A30">
        <w:rPr>
          <w:b/>
          <w:bCs/>
          <w:highlight w:val="yellow"/>
        </w:rPr>
        <w:t xml:space="preserve">the </w:t>
      </w:r>
      <w:r w:rsidRPr="006177C1">
        <w:rPr>
          <w:b/>
          <w:bCs/>
          <w:highlight w:val="yellow"/>
        </w:rPr>
        <w:t>Zoom</w:t>
      </w:r>
      <w:r w:rsidR="004B0A30">
        <w:rPr>
          <w:b/>
          <w:bCs/>
        </w:rPr>
        <w:t xml:space="preserve"> </w:t>
      </w:r>
      <w:r w:rsidR="004B0A30" w:rsidRPr="004B0A30">
        <w:rPr>
          <w:b/>
          <w:bCs/>
          <w:highlight w:val="yellow"/>
        </w:rPr>
        <w:t>platform.  The invitation will be sent by Wendy Ridderbusch, not Nathan Carlson.</w:t>
      </w:r>
    </w:p>
    <w:p w14:paraId="76C8DBD3" w14:textId="6942F5A4" w:rsidR="006177C1" w:rsidRPr="006177C1" w:rsidRDefault="007650FF" w:rsidP="006177C1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>Chair Shaver a</w:t>
      </w:r>
      <w:r w:rsidR="006177C1" w:rsidRPr="006177C1">
        <w:rPr>
          <w:b/>
          <w:bCs/>
        </w:rPr>
        <w:t>djourn</w:t>
      </w:r>
      <w:r>
        <w:rPr>
          <w:b/>
          <w:bCs/>
        </w:rPr>
        <w:t xml:space="preserve">ed the meeting at 11:46 a.m.  </w:t>
      </w:r>
    </w:p>
    <w:p w14:paraId="6C7635B5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63612A94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456F973F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4F1A1BFA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CD4EFE1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26377D1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133A401E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5BAAF18A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0097E09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0A394B66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661CAA69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609BFA5C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4CDA5A8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2E205D36" w14:textId="77777777" w:rsidR="00D83520" w:rsidRDefault="00D83520" w:rsidP="004F5FB9">
      <w:pPr>
        <w:spacing w:line="259" w:lineRule="auto"/>
        <w:ind w:left="720"/>
        <w:rPr>
          <w:b/>
          <w:bCs/>
        </w:rPr>
      </w:pPr>
    </w:p>
    <w:p w14:paraId="2B8C73B2" w14:textId="77777777" w:rsidR="00BE31BC" w:rsidRDefault="00BE31BC" w:rsidP="001863EB">
      <w:pPr>
        <w:contextualSpacing/>
      </w:pPr>
    </w:p>
    <w:p w14:paraId="0200C868" w14:textId="77777777" w:rsidR="00BE31BC" w:rsidRDefault="00BE31BC" w:rsidP="001863EB">
      <w:pPr>
        <w:contextualSpacing/>
      </w:pPr>
    </w:p>
    <w:p w14:paraId="49F0D649" w14:textId="17E942B4" w:rsidR="00CD779D" w:rsidRPr="00CD779D" w:rsidRDefault="00846F16" w:rsidP="00CD779D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 xml:space="preserve"> </w:t>
      </w:r>
    </w:p>
    <w:sectPr w:rsidR="00CD779D" w:rsidRPr="00CD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247"/>
    <w:multiLevelType w:val="hybridMultilevel"/>
    <w:tmpl w:val="0756B1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60659C"/>
    <w:multiLevelType w:val="hybridMultilevel"/>
    <w:tmpl w:val="435A65C2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DDC69F6"/>
    <w:multiLevelType w:val="hybridMultilevel"/>
    <w:tmpl w:val="91BEB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E69CF"/>
    <w:multiLevelType w:val="hybridMultilevel"/>
    <w:tmpl w:val="CD8030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F029C"/>
    <w:multiLevelType w:val="hybridMultilevel"/>
    <w:tmpl w:val="86585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D38E2"/>
    <w:multiLevelType w:val="hybridMultilevel"/>
    <w:tmpl w:val="001435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F75609"/>
    <w:multiLevelType w:val="hybridMultilevel"/>
    <w:tmpl w:val="B9489BF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0C6F46"/>
    <w:multiLevelType w:val="hybridMultilevel"/>
    <w:tmpl w:val="26D65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73BBC"/>
    <w:multiLevelType w:val="hybridMultilevel"/>
    <w:tmpl w:val="92CC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51BCC"/>
    <w:multiLevelType w:val="multilevel"/>
    <w:tmpl w:val="08F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20413"/>
    <w:multiLevelType w:val="hybridMultilevel"/>
    <w:tmpl w:val="DA5A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A15B9"/>
    <w:multiLevelType w:val="hybridMultilevel"/>
    <w:tmpl w:val="87486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8060A"/>
    <w:multiLevelType w:val="hybridMultilevel"/>
    <w:tmpl w:val="9A3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DA3F79"/>
    <w:multiLevelType w:val="hybridMultilevel"/>
    <w:tmpl w:val="A6CA28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BD7638"/>
    <w:multiLevelType w:val="hybridMultilevel"/>
    <w:tmpl w:val="3C921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447200"/>
    <w:multiLevelType w:val="hybridMultilevel"/>
    <w:tmpl w:val="841A4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3614F"/>
    <w:multiLevelType w:val="hybridMultilevel"/>
    <w:tmpl w:val="D9A40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82F06"/>
    <w:multiLevelType w:val="hybridMultilevel"/>
    <w:tmpl w:val="46464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3244A"/>
    <w:multiLevelType w:val="hybridMultilevel"/>
    <w:tmpl w:val="C7C45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5C6613"/>
    <w:multiLevelType w:val="hybridMultilevel"/>
    <w:tmpl w:val="8392E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D1479B"/>
    <w:multiLevelType w:val="hybridMultilevel"/>
    <w:tmpl w:val="94F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914F4"/>
    <w:multiLevelType w:val="hybridMultilevel"/>
    <w:tmpl w:val="0296A8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682A08"/>
    <w:multiLevelType w:val="hybridMultilevel"/>
    <w:tmpl w:val="822EB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6E30"/>
    <w:multiLevelType w:val="hybridMultilevel"/>
    <w:tmpl w:val="F71A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34"/>
  </w:num>
  <w:num w:numId="5">
    <w:abstractNumId w:val="28"/>
  </w:num>
  <w:num w:numId="6">
    <w:abstractNumId w:val="5"/>
  </w:num>
  <w:num w:numId="7">
    <w:abstractNumId w:val="24"/>
  </w:num>
  <w:num w:numId="8">
    <w:abstractNumId w:val="1"/>
  </w:num>
  <w:num w:numId="9">
    <w:abstractNumId w:val="11"/>
  </w:num>
  <w:num w:numId="10">
    <w:abstractNumId w:val="8"/>
  </w:num>
  <w:num w:numId="11">
    <w:abstractNumId w:val="23"/>
  </w:num>
  <w:num w:numId="12">
    <w:abstractNumId w:val="9"/>
  </w:num>
  <w:num w:numId="13">
    <w:abstractNumId w:val="35"/>
  </w:num>
  <w:num w:numId="14">
    <w:abstractNumId w:val="32"/>
  </w:num>
  <w:num w:numId="15">
    <w:abstractNumId w:val="14"/>
  </w:num>
  <w:num w:numId="16">
    <w:abstractNumId w:val="20"/>
  </w:num>
  <w:num w:numId="17">
    <w:abstractNumId w:val="15"/>
  </w:num>
  <w:num w:numId="18">
    <w:abstractNumId w:val="25"/>
  </w:num>
  <w:num w:numId="19">
    <w:abstractNumId w:val="26"/>
  </w:num>
  <w:num w:numId="20">
    <w:abstractNumId w:val="18"/>
  </w:num>
  <w:num w:numId="21">
    <w:abstractNumId w:val="31"/>
  </w:num>
  <w:num w:numId="22">
    <w:abstractNumId w:val="33"/>
  </w:num>
  <w:num w:numId="23">
    <w:abstractNumId w:val="12"/>
  </w:num>
  <w:num w:numId="24">
    <w:abstractNumId w:val="13"/>
  </w:num>
  <w:num w:numId="25">
    <w:abstractNumId w:val="0"/>
  </w:num>
  <w:num w:numId="26">
    <w:abstractNumId w:val="4"/>
  </w:num>
  <w:num w:numId="27">
    <w:abstractNumId w:val="7"/>
  </w:num>
  <w:num w:numId="28">
    <w:abstractNumId w:val="22"/>
  </w:num>
  <w:num w:numId="29">
    <w:abstractNumId w:val="16"/>
  </w:num>
  <w:num w:numId="30">
    <w:abstractNumId w:val="6"/>
  </w:num>
  <w:num w:numId="31">
    <w:abstractNumId w:val="3"/>
  </w:num>
  <w:num w:numId="32">
    <w:abstractNumId w:val="10"/>
  </w:num>
  <w:num w:numId="33">
    <w:abstractNumId w:val="2"/>
  </w:num>
  <w:num w:numId="34">
    <w:abstractNumId w:val="17"/>
  </w:num>
  <w:num w:numId="35">
    <w:abstractNumId w:val="2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11"/>
    <w:rsid w:val="000259FB"/>
    <w:rsid w:val="00034E95"/>
    <w:rsid w:val="0003660E"/>
    <w:rsid w:val="000420C8"/>
    <w:rsid w:val="00044AF7"/>
    <w:rsid w:val="000467D5"/>
    <w:rsid w:val="0004755C"/>
    <w:rsid w:val="00047BA0"/>
    <w:rsid w:val="00051E2A"/>
    <w:rsid w:val="000528CA"/>
    <w:rsid w:val="00054390"/>
    <w:rsid w:val="00061A98"/>
    <w:rsid w:val="00063DBE"/>
    <w:rsid w:val="000644B1"/>
    <w:rsid w:val="00064627"/>
    <w:rsid w:val="00070EDD"/>
    <w:rsid w:val="00074BDF"/>
    <w:rsid w:val="00075338"/>
    <w:rsid w:val="0008167E"/>
    <w:rsid w:val="00090352"/>
    <w:rsid w:val="000940FB"/>
    <w:rsid w:val="000A2FCE"/>
    <w:rsid w:val="000A4AC1"/>
    <w:rsid w:val="000B05E5"/>
    <w:rsid w:val="000B1C81"/>
    <w:rsid w:val="000B38ED"/>
    <w:rsid w:val="000C07C2"/>
    <w:rsid w:val="000C29F4"/>
    <w:rsid w:val="000D1333"/>
    <w:rsid w:val="000D1CFB"/>
    <w:rsid w:val="000D5519"/>
    <w:rsid w:val="000D554A"/>
    <w:rsid w:val="000D5557"/>
    <w:rsid w:val="000E4E5D"/>
    <w:rsid w:val="000E53E0"/>
    <w:rsid w:val="000E5608"/>
    <w:rsid w:val="000E5EC7"/>
    <w:rsid w:val="00103C11"/>
    <w:rsid w:val="001128FE"/>
    <w:rsid w:val="0011711A"/>
    <w:rsid w:val="00130FA2"/>
    <w:rsid w:val="001321A1"/>
    <w:rsid w:val="00147EB7"/>
    <w:rsid w:val="00150741"/>
    <w:rsid w:val="001513DB"/>
    <w:rsid w:val="00154194"/>
    <w:rsid w:val="00154453"/>
    <w:rsid w:val="00155FAB"/>
    <w:rsid w:val="0016744B"/>
    <w:rsid w:val="00173C20"/>
    <w:rsid w:val="00176E00"/>
    <w:rsid w:val="00177931"/>
    <w:rsid w:val="00182D4B"/>
    <w:rsid w:val="001834B8"/>
    <w:rsid w:val="001863EB"/>
    <w:rsid w:val="00187191"/>
    <w:rsid w:val="001926E5"/>
    <w:rsid w:val="00193165"/>
    <w:rsid w:val="00195095"/>
    <w:rsid w:val="001A776D"/>
    <w:rsid w:val="001B3B36"/>
    <w:rsid w:val="001C6210"/>
    <w:rsid w:val="001D68C6"/>
    <w:rsid w:val="001E00B4"/>
    <w:rsid w:val="001E4E6C"/>
    <w:rsid w:val="00201F0B"/>
    <w:rsid w:val="0020476B"/>
    <w:rsid w:val="00207745"/>
    <w:rsid w:val="00211A67"/>
    <w:rsid w:val="00212771"/>
    <w:rsid w:val="0021658C"/>
    <w:rsid w:val="00233F1A"/>
    <w:rsid w:val="00241BF2"/>
    <w:rsid w:val="002505E8"/>
    <w:rsid w:val="0025330F"/>
    <w:rsid w:val="002554D2"/>
    <w:rsid w:val="0026563F"/>
    <w:rsid w:val="002812B8"/>
    <w:rsid w:val="002831E3"/>
    <w:rsid w:val="002859D1"/>
    <w:rsid w:val="00287D53"/>
    <w:rsid w:val="0029423F"/>
    <w:rsid w:val="002A36AD"/>
    <w:rsid w:val="002A5EFC"/>
    <w:rsid w:val="002B1F38"/>
    <w:rsid w:val="002B200C"/>
    <w:rsid w:val="002B2947"/>
    <w:rsid w:val="002B7AB6"/>
    <w:rsid w:val="002C0E37"/>
    <w:rsid w:val="002C1742"/>
    <w:rsid w:val="002C67E5"/>
    <w:rsid w:val="002C7B7D"/>
    <w:rsid w:val="002D3E10"/>
    <w:rsid w:val="002E5009"/>
    <w:rsid w:val="002E6C4C"/>
    <w:rsid w:val="002E7DBB"/>
    <w:rsid w:val="002F1B7B"/>
    <w:rsid w:val="00302827"/>
    <w:rsid w:val="00305C3C"/>
    <w:rsid w:val="00306B8F"/>
    <w:rsid w:val="003204A5"/>
    <w:rsid w:val="0032213A"/>
    <w:rsid w:val="00322A74"/>
    <w:rsid w:val="003256C8"/>
    <w:rsid w:val="00330F33"/>
    <w:rsid w:val="00340ED4"/>
    <w:rsid w:val="0035253B"/>
    <w:rsid w:val="00354E38"/>
    <w:rsid w:val="003626BD"/>
    <w:rsid w:val="00364556"/>
    <w:rsid w:val="00374A65"/>
    <w:rsid w:val="0039228C"/>
    <w:rsid w:val="00395E95"/>
    <w:rsid w:val="003A132D"/>
    <w:rsid w:val="003A319A"/>
    <w:rsid w:val="003B160D"/>
    <w:rsid w:val="003B5959"/>
    <w:rsid w:val="003C49B4"/>
    <w:rsid w:val="003E1DE3"/>
    <w:rsid w:val="003F2B46"/>
    <w:rsid w:val="00400E57"/>
    <w:rsid w:val="00400FC3"/>
    <w:rsid w:val="00404C9F"/>
    <w:rsid w:val="0040715F"/>
    <w:rsid w:val="00407D53"/>
    <w:rsid w:val="00421570"/>
    <w:rsid w:val="004248CB"/>
    <w:rsid w:val="004305C1"/>
    <w:rsid w:val="00443F0A"/>
    <w:rsid w:val="00446497"/>
    <w:rsid w:val="00446727"/>
    <w:rsid w:val="0045329C"/>
    <w:rsid w:val="00455112"/>
    <w:rsid w:val="00457A3D"/>
    <w:rsid w:val="00460A9E"/>
    <w:rsid w:val="00465056"/>
    <w:rsid w:val="00471623"/>
    <w:rsid w:val="00472236"/>
    <w:rsid w:val="00477478"/>
    <w:rsid w:val="00481068"/>
    <w:rsid w:val="00485FE5"/>
    <w:rsid w:val="0049261C"/>
    <w:rsid w:val="004943FF"/>
    <w:rsid w:val="00494617"/>
    <w:rsid w:val="00495CA6"/>
    <w:rsid w:val="00496593"/>
    <w:rsid w:val="00496D71"/>
    <w:rsid w:val="004A1089"/>
    <w:rsid w:val="004A3AE6"/>
    <w:rsid w:val="004A64E9"/>
    <w:rsid w:val="004B0A30"/>
    <w:rsid w:val="004C0370"/>
    <w:rsid w:val="004C3718"/>
    <w:rsid w:val="004D25A9"/>
    <w:rsid w:val="004D3182"/>
    <w:rsid w:val="004D335F"/>
    <w:rsid w:val="004E0F74"/>
    <w:rsid w:val="004E7F04"/>
    <w:rsid w:val="004F1AB4"/>
    <w:rsid w:val="004F5FB9"/>
    <w:rsid w:val="00513A8B"/>
    <w:rsid w:val="00532496"/>
    <w:rsid w:val="00537658"/>
    <w:rsid w:val="005441AC"/>
    <w:rsid w:val="00545EC5"/>
    <w:rsid w:val="0054638C"/>
    <w:rsid w:val="00546FDF"/>
    <w:rsid w:val="005505B9"/>
    <w:rsid w:val="0055580A"/>
    <w:rsid w:val="00555C48"/>
    <w:rsid w:val="005570FD"/>
    <w:rsid w:val="0056349D"/>
    <w:rsid w:val="00566BAB"/>
    <w:rsid w:val="00566BFE"/>
    <w:rsid w:val="005715E3"/>
    <w:rsid w:val="005813D9"/>
    <w:rsid w:val="0058276E"/>
    <w:rsid w:val="005848CD"/>
    <w:rsid w:val="005A3E60"/>
    <w:rsid w:val="005A73A5"/>
    <w:rsid w:val="005A78C4"/>
    <w:rsid w:val="005B1696"/>
    <w:rsid w:val="005B1868"/>
    <w:rsid w:val="005B384F"/>
    <w:rsid w:val="005B40E7"/>
    <w:rsid w:val="005B41B9"/>
    <w:rsid w:val="005C1755"/>
    <w:rsid w:val="005C3CFF"/>
    <w:rsid w:val="005C448F"/>
    <w:rsid w:val="005C5BEE"/>
    <w:rsid w:val="005D1849"/>
    <w:rsid w:val="005D50DC"/>
    <w:rsid w:val="005D71A9"/>
    <w:rsid w:val="005E01FA"/>
    <w:rsid w:val="005F0044"/>
    <w:rsid w:val="005F0DB6"/>
    <w:rsid w:val="006177C1"/>
    <w:rsid w:val="00620514"/>
    <w:rsid w:val="00626972"/>
    <w:rsid w:val="0063289F"/>
    <w:rsid w:val="006334A3"/>
    <w:rsid w:val="00635074"/>
    <w:rsid w:val="006378AB"/>
    <w:rsid w:val="006402D4"/>
    <w:rsid w:val="00643B8C"/>
    <w:rsid w:val="00646B96"/>
    <w:rsid w:val="00646EA5"/>
    <w:rsid w:val="00650EA8"/>
    <w:rsid w:val="0065585E"/>
    <w:rsid w:val="0065671A"/>
    <w:rsid w:val="00662C9C"/>
    <w:rsid w:val="0066563E"/>
    <w:rsid w:val="006746D8"/>
    <w:rsid w:val="00683BAD"/>
    <w:rsid w:val="006B070A"/>
    <w:rsid w:val="006B0BF8"/>
    <w:rsid w:val="006B153B"/>
    <w:rsid w:val="006B638F"/>
    <w:rsid w:val="006C28CC"/>
    <w:rsid w:val="006C37FA"/>
    <w:rsid w:val="006D13E0"/>
    <w:rsid w:val="006D1D13"/>
    <w:rsid w:val="006D498C"/>
    <w:rsid w:val="006D5C88"/>
    <w:rsid w:val="006E2B19"/>
    <w:rsid w:val="006E5C38"/>
    <w:rsid w:val="006F5DFC"/>
    <w:rsid w:val="007012AF"/>
    <w:rsid w:val="0070136D"/>
    <w:rsid w:val="00701F85"/>
    <w:rsid w:val="00707950"/>
    <w:rsid w:val="007079C7"/>
    <w:rsid w:val="00722BD1"/>
    <w:rsid w:val="00731DB2"/>
    <w:rsid w:val="007327F5"/>
    <w:rsid w:val="00735E84"/>
    <w:rsid w:val="0074069F"/>
    <w:rsid w:val="00741F2F"/>
    <w:rsid w:val="00742C32"/>
    <w:rsid w:val="00753EF0"/>
    <w:rsid w:val="00754A51"/>
    <w:rsid w:val="00755536"/>
    <w:rsid w:val="007650FF"/>
    <w:rsid w:val="00766F49"/>
    <w:rsid w:val="00770E6B"/>
    <w:rsid w:val="007747AF"/>
    <w:rsid w:val="007829F1"/>
    <w:rsid w:val="007830F3"/>
    <w:rsid w:val="007950CF"/>
    <w:rsid w:val="00796CFE"/>
    <w:rsid w:val="007A0DE0"/>
    <w:rsid w:val="007C446A"/>
    <w:rsid w:val="007E13EA"/>
    <w:rsid w:val="007E6A75"/>
    <w:rsid w:val="007E787D"/>
    <w:rsid w:val="007F71BF"/>
    <w:rsid w:val="007F73D3"/>
    <w:rsid w:val="007F7570"/>
    <w:rsid w:val="007F7843"/>
    <w:rsid w:val="00804DD7"/>
    <w:rsid w:val="008058E5"/>
    <w:rsid w:val="008131EE"/>
    <w:rsid w:val="00814836"/>
    <w:rsid w:val="00824063"/>
    <w:rsid w:val="00846F16"/>
    <w:rsid w:val="00853D31"/>
    <w:rsid w:val="0085411D"/>
    <w:rsid w:val="00857D4E"/>
    <w:rsid w:val="0086607A"/>
    <w:rsid w:val="00866EEA"/>
    <w:rsid w:val="008765C3"/>
    <w:rsid w:val="008919FB"/>
    <w:rsid w:val="00897B1F"/>
    <w:rsid w:val="008A1FCD"/>
    <w:rsid w:val="008A2946"/>
    <w:rsid w:val="008A49D1"/>
    <w:rsid w:val="008A4AAD"/>
    <w:rsid w:val="008A6874"/>
    <w:rsid w:val="008A7CB3"/>
    <w:rsid w:val="008B22C9"/>
    <w:rsid w:val="008B37CD"/>
    <w:rsid w:val="008B38F9"/>
    <w:rsid w:val="008B4F56"/>
    <w:rsid w:val="008C31D4"/>
    <w:rsid w:val="008C64F0"/>
    <w:rsid w:val="008D5B84"/>
    <w:rsid w:val="008E0548"/>
    <w:rsid w:val="008F45BA"/>
    <w:rsid w:val="00903087"/>
    <w:rsid w:val="00905BC1"/>
    <w:rsid w:val="009075C6"/>
    <w:rsid w:val="00910037"/>
    <w:rsid w:val="00910139"/>
    <w:rsid w:val="00917843"/>
    <w:rsid w:val="00920679"/>
    <w:rsid w:val="00926A9A"/>
    <w:rsid w:val="00933076"/>
    <w:rsid w:val="009403F6"/>
    <w:rsid w:val="0094164D"/>
    <w:rsid w:val="00946272"/>
    <w:rsid w:val="009535D1"/>
    <w:rsid w:val="009556C8"/>
    <w:rsid w:val="00956B7B"/>
    <w:rsid w:val="00962F8D"/>
    <w:rsid w:val="00963002"/>
    <w:rsid w:val="009729D1"/>
    <w:rsid w:val="00973A36"/>
    <w:rsid w:val="0098759E"/>
    <w:rsid w:val="009942A5"/>
    <w:rsid w:val="00996AE5"/>
    <w:rsid w:val="009A41AB"/>
    <w:rsid w:val="009B32ED"/>
    <w:rsid w:val="009C7FC4"/>
    <w:rsid w:val="009D1358"/>
    <w:rsid w:val="009D1966"/>
    <w:rsid w:val="009D21F9"/>
    <w:rsid w:val="009D222B"/>
    <w:rsid w:val="009D6550"/>
    <w:rsid w:val="009E0CAC"/>
    <w:rsid w:val="009E1DC0"/>
    <w:rsid w:val="009E5690"/>
    <w:rsid w:val="009F213C"/>
    <w:rsid w:val="00A006FF"/>
    <w:rsid w:val="00A04074"/>
    <w:rsid w:val="00A12689"/>
    <w:rsid w:val="00A177D1"/>
    <w:rsid w:val="00A24CF1"/>
    <w:rsid w:val="00A465F4"/>
    <w:rsid w:val="00A51EA9"/>
    <w:rsid w:val="00A52EA3"/>
    <w:rsid w:val="00A54B12"/>
    <w:rsid w:val="00A63F5B"/>
    <w:rsid w:val="00A644E4"/>
    <w:rsid w:val="00A7130E"/>
    <w:rsid w:val="00A717BA"/>
    <w:rsid w:val="00A8097F"/>
    <w:rsid w:val="00A80A4D"/>
    <w:rsid w:val="00A90AB5"/>
    <w:rsid w:val="00A9254F"/>
    <w:rsid w:val="00A97003"/>
    <w:rsid w:val="00AA1B70"/>
    <w:rsid w:val="00AB016A"/>
    <w:rsid w:val="00AC3438"/>
    <w:rsid w:val="00AC7F2D"/>
    <w:rsid w:val="00AD16BD"/>
    <w:rsid w:val="00AD6407"/>
    <w:rsid w:val="00AE10D8"/>
    <w:rsid w:val="00AE1455"/>
    <w:rsid w:val="00AE1620"/>
    <w:rsid w:val="00AE35B9"/>
    <w:rsid w:val="00B029EF"/>
    <w:rsid w:val="00B02D46"/>
    <w:rsid w:val="00B04878"/>
    <w:rsid w:val="00B06F0A"/>
    <w:rsid w:val="00B20BE5"/>
    <w:rsid w:val="00B24DF0"/>
    <w:rsid w:val="00B27E6C"/>
    <w:rsid w:val="00B319A9"/>
    <w:rsid w:val="00B35C64"/>
    <w:rsid w:val="00B44463"/>
    <w:rsid w:val="00B519D1"/>
    <w:rsid w:val="00B62E7F"/>
    <w:rsid w:val="00B66EA4"/>
    <w:rsid w:val="00B72229"/>
    <w:rsid w:val="00B805AF"/>
    <w:rsid w:val="00B81BCD"/>
    <w:rsid w:val="00B82900"/>
    <w:rsid w:val="00B9550A"/>
    <w:rsid w:val="00B974DF"/>
    <w:rsid w:val="00B9794F"/>
    <w:rsid w:val="00BA002D"/>
    <w:rsid w:val="00BA2A2D"/>
    <w:rsid w:val="00BA3957"/>
    <w:rsid w:val="00BA7BA5"/>
    <w:rsid w:val="00BB0811"/>
    <w:rsid w:val="00BB1101"/>
    <w:rsid w:val="00BB384F"/>
    <w:rsid w:val="00BC3FE8"/>
    <w:rsid w:val="00BC73B3"/>
    <w:rsid w:val="00BD51DD"/>
    <w:rsid w:val="00BE1A95"/>
    <w:rsid w:val="00BE1B38"/>
    <w:rsid w:val="00BE31BC"/>
    <w:rsid w:val="00BE434F"/>
    <w:rsid w:val="00BF1A51"/>
    <w:rsid w:val="00BF44EC"/>
    <w:rsid w:val="00BF577D"/>
    <w:rsid w:val="00BF7F5F"/>
    <w:rsid w:val="00C00120"/>
    <w:rsid w:val="00C0464C"/>
    <w:rsid w:val="00C10099"/>
    <w:rsid w:val="00C15FAA"/>
    <w:rsid w:val="00C209B3"/>
    <w:rsid w:val="00C21FB7"/>
    <w:rsid w:val="00C2795C"/>
    <w:rsid w:val="00C27BD0"/>
    <w:rsid w:val="00C30D6F"/>
    <w:rsid w:val="00C45A92"/>
    <w:rsid w:val="00C52B8D"/>
    <w:rsid w:val="00C5555F"/>
    <w:rsid w:val="00C57AA7"/>
    <w:rsid w:val="00C57FD5"/>
    <w:rsid w:val="00C65A3A"/>
    <w:rsid w:val="00C66D5F"/>
    <w:rsid w:val="00C67E8E"/>
    <w:rsid w:val="00C814B0"/>
    <w:rsid w:val="00C8371E"/>
    <w:rsid w:val="00C86CE7"/>
    <w:rsid w:val="00C86F3A"/>
    <w:rsid w:val="00C905AD"/>
    <w:rsid w:val="00C90F37"/>
    <w:rsid w:val="00C9334A"/>
    <w:rsid w:val="00CA7012"/>
    <w:rsid w:val="00CB4D7F"/>
    <w:rsid w:val="00CC1359"/>
    <w:rsid w:val="00CC1EFC"/>
    <w:rsid w:val="00CC3E50"/>
    <w:rsid w:val="00CD1F79"/>
    <w:rsid w:val="00CD779D"/>
    <w:rsid w:val="00CE32F5"/>
    <w:rsid w:val="00CE4467"/>
    <w:rsid w:val="00CE68B4"/>
    <w:rsid w:val="00CF1085"/>
    <w:rsid w:val="00D0057A"/>
    <w:rsid w:val="00D007B2"/>
    <w:rsid w:val="00D02200"/>
    <w:rsid w:val="00D025D9"/>
    <w:rsid w:val="00D0495B"/>
    <w:rsid w:val="00D06BD4"/>
    <w:rsid w:val="00D06F5A"/>
    <w:rsid w:val="00D15BC2"/>
    <w:rsid w:val="00D15E31"/>
    <w:rsid w:val="00D170DE"/>
    <w:rsid w:val="00D17CAE"/>
    <w:rsid w:val="00D2508B"/>
    <w:rsid w:val="00D302E9"/>
    <w:rsid w:val="00D40537"/>
    <w:rsid w:val="00D52FC8"/>
    <w:rsid w:val="00D530EB"/>
    <w:rsid w:val="00D5553B"/>
    <w:rsid w:val="00D676F0"/>
    <w:rsid w:val="00D8025B"/>
    <w:rsid w:val="00D8341B"/>
    <w:rsid w:val="00D83520"/>
    <w:rsid w:val="00D845B2"/>
    <w:rsid w:val="00D84BBE"/>
    <w:rsid w:val="00D87C33"/>
    <w:rsid w:val="00D94DAD"/>
    <w:rsid w:val="00D9540F"/>
    <w:rsid w:val="00DA1FDB"/>
    <w:rsid w:val="00DA5DDA"/>
    <w:rsid w:val="00DB0570"/>
    <w:rsid w:val="00DB1FEF"/>
    <w:rsid w:val="00DB2AF9"/>
    <w:rsid w:val="00DC5EA4"/>
    <w:rsid w:val="00DD6BE8"/>
    <w:rsid w:val="00DE008B"/>
    <w:rsid w:val="00DE0D1A"/>
    <w:rsid w:val="00DE3A81"/>
    <w:rsid w:val="00DE5509"/>
    <w:rsid w:val="00DF7344"/>
    <w:rsid w:val="00E121E3"/>
    <w:rsid w:val="00E27370"/>
    <w:rsid w:val="00E3788F"/>
    <w:rsid w:val="00E42CEF"/>
    <w:rsid w:val="00E56428"/>
    <w:rsid w:val="00E62E38"/>
    <w:rsid w:val="00E64CF6"/>
    <w:rsid w:val="00E660C7"/>
    <w:rsid w:val="00E70CD6"/>
    <w:rsid w:val="00E81578"/>
    <w:rsid w:val="00E8606A"/>
    <w:rsid w:val="00E86781"/>
    <w:rsid w:val="00E93476"/>
    <w:rsid w:val="00EA0034"/>
    <w:rsid w:val="00EA18E0"/>
    <w:rsid w:val="00EA2300"/>
    <w:rsid w:val="00EA57E9"/>
    <w:rsid w:val="00EB0DFC"/>
    <w:rsid w:val="00EB2CDF"/>
    <w:rsid w:val="00EC0F35"/>
    <w:rsid w:val="00EC69C4"/>
    <w:rsid w:val="00ED0AAF"/>
    <w:rsid w:val="00EE4C6C"/>
    <w:rsid w:val="00EE6594"/>
    <w:rsid w:val="00EE726D"/>
    <w:rsid w:val="00EE78D3"/>
    <w:rsid w:val="00EF10E1"/>
    <w:rsid w:val="00EF20C3"/>
    <w:rsid w:val="00EF4B16"/>
    <w:rsid w:val="00EF7093"/>
    <w:rsid w:val="00F0118D"/>
    <w:rsid w:val="00F04215"/>
    <w:rsid w:val="00F0646C"/>
    <w:rsid w:val="00F14784"/>
    <w:rsid w:val="00F170DE"/>
    <w:rsid w:val="00F17A23"/>
    <w:rsid w:val="00F224DD"/>
    <w:rsid w:val="00F26011"/>
    <w:rsid w:val="00F30456"/>
    <w:rsid w:val="00F30DC9"/>
    <w:rsid w:val="00F31363"/>
    <w:rsid w:val="00F32E6B"/>
    <w:rsid w:val="00F361D1"/>
    <w:rsid w:val="00F361E0"/>
    <w:rsid w:val="00F36557"/>
    <w:rsid w:val="00F47629"/>
    <w:rsid w:val="00F50245"/>
    <w:rsid w:val="00F5450C"/>
    <w:rsid w:val="00F775B1"/>
    <w:rsid w:val="00F86AE1"/>
    <w:rsid w:val="00F87929"/>
    <w:rsid w:val="00F91EB4"/>
    <w:rsid w:val="00F92C36"/>
    <w:rsid w:val="00FC20AB"/>
    <w:rsid w:val="00FC2442"/>
    <w:rsid w:val="00FC52ED"/>
    <w:rsid w:val="00FD3165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1A3C"/>
  <w15:chartTrackingRefBased/>
  <w15:docId w15:val="{BB572E14-6330-4E08-B423-E576DD3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A0"/>
    <w:pPr>
      <w:spacing w:line="259" w:lineRule="auto"/>
      <w:ind w:left="720"/>
      <w:contextualSpacing/>
    </w:pPr>
  </w:style>
  <w:style w:type="paragraph" w:customStyle="1" w:styleId="xmsolistparagraph">
    <w:name w:val="x_msolistparagraph"/>
    <w:basedOn w:val="Normal"/>
    <w:rsid w:val="00973A36"/>
    <w:pPr>
      <w:spacing w:after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89</cp:revision>
  <dcterms:created xsi:type="dcterms:W3CDTF">2020-11-03T18:12:00Z</dcterms:created>
  <dcterms:modified xsi:type="dcterms:W3CDTF">2020-11-03T20:48:00Z</dcterms:modified>
</cp:coreProperties>
</file>