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AFBD" w14:textId="185DE495" w:rsidR="00FC2291" w:rsidRDefault="003854CB" w:rsidP="00284E8F">
      <w:pPr>
        <w:jc w:val="center"/>
        <w:rPr>
          <w:b/>
          <w:bCs/>
          <w:u w:val="single"/>
        </w:rPr>
      </w:pPr>
      <w:r>
        <w:rPr>
          <w:noProof/>
        </w:rPr>
        <w:drawing>
          <wp:inline distT="0" distB="0" distL="0" distR="0" wp14:anchorId="64567397" wp14:editId="639D42AB">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6516D4A2" w14:textId="7895C4C9" w:rsidR="00284E8F" w:rsidRDefault="007E0F8D" w:rsidP="007E0F8D">
      <w:pPr>
        <w:spacing w:line="240" w:lineRule="auto"/>
        <w:contextualSpacing/>
        <w:jc w:val="center"/>
        <w:rPr>
          <w:b/>
          <w:bCs/>
        </w:rPr>
      </w:pPr>
      <w:r>
        <w:rPr>
          <w:b/>
          <w:bCs/>
        </w:rPr>
        <w:t>Outreach Communications Committee Meeting</w:t>
      </w:r>
      <w:r w:rsidR="00C2344B">
        <w:rPr>
          <w:b/>
          <w:bCs/>
        </w:rPr>
        <w:t xml:space="preserve"> Notes</w:t>
      </w:r>
    </w:p>
    <w:p w14:paraId="4A4C67E4" w14:textId="28CD245C" w:rsidR="007E0F8D" w:rsidRDefault="003D0F29" w:rsidP="007E0F8D">
      <w:pPr>
        <w:spacing w:line="240" w:lineRule="auto"/>
        <w:contextualSpacing/>
        <w:jc w:val="center"/>
        <w:rPr>
          <w:b/>
          <w:bCs/>
        </w:rPr>
      </w:pPr>
      <w:r>
        <w:rPr>
          <w:b/>
          <w:bCs/>
        </w:rPr>
        <w:t>August 4</w:t>
      </w:r>
      <w:r w:rsidR="007E0F8D">
        <w:rPr>
          <w:b/>
          <w:bCs/>
        </w:rPr>
        <w:t>, 2020</w:t>
      </w:r>
    </w:p>
    <w:p w14:paraId="1D9AC5A8" w14:textId="517B5340" w:rsidR="007E0F8D" w:rsidRDefault="007E0F8D" w:rsidP="007E0F8D">
      <w:pPr>
        <w:jc w:val="center"/>
        <w:rPr>
          <w:b/>
          <w:bCs/>
        </w:rPr>
      </w:pPr>
      <w:r>
        <w:rPr>
          <w:b/>
          <w:bCs/>
        </w:rPr>
        <w:t>2:00 p.m-3:00 p.m.</w:t>
      </w:r>
    </w:p>
    <w:p w14:paraId="763AF144" w14:textId="0C5560F9" w:rsidR="004B4000" w:rsidRDefault="004B4000" w:rsidP="004B4000">
      <w:pPr>
        <w:spacing w:line="240" w:lineRule="auto"/>
        <w:contextualSpacing/>
        <w:rPr>
          <w:b/>
          <w:bCs/>
        </w:rPr>
      </w:pPr>
      <w:r w:rsidRPr="004B4000">
        <w:rPr>
          <w:b/>
          <w:bCs/>
        </w:rPr>
        <w:t xml:space="preserve">Members present: </w:t>
      </w:r>
    </w:p>
    <w:p w14:paraId="740A6456" w14:textId="721D672D" w:rsidR="00066573" w:rsidRPr="00ED13D7" w:rsidRDefault="00036CCC" w:rsidP="004B4000">
      <w:pPr>
        <w:spacing w:line="240" w:lineRule="auto"/>
        <w:contextualSpacing/>
      </w:pPr>
      <w:r w:rsidRPr="00ED13D7">
        <w:t>Chair St</w:t>
      </w:r>
      <w:r w:rsidR="00A81F2D" w:rsidRPr="00ED13D7">
        <w:t>acy Taylor, Mesa Water</w:t>
      </w:r>
      <w:r w:rsidR="00141CB3">
        <w:t xml:space="preserve"> District</w:t>
      </w:r>
    </w:p>
    <w:p w14:paraId="3F087956" w14:textId="6B657AD4" w:rsidR="00ED13D7" w:rsidRPr="00ED13D7" w:rsidRDefault="00ED13D7" w:rsidP="004B4000">
      <w:pPr>
        <w:spacing w:line="240" w:lineRule="auto"/>
        <w:contextualSpacing/>
      </w:pPr>
      <w:r w:rsidRPr="00ED13D7">
        <w:t>Vice-Chair Sonja Morgan, South Coast Water District</w:t>
      </w:r>
    </w:p>
    <w:p w14:paraId="6E3B0441" w14:textId="77777777" w:rsidR="005E6A4B" w:rsidRPr="005E6A4B" w:rsidRDefault="005E6A4B" w:rsidP="004B4000">
      <w:pPr>
        <w:spacing w:line="240" w:lineRule="auto"/>
        <w:contextualSpacing/>
      </w:pPr>
      <w:r w:rsidRPr="005E6A4B">
        <w:t xml:space="preserve">Gina Ayala, Orange County Water District </w:t>
      </w:r>
    </w:p>
    <w:p w14:paraId="75FB9E0B" w14:textId="276F2714" w:rsidR="00743734" w:rsidRPr="0062034B" w:rsidRDefault="00743734" w:rsidP="004B4000">
      <w:pPr>
        <w:spacing w:line="240" w:lineRule="auto"/>
        <w:contextualSpacing/>
      </w:pPr>
      <w:r w:rsidRPr="0062034B">
        <w:t xml:space="preserve">Tiffany Baca, </w:t>
      </w:r>
      <w:r w:rsidR="00FD66D8" w:rsidRPr="0062034B">
        <w:t>Municipal Water District of Orange County</w:t>
      </w:r>
    </w:p>
    <w:p w14:paraId="6016B974" w14:textId="3C05736B" w:rsidR="00066573" w:rsidRDefault="00066573" w:rsidP="004B4000">
      <w:pPr>
        <w:spacing w:line="240" w:lineRule="auto"/>
        <w:contextualSpacing/>
      </w:pPr>
      <w:r w:rsidRPr="00AA0761">
        <w:t>Maritza Fairfield, Metropolitan Water District of Southern California</w:t>
      </w:r>
    </w:p>
    <w:p w14:paraId="3829A225" w14:textId="4AA89DB8" w:rsidR="004E09B1" w:rsidRPr="00931AF2" w:rsidRDefault="004E09B1" w:rsidP="004B4000">
      <w:pPr>
        <w:spacing w:line="240" w:lineRule="auto"/>
        <w:contextualSpacing/>
      </w:pPr>
      <w:r w:rsidRPr="00931AF2">
        <w:t xml:space="preserve">Lorraine Garcia, Coachella </w:t>
      </w:r>
      <w:r w:rsidR="00A15E19" w:rsidRPr="00931AF2">
        <w:t>Valley Water District</w:t>
      </w:r>
    </w:p>
    <w:p w14:paraId="2842668E" w14:textId="606C4791" w:rsidR="00A6176F" w:rsidRDefault="00A6176F" w:rsidP="004B4000">
      <w:pPr>
        <w:spacing w:line="240" w:lineRule="auto"/>
        <w:contextualSpacing/>
      </w:pPr>
      <w:r w:rsidRPr="00931AF2">
        <w:t>Jessica Jones, Poseidon</w:t>
      </w:r>
      <w:r w:rsidR="007162CF" w:rsidRPr="00931AF2">
        <w:t xml:space="preserve"> Water</w:t>
      </w:r>
    </w:p>
    <w:p w14:paraId="35025DF1" w14:textId="2EC81BFA" w:rsidR="00931AF2" w:rsidRPr="00931AF2" w:rsidRDefault="00931AF2" w:rsidP="004B4000">
      <w:pPr>
        <w:spacing w:line="240" w:lineRule="auto"/>
        <w:contextualSpacing/>
      </w:pPr>
      <w:r w:rsidRPr="00931AF2">
        <w:t>Melissa McChesney, Padre Dam Municipal Wate</w:t>
      </w:r>
      <w:r>
        <w:t>r District</w:t>
      </w:r>
    </w:p>
    <w:p w14:paraId="217BC854" w14:textId="51A710BE" w:rsidR="002A4C35" w:rsidRDefault="002A4C35" w:rsidP="004B4000">
      <w:pPr>
        <w:spacing w:line="240" w:lineRule="auto"/>
        <w:contextualSpacing/>
      </w:pPr>
      <w:r w:rsidRPr="00512989">
        <w:t xml:space="preserve">Roxanne Rountree, Eastern Municipal Water District </w:t>
      </w:r>
    </w:p>
    <w:p w14:paraId="113A2B55" w14:textId="7523F6F2" w:rsidR="00AA0761" w:rsidRPr="00512989" w:rsidRDefault="00AA0761" w:rsidP="004B4000">
      <w:pPr>
        <w:spacing w:line="240" w:lineRule="auto"/>
        <w:contextualSpacing/>
      </w:pPr>
      <w:r>
        <w:t xml:space="preserve">Nicole Stanfield, Santa Margarita Water District </w:t>
      </w:r>
    </w:p>
    <w:p w14:paraId="502A4301" w14:textId="77777777" w:rsidR="00FD66D8" w:rsidRPr="00AA0761" w:rsidRDefault="00FD66D8" w:rsidP="00FD66D8">
      <w:pPr>
        <w:spacing w:line="240" w:lineRule="auto"/>
        <w:contextualSpacing/>
      </w:pPr>
      <w:r w:rsidRPr="00AA0761">
        <w:t>Guests: Wendy Ridderbusch, Executive Director</w:t>
      </w:r>
    </w:p>
    <w:p w14:paraId="17026664" w14:textId="09C31AD9" w:rsidR="007359B6" w:rsidRDefault="007359B6" w:rsidP="004B4000">
      <w:pPr>
        <w:spacing w:line="240" w:lineRule="auto"/>
        <w:contextualSpacing/>
      </w:pPr>
    </w:p>
    <w:p w14:paraId="539EB4E1" w14:textId="78EAE41C" w:rsidR="00A92D73" w:rsidRDefault="00A92D73" w:rsidP="00A92D73">
      <w:r>
        <w:t>Chair Stacy Taylor, Mesa Water District</w:t>
      </w:r>
      <w:r w:rsidR="00077385">
        <w:t xml:space="preserve"> welcomed the committee at 2:0</w:t>
      </w:r>
      <w:r w:rsidR="00504390">
        <w:t>4</w:t>
      </w:r>
      <w:r w:rsidR="00077385">
        <w:t xml:space="preserve"> p.m.  </w:t>
      </w:r>
    </w:p>
    <w:p w14:paraId="5AD36A10" w14:textId="2CCEB616" w:rsidR="00B91A6F" w:rsidRPr="007E6588" w:rsidRDefault="00A92D73" w:rsidP="007E6588">
      <w:pPr>
        <w:rPr>
          <w:b/>
          <w:bCs/>
        </w:rPr>
      </w:pPr>
      <w:r w:rsidRPr="00936F36">
        <w:rPr>
          <w:b/>
          <w:bCs/>
        </w:rPr>
        <w:t xml:space="preserve">Southwest Strategies </w:t>
      </w:r>
      <w:r w:rsidR="00632A55" w:rsidRPr="00936F36">
        <w:rPr>
          <w:b/>
          <w:bCs/>
        </w:rPr>
        <w:t xml:space="preserve">(SWS) </w:t>
      </w:r>
      <w:r w:rsidRPr="00936F36">
        <w:rPr>
          <w:b/>
          <w:bCs/>
        </w:rPr>
        <w:t>updat</w:t>
      </w:r>
      <w:r w:rsidR="007E6588">
        <w:rPr>
          <w:b/>
          <w:bCs/>
        </w:rPr>
        <w:t>e</w:t>
      </w:r>
    </w:p>
    <w:p w14:paraId="7EF7087A" w14:textId="77777777" w:rsidR="002A4C35" w:rsidRDefault="007861AF" w:rsidP="00274C8A">
      <w:pPr>
        <w:pStyle w:val="ListParagraph"/>
        <w:numPr>
          <w:ilvl w:val="0"/>
          <w:numId w:val="6"/>
        </w:numPr>
      </w:pPr>
      <w:r w:rsidRPr="00274C8A">
        <w:rPr>
          <w:u w:val="single"/>
        </w:rPr>
        <w:t>Key Message Finalization</w:t>
      </w:r>
      <w:r>
        <w:t xml:space="preserve"> </w:t>
      </w:r>
      <w:r w:rsidR="008E047A">
        <w:t>–</w:t>
      </w:r>
      <w:r>
        <w:t xml:space="preserve"> </w:t>
      </w:r>
      <w:r w:rsidR="008E047A">
        <w:t xml:space="preserve">the final redlined document was attached to the agenda.  The key areas changed </w:t>
      </w:r>
      <w:r w:rsidR="00FA0EA9">
        <w:t>are</w:t>
      </w:r>
      <w:r w:rsidR="00792BA2">
        <w:t xml:space="preserve"> in red and green</w:t>
      </w:r>
      <w:r w:rsidR="00461069">
        <w:t xml:space="preserve"> and </w:t>
      </w:r>
      <w:r w:rsidR="00F44E67">
        <w:t xml:space="preserve">adjust the messaging by </w:t>
      </w:r>
      <w:r w:rsidR="00461069">
        <w:t>shift</w:t>
      </w:r>
      <w:r w:rsidR="00F44E67">
        <w:t>ing</w:t>
      </w:r>
      <w:r w:rsidR="00461069">
        <w:t xml:space="preserve"> the focus of the compariso</w:t>
      </w:r>
      <w:r w:rsidR="0001393A">
        <w:t>n</w:t>
      </w:r>
      <w:r w:rsidR="00461069">
        <w:t xml:space="preserve"> </w:t>
      </w:r>
      <w:r w:rsidR="00713021">
        <w:t xml:space="preserve">of desal to </w:t>
      </w:r>
      <w:r w:rsidR="00461069">
        <w:t>imported water</w:t>
      </w:r>
      <w:r w:rsidR="0001393A">
        <w:t xml:space="preserve">, add language </w:t>
      </w:r>
      <w:r w:rsidR="00014BB2">
        <w:t xml:space="preserve">incorporating </w:t>
      </w:r>
      <w:r w:rsidR="0001393A">
        <w:t xml:space="preserve">the Governor’s Water Resilience Portfolio, and </w:t>
      </w:r>
      <w:r w:rsidR="00014BB2">
        <w:t>reference the importance of desal to the state’s overall water supply.</w:t>
      </w:r>
      <w:r w:rsidR="00972362">
        <w:t xml:space="preserve">  </w:t>
      </w:r>
      <w:r w:rsidR="00792BA2">
        <w:t>Stacy and Wendy made small tweaks to tho</w:t>
      </w:r>
      <w:r w:rsidR="00366A5B">
        <w:t xml:space="preserve">se edits in yellow, and then added some minor edits in blue.  </w:t>
      </w:r>
      <w:r w:rsidR="00991202">
        <w:t xml:space="preserve">Stacy </w:t>
      </w:r>
      <w:r w:rsidR="00701293">
        <w:t>polled the committee members to see</w:t>
      </w:r>
      <w:r w:rsidR="00991202">
        <w:t xml:space="preserve"> if any </w:t>
      </w:r>
      <w:r w:rsidR="00701293">
        <w:t>of them</w:t>
      </w:r>
      <w:r w:rsidR="00991202">
        <w:t xml:space="preserve"> had concerns, comments, or</w:t>
      </w:r>
      <w:r w:rsidR="00701293">
        <w:t xml:space="preserve"> questions about any of the final edits on the Key Message document.  </w:t>
      </w:r>
      <w:r w:rsidR="00B51FD2">
        <w:t xml:space="preserve">Nobody expressed any </w:t>
      </w:r>
      <w:r w:rsidR="00972362">
        <w:t>issues with these final changes.</w:t>
      </w:r>
      <w:r w:rsidR="00AB732D">
        <w:t xml:space="preserve"> </w:t>
      </w:r>
    </w:p>
    <w:p w14:paraId="311B74E1" w14:textId="1886B257" w:rsidR="00B91A6F" w:rsidRDefault="00AB732D" w:rsidP="00274C8A">
      <w:pPr>
        <w:pStyle w:val="ListParagraph"/>
        <w:numPr>
          <w:ilvl w:val="0"/>
          <w:numId w:val="6"/>
        </w:numPr>
      </w:pPr>
      <w:r>
        <w:t>Tiffany suggested that we continue to be clear and use layman’s terms on our website. Stacy thought that there could be value in using a glossary</w:t>
      </w:r>
      <w:r w:rsidR="007E6588">
        <w:t xml:space="preserve">.  Tiffany agreed and said it could be linked to a word so you could click on it and it would take you to a glossary pdf that contained the word, otherwise it would just get buried. </w:t>
      </w:r>
      <w:r w:rsidR="00AB3190">
        <w:t xml:space="preserve">Sonja pointed out that many websites have a helpful </w:t>
      </w:r>
      <w:proofErr w:type="spellStart"/>
      <w:r w:rsidR="00AB3190">
        <w:t>hoverbar</w:t>
      </w:r>
      <w:proofErr w:type="spellEnd"/>
      <w:r w:rsidR="00AB3190">
        <w:t xml:space="preserve"> where you </w:t>
      </w:r>
      <w:r w:rsidR="00AE03B7">
        <w:t xml:space="preserve">hover over </w:t>
      </w:r>
      <w:r w:rsidR="004A5AB5">
        <w:t>a complicated</w:t>
      </w:r>
      <w:r w:rsidR="00AE03B7">
        <w:t xml:space="preserve"> word and then a description </w:t>
      </w:r>
      <w:r w:rsidR="00BD1624">
        <w:t xml:space="preserve">pops up.  She is not sure if the new website will have that capability.  </w:t>
      </w:r>
      <w:r w:rsidR="001F15CC">
        <w:t xml:space="preserve">Stacy shared that she would circle back with SWS to see what </w:t>
      </w:r>
      <w:r w:rsidR="00ED77D3">
        <w:t xml:space="preserve">is possible.  </w:t>
      </w:r>
      <w:r>
        <w:t xml:space="preserve">  </w:t>
      </w:r>
    </w:p>
    <w:p w14:paraId="502EA79D" w14:textId="7B02CF52" w:rsidR="00512989" w:rsidRDefault="00512989" w:rsidP="00274C8A">
      <w:pPr>
        <w:pStyle w:val="ListParagraph"/>
        <w:numPr>
          <w:ilvl w:val="0"/>
          <w:numId w:val="6"/>
        </w:numPr>
      </w:pPr>
      <w:r>
        <w:t xml:space="preserve">Committee members believe that there was copy lost from the previous version of the Key Messages document to this latest “Christmas tree” colored sheet.  </w:t>
      </w:r>
      <w:r w:rsidR="00927621">
        <w:t>Roxanne mentioned EMWD’s project that was inadvertently removed</w:t>
      </w:r>
      <w:r w:rsidR="00EF526D">
        <w:t>.  Stacy told the committee that we will recirculate the fixed version</w:t>
      </w:r>
      <w:r w:rsidR="00CE3476">
        <w:t xml:space="preserve"> and will re-include the material that was mistakenly removed. </w:t>
      </w:r>
      <w:r w:rsidR="00253058">
        <w:t xml:space="preserve">Wendy commented </w:t>
      </w:r>
      <w:r w:rsidR="00253058">
        <w:lastRenderedPageBreak/>
        <w:t xml:space="preserve">that </w:t>
      </w:r>
      <w:r w:rsidR="00967E83">
        <w:t xml:space="preserve">the focus was on the latest amendments and that the removal of these sections </w:t>
      </w:r>
      <w:r w:rsidR="000A6AE3">
        <w:t>was a mistake!</w:t>
      </w:r>
      <w:r w:rsidR="00AA0761">
        <w:t xml:space="preserve">  </w:t>
      </w:r>
      <w:r w:rsidR="00F35DDB">
        <w:t>Gina will also send Stacy some language that emph</w:t>
      </w:r>
      <w:r w:rsidR="00233067">
        <w:t xml:space="preserve">asizes the notion of local circumstances that </w:t>
      </w:r>
      <w:r w:rsidR="0056001C">
        <w:t xml:space="preserve">shape local projects and that there is not a once-size-fits-all solution </w:t>
      </w:r>
      <w:r w:rsidR="004E09B1">
        <w:t xml:space="preserve">that </w:t>
      </w:r>
      <w:r w:rsidR="00233067">
        <w:t xml:space="preserve">they have utilized with success.  </w:t>
      </w:r>
      <w:r w:rsidR="000A6AE3">
        <w:t xml:space="preserve">  </w:t>
      </w:r>
      <w:r w:rsidR="00CE3476">
        <w:t xml:space="preserve"> </w:t>
      </w:r>
    </w:p>
    <w:p w14:paraId="35D8781F" w14:textId="6D1987A2" w:rsidR="00CC2C81" w:rsidRDefault="00CC2C81" w:rsidP="00274C8A">
      <w:pPr>
        <w:pStyle w:val="ListParagraph"/>
        <w:numPr>
          <w:ilvl w:val="0"/>
          <w:numId w:val="6"/>
        </w:numPr>
      </w:pPr>
      <w:r>
        <w:t xml:space="preserve">Stacy will move bullet point number two to the number one spot per the recommendations of the committee.  </w:t>
      </w:r>
      <w:r w:rsidR="00175742">
        <w:t>She will send all of it over to SW Strategies.</w:t>
      </w:r>
    </w:p>
    <w:p w14:paraId="055FB6A1" w14:textId="5887C757" w:rsidR="00B91A6F" w:rsidRDefault="00B91A6F" w:rsidP="00274C8A">
      <w:pPr>
        <w:rPr>
          <w:b/>
          <w:bCs/>
        </w:rPr>
      </w:pPr>
      <w:r w:rsidRPr="00274C8A">
        <w:rPr>
          <w:b/>
          <w:bCs/>
        </w:rPr>
        <w:t>CalDesal constant contact news blast input</w:t>
      </w:r>
      <w:r w:rsidR="00AB5491">
        <w:rPr>
          <w:b/>
          <w:bCs/>
        </w:rPr>
        <w:t xml:space="preserve"> – </w:t>
      </w:r>
      <w:r w:rsidR="00AB5491" w:rsidRPr="00ED13D7">
        <w:t>The committee members offered helpful input regarding the July News Blast</w:t>
      </w:r>
      <w:r w:rsidR="00ED13D7" w:rsidRPr="00ED13D7">
        <w:t xml:space="preserve"> to improve the product </w:t>
      </w:r>
      <w:r w:rsidR="008B0D1E">
        <w:t xml:space="preserve">moving forward </w:t>
      </w:r>
      <w:r w:rsidR="00ED13D7" w:rsidRPr="00ED13D7">
        <w:t>including:</w:t>
      </w:r>
    </w:p>
    <w:p w14:paraId="58C4138A" w14:textId="77777777" w:rsidR="001B0CD4" w:rsidRPr="001B0CD4" w:rsidRDefault="001B0CD4" w:rsidP="001B0CD4">
      <w:pPr>
        <w:pStyle w:val="ListParagraph"/>
        <w:numPr>
          <w:ilvl w:val="0"/>
          <w:numId w:val="5"/>
        </w:numPr>
        <w:spacing w:line="240" w:lineRule="auto"/>
      </w:pPr>
      <w:r w:rsidRPr="001B0CD4">
        <w:t>Remove the “wood plank flooring” background</w:t>
      </w:r>
    </w:p>
    <w:p w14:paraId="752E690D" w14:textId="77777777" w:rsidR="001B0CD4" w:rsidRPr="001B0CD4" w:rsidRDefault="001B0CD4" w:rsidP="001B0CD4">
      <w:pPr>
        <w:pStyle w:val="ListParagraph"/>
        <w:numPr>
          <w:ilvl w:val="0"/>
          <w:numId w:val="5"/>
        </w:numPr>
        <w:spacing w:line="240" w:lineRule="auto"/>
      </w:pPr>
      <w:r w:rsidRPr="001B0CD4">
        <w:t>Remove the extra space on both sides of the copy</w:t>
      </w:r>
    </w:p>
    <w:p w14:paraId="10810259" w14:textId="77777777" w:rsidR="001B0CD4" w:rsidRPr="001B0CD4" w:rsidRDefault="001B0CD4" w:rsidP="001B0CD4">
      <w:pPr>
        <w:pStyle w:val="ListParagraph"/>
        <w:numPr>
          <w:ilvl w:val="0"/>
          <w:numId w:val="5"/>
        </w:numPr>
        <w:spacing w:line="240" w:lineRule="auto"/>
      </w:pPr>
      <w:r w:rsidRPr="001B0CD4">
        <w:t xml:space="preserve">Do not post entire article.  Introduce the article with headline and a few short teaser sentences that lead into a link to click on a pdf that takes you off the newsletter page, to read further.  You can enable the tracking of metrics to see what visitors are reading. The links could be on the back end in one location “document center” </w:t>
      </w:r>
    </w:p>
    <w:p w14:paraId="4043D617" w14:textId="77777777" w:rsidR="001B0CD4" w:rsidRPr="001B0CD4" w:rsidRDefault="001B0CD4" w:rsidP="001B0CD4">
      <w:pPr>
        <w:pStyle w:val="ListParagraph"/>
        <w:numPr>
          <w:ilvl w:val="0"/>
          <w:numId w:val="5"/>
        </w:numPr>
        <w:spacing w:line="240" w:lineRule="auto"/>
      </w:pPr>
      <w:r w:rsidRPr="001B0CD4">
        <w:t>Have two recurring sections: member/associate highlight and then project spotlight each month showcasing member or associate and then also a desal project and other news about the agency/company</w:t>
      </w:r>
    </w:p>
    <w:p w14:paraId="05790E52" w14:textId="77777777" w:rsidR="001B0CD4" w:rsidRPr="001B0CD4" w:rsidRDefault="001B0CD4" w:rsidP="001B0CD4">
      <w:pPr>
        <w:pStyle w:val="ListParagraph"/>
        <w:numPr>
          <w:ilvl w:val="0"/>
          <w:numId w:val="5"/>
        </w:numPr>
        <w:spacing w:line="240" w:lineRule="auto"/>
      </w:pPr>
      <w:r w:rsidRPr="001B0CD4">
        <w:t>Have good imagery, large, pretty pictures</w:t>
      </w:r>
    </w:p>
    <w:p w14:paraId="10270ABA" w14:textId="77777777" w:rsidR="001B0CD4" w:rsidRPr="001B0CD4" w:rsidRDefault="001B0CD4" w:rsidP="001B0CD4">
      <w:pPr>
        <w:pStyle w:val="ListParagraph"/>
        <w:numPr>
          <w:ilvl w:val="0"/>
          <w:numId w:val="5"/>
        </w:numPr>
        <w:spacing w:line="240" w:lineRule="auto"/>
      </w:pPr>
      <w:r w:rsidRPr="001B0CD4">
        <w:t>White space is our friend</w:t>
      </w:r>
    </w:p>
    <w:p w14:paraId="44D3381E" w14:textId="77777777" w:rsidR="001B0CD4" w:rsidRPr="001B0CD4" w:rsidRDefault="001B0CD4" w:rsidP="001B0CD4">
      <w:pPr>
        <w:pStyle w:val="ListParagraph"/>
        <w:numPr>
          <w:ilvl w:val="0"/>
          <w:numId w:val="5"/>
        </w:numPr>
        <w:spacing w:line="240" w:lineRule="auto"/>
      </w:pPr>
      <w:r w:rsidRPr="001B0CD4">
        <w:t xml:space="preserve">Ensure that the newsletter is sharable by placing </w:t>
      </w:r>
      <w:proofErr w:type="spellStart"/>
      <w:r w:rsidRPr="001B0CD4">
        <w:t>CalDesal’s</w:t>
      </w:r>
      <w:proofErr w:type="spellEnd"/>
      <w:r w:rsidRPr="001B0CD4">
        <w:t xml:space="preserve"> social media buttons like Twitter, LinkedIn, FB, and CalDesal website more prominently in the newsletter.  Make the buttons larger and move their placement up towards the top of the newsletter</w:t>
      </w:r>
    </w:p>
    <w:p w14:paraId="761CB9BA" w14:textId="77777777" w:rsidR="001B0CD4" w:rsidRPr="001B0CD4" w:rsidRDefault="001B0CD4" w:rsidP="001B0CD4">
      <w:pPr>
        <w:pStyle w:val="ListParagraph"/>
        <w:numPr>
          <w:ilvl w:val="0"/>
          <w:numId w:val="5"/>
        </w:numPr>
        <w:spacing w:line="240" w:lineRule="auto"/>
      </w:pPr>
      <w:r w:rsidRPr="001B0CD4">
        <w:t xml:space="preserve">Important to share the newsletter on CalDesal social media as you can reach folks that are not yet receiving the newsletter so that they may sign up to get it  </w:t>
      </w:r>
    </w:p>
    <w:p w14:paraId="470E04D0" w14:textId="77777777" w:rsidR="001B0CD4" w:rsidRPr="001B0CD4" w:rsidRDefault="001B0CD4" w:rsidP="001B0CD4">
      <w:pPr>
        <w:pStyle w:val="ListParagraph"/>
        <w:numPr>
          <w:ilvl w:val="0"/>
          <w:numId w:val="5"/>
        </w:numPr>
        <w:spacing w:line="240" w:lineRule="auto"/>
      </w:pPr>
      <w:r w:rsidRPr="001B0CD4">
        <w:t>Use consistent formatting. Keep the member highlight section, project spotlight, etc. in the same place each month so folks know where to go to get the news they want to read</w:t>
      </w:r>
    </w:p>
    <w:p w14:paraId="7FDB7D4B" w14:textId="77777777" w:rsidR="001B0CD4" w:rsidRPr="001B0CD4" w:rsidRDefault="001B0CD4" w:rsidP="001B0CD4">
      <w:pPr>
        <w:pStyle w:val="ListParagraph"/>
        <w:numPr>
          <w:ilvl w:val="0"/>
          <w:numId w:val="5"/>
        </w:numPr>
        <w:spacing w:line="240" w:lineRule="auto"/>
      </w:pPr>
      <w:r w:rsidRPr="001B0CD4">
        <w:t>Consider posting a few tweets from CalDesal members and associates in the newsletter</w:t>
      </w:r>
    </w:p>
    <w:p w14:paraId="43EDFEA1" w14:textId="77777777" w:rsidR="00B91A6F" w:rsidRDefault="00B91A6F" w:rsidP="00B91A6F">
      <w:pPr>
        <w:pStyle w:val="ListParagraph"/>
      </w:pPr>
    </w:p>
    <w:p w14:paraId="1C4E2C8C" w14:textId="2DD7577A" w:rsidR="00B91A6F" w:rsidRDefault="00B91A6F" w:rsidP="008B0D1E">
      <w:r w:rsidRPr="007E136B">
        <w:rPr>
          <w:b/>
          <w:bCs/>
        </w:rPr>
        <w:t>Ocean Day FAQ page</w:t>
      </w:r>
      <w:r>
        <w:t xml:space="preserve"> </w:t>
      </w:r>
      <w:r w:rsidR="007E136B">
        <w:t xml:space="preserve">-- </w:t>
      </w:r>
      <w:r w:rsidR="00501A86">
        <w:t xml:space="preserve">Wendy </w:t>
      </w:r>
      <w:r w:rsidR="007E136B">
        <w:t xml:space="preserve">included the </w:t>
      </w:r>
      <w:r w:rsidR="0079020B">
        <w:t xml:space="preserve">Coastkeeper’s FAQ page as an attachment to the agenda.  She </w:t>
      </w:r>
      <w:r w:rsidR="00501A86">
        <w:t xml:space="preserve">told the committee that they will be receiving a draft document </w:t>
      </w:r>
      <w:r w:rsidR="008B0D1E">
        <w:t xml:space="preserve">in the next month or so crafted by the Regulatory Committee </w:t>
      </w:r>
      <w:r w:rsidR="00B7465A">
        <w:t xml:space="preserve">debunking myths and offering the facts to be placed on the website and used </w:t>
      </w:r>
      <w:r w:rsidR="007E136B">
        <w:t>for</w:t>
      </w:r>
      <w:r w:rsidR="00B7465A">
        <w:t xml:space="preserve"> advocacy and education </w:t>
      </w:r>
      <w:r w:rsidR="007E136B">
        <w:t xml:space="preserve">purposes.  </w:t>
      </w:r>
    </w:p>
    <w:p w14:paraId="3ED1DFB1" w14:textId="77777777" w:rsidR="00B91A6F" w:rsidRPr="002D4636" w:rsidRDefault="00B91A6F" w:rsidP="002D4636">
      <w:pPr>
        <w:rPr>
          <w:b/>
          <w:bCs/>
        </w:rPr>
      </w:pPr>
      <w:r w:rsidRPr="002D4636">
        <w:rPr>
          <w:b/>
          <w:bCs/>
        </w:rPr>
        <w:t>Subcommittee Reports</w:t>
      </w:r>
    </w:p>
    <w:p w14:paraId="147F67CA" w14:textId="57461B20" w:rsidR="00B91A6F" w:rsidRPr="0079020B" w:rsidRDefault="00B91A6F" w:rsidP="00B91A6F">
      <w:pPr>
        <w:pStyle w:val="ListParagraph"/>
        <w:numPr>
          <w:ilvl w:val="0"/>
          <w:numId w:val="2"/>
        </w:numPr>
      </w:pPr>
      <w:r w:rsidRPr="002D4636">
        <w:rPr>
          <w:u w:val="single"/>
        </w:rPr>
        <w:t>Social Media</w:t>
      </w:r>
      <w:r w:rsidRPr="0079020B">
        <w:t xml:space="preserve"> – </w:t>
      </w:r>
      <w:r w:rsidR="0079020B" w:rsidRPr="0079020B">
        <w:t>Stacy asked that committee members</w:t>
      </w:r>
      <w:r w:rsidR="0079020B">
        <w:t xml:space="preserve"> send </w:t>
      </w:r>
      <w:r w:rsidR="00B208A0">
        <w:t xml:space="preserve">existing </w:t>
      </w:r>
      <w:r w:rsidRPr="0079020B">
        <w:t>content</w:t>
      </w:r>
      <w:r w:rsidR="0079020B">
        <w:t xml:space="preserve"> </w:t>
      </w:r>
      <w:r w:rsidR="00B208A0">
        <w:t xml:space="preserve">that could be used on the CalDesal website. </w:t>
      </w:r>
      <w:r w:rsidR="009B0C35">
        <w:t xml:space="preserve"> Tiffany Baca, Subcommittee Chair reiterated that they are waiting to find out what is needed right now from the subcommittee and what SW Strategies is doing so that there is not overlap. </w:t>
      </w:r>
      <w:r w:rsidR="002D4636">
        <w:t xml:space="preserve">Next up is a content plan that will be forthcoming.  </w:t>
      </w:r>
      <w:r w:rsidR="009B0C35">
        <w:t xml:space="preserve"> </w:t>
      </w:r>
      <w:r w:rsidR="00B208A0">
        <w:t xml:space="preserve"> </w:t>
      </w:r>
    </w:p>
    <w:p w14:paraId="76BD65BB" w14:textId="412BDB8F" w:rsidR="00B91A6F" w:rsidRDefault="00B91A6F" w:rsidP="00B91A6F">
      <w:pPr>
        <w:pStyle w:val="ListParagraph"/>
        <w:numPr>
          <w:ilvl w:val="0"/>
          <w:numId w:val="2"/>
        </w:numPr>
      </w:pPr>
      <w:r w:rsidRPr="002D4636">
        <w:rPr>
          <w:u w:val="single"/>
        </w:rPr>
        <w:t xml:space="preserve">Website </w:t>
      </w:r>
      <w:r>
        <w:t xml:space="preserve">– </w:t>
      </w:r>
      <w:r w:rsidR="007E2D96">
        <w:t xml:space="preserve">Jessica Jones, Subcommittee Chair, mentioned that they had a meeting coming up to continue to discuss and offer feedback on the wireframe.  </w:t>
      </w:r>
      <w:r w:rsidR="00225A7B">
        <w:t xml:space="preserve">They are up to seven pages on layouts and specific pages.  They are making sure that the comments that they have offered have been included.  </w:t>
      </w:r>
      <w:r w:rsidR="00676658">
        <w:t>After the wireframe, the next section they will move into is design.</w:t>
      </w:r>
      <w:r w:rsidR="007A40FA">
        <w:t xml:space="preserve">  The Website Subcommittee will be </w:t>
      </w:r>
      <w:r w:rsidR="009E31E8">
        <w:t>sharing t</w:t>
      </w:r>
      <w:r w:rsidR="007A40FA">
        <w:t xml:space="preserve">he wireframe to </w:t>
      </w:r>
      <w:r w:rsidR="007A40FA">
        <w:lastRenderedPageBreak/>
        <w:t>the entire Outreach Communications Committee</w:t>
      </w:r>
      <w:r w:rsidR="009E31E8">
        <w:t xml:space="preserve"> shortly.  These meetings have been held in Zoom</w:t>
      </w:r>
      <w:r w:rsidR="00202DAB">
        <w:t xml:space="preserve"> to encourage meaningful participation.  </w:t>
      </w:r>
      <w:r w:rsidR="007A40FA">
        <w:t xml:space="preserve"> </w:t>
      </w:r>
    </w:p>
    <w:p w14:paraId="0AA48958" w14:textId="77777777" w:rsidR="002D4636" w:rsidRDefault="002D4636" w:rsidP="002D4636">
      <w:pPr>
        <w:pStyle w:val="ListParagraph"/>
        <w:ind w:left="1440"/>
      </w:pPr>
    </w:p>
    <w:p w14:paraId="5AF49D5C" w14:textId="77777777" w:rsidR="00B91A6F" w:rsidRDefault="00B91A6F" w:rsidP="00B91A6F">
      <w:pPr>
        <w:pStyle w:val="ListParagraph"/>
        <w:numPr>
          <w:ilvl w:val="0"/>
          <w:numId w:val="1"/>
        </w:numPr>
      </w:pPr>
      <w:r>
        <w:t>Other items for discussion?</w:t>
      </w:r>
    </w:p>
    <w:p w14:paraId="7545B7F2" w14:textId="77777777" w:rsidR="00B91A6F" w:rsidRDefault="00B91A6F" w:rsidP="00B91A6F">
      <w:pPr>
        <w:ind w:firstLine="360"/>
      </w:pPr>
      <w:r>
        <w:t xml:space="preserve">Next Outreach Communications Committee Meeting: </w:t>
      </w:r>
      <w:r>
        <w:rPr>
          <w:b/>
          <w:bCs/>
        </w:rPr>
        <w:t>Tuesday, September 1, 2020 at 2:00 p.m.</w:t>
      </w:r>
    </w:p>
    <w:p w14:paraId="0EAEC3D7" w14:textId="77777777" w:rsidR="00B91A6F" w:rsidRPr="00001045" w:rsidRDefault="00B91A6F" w:rsidP="00B91A6F">
      <w:r w:rsidRPr="00001045">
        <w:t>Adjourn</w:t>
      </w:r>
    </w:p>
    <w:p w14:paraId="1612C7BC" w14:textId="77777777" w:rsidR="00B91A6F" w:rsidRDefault="00B91A6F" w:rsidP="00167BFD">
      <w:pPr>
        <w:rPr>
          <w:b/>
          <w:bCs/>
        </w:rPr>
      </w:pPr>
    </w:p>
    <w:p w14:paraId="36E3274A" w14:textId="77777777" w:rsidR="00B91A6F" w:rsidRDefault="00B91A6F" w:rsidP="00167BFD">
      <w:pPr>
        <w:rPr>
          <w:b/>
          <w:bCs/>
        </w:rPr>
      </w:pPr>
    </w:p>
    <w:p w14:paraId="646EA796" w14:textId="77777777" w:rsidR="00B91A6F" w:rsidRDefault="00B91A6F" w:rsidP="00167BFD">
      <w:pPr>
        <w:rPr>
          <w:b/>
          <w:bCs/>
        </w:rPr>
      </w:pPr>
    </w:p>
    <w:p w14:paraId="5CBB18B8" w14:textId="77777777" w:rsidR="00B91A6F" w:rsidRDefault="00B91A6F" w:rsidP="00167BFD">
      <w:pPr>
        <w:rPr>
          <w:b/>
          <w:bCs/>
        </w:rPr>
      </w:pPr>
    </w:p>
    <w:p w14:paraId="5292C731" w14:textId="77777777" w:rsidR="00B91A6F" w:rsidRDefault="00B91A6F" w:rsidP="00167BFD">
      <w:pPr>
        <w:rPr>
          <w:b/>
          <w:bCs/>
        </w:rPr>
      </w:pPr>
    </w:p>
    <w:p w14:paraId="1BF5F0BC" w14:textId="77777777" w:rsidR="00B91A6F" w:rsidRDefault="00B91A6F" w:rsidP="00167BFD">
      <w:pPr>
        <w:rPr>
          <w:b/>
          <w:bCs/>
        </w:rPr>
      </w:pPr>
    </w:p>
    <w:p w14:paraId="239D0B9E" w14:textId="77777777" w:rsidR="00B91A6F" w:rsidRDefault="00B91A6F" w:rsidP="00167BFD">
      <w:pPr>
        <w:rPr>
          <w:b/>
          <w:bCs/>
        </w:rPr>
      </w:pPr>
    </w:p>
    <w:p w14:paraId="0A8DF9C7" w14:textId="45212534" w:rsidR="00A92D73" w:rsidRPr="00167BFD" w:rsidRDefault="00C95638" w:rsidP="00167BFD">
      <w:pPr>
        <w:rPr>
          <w:b/>
          <w:bCs/>
        </w:rPr>
      </w:pPr>
      <w:r>
        <w:t xml:space="preserve"> </w:t>
      </w:r>
    </w:p>
    <w:p w14:paraId="394872D8" w14:textId="77777777" w:rsidR="000F6394" w:rsidRDefault="000F6394" w:rsidP="000F6394">
      <w:pPr>
        <w:pStyle w:val="ListParagraph"/>
      </w:pPr>
    </w:p>
    <w:p w14:paraId="1A419D77" w14:textId="2B6A8D54" w:rsidR="00060284" w:rsidRPr="000F6394" w:rsidRDefault="00A92D73" w:rsidP="003222E4">
      <w:pPr>
        <w:pStyle w:val="ListParagraph"/>
        <w:numPr>
          <w:ilvl w:val="0"/>
          <w:numId w:val="1"/>
        </w:numPr>
        <w:rPr>
          <w:b/>
          <w:bCs/>
        </w:rPr>
      </w:pPr>
      <w:r w:rsidRPr="00167BFD">
        <w:rPr>
          <w:b/>
          <w:bCs/>
        </w:rPr>
        <w:t>Website Design Progress</w:t>
      </w:r>
      <w:r w:rsidR="009A0380">
        <w:rPr>
          <w:b/>
          <w:bCs/>
        </w:rPr>
        <w:t xml:space="preserve">.  </w:t>
      </w:r>
      <w:r w:rsidR="009A0380">
        <w:t xml:space="preserve">Stacy recounted that there is Website Subcommittee and Outreach Communications Committee approval </w:t>
      </w:r>
      <w:r w:rsidR="0005752B">
        <w:t xml:space="preserve">of the </w:t>
      </w:r>
      <w:r w:rsidR="00CC1034">
        <w:t xml:space="preserve">website </w:t>
      </w:r>
      <w:r w:rsidR="0005752B">
        <w:t>outlin</w:t>
      </w:r>
      <w:r w:rsidR="00CC1034">
        <w:t xml:space="preserve">e </w:t>
      </w:r>
      <w:r w:rsidR="0005752B">
        <w:t xml:space="preserve">including the navigation, the tabs, </w:t>
      </w:r>
      <w:r w:rsidR="00014747">
        <w:t xml:space="preserve">the </w:t>
      </w:r>
      <w:r w:rsidR="00AD78D3">
        <w:t xml:space="preserve">content, and the format.  </w:t>
      </w:r>
      <w:r w:rsidR="00B26FAF">
        <w:t xml:space="preserve">CalDesal has arrived at the wireframe stage of the website development.  </w:t>
      </w:r>
      <w:r w:rsidR="00A05F5E">
        <w:t xml:space="preserve">Wireframe is the IT term for a birds’ eye view on a website of where </w:t>
      </w:r>
      <w:r w:rsidR="00932206">
        <w:t>text</w:t>
      </w:r>
      <w:r w:rsidR="007A021C">
        <w:t>, images,</w:t>
      </w:r>
      <w:r w:rsidR="00813900">
        <w:t xml:space="preserve"> </w:t>
      </w:r>
      <w:r w:rsidR="000821FA">
        <w:t>and</w:t>
      </w:r>
      <w:r w:rsidR="007A021C">
        <w:t xml:space="preserve"> white space are placed.  </w:t>
      </w:r>
      <w:r w:rsidR="00B26FAF">
        <w:t>This will be completed in July.</w:t>
      </w:r>
      <w:r w:rsidR="000821FA">
        <w:t xml:space="preserve">  Once</w:t>
      </w:r>
      <w:r w:rsidR="00C41696">
        <w:t xml:space="preserve"> </w:t>
      </w:r>
      <w:r w:rsidR="00DB1B55">
        <w:t xml:space="preserve">a refined product is ready to share further it will be presented to the Website Subcommittee </w:t>
      </w:r>
      <w:r w:rsidR="00057976">
        <w:t>for input and further refinement, and then that product will be brought back to the Outreach Communications Committee for final approval.</w:t>
      </w:r>
      <w:r w:rsidR="001C2468">
        <w:t xml:space="preserve">  Wendy asked if there was a sense of when CalDesal will </w:t>
      </w:r>
      <w:r w:rsidR="004D1A30">
        <w:t xml:space="preserve">be ready to </w:t>
      </w:r>
      <w:r w:rsidR="001C2468">
        <w:t xml:space="preserve">move from its current Go Daddy site which is administered by CAMS over to this </w:t>
      </w:r>
      <w:proofErr w:type="spellStart"/>
      <w:r w:rsidR="001C2468">
        <w:t>webflow</w:t>
      </w:r>
      <w:proofErr w:type="spellEnd"/>
      <w:r w:rsidR="001C2468">
        <w:t xml:space="preserve"> </w:t>
      </w:r>
      <w:r w:rsidR="004D1A30">
        <w:t xml:space="preserve">platform?  </w:t>
      </w:r>
      <w:r w:rsidR="00C44752">
        <w:t xml:space="preserve">Stacy felt that September would be a good bet to have the new website ready.  </w:t>
      </w:r>
      <w:r w:rsidR="00DE1A42">
        <w:t xml:space="preserve">Mike </w:t>
      </w:r>
      <w:r w:rsidR="00C80511">
        <w:t>added that</w:t>
      </w:r>
      <w:r w:rsidR="0047264C">
        <w:t xml:space="preserve"> from</w:t>
      </w:r>
      <w:r w:rsidR="00C80511">
        <w:t xml:space="preserve"> his experience with website </w:t>
      </w:r>
      <w:r w:rsidR="0047264C">
        <w:t>redesign</w:t>
      </w:r>
      <w:r w:rsidR="000820BF">
        <w:t xml:space="preserve"> that three months is a reasonable timeline.  He stressed that it is attention-to-detail work </w:t>
      </w:r>
      <w:r w:rsidR="008F20A2">
        <w:t xml:space="preserve">and that it is worth taking the time to do it correctly so that is accurately reflects the professional nature of the organization.  </w:t>
      </w:r>
      <w:r w:rsidR="000821FA">
        <w:t xml:space="preserve"> </w:t>
      </w:r>
    </w:p>
    <w:p w14:paraId="0F1F0E57" w14:textId="77777777" w:rsidR="000F6394" w:rsidRDefault="000F6394" w:rsidP="000F6394">
      <w:pPr>
        <w:pStyle w:val="ListParagraph"/>
        <w:rPr>
          <w:b/>
          <w:bCs/>
        </w:rPr>
      </w:pPr>
    </w:p>
    <w:p w14:paraId="5248F2FB" w14:textId="77777777" w:rsidR="000F6394" w:rsidRDefault="000F6394" w:rsidP="000F6394">
      <w:pPr>
        <w:pStyle w:val="ListParagraph"/>
      </w:pPr>
    </w:p>
    <w:p w14:paraId="2A6BCBF5" w14:textId="486244EF" w:rsidR="00A92D73" w:rsidRPr="00167BFD" w:rsidRDefault="00B26FAF" w:rsidP="000F6394">
      <w:pPr>
        <w:pStyle w:val="ListParagraph"/>
        <w:rPr>
          <w:b/>
          <w:bCs/>
        </w:rPr>
      </w:pPr>
      <w:r>
        <w:t xml:space="preserve"> </w:t>
      </w:r>
    </w:p>
    <w:p w14:paraId="047C32DA" w14:textId="76D8AA7F" w:rsidR="00A92D73" w:rsidRDefault="00A92D73" w:rsidP="001C2468">
      <w:pPr>
        <w:pStyle w:val="ListParagraph"/>
        <w:numPr>
          <w:ilvl w:val="0"/>
          <w:numId w:val="1"/>
        </w:numPr>
      </w:pPr>
      <w:r w:rsidRPr="001C2468">
        <w:rPr>
          <w:b/>
          <w:bCs/>
        </w:rPr>
        <w:t>Materials</w:t>
      </w:r>
      <w:r>
        <w:t xml:space="preserve"> -- CalDesal Fact Sheet, etc.</w:t>
      </w:r>
      <w:r w:rsidR="000F6394">
        <w:t xml:space="preserve"> </w:t>
      </w:r>
      <w:r w:rsidR="00E040EE">
        <w:t xml:space="preserve">Once the website and </w:t>
      </w:r>
      <w:r w:rsidR="0022701B">
        <w:t xml:space="preserve">social media </w:t>
      </w:r>
      <w:r w:rsidR="00A157E6">
        <w:t>work is largely complete</w:t>
      </w:r>
      <w:r w:rsidR="0022701B">
        <w:t xml:space="preserve"> we will develop some digital collateral that can be stored on the website to be accessed as needed.  The current newsletter, which is essentially an e-mailed news “blast”, will be reworked </w:t>
      </w:r>
      <w:r w:rsidR="0074635F">
        <w:t xml:space="preserve">by the end of the year.  Wendy talked about discovering the </w:t>
      </w:r>
      <w:proofErr w:type="spellStart"/>
      <w:r w:rsidR="0074635F">
        <w:t>Coastkeepers</w:t>
      </w:r>
      <w:proofErr w:type="spellEnd"/>
      <w:r w:rsidR="0074635F">
        <w:t xml:space="preserve">’ coalition communication for their Ocean Day FAQ sheet.  </w:t>
      </w:r>
      <w:r w:rsidR="00730C1E">
        <w:t xml:space="preserve">She thought this would be a great product that the Regulatory Committee </w:t>
      </w:r>
      <w:r w:rsidR="0003376A">
        <w:t xml:space="preserve">to weigh in as subject matter experts </w:t>
      </w:r>
      <w:r w:rsidR="0065552D">
        <w:t xml:space="preserve">and then the Outreach Communications Committee could help shape it and get it ready for posting to the </w:t>
      </w:r>
      <w:r w:rsidR="0065552D">
        <w:lastRenderedPageBreak/>
        <w:t xml:space="preserve">CalDesal website.  Wendy wanted the committee to know that a rough draft would be coming later this summer for message and phrasing refinement.  </w:t>
      </w:r>
      <w:r w:rsidR="000F6394">
        <w:t xml:space="preserve"> </w:t>
      </w:r>
      <w:r>
        <w:t xml:space="preserve">  </w:t>
      </w:r>
    </w:p>
    <w:p w14:paraId="2BB77531" w14:textId="77777777" w:rsidR="00A92D73" w:rsidRDefault="00A92D73" w:rsidP="00A92D73">
      <w:pPr>
        <w:pStyle w:val="ListParagraph"/>
        <w:ind w:left="1440"/>
      </w:pPr>
    </w:p>
    <w:p w14:paraId="3817A1C8" w14:textId="77777777" w:rsidR="00A92D73" w:rsidRPr="00AA3B06" w:rsidRDefault="00A92D73" w:rsidP="00A92D73">
      <w:pPr>
        <w:pStyle w:val="ListParagraph"/>
        <w:numPr>
          <w:ilvl w:val="0"/>
          <w:numId w:val="1"/>
        </w:numPr>
        <w:rPr>
          <w:b/>
          <w:bCs/>
        </w:rPr>
      </w:pPr>
      <w:r w:rsidRPr="00AA3B06">
        <w:rPr>
          <w:b/>
          <w:bCs/>
        </w:rPr>
        <w:t>Subcommittee Reports</w:t>
      </w:r>
    </w:p>
    <w:p w14:paraId="7DA64C58" w14:textId="2B859FC7" w:rsidR="00A92D73" w:rsidRDefault="00A92D73" w:rsidP="00A92D73">
      <w:pPr>
        <w:pStyle w:val="ListParagraph"/>
        <w:numPr>
          <w:ilvl w:val="0"/>
          <w:numId w:val="2"/>
        </w:numPr>
      </w:pPr>
      <w:r w:rsidRPr="001854A4">
        <w:rPr>
          <w:b/>
          <w:bCs/>
          <w:u w:val="single"/>
        </w:rPr>
        <w:t>Social Media</w:t>
      </w:r>
      <w:r>
        <w:t xml:space="preserve"> –</w:t>
      </w:r>
      <w:r w:rsidR="0021127A">
        <w:t xml:space="preserve"> </w:t>
      </w:r>
      <w:r w:rsidR="00616438">
        <w:t xml:space="preserve">Chair Tiffany Baca is waiting for everyone to return from </w:t>
      </w:r>
      <w:r w:rsidR="0021127A">
        <w:t xml:space="preserve">summer </w:t>
      </w:r>
      <w:r w:rsidR="00616438">
        <w:t>vacation</w:t>
      </w:r>
      <w:r w:rsidR="0021127A">
        <w:t>s</w:t>
      </w:r>
      <w:r w:rsidR="00616438">
        <w:t xml:space="preserve"> and settle in before another Subcommittee meeting is scheduled</w:t>
      </w:r>
      <w:r w:rsidR="0021127A">
        <w:t xml:space="preserve"> so that all members </w:t>
      </w:r>
      <w:r w:rsidR="00A157E6">
        <w:t xml:space="preserve">would be </w:t>
      </w:r>
      <w:r w:rsidR="0021127A">
        <w:t>able to attend.</w:t>
      </w:r>
      <w:r w:rsidR="00616438">
        <w:t xml:space="preserve">  She felt that </w:t>
      </w:r>
      <w:r w:rsidR="009C2514">
        <w:t xml:space="preserve">they needed </w:t>
      </w:r>
      <w:r w:rsidR="00640EFC">
        <w:t xml:space="preserve">to understand what CalDesal was looking to the Subcommittee to </w:t>
      </w:r>
      <w:r w:rsidR="003F6AE9">
        <w:t>supplement</w:t>
      </w:r>
      <w:r w:rsidR="00B359BB">
        <w:t xml:space="preserve"> SWS’s products.</w:t>
      </w:r>
      <w:r w:rsidR="003F6AE9">
        <w:t xml:space="preserve">   </w:t>
      </w:r>
      <w:r w:rsidR="00D46194">
        <w:t xml:space="preserve">Stacy clarified that SWS is starting on a social media calendar to move forward and that it would be helpful for Tiffany’s Subcommittee to review that draft </w:t>
      </w:r>
      <w:r w:rsidR="00DB2885">
        <w:t>of the calendar in August.</w:t>
      </w:r>
      <w:r w:rsidR="006D38CF">
        <w:t xml:space="preserve"> </w:t>
      </w:r>
      <w:r w:rsidR="00503FFB">
        <w:t xml:space="preserve"> </w:t>
      </w:r>
      <w:r w:rsidR="006D38CF">
        <w:t xml:space="preserve">Stacy reported that the curation of content is beginning to occur for </w:t>
      </w:r>
      <w:proofErr w:type="spellStart"/>
      <w:r w:rsidR="006D38CF">
        <w:t>CalDesal’s</w:t>
      </w:r>
      <w:proofErr w:type="spellEnd"/>
      <w:r w:rsidR="006D38CF">
        <w:t xml:space="preserve"> social media.  She asked </w:t>
      </w:r>
      <w:r w:rsidR="00B359BB">
        <w:t xml:space="preserve">the committee to </w:t>
      </w:r>
      <w:r w:rsidR="006D38CF">
        <w:t xml:space="preserve">please forward </w:t>
      </w:r>
      <w:r w:rsidR="00B359BB">
        <w:t>content t</w:t>
      </w:r>
      <w:r w:rsidR="006D38CF">
        <w:t>o Stacy so she can share it with SWS.  Jessica suggested that the latest positive news out of Santa Barbara that she had previously sent to Wendy regarding the 50-year desal water supply sale to Montecito Water District would be a good choice for social media content.  Wendy let the committee know that this news item was included in the constant contact newsletter which was going to be e-mailed to members in July</w:t>
      </w:r>
      <w:r w:rsidR="00996DB6">
        <w:t xml:space="preserve">. Stacy also thought that as the end of summer nears and SWS moves into the contract’s third phase that the two current Website and Social Media Subcommittees might combine into one subcommittee.  She also felt that a new Subcommittee may be formed that would work on content and collateral.  </w:t>
      </w:r>
    </w:p>
    <w:p w14:paraId="794D5B2D" w14:textId="0E49CC30" w:rsidR="00A92D73" w:rsidRDefault="00A92D73" w:rsidP="00A92D73">
      <w:pPr>
        <w:pStyle w:val="ListParagraph"/>
        <w:numPr>
          <w:ilvl w:val="0"/>
          <w:numId w:val="2"/>
        </w:numPr>
      </w:pPr>
      <w:r w:rsidRPr="001854A4">
        <w:rPr>
          <w:b/>
          <w:bCs/>
          <w:u w:val="single"/>
        </w:rPr>
        <w:t>Website</w:t>
      </w:r>
      <w:r w:rsidR="002D0F52" w:rsidRPr="00B05CB8">
        <w:rPr>
          <w:u w:val="single"/>
        </w:rPr>
        <w:t xml:space="preserve"> </w:t>
      </w:r>
      <w:r w:rsidR="00B05CB8">
        <w:t xml:space="preserve">– Chair Jessica Jones shared that </w:t>
      </w:r>
      <w:r w:rsidR="00CC1D56">
        <w:t>the Subcommittee did not meet due to all the work that was happening with SWS on the website.</w:t>
      </w:r>
      <w:r w:rsidR="00996DB6">
        <w:t xml:space="preserve">  </w:t>
      </w:r>
      <w:r w:rsidR="00CC1D56">
        <w:t xml:space="preserve">  </w:t>
      </w:r>
    </w:p>
    <w:p w14:paraId="402B16CC" w14:textId="77777777" w:rsidR="00996DB6" w:rsidRDefault="00996DB6" w:rsidP="00996DB6">
      <w:pPr>
        <w:pStyle w:val="ListParagraph"/>
        <w:ind w:left="1440"/>
      </w:pPr>
    </w:p>
    <w:p w14:paraId="0AB07064" w14:textId="02944C8F" w:rsidR="00996DB6" w:rsidRPr="00883DD8" w:rsidRDefault="00A92D73" w:rsidP="00996DB6">
      <w:pPr>
        <w:pStyle w:val="ListParagraph"/>
        <w:numPr>
          <w:ilvl w:val="0"/>
          <w:numId w:val="1"/>
        </w:numPr>
        <w:rPr>
          <w:b/>
          <w:bCs/>
        </w:rPr>
      </w:pPr>
      <w:r w:rsidRPr="00883DD8">
        <w:rPr>
          <w:b/>
          <w:bCs/>
        </w:rPr>
        <w:t>Other items for discussion</w:t>
      </w:r>
      <w:r w:rsidR="00996DB6" w:rsidRPr="00883DD8">
        <w:rPr>
          <w:b/>
          <w:bCs/>
        </w:rPr>
        <w:t>?</w:t>
      </w:r>
    </w:p>
    <w:p w14:paraId="2016D8D5" w14:textId="0F7C33CB" w:rsidR="00A92D73" w:rsidRDefault="00EF1D0F" w:rsidP="00A92D73">
      <w:pPr>
        <w:pStyle w:val="ListParagraph"/>
        <w:numPr>
          <w:ilvl w:val="0"/>
          <w:numId w:val="2"/>
        </w:numPr>
      </w:pPr>
      <w:r>
        <w:t xml:space="preserve">Wendy thanked the committee for the brainstorm </w:t>
      </w:r>
      <w:r w:rsidR="00A92D73">
        <w:t>assistance with Covid-19 invoice messaging</w:t>
      </w:r>
      <w:r>
        <w:t xml:space="preserve"> that was included in the invo</w:t>
      </w:r>
      <w:r w:rsidR="00883DD8">
        <w:t xml:space="preserve">ice letter.  </w:t>
      </w:r>
      <w:r>
        <w:t xml:space="preserve">  </w:t>
      </w:r>
    </w:p>
    <w:p w14:paraId="2ADBA34D" w14:textId="64B0A074" w:rsidR="00883DD8" w:rsidRDefault="00883DD8" w:rsidP="00A92D73">
      <w:pPr>
        <w:pStyle w:val="ListParagraph"/>
        <w:numPr>
          <w:ilvl w:val="0"/>
          <w:numId w:val="2"/>
        </w:numPr>
      </w:pPr>
      <w:r>
        <w:t>Mike asked if we were considering utilizing either Zoom or Microsoft Teams for future Outreach Communication meetings</w:t>
      </w:r>
      <w:r w:rsidR="003649CD">
        <w:t xml:space="preserve"> as </w:t>
      </w:r>
      <w:r w:rsidR="004852A1">
        <w:t>we get to more content that is visual</w:t>
      </w:r>
      <w:r>
        <w:t>?  Stacy responded that she thought</w:t>
      </w:r>
      <w:r w:rsidR="004852A1">
        <w:t xml:space="preserve"> the committee would share a dead link</w:t>
      </w:r>
      <w:r w:rsidR="00517495">
        <w:t xml:space="preserve">.  Shared screens can be difficult to see the full page and some have had trouble in recent meetings.  </w:t>
      </w:r>
      <w:r w:rsidR="00A23432">
        <w:t xml:space="preserve">CalDesal will think about scheduling a meeting in later summer or early fall.  </w:t>
      </w:r>
    </w:p>
    <w:p w14:paraId="6708621F" w14:textId="07AD9347" w:rsidR="00A23432" w:rsidRDefault="00A23432" w:rsidP="00A92D73">
      <w:pPr>
        <w:pStyle w:val="ListParagraph"/>
        <w:numPr>
          <w:ilvl w:val="0"/>
          <w:numId w:val="2"/>
        </w:numPr>
      </w:pPr>
      <w:r>
        <w:t xml:space="preserve">Tiffany offered a suggestion that CalDesal ask some of its committee members to co-host a Zoom meeting </w:t>
      </w:r>
      <w:r w:rsidR="001E42E4">
        <w:t xml:space="preserve">so that all the responsibility for hosting would not fall on CalDesal.  Wendy promised that they would consider options and try to schedule </w:t>
      </w:r>
      <w:r w:rsidR="00DE70B9">
        <w:t>a video based meeting for the Outreach Communications Committee.</w:t>
      </w:r>
    </w:p>
    <w:p w14:paraId="28F7B295" w14:textId="152F26BC" w:rsidR="00E30E03" w:rsidRDefault="00E30E03" w:rsidP="00A92D73">
      <w:pPr>
        <w:pStyle w:val="ListParagraph"/>
        <w:numPr>
          <w:ilvl w:val="0"/>
          <w:numId w:val="2"/>
        </w:numPr>
      </w:pPr>
      <w:r>
        <w:t xml:space="preserve">CalDesal Virtual Event </w:t>
      </w:r>
      <w:r w:rsidR="00AA2A80">
        <w:t>–</w:t>
      </w:r>
      <w:r>
        <w:t xml:space="preserve"> </w:t>
      </w:r>
      <w:r w:rsidR="00AA2A80">
        <w:t xml:space="preserve">Wendy </w:t>
      </w:r>
      <w:r w:rsidR="00E60A3C">
        <w:t>explained the virtual event that CalDesal is planning for the late fall.  It will be a one-hour to 1 ½ hour program with speakers and a fun element of “desal bingo”</w:t>
      </w:r>
      <w:r w:rsidR="009D247B">
        <w:t>.  It will be free to members and associat</w:t>
      </w:r>
      <w:r w:rsidR="00A5396A">
        <w:t xml:space="preserve">es thanks to sponsors which will underwrite it.  Additional information will be communicated once it is further developed.   </w:t>
      </w:r>
    </w:p>
    <w:p w14:paraId="4CEDB9C3" w14:textId="2F7AA6EB" w:rsidR="00F47440" w:rsidRDefault="00F47440" w:rsidP="00A92D73">
      <w:pPr>
        <w:pStyle w:val="ListParagraph"/>
        <w:numPr>
          <w:ilvl w:val="0"/>
          <w:numId w:val="2"/>
        </w:numPr>
      </w:pPr>
      <w:r>
        <w:t>Membership leads – Stacy reminded the committee if they run across folks in the course of their jobs that could be a good fit within CalDesal, to please forward those names and contacts to Wendy for follow-up!</w:t>
      </w:r>
    </w:p>
    <w:p w14:paraId="27892146" w14:textId="6FD3219C" w:rsidR="00A92D73" w:rsidRDefault="00A92D73" w:rsidP="00A92D73">
      <w:pPr>
        <w:ind w:firstLine="360"/>
      </w:pPr>
      <w:r>
        <w:lastRenderedPageBreak/>
        <w:t xml:space="preserve">Next Outreach Communications Committee Meeting: </w:t>
      </w:r>
      <w:r>
        <w:rPr>
          <w:b/>
          <w:bCs/>
        </w:rPr>
        <w:t xml:space="preserve">Tuesday, </w:t>
      </w:r>
      <w:r w:rsidR="00D524A7">
        <w:rPr>
          <w:b/>
          <w:bCs/>
        </w:rPr>
        <w:t xml:space="preserve">September </w:t>
      </w:r>
      <w:r w:rsidR="00F236A4">
        <w:rPr>
          <w:b/>
          <w:bCs/>
        </w:rPr>
        <w:t>1</w:t>
      </w:r>
      <w:r>
        <w:rPr>
          <w:b/>
          <w:bCs/>
        </w:rPr>
        <w:t>, 2020 at 2:00 p.m.</w:t>
      </w:r>
    </w:p>
    <w:p w14:paraId="4272FCEA" w14:textId="726E2C7C" w:rsidR="00FC2291" w:rsidRPr="00001045" w:rsidRDefault="009A7AD9" w:rsidP="00FC2291">
      <w:r>
        <w:t>Chair Taylor a</w:t>
      </w:r>
      <w:r w:rsidR="00FC2291" w:rsidRPr="00001045">
        <w:t>djourn</w:t>
      </w:r>
      <w:r>
        <w:t>ed the meeting at</w:t>
      </w:r>
      <w:r w:rsidR="002F5B42">
        <w:t xml:space="preserve"> 2:4</w:t>
      </w:r>
      <w:r w:rsidR="00E30E03">
        <w:t>4</w:t>
      </w:r>
      <w:r w:rsidR="002F5B42">
        <w:t xml:space="preserve"> p.m.  </w:t>
      </w:r>
    </w:p>
    <w:p w14:paraId="6E9A482F" w14:textId="505D6B02" w:rsidR="00FC2291" w:rsidRDefault="00FC2291"/>
    <w:p w14:paraId="2ADF08F0" w14:textId="77777777" w:rsidR="00FC2291" w:rsidRDefault="00FC2291"/>
    <w:sectPr w:rsidR="00FC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E20"/>
    <w:multiLevelType w:val="hybridMultilevel"/>
    <w:tmpl w:val="84EE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91798"/>
    <w:multiLevelType w:val="hybridMultilevel"/>
    <w:tmpl w:val="01AEA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E3C60"/>
    <w:multiLevelType w:val="hybridMultilevel"/>
    <w:tmpl w:val="C4929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445AE9"/>
    <w:multiLevelType w:val="hybridMultilevel"/>
    <w:tmpl w:val="E6341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302963"/>
    <w:multiLevelType w:val="hybridMultilevel"/>
    <w:tmpl w:val="E9E0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328F6"/>
    <w:multiLevelType w:val="hybridMultilevel"/>
    <w:tmpl w:val="384C2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6A0CC6"/>
    <w:multiLevelType w:val="hybridMultilevel"/>
    <w:tmpl w:val="77E0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D2"/>
    <w:rsid w:val="0001393A"/>
    <w:rsid w:val="00014747"/>
    <w:rsid w:val="00014BB2"/>
    <w:rsid w:val="0003376A"/>
    <w:rsid w:val="00033998"/>
    <w:rsid w:val="00036CCC"/>
    <w:rsid w:val="0005752B"/>
    <w:rsid w:val="00057976"/>
    <w:rsid w:val="00060284"/>
    <w:rsid w:val="00066573"/>
    <w:rsid w:val="00071A89"/>
    <w:rsid w:val="00074C34"/>
    <w:rsid w:val="00077385"/>
    <w:rsid w:val="000820BF"/>
    <w:rsid w:val="000821FA"/>
    <w:rsid w:val="000A6AE3"/>
    <w:rsid w:val="000F6394"/>
    <w:rsid w:val="00116E72"/>
    <w:rsid w:val="001372EC"/>
    <w:rsid w:val="00141CB3"/>
    <w:rsid w:val="00167BFD"/>
    <w:rsid w:val="00175742"/>
    <w:rsid w:val="001854A4"/>
    <w:rsid w:val="001B0CD4"/>
    <w:rsid w:val="001C15A6"/>
    <w:rsid w:val="001C2468"/>
    <w:rsid w:val="001E42E4"/>
    <w:rsid w:val="001E673C"/>
    <w:rsid w:val="001F15CC"/>
    <w:rsid w:val="001F7DBF"/>
    <w:rsid w:val="0020234E"/>
    <w:rsid w:val="00202DAB"/>
    <w:rsid w:val="00205C49"/>
    <w:rsid w:val="0021127A"/>
    <w:rsid w:val="00225A7B"/>
    <w:rsid w:val="0022701B"/>
    <w:rsid w:val="00230E14"/>
    <w:rsid w:val="00233067"/>
    <w:rsid w:val="002355CA"/>
    <w:rsid w:val="00245B68"/>
    <w:rsid w:val="00253058"/>
    <w:rsid w:val="0027007B"/>
    <w:rsid w:val="00274C8A"/>
    <w:rsid w:val="00284E8F"/>
    <w:rsid w:val="00292F66"/>
    <w:rsid w:val="002A40A2"/>
    <w:rsid w:val="002A4C35"/>
    <w:rsid w:val="002D0F52"/>
    <w:rsid w:val="002D4636"/>
    <w:rsid w:val="002D58DC"/>
    <w:rsid w:val="002F5B42"/>
    <w:rsid w:val="00301AF1"/>
    <w:rsid w:val="00306641"/>
    <w:rsid w:val="00311AB8"/>
    <w:rsid w:val="003222E4"/>
    <w:rsid w:val="00343536"/>
    <w:rsid w:val="003649CD"/>
    <w:rsid w:val="00366A5B"/>
    <w:rsid w:val="003854CB"/>
    <w:rsid w:val="003D0F29"/>
    <w:rsid w:val="003D4C1B"/>
    <w:rsid w:val="003F6AE9"/>
    <w:rsid w:val="00425320"/>
    <w:rsid w:val="004373ED"/>
    <w:rsid w:val="00437F01"/>
    <w:rsid w:val="0045692D"/>
    <w:rsid w:val="00456C1D"/>
    <w:rsid w:val="00461069"/>
    <w:rsid w:val="0047264C"/>
    <w:rsid w:val="0048448B"/>
    <w:rsid w:val="004852A1"/>
    <w:rsid w:val="004A5AB5"/>
    <w:rsid w:val="004A6ED1"/>
    <w:rsid w:val="004B4000"/>
    <w:rsid w:val="004C3224"/>
    <w:rsid w:val="004D1A30"/>
    <w:rsid w:val="004E09B1"/>
    <w:rsid w:val="004F5BD7"/>
    <w:rsid w:val="00501A86"/>
    <w:rsid w:val="00503FFB"/>
    <w:rsid w:val="00504390"/>
    <w:rsid w:val="00512012"/>
    <w:rsid w:val="00512989"/>
    <w:rsid w:val="00517495"/>
    <w:rsid w:val="0053014C"/>
    <w:rsid w:val="0056001C"/>
    <w:rsid w:val="00594E2C"/>
    <w:rsid w:val="005A1C53"/>
    <w:rsid w:val="005B0FD2"/>
    <w:rsid w:val="005E3E5A"/>
    <w:rsid w:val="005E6A4B"/>
    <w:rsid w:val="005F20C1"/>
    <w:rsid w:val="00601C3E"/>
    <w:rsid w:val="00616438"/>
    <w:rsid w:val="0062034B"/>
    <w:rsid w:val="00632A55"/>
    <w:rsid w:val="00640EFC"/>
    <w:rsid w:val="0065552D"/>
    <w:rsid w:val="00655632"/>
    <w:rsid w:val="006575F8"/>
    <w:rsid w:val="00676658"/>
    <w:rsid w:val="006B5BB3"/>
    <w:rsid w:val="006D12F1"/>
    <w:rsid w:val="006D1F4A"/>
    <w:rsid w:val="006D38CF"/>
    <w:rsid w:val="006D655E"/>
    <w:rsid w:val="006F5D49"/>
    <w:rsid w:val="006F7E48"/>
    <w:rsid w:val="00701293"/>
    <w:rsid w:val="00713021"/>
    <w:rsid w:val="007162CF"/>
    <w:rsid w:val="00730C1E"/>
    <w:rsid w:val="007359B6"/>
    <w:rsid w:val="00743734"/>
    <w:rsid w:val="0074635F"/>
    <w:rsid w:val="00747925"/>
    <w:rsid w:val="00754BD9"/>
    <w:rsid w:val="0076142E"/>
    <w:rsid w:val="007642F1"/>
    <w:rsid w:val="007861AF"/>
    <w:rsid w:val="0079020B"/>
    <w:rsid w:val="00792BA2"/>
    <w:rsid w:val="007A021C"/>
    <w:rsid w:val="007A40FA"/>
    <w:rsid w:val="007E0F8D"/>
    <w:rsid w:val="007E136B"/>
    <w:rsid w:val="007E2D96"/>
    <w:rsid w:val="007E6588"/>
    <w:rsid w:val="007F236E"/>
    <w:rsid w:val="00813900"/>
    <w:rsid w:val="00826722"/>
    <w:rsid w:val="00874C17"/>
    <w:rsid w:val="00883DD8"/>
    <w:rsid w:val="00891668"/>
    <w:rsid w:val="008B0D1E"/>
    <w:rsid w:val="008C0934"/>
    <w:rsid w:val="008E047A"/>
    <w:rsid w:val="008F20A2"/>
    <w:rsid w:val="00904B1A"/>
    <w:rsid w:val="009106E3"/>
    <w:rsid w:val="00915A67"/>
    <w:rsid w:val="00927621"/>
    <w:rsid w:val="00931AF2"/>
    <w:rsid w:val="00932206"/>
    <w:rsid w:val="00933358"/>
    <w:rsid w:val="00936F36"/>
    <w:rsid w:val="00946879"/>
    <w:rsid w:val="00967E83"/>
    <w:rsid w:val="00972362"/>
    <w:rsid w:val="00991202"/>
    <w:rsid w:val="00996DB6"/>
    <w:rsid w:val="009A0380"/>
    <w:rsid w:val="009A7AD9"/>
    <w:rsid w:val="009B0C35"/>
    <w:rsid w:val="009B51FB"/>
    <w:rsid w:val="009C2514"/>
    <w:rsid w:val="009D138F"/>
    <w:rsid w:val="009D247B"/>
    <w:rsid w:val="009E31E8"/>
    <w:rsid w:val="00A05F5E"/>
    <w:rsid w:val="00A157E6"/>
    <w:rsid w:val="00A15E19"/>
    <w:rsid w:val="00A23432"/>
    <w:rsid w:val="00A5396A"/>
    <w:rsid w:val="00A6176F"/>
    <w:rsid w:val="00A63698"/>
    <w:rsid w:val="00A81F2D"/>
    <w:rsid w:val="00A92D73"/>
    <w:rsid w:val="00A97759"/>
    <w:rsid w:val="00AA0761"/>
    <w:rsid w:val="00AA2A80"/>
    <w:rsid w:val="00AA2DB1"/>
    <w:rsid w:val="00AA3B06"/>
    <w:rsid w:val="00AB3190"/>
    <w:rsid w:val="00AB5491"/>
    <w:rsid w:val="00AB732D"/>
    <w:rsid w:val="00AC7370"/>
    <w:rsid w:val="00AD78D3"/>
    <w:rsid w:val="00AE03B7"/>
    <w:rsid w:val="00B00DF5"/>
    <w:rsid w:val="00B05CB8"/>
    <w:rsid w:val="00B0744A"/>
    <w:rsid w:val="00B07EBC"/>
    <w:rsid w:val="00B208A0"/>
    <w:rsid w:val="00B26FAF"/>
    <w:rsid w:val="00B359BB"/>
    <w:rsid w:val="00B51FD2"/>
    <w:rsid w:val="00B7465A"/>
    <w:rsid w:val="00B75A97"/>
    <w:rsid w:val="00B91A6F"/>
    <w:rsid w:val="00B94790"/>
    <w:rsid w:val="00BA6CEB"/>
    <w:rsid w:val="00BD1624"/>
    <w:rsid w:val="00BD2B53"/>
    <w:rsid w:val="00BD5372"/>
    <w:rsid w:val="00C2344B"/>
    <w:rsid w:val="00C41696"/>
    <w:rsid w:val="00C44752"/>
    <w:rsid w:val="00C57FD5"/>
    <w:rsid w:val="00C7239B"/>
    <w:rsid w:val="00C725DF"/>
    <w:rsid w:val="00C80511"/>
    <w:rsid w:val="00C81EE1"/>
    <w:rsid w:val="00C95638"/>
    <w:rsid w:val="00CA2B23"/>
    <w:rsid w:val="00CB0639"/>
    <w:rsid w:val="00CC1034"/>
    <w:rsid w:val="00CC163A"/>
    <w:rsid w:val="00CC1D56"/>
    <w:rsid w:val="00CC2C81"/>
    <w:rsid w:val="00CD16B0"/>
    <w:rsid w:val="00CD188A"/>
    <w:rsid w:val="00CE285B"/>
    <w:rsid w:val="00CE3476"/>
    <w:rsid w:val="00D0002F"/>
    <w:rsid w:val="00D01A8B"/>
    <w:rsid w:val="00D06E73"/>
    <w:rsid w:val="00D46194"/>
    <w:rsid w:val="00D524A7"/>
    <w:rsid w:val="00D80E9F"/>
    <w:rsid w:val="00DB1B55"/>
    <w:rsid w:val="00DB2885"/>
    <w:rsid w:val="00DE1A42"/>
    <w:rsid w:val="00DE70B9"/>
    <w:rsid w:val="00E040EE"/>
    <w:rsid w:val="00E10327"/>
    <w:rsid w:val="00E30E03"/>
    <w:rsid w:val="00E338B5"/>
    <w:rsid w:val="00E60A3C"/>
    <w:rsid w:val="00E674DE"/>
    <w:rsid w:val="00E75AD2"/>
    <w:rsid w:val="00E80C1C"/>
    <w:rsid w:val="00ED13D7"/>
    <w:rsid w:val="00ED77D3"/>
    <w:rsid w:val="00EF1D0F"/>
    <w:rsid w:val="00EF526D"/>
    <w:rsid w:val="00F236A4"/>
    <w:rsid w:val="00F35DDB"/>
    <w:rsid w:val="00F44E67"/>
    <w:rsid w:val="00F47440"/>
    <w:rsid w:val="00FA0EA9"/>
    <w:rsid w:val="00FC2291"/>
    <w:rsid w:val="00FD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563"/>
  <w15:chartTrackingRefBased/>
  <w15:docId w15:val="{D8164922-0217-43B9-8D3D-04959287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73</cp:revision>
  <dcterms:created xsi:type="dcterms:W3CDTF">2020-08-28T20:29:00Z</dcterms:created>
  <dcterms:modified xsi:type="dcterms:W3CDTF">2020-08-31T17:59:00Z</dcterms:modified>
</cp:coreProperties>
</file>