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7A57" w14:textId="1C502DA7" w:rsidR="00A97187" w:rsidRPr="00FF30F7" w:rsidRDefault="00970C48" w:rsidP="00FF30F7">
      <w:pPr>
        <w:spacing w:after="120" w:line="276" w:lineRule="auto"/>
        <w:jc w:val="center"/>
        <w:rPr>
          <w:rFonts w:ascii="Aptos" w:hAnsi="Aptos"/>
          <w:b/>
          <w:sz w:val="28"/>
          <w:szCs w:val="28"/>
        </w:rPr>
      </w:pPr>
      <w:r w:rsidRPr="0023504B">
        <w:rPr>
          <w:rFonts w:ascii="Aptos" w:hAnsi="Aptos"/>
          <w:b/>
          <w:sz w:val="28"/>
          <w:szCs w:val="28"/>
        </w:rPr>
        <w:t xml:space="preserve">SNAP </w:t>
      </w:r>
      <w:r w:rsidR="003B259C" w:rsidRPr="0023504B">
        <w:rPr>
          <w:rFonts w:ascii="Aptos" w:hAnsi="Aptos"/>
          <w:b/>
          <w:sz w:val="28"/>
          <w:szCs w:val="28"/>
        </w:rPr>
        <w:t xml:space="preserve">Trial: </w:t>
      </w:r>
      <w:r w:rsidR="0023504B" w:rsidRPr="0023504B">
        <w:rPr>
          <w:rFonts w:ascii="Aptos" w:hAnsi="Aptos"/>
          <w:b/>
          <w:sz w:val="28"/>
          <w:szCs w:val="28"/>
        </w:rPr>
        <w:t>Application for Co-Enrolment</w:t>
      </w:r>
    </w:p>
    <w:p w14:paraId="060DA72C" w14:textId="4B062D44" w:rsidR="0023504B" w:rsidRPr="0023504B" w:rsidRDefault="00131063" w:rsidP="00FF30F7">
      <w:pPr>
        <w:spacing w:after="120" w:line="276" w:lineRule="auto"/>
        <w:ind w:left="-567" w:right="-613"/>
        <w:jc w:val="both"/>
        <w:rPr>
          <w:rFonts w:ascii="Aptos" w:hAnsi="Aptos" w:cstheme="minorHAnsi"/>
          <w:sz w:val="22"/>
          <w:szCs w:val="22"/>
        </w:rPr>
      </w:pPr>
      <w:r>
        <w:rPr>
          <w:rFonts w:ascii="Aptos" w:hAnsi="Aptos" w:cstheme="minorHAnsi"/>
          <w:sz w:val="22"/>
          <w:szCs w:val="22"/>
        </w:rPr>
        <w:t>Within SNAP, c</w:t>
      </w:r>
      <w:r w:rsidR="0023504B" w:rsidRPr="0023504B">
        <w:rPr>
          <w:rFonts w:ascii="Aptos" w:hAnsi="Aptos" w:cstheme="minorHAnsi"/>
          <w:sz w:val="22"/>
          <w:szCs w:val="22"/>
        </w:rPr>
        <w:t>o-enrolment refers to the enrolment of an individual pa</w:t>
      </w:r>
      <w:r w:rsidR="003C4B3C">
        <w:rPr>
          <w:rFonts w:ascii="Aptos" w:hAnsi="Aptos" w:cstheme="minorHAnsi"/>
          <w:sz w:val="22"/>
          <w:szCs w:val="22"/>
        </w:rPr>
        <w:t>rticipant</w:t>
      </w:r>
      <w:r w:rsidR="0023504B" w:rsidRPr="0023504B">
        <w:rPr>
          <w:rFonts w:ascii="Aptos" w:hAnsi="Aptos" w:cstheme="minorHAnsi"/>
          <w:sz w:val="22"/>
          <w:szCs w:val="22"/>
        </w:rPr>
        <w:t xml:space="preserve"> into two or more </w:t>
      </w:r>
      <w:r w:rsidR="00B04E86">
        <w:rPr>
          <w:rFonts w:ascii="Aptos" w:hAnsi="Aptos" w:cstheme="minorHAnsi"/>
          <w:sz w:val="22"/>
          <w:szCs w:val="22"/>
        </w:rPr>
        <w:t xml:space="preserve">interventional </w:t>
      </w:r>
      <w:r w:rsidR="0023504B" w:rsidRPr="0023504B">
        <w:rPr>
          <w:rFonts w:ascii="Aptos" w:hAnsi="Aptos" w:cstheme="minorHAnsi"/>
          <w:sz w:val="22"/>
          <w:szCs w:val="22"/>
        </w:rPr>
        <w:t>clinical trials. Although the SNAP trial encourages and supports co-enrolment, it is important that the safety of the participants and the</w:t>
      </w:r>
      <w:r w:rsidR="003C4B3C">
        <w:rPr>
          <w:rFonts w:ascii="Aptos" w:hAnsi="Aptos" w:cstheme="minorHAnsi"/>
          <w:sz w:val="22"/>
          <w:szCs w:val="22"/>
        </w:rPr>
        <w:t xml:space="preserve"> scientific</w:t>
      </w:r>
      <w:r w:rsidR="0023504B" w:rsidRPr="0023504B">
        <w:rPr>
          <w:rFonts w:ascii="Aptos" w:hAnsi="Aptos" w:cstheme="minorHAnsi"/>
          <w:sz w:val="22"/>
          <w:szCs w:val="22"/>
        </w:rPr>
        <w:t xml:space="preserve"> integrity of the co-enrolling studies is considered carefully.</w:t>
      </w:r>
    </w:p>
    <w:p w14:paraId="390E868F" w14:textId="4AF22CF9" w:rsidR="0023504B" w:rsidRPr="0023504B" w:rsidRDefault="0023504B" w:rsidP="00FF30F7">
      <w:pPr>
        <w:spacing w:after="120" w:line="276" w:lineRule="auto"/>
        <w:ind w:left="-567" w:right="-613"/>
        <w:jc w:val="both"/>
        <w:rPr>
          <w:rFonts w:ascii="Aptos" w:hAnsi="Aptos" w:cstheme="minorHAnsi"/>
          <w:sz w:val="22"/>
          <w:szCs w:val="22"/>
        </w:rPr>
      </w:pPr>
      <w:r w:rsidRPr="0023504B">
        <w:rPr>
          <w:rFonts w:ascii="Aptos" w:hAnsi="Aptos" w:cstheme="minorHAnsi"/>
          <w:sz w:val="22"/>
          <w:szCs w:val="22"/>
        </w:rPr>
        <w:t xml:space="preserve">All </w:t>
      </w:r>
      <w:r w:rsidR="000A5983">
        <w:rPr>
          <w:rFonts w:ascii="Aptos" w:hAnsi="Aptos" w:cstheme="minorHAnsi"/>
          <w:sz w:val="22"/>
          <w:szCs w:val="22"/>
        </w:rPr>
        <w:t xml:space="preserve">interventional </w:t>
      </w:r>
      <w:r w:rsidRPr="0023504B">
        <w:rPr>
          <w:rFonts w:ascii="Aptos" w:hAnsi="Aptos" w:cstheme="minorHAnsi"/>
          <w:sz w:val="22"/>
          <w:szCs w:val="22"/>
        </w:rPr>
        <w:t xml:space="preserve">studies that are requesting co-enrolment with the SNAP Trial will need to complete the SNAP Co-Enrolment Application Form. </w:t>
      </w:r>
    </w:p>
    <w:p w14:paraId="3C6CB78E" w14:textId="2F272EBF" w:rsidR="0023504B" w:rsidRPr="0023504B" w:rsidRDefault="0023504B" w:rsidP="00FF30F7">
      <w:pPr>
        <w:spacing w:after="120" w:line="276" w:lineRule="auto"/>
        <w:ind w:left="-567" w:right="-613"/>
        <w:jc w:val="both"/>
        <w:rPr>
          <w:rFonts w:ascii="Aptos" w:hAnsi="Aptos" w:cstheme="minorHAnsi"/>
          <w:sz w:val="22"/>
          <w:szCs w:val="22"/>
        </w:rPr>
      </w:pPr>
      <w:r w:rsidRPr="0023504B">
        <w:rPr>
          <w:rFonts w:ascii="Aptos" w:hAnsi="Aptos" w:cstheme="minorHAnsi"/>
          <w:sz w:val="22"/>
          <w:szCs w:val="22"/>
        </w:rPr>
        <w:t>Once complete, please return the completed</w:t>
      </w:r>
      <w:r w:rsidR="001C7297" w:rsidRPr="0023504B">
        <w:rPr>
          <w:rFonts w:ascii="Aptos" w:hAnsi="Aptos" w:cstheme="minorHAnsi"/>
          <w:sz w:val="22"/>
          <w:szCs w:val="22"/>
        </w:rPr>
        <w:t xml:space="preserve"> form to the </w:t>
      </w:r>
      <w:r w:rsidRPr="0023504B">
        <w:rPr>
          <w:rFonts w:ascii="Aptos" w:hAnsi="Aptos" w:cstheme="minorHAnsi"/>
          <w:sz w:val="22"/>
          <w:szCs w:val="22"/>
        </w:rPr>
        <w:t xml:space="preserve">SNAP Trial Management Group as per the below: </w:t>
      </w:r>
    </w:p>
    <w:p w14:paraId="5DE8BD13" w14:textId="6EC4D21D" w:rsidR="0023504B" w:rsidRPr="0023504B" w:rsidRDefault="0023504B" w:rsidP="00FF30F7">
      <w:pPr>
        <w:pStyle w:val="ListParagraph"/>
        <w:numPr>
          <w:ilvl w:val="0"/>
          <w:numId w:val="11"/>
        </w:numPr>
        <w:spacing w:after="120" w:line="276" w:lineRule="auto"/>
        <w:jc w:val="both"/>
        <w:rPr>
          <w:rFonts w:ascii="Aptos" w:hAnsi="Aptos" w:cstheme="minorHAnsi"/>
          <w:sz w:val="22"/>
          <w:szCs w:val="22"/>
        </w:rPr>
      </w:pPr>
      <w:r w:rsidRPr="0023504B">
        <w:rPr>
          <w:rFonts w:ascii="Aptos" w:hAnsi="Aptos" w:cstheme="minorHAnsi"/>
          <w:sz w:val="22"/>
          <w:szCs w:val="22"/>
        </w:rPr>
        <w:t xml:space="preserve">Where the study requesting co-enrolment approval is recruiting at SNAP-recruiting sites in </w:t>
      </w:r>
      <w:r w:rsidRPr="0023504B">
        <w:rPr>
          <w:rFonts w:ascii="Aptos" w:hAnsi="Aptos" w:cstheme="minorHAnsi"/>
          <w:b/>
          <w:bCs/>
          <w:sz w:val="22"/>
          <w:szCs w:val="22"/>
          <w:u w:val="single"/>
        </w:rPr>
        <w:t>more than one country:</w:t>
      </w:r>
      <w:r w:rsidRPr="0023504B">
        <w:rPr>
          <w:rFonts w:ascii="Aptos" w:hAnsi="Aptos" w:cstheme="minorHAnsi"/>
          <w:b/>
          <w:bCs/>
          <w:sz w:val="22"/>
          <w:szCs w:val="22"/>
        </w:rPr>
        <w:t xml:space="preserve"> </w:t>
      </w:r>
      <w:r w:rsidRPr="0023504B">
        <w:rPr>
          <w:rFonts w:ascii="Aptos" w:hAnsi="Aptos" w:cstheme="minorHAnsi"/>
          <w:sz w:val="22"/>
          <w:szCs w:val="22"/>
        </w:rPr>
        <w:t>please email your application through to the Global Trial Management Group (</w:t>
      </w:r>
      <w:hyperlink w:history="1">
        <w:r w:rsidRPr="0023504B">
          <w:rPr>
            <w:rStyle w:val="Hyperlink"/>
            <w:rFonts w:ascii="Aptos" w:hAnsi="Aptos" w:cstheme="minorHAnsi"/>
            <w:sz w:val="22"/>
            <w:szCs w:val="22"/>
            <w:u w:val="none"/>
          </w:rPr>
          <w:t>snap-trial@unimelb.edu.au</w:t>
        </w:r>
      </w:hyperlink>
      <w:r w:rsidRPr="0023504B">
        <w:rPr>
          <w:rFonts w:ascii="Aptos" w:hAnsi="Aptos" w:cstheme="minorHAnsi"/>
          <w:sz w:val="22"/>
          <w:szCs w:val="22"/>
        </w:rPr>
        <w:t>)</w:t>
      </w:r>
    </w:p>
    <w:p w14:paraId="456F19EF" w14:textId="33CDFC81" w:rsidR="0023504B" w:rsidRPr="0023504B" w:rsidRDefault="0023504B" w:rsidP="00FF30F7">
      <w:pPr>
        <w:pStyle w:val="ListParagraph"/>
        <w:numPr>
          <w:ilvl w:val="0"/>
          <w:numId w:val="11"/>
        </w:numPr>
        <w:spacing w:after="120" w:line="276" w:lineRule="auto"/>
        <w:jc w:val="both"/>
        <w:rPr>
          <w:rFonts w:ascii="Aptos" w:hAnsi="Aptos" w:cstheme="minorHAnsi"/>
          <w:sz w:val="22"/>
          <w:szCs w:val="22"/>
        </w:rPr>
      </w:pPr>
      <w:r w:rsidRPr="0023504B">
        <w:rPr>
          <w:rFonts w:ascii="Aptos" w:hAnsi="Aptos" w:cstheme="minorHAnsi"/>
          <w:sz w:val="22"/>
          <w:szCs w:val="22"/>
        </w:rPr>
        <w:t xml:space="preserve">Where the study requesting co-enrolment approval is recruiting at SNAP-recruiting sites in </w:t>
      </w:r>
      <w:r w:rsidRPr="0023504B">
        <w:rPr>
          <w:rFonts w:ascii="Aptos" w:hAnsi="Aptos" w:cstheme="minorHAnsi"/>
          <w:b/>
          <w:bCs/>
          <w:sz w:val="22"/>
          <w:szCs w:val="22"/>
          <w:u w:val="single"/>
        </w:rPr>
        <w:t>only one country:</w:t>
      </w:r>
      <w:r w:rsidRPr="0023504B">
        <w:rPr>
          <w:rFonts w:ascii="Aptos" w:hAnsi="Aptos" w:cstheme="minorHAnsi"/>
          <w:b/>
          <w:bCs/>
          <w:sz w:val="22"/>
          <w:szCs w:val="22"/>
        </w:rPr>
        <w:t xml:space="preserve"> </w:t>
      </w:r>
      <w:r w:rsidRPr="0023504B">
        <w:rPr>
          <w:rFonts w:ascii="Aptos" w:hAnsi="Aptos" w:cstheme="minorHAnsi"/>
          <w:sz w:val="22"/>
          <w:szCs w:val="22"/>
        </w:rPr>
        <w:t xml:space="preserve">please email your application through to the relevant Regional Trial Management Group as listed on the </w:t>
      </w:r>
      <w:hyperlink r:id="rId11" w:history="1">
        <w:r w:rsidRPr="003C4B3C">
          <w:rPr>
            <w:rStyle w:val="Hyperlink"/>
            <w:rFonts w:ascii="Aptos" w:hAnsi="Aptos" w:cstheme="minorHAnsi"/>
            <w:sz w:val="22"/>
            <w:szCs w:val="22"/>
          </w:rPr>
          <w:t>SNAP website</w:t>
        </w:r>
      </w:hyperlink>
      <w:r w:rsidR="00D47DC5">
        <w:rPr>
          <w:rFonts w:ascii="Aptos" w:hAnsi="Aptos" w:cstheme="minorHAnsi"/>
          <w:sz w:val="22"/>
          <w:szCs w:val="22"/>
        </w:rPr>
        <w:t>.</w:t>
      </w:r>
    </w:p>
    <w:p w14:paraId="69741327" w14:textId="40949C15" w:rsidR="0023504B" w:rsidRDefault="003B259C" w:rsidP="00FF30F7">
      <w:pPr>
        <w:spacing w:after="120" w:line="276" w:lineRule="auto"/>
        <w:ind w:left="-567" w:right="-613"/>
        <w:jc w:val="both"/>
        <w:rPr>
          <w:rFonts w:ascii="Aptos" w:hAnsi="Aptos" w:cstheme="minorHAnsi"/>
          <w:sz w:val="22"/>
          <w:szCs w:val="22"/>
        </w:rPr>
      </w:pPr>
      <w:r w:rsidRPr="0023504B">
        <w:rPr>
          <w:rFonts w:ascii="Aptos" w:hAnsi="Aptos" w:cstheme="minorHAnsi"/>
          <w:sz w:val="22"/>
          <w:szCs w:val="22"/>
        </w:rPr>
        <w:t xml:space="preserve">Please refer to the </w:t>
      </w:r>
      <w:r w:rsidRPr="0023504B">
        <w:rPr>
          <w:rFonts w:ascii="Aptos" w:hAnsi="Aptos" w:cstheme="minorHAnsi"/>
          <w:b/>
          <w:bCs/>
          <w:sz w:val="22"/>
          <w:szCs w:val="22"/>
        </w:rPr>
        <w:t>SNAP Trial Study</w:t>
      </w:r>
      <w:r w:rsidR="00846B56">
        <w:rPr>
          <w:rFonts w:ascii="Aptos" w:hAnsi="Aptos" w:cstheme="minorHAnsi"/>
          <w:b/>
          <w:bCs/>
          <w:sz w:val="22"/>
          <w:szCs w:val="22"/>
        </w:rPr>
        <w:t xml:space="preserve"> Proposal</w:t>
      </w:r>
      <w:r w:rsidRPr="0023504B">
        <w:rPr>
          <w:rFonts w:ascii="Aptos" w:hAnsi="Aptos" w:cstheme="minorHAnsi"/>
          <w:b/>
          <w:bCs/>
          <w:sz w:val="22"/>
          <w:szCs w:val="22"/>
        </w:rPr>
        <w:t xml:space="preserve"> Guidance Document</w:t>
      </w:r>
      <w:r w:rsidR="0023504B" w:rsidRPr="0023504B">
        <w:rPr>
          <w:rFonts w:ascii="Aptos" w:hAnsi="Aptos"/>
          <w:b/>
          <w:bCs/>
          <w:sz w:val="22"/>
          <w:szCs w:val="22"/>
        </w:rPr>
        <w:t xml:space="preserve"> (Appendix 3: Applications for Co-Enrolment)</w:t>
      </w:r>
      <w:r w:rsidR="0023504B" w:rsidRPr="0023504B">
        <w:rPr>
          <w:rFonts w:ascii="Aptos" w:hAnsi="Aptos"/>
          <w:sz w:val="22"/>
          <w:szCs w:val="22"/>
        </w:rPr>
        <w:t xml:space="preserve"> </w:t>
      </w:r>
      <w:r w:rsidRPr="0023504B">
        <w:rPr>
          <w:rFonts w:ascii="Aptos" w:hAnsi="Aptos" w:cstheme="minorHAnsi"/>
          <w:sz w:val="22"/>
          <w:szCs w:val="22"/>
        </w:rPr>
        <w:t>for more information</w:t>
      </w:r>
      <w:r w:rsidR="0023504B">
        <w:rPr>
          <w:rFonts w:ascii="Aptos" w:hAnsi="Aptos" w:cstheme="minorHAnsi"/>
          <w:sz w:val="22"/>
          <w:szCs w:val="22"/>
        </w:rPr>
        <w:t xml:space="preserve"> on the process.</w:t>
      </w:r>
    </w:p>
    <w:p w14:paraId="488303EC" w14:textId="41D2B9E8" w:rsidR="00980CCE" w:rsidRPr="00980CCE" w:rsidRDefault="0023504B" w:rsidP="00FF30F7">
      <w:pPr>
        <w:spacing w:after="120" w:line="276" w:lineRule="auto"/>
        <w:ind w:left="-567" w:right="-613"/>
        <w:jc w:val="both"/>
        <w:rPr>
          <w:rFonts w:ascii="Aptos" w:hAnsi="Aptos" w:cstheme="minorHAnsi"/>
          <w:sz w:val="22"/>
          <w:szCs w:val="22"/>
        </w:rPr>
      </w:pPr>
      <w:r>
        <w:rPr>
          <w:rFonts w:ascii="Aptos" w:hAnsi="Aptos" w:cstheme="minorHAnsi"/>
          <w:sz w:val="22"/>
          <w:szCs w:val="22"/>
        </w:rPr>
        <w:t xml:space="preserve">A response will be provided regarding the outcome of the application within </w:t>
      </w:r>
      <w:r w:rsidR="003C4B3C">
        <w:rPr>
          <w:rFonts w:ascii="Aptos" w:hAnsi="Aptos" w:cstheme="minorHAnsi"/>
          <w:sz w:val="22"/>
          <w:szCs w:val="22"/>
        </w:rPr>
        <w:t>one</w:t>
      </w:r>
      <w:r>
        <w:rPr>
          <w:rFonts w:ascii="Aptos" w:hAnsi="Aptos" w:cstheme="minorHAnsi"/>
          <w:sz w:val="22"/>
          <w:szCs w:val="22"/>
        </w:rPr>
        <w:t xml:space="preserve"> month of receipt of the completed form. </w: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803"/>
      </w:tblGrid>
      <w:tr w:rsidR="007E1C4D" w:rsidRPr="0023504B" w14:paraId="62BBAF48" w14:textId="77777777" w:rsidTr="00FF30F7">
        <w:trPr>
          <w:jc w:val="center"/>
        </w:trPr>
        <w:tc>
          <w:tcPr>
            <w:tcW w:w="10342" w:type="dxa"/>
            <w:gridSpan w:val="2"/>
            <w:shd w:val="clear" w:color="auto" w:fill="B2A1C7" w:themeFill="accent4" w:themeFillTint="99"/>
          </w:tcPr>
          <w:p w14:paraId="3134B781" w14:textId="2F47EFC0" w:rsidR="0023504B" w:rsidRPr="0023504B" w:rsidRDefault="0023504B" w:rsidP="0023504B">
            <w:pPr>
              <w:pStyle w:val="ListParagraph"/>
              <w:numPr>
                <w:ilvl w:val="0"/>
                <w:numId w:val="5"/>
              </w:numPr>
              <w:spacing w:after="120" w:line="276" w:lineRule="auto"/>
              <w:rPr>
                <w:rFonts w:ascii="Aptos" w:hAnsi="Aptos" w:cs="Arial"/>
                <w:sz w:val="24"/>
                <w:szCs w:val="24"/>
              </w:rPr>
            </w:pPr>
            <w:r w:rsidRPr="0023504B">
              <w:rPr>
                <w:rFonts w:ascii="Aptos" w:hAnsi="Aptos" w:cs="Arial"/>
                <w:b/>
                <w:bCs/>
                <w:sz w:val="24"/>
                <w:szCs w:val="24"/>
              </w:rPr>
              <w:t xml:space="preserve">STUDY </w:t>
            </w:r>
            <w:r>
              <w:rPr>
                <w:rFonts w:ascii="Aptos" w:hAnsi="Aptos" w:cs="Arial"/>
                <w:b/>
                <w:bCs/>
                <w:sz w:val="24"/>
                <w:szCs w:val="24"/>
              </w:rPr>
              <w:t>OVERVIEW</w:t>
            </w:r>
          </w:p>
          <w:p w14:paraId="6950FB0A" w14:textId="4239B9F7" w:rsidR="007E1C4D" w:rsidRPr="0023504B" w:rsidRDefault="0023504B" w:rsidP="0023504B">
            <w:pPr>
              <w:pStyle w:val="ListParagraph"/>
              <w:spacing w:after="120" w:line="276" w:lineRule="auto"/>
              <w:rPr>
                <w:rFonts w:ascii="Aptos" w:hAnsi="Aptos" w:cs="Arial"/>
                <w:i/>
                <w:iCs/>
              </w:rPr>
            </w:pPr>
            <w:r w:rsidRPr="0023504B">
              <w:rPr>
                <w:rFonts w:ascii="Aptos" w:hAnsi="Aptos" w:cs="Arial"/>
                <w:b/>
                <w:bCs/>
                <w:i/>
                <w:iCs/>
              </w:rPr>
              <w:t xml:space="preserve">(to be completed by the study team applying for co-enrolment or by the </w:t>
            </w:r>
            <w:r w:rsidR="00FF30F7">
              <w:rPr>
                <w:rFonts w:ascii="Aptos" w:hAnsi="Aptos" w:cs="Arial"/>
                <w:b/>
                <w:bCs/>
                <w:i/>
                <w:iCs/>
              </w:rPr>
              <w:t xml:space="preserve">SNAP Trial </w:t>
            </w:r>
            <w:r w:rsidRPr="0023504B">
              <w:rPr>
                <w:rFonts w:ascii="Aptos" w:hAnsi="Aptos" w:cs="Arial"/>
                <w:b/>
                <w:bCs/>
                <w:i/>
                <w:iCs/>
              </w:rPr>
              <w:t>RTMG on behalf of the study)</w:t>
            </w:r>
          </w:p>
        </w:tc>
      </w:tr>
      <w:tr w:rsidR="0023504B" w:rsidRPr="0023504B" w14:paraId="4ECC35F3" w14:textId="77777777" w:rsidTr="00FF30F7">
        <w:trPr>
          <w:jc w:val="center"/>
        </w:trPr>
        <w:tc>
          <w:tcPr>
            <w:tcW w:w="3539" w:type="dxa"/>
            <w:shd w:val="clear" w:color="auto" w:fill="E5DFEC" w:themeFill="accent4" w:themeFillTint="33"/>
          </w:tcPr>
          <w:p w14:paraId="773DAC36" w14:textId="4CD018C8" w:rsidR="0023504B" w:rsidRPr="0023504B" w:rsidRDefault="0023504B" w:rsidP="0023504B">
            <w:pPr>
              <w:spacing w:after="120" w:line="276" w:lineRule="auto"/>
              <w:rPr>
                <w:rFonts w:ascii="Aptos" w:hAnsi="Aptos" w:cs="Arial"/>
              </w:rPr>
            </w:pPr>
            <w:r w:rsidRPr="0023504B">
              <w:rPr>
                <w:rFonts w:ascii="Aptos" w:hAnsi="Aptos" w:cs="Arial"/>
              </w:rPr>
              <w:t>Name of study:</w:t>
            </w:r>
          </w:p>
        </w:tc>
        <w:tc>
          <w:tcPr>
            <w:tcW w:w="6803" w:type="dxa"/>
            <w:vAlign w:val="center"/>
          </w:tcPr>
          <w:p w14:paraId="0BA8337F" w14:textId="77777777" w:rsidR="0023504B" w:rsidRPr="0023504B" w:rsidRDefault="0023504B" w:rsidP="0023504B">
            <w:pPr>
              <w:spacing w:after="120" w:line="276" w:lineRule="auto"/>
              <w:rPr>
                <w:rFonts w:ascii="Aptos" w:hAnsi="Aptos" w:cs="Arial"/>
              </w:rPr>
            </w:pPr>
          </w:p>
        </w:tc>
      </w:tr>
      <w:tr w:rsidR="0023504B" w:rsidRPr="0023504B" w14:paraId="7FD22501" w14:textId="77777777" w:rsidTr="00FF30F7">
        <w:trPr>
          <w:jc w:val="center"/>
        </w:trPr>
        <w:tc>
          <w:tcPr>
            <w:tcW w:w="3539" w:type="dxa"/>
            <w:shd w:val="clear" w:color="auto" w:fill="E5DFEC" w:themeFill="accent4" w:themeFillTint="33"/>
          </w:tcPr>
          <w:p w14:paraId="1D1DA89F" w14:textId="5C7DAB11" w:rsidR="0023504B" w:rsidRPr="0023504B" w:rsidRDefault="0023504B" w:rsidP="0023504B">
            <w:pPr>
              <w:spacing w:after="120" w:line="276" w:lineRule="auto"/>
              <w:rPr>
                <w:rFonts w:ascii="Aptos" w:hAnsi="Aptos" w:cs="Arial"/>
              </w:rPr>
            </w:pPr>
            <w:r w:rsidRPr="0023504B">
              <w:rPr>
                <w:rFonts w:ascii="Aptos" w:hAnsi="Aptos" w:cs="Arial"/>
              </w:rPr>
              <w:t>ClinicalTrials.gov Listing ID:</w:t>
            </w:r>
          </w:p>
        </w:tc>
        <w:tc>
          <w:tcPr>
            <w:tcW w:w="6803" w:type="dxa"/>
            <w:vAlign w:val="center"/>
          </w:tcPr>
          <w:p w14:paraId="15DAA3FF" w14:textId="77777777" w:rsidR="0023504B" w:rsidRPr="0023504B" w:rsidRDefault="0023504B" w:rsidP="0023504B">
            <w:pPr>
              <w:spacing w:after="120" w:line="276" w:lineRule="auto"/>
              <w:rPr>
                <w:rFonts w:ascii="Aptos" w:hAnsi="Aptos" w:cs="Arial"/>
              </w:rPr>
            </w:pPr>
          </w:p>
        </w:tc>
      </w:tr>
      <w:tr w:rsidR="0023504B" w:rsidRPr="0023504B" w14:paraId="395A641A" w14:textId="77777777" w:rsidTr="00FF30F7">
        <w:trPr>
          <w:jc w:val="center"/>
        </w:trPr>
        <w:tc>
          <w:tcPr>
            <w:tcW w:w="3539" w:type="dxa"/>
            <w:shd w:val="clear" w:color="auto" w:fill="E5DFEC" w:themeFill="accent4" w:themeFillTint="33"/>
          </w:tcPr>
          <w:p w14:paraId="240113E6" w14:textId="5C18A11D" w:rsidR="0023504B" w:rsidRPr="0023504B" w:rsidRDefault="0023504B" w:rsidP="0023504B">
            <w:pPr>
              <w:spacing w:after="120" w:line="276" w:lineRule="auto"/>
              <w:rPr>
                <w:rFonts w:ascii="Aptos" w:hAnsi="Aptos" w:cs="Arial"/>
              </w:rPr>
            </w:pPr>
            <w:r w:rsidRPr="0023504B">
              <w:rPr>
                <w:rFonts w:ascii="Aptos" w:hAnsi="Aptos" w:cs="Arial"/>
              </w:rPr>
              <w:t>Trial Website (if applicable):</w:t>
            </w:r>
          </w:p>
        </w:tc>
        <w:tc>
          <w:tcPr>
            <w:tcW w:w="6803" w:type="dxa"/>
            <w:vAlign w:val="center"/>
          </w:tcPr>
          <w:p w14:paraId="58651819" w14:textId="77777777" w:rsidR="0023504B" w:rsidRPr="0023504B" w:rsidRDefault="0023504B" w:rsidP="0023504B">
            <w:pPr>
              <w:spacing w:after="120" w:line="276" w:lineRule="auto"/>
              <w:rPr>
                <w:rFonts w:ascii="Aptos" w:hAnsi="Aptos" w:cs="Arial"/>
              </w:rPr>
            </w:pPr>
          </w:p>
        </w:tc>
      </w:tr>
      <w:tr w:rsidR="001A7AAA" w:rsidRPr="0023504B" w14:paraId="02A94104" w14:textId="77777777" w:rsidTr="00FF30F7">
        <w:trPr>
          <w:trHeight w:val="217"/>
          <w:jc w:val="center"/>
        </w:trPr>
        <w:tc>
          <w:tcPr>
            <w:tcW w:w="3539" w:type="dxa"/>
            <w:shd w:val="clear" w:color="auto" w:fill="E5DFEC" w:themeFill="accent4" w:themeFillTint="33"/>
            <w:vAlign w:val="center"/>
          </w:tcPr>
          <w:p w14:paraId="719744B2" w14:textId="71A870B7" w:rsidR="001A7AAA" w:rsidRPr="0023504B" w:rsidRDefault="0023504B" w:rsidP="0023504B">
            <w:pPr>
              <w:spacing w:after="120" w:line="276" w:lineRule="auto"/>
              <w:rPr>
                <w:rFonts w:ascii="Aptos" w:hAnsi="Aptos" w:cs="Arial"/>
                <w:i/>
                <w:iCs/>
              </w:rPr>
            </w:pPr>
            <w:r w:rsidRPr="0023504B">
              <w:rPr>
                <w:rFonts w:ascii="Aptos" w:hAnsi="Aptos" w:cs="Arial"/>
              </w:rPr>
              <w:t>One sentence summary of study:</w:t>
            </w:r>
          </w:p>
        </w:tc>
        <w:tc>
          <w:tcPr>
            <w:tcW w:w="6803" w:type="dxa"/>
            <w:vAlign w:val="center"/>
          </w:tcPr>
          <w:p w14:paraId="23C2C917" w14:textId="77777777" w:rsidR="007E1C4D" w:rsidRPr="0023504B" w:rsidRDefault="007E1C4D" w:rsidP="0023504B">
            <w:pPr>
              <w:spacing w:after="120" w:line="276" w:lineRule="auto"/>
              <w:rPr>
                <w:rFonts w:ascii="Aptos" w:hAnsi="Aptos" w:cs="Arial"/>
              </w:rPr>
            </w:pPr>
          </w:p>
        </w:tc>
      </w:tr>
      <w:tr w:rsidR="001A7AAA" w:rsidRPr="0023504B" w14:paraId="0A4C3430" w14:textId="77777777" w:rsidTr="00FF30F7">
        <w:trPr>
          <w:jc w:val="center"/>
        </w:trPr>
        <w:tc>
          <w:tcPr>
            <w:tcW w:w="3539" w:type="dxa"/>
            <w:shd w:val="clear" w:color="auto" w:fill="E5DFEC" w:themeFill="accent4" w:themeFillTint="33"/>
            <w:vAlign w:val="center"/>
          </w:tcPr>
          <w:p w14:paraId="228B6854" w14:textId="77777777" w:rsidR="0023504B" w:rsidRPr="0023504B" w:rsidRDefault="0023504B" w:rsidP="0023504B">
            <w:pPr>
              <w:spacing w:before="120" w:after="120" w:line="276" w:lineRule="auto"/>
              <w:rPr>
                <w:rFonts w:ascii="Aptos" w:hAnsi="Aptos" w:cs="Arial"/>
              </w:rPr>
            </w:pPr>
            <w:r w:rsidRPr="0023504B">
              <w:rPr>
                <w:rFonts w:ascii="Aptos" w:hAnsi="Aptos" w:cs="Arial"/>
              </w:rPr>
              <w:t>Study design:</w:t>
            </w:r>
          </w:p>
          <w:p w14:paraId="26BD4CC9" w14:textId="592E24B9" w:rsidR="0056509A" w:rsidRPr="0023504B" w:rsidRDefault="0023504B" w:rsidP="0023504B">
            <w:pPr>
              <w:spacing w:after="120" w:line="276" w:lineRule="auto"/>
              <w:rPr>
                <w:rFonts w:ascii="Aptos" w:hAnsi="Aptos" w:cs="Arial"/>
              </w:rPr>
            </w:pPr>
            <w:r w:rsidRPr="0023504B">
              <w:rPr>
                <w:rFonts w:ascii="Aptos" w:hAnsi="Aptos" w:cs="Arial"/>
                <w:i/>
                <w:iCs/>
                <w:sz w:val="18"/>
                <w:szCs w:val="18"/>
              </w:rPr>
              <w:t>e.g. frequentist parallel group RCT; cluster RCT; crossover RCT; Bayesian adaptive platform trial; Frequentist factorial trial</w:t>
            </w:r>
          </w:p>
        </w:tc>
        <w:tc>
          <w:tcPr>
            <w:tcW w:w="6803" w:type="dxa"/>
            <w:vAlign w:val="center"/>
          </w:tcPr>
          <w:p w14:paraId="0DD6F39B" w14:textId="135BBECE" w:rsidR="001A7AAA" w:rsidRPr="0023504B" w:rsidRDefault="001A7AAA" w:rsidP="0023504B">
            <w:pPr>
              <w:spacing w:after="120" w:line="276" w:lineRule="auto"/>
              <w:rPr>
                <w:rFonts w:ascii="Aptos" w:hAnsi="Aptos" w:cs="Arial"/>
              </w:rPr>
            </w:pPr>
          </w:p>
        </w:tc>
      </w:tr>
      <w:tr w:rsidR="007E1C4D" w:rsidRPr="0023504B" w14:paraId="205B8BEA" w14:textId="77777777" w:rsidTr="00FF30F7">
        <w:trPr>
          <w:jc w:val="center"/>
        </w:trPr>
        <w:tc>
          <w:tcPr>
            <w:tcW w:w="3539" w:type="dxa"/>
            <w:shd w:val="clear" w:color="auto" w:fill="E5DFEC" w:themeFill="accent4" w:themeFillTint="33"/>
            <w:vAlign w:val="center"/>
          </w:tcPr>
          <w:p w14:paraId="3F37C07A" w14:textId="6E468F21" w:rsidR="007E1C4D" w:rsidRPr="0023504B" w:rsidRDefault="0023504B" w:rsidP="0023504B">
            <w:pPr>
              <w:spacing w:after="120" w:line="276" w:lineRule="auto"/>
              <w:rPr>
                <w:rFonts w:ascii="Aptos" w:hAnsi="Aptos" w:cs="Arial"/>
              </w:rPr>
            </w:pPr>
            <w:r w:rsidRPr="00636840">
              <w:rPr>
                <w:rFonts w:ascii="Aptos" w:hAnsi="Aptos" w:cs="Arial"/>
              </w:rPr>
              <w:t>Proposed or actual study regions and</w:t>
            </w:r>
            <w:r>
              <w:rPr>
                <w:rFonts w:ascii="Aptos" w:hAnsi="Aptos" w:cs="Arial"/>
              </w:rPr>
              <w:t>/or</w:t>
            </w:r>
            <w:r w:rsidRPr="00636840">
              <w:rPr>
                <w:rFonts w:ascii="Aptos" w:hAnsi="Aptos" w:cs="Arial"/>
              </w:rPr>
              <w:t xml:space="preserve"> sites:</w:t>
            </w:r>
          </w:p>
        </w:tc>
        <w:tc>
          <w:tcPr>
            <w:tcW w:w="6803" w:type="dxa"/>
            <w:vAlign w:val="center"/>
          </w:tcPr>
          <w:p w14:paraId="58DFE4DB" w14:textId="77777777" w:rsidR="007E1C4D" w:rsidRPr="0023504B" w:rsidRDefault="007E1C4D" w:rsidP="0023504B">
            <w:pPr>
              <w:spacing w:after="120" w:line="276" w:lineRule="auto"/>
              <w:rPr>
                <w:rFonts w:ascii="Aptos" w:hAnsi="Aptos" w:cs="Arial"/>
              </w:rPr>
            </w:pPr>
          </w:p>
        </w:tc>
      </w:tr>
      <w:tr w:rsidR="00FF30F7" w:rsidRPr="0023504B" w14:paraId="580699B4" w14:textId="77777777" w:rsidTr="00FF30F7">
        <w:trPr>
          <w:jc w:val="center"/>
        </w:trPr>
        <w:tc>
          <w:tcPr>
            <w:tcW w:w="3539" w:type="dxa"/>
            <w:shd w:val="clear" w:color="auto" w:fill="E5DFEC" w:themeFill="accent4" w:themeFillTint="33"/>
          </w:tcPr>
          <w:p w14:paraId="19BB15F6" w14:textId="4C32CDBA" w:rsidR="00FF30F7" w:rsidRPr="00636840" w:rsidRDefault="00FF30F7" w:rsidP="00FF30F7">
            <w:pPr>
              <w:spacing w:after="120" w:line="276" w:lineRule="auto"/>
              <w:rPr>
                <w:rFonts w:ascii="Aptos" w:hAnsi="Aptos" w:cs="Arial"/>
              </w:rPr>
            </w:pPr>
            <w:r w:rsidRPr="00636840">
              <w:rPr>
                <w:rFonts w:ascii="Aptos" w:hAnsi="Aptos" w:cs="Arial"/>
              </w:rPr>
              <w:t>Likely proportion of participants in</w:t>
            </w:r>
            <w:r>
              <w:rPr>
                <w:rFonts w:ascii="Aptos" w:hAnsi="Aptos" w:cs="Arial"/>
              </w:rPr>
              <w:t xml:space="preserve"> the </w:t>
            </w:r>
            <w:r w:rsidR="003C4B3C">
              <w:rPr>
                <w:rFonts w:ascii="Aptos" w:hAnsi="Aptos" w:cs="Arial"/>
              </w:rPr>
              <w:t>study</w:t>
            </w:r>
            <w:r w:rsidRPr="00636840">
              <w:rPr>
                <w:rFonts w:ascii="Aptos" w:hAnsi="Aptos" w:cs="Arial"/>
              </w:rPr>
              <w:t xml:space="preserve"> with </w:t>
            </w:r>
            <w:r w:rsidRPr="00FF30F7">
              <w:rPr>
                <w:rFonts w:ascii="Aptos" w:hAnsi="Aptos" w:cs="Arial"/>
                <w:i/>
                <w:iCs/>
              </w:rPr>
              <w:t xml:space="preserve">staphylococcus aureus </w:t>
            </w:r>
            <w:r>
              <w:rPr>
                <w:rFonts w:ascii="Aptos" w:hAnsi="Aptos" w:cs="Arial"/>
              </w:rPr>
              <w:t>bacteraemia:</w:t>
            </w:r>
          </w:p>
        </w:tc>
        <w:tc>
          <w:tcPr>
            <w:tcW w:w="6803" w:type="dxa"/>
          </w:tcPr>
          <w:p w14:paraId="667302CB" w14:textId="77777777" w:rsidR="00FF30F7" w:rsidRPr="00636840" w:rsidRDefault="00FF30F7" w:rsidP="00FF30F7">
            <w:pPr>
              <w:spacing w:before="120" w:after="120" w:line="276" w:lineRule="auto"/>
              <w:rPr>
                <w:rFonts w:ascii="Aptos" w:hAnsi="Aptos" w:cs="Arial"/>
              </w:rPr>
            </w:pPr>
            <w:r w:rsidRPr="00636840">
              <w:rPr>
                <w:rFonts w:ascii="Aptos" w:hAnsi="Aptos" w:cs="Arial"/>
              </w:rPr>
              <w:fldChar w:fldCharType="begin">
                <w:ffData>
                  <w:name w:val="Check3"/>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100%</w:t>
            </w:r>
          </w:p>
          <w:p w14:paraId="653F079A" w14:textId="77777777" w:rsidR="00FF30F7" w:rsidRPr="00636840" w:rsidRDefault="00FF30F7" w:rsidP="00FF30F7">
            <w:pPr>
              <w:spacing w:before="120" w:after="120" w:line="276" w:lineRule="auto"/>
              <w:rPr>
                <w:rFonts w:ascii="Aptos" w:hAnsi="Aptos" w:cs="Arial"/>
              </w:rPr>
            </w:pPr>
            <w:r w:rsidRPr="00636840">
              <w:rPr>
                <w:rFonts w:ascii="Aptos" w:hAnsi="Aptos" w:cs="Arial"/>
              </w:rPr>
              <w:fldChar w:fldCharType="begin">
                <w:ffData>
                  <w:name w:val="Check3"/>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50 – 99%</w:t>
            </w:r>
          </w:p>
          <w:p w14:paraId="3E138154" w14:textId="77777777" w:rsidR="00FF30F7" w:rsidRPr="00636840" w:rsidRDefault="00FF30F7" w:rsidP="00FF30F7">
            <w:pPr>
              <w:spacing w:before="120" w:after="120" w:line="276" w:lineRule="auto"/>
              <w:rPr>
                <w:rFonts w:ascii="Aptos" w:hAnsi="Aptos" w:cs="Arial"/>
              </w:rPr>
            </w:pPr>
            <w:r w:rsidRPr="00636840">
              <w:rPr>
                <w:rFonts w:ascii="Aptos" w:hAnsi="Aptos" w:cs="Arial"/>
              </w:rPr>
              <w:fldChar w:fldCharType="begin">
                <w:ffData>
                  <w:name w:val="Check3"/>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10 – 49%</w:t>
            </w:r>
          </w:p>
          <w:p w14:paraId="39464660" w14:textId="0D5539F4" w:rsidR="00FF30F7" w:rsidRPr="0023504B" w:rsidRDefault="00FF30F7" w:rsidP="00FF30F7">
            <w:pPr>
              <w:spacing w:after="120" w:line="276" w:lineRule="auto"/>
              <w:rPr>
                <w:rFonts w:ascii="Aptos" w:hAnsi="Aptos" w:cs="Arial"/>
              </w:rPr>
            </w:pPr>
            <w:r w:rsidRPr="00636840">
              <w:rPr>
                <w:rFonts w:ascii="Aptos" w:hAnsi="Aptos" w:cs="Arial"/>
              </w:rPr>
              <w:fldChar w:fldCharType="begin">
                <w:ffData>
                  <w:name w:val="Check3"/>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&lt;10%</w:t>
            </w:r>
          </w:p>
        </w:tc>
      </w:tr>
      <w:tr w:rsidR="00FF30F7" w:rsidRPr="0023504B" w14:paraId="725B53BE" w14:textId="77777777" w:rsidTr="00FF30F7">
        <w:trPr>
          <w:jc w:val="center"/>
        </w:trPr>
        <w:tc>
          <w:tcPr>
            <w:tcW w:w="3539" w:type="dxa"/>
            <w:shd w:val="clear" w:color="auto" w:fill="E5DFEC" w:themeFill="accent4" w:themeFillTint="33"/>
          </w:tcPr>
          <w:p w14:paraId="33AFD7D6" w14:textId="0E1CE567" w:rsidR="00FF30F7" w:rsidRPr="00636840" w:rsidRDefault="00FF30F7" w:rsidP="00FF30F7">
            <w:pPr>
              <w:spacing w:after="120" w:line="276" w:lineRule="auto"/>
              <w:rPr>
                <w:rFonts w:ascii="Aptos" w:hAnsi="Aptos" w:cs="Arial"/>
              </w:rPr>
            </w:pPr>
            <w:r w:rsidRPr="00636840">
              <w:rPr>
                <w:rFonts w:ascii="Aptos" w:hAnsi="Aptos" w:cs="Arial"/>
              </w:rPr>
              <w:t xml:space="preserve">Likely number of </w:t>
            </w:r>
            <w:r w:rsidRPr="00FF30F7">
              <w:rPr>
                <w:rFonts w:ascii="Aptos" w:hAnsi="Aptos" w:cs="Arial"/>
                <w:i/>
                <w:iCs/>
              </w:rPr>
              <w:t xml:space="preserve">staphylococcus aureus </w:t>
            </w:r>
            <w:r>
              <w:rPr>
                <w:rFonts w:ascii="Aptos" w:hAnsi="Aptos" w:cs="Arial"/>
              </w:rPr>
              <w:t>bacteraemia</w:t>
            </w:r>
            <w:r w:rsidRPr="00636840">
              <w:rPr>
                <w:rFonts w:ascii="Aptos" w:hAnsi="Aptos" w:cs="Arial"/>
              </w:rPr>
              <w:t xml:space="preserve"> patients needed from each site for </w:t>
            </w:r>
            <w:r>
              <w:rPr>
                <w:rFonts w:ascii="Aptos" w:hAnsi="Aptos" w:cs="Arial"/>
              </w:rPr>
              <w:t>the study</w:t>
            </w:r>
            <w:r w:rsidRPr="00636840">
              <w:rPr>
                <w:rFonts w:ascii="Aptos" w:hAnsi="Aptos" w:cs="Arial"/>
              </w:rPr>
              <w:t>:</w:t>
            </w:r>
          </w:p>
        </w:tc>
        <w:tc>
          <w:tcPr>
            <w:tcW w:w="6803" w:type="dxa"/>
          </w:tcPr>
          <w:p w14:paraId="349256A4" w14:textId="63A75523" w:rsidR="00FF30F7" w:rsidRPr="00FF30F7" w:rsidRDefault="00FF30F7" w:rsidP="00FF30F7">
            <w:pPr>
              <w:spacing w:before="120" w:after="120" w:line="276" w:lineRule="auto"/>
              <w:rPr>
                <w:rFonts w:ascii="Aptos" w:hAnsi="Aptos" w:cs="Arial"/>
              </w:rPr>
            </w:pPr>
            <w:r w:rsidRPr="00FF30F7">
              <w:rPr>
                <w:rFonts w:ascii="Aptos" w:hAnsi="Aptos" w:cs="Arial"/>
              </w:rPr>
              <w:t xml:space="preserve">_______ per year per site, </w:t>
            </w:r>
            <w:r w:rsidRPr="00FF30F7">
              <w:rPr>
                <w:rFonts w:ascii="Aptos" w:hAnsi="Aptos" w:cs="Arial"/>
                <w:i/>
                <w:iCs/>
              </w:rPr>
              <w:t>or</w:t>
            </w:r>
          </w:p>
          <w:p w14:paraId="7BF7F412" w14:textId="769823A8" w:rsidR="00FF30F7" w:rsidRPr="0023504B" w:rsidRDefault="00FF30F7" w:rsidP="00FF30F7">
            <w:pPr>
              <w:spacing w:after="120" w:line="276" w:lineRule="auto"/>
              <w:rPr>
                <w:rFonts w:ascii="Aptos" w:hAnsi="Aptos" w:cs="Arial"/>
              </w:rPr>
            </w:pPr>
            <w:r w:rsidRPr="00FF30F7">
              <w:rPr>
                <w:rFonts w:ascii="Aptos" w:hAnsi="Aptos" w:cs="Arial"/>
              </w:rPr>
              <w:fldChar w:fldCharType="begin">
                <w:ffData>
                  <w:name w:val="Check4"/>
                  <w:enabled/>
                  <w:calcOnExit w:val="0"/>
                  <w:checkBox>
                    <w:sizeAuto/>
                    <w:default w:val="0"/>
                  </w:checkBox>
                </w:ffData>
              </w:fldChar>
            </w:r>
            <w:bookmarkStart w:id="0" w:name="Check4"/>
            <w:r w:rsidRPr="00FF30F7">
              <w:rPr>
                <w:rFonts w:ascii="Aptos" w:hAnsi="Aptos" w:cs="Arial"/>
              </w:rPr>
              <w:instrText xml:space="preserve"> FORMCHECKBOX </w:instrText>
            </w:r>
            <w:r w:rsidRPr="00FF30F7">
              <w:rPr>
                <w:rFonts w:ascii="Aptos" w:hAnsi="Aptos" w:cs="Arial"/>
              </w:rPr>
            </w:r>
            <w:r w:rsidRPr="00FF30F7">
              <w:rPr>
                <w:rFonts w:ascii="Aptos" w:hAnsi="Aptos" w:cs="Arial"/>
              </w:rPr>
              <w:fldChar w:fldCharType="separate"/>
            </w:r>
            <w:r w:rsidRPr="00FF30F7">
              <w:rPr>
                <w:rFonts w:ascii="Aptos" w:hAnsi="Aptos" w:cs="Arial"/>
              </w:rPr>
              <w:fldChar w:fldCharType="end"/>
            </w:r>
            <w:bookmarkEnd w:id="0"/>
            <w:r w:rsidRPr="00FF30F7">
              <w:rPr>
                <w:rFonts w:ascii="Aptos" w:hAnsi="Aptos" w:cs="Arial"/>
              </w:rPr>
              <w:t xml:space="preserve"> N/A </w:t>
            </w:r>
            <w:r w:rsidRPr="00FF30F7">
              <w:rPr>
                <w:rFonts w:ascii="Aptos" w:hAnsi="Aptos" w:cs="Arial"/>
                <w:i/>
                <w:iCs/>
              </w:rPr>
              <w:t xml:space="preserve">(not targeting staphylococcus aureus </w:t>
            </w:r>
            <w:r>
              <w:rPr>
                <w:rFonts w:ascii="Aptos" w:hAnsi="Aptos" w:cs="Arial"/>
              </w:rPr>
              <w:t>bacteraemia</w:t>
            </w:r>
            <w:r w:rsidRPr="00FF30F7">
              <w:rPr>
                <w:rFonts w:ascii="Aptos" w:hAnsi="Aptos" w:cs="Arial"/>
                <w:i/>
                <w:iCs/>
              </w:rPr>
              <w:t>)</w:t>
            </w:r>
          </w:p>
        </w:tc>
      </w:tr>
      <w:tr w:rsidR="0023504B" w:rsidRPr="0023504B" w14:paraId="14DBACB2" w14:textId="77777777" w:rsidTr="00FF30F7">
        <w:trPr>
          <w:jc w:val="center"/>
        </w:trPr>
        <w:tc>
          <w:tcPr>
            <w:tcW w:w="10342" w:type="dxa"/>
            <w:gridSpan w:val="2"/>
            <w:shd w:val="clear" w:color="auto" w:fill="B2A1C7" w:themeFill="accent4" w:themeFillTint="99"/>
          </w:tcPr>
          <w:p w14:paraId="709CC7AF" w14:textId="2547C163" w:rsidR="0023504B" w:rsidRPr="0023504B" w:rsidRDefault="0023504B" w:rsidP="0023504B">
            <w:pPr>
              <w:pStyle w:val="ListParagraph"/>
              <w:numPr>
                <w:ilvl w:val="0"/>
                <w:numId w:val="5"/>
              </w:numPr>
              <w:spacing w:after="120" w:line="276" w:lineRule="auto"/>
              <w:rPr>
                <w:rFonts w:ascii="Aptos" w:hAnsi="Aptos" w:cs="Arial"/>
                <w:b/>
                <w:bCs/>
                <w:i/>
                <w:iCs/>
                <w:sz w:val="24"/>
                <w:szCs w:val="24"/>
              </w:rPr>
            </w:pPr>
            <w:r w:rsidRPr="0023504B">
              <w:rPr>
                <w:rFonts w:ascii="Aptos" w:hAnsi="Aptos" w:cs="Arial"/>
                <w:b/>
                <w:bCs/>
                <w:i/>
                <w:iCs/>
                <w:sz w:val="24"/>
                <w:szCs w:val="24"/>
              </w:rPr>
              <w:t>STUDY DETAILS</w:t>
            </w:r>
            <w:r w:rsidR="00443BE5">
              <w:rPr>
                <w:rFonts w:ascii="Aptos" w:hAnsi="Aptos" w:cs="Arial"/>
                <w:b/>
                <w:bCs/>
                <w:i/>
                <w:iCs/>
                <w:sz w:val="24"/>
                <w:szCs w:val="24"/>
              </w:rPr>
              <w:t xml:space="preserve"> – </w:t>
            </w:r>
            <w:r w:rsidR="00443BE5" w:rsidRPr="0023504B">
              <w:rPr>
                <w:rFonts w:ascii="Aptos" w:hAnsi="Aptos" w:cs="Arial"/>
                <w:b/>
                <w:bCs/>
                <w:i/>
                <w:iCs/>
              </w:rPr>
              <w:t>If available, please provide a 1–2-page trial synopsis. If not available, please answer all question</w:t>
            </w:r>
            <w:r w:rsidR="00443BE5">
              <w:rPr>
                <w:rFonts w:ascii="Aptos" w:hAnsi="Aptos" w:cs="Arial"/>
                <w:b/>
                <w:bCs/>
                <w:i/>
                <w:iCs/>
              </w:rPr>
              <w:t>s</w:t>
            </w:r>
            <w:r w:rsidR="00443BE5" w:rsidRPr="0023504B">
              <w:rPr>
                <w:rFonts w:ascii="Aptos" w:hAnsi="Aptos" w:cs="Arial"/>
                <w:b/>
                <w:bCs/>
                <w:i/>
                <w:iCs/>
              </w:rPr>
              <w:t xml:space="preserve"> in this section</w:t>
            </w:r>
            <w:r w:rsidR="00443BE5">
              <w:rPr>
                <w:rFonts w:ascii="Aptos" w:hAnsi="Aptos" w:cs="Arial"/>
                <w:b/>
                <w:bCs/>
                <w:i/>
                <w:iCs/>
              </w:rPr>
              <w:t>.</w:t>
            </w:r>
          </w:p>
          <w:p w14:paraId="1E614689" w14:textId="40B96920" w:rsidR="0023504B" w:rsidRPr="0023504B" w:rsidRDefault="0023504B" w:rsidP="0023504B">
            <w:pPr>
              <w:pStyle w:val="ListParagraph"/>
              <w:spacing w:after="120" w:line="276" w:lineRule="auto"/>
              <w:rPr>
                <w:rFonts w:ascii="Aptos" w:hAnsi="Aptos" w:cs="Arial"/>
                <w:b/>
                <w:bCs/>
                <w:i/>
                <w:iCs/>
              </w:rPr>
            </w:pPr>
            <w:r w:rsidRPr="0023504B">
              <w:rPr>
                <w:rFonts w:ascii="Aptos" w:hAnsi="Aptos" w:cs="Arial"/>
                <w:b/>
                <w:bCs/>
                <w:i/>
                <w:iCs/>
              </w:rPr>
              <w:lastRenderedPageBreak/>
              <w:t>(</w:t>
            </w:r>
            <w:r w:rsidR="00443BE5" w:rsidRPr="0023504B">
              <w:rPr>
                <w:rFonts w:ascii="Aptos" w:hAnsi="Aptos" w:cs="Arial"/>
                <w:b/>
                <w:bCs/>
                <w:i/>
                <w:iCs/>
              </w:rPr>
              <w:t xml:space="preserve">to be completed by the study team applying for co-enrolment or by the </w:t>
            </w:r>
            <w:r w:rsidR="00FF30F7">
              <w:rPr>
                <w:rFonts w:ascii="Aptos" w:hAnsi="Aptos" w:cs="Arial"/>
                <w:b/>
                <w:bCs/>
                <w:i/>
                <w:iCs/>
              </w:rPr>
              <w:t xml:space="preserve">SNAP Trial </w:t>
            </w:r>
            <w:r w:rsidR="00443BE5" w:rsidRPr="0023504B">
              <w:rPr>
                <w:rFonts w:ascii="Aptos" w:hAnsi="Aptos" w:cs="Arial"/>
                <w:b/>
                <w:bCs/>
                <w:i/>
                <w:iCs/>
              </w:rPr>
              <w:t>RTMG on behalf of the study</w:t>
            </w:r>
            <w:r w:rsidR="00443BE5">
              <w:rPr>
                <w:rFonts w:ascii="Aptos" w:hAnsi="Aptos" w:cs="Arial"/>
                <w:b/>
                <w:bCs/>
                <w:i/>
                <w:iCs/>
              </w:rPr>
              <w:t>)</w:t>
            </w:r>
          </w:p>
        </w:tc>
      </w:tr>
      <w:tr w:rsidR="0023504B" w:rsidRPr="0023504B" w14:paraId="0733EE07" w14:textId="77777777" w:rsidTr="00FF30F7">
        <w:trPr>
          <w:jc w:val="center"/>
        </w:trPr>
        <w:tc>
          <w:tcPr>
            <w:tcW w:w="3539" w:type="dxa"/>
            <w:shd w:val="clear" w:color="auto" w:fill="E5DFEC" w:themeFill="accent4" w:themeFillTint="33"/>
          </w:tcPr>
          <w:p w14:paraId="65542B28" w14:textId="022AB944" w:rsidR="0023504B" w:rsidRPr="00636840" w:rsidRDefault="0023504B" w:rsidP="0023504B">
            <w:pPr>
              <w:spacing w:after="120" w:line="276" w:lineRule="auto"/>
              <w:rPr>
                <w:rFonts w:ascii="Aptos" w:hAnsi="Aptos" w:cs="Arial"/>
              </w:rPr>
            </w:pPr>
            <w:r w:rsidRPr="00636840">
              <w:rPr>
                <w:rFonts w:ascii="Aptos" w:hAnsi="Aptos" w:cs="Arial"/>
              </w:rPr>
              <w:lastRenderedPageBreak/>
              <w:t>Participant inclusion criteria:</w:t>
            </w:r>
          </w:p>
        </w:tc>
        <w:tc>
          <w:tcPr>
            <w:tcW w:w="6803" w:type="dxa"/>
            <w:vAlign w:val="center"/>
          </w:tcPr>
          <w:p w14:paraId="6908871A" w14:textId="77777777" w:rsidR="0023504B" w:rsidRPr="0023504B" w:rsidRDefault="0023504B" w:rsidP="0023504B">
            <w:pPr>
              <w:spacing w:after="120" w:line="276" w:lineRule="auto"/>
              <w:rPr>
                <w:rFonts w:ascii="Aptos" w:hAnsi="Aptos" w:cs="Arial"/>
              </w:rPr>
            </w:pPr>
          </w:p>
        </w:tc>
      </w:tr>
      <w:tr w:rsidR="0023504B" w:rsidRPr="0023504B" w14:paraId="4B0B6177" w14:textId="77777777" w:rsidTr="00FF30F7">
        <w:trPr>
          <w:jc w:val="center"/>
        </w:trPr>
        <w:tc>
          <w:tcPr>
            <w:tcW w:w="3539" w:type="dxa"/>
            <w:shd w:val="clear" w:color="auto" w:fill="E5DFEC" w:themeFill="accent4" w:themeFillTint="33"/>
          </w:tcPr>
          <w:p w14:paraId="717486C2" w14:textId="3C121A74" w:rsidR="0023504B" w:rsidRPr="00636840" w:rsidRDefault="0023504B" w:rsidP="0023504B">
            <w:pPr>
              <w:spacing w:after="120" w:line="276" w:lineRule="auto"/>
              <w:rPr>
                <w:rFonts w:ascii="Aptos" w:hAnsi="Aptos" w:cs="Arial"/>
              </w:rPr>
            </w:pPr>
            <w:r w:rsidRPr="00636840">
              <w:rPr>
                <w:rFonts w:ascii="Aptos" w:hAnsi="Aptos" w:cs="Arial"/>
              </w:rPr>
              <w:t>Participant exclusion criteria:</w:t>
            </w:r>
          </w:p>
        </w:tc>
        <w:tc>
          <w:tcPr>
            <w:tcW w:w="6803" w:type="dxa"/>
            <w:vAlign w:val="center"/>
          </w:tcPr>
          <w:p w14:paraId="1E62B01F" w14:textId="77777777" w:rsidR="0023504B" w:rsidRPr="0023504B" w:rsidRDefault="0023504B" w:rsidP="0023504B">
            <w:pPr>
              <w:spacing w:after="120" w:line="276" w:lineRule="auto"/>
              <w:rPr>
                <w:rFonts w:ascii="Aptos" w:hAnsi="Aptos" w:cs="Arial"/>
              </w:rPr>
            </w:pPr>
          </w:p>
        </w:tc>
      </w:tr>
      <w:tr w:rsidR="0023504B" w:rsidRPr="0023504B" w14:paraId="6181571A" w14:textId="77777777" w:rsidTr="00FF30F7">
        <w:trPr>
          <w:jc w:val="center"/>
        </w:trPr>
        <w:tc>
          <w:tcPr>
            <w:tcW w:w="3539" w:type="dxa"/>
            <w:shd w:val="clear" w:color="auto" w:fill="E5DFEC" w:themeFill="accent4" w:themeFillTint="33"/>
          </w:tcPr>
          <w:p w14:paraId="2E5FB235" w14:textId="2A12E569" w:rsidR="0023504B" w:rsidRPr="00636840" w:rsidRDefault="0023504B" w:rsidP="0023504B">
            <w:pPr>
              <w:spacing w:after="120" w:line="276" w:lineRule="auto"/>
              <w:rPr>
                <w:rFonts w:ascii="Aptos" w:hAnsi="Aptos" w:cs="Arial"/>
              </w:rPr>
            </w:pPr>
            <w:r w:rsidRPr="00636840">
              <w:rPr>
                <w:rFonts w:ascii="Aptos" w:hAnsi="Aptos" w:cs="Arial"/>
              </w:rPr>
              <w:t>Intervention</w:t>
            </w:r>
            <w:r w:rsidR="00980CCE">
              <w:rPr>
                <w:rFonts w:ascii="Aptos" w:hAnsi="Aptos" w:cs="Arial"/>
              </w:rPr>
              <w:t>(s):</w:t>
            </w:r>
          </w:p>
        </w:tc>
        <w:tc>
          <w:tcPr>
            <w:tcW w:w="6803" w:type="dxa"/>
            <w:vAlign w:val="center"/>
          </w:tcPr>
          <w:p w14:paraId="28445BC5" w14:textId="77777777" w:rsidR="0023504B" w:rsidRPr="0023504B" w:rsidRDefault="0023504B" w:rsidP="0023504B">
            <w:pPr>
              <w:spacing w:after="120" w:line="276" w:lineRule="auto"/>
              <w:rPr>
                <w:rFonts w:ascii="Aptos" w:hAnsi="Aptos" w:cs="Arial"/>
              </w:rPr>
            </w:pPr>
          </w:p>
        </w:tc>
      </w:tr>
      <w:tr w:rsidR="0023504B" w:rsidRPr="0023504B" w14:paraId="2DB84362" w14:textId="77777777" w:rsidTr="00FF30F7">
        <w:trPr>
          <w:jc w:val="center"/>
        </w:trPr>
        <w:tc>
          <w:tcPr>
            <w:tcW w:w="3539" w:type="dxa"/>
            <w:shd w:val="clear" w:color="auto" w:fill="E5DFEC" w:themeFill="accent4" w:themeFillTint="33"/>
          </w:tcPr>
          <w:p w14:paraId="39F83492" w14:textId="286E9CFB" w:rsidR="0023504B" w:rsidRPr="00636840" w:rsidRDefault="0023504B" w:rsidP="00980CCE">
            <w:pPr>
              <w:spacing w:before="120" w:after="120" w:line="276" w:lineRule="auto"/>
              <w:rPr>
                <w:rFonts w:ascii="Aptos" w:hAnsi="Aptos" w:cs="Arial"/>
              </w:rPr>
            </w:pPr>
            <w:r w:rsidRPr="00980CCE">
              <w:rPr>
                <w:rFonts w:ascii="Aptos" w:hAnsi="Aptos" w:cs="Arial"/>
              </w:rPr>
              <w:t xml:space="preserve">Blinding: </w:t>
            </w:r>
          </w:p>
        </w:tc>
        <w:tc>
          <w:tcPr>
            <w:tcW w:w="6803" w:type="dxa"/>
            <w:vAlign w:val="center"/>
          </w:tcPr>
          <w:p w14:paraId="7C965441" w14:textId="77777777" w:rsidR="0023504B" w:rsidRDefault="00980CCE" w:rsidP="0023504B">
            <w:pPr>
              <w:spacing w:after="120" w:line="276" w:lineRule="auto"/>
              <w:rPr>
                <w:rFonts w:ascii="Aptos" w:hAnsi="Aptos" w:cs="Arial"/>
              </w:rPr>
            </w:pPr>
            <w:r>
              <w:rPr>
                <w:rFonts w:ascii="Aptos" w:hAnsi="Aptos" w:cs="Arial"/>
              </w:rPr>
              <w:fldChar w:fldCharType="begin">
                <w:ffData>
                  <w:name w:val="Check2"/>
                  <w:enabled/>
                  <w:calcOnExit w:val="0"/>
                  <w:checkBox>
                    <w:sizeAuto/>
                    <w:default w:val="0"/>
                  </w:checkBox>
                </w:ffData>
              </w:fldChar>
            </w:r>
            <w:bookmarkStart w:id="1" w:name="Check2"/>
            <w:r>
              <w:rPr>
                <w:rFonts w:ascii="Aptos" w:hAnsi="Aptos" w:cs="Arial"/>
              </w:rPr>
              <w:instrText xml:space="preserve"> FORMCHECKBOX </w:instrText>
            </w:r>
            <w:r>
              <w:rPr>
                <w:rFonts w:ascii="Aptos" w:hAnsi="Aptos" w:cs="Arial"/>
              </w:rPr>
            </w:r>
            <w:r>
              <w:rPr>
                <w:rFonts w:ascii="Aptos" w:hAnsi="Aptos" w:cs="Arial"/>
              </w:rPr>
              <w:fldChar w:fldCharType="separate"/>
            </w:r>
            <w:r>
              <w:rPr>
                <w:rFonts w:ascii="Aptos" w:hAnsi="Aptos" w:cs="Arial"/>
              </w:rPr>
              <w:fldChar w:fldCharType="end"/>
            </w:r>
            <w:bookmarkEnd w:id="1"/>
            <w:r>
              <w:rPr>
                <w:rFonts w:ascii="Aptos" w:hAnsi="Aptos" w:cs="Arial"/>
              </w:rPr>
              <w:t xml:space="preserve">  No</w:t>
            </w:r>
          </w:p>
          <w:p w14:paraId="0205A5DA" w14:textId="69705FFB" w:rsidR="00980CCE" w:rsidRPr="0023504B" w:rsidRDefault="00980CCE" w:rsidP="0023504B">
            <w:pPr>
              <w:spacing w:after="120" w:line="276" w:lineRule="auto"/>
              <w:rPr>
                <w:rFonts w:ascii="Aptos" w:hAnsi="Aptos" w:cs="Arial"/>
              </w:rPr>
            </w:pPr>
            <w:r>
              <w:rPr>
                <w:rFonts w:ascii="Aptos" w:hAnsi="Aptos" w:cs="Arial"/>
              </w:rPr>
              <w:fldChar w:fldCharType="begin">
                <w:ffData>
                  <w:name w:val="Check2"/>
                  <w:enabled/>
                  <w:calcOnExit w:val="0"/>
                  <w:checkBox>
                    <w:sizeAuto/>
                    <w:default w:val="0"/>
                  </w:checkBox>
                </w:ffData>
              </w:fldChar>
            </w:r>
            <w:r>
              <w:rPr>
                <w:rFonts w:ascii="Aptos" w:hAnsi="Aptos" w:cs="Arial"/>
              </w:rPr>
              <w:instrText xml:space="preserve"> FORMCHECKBOX </w:instrText>
            </w:r>
            <w:r>
              <w:rPr>
                <w:rFonts w:ascii="Aptos" w:hAnsi="Aptos" w:cs="Arial"/>
              </w:rPr>
            </w:r>
            <w:r>
              <w:rPr>
                <w:rFonts w:ascii="Aptos" w:hAnsi="Aptos" w:cs="Arial"/>
              </w:rPr>
              <w:fldChar w:fldCharType="separate"/>
            </w:r>
            <w:r>
              <w:rPr>
                <w:rFonts w:ascii="Aptos" w:hAnsi="Aptos" w:cs="Arial"/>
              </w:rPr>
              <w:fldChar w:fldCharType="end"/>
            </w:r>
            <w:r>
              <w:rPr>
                <w:rFonts w:ascii="Aptos" w:hAnsi="Aptos" w:cs="Arial"/>
              </w:rPr>
              <w:t xml:space="preserve">  Yes, please describe: </w:t>
            </w:r>
            <w:r w:rsidRPr="00980CCE">
              <w:rPr>
                <w:rFonts w:ascii="Aptos" w:hAnsi="Aptos" w:cs="Arial"/>
                <w:color w:val="4F6228" w:themeColor="accent3" w:themeShade="80"/>
              </w:rPr>
              <w:t>[insert blinding description]</w:t>
            </w:r>
          </w:p>
        </w:tc>
      </w:tr>
      <w:tr w:rsidR="0023504B" w:rsidRPr="0023504B" w14:paraId="716C38B3" w14:textId="77777777" w:rsidTr="00FF30F7">
        <w:trPr>
          <w:jc w:val="center"/>
        </w:trPr>
        <w:tc>
          <w:tcPr>
            <w:tcW w:w="3539" w:type="dxa"/>
            <w:shd w:val="clear" w:color="auto" w:fill="E5DFEC" w:themeFill="accent4" w:themeFillTint="33"/>
          </w:tcPr>
          <w:p w14:paraId="5A584100" w14:textId="2F1BA8F6" w:rsidR="0023504B" w:rsidRPr="00636840" w:rsidRDefault="0023504B" w:rsidP="0023504B">
            <w:pPr>
              <w:spacing w:after="120" w:line="276" w:lineRule="auto"/>
              <w:rPr>
                <w:rFonts w:ascii="Aptos" w:hAnsi="Aptos" w:cs="Arial"/>
              </w:rPr>
            </w:pPr>
            <w:r w:rsidRPr="00636840">
              <w:rPr>
                <w:rFonts w:ascii="Aptos" w:hAnsi="Aptos" w:cs="Arial"/>
              </w:rPr>
              <w:t xml:space="preserve">Control: </w:t>
            </w:r>
          </w:p>
        </w:tc>
        <w:tc>
          <w:tcPr>
            <w:tcW w:w="6803" w:type="dxa"/>
            <w:vAlign w:val="center"/>
          </w:tcPr>
          <w:p w14:paraId="06C2921E" w14:textId="77777777" w:rsidR="0023504B" w:rsidRPr="0023504B" w:rsidRDefault="0023504B" w:rsidP="0023504B">
            <w:pPr>
              <w:spacing w:after="120" w:line="276" w:lineRule="auto"/>
              <w:rPr>
                <w:rFonts w:ascii="Aptos" w:hAnsi="Aptos" w:cs="Arial"/>
              </w:rPr>
            </w:pPr>
          </w:p>
        </w:tc>
      </w:tr>
      <w:tr w:rsidR="0023504B" w:rsidRPr="0023504B" w14:paraId="6BDFDBAA" w14:textId="77777777" w:rsidTr="00FF30F7">
        <w:trPr>
          <w:jc w:val="center"/>
        </w:trPr>
        <w:tc>
          <w:tcPr>
            <w:tcW w:w="3539" w:type="dxa"/>
            <w:shd w:val="clear" w:color="auto" w:fill="E5DFEC" w:themeFill="accent4" w:themeFillTint="33"/>
          </w:tcPr>
          <w:p w14:paraId="3DFCEF69" w14:textId="420C5D26" w:rsidR="0023504B" w:rsidRPr="00636840" w:rsidRDefault="0023504B" w:rsidP="0023504B">
            <w:pPr>
              <w:spacing w:after="120" w:line="276" w:lineRule="auto"/>
              <w:rPr>
                <w:rFonts w:ascii="Aptos" w:hAnsi="Aptos" w:cs="Arial"/>
              </w:rPr>
            </w:pPr>
            <w:r w:rsidRPr="00636840">
              <w:rPr>
                <w:rFonts w:ascii="Aptos" w:hAnsi="Aptos" w:cs="Arial"/>
              </w:rPr>
              <w:t xml:space="preserve">Primary </w:t>
            </w:r>
            <w:r w:rsidR="00980CCE">
              <w:rPr>
                <w:rFonts w:ascii="Aptos" w:hAnsi="Aptos" w:cs="Arial"/>
              </w:rPr>
              <w:t>o</w:t>
            </w:r>
            <w:r w:rsidRPr="00636840">
              <w:rPr>
                <w:rFonts w:ascii="Aptos" w:hAnsi="Aptos" w:cs="Arial"/>
              </w:rPr>
              <w:t>utcome:</w:t>
            </w:r>
          </w:p>
        </w:tc>
        <w:tc>
          <w:tcPr>
            <w:tcW w:w="6803" w:type="dxa"/>
            <w:vAlign w:val="center"/>
          </w:tcPr>
          <w:p w14:paraId="2B7969E2" w14:textId="77777777" w:rsidR="0023504B" w:rsidRPr="0023504B" w:rsidRDefault="0023504B" w:rsidP="0023504B">
            <w:pPr>
              <w:spacing w:after="120" w:line="276" w:lineRule="auto"/>
              <w:rPr>
                <w:rFonts w:ascii="Aptos" w:hAnsi="Aptos" w:cs="Arial"/>
              </w:rPr>
            </w:pPr>
          </w:p>
        </w:tc>
      </w:tr>
      <w:tr w:rsidR="00980CCE" w:rsidRPr="0023504B" w14:paraId="46C59C8A" w14:textId="77777777" w:rsidTr="00FF30F7">
        <w:trPr>
          <w:jc w:val="center"/>
        </w:trPr>
        <w:tc>
          <w:tcPr>
            <w:tcW w:w="3539" w:type="dxa"/>
            <w:tcBorders>
              <w:bottom w:val="single" w:sz="4" w:space="0" w:color="auto"/>
            </w:tcBorders>
            <w:shd w:val="clear" w:color="auto" w:fill="E5DFEC" w:themeFill="accent4" w:themeFillTint="33"/>
          </w:tcPr>
          <w:p w14:paraId="47391FE4" w14:textId="77777777" w:rsidR="00980CCE" w:rsidRDefault="00980CCE" w:rsidP="0023504B">
            <w:pPr>
              <w:spacing w:after="120" w:line="276" w:lineRule="auto"/>
              <w:rPr>
                <w:rFonts w:ascii="Aptos" w:hAnsi="Aptos" w:cs="Arial"/>
              </w:rPr>
            </w:pPr>
            <w:r w:rsidRPr="00636840">
              <w:rPr>
                <w:rFonts w:ascii="Aptos" w:hAnsi="Aptos" w:cs="Arial"/>
              </w:rPr>
              <w:t xml:space="preserve">Mandated or restricted intercurrent treatments: </w:t>
            </w:r>
          </w:p>
          <w:p w14:paraId="02342280" w14:textId="2843AC63" w:rsidR="00980CCE" w:rsidRPr="00636840" w:rsidRDefault="00980CCE" w:rsidP="0023504B">
            <w:pPr>
              <w:spacing w:after="120" w:line="276" w:lineRule="auto"/>
              <w:rPr>
                <w:rFonts w:ascii="Aptos" w:hAnsi="Aptos" w:cs="Arial"/>
              </w:rPr>
            </w:pPr>
            <w:r w:rsidRPr="009F3BF2">
              <w:rPr>
                <w:rFonts w:ascii="Aptos" w:hAnsi="Aptos" w:cs="Arial"/>
                <w:i/>
                <w:iCs/>
                <w:sz w:val="18"/>
                <w:szCs w:val="18"/>
              </w:rPr>
              <w:t>(other than the randomised intervention)</w:t>
            </w:r>
          </w:p>
        </w:tc>
        <w:tc>
          <w:tcPr>
            <w:tcW w:w="6803" w:type="dxa"/>
            <w:tcBorders>
              <w:bottom w:val="single" w:sz="4" w:space="0" w:color="auto"/>
            </w:tcBorders>
            <w:vAlign w:val="center"/>
          </w:tcPr>
          <w:p w14:paraId="251C390E" w14:textId="77777777" w:rsidR="00980CCE" w:rsidRPr="0023504B" w:rsidRDefault="00980CCE" w:rsidP="0023504B">
            <w:pPr>
              <w:spacing w:after="120" w:line="276" w:lineRule="auto"/>
              <w:rPr>
                <w:rFonts w:ascii="Aptos" w:hAnsi="Aptos" w:cs="Arial"/>
              </w:rPr>
            </w:pPr>
          </w:p>
        </w:tc>
      </w:tr>
    </w:tbl>
    <w:p w14:paraId="46A4877E" w14:textId="77777777" w:rsidR="00980CCE" w:rsidRPr="00443BE5" w:rsidRDefault="00980CCE">
      <w:pPr>
        <w:rPr>
          <w:sz w:val="24"/>
          <w:szCs w:val="24"/>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1417"/>
        <w:gridCol w:w="236"/>
        <w:gridCol w:w="1653"/>
        <w:gridCol w:w="1654"/>
      </w:tblGrid>
      <w:tr w:rsidR="007E1C4D" w:rsidRPr="0023504B" w14:paraId="4E102BCB" w14:textId="77777777" w:rsidTr="00FF30F7">
        <w:trPr>
          <w:jc w:val="center"/>
        </w:trPr>
        <w:tc>
          <w:tcPr>
            <w:tcW w:w="10342" w:type="dxa"/>
            <w:gridSpan w:val="6"/>
            <w:tcBorders>
              <w:bottom w:val="single" w:sz="4" w:space="0" w:color="auto"/>
            </w:tcBorders>
            <w:shd w:val="clear" w:color="auto" w:fill="B2A1C7" w:themeFill="accent4" w:themeFillTint="99"/>
          </w:tcPr>
          <w:p w14:paraId="73445A53" w14:textId="77777777" w:rsidR="007E1C4D" w:rsidRDefault="00980CCE" w:rsidP="0023504B">
            <w:pPr>
              <w:pStyle w:val="ListParagraph"/>
              <w:numPr>
                <w:ilvl w:val="0"/>
                <w:numId w:val="5"/>
              </w:numPr>
              <w:spacing w:after="120" w:line="276" w:lineRule="auto"/>
              <w:rPr>
                <w:rFonts w:ascii="Aptos" w:hAnsi="Aptos" w:cs="Arial"/>
                <w:b/>
                <w:bCs/>
                <w:sz w:val="22"/>
                <w:szCs w:val="22"/>
              </w:rPr>
            </w:pPr>
            <w:r>
              <w:rPr>
                <w:rFonts w:ascii="Aptos" w:hAnsi="Aptos" w:cs="Arial"/>
                <w:b/>
                <w:bCs/>
                <w:sz w:val="22"/>
                <w:szCs w:val="22"/>
              </w:rPr>
              <w:t>REVIEW OF STUDY REQUESTING CO-ENROLMENT</w:t>
            </w:r>
          </w:p>
          <w:p w14:paraId="06002175" w14:textId="500B6598" w:rsidR="00443BE5" w:rsidRPr="00443BE5" w:rsidRDefault="00443BE5" w:rsidP="00443BE5">
            <w:pPr>
              <w:pStyle w:val="ListParagraph"/>
              <w:spacing w:after="120" w:line="276" w:lineRule="auto"/>
              <w:rPr>
                <w:rFonts w:ascii="Aptos" w:hAnsi="Aptos" w:cs="Arial"/>
                <w:b/>
                <w:bCs/>
                <w:i/>
                <w:iCs/>
                <w:sz w:val="22"/>
                <w:szCs w:val="22"/>
              </w:rPr>
            </w:pPr>
            <w:r w:rsidRPr="00FF30F7">
              <w:rPr>
                <w:rFonts w:ascii="Aptos" w:hAnsi="Aptos" w:cs="Arial"/>
                <w:b/>
                <w:bCs/>
                <w:i/>
                <w:iCs/>
              </w:rPr>
              <w:t xml:space="preserve">(to be completed by the </w:t>
            </w:r>
            <w:r w:rsidR="00FF30F7">
              <w:rPr>
                <w:rFonts w:ascii="Aptos" w:hAnsi="Aptos" w:cs="Arial"/>
                <w:b/>
                <w:bCs/>
                <w:i/>
                <w:iCs/>
              </w:rPr>
              <w:t xml:space="preserve">SNAP Trial </w:t>
            </w:r>
            <w:r w:rsidRPr="00FF30F7">
              <w:rPr>
                <w:rFonts w:ascii="Aptos" w:hAnsi="Aptos" w:cs="Arial"/>
                <w:b/>
                <w:bCs/>
                <w:i/>
                <w:iCs/>
              </w:rPr>
              <w:t>RTMG (single country recruitment) or GTMG (multiple country recruitment)</w:t>
            </w:r>
            <w:r w:rsidR="002B4CB4">
              <w:rPr>
                <w:rFonts w:ascii="Aptos" w:hAnsi="Aptos" w:cs="Arial"/>
                <w:b/>
                <w:bCs/>
                <w:i/>
                <w:iCs/>
              </w:rPr>
              <w:t>)</w:t>
            </w:r>
          </w:p>
        </w:tc>
      </w:tr>
      <w:tr w:rsidR="00FF30F7" w:rsidRPr="0023504B" w14:paraId="514AD236" w14:textId="77777777" w:rsidTr="00FF30F7">
        <w:trPr>
          <w:jc w:val="center"/>
        </w:trPr>
        <w:tc>
          <w:tcPr>
            <w:tcW w:w="5382" w:type="dxa"/>
            <w:gridSpan w:val="2"/>
            <w:shd w:val="clear" w:color="auto" w:fill="CCC0D9" w:themeFill="accent4" w:themeFillTint="66"/>
            <w:vAlign w:val="center"/>
          </w:tcPr>
          <w:p w14:paraId="583EC569" w14:textId="2665FEB4" w:rsidR="00FF30F7" w:rsidRPr="00FF30F7" w:rsidRDefault="00FF30F7" w:rsidP="00FF30F7">
            <w:pPr>
              <w:spacing w:after="120" w:line="276" w:lineRule="auto"/>
              <w:rPr>
                <w:rFonts w:ascii="Aptos" w:hAnsi="Aptos" w:cs="Arial"/>
              </w:rPr>
            </w:pPr>
            <w:r w:rsidRPr="00FF30F7">
              <w:rPr>
                <w:rFonts w:ascii="Aptos" w:hAnsi="Aptos" w:cs="Arial"/>
                <w:b/>
                <w:bCs/>
              </w:rPr>
              <w:t>Criterion</w:t>
            </w:r>
          </w:p>
        </w:tc>
        <w:tc>
          <w:tcPr>
            <w:tcW w:w="1653" w:type="dxa"/>
            <w:gridSpan w:val="2"/>
            <w:shd w:val="clear" w:color="auto" w:fill="CCC0D9" w:themeFill="accent4" w:themeFillTint="66"/>
            <w:vAlign w:val="center"/>
          </w:tcPr>
          <w:p w14:paraId="336B6CC1" w14:textId="65D77FAD" w:rsidR="00FF30F7" w:rsidRPr="0023504B" w:rsidRDefault="00FF30F7" w:rsidP="00FF30F7">
            <w:pPr>
              <w:spacing w:after="120" w:line="276" w:lineRule="auto"/>
              <w:jc w:val="center"/>
              <w:rPr>
                <w:rFonts w:ascii="Aptos" w:hAnsi="Aptos" w:cs="Arial"/>
                <w:sz w:val="22"/>
                <w:szCs w:val="22"/>
              </w:rPr>
            </w:pPr>
            <w:r w:rsidRPr="00636840">
              <w:rPr>
                <w:rFonts w:ascii="Aptos" w:hAnsi="Aptos" w:cs="Arial"/>
                <w:b/>
                <w:bCs/>
              </w:rPr>
              <w:t xml:space="preserve">Major issue </w:t>
            </w:r>
            <w:r w:rsidRPr="00636840">
              <w:rPr>
                <w:rFonts w:ascii="Aptos" w:hAnsi="Aptos" w:cs="Arial"/>
                <w:i/>
                <w:iCs/>
                <w:sz w:val="16"/>
                <w:szCs w:val="16"/>
              </w:rPr>
              <w:t>preclud</w:t>
            </w:r>
            <w:r>
              <w:rPr>
                <w:rFonts w:ascii="Aptos" w:hAnsi="Aptos" w:cs="Arial"/>
                <w:i/>
                <w:iCs/>
                <w:sz w:val="16"/>
                <w:szCs w:val="16"/>
              </w:rPr>
              <w:t>es</w:t>
            </w:r>
            <w:r w:rsidRPr="00636840">
              <w:rPr>
                <w:rFonts w:ascii="Aptos" w:hAnsi="Aptos" w:cs="Arial"/>
                <w:i/>
                <w:iCs/>
                <w:sz w:val="16"/>
                <w:szCs w:val="16"/>
              </w:rPr>
              <w:t xml:space="preserve"> co-enrolment</w:t>
            </w:r>
          </w:p>
        </w:tc>
        <w:tc>
          <w:tcPr>
            <w:tcW w:w="1653" w:type="dxa"/>
            <w:shd w:val="clear" w:color="auto" w:fill="CCC0D9" w:themeFill="accent4" w:themeFillTint="66"/>
            <w:vAlign w:val="center"/>
          </w:tcPr>
          <w:p w14:paraId="3B37F18B" w14:textId="5496D3D5" w:rsidR="00FF30F7" w:rsidRPr="0023504B" w:rsidRDefault="00FF30F7" w:rsidP="00FF30F7">
            <w:pPr>
              <w:spacing w:after="120" w:line="276" w:lineRule="auto"/>
              <w:jc w:val="center"/>
              <w:rPr>
                <w:rFonts w:ascii="Aptos" w:hAnsi="Aptos" w:cs="Arial"/>
                <w:sz w:val="22"/>
                <w:szCs w:val="22"/>
              </w:rPr>
            </w:pPr>
            <w:r w:rsidRPr="00636840">
              <w:rPr>
                <w:rFonts w:ascii="Aptos" w:hAnsi="Aptos" w:cs="Arial"/>
                <w:b/>
                <w:bCs/>
              </w:rPr>
              <w:t xml:space="preserve">Minor issue            </w:t>
            </w:r>
            <w:r w:rsidRPr="00636840">
              <w:rPr>
                <w:rFonts w:ascii="Aptos" w:hAnsi="Aptos" w:cs="Arial"/>
                <w:i/>
                <w:iCs/>
                <w:sz w:val="16"/>
                <w:szCs w:val="16"/>
              </w:rPr>
              <w:t>co-enrolment may be possible</w:t>
            </w:r>
          </w:p>
        </w:tc>
        <w:tc>
          <w:tcPr>
            <w:tcW w:w="1654" w:type="dxa"/>
            <w:shd w:val="clear" w:color="auto" w:fill="CCC0D9" w:themeFill="accent4" w:themeFillTint="66"/>
            <w:vAlign w:val="center"/>
          </w:tcPr>
          <w:p w14:paraId="7B283A20" w14:textId="39496D91" w:rsidR="00FF30F7" w:rsidRPr="0023504B" w:rsidRDefault="00FF30F7" w:rsidP="00FF30F7">
            <w:pPr>
              <w:spacing w:after="120" w:line="276" w:lineRule="auto"/>
              <w:jc w:val="center"/>
              <w:rPr>
                <w:rFonts w:ascii="Aptos" w:hAnsi="Aptos" w:cs="Arial"/>
                <w:sz w:val="22"/>
                <w:szCs w:val="22"/>
              </w:rPr>
            </w:pPr>
            <w:r w:rsidRPr="00636840">
              <w:rPr>
                <w:rFonts w:ascii="Aptos" w:hAnsi="Aptos" w:cs="Arial"/>
                <w:b/>
                <w:bCs/>
              </w:rPr>
              <w:t>No issue</w:t>
            </w:r>
          </w:p>
        </w:tc>
      </w:tr>
      <w:tr w:rsidR="00FF30F7" w:rsidRPr="0023504B" w14:paraId="0D15CC95" w14:textId="77777777" w:rsidTr="00FF30F7">
        <w:trPr>
          <w:jc w:val="center"/>
        </w:trPr>
        <w:tc>
          <w:tcPr>
            <w:tcW w:w="5382" w:type="dxa"/>
            <w:gridSpan w:val="2"/>
            <w:shd w:val="clear" w:color="auto" w:fill="E5DFEC" w:themeFill="accent4" w:themeFillTint="33"/>
          </w:tcPr>
          <w:p w14:paraId="6AD39EEA" w14:textId="77777777" w:rsidR="00FF30F7" w:rsidRPr="00A915AD" w:rsidRDefault="00FF30F7" w:rsidP="00FF30F7">
            <w:pPr>
              <w:spacing w:before="120" w:after="120"/>
              <w:rPr>
                <w:rFonts w:ascii="Aptos" w:hAnsi="Aptos" w:cs="Arial"/>
                <w:b/>
                <w:bCs/>
              </w:rPr>
            </w:pPr>
            <w:r w:rsidRPr="00A915AD">
              <w:rPr>
                <w:rFonts w:ascii="Aptos" w:hAnsi="Aptos" w:cs="Arial"/>
                <w:b/>
                <w:bCs/>
              </w:rPr>
              <w:t>Biological interaction between interventions</w:t>
            </w:r>
          </w:p>
          <w:p w14:paraId="65734898" w14:textId="470357DA" w:rsidR="00E37A1B" w:rsidRPr="000A687E" w:rsidRDefault="00E37A1B" w:rsidP="00EF4AA9">
            <w:pPr>
              <w:pStyle w:val="ListParagraph"/>
              <w:spacing w:after="120"/>
              <w:ind w:left="0"/>
              <w:jc w:val="both"/>
            </w:pPr>
            <w:r w:rsidRPr="00EF4AA9">
              <w:rPr>
                <w:rFonts w:ascii="Aptos" w:hAnsi="Aptos"/>
                <w:sz w:val="18"/>
                <w:szCs w:val="18"/>
              </w:rPr>
              <w:t xml:space="preserve">There should be minimal or no biological interaction between the experimental interventions in the two trials. If there is a potential biological interaction, then </w:t>
            </w:r>
            <w:r w:rsidR="003B19EA" w:rsidRPr="003B19EA">
              <w:rPr>
                <w:rFonts w:ascii="Aptos" w:hAnsi="Aptos"/>
                <w:sz w:val="18"/>
                <w:szCs w:val="18"/>
              </w:rPr>
              <w:t>the interventions</w:t>
            </w:r>
            <w:r w:rsidRPr="00EF4AA9">
              <w:rPr>
                <w:rFonts w:ascii="Aptos" w:hAnsi="Aptos"/>
                <w:sz w:val="18"/>
                <w:szCs w:val="18"/>
              </w:rPr>
              <w:t xml:space="preserve"> received as part </w:t>
            </w:r>
            <w:r w:rsidR="00A5791C" w:rsidRPr="00EF4AA9">
              <w:rPr>
                <w:rFonts w:ascii="Aptos" w:hAnsi="Aptos"/>
                <w:sz w:val="18"/>
                <w:szCs w:val="18"/>
              </w:rPr>
              <w:t>of Trial</w:t>
            </w:r>
            <w:r w:rsidRPr="00EF4AA9">
              <w:rPr>
                <w:rFonts w:ascii="Aptos" w:hAnsi="Aptos"/>
                <w:sz w:val="18"/>
                <w:szCs w:val="18"/>
              </w:rPr>
              <w:t xml:space="preserve"> </w:t>
            </w:r>
            <w:r w:rsidR="003B19EA">
              <w:rPr>
                <w:rFonts w:ascii="Aptos" w:hAnsi="Aptos"/>
                <w:sz w:val="18"/>
                <w:szCs w:val="18"/>
              </w:rPr>
              <w:t>X</w:t>
            </w:r>
            <w:r w:rsidRPr="00EF4AA9">
              <w:rPr>
                <w:rFonts w:ascii="Aptos" w:hAnsi="Aptos"/>
                <w:sz w:val="18"/>
                <w:szCs w:val="18"/>
              </w:rPr>
              <w:t xml:space="preserve"> should reflect what participants in SNAP would have been received through routine clinical care, rather than </w:t>
            </w:r>
            <w:proofErr w:type="gramStart"/>
            <w:r w:rsidRPr="00EF4AA9">
              <w:rPr>
                <w:rFonts w:ascii="Aptos" w:hAnsi="Aptos"/>
                <w:sz w:val="18"/>
                <w:szCs w:val="18"/>
              </w:rPr>
              <w:t>as a result of</w:t>
            </w:r>
            <w:proofErr w:type="gramEnd"/>
            <w:r w:rsidRPr="00EF4AA9">
              <w:rPr>
                <w:rFonts w:ascii="Aptos" w:hAnsi="Aptos"/>
                <w:sz w:val="18"/>
                <w:szCs w:val="18"/>
              </w:rPr>
              <w:t xml:space="preserve"> their participation in Trial </w:t>
            </w:r>
            <w:r w:rsidR="003B19EA">
              <w:rPr>
                <w:rFonts w:ascii="Aptos" w:hAnsi="Aptos"/>
                <w:sz w:val="18"/>
                <w:szCs w:val="18"/>
              </w:rPr>
              <w:t>X</w:t>
            </w:r>
            <w:r w:rsidRPr="00EF4AA9">
              <w:rPr>
                <w:rFonts w:ascii="Aptos" w:hAnsi="Aptos"/>
                <w:sz w:val="18"/>
                <w:szCs w:val="18"/>
              </w:rPr>
              <w:t>.</w:t>
            </w:r>
          </w:p>
          <w:p w14:paraId="2F0EF92A" w14:textId="197F9F94" w:rsidR="00E37A1B" w:rsidRPr="00FF30F7" w:rsidRDefault="00E37A1B" w:rsidP="00FF30F7">
            <w:pPr>
              <w:spacing w:after="120"/>
              <w:rPr>
                <w:rFonts w:ascii="Aptos" w:hAnsi="Aptos" w:cs="Arial"/>
                <w:b/>
                <w:bCs/>
              </w:rPr>
            </w:pPr>
          </w:p>
        </w:tc>
        <w:tc>
          <w:tcPr>
            <w:tcW w:w="1653" w:type="dxa"/>
            <w:gridSpan w:val="2"/>
            <w:vAlign w:val="center"/>
          </w:tcPr>
          <w:p w14:paraId="6C799C7E" w14:textId="67C729A0"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10757E9E" w14:textId="5E94D210"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06873C02" w14:textId="0E4BA215"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69C167BD" w14:textId="77777777" w:rsidTr="00FF30F7">
        <w:trPr>
          <w:jc w:val="center"/>
        </w:trPr>
        <w:tc>
          <w:tcPr>
            <w:tcW w:w="5382" w:type="dxa"/>
            <w:gridSpan w:val="2"/>
            <w:shd w:val="clear" w:color="auto" w:fill="E5DFEC" w:themeFill="accent4" w:themeFillTint="33"/>
          </w:tcPr>
          <w:p w14:paraId="5019BD57" w14:textId="77777777" w:rsidR="00FF30F7" w:rsidRPr="00A915AD" w:rsidRDefault="00FF30F7" w:rsidP="00FF30F7">
            <w:pPr>
              <w:spacing w:before="120" w:after="120"/>
              <w:rPr>
                <w:rFonts w:ascii="Aptos" w:hAnsi="Aptos" w:cs="Arial"/>
                <w:b/>
                <w:bCs/>
              </w:rPr>
            </w:pPr>
            <w:r w:rsidRPr="00A915AD">
              <w:rPr>
                <w:rFonts w:ascii="Aptos" w:hAnsi="Aptos" w:cs="Arial"/>
                <w:b/>
                <w:bCs/>
              </w:rPr>
              <w:t>Effects on protocol compliance and intercurrent care</w:t>
            </w:r>
          </w:p>
          <w:p w14:paraId="4F466361" w14:textId="70D98E67" w:rsidR="00FF30F7" w:rsidRPr="00FF30F7" w:rsidRDefault="00FF30F7" w:rsidP="00FF30F7">
            <w:pPr>
              <w:spacing w:after="120"/>
              <w:rPr>
                <w:rFonts w:ascii="Aptos" w:hAnsi="Aptos" w:cs="Arial"/>
                <w:b/>
                <w:bCs/>
              </w:rPr>
            </w:pPr>
            <w:r w:rsidRPr="00FF30F7">
              <w:rPr>
                <w:rFonts w:ascii="Aptos" w:hAnsi="Aptos" w:cs="Arial"/>
                <w:sz w:val="18"/>
                <w:szCs w:val="18"/>
              </w:rPr>
              <w:t xml:space="preserve">There should be </w:t>
            </w:r>
            <w:r w:rsidR="00E37A1B">
              <w:rPr>
                <w:rFonts w:ascii="Aptos" w:hAnsi="Aptos" w:cs="Arial"/>
                <w:sz w:val="18"/>
                <w:szCs w:val="18"/>
              </w:rPr>
              <w:t>minimal or no</w:t>
            </w:r>
            <w:r w:rsidRPr="00FF30F7">
              <w:rPr>
                <w:rFonts w:ascii="Aptos" w:hAnsi="Aptos" w:cs="Arial"/>
                <w:sz w:val="18"/>
                <w:szCs w:val="18"/>
              </w:rPr>
              <w:t xml:space="preserve"> influence on SNAP protocol compliance or intercurrent care</w:t>
            </w:r>
            <w:r w:rsidRPr="00FF30F7">
              <w:rPr>
                <w:rFonts w:ascii="Aptos" w:hAnsi="Aptos"/>
                <w:sz w:val="18"/>
                <w:szCs w:val="18"/>
              </w:rPr>
              <w:t xml:space="preserve"> </w:t>
            </w:r>
            <w:r w:rsidRPr="00FF30F7">
              <w:rPr>
                <w:rFonts w:ascii="Aptos" w:hAnsi="Aptos" w:cs="Arial"/>
                <w:sz w:val="18"/>
                <w:szCs w:val="18"/>
              </w:rPr>
              <w:t xml:space="preserve">resulting from enrolment in Trial </w:t>
            </w:r>
            <w:r w:rsidR="003B19EA">
              <w:rPr>
                <w:rFonts w:ascii="Aptos" w:hAnsi="Aptos" w:cs="Arial"/>
                <w:sz w:val="18"/>
                <w:szCs w:val="18"/>
              </w:rPr>
              <w:t>X</w:t>
            </w:r>
            <w:r w:rsidRPr="00FF30F7">
              <w:rPr>
                <w:rFonts w:ascii="Aptos" w:hAnsi="Aptos" w:cs="Arial"/>
                <w:sz w:val="18"/>
                <w:szCs w:val="18"/>
              </w:rPr>
              <w:t>.</w:t>
            </w:r>
          </w:p>
        </w:tc>
        <w:tc>
          <w:tcPr>
            <w:tcW w:w="1653" w:type="dxa"/>
            <w:gridSpan w:val="2"/>
            <w:vAlign w:val="center"/>
          </w:tcPr>
          <w:p w14:paraId="5A5F6398" w14:textId="714F987A"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187C9284" w14:textId="159986AB"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7E0D92B0" w14:textId="3DD01BD2"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7403DED6" w14:textId="77777777" w:rsidTr="00FF30F7">
        <w:trPr>
          <w:jc w:val="center"/>
        </w:trPr>
        <w:tc>
          <w:tcPr>
            <w:tcW w:w="5382" w:type="dxa"/>
            <w:gridSpan w:val="2"/>
            <w:shd w:val="clear" w:color="auto" w:fill="E5DFEC" w:themeFill="accent4" w:themeFillTint="33"/>
          </w:tcPr>
          <w:p w14:paraId="369ED8ED" w14:textId="6538F489" w:rsidR="00FF30F7" w:rsidRPr="00A915AD" w:rsidRDefault="00FF30F7" w:rsidP="00FF30F7">
            <w:pPr>
              <w:spacing w:before="120" w:after="120"/>
              <w:rPr>
                <w:rFonts w:ascii="Aptos" w:hAnsi="Aptos" w:cs="Arial"/>
                <w:b/>
                <w:bCs/>
              </w:rPr>
            </w:pPr>
            <w:r w:rsidRPr="00A915AD">
              <w:rPr>
                <w:rFonts w:ascii="Aptos" w:hAnsi="Aptos" w:cs="Arial"/>
                <w:b/>
                <w:bCs/>
              </w:rPr>
              <w:t xml:space="preserve">Equal allocation to </w:t>
            </w:r>
            <w:r w:rsidR="003B19EA" w:rsidRPr="00A915AD">
              <w:rPr>
                <w:rFonts w:ascii="Aptos" w:hAnsi="Aptos" w:cs="Arial"/>
                <w:b/>
                <w:bCs/>
              </w:rPr>
              <w:t xml:space="preserve">treatment </w:t>
            </w:r>
            <w:r w:rsidRPr="00A915AD">
              <w:rPr>
                <w:rFonts w:ascii="Aptos" w:hAnsi="Aptos" w:cs="Arial"/>
                <w:b/>
                <w:bCs/>
              </w:rPr>
              <w:t>groups</w:t>
            </w:r>
          </w:p>
          <w:p w14:paraId="11AE22B3" w14:textId="550A13FE" w:rsidR="00FF30F7" w:rsidRPr="00FF30F7" w:rsidRDefault="00FF30F7" w:rsidP="00FF30F7">
            <w:pPr>
              <w:spacing w:after="120"/>
              <w:rPr>
                <w:rFonts w:ascii="Aptos" w:hAnsi="Aptos" w:cs="Arial"/>
                <w:b/>
                <w:bCs/>
              </w:rPr>
            </w:pPr>
            <w:r w:rsidRPr="00FF30F7">
              <w:rPr>
                <w:rFonts w:ascii="Aptos" w:hAnsi="Aptos" w:cs="Arial"/>
                <w:sz w:val="18"/>
                <w:szCs w:val="18"/>
              </w:rPr>
              <w:t xml:space="preserve">The treatment groups in SNAP should have equal chances of being allocated to the treatment groups in Trial </w:t>
            </w:r>
            <w:r w:rsidR="003B19EA">
              <w:rPr>
                <w:rFonts w:ascii="Aptos" w:hAnsi="Aptos" w:cs="Arial"/>
                <w:sz w:val="18"/>
                <w:szCs w:val="18"/>
              </w:rPr>
              <w:t>X</w:t>
            </w:r>
            <w:r w:rsidRPr="00FF30F7">
              <w:rPr>
                <w:rFonts w:ascii="Aptos" w:hAnsi="Aptos" w:cs="Arial"/>
                <w:sz w:val="18"/>
                <w:szCs w:val="18"/>
              </w:rPr>
              <w:t>.</w:t>
            </w:r>
          </w:p>
        </w:tc>
        <w:tc>
          <w:tcPr>
            <w:tcW w:w="1653" w:type="dxa"/>
            <w:gridSpan w:val="2"/>
            <w:vAlign w:val="center"/>
          </w:tcPr>
          <w:p w14:paraId="6075E3B9" w14:textId="348B42EF"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25AE20FA" w14:textId="5D938ABD"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2433D876" w14:textId="003E4C2E"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4790F58A" w14:textId="77777777" w:rsidTr="00FF30F7">
        <w:trPr>
          <w:jc w:val="center"/>
        </w:trPr>
        <w:tc>
          <w:tcPr>
            <w:tcW w:w="5382" w:type="dxa"/>
            <w:gridSpan w:val="2"/>
            <w:shd w:val="clear" w:color="auto" w:fill="E5DFEC" w:themeFill="accent4" w:themeFillTint="33"/>
            <w:vAlign w:val="center"/>
          </w:tcPr>
          <w:p w14:paraId="79922BED" w14:textId="77777777" w:rsidR="00FF30F7" w:rsidRPr="00A915AD" w:rsidRDefault="00FF30F7" w:rsidP="00FF30F7">
            <w:pPr>
              <w:spacing w:before="120" w:after="120"/>
              <w:rPr>
                <w:rFonts w:ascii="Aptos" w:hAnsi="Aptos" w:cs="Arial"/>
                <w:b/>
                <w:bCs/>
              </w:rPr>
            </w:pPr>
            <w:r w:rsidRPr="00A915AD">
              <w:rPr>
                <w:rFonts w:ascii="Aptos" w:hAnsi="Aptos" w:cs="Arial"/>
                <w:b/>
                <w:bCs/>
              </w:rPr>
              <w:t>Treatment restrictions</w:t>
            </w:r>
          </w:p>
          <w:p w14:paraId="510D66EF" w14:textId="710A8B5D" w:rsidR="00FF30F7" w:rsidRPr="00FF30F7" w:rsidRDefault="00FF30F7" w:rsidP="00FF30F7">
            <w:pPr>
              <w:spacing w:after="120"/>
              <w:rPr>
                <w:rFonts w:ascii="Aptos" w:hAnsi="Aptos" w:cs="Arial"/>
                <w:b/>
                <w:bCs/>
              </w:rPr>
            </w:pPr>
            <w:r w:rsidRPr="00FF30F7">
              <w:rPr>
                <w:rFonts w:ascii="Aptos" w:hAnsi="Aptos" w:cs="Arial"/>
                <w:sz w:val="18"/>
                <w:szCs w:val="18"/>
              </w:rPr>
              <w:t xml:space="preserve">Any protocol-mandated treatment restrictions in the intervention or control group of Trial </w:t>
            </w:r>
            <w:r w:rsidR="003B19EA">
              <w:rPr>
                <w:rFonts w:ascii="Aptos" w:hAnsi="Aptos" w:cs="Arial"/>
                <w:sz w:val="18"/>
                <w:szCs w:val="18"/>
              </w:rPr>
              <w:t>X</w:t>
            </w:r>
            <w:r w:rsidR="003B19EA" w:rsidRPr="00FF30F7">
              <w:rPr>
                <w:rFonts w:ascii="Aptos" w:hAnsi="Aptos" w:cs="Arial"/>
                <w:sz w:val="18"/>
                <w:szCs w:val="18"/>
              </w:rPr>
              <w:t xml:space="preserve"> </w:t>
            </w:r>
            <w:r w:rsidRPr="00FF30F7">
              <w:rPr>
                <w:rFonts w:ascii="Aptos" w:hAnsi="Aptos" w:cs="Arial"/>
                <w:sz w:val="18"/>
                <w:szCs w:val="18"/>
              </w:rPr>
              <w:t xml:space="preserve">should not alter the treatment </w:t>
            </w:r>
            <w:r w:rsidR="00E37A1B">
              <w:rPr>
                <w:rFonts w:ascii="Aptos" w:hAnsi="Aptos" w:cs="Arial"/>
                <w:sz w:val="18"/>
                <w:szCs w:val="18"/>
              </w:rPr>
              <w:t>allocations</w:t>
            </w:r>
            <w:r w:rsidRPr="00FF30F7">
              <w:rPr>
                <w:rFonts w:ascii="Aptos" w:hAnsi="Aptos" w:cs="Arial"/>
                <w:sz w:val="18"/>
                <w:szCs w:val="18"/>
              </w:rPr>
              <w:t xml:space="preserve"> in SNAP.</w:t>
            </w:r>
          </w:p>
        </w:tc>
        <w:tc>
          <w:tcPr>
            <w:tcW w:w="1653" w:type="dxa"/>
            <w:gridSpan w:val="2"/>
            <w:vAlign w:val="center"/>
          </w:tcPr>
          <w:p w14:paraId="0A32C3FB" w14:textId="02990419"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58952FE6" w14:textId="433EE762"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6E5B81D7" w14:textId="5F3F6C33"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3DFA2375" w14:textId="77777777" w:rsidTr="00FF30F7">
        <w:trPr>
          <w:jc w:val="center"/>
        </w:trPr>
        <w:tc>
          <w:tcPr>
            <w:tcW w:w="5382" w:type="dxa"/>
            <w:gridSpan w:val="2"/>
            <w:shd w:val="clear" w:color="auto" w:fill="E5DFEC" w:themeFill="accent4" w:themeFillTint="33"/>
            <w:vAlign w:val="center"/>
          </w:tcPr>
          <w:p w14:paraId="2023E61F" w14:textId="77777777" w:rsidR="00FF30F7" w:rsidRPr="00A915AD" w:rsidRDefault="00FF30F7" w:rsidP="00FF30F7">
            <w:pPr>
              <w:spacing w:before="120" w:after="120"/>
              <w:rPr>
                <w:rFonts w:ascii="Aptos" w:hAnsi="Aptos" w:cs="Arial"/>
                <w:b/>
                <w:bCs/>
              </w:rPr>
            </w:pPr>
            <w:r w:rsidRPr="00A915AD">
              <w:rPr>
                <w:rFonts w:ascii="Aptos" w:hAnsi="Aptos" w:cs="Arial"/>
                <w:b/>
                <w:bCs/>
              </w:rPr>
              <w:t>Mandated intercurrent treatments</w:t>
            </w:r>
          </w:p>
          <w:p w14:paraId="52499A0D" w14:textId="3C915EA7" w:rsidR="00FF30F7" w:rsidRPr="00FF30F7" w:rsidRDefault="00FF30F7" w:rsidP="00FF30F7">
            <w:pPr>
              <w:spacing w:after="120"/>
              <w:rPr>
                <w:rFonts w:ascii="Aptos" w:hAnsi="Aptos" w:cs="Arial"/>
                <w:b/>
                <w:bCs/>
              </w:rPr>
            </w:pPr>
            <w:r w:rsidRPr="00FF30F7">
              <w:rPr>
                <w:rFonts w:ascii="Aptos" w:hAnsi="Aptos" w:cs="Arial"/>
                <w:sz w:val="18"/>
                <w:szCs w:val="18"/>
              </w:rPr>
              <w:t xml:space="preserve">Intercurrent treatment requirements in the control or intervention groups of Trial </w:t>
            </w:r>
            <w:r w:rsidR="003B19EA">
              <w:rPr>
                <w:rFonts w:ascii="Aptos" w:hAnsi="Aptos" w:cs="Arial"/>
                <w:sz w:val="18"/>
                <w:szCs w:val="18"/>
              </w:rPr>
              <w:t>X</w:t>
            </w:r>
            <w:r w:rsidR="003B19EA" w:rsidRPr="00FF30F7">
              <w:rPr>
                <w:rFonts w:ascii="Aptos" w:hAnsi="Aptos" w:cs="Arial"/>
                <w:sz w:val="18"/>
                <w:szCs w:val="18"/>
              </w:rPr>
              <w:t xml:space="preserve"> </w:t>
            </w:r>
            <w:r w:rsidRPr="00FF30F7">
              <w:rPr>
                <w:rFonts w:ascii="Aptos" w:hAnsi="Aptos" w:cs="Arial"/>
                <w:sz w:val="18"/>
                <w:szCs w:val="18"/>
              </w:rPr>
              <w:t>should not substantially alter the treatments of patients in SNAP.</w:t>
            </w:r>
          </w:p>
        </w:tc>
        <w:tc>
          <w:tcPr>
            <w:tcW w:w="1653" w:type="dxa"/>
            <w:gridSpan w:val="2"/>
            <w:vAlign w:val="center"/>
          </w:tcPr>
          <w:p w14:paraId="6CA7B844" w14:textId="2ACE167F"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7954F6D8" w14:textId="3F41BFC2"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4B8EBD1F" w14:textId="5866431A"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6716AB43" w14:textId="77777777" w:rsidTr="00FF30F7">
        <w:trPr>
          <w:jc w:val="center"/>
        </w:trPr>
        <w:tc>
          <w:tcPr>
            <w:tcW w:w="5382" w:type="dxa"/>
            <w:gridSpan w:val="2"/>
            <w:shd w:val="clear" w:color="auto" w:fill="E5DFEC" w:themeFill="accent4" w:themeFillTint="33"/>
            <w:vAlign w:val="center"/>
          </w:tcPr>
          <w:p w14:paraId="5C275F73" w14:textId="77777777" w:rsidR="00FF30F7" w:rsidRPr="00A915AD" w:rsidRDefault="00FF30F7" w:rsidP="00FF30F7">
            <w:pPr>
              <w:spacing w:before="120" w:after="120"/>
              <w:rPr>
                <w:rFonts w:ascii="Aptos" w:hAnsi="Aptos" w:cs="Arial"/>
                <w:b/>
                <w:bCs/>
              </w:rPr>
            </w:pPr>
            <w:r w:rsidRPr="00A915AD">
              <w:rPr>
                <w:rFonts w:ascii="Aptos" w:hAnsi="Aptos" w:cs="Arial"/>
                <w:b/>
                <w:bCs/>
              </w:rPr>
              <w:t>Outcome ascertainment</w:t>
            </w:r>
          </w:p>
          <w:p w14:paraId="464DF8F3" w14:textId="2FE90DDA" w:rsidR="00FF30F7" w:rsidRPr="00FF30F7" w:rsidRDefault="00FF30F7" w:rsidP="00FF30F7">
            <w:pPr>
              <w:spacing w:after="120"/>
              <w:rPr>
                <w:rFonts w:ascii="Aptos" w:hAnsi="Aptos" w:cs="Arial"/>
                <w:b/>
                <w:bCs/>
              </w:rPr>
            </w:pPr>
            <w:r w:rsidRPr="00FF30F7">
              <w:rPr>
                <w:rFonts w:ascii="Aptos" w:hAnsi="Aptos" w:cs="Arial"/>
                <w:sz w:val="18"/>
                <w:szCs w:val="18"/>
              </w:rPr>
              <w:t xml:space="preserve">Ascertainment of outcomes in Trial </w:t>
            </w:r>
            <w:r w:rsidR="003B19EA">
              <w:rPr>
                <w:rFonts w:ascii="Aptos" w:hAnsi="Aptos" w:cs="Arial"/>
                <w:sz w:val="18"/>
                <w:szCs w:val="18"/>
              </w:rPr>
              <w:t>X</w:t>
            </w:r>
            <w:r w:rsidR="003B19EA" w:rsidRPr="00FF30F7">
              <w:rPr>
                <w:rFonts w:ascii="Aptos" w:hAnsi="Aptos" w:cs="Arial"/>
                <w:sz w:val="18"/>
                <w:szCs w:val="18"/>
              </w:rPr>
              <w:t xml:space="preserve"> </w:t>
            </w:r>
            <w:r w:rsidRPr="00FF30F7">
              <w:rPr>
                <w:rFonts w:ascii="Aptos" w:hAnsi="Aptos" w:cs="Arial"/>
                <w:sz w:val="18"/>
                <w:szCs w:val="18"/>
              </w:rPr>
              <w:t>should not affect the outcomes in SNAP.</w:t>
            </w:r>
          </w:p>
        </w:tc>
        <w:tc>
          <w:tcPr>
            <w:tcW w:w="1653" w:type="dxa"/>
            <w:gridSpan w:val="2"/>
            <w:vAlign w:val="center"/>
          </w:tcPr>
          <w:p w14:paraId="38546914" w14:textId="3072F5BD"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19500633" w14:textId="454A2110"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2E0A9584" w14:textId="47E32EA4"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3158ECAC" w14:textId="77777777" w:rsidTr="00FF30F7">
        <w:trPr>
          <w:jc w:val="center"/>
        </w:trPr>
        <w:tc>
          <w:tcPr>
            <w:tcW w:w="5382" w:type="dxa"/>
            <w:gridSpan w:val="2"/>
            <w:shd w:val="clear" w:color="auto" w:fill="E5DFEC" w:themeFill="accent4" w:themeFillTint="33"/>
            <w:vAlign w:val="center"/>
          </w:tcPr>
          <w:p w14:paraId="3AFD22E5" w14:textId="77777777" w:rsidR="00FF30F7" w:rsidRPr="00A915AD" w:rsidRDefault="00FF30F7" w:rsidP="00FF30F7">
            <w:pPr>
              <w:spacing w:before="120" w:after="120"/>
              <w:rPr>
                <w:rFonts w:ascii="Aptos" w:hAnsi="Aptos" w:cs="Arial"/>
                <w:b/>
                <w:bCs/>
              </w:rPr>
            </w:pPr>
            <w:r w:rsidRPr="00A915AD">
              <w:rPr>
                <w:rFonts w:ascii="Aptos" w:hAnsi="Aptos" w:cs="Arial"/>
                <w:b/>
                <w:bCs/>
              </w:rPr>
              <w:lastRenderedPageBreak/>
              <w:t>Clinical decision making</w:t>
            </w:r>
          </w:p>
          <w:p w14:paraId="164DB836" w14:textId="1AC52E3A" w:rsidR="00FF30F7" w:rsidRPr="00FF30F7" w:rsidRDefault="00FF30F7" w:rsidP="00FF30F7">
            <w:pPr>
              <w:spacing w:after="120"/>
              <w:rPr>
                <w:rFonts w:ascii="Aptos" w:hAnsi="Aptos" w:cs="Arial"/>
                <w:b/>
                <w:bCs/>
              </w:rPr>
            </w:pPr>
            <w:r w:rsidRPr="00FF30F7">
              <w:rPr>
                <w:rFonts w:ascii="Aptos" w:hAnsi="Aptos" w:cs="Arial"/>
                <w:sz w:val="18"/>
                <w:szCs w:val="18"/>
              </w:rPr>
              <w:t xml:space="preserve">Information collected in Trial </w:t>
            </w:r>
            <w:r w:rsidR="003B19EA">
              <w:rPr>
                <w:rFonts w:ascii="Aptos" w:hAnsi="Aptos" w:cs="Arial"/>
                <w:sz w:val="18"/>
                <w:szCs w:val="18"/>
              </w:rPr>
              <w:t>X</w:t>
            </w:r>
            <w:r w:rsidR="003B19EA" w:rsidRPr="00FF30F7">
              <w:rPr>
                <w:rFonts w:ascii="Aptos" w:hAnsi="Aptos" w:cs="Arial"/>
                <w:sz w:val="18"/>
                <w:szCs w:val="18"/>
              </w:rPr>
              <w:t xml:space="preserve"> </w:t>
            </w:r>
            <w:r w:rsidRPr="00FF30F7">
              <w:rPr>
                <w:rFonts w:ascii="Aptos" w:hAnsi="Aptos" w:cs="Arial"/>
                <w:sz w:val="18"/>
                <w:szCs w:val="18"/>
              </w:rPr>
              <w:t>that would not otherwise have been collected, and that is contemporaneously available, should not alter clinician decision making in any way that might affect the interventions, intercurrent care or outcomes of SNAP.</w:t>
            </w:r>
          </w:p>
        </w:tc>
        <w:tc>
          <w:tcPr>
            <w:tcW w:w="1653" w:type="dxa"/>
            <w:gridSpan w:val="2"/>
            <w:vAlign w:val="center"/>
          </w:tcPr>
          <w:p w14:paraId="3EA09DC6" w14:textId="01BFCF5D"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32D18A93" w14:textId="3682D6F0"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2BBDF47B" w14:textId="547C78D9"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3EF2FB0F" w14:textId="77777777" w:rsidTr="00FF30F7">
        <w:trPr>
          <w:jc w:val="center"/>
        </w:trPr>
        <w:tc>
          <w:tcPr>
            <w:tcW w:w="5382" w:type="dxa"/>
            <w:gridSpan w:val="2"/>
            <w:shd w:val="clear" w:color="auto" w:fill="E5DFEC" w:themeFill="accent4" w:themeFillTint="33"/>
            <w:vAlign w:val="center"/>
          </w:tcPr>
          <w:p w14:paraId="1B85A6B5" w14:textId="77777777" w:rsidR="00FF30F7" w:rsidRPr="00A915AD" w:rsidRDefault="00FF30F7" w:rsidP="00FF30F7">
            <w:pPr>
              <w:spacing w:after="120"/>
              <w:rPr>
                <w:rFonts w:ascii="Aptos" w:hAnsi="Aptos" w:cs="Arial"/>
                <w:b/>
                <w:bCs/>
              </w:rPr>
            </w:pPr>
            <w:r w:rsidRPr="00A915AD">
              <w:rPr>
                <w:rFonts w:ascii="Aptos" w:hAnsi="Aptos" w:cs="Arial"/>
                <w:b/>
                <w:bCs/>
              </w:rPr>
              <w:t>Adverse event procedures</w:t>
            </w:r>
          </w:p>
          <w:p w14:paraId="3441DAE0" w14:textId="4A035EFE" w:rsidR="00FF30F7" w:rsidRPr="00FF30F7" w:rsidRDefault="00FF30F7" w:rsidP="00FF30F7">
            <w:pPr>
              <w:spacing w:after="120"/>
              <w:rPr>
                <w:rFonts w:ascii="Aptos" w:hAnsi="Aptos" w:cs="Arial"/>
                <w:b/>
                <w:bCs/>
              </w:rPr>
            </w:pPr>
            <w:r w:rsidRPr="00FF30F7">
              <w:rPr>
                <w:rFonts w:ascii="Aptos" w:hAnsi="Aptos" w:cs="Arial"/>
                <w:sz w:val="18"/>
                <w:szCs w:val="18"/>
              </w:rPr>
              <w:t xml:space="preserve">The procedure for dealing with an adverse event in Trial </w:t>
            </w:r>
            <w:r w:rsidR="003B19EA">
              <w:rPr>
                <w:rFonts w:ascii="Aptos" w:hAnsi="Aptos" w:cs="Arial"/>
                <w:sz w:val="18"/>
                <w:szCs w:val="18"/>
              </w:rPr>
              <w:t>X</w:t>
            </w:r>
            <w:r w:rsidR="003B19EA" w:rsidRPr="00FF30F7">
              <w:rPr>
                <w:rFonts w:ascii="Aptos" w:hAnsi="Aptos" w:cs="Arial"/>
                <w:sz w:val="18"/>
                <w:szCs w:val="18"/>
              </w:rPr>
              <w:t xml:space="preserve"> </w:t>
            </w:r>
            <w:r w:rsidRPr="00FF30F7">
              <w:rPr>
                <w:rFonts w:ascii="Aptos" w:hAnsi="Aptos" w:cs="Arial"/>
                <w:sz w:val="18"/>
                <w:szCs w:val="18"/>
              </w:rPr>
              <w:t>should not  impact the conduct of SNAP.</w:t>
            </w:r>
          </w:p>
        </w:tc>
        <w:tc>
          <w:tcPr>
            <w:tcW w:w="1653" w:type="dxa"/>
            <w:gridSpan w:val="2"/>
            <w:vAlign w:val="center"/>
          </w:tcPr>
          <w:p w14:paraId="5D7681A4" w14:textId="6DB67473"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3" w:type="dxa"/>
            <w:vAlign w:val="center"/>
          </w:tcPr>
          <w:p w14:paraId="2658483F" w14:textId="0B9E52CC"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c>
          <w:tcPr>
            <w:tcW w:w="1654" w:type="dxa"/>
            <w:vAlign w:val="center"/>
          </w:tcPr>
          <w:p w14:paraId="23D8604C" w14:textId="53DB08B1" w:rsidR="00FF30F7" w:rsidRPr="00636840" w:rsidRDefault="00FF30F7" w:rsidP="00FF30F7">
            <w:pPr>
              <w:spacing w:after="120"/>
              <w:jc w:val="center"/>
              <w:rPr>
                <w:rFonts w:ascii="Aptos" w:hAnsi="Aptos" w:cs="Arial"/>
                <w:b/>
                <w:bCs/>
              </w:rPr>
            </w:pPr>
            <w:r w:rsidRPr="009208FD">
              <w:rPr>
                <w:rFonts w:ascii="Aptos" w:hAnsi="Aptos" w:cs="Arial"/>
                <w:sz w:val="22"/>
                <w:szCs w:val="22"/>
              </w:rPr>
              <w:fldChar w:fldCharType="begin">
                <w:ffData>
                  <w:name w:val="Check2"/>
                  <w:enabled/>
                  <w:calcOnExit w:val="0"/>
                  <w:checkBox>
                    <w:sizeAuto/>
                    <w:default w:val="0"/>
                  </w:checkBox>
                </w:ffData>
              </w:fldChar>
            </w:r>
            <w:r w:rsidRPr="009208FD">
              <w:rPr>
                <w:rFonts w:ascii="Aptos" w:hAnsi="Aptos" w:cs="Arial"/>
                <w:sz w:val="22"/>
                <w:szCs w:val="22"/>
              </w:rPr>
              <w:instrText xml:space="preserve"> FORMCHECKBOX </w:instrText>
            </w:r>
            <w:r w:rsidRPr="009208FD">
              <w:rPr>
                <w:rFonts w:ascii="Aptos" w:hAnsi="Aptos" w:cs="Arial"/>
                <w:sz w:val="22"/>
                <w:szCs w:val="22"/>
              </w:rPr>
            </w:r>
            <w:r w:rsidRPr="009208FD">
              <w:rPr>
                <w:rFonts w:ascii="Aptos" w:hAnsi="Aptos" w:cs="Arial"/>
                <w:sz w:val="22"/>
                <w:szCs w:val="22"/>
              </w:rPr>
              <w:fldChar w:fldCharType="separate"/>
            </w:r>
            <w:r w:rsidRPr="009208FD">
              <w:rPr>
                <w:rFonts w:ascii="Aptos" w:hAnsi="Aptos" w:cs="Arial"/>
                <w:sz w:val="22"/>
                <w:szCs w:val="22"/>
              </w:rPr>
              <w:fldChar w:fldCharType="end"/>
            </w:r>
          </w:p>
        </w:tc>
      </w:tr>
      <w:tr w:rsidR="00FF30F7" w:rsidRPr="0023504B" w14:paraId="146C84B8" w14:textId="77777777" w:rsidTr="00FF30F7">
        <w:trPr>
          <w:trHeight w:val="546"/>
          <w:jc w:val="center"/>
        </w:trPr>
        <w:tc>
          <w:tcPr>
            <w:tcW w:w="5382" w:type="dxa"/>
            <w:gridSpan w:val="2"/>
            <w:shd w:val="clear" w:color="auto" w:fill="E5DFEC" w:themeFill="accent4" w:themeFillTint="33"/>
            <w:vAlign w:val="center"/>
          </w:tcPr>
          <w:p w14:paraId="3D03651D" w14:textId="572F96E3" w:rsidR="00FF30F7" w:rsidRPr="00FF30F7" w:rsidRDefault="00FF30F7" w:rsidP="00FF30F7">
            <w:pPr>
              <w:spacing w:after="120"/>
              <w:rPr>
                <w:rFonts w:ascii="Aptos" w:hAnsi="Aptos" w:cs="Arial"/>
                <w:b/>
                <w:bCs/>
              </w:rPr>
            </w:pPr>
            <w:r w:rsidRPr="00FF30F7">
              <w:rPr>
                <w:rFonts w:ascii="Aptos" w:hAnsi="Aptos" w:cs="Arial"/>
              </w:rPr>
              <w:t>Burden of consent and trial participation on the participant:</w:t>
            </w:r>
          </w:p>
        </w:tc>
        <w:tc>
          <w:tcPr>
            <w:tcW w:w="4960" w:type="dxa"/>
            <w:gridSpan w:val="4"/>
          </w:tcPr>
          <w:p w14:paraId="418754E2" w14:textId="77777777" w:rsidR="00FF30F7" w:rsidRPr="00636840" w:rsidRDefault="00FF30F7" w:rsidP="00FF30F7">
            <w:pPr>
              <w:spacing w:before="120" w:after="120"/>
              <w:rPr>
                <w:rFonts w:ascii="Aptos" w:hAnsi="Aptos" w:cs="Arial"/>
              </w:rPr>
            </w:pPr>
            <w:r w:rsidRPr="00636840">
              <w:rPr>
                <w:rFonts w:ascii="Aptos" w:hAnsi="Aptos" w:cs="Arial"/>
              </w:rPr>
              <w:fldChar w:fldCharType="begin">
                <w:ffData>
                  <w:name w:val="Check5"/>
                  <w:enabled/>
                  <w:calcOnExit w:val="0"/>
                  <w:checkBox>
                    <w:sizeAuto/>
                    <w:default w:val="0"/>
                  </w:checkBox>
                </w:ffData>
              </w:fldChar>
            </w:r>
            <w:bookmarkStart w:id="2" w:name="Check5"/>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bookmarkEnd w:id="2"/>
            <w:r w:rsidRPr="00636840">
              <w:rPr>
                <w:rFonts w:ascii="Aptos" w:hAnsi="Aptos" w:cs="Arial"/>
              </w:rPr>
              <w:t xml:space="preserve"> High</w:t>
            </w:r>
          </w:p>
          <w:p w14:paraId="7FD02B3A" w14:textId="77777777" w:rsidR="00FF30F7" w:rsidRPr="00636840" w:rsidRDefault="00FF30F7" w:rsidP="00FF30F7">
            <w:pPr>
              <w:spacing w:before="120" w:after="120"/>
              <w:rPr>
                <w:rFonts w:ascii="Aptos" w:hAnsi="Aptos" w:cs="Arial"/>
              </w:rPr>
            </w:pPr>
            <w:r w:rsidRPr="00636840">
              <w:rPr>
                <w:rFonts w:ascii="Aptos" w:hAnsi="Aptos" w:cs="Arial"/>
              </w:rPr>
              <w:fldChar w:fldCharType="begin">
                <w:ffData>
                  <w:name w:val="Check6"/>
                  <w:enabled/>
                  <w:calcOnExit w:val="0"/>
                  <w:checkBox>
                    <w:sizeAuto/>
                    <w:default w:val="0"/>
                  </w:checkBox>
                </w:ffData>
              </w:fldChar>
            </w:r>
            <w:bookmarkStart w:id="3" w:name="Check6"/>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bookmarkEnd w:id="3"/>
            <w:r w:rsidRPr="00636840">
              <w:rPr>
                <w:rFonts w:ascii="Aptos" w:hAnsi="Aptos" w:cs="Arial"/>
              </w:rPr>
              <w:t xml:space="preserve"> Medium</w:t>
            </w:r>
          </w:p>
          <w:p w14:paraId="5F7B3351" w14:textId="70175B0F" w:rsidR="00FF30F7" w:rsidRPr="00636840" w:rsidRDefault="00FF30F7" w:rsidP="00FF30F7">
            <w:pPr>
              <w:spacing w:after="120"/>
              <w:rPr>
                <w:rFonts w:ascii="Aptos" w:hAnsi="Aptos" w:cs="Arial"/>
                <w:b/>
                <w:bCs/>
              </w:rPr>
            </w:pPr>
            <w:r w:rsidRPr="00636840">
              <w:rPr>
                <w:rFonts w:ascii="Aptos" w:hAnsi="Aptos" w:cs="Arial"/>
              </w:rPr>
              <w:fldChar w:fldCharType="begin">
                <w:ffData>
                  <w:name w:val="Check7"/>
                  <w:enabled/>
                  <w:calcOnExit w:val="0"/>
                  <w:checkBox>
                    <w:sizeAuto/>
                    <w:default w:val="0"/>
                  </w:checkBox>
                </w:ffData>
              </w:fldChar>
            </w:r>
            <w:bookmarkStart w:id="4" w:name="Check7"/>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bookmarkEnd w:id="4"/>
            <w:r w:rsidRPr="00636840">
              <w:rPr>
                <w:rFonts w:ascii="Aptos" w:hAnsi="Aptos" w:cs="Arial"/>
              </w:rPr>
              <w:t xml:space="preserve"> Low</w:t>
            </w:r>
          </w:p>
        </w:tc>
      </w:tr>
      <w:tr w:rsidR="00FF30F7" w:rsidRPr="0023504B" w14:paraId="72B614BB" w14:textId="77777777" w:rsidTr="00FF30F7">
        <w:trPr>
          <w:jc w:val="center"/>
        </w:trPr>
        <w:tc>
          <w:tcPr>
            <w:tcW w:w="5382" w:type="dxa"/>
            <w:gridSpan w:val="2"/>
            <w:tcBorders>
              <w:bottom w:val="single" w:sz="4" w:space="0" w:color="auto"/>
            </w:tcBorders>
            <w:shd w:val="clear" w:color="auto" w:fill="E5DFEC" w:themeFill="accent4" w:themeFillTint="33"/>
            <w:vAlign w:val="center"/>
          </w:tcPr>
          <w:p w14:paraId="5391E965" w14:textId="57BC649F" w:rsidR="00FF30F7" w:rsidRPr="00FF30F7" w:rsidRDefault="00FF30F7" w:rsidP="00FF30F7">
            <w:pPr>
              <w:spacing w:after="120"/>
              <w:rPr>
                <w:rFonts w:ascii="Aptos" w:hAnsi="Aptos" w:cs="Arial"/>
                <w:b/>
                <w:bCs/>
              </w:rPr>
            </w:pPr>
            <w:r w:rsidRPr="00FF30F7">
              <w:rPr>
                <w:rFonts w:ascii="Aptos" w:hAnsi="Aptos" w:cs="Arial"/>
              </w:rPr>
              <w:t>Time/capacity required by the site to participate in this external trial:</w:t>
            </w:r>
          </w:p>
        </w:tc>
        <w:tc>
          <w:tcPr>
            <w:tcW w:w="4960" w:type="dxa"/>
            <w:gridSpan w:val="4"/>
            <w:tcBorders>
              <w:bottom w:val="single" w:sz="4" w:space="0" w:color="auto"/>
            </w:tcBorders>
          </w:tcPr>
          <w:p w14:paraId="4B0D4C8E" w14:textId="77777777" w:rsidR="00FF30F7" w:rsidRPr="00636840" w:rsidRDefault="00FF30F7" w:rsidP="00FF30F7">
            <w:pPr>
              <w:spacing w:before="120" w:after="120"/>
              <w:rPr>
                <w:rFonts w:ascii="Aptos" w:hAnsi="Aptos" w:cs="Arial"/>
              </w:rPr>
            </w:pPr>
            <w:r w:rsidRPr="00636840">
              <w:rPr>
                <w:rFonts w:ascii="Aptos" w:hAnsi="Aptos" w:cs="Arial"/>
              </w:rPr>
              <w:fldChar w:fldCharType="begin">
                <w:ffData>
                  <w:name w:val="Check5"/>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High</w:t>
            </w:r>
          </w:p>
          <w:p w14:paraId="583EB209" w14:textId="77777777" w:rsidR="00FF30F7" w:rsidRPr="00636840" w:rsidRDefault="00FF30F7" w:rsidP="00FF30F7">
            <w:pPr>
              <w:spacing w:before="120" w:after="120"/>
              <w:rPr>
                <w:rFonts w:ascii="Aptos" w:hAnsi="Aptos" w:cs="Arial"/>
              </w:rPr>
            </w:pPr>
            <w:r w:rsidRPr="00636840">
              <w:rPr>
                <w:rFonts w:ascii="Aptos" w:hAnsi="Aptos" w:cs="Arial"/>
              </w:rPr>
              <w:fldChar w:fldCharType="begin">
                <w:ffData>
                  <w:name w:val="Check6"/>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Medium</w:t>
            </w:r>
          </w:p>
          <w:p w14:paraId="1FB4B5FB" w14:textId="7840E3ED" w:rsidR="00FF30F7" w:rsidRPr="00636840" w:rsidRDefault="00FF30F7" w:rsidP="00FF30F7">
            <w:pPr>
              <w:spacing w:after="120"/>
              <w:rPr>
                <w:rFonts w:ascii="Aptos" w:hAnsi="Aptos" w:cs="Arial"/>
                <w:b/>
                <w:bCs/>
              </w:rPr>
            </w:pPr>
            <w:r w:rsidRPr="00636840">
              <w:rPr>
                <w:rFonts w:ascii="Aptos" w:hAnsi="Aptos" w:cs="Arial"/>
              </w:rPr>
              <w:fldChar w:fldCharType="begin">
                <w:ffData>
                  <w:name w:val="Check7"/>
                  <w:enabled/>
                  <w:calcOnExit w:val="0"/>
                  <w:checkBox>
                    <w:sizeAuto/>
                    <w:default w:val="0"/>
                  </w:checkBox>
                </w:ffData>
              </w:fldChar>
            </w:r>
            <w:r w:rsidRPr="00636840">
              <w:rPr>
                <w:rFonts w:ascii="Aptos" w:hAnsi="Aptos" w:cs="Arial"/>
              </w:rPr>
              <w:instrText xml:space="preserve"> FORMCHECKBOX </w:instrText>
            </w:r>
            <w:r w:rsidRPr="00636840">
              <w:rPr>
                <w:rFonts w:ascii="Aptos" w:hAnsi="Aptos" w:cs="Arial"/>
              </w:rPr>
            </w:r>
            <w:r w:rsidRPr="00636840">
              <w:rPr>
                <w:rFonts w:ascii="Aptos" w:hAnsi="Aptos" w:cs="Arial"/>
              </w:rPr>
              <w:fldChar w:fldCharType="separate"/>
            </w:r>
            <w:r w:rsidRPr="00636840">
              <w:rPr>
                <w:rFonts w:ascii="Aptos" w:hAnsi="Aptos" w:cs="Arial"/>
              </w:rPr>
              <w:fldChar w:fldCharType="end"/>
            </w:r>
            <w:r w:rsidRPr="00636840">
              <w:rPr>
                <w:rFonts w:ascii="Aptos" w:hAnsi="Aptos" w:cs="Arial"/>
              </w:rPr>
              <w:t xml:space="preserve"> Low</w:t>
            </w:r>
          </w:p>
        </w:tc>
      </w:tr>
      <w:tr w:rsidR="007E1C4D" w:rsidRPr="0023504B" w14:paraId="2B3231FD" w14:textId="77777777" w:rsidTr="00FF30F7">
        <w:trPr>
          <w:jc w:val="center"/>
        </w:trPr>
        <w:tc>
          <w:tcPr>
            <w:tcW w:w="10342" w:type="dxa"/>
            <w:gridSpan w:val="6"/>
            <w:shd w:val="clear" w:color="auto" w:fill="B2A1C7" w:themeFill="accent4" w:themeFillTint="99"/>
          </w:tcPr>
          <w:p w14:paraId="783A1015" w14:textId="7E8F00A0" w:rsidR="00FF30F7" w:rsidRDefault="00FF30F7" w:rsidP="00FF30F7">
            <w:pPr>
              <w:pStyle w:val="ListParagraph"/>
              <w:numPr>
                <w:ilvl w:val="0"/>
                <w:numId w:val="5"/>
              </w:numPr>
              <w:spacing w:after="120" w:line="276" w:lineRule="auto"/>
              <w:rPr>
                <w:rFonts w:ascii="Aptos" w:hAnsi="Aptos" w:cs="Arial"/>
                <w:b/>
                <w:bCs/>
                <w:sz w:val="22"/>
                <w:szCs w:val="22"/>
              </w:rPr>
            </w:pPr>
            <w:r>
              <w:rPr>
                <w:rFonts w:ascii="Aptos" w:hAnsi="Aptos" w:cs="Arial"/>
                <w:b/>
                <w:bCs/>
                <w:sz w:val="22"/>
                <w:szCs w:val="22"/>
              </w:rPr>
              <w:t>APPROVAL</w:t>
            </w:r>
          </w:p>
          <w:p w14:paraId="755DD145" w14:textId="52012C36" w:rsidR="007E1C4D" w:rsidRPr="0023504B" w:rsidRDefault="00FF30F7" w:rsidP="00FF30F7">
            <w:pPr>
              <w:pStyle w:val="ListParagraph"/>
              <w:spacing w:after="120" w:line="276" w:lineRule="auto"/>
              <w:rPr>
                <w:rFonts w:ascii="Aptos" w:hAnsi="Aptos" w:cs="Arial"/>
                <w:b/>
                <w:bCs/>
                <w:sz w:val="22"/>
                <w:szCs w:val="22"/>
              </w:rPr>
            </w:pPr>
            <w:r w:rsidRPr="00FF30F7">
              <w:rPr>
                <w:rFonts w:ascii="Aptos" w:hAnsi="Aptos" w:cs="Arial"/>
                <w:b/>
                <w:bCs/>
                <w:i/>
                <w:iCs/>
              </w:rPr>
              <w:t xml:space="preserve">(to be completed by the </w:t>
            </w:r>
            <w:r>
              <w:rPr>
                <w:rFonts w:ascii="Aptos" w:hAnsi="Aptos" w:cs="Arial"/>
                <w:b/>
                <w:bCs/>
                <w:i/>
                <w:iCs/>
              </w:rPr>
              <w:t xml:space="preserve">SNAP Trial </w:t>
            </w:r>
            <w:r w:rsidRPr="00FF30F7">
              <w:rPr>
                <w:rFonts w:ascii="Aptos" w:hAnsi="Aptos" w:cs="Arial"/>
                <w:b/>
                <w:bCs/>
                <w:i/>
                <w:iCs/>
              </w:rPr>
              <w:t>RTMG (single country recruitment) or GTMG (multiple country recruitment)</w:t>
            </w:r>
            <w:r w:rsidR="00BA7136">
              <w:rPr>
                <w:rFonts w:ascii="Aptos" w:hAnsi="Aptos" w:cs="Arial"/>
                <w:b/>
                <w:bCs/>
                <w:i/>
                <w:iCs/>
              </w:rPr>
              <w:t>)</w:t>
            </w:r>
          </w:p>
        </w:tc>
      </w:tr>
      <w:tr w:rsidR="00FF30F7" w:rsidRPr="0023504B" w14:paraId="36AF6931" w14:textId="77777777" w:rsidTr="00FF30F7">
        <w:trPr>
          <w:trHeight w:val="560"/>
          <w:jc w:val="center"/>
        </w:trPr>
        <w:tc>
          <w:tcPr>
            <w:tcW w:w="5382" w:type="dxa"/>
            <w:gridSpan w:val="2"/>
            <w:vMerge w:val="restart"/>
            <w:shd w:val="clear" w:color="auto" w:fill="E5DFEC" w:themeFill="accent4" w:themeFillTint="33"/>
            <w:vAlign w:val="center"/>
          </w:tcPr>
          <w:p w14:paraId="3FCB8926" w14:textId="0D4CBFE9" w:rsidR="00FF30F7" w:rsidRPr="00FF30F7" w:rsidRDefault="00FF30F7" w:rsidP="00FF30F7">
            <w:pPr>
              <w:spacing w:after="120" w:line="276" w:lineRule="auto"/>
              <w:rPr>
                <w:rFonts w:ascii="Aptos" w:hAnsi="Aptos" w:cs="Arial"/>
              </w:rPr>
            </w:pPr>
            <w:r w:rsidRPr="00FF30F7">
              <w:rPr>
                <w:rFonts w:ascii="Aptos" w:hAnsi="Aptos" w:cs="Arial"/>
              </w:rPr>
              <w:t>Approval of co-enrolment recommended:</w:t>
            </w:r>
          </w:p>
        </w:tc>
        <w:tc>
          <w:tcPr>
            <w:tcW w:w="4960" w:type="dxa"/>
            <w:gridSpan w:val="4"/>
          </w:tcPr>
          <w:p w14:paraId="532B141C" w14:textId="09345989" w:rsidR="00FF30F7" w:rsidRPr="00FF30F7" w:rsidRDefault="00FF30F7" w:rsidP="00FF30F7">
            <w:pPr>
              <w:spacing w:after="120" w:line="276" w:lineRule="auto"/>
              <w:rPr>
                <w:rFonts w:ascii="Aptos" w:hAnsi="Aptos" w:cs="Arial"/>
              </w:rPr>
            </w:pPr>
            <w:r w:rsidRPr="00FF30F7">
              <w:rPr>
                <w:rFonts w:ascii="Aptos" w:hAnsi="Aptos" w:cs="Arial"/>
              </w:rPr>
              <w:fldChar w:fldCharType="begin">
                <w:ffData>
                  <w:name w:val="Check5"/>
                  <w:enabled/>
                  <w:calcOnExit w:val="0"/>
                  <w:checkBox>
                    <w:sizeAuto/>
                    <w:default w:val="0"/>
                  </w:checkBox>
                </w:ffData>
              </w:fldChar>
            </w:r>
            <w:r w:rsidRPr="00FF30F7">
              <w:rPr>
                <w:rFonts w:ascii="Aptos" w:hAnsi="Aptos" w:cs="Arial"/>
              </w:rPr>
              <w:instrText xml:space="preserve"> FORMCHECKBOX </w:instrText>
            </w:r>
            <w:r w:rsidRPr="00FF30F7">
              <w:rPr>
                <w:rFonts w:ascii="Aptos" w:hAnsi="Aptos" w:cs="Arial"/>
              </w:rPr>
            </w:r>
            <w:r w:rsidRPr="00FF30F7">
              <w:rPr>
                <w:rFonts w:ascii="Aptos" w:hAnsi="Aptos" w:cs="Arial"/>
              </w:rPr>
              <w:fldChar w:fldCharType="separate"/>
            </w:r>
            <w:r w:rsidRPr="00FF30F7">
              <w:rPr>
                <w:rFonts w:ascii="Aptos" w:hAnsi="Aptos" w:cs="Arial"/>
              </w:rPr>
              <w:fldChar w:fldCharType="end"/>
            </w:r>
            <w:r w:rsidRPr="00FF30F7">
              <w:rPr>
                <w:rFonts w:ascii="Aptos" w:hAnsi="Aptos" w:cs="Arial"/>
              </w:rPr>
              <w:t xml:space="preserve"> Yes</w:t>
            </w:r>
            <w:r>
              <w:rPr>
                <w:rFonts w:ascii="Aptos" w:hAnsi="Aptos" w:cs="Arial"/>
              </w:rPr>
              <w:t xml:space="preserve"> – approval recommended </w:t>
            </w:r>
          </w:p>
        </w:tc>
      </w:tr>
      <w:tr w:rsidR="00FF30F7" w:rsidRPr="0023504B" w14:paraId="0DAC0584" w14:textId="77777777" w:rsidTr="00FF30F7">
        <w:trPr>
          <w:trHeight w:val="559"/>
          <w:jc w:val="center"/>
        </w:trPr>
        <w:tc>
          <w:tcPr>
            <w:tcW w:w="5382" w:type="dxa"/>
            <w:gridSpan w:val="2"/>
            <w:vMerge/>
            <w:shd w:val="clear" w:color="auto" w:fill="E5DFEC" w:themeFill="accent4" w:themeFillTint="33"/>
            <w:vAlign w:val="center"/>
          </w:tcPr>
          <w:p w14:paraId="121B74E8" w14:textId="77777777" w:rsidR="00FF30F7" w:rsidRPr="00FF30F7" w:rsidRDefault="00FF30F7" w:rsidP="00FF30F7">
            <w:pPr>
              <w:spacing w:after="120" w:line="276" w:lineRule="auto"/>
              <w:rPr>
                <w:rFonts w:ascii="Aptos" w:hAnsi="Aptos" w:cs="Arial"/>
              </w:rPr>
            </w:pPr>
          </w:p>
        </w:tc>
        <w:tc>
          <w:tcPr>
            <w:tcW w:w="4960" w:type="dxa"/>
            <w:gridSpan w:val="4"/>
          </w:tcPr>
          <w:p w14:paraId="4260911E" w14:textId="51EC94AF" w:rsidR="00FF30F7" w:rsidRPr="00FF30F7" w:rsidRDefault="00FF30F7" w:rsidP="00FF30F7">
            <w:pPr>
              <w:spacing w:after="120" w:line="276" w:lineRule="auto"/>
              <w:rPr>
                <w:rFonts w:ascii="Aptos" w:hAnsi="Aptos" w:cs="Arial"/>
              </w:rPr>
            </w:pPr>
            <w:r w:rsidRPr="00FF30F7">
              <w:rPr>
                <w:rFonts w:ascii="Aptos" w:hAnsi="Aptos" w:cs="Arial"/>
              </w:rPr>
              <w:fldChar w:fldCharType="begin">
                <w:ffData>
                  <w:name w:val="Check7"/>
                  <w:enabled/>
                  <w:calcOnExit w:val="0"/>
                  <w:checkBox>
                    <w:sizeAuto/>
                    <w:default w:val="0"/>
                  </w:checkBox>
                </w:ffData>
              </w:fldChar>
            </w:r>
            <w:r w:rsidRPr="00FF30F7">
              <w:rPr>
                <w:rFonts w:ascii="Aptos" w:hAnsi="Aptos" w:cs="Arial"/>
              </w:rPr>
              <w:instrText xml:space="preserve"> FORMCHECKBOX </w:instrText>
            </w:r>
            <w:r w:rsidRPr="00FF30F7">
              <w:rPr>
                <w:rFonts w:ascii="Aptos" w:hAnsi="Aptos" w:cs="Arial"/>
              </w:rPr>
            </w:r>
            <w:r w:rsidRPr="00FF30F7">
              <w:rPr>
                <w:rFonts w:ascii="Aptos" w:hAnsi="Aptos" w:cs="Arial"/>
              </w:rPr>
              <w:fldChar w:fldCharType="separate"/>
            </w:r>
            <w:r w:rsidRPr="00FF30F7">
              <w:rPr>
                <w:rFonts w:ascii="Aptos" w:hAnsi="Aptos" w:cs="Arial"/>
              </w:rPr>
              <w:fldChar w:fldCharType="end"/>
            </w:r>
            <w:r w:rsidRPr="00FF30F7">
              <w:rPr>
                <w:rFonts w:ascii="Aptos" w:hAnsi="Aptos" w:cs="Arial"/>
              </w:rPr>
              <w:t xml:space="preserve"> No</w:t>
            </w:r>
            <w:r>
              <w:rPr>
                <w:rFonts w:ascii="Aptos" w:hAnsi="Aptos" w:cs="Arial"/>
              </w:rPr>
              <w:t xml:space="preserve"> – approval NOT recommended</w:t>
            </w:r>
          </w:p>
        </w:tc>
      </w:tr>
      <w:tr w:rsidR="00FF30F7" w:rsidRPr="0023504B" w14:paraId="0BE70FB0" w14:textId="77777777" w:rsidTr="00FF30F7">
        <w:trPr>
          <w:trHeight w:val="559"/>
          <w:jc w:val="center"/>
        </w:trPr>
        <w:tc>
          <w:tcPr>
            <w:tcW w:w="5382" w:type="dxa"/>
            <w:gridSpan w:val="2"/>
            <w:vMerge/>
            <w:shd w:val="clear" w:color="auto" w:fill="E5DFEC" w:themeFill="accent4" w:themeFillTint="33"/>
            <w:vAlign w:val="center"/>
          </w:tcPr>
          <w:p w14:paraId="1B5C55B9" w14:textId="77777777" w:rsidR="00FF30F7" w:rsidRPr="00FF30F7" w:rsidRDefault="00FF30F7" w:rsidP="00FF30F7">
            <w:pPr>
              <w:spacing w:after="120" w:line="276" w:lineRule="auto"/>
              <w:rPr>
                <w:rFonts w:ascii="Aptos" w:hAnsi="Aptos" w:cs="Arial"/>
              </w:rPr>
            </w:pPr>
          </w:p>
        </w:tc>
        <w:tc>
          <w:tcPr>
            <w:tcW w:w="4960" w:type="dxa"/>
            <w:gridSpan w:val="4"/>
          </w:tcPr>
          <w:p w14:paraId="385B9DEC" w14:textId="6F034821" w:rsidR="00FF30F7" w:rsidRPr="00FF30F7" w:rsidRDefault="00FF30F7" w:rsidP="00FF30F7">
            <w:pPr>
              <w:spacing w:after="120" w:line="276" w:lineRule="auto"/>
              <w:rPr>
                <w:rFonts w:ascii="Aptos" w:hAnsi="Aptos" w:cs="Arial"/>
              </w:rPr>
            </w:pPr>
            <w:r w:rsidRPr="00FF30F7">
              <w:rPr>
                <w:rFonts w:ascii="Aptos" w:hAnsi="Aptos" w:cs="Arial"/>
              </w:rPr>
              <w:fldChar w:fldCharType="begin">
                <w:ffData>
                  <w:name w:val="Check6"/>
                  <w:enabled/>
                  <w:calcOnExit w:val="0"/>
                  <w:checkBox>
                    <w:sizeAuto/>
                    <w:default w:val="0"/>
                  </w:checkBox>
                </w:ffData>
              </w:fldChar>
            </w:r>
            <w:r w:rsidRPr="00FF30F7">
              <w:rPr>
                <w:rFonts w:ascii="Aptos" w:hAnsi="Aptos" w:cs="Arial"/>
              </w:rPr>
              <w:instrText xml:space="preserve"> FORMCHECKBOX </w:instrText>
            </w:r>
            <w:r w:rsidRPr="00FF30F7">
              <w:rPr>
                <w:rFonts w:ascii="Aptos" w:hAnsi="Aptos" w:cs="Arial"/>
              </w:rPr>
            </w:r>
            <w:r w:rsidRPr="00FF30F7">
              <w:rPr>
                <w:rFonts w:ascii="Aptos" w:hAnsi="Aptos" w:cs="Arial"/>
              </w:rPr>
              <w:fldChar w:fldCharType="separate"/>
            </w:r>
            <w:r w:rsidRPr="00FF30F7">
              <w:rPr>
                <w:rFonts w:ascii="Aptos" w:hAnsi="Aptos" w:cs="Arial"/>
              </w:rPr>
              <w:fldChar w:fldCharType="end"/>
            </w:r>
            <w:r w:rsidRPr="00FF30F7">
              <w:rPr>
                <w:rFonts w:ascii="Aptos" w:hAnsi="Aptos" w:cs="Arial"/>
              </w:rPr>
              <w:t xml:space="preserve"> Maybe</w:t>
            </w:r>
            <w:r>
              <w:rPr>
                <w:rFonts w:ascii="Aptos" w:hAnsi="Aptos" w:cs="Arial"/>
              </w:rPr>
              <w:t xml:space="preserve"> – </w:t>
            </w:r>
            <w:r w:rsidRPr="00FF30F7">
              <w:rPr>
                <w:rFonts w:ascii="Aptos" w:hAnsi="Aptos" w:cs="Arial"/>
              </w:rPr>
              <w:t>needs further discussion with GTSC and/or investigators of trial</w:t>
            </w:r>
          </w:p>
          <w:p w14:paraId="2DC62AF5" w14:textId="55F8E57F" w:rsidR="00FF30F7" w:rsidRPr="00FF30F7" w:rsidRDefault="00FF30F7" w:rsidP="00FF30F7">
            <w:pPr>
              <w:pStyle w:val="ListParagraph"/>
              <w:numPr>
                <w:ilvl w:val="0"/>
                <w:numId w:val="15"/>
              </w:numPr>
              <w:spacing w:after="120" w:line="276" w:lineRule="auto"/>
              <w:rPr>
                <w:rFonts w:ascii="Aptos" w:hAnsi="Aptos" w:cs="Arial"/>
              </w:rPr>
            </w:pPr>
            <w:r>
              <w:rPr>
                <w:rFonts w:ascii="Aptos" w:hAnsi="Aptos" w:cs="Arial"/>
              </w:rPr>
              <w:t>P</w:t>
            </w:r>
            <w:r w:rsidRPr="00FF30F7">
              <w:rPr>
                <w:rFonts w:ascii="Aptos" w:hAnsi="Aptos" w:cs="Arial"/>
              </w:rPr>
              <w:t xml:space="preserve">rovide outcomes of the discussion: </w:t>
            </w:r>
            <w:r w:rsidRPr="00FF30F7">
              <w:rPr>
                <w:rFonts w:ascii="Aptos" w:hAnsi="Aptos" w:cs="Arial"/>
                <w:color w:val="4F6228" w:themeColor="accent3" w:themeShade="80"/>
              </w:rPr>
              <w:t>[insert summary of further discussions]</w:t>
            </w:r>
          </w:p>
          <w:p w14:paraId="376FF3F2" w14:textId="77777777" w:rsidR="00FF30F7" w:rsidRPr="00FF30F7" w:rsidRDefault="00FF30F7" w:rsidP="00FF30F7">
            <w:pPr>
              <w:pStyle w:val="ListParagraph"/>
              <w:numPr>
                <w:ilvl w:val="0"/>
                <w:numId w:val="15"/>
              </w:numPr>
              <w:spacing w:after="120" w:line="276" w:lineRule="auto"/>
              <w:rPr>
                <w:rFonts w:ascii="Aptos" w:hAnsi="Aptos" w:cs="Arial"/>
                <w:b/>
                <w:bCs/>
              </w:rPr>
            </w:pPr>
            <w:proofErr w:type="gramStart"/>
            <w:r w:rsidRPr="00FF30F7">
              <w:rPr>
                <w:rFonts w:ascii="Aptos" w:hAnsi="Aptos" w:cs="Arial"/>
              </w:rPr>
              <w:t>Final Outcome</w:t>
            </w:r>
            <w:proofErr w:type="gramEnd"/>
            <w:r w:rsidRPr="00FF30F7">
              <w:rPr>
                <w:rFonts w:ascii="Aptos" w:hAnsi="Aptos" w:cs="Arial"/>
              </w:rPr>
              <w:t>:</w:t>
            </w:r>
          </w:p>
          <w:p w14:paraId="0620F52B" w14:textId="77777777" w:rsidR="00FF30F7" w:rsidRDefault="00FF30F7" w:rsidP="00FF30F7">
            <w:pPr>
              <w:pStyle w:val="ListParagraph"/>
              <w:spacing w:after="120" w:line="276" w:lineRule="auto"/>
              <w:rPr>
                <w:rFonts w:ascii="Aptos" w:hAnsi="Aptos" w:cs="Arial"/>
              </w:rPr>
            </w:pPr>
            <w:r w:rsidRPr="00FF30F7">
              <w:rPr>
                <w:rFonts w:ascii="Aptos" w:hAnsi="Aptos" w:cs="Arial"/>
              </w:rPr>
              <w:fldChar w:fldCharType="begin">
                <w:ffData>
                  <w:name w:val="Check5"/>
                  <w:enabled/>
                  <w:calcOnExit w:val="0"/>
                  <w:checkBox>
                    <w:sizeAuto/>
                    <w:default w:val="0"/>
                  </w:checkBox>
                </w:ffData>
              </w:fldChar>
            </w:r>
            <w:r w:rsidRPr="00FF30F7">
              <w:rPr>
                <w:rFonts w:ascii="Aptos" w:hAnsi="Aptos" w:cs="Arial"/>
              </w:rPr>
              <w:instrText xml:space="preserve"> FORMCHECKBOX </w:instrText>
            </w:r>
            <w:r w:rsidRPr="00FF30F7">
              <w:rPr>
                <w:rFonts w:ascii="Aptos" w:hAnsi="Aptos" w:cs="Arial"/>
              </w:rPr>
            </w:r>
            <w:r w:rsidRPr="00FF30F7">
              <w:rPr>
                <w:rFonts w:ascii="Aptos" w:hAnsi="Aptos" w:cs="Arial"/>
              </w:rPr>
              <w:fldChar w:fldCharType="separate"/>
            </w:r>
            <w:r w:rsidRPr="00FF30F7">
              <w:rPr>
                <w:rFonts w:ascii="Aptos" w:hAnsi="Aptos" w:cs="Arial"/>
              </w:rPr>
              <w:fldChar w:fldCharType="end"/>
            </w:r>
            <w:r w:rsidRPr="00FF30F7">
              <w:rPr>
                <w:rFonts w:ascii="Aptos" w:hAnsi="Aptos" w:cs="Arial"/>
              </w:rPr>
              <w:t xml:space="preserve"> Yes</w:t>
            </w:r>
            <w:r>
              <w:rPr>
                <w:rFonts w:ascii="Aptos" w:hAnsi="Aptos" w:cs="Arial"/>
              </w:rPr>
              <w:t xml:space="preserve"> – approval recommended</w:t>
            </w:r>
          </w:p>
          <w:p w14:paraId="40515999" w14:textId="106DDC98" w:rsidR="00FF30F7" w:rsidRPr="00FF30F7" w:rsidRDefault="00FF30F7" w:rsidP="00FF30F7">
            <w:pPr>
              <w:pStyle w:val="ListParagraph"/>
              <w:spacing w:after="120" w:line="276" w:lineRule="auto"/>
              <w:rPr>
                <w:rFonts w:ascii="Aptos" w:hAnsi="Aptos" w:cs="Arial"/>
              </w:rPr>
            </w:pPr>
            <w:r w:rsidRPr="00FF30F7">
              <w:rPr>
                <w:rFonts w:ascii="Aptos" w:hAnsi="Aptos" w:cs="Arial"/>
              </w:rPr>
              <w:fldChar w:fldCharType="begin">
                <w:ffData>
                  <w:name w:val="Check5"/>
                  <w:enabled/>
                  <w:calcOnExit w:val="0"/>
                  <w:checkBox>
                    <w:sizeAuto/>
                    <w:default w:val="0"/>
                  </w:checkBox>
                </w:ffData>
              </w:fldChar>
            </w:r>
            <w:r w:rsidRPr="00FF30F7">
              <w:rPr>
                <w:rFonts w:ascii="Aptos" w:hAnsi="Aptos" w:cs="Arial"/>
              </w:rPr>
              <w:instrText xml:space="preserve"> FORMCHECKBOX </w:instrText>
            </w:r>
            <w:r w:rsidRPr="00FF30F7">
              <w:rPr>
                <w:rFonts w:ascii="Aptos" w:hAnsi="Aptos" w:cs="Arial"/>
              </w:rPr>
            </w:r>
            <w:r w:rsidRPr="00FF30F7">
              <w:rPr>
                <w:rFonts w:ascii="Aptos" w:hAnsi="Aptos" w:cs="Arial"/>
              </w:rPr>
              <w:fldChar w:fldCharType="separate"/>
            </w:r>
            <w:r w:rsidRPr="00FF30F7">
              <w:rPr>
                <w:rFonts w:ascii="Aptos" w:hAnsi="Aptos" w:cs="Arial"/>
              </w:rPr>
              <w:fldChar w:fldCharType="end"/>
            </w:r>
            <w:r w:rsidRPr="00FF30F7">
              <w:rPr>
                <w:rFonts w:ascii="Aptos" w:hAnsi="Aptos" w:cs="Arial"/>
              </w:rPr>
              <w:t xml:space="preserve"> </w:t>
            </w:r>
            <w:r>
              <w:rPr>
                <w:rFonts w:ascii="Aptos" w:hAnsi="Aptos" w:cs="Arial"/>
              </w:rPr>
              <w:t>No – approval NOT recommended</w:t>
            </w:r>
          </w:p>
        </w:tc>
      </w:tr>
      <w:tr w:rsidR="00FF30F7" w:rsidRPr="0023504B" w14:paraId="5C9CFA53" w14:textId="77777777" w:rsidTr="00FF30F7">
        <w:trPr>
          <w:jc w:val="center"/>
        </w:trPr>
        <w:tc>
          <w:tcPr>
            <w:tcW w:w="10342" w:type="dxa"/>
            <w:gridSpan w:val="6"/>
            <w:shd w:val="clear" w:color="auto" w:fill="CCC0D9" w:themeFill="accent4" w:themeFillTint="66"/>
            <w:vAlign w:val="center"/>
          </w:tcPr>
          <w:p w14:paraId="4E773542" w14:textId="77777777" w:rsidR="00AC3D2C" w:rsidRDefault="00FF30F7" w:rsidP="00FF30F7">
            <w:pPr>
              <w:spacing w:after="120" w:line="276" w:lineRule="auto"/>
              <w:rPr>
                <w:rFonts w:ascii="Aptos" w:hAnsi="Aptos" w:cs="Arial"/>
                <w:b/>
                <w:bCs/>
                <w:i/>
                <w:iCs/>
              </w:rPr>
            </w:pPr>
            <w:r w:rsidRPr="00FF30F7">
              <w:rPr>
                <w:rFonts w:ascii="Aptos" w:hAnsi="Aptos" w:cs="Arial"/>
                <w:b/>
                <w:bCs/>
              </w:rPr>
              <w:t>DECLARATION</w:t>
            </w:r>
            <w:r w:rsidR="00082247">
              <w:rPr>
                <w:rFonts w:ascii="Aptos" w:hAnsi="Aptos" w:cs="Arial"/>
                <w:b/>
                <w:bCs/>
              </w:rPr>
              <w:t xml:space="preserve"> </w:t>
            </w:r>
          </w:p>
          <w:p w14:paraId="23D279F2" w14:textId="669A8C31" w:rsidR="00FF30F7" w:rsidRPr="00FF30F7" w:rsidRDefault="00C54F43" w:rsidP="00FF30F7">
            <w:pPr>
              <w:spacing w:after="120" w:line="276" w:lineRule="auto"/>
              <w:rPr>
                <w:rFonts w:ascii="Aptos" w:hAnsi="Aptos" w:cs="Arial"/>
                <w:b/>
                <w:bCs/>
              </w:rPr>
            </w:pPr>
            <w:r>
              <w:rPr>
                <w:rFonts w:ascii="Aptos" w:hAnsi="Aptos" w:cs="Arial"/>
                <w:b/>
                <w:bCs/>
                <w:i/>
                <w:iCs/>
              </w:rPr>
              <w:t>(</w:t>
            </w:r>
            <w:r w:rsidR="00AC3D2C" w:rsidRPr="00FF30F7">
              <w:rPr>
                <w:rFonts w:ascii="Aptos" w:hAnsi="Aptos" w:cs="Arial"/>
                <w:b/>
                <w:bCs/>
                <w:i/>
                <w:iCs/>
              </w:rPr>
              <w:t xml:space="preserve">to be completed by the </w:t>
            </w:r>
            <w:r w:rsidR="00AC3D2C">
              <w:rPr>
                <w:rFonts w:ascii="Aptos" w:hAnsi="Aptos" w:cs="Arial"/>
                <w:b/>
                <w:bCs/>
                <w:i/>
                <w:iCs/>
              </w:rPr>
              <w:t xml:space="preserve">SNAP Trial </w:t>
            </w:r>
            <w:r w:rsidR="00AC3D2C" w:rsidRPr="00FF30F7">
              <w:rPr>
                <w:rFonts w:ascii="Aptos" w:hAnsi="Aptos" w:cs="Arial"/>
                <w:b/>
                <w:bCs/>
                <w:i/>
                <w:iCs/>
              </w:rPr>
              <w:t>RTMG (single country recruitment) or GTMG (multiple country recruitment)</w:t>
            </w:r>
            <w:r w:rsidR="00BA7136">
              <w:rPr>
                <w:rFonts w:ascii="Aptos" w:hAnsi="Aptos" w:cs="Arial"/>
                <w:b/>
                <w:bCs/>
                <w:i/>
                <w:iCs/>
              </w:rPr>
              <w:t>)</w:t>
            </w:r>
          </w:p>
        </w:tc>
      </w:tr>
      <w:tr w:rsidR="00FF30F7" w:rsidRPr="0023504B" w14:paraId="434E78A4" w14:textId="77777777" w:rsidTr="00FF30F7">
        <w:trPr>
          <w:jc w:val="center"/>
        </w:trPr>
        <w:tc>
          <w:tcPr>
            <w:tcW w:w="1980" w:type="dxa"/>
            <w:shd w:val="clear" w:color="auto" w:fill="E5DFEC" w:themeFill="accent4" w:themeFillTint="33"/>
            <w:vAlign w:val="center"/>
          </w:tcPr>
          <w:p w14:paraId="1B838405" w14:textId="77777777" w:rsidR="00FF30F7" w:rsidRPr="00FF30F7" w:rsidRDefault="00FF30F7" w:rsidP="00FF30F7">
            <w:pPr>
              <w:spacing w:after="120" w:line="276" w:lineRule="auto"/>
              <w:rPr>
                <w:rFonts w:ascii="Aptos" w:hAnsi="Aptos" w:cs="Arial"/>
              </w:rPr>
            </w:pPr>
            <w:r>
              <w:rPr>
                <w:rFonts w:ascii="Aptos" w:hAnsi="Aptos" w:cs="Arial"/>
              </w:rPr>
              <w:t>Name</w:t>
            </w:r>
          </w:p>
        </w:tc>
        <w:tc>
          <w:tcPr>
            <w:tcW w:w="3402" w:type="dxa"/>
            <w:vAlign w:val="center"/>
          </w:tcPr>
          <w:p w14:paraId="048BA5D0" w14:textId="5C900102" w:rsidR="00FF30F7" w:rsidRPr="00FF30F7" w:rsidRDefault="00FF30F7" w:rsidP="00FF30F7">
            <w:pPr>
              <w:spacing w:after="120" w:line="276" w:lineRule="auto"/>
              <w:rPr>
                <w:rFonts w:ascii="Aptos" w:hAnsi="Aptos" w:cs="Arial"/>
              </w:rPr>
            </w:pPr>
          </w:p>
        </w:tc>
        <w:tc>
          <w:tcPr>
            <w:tcW w:w="1417" w:type="dxa"/>
            <w:shd w:val="clear" w:color="auto" w:fill="E5DFEC" w:themeFill="accent4" w:themeFillTint="33"/>
          </w:tcPr>
          <w:p w14:paraId="7ACA149F" w14:textId="64DF35AE" w:rsidR="00FF30F7" w:rsidRPr="00FF30F7" w:rsidRDefault="00FF30F7" w:rsidP="00FF30F7">
            <w:pPr>
              <w:spacing w:after="120" w:line="276" w:lineRule="auto"/>
              <w:rPr>
                <w:rFonts w:ascii="Aptos" w:hAnsi="Aptos" w:cs="Arial"/>
              </w:rPr>
            </w:pPr>
            <w:r>
              <w:rPr>
                <w:rFonts w:ascii="Aptos" w:hAnsi="Aptos" w:cs="Arial"/>
              </w:rPr>
              <w:t>Role</w:t>
            </w:r>
          </w:p>
        </w:tc>
        <w:tc>
          <w:tcPr>
            <w:tcW w:w="3543" w:type="dxa"/>
            <w:gridSpan w:val="3"/>
          </w:tcPr>
          <w:p w14:paraId="7C64D50E" w14:textId="31829CE7" w:rsidR="00FF30F7" w:rsidRPr="00FF30F7" w:rsidRDefault="00FF30F7" w:rsidP="00FF30F7">
            <w:pPr>
              <w:spacing w:after="120" w:line="276" w:lineRule="auto"/>
              <w:rPr>
                <w:rFonts w:ascii="Aptos" w:hAnsi="Aptos" w:cs="Arial"/>
              </w:rPr>
            </w:pPr>
          </w:p>
        </w:tc>
      </w:tr>
      <w:tr w:rsidR="00FF30F7" w:rsidRPr="0023504B" w14:paraId="385A5E69" w14:textId="77777777" w:rsidTr="00FF30F7">
        <w:trPr>
          <w:jc w:val="center"/>
        </w:trPr>
        <w:tc>
          <w:tcPr>
            <w:tcW w:w="1980" w:type="dxa"/>
            <w:shd w:val="clear" w:color="auto" w:fill="E5DFEC" w:themeFill="accent4" w:themeFillTint="33"/>
            <w:vAlign w:val="center"/>
          </w:tcPr>
          <w:p w14:paraId="1DEED7F3" w14:textId="10049537" w:rsidR="00FF30F7" w:rsidRDefault="00FF30F7" w:rsidP="00FF30F7">
            <w:pPr>
              <w:spacing w:after="120" w:line="276" w:lineRule="auto"/>
              <w:rPr>
                <w:rFonts w:ascii="Aptos" w:hAnsi="Aptos" w:cs="Arial"/>
              </w:rPr>
            </w:pPr>
            <w:r>
              <w:rPr>
                <w:rFonts w:ascii="Aptos" w:hAnsi="Aptos" w:cs="Arial"/>
              </w:rPr>
              <w:t>Signature</w:t>
            </w:r>
          </w:p>
        </w:tc>
        <w:tc>
          <w:tcPr>
            <w:tcW w:w="3402" w:type="dxa"/>
            <w:vAlign w:val="center"/>
          </w:tcPr>
          <w:p w14:paraId="3B0D5D0C" w14:textId="0BC4F4C5" w:rsidR="00FF30F7" w:rsidRDefault="00FF30F7" w:rsidP="00FF30F7">
            <w:pPr>
              <w:spacing w:after="120" w:line="276" w:lineRule="auto"/>
              <w:rPr>
                <w:rFonts w:ascii="Aptos" w:hAnsi="Aptos" w:cs="Arial"/>
              </w:rPr>
            </w:pPr>
          </w:p>
        </w:tc>
        <w:tc>
          <w:tcPr>
            <w:tcW w:w="1417" w:type="dxa"/>
            <w:shd w:val="clear" w:color="auto" w:fill="E5DFEC" w:themeFill="accent4" w:themeFillTint="33"/>
          </w:tcPr>
          <w:p w14:paraId="5C616DDA" w14:textId="675CBDD1" w:rsidR="00FF30F7" w:rsidRPr="00FF30F7" w:rsidRDefault="00FF30F7" w:rsidP="00FF30F7">
            <w:pPr>
              <w:spacing w:after="120" w:line="276" w:lineRule="auto"/>
              <w:rPr>
                <w:rFonts w:ascii="Aptos" w:hAnsi="Aptos" w:cs="Arial"/>
              </w:rPr>
            </w:pPr>
            <w:r>
              <w:rPr>
                <w:rFonts w:ascii="Aptos" w:hAnsi="Aptos" w:cs="Arial"/>
              </w:rPr>
              <w:t>Date</w:t>
            </w:r>
          </w:p>
        </w:tc>
        <w:tc>
          <w:tcPr>
            <w:tcW w:w="3543" w:type="dxa"/>
            <w:gridSpan w:val="3"/>
          </w:tcPr>
          <w:p w14:paraId="0AB762EA" w14:textId="4E6A3ADF" w:rsidR="00FF30F7" w:rsidRPr="00FF30F7" w:rsidRDefault="00FF30F7" w:rsidP="00FF30F7">
            <w:pPr>
              <w:spacing w:after="120" w:line="276" w:lineRule="auto"/>
              <w:rPr>
                <w:rFonts w:ascii="Aptos" w:hAnsi="Aptos" w:cs="Arial"/>
              </w:rPr>
            </w:pPr>
          </w:p>
        </w:tc>
      </w:tr>
      <w:tr w:rsidR="00AC3D2C" w:rsidRPr="0023504B" w14:paraId="5EF11984" w14:textId="77777777" w:rsidTr="00A915AD">
        <w:trPr>
          <w:jc w:val="center"/>
        </w:trPr>
        <w:tc>
          <w:tcPr>
            <w:tcW w:w="10342" w:type="dxa"/>
            <w:gridSpan w:val="6"/>
            <w:shd w:val="clear" w:color="auto" w:fill="CCC0D9"/>
            <w:vAlign w:val="center"/>
          </w:tcPr>
          <w:p w14:paraId="2E7BD041" w14:textId="4FE53A0A" w:rsidR="00AC3D2C" w:rsidRPr="00A915AD" w:rsidRDefault="00AC3D2C" w:rsidP="00A915AD">
            <w:pPr>
              <w:pStyle w:val="ListParagraph"/>
              <w:numPr>
                <w:ilvl w:val="0"/>
                <w:numId w:val="5"/>
              </w:numPr>
              <w:spacing w:after="120" w:line="276" w:lineRule="auto"/>
              <w:rPr>
                <w:rFonts w:ascii="Aptos" w:hAnsi="Aptos" w:cs="Arial"/>
                <w:b/>
                <w:bCs/>
                <w:i/>
                <w:iCs/>
              </w:rPr>
            </w:pPr>
            <w:r w:rsidRPr="00A915AD">
              <w:rPr>
                <w:rFonts w:ascii="Aptos" w:hAnsi="Aptos" w:cs="Arial"/>
                <w:b/>
                <w:bCs/>
                <w:sz w:val="22"/>
                <w:szCs w:val="22"/>
              </w:rPr>
              <w:t xml:space="preserve">GTSC </w:t>
            </w:r>
            <w:r w:rsidR="00C54F43" w:rsidRPr="00A915AD">
              <w:rPr>
                <w:rFonts w:ascii="Aptos" w:hAnsi="Aptos" w:cs="Arial"/>
                <w:b/>
                <w:bCs/>
                <w:sz w:val="22"/>
                <w:szCs w:val="22"/>
              </w:rPr>
              <w:t>RATIFICATION</w:t>
            </w:r>
          </w:p>
        </w:tc>
      </w:tr>
      <w:tr w:rsidR="00FF30F7" w:rsidRPr="0023504B" w14:paraId="09654404" w14:textId="77777777" w:rsidTr="00FF30F7">
        <w:trPr>
          <w:jc w:val="center"/>
        </w:trPr>
        <w:tc>
          <w:tcPr>
            <w:tcW w:w="5382" w:type="dxa"/>
            <w:gridSpan w:val="2"/>
            <w:shd w:val="clear" w:color="auto" w:fill="E5DFEC" w:themeFill="accent4" w:themeFillTint="33"/>
            <w:vAlign w:val="center"/>
          </w:tcPr>
          <w:p w14:paraId="7E81C2FB" w14:textId="77777777" w:rsidR="00FF30F7" w:rsidRDefault="00FF30F7" w:rsidP="00FF30F7">
            <w:pPr>
              <w:spacing w:after="120" w:line="276" w:lineRule="auto"/>
              <w:rPr>
                <w:rFonts w:ascii="Aptos" w:hAnsi="Aptos" w:cs="Arial"/>
              </w:rPr>
            </w:pPr>
            <w:r w:rsidRPr="00FF30F7">
              <w:rPr>
                <w:rFonts w:ascii="Aptos" w:hAnsi="Aptos" w:cs="Arial"/>
              </w:rPr>
              <w:t>Date Ratified by the Global Trial Steering Committee (GTSC):</w:t>
            </w:r>
          </w:p>
          <w:p w14:paraId="668188B7" w14:textId="7CA75585" w:rsidR="00CA2C6C" w:rsidRPr="00FF30F7" w:rsidRDefault="00CA2C6C" w:rsidP="00FF30F7">
            <w:pPr>
              <w:spacing w:after="120" w:line="276" w:lineRule="auto"/>
              <w:rPr>
                <w:rFonts w:ascii="Aptos" w:hAnsi="Aptos" w:cs="Arial"/>
              </w:rPr>
            </w:pPr>
            <w:r>
              <w:rPr>
                <w:rFonts w:ascii="Aptos" w:hAnsi="Aptos" w:cs="Arial"/>
              </w:rPr>
              <w:t>[to be completed by GTMG]</w:t>
            </w:r>
          </w:p>
        </w:tc>
        <w:tc>
          <w:tcPr>
            <w:tcW w:w="4960" w:type="dxa"/>
            <w:gridSpan w:val="4"/>
          </w:tcPr>
          <w:p w14:paraId="1266B61D" w14:textId="77777777" w:rsidR="00FF30F7" w:rsidRPr="00FF30F7" w:rsidRDefault="00FF30F7" w:rsidP="00FF30F7">
            <w:pPr>
              <w:spacing w:after="120" w:line="276" w:lineRule="auto"/>
              <w:rPr>
                <w:rFonts w:ascii="Aptos" w:hAnsi="Aptos" w:cs="Arial"/>
              </w:rPr>
            </w:pPr>
          </w:p>
        </w:tc>
      </w:tr>
    </w:tbl>
    <w:p w14:paraId="728ED442" w14:textId="77777777" w:rsidR="00FF30F7" w:rsidRDefault="00FF30F7" w:rsidP="0023504B">
      <w:pPr>
        <w:spacing w:after="120" w:line="276" w:lineRule="auto"/>
        <w:rPr>
          <w:rFonts w:ascii="Aptos" w:hAnsi="Aptos"/>
        </w:rPr>
      </w:pPr>
    </w:p>
    <w:p w14:paraId="7F4C71DF" w14:textId="661C9BB8" w:rsidR="00980CCE" w:rsidRPr="0023504B" w:rsidRDefault="00980CCE" w:rsidP="00EF4AA9">
      <w:pPr>
        <w:spacing w:after="120" w:line="276" w:lineRule="auto"/>
        <w:jc w:val="both"/>
        <w:rPr>
          <w:rFonts w:ascii="Aptos" w:hAnsi="Aptos"/>
        </w:rPr>
      </w:pPr>
      <w:r w:rsidRPr="00980CCE">
        <w:rPr>
          <w:rFonts w:ascii="Aptos" w:hAnsi="Aptos" w:cstheme="minorHAnsi"/>
        </w:rPr>
        <w:t xml:space="preserve">Please note this guide has been adapted with thanks from the published co-enrolment criteria from the ANZICS CTG-supported SPICE8 trial (Reade MC, Bass F, Howe B, Seppelt I, Shehabi Y. Considerations for co-enrolment in randomised controlled effectiveness trials in critical care: the SPICE-8 co-enrolment guidelines. Crit Care </w:t>
      </w:r>
      <w:proofErr w:type="spellStart"/>
      <w:r w:rsidRPr="00980CCE">
        <w:rPr>
          <w:rFonts w:ascii="Aptos" w:hAnsi="Aptos" w:cstheme="minorHAnsi"/>
        </w:rPr>
        <w:t>Resusc</w:t>
      </w:r>
      <w:proofErr w:type="spellEnd"/>
      <w:r w:rsidRPr="00980CCE">
        <w:rPr>
          <w:rFonts w:ascii="Aptos" w:hAnsi="Aptos" w:cstheme="minorHAnsi"/>
        </w:rPr>
        <w:t xml:space="preserve">. 2017;19(2):110-4).  </w:t>
      </w:r>
    </w:p>
    <w:sectPr w:rsidR="00980CCE" w:rsidRPr="0023504B" w:rsidSect="001C7297">
      <w:headerReference w:type="default" r:id="rId12"/>
      <w:footerReference w:type="default" r:id="rId13"/>
      <w:pgSz w:w="11906" w:h="16838"/>
      <w:pgMar w:top="1230" w:right="1440" w:bottom="709" w:left="1440" w:header="142"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10D7" w14:textId="77777777" w:rsidR="006D5990" w:rsidRDefault="006D5990" w:rsidP="00CA29F6">
      <w:r>
        <w:separator/>
      </w:r>
    </w:p>
  </w:endnote>
  <w:endnote w:type="continuationSeparator" w:id="0">
    <w:p w14:paraId="6DF32680" w14:textId="77777777" w:rsidR="006D5990" w:rsidRDefault="006D5990" w:rsidP="00CA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heme="minorHAnsi"/>
        <w:sz w:val="18"/>
        <w:szCs w:val="18"/>
      </w:rPr>
      <w:id w:val="-2067714278"/>
      <w:docPartObj>
        <w:docPartGallery w:val="Page Numbers (Bottom of Page)"/>
        <w:docPartUnique/>
      </w:docPartObj>
    </w:sdtPr>
    <w:sdtEndPr/>
    <w:sdtContent>
      <w:sdt>
        <w:sdtPr>
          <w:rPr>
            <w:rFonts w:ascii="Aptos" w:hAnsi="Aptos" w:cstheme="minorHAnsi"/>
            <w:sz w:val="18"/>
            <w:szCs w:val="18"/>
          </w:rPr>
          <w:id w:val="860082579"/>
          <w:docPartObj>
            <w:docPartGallery w:val="Page Numbers (Top of Page)"/>
            <w:docPartUnique/>
          </w:docPartObj>
        </w:sdtPr>
        <w:sdtEndPr/>
        <w:sdtContent>
          <w:p w14:paraId="20DBE3CF" w14:textId="073BB41B" w:rsidR="00250BA0" w:rsidRPr="00FF30F7" w:rsidRDefault="007A4024" w:rsidP="001C7297">
            <w:pPr>
              <w:pStyle w:val="Footer"/>
              <w:rPr>
                <w:rFonts w:ascii="Aptos" w:hAnsi="Aptos" w:cstheme="minorHAnsi"/>
                <w:sz w:val="18"/>
                <w:szCs w:val="18"/>
              </w:rPr>
            </w:pPr>
            <w:r w:rsidRPr="00FF30F7">
              <w:rPr>
                <w:rFonts w:ascii="Aptos" w:hAnsi="Aptos" w:cstheme="minorHAnsi"/>
                <w:sz w:val="18"/>
                <w:szCs w:val="18"/>
              </w:rPr>
              <w:t>SNAP</w:t>
            </w:r>
            <w:r w:rsidR="005314DE" w:rsidRPr="00FF30F7">
              <w:rPr>
                <w:rFonts w:ascii="Aptos" w:hAnsi="Aptos" w:cstheme="minorHAnsi"/>
                <w:sz w:val="18"/>
                <w:szCs w:val="18"/>
              </w:rPr>
              <w:t xml:space="preserve"> </w:t>
            </w:r>
            <w:r w:rsidR="003B259C" w:rsidRPr="00FF30F7">
              <w:rPr>
                <w:rFonts w:ascii="Aptos" w:hAnsi="Aptos" w:cstheme="minorHAnsi"/>
                <w:sz w:val="18"/>
                <w:szCs w:val="18"/>
              </w:rPr>
              <w:t xml:space="preserve">Trial: </w:t>
            </w:r>
            <w:r w:rsidR="00FF30F7" w:rsidRPr="00FF30F7">
              <w:rPr>
                <w:rFonts w:ascii="Aptos" w:hAnsi="Aptos" w:cstheme="minorHAnsi"/>
                <w:sz w:val="18"/>
                <w:szCs w:val="18"/>
              </w:rPr>
              <w:t>Application for Co-Enrolment</w:t>
            </w:r>
          </w:p>
          <w:p w14:paraId="3DF88EA1" w14:textId="1168F979" w:rsidR="005314DE" w:rsidRPr="00FF30F7" w:rsidRDefault="00250BA0">
            <w:pPr>
              <w:pStyle w:val="Footer"/>
              <w:rPr>
                <w:rFonts w:ascii="Aptos" w:hAnsi="Aptos" w:cstheme="minorHAnsi"/>
                <w:sz w:val="18"/>
                <w:szCs w:val="18"/>
              </w:rPr>
            </w:pPr>
            <w:r w:rsidRPr="00FF30F7">
              <w:rPr>
                <w:rFonts w:ascii="Aptos" w:hAnsi="Aptos" w:cstheme="minorHAnsi"/>
                <w:sz w:val="18"/>
                <w:szCs w:val="18"/>
              </w:rPr>
              <w:t>V</w:t>
            </w:r>
            <w:r w:rsidR="00FF30F7" w:rsidRPr="00FF30F7">
              <w:rPr>
                <w:rFonts w:ascii="Aptos" w:hAnsi="Aptos" w:cstheme="minorHAnsi"/>
                <w:sz w:val="18"/>
                <w:szCs w:val="18"/>
              </w:rPr>
              <w:t xml:space="preserve">2.0 </w:t>
            </w:r>
            <w:r w:rsidRPr="00FF30F7">
              <w:rPr>
                <w:rFonts w:ascii="Aptos" w:hAnsi="Aptos" w:cstheme="minorHAnsi"/>
                <w:sz w:val="18"/>
                <w:szCs w:val="18"/>
              </w:rPr>
              <w:t xml:space="preserve">dated </w:t>
            </w:r>
            <w:r w:rsidR="00A915AD">
              <w:rPr>
                <w:rFonts w:ascii="Aptos" w:hAnsi="Aptos" w:cstheme="minorHAnsi"/>
                <w:sz w:val="18"/>
                <w:szCs w:val="18"/>
              </w:rPr>
              <w:t>12</w:t>
            </w:r>
            <w:r w:rsidR="003B259C" w:rsidRPr="00FF30F7">
              <w:rPr>
                <w:rFonts w:ascii="Aptos" w:hAnsi="Aptos" w:cstheme="minorHAnsi"/>
                <w:sz w:val="18"/>
                <w:szCs w:val="18"/>
              </w:rPr>
              <w:t xml:space="preserve"> </w:t>
            </w:r>
            <w:r w:rsidR="00A915AD">
              <w:rPr>
                <w:rFonts w:ascii="Aptos" w:hAnsi="Aptos" w:cstheme="minorHAnsi"/>
                <w:sz w:val="18"/>
                <w:szCs w:val="18"/>
              </w:rPr>
              <w:t>September</w:t>
            </w:r>
            <w:r w:rsidR="003B259C" w:rsidRPr="00FF30F7">
              <w:rPr>
                <w:rFonts w:ascii="Aptos" w:hAnsi="Aptos" w:cstheme="minorHAnsi"/>
                <w:sz w:val="18"/>
                <w:szCs w:val="18"/>
              </w:rPr>
              <w:t xml:space="preserve"> 2025</w:t>
            </w:r>
            <w:r w:rsidR="001C7297" w:rsidRPr="00FF30F7">
              <w:rPr>
                <w:rFonts w:ascii="Aptos" w:hAnsi="Aptos" w:cstheme="minorHAnsi"/>
                <w:sz w:val="18"/>
                <w:szCs w:val="18"/>
              </w:rPr>
              <w:tab/>
            </w:r>
            <w:r w:rsidR="001C7297" w:rsidRPr="00FF30F7">
              <w:rPr>
                <w:rFonts w:ascii="Aptos" w:hAnsi="Aptos" w:cstheme="minorHAnsi"/>
                <w:sz w:val="18"/>
                <w:szCs w:val="18"/>
              </w:rPr>
              <w:tab/>
            </w:r>
            <w:r w:rsidR="005314DE" w:rsidRPr="00FF30F7">
              <w:rPr>
                <w:rFonts w:ascii="Aptos" w:hAnsi="Aptos" w:cstheme="minorHAnsi"/>
                <w:sz w:val="18"/>
                <w:szCs w:val="18"/>
              </w:rPr>
              <w:t xml:space="preserve">Page </w:t>
            </w:r>
            <w:r w:rsidR="005314DE" w:rsidRPr="00FF30F7">
              <w:rPr>
                <w:rFonts w:ascii="Aptos" w:hAnsi="Aptos" w:cstheme="minorHAnsi"/>
                <w:b/>
                <w:bCs/>
                <w:sz w:val="18"/>
                <w:szCs w:val="18"/>
              </w:rPr>
              <w:fldChar w:fldCharType="begin"/>
            </w:r>
            <w:r w:rsidR="005314DE" w:rsidRPr="00FF30F7">
              <w:rPr>
                <w:rFonts w:ascii="Aptos" w:hAnsi="Aptos" w:cstheme="minorHAnsi"/>
                <w:b/>
                <w:bCs/>
                <w:sz w:val="18"/>
                <w:szCs w:val="18"/>
              </w:rPr>
              <w:instrText xml:space="preserve"> PAGE </w:instrText>
            </w:r>
            <w:r w:rsidR="005314DE" w:rsidRPr="00FF30F7">
              <w:rPr>
                <w:rFonts w:ascii="Aptos" w:hAnsi="Aptos" w:cstheme="minorHAnsi"/>
                <w:b/>
                <w:bCs/>
                <w:sz w:val="18"/>
                <w:szCs w:val="18"/>
              </w:rPr>
              <w:fldChar w:fldCharType="separate"/>
            </w:r>
            <w:r w:rsidR="00CF3637" w:rsidRPr="00FF30F7">
              <w:rPr>
                <w:rFonts w:ascii="Aptos" w:hAnsi="Aptos" w:cstheme="minorHAnsi"/>
                <w:b/>
                <w:bCs/>
                <w:noProof/>
                <w:sz w:val="18"/>
                <w:szCs w:val="18"/>
              </w:rPr>
              <w:t>3</w:t>
            </w:r>
            <w:r w:rsidR="005314DE" w:rsidRPr="00FF30F7">
              <w:rPr>
                <w:rFonts w:ascii="Aptos" w:hAnsi="Aptos" w:cstheme="minorHAnsi"/>
                <w:b/>
                <w:bCs/>
                <w:sz w:val="18"/>
                <w:szCs w:val="18"/>
              </w:rPr>
              <w:fldChar w:fldCharType="end"/>
            </w:r>
            <w:r w:rsidR="005314DE" w:rsidRPr="00FF30F7">
              <w:rPr>
                <w:rFonts w:ascii="Aptos" w:hAnsi="Aptos" w:cstheme="minorHAnsi"/>
                <w:sz w:val="18"/>
                <w:szCs w:val="18"/>
              </w:rPr>
              <w:t xml:space="preserve"> of </w:t>
            </w:r>
            <w:r w:rsidR="005314DE" w:rsidRPr="00FF30F7">
              <w:rPr>
                <w:rFonts w:ascii="Aptos" w:hAnsi="Aptos" w:cstheme="minorHAnsi"/>
                <w:b/>
                <w:bCs/>
                <w:sz w:val="18"/>
                <w:szCs w:val="18"/>
              </w:rPr>
              <w:fldChar w:fldCharType="begin"/>
            </w:r>
            <w:r w:rsidR="005314DE" w:rsidRPr="00FF30F7">
              <w:rPr>
                <w:rFonts w:ascii="Aptos" w:hAnsi="Aptos" w:cstheme="minorHAnsi"/>
                <w:b/>
                <w:bCs/>
                <w:sz w:val="18"/>
                <w:szCs w:val="18"/>
              </w:rPr>
              <w:instrText xml:space="preserve"> NUMPAGES  </w:instrText>
            </w:r>
            <w:r w:rsidR="005314DE" w:rsidRPr="00FF30F7">
              <w:rPr>
                <w:rFonts w:ascii="Aptos" w:hAnsi="Aptos" w:cstheme="minorHAnsi"/>
                <w:b/>
                <w:bCs/>
                <w:sz w:val="18"/>
                <w:szCs w:val="18"/>
              </w:rPr>
              <w:fldChar w:fldCharType="separate"/>
            </w:r>
            <w:r w:rsidR="00CF3637" w:rsidRPr="00FF30F7">
              <w:rPr>
                <w:rFonts w:ascii="Aptos" w:hAnsi="Aptos" w:cstheme="minorHAnsi"/>
                <w:b/>
                <w:bCs/>
                <w:noProof/>
                <w:sz w:val="18"/>
                <w:szCs w:val="18"/>
              </w:rPr>
              <w:t>3</w:t>
            </w:r>
            <w:r w:rsidR="005314DE" w:rsidRPr="00FF30F7">
              <w:rPr>
                <w:rFonts w:ascii="Aptos" w:hAnsi="Aptos"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404F" w14:textId="77777777" w:rsidR="006D5990" w:rsidRDefault="006D5990" w:rsidP="00CA29F6">
      <w:r>
        <w:separator/>
      </w:r>
    </w:p>
  </w:footnote>
  <w:footnote w:type="continuationSeparator" w:id="0">
    <w:p w14:paraId="237DA136" w14:textId="77777777" w:rsidR="006D5990" w:rsidRDefault="006D5990" w:rsidP="00CA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B17D" w14:textId="2EC13563" w:rsidR="00CA29F6" w:rsidRDefault="003B259C" w:rsidP="003B259C">
    <w:pPr>
      <w:pStyle w:val="Header"/>
      <w:jc w:val="right"/>
    </w:pPr>
    <w:r w:rsidRPr="003B259C">
      <w:rPr>
        <w:rFonts w:cs="Calibri"/>
        <w:noProof/>
        <w:color w:val="000000"/>
        <w:sz w:val="22"/>
        <w:szCs w:val="22"/>
        <w:lang w:eastAsia="en-AU"/>
      </w:rPr>
      <w:drawing>
        <wp:inline distT="0" distB="0" distL="0" distR="0" wp14:anchorId="4529EC88" wp14:editId="746407E0">
          <wp:extent cx="828000" cy="575460"/>
          <wp:effectExtent l="0" t="0" r="0" b="0"/>
          <wp:docPr id="106861667" name="Picture 10686166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YK x 2.jpg"/>
                  <pic:cNvPicPr/>
                </pic:nvPicPr>
                <pic:blipFill>
                  <a:blip r:embed="rId1"/>
                  <a:stretch>
                    <a:fillRect/>
                  </a:stretch>
                </pic:blipFill>
                <pic:spPr>
                  <a:xfrm>
                    <a:off x="0" y="0"/>
                    <a:ext cx="828000" cy="57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B86"/>
    <w:multiLevelType w:val="hybridMultilevel"/>
    <w:tmpl w:val="D7B27F18"/>
    <w:lvl w:ilvl="0" w:tplc="F74A86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E5ACC"/>
    <w:multiLevelType w:val="hybridMultilevel"/>
    <w:tmpl w:val="E850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92C3B"/>
    <w:multiLevelType w:val="hybridMultilevel"/>
    <w:tmpl w:val="188CFD70"/>
    <w:lvl w:ilvl="0" w:tplc="7D5255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F14AD"/>
    <w:multiLevelType w:val="hybridMultilevel"/>
    <w:tmpl w:val="BE3EE4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3166A29"/>
    <w:multiLevelType w:val="hybridMultilevel"/>
    <w:tmpl w:val="727E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27098"/>
    <w:multiLevelType w:val="hybridMultilevel"/>
    <w:tmpl w:val="F13E7B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331EDB"/>
    <w:multiLevelType w:val="hybridMultilevel"/>
    <w:tmpl w:val="F91C4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E116C"/>
    <w:multiLevelType w:val="hybridMultilevel"/>
    <w:tmpl w:val="F91C4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B47D10"/>
    <w:multiLevelType w:val="hybridMultilevel"/>
    <w:tmpl w:val="61A443A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6284086"/>
    <w:multiLevelType w:val="hybridMultilevel"/>
    <w:tmpl w:val="F6803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90059"/>
    <w:multiLevelType w:val="hybridMultilevel"/>
    <w:tmpl w:val="F91C4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3B0D9E"/>
    <w:multiLevelType w:val="hybridMultilevel"/>
    <w:tmpl w:val="F91C4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4D3B07"/>
    <w:multiLevelType w:val="hybridMultilevel"/>
    <w:tmpl w:val="6180C1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FA2339"/>
    <w:multiLevelType w:val="hybridMultilevel"/>
    <w:tmpl w:val="F82E81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8E2071"/>
    <w:multiLevelType w:val="hybridMultilevel"/>
    <w:tmpl w:val="A76679A8"/>
    <w:lvl w:ilvl="0" w:tplc="7F2631CA">
      <w:start w:val="1"/>
      <w:numFmt w:val="decimal"/>
      <w:lvlText w:val="%1."/>
      <w:lvlJc w:val="left"/>
      <w:pPr>
        <w:ind w:left="720" w:hanging="360"/>
      </w:pPr>
      <w:rPr>
        <w:rFonts w:hint="default"/>
        <w:b/>
        <w:i w:val="0"/>
        <w:i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3827579">
    <w:abstractNumId w:val="2"/>
  </w:num>
  <w:num w:numId="2" w16cid:durableId="2124420578">
    <w:abstractNumId w:val="5"/>
  </w:num>
  <w:num w:numId="3" w16cid:durableId="402872853">
    <w:abstractNumId w:val="12"/>
  </w:num>
  <w:num w:numId="4" w16cid:durableId="1390374648">
    <w:abstractNumId w:val="13"/>
  </w:num>
  <w:num w:numId="5" w16cid:durableId="353770243">
    <w:abstractNumId w:val="14"/>
  </w:num>
  <w:num w:numId="6" w16cid:durableId="65960838">
    <w:abstractNumId w:val="7"/>
  </w:num>
  <w:num w:numId="7" w16cid:durableId="38209038">
    <w:abstractNumId w:val="0"/>
  </w:num>
  <w:num w:numId="8" w16cid:durableId="29913693">
    <w:abstractNumId w:val="6"/>
  </w:num>
  <w:num w:numId="9" w16cid:durableId="222300622">
    <w:abstractNumId w:val="10"/>
  </w:num>
  <w:num w:numId="10" w16cid:durableId="1277063225">
    <w:abstractNumId w:val="3"/>
  </w:num>
  <w:num w:numId="11" w16cid:durableId="877549408">
    <w:abstractNumId w:val="8"/>
  </w:num>
  <w:num w:numId="12" w16cid:durableId="1098990087">
    <w:abstractNumId w:val="9"/>
  </w:num>
  <w:num w:numId="13" w16cid:durableId="1975141271">
    <w:abstractNumId w:val="1"/>
  </w:num>
  <w:num w:numId="14" w16cid:durableId="216549181">
    <w:abstractNumId w:val="11"/>
  </w:num>
  <w:num w:numId="15" w16cid:durableId="62143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8D"/>
    <w:rsid w:val="0000062F"/>
    <w:rsid w:val="0000387D"/>
    <w:rsid w:val="0000451A"/>
    <w:rsid w:val="000306B0"/>
    <w:rsid w:val="00045866"/>
    <w:rsid w:val="00066B1B"/>
    <w:rsid w:val="00082247"/>
    <w:rsid w:val="0008790F"/>
    <w:rsid w:val="000A5983"/>
    <w:rsid w:val="000B541E"/>
    <w:rsid w:val="000F6E70"/>
    <w:rsid w:val="001218DE"/>
    <w:rsid w:val="00131063"/>
    <w:rsid w:val="00151F42"/>
    <w:rsid w:val="00154B43"/>
    <w:rsid w:val="0018348C"/>
    <w:rsid w:val="001968D6"/>
    <w:rsid w:val="00197D2F"/>
    <w:rsid w:val="001A7AAA"/>
    <w:rsid w:val="001B1038"/>
    <w:rsid w:val="001C7297"/>
    <w:rsid w:val="001D672A"/>
    <w:rsid w:val="001E21E4"/>
    <w:rsid w:val="001F16B0"/>
    <w:rsid w:val="00200D74"/>
    <w:rsid w:val="00204676"/>
    <w:rsid w:val="00210BC6"/>
    <w:rsid w:val="00217F3C"/>
    <w:rsid w:val="0023504B"/>
    <w:rsid w:val="00250BA0"/>
    <w:rsid w:val="00253169"/>
    <w:rsid w:val="0027498A"/>
    <w:rsid w:val="002843A9"/>
    <w:rsid w:val="002910C7"/>
    <w:rsid w:val="00291AB2"/>
    <w:rsid w:val="002B4CB4"/>
    <w:rsid w:val="00304ABB"/>
    <w:rsid w:val="00325A82"/>
    <w:rsid w:val="0033008D"/>
    <w:rsid w:val="00364BE2"/>
    <w:rsid w:val="00384659"/>
    <w:rsid w:val="003947D4"/>
    <w:rsid w:val="003B19EA"/>
    <w:rsid w:val="003B259C"/>
    <w:rsid w:val="003C00CB"/>
    <w:rsid w:val="003C30A2"/>
    <w:rsid w:val="003C4B3C"/>
    <w:rsid w:val="003F24A4"/>
    <w:rsid w:val="003F2D17"/>
    <w:rsid w:val="0040004D"/>
    <w:rsid w:val="00413234"/>
    <w:rsid w:val="0043641B"/>
    <w:rsid w:val="00443BE5"/>
    <w:rsid w:val="0046156E"/>
    <w:rsid w:val="004765FA"/>
    <w:rsid w:val="0048318F"/>
    <w:rsid w:val="00490AEB"/>
    <w:rsid w:val="004D4741"/>
    <w:rsid w:val="004E5A16"/>
    <w:rsid w:val="004E70D3"/>
    <w:rsid w:val="004F15B3"/>
    <w:rsid w:val="004F4ABD"/>
    <w:rsid w:val="004F65BD"/>
    <w:rsid w:val="005314DE"/>
    <w:rsid w:val="00542E53"/>
    <w:rsid w:val="0056509A"/>
    <w:rsid w:val="00575BA5"/>
    <w:rsid w:val="005763AE"/>
    <w:rsid w:val="005B7E29"/>
    <w:rsid w:val="005C014A"/>
    <w:rsid w:val="005C023B"/>
    <w:rsid w:val="005C1660"/>
    <w:rsid w:val="005D0CF0"/>
    <w:rsid w:val="005F14CC"/>
    <w:rsid w:val="00623878"/>
    <w:rsid w:val="0064796A"/>
    <w:rsid w:val="00651425"/>
    <w:rsid w:val="00653E16"/>
    <w:rsid w:val="006744A8"/>
    <w:rsid w:val="00677E54"/>
    <w:rsid w:val="006A0BBA"/>
    <w:rsid w:val="006A2CB4"/>
    <w:rsid w:val="006B4281"/>
    <w:rsid w:val="006C262E"/>
    <w:rsid w:val="006C6843"/>
    <w:rsid w:val="006D5990"/>
    <w:rsid w:val="006F5593"/>
    <w:rsid w:val="00703913"/>
    <w:rsid w:val="00710516"/>
    <w:rsid w:val="00760E8A"/>
    <w:rsid w:val="007635F0"/>
    <w:rsid w:val="00763B68"/>
    <w:rsid w:val="0077059E"/>
    <w:rsid w:val="00792FC7"/>
    <w:rsid w:val="007A4024"/>
    <w:rsid w:val="007E1C4D"/>
    <w:rsid w:val="007E467E"/>
    <w:rsid w:val="008042B5"/>
    <w:rsid w:val="008062CC"/>
    <w:rsid w:val="00843DBC"/>
    <w:rsid w:val="00846B56"/>
    <w:rsid w:val="00850AC9"/>
    <w:rsid w:val="0086580C"/>
    <w:rsid w:val="008B2699"/>
    <w:rsid w:val="008C76FB"/>
    <w:rsid w:val="008D1463"/>
    <w:rsid w:val="008E3436"/>
    <w:rsid w:val="008F1C50"/>
    <w:rsid w:val="008F42C1"/>
    <w:rsid w:val="00934E07"/>
    <w:rsid w:val="00935C0C"/>
    <w:rsid w:val="00937D0B"/>
    <w:rsid w:val="009440FB"/>
    <w:rsid w:val="00964112"/>
    <w:rsid w:val="00967D39"/>
    <w:rsid w:val="00970C48"/>
    <w:rsid w:val="00980CCE"/>
    <w:rsid w:val="00981A67"/>
    <w:rsid w:val="00982125"/>
    <w:rsid w:val="009A325D"/>
    <w:rsid w:val="009B3902"/>
    <w:rsid w:val="009F49EB"/>
    <w:rsid w:val="00A3120B"/>
    <w:rsid w:val="00A32E81"/>
    <w:rsid w:val="00A33E03"/>
    <w:rsid w:val="00A37AA5"/>
    <w:rsid w:val="00A5791C"/>
    <w:rsid w:val="00A776E1"/>
    <w:rsid w:val="00A915AD"/>
    <w:rsid w:val="00A91D7D"/>
    <w:rsid w:val="00A91DFC"/>
    <w:rsid w:val="00A97187"/>
    <w:rsid w:val="00AC3D2C"/>
    <w:rsid w:val="00AC46E0"/>
    <w:rsid w:val="00AC7F62"/>
    <w:rsid w:val="00AD3CA4"/>
    <w:rsid w:val="00B04E86"/>
    <w:rsid w:val="00B07C7D"/>
    <w:rsid w:val="00B15BB2"/>
    <w:rsid w:val="00B202BF"/>
    <w:rsid w:val="00B3428C"/>
    <w:rsid w:val="00B70C45"/>
    <w:rsid w:val="00B854D4"/>
    <w:rsid w:val="00B95C19"/>
    <w:rsid w:val="00BA5E3E"/>
    <w:rsid w:val="00BA7136"/>
    <w:rsid w:val="00BB0CA0"/>
    <w:rsid w:val="00C25981"/>
    <w:rsid w:val="00C500C3"/>
    <w:rsid w:val="00C54F43"/>
    <w:rsid w:val="00C655B5"/>
    <w:rsid w:val="00C67301"/>
    <w:rsid w:val="00C86D64"/>
    <w:rsid w:val="00C874A6"/>
    <w:rsid w:val="00C939FC"/>
    <w:rsid w:val="00CA29F6"/>
    <w:rsid w:val="00CA2C6C"/>
    <w:rsid w:val="00CA33F6"/>
    <w:rsid w:val="00CA5ED2"/>
    <w:rsid w:val="00CB0861"/>
    <w:rsid w:val="00CB388F"/>
    <w:rsid w:val="00CB7EC9"/>
    <w:rsid w:val="00CD19D2"/>
    <w:rsid w:val="00CF3637"/>
    <w:rsid w:val="00CF5AFA"/>
    <w:rsid w:val="00D20CC9"/>
    <w:rsid w:val="00D2659F"/>
    <w:rsid w:val="00D27BC8"/>
    <w:rsid w:val="00D47DC5"/>
    <w:rsid w:val="00D67CAF"/>
    <w:rsid w:val="00D72B5E"/>
    <w:rsid w:val="00D82614"/>
    <w:rsid w:val="00DA0EB0"/>
    <w:rsid w:val="00DC177E"/>
    <w:rsid w:val="00E04CBE"/>
    <w:rsid w:val="00E24853"/>
    <w:rsid w:val="00E279D7"/>
    <w:rsid w:val="00E37A1B"/>
    <w:rsid w:val="00E46CBC"/>
    <w:rsid w:val="00E75DB8"/>
    <w:rsid w:val="00E80F3D"/>
    <w:rsid w:val="00E82E84"/>
    <w:rsid w:val="00E93FD9"/>
    <w:rsid w:val="00EC3DB0"/>
    <w:rsid w:val="00ED06D8"/>
    <w:rsid w:val="00EE635B"/>
    <w:rsid w:val="00EF4AA9"/>
    <w:rsid w:val="00F10438"/>
    <w:rsid w:val="00F21DA0"/>
    <w:rsid w:val="00F273C3"/>
    <w:rsid w:val="00F574DB"/>
    <w:rsid w:val="00F67390"/>
    <w:rsid w:val="00F865AD"/>
    <w:rsid w:val="00F879B0"/>
    <w:rsid w:val="00FA1B6E"/>
    <w:rsid w:val="00FA6F66"/>
    <w:rsid w:val="00FC6548"/>
    <w:rsid w:val="00FE7F4B"/>
    <w:rsid w:val="00FF3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D952"/>
  <w15:docId w15:val="{23B760A6-C1D7-DB40-B4D1-2188B1B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9F6"/>
    <w:pPr>
      <w:ind w:left="720"/>
      <w:contextualSpacing/>
    </w:pPr>
  </w:style>
  <w:style w:type="paragraph" w:styleId="Header">
    <w:name w:val="header"/>
    <w:basedOn w:val="Normal"/>
    <w:link w:val="HeaderChar"/>
    <w:uiPriority w:val="99"/>
    <w:unhideWhenUsed/>
    <w:rsid w:val="00CA29F6"/>
    <w:pPr>
      <w:tabs>
        <w:tab w:val="center" w:pos="4513"/>
        <w:tab w:val="right" w:pos="9026"/>
      </w:tabs>
    </w:pPr>
  </w:style>
  <w:style w:type="character" w:customStyle="1" w:styleId="HeaderChar">
    <w:name w:val="Header Char"/>
    <w:basedOn w:val="DefaultParagraphFont"/>
    <w:link w:val="Header"/>
    <w:uiPriority w:val="99"/>
    <w:rsid w:val="00CA29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9F6"/>
    <w:pPr>
      <w:tabs>
        <w:tab w:val="center" w:pos="4513"/>
        <w:tab w:val="right" w:pos="9026"/>
      </w:tabs>
    </w:pPr>
  </w:style>
  <w:style w:type="character" w:customStyle="1" w:styleId="FooterChar">
    <w:name w:val="Footer Char"/>
    <w:basedOn w:val="DefaultParagraphFont"/>
    <w:link w:val="Footer"/>
    <w:uiPriority w:val="99"/>
    <w:rsid w:val="00CA29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29F6"/>
    <w:rPr>
      <w:rFonts w:ascii="Tahoma" w:hAnsi="Tahoma" w:cs="Tahoma"/>
      <w:sz w:val="16"/>
      <w:szCs w:val="16"/>
    </w:rPr>
  </w:style>
  <w:style w:type="character" w:customStyle="1" w:styleId="BalloonTextChar">
    <w:name w:val="Balloon Text Char"/>
    <w:basedOn w:val="DefaultParagraphFont"/>
    <w:link w:val="BalloonText"/>
    <w:uiPriority w:val="99"/>
    <w:semiHidden/>
    <w:rsid w:val="00CA29F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C023B"/>
    <w:rPr>
      <w:sz w:val="16"/>
      <w:szCs w:val="16"/>
    </w:rPr>
  </w:style>
  <w:style w:type="paragraph" w:styleId="CommentText">
    <w:name w:val="annotation text"/>
    <w:basedOn w:val="Normal"/>
    <w:link w:val="CommentTextChar"/>
    <w:uiPriority w:val="99"/>
    <w:unhideWhenUsed/>
    <w:rsid w:val="005C023B"/>
  </w:style>
  <w:style w:type="character" w:customStyle="1" w:styleId="CommentTextChar">
    <w:name w:val="Comment Text Char"/>
    <w:basedOn w:val="DefaultParagraphFont"/>
    <w:link w:val="CommentText"/>
    <w:uiPriority w:val="99"/>
    <w:rsid w:val="005C02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023B"/>
    <w:rPr>
      <w:b/>
      <w:bCs/>
    </w:rPr>
  </w:style>
  <w:style w:type="character" w:customStyle="1" w:styleId="CommentSubjectChar">
    <w:name w:val="Comment Subject Char"/>
    <w:basedOn w:val="CommentTextChar"/>
    <w:link w:val="CommentSubject"/>
    <w:uiPriority w:val="99"/>
    <w:semiHidden/>
    <w:rsid w:val="005C023B"/>
    <w:rPr>
      <w:rFonts w:ascii="Times New Roman" w:eastAsia="Times New Roman" w:hAnsi="Times New Roman" w:cs="Times New Roman"/>
      <w:b/>
      <w:bCs/>
      <w:sz w:val="20"/>
      <w:szCs w:val="20"/>
    </w:rPr>
  </w:style>
  <w:style w:type="table" w:styleId="TableGrid">
    <w:name w:val="Table Grid"/>
    <w:basedOn w:val="TableNormal"/>
    <w:uiPriority w:val="59"/>
    <w:rsid w:val="00C6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98A"/>
    <w:rPr>
      <w:color w:val="0000FF" w:themeColor="hyperlink"/>
      <w:u w:val="single"/>
    </w:rPr>
  </w:style>
  <w:style w:type="character" w:customStyle="1" w:styleId="UnresolvedMention1">
    <w:name w:val="Unresolved Mention1"/>
    <w:basedOn w:val="DefaultParagraphFont"/>
    <w:uiPriority w:val="99"/>
    <w:semiHidden/>
    <w:unhideWhenUsed/>
    <w:rsid w:val="0027498A"/>
    <w:rPr>
      <w:color w:val="808080"/>
      <w:shd w:val="clear" w:color="auto" w:fill="E6E6E6"/>
    </w:rPr>
  </w:style>
  <w:style w:type="character" w:styleId="UnresolvedMention">
    <w:name w:val="Unresolved Mention"/>
    <w:basedOn w:val="DefaultParagraphFont"/>
    <w:uiPriority w:val="99"/>
    <w:semiHidden/>
    <w:unhideWhenUsed/>
    <w:rsid w:val="00490AEB"/>
    <w:rPr>
      <w:color w:val="605E5C"/>
      <w:shd w:val="clear" w:color="auto" w:fill="E1DFDD"/>
    </w:rPr>
  </w:style>
  <w:style w:type="paragraph" w:styleId="Revision">
    <w:name w:val="Revision"/>
    <w:hidden/>
    <w:uiPriority w:val="99"/>
    <w:semiHidden/>
    <w:rsid w:val="005B7E29"/>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63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aptrial.com.au/participating-si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AA6760B60D94C96E22A91BC6F8D9E" ma:contentTypeVersion="18" ma:contentTypeDescription="Create a new document." ma:contentTypeScope="" ma:versionID="1f471de668e3a0a921317b19862d8131">
  <xsd:schema xmlns:xsd="http://www.w3.org/2001/XMLSchema" xmlns:xs="http://www.w3.org/2001/XMLSchema" xmlns:p="http://schemas.microsoft.com/office/2006/metadata/properties" xmlns:ns2="9b40fcd4-b596-4a25-b33f-bbc73b57c757" xmlns:ns3="f07d8113-1d44-46cb-baa5-a742d0650dfc" targetNamespace="http://schemas.microsoft.com/office/2006/metadata/properties" ma:root="true" ma:fieldsID="a7db7038ec582b2c33aed505dc81897d" ns2:_="" ns3:_="">
    <xsd:import namespace="9b40fcd4-b596-4a25-b33f-bbc73b57c757"/>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0fcd4-b596-4a25-b33f-bbc73b57c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8e446fe-6722-411a-8a7b-4d0ef549a769}" ma:internalName="TaxCatchAll" ma:showField="CatchAllData" ma:web="d6a85595-2a2d-403b-9f7a-888f96dd2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9b40fcd4-b596-4a25-b33f-bbc73b57c7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46C14-B1DD-4D79-9795-7B5BDD8D5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0fcd4-b596-4a25-b33f-bbc73b57c757"/>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A8974-43C5-40BB-A53D-1F840629BB28}">
  <ds:schemaRefs>
    <ds:schemaRef ds:uri="http://schemas.microsoft.com/office/2006/metadata/properties"/>
    <ds:schemaRef ds:uri="http://schemas.microsoft.com/office/infopath/2007/PartnerControls"/>
    <ds:schemaRef ds:uri="f07d8113-1d44-46cb-baa5-a742d0650dfc"/>
    <ds:schemaRef ds:uri="9b40fcd4-b596-4a25-b33f-bbc73b57c757"/>
  </ds:schemaRefs>
</ds:datastoreItem>
</file>

<file path=customXml/itemProps3.xml><?xml version="1.0" encoding="utf-8"?>
<ds:datastoreItem xmlns:ds="http://schemas.openxmlformats.org/officeDocument/2006/customXml" ds:itemID="{94D43503-017E-4BDF-B4F7-56D3A53E3354}">
  <ds:schemaRefs>
    <ds:schemaRef ds:uri="http://schemas.openxmlformats.org/officeDocument/2006/bibliography"/>
  </ds:schemaRefs>
</ds:datastoreItem>
</file>

<file path=customXml/itemProps4.xml><?xml version="1.0" encoding="utf-8"?>
<ds:datastoreItem xmlns:ds="http://schemas.openxmlformats.org/officeDocument/2006/customXml" ds:itemID="{1D722ADE-F597-478F-B4F5-7E9DACECF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Nelson</dc:creator>
  <cp:lastModifiedBy>Susan Goulding</cp:lastModifiedBy>
  <cp:revision>7</cp:revision>
  <cp:lastPrinted>2019-04-05T02:33:00Z</cp:lastPrinted>
  <dcterms:created xsi:type="dcterms:W3CDTF">2025-09-12T03:13:00Z</dcterms:created>
  <dcterms:modified xsi:type="dcterms:W3CDTF">2025-09-12T03:15:00Z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0x0101007BFAA6760B60D94C96E22A91BC6F8D9E</vt:lpwstr>
  </property>
  <property fmtid="{D5CDD505-2E9C-101B-9397-08002B2CF9AE}" pid="3" name="MediaServiceImageTags">
    <vt:lpwstr/>
  </property>
</Properties>
</file>