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CCE2" w14:textId="77777777" w:rsidR="002014E1" w:rsidRDefault="00000000">
      <w:pPr>
        <w:pStyle w:val="BodyText"/>
        <w:ind w:left="8841" w:firstLine="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365B8572" wp14:editId="701B2A12">
            <wp:extent cx="1184224" cy="71685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4224" cy="716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BC388" w14:textId="0934681C" w:rsidR="007261F2" w:rsidRPr="007261F2" w:rsidRDefault="00951200" w:rsidP="007261F2">
      <w:pPr>
        <w:widowControl/>
        <w:autoSpaceDE/>
        <w:autoSpaceDN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984806" w:themeColor="accent6" w:themeShade="80"/>
        </w:rPr>
      </w:pPr>
      <w:r w:rsidRPr="007261F2"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29F590" wp14:editId="2AD74226">
                <wp:simplePos x="0" y="0"/>
                <wp:positionH relativeFrom="page">
                  <wp:posOffset>449580</wp:posOffset>
                </wp:positionH>
                <wp:positionV relativeFrom="paragraph">
                  <wp:posOffset>601345</wp:posOffset>
                </wp:positionV>
                <wp:extent cx="6715125" cy="861695"/>
                <wp:effectExtent l="0" t="0" r="3175" b="190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86169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207807E1" w14:textId="46BA154A" w:rsidR="002014E1" w:rsidRPr="00F90EA1" w:rsidRDefault="00000000">
                            <w:pPr>
                              <w:pStyle w:val="BodyText"/>
                              <w:spacing w:before="66" w:line="249" w:lineRule="auto"/>
                              <w:ind w:left="105" w:right="63" w:firstLine="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F90EA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Lantern Pharma is seeking a motivated and detail-oriented individual to join our team as a Clinical </w:t>
                            </w:r>
                            <w:r w:rsidR="0047383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Trial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Manager. The </w:t>
                            </w:r>
                            <w:r w:rsidR="00473830">
                              <w:rPr>
                                <w:rFonts w:ascii="Arial" w:hAnsi="Arial" w:cs="Arial"/>
                                <w:color w:val="000000"/>
                              </w:rPr>
                              <w:t>CT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M will play a crucial role in our clinical operations by serving as the primary point of contact between Lantern Pharma, </w:t>
                            </w:r>
                            <w:r w:rsidR="00A37915">
                              <w:rPr>
                                <w:rFonts w:ascii="Arial" w:hAnsi="Arial" w:cs="Arial"/>
                                <w:color w:val="000000"/>
                              </w:rPr>
                              <w:t>C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linical </w:t>
                            </w:r>
                            <w:r w:rsidR="00A37915">
                              <w:rPr>
                                <w:rFonts w:ascii="Arial" w:hAnsi="Arial" w:cs="Arial"/>
                                <w:color w:val="000000"/>
                              </w:rPr>
                              <w:t>T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rial </w:t>
                            </w:r>
                            <w:r w:rsidR="00A37915">
                              <w:rPr>
                                <w:rFonts w:ascii="Arial" w:hAnsi="Arial" w:cs="Arial"/>
                                <w:color w:val="000000"/>
                              </w:rPr>
                              <w:t>S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</w:rPr>
                              <w:t>ites and Vendors. This individual will work closely with clinicians, nurses, and other healthcare professionals at the clinical sites to ensure the smooth and e</w:t>
                            </w:r>
                            <w:r w:rsidRPr="00F90EA1">
                              <w:rPr>
                                <w:rFonts w:ascii="Cambria Math" w:hAnsi="Cambria Math" w:cs="Cambria Math"/>
                                <w:color w:val="000000"/>
                              </w:rPr>
                              <w:t>ﬃ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</w:rPr>
                              <w:t>cient conduct of our clinical trials.</w:t>
                            </w:r>
                            <w:r w:rsidR="00951200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The role is a hybrid role with 2-3 days/week in the Plano, TX</w:t>
                            </w:r>
                            <w:r w:rsidR="00B3020C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office.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29F590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5.4pt;margin-top:47.35pt;width:528.75pt;height:67.85pt;z-index:-15728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" fillcolor="#f3f3f3" stroked="f">
                <v:textbox inset="0,0,0,0">
                  <w:txbxContent>
                    <w:p w14:paraId="207807E1" w14:textId="46BA154A" w:rsidR="002014E1" w:rsidRPr="00F90EA1" w:rsidRDefault="00000000">
                      <w:pPr>
                        <w:pStyle w:val="BodyText"/>
                        <w:spacing w:before="66" w:line="249" w:lineRule="auto"/>
                        <w:ind w:left="105" w:right="63" w:firstLine="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 w:rsidRPr="00F90EA1">
                        <w:rPr>
                          <w:rFonts w:ascii="Arial" w:hAnsi="Arial" w:cs="Arial"/>
                          <w:color w:val="000000"/>
                        </w:rPr>
                        <w:t xml:space="preserve">Lantern Pharma is seeking a motivated and detail-oriented individual to join our team as a Clinical </w:t>
                      </w:r>
                      <w:r w:rsidR="00473830">
                        <w:rPr>
                          <w:rFonts w:ascii="Arial" w:hAnsi="Arial" w:cs="Arial"/>
                          <w:color w:val="000000"/>
                        </w:rPr>
                        <w:t xml:space="preserve">Trial </w:t>
                      </w:r>
                      <w:r w:rsidRPr="00F90EA1">
                        <w:rPr>
                          <w:rFonts w:ascii="Arial" w:hAnsi="Arial" w:cs="Arial"/>
                          <w:color w:val="000000"/>
                        </w:rPr>
                        <w:t xml:space="preserve">Manager. The </w:t>
                      </w:r>
                      <w:r w:rsidR="00473830">
                        <w:rPr>
                          <w:rFonts w:ascii="Arial" w:hAnsi="Arial" w:cs="Arial"/>
                          <w:color w:val="000000"/>
                        </w:rPr>
                        <w:t>CT</w:t>
                      </w:r>
                      <w:r w:rsidRPr="00F90EA1">
                        <w:rPr>
                          <w:rFonts w:ascii="Arial" w:hAnsi="Arial" w:cs="Arial"/>
                          <w:color w:val="000000"/>
                        </w:rPr>
                        <w:t xml:space="preserve">M will play a crucial role in our clinical operations by serving as the primary point of contact between Lantern Pharma, </w:t>
                      </w:r>
                      <w:r w:rsidR="00A37915">
                        <w:rPr>
                          <w:rFonts w:ascii="Arial" w:hAnsi="Arial" w:cs="Arial"/>
                          <w:color w:val="000000"/>
                        </w:rPr>
                        <w:t>C</w:t>
                      </w:r>
                      <w:r w:rsidRPr="00F90EA1">
                        <w:rPr>
                          <w:rFonts w:ascii="Arial" w:hAnsi="Arial" w:cs="Arial"/>
                          <w:color w:val="000000"/>
                        </w:rPr>
                        <w:t xml:space="preserve">linical </w:t>
                      </w:r>
                      <w:r w:rsidR="00A37915">
                        <w:rPr>
                          <w:rFonts w:ascii="Arial" w:hAnsi="Arial" w:cs="Arial"/>
                          <w:color w:val="000000"/>
                        </w:rPr>
                        <w:t>T</w:t>
                      </w:r>
                      <w:r w:rsidRPr="00F90EA1">
                        <w:rPr>
                          <w:rFonts w:ascii="Arial" w:hAnsi="Arial" w:cs="Arial"/>
                          <w:color w:val="000000"/>
                        </w:rPr>
                        <w:t xml:space="preserve">rial </w:t>
                      </w:r>
                      <w:r w:rsidR="00A37915">
                        <w:rPr>
                          <w:rFonts w:ascii="Arial" w:hAnsi="Arial" w:cs="Arial"/>
                          <w:color w:val="000000"/>
                        </w:rPr>
                        <w:t>S</w:t>
                      </w:r>
                      <w:r w:rsidRPr="00F90EA1">
                        <w:rPr>
                          <w:rFonts w:ascii="Arial" w:hAnsi="Arial" w:cs="Arial"/>
                          <w:color w:val="000000"/>
                        </w:rPr>
                        <w:t>ites and Vendors. This individual will work closely with clinicians, nurses, and other healthcare professionals at the clinical sites to ensure the smooth and e</w:t>
                      </w:r>
                      <w:r w:rsidRPr="00F90EA1">
                        <w:rPr>
                          <w:rFonts w:ascii="Cambria Math" w:hAnsi="Cambria Math" w:cs="Cambria Math"/>
                          <w:color w:val="000000"/>
                        </w:rPr>
                        <w:t>ﬃ</w:t>
                      </w:r>
                      <w:r w:rsidRPr="00F90EA1">
                        <w:rPr>
                          <w:rFonts w:ascii="Arial" w:hAnsi="Arial" w:cs="Arial"/>
                          <w:color w:val="000000"/>
                        </w:rPr>
                        <w:t>cient conduct of our clinical trials.</w:t>
                      </w:r>
                      <w:r w:rsidR="00951200">
                        <w:rPr>
                          <w:rFonts w:ascii="Arial" w:hAnsi="Arial" w:cs="Arial"/>
                          <w:color w:val="000000"/>
                        </w:rPr>
                        <w:t xml:space="preserve"> The role is a hybrid role with 2-3 days/week in the Plano, TX</w:t>
                      </w:r>
                      <w:r w:rsidR="00B3020C">
                        <w:rPr>
                          <w:rFonts w:ascii="Arial" w:hAnsi="Arial" w:cs="Arial"/>
                          <w:color w:val="000000"/>
                        </w:rPr>
                        <w:t xml:space="preserve"> office.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61F2" w:rsidRPr="007261F2">
        <w:rPr>
          <w:rFonts w:ascii="Arial" w:eastAsia="Times New Roman" w:hAnsi="Arial" w:cs="Arial"/>
          <w:b/>
          <w:bCs/>
          <w:color w:val="984806" w:themeColor="accent6" w:themeShade="80"/>
        </w:rPr>
        <w:t xml:space="preserve">Precision Oncology Clinical </w:t>
      </w:r>
      <w:r w:rsidR="00473830">
        <w:rPr>
          <w:rFonts w:ascii="Arial" w:eastAsia="Times New Roman" w:hAnsi="Arial" w:cs="Arial"/>
          <w:b/>
          <w:bCs/>
          <w:color w:val="984806" w:themeColor="accent6" w:themeShade="80"/>
        </w:rPr>
        <w:t>Trial</w:t>
      </w:r>
      <w:r w:rsidR="007261F2" w:rsidRPr="007261F2">
        <w:rPr>
          <w:rFonts w:ascii="Arial" w:eastAsia="Times New Roman" w:hAnsi="Arial" w:cs="Arial"/>
          <w:b/>
          <w:bCs/>
          <w:color w:val="984806" w:themeColor="accent6" w:themeShade="80"/>
        </w:rPr>
        <w:t xml:space="preserve"> Manager </w:t>
      </w:r>
    </w:p>
    <w:p w14:paraId="67E1D2E0" w14:textId="68406375" w:rsidR="002014E1" w:rsidRPr="007261F2" w:rsidRDefault="002014E1" w:rsidP="009A289B">
      <w:pPr>
        <w:pStyle w:val="BodyText"/>
        <w:spacing w:before="4"/>
        <w:ind w:left="0" w:firstLine="0"/>
        <w:rPr>
          <w:rFonts w:ascii="Arial" w:hAnsi="Arial" w:cs="Arial"/>
          <w:b/>
          <w:sz w:val="22"/>
          <w:szCs w:val="22"/>
        </w:rPr>
      </w:pPr>
    </w:p>
    <w:p w14:paraId="5D63C3C0" w14:textId="0B9DE8D9" w:rsidR="002014E1" w:rsidRPr="007261F2" w:rsidRDefault="009A7AAA">
      <w:pPr>
        <w:pStyle w:val="Title"/>
        <w:rPr>
          <w:rFonts w:ascii="Arial" w:hAnsi="Arial" w:cs="Arial"/>
        </w:rPr>
      </w:pPr>
      <w:r w:rsidRPr="007261F2">
        <w:rPr>
          <w:rFonts w:ascii="Arial" w:hAnsi="Arial" w:cs="Arial"/>
          <w:color w:val="A61C00"/>
          <w:spacing w:val="-2"/>
        </w:rPr>
        <w:t>C</w:t>
      </w:r>
      <w:r w:rsidR="007261F2" w:rsidRPr="007261F2">
        <w:rPr>
          <w:rFonts w:ascii="Arial" w:hAnsi="Arial" w:cs="Arial"/>
          <w:color w:val="A61C00"/>
          <w:spacing w:val="-2"/>
        </w:rPr>
        <w:t>apabilities</w:t>
      </w:r>
      <w:r w:rsidRPr="007261F2">
        <w:rPr>
          <w:rFonts w:ascii="Arial" w:hAnsi="Arial" w:cs="Arial"/>
          <w:color w:val="A61C00"/>
          <w:spacing w:val="-2"/>
        </w:rPr>
        <w:t>:</w:t>
      </w:r>
    </w:p>
    <w:p w14:paraId="1F0D045B" w14:textId="56FB5215" w:rsidR="009A7AAA" w:rsidRPr="007261F2" w:rsidRDefault="009A7AAA">
      <w:pPr>
        <w:pStyle w:val="ListParagraph"/>
        <w:numPr>
          <w:ilvl w:val="0"/>
          <w:numId w:val="1"/>
        </w:numPr>
        <w:tabs>
          <w:tab w:val="left" w:pos="936"/>
        </w:tabs>
        <w:spacing w:before="60" w:line="216" w:lineRule="auto"/>
        <w:ind w:right="533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222222"/>
          <w:shd w:val="clear" w:color="auto" w:fill="FFFFFF"/>
        </w:rPr>
        <w:t>Advanced Systems Management: Expert proficiency in managing and optimizing Clinical Trial Management Systems (CTMS) and Quality Document Management Systems (QDMS) to ensure "single source of truth" data integrity.</w:t>
      </w:r>
    </w:p>
    <w:p w14:paraId="5B9ABA5D" w14:textId="77777777" w:rsidR="007261F2" w:rsidRPr="007261F2" w:rsidRDefault="007261F2" w:rsidP="007261F2">
      <w:pPr>
        <w:pStyle w:val="ListParagraph"/>
        <w:numPr>
          <w:ilvl w:val="0"/>
          <w:numId w:val="1"/>
        </w:numPr>
        <w:tabs>
          <w:tab w:val="left" w:pos="935"/>
        </w:tabs>
        <w:spacing w:before="8" w:line="216" w:lineRule="auto"/>
        <w:ind w:left="935" w:right="287"/>
        <w:rPr>
          <w:rFonts w:ascii="Arial" w:hAnsi="Arial" w:cs="Arial"/>
          <w:color w:val="374151"/>
        </w:rPr>
      </w:pPr>
      <w:r w:rsidRPr="009A7AAA">
        <w:rPr>
          <w:rFonts w:ascii="Arial" w:eastAsia="Times New Roman" w:hAnsi="Arial" w:cs="Arial"/>
          <w:color w:val="222222"/>
        </w:rPr>
        <w:t>EDC &amp; eTMF Mastery:</w:t>
      </w:r>
      <w:r w:rsidRPr="007261F2">
        <w:rPr>
          <w:rFonts w:ascii="Arial" w:eastAsia="Times New Roman" w:hAnsi="Arial" w:cs="Arial"/>
          <w:color w:val="222222"/>
        </w:rPr>
        <w:t xml:space="preserve"> </w:t>
      </w:r>
      <w:r w:rsidRPr="009A7AAA">
        <w:rPr>
          <w:rFonts w:ascii="Arial" w:eastAsia="Times New Roman" w:hAnsi="Arial" w:cs="Arial"/>
          <w:color w:val="222222"/>
        </w:rPr>
        <w:t>Hands-on experience with Electronic Data Capture (EDC) and Electronic Trial Master File (eTMF) platforms, with a focus on real-time data review and identifying collection bottlenecks.</w:t>
      </w:r>
    </w:p>
    <w:p w14:paraId="46BA924A" w14:textId="1F89506F" w:rsidR="007261F2" w:rsidRPr="007261F2" w:rsidRDefault="007261F2" w:rsidP="007261F2">
      <w:pPr>
        <w:pStyle w:val="ListParagraph"/>
        <w:numPr>
          <w:ilvl w:val="0"/>
          <w:numId w:val="1"/>
        </w:numPr>
        <w:tabs>
          <w:tab w:val="left" w:pos="936"/>
        </w:tabs>
        <w:spacing w:line="216" w:lineRule="auto"/>
        <w:ind w:left="935" w:right="436"/>
        <w:rPr>
          <w:rFonts w:ascii="Arial" w:hAnsi="Arial" w:cs="Arial"/>
          <w:color w:val="374151"/>
        </w:rPr>
      </w:pPr>
      <w:r w:rsidRPr="007261F2">
        <w:rPr>
          <w:rFonts w:ascii="Arial" w:eastAsia="Times New Roman" w:hAnsi="Arial" w:cs="Arial"/>
          <w:color w:val="222222"/>
        </w:rPr>
        <w:t>Digital Logistics: Oversight of automated tracking for Investigational Product (IP), lab kits, and clinical supplies to ensure a lean and responsive supply chain.</w:t>
      </w:r>
    </w:p>
    <w:p w14:paraId="69FFC751" w14:textId="77777777" w:rsidR="009A7AAA" w:rsidRPr="007261F2" w:rsidRDefault="009A7AAA" w:rsidP="009A7AAA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eastAsia="Times New Roman" w:hAnsi="Arial" w:cs="Arial"/>
          <w:color w:val="222222"/>
        </w:rPr>
      </w:pPr>
      <w:r w:rsidRPr="007261F2">
        <w:rPr>
          <w:rFonts w:ascii="Arial" w:eastAsia="Times New Roman" w:hAnsi="Arial" w:cs="Arial"/>
          <w:color w:val="222222"/>
        </w:rPr>
        <w:t>Data-Driven Oversight: Ability to synthesize complex trial data into actionable insights, moving from simple reporting to proactive trend analysis regarding patient recruitment and accrual projections.</w:t>
      </w:r>
    </w:p>
    <w:p w14:paraId="23AB7634" w14:textId="1658BA11" w:rsidR="009A7AAA" w:rsidRPr="007261F2" w:rsidRDefault="009A7AAA" w:rsidP="009A7AAA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eastAsia="Times New Roman" w:hAnsi="Arial" w:cs="Arial"/>
          <w:color w:val="222222"/>
        </w:rPr>
      </w:pPr>
      <w:r w:rsidRPr="007261F2">
        <w:rPr>
          <w:rFonts w:ascii="Arial" w:eastAsia="Times New Roman" w:hAnsi="Arial" w:cs="Arial"/>
          <w:color w:val="222222"/>
        </w:rPr>
        <w:t>Regulatory Intelligence: Deep technical knowledge of FDA regulations, ICH-GCP guidelines, and the ability to proactively translate these into operational project plans.</w:t>
      </w:r>
    </w:p>
    <w:p w14:paraId="03E27A31" w14:textId="3C0703F5" w:rsidR="009A7AAA" w:rsidRPr="007261F2" w:rsidRDefault="009A7AAA" w:rsidP="009A7AAA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eastAsia="Times New Roman" w:hAnsi="Arial" w:cs="Arial"/>
          <w:color w:val="222222"/>
        </w:rPr>
      </w:pPr>
      <w:r w:rsidRPr="007261F2">
        <w:rPr>
          <w:rFonts w:ascii="Arial" w:eastAsia="Times New Roman" w:hAnsi="Arial" w:cs="Arial"/>
          <w:color w:val="222222"/>
        </w:rPr>
        <w:t>Precision Oncology Fluency-Understanding of biomarker-driven protocols and the technical nuances of oncology patient screening and enrollment.</w:t>
      </w:r>
    </w:p>
    <w:p w14:paraId="2276605A" w14:textId="654055A8" w:rsidR="009A7AAA" w:rsidRPr="007261F2" w:rsidRDefault="009A7AAA" w:rsidP="009A7AAA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eastAsia="Times New Roman" w:hAnsi="Arial" w:cs="Arial"/>
          <w:color w:val="222222"/>
        </w:rPr>
      </w:pPr>
      <w:r w:rsidRPr="007261F2">
        <w:rPr>
          <w:rFonts w:ascii="Arial" w:eastAsia="Times New Roman" w:hAnsi="Arial" w:cs="Arial"/>
          <w:color w:val="222222"/>
        </w:rPr>
        <w:t>Agile Project Management: Proven ability to maintain and evolve a dynamic Project Management Plan, adapting to trial amendments and real-world clinical challenges in real-time.</w:t>
      </w:r>
    </w:p>
    <w:p w14:paraId="325B192A" w14:textId="03C769AA" w:rsidR="009A7AAA" w:rsidRPr="007261F2" w:rsidRDefault="009A7AAA" w:rsidP="009A7AAA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eastAsia="Times New Roman" w:hAnsi="Arial" w:cs="Arial"/>
          <w:color w:val="222222"/>
        </w:rPr>
      </w:pPr>
      <w:r w:rsidRPr="007261F2">
        <w:rPr>
          <w:rFonts w:ascii="Arial" w:eastAsia="Times New Roman" w:hAnsi="Arial" w:cs="Arial"/>
          <w:color w:val="222222"/>
        </w:rPr>
        <w:t>Financial Tech Integration: Proficiency in financial tracking tools to provide granular oversight of vendor invoices and site-specific billing activities.</w:t>
      </w:r>
    </w:p>
    <w:p w14:paraId="6FD5D283" w14:textId="77777777" w:rsidR="007261F2" w:rsidRPr="007261F2" w:rsidRDefault="009A7AAA" w:rsidP="007261F2">
      <w:pPr>
        <w:pStyle w:val="ListParagraph"/>
        <w:widowControl/>
        <w:numPr>
          <w:ilvl w:val="0"/>
          <w:numId w:val="1"/>
        </w:numPr>
        <w:autoSpaceDE/>
        <w:autoSpaceDN/>
        <w:rPr>
          <w:rFonts w:ascii="Arial" w:eastAsia="Times New Roman" w:hAnsi="Arial" w:cs="Arial"/>
          <w:color w:val="222222"/>
        </w:rPr>
      </w:pPr>
      <w:r w:rsidRPr="007261F2">
        <w:rPr>
          <w:rFonts w:ascii="Arial" w:eastAsia="Times New Roman" w:hAnsi="Arial" w:cs="Arial"/>
          <w:color w:val="222222"/>
        </w:rPr>
        <w:t>Risk Mitigation: Technical capability to serve as a first-line reviewer for Clinical Trial Monitoring reports, utilizing data to trigger and close out corrective action plans.</w:t>
      </w:r>
    </w:p>
    <w:p w14:paraId="11BCDA15" w14:textId="77777777" w:rsidR="007261F2" w:rsidRPr="007261F2" w:rsidRDefault="007261F2" w:rsidP="007261F2">
      <w:pPr>
        <w:pStyle w:val="ListParagraph"/>
        <w:widowControl/>
        <w:autoSpaceDE/>
        <w:autoSpaceDN/>
        <w:ind w:left="270" w:firstLine="0"/>
        <w:rPr>
          <w:rFonts w:ascii="Arial" w:eastAsia="Times New Roman" w:hAnsi="Arial" w:cs="Arial"/>
          <w:color w:val="222222"/>
        </w:rPr>
      </w:pPr>
    </w:p>
    <w:p w14:paraId="30584897" w14:textId="543AEA03" w:rsidR="007261F2" w:rsidRPr="007261F2" w:rsidRDefault="007261F2" w:rsidP="007261F2">
      <w:pPr>
        <w:pStyle w:val="ListParagraph"/>
        <w:widowControl/>
        <w:autoSpaceDE/>
        <w:autoSpaceDN/>
        <w:ind w:left="270" w:firstLine="0"/>
        <w:rPr>
          <w:rFonts w:ascii="Arial" w:eastAsia="Times New Roman" w:hAnsi="Arial" w:cs="Arial"/>
          <w:b/>
          <w:bCs/>
          <w:color w:val="984806" w:themeColor="accent6" w:themeShade="80"/>
        </w:rPr>
      </w:pPr>
      <w:r w:rsidRPr="007261F2">
        <w:rPr>
          <w:rFonts w:ascii="Arial" w:eastAsia="Times New Roman" w:hAnsi="Arial" w:cs="Arial"/>
          <w:b/>
          <w:bCs/>
          <w:color w:val="984806" w:themeColor="accent6" w:themeShade="80"/>
        </w:rPr>
        <w:t>Operational Tasks</w:t>
      </w:r>
      <w:r w:rsidRPr="007261F2">
        <w:rPr>
          <w:rFonts w:ascii="Arial" w:hAnsi="Arial" w:cs="Arial"/>
          <w:b/>
          <w:bCs/>
          <w:color w:val="984806" w:themeColor="accent6" w:themeShade="80"/>
          <w:spacing w:val="-2"/>
        </w:rPr>
        <w:t>:</w:t>
      </w:r>
    </w:p>
    <w:p w14:paraId="55BD84C2" w14:textId="77777777" w:rsidR="007261F2" w:rsidRPr="007261F2" w:rsidRDefault="007261F2" w:rsidP="007261F2">
      <w:pPr>
        <w:pStyle w:val="ListParagraph"/>
        <w:widowControl/>
        <w:autoSpaceDE/>
        <w:autoSpaceDN/>
        <w:ind w:left="936" w:firstLine="0"/>
        <w:rPr>
          <w:rFonts w:ascii="Arial" w:eastAsia="Times New Roman" w:hAnsi="Arial" w:cs="Arial"/>
          <w:color w:val="222222"/>
        </w:rPr>
      </w:pPr>
    </w:p>
    <w:p w14:paraId="57597790" w14:textId="33F6D318" w:rsidR="002014E1" w:rsidRPr="007261F2" w:rsidRDefault="00000000">
      <w:pPr>
        <w:pStyle w:val="ListParagraph"/>
        <w:numPr>
          <w:ilvl w:val="0"/>
          <w:numId w:val="1"/>
        </w:numPr>
        <w:tabs>
          <w:tab w:val="left" w:pos="936"/>
        </w:tabs>
        <w:spacing w:before="60" w:line="216" w:lineRule="auto"/>
        <w:ind w:right="533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  <w:w w:val="90"/>
        </w:rPr>
        <w:t xml:space="preserve">Collaborate with clinical trial sites: Establish and maintain strong relationships with clinicians, nurses, and </w:t>
      </w:r>
      <w:r w:rsidRPr="007261F2">
        <w:rPr>
          <w:rFonts w:ascii="Arial" w:hAnsi="Arial" w:cs="Arial"/>
          <w:color w:val="374151"/>
          <w:spacing w:val="-6"/>
        </w:rPr>
        <w:t>other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healthcare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professionals</w:t>
      </w:r>
      <w:r w:rsidRPr="007261F2">
        <w:rPr>
          <w:rFonts w:ascii="Arial" w:hAnsi="Arial" w:cs="Arial"/>
          <w:color w:val="374151"/>
          <w:spacing w:val="-14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at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the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clinical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trial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sites.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Serve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as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a</w:t>
      </w:r>
      <w:r w:rsidRPr="007261F2">
        <w:rPr>
          <w:rFonts w:ascii="Arial" w:hAnsi="Arial" w:cs="Arial"/>
          <w:color w:val="374151"/>
          <w:spacing w:val="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point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of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contact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for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="00A37915" w:rsidRPr="007261F2">
        <w:rPr>
          <w:rFonts w:ascii="Arial" w:hAnsi="Arial" w:cs="Arial"/>
          <w:color w:val="374151"/>
          <w:spacing w:val="-6"/>
        </w:rPr>
        <w:t xml:space="preserve">clinical trial and operational </w:t>
      </w:r>
      <w:r w:rsidRPr="007261F2">
        <w:rPr>
          <w:rFonts w:ascii="Arial" w:hAnsi="Arial" w:cs="Arial"/>
          <w:color w:val="374151"/>
          <w:spacing w:val="-6"/>
        </w:rPr>
        <w:t>questions</w:t>
      </w:r>
      <w:r w:rsidR="00A37915" w:rsidRPr="007261F2">
        <w:rPr>
          <w:rFonts w:ascii="Arial" w:hAnsi="Arial" w:cs="Arial"/>
          <w:color w:val="374151"/>
          <w:spacing w:val="-6"/>
        </w:rPr>
        <w:t xml:space="preserve"> for successful patient recruitment and treatment</w:t>
      </w:r>
      <w:r w:rsidR="00F90EA1" w:rsidRPr="007261F2">
        <w:rPr>
          <w:rFonts w:ascii="Arial" w:hAnsi="Arial" w:cs="Arial"/>
          <w:color w:val="374151"/>
          <w:spacing w:val="-6"/>
        </w:rPr>
        <w:t>.</w:t>
      </w:r>
    </w:p>
    <w:p w14:paraId="6CE7972F" w14:textId="131C7B69" w:rsidR="002014E1" w:rsidRPr="007261F2" w:rsidRDefault="00000000" w:rsidP="00A37915">
      <w:pPr>
        <w:pStyle w:val="ListParagraph"/>
        <w:numPr>
          <w:ilvl w:val="0"/>
          <w:numId w:val="1"/>
        </w:numPr>
        <w:tabs>
          <w:tab w:val="left" w:pos="935"/>
        </w:tabs>
        <w:spacing w:before="8" w:line="216" w:lineRule="auto"/>
        <w:ind w:left="935" w:right="236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  <w:w w:val="90"/>
        </w:rPr>
        <w:t>Work</w:t>
      </w:r>
      <w:r w:rsidR="00A37915" w:rsidRPr="007261F2">
        <w:rPr>
          <w:rFonts w:ascii="Arial" w:hAnsi="Arial" w:cs="Arial"/>
          <w:color w:val="374151"/>
          <w:w w:val="90"/>
        </w:rPr>
        <w:t>s</w:t>
      </w:r>
      <w:r w:rsidRPr="007261F2">
        <w:rPr>
          <w:rFonts w:ascii="Arial" w:hAnsi="Arial" w:cs="Arial"/>
          <w:color w:val="374151"/>
          <w:w w:val="90"/>
        </w:rPr>
        <w:t xml:space="preserve"> closely with </w:t>
      </w:r>
      <w:r w:rsidR="007261F2" w:rsidRPr="007261F2">
        <w:rPr>
          <w:rFonts w:ascii="Arial" w:hAnsi="Arial" w:cs="Arial"/>
          <w:color w:val="374151"/>
          <w:w w:val="90"/>
        </w:rPr>
        <w:t>vendors</w:t>
      </w:r>
      <w:r w:rsidR="00A37915" w:rsidRPr="007261F2">
        <w:rPr>
          <w:rFonts w:ascii="Arial" w:hAnsi="Arial" w:cs="Arial"/>
          <w:color w:val="374151"/>
          <w:w w:val="90"/>
        </w:rPr>
        <w:t xml:space="preserve"> and </w:t>
      </w:r>
      <w:r w:rsidRPr="007261F2">
        <w:rPr>
          <w:rFonts w:ascii="Arial" w:hAnsi="Arial" w:cs="Arial"/>
          <w:color w:val="374151"/>
          <w:w w:val="90"/>
        </w:rPr>
        <w:t xml:space="preserve">clinical trial sites to gather real-time data on patient recruitment, </w:t>
      </w:r>
      <w:r w:rsidRPr="007261F2">
        <w:rPr>
          <w:rFonts w:ascii="Arial" w:hAnsi="Arial" w:cs="Arial"/>
          <w:color w:val="374151"/>
          <w:spacing w:val="-6"/>
        </w:rPr>
        <w:t>enrollment,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treatment,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and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outcomes.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Ensure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that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data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is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collected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accurately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and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in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accordance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with</w:t>
      </w:r>
      <w:r w:rsidRPr="007261F2">
        <w:rPr>
          <w:rFonts w:ascii="Arial" w:hAnsi="Arial" w:cs="Arial"/>
          <w:color w:val="374151"/>
          <w:spacing w:val="-13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the</w:t>
      </w:r>
      <w:r w:rsidR="00A37915" w:rsidRPr="007261F2">
        <w:rPr>
          <w:rFonts w:ascii="Arial" w:hAnsi="Arial" w:cs="Arial"/>
          <w:color w:val="374151"/>
          <w:spacing w:val="-6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study</w:t>
      </w:r>
      <w:r w:rsidRPr="007261F2">
        <w:rPr>
          <w:rFonts w:ascii="Arial" w:hAnsi="Arial" w:cs="Arial"/>
          <w:color w:val="374151"/>
          <w:spacing w:val="2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protocol</w:t>
      </w:r>
      <w:r w:rsidRPr="007261F2">
        <w:rPr>
          <w:rFonts w:ascii="Arial" w:hAnsi="Arial" w:cs="Arial"/>
          <w:color w:val="374151"/>
          <w:spacing w:val="3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and</w:t>
      </w:r>
      <w:r w:rsidRPr="007261F2">
        <w:rPr>
          <w:rFonts w:ascii="Arial" w:hAnsi="Arial" w:cs="Arial"/>
          <w:color w:val="374151"/>
          <w:spacing w:val="3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regulatory</w:t>
      </w:r>
      <w:r w:rsidRPr="007261F2">
        <w:rPr>
          <w:rFonts w:ascii="Arial" w:hAnsi="Arial" w:cs="Arial"/>
          <w:color w:val="374151"/>
          <w:spacing w:val="3"/>
        </w:rPr>
        <w:t xml:space="preserve"> </w:t>
      </w:r>
      <w:r w:rsidRPr="007261F2">
        <w:rPr>
          <w:rFonts w:ascii="Arial" w:hAnsi="Arial" w:cs="Arial"/>
          <w:color w:val="374151"/>
          <w:spacing w:val="-2"/>
          <w:w w:val="90"/>
        </w:rPr>
        <w:t>requirements.</w:t>
      </w:r>
    </w:p>
    <w:p w14:paraId="23819456" w14:textId="58A7493E" w:rsidR="002014E1" w:rsidRPr="007261F2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line="216" w:lineRule="auto"/>
        <w:ind w:left="935" w:right="436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  <w:spacing w:val="-6"/>
        </w:rPr>
        <w:t>Supports</w:t>
      </w:r>
      <w:r w:rsidRPr="007261F2">
        <w:rPr>
          <w:rFonts w:ascii="Arial" w:hAnsi="Arial" w:cs="Arial"/>
          <w:color w:val="374151"/>
          <w:spacing w:val="-8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e</w:t>
      </w:r>
      <w:r w:rsidRPr="007261F2">
        <w:rPr>
          <w:rFonts w:ascii="Cambria Math" w:hAnsi="Cambria Math" w:cs="Cambria Math"/>
          <w:color w:val="374151"/>
          <w:spacing w:val="-6"/>
        </w:rPr>
        <w:t>ﬀ</w:t>
      </w:r>
      <w:r w:rsidRPr="007261F2">
        <w:rPr>
          <w:rFonts w:ascii="Arial" w:hAnsi="Arial" w:cs="Arial"/>
          <w:color w:val="374151"/>
          <w:spacing w:val="-6"/>
        </w:rPr>
        <w:t>orts</w:t>
      </w:r>
      <w:r w:rsidRPr="007261F2">
        <w:rPr>
          <w:rFonts w:ascii="Arial" w:hAnsi="Arial" w:cs="Arial"/>
          <w:color w:val="374151"/>
          <w:spacing w:val="-8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to</w:t>
      </w:r>
      <w:r w:rsidRPr="007261F2">
        <w:rPr>
          <w:rFonts w:ascii="Arial" w:hAnsi="Arial" w:cs="Arial"/>
          <w:color w:val="374151"/>
          <w:spacing w:val="-8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ensure</w:t>
      </w:r>
      <w:r w:rsidRPr="007261F2">
        <w:rPr>
          <w:rFonts w:ascii="Arial" w:hAnsi="Arial" w:cs="Arial"/>
          <w:color w:val="374151"/>
          <w:spacing w:val="-8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compliance</w:t>
      </w:r>
      <w:r w:rsidRPr="007261F2">
        <w:rPr>
          <w:rFonts w:ascii="Arial" w:hAnsi="Arial" w:cs="Arial"/>
          <w:color w:val="374151"/>
          <w:spacing w:val="-8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with</w:t>
      </w:r>
      <w:r w:rsidRPr="007261F2">
        <w:rPr>
          <w:rFonts w:ascii="Arial" w:hAnsi="Arial" w:cs="Arial"/>
          <w:color w:val="374151"/>
          <w:spacing w:val="-8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all</w:t>
      </w:r>
      <w:r w:rsidRPr="007261F2">
        <w:rPr>
          <w:rFonts w:ascii="Arial" w:hAnsi="Arial" w:cs="Arial"/>
          <w:color w:val="374151"/>
          <w:spacing w:val="-8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regulatory</w:t>
      </w:r>
      <w:r w:rsidRPr="007261F2">
        <w:rPr>
          <w:rFonts w:ascii="Arial" w:hAnsi="Arial" w:cs="Arial"/>
          <w:color w:val="374151"/>
          <w:spacing w:val="-8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requirements and</w:t>
      </w:r>
      <w:r w:rsidRPr="007261F2">
        <w:rPr>
          <w:rFonts w:ascii="Arial" w:hAnsi="Arial" w:cs="Arial"/>
          <w:color w:val="374151"/>
          <w:spacing w:val="-7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internal</w:t>
      </w:r>
      <w:r w:rsidRPr="007261F2">
        <w:rPr>
          <w:rFonts w:ascii="Arial" w:hAnsi="Arial" w:cs="Arial"/>
          <w:color w:val="374151"/>
          <w:spacing w:val="-7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policies</w:t>
      </w:r>
      <w:r w:rsidRPr="007261F2">
        <w:rPr>
          <w:rFonts w:ascii="Arial" w:hAnsi="Arial" w:cs="Arial"/>
          <w:color w:val="374151"/>
          <w:spacing w:val="-7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related</w:t>
      </w:r>
      <w:r w:rsidRPr="007261F2">
        <w:rPr>
          <w:rFonts w:ascii="Arial" w:hAnsi="Arial" w:cs="Arial"/>
          <w:color w:val="374151"/>
          <w:spacing w:val="-7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to</w:t>
      </w:r>
      <w:r w:rsidRPr="007261F2">
        <w:rPr>
          <w:rFonts w:ascii="Arial" w:hAnsi="Arial" w:cs="Arial"/>
          <w:color w:val="374151"/>
          <w:spacing w:val="-7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the</w:t>
      </w:r>
      <w:r w:rsidRPr="007261F2">
        <w:rPr>
          <w:rFonts w:ascii="Arial" w:hAnsi="Arial" w:cs="Arial"/>
          <w:color w:val="374151"/>
          <w:spacing w:val="-7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conduct</w:t>
      </w:r>
      <w:r w:rsidRPr="007261F2">
        <w:rPr>
          <w:rFonts w:ascii="Arial" w:hAnsi="Arial" w:cs="Arial"/>
          <w:color w:val="374151"/>
          <w:spacing w:val="-7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of</w:t>
      </w:r>
      <w:r w:rsidRPr="007261F2">
        <w:rPr>
          <w:rFonts w:ascii="Arial" w:hAnsi="Arial" w:cs="Arial"/>
          <w:color w:val="374151"/>
          <w:spacing w:val="-7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clinical</w:t>
      </w:r>
      <w:r w:rsidRPr="007261F2">
        <w:rPr>
          <w:rFonts w:ascii="Arial" w:hAnsi="Arial" w:cs="Arial"/>
          <w:color w:val="374151"/>
          <w:spacing w:val="-7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trials.</w:t>
      </w:r>
      <w:r w:rsidRPr="007261F2">
        <w:rPr>
          <w:rFonts w:ascii="Arial" w:hAnsi="Arial" w:cs="Arial"/>
          <w:color w:val="374151"/>
          <w:spacing w:val="-7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Maintain</w:t>
      </w:r>
      <w:r w:rsidRPr="007261F2">
        <w:rPr>
          <w:rFonts w:ascii="Arial" w:hAnsi="Arial" w:cs="Arial"/>
          <w:color w:val="374151"/>
          <w:spacing w:val="-7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accurate</w:t>
      </w:r>
      <w:r w:rsidRPr="007261F2">
        <w:rPr>
          <w:rFonts w:ascii="Arial" w:hAnsi="Arial" w:cs="Arial"/>
          <w:color w:val="374151"/>
          <w:spacing w:val="-7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and</w:t>
      </w:r>
      <w:r w:rsidRPr="007261F2">
        <w:rPr>
          <w:rFonts w:ascii="Arial" w:hAnsi="Arial" w:cs="Arial"/>
          <w:color w:val="374151"/>
          <w:spacing w:val="-7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 xml:space="preserve">up-to-date </w:t>
      </w:r>
      <w:r w:rsidRPr="007261F2">
        <w:rPr>
          <w:rFonts w:ascii="Arial" w:hAnsi="Arial" w:cs="Arial"/>
          <w:color w:val="374151"/>
          <w:w w:val="90"/>
        </w:rPr>
        <w:t>documentation of all communication and activities related to any questions or concerns shared regarding</w:t>
      </w:r>
      <w:r w:rsidRPr="007261F2">
        <w:rPr>
          <w:rFonts w:ascii="Arial" w:hAnsi="Arial" w:cs="Arial"/>
          <w:color w:val="374151"/>
          <w:spacing w:val="40"/>
        </w:rPr>
        <w:t xml:space="preserve"> </w:t>
      </w:r>
      <w:r w:rsidRPr="007261F2">
        <w:rPr>
          <w:rFonts w:ascii="Arial" w:hAnsi="Arial" w:cs="Arial"/>
          <w:color w:val="374151"/>
        </w:rPr>
        <w:t>the</w:t>
      </w:r>
      <w:r w:rsidRPr="007261F2">
        <w:rPr>
          <w:rFonts w:ascii="Arial" w:hAnsi="Arial" w:cs="Arial"/>
          <w:color w:val="374151"/>
          <w:spacing w:val="-1"/>
        </w:rPr>
        <w:t xml:space="preserve"> </w:t>
      </w:r>
      <w:r w:rsidRPr="007261F2">
        <w:rPr>
          <w:rFonts w:ascii="Arial" w:hAnsi="Arial" w:cs="Arial"/>
          <w:color w:val="374151"/>
        </w:rPr>
        <w:t>clinical</w:t>
      </w:r>
      <w:r w:rsidRPr="007261F2">
        <w:rPr>
          <w:rFonts w:ascii="Arial" w:hAnsi="Arial" w:cs="Arial"/>
          <w:color w:val="374151"/>
          <w:spacing w:val="-1"/>
        </w:rPr>
        <w:t xml:space="preserve"> </w:t>
      </w:r>
      <w:r w:rsidRPr="007261F2">
        <w:rPr>
          <w:rFonts w:ascii="Arial" w:hAnsi="Arial" w:cs="Arial"/>
          <w:color w:val="374151"/>
        </w:rPr>
        <w:t>trials.</w:t>
      </w:r>
    </w:p>
    <w:p w14:paraId="6508434A" w14:textId="5E04A358" w:rsidR="002B09EB" w:rsidRPr="007261F2" w:rsidRDefault="002B09EB">
      <w:pPr>
        <w:pStyle w:val="ListParagraph"/>
        <w:numPr>
          <w:ilvl w:val="0"/>
          <w:numId w:val="1"/>
        </w:numPr>
        <w:tabs>
          <w:tab w:val="left" w:pos="935"/>
        </w:tabs>
        <w:spacing w:line="216" w:lineRule="auto"/>
        <w:ind w:left="935" w:right="436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</w:rPr>
        <w:t>Supports clinical trial document amendments by assisting in editing and finalization of documents for regulatory submissions.</w:t>
      </w:r>
    </w:p>
    <w:p w14:paraId="0921E9A9" w14:textId="46860F44" w:rsidR="00A37915" w:rsidRPr="007261F2" w:rsidRDefault="00A37915">
      <w:pPr>
        <w:pStyle w:val="ListParagraph"/>
        <w:numPr>
          <w:ilvl w:val="0"/>
          <w:numId w:val="1"/>
        </w:numPr>
        <w:tabs>
          <w:tab w:val="left" w:pos="935"/>
        </w:tabs>
        <w:spacing w:line="216" w:lineRule="auto"/>
        <w:ind w:left="935" w:right="436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</w:rPr>
        <w:t xml:space="preserve">Participates in data reviews </w:t>
      </w:r>
      <w:r w:rsidR="007261F2" w:rsidRPr="007261F2">
        <w:rPr>
          <w:rFonts w:ascii="Arial" w:hAnsi="Arial" w:cs="Arial"/>
          <w:color w:val="374151"/>
        </w:rPr>
        <w:t xml:space="preserve">(coding, deviations, safety, etc.) </w:t>
      </w:r>
      <w:r w:rsidRPr="007261F2">
        <w:rPr>
          <w:rFonts w:ascii="Arial" w:hAnsi="Arial" w:cs="Arial"/>
          <w:color w:val="374151"/>
        </w:rPr>
        <w:t>to ensure effective and timely collection of clinical trial data.</w:t>
      </w:r>
    </w:p>
    <w:p w14:paraId="3530B5DE" w14:textId="447ADE79" w:rsidR="00A37915" w:rsidRPr="007261F2" w:rsidRDefault="00A37915">
      <w:pPr>
        <w:pStyle w:val="ListParagraph"/>
        <w:numPr>
          <w:ilvl w:val="0"/>
          <w:numId w:val="1"/>
        </w:numPr>
        <w:tabs>
          <w:tab w:val="left" w:pos="935"/>
        </w:tabs>
        <w:spacing w:line="216" w:lineRule="auto"/>
        <w:ind w:left="935" w:right="436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</w:rPr>
        <w:t>Participates as first line reviewer of Clinical Trial Monitoring reports and ensures corrective action plans are written and closed for action items identified.</w:t>
      </w:r>
    </w:p>
    <w:p w14:paraId="2DD000F8" w14:textId="76821CC3" w:rsidR="00A37915" w:rsidRPr="007261F2" w:rsidRDefault="00A37915">
      <w:pPr>
        <w:pStyle w:val="ListParagraph"/>
        <w:numPr>
          <w:ilvl w:val="0"/>
          <w:numId w:val="1"/>
        </w:numPr>
        <w:tabs>
          <w:tab w:val="left" w:pos="935"/>
        </w:tabs>
        <w:spacing w:line="216" w:lineRule="auto"/>
        <w:ind w:left="935" w:right="436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</w:rPr>
        <w:t>Maintains a current Project Management Plan for the Clinical Trial and modifie</w:t>
      </w:r>
      <w:r w:rsidR="007261F2" w:rsidRPr="007261F2">
        <w:rPr>
          <w:rFonts w:ascii="Arial" w:hAnsi="Arial" w:cs="Arial"/>
          <w:color w:val="374151"/>
        </w:rPr>
        <w:t>s</w:t>
      </w:r>
      <w:r w:rsidRPr="007261F2">
        <w:rPr>
          <w:rFonts w:ascii="Arial" w:hAnsi="Arial" w:cs="Arial"/>
          <w:color w:val="374151"/>
        </w:rPr>
        <w:t xml:space="preserve"> as needed</w:t>
      </w:r>
      <w:r w:rsidR="007261F2" w:rsidRPr="007261F2">
        <w:rPr>
          <w:rFonts w:ascii="Arial" w:hAnsi="Arial" w:cs="Arial"/>
          <w:color w:val="374151"/>
        </w:rPr>
        <w:t>.</w:t>
      </w:r>
    </w:p>
    <w:p w14:paraId="183B5B6B" w14:textId="3E6C21D8" w:rsidR="00A37915" w:rsidRPr="007261F2" w:rsidRDefault="00A37915">
      <w:pPr>
        <w:pStyle w:val="ListParagraph"/>
        <w:numPr>
          <w:ilvl w:val="0"/>
          <w:numId w:val="1"/>
        </w:numPr>
        <w:tabs>
          <w:tab w:val="left" w:pos="935"/>
        </w:tabs>
        <w:spacing w:line="216" w:lineRule="auto"/>
        <w:ind w:left="935" w:right="436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</w:rPr>
        <w:t>Works with financial team to provides tracking and oversight of invoices for Lantern supported clinical trials to ensure correct and timely billing of clinical trial site activities and vendors.</w:t>
      </w:r>
    </w:p>
    <w:p w14:paraId="3D2477DE" w14:textId="77777777" w:rsidR="002014E1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line="216" w:lineRule="auto"/>
        <w:ind w:left="935" w:right="723" w:hanging="361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  <w:spacing w:val="-6"/>
        </w:rPr>
        <w:t>Disseminates</w:t>
      </w:r>
      <w:r w:rsidRPr="007261F2">
        <w:rPr>
          <w:rFonts w:ascii="Arial" w:hAnsi="Arial" w:cs="Arial"/>
          <w:color w:val="374151"/>
          <w:spacing w:val="-11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information</w:t>
      </w:r>
      <w:r w:rsidRPr="007261F2">
        <w:rPr>
          <w:rFonts w:ascii="Arial" w:hAnsi="Arial" w:cs="Arial"/>
          <w:color w:val="374151"/>
          <w:spacing w:val="-11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for</w:t>
      </w:r>
      <w:r w:rsidRPr="007261F2">
        <w:rPr>
          <w:rFonts w:ascii="Arial" w:hAnsi="Arial" w:cs="Arial"/>
          <w:color w:val="374151"/>
          <w:spacing w:val="-11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the</w:t>
      </w:r>
      <w:r w:rsidRPr="007261F2">
        <w:rPr>
          <w:rFonts w:ascii="Arial" w:hAnsi="Arial" w:cs="Arial"/>
          <w:color w:val="374151"/>
          <w:spacing w:val="-11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clinician</w:t>
      </w:r>
      <w:r w:rsidRPr="007261F2">
        <w:rPr>
          <w:rFonts w:ascii="Arial" w:hAnsi="Arial" w:cs="Arial"/>
          <w:color w:val="374151"/>
          <w:spacing w:val="-11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audience</w:t>
      </w:r>
      <w:r w:rsidRPr="007261F2">
        <w:rPr>
          <w:rFonts w:ascii="Arial" w:hAnsi="Arial" w:cs="Arial"/>
          <w:color w:val="374151"/>
          <w:spacing w:val="-11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about</w:t>
      </w:r>
      <w:r w:rsidRPr="007261F2">
        <w:rPr>
          <w:rFonts w:ascii="Arial" w:hAnsi="Arial" w:cs="Arial"/>
          <w:color w:val="374151"/>
          <w:spacing w:val="-11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clinical</w:t>
      </w:r>
      <w:r w:rsidRPr="007261F2">
        <w:rPr>
          <w:rFonts w:ascii="Arial" w:hAnsi="Arial" w:cs="Arial"/>
          <w:color w:val="374151"/>
          <w:spacing w:val="-11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issues</w:t>
      </w:r>
      <w:r w:rsidRPr="007261F2">
        <w:rPr>
          <w:rFonts w:ascii="Arial" w:hAnsi="Arial" w:cs="Arial"/>
          <w:color w:val="374151"/>
          <w:spacing w:val="-11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during</w:t>
      </w:r>
      <w:r w:rsidRPr="007261F2">
        <w:rPr>
          <w:rFonts w:ascii="Arial" w:hAnsi="Arial" w:cs="Arial"/>
          <w:color w:val="374151"/>
          <w:spacing w:val="-11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emergencies,</w:t>
      </w:r>
      <w:r w:rsidRPr="007261F2">
        <w:rPr>
          <w:rFonts w:ascii="Arial" w:hAnsi="Arial" w:cs="Arial"/>
          <w:color w:val="374151"/>
          <w:spacing w:val="-11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 xml:space="preserve">including </w:t>
      </w:r>
      <w:r w:rsidRPr="007261F2">
        <w:rPr>
          <w:rFonts w:ascii="Arial" w:hAnsi="Arial" w:cs="Arial"/>
          <w:color w:val="374151"/>
        </w:rPr>
        <w:t>updated</w:t>
      </w:r>
      <w:r w:rsidRPr="007261F2">
        <w:rPr>
          <w:rFonts w:ascii="Arial" w:hAnsi="Arial" w:cs="Arial"/>
          <w:color w:val="374151"/>
          <w:spacing w:val="-11"/>
        </w:rPr>
        <w:t xml:space="preserve"> </w:t>
      </w:r>
      <w:r w:rsidRPr="007261F2">
        <w:rPr>
          <w:rFonts w:ascii="Arial" w:hAnsi="Arial" w:cs="Arial"/>
          <w:color w:val="374151"/>
        </w:rPr>
        <w:t>clinical</w:t>
      </w:r>
      <w:r w:rsidRPr="007261F2">
        <w:rPr>
          <w:rFonts w:ascii="Arial" w:hAnsi="Arial" w:cs="Arial"/>
          <w:color w:val="374151"/>
          <w:spacing w:val="-11"/>
        </w:rPr>
        <w:t xml:space="preserve"> </w:t>
      </w:r>
      <w:r w:rsidRPr="007261F2">
        <w:rPr>
          <w:rFonts w:ascii="Arial" w:hAnsi="Arial" w:cs="Arial"/>
          <w:color w:val="374151"/>
        </w:rPr>
        <w:t>guidelines.</w:t>
      </w:r>
    </w:p>
    <w:p w14:paraId="71C12349" w14:textId="77777777" w:rsidR="007261F2" w:rsidRDefault="007261F2" w:rsidP="007261F2">
      <w:pPr>
        <w:tabs>
          <w:tab w:val="left" w:pos="935"/>
        </w:tabs>
        <w:spacing w:line="216" w:lineRule="auto"/>
        <w:ind w:right="723"/>
        <w:rPr>
          <w:rFonts w:ascii="Arial" w:hAnsi="Arial" w:cs="Arial"/>
          <w:color w:val="374151"/>
        </w:rPr>
      </w:pPr>
    </w:p>
    <w:p w14:paraId="76CFF05E" w14:textId="77777777" w:rsidR="007261F2" w:rsidRDefault="007261F2" w:rsidP="007261F2">
      <w:pPr>
        <w:tabs>
          <w:tab w:val="left" w:pos="935"/>
        </w:tabs>
        <w:spacing w:line="216" w:lineRule="auto"/>
        <w:ind w:right="723"/>
        <w:rPr>
          <w:rFonts w:ascii="Arial" w:hAnsi="Arial" w:cs="Arial"/>
          <w:color w:val="374151"/>
        </w:rPr>
      </w:pPr>
    </w:p>
    <w:p w14:paraId="3F4488F0" w14:textId="4AE9A68D" w:rsidR="007261F2" w:rsidRDefault="007261F2" w:rsidP="007261F2">
      <w:pPr>
        <w:tabs>
          <w:tab w:val="left" w:pos="6348"/>
        </w:tabs>
        <w:spacing w:line="216" w:lineRule="auto"/>
        <w:ind w:right="723"/>
        <w:rPr>
          <w:rFonts w:ascii="Arial" w:hAnsi="Arial" w:cs="Arial"/>
          <w:color w:val="374151"/>
        </w:rPr>
      </w:pPr>
      <w:r>
        <w:rPr>
          <w:rFonts w:ascii="Arial" w:hAnsi="Arial" w:cs="Arial"/>
          <w:color w:val="374151"/>
        </w:rPr>
        <w:tab/>
      </w:r>
    </w:p>
    <w:p w14:paraId="4F611E18" w14:textId="5BCC6272" w:rsidR="009A289B" w:rsidRDefault="009A289B" w:rsidP="007261F2">
      <w:pPr>
        <w:tabs>
          <w:tab w:val="left" w:pos="6348"/>
        </w:tabs>
        <w:spacing w:line="216" w:lineRule="auto"/>
        <w:ind w:right="723"/>
        <w:rPr>
          <w:rFonts w:ascii="Arial" w:hAnsi="Arial" w:cs="Arial"/>
          <w:color w:val="374151"/>
        </w:rPr>
      </w:pPr>
      <w:r>
        <w:rPr>
          <w:rFonts w:ascii="Arial" w:hAnsi="Arial" w:cs="Arial"/>
          <w:color w:val="374151"/>
        </w:rPr>
        <w:t xml:space="preserve"> </w:t>
      </w:r>
    </w:p>
    <w:p w14:paraId="792EA5E4" w14:textId="77777777" w:rsidR="007261F2" w:rsidRDefault="007261F2" w:rsidP="007261F2">
      <w:pPr>
        <w:tabs>
          <w:tab w:val="left" w:pos="935"/>
        </w:tabs>
        <w:spacing w:line="216" w:lineRule="auto"/>
        <w:ind w:right="723"/>
        <w:rPr>
          <w:rFonts w:ascii="Arial" w:hAnsi="Arial" w:cs="Arial"/>
          <w:color w:val="374151"/>
        </w:rPr>
      </w:pPr>
    </w:p>
    <w:p w14:paraId="2B9315A0" w14:textId="77777777" w:rsidR="007261F2" w:rsidRDefault="007261F2" w:rsidP="007261F2">
      <w:pPr>
        <w:tabs>
          <w:tab w:val="left" w:pos="935"/>
        </w:tabs>
        <w:spacing w:line="216" w:lineRule="auto"/>
        <w:ind w:right="723"/>
        <w:rPr>
          <w:rFonts w:ascii="Arial" w:hAnsi="Arial" w:cs="Arial"/>
          <w:color w:val="374151"/>
        </w:rPr>
      </w:pPr>
    </w:p>
    <w:p w14:paraId="6226CFD9" w14:textId="77777777" w:rsidR="007261F2" w:rsidRPr="007261F2" w:rsidRDefault="007261F2" w:rsidP="007261F2">
      <w:pPr>
        <w:tabs>
          <w:tab w:val="left" w:pos="935"/>
        </w:tabs>
        <w:spacing w:line="216" w:lineRule="auto"/>
        <w:ind w:right="723"/>
        <w:rPr>
          <w:rFonts w:ascii="Arial" w:hAnsi="Arial" w:cs="Arial"/>
          <w:color w:val="374151"/>
        </w:rPr>
      </w:pPr>
    </w:p>
    <w:p w14:paraId="3B174435" w14:textId="10A10DE1" w:rsidR="002014E1" w:rsidRPr="007261F2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line="232" w:lineRule="exact"/>
        <w:ind w:left="935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  <w:w w:val="90"/>
        </w:rPr>
        <w:t>Collects</w:t>
      </w:r>
      <w:r w:rsidRPr="007261F2">
        <w:rPr>
          <w:rFonts w:ascii="Arial" w:hAnsi="Arial" w:cs="Arial"/>
          <w:color w:val="374151"/>
          <w:spacing w:val="12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and</w:t>
      </w:r>
      <w:r w:rsidRPr="007261F2">
        <w:rPr>
          <w:rFonts w:ascii="Arial" w:hAnsi="Arial" w:cs="Arial"/>
          <w:color w:val="374151"/>
          <w:spacing w:val="12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compiles</w:t>
      </w:r>
      <w:r w:rsidRPr="007261F2">
        <w:rPr>
          <w:rFonts w:ascii="Arial" w:hAnsi="Arial" w:cs="Arial"/>
          <w:color w:val="374151"/>
          <w:spacing w:val="12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clinical</w:t>
      </w:r>
      <w:r w:rsidRPr="007261F2">
        <w:rPr>
          <w:rFonts w:ascii="Arial" w:hAnsi="Arial" w:cs="Arial"/>
          <w:color w:val="374151"/>
          <w:spacing w:val="12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inquiries</w:t>
      </w:r>
      <w:r w:rsidRPr="007261F2">
        <w:rPr>
          <w:rFonts w:ascii="Arial" w:hAnsi="Arial" w:cs="Arial"/>
          <w:color w:val="374151"/>
          <w:spacing w:val="12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to</w:t>
      </w:r>
      <w:r w:rsidRPr="007261F2">
        <w:rPr>
          <w:rFonts w:ascii="Arial" w:hAnsi="Arial" w:cs="Arial"/>
          <w:color w:val="374151"/>
          <w:spacing w:val="12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guide</w:t>
      </w:r>
      <w:r w:rsidRPr="007261F2">
        <w:rPr>
          <w:rFonts w:ascii="Arial" w:hAnsi="Arial" w:cs="Arial"/>
          <w:color w:val="374151"/>
          <w:spacing w:val="12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communication</w:t>
      </w:r>
      <w:r w:rsidRPr="007261F2">
        <w:rPr>
          <w:rFonts w:ascii="Arial" w:hAnsi="Arial" w:cs="Arial"/>
          <w:color w:val="374151"/>
          <w:spacing w:val="12"/>
        </w:rPr>
        <w:t xml:space="preserve"> </w:t>
      </w:r>
      <w:r w:rsidRPr="007261F2">
        <w:rPr>
          <w:rFonts w:ascii="Arial" w:hAnsi="Arial" w:cs="Arial"/>
          <w:color w:val="374151"/>
          <w:spacing w:val="-2"/>
          <w:w w:val="90"/>
        </w:rPr>
        <w:t>strategies</w:t>
      </w:r>
      <w:r w:rsidR="00A37915" w:rsidRPr="007261F2">
        <w:rPr>
          <w:rFonts w:ascii="Arial" w:hAnsi="Arial" w:cs="Arial"/>
          <w:color w:val="374151"/>
          <w:spacing w:val="-2"/>
          <w:w w:val="90"/>
        </w:rPr>
        <w:t xml:space="preserve"> (FAQs)</w:t>
      </w:r>
      <w:r w:rsidRPr="007261F2">
        <w:rPr>
          <w:rFonts w:ascii="Arial" w:hAnsi="Arial" w:cs="Arial"/>
          <w:color w:val="374151"/>
          <w:spacing w:val="-2"/>
          <w:w w:val="90"/>
        </w:rPr>
        <w:t>.</w:t>
      </w:r>
    </w:p>
    <w:p w14:paraId="494A7297" w14:textId="24E1EC40" w:rsidR="00A37915" w:rsidRPr="007261F2" w:rsidRDefault="00A37915">
      <w:pPr>
        <w:pStyle w:val="ListParagraph"/>
        <w:numPr>
          <w:ilvl w:val="0"/>
          <w:numId w:val="1"/>
        </w:numPr>
        <w:tabs>
          <w:tab w:val="left" w:pos="935"/>
        </w:tabs>
        <w:spacing w:line="232" w:lineRule="exact"/>
        <w:ind w:left="935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  <w:spacing w:val="-2"/>
          <w:w w:val="90"/>
        </w:rPr>
        <w:t xml:space="preserve">Files Clinical Trial documents in the QDMS system in a timely manner. </w:t>
      </w:r>
    </w:p>
    <w:p w14:paraId="06A086D0" w14:textId="36C7F1D2" w:rsidR="002014E1" w:rsidRPr="007261F2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9" w:line="216" w:lineRule="auto"/>
        <w:ind w:left="935" w:right="337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  <w:w w:val="90"/>
        </w:rPr>
        <w:t>Conducts</w:t>
      </w:r>
      <w:r w:rsidRPr="007261F2">
        <w:rPr>
          <w:rFonts w:ascii="Arial" w:hAnsi="Arial" w:cs="Arial"/>
          <w:color w:val="374151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outreach</w:t>
      </w:r>
      <w:r w:rsidRPr="007261F2">
        <w:rPr>
          <w:rFonts w:ascii="Arial" w:hAnsi="Arial" w:cs="Arial"/>
          <w:color w:val="374151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and</w:t>
      </w:r>
      <w:r w:rsidRPr="007261F2">
        <w:rPr>
          <w:rFonts w:ascii="Arial" w:hAnsi="Arial" w:cs="Arial"/>
          <w:color w:val="374151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builds</w:t>
      </w:r>
      <w:r w:rsidRPr="007261F2">
        <w:rPr>
          <w:rFonts w:ascii="Arial" w:hAnsi="Arial" w:cs="Arial"/>
          <w:color w:val="374151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relationships</w:t>
      </w:r>
      <w:r w:rsidRPr="007261F2">
        <w:rPr>
          <w:rFonts w:ascii="Arial" w:hAnsi="Arial" w:cs="Arial"/>
          <w:color w:val="374151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with</w:t>
      </w:r>
      <w:r w:rsidRPr="007261F2">
        <w:rPr>
          <w:rFonts w:ascii="Arial" w:hAnsi="Arial" w:cs="Arial"/>
          <w:color w:val="374151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patient</w:t>
      </w:r>
      <w:r w:rsidRPr="007261F2">
        <w:rPr>
          <w:rFonts w:ascii="Arial" w:hAnsi="Arial" w:cs="Arial"/>
          <w:color w:val="374151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advocacy</w:t>
      </w:r>
      <w:r w:rsidRPr="007261F2">
        <w:rPr>
          <w:rFonts w:ascii="Arial" w:hAnsi="Arial" w:cs="Arial"/>
          <w:color w:val="374151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groups</w:t>
      </w:r>
      <w:r w:rsidRPr="007261F2">
        <w:rPr>
          <w:rFonts w:ascii="Arial" w:hAnsi="Arial" w:cs="Arial"/>
          <w:color w:val="374151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for</w:t>
      </w:r>
      <w:r w:rsidRPr="007261F2">
        <w:rPr>
          <w:rFonts w:ascii="Arial" w:hAnsi="Arial" w:cs="Arial"/>
          <w:color w:val="374151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clinical</w:t>
      </w:r>
      <w:r w:rsidRPr="007261F2">
        <w:rPr>
          <w:rFonts w:ascii="Arial" w:hAnsi="Arial" w:cs="Arial"/>
          <w:color w:val="374151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indications</w:t>
      </w:r>
      <w:r w:rsidRPr="007261F2">
        <w:rPr>
          <w:rFonts w:ascii="Arial" w:hAnsi="Arial" w:cs="Arial"/>
          <w:color w:val="374151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addressed</w:t>
      </w:r>
      <w:r w:rsidR="007261F2" w:rsidRPr="007261F2">
        <w:rPr>
          <w:rFonts w:ascii="Arial" w:hAnsi="Arial" w:cs="Arial"/>
          <w:color w:val="374151"/>
          <w:spacing w:val="80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in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the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clinical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trials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in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an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e</w:t>
      </w:r>
      <w:r w:rsidRPr="007261F2">
        <w:rPr>
          <w:rFonts w:ascii="Cambria Math" w:hAnsi="Cambria Math" w:cs="Cambria Math"/>
          <w:color w:val="374151"/>
          <w:spacing w:val="-6"/>
        </w:rPr>
        <w:t>ﬀ</w:t>
      </w:r>
      <w:r w:rsidRPr="007261F2">
        <w:rPr>
          <w:rFonts w:ascii="Arial" w:hAnsi="Arial" w:cs="Arial"/>
          <w:color w:val="374151"/>
          <w:spacing w:val="-6"/>
        </w:rPr>
        <w:t>ort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to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better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understand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recruitment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strategies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and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share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information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>on</w:t>
      </w:r>
      <w:r w:rsidRPr="007261F2">
        <w:rPr>
          <w:rFonts w:ascii="Arial" w:hAnsi="Arial" w:cs="Arial"/>
          <w:color w:val="374151"/>
          <w:spacing w:val="-9"/>
        </w:rPr>
        <w:t xml:space="preserve"> </w:t>
      </w:r>
      <w:r w:rsidRPr="007261F2">
        <w:rPr>
          <w:rFonts w:ascii="Arial" w:hAnsi="Arial" w:cs="Arial"/>
          <w:color w:val="374151"/>
          <w:spacing w:val="-6"/>
        </w:rPr>
        <w:t xml:space="preserve">our </w:t>
      </w:r>
      <w:r w:rsidRPr="007261F2">
        <w:rPr>
          <w:rFonts w:ascii="Arial" w:hAnsi="Arial" w:cs="Arial"/>
          <w:color w:val="374151"/>
        </w:rPr>
        <w:t>clinical</w:t>
      </w:r>
      <w:r w:rsidRPr="007261F2">
        <w:rPr>
          <w:rFonts w:ascii="Arial" w:hAnsi="Arial" w:cs="Arial"/>
          <w:color w:val="374151"/>
          <w:spacing w:val="-4"/>
        </w:rPr>
        <w:t xml:space="preserve"> </w:t>
      </w:r>
      <w:r w:rsidRPr="007261F2">
        <w:rPr>
          <w:rFonts w:ascii="Arial" w:hAnsi="Arial" w:cs="Arial"/>
          <w:color w:val="374151"/>
        </w:rPr>
        <w:t>trials.</w:t>
      </w:r>
    </w:p>
    <w:p w14:paraId="5760A012" w14:textId="77777777" w:rsidR="002014E1" w:rsidRPr="007261F2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line="245" w:lineRule="exact"/>
        <w:ind w:left="935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  <w:w w:val="90"/>
        </w:rPr>
        <w:t>Other</w:t>
      </w:r>
      <w:r w:rsidRPr="007261F2">
        <w:rPr>
          <w:rFonts w:ascii="Arial" w:hAnsi="Arial" w:cs="Arial"/>
          <w:color w:val="374151"/>
          <w:spacing w:val="2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duties</w:t>
      </w:r>
      <w:r w:rsidRPr="007261F2">
        <w:rPr>
          <w:rFonts w:ascii="Arial" w:hAnsi="Arial" w:cs="Arial"/>
          <w:color w:val="374151"/>
          <w:spacing w:val="3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as</w:t>
      </w:r>
      <w:r w:rsidRPr="007261F2">
        <w:rPr>
          <w:rFonts w:ascii="Arial" w:hAnsi="Arial" w:cs="Arial"/>
          <w:color w:val="374151"/>
          <w:spacing w:val="2"/>
        </w:rPr>
        <w:t xml:space="preserve"> </w:t>
      </w:r>
      <w:r w:rsidRPr="007261F2">
        <w:rPr>
          <w:rFonts w:ascii="Arial" w:hAnsi="Arial" w:cs="Arial"/>
          <w:color w:val="374151"/>
          <w:spacing w:val="-2"/>
          <w:w w:val="90"/>
        </w:rPr>
        <w:t>required.</w:t>
      </w:r>
    </w:p>
    <w:p w14:paraId="30E9A975" w14:textId="77777777" w:rsidR="002014E1" w:rsidRPr="007261F2" w:rsidRDefault="00000000">
      <w:pPr>
        <w:spacing w:before="242"/>
        <w:ind w:left="215"/>
        <w:rPr>
          <w:rFonts w:ascii="Arial" w:hAnsi="Arial" w:cs="Arial"/>
        </w:rPr>
      </w:pPr>
      <w:r w:rsidRPr="007261F2">
        <w:rPr>
          <w:rFonts w:ascii="Arial" w:hAnsi="Arial" w:cs="Arial"/>
          <w:color w:val="A61C00"/>
          <w:w w:val="90"/>
        </w:rPr>
        <w:t>BASIC</w:t>
      </w:r>
      <w:r w:rsidRPr="007261F2">
        <w:rPr>
          <w:rFonts w:ascii="Arial" w:hAnsi="Arial" w:cs="Arial"/>
          <w:color w:val="A61C00"/>
          <w:spacing w:val="1"/>
        </w:rPr>
        <w:t xml:space="preserve"> </w:t>
      </w:r>
      <w:r w:rsidRPr="007261F2">
        <w:rPr>
          <w:rFonts w:ascii="Arial" w:hAnsi="Arial" w:cs="Arial"/>
          <w:color w:val="A61C00"/>
          <w:spacing w:val="-2"/>
        </w:rPr>
        <w:t>QUALIFICATIONS:</w:t>
      </w:r>
    </w:p>
    <w:p w14:paraId="0F16BBF5" w14:textId="024C7042" w:rsidR="002014E1" w:rsidRPr="007261F2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42" w:line="223" w:lineRule="auto"/>
        <w:ind w:left="935" w:right="695" w:hanging="361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  <w:w w:val="90"/>
        </w:rPr>
        <w:t>Bachelor's degree (</w:t>
      </w:r>
      <w:r w:rsidR="007261F2" w:rsidRPr="007261F2">
        <w:rPr>
          <w:rFonts w:ascii="Arial" w:hAnsi="Arial" w:cs="Arial"/>
          <w:color w:val="374151"/>
          <w:w w:val="90"/>
        </w:rPr>
        <w:t>Master of Public Health</w:t>
      </w:r>
      <w:r w:rsidRPr="007261F2">
        <w:rPr>
          <w:rFonts w:ascii="Arial" w:hAnsi="Arial" w:cs="Arial"/>
          <w:color w:val="374151"/>
          <w:w w:val="90"/>
        </w:rPr>
        <w:t xml:space="preserve">, RN, BSN or similar, preferred) and 5+ years of related </w:t>
      </w:r>
      <w:r w:rsidRPr="007261F2">
        <w:rPr>
          <w:rFonts w:ascii="Arial" w:hAnsi="Arial" w:cs="Arial"/>
          <w:color w:val="374151"/>
          <w:spacing w:val="-2"/>
        </w:rPr>
        <w:t>communications</w:t>
      </w:r>
      <w:r w:rsidRPr="007261F2">
        <w:rPr>
          <w:rFonts w:ascii="Arial" w:hAnsi="Arial" w:cs="Arial"/>
          <w:color w:val="374151"/>
          <w:spacing w:val="-17"/>
        </w:rPr>
        <w:t xml:space="preserve"> </w:t>
      </w:r>
      <w:r w:rsidRPr="007261F2">
        <w:rPr>
          <w:rFonts w:ascii="Arial" w:hAnsi="Arial" w:cs="Arial"/>
          <w:color w:val="374151"/>
          <w:spacing w:val="-2"/>
        </w:rPr>
        <w:t>experience</w:t>
      </w:r>
      <w:r w:rsidRPr="007261F2">
        <w:rPr>
          <w:rFonts w:ascii="Arial" w:hAnsi="Arial" w:cs="Arial"/>
          <w:color w:val="374151"/>
          <w:spacing w:val="-16"/>
        </w:rPr>
        <w:t xml:space="preserve"> </w:t>
      </w:r>
      <w:r w:rsidRPr="007261F2">
        <w:rPr>
          <w:rFonts w:ascii="Arial" w:hAnsi="Arial" w:cs="Arial"/>
          <w:color w:val="374151"/>
          <w:spacing w:val="-2"/>
        </w:rPr>
        <w:t>in</w:t>
      </w:r>
      <w:r w:rsidRPr="007261F2">
        <w:rPr>
          <w:rFonts w:ascii="Arial" w:hAnsi="Arial" w:cs="Arial"/>
          <w:color w:val="374151"/>
          <w:spacing w:val="-16"/>
        </w:rPr>
        <w:t xml:space="preserve"> </w:t>
      </w:r>
      <w:r w:rsidRPr="007261F2">
        <w:rPr>
          <w:rFonts w:ascii="Arial" w:hAnsi="Arial" w:cs="Arial"/>
          <w:color w:val="374151"/>
          <w:spacing w:val="-2"/>
        </w:rPr>
        <w:t>clinical</w:t>
      </w:r>
      <w:r w:rsidRPr="007261F2">
        <w:rPr>
          <w:rFonts w:ascii="Arial" w:hAnsi="Arial" w:cs="Arial"/>
          <w:color w:val="374151"/>
          <w:spacing w:val="-16"/>
        </w:rPr>
        <w:t xml:space="preserve"> </w:t>
      </w:r>
      <w:r w:rsidRPr="007261F2">
        <w:rPr>
          <w:rFonts w:ascii="Arial" w:hAnsi="Arial" w:cs="Arial"/>
          <w:color w:val="374151"/>
          <w:spacing w:val="-2"/>
        </w:rPr>
        <w:t>or</w:t>
      </w:r>
      <w:r w:rsidRPr="007261F2">
        <w:rPr>
          <w:rFonts w:ascii="Arial" w:hAnsi="Arial" w:cs="Arial"/>
          <w:color w:val="374151"/>
          <w:spacing w:val="-16"/>
        </w:rPr>
        <w:t xml:space="preserve"> </w:t>
      </w:r>
      <w:r w:rsidRPr="007261F2">
        <w:rPr>
          <w:rFonts w:ascii="Arial" w:hAnsi="Arial" w:cs="Arial"/>
          <w:color w:val="374151"/>
          <w:spacing w:val="-2"/>
        </w:rPr>
        <w:t>nursing</w:t>
      </w:r>
      <w:r w:rsidRPr="007261F2">
        <w:rPr>
          <w:rFonts w:ascii="Arial" w:hAnsi="Arial" w:cs="Arial"/>
          <w:color w:val="374151"/>
          <w:spacing w:val="-16"/>
        </w:rPr>
        <w:t xml:space="preserve"> </w:t>
      </w:r>
      <w:r w:rsidRPr="007261F2">
        <w:rPr>
          <w:rFonts w:ascii="Arial" w:hAnsi="Arial" w:cs="Arial"/>
          <w:color w:val="374151"/>
          <w:spacing w:val="-2"/>
        </w:rPr>
        <w:t>environments.</w:t>
      </w:r>
    </w:p>
    <w:p w14:paraId="7635604C" w14:textId="77777777" w:rsidR="002014E1" w:rsidRPr="007261F2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line="251" w:lineRule="exact"/>
        <w:ind w:left="935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  <w:w w:val="90"/>
        </w:rPr>
        <w:t>Previous</w:t>
      </w:r>
      <w:r w:rsidRPr="007261F2">
        <w:rPr>
          <w:rFonts w:ascii="Arial" w:hAnsi="Arial" w:cs="Arial"/>
          <w:color w:val="374151"/>
          <w:spacing w:val="16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experience</w:t>
      </w:r>
      <w:r w:rsidRPr="007261F2">
        <w:rPr>
          <w:rFonts w:ascii="Arial" w:hAnsi="Arial" w:cs="Arial"/>
          <w:color w:val="374151"/>
          <w:spacing w:val="16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in</w:t>
      </w:r>
      <w:r w:rsidRPr="007261F2">
        <w:rPr>
          <w:rFonts w:ascii="Arial" w:hAnsi="Arial" w:cs="Arial"/>
          <w:color w:val="374151"/>
          <w:spacing w:val="16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clinical</w:t>
      </w:r>
      <w:r w:rsidRPr="007261F2">
        <w:rPr>
          <w:rFonts w:ascii="Arial" w:hAnsi="Arial" w:cs="Arial"/>
          <w:color w:val="374151"/>
          <w:spacing w:val="16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research</w:t>
      </w:r>
      <w:r w:rsidRPr="007261F2">
        <w:rPr>
          <w:rFonts w:ascii="Arial" w:hAnsi="Arial" w:cs="Arial"/>
          <w:color w:val="374151"/>
          <w:spacing w:val="16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or</w:t>
      </w:r>
      <w:r w:rsidRPr="007261F2">
        <w:rPr>
          <w:rFonts w:ascii="Arial" w:hAnsi="Arial" w:cs="Arial"/>
          <w:color w:val="374151"/>
          <w:spacing w:val="16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healthcare</w:t>
      </w:r>
      <w:r w:rsidRPr="007261F2">
        <w:rPr>
          <w:rFonts w:ascii="Arial" w:hAnsi="Arial" w:cs="Arial"/>
          <w:color w:val="374151"/>
          <w:spacing w:val="15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industry</w:t>
      </w:r>
      <w:r w:rsidRPr="007261F2">
        <w:rPr>
          <w:rFonts w:ascii="Arial" w:hAnsi="Arial" w:cs="Arial"/>
          <w:color w:val="374151"/>
          <w:spacing w:val="16"/>
        </w:rPr>
        <w:t xml:space="preserve"> </w:t>
      </w:r>
      <w:r w:rsidRPr="007261F2">
        <w:rPr>
          <w:rFonts w:ascii="Arial" w:hAnsi="Arial" w:cs="Arial"/>
          <w:color w:val="374151"/>
          <w:spacing w:val="-2"/>
          <w:w w:val="90"/>
        </w:rPr>
        <w:t>preferred.</w:t>
      </w:r>
    </w:p>
    <w:p w14:paraId="78BC2995" w14:textId="77777777" w:rsidR="002014E1" w:rsidRPr="007261F2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line="267" w:lineRule="exact"/>
        <w:ind w:left="935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  <w:w w:val="90"/>
        </w:rPr>
        <w:t>Strong</w:t>
      </w:r>
      <w:r w:rsidRPr="007261F2">
        <w:rPr>
          <w:rFonts w:ascii="Arial" w:hAnsi="Arial" w:cs="Arial"/>
          <w:color w:val="374151"/>
          <w:spacing w:val="14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communication</w:t>
      </w:r>
      <w:r w:rsidRPr="007261F2">
        <w:rPr>
          <w:rFonts w:ascii="Arial" w:hAnsi="Arial" w:cs="Arial"/>
          <w:color w:val="374151"/>
          <w:spacing w:val="18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and</w:t>
      </w:r>
      <w:r w:rsidRPr="007261F2">
        <w:rPr>
          <w:rFonts w:ascii="Arial" w:hAnsi="Arial" w:cs="Arial"/>
          <w:color w:val="374151"/>
          <w:spacing w:val="16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interpersonal</w:t>
      </w:r>
      <w:r w:rsidRPr="007261F2">
        <w:rPr>
          <w:rFonts w:ascii="Arial" w:hAnsi="Arial" w:cs="Arial"/>
          <w:color w:val="374151"/>
          <w:spacing w:val="16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skills,</w:t>
      </w:r>
      <w:r w:rsidRPr="007261F2">
        <w:rPr>
          <w:rFonts w:ascii="Arial" w:hAnsi="Arial" w:cs="Arial"/>
          <w:color w:val="374151"/>
          <w:spacing w:val="17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especially</w:t>
      </w:r>
      <w:r w:rsidRPr="007261F2">
        <w:rPr>
          <w:rFonts w:ascii="Arial" w:hAnsi="Arial" w:cs="Arial"/>
          <w:color w:val="374151"/>
          <w:spacing w:val="16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in</w:t>
      </w:r>
      <w:r w:rsidRPr="007261F2">
        <w:rPr>
          <w:rFonts w:ascii="Arial" w:hAnsi="Arial" w:cs="Arial"/>
          <w:color w:val="374151"/>
          <w:spacing w:val="16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relationship</w:t>
      </w:r>
      <w:r w:rsidRPr="007261F2">
        <w:rPr>
          <w:rFonts w:ascii="Arial" w:hAnsi="Arial" w:cs="Arial"/>
          <w:color w:val="374151"/>
          <w:spacing w:val="16"/>
        </w:rPr>
        <w:t xml:space="preserve"> </w:t>
      </w:r>
      <w:r w:rsidRPr="007261F2">
        <w:rPr>
          <w:rFonts w:ascii="Arial" w:hAnsi="Arial" w:cs="Arial"/>
          <w:color w:val="374151"/>
          <w:spacing w:val="-2"/>
          <w:w w:val="90"/>
        </w:rPr>
        <w:t>building.</w:t>
      </w:r>
    </w:p>
    <w:p w14:paraId="65944192" w14:textId="77777777" w:rsidR="002014E1" w:rsidRPr="007261F2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line="265" w:lineRule="exact"/>
        <w:ind w:left="935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  <w:w w:val="90"/>
        </w:rPr>
        <w:t>Ability</w:t>
      </w:r>
      <w:r w:rsidRPr="007261F2">
        <w:rPr>
          <w:rFonts w:ascii="Arial" w:hAnsi="Arial" w:cs="Arial"/>
          <w:color w:val="374151"/>
          <w:spacing w:val="-4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to</w:t>
      </w:r>
      <w:r w:rsidRPr="007261F2">
        <w:rPr>
          <w:rFonts w:ascii="Arial" w:hAnsi="Arial" w:cs="Arial"/>
          <w:color w:val="374151"/>
          <w:spacing w:val="-4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work</w:t>
      </w:r>
      <w:r w:rsidRPr="007261F2">
        <w:rPr>
          <w:rFonts w:ascii="Arial" w:hAnsi="Arial" w:cs="Arial"/>
          <w:color w:val="374151"/>
          <w:spacing w:val="-4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independently</w:t>
      </w:r>
      <w:r w:rsidRPr="007261F2">
        <w:rPr>
          <w:rFonts w:ascii="Arial" w:hAnsi="Arial" w:cs="Arial"/>
          <w:color w:val="374151"/>
          <w:spacing w:val="-4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and</w:t>
      </w:r>
      <w:r w:rsidRPr="007261F2">
        <w:rPr>
          <w:rFonts w:ascii="Arial" w:hAnsi="Arial" w:cs="Arial"/>
          <w:color w:val="374151"/>
          <w:spacing w:val="-4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as</w:t>
      </w:r>
      <w:r w:rsidRPr="007261F2">
        <w:rPr>
          <w:rFonts w:ascii="Arial" w:hAnsi="Arial" w:cs="Arial"/>
          <w:color w:val="374151"/>
          <w:spacing w:val="-4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part</w:t>
      </w:r>
      <w:r w:rsidRPr="007261F2">
        <w:rPr>
          <w:rFonts w:ascii="Arial" w:hAnsi="Arial" w:cs="Arial"/>
          <w:color w:val="374151"/>
          <w:spacing w:val="-3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of</w:t>
      </w:r>
      <w:r w:rsidRPr="007261F2">
        <w:rPr>
          <w:rFonts w:ascii="Arial" w:hAnsi="Arial" w:cs="Arial"/>
          <w:color w:val="374151"/>
          <w:spacing w:val="-4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a</w:t>
      </w:r>
      <w:r w:rsidRPr="007261F2">
        <w:rPr>
          <w:rFonts w:ascii="Arial" w:hAnsi="Arial" w:cs="Arial"/>
          <w:color w:val="374151"/>
          <w:spacing w:val="-4"/>
        </w:rPr>
        <w:t xml:space="preserve"> </w:t>
      </w:r>
      <w:r w:rsidRPr="007261F2">
        <w:rPr>
          <w:rFonts w:ascii="Arial" w:hAnsi="Arial" w:cs="Arial"/>
          <w:color w:val="374151"/>
          <w:spacing w:val="-2"/>
          <w:w w:val="90"/>
        </w:rPr>
        <w:t>team.</w:t>
      </w:r>
    </w:p>
    <w:p w14:paraId="03A47567" w14:textId="77777777" w:rsidR="002014E1" w:rsidRPr="007261F2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line="258" w:lineRule="exact"/>
        <w:ind w:left="935" w:hanging="359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  <w:w w:val="90"/>
        </w:rPr>
        <w:t>Excellent</w:t>
      </w:r>
      <w:r w:rsidRPr="007261F2">
        <w:rPr>
          <w:rFonts w:ascii="Arial" w:hAnsi="Arial" w:cs="Arial"/>
          <w:color w:val="374151"/>
          <w:spacing w:val="13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organizational</w:t>
      </w:r>
      <w:r w:rsidRPr="007261F2">
        <w:rPr>
          <w:rFonts w:ascii="Arial" w:hAnsi="Arial" w:cs="Arial"/>
          <w:color w:val="374151"/>
          <w:spacing w:val="12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and</w:t>
      </w:r>
      <w:r w:rsidRPr="007261F2">
        <w:rPr>
          <w:rFonts w:ascii="Arial" w:hAnsi="Arial" w:cs="Arial"/>
          <w:color w:val="374151"/>
          <w:spacing w:val="14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time</w:t>
      </w:r>
      <w:r w:rsidRPr="007261F2">
        <w:rPr>
          <w:rFonts w:ascii="Arial" w:hAnsi="Arial" w:cs="Arial"/>
          <w:color w:val="374151"/>
          <w:spacing w:val="14"/>
        </w:rPr>
        <w:t xml:space="preserve"> </w:t>
      </w:r>
      <w:r w:rsidRPr="007261F2">
        <w:rPr>
          <w:rFonts w:ascii="Arial" w:hAnsi="Arial" w:cs="Arial"/>
          <w:color w:val="374151"/>
          <w:w w:val="90"/>
        </w:rPr>
        <w:t>management</w:t>
      </w:r>
      <w:r w:rsidRPr="007261F2">
        <w:rPr>
          <w:rFonts w:ascii="Arial" w:hAnsi="Arial" w:cs="Arial"/>
          <w:color w:val="374151"/>
          <w:spacing w:val="13"/>
        </w:rPr>
        <w:t xml:space="preserve"> </w:t>
      </w:r>
      <w:r w:rsidRPr="007261F2">
        <w:rPr>
          <w:rFonts w:ascii="Arial" w:hAnsi="Arial" w:cs="Arial"/>
          <w:color w:val="374151"/>
          <w:spacing w:val="-2"/>
          <w:w w:val="90"/>
        </w:rPr>
        <w:t>skills.</w:t>
      </w:r>
    </w:p>
    <w:p w14:paraId="5738B174" w14:textId="77777777" w:rsidR="002014E1" w:rsidRDefault="00000000">
      <w:pPr>
        <w:pStyle w:val="ListParagraph"/>
        <w:numPr>
          <w:ilvl w:val="0"/>
          <w:numId w:val="1"/>
        </w:numPr>
        <w:tabs>
          <w:tab w:val="left" w:pos="935"/>
        </w:tabs>
        <w:spacing w:before="8" w:line="218" w:lineRule="auto"/>
        <w:ind w:left="935" w:right="1152"/>
        <w:rPr>
          <w:rFonts w:ascii="Arial" w:hAnsi="Arial" w:cs="Arial"/>
          <w:color w:val="374151"/>
        </w:rPr>
      </w:pPr>
      <w:r w:rsidRPr="007261F2">
        <w:rPr>
          <w:rFonts w:ascii="Arial" w:hAnsi="Arial" w:cs="Arial"/>
          <w:color w:val="374151"/>
          <w:w w:val="90"/>
        </w:rPr>
        <w:t xml:space="preserve">Knowledge of regulatory requirements governing clinical trials (e.g., FDA regulations, ICH-GCP </w:t>
      </w:r>
      <w:r w:rsidRPr="007261F2">
        <w:rPr>
          <w:rFonts w:ascii="Arial" w:hAnsi="Arial" w:cs="Arial"/>
          <w:color w:val="374151"/>
        </w:rPr>
        <w:t>guidelines)</w:t>
      </w:r>
      <w:r w:rsidRPr="007261F2">
        <w:rPr>
          <w:rFonts w:ascii="Arial" w:hAnsi="Arial" w:cs="Arial"/>
          <w:color w:val="374151"/>
          <w:spacing w:val="-6"/>
        </w:rPr>
        <w:t xml:space="preserve"> </w:t>
      </w:r>
      <w:r w:rsidRPr="007261F2">
        <w:rPr>
          <w:rFonts w:ascii="Arial" w:hAnsi="Arial" w:cs="Arial"/>
          <w:color w:val="374151"/>
        </w:rPr>
        <w:t>is</w:t>
      </w:r>
      <w:r w:rsidRPr="007261F2">
        <w:rPr>
          <w:rFonts w:ascii="Arial" w:hAnsi="Arial" w:cs="Arial"/>
          <w:color w:val="374151"/>
          <w:spacing w:val="-6"/>
        </w:rPr>
        <w:t xml:space="preserve"> </w:t>
      </w:r>
      <w:r w:rsidRPr="007261F2">
        <w:rPr>
          <w:rFonts w:ascii="Arial" w:hAnsi="Arial" w:cs="Arial"/>
          <w:color w:val="374151"/>
        </w:rPr>
        <w:t>a</w:t>
      </w:r>
      <w:r w:rsidRPr="007261F2">
        <w:rPr>
          <w:rFonts w:ascii="Arial" w:hAnsi="Arial" w:cs="Arial"/>
          <w:color w:val="374151"/>
          <w:spacing w:val="-6"/>
        </w:rPr>
        <w:t xml:space="preserve"> </w:t>
      </w:r>
      <w:r w:rsidRPr="007261F2">
        <w:rPr>
          <w:rFonts w:ascii="Arial" w:hAnsi="Arial" w:cs="Arial"/>
          <w:color w:val="374151"/>
        </w:rPr>
        <w:t>plus.</w:t>
      </w:r>
    </w:p>
    <w:p w14:paraId="34FCA275" w14:textId="77777777" w:rsidR="002014E1" w:rsidRPr="007261F2" w:rsidRDefault="00000000">
      <w:pPr>
        <w:pStyle w:val="BodyText"/>
        <w:spacing w:before="75"/>
        <w:ind w:left="0" w:firstLine="0"/>
        <w:rPr>
          <w:rFonts w:ascii="Times New Roman" w:hAnsi="Times New Roman" w:cs="Times New Roman"/>
          <w:sz w:val="22"/>
          <w:szCs w:val="22"/>
        </w:rPr>
      </w:pPr>
      <w:r w:rsidRPr="007261F2"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23E88DB" wp14:editId="3414E58B">
                <wp:simplePos x="0" y="0"/>
                <wp:positionH relativeFrom="page">
                  <wp:posOffset>451484</wp:posOffset>
                </wp:positionH>
                <wp:positionV relativeFrom="paragraph">
                  <wp:posOffset>232605</wp:posOffset>
                </wp:positionV>
                <wp:extent cx="6715125" cy="94297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15125" cy="942975"/>
                        </a:xfrm>
                        <a:prstGeom prst="rect">
                          <a:avLst/>
                        </a:prstGeom>
                        <a:solidFill>
                          <a:srgbClr val="F3F3F3"/>
                        </a:solidFill>
                      </wps:spPr>
                      <wps:txbx>
                        <w:txbxContent>
                          <w:p w14:paraId="36054D95" w14:textId="77777777" w:rsidR="002014E1" w:rsidRPr="00F90EA1" w:rsidRDefault="00000000">
                            <w:pPr>
                              <w:spacing w:before="82"/>
                              <w:ind w:left="105" w:right="104" w:hanging="1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Lantern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provides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multiple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growth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opportunities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and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as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an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early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team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member,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your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work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will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have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a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direct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impact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>on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4"/>
                                <w:sz w:val="20"/>
                                <w:szCs w:val="20"/>
                              </w:rPr>
                              <w:t xml:space="preserve">precision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20"/>
                                <w:szCs w:val="20"/>
                              </w:rPr>
                              <w:t>oncology that can transform drug development. In addition to attractive compensation, we o</w:t>
                            </w:r>
                            <w:r w:rsidRPr="00F90EA1">
                              <w:rPr>
                                <w:rFonts w:ascii="Cambria Math" w:hAnsi="Cambria Math" w:cs="Cambria Math"/>
                                <w:color w:val="000000"/>
                                <w:w w:val="90"/>
                                <w:sz w:val="20"/>
                                <w:szCs w:val="20"/>
                              </w:rPr>
                              <w:t>ﬀ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w w:val="90"/>
                                <w:sz w:val="20"/>
                                <w:szCs w:val="20"/>
                              </w:rPr>
                              <w:t xml:space="preserve">er employees the opportunity for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competitive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health,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dental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&amp;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vision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insurance,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an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opportunity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to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take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leadership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on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new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and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meaningful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projects,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>&amp;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  <w:t xml:space="preserve">involvement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with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leading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conferences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&amp;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industry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trade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>shows.</w:t>
                            </w:r>
                          </w:p>
                          <w:p w14:paraId="047E0DF2" w14:textId="77777777" w:rsidR="002014E1" w:rsidRPr="00F90EA1" w:rsidRDefault="00000000">
                            <w:pPr>
                              <w:spacing w:before="75"/>
                              <w:ind w:left="151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90EA1">
                              <w:rPr>
                                <w:rFonts w:ascii="Arial" w:hAnsi="Arial" w:cs="Arial"/>
                                <w:color w:val="000000"/>
                                <w:w w:val="85"/>
                                <w:sz w:val="20"/>
                                <w:szCs w:val="20"/>
                              </w:rPr>
                              <w:t>&gt;&gt;&gt;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3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w w:val="85"/>
                                <w:sz w:val="20"/>
                                <w:szCs w:val="20"/>
                              </w:rPr>
                              <w:t>Contact:</w:t>
                            </w:r>
                            <w:r w:rsidRPr="00F90EA1">
                              <w:rPr>
                                <w:rFonts w:ascii="Arial" w:hAnsi="Arial" w:cs="Arial"/>
                                <w:color w:val="000000"/>
                                <w:spacing w:val="36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8">
                              <w:r w:rsidR="002014E1" w:rsidRPr="00F90EA1">
                                <w:rPr>
                                  <w:rFonts w:ascii="Arial" w:hAnsi="Arial" w:cs="Arial"/>
                                  <w:color w:val="1155CC"/>
                                  <w:spacing w:val="-2"/>
                                  <w:w w:val="85"/>
                                  <w:sz w:val="20"/>
                                  <w:szCs w:val="20"/>
                                  <w:u w:val="single" w:color="1155CC"/>
                                </w:rPr>
                                <w:t>jobs@lanternpharma.com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3E88DB" id="Textbox 3" o:spid="_x0000_s1027" type="#_x0000_t202" style="position:absolute;margin-left:35.55pt;margin-top:18.3pt;width:528.75pt;height:74.2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" fillcolor="#f3f3f3" stroked="f">
                <v:textbox inset="0,0,0,0">
                  <w:txbxContent>
                    <w:p w14:paraId="36054D95" w14:textId="77777777" w:rsidR="002014E1" w:rsidRPr="00F90EA1" w:rsidRDefault="00000000">
                      <w:pPr>
                        <w:spacing w:before="82"/>
                        <w:ind w:left="105" w:right="104" w:hanging="1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Lantern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provides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2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multiple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growth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opportunities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and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as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an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early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team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member,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your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work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will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have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a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direct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impact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>on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4"/>
                          <w:sz w:val="20"/>
                          <w:szCs w:val="20"/>
                        </w:rPr>
                        <w:t xml:space="preserve">precision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w w:val="90"/>
                          <w:sz w:val="20"/>
                          <w:szCs w:val="20"/>
                        </w:rPr>
                        <w:t>oncology that can transform drug development. In addition to attractive compensation, we o</w:t>
                      </w:r>
                      <w:r w:rsidRPr="00F90EA1">
                        <w:rPr>
                          <w:rFonts w:ascii="Cambria Math" w:hAnsi="Cambria Math" w:cs="Cambria Math"/>
                          <w:color w:val="000000"/>
                          <w:w w:val="90"/>
                          <w:sz w:val="20"/>
                          <w:szCs w:val="20"/>
                        </w:rPr>
                        <w:t>ﬀ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w w:val="90"/>
                          <w:sz w:val="20"/>
                          <w:szCs w:val="20"/>
                        </w:rPr>
                        <w:t xml:space="preserve">er employees the opportunity for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competitive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health,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dental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&amp;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vision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3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insurance,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an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opportunity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to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take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leadership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on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new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and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meaningful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projects,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>&amp;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  <w:t xml:space="preserve">involvement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with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leading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conferences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5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&amp;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industry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trade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14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>shows.</w:t>
                      </w:r>
                    </w:p>
                    <w:p w14:paraId="047E0DF2" w14:textId="77777777" w:rsidR="002014E1" w:rsidRPr="00F90EA1" w:rsidRDefault="00000000">
                      <w:pPr>
                        <w:spacing w:before="75"/>
                        <w:ind w:left="151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90EA1">
                        <w:rPr>
                          <w:rFonts w:ascii="Arial" w:hAnsi="Arial" w:cs="Arial"/>
                          <w:color w:val="000000"/>
                          <w:w w:val="85"/>
                          <w:sz w:val="20"/>
                          <w:szCs w:val="20"/>
                        </w:rPr>
                        <w:t>&gt;&gt;&gt;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35"/>
                          <w:sz w:val="20"/>
                          <w:szCs w:val="20"/>
                        </w:rPr>
                        <w:t xml:space="preserve"> 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w w:val="85"/>
                          <w:sz w:val="20"/>
                          <w:szCs w:val="20"/>
                        </w:rPr>
                        <w:t>Contact:</w:t>
                      </w:r>
                      <w:r w:rsidRPr="00F90EA1">
                        <w:rPr>
                          <w:rFonts w:ascii="Arial" w:hAnsi="Arial" w:cs="Arial"/>
                          <w:color w:val="000000"/>
                          <w:spacing w:val="36"/>
                          <w:sz w:val="20"/>
                          <w:szCs w:val="20"/>
                        </w:rPr>
                        <w:t xml:space="preserve"> </w:t>
                      </w:r>
                      <w:hyperlink r:id="rId9">
                        <w:r w:rsidR="002014E1" w:rsidRPr="00F90EA1">
                          <w:rPr>
                            <w:rFonts w:ascii="Arial" w:hAnsi="Arial" w:cs="Arial"/>
                            <w:color w:val="1155CC"/>
                            <w:spacing w:val="-2"/>
                            <w:w w:val="85"/>
                            <w:sz w:val="20"/>
                            <w:szCs w:val="20"/>
                            <w:u w:val="single" w:color="1155CC"/>
                          </w:rPr>
                          <w:t>jobs@lanternpharma.com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781277" w14:textId="3DFCFC6F" w:rsidR="009A7AAA" w:rsidRPr="009A7AAA" w:rsidRDefault="009A7AAA" w:rsidP="009A7AAA">
      <w:pPr>
        <w:widowControl/>
        <w:autoSpaceDE/>
        <w:autoSpaceDN/>
        <w:rPr>
          <w:rFonts w:ascii="Arial" w:eastAsia="Times New Roman" w:hAnsi="Arial" w:cs="Arial"/>
          <w:color w:val="222222"/>
          <w:sz w:val="24"/>
          <w:szCs w:val="24"/>
        </w:rPr>
      </w:pPr>
      <w:r w:rsidRPr="009A7AAA">
        <w:rPr>
          <w:rFonts w:ascii="Times New Roman" w:eastAsia="Times New Roman" w:hAnsi="Times New Roman" w:cs="Times New Roman"/>
          <w:color w:val="222222"/>
        </w:rPr>
        <w:br/>
      </w:r>
    </w:p>
    <w:p w14:paraId="5AF12AE2" w14:textId="45E48F01" w:rsidR="002014E1" w:rsidRDefault="009A7AAA" w:rsidP="009A7AAA">
      <w:pPr>
        <w:widowControl/>
        <w:autoSpaceDE/>
        <w:autoSpaceDN/>
        <w:rPr>
          <w:sz w:val="18"/>
        </w:rPr>
      </w:pPr>
      <w:r w:rsidRPr="009A7AAA">
        <w:rPr>
          <w:rFonts w:ascii="Arial" w:eastAsia="Times New Roman" w:hAnsi="Arial" w:cs="Arial"/>
          <w:color w:val="222222"/>
          <w:sz w:val="24"/>
          <w:szCs w:val="24"/>
        </w:rPr>
        <w:br/>
      </w:r>
    </w:p>
    <w:p w14:paraId="71070BC5" w14:textId="77777777" w:rsidR="002014E1" w:rsidRDefault="002014E1">
      <w:pPr>
        <w:tabs>
          <w:tab w:val="left" w:pos="8989"/>
        </w:tabs>
        <w:ind w:left="696"/>
        <w:rPr>
          <w:sz w:val="18"/>
        </w:rPr>
      </w:pPr>
      <w:hyperlink r:id="rId10">
        <w:r>
          <w:rPr>
            <w:color w:val="E22F17"/>
            <w:spacing w:val="-2"/>
            <w:sz w:val="18"/>
          </w:rPr>
          <w:t>www.lanternpharma.com</w:t>
        </w:r>
      </w:hyperlink>
      <w:r>
        <w:rPr>
          <w:color w:val="E22F17"/>
          <w:sz w:val="18"/>
        </w:rPr>
        <w:tab/>
      </w:r>
      <w:r>
        <w:rPr>
          <w:color w:val="E22F17"/>
          <w:spacing w:val="-2"/>
          <w:sz w:val="18"/>
        </w:rPr>
        <w:t>Conﬁdential</w:t>
      </w:r>
    </w:p>
    <w:sectPr w:rsidR="002014E1">
      <w:footerReference w:type="even" r:id="rId11"/>
      <w:footerReference w:type="default" r:id="rId12"/>
      <w:type w:val="continuous"/>
      <w:pgSz w:w="12240" w:h="15840"/>
      <w:pgMar w:top="380" w:right="8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43DA1" w14:textId="77777777" w:rsidR="003C41E0" w:rsidRDefault="003C41E0" w:rsidP="009A289B">
      <w:r>
        <w:separator/>
      </w:r>
    </w:p>
  </w:endnote>
  <w:endnote w:type="continuationSeparator" w:id="0">
    <w:p w14:paraId="720CD494" w14:textId="77777777" w:rsidR="003C41E0" w:rsidRDefault="003C41E0" w:rsidP="009A2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panose1 w:val="020B0503030404040204"/>
    <w:charset w:val="00"/>
    <w:family w:val="swiss"/>
    <w:pitch w:val="variable"/>
    <w:sig w:usb0="E00002FF" w:usb1="5200205F" w:usb2="00A0C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79969794"/>
      <w:docPartObj>
        <w:docPartGallery w:val="Page Numbers (Bottom of Page)"/>
        <w:docPartUnique/>
      </w:docPartObj>
    </w:sdtPr>
    <w:sdtContent>
      <w:p w14:paraId="522D5468" w14:textId="543ABBB1" w:rsidR="009A289B" w:rsidRDefault="009A289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BDC015E" w14:textId="77777777" w:rsidR="009A289B" w:rsidRDefault="009A289B" w:rsidP="009A28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4330" w14:textId="2E6BF588" w:rsidR="009A289B" w:rsidRDefault="009A289B" w:rsidP="009A289B">
    <w:pPr>
      <w:pStyle w:val="Footer"/>
      <w:ind w:right="360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3B6EE" w14:textId="77777777" w:rsidR="003C41E0" w:rsidRDefault="003C41E0" w:rsidP="009A289B">
      <w:r>
        <w:separator/>
      </w:r>
    </w:p>
  </w:footnote>
  <w:footnote w:type="continuationSeparator" w:id="0">
    <w:p w14:paraId="61606DAE" w14:textId="77777777" w:rsidR="003C41E0" w:rsidRDefault="003C41E0" w:rsidP="009A2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C85EE2"/>
    <w:multiLevelType w:val="hybridMultilevel"/>
    <w:tmpl w:val="A68E1D94"/>
    <w:lvl w:ilvl="0" w:tplc="FD4AB186">
      <w:numFmt w:val="bullet"/>
      <w:lvlText w:val="●"/>
      <w:lvlJc w:val="left"/>
      <w:pPr>
        <w:ind w:left="936" w:hanging="360"/>
      </w:pPr>
      <w:rPr>
        <w:rFonts w:ascii="Arial" w:eastAsia="Arial" w:hAnsi="Arial" w:cs="Arial" w:hint="default"/>
        <w:spacing w:val="0"/>
        <w:w w:val="100"/>
        <w:lang w:val="en-US" w:eastAsia="en-US" w:bidi="ar-SA"/>
      </w:rPr>
    </w:lvl>
    <w:lvl w:ilvl="1" w:tplc="17A203EC">
      <w:numFmt w:val="bullet"/>
      <w:lvlText w:val="•"/>
      <w:lvlJc w:val="left"/>
      <w:pPr>
        <w:ind w:left="1928" w:hanging="360"/>
      </w:pPr>
      <w:rPr>
        <w:rFonts w:hint="default"/>
        <w:lang w:val="en-US" w:eastAsia="en-US" w:bidi="ar-SA"/>
      </w:rPr>
    </w:lvl>
    <w:lvl w:ilvl="2" w:tplc="BAF86336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  <w:lvl w:ilvl="3" w:tplc="9C2E2F4C">
      <w:numFmt w:val="bullet"/>
      <w:lvlText w:val="•"/>
      <w:lvlJc w:val="left"/>
      <w:pPr>
        <w:ind w:left="3904" w:hanging="360"/>
      </w:pPr>
      <w:rPr>
        <w:rFonts w:hint="default"/>
        <w:lang w:val="en-US" w:eastAsia="en-US" w:bidi="ar-SA"/>
      </w:rPr>
    </w:lvl>
    <w:lvl w:ilvl="4" w:tplc="C9149B48">
      <w:numFmt w:val="bullet"/>
      <w:lvlText w:val="•"/>
      <w:lvlJc w:val="left"/>
      <w:pPr>
        <w:ind w:left="4892" w:hanging="360"/>
      </w:pPr>
      <w:rPr>
        <w:rFonts w:hint="default"/>
        <w:lang w:val="en-US" w:eastAsia="en-US" w:bidi="ar-SA"/>
      </w:rPr>
    </w:lvl>
    <w:lvl w:ilvl="5" w:tplc="86642586">
      <w:numFmt w:val="bullet"/>
      <w:lvlText w:val="•"/>
      <w:lvlJc w:val="left"/>
      <w:pPr>
        <w:ind w:left="5880" w:hanging="360"/>
      </w:pPr>
      <w:rPr>
        <w:rFonts w:hint="default"/>
        <w:lang w:val="en-US" w:eastAsia="en-US" w:bidi="ar-SA"/>
      </w:rPr>
    </w:lvl>
    <w:lvl w:ilvl="6" w:tplc="FBCC7B2C">
      <w:numFmt w:val="bullet"/>
      <w:lvlText w:val="•"/>
      <w:lvlJc w:val="left"/>
      <w:pPr>
        <w:ind w:left="6868" w:hanging="360"/>
      </w:pPr>
      <w:rPr>
        <w:rFonts w:hint="default"/>
        <w:lang w:val="en-US" w:eastAsia="en-US" w:bidi="ar-SA"/>
      </w:rPr>
    </w:lvl>
    <w:lvl w:ilvl="7" w:tplc="B3D47C7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08DE6B76">
      <w:numFmt w:val="bullet"/>
      <w:lvlText w:val="•"/>
      <w:lvlJc w:val="left"/>
      <w:pPr>
        <w:ind w:left="8844" w:hanging="360"/>
      </w:pPr>
      <w:rPr>
        <w:rFonts w:hint="default"/>
        <w:lang w:val="en-US" w:eastAsia="en-US" w:bidi="ar-SA"/>
      </w:rPr>
    </w:lvl>
  </w:abstractNum>
  <w:num w:numId="1" w16cid:durableId="139619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E1"/>
    <w:rsid w:val="00016B5B"/>
    <w:rsid w:val="00172BD0"/>
    <w:rsid w:val="002014E1"/>
    <w:rsid w:val="002B09EB"/>
    <w:rsid w:val="002D6B56"/>
    <w:rsid w:val="003C41E0"/>
    <w:rsid w:val="00462B58"/>
    <w:rsid w:val="00473830"/>
    <w:rsid w:val="00575E8E"/>
    <w:rsid w:val="006A2D2C"/>
    <w:rsid w:val="006E6495"/>
    <w:rsid w:val="007261F2"/>
    <w:rsid w:val="00875628"/>
    <w:rsid w:val="00891119"/>
    <w:rsid w:val="00951200"/>
    <w:rsid w:val="009A289B"/>
    <w:rsid w:val="009A7AAA"/>
    <w:rsid w:val="00A278A7"/>
    <w:rsid w:val="00A37915"/>
    <w:rsid w:val="00A55903"/>
    <w:rsid w:val="00B12B48"/>
    <w:rsid w:val="00B3020C"/>
    <w:rsid w:val="00B73120"/>
    <w:rsid w:val="00DA2913"/>
    <w:rsid w:val="00EA5CC2"/>
    <w:rsid w:val="00F90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29C9CC"/>
  <w15:docId w15:val="{6782D75C-E089-044B-80EC-51B118BD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paragraph" w:styleId="Heading3">
    <w:name w:val="heading 3"/>
    <w:basedOn w:val="Normal"/>
    <w:link w:val="Heading3Char"/>
    <w:uiPriority w:val="9"/>
    <w:qFormat/>
    <w:rsid w:val="007261F2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35" w:hanging="36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215"/>
    </w:pPr>
    <w:rPr>
      <w:rFonts w:ascii="Optima" w:eastAsia="Optima" w:hAnsi="Optima" w:cs="Optima"/>
      <w:b/>
      <w:bCs/>
    </w:rPr>
  </w:style>
  <w:style w:type="paragraph" w:styleId="ListParagraph">
    <w:name w:val="List Paragraph"/>
    <w:basedOn w:val="Normal"/>
    <w:uiPriority w:val="1"/>
    <w:qFormat/>
    <w:pPr>
      <w:ind w:left="93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7261F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Footer">
    <w:name w:val="footer"/>
    <w:basedOn w:val="Normal"/>
    <w:link w:val="FooterChar"/>
    <w:uiPriority w:val="99"/>
    <w:unhideWhenUsed/>
    <w:rsid w:val="009A28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289B"/>
    <w:rPr>
      <w:rFonts w:ascii="Geneva" w:eastAsia="Geneva" w:hAnsi="Geneva" w:cs="Geneva"/>
    </w:rPr>
  </w:style>
  <w:style w:type="character" w:styleId="PageNumber">
    <w:name w:val="page number"/>
    <w:basedOn w:val="DefaultParagraphFont"/>
    <w:uiPriority w:val="99"/>
    <w:semiHidden/>
    <w:unhideWhenUsed/>
    <w:rsid w:val="009A289B"/>
  </w:style>
  <w:style w:type="paragraph" w:styleId="Header">
    <w:name w:val="header"/>
    <w:basedOn w:val="Normal"/>
    <w:link w:val="HeaderChar"/>
    <w:uiPriority w:val="99"/>
    <w:unhideWhenUsed/>
    <w:rsid w:val="009A28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289B"/>
    <w:rPr>
      <w:rFonts w:ascii="Geneva" w:eastAsia="Geneva" w:hAnsi="Geneva" w:cs="Genev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lanternpharma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lanternpharma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obs@lanternpharma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Clinical Trial Liason - Lantern Pharma</vt:lpstr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Trial Liason - Lantern Pharma</dc:title>
  <dc:subject/>
  <dc:creator>Michelle Harding</dc:creator>
  <cp:keywords/>
  <dc:description/>
  <cp:lastModifiedBy>Michelle Harding</cp:lastModifiedBy>
  <cp:revision>1</cp:revision>
  <dcterms:created xsi:type="dcterms:W3CDTF">2026-05-27T13:23:00Z</dcterms:created>
  <dcterms:modified xsi:type="dcterms:W3CDTF">2026-05-28T13:17:00Z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2024-01-19T00:00:00Z</vt:filetime>
  </property>
  <property fmtid="{D5CDD505-2E9C-101B-9397-08002B2CF9AE}" pid="3" name="Creator">
    <vt:lpwstr>Preview</vt:lpwstr>
  </property>
  <property fmtid="{D5CDD505-2E9C-101B-9397-08002B2CF9AE}" pid="4" name="LastSaved">
    <vt:filetime>2024-04-19T00:00:00Z</vt:filetime>
  </property>
  <property fmtid="{D5CDD505-2E9C-101B-9397-08002B2CF9AE}" pid="5" name="Producer">
    <vt:lpwstr>macOS Version 14.2.1 (Build 23C71) Quartz PDFContext</vt:lpwstr>
  </property>
</Properties>
</file>