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0C1628"/>
          <w:left w:val="single" w:sz="2" w:space="0" w:color="0C1628"/>
          <w:bottom w:val="single" w:sz="2" w:space="0" w:color="0C1628"/>
          <w:right w:val="single" w:sz="2" w:space="0" w:color="0C1628"/>
        </w:tblBorders>
        <w:tblLayout w:type="fixed"/>
        <w:tblCellMar>
          <w:top w:w="420" w:type="dxa"/>
          <w:left w:w="340" w:type="dxa"/>
          <w:bottom w:w="420" w:type="dxa"/>
          <w:right w:w="340" w:type="dxa"/>
        </w:tblCellMar>
        <w:tblLook w:val="04A0" w:firstRow="1" w:lastRow="0" w:firstColumn="1" w:lastColumn="0" w:noHBand="0" w:noVBand="1"/>
      </w:tblPr>
      <w:tblGrid>
        <w:gridCol w:w="9638"/>
      </w:tblGrid>
      <w:tr w:rsidR="002F7594" w14:paraId="477D12E5" w14:textId="77777777">
        <w:tc>
          <w:tcPr>
            <w:tcW w:w="9638" w:type="dxa"/>
            <w:shd w:val="clear" w:color="auto" w:fill="0C1628"/>
          </w:tcPr>
          <w:p w14:paraId="06B7DB4E" w14:textId="77777777" w:rsidR="002F7594" w:rsidRDefault="00000000">
            <w:pPr>
              <w:spacing w:after="520"/>
            </w:pPr>
            <w:r>
              <w:rPr>
                <w:noProof/>
              </w:rPr>
              <w:drawing>
                <wp:inline distT="0" distB="0" distL="0" distR="0" wp14:anchorId="6C4F213D" wp14:editId="5358896B">
                  <wp:extent cx="1224000" cy="35739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224000" cy="357398"/>
                          </a:xfrm>
                          <a:prstGeom prst="rect">
                            <a:avLst/>
                          </a:prstGeom>
                        </pic:spPr>
                      </pic:pic>
                    </a:graphicData>
                  </a:graphic>
                </wp:inline>
              </w:drawing>
            </w:r>
          </w:p>
          <w:p w14:paraId="5664FF19" w14:textId="77777777" w:rsidR="002F7594" w:rsidRDefault="00000000">
            <w:pPr>
              <w:spacing w:after="80"/>
            </w:pPr>
            <w:r>
              <w:rPr>
                <w:rFonts w:ascii="Segoe UI Semibold" w:hAnsi="Segoe UI Semibold"/>
                <w:b/>
                <w:color w:val="FFFFFF"/>
                <w:sz w:val="56"/>
              </w:rPr>
              <w:t>Statement of Work</w:t>
            </w:r>
          </w:p>
          <w:p w14:paraId="7B9B5206" w14:textId="77777777" w:rsidR="002F7594" w:rsidRDefault="00000000">
            <w:pPr>
              <w:spacing w:after="320"/>
            </w:pPr>
            <w:r>
              <w:rPr>
                <w:color w:val="3480BC"/>
                <w:sz w:val="24"/>
              </w:rPr>
              <w:t>Professional services and works packages — capital projects</w:t>
            </w:r>
          </w:p>
          <w:p w14:paraId="10A69842" w14:textId="77777777" w:rsidR="002F7594" w:rsidRDefault="00000000">
            <w:pPr>
              <w:spacing w:after="400"/>
            </w:pPr>
            <w:r>
              <w:rPr>
                <w:color w:val="8E98A2"/>
                <w:sz w:val="19"/>
              </w:rPr>
              <w:t>A contract-ready scope document for engaging a project manager, superintendent, design consultant, cost consultant, specialist advisor or works contractor on a construction or capital project. It sits under, and forms part of, an executed head agreement.</w:t>
            </w:r>
          </w:p>
          <w:p w14:paraId="622BDAFD" w14:textId="77777777" w:rsidR="002F7594" w:rsidRDefault="00000000">
            <w:r>
              <w:rPr>
                <w:color w:val="8E98A2"/>
                <w:sz w:val="17"/>
              </w:rPr>
              <w:t>Jurisdiction: Global — neutral jurisdiction    ·    Template version 1.0</w:t>
            </w:r>
          </w:p>
        </w:tc>
      </w:tr>
    </w:tbl>
    <w:p w14:paraId="244AC61E" w14:textId="77777777" w:rsidR="002F7594" w:rsidRDefault="002F7594"/>
    <w:tbl>
      <w:tblPr>
        <w:tblW w:w="0" w:type="auto"/>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CellMar>
          <w:top w:w="60" w:type="dxa"/>
          <w:left w:w="110" w:type="dxa"/>
          <w:bottom w:w="60" w:type="dxa"/>
          <w:right w:w="110" w:type="dxa"/>
        </w:tblCellMar>
        <w:tblLook w:val="04A0" w:firstRow="1" w:lastRow="0" w:firstColumn="1" w:lastColumn="0" w:noHBand="0" w:noVBand="1"/>
      </w:tblPr>
      <w:tblGrid>
        <w:gridCol w:w="2835"/>
        <w:gridCol w:w="6803"/>
      </w:tblGrid>
      <w:tr w:rsidR="002F7594" w14:paraId="6BD1E739" w14:textId="77777777">
        <w:tc>
          <w:tcPr>
            <w:tcW w:w="9638" w:type="dxa"/>
            <w:gridSpan w:val="2"/>
            <w:shd w:val="clear" w:color="auto" w:fill="0D3C61"/>
          </w:tcPr>
          <w:p w14:paraId="639F2817" w14:textId="77777777" w:rsidR="002F7594" w:rsidRDefault="00000000">
            <w:r>
              <w:rPr>
                <w:rFonts w:ascii="Segoe UI Semibold" w:hAnsi="Segoe UI Semibold"/>
                <w:b/>
                <w:color w:val="FFFFFF"/>
                <w:sz w:val="19"/>
              </w:rPr>
              <w:t>DOCUMENT CONTROL</w:t>
            </w:r>
          </w:p>
        </w:tc>
      </w:tr>
      <w:tr w:rsidR="002F7594" w14:paraId="61FB0427" w14:textId="77777777">
        <w:tc>
          <w:tcPr>
            <w:tcW w:w="2835" w:type="dxa"/>
            <w:shd w:val="clear" w:color="auto" w:fill="F6F9FC"/>
          </w:tcPr>
          <w:p w14:paraId="6EA072FC" w14:textId="77777777" w:rsidR="002F7594" w:rsidRDefault="00000000">
            <w:r>
              <w:rPr>
                <w:b/>
                <w:sz w:val="19"/>
              </w:rPr>
              <w:t>Project</w:t>
            </w:r>
          </w:p>
        </w:tc>
        <w:tc>
          <w:tcPr>
            <w:tcW w:w="6520" w:type="dxa"/>
          </w:tcPr>
          <w:p w14:paraId="1C68225D" w14:textId="77777777" w:rsidR="002F7594" w:rsidRDefault="00000000">
            <w:r>
              <w:rPr>
                <w:sz w:val="19"/>
              </w:rPr>
              <w:t>[Insert project name]</w:t>
            </w:r>
          </w:p>
        </w:tc>
      </w:tr>
      <w:tr w:rsidR="002F7594" w14:paraId="679658A3" w14:textId="77777777">
        <w:tc>
          <w:tcPr>
            <w:tcW w:w="2835" w:type="dxa"/>
            <w:shd w:val="clear" w:color="auto" w:fill="F6F9FC"/>
          </w:tcPr>
          <w:p w14:paraId="75DB391C" w14:textId="77777777" w:rsidR="002F7594" w:rsidRDefault="00000000">
            <w:r>
              <w:rPr>
                <w:b/>
                <w:sz w:val="19"/>
              </w:rPr>
              <w:t>Project number</w:t>
            </w:r>
          </w:p>
        </w:tc>
        <w:tc>
          <w:tcPr>
            <w:tcW w:w="6520" w:type="dxa"/>
          </w:tcPr>
          <w:p w14:paraId="762AEB6B" w14:textId="77777777" w:rsidR="002F7594" w:rsidRDefault="00000000">
            <w:r>
              <w:rPr>
                <w:sz w:val="19"/>
              </w:rPr>
              <w:t>[Insert project / job number]</w:t>
            </w:r>
          </w:p>
        </w:tc>
      </w:tr>
      <w:tr w:rsidR="002F7594" w14:paraId="4FF2FC17" w14:textId="77777777">
        <w:tc>
          <w:tcPr>
            <w:tcW w:w="2835" w:type="dxa"/>
            <w:shd w:val="clear" w:color="auto" w:fill="F6F9FC"/>
          </w:tcPr>
          <w:p w14:paraId="0DD34D4B" w14:textId="77777777" w:rsidR="002F7594" w:rsidRDefault="00000000">
            <w:r>
              <w:rPr>
                <w:b/>
                <w:sz w:val="19"/>
              </w:rPr>
              <w:t>Client / Principal</w:t>
            </w:r>
          </w:p>
        </w:tc>
        <w:tc>
          <w:tcPr>
            <w:tcW w:w="6520" w:type="dxa"/>
          </w:tcPr>
          <w:p w14:paraId="7E48F52F" w14:textId="77777777" w:rsidR="002F7594" w:rsidRDefault="00000000">
            <w:r>
              <w:rPr>
                <w:sz w:val="19"/>
              </w:rPr>
              <w:t>[Insert client legal entity name and company number]</w:t>
            </w:r>
          </w:p>
        </w:tc>
      </w:tr>
      <w:tr w:rsidR="002F7594" w14:paraId="5FEBAF14" w14:textId="77777777">
        <w:tc>
          <w:tcPr>
            <w:tcW w:w="2835" w:type="dxa"/>
            <w:shd w:val="clear" w:color="auto" w:fill="F6F9FC"/>
          </w:tcPr>
          <w:p w14:paraId="37BDED7A" w14:textId="77777777" w:rsidR="002F7594" w:rsidRDefault="00000000">
            <w:r>
              <w:rPr>
                <w:b/>
                <w:sz w:val="19"/>
              </w:rPr>
              <w:t>Service Provider</w:t>
            </w:r>
          </w:p>
        </w:tc>
        <w:tc>
          <w:tcPr>
            <w:tcW w:w="6520" w:type="dxa"/>
          </w:tcPr>
          <w:p w14:paraId="0C4C231C" w14:textId="77777777" w:rsidR="002F7594" w:rsidRDefault="00000000">
            <w:r>
              <w:rPr>
                <w:sz w:val="19"/>
              </w:rPr>
              <w:t>[Insert service provider legal entity name and company number]</w:t>
            </w:r>
          </w:p>
        </w:tc>
      </w:tr>
      <w:tr w:rsidR="002F7594" w14:paraId="58500CCC" w14:textId="77777777">
        <w:tc>
          <w:tcPr>
            <w:tcW w:w="2835" w:type="dxa"/>
            <w:shd w:val="clear" w:color="auto" w:fill="F6F9FC"/>
          </w:tcPr>
          <w:p w14:paraId="6FA87E29" w14:textId="77777777" w:rsidR="002F7594" w:rsidRDefault="00000000">
            <w:r>
              <w:rPr>
                <w:b/>
                <w:sz w:val="19"/>
              </w:rPr>
              <w:t>SOW reference</w:t>
            </w:r>
          </w:p>
        </w:tc>
        <w:tc>
          <w:tcPr>
            <w:tcW w:w="6520" w:type="dxa"/>
          </w:tcPr>
          <w:p w14:paraId="2DFCDA50" w14:textId="77777777" w:rsidR="002F7594" w:rsidRDefault="00000000">
            <w:r>
              <w:rPr>
                <w:sz w:val="19"/>
              </w:rPr>
              <w:t>[Insert SOW reference, e.g. SOW-001]</w:t>
            </w:r>
          </w:p>
        </w:tc>
      </w:tr>
      <w:tr w:rsidR="002F7594" w14:paraId="6C972AA7" w14:textId="77777777">
        <w:tc>
          <w:tcPr>
            <w:tcW w:w="2835" w:type="dxa"/>
            <w:shd w:val="clear" w:color="auto" w:fill="F6F9FC"/>
          </w:tcPr>
          <w:p w14:paraId="1207D0DE" w14:textId="77777777" w:rsidR="002F7594" w:rsidRDefault="00000000">
            <w:r>
              <w:rPr>
                <w:b/>
                <w:sz w:val="19"/>
              </w:rPr>
              <w:t>SOW version</w:t>
            </w:r>
          </w:p>
        </w:tc>
        <w:tc>
          <w:tcPr>
            <w:tcW w:w="6520" w:type="dxa"/>
          </w:tcPr>
          <w:p w14:paraId="50E4978F" w14:textId="77777777" w:rsidR="002F7594" w:rsidRDefault="00000000">
            <w:r>
              <w:rPr>
                <w:sz w:val="19"/>
              </w:rPr>
              <w:t>[Insert version, e.g. 1.0]</w:t>
            </w:r>
          </w:p>
        </w:tc>
      </w:tr>
      <w:tr w:rsidR="002F7594" w14:paraId="071C7EC9" w14:textId="77777777">
        <w:tc>
          <w:tcPr>
            <w:tcW w:w="2835" w:type="dxa"/>
            <w:shd w:val="clear" w:color="auto" w:fill="F6F9FC"/>
          </w:tcPr>
          <w:p w14:paraId="7E4C4379" w14:textId="77777777" w:rsidR="002F7594" w:rsidRDefault="00000000">
            <w:r>
              <w:rPr>
                <w:b/>
                <w:sz w:val="19"/>
              </w:rPr>
              <w:t>Head agreement reference</w:t>
            </w:r>
          </w:p>
        </w:tc>
        <w:tc>
          <w:tcPr>
            <w:tcW w:w="6520" w:type="dxa"/>
          </w:tcPr>
          <w:p w14:paraId="4EC56E12" w14:textId="77777777" w:rsidR="002F7594" w:rsidRDefault="00000000">
            <w:r>
              <w:rPr>
                <w:sz w:val="19"/>
              </w:rPr>
              <w:t>[Insert head / consultancy / framework agreement reference and date]</w:t>
            </w:r>
          </w:p>
        </w:tc>
      </w:tr>
      <w:tr w:rsidR="002F7594" w14:paraId="233B85D7" w14:textId="77777777">
        <w:tc>
          <w:tcPr>
            <w:tcW w:w="2835" w:type="dxa"/>
            <w:shd w:val="clear" w:color="auto" w:fill="F6F9FC"/>
          </w:tcPr>
          <w:p w14:paraId="6B389B1E" w14:textId="77777777" w:rsidR="002F7594" w:rsidRDefault="00000000">
            <w:r>
              <w:rPr>
                <w:b/>
                <w:sz w:val="19"/>
              </w:rPr>
              <w:t>Effective date</w:t>
            </w:r>
          </w:p>
        </w:tc>
        <w:tc>
          <w:tcPr>
            <w:tcW w:w="6520" w:type="dxa"/>
          </w:tcPr>
          <w:p w14:paraId="75A3AD47" w14:textId="77777777" w:rsidR="002F7594" w:rsidRDefault="00000000">
            <w:r>
              <w:rPr>
                <w:sz w:val="19"/>
              </w:rPr>
              <w:t>[dd-mmm-yy]</w:t>
            </w:r>
          </w:p>
        </w:tc>
      </w:tr>
      <w:tr w:rsidR="002F7594" w14:paraId="6D9E4665" w14:textId="77777777">
        <w:tc>
          <w:tcPr>
            <w:tcW w:w="2835" w:type="dxa"/>
            <w:shd w:val="clear" w:color="auto" w:fill="F6F9FC"/>
          </w:tcPr>
          <w:p w14:paraId="3D8A4520" w14:textId="77777777" w:rsidR="002F7594" w:rsidRDefault="00000000">
            <w:r>
              <w:rPr>
                <w:b/>
                <w:sz w:val="19"/>
              </w:rPr>
              <w:t>Governing law / jurisdiction</w:t>
            </w:r>
          </w:p>
        </w:tc>
        <w:tc>
          <w:tcPr>
            <w:tcW w:w="6520" w:type="dxa"/>
          </w:tcPr>
          <w:p w14:paraId="7C8AA30E" w14:textId="77777777" w:rsidR="002F7594" w:rsidRDefault="00000000">
            <w:r>
              <w:rPr>
                <w:sz w:val="19"/>
              </w:rPr>
              <w:t>[Insert governing law and jurisdiction]</w:t>
            </w:r>
          </w:p>
        </w:tc>
      </w:tr>
      <w:tr w:rsidR="002F7594" w14:paraId="08EC8C1F" w14:textId="77777777">
        <w:tc>
          <w:tcPr>
            <w:tcW w:w="2835" w:type="dxa"/>
            <w:shd w:val="clear" w:color="auto" w:fill="F6F9FC"/>
          </w:tcPr>
          <w:p w14:paraId="6BFF89B3" w14:textId="77777777" w:rsidR="002F7594" w:rsidRDefault="00000000">
            <w:r>
              <w:rPr>
                <w:b/>
                <w:sz w:val="19"/>
              </w:rPr>
              <w:t>Prepared by</w:t>
            </w:r>
          </w:p>
        </w:tc>
        <w:tc>
          <w:tcPr>
            <w:tcW w:w="6520" w:type="dxa"/>
          </w:tcPr>
          <w:p w14:paraId="45527F5A" w14:textId="77777777" w:rsidR="002F7594" w:rsidRDefault="00000000">
            <w:r>
              <w:rPr>
                <w:sz w:val="19"/>
              </w:rPr>
              <w:t>[Insert name, position, organisation, date]</w:t>
            </w:r>
          </w:p>
        </w:tc>
      </w:tr>
      <w:tr w:rsidR="002F7594" w14:paraId="0B9755A4" w14:textId="77777777">
        <w:tc>
          <w:tcPr>
            <w:tcW w:w="2835" w:type="dxa"/>
            <w:shd w:val="clear" w:color="auto" w:fill="F6F9FC"/>
          </w:tcPr>
          <w:p w14:paraId="75C82E5E" w14:textId="77777777" w:rsidR="002F7594" w:rsidRDefault="00000000">
            <w:r>
              <w:rPr>
                <w:b/>
                <w:sz w:val="19"/>
              </w:rPr>
              <w:t>Reviewed by</w:t>
            </w:r>
          </w:p>
        </w:tc>
        <w:tc>
          <w:tcPr>
            <w:tcW w:w="6520" w:type="dxa"/>
          </w:tcPr>
          <w:p w14:paraId="1BA7B354" w14:textId="77777777" w:rsidR="002F7594" w:rsidRDefault="00000000">
            <w:r>
              <w:rPr>
                <w:sz w:val="19"/>
              </w:rPr>
              <w:t>[Insert name, position, organisation, date]</w:t>
            </w:r>
          </w:p>
        </w:tc>
      </w:tr>
      <w:tr w:rsidR="002F7594" w14:paraId="3D3DAD22" w14:textId="77777777">
        <w:tc>
          <w:tcPr>
            <w:tcW w:w="2835" w:type="dxa"/>
            <w:shd w:val="clear" w:color="auto" w:fill="F6F9FC"/>
          </w:tcPr>
          <w:p w14:paraId="47BD29ED" w14:textId="77777777" w:rsidR="002F7594" w:rsidRDefault="00000000">
            <w:r>
              <w:rPr>
                <w:b/>
                <w:sz w:val="19"/>
              </w:rPr>
              <w:t>Approved by</w:t>
            </w:r>
          </w:p>
        </w:tc>
        <w:tc>
          <w:tcPr>
            <w:tcW w:w="6520" w:type="dxa"/>
          </w:tcPr>
          <w:p w14:paraId="3EFE4F86" w14:textId="77777777" w:rsidR="002F7594" w:rsidRDefault="00000000">
            <w:r>
              <w:rPr>
                <w:sz w:val="19"/>
              </w:rPr>
              <w:t>[Insert name, position, organisation, date]</w:t>
            </w:r>
          </w:p>
        </w:tc>
      </w:tr>
      <w:tr w:rsidR="002F7594" w14:paraId="0A64DAA2" w14:textId="77777777">
        <w:tc>
          <w:tcPr>
            <w:tcW w:w="2835" w:type="dxa"/>
            <w:shd w:val="clear" w:color="auto" w:fill="F6F9FC"/>
          </w:tcPr>
          <w:p w14:paraId="0227C8F2" w14:textId="77777777" w:rsidR="002F7594" w:rsidRDefault="00000000">
            <w:r>
              <w:rPr>
                <w:b/>
                <w:sz w:val="19"/>
              </w:rPr>
              <w:t>Currency</w:t>
            </w:r>
          </w:p>
        </w:tc>
        <w:tc>
          <w:tcPr>
            <w:tcW w:w="6520" w:type="dxa"/>
          </w:tcPr>
          <w:p w14:paraId="4B54AC5A" w14:textId="77777777" w:rsidR="002F7594" w:rsidRDefault="00000000">
            <w:r>
              <w:rPr>
                <w:sz w:val="19"/>
              </w:rPr>
              <w:t>[Insert currency code, e.g. AUD / USD / GBP / EUR]</w:t>
            </w:r>
          </w:p>
        </w:tc>
      </w:tr>
    </w:tbl>
    <w:p w14:paraId="5A242C7A" w14:textId="77777777" w:rsidR="002F7594" w:rsidRDefault="00000000">
      <w:pPr>
        <w:pStyle w:val="Heading1"/>
        <w:pageBreakBefore/>
        <w:pBdr>
          <w:bottom w:val="single" w:sz="10" w:space="4" w:color="3480BC"/>
        </w:pBdr>
        <w:spacing w:before="0"/>
      </w:pPr>
      <w:r>
        <w:lastRenderedPageBreak/>
        <w:t>Revision history and document control</w:t>
      </w:r>
    </w:p>
    <w:p w14:paraId="38CB23EE" w14:textId="77777777" w:rsidR="002F7594" w:rsidRDefault="00000000">
      <w:r>
        <w:t>This Statement of Work is a controlled document. Every issue must be recorded below. The version in the document control table on the cover must match the latest row of this table.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908"/>
        <w:gridCol w:w="1247"/>
        <w:gridCol w:w="1247"/>
        <w:gridCol w:w="1247"/>
        <w:gridCol w:w="1247"/>
        <w:gridCol w:w="1247"/>
        <w:gridCol w:w="2494"/>
      </w:tblGrid>
      <w:tr w:rsidR="002F7594" w14:paraId="4E6D72A4" w14:textId="77777777">
        <w:trPr>
          <w:cantSplit/>
        </w:trPr>
        <w:tc>
          <w:tcPr>
            <w:tcW w:w="907" w:type="dxa"/>
            <w:shd w:val="clear" w:color="auto" w:fill="0D3C61"/>
          </w:tcPr>
          <w:p w14:paraId="642E329B" w14:textId="77777777" w:rsidR="002F7594" w:rsidRDefault="00000000">
            <w:pPr>
              <w:spacing w:after="20" w:line="245" w:lineRule="auto"/>
            </w:pPr>
            <w:r>
              <w:rPr>
                <w:rFonts w:ascii="Segoe UI Semibold" w:hAnsi="Segoe UI Semibold"/>
                <w:b/>
                <w:color w:val="FFFFFF"/>
                <w:sz w:val="17"/>
              </w:rPr>
              <w:t>Rev</w:t>
            </w:r>
          </w:p>
        </w:tc>
        <w:tc>
          <w:tcPr>
            <w:tcW w:w="1247" w:type="dxa"/>
            <w:shd w:val="clear" w:color="auto" w:fill="0D3C61"/>
          </w:tcPr>
          <w:p w14:paraId="5B5859A5" w14:textId="77777777" w:rsidR="002F7594" w:rsidRDefault="00000000">
            <w:pPr>
              <w:spacing w:after="20" w:line="245" w:lineRule="auto"/>
            </w:pPr>
            <w:r>
              <w:rPr>
                <w:rFonts w:ascii="Segoe UI Semibold" w:hAnsi="Segoe UI Semibold"/>
                <w:b/>
                <w:color w:val="FFFFFF"/>
                <w:sz w:val="17"/>
              </w:rPr>
              <w:t>Date</w:t>
            </w:r>
          </w:p>
        </w:tc>
        <w:tc>
          <w:tcPr>
            <w:tcW w:w="1247" w:type="dxa"/>
            <w:shd w:val="clear" w:color="auto" w:fill="0D3C61"/>
          </w:tcPr>
          <w:p w14:paraId="6773FA03" w14:textId="77777777" w:rsidR="002F7594" w:rsidRDefault="00000000">
            <w:pPr>
              <w:spacing w:after="20" w:line="245" w:lineRule="auto"/>
            </w:pPr>
            <w:r>
              <w:rPr>
                <w:rFonts w:ascii="Segoe UI Semibold" w:hAnsi="Segoe UI Semibold"/>
                <w:b/>
                <w:color w:val="FFFFFF"/>
                <w:sz w:val="17"/>
              </w:rPr>
              <w:t>Prepared by</w:t>
            </w:r>
          </w:p>
        </w:tc>
        <w:tc>
          <w:tcPr>
            <w:tcW w:w="1247" w:type="dxa"/>
            <w:shd w:val="clear" w:color="auto" w:fill="0D3C61"/>
          </w:tcPr>
          <w:p w14:paraId="674B3495" w14:textId="77777777" w:rsidR="002F7594" w:rsidRDefault="00000000">
            <w:pPr>
              <w:spacing w:after="20" w:line="245" w:lineRule="auto"/>
            </w:pPr>
            <w:r>
              <w:rPr>
                <w:rFonts w:ascii="Segoe UI Semibold" w:hAnsi="Segoe UI Semibold"/>
                <w:b/>
                <w:color w:val="FFFFFF"/>
                <w:sz w:val="17"/>
              </w:rPr>
              <w:t>Reviewed by</w:t>
            </w:r>
          </w:p>
        </w:tc>
        <w:tc>
          <w:tcPr>
            <w:tcW w:w="1247" w:type="dxa"/>
            <w:shd w:val="clear" w:color="auto" w:fill="0D3C61"/>
          </w:tcPr>
          <w:p w14:paraId="4B2D1CC2" w14:textId="77777777" w:rsidR="002F7594" w:rsidRDefault="00000000">
            <w:pPr>
              <w:spacing w:after="20" w:line="245" w:lineRule="auto"/>
            </w:pPr>
            <w:r>
              <w:rPr>
                <w:rFonts w:ascii="Segoe UI Semibold" w:hAnsi="Segoe UI Semibold"/>
                <w:b/>
                <w:color w:val="FFFFFF"/>
                <w:sz w:val="17"/>
              </w:rPr>
              <w:t>Approved by</w:t>
            </w:r>
          </w:p>
        </w:tc>
        <w:tc>
          <w:tcPr>
            <w:tcW w:w="1247" w:type="dxa"/>
            <w:shd w:val="clear" w:color="auto" w:fill="0D3C61"/>
          </w:tcPr>
          <w:p w14:paraId="1CB51625" w14:textId="77777777" w:rsidR="002F7594" w:rsidRDefault="00000000">
            <w:pPr>
              <w:spacing w:after="20" w:line="245" w:lineRule="auto"/>
            </w:pPr>
            <w:r>
              <w:rPr>
                <w:rFonts w:ascii="Segoe UI Semibold" w:hAnsi="Segoe UI Semibold"/>
                <w:b/>
                <w:color w:val="FFFFFF"/>
                <w:sz w:val="17"/>
              </w:rPr>
              <w:t>Status</w:t>
            </w:r>
          </w:p>
        </w:tc>
        <w:tc>
          <w:tcPr>
            <w:tcW w:w="2494" w:type="dxa"/>
            <w:shd w:val="clear" w:color="auto" w:fill="0D3C61"/>
          </w:tcPr>
          <w:p w14:paraId="6A1F50D9" w14:textId="77777777" w:rsidR="002F7594" w:rsidRDefault="00000000">
            <w:pPr>
              <w:spacing w:after="20" w:line="245" w:lineRule="auto"/>
            </w:pPr>
            <w:r>
              <w:rPr>
                <w:rFonts w:ascii="Segoe UI Semibold" w:hAnsi="Segoe UI Semibold"/>
                <w:b/>
                <w:color w:val="FFFFFF"/>
                <w:sz w:val="17"/>
              </w:rPr>
              <w:t>Summary of change</w:t>
            </w:r>
          </w:p>
        </w:tc>
      </w:tr>
      <w:tr w:rsidR="002F7594" w14:paraId="75E6E93F" w14:textId="77777777">
        <w:trPr>
          <w:cantSplit/>
        </w:trPr>
        <w:tc>
          <w:tcPr>
            <w:tcW w:w="907" w:type="dxa"/>
          </w:tcPr>
          <w:p w14:paraId="57D3E74D" w14:textId="77777777" w:rsidR="002F7594" w:rsidRDefault="00000000">
            <w:pPr>
              <w:spacing w:after="20" w:line="245" w:lineRule="auto"/>
            </w:pPr>
            <w:r>
              <w:rPr>
                <w:sz w:val="17"/>
              </w:rPr>
              <w:t>0.1</w:t>
            </w:r>
          </w:p>
        </w:tc>
        <w:tc>
          <w:tcPr>
            <w:tcW w:w="1247" w:type="dxa"/>
          </w:tcPr>
          <w:p w14:paraId="775D5A1F" w14:textId="77777777" w:rsidR="002F7594" w:rsidRDefault="00000000">
            <w:pPr>
              <w:spacing w:after="20" w:line="245" w:lineRule="auto"/>
            </w:pPr>
            <w:r>
              <w:rPr>
                <w:sz w:val="17"/>
              </w:rPr>
              <w:t>[dd-mmm-yy]</w:t>
            </w:r>
          </w:p>
        </w:tc>
        <w:tc>
          <w:tcPr>
            <w:tcW w:w="1247" w:type="dxa"/>
          </w:tcPr>
          <w:p w14:paraId="53575FB5" w14:textId="77777777" w:rsidR="002F7594" w:rsidRDefault="00000000">
            <w:pPr>
              <w:spacing w:after="20" w:line="245" w:lineRule="auto"/>
            </w:pPr>
            <w:r>
              <w:rPr>
                <w:sz w:val="17"/>
              </w:rPr>
              <w:t>[Insert]</w:t>
            </w:r>
          </w:p>
        </w:tc>
        <w:tc>
          <w:tcPr>
            <w:tcW w:w="1247" w:type="dxa"/>
          </w:tcPr>
          <w:p w14:paraId="59FF73C0" w14:textId="77777777" w:rsidR="002F7594" w:rsidRDefault="00000000">
            <w:pPr>
              <w:spacing w:after="20" w:line="245" w:lineRule="auto"/>
            </w:pPr>
            <w:r>
              <w:rPr>
                <w:sz w:val="17"/>
              </w:rPr>
              <w:t>[Insert]</w:t>
            </w:r>
          </w:p>
        </w:tc>
        <w:tc>
          <w:tcPr>
            <w:tcW w:w="1247" w:type="dxa"/>
          </w:tcPr>
          <w:p w14:paraId="38087427" w14:textId="77777777" w:rsidR="002F7594" w:rsidRDefault="00000000">
            <w:pPr>
              <w:spacing w:after="20" w:line="245" w:lineRule="auto"/>
            </w:pPr>
            <w:r>
              <w:rPr>
                <w:sz w:val="17"/>
              </w:rPr>
              <w:t>[Insert]</w:t>
            </w:r>
          </w:p>
        </w:tc>
        <w:tc>
          <w:tcPr>
            <w:tcW w:w="1247" w:type="dxa"/>
          </w:tcPr>
          <w:p w14:paraId="375CC91F" w14:textId="77777777" w:rsidR="002F7594" w:rsidRDefault="00000000">
            <w:pPr>
              <w:spacing w:after="20" w:line="245" w:lineRule="auto"/>
            </w:pPr>
            <w:r>
              <w:rPr>
                <w:sz w:val="17"/>
              </w:rPr>
              <w:t>Draft</w:t>
            </w:r>
          </w:p>
        </w:tc>
        <w:tc>
          <w:tcPr>
            <w:tcW w:w="2494" w:type="dxa"/>
          </w:tcPr>
          <w:p w14:paraId="7D9C72A4" w14:textId="77777777" w:rsidR="002F7594" w:rsidRDefault="00000000">
            <w:pPr>
              <w:spacing w:after="20" w:line="245" w:lineRule="auto"/>
            </w:pPr>
            <w:r>
              <w:rPr>
                <w:sz w:val="17"/>
              </w:rPr>
              <w:t>First draft issued for internal review</w:t>
            </w:r>
          </w:p>
        </w:tc>
      </w:tr>
      <w:tr w:rsidR="002F7594" w14:paraId="1FB2778D" w14:textId="77777777">
        <w:trPr>
          <w:cantSplit/>
        </w:trPr>
        <w:tc>
          <w:tcPr>
            <w:tcW w:w="907" w:type="dxa"/>
            <w:shd w:val="clear" w:color="auto" w:fill="F6F9FC"/>
          </w:tcPr>
          <w:p w14:paraId="368F16D7" w14:textId="77777777" w:rsidR="002F7594" w:rsidRDefault="00000000">
            <w:pPr>
              <w:spacing w:after="20" w:line="245" w:lineRule="auto"/>
            </w:pPr>
            <w:r>
              <w:rPr>
                <w:sz w:val="17"/>
              </w:rPr>
              <w:t>0.2</w:t>
            </w:r>
          </w:p>
        </w:tc>
        <w:tc>
          <w:tcPr>
            <w:tcW w:w="1247" w:type="dxa"/>
            <w:shd w:val="clear" w:color="auto" w:fill="F6F9FC"/>
          </w:tcPr>
          <w:p w14:paraId="2A6C00D0" w14:textId="77777777" w:rsidR="002F7594" w:rsidRDefault="00000000">
            <w:pPr>
              <w:spacing w:after="20" w:line="245" w:lineRule="auto"/>
            </w:pPr>
            <w:r>
              <w:rPr>
                <w:sz w:val="17"/>
              </w:rPr>
              <w:t>[dd-mmm-yy]</w:t>
            </w:r>
          </w:p>
        </w:tc>
        <w:tc>
          <w:tcPr>
            <w:tcW w:w="1247" w:type="dxa"/>
            <w:shd w:val="clear" w:color="auto" w:fill="F6F9FC"/>
          </w:tcPr>
          <w:p w14:paraId="0C67E2B7" w14:textId="77777777" w:rsidR="002F7594" w:rsidRDefault="00000000">
            <w:pPr>
              <w:spacing w:after="20" w:line="245" w:lineRule="auto"/>
            </w:pPr>
            <w:r>
              <w:rPr>
                <w:sz w:val="17"/>
              </w:rPr>
              <w:t>[Insert]</w:t>
            </w:r>
          </w:p>
        </w:tc>
        <w:tc>
          <w:tcPr>
            <w:tcW w:w="1247" w:type="dxa"/>
            <w:shd w:val="clear" w:color="auto" w:fill="F6F9FC"/>
          </w:tcPr>
          <w:p w14:paraId="08712DF9" w14:textId="77777777" w:rsidR="002F7594" w:rsidRDefault="00000000">
            <w:pPr>
              <w:spacing w:after="20" w:line="245" w:lineRule="auto"/>
            </w:pPr>
            <w:r>
              <w:rPr>
                <w:sz w:val="17"/>
              </w:rPr>
              <w:t>[Insert]</w:t>
            </w:r>
          </w:p>
        </w:tc>
        <w:tc>
          <w:tcPr>
            <w:tcW w:w="1247" w:type="dxa"/>
            <w:shd w:val="clear" w:color="auto" w:fill="F6F9FC"/>
          </w:tcPr>
          <w:p w14:paraId="78FD525D" w14:textId="77777777" w:rsidR="002F7594" w:rsidRDefault="00000000">
            <w:pPr>
              <w:spacing w:after="20" w:line="245" w:lineRule="auto"/>
            </w:pPr>
            <w:r>
              <w:rPr>
                <w:sz w:val="17"/>
              </w:rPr>
              <w:t>[Insert]</w:t>
            </w:r>
          </w:p>
        </w:tc>
        <w:tc>
          <w:tcPr>
            <w:tcW w:w="1247" w:type="dxa"/>
            <w:shd w:val="clear" w:color="auto" w:fill="F6F9FC"/>
          </w:tcPr>
          <w:p w14:paraId="294DC0BC" w14:textId="77777777" w:rsidR="002F7594" w:rsidRDefault="00000000">
            <w:pPr>
              <w:spacing w:after="20" w:line="245" w:lineRule="auto"/>
            </w:pPr>
            <w:r>
              <w:rPr>
                <w:sz w:val="17"/>
              </w:rPr>
              <w:t>Draft</w:t>
            </w:r>
          </w:p>
        </w:tc>
        <w:tc>
          <w:tcPr>
            <w:tcW w:w="2494" w:type="dxa"/>
            <w:shd w:val="clear" w:color="auto" w:fill="F6F9FC"/>
          </w:tcPr>
          <w:p w14:paraId="26E7A505" w14:textId="77777777" w:rsidR="002F7594" w:rsidRDefault="00000000">
            <w:pPr>
              <w:spacing w:after="20" w:line="245" w:lineRule="auto"/>
            </w:pPr>
            <w:r>
              <w:rPr>
                <w:sz w:val="17"/>
              </w:rPr>
              <w:t>Updated following Client comments on scope and exclusions</w:t>
            </w:r>
          </w:p>
        </w:tc>
      </w:tr>
      <w:tr w:rsidR="002F7594" w14:paraId="50D1A901" w14:textId="77777777">
        <w:trPr>
          <w:cantSplit/>
        </w:trPr>
        <w:tc>
          <w:tcPr>
            <w:tcW w:w="907" w:type="dxa"/>
          </w:tcPr>
          <w:p w14:paraId="1CA121AF" w14:textId="77777777" w:rsidR="002F7594" w:rsidRDefault="00000000">
            <w:pPr>
              <w:spacing w:after="20" w:line="245" w:lineRule="auto"/>
            </w:pPr>
            <w:r>
              <w:rPr>
                <w:sz w:val="17"/>
              </w:rPr>
              <w:t>1.0</w:t>
            </w:r>
          </w:p>
        </w:tc>
        <w:tc>
          <w:tcPr>
            <w:tcW w:w="1247" w:type="dxa"/>
          </w:tcPr>
          <w:p w14:paraId="6C95F8A9" w14:textId="77777777" w:rsidR="002F7594" w:rsidRDefault="00000000">
            <w:pPr>
              <w:spacing w:after="20" w:line="245" w:lineRule="auto"/>
            </w:pPr>
            <w:r>
              <w:rPr>
                <w:sz w:val="17"/>
              </w:rPr>
              <w:t>[dd-mmm-yy]</w:t>
            </w:r>
          </w:p>
        </w:tc>
        <w:tc>
          <w:tcPr>
            <w:tcW w:w="1247" w:type="dxa"/>
          </w:tcPr>
          <w:p w14:paraId="50714D2D" w14:textId="77777777" w:rsidR="002F7594" w:rsidRDefault="00000000">
            <w:pPr>
              <w:spacing w:after="20" w:line="245" w:lineRule="auto"/>
            </w:pPr>
            <w:r>
              <w:rPr>
                <w:sz w:val="17"/>
              </w:rPr>
              <w:t>[Insert]</w:t>
            </w:r>
          </w:p>
        </w:tc>
        <w:tc>
          <w:tcPr>
            <w:tcW w:w="1247" w:type="dxa"/>
          </w:tcPr>
          <w:p w14:paraId="25AA92D6" w14:textId="77777777" w:rsidR="002F7594" w:rsidRDefault="00000000">
            <w:pPr>
              <w:spacing w:after="20" w:line="245" w:lineRule="auto"/>
            </w:pPr>
            <w:r>
              <w:rPr>
                <w:sz w:val="17"/>
              </w:rPr>
              <w:t>[Insert]</w:t>
            </w:r>
          </w:p>
        </w:tc>
        <w:tc>
          <w:tcPr>
            <w:tcW w:w="1247" w:type="dxa"/>
          </w:tcPr>
          <w:p w14:paraId="1BCFED44" w14:textId="77777777" w:rsidR="002F7594" w:rsidRDefault="00000000">
            <w:pPr>
              <w:spacing w:after="20" w:line="245" w:lineRule="auto"/>
            </w:pPr>
            <w:r>
              <w:rPr>
                <w:sz w:val="17"/>
              </w:rPr>
              <w:t>[Insert]</w:t>
            </w:r>
          </w:p>
        </w:tc>
        <w:tc>
          <w:tcPr>
            <w:tcW w:w="1247" w:type="dxa"/>
          </w:tcPr>
          <w:p w14:paraId="12CE1529" w14:textId="77777777" w:rsidR="002F7594" w:rsidRDefault="00000000">
            <w:pPr>
              <w:spacing w:after="20" w:line="245" w:lineRule="auto"/>
            </w:pPr>
            <w:r>
              <w:rPr>
                <w:sz w:val="17"/>
              </w:rPr>
              <w:t>Issued for execution</w:t>
            </w:r>
          </w:p>
        </w:tc>
        <w:tc>
          <w:tcPr>
            <w:tcW w:w="2494" w:type="dxa"/>
          </w:tcPr>
          <w:p w14:paraId="070E7601" w14:textId="77777777" w:rsidR="002F7594" w:rsidRDefault="00000000">
            <w:pPr>
              <w:spacing w:after="20" w:line="245" w:lineRule="auto"/>
            </w:pPr>
            <w:r>
              <w:rPr>
                <w:sz w:val="17"/>
              </w:rPr>
              <w:t>Issued for execution under the Agreement</w:t>
            </w:r>
          </w:p>
        </w:tc>
      </w:tr>
      <w:tr w:rsidR="002F7594" w14:paraId="4FF20EAB" w14:textId="77777777">
        <w:trPr>
          <w:cantSplit/>
        </w:trPr>
        <w:tc>
          <w:tcPr>
            <w:tcW w:w="907" w:type="dxa"/>
            <w:shd w:val="clear" w:color="auto" w:fill="F6F9FC"/>
          </w:tcPr>
          <w:p w14:paraId="164D5E63" w14:textId="77777777" w:rsidR="002F7594" w:rsidRDefault="00000000">
            <w:pPr>
              <w:spacing w:after="20" w:line="245" w:lineRule="auto"/>
            </w:pPr>
            <w:r>
              <w:rPr>
                <w:sz w:val="17"/>
              </w:rPr>
              <w:t>[Insert]</w:t>
            </w:r>
          </w:p>
        </w:tc>
        <w:tc>
          <w:tcPr>
            <w:tcW w:w="1247" w:type="dxa"/>
            <w:shd w:val="clear" w:color="auto" w:fill="F6F9FC"/>
          </w:tcPr>
          <w:p w14:paraId="312AB955" w14:textId="77777777" w:rsidR="002F7594" w:rsidRDefault="00000000">
            <w:pPr>
              <w:spacing w:after="20" w:line="245" w:lineRule="auto"/>
            </w:pPr>
            <w:r>
              <w:rPr>
                <w:sz w:val="17"/>
              </w:rPr>
              <w:t>[dd-mmm-yy]</w:t>
            </w:r>
          </w:p>
        </w:tc>
        <w:tc>
          <w:tcPr>
            <w:tcW w:w="1247" w:type="dxa"/>
            <w:shd w:val="clear" w:color="auto" w:fill="F6F9FC"/>
          </w:tcPr>
          <w:p w14:paraId="4F14C2A7" w14:textId="77777777" w:rsidR="002F7594" w:rsidRDefault="00000000">
            <w:pPr>
              <w:spacing w:after="20" w:line="245" w:lineRule="auto"/>
            </w:pPr>
            <w:r>
              <w:rPr>
                <w:sz w:val="17"/>
              </w:rPr>
              <w:t>[Insert]</w:t>
            </w:r>
          </w:p>
        </w:tc>
        <w:tc>
          <w:tcPr>
            <w:tcW w:w="1247" w:type="dxa"/>
            <w:shd w:val="clear" w:color="auto" w:fill="F6F9FC"/>
          </w:tcPr>
          <w:p w14:paraId="6A7C5329" w14:textId="77777777" w:rsidR="002F7594" w:rsidRDefault="00000000">
            <w:pPr>
              <w:spacing w:after="20" w:line="245" w:lineRule="auto"/>
            </w:pPr>
            <w:r>
              <w:rPr>
                <w:sz w:val="17"/>
              </w:rPr>
              <w:t>[Insert]</w:t>
            </w:r>
          </w:p>
        </w:tc>
        <w:tc>
          <w:tcPr>
            <w:tcW w:w="1247" w:type="dxa"/>
            <w:shd w:val="clear" w:color="auto" w:fill="F6F9FC"/>
          </w:tcPr>
          <w:p w14:paraId="3E8F4B93" w14:textId="77777777" w:rsidR="002F7594" w:rsidRDefault="00000000">
            <w:pPr>
              <w:spacing w:after="20" w:line="245" w:lineRule="auto"/>
            </w:pPr>
            <w:r>
              <w:rPr>
                <w:sz w:val="17"/>
              </w:rPr>
              <w:t>[Insert]</w:t>
            </w:r>
          </w:p>
        </w:tc>
        <w:tc>
          <w:tcPr>
            <w:tcW w:w="1247" w:type="dxa"/>
            <w:shd w:val="clear" w:color="auto" w:fill="F6F9FC"/>
          </w:tcPr>
          <w:p w14:paraId="1A530DA9" w14:textId="77777777" w:rsidR="002F7594" w:rsidRDefault="00000000">
            <w:pPr>
              <w:spacing w:after="20" w:line="245" w:lineRule="auto"/>
            </w:pPr>
            <w:r>
              <w:rPr>
                <w:sz w:val="17"/>
              </w:rPr>
              <w:t>[Insert]</w:t>
            </w:r>
          </w:p>
        </w:tc>
        <w:tc>
          <w:tcPr>
            <w:tcW w:w="2494" w:type="dxa"/>
            <w:shd w:val="clear" w:color="auto" w:fill="F6F9FC"/>
          </w:tcPr>
          <w:p w14:paraId="7F3FDC44" w14:textId="77777777" w:rsidR="002F7594" w:rsidRDefault="00000000">
            <w:pPr>
              <w:spacing w:after="20" w:line="245" w:lineRule="auto"/>
            </w:pPr>
            <w:r>
              <w:rPr>
                <w:sz w:val="17"/>
              </w:rPr>
              <w:t>[Insert summary of change and the Variation reference]</w:t>
            </w:r>
          </w:p>
        </w:tc>
      </w:tr>
      <w:tr w:rsidR="002F7594" w14:paraId="5877D1AA" w14:textId="77777777">
        <w:trPr>
          <w:cantSplit/>
        </w:trPr>
        <w:tc>
          <w:tcPr>
            <w:tcW w:w="907" w:type="dxa"/>
          </w:tcPr>
          <w:p w14:paraId="14299A9A" w14:textId="77777777" w:rsidR="002F7594" w:rsidRDefault="00000000">
            <w:pPr>
              <w:spacing w:after="20" w:line="245" w:lineRule="auto"/>
            </w:pPr>
            <w:r>
              <w:rPr>
                <w:sz w:val="17"/>
              </w:rPr>
              <w:t>[Insert]</w:t>
            </w:r>
          </w:p>
        </w:tc>
        <w:tc>
          <w:tcPr>
            <w:tcW w:w="1247" w:type="dxa"/>
          </w:tcPr>
          <w:p w14:paraId="1B1CCFAD" w14:textId="77777777" w:rsidR="002F7594" w:rsidRDefault="00000000">
            <w:pPr>
              <w:spacing w:after="20" w:line="245" w:lineRule="auto"/>
            </w:pPr>
            <w:r>
              <w:rPr>
                <w:sz w:val="17"/>
              </w:rPr>
              <w:t>[dd-mmm-yy]</w:t>
            </w:r>
          </w:p>
        </w:tc>
        <w:tc>
          <w:tcPr>
            <w:tcW w:w="1247" w:type="dxa"/>
          </w:tcPr>
          <w:p w14:paraId="3B57EF7F" w14:textId="77777777" w:rsidR="002F7594" w:rsidRDefault="00000000">
            <w:pPr>
              <w:spacing w:after="20" w:line="245" w:lineRule="auto"/>
            </w:pPr>
            <w:r>
              <w:rPr>
                <w:sz w:val="17"/>
              </w:rPr>
              <w:t>[Insert]</w:t>
            </w:r>
          </w:p>
        </w:tc>
        <w:tc>
          <w:tcPr>
            <w:tcW w:w="1247" w:type="dxa"/>
          </w:tcPr>
          <w:p w14:paraId="378BB833" w14:textId="77777777" w:rsidR="002F7594" w:rsidRDefault="00000000">
            <w:pPr>
              <w:spacing w:after="20" w:line="245" w:lineRule="auto"/>
            </w:pPr>
            <w:r>
              <w:rPr>
                <w:sz w:val="17"/>
              </w:rPr>
              <w:t>[Insert]</w:t>
            </w:r>
          </w:p>
        </w:tc>
        <w:tc>
          <w:tcPr>
            <w:tcW w:w="1247" w:type="dxa"/>
          </w:tcPr>
          <w:p w14:paraId="062646EF" w14:textId="77777777" w:rsidR="002F7594" w:rsidRDefault="00000000">
            <w:pPr>
              <w:spacing w:after="20" w:line="245" w:lineRule="auto"/>
            </w:pPr>
            <w:r>
              <w:rPr>
                <w:sz w:val="17"/>
              </w:rPr>
              <w:t>[Insert]</w:t>
            </w:r>
          </w:p>
        </w:tc>
        <w:tc>
          <w:tcPr>
            <w:tcW w:w="1247" w:type="dxa"/>
          </w:tcPr>
          <w:p w14:paraId="057C0077" w14:textId="77777777" w:rsidR="002F7594" w:rsidRDefault="00000000">
            <w:pPr>
              <w:spacing w:after="20" w:line="245" w:lineRule="auto"/>
            </w:pPr>
            <w:r>
              <w:rPr>
                <w:sz w:val="17"/>
              </w:rPr>
              <w:t>[Insert]</w:t>
            </w:r>
          </w:p>
        </w:tc>
        <w:tc>
          <w:tcPr>
            <w:tcW w:w="2494" w:type="dxa"/>
          </w:tcPr>
          <w:p w14:paraId="012A8D35" w14:textId="77777777" w:rsidR="002F7594" w:rsidRDefault="00000000">
            <w:pPr>
              <w:spacing w:after="20" w:line="245" w:lineRule="auto"/>
            </w:pPr>
            <w:r>
              <w:rPr>
                <w:sz w:val="17"/>
              </w:rPr>
              <w:t>[Insert summary of change and the Variation reference]</w:t>
            </w:r>
          </w:p>
        </w:tc>
      </w:tr>
    </w:tbl>
    <w:p w14:paraId="07B3556F" w14:textId="77777777" w:rsidR="002F7594" w:rsidRDefault="002F7594">
      <w:pPr>
        <w:spacing w:after="0"/>
      </w:pPr>
    </w:p>
    <w:p w14:paraId="05E126C5" w14:textId="77777777" w:rsidR="002F7594" w:rsidRDefault="00000000">
      <w:pPr>
        <w:spacing w:after="160"/>
      </w:pPr>
      <w:r>
        <w:rPr>
          <w:i/>
          <w:color w:val="8E98A2"/>
          <w:sz w:val="17"/>
        </w:rPr>
        <w:t>[ Once this SOW is executed, it may only be changed through the change control process in clause 12. Record the Variation reference in the summary of change column so the audit trail is complete. ]</w:t>
      </w:r>
    </w:p>
    <w:p w14:paraId="299903D2" w14:textId="77777777" w:rsidR="002F7594" w:rsidRDefault="00000000">
      <w:pPr>
        <w:pStyle w:val="Heading2"/>
      </w:pPr>
      <w:r>
        <w:t>Document distribution</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380"/>
        <w:gridCol w:w="1814"/>
        <w:gridCol w:w="2268"/>
        <w:gridCol w:w="1474"/>
        <w:gridCol w:w="1701"/>
      </w:tblGrid>
      <w:tr w:rsidR="002F7594" w14:paraId="469A4BEB" w14:textId="77777777">
        <w:trPr>
          <w:cantSplit/>
        </w:trPr>
        <w:tc>
          <w:tcPr>
            <w:tcW w:w="2381" w:type="dxa"/>
            <w:shd w:val="clear" w:color="auto" w:fill="0D3C61"/>
          </w:tcPr>
          <w:p w14:paraId="6E34683A" w14:textId="77777777" w:rsidR="002F7594" w:rsidRDefault="00000000">
            <w:pPr>
              <w:spacing w:after="20" w:line="245" w:lineRule="auto"/>
            </w:pPr>
            <w:r>
              <w:rPr>
                <w:rFonts w:ascii="Segoe UI Semibold" w:hAnsi="Segoe UI Semibold"/>
                <w:b/>
                <w:color w:val="FFFFFF"/>
                <w:sz w:val="18"/>
              </w:rPr>
              <w:t>Recipient</w:t>
            </w:r>
          </w:p>
        </w:tc>
        <w:tc>
          <w:tcPr>
            <w:tcW w:w="1814" w:type="dxa"/>
            <w:shd w:val="clear" w:color="auto" w:fill="0D3C61"/>
          </w:tcPr>
          <w:p w14:paraId="6B8F6A36" w14:textId="77777777" w:rsidR="002F7594" w:rsidRDefault="00000000">
            <w:pPr>
              <w:spacing w:after="20" w:line="245" w:lineRule="auto"/>
            </w:pPr>
            <w:r>
              <w:rPr>
                <w:rFonts w:ascii="Segoe UI Semibold" w:hAnsi="Segoe UI Semibold"/>
                <w:b/>
                <w:color w:val="FFFFFF"/>
                <w:sz w:val="18"/>
              </w:rPr>
              <w:t>Organisation</w:t>
            </w:r>
          </w:p>
        </w:tc>
        <w:tc>
          <w:tcPr>
            <w:tcW w:w="2268" w:type="dxa"/>
            <w:shd w:val="clear" w:color="auto" w:fill="0D3C61"/>
          </w:tcPr>
          <w:p w14:paraId="77EA7E3E" w14:textId="77777777" w:rsidR="002F7594" w:rsidRDefault="00000000">
            <w:pPr>
              <w:spacing w:after="20" w:line="245" w:lineRule="auto"/>
            </w:pPr>
            <w:r>
              <w:rPr>
                <w:rFonts w:ascii="Segoe UI Semibold" w:hAnsi="Segoe UI Semibold"/>
                <w:b/>
                <w:color w:val="FFFFFF"/>
                <w:sz w:val="18"/>
              </w:rPr>
              <w:t>Role</w:t>
            </w:r>
          </w:p>
        </w:tc>
        <w:tc>
          <w:tcPr>
            <w:tcW w:w="1474" w:type="dxa"/>
            <w:shd w:val="clear" w:color="auto" w:fill="0D3C61"/>
          </w:tcPr>
          <w:p w14:paraId="79FA0EA0" w14:textId="77777777" w:rsidR="002F7594" w:rsidRDefault="00000000">
            <w:pPr>
              <w:spacing w:after="20" w:line="245" w:lineRule="auto"/>
            </w:pPr>
            <w:r>
              <w:rPr>
                <w:rFonts w:ascii="Segoe UI Semibold" w:hAnsi="Segoe UI Semibold"/>
                <w:b/>
                <w:color w:val="FFFFFF"/>
                <w:sz w:val="18"/>
              </w:rPr>
              <w:t>Format</w:t>
            </w:r>
          </w:p>
        </w:tc>
        <w:tc>
          <w:tcPr>
            <w:tcW w:w="1701" w:type="dxa"/>
            <w:shd w:val="clear" w:color="auto" w:fill="0D3C61"/>
          </w:tcPr>
          <w:p w14:paraId="091004F1" w14:textId="77777777" w:rsidR="002F7594" w:rsidRDefault="00000000">
            <w:pPr>
              <w:spacing w:after="20" w:line="245" w:lineRule="auto"/>
            </w:pPr>
            <w:r>
              <w:rPr>
                <w:rFonts w:ascii="Segoe UI Semibold" w:hAnsi="Segoe UI Semibold"/>
                <w:b/>
                <w:color w:val="FFFFFF"/>
                <w:sz w:val="18"/>
              </w:rPr>
              <w:t>Date issued</w:t>
            </w:r>
          </w:p>
        </w:tc>
      </w:tr>
      <w:tr w:rsidR="002F7594" w14:paraId="15118424" w14:textId="77777777">
        <w:trPr>
          <w:cantSplit/>
        </w:trPr>
        <w:tc>
          <w:tcPr>
            <w:tcW w:w="2381" w:type="dxa"/>
          </w:tcPr>
          <w:p w14:paraId="285F6352" w14:textId="77777777" w:rsidR="002F7594" w:rsidRDefault="00000000">
            <w:pPr>
              <w:spacing w:after="20" w:line="245" w:lineRule="auto"/>
            </w:pPr>
            <w:r>
              <w:rPr>
                <w:sz w:val="18"/>
              </w:rPr>
              <w:t>[Insert]</w:t>
            </w:r>
          </w:p>
        </w:tc>
        <w:tc>
          <w:tcPr>
            <w:tcW w:w="1814" w:type="dxa"/>
          </w:tcPr>
          <w:p w14:paraId="6E71F84F" w14:textId="77777777" w:rsidR="002F7594" w:rsidRDefault="00000000">
            <w:pPr>
              <w:spacing w:after="20" w:line="245" w:lineRule="auto"/>
            </w:pPr>
            <w:r>
              <w:rPr>
                <w:sz w:val="18"/>
              </w:rPr>
              <w:t>Client</w:t>
            </w:r>
          </w:p>
        </w:tc>
        <w:tc>
          <w:tcPr>
            <w:tcW w:w="2268" w:type="dxa"/>
          </w:tcPr>
          <w:p w14:paraId="254FDF65" w14:textId="77777777" w:rsidR="002F7594" w:rsidRDefault="00000000">
            <w:pPr>
              <w:spacing w:after="20" w:line="245" w:lineRule="auto"/>
            </w:pPr>
            <w:r>
              <w:rPr>
                <w:sz w:val="18"/>
              </w:rPr>
              <w:t>Project Sponsor</w:t>
            </w:r>
          </w:p>
        </w:tc>
        <w:tc>
          <w:tcPr>
            <w:tcW w:w="1474" w:type="dxa"/>
          </w:tcPr>
          <w:p w14:paraId="0439E05D" w14:textId="77777777" w:rsidR="002F7594" w:rsidRDefault="00000000">
            <w:pPr>
              <w:spacing w:after="20" w:line="245" w:lineRule="auto"/>
            </w:pPr>
            <w:r>
              <w:rPr>
                <w:sz w:val="18"/>
              </w:rPr>
              <w:t>PDF</w:t>
            </w:r>
          </w:p>
        </w:tc>
        <w:tc>
          <w:tcPr>
            <w:tcW w:w="1701" w:type="dxa"/>
          </w:tcPr>
          <w:p w14:paraId="3B610BE1" w14:textId="77777777" w:rsidR="002F7594" w:rsidRDefault="00000000">
            <w:pPr>
              <w:spacing w:after="20" w:line="245" w:lineRule="auto"/>
            </w:pPr>
            <w:r>
              <w:rPr>
                <w:sz w:val="18"/>
              </w:rPr>
              <w:t>[dd-mmm-yy]</w:t>
            </w:r>
          </w:p>
        </w:tc>
      </w:tr>
      <w:tr w:rsidR="002F7594" w14:paraId="3D74ACEE" w14:textId="77777777">
        <w:trPr>
          <w:cantSplit/>
        </w:trPr>
        <w:tc>
          <w:tcPr>
            <w:tcW w:w="2381" w:type="dxa"/>
            <w:shd w:val="clear" w:color="auto" w:fill="F6F9FC"/>
          </w:tcPr>
          <w:p w14:paraId="5C0724E7" w14:textId="77777777" w:rsidR="002F7594" w:rsidRDefault="00000000">
            <w:pPr>
              <w:spacing w:after="20" w:line="245" w:lineRule="auto"/>
            </w:pPr>
            <w:r>
              <w:rPr>
                <w:sz w:val="18"/>
              </w:rPr>
              <w:t>[Insert]</w:t>
            </w:r>
          </w:p>
        </w:tc>
        <w:tc>
          <w:tcPr>
            <w:tcW w:w="1814" w:type="dxa"/>
            <w:shd w:val="clear" w:color="auto" w:fill="F6F9FC"/>
          </w:tcPr>
          <w:p w14:paraId="191FAB3B" w14:textId="77777777" w:rsidR="002F7594" w:rsidRDefault="00000000">
            <w:pPr>
              <w:spacing w:after="20" w:line="245" w:lineRule="auto"/>
            </w:pPr>
            <w:r>
              <w:rPr>
                <w:sz w:val="18"/>
              </w:rPr>
              <w:t>Client</w:t>
            </w:r>
          </w:p>
        </w:tc>
        <w:tc>
          <w:tcPr>
            <w:tcW w:w="2268" w:type="dxa"/>
            <w:shd w:val="clear" w:color="auto" w:fill="F6F9FC"/>
          </w:tcPr>
          <w:p w14:paraId="6EF8ACD4" w14:textId="77777777" w:rsidR="002F7594" w:rsidRDefault="00000000">
            <w:pPr>
              <w:spacing w:after="20" w:line="245" w:lineRule="auto"/>
            </w:pPr>
            <w:r>
              <w:rPr>
                <w:sz w:val="18"/>
              </w:rPr>
              <w:t>Project Director</w:t>
            </w:r>
          </w:p>
        </w:tc>
        <w:tc>
          <w:tcPr>
            <w:tcW w:w="1474" w:type="dxa"/>
            <w:shd w:val="clear" w:color="auto" w:fill="F6F9FC"/>
          </w:tcPr>
          <w:p w14:paraId="550B3C46" w14:textId="77777777" w:rsidR="002F7594" w:rsidRDefault="00000000">
            <w:pPr>
              <w:spacing w:after="20" w:line="245" w:lineRule="auto"/>
            </w:pPr>
            <w:r>
              <w:rPr>
                <w:sz w:val="18"/>
              </w:rPr>
              <w:t>PDF + native</w:t>
            </w:r>
          </w:p>
        </w:tc>
        <w:tc>
          <w:tcPr>
            <w:tcW w:w="1701" w:type="dxa"/>
            <w:shd w:val="clear" w:color="auto" w:fill="F6F9FC"/>
          </w:tcPr>
          <w:p w14:paraId="2B141BA1" w14:textId="77777777" w:rsidR="002F7594" w:rsidRDefault="00000000">
            <w:pPr>
              <w:spacing w:after="20" w:line="245" w:lineRule="auto"/>
            </w:pPr>
            <w:r>
              <w:rPr>
                <w:sz w:val="18"/>
              </w:rPr>
              <w:t>[dd-mmm-yy]</w:t>
            </w:r>
          </w:p>
        </w:tc>
      </w:tr>
      <w:tr w:rsidR="002F7594" w14:paraId="60BA76E8" w14:textId="77777777">
        <w:trPr>
          <w:cantSplit/>
        </w:trPr>
        <w:tc>
          <w:tcPr>
            <w:tcW w:w="2381" w:type="dxa"/>
          </w:tcPr>
          <w:p w14:paraId="401AFE34" w14:textId="77777777" w:rsidR="002F7594" w:rsidRDefault="00000000">
            <w:pPr>
              <w:spacing w:after="20" w:line="245" w:lineRule="auto"/>
            </w:pPr>
            <w:r>
              <w:rPr>
                <w:sz w:val="18"/>
              </w:rPr>
              <w:t>[Insert]</w:t>
            </w:r>
          </w:p>
        </w:tc>
        <w:tc>
          <w:tcPr>
            <w:tcW w:w="1814" w:type="dxa"/>
          </w:tcPr>
          <w:p w14:paraId="6696DF43" w14:textId="77777777" w:rsidR="002F7594" w:rsidRDefault="00000000">
            <w:pPr>
              <w:spacing w:after="20" w:line="245" w:lineRule="auto"/>
            </w:pPr>
            <w:r>
              <w:rPr>
                <w:sz w:val="18"/>
              </w:rPr>
              <w:t>Service Provider</w:t>
            </w:r>
          </w:p>
        </w:tc>
        <w:tc>
          <w:tcPr>
            <w:tcW w:w="2268" w:type="dxa"/>
          </w:tcPr>
          <w:p w14:paraId="45000D64" w14:textId="77777777" w:rsidR="002F7594" w:rsidRDefault="00000000">
            <w:pPr>
              <w:spacing w:after="20" w:line="245" w:lineRule="auto"/>
            </w:pPr>
            <w:r>
              <w:rPr>
                <w:sz w:val="18"/>
              </w:rPr>
              <w:t>Project Director</w:t>
            </w:r>
          </w:p>
        </w:tc>
        <w:tc>
          <w:tcPr>
            <w:tcW w:w="1474" w:type="dxa"/>
          </w:tcPr>
          <w:p w14:paraId="2E0E9F6E" w14:textId="77777777" w:rsidR="002F7594" w:rsidRDefault="00000000">
            <w:pPr>
              <w:spacing w:after="20" w:line="245" w:lineRule="auto"/>
            </w:pPr>
            <w:r>
              <w:rPr>
                <w:sz w:val="18"/>
              </w:rPr>
              <w:t>PDF + native</w:t>
            </w:r>
          </w:p>
        </w:tc>
        <w:tc>
          <w:tcPr>
            <w:tcW w:w="1701" w:type="dxa"/>
          </w:tcPr>
          <w:p w14:paraId="0206FA3C" w14:textId="77777777" w:rsidR="002F7594" w:rsidRDefault="00000000">
            <w:pPr>
              <w:spacing w:after="20" w:line="245" w:lineRule="auto"/>
            </w:pPr>
            <w:r>
              <w:rPr>
                <w:sz w:val="18"/>
              </w:rPr>
              <w:t>[dd-mmm-yy]</w:t>
            </w:r>
          </w:p>
        </w:tc>
      </w:tr>
      <w:tr w:rsidR="002F7594" w14:paraId="45DF7715" w14:textId="77777777">
        <w:trPr>
          <w:cantSplit/>
        </w:trPr>
        <w:tc>
          <w:tcPr>
            <w:tcW w:w="2381" w:type="dxa"/>
            <w:shd w:val="clear" w:color="auto" w:fill="F6F9FC"/>
          </w:tcPr>
          <w:p w14:paraId="6C709B71" w14:textId="77777777" w:rsidR="002F7594" w:rsidRDefault="00000000">
            <w:pPr>
              <w:spacing w:after="20" w:line="245" w:lineRule="auto"/>
            </w:pPr>
            <w:r>
              <w:rPr>
                <w:sz w:val="18"/>
              </w:rPr>
              <w:t>[Insert]</w:t>
            </w:r>
          </w:p>
        </w:tc>
        <w:tc>
          <w:tcPr>
            <w:tcW w:w="1814" w:type="dxa"/>
            <w:shd w:val="clear" w:color="auto" w:fill="F6F9FC"/>
          </w:tcPr>
          <w:p w14:paraId="370823E1" w14:textId="77777777" w:rsidR="002F7594" w:rsidRDefault="00000000">
            <w:pPr>
              <w:spacing w:after="20" w:line="245" w:lineRule="auto"/>
            </w:pPr>
            <w:r>
              <w:rPr>
                <w:sz w:val="18"/>
              </w:rPr>
              <w:t>Client</w:t>
            </w:r>
          </w:p>
        </w:tc>
        <w:tc>
          <w:tcPr>
            <w:tcW w:w="2268" w:type="dxa"/>
            <w:shd w:val="clear" w:color="auto" w:fill="F6F9FC"/>
          </w:tcPr>
          <w:p w14:paraId="4E5542E2" w14:textId="77777777" w:rsidR="002F7594" w:rsidRDefault="00000000">
            <w:pPr>
              <w:spacing w:after="20" w:line="245" w:lineRule="auto"/>
            </w:pPr>
            <w:r>
              <w:rPr>
                <w:sz w:val="18"/>
              </w:rPr>
              <w:t>Commercial / Procurement</w:t>
            </w:r>
          </w:p>
        </w:tc>
        <w:tc>
          <w:tcPr>
            <w:tcW w:w="1474" w:type="dxa"/>
            <w:shd w:val="clear" w:color="auto" w:fill="F6F9FC"/>
          </w:tcPr>
          <w:p w14:paraId="37F3B144" w14:textId="77777777" w:rsidR="002F7594" w:rsidRDefault="00000000">
            <w:pPr>
              <w:spacing w:after="20" w:line="245" w:lineRule="auto"/>
            </w:pPr>
            <w:r>
              <w:rPr>
                <w:sz w:val="18"/>
              </w:rPr>
              <w:t>PDF</w:t>
            </w:r>
          </w:p>
        </w:tc>
        <w:tc>
          <w:tcPr>
            <w:tcW w:w="1701" w:type="dxa"/>
            <w:shd w:val="clear" w:color="auto" w:fill="F6F9FC"/>
          </w:tcPr>
          <w:p w14:paraId="1AE45D64" w14:textId="77777777" w:rsidR="002F7594" w:rsidRDefault="00000000">
            <w:pPr>
              <w:spacing w:after="20" w:line="245" w:lineRule="auto"/>
            </w:pPr>
            <w:r>
              <w:rPr>
                <w:sz w:val="18"/>
              </w:rPr>
              <w:t>[dd-mmm-yy]</w:t>
            </w:r>
          </w:p>
        </w:tc>
      </w:tr>
      <w:tr w:rsidR="002F7594" w14:paraId="5B3C5AB3" w14:textId="77777777">
        <w:trPr>
          <w:cantSplit/>
        </w:trPr>
        <w:tc>
          <w:tcPr>
            <w:tcW w:w="2381" w:type="dxa"/>
          </w:tcPr>
          <w:p w14:paraId="28E82B7C" w14:textId="77777777" w:rsidR="002F7594" w:rsidRDefault="00000000">
            <w:pPr>
              <w:spacing w:after="20" w:line="245" w:lineRule="auto"/>
            </w:pPr>
            <w:r>
              <w:rPr>
                <w:sz w:val="18"/>
              </w:rPr>
              <w:t>[Insert]</w:t>
            </w:r>
          </w:p>
        </w:tc>
        <w:tc>
          <w:tcPr>
            <w:tcW w:w="1814" w:type="dxa"/>
          </w:tcPr>
          <w:p w14:paraId="6DD8F921" w14:textId="77777777" w:rsidR="002F7594" w:rsidRDefault="00000000">
            <w:pPr>
              <w:spacing w:after="20" w:line="245" w:lineRule="auto"/>
            </w:pPr>
            <w:r>
              <w:rPr>
                <w:sz w:val="18"/>
              </w:rPr>
              <w:t>Client</w:t>
            </w:r>
          </w:p>
        </w:tc>
        <w:tc>
          <w:tcPr>
            <w:tcW w:w="2268" w:type="dxa"/>
          </w:tcPr>
          <w:p w14:paraId="37DA52F6" w14:textId="77777777" w:rsidR="002F7594" w:rsidRDefault="00000000">
            <w:pPr>
              <w:spacing w:after="20" w:line="245" w:lineRule="auto"/>
            </w:pPr>
            <w:r>
              <w:rPr>
                <w:sz w:val="18"/>
              </w:rPr>
              <w:t>Legal</w:t>
            </w:r>
          </w:p>
        </w:tc>
        <w:tc>
          <w:tcPr>
            <w:tcW w:w="1474" w:type="dxa"/>
          </w:tcPr>
          <w:p w14:paraId="4DAD7777" w14:textId="77777777" w:rsidR="002F7594" w:rsidRDefault="00000000">
            <w:pPr>
              <w:spacing w:after="20" w:line="245" w:lineRule="auto"/>
            </w:pPr>
            <w:r>
              <w:rPr>
                <w:sz w:val="18"/>
              </w:rPr>
              <w:t>PDF</w:t>
            </w:r>
          </w:p>
        </w:tc>
        <w:tc>
          <w:tcPr>
            <w:tcW w:w="1701" w:type="dxa"/>
          </w:tcPr>
          <w:p w14:paraId="12CCF0BE" w14:textId="77777777" w:rsidR="002F7594" w:rsidRDefault="00000000">
            <w:pPr>
              <w:spacing w:after="20" w:line="245" w:lineRule="auto"/>
            </w:pPr>
            <w:r>
              <w:rPr>
                <w:sz w:val="18"/>
              </w:rPr>
              <w:t>[dd-mmm-yy]</w:t>
            </w:r>
          </w:p>
        </w:tc>
      </w:tr>
    </w:tbl>
    <w:p w14:paraId="35706F47" w14:textId="77777777" w:rsidR="002F7594" w:rsidRDefault="002F7594">
      <w:pPr>
        <w:spacing w:after="0"/>
      </w:pPr>
    </w:p>
    <w:p w14:paraId="3569C000" w14:textId="77777777" w:rsidR="002F7594" w:rsidRDefault="00000000">
      <w:pPr>
        <w:pStyle w:val="Heading2"/>
      </w:pPr>
      <w:r>
        <w:t>Status of this document</w:t>
      </w: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16BF2258" w14:textId="77777777">
        <w:trPr>
          <w:cantSplit/>
        </w:trPr>
        <w:tc>
          <w:tcPr>
            <w:tcW w:w="9638" w:type="dxa"/>
            <w:shd w:val="clear" w:color="auto" w:fill="FBF0DE"/>
          </w:tcPr>
          <w:p w14:paraId="34F7853C" w14:textId="77777777" w:rsidR="002F7594" w:rsidRDefault="00000000">
            <w:r>
              <w:rPr>
                <w:i/>
                <w:sz w:val="17"/>
              </w:rPr>
              <w:t>This SOW is not a standalone contract. It takes effect only under, and subject to, the head agreement identified in the document control table. If this SOW is issued before that agreement is executed, no work should commence and no cost is payable until it is.</w:t>
            </w:r>
          </w:p>
        </w:tc>
      </w:tr>
    </w:tbl>
    <w:p w14:paraId="3D9551C0" w14:textId="77777777" w:rsidR="002F7594" w:rsidRDefault="002F7594"/>
    <w:p w14:paraId="246E0D0A" w14:textId="77777777" w:rsidR="002F7594" w:rsidRDefault="00000000">
      <w:pPr>
        <w:pStyle w:val="Heading1"/>
        <w:pageBreakBefore/>
        <w:pBdr>
          <w:bottom w:val="single" w:sz="10" w:space="4" w:color="3480BC"/>
        </w:pBdr>
        <w:spacing w:before="0"/>
      </w:pPr>
      <w:r>
        <w:lastRenderedPageBreak/>
        <w:t>Table of contents</w:t>
      </w:r>
    </w:p>
    <w:p w14:paraId="2CF70DC1" w14:textId="77777777" w:rsidR="002F7594" w:rsidRDefault="00000000">
      <w:r>
        <w:rPr>
          <w:sz w:val="19"/>
        </w:rPr>
        <w:t>The table of contents below is a Word field. It will not populate until you update it.</w:t>
      </w:r>
    </w:p>
    <w:tbl>
      <w:tblPr>
        <w:tblW w:w="0" w:type="auto"/>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CellMar>
          <w:top w:w="100" w:type="dxa"/>
          <w:left w:w="140" w:type="dxa"/>
          <w:bottom w:w="100" w:type="dxa"/>
          <w:right w:w="140" w:type="dxa"/>
        </w:tblCellMar>
        <w:tblLook w:val="04A0" w:firstRow="1" w:lastRow="0" w:firstColumn="1" w:lastColumn="0" w:noHBand="0" w:noVBand="1"/>
      </w:tblPr>
      <w:tblGrid>
        <w:gridCol w:w="9638"/>
      </w:tblGrid>
      <w:tr w:rsidR="002F7594" w14:paraId="0E6853C5" w14:textId="77777777">
        <w:trPr>
          <w:cantSplit/>
        </w:trPr>
        <w:tc>
          <w:tcPr>
            <w:tcW w:w="9638" w:type="dxa"/>
            <w:shd w:val="clear" w:color="auto" w:fill="E6EFF7"/>
          </w:tcPr>
          <w:p w14:paraId="1CD765C7" w14:textId="77777777" w:rsidR="002F7594" w:rsidRDefault="00000000">
            <w:r>
              <w:rPr>
                <w:i/>
                <w:sz w:val="17"/>
              </w:rPr>
              <w:t>To populate or refresh this table of contents: click anywhere in it, then press F9 (Windows) or Command + Option + Shift + U (Mac), and choose "Update entire table". In Word you can also select the whole document with Ctrl + A and press F9 to refresh every field, including the page numbers in the footer.</w:t>
            </w:r>
          </w:p>
        </w:tc>
      </w:tr>
    </w:tbl>
    <w:p w14:paraId="53626330" w14:textId="77777777" w:rsidR="002F7594" w:rsidRDefault="002F7594"/>
    <w:p w14:paraId="0084123E" w14:textId="77777777" w:rsidR="002F7594" w:rsidRDefault="00000000">
      <w:fldSimple w:instr=" TOC \o &quot;1-3&quot; \h \z \u ">
        <w:r>
          <w:t>…</w:t>
        </w:r>
      </w:fldSimple>
    </w:p>
    <w:p w14:paraId="65BC73EB" w14:textId="77777777" w:rsidR="002F7594" w:rsidRDefault="002F7594">
      <w:pPr>
        <w:spacing w:after="0"/>
      </w:pPr>
    </w:p>
    <w:p w14:paraId="09B7DC56" w14:textId="77777777" w:rsidR="002F7594" w:rsidRDefault="00000000">
      <w:pPr>
        <w:pStyle w:val="Heading1"/>
        <w:pageBreakBefore/>
        <w:pBdr>
          <w:bottom w:val="single" w:sz="10" w:space="4" w:color="3480BC"/>
        </w:pBdr>
        <w:spacing w:before="0"/>
      </w:pPr>
      <w:r>
        <w:lastRenderedPageBreak/>
        <w:t>How to use this template</w:t>
      </w:r>
    </w:p>
    <w:p w14:paraId="6D8C85A3" w14:textId="77777777" w:rsidR="002F7594" w:rsidRDefault="00000000">
      <w:r>
        <w:t>This template is written to be edited. It deliberately contains more scope, more exclusions and more commercial machinery than most single engagements need, so that you delete rather than invent. Work through it in the following order.</w:t>
      </w:r>
    </w:p>
    <w:p w14:paraId="42EFB979" w14:textId="77777777" w:rsidR="002F7594" w:rsidRDefault="00000000">
      <w:pPr>
        <w:tabs>
          <w:tab w:val="left" w:pos="850"/>
        </w:tabs>
        <w:spacing w:after="80" w:line="259" w:lineRule="auto"/>
        <w:ind w:left="850" w:hanging="850"/>
      </w:pPr>
      <w:r>
        <w:rPr>
          <w:b/>
          <w:color w:val="0D3C61"/>
          <w:sz w:val="19"/>
        </w:rPr>
        <w:t>1</w:t>
      </w:r>
      <w:r>
        <w:rPr>
          <w:sz w:val="19"/>
        </w:rPr>
        <w:tab/>
        <w:t>Complete the document control table on the cover and confirm the head agreement reference. If there is no head agreement, stop: this SOW is not a substitute for one.</w:t>
      </w:r>
    </w:p>
    <w:p w14:paraId="01AB2928" w14:textId="77777777" w:rsidR="002F7594" w:rsidRDefault="00000000">
      <w:pPr>
        <w:tabs>
          <w:tab w:val="left" w:pos="850"/>
        </w:tabs>
        <w:spacing w:after="80" w:line="259" w:lineRule="auto"/>
        <w:ind w:left="850" w:hanging="850"/>
      </w:pPr>
      <w:r>
        <w:rPr>
          <w:b/>
          <w:color w:val="0D3C61"/>
          <w:sz w:val="19"/>
        </w:rPr>
        <w:t>2</w:t>
      </w:r>
      <w:r>
        <w:rPr>
          <w:sz w:val="19"/>
        </w:rPr>
        <w:tab/>
        <w:t>Complete clauses 1 to 3 so the parties, the project and the purpose of the engagement are unambiguous. These clauses set the interpretive frame for everything below.</w:t>
      </w:r>
    </w:p>
    <w:p w14:paraId="1E56A0FA" w14:textId="77777777" w:rsidR="002F7594" w:rsidRDefault="00000000">
      <w:pPr>
        <w:tabs>
          <w:tab w:val="left" w:pos="850"/>
        </w:tabs>
        <w:spacing w:after="80" w:line="259" w:lineRule="auto"/>
        <w:ind w:left="850" w:hanging="850"/>
      </w:pPr>
      <w:r>
        <w:rPr>
          <w:b/>
          <w:color w:val="0D3C61"/>
          <w:sz w:val="19"/>
        </w:rPr>
        <w:t>3</w:t>
      </w:r>
      <w:r>
        <w:rPr>
          <w:sz w:val="19"/>
        </w:rPr>
        <w:tab/>
        <w:t>Work clause 4 hard. Delete every service you are not buying, add the ones you are, and read the exclusions list line by line. Unclear exclusions are the single largest source of scope disputes on professional services engagements.</w:t>
      </w:r>
    </w:p>
    <w:p w14:paraId="7C6A4832" w14:textId="77777777" w:rsidR="002F7594" w:rsidRDefault="00000000">
      <w:pPr>
        <w:tabs>
          <w:tab w:val="left" w:pos="850"/>
        </w:tabs>
        <w:spacing w:after="80" w:line="259" w:lineRule="auto"/>
        <w:ind w:left="850" w:hanging="850"/>
      </w:pPr>
      <w:r>
        <w:rPr>
          <w:b/>
          <w:color w:val="0D3C61"/>
          <w:sz w:val="19"/>
        </w:rPr>
        <w:t>4</w:t>
      </w:r>
      <w:r>
        <w:rPr>
          <w:sz w:val="19"/>
        </w:rPr>
        <w:tab/>
        <w:t>Populate the deliverables table in clause 5 and the expanded register in Appendix B. Every deliverable needs a format, a trigger, a reviewer and an acceptance authority — a deliverable nobody owns is never accepted and never paid.</w:t>
      </w:r>
    </w:p>
    <w:p w14:paraId="1460B1E9" w14:textId="77777777" w:rsidR="002F7594" w:rsidRDefault="00000000">
      <w:pPr>
        <w:tabs>
          <w:tab w:val="left" w:pos="850"/>
        </w:tabs>
        <w:spacing w:after="80" w:line="259" w:lineRule="auto"/>
        <w:ind w:left="850" w:hanging="850"/>
      </w:pPr>
      <w:r>
        <w:rPr>
          <w:b/>
          <w:color w:val="0D3C61"/>
          <w:sz w:val="19"/>
        </w:rPr>
        <w:t>5</w:t>
      </w:r>
      <w:r>
        <w:rPr>
          <w:sz w:val="19"/>
        </w:rPr>
        <w:tab/>
        <w:t>Set the review periods in clause 6 and the turnaround times in clause 8.4 to numbers your own organisation can actually meet. Deemed acceptance protects the Service Provider; unrealistic periods will be used against you.</w:t>
      </w:r>
    </w:p>
    <w:p w14:paraId="5C95E1FA" w14:textId="77777777" w:rsidR="002F7594" w:rsidRDefault="00000000">
      <w:pPr>
        <w:tabs>
          <w:tab w:val="left" w:pos="850"/>
        </w:tabs>
        <w:spacing w:after="80" w:line="259" w:lineRule="auto"/>
        <w:ind w:left="850" w:hanging="850"/>
      </w:pPr>
      <w:r>
        <w:rPr>
          <w:b/>
          <w:color w:val="0D3C61"/>
          <w:sz w:val="19"/>
        </w:rPr>
        <w:t>6</w:t>
      </w:r>
      <w:r>
        <w:rPr>
          <w:sz w:val="19"/>
        </w:rPr>
        <w:tab/>
        <w:t>Align the Milestones in clause 7 and Appendix D with the fee schedule in clause 11 and Appendix C. Every payment milestone must be objectively verifiable.</w:t>
      </w:r>
    </w:p>
    <w:p w14:paraId="7D0B25B5" w14:textId="77777777" w:rsidR="002F7594" w:rsidRDefault="00000000">
      <w:pPr>
        <w:tabs>
          <w:tab w:val="left" w:pos="850"/>
        </w:tabs>
        <w:spacing w:after="80" w:line="259" w:lineRule="auto"/>
        <w:ind w:left="850" w:hanging="850"/>
      </w:pPr>
      <w:r>
        <w:rPr>
          <w:b/>
          <w:color w:val="0D3C61"/>
          <w:sz w:val="19"/>
        </w:rPr>
        <w:t>7</w:t>
      </w:r>
      <w:r>
        <w:rPr>
          <w:sz w:val="19"/>
        </w:rPr>
        <w:tab/>
        <w:t>Choose one fee basis in clause 11.1 and delete the others. Keep the guidance note explaining why you chose it — it is useful evidence later.</w:t>
      </w:r>
    </w:p>
    <w:p w14:paraId="2FB2948E" w14:textId="77777777" w:rsidR="002F7594" w:rsidRDefault="00000000">
      <w:pPr>
        <w:tabs>
          <w:tab w:val="left" w:pos="850"/>
        </w:tabs>
        <w:spacing w:after="80" w:line="259" w:lineRule="auto"/>
        <w:ind w:left="850" w:hanging="850"/>
      </w:pPr>
      <w:r>
        <w:rPr>
          <w:b/>
          <w:color w:val="0D3C61"/>
          <w:sz w:val="19"/>
        </w:rPr>
        <w:t>8</w:t>
      </w:r>
      <w:r>
        <w:rPr>
          <w:sz w:val="19"/>
        </w:rPr>
        <w:tab/>
        <w:t>Complete the RACI in clause 9 and Appendix E with real names and real percentages, then delete every drafting note in square brackets before issue.</w:t>
      </w:r>
    </w:p>
    <w:p w14:paraId="70F9D28A" w14:textId="77777777" w:rsidR="002F7594" w:rsidRDefault="002F7594">
      <w:pPr>
        <w:spacing w:after="0"/>
      </w:pPr>
    </w:p>
    <w:p w14:paraId="3B0EF8DC" w14:textId="77777777" w:rsidR="002F7594" w:rsidRDefault="00000000">
      <w:pPr>
        <w:pStyle w:val="Heading2"/>
      </w:pPr>
      <w:r>
        <w:t>Conventions used in this document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607"/>
        <w:gridCol w:w="3628"/>
        <w:gridCol w:w="3402"/>
      </w:tblGrid>
      <w:tr w:rsidR="002F7594" w14:paraId="58362AE5" w14:textId="77777777">
        <w:trPr>
          <w:cantSplit/>
          <w:tblHeader/>
        </w:trPr>
        <w:tc>
          <w:tcPr>
            <w:tcW w:w="2608" w:type="dxa"/>
            <w:shd w:val="clear" w:color="auto" w:fill="0D3C61"/>
          </w:tcPr>
          <w:p w14:paraId="486DEC29" w14:textId="77777777" w:rsidR="002F7594" w:rsidRDefault="00000000">
            <w:pPr>
              <w:spacing w:after="20" w:line="245" w:lineRule="auto"/>
            </w:pPr>
            <w:r>
              <w:rPr>
                <w:rFonts w:ascii="Segoe UI Semibold" w:hAnsi="Segoe UI Semibold"/>
                <w:b/>
                <w:color w:val="FFFFFF"/>
                <w:sz w:val="17"/>
              </w:rPr>
              <w:t>Convention</w:t>
            </w:r>
          </w:p>
        </w:tc>
        <w:tc>
          <w:tcPr>
            <w:tcW w:w="3628" w:type="dxa"/>
            <w:shd w:val="clear" w:color="auto" w:fill="0D3C61"/>
          </w:tcPr>
          <w:p w14:paraId="3C09AB60" w14:textId="77777777" w:rsidR="002F7594" w:rsidRDefault="00000000">
            <w:pPr>
              <w:spacing w:after="20" w:line="245" w:lineRule="auto"/>
            </w:pPr>
            <w:r>
              <w:rPr>
                <w:rFonts w:ascii="Segoe UI Semibold" w:hAnsi="Segoe UI Semibold"/>
                <w:b/>
                <w:color w:val="FFFFFF"/>
                <w:sz w:val="17"/>
              </w:rPr>
              <w:t>What it means</w:t>
            </w:r>
          </w:p>
        </w:tc>
        <w:tc>
          <w:tcPr>
            <w:tcW w:w="3402" w:type="dxa"/>
            <w:shd w:val="clear" w:color="auto" w:fill="0D3C61"/>
          </w:tcPr>
          <w:p w14:paraId="5A004A7B" w14:textId="77777777" w:rsidR="002F7594" w:rsidRDefault="00000000">
            <w:pPr>
              <w:spacing w:after="20" w:line="245" w:lineRule="auto"/>
            </w:pPr>
            <w:r>
              <w:rPr>
                <w:rFonts w:ascii="Segoe UI Semibold" w:hAnsi="Segoe UI Semibold"/>
                <w:b/>
                <w:color w:val="FFFFFF"/>
                <w:sz w:val="17"/>
              </w:rPr>
              <w:t>What you must do</w:t>
            </w:r>
          </w:p>
        </w:tc>
      </w:tr>
      <w:tr w:rsidR="002F7594" w14:paraId="348D24F1" w14:textId="77777777">
        <w:trPr>
          <w:cantSplit/>
        </w:trPr>
        <w:tc>
          <w:tcPr>
            <w:tcW w:w="2608" w:type="dxa"/>
          </w:tcPr>
          <w:p w14:paraId="311887B5" w14:textId="77777777" w:rsidR="002F7594" w:rsidRDefault="00000000">
            <w:pPr>
              <w:spacing w:after="20" w:line="245" w:lineRule="auto"/>
            </w:pPr>
            <w:r>
              <w:rPr>
                <w:sz w:val="17"/>
              </w:rPr>
              <w:t>[ grey italic text in square brackets ]</w:t>
            </w:r>
          </w:p>
        </w:tc>
        <w:tc>
          <w:tcPr>
            <w:tcW w:w="3628" w:type="dxa"/>
          </w:tcPr>
          <w:p w14:paraId="151AEF8B" w14:textId="77777777" w:rsidR="002F7594" w:rsidRDefault="00000000">
            <w:pPr>
              <w:spacing w:after="20" w:line="245" w:lineRule="auto"/>
            </w:pPr>
            <w:r>
              <w:rPr>
                <w:sz w:val="17"/>
              </w:rPr>
              <w:t>A drafting note from the template author explaining a choice you must make</w:t>
            </w:r>
          </w:p>
        </w:tc>
        <w:tc>
          <w:tcPr>
            <w:tcW w:w="3402" w:type="dxa"/>
          </w:tcPr>
          <w:p w14:paraId="4564513B" w14:textId="77777777" w:rsidR="002F7594" w:rsidRDefault="00000000">
            <w:pPr>
              <w:spacing w:after="20" w:line="245" w:lineRule="auto"/>
            </w:pPr>
            <w:r>
              <w:rPr>
                <w:sz w:val="17"/>
              </w:rPr>
              <w:t>Read it, act on it, then delete the whole note before issue</w:t>
            </w:r>
          </w:p>
        </w:tc>
      </w:tr>
      <w:tr w:rsidR="002F7594" w14:paraId="18630FB1" w14:textId="77777777">
        <w:trPr>
          <w:cantSplit/>
        </w:trPr>
        <w:tc>
          <w:tcPr>
            <w:tcW w:w="2608" w:type="dxa"/>
            <w:shd w:val="clear" w:color="auto" w:fill="F6F9FC"/>
          </w:tcPr>
          <w:p w14:paraId="25CF0998" w14:textId="77777777" w:rsidR="002F7594" w:rsidRDefault="00000000">
            <w:pPr>
              <w:spacing w:after="20" w:line="245" w:lineRule="auto"/>
            </w:pPr>
            <w:r>
              <w:rPr>
                <w:sz w:val="17"/>
              </w:rPr>
              <w:t>[Insert ...]</w:t>
            </w:r>
          </w:p>
        </w:tc>
        <w:tc>
          <w:tcPr>
            <w:tcW w:w="3628" w:type="dxa"/>
            <w:shd w:val="clear" w:color="auto" w:fill="F6F9FC"/>
          </w:tcPr>
          <w:p w14:paraId="12AFD01B" w14:textId="77777777" w:rsidR="002F7594" w:rsidRDefault="00000000">
            <w:pPr>
              <w:spacing w:after="20" w:line="245" w:lineRule="auto"/>
            </w:pPr>
            <w:r>
              <w:rPr>
                <w:sz w:val="17"/>
              </w:rPr>
              <w:t>A fillable placeholder for project-specific information</w:t>
            </w:r>
          </w:p>
        </w:tc>
        <w:tc>
          <w:tcPr>
            <w:tcW w:w="3402" w:type="dxa"/>
            <w:shd w:val="clear" w:color="auto" w:fill="F6F9FC"/>
          </w:tcPr>
          <w:p w14:paraId="7DCF6503" w14:textId="77777777" w:rsidR="002F7594" w:rsidRDefault="00000000">
            <w:pPr>
              <w:spacing w:after="20" w:line="245" w:lineRule="auto"/>
            </w:pPr>
            <w:r>
              <w:rPr>
                <w:sz w:val="17"/>
              </w:rPr>
              <w:t>Replace with the actual value; search the document for "[Insert" before issue</w:t>
            </w:r>
          </w:p>
        </w:tc>
      </w:tr>
      <w:tr w:rsidR="002F7594" w14:paraId="04F7C275" w14:textId="77777777">
        <w:trPr>
          <w:cantSplit/>
        </w:trPr>
        <w:tc>
          <w:tcPr>
            <w:tcW w:w="2608" w:type="dxa"/>
          </w:tcPr>
          <w:p w14:paraId="2B5DA67C" w14:textId="77777777" w:rsidR="002F7594" w:rsidRDefault="00000000">
            <w:pPr>
              <w:spacing w:after="20" w:line="245" w:lineRule="auto"/>
            </w:pPr>
            <w:r>
              <w:rPr>
                <w:sz w:val="17"/>
              </w:rPr>
              <w:t>Shaded callout box</w:t>
            </w:r>
          </w:p>
        </w:tc>
        <w:tc>
          <w:tcPr>
            <w:tcW w:w="3628" w:type="dxa"/>
          </w:tcPr>
          <w:p w14:paraId="42C8AAD4" w14:textId="77777777" w:rsidR="002F7594" w:rsidRDefault="00000000">
            <w:pPr>
              <w:spacing w:after="20" w:line="245" w:lineRule="auto"/>
            </w:pPr>
            <w:r>
              <w:rPr>
                <w:sz w:val="17"/>
              </w:rPr>
              <w:t>A warning or an instruction that materially affects risk</w:t>
            </w:r>
          </w:p>
        </w:tc>
        <w:tc>
          <w:tcPr>
            <w:tcW w:w="3402" w:type="dxa"/>
          </w:tcPr>
          <w:p w14:paraId="274E614E" w14:textId="77777777" w:rsidR="002F7594" w:rsidRDefault="00000000">
            <w:pPr>
              <w:spacing w:after="20" w:line="245" w:lineRule="auto"/>
            </w:pPr>
            <w:r>
              <w:rPr>
                <w:sz w:val="17"/>
              </w:rPr>
              <w:t>Read carefully; keep or delete depending on whether it survives into the issued SOW</w:t>
            </w:r>
          </w:p>
        </w:tc>
      </w:tr>
      <w:tr w:rsidR="002F7594" w14:paraId="724C0530" w14:textId="77777777">
        <w:trPr>
          <w:cantSplit/>
        </w:trPr>
        <w:tc>
          <w:tcPr>
            <w:tcW w:w="2608" w:type="dxa"/>
            <w:shd w:val="clear" w:color="auto" w:fill="F6F9FC"/>
          </w:tcPr>
          <w:p w14:paraId="2FEBC32B" w14:textId="77777777" w:rsidR="002F7594" w:rsidRDefault="00000000">
            <w:pPr>
              <w:spacing w:after="20" w:line="245" w:lineRule="auto"/>
            </w:pPr>
            <w:r>
              <w:rPr>
                <w:sz w:val="17"/>
              </w:rPr>
              <w:t>Tables with example rows</w:t>
            </w:r>
          </w:p>
        </w:tc>
        <w:tc>
          <w:tcPr>
            <w:tcW w:w="3628" w:type="dxa"/>
            <w:shd w:val="clear" w:color="auto" w:fill="F6F9FC"/>
          </w:tcPr>
          <w:p w14:paraId="02AB1919" w14:textId="77777777" w:rsidR="002F7594" w:rsidRDefault="00000000">
            <w:pPr>
              <w:spacing w:after="20" w:line="245" w:lineRule="auto"/>
            </w:pPr>
            <w:r>
              <w:rPr>
                <w:sz w:val="17"/>
              </w:rPr>
              <w:t>Illustrative content showing the expected level of detail</w:t>
            </w:r>
          </w:p>
        </w:tc>
        <w:tc>
          <w:tcPr>
            <w:tcW w:w="3402" w:type="dxa"/>
            <w:shd w:val="clear" w:color="auto" w:fill="F6F9FC"/>
          </w:tcPr>
          <w:p w14:paraId="78EE8AB4" w14:textId="77777777" w:rsidR="002F7594" w:rsidRDefault="00000000">
            <w:pPr>
              <w:spacing w:after="20" w:line="245" w:lineRule="auto"/>
            </w:pPr>
            <w:r>
              <w:rPr>
                <w:sz w:val="17"/>
              </w:rPr>
              <w:t>Edit, extend or delete every row — do not issue example content</w:t>
            </w:r>
          </w:p>
        </w:tc>
      </w:tr>
      <w:tr w:rsidR="002F7594" w14:paraId="36CC5ACE" w14:textId="77777777">
        <w:trPr>
          <w:cantSplit/>
        </w:trPr>
        <w:tc>
          <w:tcPr>
            <w:tcW w:w="2608" w:type="dxa"/>
          </w:tcPr>
          <w:p w14:paraId="697005A2" w14:textId="77777777" w:rsidR="002F7594" w:rsidRDefault="00000000">
            <w:pPr>
              <w:spacing w:after="20" w:line="245" w:lineRule="auto"/>
            </w:pPr>
            <w:r>
              <w:rPr>
                <w:sz w:val="17"/>
              </w:rPr>
              <w:t>"the Agreement"</w:t>
            </w:r>
          </w:p>
        </w:tc>
        <w:tc>
          <w:tcPr>
            <w:tcW w:w="3628" w:type="dxa"/>
          </w:tcPr>
          <w:p w14:paraId="09951A28" w14:textId="77777777" w:rsidR="002F7594" w:rsidRDefault="00000000">
            <w:pPr>
              <w:spacing w:after="20" w:line="245" w:lineRule="auto"/>
            </w:pPr>
            <w:r>
              <w:rPr>
                <w:sz w:val="17"/>
              </w:rPr>
              <w:t>The head agreement, consultancy agreement or framework agreement above this SOW</w:t>
            </w:r>
          </w:p>
        </w:tc>
        <w:tc>
          <w:tcPr>
            <w:tcW w:w="3402" w:type="dxa"/>
          </w:tcPr>
          <w:p w14:paraId="38191F23" w14:textId="77777777" w:rsidR="002F7594" w:rsidRDefault="00000000">
            <w:pPr>
              <w:spacing w:after="20" w:line="245" w:lineRule="auto"/>
            </w:pPr>
            <w:r>
              <w:rPr>
                <w:sz w:val="17"/>
              </w:rPr>
              <w:t>Confirm the correct reference in the document control table</w:t>
            </w:r>
          </w:p>
        </w:tc>
      </w:tr>
      <w:tr w:rsidR="002F7594" w14:paraId="5C78C5F0" w14:textId="77777777">
        <w:trPr>
          <w:cantSplit/>
        </w:trPr>
        <w:tc>
          <w:tcPr>
            <w:tcW w:w="2608" w:type="dxa"/>
            <w:shd w:val="clear" w:color="auto" w:fill="F6F9FC"/>
          </w:tcPr>
          <w:p w14:paraId="58C4698D" w14:textId="77777777" w:rsidR="002F7594" w:rsidRDefault="00000000">
            <w:pPr>
              <w:spacing w:after="20" w:line="245" w:lineRule="auto"/>
            </w:pPr>
            <w:r>
              <w:rPr>
                <w:sz w:val="17"/>
              </w:rPr>
              <w:t>"the applicable jurisdiction"</w:t>
            </w:r>
          </w:p>
        </w:tc>
        <w:tc>
          <w:tcPr>
            <w:tcW w:w="3628" w:type="dxa"/>
            <w:shd w:val="clear" w:color="auto" w:fill="F6F9FC"/>
          </w:tcPr>
          <w:p w14:paraId="02122277" w14:textId="77777777" w:rsidR="002F7594" w:rsidRDefault="00000000">
            <w:pPr>
              <w:spacing w:after="20" w:line="245" w:lineRule="auto"/>
            </w:pPr>
            <w:r>
              <w:rPr>
                <w:sz w:val="17"/>
              </w:rPr>
              <w:t>Deliberately neutral language so the template works in any country</w:t>
            </w:r>
          </w:p>
        </w:tc>
        <w:tc>
          <w:tcPr>
            <w:tcW w:w="3402" w:type="dxa"/>
            <w:shd w:val="clear" w:color="auto" w:fill="F6F9FC"/>
          </w:tcPr>
          <w:p w14:paraId="0CC0D359" w14:textId="77777777" w:rsidR="002F7594" w:rsidRDefault="00000000">
            <w:pPr>
              <w:spacing w:after="20" w:line="245" w:lineRule="auto"/>
            </w:pPr>
            <w:r>
              <w:rPr>
                <w:sz w:val="17"/>
              </w:rPr>
              <w:t>Replace with the governing law where a specific statute or regulator is required</w:t>
            </w:r>
          </w:p>
        </w:tc>
      </w:tr>
      <w:tr w:rsidR="002F7594" w14:paraId="5F4D6B57" w14:textId="77777777">
        <w:trPr>
          <w:cantSplit/>
        </w:trPr>
        <w:tc>
          <w:tcPr>
            <w:tcW w:w="2608" w:type="dxa"/>
          </w:tcPr>
          <w:p w14:paraId="204E7966" w14:textId="77777777" w:rsidR="002F7594" w:rsidRDefault="00000000">
            <w:pPr>
              <w:spacing w:after="20" w:line="245" w:lineRule="auto"/>
            </w:pPr>
            <w:r>
              <w:rPr>
                <w:sz w:val="17"/>
              </w:rPr>
              <w:t>Business Days</w:t>
            </w:r>
          </w:p>
        </w:tc>
        <w:tc>
          <w:tcPr>
            <w:tcW w:w="3628" w:type="dxa"/>
          </w:tcPr>
          <w:p w14:paraId="7D93F3DA" w14:textId="77777777" w:rsidR="002F7594" w:rsidRDefault="00000000">
            <w:pPr>
              <w:spacing w:after="20" w:line="245" w:lineRule="auto"/>
            </w:pPr>
            <w:r>
              <w:rPr>
                <w:sz w:val="17"/>
              </w:rPr>
              <w:t>All periods are Business Days unless stated otherwise</w:t>
            </w:r>
          </w:p>
        </w:tc>
        <w:tc>
          <w:tcPr>
            <w:tcW w:w="3402" w:type="dxa"/>
          </w:tcPr>
          <w:p w14:paraId="2FFEDC12" w14:textId="77777777" w:rsidR="002F7594" w:rsidRDefault="00000000">
            <w:pPr>
              <w:spacing w:after="20" w:line="245" w:lineRule="auto"/>
            </w:pPr>
            <w:r>
              <w:rPr>
                <w:sz w:val="17"/>
              </w:rPr>
              <w:t>Confirm the place used to determine Business Days in clause 1.5</w:t>
            </w:r>
          </w:p>
        </w:tc>
      </w:tr>
    </w:tbl>
    <w:p w14:paraId="381BC96A" w14:textId="77777777" w:rsidR="002F7594" w:rsidRDefault="002F7594">
      <w:pPr>
        <w:spacing w:after="0"/>
      </w:pPr>
    </w:p>
    <w:p w14:paraId="1D0AB510" w14:textId="77777777" w:rsidR="002F7594" w:rsidRDefault="00000000">
      <w:pPr>
        <w:spacing w:after="160"/>
      </w:pPr>
      <w:r>
        <w:rPr>
          <w:i/>
          <w:color w:val="8E98A2"/>
          <w:sz w:val="17"/>
        </w:rPr>
        <w:t>[ Before issuing: use Find to search for "[Insert", for "[ " and for the word "example". If any result remains, the document is not ready to issue. ]</w:t>
      </w:r>
    </w:p>
    <w:p w14:paraId="3ED0DA37" w14:textId="77777777" w:rsidR="002F7594" w:rsidRDefault="00000000">
      <w:pPr>
        <w:pStyle w:val="Heading2"/>
      </w:pPr>
      <w:r>
        <w:lastRenderedPageBreak/>
        <w:t>How this document is structured</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701"/>
        <w:gridCol w:w="1814"/>
        <w:gridCol w:w="6122"/>
      </w:tblGrid>
      <w:tr w:rsidR="002F7594" w14:paraId="484973BE" w14:textId="77777777">
        <w:trPr>
          <w:cantSplit/>
          <w:tblHeader/>
        </w:trPr>
        <w:tc>
          <w:tcPr>
            <w:tcW w:w="1701" w:type="dxa"/>
            <w:shd w:val="clear" w:color="auto" w:fill="0D3C61"/>
          </w:tcPr>
          <w:p w14:paraId="6D503AAE" w14:textId="77777777" w:rsidR="002F7594" w:rsidRDefault="00000000">
            <w:pPr>
              <w:spacing w:after="20" w:line="245" w:lineRule="auto"/>
            </w:pPr>
            <w:r>
              <w:rPr>
                <w:rFonts w:ascii="Segoe UI Semibold" w:hAnsi="Segoe UI Semibold"/>
                <w:b/>
                <w:color w:val="FFFFFF"/>
                <w:sz w:val="18"/>
              </w:rPr>
              <w:t>Part</w:t>
            </w:r>
          </w:p>
        </w:tc>
        <w:tc>
          <w:tcPr>
            <w:tcW w:w="1814" w:type="dxa"/>
            <w:shd w:val="clear" w:color="auto" w:fill="0D3C61"/>
          </w:tcPr>
          <w:p w14:paraId="39E82916" w14:textId="77777777" w:rsidR="002F7594" w:rsidRDefault="00000000">
            <w:pPr>
              <w:spacing w:after="20" w:line="245" w:lineRule="auto"/>
            </w:pPr>
            <w:r>
              <w:rPr>
                <w:rFonts w:ascii="Segoe UI Semibold" w:hAnsi="Segoe UI Semibold"/>
                <w:b/>
                <w:color w:val="FFFFFF"/>
                <w:sz w:val="18"/>
              </w:rPr>
              <w:t>Clauses</w:t>
            </w:r>
          </w:p>
        </w:tc>
        <w:tc>
          <w:tcPr>
            <w:tcW w:w="6123" w:type="dxa"/>
            <w:shd w:val="clear" w:color="auto" w:fill="0D3C61"/>
          </w:tcPr>
          <w:p w14:paraId="1A7CFED8" w14:textId="77777777" w:rsidR="002F7594" w:rsidRDefault="00000000">
            <w:pPr>
              <w:spacing w:after="20" w:line="245" w:lineRule="auto"/>
            </w:pPr>
            <w:r>
              <w:rPr>
                <w:rFonts w:ascii="Segoe UI Semibold" w:hAnsi="Segoe UI Semibold"/>
                <w:b/>
                <w:color w:val="FFFFFF"/>
                <w:sz w:val="18"/>
              </w:rPr>
              <w:t>What it does and who uses it</w:t>
            </w:r>
          </w:p>
        </w:tc>
      </w:tr>
      <w:tr w:rsidR="002F7594" w14:paraId="68EF972A" w14:textId="77777777">
        <w:trPr>
          <w:cantSplit/>
        </w:trPr>
        <w:tc>
          <w:tcPr>
            <w:tcW w:w="1701" w:type="dxa"/>
          </w:tcPr>
          <w:p w14:paraId="44EA209B" w14:textId="77777777" w:rsidR="002F7594" w:rsidRDefault="00000000">
            <w:pPr>
              <w:spacing w:after="20" w:line="245" w:lineRule="auto"/>
            </w:pPr>
            <w:r>
              <w:rPr>
                <w:sz w:val="18"/>
              </w:rPr>
              <w:t>Front matter</w:t>
            </w:r>
          </w:p>
        </w:tc>
        <w:tc>
          <w:tcPr>
            <w:tcW w:w="1814" w:type="dxa"/>
          </w:tcPr>
          <w:p w14:paraId="64F1B951" w14:textId="77777777" w:rsidR="002F7594" w:rsidRDefault="00000000">
            <w:pPr>
              <w:spacing w:after="20" w:line="245" w:lineRule="auto"/>
            </w:pPr>
            <w:r>
              <w:rPr>
                <w:sz w:val="18"/>
              </w:rPr>
              <w:t>Cover, revision history, contents</w:t>
            </w:r>
          </w:p>
        </w:tc>
        <w:tc>
          <w:tcPr>
            <w:tcW w:w="6123" w:type="dxa"/>
          </w:tcPr>
          <w:p w14:paraId="285F3E8E" w14:textId="77777777" w:rsidR="002F7594" w:rsidRDefault="00000000">
            <w:pPr>
              <w:spacing w:after="20" w:line="245" w:lineRule="auto"/>
            </w:pPr>
            <w:r>
              <w:rPr>
                <w:sz w:val="18"/>
              </w:rPr>
              <w:t>Document control. Owned by the person issuing the SOW.</w:t>
            </w:r>
          </w:p>
        </w:tc>
      </w:tr>
      <w:tr w:rsidR="002F7594" w14:paraId="76224A9C" w14:textId="77777777">
        <w:trPr>
          <w:cantSplit/>
        </w:trPr>
        <w:tc>
          <w:tcPr>
            <w:tcW w:w="1701" w:type="dxa"/>
            <w:shd w:val="clear" w:color="auto" w:fill="F6F9FC"/>
          </w:tcPr>
          <w:p w14:paraId="4A870E55" w14:textId="77777777" w:rsidR="002F7594" w:rsidRDefault="00000000">
            <w:pPr>
              <w:spacing w:after="20" w:line="245" w:lineRule="auto"/>
            </w:pPr>
            <w:r>
              <w:rPr>
                <w:sz w:val="18"/>
              </w:rPr>
              <w:t>Framing</w:t>
            </w:r>
          </w:p>
        </w:tc>
        <w:tc>
          <w:tcPr>
            <w:tcW w:w="1814" w:type="dxa"/>
            <w:shd w:val="clear" w:color="auto" w:fill="F6F9FC"/>
          </w:tcPr>
          <w:p w14:paraId="3A3DB82F" w14:textId="77777777" w:rsidR="002F7594" w:rsidRDefault="00000000">
            <w:pPr>
              <w:spacing w:after="20" w:line="245" w:lineRule="auto"/>
            </w:pPr>
            <w:r>
              <w:rPr>
                <w:sz w:val="18"/>
              </w:rPr>
              <w:t>1 – 3</w:t>
            </w:r>
          </w:p>
        </w:tc>
        <w:tc>
          <w:tcPr>
            <w:tcW w:w="6123" w:type="dxa"/>
            <w:shd w:val="clear" w:color="auto" w:fill="F6F9FC"/>
          </w:tcPr>
          <w:p w14:paraId="6CCFACBA" w14:textId="77777777" w:rsidR="002F7594" w:rsidRDefault="00000000">
            <w:pPr>
              <w:spacing w:after="20" w:line="245" w:lineRule="auto"/>
            </w:pPr>
            <w:r>
              <w:rPr>
                <w:sz w:val="18"/>
              </w:rPr>
              <w:t>Who the parties are, what the Project is, and why this engagement exists. Read first when interpreting anything else.</w:t>
            </w:r>
          </w:p>
        </w:tc>
      </w:tr>
      <w:tr w:rsidR="002F7594" w14:paraId="580C4824" w14:textId="77777777">
        <w:trPr>
          <w:cantSplit/>
        </w:trPr>
        <w:tc>
          <w:tcPr>
            <w:tcW w:w="1701" w:type="dxa"/>
          </w:tcPr>
          <w:p w14:paraId="1C954A5F" w14:textId="77777777" w:rsidR="002F7594" w:rsidRDefault="00000000">
            <w:pPr>
              <w:spacing w:after="20" w:line="245" w:lineRule="auto"/>
            </w:pPr>
            <w:r>
              <w:rPr>
                <w:sz w:val="18"/>
              </w:rPr>
              <w:t>The bargain</w:t>
            </w:r>
          </w:p>
        </w:tc>
        <w:tc>
          <w:tcPr>
            <w:tcW w:w="1814" w:type="dxa"/>
          </w:tcPr>
          <w:p w14:paraId="2652D031" w14:textId="77777777" w:rsidR="002F7594" w:rsidRDefault="00000000">
            <w:pPr>
              <w:spacing w:after="20" w:line="245" w:lineRule="auto"/>
            </w:pPr>
            <w:r>
              <w:rPr>
                <w:sz w:val="18"/>
              </w:rPr>
              <w:t>4 – 7</w:t>
            </w:r>
          </w:p>
        </w:tc>
        <w:tc>
          <w:tcPr>
            <w:tcW w:w="6123" w:type="dxa"/>
          </w:tcPr>
          <w:p w14:paraId="5209ABAF" w14:textId="77777777" w:rsidR="002F7594" w:rsidRDefault="00000000">
            <w:pPr>
              <w:spacing w:after="20" w:line="245" w:lineRule="auto"/>
            </w:pPr>
            <w:r>
              <w:rPr>
                <w:sz w:val="18"/>
              </w:rPr>
              <w:t>Scope, exclusions, Deliverables, acceptance and Milestones. This is the operative part and the part most often litigated.</w:t>
            </w:r>
          </w:p>
        </w:tc>
      </w:tr>
      <w:tr w:rsidR="002F7594" w14:paraId="5F06163E" w14:textId="77777777">
        <w:trPr>
          <w:cantSplit/>
        </w:trPr>
        <w:tc>
          <w:tcPr>
            <w:tcW w:w="1701" w:type="dxa"/>
            <w:shd w:val="clear" w:color="auto" w:fill="F6F9FC"/>
          </w:tcPr>
          <w:p w14:paraId="6A3878AC" w14:textId="77777777" w:rsidR="002F7594" w:rsidRDefault="00000000">
            <w:pPr>
              <w:spacing w:after="20" w:line="245" w:lineRule="auto"/>
            </w:pPr>
            <w:r>
              <w:rPr>
                <w:sz w:val="18"/>
              </w:rPr>
              <w:t>The conditions</w:t>
            </w:r>
          </w:p>
        </w:tc>
        <w:tc>
          <w:tcPr>
            <w:tcW w:w="1814" w:type="dxa"/>
            <w:shd w:val="clear" w:color="auto" w:fill="F6F9FC"/>
          </w:tcPr>
          <w:p w14:paraId="137A5865" w14:textId="77777777" w:rsidR="002F7594" w:rsidRDefault="00000000">
            <w:pPr>
              <w:spacing w:after="20" w:line="245" w:lineRule="auto"/>
            </w:pPr>
            <w:r>
              <w:rPr>
                <w:sz w:val="18"/>
              </w:rPr>
              <w:t>8 – 10</w:t>
            </w:r>
          </w:p>
        </w:tc>
        <w:tc>
          <w:tcPr>
            <w:tcW w:w="6123" w:type="dxa"/>
            <w:shd w:val="clear" w:color="auto" w:fill="F6F9FC"/>
          </w:tcPr>
          <w:p w14:paraId="579DE279" w14:textId="77777777" w:rsidR="002F7594" w:rsidRDefault="00000000">
            <w:pPr>
              <w:spacing w:after="20" w:line="245" w:lineRule="auto"/>
            </w:pPr>
            <w:r>
              <w:rPr>
                <w:sz w:val="18"/>
              </w:rPr>
              <w:t>Assumptions, Client obligations, people and governance. Defines what has to be true for the bargain to hold.</w:t>
            </w:r>
          </w:p>
        </w:tc>
      </w:tr>
      <w:tr w:rsidR="002F7594" w14:paraId="0E563A76" w14:textId="77777777">
        <w:trPr>
          <w:cantSplit/>
        </w:trPr>
        <w:tc>
          <w:tcPr>
            <w:tcW w:w="1701" w:type="dxa"/>
          </w:tcPr>
          <w:p w14:paraId="07904402" w14:textId="77777777" w:rsidR="002F7594" w:rsidRDefault="00000000">
            <w:pPr>
              <w:spacing w:after="20" w:line="245" w:lineRule="auto"/>
            </w:pPr>
            <w:r>
              <w:rPr>
                <w:sz w:val="18"/>
              </w:rPr>
              <w:t>The money</w:t>
            </w:r>
          </w:p>
        </w:tc>
        <w:tc>
          <w:tcPr>
            <w:tcW w:w="1814" w:type="dxa"/>
          </w:tcPr>
          <w:p w14:paraId="448DC164" w14:textId="77777777" w:rsidR="002F7594" w:rsidRDefault="00000000">
            <w:pPr>
              <w:spacing w:after="20" w:line="245" w:lineRule="auto"/>
            </w:pPr>
            <w:r>
              <w:rPr>
                <w:sz w:val="18"/>
              </w:rPr>
              <w:t>11 – 12</w:t>
            </w:r>
          </w:p>
        </w:tc>
        <w:tc>
          <w:tcPr>
            <w:tcW w:w="6123" w:type="dxa"/>
          </w:tcPr>
          <w:p w14:paraId="0D40E9CE" w14:textId="77777777" w:rsidR="002F7594" w:rsidRDefault="00000000">
            <w:pPr>
              <w:spacing w:after="20" w:line="245" w:lineRule="auto"/>
            </w:pPr>
            <w:r>
              <w:rPr>
                <w:sz w:val="18"/>
              </w:rPr>
              <w:t>Fee basis, payment, and how change is priced and authorised.</w:t>
            </w:r>
          </w:p>
        </w:tc>
      </w:tr>
      <w:tr w:rsidR="002F7594" w14:paraId="2D5BFC82" w14:textId="77777777">
        <w:trPr>
          <w:cantSplit/>
        </w:trPr>
        <w:tc>
          <w:tcPr>
            <w:tcW w:w="1701" w:type="dxa"/>
            <w:shd w:val="clear" w:color="auto" w:fill="F6F9FC"/>
          </w:tcPr>
          <w:p w14:paraId="1D0D844E" w14:textId="77777777" w:rsidR="002F7594" w:rsidRDefault="00000000">
            <w:pPr>
              <w:spacing w:after="20" w:line="245" w:lineRule="auto"/>
            </w:pPr>
            <w:r>
              <w:rPr>
                <w:sz w:val="18"/>
              </w:rPr>
              <w:t>The controls</w:t>
            </w:r>
          </w:p>
        </w:tc>
        <w:tc>
          <w:tcPr>
            <w:tcW w:w="1814" w:type="dxa"/>
            <w:shd w:val="clear" w:color="auto" w:fill="F6F9FC"/>
          </w:tcPr>
          <w:p w14:paraId="2A996A19" w14:textId="77777777" w:rsidR="002F7594" w:rsidRDefault="00000000">
            <w:pPr>
              <w:spacing w:after="20" w:line="245" w:lineRule="auto"/>
            </w:pPr>
            <w:r>
              <w:rPr>
                <w:sz w:val="18"/>
              </w:rPr>
              <w:t>13 – 15</w:t>
            </w:r>
          </w:p>
        </w:tc>
        <w:tc>
          <w:tcPr>
            <w:tcW w:w="6123" w:type="dxa"/>
            <w:shd w:val="clear" w:color="auto" w:fill="F6F9FC"/>
          </w:tcPr>
          <w:p w14:paraId="5A87F8AD" w14:textId="77777777" w:rsidR="002F7594" w:rsidRDefault="00000000">
            <w:pPr>
              <w:spacing w:after="20" w:line="245" w:lineRule="auto"/>
            </w:pPr>
            <w:r>
              <w:rPr>
                <w:sz w:val="18"/>
              </w:rPr>
              <w:t>Performance measurement, risk and safety, and information management.</w:t>
            </w:r>
          </w:p>
        </w:tc>
      </w:tr>
      <w:tr w:rsidR="002F7594" w14:paraId="1AFCC140" w14:textId="77777777">
        <w:trPr>
          <w:cantSplit/>
        </w:trPr>
        <w:tc>
          <w:tcPr>
            <w:tcW w:w="1701" w:type="dxa"/>
          </w:tcPr>
          <w:p w14:paraId="3CF2E423" w14:textId="77777777" w:rsidR="002F7594" w:rsidRDefault="00000000">
            <w:pPr>
              <w:spacing w:after="20" w:line="245" w:lineRule="auto"/>
            </w:pPr>
            <w:r>
              <w:rPr>
                <w:sz w:val="18"/>
              </w:rPr>
              <w:t>The protections</w:t>
            </w:r>
          </w:p>
        </w:tc>
        <w:tc>
          <w:tcPr>
            <w:tcW w:w="1814" w:type="dxa"/>
          </w:tcPr>
          <w:p w14:paraId="4D26F58B" w14:textId="77777777" w:rsidR="002F7594" w:rsidRDefault="00000000">
            <w:pPr>
              <w:spacing w:after="20" w:line="245" w:lineRule="auto"/>
            </w:pPr>
            <w:r>
              <w:rPr>
                <w:sz w:val="18"/>
              </w:rPr>
              <w:t>16 – 20</w:t>
            </w:r>
          </w:p>
        </w:tc>
        <w:tc>
          <w:tcPr>
            <w:tcW w:w="6123" w:type="dxa"/>
          </w:tcPr>
          <w:p w14:paraId="6AA6C5BD" w14:textId="77777777" w:rsidR="002F7594" w:rsidRDefault="00000000">
            <w:pPr>
              <w:spacing w:after="20" w:line="245" w:lineRule="auto"/>
            </w:pPr>
            <w:r>
              <w:rPr>
                <w:sz w:val="18"/>
              </w:rPr>
              <w:t>Intellectual property, insurance and liability, probity, termination and disputes. Must be reconciled with the head agreement.</w:t>
            </w:r>
          </w:p>
        </w:tc>
      </w:tr>
      <w:tr w:rsidR="002F7594" w14:paraId="14567485" w14:textId="77777777">
        <w:trPr>
          <w:cantSplit/>
        </w:trPr>
        <w:tc>
          <w:tcPr>
            <w:tcW w:w="1701" w:type="dxa"/>
            <w:shd w:val="clear" w:color="auto" w:fill="F6F9FC"/>
          </w:tcPr>
          <w:p w14:paraId="6D8E62B4" w14:textId="77777777" w:rsidR="002F7594" w:rsidRDefault="00000000">
            <w:pPr>
              <w:spacing w:after="20" w:line="245" w:lineRule="auto"/>
            </w:pPr>
            <w:r>
              <w:rPr>
                <w:sz w:val="18"/>
              </w:rPr>
              <w:t>Execution</w:t>
            </w:r>
          </w:p>
        </w:tc>
        <w:tc>
          <w:tcPr>
            <w:tcW w:w="1814" w:type="dxa"/>
            <w:shd w:val="clear" w:color="auto" w:fill="F6F9FC"/>
          </w:tcPr>
          <w:p w14:paraId="0A6D84E9" w14:textId="77777777" w:rsidR="002F7594" w:rsidRDefault="00000000">
            <w:pPr>
              <w:spacing w:after="20" w:line="245" w:lineRule="auto"/>
            </w:pPr>
            <w:r>
              <w:rPr>
                <w:sz w:val="18"/>
              </w:rPr>
              <w:t>21</w:t>
            </w:r>
          </w:p>
        </w:tc>
        <w:tc>
          <w:tcPr>
            <w:tcW w:w="6123" w:type="dxa"/>
            <w:shd w:val="clear" w:color="auto" w:fill="F6F9FC"/>
          </w:tcPr>
          <w:p w14:paraId="26909951" w14:textId="77777777" w:rsidR="002F7594" w:rsidRDefault="00000000">
            <w:pPr>
              <w:spacing w:after="20" w:line="245" w:lineRule="auto"/>
            </w:pPr>
            <w:r>
              <w:rPr>
                <w:sz w:val="18"/>
              </w:rPr>
              <w:t>The signature block.</w:t>
            </w:r>
          </w:p>
        </w:tc>
      </w:tr>
      <w:tr w:rsidR="002F7594" w14:paraId="12ED16BA" w14:textId="77777777">
        <w:trPr>
          <w:cantSplit/>
        </w:trPr>
        <w:tc>
          <w:tcPr>
            <w:tcW w:w="1701" w:type="dxa"/>
          </w:tcPr>
          <w:p w14:paraId="53C0DFB7" w14:textId="77777777" w:rsidR="002F7594" w:rsidRDefault="00000000">
            <w:pPr>
              <w:spacing w:after="20" w:line="245" w:lineRule="auto"/>
            </w:pPr>
            <w:r>
              <w:rPr>
                <w:sz w:val="18"/>
              </w:rPr>
              <w:t>Appendices</w:t>
            </w:r>
          </w:p>
        </w:tc>
        <w:tc>
          <w:tcPr>
            <w:tcW w:w="1814" w:type="dxa"/>
          </w:tcPr>
          <w:p w14:paraId="295361AC" w14:textId="77777777" w:rsidR="002F7594" w:rsidRDefault="00000000">
            <w:pPr>
              <w:spacing w:after="20" w:line="245" w:lineRule="auto"/>
            </w:pPr>
            <w:r>
              <w:rPr>
                <w:sz w:val="18"/>
              </w:rPr>
              <w:t>A – H</w:t>
            </w:r>
          </w:p>
        </w:tc>
        <w:tc>
          <w:tcPr>
            <w:tcW w:w="6123" w:type="dxa"/>
          </w:tcPr>
          <w:p w14:paraId="7ED6D66D" w14:textId="77777777" w:rsidR="002F7594" w:rsidRDefault="00000000">
            <w:pPr>
              <w:spacing w:after="20" w:line="245" w:lineRule="auto"/>
            </w:pPr>
            <w:r>
              <w:rPr>
                <w:sz w:val="18"/>
              </w:rPr>
              <w:t>The working documents: scope matrix, deliverables register, rates, milestone and payment schedule, RACI, and the change, acceptance and reporting forms.</w:t>
            </w:r>
          </w:p>
        </w:tc>
      </w:tr>
    </w:tbl>
    <w:p w14:paraId="2C8D8C41"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376AD24B" w14:textId="77777777">
        <w:trPr>
          <w:cantSplit/>
        </w:trPr>
        <w:tc>
          <w:tcPr>
            <w:tcW w:w="9638" w:type="dxa"/>
            <w:shd w:val="clear" w:color="auto" w:fill="FBF0DE"/>
          </w:tcPr>
          <w:p w14:paraId="4D4A534F" w14:textId="77777777" w:rsidR="002F7594" w:rsidRDefault="00000000">
            <w:r>
              <w:rPr>
                <w:i/>
                <w:sz w:val="17"/>
              </w:rPr>
              <w:t>This template is provided by Mastt as general good-practice guidance for capital project delivery. It is not legal advice and it is not a substitute for advice from a qualified legal practitioner in the applicable jurisdiction. Neither Mastt nor the template author accepts liability for its use. Have your legal and commercial advisors review this SOW, and the head agreement it sits under, before execution.</w:t>
            </w:r>
          </w:p>
        </w:tc>
      </w:tr>
    </w:tbl>
    <w:p w14:paraId="181263DC" w14:textId="77777777" w:rsidR="002F7594" w:rsidRDefault="002F7594"/>
    <w:p w14:paraId="148DB5E2" w14:textId="77777777" w:rsidR="002F7594" w:rsidRDefault="00000000">
      <w:pPr>
        <w:pStyle w:val="Heading1"/>
        <w:pageBreakBefore/>
        <w:pBdr>
          <w:bottom w:val="single" w:sz="10" w:space="4" w:color="3480BC"/>
        </w:pBdr>
        <w:spacing w:before="0"/>
      </w:pPr>
      <w:r>
        <w:lastRenderedPageBreak/>
        <w:t>1.  Parties and Agreement Structure</w:t>
      </w:r>
    </w:p>
    <w:p w14:paraId="1B87531B" w14:textId="77777777" w:rsidR="002F7594" w:rsidRDefault="00000000">
      <w:pPr>
        <w:pStyle w:val="Heading2"/>
      </w:pPr>
      <w:r>
        <w:t>1.1  Parties</w:t>
      </w:r>
    </w:p>
    <w:p w14:paraId="318BE889" w14:textId="77777777" w:rsidR="002F7594" w:rsidRDefault="00000000">
      <w:r>
        <w:t>This Statement of Work is made between the parties identified below and forms part of the Agreement.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3"/>
        <w:gridCol w:w="3572"/>
        <w:gridCol w:w="3572"/>
      </w:tblGrid>
      <w:tr w:rsidR="002F7594" w14:paraId="69ABEC5D" w14:textId="77777777">
        <w:trPr>
          <w:cantSplit/>
          <w:tblHeader/>
        </w:trPr>
        <w:tc>
          <w:tcPr>
            <w:tcW w:w="2494" w:type="dxa"/>
            <w:shd w:val="clear" w:color="auto" w:fill="0D3C61"/>
          </w:tcPr>
          <w:p w14:paraId="5F648C4F" w14:textId="77777777" w:rsidR="002F7594" w:rsidRDefault="002F7594">
            <w:pPr>
              <w:spacing w:after="20" w:line="245" w:lineRule="auto"/>
            </w:pPr>
          </w:p>
        </w:tc>
        <w:tc>
          <w:tcPr>
            <w:tcW w:w="3572" w:type="dxa"/>
            <w:shd w:val="clear" w:color="auto" w:fill="0D3C61"/>
          </w:tcPr>
          <w:p w14:paraId="2F67A9E9" w14:textId="77777777" w:rsidR="002F7594" w:rsidRDefault="00000000">
            <w:pPr>
              <w:spacing w:after="20" w:line="245" w:lineRule="auto"/>
            </w:pPr>
            <w:r>
              <w:rPr>
                <w:rFonts w:ascii="Segoe UI Semibold" w:hAnsi="Segoe UI Semibold"/>
                <w:b/>
                <w:color w:val="FFFFFF"/>
                <w:sz w:val="18"/>
              </w:rPr>
              <w:t>Client / Principal</w:t>
            </w:r>
          </w:p>
        </w:tc>
        <w:tc>
          <w:tcPr>
            <w:tcW w:w="3572" w:type="dxa"/>
            <w:shd w:val="clear" w:color="auto" w:fill="0D3C61"/>
          </w:tcPr>
          <w:p w14:paraId="36EE291C" w14:textId="77777777" w:rsidR="002F7594" w:rsidRDefault="00000000">
            <w:pPr>
              <w:spacing w:after="20" w:line="245" w:lineRule="auto"/>
            </w:pPr>
            <w:r>
              <w:rPr>
                <w:rFonts w:ascii="Segoe UI Semibold" w:hAnsi="Segoe UI Semibold"/>
                <w:b/>
                <w:color w:val="FFFFFF"/>
                <w:sz w:val="18"/>
              </w:rPr>
              <w:t>Service Provider</w:t>
            </w:r>
          </w:p>
        </w:tc>
      </w:tr>
      <w:tr w:rsidR="002F7594" w14:paraId="62981E44" w14:textId="77777777">
        <w:trPr>
          <w:cantSplit/>
        </w:trPr>
        <w:tc>
          <w:tcPr>
            <w:tcW w:w="2494" w:type="dxa"/>
          </w:tcPr>
          <w:p w14:paraId="039799C9" w14:textId="77777777" w:rsidR="002F7594" w:rsidRDefault="00000000">
            <w:pPr>
              <w:spacing w:after="20" w:line="245" w:lineRule="auto"/>
            </w:pPr>
            <w:r>
              <w:rPr>
                <w:sz w:val="18"/>
              </w:rPr>
              <w:t>Legal entity name</w:t>
            </w:r>
          </w:p>
        </w:tc>
        <w:tc>
          <w:tcPr>
            <w:tcW w:w="3572" w:type="dxa"/>
          </w:tcPr>
          <w:p w14:paraId="69F35A02" w14:textId="77777777" w:rsidR="002F7594" w:rsidRDefault="00000000">
            <w:pPr>
              <w:spacing w:after="20" w:line="245" w:lineRule="auto"/>
            </w:pPr>
            <w:r>
              <w:rPr>
                <w:sz w:val="18"/>
              </w:rPr>
              <w:t>[Insert]</w:t>
            </w:r>
          </w:p>
        </w:tc>
        <w:tc>
          <w:tcPr>
            <w:tcW w:w="3572" w:type="dxa"/>
          </w:tcPr>
          <w:p w14:paraId="37D0DC17" w14:textId="77777777" w:rsidR="002F7594" w:rsidRDefault="00000000">
            <w:pPr>
              <w:spacing w:after="20" w:line="245" w:lineRule="auto"/>
            </w:pPr>
            <w:r>
              <w:rPr>
                <w:sz w:val="18"/>
              </w:rPr>
              <w:t>[Insert]</w:t>
            </w:r>
          </w:p>
        </w:tc>
      </w:tr>
      <w:tr w:rsidR="002F7594" w14:paraId="37134363" w14:textId="77777777">
        <w:trPr>
          <w:cantSplit/>
        </w:trPr>
        <w:tc>
          <w:tcPr>
            <w:tcW w:w="2494" w:type="dxa"/>
            <w:shd w:val="clear" w:color="auto" w:fill="F6F9FC"/>
          </w:tcPr>
          <w:p w14:paraId="00CE1496" w14:textId="77777777" w:rsidR="002F7594" w:rsidRDefault="00000000">
            <w:pPr>
              <w:spacing w:after="20" w:line="245" w:lineRule="auto"/>
            </w:pPr>
            <w:r>
              <w:rPr>
                <w:sz w:val="18"/>
              </w:rPr>
              <w:t>Company / registration number</w:t>
            </w:r>
          </w:p>
        </w:tc>
        <w:tc>
          <w:tcPr>
            <w:tcW w:w="3572" w:type="dxa"/>
            <w:shd w:val="clear" w:color="auto" w:fill="F6F9FC"/>
          </w:tcPr>
          <w:p w14:paraId="7CF877F5" w14:textId="77777777" w:rsidR="002F7594" w:rsidRDefault="00000000">
            <w:pPr>
              <w:spacing w:after="20" w:line="245" w:lineRule="auto"/>
            </w:pPr>
            <w:r>
              <w:rPr>
                <w:sz w:val="18"/>
              </w:rPr>
              <w:t>[Insert]</w:t>
            </w:r>
          </w:p>
        </w:tc>
        <w:tc>
          <w:tcPr>
            <w:tcW w:w="3572" w:type="dxa"/>
            <w:shd w:val="clear" w:color="auto" w:fill="F6F9FC"/>
          </w:tcPr>
          <w:p w14:paraId="631EFE6B" w14:textId="77777777" w:rsidR="002F7594" w:rsidRDefault="00000000">
            <w:pPr>
              <w:spacing w:after="20" w:line="245" w:lineRule="auto"/>
            </w:pPr>
            <w:r>
              <w:rPr>
                <w:sz w:val="18"/>
              </w:rPr>
              <w:t>[Insert]</w:t>
            </w:r>
          </w:p>
        </w:tc>
      </w:tr>
      <w:tr w:rsidR="002F7594" w14:paraId="05C82486" w14:textId="77777777">
        <w:trPr>
          <w:cantSplit/>
        </w:trPr>
        <w:tc>
          <w:tcPr>
            <w:tcW w:w="2494" w:type="dxa"/>
          </w:tcPr>
          <w:p w14:paraId="790CF1BF" w14:textId="77777777" w:rsidR="002F7594" w:rsidRDefault="00000000">
            <w:pPr>
              <w:spacing w:after="20" w:line="245" w:lineRule="auto"/>
            </w:pPr>
            <w:r>
              <w:rPr>
                <w:sz w:val="18"/>
              </w:rPr>
              <w:t>Registered address</w:t>
            </w:r>
          </w:p>
        </w:tc>
        <w:tc>
          <w:tcPr>
            <w:tcW w:w="3572" w:type="dxa"/>
          </w:tcPr>
          <w:p w14:paraId="00A322DA" w14:textId="77777777" w:rsidR="002F7594" w:rsidRDefault="00000000">
            <w:pPr>
              <w:spacing w:after="20" w:line="245" w:lineRule="auto"/>
            </w:pPr>
            <w:r>
              <w:rPr>
                <w:sz w:val="18"/>
              </w:rPr>
              <w:t>[Insert]</w:t>
            </w:r>
          </w:p>
        </w:tc>
        <w:tc>
          <w:tcPr>
            <w:tcW w:w="3572" w:type="dxa"/>
          </w:tcPr>
          <w:p w14:paraId="0D7CBF6B" w14:textId="77777777" w:rsidR="002F7594" w:rsidRDefault="00000000">
            <w:pPr>
              <w:spacing w:after="20" w:line="245" w:lineRule="auto"/>
            </w:pPr>
            <w:r>
              <w:rPr>
                <w:sz w:val="18"/>
              </w:rPr>
              <w:t>[Insert]</w:t>
            </w:r>
          </w:p>
        </w:tc>
      </w:tr>
      <w:tr w:rsidR="002F7594" w14:paraId="508D6928" w14:textId="77777777">
        <w:trPr>
          <w:cantSplit/>
        </w:trPr>
        <w:tc>
          <w:tcPr>
            <w:tcW w:w="2494" w:type="dxa"/>
            <w:shd w:val="clear" w:color="auto" w:fill="F6F9FC"/>
          </w:tcPr>
          <w:p w14:paraId="6A2DCD94" w14:textId="77777777" w:rsidR="002F7594" w:rsidRDefault="00000000">
            <w:pPr>
              <w:spacing w:after="20" w:line="245" w:lineRule="auto"/>
            </w:pPr>
            <w:r>
              <w:rPr>
                <w:sz w:val="18"/>
              </w:rPr>
              <w:t>Address for notices</w:t>
            </w:r>
          </w:p>
        </w:tc>
        <w:tc>
          <w:tcPr>
            <w:tcW w:w="3572" w:type="dxa"/>
            <w:shd w:val="clear" w:color="auto" w:fill="F6F9FC"/>
          </w:tcPr>
          <w:p w14:paraId="7A34A55B" w14:textId="77777777" w:rsidR="002F7594" w:rsidRDefault="00000000">
            <w:pPr>
              <w:spacing w:after="20" w:line="245" w:lineRule="auto"/>
            </w:pPr>
            <w:r>
              <w:rPr>
                <w:sz w:val="18"/>
              </w:rPr>
              <w:t>[Insert]</w:t>
            </w:r>
          </w:p>
        </w:tc>
        <w:tc>
          <w:tcPr>
            <w:tcW w:w="3572" w:type="dxa"/>
            <w:shd w:val="clear" w:color="auto" w:fill="F6F9FC"/>
          </w:tcPr>
          <w:p w14:paraId="50B87C82" w14:textId="77777777" w:rsidR="002F7594" w:rsidRDefault="00000000">
            <w:pPr>
              <w:spacing w:after="20" w:line="245" w:lineRule="auto"/>
            </w:pPr>
            <w:r>
              <w:rPr>
                <w:sz w:val="18"/>
              </w:rPr>
              <w:t>[Insert]</w:t>
            </w:r>
          </w:p>
        </w:tc>
      </w:tr>
      <w:tr w:rsidR="002F7594" w14:paraId="5449406D" w14:textId="77777777">
        <w:trPr>
          <w:cantSplit/>
        </w:trPr>
        <w:tc>
          <w:tcPr>
            <w:tcW w:w="2494" w:type="dxa"/>
          </w:tcPr>
          <w:p w14:paraId="5C080CE1" w14:textId="77777777" w:rsidR="002F7594" w:rsidRDefault="00000000">
            <w:pPr>
              <w:spacing w:after="20" w:line="245" w:lineRule="auto"/>
            </w:pPr>
            <w:r>
              <w:rPr>
                <w:sz w:val="18"/>
              </w:rPr>
              <w:t>Authorised representative</w:t>
            </w:r>
          </w:p>
        </w:tc>
        <w:tc>
          <w:tcPr>
            <w:tcW w:w="3572" w:type="dxa"/>
          </w:tcPr>
          <w:p w14:paraId="3BE2FC6A" w14:textId="77777777" w:rsidR="002F7594" w:rsidRDefault="00000000">
            <w:pPr>
              <w:spacing w:after="20" w:line="245" w:lineRule="auto"/>
            </w:pPr>
            <w:r>
              <w:rPr>
                <w:sz w:val="18"/>
              </w:rPr>
              <w:t>[Insert name and position]</w:t>
            </w:r>
          </w:p>
        </w:tc>
        <w:tc>
          <w:tcPr>
            <w:tcW w:w="3572" w:type="dxa"/>
          </w:tcPr>
          <w:p w14:paraId="0DFA3ED6" w14:textId="77777777" w:rsidR="002F7594" w:rsidRDefault="00000000">
            <w:pPr>
              <w:spacing w:after="20" w:line="245" w:lineRule="auto"/>
            </w:pPr>
            <w:r>
              <w:rPr>
                <w:sz w:val="18"/>
              </w:rPr>
              <w:t>[Insert name and position]</w:t>
            </w:r>
          </w:p>
        </w:tc>
      </w:tr>
      <w:tr w:rsidR="002F7594" w14:paraId="75F51A47" w14:textId="77777777">
        <w:trPr>
          <w:cantSplit/>
        </w:trPr>
        <w:tc>
          <w:tcPr>
            <w:tcW w:w="2494" w:type="dxa"/>
            <w:shd w:val="clear" w:color="auto" w:fill="F6F9FC"/>
          </w:tcPr>
          <w:p w14:paraId="193987A4" w14:textId="77777777" w:rsidR="002F7594" w:rsidRDefault="00000000">
            <w:pPr>
              <w:spacing w:after="20" w:line="245" w:lineRule="auto"/>
            </w:pPr>
            <w:r>
              <w:rPr>
                <w:sz w:val="18"/>
              </w:rPr>
              <w:t>Representative email</w:t>
            </w:r>
          </w:p>
        </w:tc>
        <w:tc>
          <w:tcPr>
            <w:tcW w:w="3572" w:type="dxa"/>
            <w:shd w:val="clear" w:color="auto" w:fill="F6F9FC"/>
          </w:tcPr>
          <w:p w14:paraId="4F156396" w14:textId="77777777" w:rsidR="002F7594" w:rsidRDefault="00000000">
            <w:pPr>
              <w:spacing w:after="20" w:line="245" w:lineRule="auto"/>
            </w:pPr>
            <w:r>
              <w:rPr>
                <w:sz w:val="18"/>
              </w:rPr>
              <w:t>[Insert]</w:t>
            </w:r>
          </w:p>
        </w:tc>
        <w:tc>
          <w:tcPr>
            <w:tcW w:w="3572" w:type="dxa"/>
            <w:shd w:val="clear" w:color="auto" w:fill="F6F9FC"/>
          </w:tcPr>
          <w:p w14:paraId="029A5680" w14:textId="77777777" w:rsidR="002F7594" w:rsidRDefault="00000000">
            <w:pPr>
              <w:spacing w:after="20" w:line="245" w:lineRule="auto"/>
            </w:pPr>
            <w:r>
              <w:rPr>
                <w:sz w:val="18"/>
              </w:rPr>
              <w:t>[Insert]</w:t>
            </w:r>
          </w:p>
        </w:tc>
      </w:tr>
      <w:tr w:rsidR="002F7594" w14:paraId="2E887615" w14:textId="77777777">
        <w:trPr>
          <w:cantSplit/>
        </w:trPr>
        <w:tc>
          <w:tcPr>
            <w:tcW w:w="2494" w:type="dxa"/>
          </w:tcPr>
          <w:p w14:paraId="56FE1552" w14:textId="77777777" w:rsidR="002F7594" w:rsidRDefault="00000000">
            <w:pPr>
              <w:spacing w:after="20" w:line="245" w:lineRule="auto"/>
            </w:pPr>
            <w:r>
              <w:rPr>
                <w:sz w:val="18"/>
              </w:rPr>
              <w:t>Representative telephone</w:t>
            </w:r>
          </w:p>
        </w:tc>
        <w:tc>
          <w:tcPr>
            <w:tcW w:w="3572" w:type="dxa"/>
          </w:tcPr>
          <w:p w14:paraId="6C84E18C" w14:textId="77777777" w:rsidR="002F7594" w:rsidRDefault="00000000">
            <w:pPr>
              <w:spacing w:after="20" w:line="245" w:lineRule="auto"/>
            </w:pPr>
            <w:r>
              <w:rPr>
                <w:sz w:val="18"/>
              </w:rPr>
              <w:t>[Insert]</w:t>
            </w:r>
          </w:p>
        </w:tc>
        <w:tc>
          <w:tcPr>
            <w:tcW w:w="3572" w:type="dxa"/>
          </w:tcPr>
          <w:p w14:paraId="40CDB43E" w14:textId="77777777" w:rsidR="002F7594" w:rsidRDefault="00000000">
            <w:pPr>
              <w:spacing w:after="20" w:line="245" w:lineRule="auto"/>
            </w:pPr>
            <w:r>
              <w:rPr>
                <w:sz w:val="18"/>
              </w:rPr>
              <w:t>[Insert]</w:t>
            </w:r>
          </w:p>
        </w:tc>
      </w:tr>
      <w:tr w:rsidR="002F7594" w14:paraId="2D7BC797" w14:textId="77777777">
        <w:trPr>
          <w:cantSplit/>
        </w:trPr>
        <w:tc>
          <w:tcPr>
            <w:tcW w:w="2494" w:type="dxa"/>
            <w:shd w:val="clear" w:color="auto" w:fill="F6F9FC"/>
          </w:tcPr>
          <w:p w14:paraId="4426C903" w14:textId="77777777" w:rsidR="002F7594" w:rsidRDefault="00000000">
            <w:pPr>
              <w:spacing w:after="20" w:line="245" w:lineRule="auto"/>
            </w:pPr>
            <w:r>
              <w:rPr>
                <w:sz w:val="18"/>
              </w:rPr>
              <w:t>Single point of contact (clause 10.6)</w:t>
            </w:r>
          </w:p>
        </w:tc>
        <w:tc>
          <w:tcPr>
            <w:tcW w:w="3572" w:type="dxa"/>
            <w:shd w:val="clear" w:color="auto" w:fill="F6F9FC"/>
          </w:tcPr>
          <w:p w14:paraId="1EFA5993" w14:textId="77777777" w:rsidR="002F7594" w:rsidRDefault="00000000">
            <w:pPr>
              <w:spacing w:after="20" w:line="245" w:lineRule="auto"/>
            </w:pPr>
            <w:r>
              <w:rPr>
                <w:sz w:val="18"/>
              </w:rPr>
              <w:t>[Insert name]</w:t>
            </w:r>
          </w:p>
        </w:tc>
        <w:tc>
          <w:tcPr>
            <w:tcW w:w="3572" w:type="dxa"/>
            <w:shd w:val="clear" w:color="auto" w:fill="F6F9FC"/>
          </w:tcPr>
          <w:p w14:paraId="054B1BF2" w14:textId="77777777" w:rsidR="002F7594" w:rsidRDefault="00000000">
            <w:pPr>
              <w:spacing w:after="20" w:line="245" w:lineRule="auto"/>
            </w:pPr>
            <w:r>
              <w:rPr>
                <w:sz w:val="18"/>
              </w:rPr>
              <w:t>[Insert name]</w:t>
            </w:r>
          </w:p>
        </w:tc>
      </w:tr>
    </w:tbl>
    <w:p w14:paraId="00A4B9EF" w14:textId="77777777" w:rsidR="002F7594" w:rsidRDefault="002F7594">
      <w:pPr>
        <w:spacing w:after="0"/>
      </w:pPr>
    </w:p>
    <w:p w14:paraId="4A7DC3A4" w14:textId="77777777" w:rsidR="002F7594" w:rsidRDefault="00000000">
      <w:pPr>
        <w:pStyle w:val="Heading2"/>
      </w:pPr>
      <w:r>
        <w:t>1.2  Relationship to the Agreement</w:t>
      </w:r>
    </w:p>
    <w:p w14:paraId="55C73ECC" w14:textId="77777777" w:rsidR="002F7594" w:rsidRDefault="00000000">
      <w:pPr>
        <w:tabs>
          <w:tab w:val="left" w:pos="850"/>
        </w:tabs>
        <w:spacing w:after="80" w:line="259" w:lineRule="auto"/>
        <w:ind w:left="850" w:hanging="850"/>
      </w:pPr>
      <w:r>
        <w:rPr>
          <w:b/>
          <w:color w:val="0D3C61"/>
          <w:sz w:val="19"/>
        </w:rPr>
        <w:t>1.2.1</w:t>
      </w:r>
      <w:r>
        <w:rPr>
          <w:sz w:val="19"/>
        </w:rPr>
        <w:tab/>
        <w:t>This SOW is issued under and forms part of the Agreement identified in the document control table. It does not create a separate contract and has no effect independently of the Agreement.</w:t>
      </w:r>
    </w:p>
    <w:p w14:paraId="57C103B5" w14:textId="77777777" w:rsidR="002F7594" w:rsidRDefault="00000000">
      <w:pPr>
        <w:tabs>
          <w:tab w:val="left" w:pos="850"/>
        </w:tabs>
        <w:spacing w:after="80" w:line="259" w:lineRule="auto"/>
        <w:ind w:left="850" w:hanging="850"/>
      </w:pPr>
      <w:r>
        <w:rPr>
          <w:b/>
          <w:color w:val="0D3C61"/>
          <w:sz w:val="19"/>
        </w:rPr>
        <w:t>1.2.2</w:t>
      </w:r>
      <w:r>
        <w:rPr>
          <w:sz w:val="19"/>
        </w:rPr>
        <w:tab/>
        <w:t>The Agreement's terms — including those governing liability, insurance, indemnity, intellectual property, confidentiality, termination and dispute resolution — apply to the Services in full. Where this SOW addresses those subjects it does so to record project-specific application, not to displace the Agreement.</w:t>
      </w:r>
    </w:p>
    <w:p w14:paraId="22B80A4D" w14:textId="77777777" w:rsidR="002F7594" w:rsidRDefault="00000000">
      <w:pPr>
        <w:tabs>
          <w:tab w:val="left" w:pos="850"/>
        </w:tabs>
        <w:spacing w:after="80" w:line="259" w:lineRule="auto"/>
        <w:ind w:left="850" w:hanging="850"/>
      </w:pPr>
      <w:r>
        <w:rPr>
          <w:b/>
          <w:color w:val="0D3C61"/>
          <w:sz w:val="19"/>
        </w:rPr>
        <w:t>1.2.3</w:t>
      </w:r>
      <w:r>
        <w:rPr>
          <w:sz w:val="19"/>
        </w:rPr>
        <w:tab/>
        <w:t>Nothing in this SOW is intended to amend the Agreement. Any amendment to the Agreement must be made by a formal deed or variation instrument executed with the same formality as the Agreement itself.</w:t>
      </w:r>
    </w:p>
    <w:p w14:paraId="096FF3C2" w14:textId="77777777" w:rsidR="002F7594" w:rsidRDefault="00000000">
      <w:pPr>
        <w:tabs>
          <w:tab w:val="left" w:pos="850"/>
        </w:tabs>
        <w:spacing w:after="80" w:line="259" w:lineRule="auto"/>
        <w:ind w:left="850" w:hanging="850"/>
      </w:pPr>
      <w:r>
        <w:rPr>
          <w:b/>
          <w:color w:val="0D3C61"/>
          <w:sz w:val="19"/>
        </w:rPr>
        <w:t>1.2.4</w:t>
      </w:r>
      <w:r>
        <w:rPr>
          <w:sz w:val="19"/>
        </w:rPr>
        <w:tab/>
        <w:t>The Service Provider is an independent contractor. Nothing in this SOW creates a partnership, joint venture, agency or employment relationship, except to the extent the Service Provider is expressly appointed as the Client's representative under clause 4.</w:t>
      </w:r>
    </w:p>
    <w:p w14:paraId="26E70D67" w14:textId="77777777" w:rsidR="002F7594" w:rsidRDefault="002F7594">
      <w:pPr>
        <w:spacing w:after="0"/>
      </w:pPr>
    </w:p>
    <w:p w14:paraId="08F9FD8A" w14:textId="77777777" w:rsidR="002F7594" w:rsidRDefault="00000000">
      <w:pPr>
        <w:pStyle w:val="Heading2"/>
      </w:pPr>
      <w:r>
        <w:t>1.3  Order of precedence</w:t>
      </w:r>
    </w:p>
    <w:p w14:paraId="798057CB" w14:textId="77777777" w:rsidR="002F7594" w:rsidRDefault="00000000">
      <w:r>
        <w:t>If there is an inconsistency or ambiguity between documents, the following order of precedence applies, with the document listed first prevailing to the extent of the inconsistency.</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076"/>
        <w:gridCol w:w="4592"/>
        <w:gridCol w:w="3969"/>
      </w:tblGrid>
      <w:tr w:rsidR="002F7594" w14:paraId="1CB6E0EF" w14:textId="77777777">
        <w:trPr>
          <w:cantSplit/>
          <w:tblHeader/>
        </w:trPr>
        <w:tc>
          <w:tcPr>
            <w:tcW w:w="1077" w:type="dxa"/>
            <w:shd w:val="clear" w:color="auto" w:fill="0D3C61"/>
          </w:tcPr>
          <w:p w14:paraId="4BB4FD95" w14:textId="77777777" w:rsidR="002F7594" w:rsidRDefault="00000000">
            <w:pPr>
              <w:spacing w:after="20" w:line="245" w:lineRule="auto"/>
            </w:pPr>
            <w:r>
              <w:rPr>
                <w:rFonts w:ascii="Segoe UI Semibold" w:hAnsi="Segoe UI Semibold"/>
                <w:b/>
                <w:color w:val="FFFFFF"/>
                <w:sz w:val="18"/>
              </w:rPr>
              <w:t>Order</w:t>
            </w:r>
          </w:p>
        </w:tc>
        <w:tc>
          <w:tcPr>
            <w:tcW w:w="4592" w:type="dxa"/>
            <w:shd w:val="clear" w:color="auto" w:fill="0D3C61"/>
          </w:tcPr>
          <w:p w14:paraId="79711A43" w14:textId="77777777" w:rsidR="002F7594" w:rsidRDefault="00000000">
            <w:pPr>
              <w:spacing w:after="20" w:line="245" w:lineRule="auto"/>
            </w:pPr>
            <w:r>
              <w:rPr>
                <w:rFonts w:ascii="Segoe UI Semibold" w:hAnsi="Segoe UI Semibold"/>
                <w:b/>
                <w:color w:val="FFFFFF"/>
                <w:sz w:val="18"/>
              </w:rPr>
              <w:t>Document</w:t>
            </w:r>
          </w:p>
        </w:tc>
        <w:tc>
          <w:tcPr>
            <w:tcW w:w="3969" w:type="dxa"/>
            <w:shd w:val="clear" w:color="auto" w:fill="0D3C61"/>
          </w:tcPr>
          <w:p w14:paraId="03097414" w14:textId="77777777" w:rsidR="002F7594" w:rsidRDefault="00000000">
            <w:pPr>
              <w:spacing w:after="20" w:line="245" w:lineRule="auto"/>
            </w:pPr>
            <w:r>
              <w:rPr>
                <w:rFonts w:ascii="Segoe UI Semibold" w:hAnsi="Segoe UI Semibold"/>
                <w:b/>
                <w:color w:val="FFFFFF"/>
                <w:sz w:val="18"/>
              </w:rPr>
              <w:t>Notes</w:t>
            </w:r>
          </w:p>
        </w:tc>
      </w:tr>
      <w:tr w:rsidR="002F7594" w14:paraId="6CA3786E" w14:textId="77777777">
        <w:trPr>
          <w:cantSplit/>
        </w:trPr>
        <w:tc>
          <w:tcPr>
            <w:tcW w:w="1077" w:type="dxa"/>
          </w:tcPr>
          <w:p w14:paraId="2EDFF71C" w14:textId="77777777" w:rsidR="002F7594" w:rsidRDefault="00000000">
            <w:pPr>
              <w:spacing w:after="20" w:line="245" w:lineRule="auto"/>
            </w:pPr>
            <w:r>
              <w:rPr>
                <w:sz w:val="18"/>
              </w:rPr>
              <w:t>1</w:t>
            </w:r>
          </w:p>
        </w:tc>
        <w:tc>
          <w:tcPr>
            <w:tcW w:w="4592" w:type="dxa"/>
          </w:tcPr>
          <w:p w14:paraId="6117C62F" w14:textId="77777777" w:rsidR="002F7594" w:rsidRDefault="00000000">
            <w:pPr>
              <w:spacing w:after="20" w:line="245" w:lineRule="auto"/>
            </w:pPr>
            <w:r>
              <w:rPr>
                <w:sz w:val="18"/>
              </w:rPr>
              <w:t>Formal instrument of agreement and any executed deed of variation</w:t>
            </w:r>
          </w:p>
        </w:tc>
        <w:tc>
          <w:tcPr>
            <w:tcW w:w="3969" w:type="dxa"/>
          </w:tcPr>
          <w:p w14:paraId="681AF12F" w14:textId="77777777" w:rsidR="002F7594" w:rsidRDefault="00000000">
            <w:pPr>
              <w:spacing w:after="20" w:line="245" w:lineRule="auto"/>
            </w:pPr>
            <w:r>
              <w:rPr>
                <w:sz w:val="18"/>
              </w:rPr>
              <w:t>Executed with the highest formality</w:t>
            </w:r>
          </w:p>
        </w:tc>
      </w:tr>
      <w:tr w:rsidR="002F7594" w14:paraId="65C90FBA" w14:textId="77777777">
        <w:trPr>
          <w:cantSplit/>
        </w:trPr>
        <w:tc>
          <w:tcPr>
            <w:tcW w:w="1077" w:type="dxa"/>
            <w:shd w:val="clear" w:color="auto" w:fill="F6F9FC"/>
          </w:tcPr>
          <w:p w14:paraId="5650046D" w14:textId="77777777" w:rsidR="002F7594" w:rsidRDefault="00000000">
            <w:pPr>
              <w:spacing w:after="20" w:line="245" w:lineRule="auto"/>
            </w:pPr>
            <w:r>
              <w:rPr>
                <w:sz w:val="18"/>
              </w:rPr>
              <w:t>2</w:t>
            </w:r>
          </w:p>
        </w:tc>
        <w:tc>
          <w:tcPr>
            <w:tcW w:w="4592" w:type="dxa"/>
            <w:shd w:val="clear" w:color="auto" w:fill="F6F9FC"/>
          </w:tcPr>
          <w:p w14:paraId="56C6BC29" w14:textId="77777777" w:rsidR="002F7594" w:rsidRDefault="00000000">
            <w:pPr>
              <w:spacing w:after="20" w:line="245" w:lineRule="auto"/>
            </w:pPr>
            <w:r>
              <w:rPr>
                <w:sz w:val="18"/>
              </w:rPr>
              <w:t>Special conditions of the Agreement</w:t>
            </w:r>
          </w:p>
        </w:tc>
        <w:tc>
          <w:tcPr>
            <w:tcW w:w="3969" w:type="dxa"/>
            <w:shd w:val="clear" w:color="auto" w:fill="F6F9FC"/>
          </w:tcPr>
          <w:p w14:paraId="212D66AF" w14:textId="77777777" w:rsidR="002F7594" w:rsidRDefault="00000000">
            <w:pPr>
              <w:spacing w:after="20" w:line="245" w:lineRule="auto"/>
            </w:pPr>
            <w:r>
              <w:rPr>
                <w:sz w:val="18"/>
              </w:rPr>
              <w:t>Project-specific amendments</w:t>
            </w:r>
          </w:p>
        </w:tc>
      </w:tr>
      <w:tr w:rsidR="002F7594" w14:paraId="5BF69106" w14:textId="77777777">
        <w:trPr>
          <w:cantSplit/>
        </w:trPr>
        <w:tc>
          <w:tcPr>
            <w:tcW w:w="1077" w:type="dxa"/>
          </w:tcPr>
          <w:p w14:paraId="6D6D4FB3" w14:textId="77777777" w:rsidR="002F7594" w:rsidRDefault="00000000">
            <w:pPr>
              <w:spacing w:after="20" w:line="245" w:lineRule="auto"/>
            </w:pPr>
            <w:r>
              <w:rPr>
                <w:sz w:val="18"/>
              </w:rPr>
              <w:t>3</w:t>
            </w:r>
          </w:p>
        </w:tc>
        <w:tc>
          <w:tcPr>
            <w:tcW w:w="4592" w:type="dxa"/>
          </w:tcPr>
          <w:p w14:paraId="15976CE8" w14:textId="77777777" w:rsidR="002F7594" w:rsidRDefault="00000000">
            <w:pPr>
              <w:spacing w:after="20" w:line="245" w:lineRule="auto"/>
            </w:pPr>
            <w:r>
              <w:rPr>
                <w:sz w:val="18"/>
              </w:rPr>
              <w:t>General conditions of the Agreement</w:t>
            </w:r>
          </w:p>
        </w:tc>
        <w:tc>
          <w:tcPr>
            <w:tcW w:w="3969" w:type="dxa"/>
          </w:tcPr>
          <w:p w14:paraId="6D39C2E4" w14:textId="77777777" w:rsidR="002F7594" w:rsidRDefault="00000000">
            <w:pPr>
              <w:spacing w:after="20" w:line="245" w:lineRule="auto"/>
            </w:pPr>
            <w:r>
              <w:rPr>
                <w:sz w:val="18"/>
              </w:rPr>
              <w:t>Standard form or bespoke terms</w:t>
            </w:r>
          </w:p>
        </w:tc>
      </w:tr>
      <w:tr w:rsidR="002F7594" w14:paraId="6C56A2B4" w14:textId="77777777">
        <w:trPr>
          <w:cantSplit/>
        </w:trPr>
        <w:tc>
          <w:tcPr>
            <w:tcW w:w="1077" w:type="dxa"/>
            <w:shd w:val="clear" w:color="auto" w:fill="F6F9FC"/>
          </w:tcPr>
          <w:p w14:paraId="1D26781C" w14:textId="77777777" w:rsidR="002F7594" w:rsidRDefault="00000000">
            <w:pPr>
              <w:spacing w:after="20" w:line="245" w:lineRule="auto"/>
            </w:pPr>
            <w:r>
              <w:rPr>
                <w:sz w:val="18"/>
              </w:rPr>
              <w:t>4</w:t>
            </w:r>
          </w:p>
        </w:tc>
        <w:tc>
          <w:tcPr>
            <w:tcW w:w="4592" w:type="dxa"/>
            <w:shd w:val="clear" w:color="auto" w:fill="F6F9FC"/>
          </w:tcPr>
          <w:p w14:paraId="67DA9759" w14:textId="77777777" w:rsidR="002F7594" w:rsidRDefault="00000000">
            <w:pPr>
              <w:spacing w:after="20" w:line="245" w:lineRule="auto"/>
            </w:pPr>
            <w:r>
              <w:rPr>
                <w:sz w:val="18"/>
              </w:rPr>
              <w:t>This Statement of Work (clauses 1 to 21)</w:t>
            </w:r>
          </w:p>
        </w:tc>
        <w:tc>
          <w:tcPr>
            <w:tcW w:w="3969" w:type="dxa"/>
            <w:shd w:val="clear" w:color="auto" w:fill="F6F9FC"/>
          </w:tcPr>
          <w:p w14:paraId="47ED0E9E" w14:textId="77777777" w:rsidR="002F7594" w:rsidRDefault="00000000">
            <w:pPr>
              <w:spacing w:after="20" w:line="245" w:lineRule="auto"/>
            </w:pPr>
            <w:r>
              <w:rPr>
                <w:sz w:val="18"/>
              </w:rPr>
              <w:t>The operative scope document</w:t>
            </w:r>
          </w:p>
        </w:tc>
      </w:tr>
      <w:tr w:rsidR="002F7594" w14:paraId="3C920C54" w14:textId="77777777">
        <w:trPr>
          <w:cantSplit/>
        </w:trPr>
        <w:tc>
          <w:tcPr>
            <w:tcW w:w="1077" w:type="dxa"/>
          </w:tcPr>
          <w:p w14:paraId="52ACD564" w14:textId="77777777" w:rsidR="002F7594" w:rsidRDefault="00000000">
            <w:pPr>
              <w:spacing w:after="20" w:line="245" w:lineRule="auto"/>
            </w:pPr>
            <w:r>
              <w:rPr>
                <w:sz w:val="18"/>
              </w:rPr>
              <w:t>5</w:t>
            </w:r>
          </w:p>
        </w:tc>
        <w:tc>
          <w:tcPr>
            <w:tcW w:w="4592" w:type="dxa"/>
          </w:tcPr>
          <w:p w14:paraId="4B833CDC" w14:textId="77777777" w:rsidR="002F7594" w:rsidRDefault="00000000">
            <w:pPr>
              <w:spacing w:after="20" w:line="245" w:lineRule="auto"/>
            </w:pPr>
            <w:r>
              <w:rPr>
                <w:sz w:val="18"/>
              </w:rPr>
              <w:t>Appendices A to H to this Statement of Work</w:t>
            </w:r>
          </w:p>
        </w:tc>
        <w:tc>
          <w:tcPr>
            <w:tcW w:w="3969" w:type="dxa"/>
          </w:tcPr>
          <w:p w14:paraId="04C2B478" w14:textId="77777777" w:rsidR="002F7594" w:rsidRDefault="00000000">
            <w:pPr>
              <w:spacing w:after="20" w:line="245" w:lineRule="auto"/>
            </w:pPr>
            <w:r>
              <w:rPr>
                <w:sz w:val="18"/>
              </w:rPr>
              <w:t>Detailed scope, registers and forms</w:t>
            </w:r>
          </w:p>
        </w:tc>
      </w:tr>
      <w:tr w:rsidR="002F7594" w14:paraId="1FF66730" w14:textId="77777777">
        <w:trPr>
          <w:cantSplit/>
        </w:trPr>
        <w:tc>
          <w:tcPr>
            <w:tcW w:w="1077" w:type="dxa"/>
            <w:shd w:val="clear" w:color="auto" w:fill="F6F9FC"/>
          </w:tcPr>
          <w:p w14:paraId="49EFB6DA" w14:textId="77777777" w:rsidR="002F7594" w:rsidRDefault="00000000">
            <w:pPr>
              <w:spacing w:after="20" w:line="245" w:lineRule="auto"/>
            </w:pPr>
            <w:r>
              <w:rPr>
                <w:sz w:val="18"/>
              </w:rPr>
              <w:t>6</w:t>
            </w:r>
          </w:p>
        </w:tc>
        <w:tc>
          <w:tcPr>
            <w:tcW w:w="4592" w:type="dxa"/>
            <w:shd w:val="clear" w:color="auto" w:fill="F6F9FC"/>
          </w:tcPr>
          <w:p w14:paraId="0C4695DA" w14:textId="77777777" w:rsidR="002F7594" w:rsidRDefault="00000000">
            <w:pPr>
              <w:spacing w:after="20" w:line="245" w:lineRule="auto"/>
            </w:pPr>
            <w:r>
              <w:rPr>
                <w:sz w:val="18"/>
              </w:rPr>
              <w:t>Schedules and annexures to the Agreement</w:t>
            </w:r>
          </w:p>
        </w:tc>
        <w:tc>
          <w:tcPr>
            <w:tcW w:w="3969" w:type="dxa"/>
            <w:shd w:val="clear" w:color="auto" w:fill="F6F9FC"/>
          </w:tcPr>
          <w:p w14:paraId="0AEF78B5" w14:textId="77777777" w:rsidR="002F7594" w:rsidRDefault="00000000">
            <w:pPr>
              <w:spacing w:after="20" w:line="245" w:lineRule="auto"/>
            </w:pPr>
            <w:r>
              <w:rPr>
                <w:sz w:val="18"/>
              </w:rPr>
              <w:t>Including any pricing schedule</w:t>
            </w:r>
          </w:p>
        </w:tc>
      </w:tr>
      <w:tr w:rsidR="002F7594" w14:paraId="049928F2" w14:textId="77777777">
        <w:trPr>
          <w:cantSplit/>
        </w:trPr>
        <w:tc>
          <w:tcPr>
            <w:tcW w:w="1077" w:type="dxa"/>
          </w:tcPr>
          <w:p w14:paraId="4AE14F17" w14:textId="77777777" w:rsidR="002F7594" w:rsidRDefault="00000000">
            <w:pPr>
              <w:spacing w:after="20" w:line="245" w:lineRule="auto"/>
            </w:pPr>
            <w:r>
              <w:rPr>
                <w:sz w:val="18"/>
              </w:rPr>
              <w:lastRenderedPageBreak/>
              <w:t>7</w:t>
            </w:r>
          </w:p>
        </w:tc>
        <w:tc>
          <w:tcPr>
            <w:tcW w:w="4592" w:type="dxa"/>
          </w:tcPr>
          <w:p w14:paraId="40A3F71A" w14:textId="77777777" w:rsidR="002F7594" w:rsidRDefault="00000000">
            <w:pPr>
              <w:spacing w:after="20" w:line="245" w:lineRule="auto"/>
            </w:pPr>
            <w:r>
              <w:rPr>
                <w:sz w:val="18"/>
              </w:rPr>
              <w:t>The Client brief and functional requirements</w:t>
            </w:r>
          </w:p>
        </w:tc>
        <w:tc>
          <w:tcPr>
            <w:tcW w:w="3969" w:type="dxa"/>
          </w:tcPr>
          <w:p w14:paraId="6D4B80CD" w14:textId="77777777" w:rsidR="002F7594" w:rsidRDefault="00000000">
            <w:pPr>
              <w:spacing w:after="20" w:line="245" w:lineRule="auto"/>
            </w:pPr>
            <w:r>
              <w:rPr>
                <w:sz w:val="18"/>
              </w:rPr>
              <w:t>As issued and Accepted at the date stated in clause 2</w:t>
            </w:r>
          </w:p>
        </w:tc>
      </w:tr>
      <w:tr w:rsidR="002F7594" w14:paraId="3EB4EAA7" w14:textId="77777777">
        <w:trPr>
          <w:cantSplit/>
        </w:trPr>
        <w:tc>
          <w:tcPr>
            <w:tcW w:w="1077" w:type="dxa"/>
            <w:shd w:val="clear" w:color="auto" w:fill="F6F9FC"/>
          </w:tcPr>
          <w:p w14:paraId="02C471C2" w14:textId="77777777" w:rsidR="002F7594" w:rsidRDefault="00000000">
            <w:pPr>
              <w:spacing w:after="20" w:line="245" w:lineRule="auto"/>
            </w:pPr>
            <w:r>
              <w:rPr>
                <w:sz w:val="18"/>
              </w:rPr>
              <w:t>8</w:t>
            </w:r>
          </w:p>
        </w:tc>
        <w:tc>
          <w:tcPr>
            <w:tcW w:w="4592" w:type="dxa"/>
            <w:shd w:val="clear" w:color="auto" w:fill="F6F9FC"/>
          </w:tcPr>
          <w:p w14:paraId="454CC88A" w14:textId="77777777" w:rsidR="002F7594" w:rsidRDefault="00000000">
            <w:pPr>
              <w:spacing w:after="20" w:line="245" w:lineRule="auto"/>
            </w:pPr>
            <w:r>
              <w:rPr>
                <w:sz w:val="18"/>
              </w:rPr>
              <w:t>Drawings, specifications and models issued for the relevant purpose</w:t>
            </w:r>
          </w:p>
        </w:tc>
        <w:tc>
          <w:tcPr>
            <w:tcW w:w="3969" w:type="dxa"/>
            <w:shd w:val="clear" w:color="auto" w:fill="F6F9FC"/>
          </w:tcPr>
          <w:p w14:paraId="2DB61E4B" w14:textId="77777777" w:rsidR="002F7594" w:rsidRDefault="00000000">
            <w:pPr>
              <w:spacing w:after="20" w:line="245" w:lineRule="auto"/>
            </w:pPr>
            <w:r>
              <w:rPr>
                <w:sz w:val="18"/>
              </w:rPr>
              <w:t>Latest revision issued through the CDE</w:t>
            </w:r>
          </w:p>
        </w:tc>
      </w:tr>
      <w:tr w:rsidR="002F7594" w14:paraId="031BD30A" w14:textId="77777777">
        <w:trPr>
          <w:cantSplit/>
        </w:trPr>
        <w:tc>
          <w:tcPr>
            <w:tcW w:w="1077" w:type="dxa"/>
          </w:tcPr>
          <w:p w14:paraId="3D9AE67B" w14:textId="77777777" w:rsidR="002F7594" w:rsidRDefault="00000000">
            <w:pPr>
              <w:spacing w:after="20" w:line="245" w:lineRule="auto"/>
            </w:pPr>
            <w:r>
              <w:rPr>
                <w:sz w:val="18"/>
              </w:rPr>
              <w:t>9</w:t>
            </w:r>
          </w:p>
        </w:tc>
        <w:tc>
          <w:tcPr>
            <w:tcW w:w="4592" w:type="dxa"/>
          </w:tcPr>
          <w:p w14:paraId="7A88C00A" w14:textId="77777777" w:rsidR="002F7594" w:rsidRDefault="00000000">
            <w:pPr>
              <w:spacing w:after="20" w:line="245" w:lineRule="auto"/>
            </w:pPr>
            <w:r>
              <w:rPr>
                <w:sz w:val="18"/>
              </w:rPr>
              <w:t>The Service Provider's proposal, fee submission and clarifications</w:t>
            </w:r>
          </w:p>
        </w:tc>
        <w:tc>
          <w:tcPr>
            <w:tcW w:w="3969" w:type="dxa"/>
          </w:tcPr>
          <w:p w14:paraId="6B3C4B26" w14:textId="77777777" w:rsidR="002F7594" w:rsidRDefault="00000000">
            <w:pPr>
              <w:spacing w:after="20" w:line="245" w:lineRule="auto"/>
            </w:pPr>
            <w:r>
              <w:rPr>
                <w:sz w:val="18"/>
              </w:rPr>
              <w:t>Only to the extent expressly incorporated</w:t>
            </w:r>
          </w:p>
        </w:tc>
      </w:tr>
      <w:tr w:rsidR="002F7594" w14:paraId="64CA243B" w14:textId="77777777">
        <w:trPr>
          <w:cantSplit/>
        </w:trPr>
        <w:tc>
          <w:tcPr>
            <w:tcW w:w="1077" w:type="dxa"/>
            <w:shd w:val="clear" w:color="auto" w:fill="F6F9FC"/>
          </w:tcPr>
          <w:p w14:paraId="5D7BDF34" w14:textId="77777777" w:rsidR="002F7594" w:rsidRDefault="00000000">
            <w:pPr>
              <w:spacing w:after="20" w:line="245" w:lineRule="auto"/>
            </w:pPr>
            <w:r>
              <w:rPr>
                <w:sz w:val="18"/>
              </w:rPr>
              <w:t>10</w:t>
            </w:r>
          </w:p>
        </w:tc>
        <w:tc>
          <w:tcPr>
            <w:tcW w:w="4592" w:type="dxa"/>
            <w:shd w:val="clear" w:color="auto" w:fill="F6F9FC"/>
          </w:tcPr>
          <w:p w14:paraId="742EAD0D" w14:textId="77777777" w:rsidR="002F7594" w:rsidRDefault="00000000">
            <w:pPr>
              <w:spacing w:after="20" w:line="245" w:lineRule="auto"/>
            </w:pPr>
            <w:r>
              <w:rPr>
                <w:sz w:val="18"/>
              </w:rPr>
              <w:t>All other documents referred to in any of the above</w:t>
            </w:r>
          </w:p>
        </w:tc>
        <w:tc>
          <w:tcPr>
            <w:tcW w:w="3969" w:type="dxa"/>
            <w:shd w:val="clear" w:color="auto" w:fill="F6F9FC"/>
          </w:tcPr>
          <w:p w14:paraId="3DB1B06D" w14:textId="77777777" w:rsidR="002F7594" w:rsidRDefault="00000000">
            <w:pPr>
              <w:spacing w:after="20" w:line="245" w:lineRule="auto"/>
            </w:pPr>
            <w:r>
              <w:rPr>
                <w:sz w:val="18"/>
              </w:rPr>
              <w:t>Informative unless expressly incorporated</w:t>
            </w:r>
          </w:p>
        </w:tc>
      </w:tr>
    </w:tbl>
    <w:p w14:paraId="39DCD515" w14:textId="77777777" w:rsidR="002F7594" w:rsidRDefault="002F7594">
      <w:pPr>
        <w:spacing w:after="0"/>
      </w:pPr>
    </w:p>
    <w:p w14:paraId="67E764D0" w14:textId="77777777" w:rsidR="002F7594" w:rsidRDefault="00000000">
      <w:pPr>
        <w:spacing w:after="160"/>
      </w:pPr>
      <w:r>
        <w:rPr>
          <w:i/>
          <w:color w:val="8E98A2"/>
          <w:sz w:val="17"/>
        </w:rPr>
        <w:t>[ Delete any tier that does not exist on your project rather than leaving it in the list. A precedence clause that refers to documents that do not exist creates argument. If the Service Provider's proposal is to be incorporated, list the specific document, revision and date — never incorporate a whole proposal by reference. ]</w:t>
      </w:r>
    </w:p>
    <w:p w14:paraId="331365C4" w14:textId="77777777" w:rsidR="002F7594" w:rsidRDefault="00000000">
      <w:pPr>
        <w:pStyle w:val="Heading2"/>
      </w:pPr>
      <w:r>
        <w:t>1.4  Definitions</w:t>
      </w:r>
    </w:p>
    <w:p w14:paraId="0A33E0C1" w14:textId="77777777" w:rsidR="002F7594" w:rsidRDefault="00000000">
      <w:r>
        <w:t>In this SOW, unless the context requires otherwise, the following terms have the meanings given below. Terms defined in the Agreement and not defined here carry their Agreement meaning.</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268"/>
        <w:gridCol w:w="7369"/>
      </w:tblGrid>
      <w:tr w:rsidR="002F7594" w14:paraId="6A238CAC" w14:textId="77777777">
        <w:trPr>
          <w:cantSplit/>
          <w:tblHeader/>
        </w:trPr>
        <w:tc>
          <w:tcPr>
            <w:tcW w:w="2268" w:type="dxa"/>
            <w:shd w:val="clear" w:color="auto" w:fill="0D3C61"/>
          </w:tcPr>
          <w:p w14:paraId="034209B5" w14:textId="77777777" w:rsidR="002F7594" w:rsidRDefault="00000000">
            <w:pPr>
              <w:spacing w:after="20" w:line="245" w:lineRule="auto"/>
            </w:pPr>
            <w:r>
              <w:rPr>
                <w:rFonts w:ascii="Segoe UI Semibold" w:hAnsi="Segoe UI Semibold"/>
                <w:b/>
                <w:color w:val="FFFFFF"/>
                <w:sz w:val="17"/>
              </w:rPr>
              <w:t>Term</w:t>
            </w:r>
          </w:p>
        </w:tc>
        <w:tc>
          <w:tcPr>
            <w:tcW w:w="7370" w:type="dxa"/>
            <w:shd w:val="clear" w:color="auto" w:fill="0D3C61"/>
          </w:tcPr>
          <w:p w14:paraId="177B2412" w14:textId="77777777" w:rsidR="002F7594" w:rsidRDefault="00000000">
            <w:pPr>
              <w:spacing w:after="20" w:line="245" w:lineRule="auto"/>
            </w:pPr>
            <w:r>
              <w:rPr>
                <w:rFonts w:ascii="Segoe UI Semibold" w:hAnsi="Segoe UI Semibold"/>
                <w:b/>
                <w:color w:val="FFFFFF"/>
                <w:sz w:val="17"/>
              </w:rPr>
              <w:t>Meaning</w:t>
            </w:r>
          </w:p>
        </w:tc>
      </w:tr>
      <w:tr w:rsidR="002F7594" w14:paraId="5528BCAD" w14:textId="77777777">
        <w:trPr>
          <w:cantSplit/>
        </w:trPr>
        <w:tc>
          <w:tcPr>
            <w:tcW w:w="2268" w:type="dxa"/>
          </w:tcPr>
          <w:p w14:paraId="70D893EC" w14:textId="77777777" w:rsidR="002F7594" w:rsidRDefault="00000000">
            <w:pPr>
              <w:spacing w:after="20" w:line="245" w:lineRule="auto"/>
            </w:pPr>
            <w:r>
              <w:rPr>
                <w:sz w:val="17"/>
              </w:rPr>
              <w:t>Acceptance</w:t>
            </w:r>
          </w:p>
        </w:tc>
        <w:tc>
          <w:tcPr>
            <w:tcW w:w="7370" w:type="dxa"/>
          </w:tcPr>
          <w:p w14:paraId="3FAFC516" w14:textId="77777777" w:rsidR="002F7594" w:rsidRDefault="00000000">
            <w:pPr>
              <w:spacing w:after="20" w:line="245" w:lineRule="auto"/>
            </w:pPr>
            <w:r>
              <w:rPr>
                <w:sz w:val="17"/>
              </w:rPr>
              <w:t>Written confirmation by the Acceptance Authority that a Deliverable meets the Acceptance Criteria in clause 6, evidenced by a signed Deliverable Acceptance Certificate (Appendix G) or by deemed acceptance under clause 6.6.</w:t>
            </w:r>
          </w:p>
        </w:tc>
      </w:tr>
      <w:tr w:rsidR="002F7594" w14:paraId="7D9EA593" w14:textId="77777777">
        <w:trPr>
          <w:cantSplit/>
        </w:trPr>
        <w:tc>
          <w:tcPr>
            <w:tcW w:w="2268" w:type="dxa"/>
            <w:shd w:val="clear" w:color="auto" w:fill="F6F9FC"/>
          </w:tcPr>
          <w:p w14:paraId="16DB10F7" w14:textId="77777777" w:rsidR="002F7594" w:rsidRDefault="00000000">
            <w:pPr>
              <w:spacing w:after="20" w:line="245" w:lineRule="auto"/>
            </w:pPr>
            <w:r>
              <w:rPr>
                <w:sz w:val="17"/>
              </w:rPr>
              <w:t>Agreement</w:t>
            </w:r>
          </w:p>
        </w:tc>
        <w:tc>
          <w:tcPr>
            <w:tcW w:w="7370" w:type="dxa"/>
            <w:shd w:val="clear" w:color="auto" w:fill="F6F9FC"/>
          </w:tcPr>
          <w:p w14:paraId="6D269E95" w14:textId="77777777" w:rsidR="002F7594" w:rsidRDefault="00000000">
            <w:pPr>
              <w:spacing w:after="20" w:line="245" w:lineRule="auto"/>
            </w:pPr>
            <w:r>
              <w:rPr>
                <w:sz w:val="17"/>
              </w:rPr>
              <w:t>The head agreement, consultancy agreement, framework agreement or contract identified in the document control table, under which this SOW is issued and of which it forms part.</w:t>
            </w:r>
          </w:p>
        </w:tc>
      </w:tr>
      <w:tr w:rsidR="002F7594" w14:paraId="26E532BF" w14:textId="77777777">
        <w:trPr>
          <w:cantSplit/>
        </w:trPr>
        <w:tc>
          <w:tcPr>
            <w:tcW w:w="2268" w:type="dxa"/>
          </w:tcPr>
          <w:p w14:paraId="4A42E486" w14:textId="77777777" w:rsidR="002F7594" w:rsidRDefault="00000000">
            <w:pPr>
              <w:spacing w:after="20" w:line="245" w:lineRule="auto"/>
            </w:pPr>
            <w:r>
              <w:rPr>
                <w:sz w:val="17"/>
              </w:rPr>
              <w:t>Background IP</w:t>
            </w:r>
          </w:p>
        </w:tc>
        <w:tc>
          <w:tcPr>
            <w:tcW w:w="7370" w:type="dxa"/>
          </w:tcPr>
          <w:p w14:paraId="0345C6B8" w14:textId="77777777" w:rsidR="002F7594" w:rsidRDefault="00000000">
            <w:pPr>
              <w:spacing w:after="20" w:line="245" w:lineRule="auto"/>
            </w:pPr>
            <w:r>
              <w:rPr>
                <w:sz w:val="17"/>
              </w:rPr>
              <w:t>Intellectual property owned or licensed by a party before the Effective Date, or created independently of the Services, which is used in performing the Services or is embedded in a Deliverable.</w:t>
            </w:r>
          </w:p>
        </w:tc>
      </w:tr>
      <w:tr w:rsidR="002F7594" w14:paraId="5F4D353D" w14:textId="77777777">
        <w:trPr>
          <w:cantSplit/>
        </w:trPr>
        <w:tc>
          <w:tcPr>
            <w:tcW w:w="2268" w:type="dxa"/>
            <w:shd w:val="clear" w:color="auto" w:fill="F6F9FC"/>
          </w:tcPr>
          <w:p w14:paraId="41D8A22E" w14:textId="77777777" w:rsidR="002F7594" w:rsidRDefault="00000000">
            <w:pPr>
              <w:spacing w:after="20" w:line="245" w:lineRule="auto"/>
            </w:pPr>
            <w:r>
              <w:rPr>
                <w:sz w:val="17"/>
              </w:rPr>
              <w:t>Business Day</w:t>
            </w:r>
          </w:p>
        </w:tc>
        <w:tc>
          <w:tcPr>
            <w:tcW w:w="7370" w:type="dxa"/>
            <w:shd w:val="clear" w:color="auto" w:fill="F6F9FC"/>
          </w:tcPr>
          <w:p w14:paraId="2ED2928F" w14:textId="77777777" w:rsidR="002F7594" w:rsidRDefault="00000000">
            <w:pPr>
              <w:spacing w:after="20" w:line="245" w:lineRule="auto"/>
            </w:pPr>
            <w:r>
              <w:rPr>
                <w:sz w:val="17"/>
              </w:rPr>
              <w:t>A day other than a Saturday, Sunday or public holiday in [Insert place of the Project / principal place of business]. Unless stated otherwise, all periods in this SOW are expressed in Business Days.</w:t>
            </w:r>
          </w:p>
        </w:tc>
      </w:tr>
      <w:tr w:rsidR="002F7594" w14:paraId="1380474B" w14:textId="77777777">
        <w:trPr>
          <w:cantSplit/>
        </w:trPr>
        <w:tc>
          <w:tcPr>
            <w:tcW w:w="2268" w:type="dxa"/>
          </w:tcPr>
          <w:p w14:paraId="30005554" w14:textId="77777777" w:rsidR="002F7594" w:rsidRDefault="00000000">
            <w:pPr>
              <w:spacing w:after="20" w:line="245" w:lineRule="auto"/>
            </w:pPr>
            <w:r>
              <w:rPr>
                <w:sz w:val="17"/>
              </w:rPr>
              <w:t>Client</w:t>
            </w:r>
          </w:p>
        </w:tc>
        <w:tc>
          <w:tcPr>
            <w:tcW w:w="7370" w:type="dxa"/>
          </w:tcPr>
          <w:p w14:paraId="17D64E23" w14:textId="77777777" w:rsidR="002F7594" w:rsidRDefault="00000000">
            <w:pPr>
              <w:spacing w:after="20" w:line="245" w:lineRule="auto"/>
            </w:pPr>
            <w:r>
              <w:rPr>
                <w:sz w:val="17"/>
              </w:rPr>
              <w:t>[Insert Client / Principal legal entity name and company number], being the party procuring the Services, also referred to as the Principal or Owner. Includes its authorised representatives.</w:t>
            </w:r>
          </w:p>
        </w:tc>
      </w:tr>
      <w:tr w:rsidR="002F7594" w14:paraId="14E42A20" w14:textId="77777777">
        <w:trPr>
          <w:cantSplit/>
        </w:trPr>
        <w:tc>
          <w:tcPr>
            <w:tcW w:w="2268" w:type="dxa"/>
            <w:shd w:val="clear" w:color="auto" w:fill="F6F9FC"/>
          </w:tcPr>
          <w:p w14:paraId="3B3BD306" w14:textId="77777777" w:rsidR="002F7594" w:rsidRDefault="00000000">
            <w:pPr>
              <w:spacing w:after="20" w:line="245" w:lineRule="auto"/>
            </w:pPr>
            <w:r>
              <w:rPr>
                <w:sz w:val="17"/>
              </w:rPr>
              <w:t>Confidential Information</w:t>
            </w:r>
          </w:p>
        </w:tc>
        <w:tc>
          <w:tcPr>
            <w:tcW w:w="7370" w:type="dxa"/>
            <w:shd w:val="clear" w:color="auto" w:fill="F6F9FC"/>
          </w:tcPr>
          <w:p w14:paraId="011B71AA" w14:textId="77777777" w:rsidR="002F7594" w:rsidRDefault="00000000">
            <w:pPr>
              <w:spacing w:after="20" w:line="245" w:lineRule="auto"/>
            </w:pPr>
            <w:r>
              <w:rPr>
                <w:sz w:val="17"/>
              </w:rPr>
              <w:t>All information of a confidential nature disclosed by or on behalf of a party in connection with the Project or the Services, in any form, whether or not marked confidential, including commercial, technical, cost, programme, security and personal information.</w:t>
            </w:r>
          </w:p>
        </w:tc>
      </w:tr>
      <w:tr w:rsidR="002F7594" w14:paraId="18371F54" w14:textId="77777777">
        <w:trPr>
          <w:cantSplit/>
        </w:trPr>
        <w:tc>
          <w:tcPr>
            <w:tcW w:w="2268" w:type="dxa"/>
          </w:tcPr>
          <w:p w14:paraId="1030DD47" w14:textId="77777777" w:rsidR="002F7594" w:rsidRDefault="00000000">
            <w:pPr>
              <w:spacing w:after="20" w:line="245" w:lineRule="auto"/>
            </w:pPr>
            <w:r>
              <w:rPr>
                <w:sz w:val="17"/>
              </w:rPr>
              <w:t>Deliverable</w:t>
            </w:r>
          </w:p>
        </w:tc>
        <w:tc>
          <w:tcPr>
            <w:tcW w:w="7370" w:type="dxa"/>
          </w:tcPr>
          <w:p w14:paraId="3DA5AEFE" w14:textId="77777777" w:rsidR="002F7594" w:rsidRDefault="00000000">
            <w:pPr>
              <w:spacing w:after="20" w:line="245" w:lineRule="auto"/>
            </w:pPr>
            <w:r>
              <w:rPr>
                <w:sz w:val="17"/>
              </w:rPr>
              <w:t>Any report, drawing, model, register, certificate, dataset, plan, estimate, submission or other tangible output the Service Provider is required to produce under clause 5 or Appendix B, including drafts and revisions.</w:t>
            </w:r>
          </w:p>
        </w:tc>
      </w:tr>
      <w:tr w:rsidR="002F7594" w14:paraId="08C06EFD" w14:textId="77777777">
        <w:trPr>
          <w:cantSplit/>
        </w:trPr>
        <w:tc>
          <w:tcPr>
            <w:tcW w:w="2268" w:type="dxa"/>
            <w:shd w:val="clear" w:color="auto" w:fill="F6F9FC"/>
          </w:tcPr>
          <w:p w14:paraId="15B99B9B" w14:textId="77777777" w:rsidR="002F7594" w:rsidRDefault="00000000">
            <w:pPr>
              <w:spacing w:after="20" w:line="245" w:lineRule="auto"/>
            </w:pPr>
            <w:r>
              <w:rPr>
                <w:sz w:val="17"/>
              </w:rPr>
              <w:t>Fee</w:t>
            </w:r>
          </w:p>
        </w:tc>
        <w:tc>
          <w:tcPr>
            <w:tcW w:w="7370" w:type="dxa"/>
            <w:shd w:val="clear" w:color="auto" w:fill="F6F9FC"/>
          </w:tcPr>
          <w:p w14:paraId="0C9344BB" w14:textId="77777777" w:rsidR="002F7594" w:rsidRDefault="00000000">
            <w:pPr>
              <w:spacing w:after="20" w:line="245" w:lineRule="auto"/>
            </w:pPr>
            <w:r>
              <w:rPr>
                <w:sz w:val="17"/>
              </w:rPr>
              <w:t>The amounts payable to the Service Provider for the Services under clause 11, exclusive of Reimbursables and applicable taxes unless expressly stated otherwise.</w:t>
            </w:r>
          </w:p>
        </w:tc>
      </w:tr>
      <w:tr w:rsidR="002F7594" w14:paraId="3636FAE9" w14:textId="77777777">
        <w:trPr>
          <w:cantSplit/>
        </w:trPr>
        <w:tc>
          <w:tcPr>
            <w:tcW w:w="2268" w:type="dxa"/>
          </w:tcPr>
          <w:p w14:paraId="596E8419" w14:textId="77777777" w:rsidR="002F7594" w:rsidRDefault="00000000">
            <w:pPr>
              <w:spacing w:after="20" w:line="245" w:lineRule="auto"/>
            </w:pPr>
            <w:r>
              <w:rPr>
                <w:sz w:val="17"/>
              </w:rPr>
              <w:t>Force Majeure</w:t>
            </w:r>
          </w:p>
        </w:tc>
        <w:tc>
          <w:tcPr>
            <w:tcW w:w="7370" w:type="dxa"/>
          </w:tcPr>
          <w:p w14:paraId="7FCEA904" w14:textId="77777777" w:rsidR="002F7594" w:rsidRDefault="00000000">
            <w:pPr>
              <w:spacing w:after="20" w:line="245" w:lineRule="auto"/>
            </w:pPr>
            <w:r>
              <w:rPr>
                <w:sz w:val="17"/>
              </w:rPr>
              <w:t>An event beyond the reasonable control of the affected party which it could not have prevented or avoided by reasonable precautions, as defined in the Agreement. Where the Agreement defines this term, the Agreement definition prevails.</w:t>
            </w:r>
          </w:p>
        </w:tc>
      </w:tr>
      <w:tr w:rsidR="002F7594" w14:paraId="6A0A34A2" w14:textId="77777777">
        <w:trPr>
          <w:cantSplit/>
        </w:trPr>
        <w:tc>
          <w:tcPr>
            <w:tcW w:w="2268" w:type="dxa"/>
            <w:shd w:val="clear" w:color="auto" w:fill="F6F9FC"/>
          </w:tcPr>
          <w:p w14:paraId="76448B3E" w14:textId="77777777" w:rsidR="002F7594" w:rsidRDefault="00000000">
            <w:pPr>
              <w:spacing w:after="20" w:line="245" w:lineRule="auto"/>
            </w:pPr>
            <w:r>
              <w:rPr>
                <w:sz w:val="17"/>
              </w:rPr>
              <w:t>Foreground IP</w:t>
            </w:r>
          </w:p>
        </w:tc>
        <w:tc>
          <w:tcPr>
            <w:tcW w:w="7370" w:type="dxa"/>
            <w:shd w:val="clear" w:color="auto" w:fill="F6F9FC"/>
          </w:tcPr>
          <w:p w14:paraId="3E9EB81E" w14:textId="77777777" w:rsidR="002F7594" w:rsidRDefault="00000000">
            <w:pPr>
              <w:spacing w:after="20" w:line="245" w:lineRule="auto"/>
            </w:pPr>
            <w:r>
              <w:rPr>
                <w:sz w:val="17"/>
              </w:rPr>
              <w:t>Intellectual property created by or for the Service Provider in the course of performing the Services, including all Deliverables and the working papers, models and data underlying them.</w:t>
            </w:r>
          </w:p>
        </w:tc>
      </w:tr>
      <w:tr w:rsidR="002F7594" w14:paraId="11BB21D7" w14:textId="77777777">
        <w:trPr>
          <w:cantSplit/>
        </w:trPr>
        <w:tc>
          <w:tcPr>
            <w:tcW w:w="2268" w:type="dxa"/>
          </w:tcPr>
          <w:p w14:paraId="24920D9C" w14:textId="77777777" w:rsidR="002F7594" w:rsidRDefault="00000000">
            <w:pPr>
              <w:spacing w:after="20" w:line="245" w:lineRule="auto"/>
            </w:pPr>
            <w:r>
              <w:rPr>
                <w:sz w:val="17"/>
              </w:rPr>
              <w:t>Key Personnel</w:t>
            </w:r>
          </w:p>
        </w:tc>
        <w:tc>
          <w:tcPr>
            <w:tcW w:w="7370" w:type="dxa"/>
          </w:tcPr>
          <w:p w14:paraId="1220DC96" w14:textId="77777777" w:rsidR="002F7594" w:rsidRDefault="00000000">
            <w:pPr>
              <w:spacing w:after="20" w:line="245" w:lineRule="auto"/>
            </w:pPr>
            <w:r>
              <w:rPr>
                <w:sz w:val="17"/>
              </w:rPr>
              <w:t>The named individuals listed in clause 9.3 whose skills, experience and availability were material to the Client's decision to engage the Service Provider.</w:t>
            </w:r>
          </w:p>
        </w:tc>
      </w:tr>
      <w:tr w:rsidR="002F7594" w14:paraId="3CD362BC" w14:textId="77777777">
        <w:trPr>
          <w:cantSplit/>
        </w:trPr>
        <w:tc>
          <w:tcPr>
            <w:tcW w:w="2268" w:type="dxa"/>
            <w:shd w:val="clear" w:color="auto" w:fill="F6F9FC"/>
          </w:tcPr>
          <w:p w14:paraId="530DE32F" w14:textId="77777777" w:rsidR="002F7594" w:rsidRDefault="00000000">
            <w:pPr>
              <w:spacing w:after="20" w:line="245" w:lineRule="auto"/>
            </w:pPr>
            <w:r>
              <w:rPr>
                <w:sz w:val="17"/>
              </w:rPr>
              <w:t>Milestone</w:t>
            </w:r>
          </w:p>
        </w:tc>
        <w:tc>
          <w:tcPr>
            <w:tcW w:w="7370" w:type="dxa"/>
            <w:shd w:val="clear" w:color="auto" w:fill="F6F9FC"/>
          </w:tcPr>
          <w:p w14:paraId="56D1771C" w14:textId="77777777" w:rsidR="002F7594" w:rsidRDefault="00000000">
            <w:pPr>
              <w:spacing w:after="20" w:line="245" w:lineRule="auto"/>
            </w:pPr>
            <w:r>
              <w:rPr>
                <w:sz w:val="17"/>
              </w:rPr>
              <w:t>A defined point in the programme listed in clause 7.1 or Appendix D, evidenced by the Acceptance of specified Deliverables or the occurrence of a defined event.</w:t>
            </w:r>
          </w:p>
        </w:tc>
      </w:tr>
      <w:tr w:rsidR="002F7594" w14:paraId="058CE1B0" w14:textId="77777777">
        <w:trPr>
          <w:cantSplit/>
        </w:trPr>
        <w:tc>
          <w:tcPr>
            <w:tcW w:w="2268" w:type="dxa"/>
          </w:tcPr>
          <w:p w14:paraId="147F9FEA" w14:textId="77777777" w:rsidR="002F7594" w:rsidRDefault="00000000">
            <w:pPr>
              <w:spacing w:after="20" w:line="245" w:lineRule="auto"/>
            </w:pPr>
            <w:r>
              <w:rPr>
                <w:sz w:val="17"/>
              </w:rPr>
              <w:lastRenderedPageBreak/>
              <w:t>Project</w:t>
            </w:r>
          </w:p>
        </w:tc>
        <w:tc>
          <w:tcPr>
            <w:tcW w:w="7370" w:type="dxa"/>
          </w:tcPr>
          <w:p w14:paraId="7F2690C5" w14:textId="77777777" w:rsidR="002F7594" w:rsidRDefault="00000000">
            <w:pPr>
              <w:spacing w:after="20" w:line="245" w:lineRule="auto"/>
            </w:pPr>
            <w:r>
              <w:rPr>
                <w:sz w:val="17"/>
              </w:rPr>
              <w:t>The capital works project described in clause 2, including all stages, packages and associated enabling and decant works, whether or not within the Service Provider's scope.</w:t>
            </w:r>
          </w:p>
        </w:tc>
      </w:tr>
      <w:tr w:rsidR="002F7594" w14:paraId="4F40F478" w14:textId="77777777">
        <w:trPr>
          <w:cantSplit/>
        </w:trPr>
        <w:tc>
          <w:tcPr>
            <w:tcW w:w="2268" w:type="dxa"/>
            <w:shd w:val="clear" w:color="auto" w:fill="F6F9FC"/>
          </w:tcPr>
          <w:p w14:paraId="08BAC3D4" w14:textId="77777777" w:rsidR="002F7594" w:rsidRDefault="00000000">
            <w:pPr>
              <w:spacing w:after="20" w:line="245" w:lineRule="auto"/>
            </w:pPr>
            <w:r>
              <w:rPr>
                <w:sz w:val="17"/>
              </w:rPr>
              <w:t>Reimbursable</w:t>
            </w:r>
          </w:p>
        </w:tc>
        <w:tc>
          <w:tcPr>
            <w:tcW w:w="7370" w:type="dxa"/>
            <w:shd w:val="clear" w:color="auto" w:fill="F6F9FC"/>
          </w:tcPr>
          <w:p w14:paraId="7FF759E7" w14:textId="77777777" w:rsidR="002F7594" w:rsidRDefault="00000000">
            <w:pPr>
              <w:spacing w:after="20" w:line="245" w:lineRule="auto"/>
            </w:pPr>
            <w:r>
              <w:rPr>
                <w:sz w:val="17"/>
              </w:rPr>
              <w:t>A cost properly and necessarily incurred by the Service Provider in performing the Services which is recoverable at cost under clause 11.6, subject to the exclusions in clause 11.7.</w:t>
            </w:r>
          </w:p>
        </w:tc>
      </w:tr>
      <w:tr w:rsidR="002F7594" w14:paraId="209340C0" w14:textId="77777777">
        <w:trPr>
          <w:cantSplit/>
        </w:trPr>
        <w:tc>
          <w:tcPr>
            <w:tcW w:w="2268" w:type="dxa"/>
          </w:tcPr>
          <w:p w14:paraId="09EF7BAF" w14:textId="77777777" w:rsidR="002F7594" w:rsidRDefault="00000000">
            <w:pPr>
              <w:spacing w:after="20" w:line="245" w:lineRule="auto"/>
            </w:pPr>
            <w:r>
              <w:rPr>
                <w:sz w:val="17"/>
              </w:rPr>
              <w:t>Services</w:t>
            </w:r>
          </w:p>
        </w:tc>
        <w:tc>
          <w:tcPr>
            <w:tcW w:w="7370" w:type="dxa"/>
          </w:tcPr>
          <w:p w14:paraId="4368A51E" w14:textId="77777777" w:rsidR="002F7594" w:rsidRDefault="00000000">
            <w:pPr>
              <w:spacing w:after="20" w:line="245" w:lineRule="auto"/>
            </w:pPr>
            <w:r>
              <w:rPr>
                <w:sz w:val="17"/>
              </w:rPr>
              <w:t>The services described in clause 4 and Appendix A, together with all things reasonably necessary or incidental to their proper performance, whether or not expressly stated.</w:t>
            </w:r>
          </w:p>
        </w:tc>
      </w:tr>
      <w:tr w:rsidR="002F7594" w14:paraId="21AABBF6" w14:textId="77777777">
        <w:trPr>
          <w:cantSplit/>
        </w:trPr>
        <w:tc>
          <w:tcPr>
            <w:tcW w:w="2268" w:type="dxa"/>
            <w:shd w:val="clear" w:color="auto" w:fill="F6F9FC"/>
          </w:tcPr>
          <w:p w14:paraId="4C27B8DA" w14:textId="77777777" w:rsidR="002F7594" w:rsidRDefault="00000000">
            <w:pPr>
              <w:spacing w:after="20" w:line="245" w:lineRule="auto"/>
            </w:pPr>
            <w:r>
              <w:rPr>
                <w:sz w:val="17"/>
              </w:rPr>
              <w:t>Service Provider</w:t>
            </w:r>
          </w:p>
        </w:tc>
        <w:tc>
          <w:tcPr>
            <w:tcW w:w="7370" w:type="dxa"/>
            <w:shd w:val="clear" w:color="auto" w:fill="F6F9FC"/>
          </w:tcPr>
          <w:p w14:paraId="2AEB5864" w14:textId="77777777" w:rsidR="002F7594" w:rsidRDefault="00000000">
            <w:pPr>
              <w:spacing w:after="20" w:line="245" w:lineRule="auto"/>
            </w:pPr>
            <w:r>
              <w:rPr>
                <w:sz w:val="17"/>
              </w:rPr>
              <w:t>[Insert Service Provider legal entity name and company number], being the party providing the Services. Includes its personnel, subconsultants and subcontractors.</w:t>
            </w:r>
          </w:p>
        </w:tc>
      </w:tr>
      <w:tr w:rsidR="002F7594" w14:paraId="3F95B92B" w14:textId="77777777">
        <w:trPr>
          <w:cantSplit/>
        </w:trPr>
        <w:tc>
          <w:tcPr>
            <w:tcW w:w="2268" w:type="dxa"/>
          </w:tcPr>
          <w:p w14:paraId="2DF998B8" w14:textId="77777777" w:rsidR="002F7594" w:rsidRDefault="00000000">
            <w:pPr>
              <w:spacing w:after="20" w:line="245" w:lineRule="auto"/>
            </w:pPr>
            <w:r>
              <w:rPr>
                <w:sz w:val="17"/>
              </w:rPr>
              <w:t>Site</w:t>
            </w:r>
          </w:p>
        </w:tc>
        <w:tc>
          <w:tcPr>
            <w:tcW w:w="7370" w:type="dxa"/>
          </w:tcPr>
          <w:p w14:paraId="5B64A834" w14:textId="77777777" w:rsidR="002F7594" w:rsidRDefault="00000000">
            <w:pPr>
              <w:spacing w:after="20" w:line="245" w:lineRule="auto"/>
            </w:pPr>
            <w:r>
              <w:rPr>
                <w:sz w:val="17"/>
              </w:rPr>
              <w:t>The land and structures on, under, over or through which the Works are to be executed, together with any other place made available by the Client for the purposes of the Project.</w:t>
            </w:r>
          </w:p>
        </w:tc>
      </w:tr>
      <w:tr w:rsidR="002F7594" w14:paraId="48A8B4FD" w14:textId="77777777">
        <w:trPr>
          <w:cantSplit/>
        </w:trPr>
        <w:tc>
          <w:tcPr>
            <w:tcW w:w="2268" w:type="dxa"/>
            <w:shd w:val="clear" w:color="auto" w:fill="F6F9FC"/>
          </w:tcPr>
          <w:p w14:paraId="6DED7E23" w14:textId="77777777" w:rsidR="002F7594" w:rsidRDefault="00000000">
            <w:pPr>
              <w:spacing w:after="20" w:line="245" w:lineRule="auto"/>
            </w:pPr>
            <w:r>
              <w:rPr>
                <w:sz w:val="17"/>
              </w:rPr>
              <w:t>SOW</w:t>
            </w:r>
          </w:p>
        </w:tc>
        <w:tc>
          <w:tcPr>
            <w:tcW w:w="7370" w:type="dxa"/>
            <w:shd w:val="clear" w:color="auto" w:fill="F6F9FC"/>
          </w:tcPr>
          <w:p w14:paraId="4B0CE48C" w14:textId="77777777" w:rsidR="002F7594" w:rsidRDefault="00000000">
            <w:pPr>
              <w:spacing w:after="20" w:line="245" w:lineRule="auto"/>
            </w:pPr>
            <w:r>
              <w:rPr>
                <w:sz w:val="17"/>
              </w:rPr>
              <w:t>This Statement of Work, including its appendices, as varied from time to time under clause 12.</w:t>
            </w:r>
          </w:p>
        </w:tc>
      </w:tr>
      <w:tr w:rsidR="002F7594" w14:paraId="11B0C05A" w14:textId="77777777">
        <w:trPr>
          <w:cantSplit/>
        </w:trPr>
        <w:tc>
          <w:tcPr>
            <w:tcW w:w="2268" w:type="dxa"/>
          </w:tcPr>
          <w:p w14:paraId="0B34177E" w14:textId="77777777" w:rsidR="002F7594" w:rsidRDefault="00000000">
            <w:pPr>
              <w:spacing w:after="20" w:line="245" w:lineRule="auto"/>
            </w:pPr>
            <w:r>
              <w:rPr>
                <w:sz w:val="17"/>
              </w:rPr>
              <w:t>Variation</w:t>
            </w:r>
          </w:p>
        </w:tc>
        <w:tc>
          <w:tcPr>
            <w:tcW w:w="7370" w:type="dxa"/>
          </w:tcPr>
          <w:p w14:paraId="6875FE7C" w14:textId="77777777" w:rsidR="002F7594" w:rsidRDefault="00000000">
            <w:pPr>
              <w:spacing w:after="20" w:line="245" w:lineRule="auto"/>
            </w:pPr>
            <w:r>
              <w:rPr>
                <w:sz w:val="17"/>
              </w:rPr>
              <w:t>An addition to, omission from or change in the Services, Deliverables, Milestones or assumptions recorded in this SOW, instructed or agreed under clause 12.</w:t>
            </w:r>
          </w:p>
        </w:tc>
      </w:tr>
      <w:tr w:rsidR="002F7594" w14:paraId="6FA70B0E" w14:textId="77777777">
        <w:trPr>
          <w:cantSplit/>
        </w:trPr>
        <w:tc>
          <w:tcPr>
            <w:tcW w:w="2268" w:type="dxa"/>
            <w:shd w:val="clear" w:color="auto" w:fill="F6F9FC"/>
          </w:tcPr>
          <w:p w14:paraId="44D0065A" w14:textId="77777777" w:rsidR="002F7594" w:rsidRDefault="00000000">
            <w:pPr>
              <w:spacing w:after="20" w:line="245" w:lineRule="auto"/>
            </w:pPr>
            <w:r>
              <w:rPr>
                <w:sz w:val="17"/>
              </w:rPr>
              <w:t>Works</w:t>
            </w:r>
          </w:p>
        </w:tc>
        <w:tc>
          <w:tcPr>
            <w:tcW w:w="7370" w:type="dxa"/>
            <w:shd w:val="clear" w:color="auto" w:fill="F6F9FC"/>
          </w:tcPr>
          <w:p w14:paraId="7B90735F" w14:textId="77777777" w:rsidR="002F7594" w:rsidRDefault="00000000">
            <w:pPr>
              <w:spacing w:after="20" w:line="245" w:lineRule="auto"/>
            </w:pPr>
            <w:r>
              <w:rPr>
                <w:sz w:val="17"/>
              </w:rPr>
              <w:t>The physical construction, refurbishment, demolition, fit-out, commissioning and associated works comprising the Project, executed by contractors engaged by the Client or by the Service Provider where clause 4 expressly so provides.</w:t>
            </w:r>
          </w:p>
        </w:tc>
      </w:tr>
    </w:tbl>
    <w:p w14:paraId="7660088D" w14:textId="77777777" w:rsidR="002F7594" w:rsidRDefault="002F7594">
      <w:pPr>
        <w:spacing w:after="0"/>
      </w:pPr>
    </w:p>
    <w:p w14:paraId="5D34FBC9" w14:textId="77777777" w:rsidR="002F7594" w:rsidRDefault="00000000">
      <w:pPr>
        <w:pStyle w:val="Heading2"/>
      </w:pPr>
      <w:r>
        <w:t>1.5  Interpretation</w:t>
      </w:r>
    </w:p>
    <w:p w14:paraId="54AC43E1" w14:textId="77777777" w:rsidR="002F7594" w:rsidRDefault="00000000">
      <w:pPr>
        <w:tabs>
          <w:tab w:val="left" w:pos="850"/>
        </w:tabs>
        <w:spacing w:after="80" w:line="259" w:lineRule="auto"/>
        <w:ind w:left="850" w:hanging="850"/>
      </w:pPr>
      <w:r>
        <w:rPr>
          <w:b/>
          <w:color w:val="0D3C61"/>
          <w:sz w:val="19"/>
        </w:rPr>
        <w:t>1.5.1</w:t>
      </w:r>
      <w:r>
        <w:rPr>
          <w:sz w:val="19"/>
        </w:rPr>
        <w:tab/>
        <w:t>Headings are for convenience only and do not affect interpretation.</w:t>
      </w:r>
    </w:p>
    <w:p w14:paraId="6FB50439" w14:textId="77777777" w:rsidR="002F7594" w:rsidRDefault="00000000">
      <w:pPr>
        <w:tabs>
          <w:tab w:val="left" w:pos="850"/>
        </w:tabs>
        <w:spacing w:after="80" w:line="259" w:lineRule="auto"/>
        <w:ind w:left="850" w:hanging="850"/>
      </w:pPr>
      <w:r>
        <w:rPr>
          <w:b/>
          <w:color w:val="0D3C61"/>
          <w:sz w:val="19"/>
        </w:rPr>
        <w:t>1.5.2</w:t>
      </w:r>
      <w:r>
        <w:rPr>
          <w:sz w:val="19"/>
        </w:rPr>
        <w:tab/>
        <w:t>The singular includes the plural and vice versa, and a reference to a gender includes every gender.</w:t>
      </w:r>
    </w:p>
    <w:p w14:paraId="0E6FF7B8" w14:textId="77777777" w:rsidR="002F7594" w:rsidRDefault="00000000">
      <w:pPr>
        <w:tabs>
          <w:tab w:val="left" w:pos="850"/>
        </w:tabs>
        <w:spacing w:after="80" w:line="259" w:lineRule="auto"/>
        <w:ind w:left="850" w:hanging="850"/>
      </w:pPr>
      <w:r>
        <w:rPr>
          <w:b/>
          <w:color w:val="0D3C61"/>
          <w:sz w:val="19"/>
        </w:rPr>
        <w:t>1.5.3</w:t>
      </w:r>
      <w:r>
        <w:rPr>
          <w:sz w:val="19"/>
        </w:rPr>
        <w:tab/>
        <w:t>A reference to a clause, appendix or table is a reference to a clause, appendix or table of this SOW unless stated otherwise.</w:t>
      </w:r>
    </w:p>
    <w:p w14:paraId="787F0ECE" w14:textId="77777777" w:rsidR="002F7594" w:rsidRDefault="00000000">
      <w:pPr>
        <w:tabs>
          <w:tab w:val="left" w:pos="850"/>
        </w:tabs>
        <w:spacing w:after="80" w:line="259" w:lineRule="auto"/>
        <w:ind w:left="850" w:hanging="850"/>
      </w:pPr>
      <w:r>
        <w:rPr>
          <w:b/>
          <w:color w:val="0D3C61"/>
          <w:sz w:val="19"/>
        </w:rPr>
        <w:t>1.5.4</w:t>
      </w:r>
      <w:r>
        <w:rPr>
          <w:sz w:val="19"/>
        </w:rPr>
        <w:tab/>
        <w:t>A reference to a party includes that party's successors and permitted assigns.</w:t>
      </w:r>
    </w:p>
    <w:p w14:paraId="3D67E12F" w14:textId="77777777" w:rsidR="002F7594" w:rsidRDefault="00000000">
      <w:pPr>
        <w:tabs>
          <w:tab w:val="left" w:pos="850"/>
        </w:tabs>
        <w:spacing w:after="80" w:line="259" w:lineRule="auto"/>
        <w:ind w:left="850" w:hanging="850"/>
      </w:pPr>
      <w:r>
        <w:rPr>
          <w:b/>
          <w:color w:val="0D3C61"/>
          <w:sz w:val="19"/>
        </w:rPr>
        <w:t>1.5.5</w:t>
      </w:r>
      <w:r>
        <w:rPr>
          <w:sz w:val="19"/>
        </w:rPr>
        <w:tab/>
        <w:t>"Including", "for example" and similar expressions are not words of limitation.</w:t>
      </w:r>
    </w:p>
    <w:p w14:paraId="553694BA" w14:textId="77777777" w:rsidR="002F7594" w:rsidRDefault="00000000">
      <w:pPr>
        <w:tabs>
          <w:tab w:val="left" w:pos="850"/>
        </w:tabs>
        <w:spacing w:after="80" w:line="259" w:lineRule="auto"/>
        <w:ind w:left="850" w:hanging="850"/>
      </w:pPr>
      <w:r>
        <w:rPr>
          <w:b/>
          <w:color w:val="0D3C61"/>
          <w:sz w:val="19"/>
        </w:rPr>
        <w:t>1.5.6</w:t>
      </w:r>
      <w:r>
        <w:rPr>
          <w:sz w:val="19"/>
        </w:rPr>
        <w:tab/>
        <w:t>A reference to a standard, code or guideline is to the version current at the Effective Date, unless this SOW expressly requires the version current at the time of performance.</w:t>
      </w:r>
    </w:p>
    <w:p w14:paraId="29F47671" w14:textId="77777777" w:rsidR="002F7594" w:rsidRDefault="00000000">
      <w:pPr>
        <w:tabs>
          <w:tab w:val="left" w:pos="850"/>
        </w:tabs>
        <w:spacing w:after="80" w:line="259" w:lineRule="auto"/>
        <w:ind w:left="850" w:hanging="850"/>
      </w:pPr>
      <w:r>
        <w:rPr>
          <w:b/>
          <w:color w:val="0D3C61"/>
          <w:sz w:val="19"/>
        </w:rPr>
        <w:t>1.5.7</w:t>
      </w:r>
      <w:r>
        <w:rPr>
          <w:sz w:val="19"/>
        </w:rPr>
        <w:tab/>
        <w:t>All periods are expressed in Business Days determined by reference to [Insert place]. Where a period expires on a day that is not a Business Day, it expires on the next Business Day.</w:t>
      </w:r>
    </w:p>
    <w:p w14:paraId="2270A2D9" w14:textId="77777777" w:rsidR="002F7594" w:rsidRDefault="00000000">
      <w:pPr>
        <w:tabs>
          <w:tab w:val="left" w:pos="850"/>
        </w:tabs>
        <w:spacing w:after="80" w:line="259" w:lineRule="auto"/>
        <w:ind w:left="850" w:hanging="850"/>
      </w:pPr>
      <w:r>
        <w:rPr>
          <w:b/>
          <w:color w:val="0D3C61"/>
          <w:sz w:val="19"/>
        </w:rPr>
        <w:t>1.5.8</w:t>
      </w:r>
      <w:r>
        <w:rPr>
          <w:sz w:val="19"/>
        </w:rPr>
        <w:tab/>
        <w:t>All monetary amounts are in [Insert currency code] unless expressly stated otherwise, and are exclusive of applicable transaction taxes unless expressly stated otherwise.</w:t>
      </w:r>
    </w:p>
    <w:p w14:paraId="5624117C" w14:textId="77777777" w:rsidR="002F7594" w:rsidRDefault="00000000">
      <w:pPr>
        <w:tabs>
          <w:tab w:val="left" w:pos="850"/>
        </w:tabs>
        <w:spacing w:after="80" w:line="259" w:lineRule="auto"/>
        <w:ind w:left="850" w:hanging="850"/>
      </w:pPr>
      <w:r>
        <w:rPr>
          <w:b/>
          <w:color w:val="0D3C61"/>
          <w:sz w:val="19"/>
        </w:rPr>
        <w:t>1.5.9</w:t>
      </w:r>
      <w:r>
        <w:rPr>
          <w:sz w:val="19"/>
        </w:rPr>
        <w:tab/>
        <w:t>Where this SOW requires something to be done "in writing", an email from an authorised representative to the address in clause 1.1 is sufficient, unless the Agreement requires a formal notice.</w:t>
      </w:r>
    </w:p>
    <w:p w14:paraId="40BF93CB" w14:textId="77777777" w:rsidR="002F7594" w:rsidRDefault="002F7594">
      <w:pPr>
        <w:spacing w:after="0"/>
      </w:pPr>
    </w:p>
    <w:p w14:paraId="1095B31B" w14:textId="77777777" w:rsidR="002F7594" w:rsidRDefault="00000000">
      <w:pPr>
        <w:pStyle w:val="Heading1"/>
        <w:pageBreakBefore/>
        <w:pBdr>
          <w:bottom w:val="single" w:sz="10" w:space="4" w:color="3480BC"/>
        </w:pBdr>
        <w:spacing w:before="0"/>
      </w:pPr>
      <w:r>
        <w:lastRenderedPageBreak/>
        <w:t>2.  Background and Project Description</w:t>
      </w:r>
    </w:p>
    <w:p w14:paraId="5A04DCE9" w14:textId="77777777" w:rsidR="002F7594" w:rsidRDefault="00000000">
      <w:pPr>
        <w:pStyle w:val="Heading2"/>
      </w:pPr>
      <w:r>
        <w:t>2.1  Project overview</w:t>
      </w:r>
    </w:p>
    <w:p w14:paraId="079BC924" w14:textId="77777777" w:rsidR="002F7594" w:rsidRDefault="00000000">
      <w:r>
        <w:t>[Insert a factual description of the Project in three to six sentences: what is being built or refurbished, where, for whom, why now, and what the finished asset will be used for. Avoid marketing language — this description is used to interpret the boundaries of the Services.]</w:t>
      </w:r>
    </w:p>
    <w:p w14:paraId="7E800C2B" w14:textId="77777777" w:rsidR="002F7594" w:rsidRDefault="00000000">
      <w:pPr>
        <w:spacing w:after="160"/>
      </w:pPr>
      <w:r>
        <w:rPr>
          <w:i/>
          <w:color w:val="8E98A2"/>
          <w:sz w:val="17"/>
        </w:rPr>
        <w:t>[ The project description is the primary interpretive tool when a dispute arises about whether something is in scope. Write it factually and specifically. If the Project has stages, name them and say which stages this SOW covers. ]</w:t>
      </w:r>
    </w:p>
    <w:p w14:paraId="115FC044" w14:textId="77777777" w:rsidR="002F7594" w:rsidRDefault="00000000">
      <w:pPr>
        <w:pStyle w:val="Heading2"/>
      </w:pPr>
      <w:r>
        <w:t>2.2  Project particulars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402"/>
        <w:gridCol w:w="6235"/>
      </w:tblGrid>
      <w:tr w:rsidR="002F7594" w14:paraId="6CABD012" w14:textId="77777777">
        <w:trPr>
          <w:cantSplit/>
        </w:trPr>
        <w:tc>
          <w:tcPr>
            <w:tcW w:w="6236" w:type="dxa"/>
            <w:gridSpan w:val="2"/>
            <w:shd w:val="clear" w:color="auto" w:fill="0D3C61"/>
          </w:tcPr>
          <w:p w14:paraId="215FA0E2" w14:textId="77777777" w:rsidR="002F7594" w:rsidRDefault="00000000">
            <w:pPr>
              <w:spacing w:after="20" w:line="245" w:lineRule="auto"/>
            </w:pPr>
            <w:r>
              <w:rPr>
                <w:rFonts w:ascii="Segoe UI Semibold" w:hAnsi="Segoe UI Semibold"/>
                <w:b/>
                <w:color w:val="FFFFFF"/>
                <w:sz w:val="19"/>
              </w:rPr>
              <w:t>PROJECT PARTICULARS</w:t>
            </w:r>
          </w:p>
        </w:tc>
      </w:tr>
      <w:tr w:rsidR="002F7594" w14:paraId="2395B5E4" w14:textId="77777777">
        <w:trPr>
          <w:cantSplit/>
        </w:trPr>
        <w:tc>
          <w:tcPr>
            <w:tcW w:w="3402" w:type="dxa"/>
            <w:shd w:val="clear" w:color="auto" w:fill="F6F9FC"/>
          </w:tcPr>
          <w:p w14:paraId="165A37CE" w14:textId="77777777" w:rsidR="002F7594" w:rsidRDefault="00000000">
            <w:pPr>
              <w:spacing w:after="20" w:line="245" w:lineRule="auto"/>
            </w:pPr>
            <w:r>
              <w:rPr>
                <w:b/>
                <w:sz w:val="19"/>
              </w:rPr>
              <w:t>Project name</w:t>
            </w:r>
          </w:p>
        </w:tc>
        <w:tc>
          <w:tcPr>
            <w:tcW w:w="6236" w:type="dxa"/>
          </w:tcPr>
          <w:p w14:paraId="1E1B97A7" w14:textId="77777777" w:rsidR="002F7594" w:rsidRDefault="00000000">
            <w:pPr>
              <w:spacing w:after="20" w:line="245" w:lineRule="auto"/>
            </w:pPr>
            <w:r>
              <w:rPr>
                <w:sz w:val="19"/>
              </w:rPr>
              <w:t>[Insert]</w:t>
            </w:r>
          </w:p>
        </w:tc>
      </w:tr>
      <w:tr w:rsidR="002F7594" w14:paraId="2F61F5EF" w14:textId="77777777">
        <w:trPr>
          <w:cantSplit/>
        </w:trPr>
        <w:tc>
          <w:tcPr>
            <w:tcW w:w="3402" w:type="dxa"/>
            <w:shd w:val="clear" w:color="auto" w:fill="F6F9FC"/>
          </w:tcPr>
          <w:p w14:paraId="416FA599" w14:textId="77777777" w:rsidR="002F7594" w:rsidRDefault="00000000">
            <w:pPr>
              <w:spacing w:after="20" w:line="245" w:lineRule="auto"/>
            </w:pPr>
            <w:r>
              <w:rPr>
                <w:b/>
                <w:sz w:val="19"/>
              </w:rPr>
              <w:t>Project number</w:t>
            </w:r>
          </w:p>
        </w:tc>
        <w:tc>
          <w:tcPr>
            <w:tcW w:w="6236" w:type="dxa"/>
          </w:tcPr>
          <w:p w14:paraId="7330BA24" w14:textId="77777777" w:rsidR="002F7594" w:rsidRDefault="00000000">
            <w:pPr>
              <w:spacing w:after="20" w:line="245" w:lineRule="auto"/>
            </w:pPr>
            <w:r>
              <w:rPr>
                <w:sz w:val="19"/>
              </w:rPr>
              <w:t>[Insert]</w:t>
            </w:r>
          </w:p>
        </w:tc>
      </w:tr>
      <w:tr w:rsidR="002F7594" w14:paraId="2F881640" w14:textId="77777777">
        <w:trPr>
          <w:cantSplit/>
        </w:trPr>
        <w:tc>
          <w:tcPr>
            <w:tcW w:w="3402" w:type="dxa"/>
            <w:shd w:val="clear" w:color="auto" w:fill="F6F9FC"/>
          </w:tcPr>
          <w:p w14:paraId="5C24993B" w14:textId="77777777" w:rsidR="002F7594" w:rsidRDefault="00000000">
            <w:pPr>
              <w:spacing w:after="20" w:line="245" w:lineRule="auto"/>
            </w:pPr>
            <w:r>
              <w:rPr>
                <w:b/>
                <w:sz w:val="19"/>
              </w:rPr>
              <w:t>Asset type / sector</w:t>
            </w:r>
          </w:p>
        </w:tc>
        <w:tc>
          <w:tcPr>
            <w:tcW w:w="6236" w:type="dxa"/>
          </w:tcPr>
          <w:p w14:paraId="03174A3F" w14:textId="77777777" w:rsidR="002F7594" w:rsidRDefault="00000000">
            <w:pPr>
              <w:spacing w:after="20" w:line="245" w:lineRule="auto"/>
            </w:pPr>
            <w:r>
              <w:rPr>
                <w:sz w:val="19"/>
              </w:rPr>
              <w:t>[Insert, e.g. health, education, transport, water, commercial, residential, industrial]</w:t>
            </w:r>
          </w:p>
        </w:tc>
      </w:tr>
      <w:tr w:rsidR="002F7594" w14:paraId="6219E6B3" w14:textId="77777777">
        <w:trPr>
          <w:cantSplit/>
        </w:trPr>
        <w:tc>
          <w:tcPr>
            <w:tcW w:w="3402" w:type="dxa"/>
            <w:shd w:val="clear" w:color="auto" w:fill="F6F9FC"/>
          </w:tcPr>
          <w:p w14:paraId="12CA540C" w14:textId="77777777" w:rsidR="002F7594" w:rsidRDefault="00000000">
            <w:pPr>
              <w:spacing w:after="20" w:line="245" w:lineRule="auto"/>
            </w:pPr>
            <w:r>
              <w:rPr>
                <w:b/>
                <w:sz w:val="19"/>
              </w:rPr>
              <w:t>Site address and description</w:t>
            </w:r>
          </w:p>
        </w:tc>
        <w:tc>
          <w:tcPr>
            <w:tcW w:w="6236" w:type="dxa"/>
          </w:tcPr>
          <w:p w14:paraId="7706FCB7" w14:textId="77777777" w:rsidR="002F7594" w:rsidRDefault="00000000">
            <w:pPr>
              <w:spacing w:after="20" w:line="245" w:lineRule="auto"/>
            </w:pPr>
            <w:r>
              <w:rPr>
                <w:sz w:val="19"/>
              </w:rPr>
              <w:t>[Insert]</w:t>
            </w:r>
          </w:p>
        </w:tc>
      </w:tr>
      <w:tr w:rsidR="002F7594" w14:paraId="0DF00840" w14:textId="77777777">
        <w:trPr>
          <w:cantSplit/>
        </w:trPr>
        <w:tc>
          <w:tcPr>
            <w:tcW w:w="3402" w:type="dxa"/>
            <w:shd w:val="clear" w:color="auto" w:fill="F6F9FC"/>
          </w:tcPr>
          <w:p w14:paraId="16B4425D" w14:textId="77777777" w:rsidR="002F7594" w:rsidRDefault="00000000">
            <w:pPr>
              <w:spacing w:after="20" w:line="245" w:lineRule="auto"/>
            </w:pPr>
            <w:r>
              <w:rPr>
                <w:b/>
                <w:sz w:val="19"/>
              </w:rPr>
              <w:t>Site area / gross floor area</w:t>
            </w:r>
          </w:p>
        </w:tc>
        <w:tc>
          <w:tcPr>
            <w:tcW w:w="6236" w:type="dxa"/>
          </w:tcPr>
          <w:p w14:paraId="1C629B64" w14:textId="77777777" w:rsidR="002F7594" w:rsidRDefault="00000000">
            <w:pPr>
              <w:spacing w:after="20" w:line="245" w:lineRule="auto"/>
            </w:pPr>
            <w:r>
              <w:rPr>
                <w:sz w:val="19"/>
              </w:rPr>
              <w:t>[Insert m² or ha]</w:t>
            </w:r>
          </w:p>
        </w:tc>
      </w:tr>
      <w:tr w:rsidR="002F7594" w14:paraId="66479F2C" w14:textId="77777777">
        <w:trPr>
          <w:cantSplit/>
        </w:trPr>
        <w:tc>
          <w:tcPr>
            <w:tcW w:w="3402" w:type="dxa"/>
            <w:shd w:val="clear" w:color="auto" w:fill="F6F9FC"/>
          </w:tcPr>
          <w:p w14:paraId="4C792636" w14:textId="77777777" w:rsidR="002F7594" w:rsidRDefault="00000000">
            <w:pPr>
              <w:spacing w:after="20" w:line="245" w:lineRule="auto"/>
            </w:pPr>
            <w:r>
              <w:rPr>
                <w:b/>
                <w:sz w:val="19"/>
              </w:rPr>
              <w:t>Approximate capital value of the Works</w:t>
            </w:r>
          </w:p>
        </w:tc>
        <w:tc>
          <w:tcPr>
            <w:tcW w:w="6236" w:type="dxa"/>
          </w:tcPr>
          <w:p w14:paraId="5EBBD0D7" w14:textId="77777777" w:rsidR="002F7594" w:rsidRDefault="00000000">
            <w:pPr>
              <w:spacing w:after="20" w:line="245" w:lineRule="auto"/>
            </w:pPr>
            <w:r>
              <w:rPr>
                <w:sz w:val="19"/>
              </w:rPr>
              <w:t>[Insert amount and currency] (excluding client-side costs)</w:t>
            </w:r>
          </w:p>
        </w:tc>
      </w:tr>
      <w:tr w:rsidR="002F7594" w14:paraId="2486DDD4" w14:textId="77777777">
        <w:trPr>
          <w:cantSplit/>
        </w:trPr>
        <w:tc>
          <w:tcPr>
            <w:tcW w:w="3402" w:type="dxa"/>
            <w:shd w:val="clear" w:color="auto" w:fill="F6F9FC"/>
          </w:tcPr>
          <w:p w14:paraId="64B2375E" w14:textId="77777777" w:rsidR="002F7594" w:rsidRDefault="00000000">
            <w:pPr>
              <w:spacing w:after="20" w:line="245" w:lineRule="auto"/>
            </w:pPr>
            <w:r>
              <w:rPr>
                <w:b/>
                <w:sz w:val="19"/>
              </w:rPr>
              <w:t>Total project cost / funding envelope</w:t>
            </w:r>
          </w:p>
        </w:tc>
        <w:tc>
          <w:tcPr>
            <w:tcW w:w="6236" w:type="dxa"/>
          </w:tcPr>
          <w:p w14:paraId="24030FEE" w14:textId="77777777" w:rsidR="002F7594" w:rsidRDefault="00000000">
            <w:pPr>
              <w:spacing w:after="20" w:line="245" w:lineRule="auto"/>
            </w:pPr>
            <w:r>
              <w:rPr>
                <w:sz w:val="19"/>
              </w:rPr>
              <w:t>[Insert amount and currency]</w:t>
            </w:r>
          </w:p>
        </w:tc>
      </w:tr>
      <w:tr w:rsidR="002F7594" w14:paraId="0D20B32B" w14:textId="77777777">
        <w:trPr>
          <w:cantSplit/>
        </w:trPr>
        <w:tc>
          <w:tcPr>
            <w:tcW w:w="3402" w:type="dxa"/>
            <w:shd w:val="clear" w:color="auto" w:fill="F6F9FC"/>
          </w:tcPr>
          <w:p w14:paraId="64F8C29D" w14:textId="77777777" w:rsidR="002F7594" w:rsidRDefault="00000000">
            <w:pPr>
              <w:spacing w:after="20" w:line="245" w:lineRule="auto"/>
            </w:pPr>
            <w:r>
              <w:rPr>
                <w:b/>
                <w:sz w:val="19"/>
              </w:rPr>
              <w:t>Approved control budget at the Effective Date</w:t>
            </w:r>
          </w:p>
        </w:tc>
        <w:tc>
          <w:tcPr>
            <w:tcW w:w="6236" w:type="dxa"/>
          </w:tcPr>
          <w:p w14:paraId="364EEE82" w14:textId="77777777" w:rsidR="002F7594" w:rsidRDefault="00000000">
            <w:pPr>
              <w:spacing w:after="20" w:line="245" w:lineRule="auto"/>
            </w:pPr>
            <w:r>
              <w:rPr>
                <w:sz w:val="19"/>
              </w:rPr>
              <w:t>[Insert amount and currency]</w:t>
            </w:r>
          </w:p>
        </w:tc>
      </w:tr>
      <w:tr w:rsidR="002F7594" w14:paraId="45618A40" w14:textId="77777777">
        <w:trPr>
          <w:cantSplit/>
        </w:trPr>
        <w:tc>
          <w:tcPr>
            <w:tcW w:w="3402" w:type="dxa"/>
            <w:shd w:val="clear" w:color="auto" w:fill="F6F9FC"/>
          </w:tcPr>
          <w:p w14:paraId="3A86261A" w14:textId="77777777" w:rsidR="002F7594" w:rsidRDefault="00000000">
            <w:pPr>
              <w:spacing w:after="20" w:line="245" w:lineRule="auto"/>
            </w:pPr>
            <w:r>
              <w:rPr>
                <w:b/>
                <w:sz w:val="19"/>
              </w:rPr>
              <w:t>Funding source(s)</w:t>
            </w:r>
          </w:p>
        </w:tc>
        <w:tc>
          <w:tcPr>
            <w:tcW w:w="6236" w:type="dxa"/>
          </w:tcPr>
          <w:p w14:paraId="4770971A" w14:textId="77777777" w:rsidR="002F7594" w:rsidRDefault="00000000">
            <w:pPr>
              <w:spacing w:after="20" w:line="245" w:lineRule="auto"/>
            </w:pPr>
            <w:r>
              <w:rPr>
                <w:sz w:val="19"/>
              </w:rPr>
              <w:t>[Insert, e.g. internal capital, grant, debt facility, PPP]</w:t>
            </w:r>
          </w:p>
        </w:tc>
      </w:tr>
      <w:tr w:rsidR="002F7594" w14:paraId="45FE3BA2" w14:textId="77777777">
        <w:trPr>
          <w:cantSplit/>
        </w:trPr>
        <w:tc>
          <w:tcPr>
            <w:tcW w:w="3402" w:type="dxa"/>
            <w:shd w:val="clear" w:color="auto" w:fill="F6F9FC"/>
          </w:tcPr>
          <w:p w14:paraId="4A018FDE" w14:textId="77777777" w:rsidR="002F7594" w:rsidRDefault="00000000">
            <w:pPr>
              <w:spacing w:after="20" w:line="245" w:lineRule="auto"/>
            </w:pPr>
            <w:r>
              <w:rPr>
                <w:b/>
                <w:sz w:val="19"/>
              </w:rPr>
              <w:t>Current project stage at the Effective Date</w:t>
            </w:r>
          </w:p>
        </w:tc>
        <w:tc>
          <w:tcPr>
            <w:tcW w:w="6236" w:type="dxa"/>
          </w:tcPr>
          <w:p w14:paraId="38F91097" w14:textId="77777777" w:rsidR="002F7594" w:rsidRDefault="00000000">
            <w:pPr>
              <w:spacing w:after="20" w:line="245" w:lineRule="auto"/>
            </w:pPr>
            <w:r>
              <w:rPr>
                <w:sz w:val="19"/>
              </w:rPr>
              <w:t>[Insert, e.g. business case, concept design, developed design, tender, construction]</w:t>
            </w:r>
          </w:p>
        </w:tc>
      </w:tr>
      <w:tr w:rsidR="002F7594" w14:paraId="304AC852" w14:textId="77777777">
        <w:trPr>
          <w:cantSplit/>
        </w:trPr>
        <w:tc>
          <w:tcPr>
            <w:tcW w:w="3402" w:type="dxa"/>
            <w:shd w:val="clear" w:color="auto" w:fill="F6F9FC"/>
          </w:tcPr>
          <w:p w14:paraId="45429A55" w14:textId="77777777" w:rsidR="002F7594" w:rsidRDefault="00000000">
            <w:pPr>
              <w:spacing w:after="20" w:line="245" w:lineRule="auto"/>
            </w:pPr>
            <w:r>
              <w:rPr>
                <w:b/>
                <w:sz w:val="19"/>
              </w:rPr>
              <w:t>Target completion date</w:t>
            </w:r>
          </w:p>
        </w:tc>
        <w:tc>
          <w:tcPr>
            <w:tcW w:w="6236" w:type="dxa"/>
          </w:tcPr>
          <w:p w14:paraId="2727789C" w14:textId="77777777" w:rsidR="002F7594" w:rsidRDefault="00000000">
            <w:pPr>
              <w:spacing w:after="20" w:line="245" w:lineRule="auto"/>
            </w:pPr>
            <w:r>
              <w:rPr>
                <w:sz w:val="19"/>
              </w:rPr>
              <w:t>[dd-mmm-yy]</w:t>
            </w:r>
          </w:p>
        </w:tc>
      </w:tr>
      <w:tr w:rsidR="002F7594" w14:paraId="21881496" w14:textId="77777777">
        <w:trPr>
          <w:cantSplit/>
        </w:trPr>
        <w:tc>
          <w:tcPr>
            <w:tcW w:w="3402" w:type="dxa"/>
            <w:shd w:val="clear" w:color="auto" w:fill="F6F9FC"/>
          </w:tcPr>
          <w:p w14:paraId="3FF3CEDA" w14:textId="77777777" w:rsidR="002F7594" w:rsidRDefault="00000000">
            <w:pPr>
              <w:spacing w:after="20" w:line="245" w:lineRule="auto"/>
            </w:pPr>
            <w:r>
              <w:rPr>
                <w:b/>
                <w:sz w:val="19"/>
              </w:rPr>
              <w:t>Delivery model</w:t>
            </w:r>
          </w:p>
        </w:tc>
        <w:tc>
          <w:tcPr>
            <w:tcW w:w="6236" w:type="dxa"/>
          </w:tcPr>
          <w:p w14:paraId="07534B9A" w14:textId="77777777" w:rsidR="002F7594" w:rsidRDefault="00000000">
            <w:pPr>
              <w:spacing w:after="20" w:line="245" w:lineRule="auto"/>
            </w:pPr>
            <w:r>
              <w:rPr>
                <w:sz w:val="19"/>
              </w:rPr>
              <w:t>[Insert, e.g. traditional lump sum, design and construct, construction management, managing contractor, early contractor involvement, alliance, PPP]</w:t>
            </w:r>
          </w:p>
        </w:tc>
      </w:tr>
      <w:tr w:rsidR="002F7594" w14:paraId="0D34F230" w14:textId="77777777">
        <w:trPr>
          <w:cantSplit/>
        </w:trPr>
        <w:tc>
          <w:tcPr>
            <w:tcW w:w="3402" w:type="dxa"/>
            <w:shd w:val="clear" w:color="auto" w:fill="F6F9FC"/>
          </w:tcPr>
          <w:p w14:paraId="7C8A7676" w14:textId="77777777" w:rsidR="002F7594" w:rsidRDefault="00000000">
            <w:pPr>
              <w:spacing w:after="20" w:line="245" w:lineRule="auto"/>
            </w:pPr>
            <w:r>
              <w:rPr>
                <w:b/>
                <w:sz w:val="19"/>
              </w:rPr>
              <w:t>Form of construction contract</w:t>
            </w:r>
          </w:p>
        </w:tc>
        <w:tc>
          <w:tcPr>
            <w:tcW w:w="6236" w:type="dxa"/>
          </w:tcPr>
          <w:p w14:paraId="66EF8101" w14:textId="77777777" w:rsidR="002F7594" w:rsidRDefault="00000000">
            <w:pPr>
              <w:spacing w:after="20" w:line="245" w:lineRule="auto"/>
            </w:pPr>
            <w:r>
              <w:rPr>
                <w:sz w:val="19"/>
              </w:rPr>
              <w:t>[Insert standard form and edition, or 'bespoke']</w:t>
            </w:r>
          </w:p>
        </w:tc>
      </w:tr>
      <w:tr w:rsidR="002F7594" w14:paraId="4259E664" w14:textId="77777777">
        <w:trPr>
          <w:cantSplit/>
        </w:trPr>
        <w:tc>
          <w:tcPr>
            <w:tcW w:w="3402" w:type="dxa"/>
            <w:shd w:val="clear" w:color="auto" w:fill="F6F9FC"/>
          </w:tcPr>
          <w:p w14:paraId="433BC15A" w14:textId="77777777" w:rsidR="002F7594" w:rsidRDefault="00000000">
            <w:pPr>
              <w:spacing w:after="20" w:line="245" w:lineRule="auto"/>
            </w:pPr>
            <w:r>
              <w:rPr>
                <w:b/>
                <w:sz w:val="19"/>
              </w:rPr>
              <w:t>Sustainability rating target</w:t>
            </w:r>
          </w:p>
        </w:tc>
        <w:tc>
          <w:tcPr>
            <w:tcW w:w="6236" w:type="dxa"/>
          </w:tcPr>
          <w:p w14:paraId="66757016" w14:textId="77777777" w:rsidR="002F7594" w:rsidRDefault="00000000">
            <w:pPr>
              <w:spacing w:after="20" w:line="245" w:lineRule="auto"/>
            </w:pPr>
            <w:r>
              <w:rPr>
                <w:sz w:val="19"/>
              </w:rPr>
              <w:t>[Insert scheme and target rating, or 'not applicable']</w:t>
            </w:r>
          </w:p>
        </w:tc>
      </w:tr>
      <w:tr w:rsidR="002F7594" w14:paraId="646D0D92" w14:textId="77777777">
        <w:trPr>
          <w:cantSplit/>
        </w:trPr>
        <w:tc>
          <w:tcPr>
            <w:tcW w:w="3402" w:type="dxa"/>
            <w:shd w:val="clear" w:color="auto" w:fill="F6F9FC"/>
          </w:tcPr>
          <w:p w14:paraId="0DE86179" w14:textId="77777777" w:rsidR="002F7594" w:rsidRDefault="00000000">
            <w:pPr>
              <w:spacing w:after="20" w:line="245" w:lineRule="auto"/>
            </w:pPr>
            <w:r>
              <w:rPr>
                <w:b/>
                <w:sz w:val="19"/>
              </w:rPr>
              <w:t>Key constraints</w:t>
            </w:r>
          </w:p>
        </w:tc>
        <w:tc>
          <w:tcPr>
            <w:tcW w:w="6236" w:type="dxa"/>
          </w:tcPr>
          <w:p w14:paraId="26F01BF3" w14:textId="77777777" w:rsidR="002F7594" w:rsidRDefault="00000000">
            <w:pPr>
              <w:spacing w:after="20" w:line="245" w:lineRule="auto"/>
            </w:pPr>
            <w:r>
              <w:rPr>
                <w:sz w:val="19"/>
              </w:rPr>
              <w:t>[Insert, e.g. live operations, heritage, staged occupation, restricted access hours]</w:t>
            </w:r>
          </w:p>
        </w:tc>
      </w:tr>
    </w:tbl>
    <w:p w14:paraId="46AE8124" w14:textId="77777777" w:rsidR="002F7594" w:rsidRDefault="002F7594">
      <w:pPr>
        <w:spacing w:after="0"/>
      </w:pPr>
    </w:p>
    <w:p w14:paraId="2F9D1985" w14:textId="77777777" w:rsidR="002F7594" w:rsidRDefault="00000000">
      <w:pPr>
        <w:pStyle w:val="Heading2"/>
      </w:pPr>
      <w:r>
        <w:t>2.3  Project objectives</w:t>
      </w:r>
    </w:p>
    <w:p w14:paraId="38E8DC2F" w14:textId="77777777" w:rsidR="002F7594" w:rsidRDefault="00000000">
      <w:r>
        <w:t>The Project is being delivered to achieve the following objectives. The Services are to be performed so as to support these objectives.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736"/>
        <w:gridCol w:w="3628"/>
        <w:gridCol w:w="3572"/>
        <w:gridCol w:w="1701"/>
      </w:tblGrid>
      <w:tr w:rsidR="002F7594" w14:paraId="5B58AD40" w14:textId="77777777">
        <w:trPr>
          <w:cantSplit/>
          <w:tblHeader/>
        </w:trPr>
        <w:tc>
          <w:tcPr>
            <w:tcW w:w="737" w:type="dxa"/>
            <w:shd w:val="clear" w:color="auto" w:fill="0D3C61"/>
          </w:tcPr>
          <w:p w14:paraId="5853BAE2" w14:textId="77777777" w:rsidR="002F7594" w:rsidRDefault="00000000">
            <w:pPr>
              <w:spacing w:after="20" w:line="245" w:lineRule="auto"/>
            </w:pPr>
            <w:r>
              <w:rPr>
                <w:rFonts w:ascii="Segoe UI Semibold" w:hAnsi="Segoe UI Semibold"/>
                <w:b/>
                <w:color w:val="FFFFFF"/>
                <w:sz w:val="18"/>
              </w:rPr>
              <w:t>Ref</w:t>
            </w:r>
          </w:p>
        </w:tc>
        <w:tc>
          <w:tcPr>
            <w:tcW w:w="3628" w:type="dxa"/>
            <w:shd w:val="clear" w:color="auto" w:fill="0D3C61"/>
          </w:tcPr>
          <w:p w14:paraId="1F3558B4" w14:textId="77777777" w:rsidR="002F7594" w:rsidRDefault="00000000">
            <w:pPr>
              <w:spacing w:after="20" w:line="245" w:lineRule="auto"/>
            </w:pPr>
            <w:r>
              <w:rPr>
                <w:rFonts w:ascii="Segoe UI Semibold" w:hAnsi="Segoe UI Semibold"/>
                <w:b/>
                <w:color w:val="FFFFFF"/>
                <w:sz w:val="18"/>
              </w:rPr>
              <w:t>Objective</w:t>
            </w:r>
          </w:p>
        </w:tc>
        <w:tc>
          <w:tcPr>
            <w:tcW w:w="3572" w:type="dxa"/>
            <w:shd w:val="clear" w:color="auto" w:fill="0D3C61"/>
          </w:tcPr>
          <w:p w14:paraId="5C98BABE" w14:textId="77777777" w:rsidR="002F7594" w:rsidRDefault="00000000">
            <w:pPr>
              <w:spacing w:after="20" w:line="245" w:lineRule="auto"/>
            </w:pPr>
            <w:r>
              <w:rPr>
                <w:rFonts w:ascii="Segoe UI Semibold" w:hAnsi="Segoe UI Semibold"/>
                <w:b/>
                <w:color w:val="FFFFFF"/>
                <w:sz w:val="18"/>
              </w:rPr>
              <w:t>Success measure</w:t>
            </w:r>
          </w:p>
        </w:tc>
        <w:tc>
          <w:tcPr>
            <w:tcW w:w="1701" w:type="dxa"/>
            <w:shd w:val="clear" w:color="auto" w:fill="0D3C61"/>
          </w:tcPr>
          <w:p w14:paraId="6A41048E" w14:textId="77777777" w:rsidR="002F7594" w:rsidRDefault="00000000">
            <w:pPr>
              <w:spacing w:after="20" w:line="245" w:lineRule="auto"/>
            </w:pPr>
            <w:r>
              <w:rPr>
                <w:rFonts w:ascii="Segoe UI Semibold" w:hAnsi="Segoe UI Semibold"/>
                <w:b/>
                <w:color w:val="FFFFFF"/>
                <w:sz w:val="18"/>
              </w:rPr>
              <w:t>Priority</w:t>
            </w:r>
          </w:p>
        </w:tc>
      </w:tr>
      <w:tr w:rsidR="002F7594" w14:paraId="167DDD0E" w14:textId="77777777">
        <w:trPr>
          <w:cantSplit/>
        </w:trPr>
        <w:tc>
          <w:tcPr>
            <w:tcW w:w="737" w:type="dxa"/>
          </w:tcPr>
          <w:p w14:paraId="73FB5F24" w14:textId="77777777" w:rsidR="002F7594" w:rsidRDefault="00000000">
            <w:pPr>
              <w:spacing w:after="20" w:line="245" w:lineRule="auto"/>
            </w:pPr>
            <w:r>
              <w:rPr>
                <w:sz w:val="18"/>
              </w:rPr>
              <w:lastRenderedPageBreak/>
              <w:t>PO-1</w:t>
            </w:r>
          </w:p>
        </w:tc>
        <w:tc>
          <w:tcPr>
            <w:tcW w:w="3628" w:type="dxa"/>
          </w:tcPr>
          <w:p w14:paraId="0D7DE1B1" w14:textId="77777777" w:rsidR="002F7594" w:rsidRDefault="00000000">
            <w:pPr>
              <w:spacing w:after="20" w:line="245" w:lineRule="auto"/>
            </w:pPr>
            <w:r>
              <w:rPr>
                <w:sz w:val="18"/>
              </w:rPr>
              <w:t>Deliver the asset to the approved functional brief without unapproved reduction in scope or quality</w:t>
            </w:r>
          </w:p>
        </w:tc>
        <w:tc>
          <w:tcPr>
            <w:tcW w:w="3572" w:type="dxa"/>
          </w:tcPr>
          <w:p w14:paraId="3147EF49" w14:textId="77777777" w:rsidR="002F7594" w:rsidRDefault="00000000">
            <w:pPr>
              <w:spacing w:after="20" w:line="245" w:lineRule="auto"/>
            </w:pPr>
            <w:r>
              <w:rPr>
                <w:sz w:val="18"/>
              </w:rPr>
              <w:t>Brief compliance confirmed at each gateway</w:t>
            </w:r>
          </w:p>
        </w:tc>
        <w:tc>
          <w:tcPr>
            <w:tcW w:w="1701" w:type="dxa"/>
          </w:tcPr>
          <w:p w14:paraId="2FB38EE6" w14:textId="77777777" w:rsidR="002F7594" w:rsidRDefault="00000000">
            <w:pPr>
              <w:spacing w:after="20" w:line="245" w:lineRule="auto"/>
            </w:pPr>
            <w:r>
              <w:rPr>
                <w:sz w:val="18"/>
              </w:rPr>
              <w:t>[Insert]</w:t>
            </w:r>
          </w:p>
        </w:tc>
      </w:tr>
      <w:tr w:rsidR="002F7594" w14:paraId="78A5B24F" w14:textId="77777777">
        <w:trPr>
          <w:cantSplit/>
        </w:trPr>
        <w:tc>
          <w:tcPr>
            <w:tcW w:w="737" w:type="dxa"/>
            <w:shd w:val="clear" w:color="auto" w:fill="F6F9FC"/>
          </w:tcPr>
          <w:p w14:paraId="75963135" w14:textId="77777777" w:rsidR="002F7594" w:rsidRDefault="00000000">
            <w:pPr>
              <w:spacing w:after="20" w:line="245" w:lineRule="auto"/>
            </w:pPr>
            <w:r>
              <w:rPr>
                <w:sz w:val="18"/>
              </w:rPr>
              <w:t>PO-2</w:t>
            </w:r>
          </w:p>
        </w:tc>
        <w:tc>
          <w:tcPr>
            <w:tcW w:w="3628" w:type="dxa"/>
            <w:shd w:val="clear" w:color="auto" w:fill="F6F9FC"/>
          </w:tcPr>
          <w:p w14:paraId="1DEAB744" w14:textId="77777777" w:rsidR="002F7594" w:rsidRDefault="00000000">
            <w:pPr>
              <w:spacing w:after="20" w:line="245" w:lineRule="auto"/>
            </w:pPr>
            <w:r>
              <w:rPr>
                <w:sz w:val="18"/>
              </w:rPr>
              <w:t>Deliver within the approved control budget</w:t>
            </w:r>
          </w:p>
        </w:tc>
        <w:tc>
          <w:tcPr>
            <w:tcW w:w="3572" w:type="dxa"/>
            <w:shd w:val="clear" w:color="auto" w:fill="F6F9FC"/>
          </w:tcPr>
          <w:p w14:paraId="50856CAA" w14:textId="77777777" w:rsidR="002F7594" w:rsidRDefault="00000000">
            <w:pPr>
              <w:spacing w:after="20" w:line="245" w:lineRule="auto"/>
            </w:pPr>
            <w:r>
              <w:rPr>
                <w:sz w:val="18"/>
              </w:rPr>
              <w:t>Anticipated final cost ≤ control budget</w:t>
            </w:r>
          </w:p>
        </w:tc>
        <w:tc>
          <w:tcPr>
            <w:tcW w:w="1701" w:type="dxa"/>
            <w:shd w:val="clear" w:color="auto" w:fill="F6F9FC"/>
          </w:tcPr>
          <w:p w14:paraId="29A6A21B" w14:textId="77777777" w:rsidR="002F7594" w:rsidRDefault="00000000">
            <w:pPr>
              <w:spacing w:after="20" w:line="245" w:lineRule="auto"/>
            </w:pPr>
            <w:r>
              <w:rPr>
                <w:sz w:val="18"/>
              </w:rPr>
              <w:t>[Insert]</w:t>
            </w:r>
          </w:p>
        </w:tc>
      </w:tr>
      <w:tr w:rsidR="002F7594" w14:paraId="594B8414" w14:textId="77777777">
        <w:trPr>
          <w:cantSplit/>
        </w:trPr>
        <w:tc>
          <w:tcPr>
            <w:tcW w:w="737" w:type="dxa"/>
          </w:tcPr>
          <w:p w14:paraId="07B66C00" w14:textId="77777777" w:rsidR="002F7594" w:rsidRDefault="00000000">
            <w:pPr>
              <w:spacing w:after="20" w:line="245" w:lineRule="auto"/>
            </w:pPr>
            <w:r>
              <w:rPr>
                <w:sz w:val="18"/>
              </w:rPr>
              <w:t>PO-3</w:t>
            </w:r>
          </w:p>
        </w:tc>
        <w:tc>
          <w:tcPr>
            <w:tcW w:w="3628" w:type="dxa"/>
          </w:tcPr>
          <w:p w14:paraId="7C59F3AB" w14:textId="77777777" w:rsidR="002F7594" w:rsidRDefault="00000000">
            <w:pPr>
              <w:spacing w:after="20" w:line="245" w:lineRule="auto"/>
            </w:pPr>
            <w:r>
              <w:rPr>
                <w:sz w:val="18"/>
              </w:rPr>
              <w:t>Achieve practical completion by the target completion date</w:t>
            </w:r>
          </w:p>
        </w:tc>
        <w:tc>
          <w:tcPr>
            <w:tcW w:w="3572" w:type="dxa"/>
          </w:tcPr>
          <w:p w14:paraId="21E5E5C1" w14:textId="77777777" w:rsidR="002F7594" w:rsidRDefault="00000000">
            <w:pPr>
              <w:spacing w:after="20" w:line="245" w:lineRule="auto"/>
            </w:pPr>
            <w:r>
              <w:rPr>
                <w:sz w:val="18"/>
              </w:rPr>
              <w:t>Certified practical completion on or before [dd-mmm-yy]</w:t>
            </w:r>
          </w:p>
        </w:tc>
        <w:tc>
          <w:tcPr>
            <w:tcW w:w="1701" w:type="dxa"/>
          </w:tcPr>
          <w:p w14:paraId="0BABCFB2" w14:textId="77777777" w:rsidR="002F7594" w:rsidRDefault="00000000">
            <w:pPr>
              <w:spacing w:after="20" w:line="245" w:lineRule="auto"/>
            </w:pPr>
            <w:r>
              <w:rPr>
                <w:sz w:val="18"/>
              </w:rPr>
              <w:t>[Insert]</w:t>
            </w:r>
          </w:p>
        </w:tc>
      </w:tr>
      <w:tr w:rsidR="002F7594" w14:paraId="568F1549" w14:textId="77777777">
        <w:trPr>
          <w:cantSplit/>
        </w:trPr>
        <w:tc>
          <w:tcPr>
            <w:tcW w:w="737" w:type="dxa"/>
            <w:shd w:val="clear" w:color="auto" w:fill="F6F9FC"/>
          </w:tcPr>
          <w:p w14:paraId="4116D7BF" w14:textId="77777777" w:rsidR="002F7594" w:rsidRDefault="00000000">
            <w:pPr>
              <w:spacing w:after="20" w:line="245" w:lineRule="auto"/>
            </w:pPr>
            <w:r>
              <w:rPr>
                <w:sz w:val="18"/>
              </w:rPr>
              <w:t>PO-4</w:t>
            </w:r>
          </w:p>
        </w:tc>
        <w:tc>
          <w:tcPr>
            <w:tcW w:w="3628" w:type="dxa"/>
            <w:shd w:val="clear" w:color="auto" w:fill="F6F9FC"/>
          </w:tcPr>
          <w:p w14:paraId="245F841E" w14:textId="77777777" w:rsidR="002F7594" w:rsidRDefault="00000000">
            <w:pPr>
              <w:spacing w:after="20" w:line="245" w:lineRule="auto"/>
            </w:pPr>
            <w:r>
              <w:rPr>
                <w:sz w:val="18"/>
              </w:rPr>
              <w:t>Zero serious harm to any person on or affected by the Project</w:t>
            </w:r>
          </w:p>
        </w:tc>
        <w:tc>
          <w:tcPr>
            <w:tcW w:w="3572" w:type="dxa"/>
            <w:shd w:val="clear" w:color="auto" w:fill="F6F9FC"/>
          </w:tcPr>
          <w:p w14:paraId="7F5C428B" w14:textId="77777777" w:rsidR="002F7594" w:rsidRDefault="00000000">
            <w:pPr>
              <w:spacing w:after="20" w:line="245" w:lineRule="auto"/>
            </w:pPr>
            <w:r>
              <w:rPr>
                <w:sz w:val="18"/>
              </w:rPr>
              <w:t>No notifiable incident; leading indicators met</w:t>
            </w:r>
          </w:p>
        </w:tc>
        <w:tc>
          <w:tcPr>
            <w:tcW w:w="1701" w:type="dxa"/>
            <w:shd w:val="clear" w:color="auto" w:fill="F6F9FC"/>
          </w:tcPr>
          <w:p w14:paraId="1171D1EC" w14:textId="77777777" w:rsidR="002F7594" w:rsidRDefault="00000000">
            <w:pPr>
              <w:spacing w:after="20" w:line="245" w:lineRule="auto"/>
            </w:pPr>
            <w:r>
              <w:rPr>
                <w:sz w:val="18"/>
              </w:rPr>
              <w:t>[Insert]</w:t>
            </w:r>
          </w:p>
        </w:tc>
      </w:tr>
      <w:tr w:rsidR="002F7594" w14:paraId="1C29742F" w14:textId="77777777">
        <w:trPr>
          <w:cantSplit/>
        </w:trPr>
        <w:tc>
          <w:tcPr>
            <w:tcW w:w="737" w:type="dxa"/>
          </w:tcPr>
          <w:p w14:paraId="4A308775" w14:textId="77777777" w:rsidR="002F7594" w:rsidRDefault="00000000">
            <w:pPr>
              <w:spacing w:after="20" w:line="245" w:lineRule="auto"/>
            </w:pPr>
            <w:r>
              <w:rPr>
                <w:sz w:val="18"/>
              </w:rPr>
              <w:t>PO-5</w:t>
            </w:r>
          </w:p>
        </w:tc>
        <w:tc>
          <w:tcPr>
            <w:tcW w:w="3628" w:type="dxa"/>
          </w:tcPr>
          <w:p w14:paraId="42C96999" w14:textId="77777777" w:rsidR="002F7594" w:rsidRDefault="00000000">
            <w:pPr>
              <w:spacing w:after="20" w:line="245" w:lineRule="auto"/>
            </w:pPr>
            <w:r>
              <w:rPr>
                <w:sz w:val="18"/>
              </w:rPr>
              <w:t>Achieve the target sustainability rating and carbon outcome</w:t>
            </w:r>
          </w:p>
        </w:tc>
        <w:tc>
          <w:tcPr>
            <w:tcW w:w="3572" w:type="dxa"/>
          </w:tcPr>
          <w:p w14:paraId="43E4E11B" w14:textId="77777777" w:rsidR="002F7594" w:rsidRDefault="00000000">
            <w:pPr>
              <w:spacing w:after="20" w:line="245" w:lineRule="auto"/>
            </w:pPr>
            <w:r>
              <w:rPr>
                <w:sz w:val="18"/>
              </w:rPr>
              <w:t>[Insert scheme] rating certified</w:t>
            </w:r>
          </w:p>
        </w:tc>
        <w:tc>
          <w:tcPr>
            <w:tcW w:w="1701" w:type="dxa"/>
          </w:tcPr>
          <w:p w14:paraId="3E9CB06F" w14:textId="77777777" w:rsidR="002F7594" w:rsidRDefault="00000000">
            <w:pPr>
              <w:spacing w:after="20" w:line="245" w:lineRule="auto"/>
            </w:pPr>
            <w:r>
              <w:rPr>
                <w:sz w:val="18"/>
              </w:rPr>
              <w:t>[Insert]</w:t>
            </w:r>
          </w:p>
        </w:tc>
      </w:tr>
      <w:tr w:rsidR="002F7594" w14:paraId="4C6DE6E0" w14:textId="77777777">
        <w:trPr>
          <w:cantSplit/>
        </w:trPr>
        <w:tc>
          <w:tcPr>
            <w:tcW w:w="737" w:type="dxa"/>
            <w:shd w:val="clear" w:color="auto" w:fill="F6F9FC"/>
          </w:tcPr>
          <w:p w14:paraId="7D5AEB17" w14:textId="77777777" w:rsidR="002F7594" w:rsidRDefault="00000000">
            <w:pPr>
              <w:spacing w:after="20" w:line="245" w:lineRule="auto"/>
            </w:pPr>
            <w:r>
              <w:rPr>
                <w:sz w:val="18"/>
              </w:rPr>
              <w:t>PO-6</w:t>
            </w:r>
          </w:p>
        </w:tc>
        <w:tc>
          <w:tcPr>
            <w:tcW w:w="3628" w:type="dxa"/>
            <w:shd w:val="clear" w:color="auto" w:fill="F6F9FC"/>
          </w:tcPr>
          <w:p w14:paraId="23F9BE27" w14:textId="77777777" w:rsidR="002F7594" w:rsidRDefault="00000000">
            <w:pPr>
              <w:spacing w:after="20" w:line="245" w:lineRule="auto"/>
            </w:pPr>
            <w:r>
              <w:rPr>
                <w:sz w:val="18"/>
              </w:rPr>
              <w:t>Deliver an asset that is operable, maintainable and fully documented</w:t>
            </w:r>
          </w:p>
        </w:tc>
        <w:tc>
          <w:tcPr>
            <w:tcW w:w="3572" w:type="dxa"/>
            <w:shd w:val="clear" w:color="auto" w:fill="F6F9FC"/>
          </w:tcPr>
          <w:p w14:paraId="3F00AE1E" w14:textId="77777777" w:rsidR="002F7594" w:rsidRDefault="00000000">
            <w:pPr>
              <w:spacing w:after="20" w:line="245" w:lineRule="auto"/>
            </w:pPr>
            <w:r>
              <w:rPr>
                <w:sz w:val="18"/>
              </w:rPr>
              <w:t>O&amp;M documentation complete at handover; no operational rework</w:t>
            </w:r>
          </w:p>
        </w:tc>
        <w:tc>
          <w:tcPr>
            <w:tcW w:w="1701" w:type="dxa"/>
            <w:shd w:val="clear" w:color="auto" w:fill="F6F9FC"/>
          </w:tcPr>
          <w:p w14:paraId="18248779" w14:textId="77777777" w:rsidR="002F7594" w:rsidRDefault="00000000">
            <w:pPr>
              <w:spacing w:after="20" w:line="245" w:lineRule="auto"/>
            </w:pPr>
            <w:r>
              <w:rPr>
                <w:sz w:val="18"/>
              </w:rPr>
              <w:t>[Insert]</w:t>
            </w:r>
          </w:p>
        </w:tc>
      </w:tr>
      <w:tr w:rsidR="002F7594" w14:paraId="5CB2B9CB" w14:textId="77777777">
        <w:trPr>
          <w:cantSplit/>
        </w:trPr>
        <w:tc>
          <w:tcPr>
            <w:tcW w:w="737" w:type="dxa"/>
          </w:tcPr>
          <w:p w14:paraId="2F3F08E0" w14:textId="77777777" w:rsidR="002F7594" w:rsidRDefault="00000000">
            <w:pPr>
              <w:spacing w:after="20" w:line="245" w:lineRule="auto"/>
            </w:pPr>
            <w:r>
              <w:rPr>
                <w:sz w:val="18"/>
              </w:rPr>
              <w:t>PO-7</w:t>
            </w:r>
          </w:p>
        </w:tc>
        <w:tc>
          <w:tcPr>
            <w:tcW w:w="3628" w:type="dxa"/>
          </w:tcPr>
          <w:p w14:paraId="204449A0" w14:textId="77777777" w:rsidR="002F7594" w:rsidRDefault="00000000">
            <w:pPr>
              <w:spacing w:after="20" w:line="245" w:lineRule="auto"/>
            </w:pPr>
            <w:r>
              <w:rPr>
                <w:sz w:val="18"/>
              </w:rPr>
              <w:t>Maintain stakeholder and community confidence throughout delivery</w:t>
            </w:r>
          </w:p>
        </w:tc>
        <w:tc>
          <w:tcPr>
            <w:tcW w:w="3572" w:type="dxa"/>
          </w:tcPr>
          <w:p w14:paraId="76C94734" w14:textId="77777777" w:rsidR="002F7594" w:rsidRDefault="00000000">
            <w:pPr>
              <w:spacing w:after="20" w:line="245" w:lineRule="auto"/>
            </w:pPr>
            <w:r>
              <w:rPr>
                <w:sz w:val="18"/>
              </w:rPr>
              <w:t>No sustained escalation; complaint closeout within agreed periods</w:t>
            </w:r>
          </w:p>
        </w:tc>
        <w:tc>
          <w:tcPr>
            <w:tcW w:w="1701" w:type="dxa"/>
          </w:tcPr>
          <w:p w14:paraId="22BD8C0E" w14:textId="77777777" w:rsidR="002F7594" w:rsidRDefault="00000000">
            <w:pPr>
              <w:spacing w:after="20" w:line="245" w:lineRule="auto"/>
            </w:pPr>
            <w:r>
              <w:rPr>
                <w:sz w:val="18"/>
              </w:rPr>
              <w:t>[Insert]</w:t>
            </w:r>
          </w:p>
        </w:tc>
      </w:tr>
      <w:tr w:rsidR="002F7594" w14:paraId="104BDECD" w14:textId="77777777">
        <w:trPr>
          <w:cantSplit/>
        </w:trPr>
        <w:tc>
          <w:tcPr>
            <w:tcW w:w="737" w:type="dxa"/>
            <w:shd w:val="clear" w:color="auto" w:fill="F6F9FC"/>
          </w:tcPr>
          <w:p w14:paraId="4F8E903D" w14:textId="77777777" w:rsidR="002F7594" w:rsidRDefault="00000000">
            <w:pPr>
              <w:spacing w:after="20" w:line="245" w:lineRule="auto"/>
            </w:pPr>
            <w:r>
              <w:rPr>
                <w:sz w:val="18"/>
              </w:rPr>
              <w:t>PO-8</w:t>
            </w:r>
          </w:p>
        </w:tc>
        <w:tc>
          <w:tcPr>
            <w:tcW w:w="3628" w:type="dxa"/>
            <w:shd w:val="clear" w:color="auto" w:fill="F6F9FC"/>
          </w:tcPr>
          <w:p w14:paraId="2B4058CA" w14:textId="77777777" w:rsidR="002F7594" w:rsidRDefault="00000000">
            <w:pPr>
              <w:spacing w:after="20" w:line="245" w:lineRule="auto"/>
            </w:pPr>
            <w:r>
              <w:rPr>
                <w:sz w:val="18"/>
              </w:rPr>
              <w:t>Deliver the social and local procurement commitments</w:t>
            </w:r>
          </w:p>
        </w:tc>
        <w:tc>
          <w:tcPr>
            <w:tcW w:w="3572" w:type="dxa"/>
            <w:shd w:val="clear" w:color="auto" w:fill="F6F9FC"/>
          </w:tcPr>
          <w:p w14:paraId="5E9B150C" w14:textId="77777777" w:rsidR="002F7594" w:rsidRDefault="00000000">
            <w:pPr>
              <w:spacing w:after="20" w:line="245" w:lineRule="auto"/>
            </w:pPr>
            <w:r>
              <w:rPr>
                <w:sz w:val="18"/>
              </w:rPr>
              <w:t>[Insert target] achieved and evidenced</w:t>
            </w:r>
          </w:p>
        </w:tc>
        <w:tc>
          <w:tcPr>
            <w:tcW w:w="1701" w:type="dxa"/>
            <w:shd w:val="clear" w:color="auto" w:fill="F6F9FC"/>
          </w:tcPr>
          <w:p w14:paraId="7E835B20" w14:textId="77777777" w:rsidR="002F7594" w:rsidRDefault="00000000">
            <w:pPr>
              <w:spacing w:after="20" w:line="245" w:lineRule="auto"/>
            </w:pPr>
            <w:r>
              <w:rPr>
                <w:sz w:val="18"/>
              </w:rPr>
              <w:t>[Insert]</w:t>
            </w:r>
          </w:p>
        </w:tc>
      </w:tr>
    </w:tbl>
    <w:p w14:paraId="49AF21D5" w14:textId="77777777" w:rsidR="002F7594" w:rsidRDefault="002F7594">
      <w:pPr>
        <w:spacing w:after="0"/>
      </w:pPr>
    </w:p>
    <w:p w14:paraId="5EB1CD88" w14:textId="77777777" w:rsidR="002F7594" w:rsidRDefault="00000000">
      <w:pPr>
        <w:spacing w:after="160"/>
      </w:pPr>
      <w:r>
        <w:rPr>
          <w:i/>
          <w:color w:val="8E98A2"/>
          <w:sz w:val="17"/>
        </w:rPr>
        <w:t>[ Delete objectives that do not apply and add project-specific ones. Rank them: when time, cost and scope conflict on site, the priority order recorded here tells the Service Provider how to decide. An unranked objectives list is of little practical use. ]</w:t>
      </w:r>
    </w:p>
    <w:p w14:paraId="6626BC7C" w14:textId="77777777" w:rsidR="002F7594" w:rsidRDefault="00000000">
      <w:pPr>
        <w:pStyle w:val="Heading2"/>
      </w:pPr>
      <w:r>
        <w:t>2.4  Project stages and this SOW</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948"/>
        <w:gridCol w:w="3061"/>
        <w:gridCol w:w="1814"/>
        <w:gridCol w:w="1814"/>
      </w:tblGrid>
      <w:tr w:rsidR="002F7594" w14:paraId="679840ED" w14:textId="77777777">
        <w:trPr>
          <w:cantSplit/>
          <w:tblHeader/>
        </w:trPr>
        <w:tc>
          <w:tcPr>
            <w:tcW w:w="2948" w:type="dxa"/>
            <w:shd w:val="clear" w:color="auto" w:fill="0D3C61"/>
          </w:tcPr>
          <w:p w14:paraId="7719D854" w14:textId="77777777" w:rsidR="002F7594" w:rsidRDefault="00000000">
            <w:pPr>
              <w:spacing w:after="20" w:line="245" w:lineRule="auto"/>
            </w:pPr>
            <w:r>
              <w:rPr>
                <w:rFonts w:ascii="Segoe UI Semibold" w:hAnsi="Segoe UI Semibold"/>
                <w:b/>
                <w:color w:val="FFFFFF"/>
                <w:sz w:val="18"/>
              </w:rPr>
              <w:t>Stage</w:t>
            </w:r>
          </w:p>
        </w:tc>
        <w:tc>
          <w:tcPr>
            <w:tcW w:w="3061" w:type="dxa"/>
            <w:shd w:val="clear" w:color="auto" w:fill="0D3C61"/>
          </w:tcPr>
          <w:p w14:paraId="358D1550" w14:textId="77777777" w:rsidR="002F7594" w:rsidRDefault="00000000">
            <w:pPr>
              <w:spacing w:after="20" w:line="245" w:lineRule="auto"/>
            </w:pPr>
            <w:r>
              <w:rPr>
                <w:rFonts w:ascii="Segoe UI Semibold" w:hAnsi="Segoe UI Semibold"/>
                <w:b/>
                <w:color w:val="FFFFFF"/>
                <w:sz w:val="18"/>
              </w:rPr>
              <w:t>Description</w:t>
            </w:r>
          </w:p>
        </w:tc>
        <w:tc>
          <w:tcPr>
            <w:tcW w:w="1814" w:type="dxa"/>
            <w:shd w:val="clear" w:color="auto" w:fill="0D3C61"/>
          </w:tcPr>
          <w:p w14:paraId="00776F37" w14:textId="77777777" w:rsidR="002F7594" w:rsidRDefault="00000000">
            <w:pPr>
              <w:spacing w:after="20" w:line="245" w:lineRule="auto"/>
            </w:pPr>
            <w:r>
              <w:rPr>
                <w:rFonts w:ascii="Segoe UI Semibold" w:hAnsi="Segoe UI Semibold"/>
                <w:b/>
                <w:color w:val="FFFFFF"/>
                <w:sz w:val="18"/>
              </w:rPr>
              <w:t>Covered by this SOW?</w:t>
            </w:r>
          </w:p>
        </w:tc>
        <w:tc>
          <w:tcPr>
            <w:tcW w:w="1814" w:type="dxa"/>
            <w:shd w:val="clear" w:color="auto" w:fill="0D3C61"/>
          </w:tcPr>
          <w:p w14:paraId="00F23999" w14:textId="77777777" w:rsidR="002F7594" w:rsidRDefault="00000000">
            <w:pPr>
              <w:spacing w:after="20" w:line="245" w:lineRule="auto"/>
            </w:pPr>
            <w:r>
              <w:rPr>
                <w:rFonts w:ascii="Segoe UI Semibold" w:hAnsi="Segoe UI Semibold"/>
                <w:b/>
                <w:color w:val="FFFFFF"/>
                <w:sz w:val="18"/>
              </w:rPr>
              <w:t>Notes</w:t>
            </w:r>
          </w:p>
        </w:tc>
      </w:tr>
      <w:tr w:rsidR="002F7594" w14:paraId="77B60E6A" w14:textId="77777777">
        <w:trPr>
          <w:cantSplit/>
        </w:trPr>
        <w:tc>
          <w:tcPr>
            <w:tcW w:w="2948" w:type="dxa"/>
          </w:tcPr>
          <w:p w14:paraId="56FFBF17" w14:textId="77777777" w:rsidR="002F7594" w:rsidRDefault="00000000">
            <w:pPr>
              <w:spacing w:after="20" w:line="245" w:lineRule="auto"/>
            </w:pPr>
            <w:r>
              <w:rPr>
                <w:sz w:val="18"/>
              </w:rPr>
              <w:t>Stage 0 — Strategy and business case</w:t>
            </w:r>
          </w:p>
        </w:tc>
        <w:tc>
          <w:tcPr>
            <w:tcW w:w="3061" w:type="dxa"/>
          </w:tcPr>
          <w:p w14:paraId="2C52B1AB" w14:textId="77777777" w:rsidR="002F7594" w:rsidRDefault="00000000">
            <w:pPr>
              <w:spacing w:after="20" w:line="245" w:lineRule="auto"/>
            </w:pPr>
            <w:r>
              <w:rPr>
                <w:sz w:val="18"/>
              </w:rPr>
              <w:t>[Insert]</w:t>
            </w:r>
          </w:p>
        </w:tc>
        <w:tc>
          <w:tcPr>
            <w:tcW w:w="1814" w:type="dxa"/>
          </w:tcPr>
          <w:p w14:paraId="7B76BE91" w14:textId="77777777" w:rsidR="002F7594" w:rsidRDefault="00000000">
            <w:pPr>
              <w:spacing w:after="20" w:line="245" w:lineRule="auto"/>
            </w:pPr>
            <w:r>
              <w:rPr>
                <w:sz w:val="18"/>
              </w:rPr>
              <w:t>[Yes / No / Partial]</w:t>
            </w:r>
          </w:p>
        </w:tc>
        <w:tc>
          <w:tcPr>
            <w:tcW w:w="1814" w:type="dxa"/>
          </w:tcPr>
          <w:p w14:paraId="1579AB87" w14:textId="77777777" w:rsidR="002F7594" w:rsidRDefault="00000000">
            <w:pPr>
              <w:spacing w:after="20" w:line="245" w:lineRule="auto"/>
            </w:pPr>
            <w:r>
              <w:rPr>
                <w:sz w:val="18"/>
              </w:rPr>
              <w:t>[Insert]</w:t>
            </w:r>
          </w:p>
        </w:tc>
      </w:tr>
      <w:tr w:rsidR="002F7594" w14:paraId="439DE87E" w14:textId="77777777">
        <w:trPr>
          <w:cantSplit/>
        </w:trPr>
        <w:tc>
          <w:tcPr>
            <w:tcW w:w="2948" w:type="dxa"/>
            <w:shd w:val="clear" w:color="auto" w:fill="F6F9FC"/>
          </w:tcPr>
          <w:p w14:paraId="1E53F770" w14:textId="77777777" w:rsidR="002F7594" w:rsidRDefault="00000000">
            <w:pPr>
              <w:spacing w:after="20" w:line="245" w:lineRule="auto"/>
            </w:pPr>
            <w:r>
              <w:rPr>
                <w:sz w:val="18"/>
              </w:rPr>
              <w:t>Stage 1 — Concept design</w:t>
            </w:r>
          </w:p>
        </w:tc>
        <w:tc>
          <w:tcPr>
            <w:tcW w:w="3061" w:type="dxa"/>
            <w:shd w:val="clear" w:color="auto" w:fill="F6F9FC"/>
          </w:tcPr>
          <w:p w14:paraId="16485224" w14:textId="77777777" w:rsidR="002F7594" w:rsidRDefault="00000000">
            <w:pPr>
              <w:spacing w:after="20" w:line="245" w:lineRule="auto"/>
            </w:pPr>
            <w:r>
              <w:rPr>
                <w:sz w:val="18"/>
              </w:rPr>
              <w:t>[Insert]</w:t>
            </w:r>
          </w:p>
        </w:tc>
        <w:tc>
          <w:tcPr>
            <w:tcW w:w="1814" w:type="dxa"/>
            <w:shd w:val="clear" w:color="auto" w:fill="F6F9FC"/>
          </w:tcPr>
          <w:p w14:paraId="6F83E95F" w14:textId="77777777" w:rsidR="002F7594" w:rsidRDefault="00000000">
            <w:pPr>
              <w:spacing w:after="20" w:line="245" w:lineRule="auto"/>
            </w:pPr>
            <w:r>
              <w:rPr>
                <w:sz w:val="18"/>
              </w:rPr>
              <w:t>[Yes / No / Partial]</w:t>
            </w:r>
          </w:p>
        </w:tc>
        <w:tc>
          <w:tcPr>
            <w:tcW w:w="1814" w:type="dxa"/>
            <w:shd w:val="clear" w:color="auto" w:fill="F6F9FC"/>
          </w:tcPr>
          <w:p w14:paraId="329CC77E" w14:textId="77777777" w:rsidR="002F7594" w:rsidRDefault="00000000">
            <w:pPr>
              <w:spacing w:after="20" w:line="245" w:lineRule="auto"/>
            </w:pPr>
            <w:r>
              <w:rPr>
                <w:sz w:val="18"/>
              </w:rPr>
              <w:t>[Insert]</w:t>
            </w:r>
          </w:p>
        </w:tc>
      </w:tr>
      <w:tr w:rsidR="002F7594" w14:paraId="2EAA0FB5" w14:textId="77777777">
        <w:trPr>
          <w:cantSplit/>
        </w:trPr>
        <w:tc>
          <w:tcPr>
            <w:tcW w:w="2948" w:type="dxa"/>
          </w:tcPr>
          <w:p w14:paraId="1BECFAB3" w14:textId="77777777" w:rsidR="002F7594" w:rsidRDefault="00000000">
            <w:pPr>
              <w:spacing w:after="20" w:line="245" w:lineRule="auto"/>
            </w:pPr>
            <w:r>
              <w:rPr>
                <w:sz w:val="18"/>
              </w:rPr>
              <w:t>Stage 2 — Developed design</w:t>
            </w:r>
          </w:p>
        </w:tc>
        <w:tc>
          <w:tcPr>
            <w:tcW w:w="3061" w:type="dxa"/>
          </w:tcPr>
          <w:p w14:paraId="6D5A5F18" w14:textId="77777777" w:rsidR="002F7594" w:rsidRDefault="00000000">
            <w:pPr>
              <w:spacing w:after="20" w:line="245" w:lineRule="auto"/>
            </w:pPr>
            <w:r>
              <w:rPr>
                <w:sz w:val="18"/>
              </w:rPr>
              <w:t>[Insert]</w:t>
            </w:r>
          </w:p>
        </w:tc>
        <w:tc>
          <w:tcPr>
            <w:tcW w:w="1814" w:type="dxa"/>
          </w:tcPr>
          <w:p w14:paraId="3EFF1328" w14:textId="77777777" w:rsidR="002F7594" w:rsidRDefault="00000000">
            <w:pPr>
              <w:spacing w:after="20" w:line="245" w:lineRule="auto"/>
            </w:pPr>
            <w:r>
              <w:rPr>
                <w:sz w:val="18"/>
              </w:rPr>
              <w:t>[Yes / No / Partial]</w:t>
            </w:r>
          </w:p>
        </w:tc>
        <w:tc>
          <w:tcPr>
            <w:tcW w:w="1814" w:type="dxa"/>
          </w:tcPr>
          <w:p w14:paraId="5A8EADB0" w14:textId="77777777" w:rsidR="002F7594" w:rsidRDefault="00000000">
            <w:pPr>
              <w:spacing w:after="20" w:line="245" w:lineRule="auto"/>
            </w:pPr>
            <w:r>
              <w:rPr>
                <w:sz w:val="18"/>
              </w:rPr>
              <w:t>[Insert]</w:t>
            </w:r>
          </w:p>
        </w:tc>
      </w:tr>
      <w:tr w:rsidR="002F7594" w14:paraId="287AC413" w14:textId="77777777">
        <w:trPr>
          <w:cantSplit/>
        </w:trPr>
        <w:tc>
          <w:tcPr>
            <w:tcW w:w="2948" w:type="dxa"/>
            <w:shd w:val="clear" w:color="auto" w:fill="F6F9FC"/>
          </w:tcPr>
          <w:p w14:paraId="4D295344" w14:textId="77777777" w:rsidR="002F7594" w:rsidRDefault="00000000">
            <w:pPr>
              <w:spacing w:after="20" w:line="245" w:lineRule="auto"/>
            </w:pPr>
            <w:r>
              <w:rPr>
                <w:sz w:val="18"/>
              </w:rPr>
              <w:t>Stage 3 — Detailed design and documentation</w:t>
            </w:r>
          </w:p>
        </w:tc>
        <w:tc>
          <w:tcPr>
            <w:tcW w:w="3061" w:type="dxa"/>
            <w:shd w:val="clear" w:color="auto" w:fill="F6F9FC"/>
          </w:tcPr>
          <w:p w14:paraId="456C409A" w14:textId="77777777" w:rsidR="002F7594" w:rsidRDefault="00000000">
            <w:pPr>
              <w:spacing w:after="20" w:line="245" w:lineRule="auto"/>
            </w:pPr>
            <w:r>
              <w:rPr>
                <w:sz w:val="18"/>
              </w:rPr>
              <w:t>[Insert]</w:t>
            </w:r>
          </w:p>
        </w:tc>
        <w:tc>
          <w:tcPr>
            <w:tcW w:w="1814" w:type="dxa"/>
            <w:shd w:val="clear" w:color="auto" w:fill="F6F9FC"/>
          </w:tcPr>
          <w:p w14:paraId="64F7392C" w14:textId="77777777" w:rsidR="002F7594" w:rsidRDefault="00000000">
            <w:pPr>
              <w:spacing w:after="20" w:line="245" w:lineRule="auto"/>
            </w:pPr>
            <w:r>
              <w:rPr>
                <w:sz w:val="18"/>
              </w:rPr>
              <w:t>[Yes / No / Partial]</w:t>
            </w:r>
          </w:p>
        </w:tc>
        <w:tc>
          <w:tcPr>
            <w:tcW w:w="1814" w:type="dxa"/>
            <w:shd w:val="clear" w:color="auto" w:fill="F6F9FC"/>
          </w:tcPr>
          <w:p w14:paraId="7B593608" w14:textId="77777777" w:rsidR="002F7594" w:rsidRDefault="00000000">
            <w:pPr>
              <w:spacing w:after="20" w:line="245" w:lineRule="auto"/>
            </w:pPr>
            <w:r>
              <w:rPr>
                <w:sz w:val="18"/>
              </w:rPr>
              <w:t>[Insert]</w:t>
            </w:r>
          </w:p>
        </w:tc>
      </w:tr>
      <w:tr w:rsidR="002F7594" w14:paraId="16C779BA" w14:textId="77777777">
        <w:trPr>
          <w:cantSplit/>
        </w:trPr>
        <w:tc>
          <w:tcPr>
            <w:tcW w:w="2948" w:type="dxa"/>
          </w:tcPr>
          <w:p w14:paraId="08C0C76D" w14:textId="77777777" w:rsidR="002F7594" w:rsidRDefault="00000000">
            <w:pPr>
              <w:spacing w:after="20" w:line="245" w:lineRule="auto"/>
            </w:pPr>
            <w:r>
              <w:rPr>
                <w:sz w:val="18"/>
              </w:rPr>
              <w:t>Stage 4 — Procurement and tender</w:t>
            </w:r>
          </w:p>
        </w:tc>
        <w:tc>
          <w:tcPr>
            <w:tcW w:w="3061" w:type="dxa"/>
          </w:tcPr>
          <w:p w14:paraId="66AF4EC0" w14:textId="77777777" w:rsidR="002F7594" w:rsidRDefault="00000000">
            <w:pPr>
              <w:spacing w:after="20" w:line="245" w:lineRule="auto"/>
            </w:pPr>
            <w:r>
              <w:rPr>
                <w:sz w:val="18"/>
              </w:rPr>
              <w:t>[Insert]</w:t>
            </w:r>
          </w:p>
        </w:tc>
        <w:tc>
          <w:tcPr>
            <w:tcW w:w="1814" w:type="dxa"/>
          </w:tcPr>
          <w:p w14:paraId="6E6D17C1" w14:textId="77777777" w:rsidR="002F7594" w:rsidRDefault="00000000">
            <w:pPr>
              <w:spacing w:after="20" w:line="245" w:lineRule="auto"/>
            </w:pPr>
            <w:r>
              <w:rPr>
                <w:sz w:val="18"/>
              </w:rPr>
              <w:t>[Yes / No / Partial]</w:t>
            </w:r>
          </w:p>
        </w:tc>
        <w:tc>
          <w:tcPr>
            <w:tcW w:w="1814" w:type="dxa"/>
          </w:tcPr>
          <w:p w14:paraId="6A35388D" w14:textId="77777777" w:rsidR="002F7594" w:rsidRDefault="00000000">
            <w:pPr>
              <w:spacing w:after="20" w:line="245" w:lineRule="auto"/>
            </w:pPr>
            <w:r>
              <w:rPr>
                <w:sz w:val="18"/>
              </w:rPr>
              <w:t>[Insert]</w:t>
            </w:r>
          </w:p>
        </w:tc>
      </w:tr>
      <w:tr w:rsidR="002F7594" w14:paraId="362BC04E" w14:textId="77777777">
        <w:trPr>
          <w:cantSplit/>
        </w:trPr>
        <w:tc>
          <w:tcPr>
            <w:tcW w:w="2948" w:type="dxa"/>
            <w:shd w:val="clear" w:color="auto" w:fill="F6F9FC"/>
          </w:tcPr>
          <w:p w14:paraId="7D959BC0" w14:textId="77777777" w:rsidR="002F7594" w:rsidRDefault="00000000">
            <w:pPr>
              <w:spacing w:after="20" w:line="245" w:lineRule="auto"/>
            </w:pPr>
            <w:r>
              <w:rPr>
                <w:sz w:val="18"/>
              </w:rPr>
              <w:t>Stage 5 — Construction</w:t>
            </w:r>
          </w:p>
        </w:tc>
        <w:tc>
          <w:tcPr>
            <w:tcW w:w="3061" w:type="dxa"/>
            <w:shd w:val="clear" w:color="auto" w:fill="F6F9FC"/>
          </w:tcPr>
          <w:p w14:paraId="6F850404" w14:textId="77777777" w:rsidR="002F7594" w:rsidRDefault="00000000">
            <w:pPr>
              <w:spacing w:after="20" w:line="245" w:lineRule="auto"/>
            </w:pPr>
            <w:r>
              <w:rPr>
                <w:sz w:val="18"/>
              </w:rPr>
              <w:t>[Insert]</w:t>
            </w:r>
          </w:p>
        </w:tc>
        <w:tc>
          <w:tcPr>
            <w:tcW w:w="1814" w:type="dxa"/>
            <w:shd w:val="clear" w:color="auto" w:fill="F6F9FC"/>
          </w:tcPr>
          <w:p w14:paraId="5CF8039D" w14:textId="77777777" w:rsidR="002F7594" w:rsidRDefault="00000000">
            <w:pPr>
              <w:spacing w:after="20" w:line="245" w:lineRule="auto"/>
            </w:pPr>
            <w:r>
              <w:rPr>
                <w:sz w:val="18"/>
              </w:rPr>
              <w:t>[Yes / No / Partial]</w:t>
            </w:r>
          </w:p>
        </w:tc>
        <w:tc>
          <w:tcPr>
            <w:tcW w:w="1814" w:type="dxa"/>
            <w:shd w:val="clear" w:color="auto" w:fill="F6F9FC"/>
          </w:tcPr>
          <w:p w14:paraId="31AF891C" w14:textId="77777777" w:rsidR="002F7594" w:rsidRDefault="00000000">
            <w:pPr>
              <w:spacing w:after="20" w:line="245" w:lineRule="auto"/>
            </w:pPr>
            <w:r>
              <w:rPr>
                <w:sz w:val="18"/>
              </w:rPr>
              <w:t>[Insert]</w:t>
            </w:r>
          </w:p>
        </w:tc>
      </w:tr>
      <w:tr w:rsidR="002F7594" w14:paraId="736060A5" w14:textId="77777777">
        <w:trPr>
          <w:cantSplit/>
        </w:trPr>
        <w:tc>
          <w:tcPr>
            <w:tcW w:w="2948" w:type="dxa"/>
          </w:tcPr>
          <w:p w14:paraId="477D2E9A" w14:textId="77777777" w:rsidR="002F7594" w:rsidRDefault="00000000">
            <w:pPr>
              <w:spacing w:after="20" w:line="245" w:lineRule="auto"/>
            </w:pPr>
            <w:r>
              <w:rPr>
                <w:sz w:val="18"/>
              </w:rPr>
              <w:t>Stage 6 — Commissioning and handover</w:t>
            </w:r>
          </w:p>
        </w:tc>
        <w:tc>
          <w:tcPr>
            <w:tcW w:w="3061" w:type="dxa"/>
          </w:tcPr>
          <w:p w14:paraId="2871A19D" w14:textId="77777777" w:rsidR="002F7594" w:rsidRDefault="00000000">
            <w:pPr>
              <w:spacing w:after="20" w:line="245" w:lineRule="auto"/>
            </w:pPr>
            <w:r>
              <w:rPr>
                <w:sz w:val="18"/>
              </w:rPr>
              <w:t>[Insert]</w:t>
            </w:r>
          </w:p>
        </w:tc>
        <w:tc>
          <w:tcPr>
            <w:tcW w:w="1814" w:type="dxa"/>
          </w:tcPr>
          <w:p w14:paraId="2A51CB72" w14:textId="77777777" w:rsidR="002F7594" w:rsidRDefault="00000000">
            <w:pPr>
              <w:spacing w:after="20" w:line="245" w:lineRule="auto"/>
            </w:pPr>
            <w:r>
              <w:rPr>
                <w:sz w:val="18"/>
              </w:rPr>
              <w:t>[Yes / No / Partial]</w:t>
            </w:r>
          </w:p>
        </w:tc>
        <w:tc>
          <w:tcPr>
            <w:tcW w:w="1814" w:type="dxa"/>
          </w:tcPr>
          <w:p w14:paraId="1EF68BDD" w14:textId="77777777" w:rsidR="002F7594" w:rsidRDefault="00000000">
            <w:pPr>
              <w:spacing w:after="20" w:line="245" w:lineRule="auto"/>
            </w:pPr>
            <w:r>
              <w:rPr>
                <w:sz w:val="18"/>
              </w:rPr>
              <w:t>[Insert]</w:t>
            </w:r>
          </w:p>
        </w:tc>
      </w:tr>
      <w:tr w:rsidR="002F7594" w14:paraId="4BADB5D8" w14:textId="77777777">
        <w:trPr>
          <w:cantSplit/>
        </w:trPr>
        <w:tc>
          <w:tcPr>
            <w:tcW w:w="2948" w:type="dxa"/>
            <w:shd w:val="clear" w:color="auto" w:fill="F6F9FC"/>
          </w:tcPr>
          <w:p w14:paraId="53687F18" w14:textId="77777777" w:rsidR="002F7594" w:rsidRDefault="00000000">
            <w:pPr>
              <w:spacing w:after="20" w:line="245" w:lineRule="auto"/>
            </w:pPr>
            <w:r>
              <w:rPr>
                <w:sz w:val="18"/>
              </w:rPr>
              <w:t>Stage 7 — Defects liability and closeout</w:t>
            </w:r>
          </w:p>
        </w:tc>
        <w:tc>
          <w:tcPr>
            <w:tcW w:w="3061" w:type="dxa"/>
            <w:shd w:val="clear" w:color="auto" w:fill="F6F9FC"/>
          </w:tcPr>
          <w:p w14:paraId="6AE09DF3" w14:textId="77777777" w:rsidR="002F7594" w:rsidRDefault="00000000">
            <w:pPr>
              <w:spacing w:after="20" w:line="245" w:lineRule="auto"/>
            </w:pPr>
            <w:r>
              <w:rPr>
                <w:sz w:val="18"/>
              </w:rPr>
              <w:t>[Insert]</w:t>
            </w:r>
          </w:p>
        </w:tc>
        <w:tc>
          <w:tcPr>
            <w:tcW w:w="1814" w:type="dxa"/>
            <w:shd w:val="clear" w:color="auto" w:fill="F6F9FC"/>
          </w:tcPr>
          <w:p w14:paraId="46185223" w14:textId="77777777" w:rsidR="002F7594" w:rsidRDefault="00000000">
            <w:pPr>
              <w:spacing w:after="20" w:line="245" w:lineRule="auto"/>
            </w:pPr>
            <w:r>
              <w:rPr>
                <w:sz w:val="18"/>
              </w:rPr>
              <w:t>[Yes / No / Partial]</w:t>
            </w:r>
          </w:p>
        </w:tc>
        <w:tc>
          <w:tcPr>
            <w:tcW w:w="1814" w:type="dxa"/>
            <w:shd w:val="clear" w:color="auto" w:fill="F6F9FC"/>
          </w:tcPr>
          <w:p w14:paraId="2E13E10F" w14:textId="77777777" w:rsidR="002F7594" w:rsidRDefault="00000000">
            <w:pPr>
              <w:spacing w:after="20" w:line="245" w:lineRule="auto"/>
            </w:pPr>
            <w:r>
              <w:rPr>
                <w:sz w:val="18"/>
              </w:rPr>
              <w:t>[Insert]</w:t>
            </w:r>
          </w:p>
        </w:tc>
      </w:tr>
    </w:tbl>
    <w:p w14:paraId="6225FE8D" w14:textId="77777777" w:rsidR="002F7594" w:rsidRDefault="002F7594">
      <w:pPr>
        <w:spacing w:after="0"/>
      </w:pPr>
    </w:p>
    <w:tbl>
      <w:tblPr>
        <w:tblW w:w="0" w:type="auto"/>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CellMar>
          <w:top w:w="100" w:type="dxa"/>
          <w:left w:w="140" w:type="dxa"/>
          <w:bottom w:w="100" w:type="dxa"/>
          <w:right w:w="140" w:type="dxa"/>
        </w:tblCellMar>
        <w:tblLook w:val="04A0" w:firstRow="1" w:lastRow="0" w:firstColumn="1" w:lastColumn="0" w:noHBand="0" w:noVBand="1"/>
      </w:tblPr>
      <w:tblGrid>
        <w:gridCol w:w="9638"/>
      </w:tblGrid>
      <w:tr w:rsidR="002F7594" w14:paraId="22E69340" w14:textId="77777777">
        <w:trPr>
          <w:cantSplit/>
        </w:trPr>
        <w:tc>
          <w:tcPr>
            <w:tcW w:w="9638" w:type="dxa"/>
            <w:shd w:val="clear" w:color="auto" w:fill="E6EFF7"/>
          </w:tcPr>
          <w:p w14:paraId="66A35451" w14:textId="77777777" w:rsidR="002F7594" w:rsidRDefault="00000000">
            <w:r>
              <w:rPr>
                <w:i/>
                <w:sz w:val="17"/>
              </w:rPr>
              <w:t>Where a stage is marked "No", the Service Provider has no obligation in that stage and no fee is payable for it. If the Client later requires services in that stage, it is a Variation under clause 12 — not an extension of the existing Fee.</w:t>
            </w:r>
          </w:p>
        </w:tc>
      </w:tr>
    </w:tbl>
    <w:p w14:paraId="02ABC057" w14:textId="77777777" w:rsidR="002F7594" w:rsidRDefault="002F7594"/>
    <w:p w14:paraId="11FE8507" w14:textId="77777777" w:rsidR="002F7594" w:rsidRDefault="00000000">
      <w:pPr>
        <w:pStyle w:val="Heading2"/>
      </w:pPr>
      <w:r>
        <w:lastRenderedPageBreak/>
        <w:t>2.5  Delivery model and contracting environment</w:t>
      </w:r>
    </w:p>
    <w:p w14:paraId="6C421298" w14:textId="77777777" w:rsidR="002F7594" w:rsidRDefault="00000000">
      <w:r>
        <w:t>[Insert a short description of how the Works are being procured and contracted, the packages involved, the other consultants and contractors engaged, and the interfaces the Service Provider must manage. Identify any novation, any early contractor involvement, and any separately engaged specialist that the Service Provider must coordinate but does not direct.]</w:t>
      </w:r>
    </w:p>
    <w:p w14:paraId="3DD032C7" w14:textId="77777777" w:rsidR="002F7594" w:rsidRDefault="00000000">
      <w:pPr>
        <w:pStyle w:val="Heading2"/>
      </w:pPr>
      <w:r>
        <w:t>2.6  Other parties engaged on the Project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700"/>
        <w:gridCol w:w="2608"/>
        <w:gridCol w:w="1701"/>
        <w:gridCol w:w="3628"/>
      </w:tblGrid>
      <w:tr w:rsidR="002F7594" w14:paraId="14D843C7" w14:textId="77777777">
        <w:trPr>
          <w:cantSplit/>
          <w:tblHeader/>
        </w:trPr>
        <w:tc>
          <w:tcPr>
            <w:tcW w:w="1701" w:type="dxa"/>
            <w:shd w:val="clear" w:color="auto" w:fill="0D3C61"/>
          </w:tcPr>
          <w:p w14:paraId="7738C2F3" w14:textId="77777777" w:rsidR="002F7594" w:rsidRDefault="00000000">
            <w:pPr>
              <w:spacing w:after="20" w:line="245" w:lineRule="auto"/>
            </w:pPr>
            <w:r>
              <w:rPr>
                <w:rFonts w:ascii="Segoe UI Semibold" w:hAnsi="Segoe UI Semibold"/>
                <w:b/>
                <w:color w:val="FFFFFF"/>
                <w:sz w:val="17"/>
              </w:rPr>
              <w:t>Party</w:t>
            </w:r>
          </w:p>
        </w:tc>
        <w:tc>
          <w:tcPr>
            <w:tcW w:w="2608" w:type="dxa"/>
            <w:shd w:val="clear" w:color="auto" w:fill="0D3C61"/>
          </w:tcPr>
          <w:p w14:paraId="579BC921" w14:textId="77777777" w:rsidR="002F7594" w:rsidRDefault="00000000">
            <w:pPr>
              <w:spacing w:after="20" w:line="245" w:lineRule="auto"/>
            </w:pPr>
            <w:r>
              <w:rPr>
                <w:rFonts w:ascii="Segoe UI Semibold" w:hAnsi="Segoe UI Semibold"/>
                <w:b/>
                <w:color w:val="FFFFFF"/>
                <w:sz w:val="17"/>
              </w:rPr>
              <w:t>Role</w:t>
            </w:r>
          </w:p>
        </w:tc>
        <w:tc>
          <w:tcPr>
            <w:tcW w:w="1701" w:type="dxa"/>
            <w:shd w:val="clear" w:color="auto" w:fill="0D3C61"/>
          </w:tcPr>
          <w:p w14:paraId="0E7FE3B6" w14:textId="77777777" w:rsidR="002F7594" w:rsidRDefault="00000000">
            <w:pPr>
              <w:spacing w:after="20" w:line="245" w:lineRule="auto"/>
            </w:pPr>
            <w:r>
              <w:rPr>
                <w:rFonts w:ascii="Segoe UI Semibold" w:hAnsi="Segoe UI Semibold"/>
                <w:b/>
                <w:color w:val="FFFFFF"/>
                <w:sz w:val="17"/>
              </w:rPr>
              <w:t>Engaged by</w:t>
            </w:r>
          </w:p>
        </w:tc>
        <w:tc>
          <w:tcPr>
            <w:tcW w:w="3628" w:type="dxa"/>
            <w:shd w:val="clear" w:color="auto" w:fill="0D3C61"/>
          </w:tcPr>
          <w:p w14:paraId="5B4F8619" w14:textId="77777777" w:rsidR="002F7594" w:rsidRDefault="00000000">
            <w:pPr>
              <w:spacing w:after="20" w:line="245" w:lineRule="auto"/>
            </w:pPr>
            <w:r>
              <w:rPr>
                <w:rFonts w:ascii="Segoe UI Semibold" w:hAnsi="Segoe UI Semibold"/>
                <w:b/>
                <w:color w:val="FFFFFF"/>
                <w:sz w:val="17"/>
              </w:rPr>
              <w:t>Interface with the Service Provider</w:t>
            </w:r>
          </w:p>
        </w:tc>
      </w:tr>
      <w:tr w:rsidR="002F7594" w14:paraId="3D4BF36B" w14:textId="77777777">
        <w:trPr>
          <w:cantSplit/>
        </w:trPr>
        <w:tc>
          <w:tcPr>
            <w:tcW w:w="1701" w:type="dxa"/>
          </w:tcPr>
          <w:p w14:paraId="47ACE2D6" w14:textId="77777777" w:rsidR="002F7594" w:rsidRDefault="00000000">
            <w:pPr>
              <w:spacing w:after="20" w:line="245" w:lineRule="auto"/>
            </w:pPr>
            <w:r>
              <w:rPr>
                <w:sz w:val="17"/>
              </w:rPr>
              <w:t>[Insert]</w:t>
            </w:r>
          </w:p>
        </w:tc>
        <w:tc>
          <w:tcPr>
            <w:tcW w:w="2608" w:type="dxa"/>
          </w:tcPr>
          <w:p w14:paraId="4E8718C3" w14:textId="77777777" w:rsidR="002F7594" w:rsidRDefault="00000000">
            <w:pPr>
              <w:spacing w:after="20" w:line="245" w:lineRule="auto"/>
            </w:pPr>
            <w:r>
              <w:rPr>
                <w:sz w:val="17"/>
              </w:rPr>
              <w:t>Architect / lead design consultant</w:t>
            </w:r>
          </w:p>
        </w:tc>
        <w:tc>
          <w:tcPr>
            <w:tcW w:w="1701" w:type="dxa"/>
          </w:tcPr>
          <w:p w14:paraId="2FCDD5B2" w14:textId="77777777" w:rsidR="002F7594" w:rsidRDefault="00000000">
            <w:pPr>
              <w:spacing w:after="20" w:line="245" w:lineRule="auto"/>
            </w:pPr>
            <w:r>
              <w:rPr>
                <w:sz w:val="17"/>
              </w:rPr>
              <w:t>Client</w:t>
            </w:r>
          </w:p>
        </w:tc>
        <w:tc>
          <w:tcPr>
            <w:tcW w:w="3628" w:type="dxa"/>
          </w:tcPr>
          <w:p w14:paraId="068BD3E0" w14:textId="77777777" w:rsidR="002F7594" w:rsidRDefault="00000000">
            <w:pPr>
              <w:spacing w:after="20" w:line="245" w:lineRule="auto"/>
            </w:pPr>
            <w:r>
              <w:rPr>
                <w:sz w:val="17"/>
              </w:rPr>
              <w:t>Coordinated by SP; SP does not direct design content</w:t>
            </w:r>
          </w:p>
        </w:tc>
      </w:tr>
      <w:tr w:rsidR="002F7594" w14:paraId="165DCB61" w14:textId="77777777">
        <w:trPr>
          <w:cantSplit/>
        </w:trPr>
        <w:tc>
          <w:tcPr>
            <w:tcW w:w="1701" w:type="dxa"/>
            <w:shd w:val="clear" w:color="auto" w:fill="F6F9FC"/>
          </w:tcPr>
          <w:p w14:paraId="25C62ECF" w14:textId="77777777" w:rsidR="002F7594" w:rsidRDefault="00000000">
            <w:pPr>
              <w:spacing w:after="20" w:line="245" w:lineRule="auto"/>
            </w:pPr>
            <w:r>
              <w:rPr>
                <w:sz w:val="17"/>
              </w:rPr>
              <w:t>[Insert]</w:t>
            </w:r>
          </w:p>
        </w:tc>
        <w:tc>
          <w:tcPr>
            <w:tcW w:w="2608" w:type="dxa"/>
            <w:shd w:val="clear" w:color="auto" w:fill="F6F9FC"/>
          </w:tcPr>
          <w:p w14:paraId="3EFE73FF" w14:textId="77777777" w:rsidR="002F7594" w:rsidRDefault="00000000">
            <w:pPr>
              <w:spacing w:after="20" w:line="245" w:lineRule="auto"/>
            </w:pPr>
            <w:r>
              <w:rPr>
                <w:sz w:val="17"/>
              </w:rPr>
              <w:t>Structural and civil engineer</w:t>
            </w:r>
          </w:p>
        </w:tc>
        <w:tc>
          <w:tcPr>
            <w:tcW w:w="1701" w:type="dxa"/>
            <w:shd w:val="clear" w:color="auto" w:fill="F6F9FC"/>
          </w:tcPr>
          <w:p w14:paraId="42B4CB56" w14:textId="77777777" w:rsidR="002F7594" w:rsidRDefault="00000000">
            <w:pPr>
              <w:spacing w:after="20" w:line="245" w:lineRule="auto"/>
            </w:pPr>
            <w:r>
              <w:rPr>
                <w:sz w:val="17"/>
              </w:rPr>
              <w:t>Client / novated</w:t>
            </w:r>
          </w:p>
        </w:tc>
        <w:tc>
          <w:tcPr>
            <w:tcW w:w="3628" w:type="dxa"/>
            <w:shd w:val="clear" w:color="auto" w:fill="F6F9FC"/>
          </w:tcPr>
          <w:p w14:paraId="2CE989F2" w14:textId="77777777" w:rsidR="002F7594" w:rsidRDefault="00000000">
            <w:pPr>
              <w:spacing w:after="20" w:line="245" w:lineRule="auto"/>
            </w:pPr>
            <w:r>
              <w:rPr>
                <w:sz w:val="17"/>
              </w:rPr>
              <w:t>Coordinated by SP</w:t>
            </w:r>
          </w:p>
        </w:tc>
      </w:tr>
      <w:tr w:rsidR="002F7594" w14:paraId="685912DE" w14:textId="77777777">
        <w:trPr>
          <w:cantSplit/>
        </w:trPr>
        <w:tc>
          <w:tcPr>
            <w:tcW w:w="1701" w:type="dxa"/>
          </w:tcPr>
          <w:p w14:paraId="27500023" w14:textId="77777777" w:rsidR="002F7594" w:rsidRDefault="00000000">
            <w:pPr>
              <w:spacing w:after="20" w:line="245" w:lineRule="auto"/>
            </w:pPr>
            <w:r>
              <w:rPr>
                <w:sz w:val="17"/>
              </w:rPr>
              <w:t>[Insert]</w:t>
            </w:r>
          </w:p>
        </w:tc>
        <w:tc>
          <w:tcPr>
            <w:tcW w:w="2608" w:type="dxa"/>
          </w:tcPr>
          <w:p w14:paraId="43220586" w14:textId="77777777" w:rsidR="002F7594" w:rsidRDefault="00000000">
            <w:pPr>
              <w:spacing w:after="20" w:line="245" w:lineRule="auto"/>
            </w:pPr>
            <w:r>
              <w:rPr>
                <w:sz w:val="17"/>
              </w:rPr>
              <w:t>Services (MEP) engineer</w:t>
            </w:r>
          </w:p>
        </w:tc>
        <w:tc>
          <w:tcPr>
            <w:tcW w:w="1701" w:type="dxa"/>
          </w:tcPr>
          <w:p w14:paraId="0B3AB21C" w14:textId="77777777" w:rsidR="002F7594" w:rsidRDefault="00000000">
            <w:pPr>
              <w:spacing w:after="20" w:line="245" w:lineRule="auto"/>
            </w:pPr>
            <w:r>
              <w:rPr>
                <w:sz w:val="17"/>
              </w:rPr>
              <w:t>Client / novated</w:t>
            </w:r>
          </w:p>
        </w:tc>
        <w:tc>
          <w:tcPr>
            <w:tcW w:w="3628" w:type="dxa"/>
          </w:tcPr>
          <w:p w14:paraId="65CF9A23" w14:textId="77777777" w:rsidR="002F7594" w:rsidRDefault="00000000">
            <w:pPr>
              <w:spacing w:after="20" w:line="245" w:lineRule="auto"/>
            </w:pPr>
            <w:r>
              <w:rPr>
                <w:sz w:val="17"/>
              </w:rPr>
              <w:t>Coordinated by SP</w:t>
            </w:r>
          </w:p>
        </w:tc>
      </w:tr>
      <w:tr w:rsidR="002F7594" w14:paraId="7A68E4F3" w14:textId="77777777">
        <w:trPr>
          <w:cantSplit/>
        </w:trPr>
        <w:tc>
          <w:tcPr>
            <w:tcW w:w="1701" w:type="dxa"/>
            <w:shd w:val="clear" w:color="auto" w:fill="F6F9FC"/>
          </w:tcPr>
          <w:p w14:paraId="3C35CCE7" w14:textId="77777777" w:rsidR="002F7594" w:rsidRDefault="00000000">
            <w:pPr>
              <w:spacing w:after="20" w:line="245" w:lineRule="auto"/>
            </w:pPr>
            <w:r>
              <w:rPr>
                <w:sz w:val="17"/>
              </w:rPr>
              <w:t>[Insert]</w:t>
            </w:r>
          </w:p>
        </w:tc>
        <w:tc>
          <w:tcPr>
            <w:tcW w:w="2608" w:type="dxa"/>
            <w:shd w:val="clear" w:color="auto" w:fill="F6F9FC"/>
          </w:tcPr>
          <w:p w14:paraId="7702963A" w14:textId="77777777" w:rsidR="002F7594" w:rsidRDefault="00000000">
            <w:pPr>
              <w:spacing w:after="20" w:line="245" w:lineRule="auto"/>
            </w:pPr>
            <w:r>
              <w:rPr>
                <w:sz w:val="17"/>
              </w:rPr>
              <w:t>Cost consultant / quantity surveyor</w:t>
            </w:r>
          </w:p>
        </w:tc>
        <w:tc>
          <w:tcPr>
            <w:tcW w:w="1701" w:type="dxa"/>
            <w:shd w:val="clear" w:color="auto" w:fill="F6F9FC"/>
          </w:tcPr>
          <w:p w14:paraId="394A26E2" w14:textId="77777777" w:rsidR="002F7594" w:rsidRDefault="00000000">
            <w:pPr>
              <w:spacing w:after="20" w:line="245" w:lineRule="auto"/>
            </w:pPr>
            <w:r>
              <w:rPr>
                <w:sz w:val="17"/>
              </w:rPr>
              <w:t>Client</w:t>
            </w:r>
          </w:p>
        </w:tc>
        <w:tc>
          <w:tcPr>
            <w:tcW w:w="3628" w:type="dxa"/>
            <w:shd w:val="clear" w:color="auto" w:fill="F6F9FC"/>
          </w:tcPr>
          <w:p w14:paraId="6CC270A9" w14:textId="77777777" w:rsidR="002F7594" w:rsidRDefault="00000000">
            <w:pPr>
              <w:spacing w:after="20" w:line="245" w:lineRule="auto"/>
            </w:pPr>
            <w:r>
              <w:rPr>
                <w:sz w:val="17"/>
              </w:rPr>
              <w:t>[Insert]</w:t>
            </w:r>
          </w:p>
        </w:tc>
      </w:tr>
      <w:tr w:rsidR="002F7594" w14:paraId="7F697FAB" w14:textId="77777777">
        <w:trPr>
          <w:cantSplit/>
        </w:trPr>
        <w:tc>
          <w:tcPr>
            <w:tcW w:w="1701" w:type="dxa"/>
          </w:tcPr>
          <w:p w14:paraId="25242B4D" w14:textId="77777777" w:rsidR="002F7594" w:rsidRDefault="00000000">
            <w:pPr>
              <w:spacing w:after="20" w:line="245" w:lineRule="auto"/>
            </w:pPr>
            <w:r>
              <w:rPr>
                <w:sz w:val="17"/>
              </w:rPr>
              <w:t>[Insert]</w:t>
            </w:r>
          </w:p>
        </w:tc>
        <w:tc>
          <w:tcPr>
            <w:tcW w:w="2608" w:type="dxa"/>
          </w:tcPr>
          <w:p w14:paraId="779DE789" w14:textId="77777777" w:rsidR="002F7594" w:rsidRDefault="00000000">
            <w:pPr>
              <w:spacing w:after="20" w:line="245" w:lineRule="auto"/>
            </w:pPr>
            <w:r>
              <w:rPr>
                <w:sz w:val="17"/>
              </w:rPr>
              <w:t>Principal / head contractor</w:t>
            </w:r>
          </w:p>
        </w:tc>
        <w:tc>
          <w:tcPr>
            <w:tcW w:w="1701" w:type="dxa"/>
          </w:tcPr>
          <w:p w14:paraId="7FC8664E" w14:textId="77777777" w:rsidR="002F7594" w:rsidRDefault="00000000">
            <w:pPr>
              <w:spacing w:after="20" w:line="245" w:lineRule="auto"/>
            </w:pPr>
            <w:r>
              <w:rPr>
                <w:sz w:val="17"/>
              </w:rPr>
              <w:t>Client</w:t>
            </w:r>
          </w:p>
        </w:tc>
        <w:tc>
          <w:tcPr>
            <w:tcW w:w="3628" w:type="dxa"/>
          </w:tcPr>
          <w:p w14:paraId="4609C222" w14:textId="77777777" w:rsidR="002F7594" w:rsidRDefault="00000000">
            <w:pPr>
              <w:spacing w:after="20" w:line="245" w:lineRule="auto"/>
            </w:pPr>
            <w:r>
              <w:rPr>
                <w:sz w:val="17"/>
              </w:rPr>
              <w:t>Administered by SP within delegation</w:t>
            </w:r>
          </w:p>
        </w:tc>
      </w:tr>
      <w:tr w:rsidR="002F7594" w14:paraId="462BAE73" w14:textId="77777777">
        <w:trPr>
          <w:cantSplit/>
        </w:trPr>
        <w:tc>
          <w:tcPr>
            <w:tcW w:w="1701" w:type="dxa"/>
            <w:shd w:val="clear" w:color="auto" w:fill="F6F9FC"/>
          </w:tcPr>
          <w:p w14:paraId="0D53C3DA" w14:textId="77777777" w:rsidR="002F7594" w:rsidRDefault="00000000">
            <w:pPr>
              <w:spacing w:after="20" w:line="245" w:lineRule="auto"/>
            </w:pPr>
            <w:r>
              <w:rPr>
                <w:sz w:val="17"/>
              </w:rPr>
              <w:t>[Insert]</w:t>
            </w:r>
          </w:p>
        </w:tc>
        <w:tc>
          <w:tcPr>
            <w:tcW w:w="2608" w:type="dxa"/>
            <w:shd w:val="clear" w:color="auto" w:fill="F6F9FC"/>
          </w:tcPr>
          <w:p w14:paraId="618D3811" w14:textId="77777777" w:rsidR="002F7594" w:rsidRDefault="00000000">
            <w:pPr>
              <w:spacing w:after="20" w:line="245" w:lineRule="auto"/>
            </w:pPr>
            <w:r>
              <w:rPr>
                <w:sz w:val="17"/>
              </w:rPr>
              <w:t>Independent certifier / building surveyor</w:t>
            </w:r>
          </w:p>
        </w:tc>
        <w:tc>
          <w:tcPr>
            <w:tcW w:w="1701" w:type="dxa"/>
            <w:shd w:val="clear" w:color="auto" w:fill="F6F9FC"/>
          </w:tcPr>
          <w:p w14:paraId="01ACD506" w14:textId="77777777" w:rsidR="002F7594" w:rsidRDefault="00000000">
            <w:pPr>
              <w:spacing w:after="20" w:line="245" w:lineRule="auto"/>
            </w:pPr>
            <w:r>
              <w:rPr>
                <w:sz w:val="17"/>
              </w:rPr>
              <w:t>Client</w:t>
            </w:r>
          </w:p>
        </w:tc>
        <w:tc>
          <w:tcPr>
            <w:tcW w:w="3628" w:type="dxa"/>
            <w:shd w:val="clear" w:color="auto" w:fill="F6F9FC"/>
          </w:tcPr>
          <w:p w14:paraId="5E74E96C" w14:textId="77777777" w:rsidR="002F7594" w:rsidRDefault="00000000">
            <w:pPr>
              <w:spacing w:after="20" w:line="245" w:lineRule="auto"/>
            </w:pPr>
            <w:r>
              <w:rPr>
                <w:sz w:val="17"/>
              </w:rPr>
              <w:t>SP provides information only</w:t>
            </w:r>
          </w:p>
        </w:tc>
      </w:tr>
      <w:tr w:rsidR="002F7594" w14:paraId="686DA568" w14:textId="77777777">
        <w:trPr>
          <w:cantSplit/>
        </w:trPr>
        <w:tc>
          <w:tcPr>
            <w:tcW w:w="1701" w:type="dxa"/>
          </w:tcPr>
          <w:p w14:paraId="14D056EF" w14:textId="77777777" w:rsidR="002F7594" w:rsidRDefault="00000000">
            <w:pPr>
              <w:spacing w:after="20" w:line="245" w:lineRule="auto"/>
            </w:pPr>
            <w:r>
              <w:rPr>
                <w:sz w:val="17"/>
              </w:rPr>
              <w:t>[Insert]</w:t>
            </w:r>
          </w:p>
        </w:tc>
        <w:tc>
          <w:tcPr>
            <w:tcW w:w="2608" w:type="dxa"/>
          </w:tcPr>
          <w:p w14:paraId="17A3CA8B" w14:textId="77777777" w:rsidR="002F7594" w:rsidRDefault="00000000">
            <w:pPr>
              <w:spacing w:after="20" w:line="245" w:lineRule="auto"/>
            </w:pPr>
            <w:r>
              <w:rPr>
                <w:sz w:val="17"/>
              </w:rPr>
              <w:t>Planning and approvals consultant</w:t>
            </w:r>
          </w:p>
        </w:tc>
        <w:tc>
          <w:tcPr>
            <w:tcW w:w="1701" w:type="dxa"/>
          </w:tcPr>
          <w:p w14:paraId="019E076C" w14:textId="77777777" w:rsidR="002F7594" w:rsidRDefault="00000000">
            <w:pPr>
              <w:spacing w:after="20" w:line="245" w:lineRule="auto"/>
            </w:pPr>
            <w:r>
              <w:rPr>
                <w:sz w:val="17"/>
              </w:rPr>
              <w:t>Client</w:t>
            </w:r>
          </w:p>
        </w:tc>
        <w:tc>
          <w:tcPr>
            <w:tcW w:w="3628" w:type="dxa"/>
          </w:tcPr>
          <w:p w14:paraId="268F744E" w14:textId="77777777" w:rsidR="002F7594" w:rsidRDefault="00000000">
            <w:pPr>
              <w:spacing w:after="20" w:line="245" w:lineRule="auto"/>
            </w:pPr>
            <w:r>
              <w:rPr>
                <w:sz w:val="17"/>
              </w:rPr>
              <w:t>Coordinated by SP</w:t>
            </w:r>
          </w:p>
        </w:tc>
      </w:tr>
      <w:tr w:rsidR="002F7594" w14:paraId="0ABFF7DB" w14:textId="77777777">
        <w:trPr>
          <w:cantSplit/>
        </w:trPr>
        <w:tc>
          <w:tcPr>
            <w:tcW w:w="1701" w:type="dxa"/>
            <w:shd w:val="clear" w:color="auto" w:fill="F6F9FC"/>
          </w:tcPr>
          <w:p w14:paraId="516F80A7" w14:textId="77777777" w:rsidR="002F7594" w:rsidRDefault="00000000">
            <w:pPr>
              <w:spacing w:after="20" w:line="245" w:lineRule="auto"/>
            </w:pPr>
            <w:r>
              <w:rPr>
                <w:sz w:val="17"/>
              </w:rPr>
              <w:t>[Insert]</w:t>
            </w:r>
          </w:p>
        </w:tc>
        <w:tc>
          <w:tcPr>
            <w:tcW w:w="2608" w:type="dxa"/>
            <w:shd w:val="clear" w:color="auto" w:fill="F6F9FC"/>
          </w:tcPr>
          <w:p w14:paraId="3DA75E2F" w14:textId="77777777" w:rsidR="002F7594" w:rsidRDefault="00000000">
            <w:pPr>
              <w:spacing w:after="20" w:line="245" w:lineRule="auto"/>
            </w:pPr>
            <w:r>
              <w:rPr>
                <w:sz w:val="17"/>
              </w:rPr>
              <w:t>Geotechnical and environmental consultants</w:t>
            </w:r>
          </w:p>
        </w:tc>
        <w:tc>
          <w:tcPr>
            <w:tcW w:w="1701" w:type="dxa"/>
            <w:shd w:val="clear" w:color="auto" w:fill="F6F9FC"/>
          </w:tcPr>
          <w:p w14:paraId="58D510E8" w14:textId="77777777" w:rsidR="002F7594" w:rsidRDefault="00000000">
            <w:pPr>
              <w:spacing w:after="20" w:line="245" w:lineRule="auto"/>
            </w:pPr>
            <w:r>
              <w:rPr>
                <w:sz w:val="17"/>
              </w:rPr>
              <w:t>Client</w:t>
            </w:r>
          </w:p>
        </w:tc>
        <w:tc>
          <w:tcPr>
            <w:tcW w:w="3628" w:type="dxa"/>
            <w:shd w:val="clear" w:color="auto" w:fill="F6F9FC"/>
          </w:tcPr>
          <w:p w14:paraId="00F67A56" w14:textId="77777777" w:rsidR="002F7594" w:rsidRDefault="00000000">
            <w:pPr>
              <w:spacing w:after="20" w:line="245" w:lineRule="auto"/>
            </w:pPr>
            <w:r>
              <w:rPr>
                <w:sz w:val="17"/>
              </w:rPr>
              <w:t>Coordinated by SP</w:t>
            </w:r>
          </w:p>
        </w:tc>
      </w:tr>
      <w:tr w:rsidR="002F7594" w14:paraId="01A9A5BA" w14:textId="77777777">
        <w:trPr>
          <w:cantSplit/>
        </w:trPr>
        <w:tc>
          <w:tcPr>
            <w:tcW w:w="1701" w:type="dxa"/>
          </w:tcPr>
          <w:p w14:paraId="01945266" w14:textId="77777777" w:rsidR="002F7594" w:rsidRDefault="00000000">
            <w:pPr>
              <w:spacing w:after="20" w:line="245" w:lineRule="auto"/>
            </w:pPr>
            <w:r>
              <w:rPr>
                <w:sz w:val="17"/>
              </w:rPr>
              <w:t>[Insert]</w:t>
            </w:r>
          </w:p>
        </w:tc>
        <w:tc>
          <w:tcPr>
            <w:tcW w:w="2608" w:type="dxa"/>
          </w:tcPr>
          <w:p w14:paraId="3229B6C2" w14:textId="77777777" w:rsidR="002F7594" w:rsidRDefault="00000000">
            <w:pPr>
              <w:spacing w:after="20" w:line="245" w:lineRule="auto"/>
            </w:pPr>
            <w:r>
              <w:rPr>
                <w:sz w:val="17"/>
              </w:rPr>
              <w:t>Probity advisor</w:t>
            </w:r>
          </w:p>
        </w:tc>
        <w:tc>
          <w:tcPr>
            <w:tcW w:w="1701" w:type="dxa"/>
          </w:tcPr>
          <w:p w14:paraId="05550C4E" w14:textId="77777777" w:rsidR="002F7594" w:rsidRDefault="00000000">
            <w:pPr>
              <w:spacing w:after="20" w:line="245" w:lineRule="auto"/>
            </w:pPr>
            <w:r>
              <w:rPr>
                <w:sz w:val="17"/>
              </w:rPr>
              <w:t>Client</w:t>
            </w:r>
          </w:p>
        </w:tc>
        <w:tc>
          <w:tcPr>
            <w:tcW w:w="3628" w:type="dxa"/>
          </w:tcPr>
          <w:p w14:paraId="2AC5CF2C" w14:textId="77777777" w:rsidR="002F7594" w:rsidRDefault="00000000">
            <w:pPr>
              <w:spacing w:after="20" w:line="245" w:lineRule="auto"/>
            </w:pPr>
            <w:r>
              <w:rPr>
                <w:sz w:val="17"/>
              </w:rPr>
              <w:t>SP complies with probity plan</w:t>
            </w:r>
          </w:p>
        </w:tc>
      </w:tr>
      <w:tr w:rsidR="002F7594" w14:paraId="63BEEC7E" w14:textId="77777777">
        <w:trPr>
          <w:cantSplit/>
        </w:trPr>
        <w:tc>
          <w:tcPr>
            <w:tcW w:w="1701" w:type="dxa"/>
            <w:shd w:val="clear" w:color="auto" w:fill="F6F9FC"/>
          </w:tcPr>
          <w:p w14:paraId="644782C5" w14:textId="77777777" w:rsidR="002F7594" w:rsidRDefault="00000000">
            <w:pPr>
              <w:spacing w:after="20" w:line="245" w:lineRule="auto"/>
            </w:pPr>
            <w:r>
              <w:rPr>
                <w:sz w:val="17"/>
              </w:rPr>
              <w:t>[Insert]</w:t>
            </w:r>
          </w:p>
        </w:tc>
        <w:tc>
          <w:tcPr>
            <w:tcW w:w="2608" w:type="dxa"/>
            <w:shd w:val="clear" w:color="auto" w:fill="F6F9FC"/>
          </w:tcPr>
          <w:p w14:paraId="2670B43C" w14:textId="77777777" w:rsidR="002F7594" w:rsidRDefault="00000000">
            <w:pPr>
              <w:spacing w:after="20" w:line="245" w:lineRule="auto"/>
            </w:pPr>
            <w:r>
              <w:rPr>
                <w:sz w:val="17"/>
              </w:rPr>
              <w:t>Legal advisor</w:t>
            </w:r>
          </w:p>
        </w:tc>
        <w:tc>
          <w:tcPr>
            <w:tcW w:w="1701" w:type="dxa"/>
            <w:shd w:val="clear" w:color="auto" w:fill="F6F9FC"/>
          </w:tcPr>
          <w:p w14:paraId="4CBF199E" w14:textId="77777777" w:rsidR="002F7594" w:rsidRDefault="00000000">
            <w:pPr>
              <w:spacing w:after="20" w:line="245" w:lineRule="auto"/>
            </w:pPr>
            <w:r>
              <w:rPr>
                <w:sz w:val="17"/>
              </w:rPr>
              <w:t>Client</w:t>
            </w:r>
          </w:p>
        </w:tc>
        <w:tc>
          <w:tcPr>
            <w:tcW w:w="3628" w:type="dxa"/>
            <w:shd w:val="clear" w:color="auto" w:fill="F6F9FC"/>
          </w:tcPr>
          <w:p w14:paraId="5A46A899" w14:textId="77777777" w:rsidR="002F7594" w:rsidRDefault="00000000">
            <w:pPr>
              <w:spacing w:after="20" w:line="245" w:lineRule="auto"/>
            </w:pPr>
            <w:r>
              <w:rPr>
                <w:sz w:val="17"/>
              </w:rPr>
              <w:t>SP provides factual input only</w:t>
            </w:r>
          </w:p>
        </w:tc>
      </w:tr>
    </w:tbl>
    <w:p w14:paraId="2E8381BB" w14:textId="77777777" w:rsidR="002F7594" w:rsidRDefault="002F7594">
      <w:pPr>
        <w:spacing w:after="0"/>
      </w:pPr>
    </w:p>
    <w:p w14:paraId="0614A240" w14:textId="77777777" w:rsidR="002F7594" w:rsidRDefault="00000000">
      <w:pPr>
        <w:pStyle w:val="Heading1"/>
        <w:pageBreakBefore/>
        <w:pBdr>
          <w:bottom w:val="single" w:sz="10" w:space="4" w:color="3480BC"/>
        </w:pBdr>
        <w:spacing w:before="0"/>
      </w:pPr>
      <w:r>
        <w:lastRenderedPageBreak/>
        <w:t>3.  Purpose and Objectives of this SOW</w:t>
      </w:r>
    </w:p>
    <w:p w14:paraId="60A13762" w14:textId="77777777" w:rsidR="002F7594" w:rsidRDefault="00000000">
      <w:pPr>
        <w:pStyle w:val="Heading2"/>
      </w:pPr>
      <w:r>
        <w:t>3.1  Purpose</w:t>
      </w:r>
    </w:p>
    <w:p w14:paraId="23D6850B" w14:textId="77777777" w:rsidR="002F7594" w:rsidRDefault="00000000">
      <w:pPr>
        <w:tabs>
          <w:tab w:val="left" w:pos="850"/>
        </w:tabs>
        <w:spacing w:after="80" w:line="259" w:lineRule="auto"/>
        <w:ind w:left="850" w:hanging="850"/>
      </w:pPr>
      <w:r>
        <w:rPr>
          <w:b/>
          <w:color w:val="0D3C61"/>
          <w:sz w:val="19"/>
        </w:rPr>
        <w:t>3.1.1</w:t>
      </w:r>
      <w:r>
        <w:rPr>
          <w:sz w:val="19"/>
        </w:rPr>
        <w:tab/>
        <w:t>The purpose of this SOW is to define, with sufficient precision to be administered and enforced, the Services the Service Provider will perform, the Deliverables it will produce, when they are due, how they will be accepted, what the Client will provide in return, and how the Service Provider will be paid.</w:t>
      </w:r>
    </w:p>
    <w:p w14:paraId="77BAB3AF" w14:textId="77777777" w:rsidR="002F7594" w:rsidRDefault="00000000">
      <w:pPr>
        <w:tabs>
          <w:tab w:val="left" w:pos="850"/>
        </w:tabs>
        <w:spacing w:after="80" w:line="259" w:lineRule="auto"/>
        <w:ind w:left="850" w:hanging="850"/>
      </w:pPr>
      <w:r>
        <w:rPr>
          <w:b/>
          <w:color w:val="0D3C61"/>
          <w:sz w:val="19"/>
        </w:rPr>
        <w:t>3.1.2</w:t>
      </w:r>
      <w:r>
        <w:rPr>
          <w:sz w:val="19"/>
        </w:rPr>
        <w:tab/>
        <w:t>This SOW is the operative scope document for the engagement. Where the Service Provider is required to determine whether an activity falls within its obligations, that question is answered by reference to clause 4 and Appendix A, read with the exclusions in clause 4.4 and the assumptions in clause 8.</w:t>
      </w:r>
    </w:p>
    <w:p w14:paraId="508C45B9" w14:textId="77777777" w:rsidR="002F7594" w:rsidRDefault="00000000">
      <w:pPr>
        <w:tabs>
          <w:tab w:val="left" w:pos="850"/>
        </w:tabs>
        <w:spacing w:after="80" w:line="259" w:lineRule="auto"/>
        <w:ind w:left="850" w:hanging="850"/>
      </w:pPr>
      <w:r>
        <w:rPr>
          <w:b/>
          <w:color w:val="0D3C61"/>
          <w:sz w:val="19"/>
        </w:rPr>
        <w:t>3.1.3</w:t>
      </w:r>
      <w:r>
        <w:rPr>
          <w:sz w:val="19"/>
        </w:rPr>
        <w:tab/>
        <w:t>This SOW is intended to be capable of being administered by people who did not write it. Ambiguity is to be resolved in favour of the interpretation that gives effect to the Project objectives in clause 2.3.</w:t>
      </w:r>
    </w:p>
    <w:p w14:paraId="305B9B81" w14:textId="77777777" w:rsidR="002F7594" w:rsidRDefault="002F7594">
      <w:pPr>
        <w:spacing w:after="0"/>
      </w:pPr>
    </w:p>
    <w:p w14:paraId="456980C6" w14:textId="77777777" w:rsidR="002F7594" w:rsidRDefault="00000000">
      <w:pPr>
        <w:pStyle w:val="Heading2"/>
      </w:pPr>
      <w:r>
        <w:t>3.2  Objectives of the engagement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736"/>
        <w:gridCol w:w="3402"/>
        <w:gridCol w:w="3515"/>
        <w:gridCol w:w="1984"/>
      </w:tblGrid>
      <w:tr w:rsidR="002F7594" w14:paraId="319B0F98" w14:textId="77777777">
        <w:trPr>
          <w:cantSplit/>
          <w:tblHeader/>
        </w:trPr>
        <w:tc>
          <w:tcPr>
            <w:tcW w:w="737" w:type="dxa"/>
            <w:shd w:val="clear" w:color="auto" w:fill="0D3C61"/>
          </w:tcPr>
          <w:p w14:paraId="7B7E0EC2" w14:textId="77777777" w:rsidR="002F7594" w:rsidRDefault="00000000">
            <w:pPr>
              <w:spacing w:after="20" w:line="245" w:lineRule="auto"/>
            </w:pPr>
            <w:r>
              <w:rPr>
                <w:rFonts w:ascii="Segoe UI Semibold" w:hAnsi="Segoe UI Semibold"/>
                <w:b/>
                <w:color w:val="FFFFFF"/>
                <w:sz w:val="18"/>
              </w:rPr>
              <w:t>Ref</w:t>
            </w:r>
          </w:p>
        </w:tc>
        <w:tc>
          <w:tcPr>
            <w:tcW w:w="3402" w:type="dxa"/>
            <w:shd w:val="clear" w:color="auto" w:fill="0D3C61"/>
          </w:tcPr>
          <w:p w14:paraId="2E0918B8" w14:textId="77777777" w:rsidR="002F7594" w:rsidRDefault="00000000">
            <w:pPr>
              <w:spacing w:after="20" w:line="245" w:lineRule="auto"/>
            </w:pPr>
            <w:r>
              <w:rPr>
                <w:rFonts w:ascii="Segoe UI Semibold" w:hAnsi="Segoe UI Semibold"/>
                <w:b/>
                <w:color w:val="FFFFFF"/>
                <w:sz w:val="18"/>
              </w:rPr>
              <w:t>Objective of the engagement</w:t>
            </w:r>
          </w:p>
        </w:tc>
        <w:tc>
          <w:tcPr>
            <w:tcW w:w="3515" w:type="dxa"/>
            <w:shd w:val="clear" w:color="auto" w:fill="0D3C61"/>
          </w:tcPr>
          <w:p w14:paraId="2E062895" w14:textId="77777777" w:rsidR="002F7594" w:rsidRDefault="00000000">
            <w:pPr>
              <w:spacing w:after="20" w:line="245" w:lineRule="auto"/>
            </w:pPr>
            <w:r>
              <w:rPr>
                <w:rFonts w:ascii="Segoe UI Semibold" w:hAnsi="Segoe UI Semibold"/>
                <w:b/>
                <w:color w:val="FFFFFF"/>
                <w:sz w:val="18"/>
              </w:rPr>
              <w:t>How it is measured</w:t>
            </w:r>
          </w:p>
        </w:tc>
        <w:tc>
          <w:tcPr>
            <w:tcW w:w="1984" w:type="dxa"/>
            <w:shd w:val="clear" w:color="auto" w:fill="0D3C61"/>
          </w:tcPr>
          <w:p w14:paraId="3D4F9886" w14:textId="77777777" w:rsidR="002F7594" w:rsidRDefault="00000000">
            <w:pPr>
              <w:spacing w:after="20" w:line="245" w:lineRule="auto"/>
            </w:pPr>
            <w:r>
              <w:rPr>
                <w:rFonts w:ascii="Segoe UI Semibold" w:hAnsi="Segoe UI Semibold"/>
                <w:b/>
                <w:color w:val="FFFFFF"/>
                <w:sz w:val="18"/>
              </w:rPr>
              <w:t>Linked project objective</w:t>
            </w:r>
          </w:p>
        </w:tc>
      </w:tr>
      <w:tr w:rsidR="002F7594" w14:paraId="237250C4" w14:textId="77777777">
        <w:trPr>
          <w:cantSplit/>
        </w:trPr>
        <w:tc>
          <w:tcPr>
            <w:tcW w:w="737" w:type="dxa"/>
          </w:tcPr>
          <w:p w14:paraId="24B1F590" w14:textId="77777777" w:rsidR="002F7594" w:rsidRDefault="00000000">
            <w:pPr>
              <w:spacing w:after="20" w:line="245" w:lineRule="auto"/>
            </w:pPr>
            <w:r>
              <w:rPr>
                <w:sz w:val="18"/>
              </w:rPr>
              <w:t>SO-1</w:t>
            </w:r>
          </w:p>
        </w:tc>
        <w:tc>
          <w:tcPr>
            <w:tcW w:w="3402" w:type="dxa"/>
          </w:tcPr>
          <w:p w14:paraId="5A2669C1" w14:textId="77777777" w:rsidR="002F7594" w:rsidRDefault="00000000">
            <w:pPr>
              <w:spacing w:after="20" w:line="245" w:lineRule="auto"/>
            </w:pPr>
            <w:r>
              <w:rPr>
                <w:sz w:val="18"/>
              </w:rPr>
              <w:t>Provide competent, continuous and adequately resourced management of the Project across the stages in scope</w:t>
            </w:r>
          </w:p>
        </w:tc>
        <w:tc>
          <w:tcPr>
            <w:tcW w:w="3515" w:type="dxa"/>
          </w:tcPr>
          <w:p w14:paraId="0EB40628" w14:textId="77777777" w:rsidR="002F7594" w:rsidRDefault="00000000">
            <w:pPr>
              <w:spacing w:after="20" w:line="245" w:lineRule="auto"/>
            </w:pPr>
            <w:r>
              <w:rPr>
                <w:sz w:val="18"/>
              </w:rPr>
              <w:t>KPI 13 and KPI 14 (clause 13); resourcing report</w:t>
            </w:r>
          </w:p>
        </w:tc>
        <w:tc>
          <w:tcPr>
            <w:tcW w:w="1984" w:type="dxa"/>
          </w:tcPr>
          <w:p w14:paraId="2B5CD55E" w14:textId="77777777" w:rsidR="002F7594" w:rsidRDefault="00000000">
            <w:pPr>
              <w:spacing w:after="20" w:line="245" w:lineRule="auto"/>
            </w:pPr>
            <w:r>
              <w:rPr>
                <w:sz w:val="18"/>
              </w:rPr>
              <w:t>PO-1, PO-3</w:t>
            </w:r>
          </w:p>
        </w:tc>
      </w:tr>
      <w:tr w:rsidR="002F7594" w14:paraId="6DFAC649" w14:textId="77777777">
        <w:trPr>
          <w:cantSplit/>
        </w:trPr>
        <w:tc>
          <w:tcPr>
            <w:tcW w:w="737" w:type="dxa"/>
            <w:shd w:val="clear" w:color="auto" w:fill="F6F9FC"/>
          </w:tcPr>
          <w:p w14:paraId="73912BF8" w14:textId="77777777" w:rsidR="002F7594" w:rsidRDefault="00000000">
            <w:pPr>
              <w:spacing w:after="20" w:line="245" w:lineRule="auto"/>
            </w:pPr>
            <w:r>
              <w:rPr>
                <w:sz w:val="18"/>
              </w:rPr>
              <w:t>SO-2</w:t>
            </w:r>
          </w:p>
        </w:tc>
        <w:tc>
          <w:tcPr>
            <w:tcW w:w="3402" w:type="dxa"/>
            <w:shd w:val="clear" w:color="auto" w:fill="F6F9FC"/>
          </w:tcPr>
          <w:p w14:paraId="2350AED9" w14:textId="77777777" w:rsidR="002F7594" w:rsidRDefault="00000000">
            <w:pPr>
              <w:spacing w:after="20" w:line="245" w:lineRule="auto"/>
            </w:pPr>
            <w:r>
              <w:rPr>
                <w:sz w:val="18"/>
              </w:rPr>
              <w:t>Maintain a single, reliable source of truth for cost, time and risk</w:t>
            </w:r>
          </w:p>
        </w:tc>
        <w:tc>
          <w:tcPr>
            <w:tcW w:w="3515" w:type="dxa"/>
            <w:shd w:val="clear" w:color="auto" w:fill="F6F9FC"/>
          </w:tcPr>
          <w:p w14:paraId="69508815" w14:textId="77777777" w:rsidR="002F7594" w:rsidRDefault="00000000">
            <w:pPr>
              <w:spacing w:after="20" w:line="245" w:lineRule="auto"/>
            </w:pPr>
            <w:r>
              <w:rPr>
                <w:sz w:val="18"/>
              </w:rPr>
              <w:t>Monthly report accepted without material restatement (KPI 3)</w:t>
            </w:r>
          </w:p>
        </w:tc>
        <w:tc>
          <w:tcPr>
            <w:tcW w:w="1984" w:type="dxa"/>
            <w:shd w:val="clear" w:color="auto" w:fill="F6F9FC"/>
          </w:tcPr>
          <w:p w14:paraId="518171E2" w14:textId="77777777" w:rsidR="002F7594" w:rsidRDefault="00000000">
            <w:pPr>
              <w:spacing w:after="20" w:line="245" w:lineRule="auto"/>
            </w:pPr>
            <w:r>
              <w:rPr>
                <w:sz w:val="18"/>
              </w:rPr>
              <w:t>PO-2, PO-3</w:t>
            </w:r>
          </w:p>
        </w:tc>
      </w:tr>
      <w:tr w:rsidR="002F7594" w14:paraId="7B23F86E" w14:textId="77777777">
        <w:trPr>
          <w:cantSplit/>
        </w:trPr>
        <w:tc>
          <w:tcPr>
            <w:tcW w:w="737" w:type="dxa"/>
          </w:tcPr>
          <w:p w14:paraId="4895E0E5" w14:textId="77777777" w:rsidR="002F7594" w:rsidRDefault="00000000">
            <w:pPr>
              <w:spacing w:after="20" w:line="245" w:lineRule="auto"/>
            </w:pPr>
            <w:r>
              <w:rPr>
                <w:sz w:val="18"/>
              </w:rPr>
              <w:t>SO-3</w:t>
            </w:r>
          </w:p>
        </w:tc>
        <w:tc>
          <w:tcPr>
            <w:tcW w:w="3402" w:type="dxa"/>
          </w:tcPr>
          <w:p w14:paraId="38E18D21" w14:textId="77777777" w:rsidR="002F7594" w:rsidRDefault="00000000">
            <w:pPr>
              <w:spacing w:after="20" w:line="245" w:lineRule="auto"/>
            </w:pPr>
            <w:r>
              <w:rPr>
                <w:sz w:val="18"/>
              </w:rPr>
              <w:t>Give the Client early, honest warning of any threat to cost, time, quality, safety or reputation</w:t>
            </w:r>
          </w:p>
        </w:tc>
        <w:tc>
          <w:tcPr>
            <w:tcW w:w="3515" w:type="dxa"/>
          </w:tcPr>
          <w:p w14:paraId="3FEFFFF5" w14:textId="77777777" w:rsidR="002F7594" w:rsidRDefault="00000000">
            <w:pPr>
              <w:spacing w:after="20" w:line="245" w:lineRule="auto"/>
            </w:pPr>
            <w:r>
              <w:rPr>
                <w:sz w:val="18"/>
              </w:rPr>
              <w:t>Early warning notices issued within 2 Business Days</w:t>
            </w:r>
          </w:p>
        </w:tc>
        <w:tc>
          <w:tcPr>
            <w:tcW w:w="1984" w:type="dxa"/>
          </w:tcPr>
          <w:p w14:paraId="753B3317" w14:textId="77777777" w:rsidR="002F7594" w:rsidRDefault="00000000">
            <w:pPr>
              <w:spacing w:after="20" w:line="245" w:lineRule="auto"/>
            </w:pPr>
            <w:r>
              <w:rPr>
                <w:sz w:val="18"/>
              </w:rPr>
              <w:t>PO-1 to PO-7</w:t>
            </w:r>
          </w:p>
        </w:tc>
      </w:tr>
      <w:tr w:rsidR="002F7594" w14:paraId="7C6F66FF" w14:textId="77777777">
        <w:trPr>
          <w:cantSplit/>
        </w:trPr>
        <w:tc>
          <w:tcPr>
            <w:tcW w:w="737" w:type="dxa"/>
            <w:shd w:val="clear" w:color="auto" w:fill="F6F9FC"/>
          </w:tcPr>
          <w:p w14:paraId="2DFE9690" w14:textId="77777777" w:rsidR="002F7594" w:rsidRDefault="00000000">
            <w:pPr>
              <w:spacing w:after="20" w:line="245" w:lineRule="auto"/>
            </w:pPr>
            <w:r>
              <w:rPr>
                <w:sz w:val="18"/>
              </w:rPr>
              <w:t>SO-4</w:t>
            </w:r>
          </w:p>
        </w:tc>
        <w:tc>
          <w:tcPr>
            <w:tcW w:w="3402" w:type="dxa"/>
            <w:shd w:val="clear" w:color="auto" w:fill="F6F9FC"/>
          </w:tcPr>
          <w:p w14:paraId="1AE2DCDE" w14:textId="77777777" w:rsidR="002F7594" w:rsidRDefault="00000000">
            <w:pPr>
              <w:spacing w:after="20" w:line="245" w:lineRule="auto"/>
            </w:pPr>
            <w:r>
              <w:rPr>
                <w:sz w:val="18"/>
              </w:rPr>
              <w:t>Protect the Client's contractual position at all times</w:t>
            </w:r>
          </w:p>
        </w:tc>
        <w:tc>
          <w:tcPr>
            <w:tcW w:w="3515" w:type="dxa"/>
            <w:shd w:val="clear" w:color="auto" w:fill="F6F9FC"/>
          </w:tcPr>
          <w:p w14:paraId="0C40003A" w14:textId="77777777" w:rsidR="002F7594" w:rsidRDefault="00000000">
            <w:pPr>
              <w:spacing w:after="20" w:line="245" w:lineRule="auto"/>
            </w:pPr>
            <w:r>
              <w:rPr>
                <w:sz w:val="18"/>
              </w:rPr>
              <w:t>100% of contractual assessments issued within the time bar (KPI 7)</w:t>
            </w:r>
          </w:p>
        </w:tc>
        <w:tc>
          <w:tcPr>
            <w:tcW w:w="1984" w:type="dxa"/>
            <w:shd w:val="clear" w:color="auto" w:fill="F6F9FC"/>
          </w:tcPr>
          <w:p w14:paraId="0E5560CE" w14:textId="77777777" w:rsidR="002F7594" w:rsidRDefault="00000000">
            <w:pPr>
              <w:spacing w:after="20" w:line="245" w:lineRule="auto"/>
            </w:pPr>
            <w:r>
              <w:rPr>
                <w:sz w:val="18"/>
              </w:rPr>
              <w:t>PO-2</w:t>
            </w:r>
          </w:p>
        </w:tc>
      </w:tr>
      <w:tr w:rsidR="002F7594" w14:paraId="39D66266" w14:textId="77777777">
        <w:trPr>
          <w:cantSplit/>
        </w:trPr>
        <w:tc>
          <w:tcPr>
            <w:tcW w:w="737" w:type="dxa"/>
          </w:tcPr>
          <w:p w14:paraId="58CF2C43" w14:textId="77777777" w:rsidR="002F7594" w:rsidRDefault="00000000">
            <w:pPr>
              <w:spacing w:after="20" w:line="245" w:lineRule="auto"/>
            </w:pPr>
            <w:r>
              <w:rPr>
                <w:sz w:val="18"/>
              </w:rPr>
              <w:t>SO-5</w:t>
            </w:r>
          </w:p>
        </w:tc>
        <w:tc>
          <w:tcPr>
            <w:tcW w:w="3402" w:type="dxa"/>
          </w:tcPr>
          <w:p w14:paraId="1EE1E846" w14:textId="77777777" w:rsidR="002F7594" w:rsidRDefault="00000000">
            <w:pPr>
              <w:spacing w:after="20" w:line="245" w:lineRule="auto"/>
            </w:pPr>
            <w:r>
              <w:rPr>
                <w:sz w:val="18"/>
              </w:rPr>
              <w:t>Deliver decision-ready information so the Client can decide once and quickly</w:t>
            </w:r>
          </w:p>
        </w:tc>
        <w:tc>
          <w:tcPr>
            <w:tcW w:w="3515" w:type="dxa"/>
          </w:tcPr>
          <w:p w14:paraId="5B98886A" w14:textId="77777777" w:rsidR="002F7594" w:rsidRDefault="00000000">
            <w:pPr>
              <w:spacing w:after="20" w:line="245" w:lineRule="auto"/>
            </w:pPr>
            <w:r>
              <w:rPr>
                <w:sz w:val="18"/>
              </w:rPr>
              <w:t>Decisions taken within the clause 8.4 turnaround times</w:t>
            </w:r>
          </w:p>
        </w:tc>
        <w:tc>
          <w:tcPr>
            <w:tcW w:w="1984" w:type="dxa"/>
          </w:tcPr>
          <w:p w14:paraId="05B63330" w14:textId="77777777" w:rsidR="002F7594" w:rsidRDefault="00000000">
            <w:pPr>
              <w:spacing w:after="20" w:line="245" w:lineRule="auto"/>
            </w:pPr>
            <w:r>
              <w:rPr>
                <w:sz w:val="18"/>
              </w:rPr>
              <w:t>PO-1, PO-3</w:t>
            </w:r>
          </w:p>
        </w:tc>
      </w:tr>
      <w:tr w:rsidR="002F7594" w14:paraId="14FE372D" w14:textId="77777777">
        <w:trPr>
          <w:cantSplit/>
        </w:trPr>
        <w:tc>
          <w:tcPr>
            <w:tcW w:w="737" w:type="dxa"/>
            <w:shd w:val="clear" w:color="auto" w:fill="F6F9FC"/>
          </w:tcPr>
          <w:p w14:paraId="7089B21A" w14:textId="77777777" w:rsidR="002F7594" w:rsidRDefault="00000000">
            <w:pPr>
              <w:spacing w:after="20" w:line="245" w:lineRule="auto"/>
            </w:pPr>
            <w:r>
              <w:rPr>
                <w:sz w:val="18"/>
              </w:rPr>
              <w:t>SO-6</w:t>
            </w:r>
          </w:p>
        </w:tc>
        <w:tc>
          <w:tcPr>
            <w:tcW w:w="3402" w:type="dxa"/>
            <w:shd w:val="clear" w:color="auto" w:fill="F6F9FC"/>
          </w:tcPr>
          <w:p w14:paraId="6D82817C" w14:textId="77777777" w:rsidR="002F7594" w:rsidRDefault="00000000">
            <w:pPr>
              <w:spacing w:after="20" w:line="245" w:lineRule="auto"/>
            </w:pPr>
            <w:r>
              <w:rPr>
                <w:sz w:val="18"/>
              </w:rPr>
              <w:t>Leave the Client with a complete, usable project record</w:t>
            </w:r>
          </w:p>
        </w:tc>
        <w:tc>
          <w:tcPr>
            <w:tcW w:w="3515" w:type="dxa"/>
            <w:shd w:val="clear" w:color="auto" w:fill="F6F9FC"/>
          </w:tcPr>
          <w:p w14:paraId="42AE5D92" w14:textId="77777777" w:rsidR="002F7594" w:rsidRDefault="00000000">
            <w:pPr>
              <w:spacing w:after="20" w:line="245" w:lineRule="auto"/>
            </w:pPr>
            <w:r>
              <w:rPr>
                <w:sz w:val="18"/>
              </w:rPr>
              <w:t>Deliverable D-26 accepted at closeout</w:t>
            </w:r>
          </w:p>
        </w:tc>
        <w:tc>
          <w:tcPr>
            <w:tcW w:w="1984" w:type="dxa"/>
            <w:shd w:val="clear" w:color="auto" w:fill="F6F9FC"/>
          </w:tcPr>
          <w:p w14:paraId="364876B1" w14:textId="77777777" w:rsidR="002F7594" w:rsidRDefault="00000000">
            <w:pPr>
              <w:spacing w:after="20" w:line="245" w:lineRule="auto"/>
            </w:pPr>
            <w:r>
              <w:rPr>
                <w:sz w:val="18"/>
              </w:rPr>
              <w:t>PO-6</w:t>
            </w:r>
          </w:p>
        </w:tc>
      </w:tr>
    </w:tbl>
    <w:p w14:paraId="779768C6" w14:textId="77777777" w:rsidR="002F7594" w:rsidRDefault="002F7594">
      <w:pPr>
        <w:spacing w:after="0"/>
      </w:pPr>
    </w:p>
    <w:p w14:paraId="069B7350" w14:textId="77777777" w:rsidR="002F7594" w:rsidRDefault="00000000">
      <w:pPr>
        <w:pStyle w:val="Heading2"/>
      </w:pPr>
      <w:r>
        <w:t>3.3  What success looks like</w:t>
      </w:r>
    </w:p>
    <w:p w14:paraId="14A36F73" w14:textId="77777777" w:rsidR="002F7594" w:rsidRDefault="00000000">
      <w:r>
        <w:t>The engagement will be regarded as successful if, at the end of the Services:</w:t>
      </w:r>
    </w:p>
    <w:p w14:paraId="5CF748C5" w14:textId="77777777" w:rsidR="002F7594" w:rsidRDefault="00000000">
      <w:pPr>
        <w:pStyle w:val="ListBullet"/>
        <w:spacing w:after="60" w:line="259" w:lineRule="auto"/>
        <w:ind w:left="737" w:hanging="283"/>
      </w:pPr>
      <w:r>
        <w:rPr>
          <w:sz w:val="19"/>
        </w:rPr>
        <w:t>The asset was delivered to the approved brief, within the approved control budget, and on or before the target completion date, or any variance was formally approved before it occurred rather than reported after it.</w:t>
      </w:r>
    </w:p>
    <w:p w14:paraId="15AF9E09" w14:textId="77777777" w:rsidR="002F7594" w:rsidRDefault="00000000">
      <w:pPr>
        <w:pStyle w:val="ListBullet"/>
        <w:spacing w:after="60" w:line="259" w:lineRule="auto"/>
        <w:ind w:left="737" w:hanging="283"/>
      </w:pPr>
      <w:r>
        <w:rPr>
          <w:sz w:val="19"/>
        </w:rPr>
        <w:t>No person was seriously harmed, and the Service Provider's safety assurance activity is evidenced rather than asserted.</w:t>
      </w:r>
    </w:p>
    <w:p w14:paraId="0D4E8B66" w14:textId="77777777" w:rsidR="002F7594" w:rsidRDefault="00000000">
      <w:pPr>
        <w:pStyle w:val="ListBullet"/>
        <w:spacing w:after="60" w:line="259" w:lineRule="auto"/>
        <w:ind w:left="737" w:hanging="283"/>
      </w:pPr>
      <w:r>
        <w:rPr>
          <w:sz w:val="19"/>
        </w:rPr>
        <w:t>The Client was never surprised: every material cost, time or risk movement was notified in the period it first became foreseeable.</w:t>
      </w:r>
    </w:p>
    <w:p w14:paraId="19469083" w14:textId="77777777" w:rsidR="002F7594" w:rsidRDefault="00000000">
      <w:pPr>
        <w:pStyle w:val="ListBullet"/>
        <w:spacing w:after="60" w:line="259" w:lineRule="auto"/>
        <w:ind w:left="737" w:hanging="283"/>
      </w:pPr>
      <w:r>
        <w:rPr>
          <w:sz w:val="19"/>
        </w:rPr>
        <w:t>Every contractual entitlement of the Client was preserved, and no entitlement was lost through a missed time bar or an unissued notice.</w:t>
      </w:r>
    </w:p>
    <w:p w14:paraId="4322BDDE" w14:textId="77777777" w:rsidR="002F7594" w:rsidRDefault="00000000">
      <w:pPr>
        <w:pStyle w:val="ListBullet"/>
        <w:spacing w:after="60" w:line="259" w:lineRule="auto"/>
        <w:ind w:left="737" w:hanging="283"/>
      </w:pPr>
      <w:r>
        <w:rPr>
          <w:sz w:val="19"/>
        </w:rPr>
        <w:t>Deliverables were accepted at first submission in the great majority of cases, without the Client having to rewrite the Service Provider's work.</w:t>
      </w:r>
    </w:p>
    <w:p w14:paraId="26DAC40B" w14:textId="77777777" w:rsidR="002F7594" w:rsidRDefault="00000000">
      <w:pPr>
        <w:pStyle w:val="ListBullet"/>
        <w:spacing w:after="60" w:line="259" w:lineRule="auto"/>
        <w:ind w:left="737" w:hanging="283"/>
      </w:pPr>
      <w:r>
        <w:rPr>
          <w:sz w:val="19"/>
        </w:rPr>
        <w:lastRenderedPageBreak/>
        <w:t>The final account was agreed without dispute, and the project record was handed over complete, indexed and in native format.</w:t>
      </w:r>
    </w:p>
    <w:p w14:paraId="319F9E08" w14:textId="77777777" w:rsidR="002F7594" w:rsidRDefault="00000000">
      <w:pPr>
        <w:pStyle w:val="ListBullet"/>
        <w:spacing w:after="60" w:line="259" w:lineRule="auto"/>
        <w:ind w:left="737" w:hanging="283"/>
      </w:pPr>
      <w:r>
        <w:rPr>
          <w:sz w:val="19"/>
        </w:rPr>
        <w:t>The Client would engage the Service Provider again on a comparable project.</w:t>
      </w:r>
    </w:p>
    <w:p w14:paraId="537E700C" w14:textId="77777777" w:rsidR="002F7594" w:rsidRDefault="002F7594">
      <w:pPr>
        <w:spacing w:after="0"/>
      </w:pPr>
    </w:p>
    <w:p w14:paraId="349D5FB7" w14:textId="77777777" w:rsidR="002F7594" w:rsidRDefault="00000000">
      <w:pPr>
        <w:spacing w:after="160"/>
      </w:pPr>
      <w:r>
        <w:rPr>
          <w:i/>
          <w:color w:val="8E98A2"/>
          <w:sz w:val="17"/>
        </w:rPr>
        <w:t>[ This clause is not decorative. It is used at the performance reviews in clause 13.2 and should be read aloud at the first review. Edit it so it describes success on this project, not success in general. ]</w:t>
      </w:r>
    </w:p>
    <w:p w14:paraId="146DC3C7" w14:textId="77777777" w:rsidR="002F7594" w:rsidRDefault="00000000">
      <w:pPr>
        <w:pStyle w:val="Heading2"/>
      </w:pPr>
      <w:r>
        <w:t>3.4  Alignment to project objectives</w:t>
      </w:r>
    </w:p>
    <w:p w14:paraId="51FC6A08" w14:textId="77777777" w:rsidR="002F7594" w:rsidRDefault="00000000">
      <w:r>
        <w:t>The Service Provider must, when exercising any judgement or discretion under this SOW, act consistently with the Project objectives in clause 2.3 and their recorded priority. Where two objectives conflict and the conflict cannot be resolved within the Service Provider's delegation under clause 10.5, the Service Provider must escalate under clause 10.3 rather than resolve the conflict unilaterally.</w:t>
      </w:r>
    </w:p>
    <w:p w14:paraId="5B7C8C59" w14:textId="77777777" w:rsidR="002F7594" w:rsidRDefault="00000000">
      <w:pPr>
        <w:pStyle w:val="Heading1"/>
        <w:pageBreakBefore/>
        <w:pBdr>
          <w:bottom w:val="single" w:sz="10" w:space="4" w:color="3480BC"/>
        </w:pBdr>
        <w:spacing w:before="0"/>
      </w:pPr>
      <w:r>
        <w:lastRenderedPageBreak/>
        <w:t>4.  Scope of Services</w:t>
      </w:r>
    </w:p>
    <w:p w14:paraId="54210B32" w14:textId="77777777" w:rsidR="002F7594" w:rsidRDefault="00000000">
      <w:pPr>
        <w:pStyle w:val="Heading2"/>
      </w:pPr>
      <w:r>
        <w:t>4.1  General obligation</w:t>
      </w:r>
    </w:p>
    <w:p w14:paraId="12B76757" w14:textId="77777777" w:rsidR="002F7594" w:rsidRDefault="00000000">
      <w:pPr>
        <w:tabs>
          <w:tab w:val="left" w:pos="850"/>
        </w:tabs>
        <w:spacing w:after="80" w:line="259" w:lineRule="auto"/>
        <w:ind w:left="850" w:hanging="850"/>
      </w:pPr>
      <w:r>
        <w:rPr>
          <w:b/>
          <w:color w:val="0D3C61"/>
          <w:sz w:val="19"/>
        </w:rPr>
        <w:t>4.1.1</w:t>
      </w:r>
      <w:r>
        <w:rPr>
          <w:sz w:val="19"/>
        </w:rPr>
        <w:tab/>
        <w:t>The Service Provider must perform the Services described in this clause 4, in Appendix A and in Appendix B, together with all things reasonably necessary or incidental to their proper performance, whether or not expressly described.</w:t>
      </w:r>
    </w:p>
    <w:p w14:paraId="210436D8" w14:textId="77777777" w:rsidR="002F7594" w:rsidRDefault="00000000">
      <w:pPr>
        <w:tabs>
          <w:tab w:val="left" w:pos="850"/>
        </w:tabs>
        <w:spacing w:after="80" w:line="259" w:lineRule="auto"/>
        <w:ind w:left="850" w:hanging="850"/>
      </w:pPr>
      <w:r>
        <w:rPr>
          <w:b/>
          <w:color w:val="0D3C61"/>
          <w:sz w:val="19"/>
        </w:rPr>
        <w:t>4.1.2</w:t>
      </w:r>
      <w:r>
        <w:rPr>
          <w:sz w:val="19"/>
        </w:rPr>
        <w:tab/>
        <w:t>The Services must be performed with the degree of skill, care and diligence reasonably expected of a suitably qualified and experienced provider of comparable services on a project of similar type, scale, complexity and value in the applicable jurisdiction.</w:t>
      </w:r>
    </w:p>
    <w:p w14:paraId="39B8C5D3" w14:textId="77777777" w:rsidR="002F7594" w:rsidRDefault="00000000">
      <w:pPr>
        <w:tabs>
          <w:tab w:val="left" w:pos="850"/>
        </w:tabs>
        <w:spacing w:after="80" w:line="259" w:lineRule="auto"/>
        <w:ind w:left="850" w:hanging="850"/>
      </w:pPr>
      <w:r>
        <w:rPr>
          <w:b/>
          <w:color w:val="0D3C61"/>
          <w:sz w:val="19"/>
        </w:rPr>
        <w:t>4.1.3</w:t>
      </w:r>
      <w:r>
        <w:rPr>
          <w:sz w:val="19"/>
        </w:rPr>
        <w:tab/>
        <w:t>The Service Provider must perform the Services in accordance with the Agreement, this SOW, the Client's applicable policies and standards notified to it, and all laws applicable in the jurisdiction where the Services are performed.</w:t>
      </w:r>
    </w:p>
    <w:p w14:paraId="008A02D4" w14:textId="77777777" w:rsidR="002F7594" w:rsidRDefault="00000000">
      <w:pPr>
        <w:tabs>
          <w:tab w:val="left" w:pos="850"/>
        </w:tabs>
        <w:spacing w:after="80" w:line="259" w:lineRule="auto"/>
        <w:ind w:left="850" w:hanging="850"/>
      </w:pPr>
      <w:r>
        <w:rPr>
          <w:b/>
          <w:color w:val="0D3C61"/>
          <w:sz w:val="19"/>
        </w:rPr>
        <w:t>4.1.4</w:t>
      </w:r>
      <w:r>
        <w:rPr>
          <w:sz w:val="19"/>
        </w:rPr>
        <w:tab/>
        <w:t>The Service Provider must allocate sufficient, suitably qualified resources to perform the Services in accordance with the programme, and must not permit the Services to be delayed by its own resourcing decisions.</w:t>
      </w:r>
    </w:p>
    <w:p w14:paraId="499B23F4" w14:textId="77777777" w:rsidR="002F7594" w:rsidRDefault="00000000">
      <w:pPr>
        <w:tabs>
          <w:tab w:val="left" w:pos="850"/>
        </w:tabs>
        <w:spacing w:after="80" w:line="259" w:lineRule="auto"/>
        <w:ind w:left="850" w:hanging="850"/>
      </w:pPr>
      <w:r>
        <w:rPr>
          <w:b/>
          <w:color w:val="0D3C61"/>
          <w:sz w:val="19"/>
        </w:rPr>
        <w:t>4.1.5</w:t>
      </w:r>
      <w:r>
        <w:rPr>
          <w:sz w:val="19"/>
        </w:rPr>
        <w:tab/>
        <w:t>The Service Provider acknowledges it has satisfied itself as to the nature and extent of the Services, has raised all necessary clarifications before the Effective Date, and has priced the Services on the assumptions recorded in clause 8.</w:t>
      </w:r>
    </w:p>
    <w:p w14:paraId="5FBF3689" w14:textId="77777777" w:rsidR="002F7594" w:rsidRDefault="002F7594">
      <w:pPr>
        <w:spacing w:after="0"/>
      </w:pPr>
    </w:p>
    <w:p w14:paraId="459C047B" w14:textId="77777777" w:rsidR="002F7594" w:rsidRDefault="00000000">
      <w:pPr>
        <w:pStyle w:val="Heading2"/>
      </w:pPr>
      <w:r>
        <w:t>4.2  Scope by project phase</w:t>
      </w:r>
    </w:p>
    <w:p w14:paraId="0D64ACF1" w14:textId="77777777" w:rsidR="002F7594" w:rsidRDefault="00000000">
      <w:r>
        <w:t>The table below summarises the Services by phase. Appendix A contains the detailed activity-level scope matrix, which prevails over this summary.</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624"/>
        <w:gridCol w:w="1928"/>
        <w:gridCol w:w="2834"/>
        <w:gridCol w:w="3004"/>
        <w:gridCol w:w="1247"/>
      </w:tblGrid>
      <w:tr w:rsidR="002F7594" w14:paraId="0C983135" w14:textId="77777777">
        <w:trPr>
          <w:cantSplit/>
          <w:tblHeader/>
        </w:trPr>
        <w:tc>
          <w:tcPr>
            <w:tcW w:w="624" w:type="dxa"/>
            <w:shd w:val="clear" w:color="auto" w:fill="0D3C61"/>
          </w:tcPr>
          <w:p w14:paraId="6A4B4D40" w14:textId="77777777" w:rsidR="002F7594" w:rsidRDefault="00000000">
            <w:pPr>
              <w:spacing w:after="20" w:line="245" w:lineRule="auto"/>
            </w:pPr>
            <w:r>
              <w:rPr>
                <w:rFonts w:ascii="Segoe UI Semibold" w:hAnsi="Segoe UI Semibold"/>
                <w:b/>
                <w:color w:val="FFFFFF"/>
                <w:sz w:val="17"/>
              </w:rPr>
              <w:t>Ref</w:t>
            </w:r>
          </w:p>
        </w:tc>
        <w:tc>
          <w:tcPr>
            <w:tcW w:w="1928" w:type="dxa"/>
            <w:shd w:val="clear" w:color="auto" w:fill="0D3C61"/>
          </w:tcPr>
          <w:p w14:paraId="65DF76D3" w14:textId="77777777" w:rsidR="002F7594" w:rsidRDefault="00000000">
            <w:pPr>
              <w:spacing w:after="20" w:line="245" w:lineRule="auto"/>
            </w:pPr>
            <w:r>
              <w:rPr>
                <w:rFonts w:ascii="Segoe UI Semibold" w:hAnsi="Segoe UI Semibold"/>
                <w:b/>
                <w:color w:val="FFFFFF"/>
                <w:sz w:val="17"/>
              </w:rPr>
              <w:t>Phase</w:t>
            </w:r>
          </w:p>
        </w:tc>
        <w:tc>
          <w:tcPr>
            <w:tcW w:w="2835" w:type="dxa"/>
            <w:shd w:val="clear" w:color="auto" w:fill="0D3C61"/>
          </w:tcPr>
          <w:p w14:paraId="48DE700B" w14:textId="77777777" w:rsidR="002F7594" w:rsidRDefault="00000000">
            <w:pPr>
              <w:spacing w:after="20" w:line="245" w:lineRule="auto"/>
            </w:pPr>
            <w:r>
              <w:rPr>
                <w:rFonts w:ascii="Segoe UI Semibold" w:hAnsi="Segoe UI Semibold"/>
                <w:b/>
                <w:color w:val="FFFFFF"/>
                <w:sz w:val="17"/>
              </w:rPr>
              <w:t>Core obligation of the Service Provider</w:t>
            </w:r>
          </w:p>
        </w:tc>
        <w:tc>
          <w:tcPr>
            <w:tcW w:w="3005" w:type="dxa"/>
            <w:shd w:val="clear" w:color="auto" w:fill="0D3C61"/>
          </w:tcPr>
          <w:p w14:paraId="187D2559" w14:textId="77777777" w:rsidR="002F7594" w:rsidRDefault="00000000">
            <w:pPr>
              <w:spacing w:after="20" w:line="245" w:lineRule="auto"/>
            </w:pPr>
            <w:r>
              <w:rPr>
                <w:rFonts w:ascii="Segoe UI Semibold" w:hAnsi="Segoe UI Semibold"/>
                <w:b/>
                <w:color w:val="FFFFFF"/>
                <w:sz w:val="17"/>
              </w:rPr>
              <w:t>Principal outputs</w:t>
            </w:r>
          </w:p>
        </w:tc>
        <w:tc>
          <w:tcPr>
            <w:tcW w:w="1247" w:type="dxa"/>
            <w:shd w:val="clear" w:color="auto" w:fill="0D3C61"/>
          </w:tcPr>
          <w:p w14:paraId="140E8886" w14:textId="77777777" w:rsidR="002F7594" w:rsidRDefault="00000000">
            <w:pPr>
              <w:spacing w:after="20" w:line="245" w:lineRule="auto"/>
            </w:pPr>
            <w:r>
              <w:rPr>
                <w:rFonts w:ascii="Segoe UI Semibold" w:hAnsi="Segoe UI Semibold"/>
                <w:b/>
                <w:color w:val="FFFFFF"/>
                <w:sz w:val="17"/>
              </w:rPr>
              <w:t>In scope?</w:t>
            </w:r>
          </w:p>
        </w:tc>
      </w:tr>
      <w:tr w:rsidR="002F7594" w14:paraId="2DBABE51" w14:textId="77777777">
        <w:trPr>
          <w:cantSplit/>
        </w:trPr>
        <w:tc>
          <w:tcPr>
            <w:tcW w:w="624" w:type="dxa"/>
          </w:tcPr>
          <w:p w14:paraId="45A47E64" w14:textId="77777777" w:rsidR="002F7594" w:rsidRDefault="00000000">
            <w:pPr>
              <w:spacing w:after="20" w:line="245" w:lineRule="auto"/>
            </w:pPr>
            <w:r>
              <w:rPr>
                <w:sz w:val="17"/>
              </w:rPr>
              <w:t>P1</w:t>
            </w:r>
          </w:p>
        </w:tc>
        <w:tc>
          <w:tcPr>
            <w:tcW w:w="1928" w:type="dxa"/>
          </w:tcPr>
          <w:p w14:paraId="5291AEC0" w14:textId="77777777" w:rsidR="002F7594" w:rsidRDefault="00000000">
            <w:pPr>
              <w:spacing w:after="20" w:line="245" w:lineRule="auto"/>
            </w:pPr>
            <w:r>
              <w:rPr>
                <w:sz w:val="17"/>
              </w:rPr>
              <w:t>Initiation / business case</w:t>
            </w:r>
          </w:p>
        </w:tc>
        <w:tc>
          <w:tcPr>
            <w:tcW w:w="2835" w:type="dxa"/>
          </w:tcPr>
          <w:p w14:paraId="39E9CF39" w14:textId="77777777" w:rsidR="002F7594" w:rsidRDefault="00000000">
            <w:pPr>
              <w:spacing w:after="20" w:line="245" w:lineRule="auto"/>
            </w:pPr>
            <w:r>
              <w:rPr>
                <w:sz w:val="17"/>
              </w:rPr>
              <w:t>Establish governance, controls baseline and project execution plan</w:t>
            </w:r>
          </w:p>
        </w:tc>
        <w:tc>
          <w:tcPr>
            <w:tcW w:w="3005" w:type="dxa"/>
          </w:tcPr>
          <w:p w14:paraId="59BF7E85" w14:textId="77777777" w:rsidR="002F7594" w:rsidRDefault="00000000">
            <w:pPr>
              <w:spacing w:after="20" w:line="245" w:lineRule="auto"/>
            </w:pPr>
            <w:r>
              <w:rPr>
                <w:sz w:val="17"/>
              </w:rPr>
              <w:t>Project execution plan, governance charter, initial risk register, control budget</w:t>
            </w:r>
          </w:p>
        </w:tc>
        <w:tc>
          <w:tcPr>
            <w:tcW w:w="1247" w:type="dxa"/>
          </w:tcPr>
          <w:p w14:paraId="226592BA" w14:textId="77777777" w:rsidR="002F7594" w:rsidRDefault="00000000">
            <w:pPr>
              <w:spacing w:after="20" w:line="245" w:lineRule="auto"/>
            </w:pPr>
            <w:r>
              <w:rPr>
                <w:sz w:val="17"/>
              </w:rPr>
              <w:t>[Insert]</w:t>
            </w:r>
          </w:p>
        </w:tc>
      </w:tr>
      <w:tr w:rsidR="002F7594" w14:paraId="652BB332" w14:textId="77777777">
        <w:trPr>
          <w:cantSplit/>
        </w:trPr>
        <w:tc>
          <w:tcPr>
            <w:tcW w:w="624" w:type="dxa"/>
            <w:shd w:val="clear" w:color="auto" w:fill="F6F9FC"/>
          </w:tcPr>
          <w:p w14:paraId="7023ED9C" w14:textId="77777777" w:rsidR="002F7594" w:rsidRDefault="00000000">
            <w:pPr>
              <w:spacing w:after="20" w:line="245" w:lineRule="auto"/>
            </w:pPr>
            <w:r>
              <w:rPr>
                <w:sz w:val="17"/>
              </w:rPr>
              <w:t>P2</w:t>
            </w:r>
          </w:p>
        </w:tc>
        <w:tc>
          <w:tcPr>
            <w:tcW w:w="1928" w:type="dxa"/>
            <w:shd w:val="clear" w:color="auto" w:fill="F6F9FC"/>
          </w:tcPr>
          <w:p w14:paraId="2D5F5EC0" w14:textId="77777777" w:rsidR="002F7594" w:rsidRDefault="00000000">
            <w:pPr>
              <w:spacing w:after="20" w:line="245" w:lineRule="auto"/>
            </w:pPr>
            <w:r>
              <w:rPr>
                <w:sz w:val="17"/>
              </w:rPr>
              <w:t>Planning and design</w:t>
            </w:r>
          </w:p>
        </w:tc>
        <w:tc>
          <w:tcPr>
            <w:tcW w:w="2835" w:type="dxa"/>
            <w:shd w:val="clear" w:color="auto" w:fill="F6F9FC"/>
          </w:tcPr>
          <w:p w14:paraId="3EC2C6F0" w14:textId="77777777" w:rsidR="002F7594" w:rsidRDefault="00000000">
            <w:pPr>
              <w:spacing w:after="20" w:line="245" w:lineRule="auto"/>
            </w:pPr>
            <w:r>
              <w:rPr>
                <w:sz w:val="17"/>
              </w:rPr>
              <w:t>Manage design development, cost planning, approvals and stakeholder input</w:t>
            </w:r>
          </w:p>
        </w:tc>
        <w:tc>
          <w:tcPr>
            <w:tcW w:w="3005" w:type="dxa"/>
            <w:shd w:val="clear" w:color="auto" w:fill="F6F9FC"/>
          </w:tcPr>
          <w:p w14:paraId="5156C133" w14:textId="77777777" w:rsidR="002F7594" w:rsidRDefault="00000000">
            <w:pPr>
              <w:spacing w:after="20" w:line="245" w:lineRule="auto"/>
            </w:pPr>
            <w:r>
              <w:rPr>
                <w:sz w:val="17"/>
              </w:rPr>
              <w:t>Design programme, cost plans, design review reports, approvals tracker</w:t>
            </w:r>
          </w:p>
        </w:tc>
        <w:tc>
          <w:tcPr>
            <w:tcW w:w="1247" w:type="dxa"/>
            <w:shd w:val="clear" w:color="auto" w:fill="F6F9FC"/>
          </w:tcPr>
          <w:p w14:paraId="083E9D78" w14:textId="77777777" w:rsidR="002F7594" w:rsidRDefault="00000000">
            <w:pPr>
              <w:spacing w:after="20" w:line="245" w:lineRule="auto"/>
            </w:pPr>
            <w:r>
              <w:rPr>
                <w:sz w:val="17"/>
              </w:rPr>
              <w:t>[Insert]</w:t>
            </w:r>
          </w:p>
        </w:tc>
      </w:tr>
      <w:tr w:rsidR="002F7594" w14:paraId="4BBBD7F7" w14:textId="77777777">
        <w:trPr>
          <w:cantSplit/>
        </w:trPr>
        <w:tc>
          <w:tcPr>
            <w:tcW w:w="624" w:type="dxa"/>
          </w:tcPr>
          <w:p w14:paraId="5886849E" w14:textId="77777777" w:rsidR="002F7594" w:rsidRDefault="00000000">
            <w:pPr>
              <w:spacing w:after="20" w:line="245" w:lineRule="auto"/>
            </w:pPr>
            <w:r>
              <w:rPr>
                <w:sz w:val="17"/>
              </w:rPr>
              <w:t>P3</w:t>
            </w:r>
          </w:p>
        </w:tc>
        <w:tc>
          <w:tcPr>
            <w:tcW w:w="1928" w:type="dxa"/>
          </w:tcPr>
          <w:p w14:paraId="3B9A7A1D" w14:textId="77777777" w:rsidR="002F7594" w:rsidRDefault="00000000">
            <w:pPr>
              <w:spacing w:after="20" w:line="245" w:lineRule="auto"/>
            </w:pPr>
            <w:r>
              <w:rPr>
                <w:sz w:val="17"/>
              </w:rPr>
              <w:t>Procurement / tender</w:t>
            </w:r>
          </w:p>
        </w:tc>
        <w:tc>
          <w:tcPr>
            <w:tcW w:w="2835" w:type="dxa"/>
          </w:tcPr>
          <w:p w14:paraId="304B86C6" w14:textId="77777777" w:rsidR="002F7594" w:rsidRDefault="00000000">
            <w:pPr>
              <w:spacing w:after="20" w:line="245" w:lineRule="auto"/>
            </w:pPr>
            <w:r>
              <w:rPr>
                <w:sz w:val="17"/>
              </w:rPr>
              <w:t>Package strategy, tender documentation, evaluation and award recommendation</w:t>
            </w:r>
          </w:p>
        </w:tc>
        <w:tc>
          <w:tcPr>
            <w:tcW w:w="3005" w:type="dxa"/>
          </w:tcPr>
          <w:p w14:paraId="5C7E2468" w14:textId="77777777" w:rsidR="002F7594" w:rsidRDefault="00000000">
            <w:pPr>
              <w:spacing w:after="20" w:line="245" w:lineRule="auto"/>
            </w:pPr>
            <w:r>
              <w:rPr>
                <w:sz w:val="17"/>
              </w:rPr>
              <w:t>Procurement strategy, tender documents, evaluation report, award recommendation</w:t>
            </w:r>
          </w:p>
        </w:tc>
        <w:tc>
          <w:tcPr>
            <w:tcW w:w="1247" w:type="dxa"/>
          </w:tcPr>
          <w:p w14:paraId="6E4798BF" w14:textId="77777777" w:rsidR="002F7594" w:rsidRDefault="00000000">
            <w:pPr>
              <w:spacing w:after="20" w:line="245" w:lineRule="auto"/>
            </w:pPr>
            <w:r>
              <w:rPr>
                <w:sz w:val="17"/>
              </w:rPr>
              <w:t>[Insert]</w:t>
            </w:r>
          </w:p>
        </w:tc>
      </w:tr>
      <w:tr w:rsidR="002F7594" w14:paraId="10465BAA" w14:textId="77777777">
        <w:trPr>
          <w:cantSplit/>
        </w:trPr>
        <w:tc>
          <w:tcPr>
            <w:tcW w:w="624" w:type="dxa"/>
            <w:shd w:val="clear" w:color="auto" w:fill="F6F9FC"/>
          </w:tcPr>
          <w:p w14:paraId="0058ECE3" w14:textId="77777777" w:rsidR="002F7594" w:rsidRDefault="00000000">
            <w:pPr>
              <w:spacing w:after="20" w:line="245" w:lineRule="auto"/>
            </w:pPr>
            <w:r>
              <w:rPr>
                <w:sz w:val="17"/>
              </w:rPr>
              <w:t>P4</w:t>
            </w:r>
          </w:p>
        </w:tc>
        <w:tc>
          <w:tcPr>
            <w:tcW w:w="1928" w:type="dxa"/>
            <w:shd w:val="clear" w:color="auto" w:fill="F6F9FC"/>
          </w:tcPr>
          <w:p w14:paraId="6E845EE2" w14:textId="77777777" w:rsidR="002F7594" w:rsidRDefault="00000000">
            <w:pPr>
              <w:spacing w:after="20" w:line="245" w:lineRule="auto"/>
            </w:pPr>
            <w:r>
              <w:rPr>
                <w:sz w:val="17"/>
              </w:rPr>
              <w:t>Construction delivery</w:t>
            </w:r>
          </w:p>
        </w:tc>
        <w:tc>
          <w:tcPr>
            <w:tcW w:w="2835" w:type="dxa"/>
            <w:shd w:val="clear" w:color="auto" w:fill="F6F9FC"/>
          </w:tcPr>
          <w:p w14:paraId="6738FA90" w14:textId="77777777" w:rsidR="002F7594" w:rsidRDefault="00000000">
            <w:pPr>
              <w:spacing w:after="20" w:line="245" w:lineRule="auto"/>
            </w:pPr>
            <w:r>
              <w:rPr>
                <w:sz w:val="17"/>
              </w:rPr>
              <w:t>Contract administration, cost and programme control, quality and safety oversight</w:t>
            </w:r>
          </w:p>
        </w:tc>
        <w:tc>
          <w:tcPr>
            <w:tcW w:w="3005" w:type="dxa"/>
            <w:shd w:val="clear" w:color="auto" w:fill="F6F9FC"/>
          </w:tcPr>
          <w:p w14:paraId="0FF15549" w14:textId="77777777" w:rsidR="002F7594" w:rsidRDefault="00000000">
            <w:pPr>
              <w:spacing w:after="20" w:line="245" w:lineRule="auto"/>
            </w:pPr>
            <w:r>
              <w:rPr>
                <w:sz w:val="17"/>
              </w:rPr>
              <w:t>Monthly reports, progress claim assessments, variation assessments, forecast</w:t>
            </w:r>
          </w:p>
        </w:tc>
        <w:tc>
          <w:tcPr>
            <w:tcW w:w="1247" w:type="dxa"/>
            <w:shd w:val="clear" w:color="auto" w:fill="F6F9FC"/>
          </w:tcPr>
          <w:p w14:paraId="3861855F" w14:textId="77777777" w:rsidR="002F7594" w:rsidRDefault="00000000">
            <w:pPr>
              <w:spacing w:after="20" w:line="245" w:lineRule="auto"/>
            </w:pPr>
            <w:r>
              <w:rPr>
                <w:sz w:val="17"/>
              </w:rPr>
              <w:t>[Insert]</w:t>
            </w:r>
          </w:p>
        </w:tc>
      </w:tr>
      <w:tr w:rsidR="002F7594" w14:paraId="63157824" w14:textId="77777777">
        <w:trPr>
          <w:cantSplit/>
        </w:trPr>
        <w:tc>
          <w:tcPr>
            <w:tcW w:w="624" w:type="dxa"/>
          </w:tcPr>
          <w:p w14:paraId="76374D8A" w14:textId="77777777" w:rsidR="002F7594" w:rsidRDefault="00000000">
            <w:pPr>
              <w:spacing w:after="20" w:line="245" w:lineRule="auto"/>
            </w:pPr>
            <w:r>
              <w:rPr>
                <w:sz w:val="17"/>
              </w:rPr>
              <w:t>P5</w:t>
            </w:r>
          </w:p>
        </w:tc>
        <w:tc>
          <w:tcPr>
            <w:tcW w:w="1928" w:type="dxa"/>
          </w:tcPr>
          <w:p w14:paraId="42A69D98" w14:textId="77777777" w:rsidR="002F7594" w:rsidRDefault="00000000">
            <w:pPr>
              <w:spacing w:after="20" w:line="245" w:lineRule="auto"/>
            </w:pPr>
            <w:r>
              <w:rPr>
                <w:sz w:val="17"/>
              </w:rPr>
              <w:t>Commissioning and handover</w:t>
            </w:r>
          </w:p>
        </w:tc>
        <w:tc>
          <w:tcPr>
            <w:tcW w:w="2835" w:type="dxa"/>
          </w:tcPr>
          <w:p w14:paraId="0CF8B0CE" w14:textId="77777777" w:rsidR="002F7594" w:rsidRDefault="00000000">
            <w:pPr>
              <w:spacing w:after="20" w:line="245" w:lineRule="auto"/>
            </w:pPr>
            <w:r>
              <w:rPr>
                <w:sz w:val="17"/>
              </w:rPr>
              <w:t>Manage commissioning, completion, handover and operational readiness</w:t>
            </w:r>
          </w:p>
        </w:tc>
        <w:tc>
          <w:tcPr>
            <w:tcW w:w="3005" w:type="dxa"/>
          </w:tcPr>
          <w:p w14:paraId="3BA3877B" w14:textId="77777777" w:rsidR="002F7594" w:rsidRDefault="00000000">
            <w:pPr>
              <w:spacing w:after="20" w:line="245" w:lineRule="auto"/>
            </w:pPr>
            <w:r>
              <w:rPr>
                <w:sz w:val="17"/>
              </w:rPr>
              <w:t>Commissioning plan oversight, completion checklists, handover register, O&amp;M audit</w:t>
            </w:r>
          </w:p>
        </w:tc>
        <w:tc>
          <w:tcPr>
            <w:tcW w:w="1247" w:type="dxa"/>
          </w:tcPr>
          <w:p w14:paraId="0B915FD0" w14:textId="77777777" w:rsidR="002F7594" w:rsidRDefault="00000000">
            <w:pPr>
              <w:spacing w:after="20" w:line="245" w:lineRule="auto"/>
            </w:pPr>
            <w:r>
              <w:rPr>
                <w:sz w:val="17"/>
              </w:rPr>
              <w:t>[Insert]</w:t>
            </w:r>
          </w:p>
        </w:tc>
      </w:tr>
      <w:tr w:rsidR="002F7594" w14:paraId="74AD28DC" w14:textId="77777777">
        <w:trPr>
          <w:cantSplit/>
        </w:trPr>
        <w:tc>
          <w:tcPr>
            <w:tcW w:w="624" w:type="dxa"/>
            <w:shd w:val="clear" w:color="auto" w:fill="F6F9FC"/>
          </w:tcPr>
          <w:p w14:paraId="49AEE527" w14:textId="77777777" w:rsidR="002F7594" w:rsidRDefault="00000000">
            <w:pPr>
              <w:spacing w:after="20" w:line="245" w:lineRule="auto"/>
            </w:pPr>
            <w:r>
              <w:rPr>
                <w:sz w:val="17"/>
              </w:rPr>
              <w:t>P6</w:t>
            </w:r>
          </w:p>
        </w:tc>
        <w:tc>
          <w:tcPr>
            <w:tcW w:w="1928" w:type="dxa"/>
            <w:shd w:val="clear" w:color="auto" w:fill="F6F9FC"/>
          </w:tcPr>
          <w:p w14:paraId="5599EE78" w14:textId="77777777" w:rsidR="002F7594" w:rsidRDefault="00000000">
            <w:pPr>
              <w:spacing w:after="20" w:line="245" w:lineRule="auto"/>
            </w:pPr>
            <w:r>
              <w:rPr>
                <w:sz w:val="17"/>
              </w:rPr>
              <w:t>Post-completion / defects</w:t>
            </w:r>
          </w:p>
        </w:tc>
        <w:tc>
          <w:tcPr>
            <w:tcW w:w="2835" w:type="dxa"/>
            <w:shd w:val="clear" w:color="auto" w:fill="F6F9FC"/>
          </w:tcPr>
          <w:p w14:paraId="0D5E619D" w14:textId="77777777" w:rsidR="002F7594" w:rsidRDefault="00000000">
            <w:pPr>
              <w:spacing w:after="20" w:line="245" w:lineRule="auto"/>
            </w:pPr>
            <w:r>
              <w:rPr>
                <w:sz w:val="17"/>
              </w:rPr>
              <w:t>Defects liability management, final account, benefits and lessons learned</w:t>
            </w:r>
          </w:p>
        </w:tc>
        <w:tc>
          <w:tcPr>
            <w:tcW w:w="3005" w:type="dxa"/>
            <w:shd w:val="clear" w:color="auto" w:fill="F6F9FC"/>
          </w:tcPr>
          <w:p w14:paraId="78D38CB6" w14:textId="77777777" w:rsidR="002F7594" w:rsidRDefault="00000000">
            <w:pPr>
              <w:spacing w:after="20" w:line="245" w:lineRule="auto"/>
            </w:pPr>
            <w:r>
              <w:rPr>
                <w:sz w:val="17"/>
              </w:rPr>
              <w:t>Defects register, final account report, project closeout report, lessons learned</w:t>
            </w:r>
          </w:p>
        </w:tc>
        <w:tc>
          <w:tcPr>
            <w:tcW w:w="1247" w:type="dxa"/>
            <w:shd w:val="clear" w:color="auto" w:fill="F6F9FC"/>
          </w:tcPr>
          <w:p w14:paraId="66CA29A9" w14:textId="77777777" w:rsidR="002F7594" w:rsidRDefault="00000000">
            <w:pPr>
              <w:spacing w:after="20" w:line="245" w:lineRule="auto"/>
            </w:pPr>
            <w:r>
              <w:rPr>
                <w:sz w:val="17"/>
              </w:rPr>
              <w:t>[Insert]</w:t>
            </w:r>
          </w:p>
        </w:tc>
      </w:tr>
    </w:tbl>
    <w:p w14:paraId="3205726A" w14:textId="77777777" w:rsidR="002F7594" w:rsidRDefault="002F7594">
      <w:pPr>
        <w:spacing w:after="0"/>
      </w:pPr>
    </w:p>
    <w:p w14:paraId="160314F7" w14:textId="77777777" w:rsidR="002F7594" w:rsidRDefault="00000000">
      <w:pPr>
        <w:spacing w:after="160"/>
      </w:pPr>
      <w:r>
        <w:rPr>
          <w:i/>
          <w:color w:val="8E98A2"/>
          <w:sz w:val="17"/>
        </w:rPr>
        <w:t>[ Mark each phase 'Yes', 'No' or 'Partial — see Appendix A'. Where a phase is partially in scope, the boundary must be described in Appendix A at activity level. A phase marked 'Partial' with no activity-level detail is an invitation to a dispute. ]</w:t>
      </w:r>
    </w:p>
    <w:p w14:paraId="0F481403" w14:textId="77777777" w:rsidR="002F7594" w:rsidRDefault="00000000">
      <w:pPr>
        <w:pStyle w:val="Heading2"/>
      </w:pPr>
      <w:r>
        <w:lastRenderedPageBreak/>
        <w:t>4.3  Services by discipline</w:t>
      </w:r>
    </w:p>
    <w:p w14:paraId="5B34671E" w14:textId="77777777" w:rsidR="002F7594" w:rsidRDefault="00000000">
      <w:r>
        <w:t>The Service Provider's role in each discipline is stated below. "Lead" means the Service Provider owns the activity and its output. "Support" means the Service Provider contributes to an activity owned by another party. "Review" and "Approve" describe the Client's role.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624"/>
        <w:gridCol w:w="2493"/>
        <w:gridCol w:w="4138"/>
        <w:gridCol w:w="1191"/>
        <w:gridCol w:w="1191"/>
      </w:tblGrid>
      <w:tr w:rsidR="002F7594" w14:paraId="7621B94C" w14:textId="77777777">
        <w:trPr>
          <w:cantSplit/>
          <w:tblHeader/>
        </w:trPr>
        <w:tc>
          <w:tcPr>
            <w:tcW w:w="624" w:type="dxa"/>
            <w:shd w:val="clear" w:color="auto" w:fill="0D3C61"/>
          </w:tcPr>
          <w:p w14:paraId="0464D44D" w14:textId="77777777" w:rsidR="002F7594" w:rsidRDefault="00000000">
            <w:pPr>
              <w:spacing w:after="20" w:line="245" w:lineRule="auto"/>
            </w:pPr>
            <w:r>
              <w:rPr>
                <w:rFonts w:ascii="Segoe UI Semibold" w:hAnsi="Segoe UI Semibold"/>
                <w:b/>
                <w:color w:val="FFFFFF"/>
                <w:sz w:val="17"/>
              </w:rPr>
              <w:t>Ref</w:t>
            </w:r>
          </w:p>
        </w:tc>
        <w:tc>
          <w:tcPr>
            <w:tcW w:w="2494" w:type="dxa"/>
            <w:shd w:val="clear" w:color="auto" w:fill="0D3C61"/>
          </w:tcPr>
          <w:p w14:paraId="2B313EC1" w14:textId="77777777" w:rsidR="002F7594" w:rsidRDefault="00000000">
            <w:pPr>
              <w:spacing w:after="20" w:line="245" w:lineRule="auto"/>
            </w:pPr>
            <w:r>
              <w:rPr>
                <w:rFonts w:ascii="Segoe UI Semibold" w:hAnsi="Segoe UI Semibold"/>
                <w:b/>
                <w:color w:val="FFFFFF"/>
                <w:sz w:val="17"/>
              </w:rPr>
              <w:t>Discipline</w:t>
            </w:r>
          </w:p>
        </w:tc>
        <w:tc>
          <w:tcPr>
            <w:tcW w:w="4139" w:type="dxa"/>
            <w:shd w:val="clear" w:color="auto" w:fill="0D3C61"/>
          </w:tcPr>
          <w:p w14:paraId="1B412F1C" w14:textId="77777777" w:rsidR="002F7594" w:rsidRDefault="00000000">
            <w:pPr>
              <w:spacing w:after="20" w:line="245" w:lineRule="auto"/>
            </w:pPr>
            <w:r>
              <w:rPr>
                <w:rFonts w:ascii="Segoe UI Semibold" w:hAnsi="Segoe UI Semibold"/>
                <w:b/>
                <w:color w:val="FFFFFF"/>
                <w:sz w:val="17"/>
              </w:rPr>
              <w:t>Description of the service</w:t>
            </w:r>
          </w:p>
        </w:tc>
        <w:tc>
          <w:tcPr>
            <w:tcW w:w="1191" w:type="dxa"/>
            <w:shd w:val="clear" w:color="auto" w:fill="0D3C61"/>
          </w:tcPr>
          <w:p w14:paraId="2EB8F31B" w14:textId="77777777" w:rsidR="002F7594" w:rsidRDefault="00000000">
            <w:pPr>
              <w:spacing w:after="20" w:line="245" w:lineRule="auto"/>
            </w:pPr>
            <w:r>
              <w:rPr>
                <w:rFonts w:ascii="Segoe UI Semibold" w:hAnsi="Segoe UI Semibold"/>
                <w:b/>
                <w:color w:val="FFFFFF"/>
                <w:sz w:val="17"/>
              </w:rPr>
              <w:t>Service Provider</w:t>
            </w:r>
          </w:p>
        </w:tc>
        <w:tc>
          <w:tcPr>
            <w:tcW w:w="1191" w:type="dxa"/>
            <w:shd w:val="clear" w:color="auto" w:fill="0D3C61"/>
          </w:tcPr>
          <w:p w14:paraId="0853138D" w14:textId="77777777" w:rsidR="002F7594" w:rsidRDefault="00000000">
            <w:pPr>
              <w:spacing w:after="20" w:line="245" w:lineRule="auto"/>
            </w:pPr>
            <w:r>
              <w:rPr>
                <w:rFonts w:ascii="Segoe UI Semibold" w:hAnsi="Segoe UI Semibold"/>
                <w:b/>
                <w:color w:val="FFFFFF"/>
                <w:sz w:val="17"/>
              </w:rPr>
              <w:t>Client</w:t>
            </w:r>
          </w:p>
        </w:tc>
      </w:tr>
      <w:tr w:rsidR="002F7594" w14:paraId="70487685" w14:textId="77777777">
        <w:trPr>
          <w:cantSplit/>
        </w:trPr>
        <w:tc>
          <w:tcPr>
            <w:tcW w:w="624" w:type="dxa"/>
          </w:tcPr>
          <w:p w14:paraId="06CE97D7" w14:textId="77777777" w:rsidR="002F7594" w:rsidRDefault="00000000">
            <w:pPr>
              <w:spacing w:after="20" w:line="245" w:lineRule="auto"/>
            </w:pPr>
            <w:r>
              <w:rPr>
                <w:sz w:val="17"/>
              </w:rPr>
              <w:t>D1</w:t>
            </w:r>
          </w:p>
        </w:tc>
        <w:tc>
          <w:tcPr>
            <w:tcW w:w="2494" w:type="dxa"/>
          </w:tcPr>
          <w:p w14:paraId="3EA3D711" w14:textId="77777777" w:rsidR="002F7594" w:rsidRDefault="00000000">
            <w:pPr>
              <w:spacing w:after="20" w:line="245" w:lineRule="auto"/>
            </w:pPr>
            <w:r>
              <w:rPr>
                <w:sz w:val="17"/>
              </w:rPr>
              <w:t>Programme and schedule management</w:t>
            </w:r>
          </w:p>
        </w:tc>
        <w:tc>
          <w:tcPr>
            <w:tcW w:w="4139" w:type="dxa"/>
          </w:tcPr>
          <w:p w14:paraId="2E7E775A" w14:textId="77777777" w:rsidR="002F7594" w:rsidRDefault="00000000">
            <w:pPr>
              <w:spacing w:after="20" w:line="245" w:lineRule="auto"/>
            </w:pPr>
            <w:r>
              <w:rPr>
                <w:sz w:val="17"/>
              </w:rPr>
              <w:t>Baseline, update, analyse and report the integrated project programme</w:t>
            </w:r>
          </w:p>
        </w:tc>
        <w:tc>
          <w:tcPr>
            <w:tcW w:w="1191" w:type="dxa"/>
          </w:tcPr>
          <w:p w14:paraId="44B578CF" w14:textId="77777777" w:rsidR="002F7594" w:rsidRDefault="00000000">
            <w:pPr>
              <w:spacing w:after="20" w:line="245" w:lineRule="auto"/>
            </w:pPr>
            <w:r>
              <w:rPr>
                <w:sz w:val="17"/>
              </w:rPr>
              <w:t>Lead</w:t>
            </w:r>
          </w:p>
        </w:tc>
        <w:tc>
          <w:tcPr>
            <w:tcW w:w="1191" w:type="dxa"/>
          </w:tcPr>
          <w:p w14:paraId="00E87120" w14:textId="77777777" w:rsidR="002F7594" w:rsidRDefault="00000000">
            <w:pPr>
              <w:spacing w:after="20" w:line="245" w:lineRule="auto"/>
            </w:pPr>
            <w:r>
              <w:rPr>
                <w:sz w:val="17"/>
              </w:rPr>
              <w:t>Review</w:t>
            </w:r>
          </w:p>
        </w:tc>
      </w:tr>
      <w:tr w:rsidR="002F7594" w14:paraId="1BA93921" w14:textId="77777777">
        <w:trPr>
          <w:cantSplit/>
        </w:trPr>
        <w:tc>
          <w:tcPr>
            <w:tcW w:w="624" w:type="dxa"/>
            <w:shd w:val="clear" w:color="auto" w:fill="F6F9FC"/>
          </w:tcPr>
          <w:p w14:paraId="26F7B85E" w14:textId="77777777" w:rsidR="002F7594" w:rsidRDefault="00000000">
            <w:pPr>
              <w:spacing w:after="20" w:line="245" w:lineRule="auto"/>
            </w:pPr>
            <w:r>
              <w:rPr>
                <w:sz w:val="17"/>
              </w:rPr>
              <w:t>D2</w:t>
            </w:r>
          </w:p>
        </w:tc>
        <w:tc>
          <w:tcPr>
            <w:tcW w:w="2494" w:type="dxa"/>
            <w:shd w:val="clear" w:color="auto" w:fill="F6F9FC"/>
          </w:tcPr>
          <w:p w14:paraId="0868AA52" w14:textId="77777777" w:rsidR="002F7594" w:rsidRDefault="00000000">
            <w:pPr>
              <w:spacing w:after="20" w:line="245" w:lineRule="auto"/>
            </w:pPr>
            <w:r>
              <w:rPr>
                <w:sz w:val="17"/>
              </w:rPr>
              <w:t>Cost management and estimating</w:t>
            </w:r>
          </w:p>
        </w:tc>
        <w:tc>
          <w:tcPr>
            <w:tcW w:w="4139" w:type="dxa"/>
            <w:shd w:val="clear" w:color="auto" w:fill="F6F9FC"/>
          </w:tcPr>
          <w:p w14:paraId="325AB9CC" w14:textId="77777777" w:rsidR="002F7594" w:rsidRDefault="00000000">
            <w:pPr>
              <w:spacing w:after="20" w:line="245" w:lineRule="auto"/>
            </w:pPr>
            <w:r>
              <w:rPr>
                <w:sz w:val="17"/>
              </w:rPr>
              <w:t>Cost plans, estimates, cash flow, cost reports and change valuation</w:t>
            </w:r>
          </w:p>
        </w:tc>
        <w:tc>
          <w:tcPr>
            <w:tcW w:w="1191" w:type="dxa"/>
            <w:shd w:val="clear" w:color="auto" w:fill="F6F9FC"/>
          </w:tcPr>
          <w:p w14:paraId="5D968ED0" w14:textId="77777777" w:rsidR="002F7594" w:rsidRDefault="00000000">
            <w:pPr>
              <w:spacing w:after="20" w:line="245" w:lineRule="auto"/>
            </w:pPr>
            <w:r>
              <w:rPr>
                <w:sz w:val="17"/>
              </w:rPr>
              <w:t>Lead</w:t>
            </w:r>
          </w:p>
        </w:tc>
        <w:tc>
          <w:tcPr>
            <w:tcW w:w="1191" w:type="dxa"/>
            <w:shd w:val="clear" w:color="auto" w:fill="F6F9FC"/>
          </w:tcPr>
          <w:p w14:paraId="73F1BB3E" w14:textId="77777777" w:rsidR="002F7594" w:rsidRDefault="00000000">
            <w:pPr>
              <w:spacing w:after="20" w:line="245" w:lineRule="auto"/>
            </w:pPr>
            <w:r>
              <w:rPr>
                <w:sz w:val="17"/>
              </w:rPr>
              <w:t>Review</w:t>
            </w:r>
          </w:p>
        </w:tc>
      </w:tr>
      <w:tr w:rsidR="002F7594" w14:paraId="03A30D16" w14:textId="77777777">
        <w:trPr>
          <w:cantSplit/>
        </w:trPr>
        <w:tc>
          <w:tcPr>
            <w:tcW w:w="624" w:type="dxa"/>
          </w:tcPr>
          <w:p w14:paraId="4601675A" w14:textId="77777777" w:rsidR="002F7594" w:rsidRDefault="00000000">
            <w:pPr>
              <w:spacing w:after="20" w:line="245" w:lineRule="auto"/>
            </w:pPr>
            <w:r>
              <w:rPr>
                <w:sz w:val="17"/>
              </w:rPr>
              <w:t>D3</w:t>
            </w:r>
          </w:p>
        </w:tc>
        <w:tc>
          <w:tcPr>
            <w:tcW w:w="2494" w:type="dxa"/>
          </w:tcPr>
          <w:p w14:paraId="3EE6C2A9" w14:textId="77777777" w:rsidR="002F7594" w:rsidRDefault="00000000">
            <w:pPr>
              <w:spacing w:after="20" w:line="245" w:lineRule="auto"/>
            </w:pPr>
            <w:r>
              <w:rPr>
                <w:sz w:val="17"/>
              </w:rPr>
              <w:t>Contract administration</w:t>
            </w:r>
          </w:p>
        </w:tc>
        <w:tc>
          <w:tcPr>
            <w:tcW w:w="4139" w:type="dxa"/>
          </w:tcPr>
          <w:p w14:paraId="35C69481" w14:textId="77777777" w:rsidR="002F7594" w:rsidRDefault="00000000">
            <w:pPr>
              <w:spacing w:after="20" w:line="245" w:lineRule="auto"/>
            </w:pPr>
            <w:r>
              <w:rPr>
                <w:sz w:val="17"/>
              </w:rPr>
              <w:t>Administer the construction contracts as the Client's representative</w:t>
            </w:r>
          </w:p>
        </w:tc>
        <w:tc>
          <w:tcPr>
            <w:tcW w:w="1191" w:type="dxa"/>
          </w:tcPr>
          <w:p w14:paraId="1E3BDACD" w14:textId="77777777" w:rsidR="002F7594" w:rsidRDefault="00000000">
            <w:pPr>
              <w:spacing w:after="20" w:line="245" w:lineRule="auto"/>
            </w:pPr>
            <w:r>
              <w:rPr>
                <w:sz w:val="17"/>
              </w:rPr>
              <w:t>Lead</w:t>
            </w:r>
          </w:p>
        </w:tc>
        <w:tc>
          <w:tcPr>
            <w:tcW w:w="1191" w:type="dxa"/>
          </w:tcPr>
          <w:p w14:paraId="7945BE50" w14:textId="77777777" w:rsidR="002F7594" w:rsidRDefault="00000000">
            <w:pPr>
              <w:spacing w:after="20" w:line="245" w:lineRule="auto"/>
            </w:pPr>
            <w:r>
              <w:rPr>
                <w:sz w:val="17"/>
              </w:rPr>
              <w:t>Approve</w:t>
            </w:r>
          </w:p>
        </w:tc>
      </w:tr>
      <w:tr w:rsidR="002F7594" w14:paraId="682473EE" w14:textId="77777777">
        <w:trPr>
          <w:cantSplit/>
        </w:trPr>
        <w:tc>
          <w:tcPr>
            <w:tcW w:w="624" w:type="dxa"/>
            <w:shd w:val="clear" w:color="auto" w:fill="F6F9FC"/>
          </w:tcPr>
          <w:p w14:paraId="2139A896" w14:textId="77777777" w:rsidR="002F7594" w:rsidRDefault="00000000">
            <w:pPr>
              <w:spacing w:after="20" w:line="245" w:lineRule="auto"/>
            </w:pPr>
            <w:r>
              <w:rPr>
                <w:sz w:val="17"/>
              </w:rPr>
              <w:t>D4</w:t>
            </w:r>
          </w:p>
        </w:tc>
        <w:tc>
          <w:tcPr>
            <w:tcW w:w="2494" w:type="dxa"/>
            <w:shd w:val="clear" w:color="auto" w:fill="F6F9FC"/>
          </w:tcPr>
          <w:p w14:paraId="3C0540AF" w14:textId="77777777" w:rsidR="002F7594" w:rsidRDefault="00000000">
            <w:pPr>
              <w:spacing w:after="20" w:line="245" w:lineRule="auto"/>
            </w:pPr>
            <w:r>
              <w:rPr>
                <w:sz w:val="17"/>
              </w:rPr>
              <w:t>Design management</w:t>
            </w:r>
          </w:p>
        </w:tc>
        <w:tc>
          <w:tcPr>
            <w:tcW w:w="4139" w:type="dxa"/>
            <w:shd w:val="clear" w:color="auto" w:fill="F6F9FC"/>
          </w:tcPr>
          <w:p w14:paraId="308F4A46" w14:textId="77777777" w:rsidR="002F7594" w:rsidRDefault="00000000">
            <w:pPr>
              <w:spacing w:after="20" w:line="245" w:lineRule="auto"/>
            </w:pPr>
            <w:r>
              <w:rPr>
                <w:sz w:val="17"/>
              </w:rPr>
              <w:t>Coordinate the design team, manage design programme, reviews and change</w:t>
            </w:r>
          </w:p>
        </w:tc>
        <w:tc>
          <w:tcPr>
            <w:tcW w:w="1191" w:type="dxa"/>
            <w:shd w:val="clear" w:color="auto" w:fill="F6F9FC"/>
          </w:tcPr>
          <w:p w14:paraId="04212AF6" w14:textId="77777777" w:rsidR="002F7594" w:rsidRDefault="00000000">
            <w:pPr>
              <w:spacing w:after="20" w:line="245" w:lineRule="auto"/>
            </w:pPr>
            <w:r>
              <w:rPr>
                <w:sz w:val="17"/>
              </w:rPr>
              <w:t>Lead</w:t>
            </w:r>
          </w:p>
        </w:tc>
        <w:tc>
          <w:tcPr>
            <w:tcW w:w="1191" w:type="dxa"/>
            <w:shd w:val="clear" w:color="auto" w:fill="F6F9FC"/>
          </w:tcPr>
          <w:p w14:paraId="0779D671" w14:textId="77777777" w:rsidR="002F7594" w:rsidRDefault="00000000">
            <w:pPr>
              <w:spacing w:after="20" w:line="245" w:lineRule="auto"/>
            </w:pPr>
            <w:r>
              <w:rPr>
                <w:sz w:val="17"/>
              </w:rPr>
              <w:t>Input</w:t>
            </w:r>
          </w:p>
        </w:tc>
      </w:tr>
      <w:tr w:rsidR="002F7594" w14:paraId="25EF8D83" w14:textId="77777777">
        <w:trPr>
          <w:cantSplit/>
        </w:trPr>
        <w:tc>
          <w:tcPr>
            <w:tcW w:w="624" w:type="dxa"/>
          </w:tcPr>
          <w:p w14:paraId="59806B38" w14:textId="77777777" w:rsidR="002F7594" w:rsidRDefault="00000000">
            <w:pPr>
              <w:spacing w:after="20" w:line="245" w:lineRule="auto"/>
            </w:pPr>
            <w:r>
              <w:rPr>
                <w:sz w:val="17"/>
              </w:rPr>
              <w:t>D5</w:t>
            </w:r>
          </w:p>
        </w:tc>
        <w:tc>
          <w:tcPr>
            <w:tcW w:w="2494" w:type="dxa"/>
          </w:tcPr>
          <w:p w14:paraId="2E9E238E" w14:textId="77777777" w:rsidR="002F7594" w:rsidRDefault="00000000">
            <w:pPr>
              <w:spacing w:after="20" w:line="245" w:lineRule="auto"/>
            </w:pPr>
            <w:r>
              <w:rPr>
                <w:sz w:val="17"/>
              </w:rPr>
              <w:t>Procurement and tendering</w:t>
            </w:r>
          </w:p>
        </w:tc>
        <w:tc>
          <w:tcPr>
            <w:tcW w:w="4139" w:type="dxa"/>
          </w:tcPr>
          <w:p w14:paraId="03C6BAC2" w14:textId="77777777" w:rsidR="002F7594" w:rsidRDefault="00000000">
            <w:pPr>
              <w:spacing w:after="20" w:line="245" w:lineRule="auto"/>
            </w:pPr>
            <w:r>
              <w:rPr>
                <w:sz w:val="17"/>
              </w:rPr>
              <w:t>Package strategy, tender process, evaluation and recommendation</w:t>
            </w:r>
          </w:p>
        </w:tc>
        <w:tc>
          <w:tcPr>
            <w:tcW w:w="1191" w:type="dxa"/>
          </w:tcPr>
          <w:p w14:paraId="79F7527B" w14:textId="77777777" w:rsidR="002F7594" w:rsidRDefault="00000000">
            <w:pPr>
              <w:spacing w:after="20" w:line="245" w:lineRule="auto"/>
            </w:pPr>
            <w:r>
              <w:rPr>
                <w:sz w:val="17"/>
              </w:rPr>
              <w:t>Lead</w:t>
            </w:r>
          </w:p>
        </w:tc>
        <w:tc>
          <w:tcPr>
            <w:tcW w:w="1191" w:type="dxa"/>
          </w:tcPr>
          <w:p w14:paraId="202426C1" w14:textId="77777777" w:rsidR="002F7594" w:rsidRDefault="00000000">
            <w:pPr>
              <w:spacing w:after="20" w:line="245" w:lineRule="auto"/>
            </w:pPr>
            <w:r>
              <w:rPr>
                <w:sz w:val="17"/>
              </w:rPr>
              <w:t>Approve</w:t>
            </w:r>
          </w:p>
        </w:tc>
      </w:tr>
      <w:tr w:rsidR="002F7594" w14:paraId="00867DFF" w14:textId="77777777">
        <w:trPr>
          <w:cantSplit/>
        </w:trPr>
        <w:tc>
          <w:tcPr>
            <w:tcW w:w="624" w:type="dxa"/>
            <w:shd w:val="clear" w:color="auto" w:fill="F6F9FC"/>
          </w:tcPr>
          <w:p w14:paraId="7214946F" w14:textId="77777777" w:rsidR="002F7594" w:rsidRDefault="00000000">
            <w:pPr>
              <w:spacing w:after="20" w:line="245" w:lineRule="auto"/>
            </w:pPr>
            <w:r>
              <w:rPr>
                <w:sz w:val="17"/>
              </w:rPr>
              <w:t>D6</w:t>
            </w:r>
          </w:p>
        </w:tc>
        <w:tc>
          <w:tcPr>
            <w:tcW w:w="2494" w:type="dxa"/>
            <w:shd w:val="clear" w:color="auto" w:fill="F6F9FC"/>
          </w:tcPr>
          <w:p w14:paraId="1A8F48DC" w14:textId="77777777" w:rsidR="002F7594" w:rsidRDefault="00000000">
            <w:pPr>
              <w:spacing w:after="20" w:line="245" w:lineRule="auto"/>
            </w:pPr>
            <w:r>
              <w:rPr>
                <w:sz w:val="17"/>
              </w:rPr>
              <w:t>Risk and opportunity management</w:t>
            </w:r>
          </w:p>
        </w:tc>
        <w:tc>
          <w:tcPr>
            <w:tcW w:w="4139" w:type="dxa"/>
            <w:shd w:val="clear" w:color="auto" w:fill="F6F9FC"/>
          </w:tcPr>
          <w:p w14:paraId="05EACE02" w14:textId="77777777" w:rsidR="002F7594" w:rsidRDefault="00000000">
            <w:pPr>
              <w:spacing w:after="20" w:line="245" w:lineRule="auto"/>
            </w:pPr>
            <w:r>
              <w:rPr>
                <w:sz w:val="17"/>
              </w:rPr>
              <w:t>Maintain the risk register, facilitate workshops, quantify exposure</w:t>
            </w:r>
          </w:p>
        </w:tc>
        <w:tc>
          <w:tcPr>
            <w:tcW w:w="1191" w:type="dxa"/>
            <w:shd w:val="clear" w:color="auto" w:fill="F6F9FC"/>
          </w:tcPr>
          <w:p w14:paraId="1BEDCB0A" w14:textId="77777777" w:rsidR="002F7594" w:rsidRDefault="00000000">
            <w:pPr>
              <w:spacing w:after="20" w:line="245" w:lineRule="auto"/>
            </w:pPr>
            <w:r>
              <w:rPr>
                <w:sz w:val="17"/>
              </w:rPr>
              <w:t>Lead</w:t>
            </w:r>
          </w:p>
        </w:tc>
        <w:tc>
          <w:tcPr>
            <w:tcW w:w="1191" w:type="dxa"/>
            <w:shd w:val="clear" w:color="auto" w:fill="F6F9FC"/>
          </w:tcPr>
          <w:p w14:paraId="0C930DD6" w14:textId="77777777" w:rsidR="002F7594" w:rsidRDefault="00000000">
            <w:pPr>
              <w:spacing w:after="20" w:line="245" w:lineRule="auto"/>
            </w:pPr>
            <w:r>
              <w:rPr>
                <w:sz w:val="17"/>
              </w:rPr>
              <w:t>Input</w:t>
            </w:r>
          </w:p>
        </w:tc>
      </w:tr>
      <w:tr w:rsidR="002F7594" w14:paraId="39F88A46" w14:textId="77777777">
        <w:trPr>
          <w:cantSplit/>
        </w:trPr>
        <w:tc>
          <w:tcPr>
            <w:tcW w:w="624" w:type="dxa"/>
          </w:tcPr>
          <w:p w14:paraId="429C5C67" w14:textId="77777777" w:rsidR="002F7594" w:rsidRDefault="00000000">
            <w:pPr>
              <w:spacing w:after="20" w:line="245" w:lineRule="auto"/>
            </w:pPr>
            <w:r>
              <w:rPr>
                <w:sz w:val="17"/>
              </w:rPr>
              <w:t>D7</w:t>
            </w:r>
          </w:p>
        </w:tc>
        <w:tc>
          <w:tcPr>
            <w:tcW w:w="2494" w:type="dxa"/>
          </w:tcPr>
          <w:p w14:paraId="0391C12D" w14:textId="77777777" w:rsidR="002F7594" w:rsidRDefault="00000000">
            <w:pPr>
              <w:spacing w:after="20" w:line="245" w:lineRule="auto"/>
            </w:pPr>
            <w:r>
              <w:rPr>
                <w:sz w:val="17"/>
              </w:rPr>
              <w:t>Stakeholder and communications</w:t>
            </w:r>
          </w:p>
        </w:tc>
        <w:tc>
          <w:tcPr>
            <w:tcW w:w="4139" w:type="dxa"/>
          </w:tcPr>
          <w:p w14:paraId="09AC8D8E" w14:textId="77777777" w:rsidR="002F7594" w:rsidRDefault="00000000">
            <w:pPr>
              <w:spacing w:after="20" w:line="245" w:lineRule="auto"/>
            </w:pPr>
            <w:r>
              <w:rPr>
                <w:sz w:val="17"/>
              </w:rPr>
              <w:t>Stakeholder mapping, engagement plan, community and authority liaison</w:t>
            </w:r>
          </w:p>
        </w:tc>
        <w:tc>
          <w:tcPr>
            <w:tcW w:w="1191" w:type="dxa"/>
          </w:tcPr>
          <w:p w14:paraId="3BBF2886" w14:textId="77777777" w:rsidR="002F7594" w:rsidRDefault="00000000">
            <w:pPr>
              <w:spacing w:after="20" w:line="245" w:lineRule="auto"/>
            </w:pPr>
            <w:r>
              <w:rPr>
                <w:sz w:val="17"/>
              </w:rPr>
              <w:t>Support</w:t>
            </w:r>
          </w:p>
        </w:tc>
        <w:tc>
          <w:tcPr>
            <w:tcW w:w="1191" w:type="dxa"/>
          </w:tcPr>
          <w:p w14:paraId="2F826F67" w14:textId="77777777" w:rsidR="002F7594" w:rsidRDefault="00000000">
            <w:pPr>
              <w:spacing w:after="20" w:line="245" w:lineRule="auto"/>
            </w:pPr>
            <w:r>
              <w:rPr>
                <w:sz w:val="17"/>
              </w:rPr>
              <w:t>Lead</w:t>
            </w:r>
          </w:p>
        </w:tc>
      </w:tr>
      <w:tr w:rsidR="002F7594" w14:paraId="36E8A57E" w14:textId="77777777">
        <w:trPr>
          <w:cantSplit/>
        </w:trPr>
        <w:tc>
          <w:tcPr>
            <w:tcW w:w="624" w:type="dxa"/>
            <w:shd w:val="clear" w:color="auto" w:fill="F6F9FC"/>
          </w:tcPr>
          <w:p w14:paraId="0EDD80B1" w14:textId="77777777" w:rsidR="002F7594" w:rsidRDefault="00000000">
            <w:pPr>
              <w:spacing w:after="20" w:line="245" w:lineRule="auto"/>
            </w:pPr>
            <w:r>
              <w:rPr>
                <w:sz w:val="17"/>
              </w:rPr>
              <w:t>D8</w:t>
            </w:r>
          </w:p>
        </w:tc>
        <w:tc>
          <w:tcPr>
            <w:tcW w:w="2494" w:type="dxa"/>
            <w:shd w:val="clear" w:color="auto" w:fill="F6F9FC"/>
          </w:tcPr>
          <w:p w14:paraId="629EB0EF" w14:textId="77777777" w:rsidR="002F7594" w:rsidRDefault="00000000">
            <w:pPr>
              <w:spacing w:after="20" w:line="245" w:lineRule="auto"/>
            </w:pPr>
            <w:r>
              <w:rPr>
                <w:sz w:val="17"/>
              </w:rPr>
              <w:t>Health, safety and environment oversight</w:t>
            </w:r>
          </w:p>
        </w:tc>
        <w:tc>
          <w:tcPr>
            <w:tcW w:w="4139" w:type="dxa"/>
            <w:shd w:val="clear" w:color="auto" w:fill="F6F9FC"/>
          </w:tcPr>
          <w:p w14:paraId="7CF6A839" w14:textId="77777777" w:rsidR="002F7594" w:rsidRDefault="00000000">
            <w:pPr>
              <w:spacing w:after="20" w:line="245" w:lineRule="auto"/>
            </w:pPr>
            <w:r>
              <w:rPr>
                <w:sz w:val="17"/>
              </w:rPr>
              <w:t>Client-side assurance of contractor HSE systems and performance</w:t>
            </w:r>
          </w:p>
        </w:tc>
        <w:tc>
          <w:tcPr>
            <w:tcW w:w="1191" w:type="dxa"/>
            <w:shd w:val="clear" w:color="auto" w:fill="F6F9FC"/>
          </w:tcPr>
          <w:p w14:paraId="1DA08606" w14:textId="77777777" w:rsidR="002F7594" w:rsidRDefault="00000000">
            <w:pPr>
              <w:spacing w:after="20" w:line="245" w:lineRule="auto"/>
            </w:pPr>
            <w:r>
              <w:rPr>
                <w:sz w:val="17"/>
              </w:rPr>
              <w:t>Support</w:t>
            </w:r>
          </w:p>
        </w:tc>
        <w:tc>
          <w:tcPr>
            <w:tcW w:w="1191" w:type="dxa"/>
            <w:shd w:val="clear" w:color="auto" w:fill="F6F9FC"/>
          </w:tcPr>
          <w:p w14:paraId="32425CA3" w14:textId="77777777" w:rsidR="002F7594" w:rsidRDefault="00000000">
            <w:pPr>
              <w:spacing w:after="20" w:line="245" w:lineRule="auto"/>
            </w:pPr>
            <w:r>
              <w:rPr>
                <w:sz w:val="17"/>
              </w:rPr>
              <w:t>Lead</w:t>
            </w:r>
          </w:p>
        </w:tc>
      </w:tr>
      <w:tr w:rsidR="002F7594" w14:paraId="42A208A8" w14:textId="77777777">
        <w:trPr>
          <w:cantSplit/>
        </w:trPr>
        <w:tc>
          <w:tcPr>
            <w:tcW w:w="624" w:type="dxa"/>
          </w:tcPr>
          <w:p w14:paraId="1621A92B" w14:textId="77777777" w:rsidR="002F7594" w:rsidRDefault="00000000">
            <w:pPr>
              <w:spacing w:after="20" w:line="245" w:lineRule="auto"/>
            </w:pPr>
            <w:r>
              <w:rPr>
                <w:sz w:val="17"/>
              </w:rPr>
              <w:t>D9</w:t>
            </w:r>
          </w:p>
        </w:tc>
        <w:tc>
          <w:tcPr>
            <w:tcW w:w="2494" w:type="dxa"/>
          </w:tcPr>
          <w:p w14:paraId="24639AA8" w14:textId="77777777" w:rsidR="002F7594" w:rsidRDefault="00000000">
            <w:pPr>
              <w:spacing w:after="20" w:line="245" w:lineRule="auto"/>
            </w:pPr>
            <w:r>
              <w:rPr>
                <w:sz w:val="17"/>
              </w:rPr>
              <w:t>Quality and technical assurance</w:t>
            </w:r>
          </w:p>
        </w:tc>
        <w:tc>
          <w:tcPr>
            <w:tcW w:w="4139" w:type="dxa"/>
          </w:tcPr>
          <w:p w14:paraId="1C30F62D" w14:textId="77777777" w:rsidR="002F7594" w:rsidRDefault="00000000">
            <w:pPr>
              <w:spacing w:after="20" w:line="245" w:lineRule="auto"/>
            </w:pPr>
            <w:r>
              <w:rPr>
                <w:sz w:val="17"/>
              </w:rPr>
              <w:t>Assurance of the contractor's ITPs, inspections and non-conformance closeout</w:t>
            </w:r>
          </w:p>
        </w:tc>
        <w:tc>
          <w:tcPr>
            <w:tcW w:w="1191" w:type="dxa"/>
          </w:tcPr>
          <w:p w14:paraId="1D60D957" w14:textId="77777777" w:rsidR="002F7594" w:rsidRDefault="00000000">
            <w:pPr>
              <w:spacing w:after="20" w:line="245" w:lineRule="auto"/>
            </w:pPr>
            <w:r>
              <w:rPr>
                <w:sz w:val="17"/>
              </w:rPr>
              <w:t>Lead</w:t>
            </w:r>
          </w:p>
        </w:tc>
        <w:tc>
          <w:tcPr>
            <w:tcW w:w="1191" w:type="dxa"/>
          </w:tcPr>
          <w:p w14:paraId="277EB2E7" w14:textId="77777777" w:rsidR="002F7594" w:rsidRDefault="00000000">
            <w:pPr>
              <w:spacing w:after="20" w:line="245" w:lineRule="auto"/>
            </w:pPr>
            <w:r>
              <w:rPr>
                <w:sz w:val="17"/>
              </w:rPr>
              <w:t>Review</w:t>
            </w:r>
          </w:p>
        </w:tc>
      </w:tr>
      <w:tr w:rsidR="002F7594" w14:paraId="7AB88072" w14:textId="77777777">
        <w:trPr>
          <w:cantSplit/>
        </w:trPr>
        <w:tc>
          <w:tcPr>
            <w:tcW w:w="624" w:type="dxa"/>
            <w:shd w:val="clear" w:color="auto" w:fill="F6F9FC"/>
          </w:tcPr>
          <w:p w14:paraId="5D32EC79" w14:textId="77777777" w:rsidR="002F7594" w:rsidRDefault="00000000">
            <w:pPr>
              <w:spacing w:after="20" w:line="245" w:lineRule="auto"/>
            </w:pPr>
            <w:r>
              <w:rPr>
                <w:sz w:val="17"/>
              </w:rPr>
              <w:t>D10</w:t>
            </w:r>
          </w:p>
        </w:tc>
        <w:tc>
          <w:tcPr>
            <w:tcW w:w="2494" w:type="dxa"/>
            <w:shd w:val="clear" w:color="auto" w:fill="F6F9FC"/>
          </w:tcPr>
          <w:p w14:paraId="05A6B6D3" w14:textId="77777777" w:rsidR="002F7594" w:rsidRDefault="00000000">
            <w:pPr>
              <w:spacing w:after="20" w:line="245" w:lineRule="auto"/>
            </w:pPr>
            <w:r>
              <w:rPr>
                <w:sz w:val="17"/>
              </w:rPr>
              <w:t>Commissioning and handover management</w:t>
            </w:r>
          </w:p>
        </w:tc>
        <w:tc>
          <w:tcPr>
            <w:tcW w:w="4139" w:type="dxa"/>
            <w:shd w:val="clear" w:color="auto" w:fill="F6F9FC"/>
          </w:tcPr>
          <w:p w14:paraId="67C08076" w14:textId="77777777" w:rsidR="002F7594" w:rsidRDefault="00000000">
            <w:pPr>
              <w:spacing w:after="20" w:line="245" w:lineRule="auto"/>
            </w:pPr>
            <w:r>
              <w:rPr>
                <w:sz w:val="17"/>
              </w:rPr>
              <w:t>Commissioning readiness, witness testing coordination, handover documentation</w:t>
            </w:r>
          </w:p>
        </w:tc>
        <w:tc>
          <w:tcPr>
            <w:tcW w:w="1191" w:type="dxa"/>
            <w:shd w:val="clear" w:color="auto" w:fill="F6F9FC"/>
          </w:tcPr>
          <w:p w14:paraId="5F0D1777" w14:textId="77777777" w:rsidR="002F7594" w:rsidRDefault="00000000">
            <w:pPr>
              <w:spacing w:after="20" w:line="245" w:lineRule="auto"/>
            </w:pPr>
            <w:r>
              <w:rPr>
                <w:sz w:val="17"/>
              </w:rPr>
              <w:t>Lead</w:t>
            </w:r>
          </w:p>
        </w:tc>
        <w:tc>
          <w:tcPr>
            <w:tcW w:w="1191" w:type="dxa"/>
            <w:shd w:val="clear" w:color="auto" w:fill="F6F9FC"/>
          </w:tcPr>
          <w:p w14:paraId="144A1FF4" w14:textId="77777777" w:rsidR="002F7594" w:rsidRDefault="00000000">
            <w:pPr>
              <w:spacing w:after="20" w:line="245" w:lineRule="auto"/>
            </w:pPr>
            <w:r>
              <w:rPr>
                <w:sz w:val="17"/>
              </w:rPr>
              <w:t>Review</w:t>
            </w:r>
          </w:p>
        </w:tc>
      </w:tr>
      <w:tr w:rsidR="002F7594" w14:paraId="6CA0A3F2" w14:textId="77777777">
        <w:trPr>
          <w:cantSplit/>
        </w:trPr>
        <w:tc>
          <w:tcPr>
            <w:tcW w:w="624" w:type="dxa"/>
          </w:tcPr>
          <w:p w14:paraId="13248715" w14:textId="77777777" w:rsidR="002F7594" w:rsidRDefault="00000000">
            <w:pPr>
              <w:spacing w:after="20" w:line="245" w:lineRule="auto"/>
            </w:pPr>
            <w:r>
              <w:rPr>
                <w:sz w:val="17"/>
              </w:rPr>
              <w:t>D11</w:t>
            </w:r>
          </w:p>
        </w:tc>
        <w:tc>
          <w:tcPr>
            <w:tcW w:w="2494" w:type="dxa"/>
          </w:tcPr>
          <w:p w14:paraId="7B5EF93B" w14:textId="77777777" w:rsidR="002F7594" w:rsidRDefault="00000000">
            <w:pPr>
              <w:spacing w:after="20" w:line="245" w:lineRule="auto"/>
            </w:pPr>
            <w:r>
              <w:rPr>
                <w:sz w:val="17"/>
              </w:rPr>
              <w:t>Reporting and project controls</w:t>
            </w:r>
          </w:p>
        </w:tc>
        <w:tc>
          <w:tcPr>
            <w:tcW w:w="4139" w:type="dxa"/>
          </w:tcPr>
          <w:p w14:paraId="058C4D04" w14:textId="77777777" w:rsidR="002F7594" w:rsidRDefault="00000000">
            <w:pPr>
              <w:spacing w:after="20" w:line="245" w:lineRule="auto"/>
            </w:pPr>
            <w:r>
              <w:rPr>
                <w:sz w:val="17"/>
              </w:rPr>
              <w:t>Monthly reporting, dashboards, earned value and forecasting</w:t>
            </w:r>
          </w:p>
        </w:tc>
        <w:tc>
          <w:tcPr>
            <w:tcW w:w="1191" w:type="dxa"/>
          </w:tcPr>
          <w:p w14:paraId="72733A3D" w14:textId="77777777" w:rsidR="002F7594" w:rsidRDefault="00000000">
            <w:pPr>
              <w:spacing w:after="20" w:line="245" w:lineRule="auto"/>
            </w:pPr>
            <w:r>
              <w:rPr>
                <w:sz w:val="17"/>
              </w:rPr>
              <w:t>Lead</w:t>
            </w:r>
          </w:p>
        </w:tc>
        <w:tc>
          <w:tcPr>
            <w:tcW w:w="1191" w:type="dxa"/>
          </w:tcPr>
          <w:p w14:paraId="498E214F" w14:textId="77777777" w:rsidR="002F7594" w:rsidRDefault="00000000">
            <w:pPr>
              <w:spacing w:after="20" w:line="245" w:lineRule="auto"/>
            </w:pPr>
            <w:r>
              <w:rPr>
                <w:sz w:val="17"/>
              </w:rPr>
              <w:t>Review</w:t>
            </w:r>
          </w:p>
        </w:tc>
      </w:tr>
      <w:tr w:rsidR="002F7594" w14:paraId="7817B5B0" w14:textId="77777777">
        <w:trPr>
          <w:cantSplit/>
        </w:trPr>
        <w:tc>
          <w:tcPr>
            <w:tcW w:w="624" w:type="dxa"/>
            <w:shd w:val="clear" w:color="auto" w:fill="F6F9FC"/>
          </w:tcPr>
          <w:p w14:paraId="69BE695B" w14:textId="77777777" w:rsidR="002F7594" w:rsidRDefault="00000000">
            <w:pPr>
              <w:spacing w:after="20" w:line="245" w:lineRule="auto"/>
            </w:pPr>
            <w:r>
              <w:rPr>
                <w:sz w:val="17"/>
              </w:rPr>
              <w:t>D12</w:t>
            </w:r>
          </w:p>
        </w:tc>
        <w:tc>
          <w:tcPr>
            <w:tcW w:w="2494" w:type="dxa"/>
            <w:shd w:val="clear" w:color="auto" w:fill="F6F9FC"/>
          </w:tcPr>
          <w:p w14:paraId="48DCBE5F" w14:textId="77777777" w:rsidR="002F7594" w:rsidRDefault="00000000">
            <w:pPr>
              <w:spacing w:after="20" w:line="245" w:lineRule="auto"/>
            </w:pPr>
            <w:r>
              <w:rPr>
                <w:sz w:val="17"/>
              </w:rPr>
              <w:t>Information and document management</w:t>
            </w:r>
          </w:p>
        </w:tc>
        <w:tc>
          <w:tcPr>
            <w:tcW w:w="4139" w:type="dxa"/>
            <w:shd w:val="clear" w:color="auto" w:fill="F6F9FC"/>
          </w:tcPr>
          <w:p w14:paraId="57801515" w14:textId="77777777" w:rsidR="002F7594" w:rsidRDefault="00000000">
            <w:pPr>
              <w:spacing w:after="20" w:line="245" w:lineRule="auto"/>
            </w:pPr>
            <w:r>
              <w:rPr>
                <w:sz w:val="17"/>
              </w:rPr>
              <w:t>CDE administration, document control, records and transmittals</w:t>
            </w:r>
          </w:p>
        </w:tc>
        <w:tc>
          <w:tcPr>
            <w:tcW w:w="1191" w:type="dxa"/>
            <w:shd w:val="clear" w:color="auto" w:fill="F6F9FC"/>
          </w:tcPr>
          <w:p w14:paraId="67B5A6E9" w14:textId="77777777" w:rsidR="002F7594" w:rsidRDefault="00000000">
            <w:pPr>
              <w:spacing w:after="20" w:line="245" w:lineRule="auto"/>
            </w:pPr>
            <w:r>
              <w:rPr>
                <w:sz w:val="17"/>
              </w:rPr>
              <w:t>Lead</w:t>
            </w:r>
          </w:p>
        </w:tc>
        <w:tc>
          <w:tcPr>
            <w:tcW w:w="1191" w:type="dxa"/>
            <w:shd w:val="clear" w:color="auto" w:fill="F6F9FC"/>
          </w:tcPr>
          <w:p w14:paraId="3ED12225" w14:textId="77777777" w:rsidR="002F7594" w:rsidRDefault="00000000">
            <w:pPr>
              <w:spacing w:after="20" w:line="245" w:lineRule="auto"/>
            </w:pPr>
            <w:r>
              <w:rPr>
                <w:sz w:val="17"/>
              </w:rPr>
              <w:t>Support</w:t>
            </w:r>
          </w:p>
        </w:tc>
      </w:tr>
    </w:tbl>
    <w:p w14:paraId="40A20F62" w14:textId="77777777" w:rsidR="002F7594" w:rsidRDefault="002F7594">
      <w:pPr>
        <w:spacing w:after="0"/>
      </w:pPr>
    </w:p>
    <w:p w14:paraId="2434F28D" w14:textId="77777777" w:rsidR="002F7594" w:rsidRDefault="00000000">
      <w:pPr>
        <w:pStyle w:val="Heading2"/>
      </w:pPr>
      <w:r>
        <w:t>4.4  Services included</w:t>
      </w:r>
    </w:p>
    <w:p w14:paraId="1E49DDCC" w14:textId="77777777" w:rsidR="002F7594" w:rsidRDefault="00000000">
      <w:r>
        <w:t>Without limiting clause 4.1, the Services include the following. This list is cumulative with Appendix A.</w:t>
      </w:r>
    </w:p>
    <w:p w14:paraId="12CE9508" w14:textId="77777777" w:rsidR="002F7594" w:rsidRDefault="00000000">
      <w:pPr>
        <w:tabs>
          <w:tab w:val="left" w:pos="850"/>
        </w:tabs>
        <w:spacing w:after="80" w:line="259" w:lineRule="auto"/>
        <w:ind w:left="850" w:hanging="850"/>
      </w:pPr>
      <w:r>
        <w:rPr>
          <w:b/>
          <w:color w:val="0D3C61"/>
          <w:sz w:val="18"/>
        </w:rPr>
        <w:t>4.4.1</w:t>
      </w:r>
      <w:r>
        <w:rPr>
          <w:sz w:val="18"/>
        </w:rPr>
        <w:tab/>
        <w:t>Act as the Client's principal representative for the Project and provide day-to-day management of the delivery of the Services and, where authorised, of the Works.</w:t>
      </w:r>
    </w:p>
    <w:p w14:paraId="1A38170B" w14:textId="77777777" w:rsidR="002F7594" w:rsidRDefault="00000000">
      <w:pPr>
        <w:tabs>
          <w:tab w:val="left" w:pos="850"/>
        </w:tabs>
        <w:spacing w:after="80" w:line="259" w:lineRule="auto"/>
        <w:ind w:left="850" w:hanging="850"/>
      </w:pPr>
      <w:r>
        <w:rPr>
          <w:b/>
          <w:color w:val="0D3C61"/>
          <w:sz w:val="18"/>
        </w:rPr>
        <w:t>4.4.2</w:t>
      </w:r>
      <w:r>
        <w:rPr>
          <w:sz w:val="18"/>
        </w:rPr>
        <w:tab/>
        <w:t>Prepare, obtain approval of, and maintain the Project Execution Plan, including governance, controls, assurance, communication and delegation arrangements.</w:t>
      </w:r>
    </w:p>
    <w:p w14:paraId="74D8D13E" w14:textId="77777777" w:rsidR="002F7594" w:rsidRDefault="00000000">
      <w:pPr>
        <w:tabs>
          <w:tab w:val="left" w:pos="850"/>
        </w:tabs>
        <w:spacing w:after="80" w:line="259" w:lineRule="auto"/>
        <w:ind w:left="850" w:hanging="850"/>
      </w:pPr>
      <w:r>
        <w:rPr>
          <w:b/>
          <w:color w:val="0D3C61"/>
          <w:sz w:val="18"/>
        </w:rPr>
        <w:t>4.4.3</w:t>
      </w:r>
      <w:r>
        <w:rPr>
          <w:sz w:val="18"/>
        </w:rPr>
        <w:tab/>
        <w:t>Establish and maintain the integrated master programme, including baselining, monthly status updating, critical path analysis and what-if scenario modelling.</w:t>
      </w:r>
    </w:p>
    <w:p w14:paraId="3CE025F8" w14:textId="77777777" w:rsidR="002F7594" w:rsidRDefault="00000000">
      <w:pPr>
        <w:tabs>
          <w:tab w:val="left" w:pos="850"/>
        </w:tabs>
        <w:spacing w:after="80" w:line="259" w:lineRule="auto"/>
        <w:ind w:left="850" w:hanging="850"/>
      </w:pPr>
      <w:r>
        <w:rPr>
          <w:b/>
          <w:color w:val="0D3C61"/>
          <w:sz w:val="18"/>
        </w:rPr>
        <w:t>4.4.4</w:t>
      </w:r>
      <w:r>
        <w:rPr>
          <w:sz w:val="18"/>
        </w:rPr>
        <w:tab/>
        <w:t>Establish and maintain the project control budget and cost plan, including the anticipated final cost forecast, commitment register and contingency drawdown register.</w:t>
      </w:r>
    </w:p>
    <w:p w14:paraId="7E1D6B0A" w14:textId="77777777" w:rsidR="002F7594" w:rsidRDefault="00000000">
      <w:pPr>
        <w:tabs>
          <w:tab w:val="left" w:pos="850"/>
        </w:tabs>
        <w:spacing w:after="80" w:line="259" w:lineRule="auto"/>
        <w:ind w:left="850" w:hanging="850"/>
      </w:pPr>
      <w:r>
        <w:rPr>
          <w:b/>
          <w:color w:val="0D3C61"/>
          <w:sz w:val="18"/>
        </w:rPr>
        <w:t>4.4.5</w:t>
      </w:r>
      <w:r>
        <w:rPr>
          <w:sz w:val="18"/>
        </w:rPr>
        <w:tab/>
        <w:t>Prepare and maintain the Project cash flow forecast and reconcile actual expenditure against forecast each reporting period.</w:t>
      </w:r>
    </w:p>
    <w:p w14:paraId="49A05791" w14:textId="77777777" w:rsidR="002F7594" w:rsidRDefault="00000000">
      <w:pPr>
        <w:tabs>
          <w:tab w:val="left" w:pos="850"/>
        </w:tabs>
        <w:spacing w:after="80" w:line="259" w:lineRule="auto"/>
        <w:ind w:left="850" w:hanging="850"/>
      </w:pPr>
      <w:r>
        <w:rPr>
          <w:b/>
          <w:color w:val="0D3C61"/>
          <w:sz w:val="18"/>
        </w:rPr>
        <w:t>4.4.6</w:t>
      </w:r>
      <w:r>
        <w:rPr>
          <w:sz w:val="18"/>
        </w:rPr>
        <w:tab/>
        <w:t>Manage the design programme and design team interfaces, chair design coordination meetings, and track design deliverables against the design deliverables schedule.</w:t>
      </w:r>
    </w:p>
    <w:p w14:paraId="274C361C" w14:textId="77777777" w:rsidR="002F7594" w:rsidRDefault="00000000">
      <w:pPr>
        <w:tabs>
          <w:tab w:val="left" w:pos="850"/>
        </w:tabs>
        <w:spacing w:after="80" w:line="259" w:lineRule="auto"/>
        <w:ind w:left="850" w:hanging="850"/>
      </w:pPr>
      <w:r>
        <w:rPr>
          <w:b/>
          <w:color w:val="0D3C61"/>
          <w:sz w:val="18"/>
        </w:rPr>
        <w:lastRenderedPageBreak/>
        <w:t>4.4.7</w:t>
      </w:r>
      <w:r>
        <w:rPr>
          <w:sz w:val="18"/>
        </w:rPr>
        <w:tab/>
        <w:t>Coordinate and record design reviews at each design stage, including capture, tracking and closeout of review comments in a single comment register.</w:t>
      </w:r>
    </w:p>
    <w:p w14:paraId="31C4A13F" w14:textId="77777777" w:rsidR="002F7594" w:rsidRDefault="00000000">
      <w:pPr>
        <w:tabs>
          <w:tab w:val="left" w:pos="850"/>
        </w:tabs>
        <w:spacing w:after="80" w:line="259" w:lineRule="auto"/>
        <w:ind w:left="850" w:hanging="850"/>
      </w:pPr>
      <w:r>
        <w:rPr>
          <w:b/>
          <w:color w:val="0D3C61"/>
          <w:sz w:val="18"/>
        </w:rPr>
        <w:t>4.4.8</w:t>
      </w:r>
      <w:r>
        <w:rPr>
          <w:sz w:val="18"/>
        </w:rPr>
        <w:tab/>
        <w:t>Manage value management and value engineering workshops, and maintain the register of opportunities identified, adopted, deferred or rejected with the reasons recorded.</w:t>
      </w:r>
    </w:p>
    <w:p w14:paraId="5F6AB5E4" w14:textId="77777777" w:rsidR="002F7594" w:rsidRDefault="00000000">
      <w:pPr>
        <w:tabs>
          <w:tab w:val="left" w:pos="850"/>
        </w:tabs>
        <w:spacing w:after="80" w:line="259" w:lineRule="auto"/>
        <w:ind w:left="850" w:hanging="850"/>
      </w:pPr>
      <w:r>
        <w:rPr>
          <w:b/>
          <w:color w:val="0D3C61"/>
          <w:sz w:val="18"/>
        </w:rPr>
        <w:t>4.4.9</w:t>
      </w:r>
      <w:r>
        <w:rPr>
          <w:sz w:val="18"/>
        </w:rPr>
        <w:tab/>
        <w:t>Manage statutory approvals and third-party approvals interfaces, maintaining an approvals and conditions tracker to closeout.</w:t>
      </w:r>
    </w:p>
    <w:p w14:paraId="1BD0DB06" w14:textId="77777777" w:rsidR="002F7594" w:rsidRDefault="00000000">
      <w:pPr>
        <w:tabs>
          <w:tab w:val="left" w:pos="850"/>
        </w:tabs>
        <w:spacing w:after="80" w:line="259" w:lineRule="auto"/>
        <w:ind w:left="850" w:hanging="850"/>
      </w:pPr>
      <w:r>
        <w:rPr>
          <w:b/>
          <w:color w:val="0D3C61"/>
          <w:sz w:val="18"/>
        </w:rPr>
        <w:t>4.4.10</w:t>
      </w:r>
      <w:r>
        <w:rPr>
          <w:sz w:val="18"/>
        </w:rPr>
        <w:tab/>
        <w:t>Develop the procurement and packaging strategy, including recommended contract forms, packaging boundaries, market sounding and tender programme.</w:t>
      </w:r>
    </w:p>
    <w:p w14:paraId="366F3DF0" w14:textId="77777777" w:rsidR="002F7594" w:rsidRDefault="00000000">
      <w:pPr>
        <w:tabs>
          <w:tab w:val="left" w:pos="850"/>
        </w:tabs>
        <w:spacing w:after="80" w:line="259" w:lineRule="auto"/>
        <w:ind w:left="850" w:hanging="850"/>
      </w:pPr>
      <w:r>
        <w:rPr>
          <w:b/>
          <w:color w:val="0D3C61"/>
          <w:sz w:val="18"/>
        </w:rPr>
        <w:t>4.4.11</w:t>
      </w:r>
      <w:r>
        <w:rPr>
          <w:sz w:val="18"/>
        </w:rPr>
        <w:tab/>
        <w:t>Prepare, assemble and issue tender documentation, manage the tender period including addenda and tenderer queries, and maintain the probity record of the process.</w:t>
      </w:r>
    </w:p>
    <w:p w14:paraId="64A7E1F9" w14:textId="77777777" w:rsidR="002F7594" w:rsidRDefault="00000000">
      <w:pPr>
        <w:tabs>
          <w:tab w:val="left" w:pos="850"/>
        </w:tabs>
        <w:spacing w:after="80" w:line="259" w:lineRule="auto"/>
        <w:ind w:left="850" w:hanging="850"/>
      </w:pPr>
      <w:r>
        <w:rPr>
          <w:b/>
          <w:color w:val="0D3C61"/>
          <w:sz w:val="18"/>
        </w:rPr>
        <w:t>4.4.12</w:t>
      </w:r>
      <w:r>
        <w:rPr>
          <w:sz w:val="18"/>
        </w:rPr>
        <w:tab/>
        <w:t>Evaluate tenders against the approved evaluation plan, prepare the tender evaluation report and award recommendation, and support contract negotiation and execution.</w:t>
      </w:r>
    </w:p>
    <w:p w14:paraId="1794F9BB" w14:textId="77777777" w:rsidR="002F7594" w:rsidRDefault="00000000">
      <w:pPr>
        <w:tabs>
          <w:tab w:val="left" w:pos="850"/>
        </w:tabs>
        <w:spacing w:after="80" w:line="259" w:lineRule="auto"/>
        <w:ind w:left="850" w:hanging="850"/>
      </w:pPr>
      <w:r>
        <w:rPr>
          <w:b/>
          <w:color w:val="0D3C61"/>
          <w:sz w:val="18"/>
        </w:rPr>
        <w:t>4.4.13</w:t>
      </w:r>
      <w:r>
        <w:rPr>
          <w:sz w:val="18"/>
        </w:rPr>
        <w:tab/>
        <w:t>Administer the construction contracts on the Client's behalf, including instructions, notices, certificates, extensions of time and determinations, within the delegated authority recorded in clause 10.5.</w:t>
      </w:r>
    </w:p>
    <w:p w14:paraId="493D4078" w14:textId="77777777" w:rsidR="002F7594" w:rsidRDefault="00000000">
      <w:pPr>
        <w:tabs>
          <w:tab w:val="left" w:pos="850"/>
        </w:tabs>
        <w:spacing w:after="80" w:line="259" w:lineRule="auto"/>
        <w:ind w:left="850" w:hanging="850"/>
      </w:pPr>
      <w:r>
        <w:rPr>
          <w:b/>
          <w:color w:val="0D3C61"/>
          <w:sz w:val="18"/>
        </w:rPr>
        <w:t>4.4.14</w:t>
      </w:r>
      <w:r>
        <w:rPr>
          <w:sz w:val="18"/>
        </w:rPr>
        <w:tab/>
        <w:t>Assess and certify contractor progress claims, including verification of quantities, measurement, retention, statutory declarations and supporting evidence.</w:t>
      </w:r>
    </w:p>
    <w:p w14:paraId="4DDF04A6" w14:textId="77777777" w:rsidR="002F7594" w:rsidRDefault="00000000">
      <w:pPr>
        <w:tabs>
          <w:tab w:val="left" w:pos="850"/>
        </w:tabs>
        <w:spacing w:after="80" w:line="259" w:lineRule="auto"/>
        <w:ind w:left="850" w:hanging="850"/>
      </w:pPr>
      <w:r>
        <w:rPr>
          <w:b/>
          <w:color w:val="0D3C61"/>
          <w:sz w:val="18"/>
        </w:rPr>
        <w:t>4.4.15</w:t>
      </w:r>
      <w:r>
        <w:rPr>
          <w:sz w:val="18"/>
        </w:rPr>
        <w:tab/>
        <w:t>Assess, price and recommend disposition of contractor variations and claims, and maintain the change and claims registers.</w:t>
      </w:r>
    </w:p>
    <w:p w14:paraId="7FC231F6" w14:textId="77777777" w:rsidR="002F7594" w:rsidRDefault="00000000">
      <w:pPr>
        <w:tabs>
          <w:tab w:val="left" w:pos="850"/>
        </w:tabs>
        <w:spacing w:after="80" w:line="259" w:lineRule="auto"/>
        <w:ind w:left="850" w:hanging="850"/>
      </w:pPr>
      <w:r>
        <w:rPr>
          <w:b/>
          <w:color w:val="0D3C61"/>
          <w:sz w:val="18"/>
        </w:rPr>
        <w:t>4.4.16</w:t>
      </w:r>
      <w:r>
        <w:rPr>
          <w:sz w:val="18"/>
        </w:rPr>
        <w:tab/>
        <w:t>Chair and minute the Project Control Group, site and coordination meetings listed in clause 10.1, and issue minutes within the periods stated.</w:t>
      </w:r>
    </w:p>
    <w:p w14:paraId="5803AC84" w14:textId="77777777" w:rsidR="002F7594" w:rsidRDefault="00000000">
      <w:pPr>
        <w:tabs>
          <w:tab w:val="left" w:pos="850"/>
        </w:tabs>
        <w:spacing w:after="80" w:line="259" w:lineRule="auto"/>
        <w:ind w:left="850" w:hanging="850"/>
      </w:pPr>
      <w:r>
        <w:rPr>
          <w:b/>
          <w:color w:val="0D3C61"/>
          <w:sz w:val="18"/>
        </w:rPr>
        <w:t>4.4.17</w:t>
      </w:r>
      <w:r>
        <w:rPr>
          <w:sz w:val="18"/>
        </w:rPr>
        <w:tab/>
        <w:t>Maintain the Project risk and opportunity register, facilitate risk workshops at the frequency stated in clause 14.1, and report movement in the risk exposure each month.</w:t>
      </w:r>
    </w:p>
    <w:p w14:paraId="1FFE316D" w14:textId="77777777" w:rsidR="002F7594" w:rsidRDefault="00000000">
      <w:pPr>
        <w:tabs>
          <w:tab w:val="left" w:pos="850"/>
        </w:tabs>
        <w:spacing w:after="80" w:line="259" w:lineRule="auto"/>
        <w:ind w:left="850" w:hanging="850"/>
      </w:pPr>
      <w:r>
        <w:rPr>
          <w:b/>
          <w:color w:val="0D3C61"/>
          <w:sz w:val="18"/>
        </w:rPr>
        <w:t>4.4.18</w:t>
      </w:r>
      <w:r>
        <w:rPr>
          <w:sz w:val="18"/>
        </w:rPr>
        <w:tab/>
        <w:t>Provide client-side assurance of the contractor's health, safety and environmental systems, including review of safety management plans and attendance at safety walks.</w:t>
      </w:r>
    </w:p>
    <w:p w14:paraId="75BAE488" w14:textId="77777777" w:rsidR="002F7594" w:rsidRDefault="00000000">
      <w:pPr>
        <w:tabs>
          <w:tab w:val="left" w:pos="850"/>
        </w:tabs>
        <w:spacing w:after="80" w:line="259" w:lineRule="auto"/>
        <w:ind w:left="850" w:hanging="850"/>
      </w:pPr>
      <w:r>
        <w:rPr>
          <w:b/>
          <w:color w:val="0D3C61"/>
          <w:sz w:val="18"/>
        </w:rPr>
        <w:t>4.4.19</w:t>
      </w:r>
      <w:r>
        <w:rPr>
          <w:sz w:val="18"/>
        </w:rPr>
        <w:tab/>
        <w:t>Provide client-side quality assurance, including review of inspection and test plans, surveillance of hold and witness points, and tracking of non-conformances to closure.</w:t>
      </w:r>
    </w:p>
    <w:p w14:paraId="1DDE2F9E" w14:textId="77777777" w:rsidR="002F7594" w:rsidRDefault="00000000">
      <w:pPr>
        <w:tabs>
          <w:tab w:val="left" w:pos="850"/>
        </w:tabs>
        <w:spacing w:after="80" w:line="259" w:lineRule="auto"/>
        <w:ind w:left="850" w:hanging="850"/>
      </w:pPr>
      <w:r>
        <w:rPr>
          <w:b/>
          <w:color w:val="0D3C61"/>
          <w:sz w:val="18"/>
        </w:rPr>
        <w:t>4.4.20</w:t>
      </w:r>
      <w:r>
        <w:rPr>
          <w:sz w:val="18"/>
        </w:rPr>
        <w:tab/>
        <w:t>Manage commissioning readiness, witness testing coordination, and the transition to operational readiness including training and spares verification.</w:t>
      </w:r>
    </w:p>
    <w:p w14:paraId="6FD57DC3" w14:textId="77777777" w:rsidR="002F7594" w:rsidRDefault="00000000">
      <w:pPr>
        <w:tabs>
          <w:tab w:val="left" w:pos="850"/>
        </w:tabs>
        <w:spacing w:after="80" w:line="259" w:lineRule="auto"/>
        <w:ind w:left="850" w:hanging="850"/>
      </w:pPr>
      <w:r>
        <w:rPr>
          <w:b/>
          <w:color w:val="0D3C61"/>
          <w:sz w:val="18"/>
        </w:rPr>
        <w:t>4.4.21</w:t>
      </w:r>
      <w:r>
        <w:rPr>
          <w:sz w:val="18"/>
        </w:rPr>
        <w:tab/>
        <w:t>Manage the completion and handover process, including completion inspections, defects identification, handover documentation and warranty collation.</w:t>
      </w:r>
    </w:p>
    <w:p w14:paraId="6C4698F9" w14:textId="77777777" w:rsidR="002F7594" w:rsidRDefault="00000000">
      <w:pPr>
        <w:tabs>
          <w:tab w:val="left" w:pos="850"/>
        </w:tabs>
        <w:spacing w:after="80" w:line="259" w:lineRule="auto"/>
        <w:ind w:left="850" w:hanging="850"/>
      </w:pPr>
      <w:r>
        <w:rPr>
          <w:b/>
          <w:color w:val="0D3C61"/>
          <w:sz w:val="18"/>
        </w:rPr>
        <w:t>4.4.22</w:t>
      </w:r>
      <w:r>
        <w:rPr>
          <w:sz w:val="18"/>
        </w:rPr>
        <w:tab/>
        <w:t>Manage the defects liability period, including defect notification, rectification tracking and final completion certification.</w:t>
      </w:r>
    </w:p>
    <w:p w14:paraId="6B678177" w14:textId="77777777" w:rsidR="002F7594" w:rsidRDefault="00000000">
      <w:pPr>
        <w:tabs>
          <w:tab w:val="left" w:pos="850"/>
        </w:tabs>
        <w:spacing w:after="80" w:line="259" w:lineRule="auto"/>
        <w:ind w:left="850" w:hanging="850"/>
      </w:pPr>
      <w:r>
        <w:rPr>
          <w:b/>
          <w:color w:val="0D3C61"/>
          <w:sz w:val="18"/>
        </w:rPr>
        <w:t>4.4.23</w:t>
      </w:r>
      <w:r>
        <w:rPr>
          <w:sz w:val="18"/>
        </w:rPr>
        <w:tab/>
        <w:t>Prepare and issue the monthly report in the format required by Appendix H, and any ad hoc briefing papers or board papers reasonably requested.</w:t>
      </w:r>
    </w:p>
    <w:p w14:paraId="7CDE998E" w14:textId="77777777" w:rsidR="002F7594" w:rsidRDefault="00000000">
      <w:pPr>
        <w:tabs>
          <w:tab w:val="left" w:pos="850"/>
        </w:tabs>
        <w:spacing w:after="80" w:line="259" w:lineRule="auto"/>
        <w:ind w:left="850" w:hanging="850"/>
      </w:pPr>
      <w:r>
        <w:rPr>
          <w:b/>
          <w:color w:val="0D3C61"/>
          <w:sz w:val="18"/>
        </w:rPr>
        <w:t>4.4.24</w:t>
      </w:r>
      <w:r>
        <w:rPr>
          <w:sz w:val="18"/>
        </w:rPr>
        <w:tab/>
        <w:t>Administer the common data environment and project document control in accordance with clause 15, including transmittals, revision control and the handover of native files.</w:t>
      </w:r>
    </w:p>
    <w:p w14:paraId="02B5C903" w14:textId="77777777" w:rsidR="002F7594" w:rsidRDefault="00000000">
      <w:pPr>
        <w:tabs>
          <w:tab w:val="left" w:pos="850"/>
        </w:tabs>
        <w:spacing w:after="80" w:line="259" w:lineRule="auto"/>
        <w:ind w:left="850" w:hanging="850"/>
      </w:pPr>
      <w:r>
        <w:rPr>
          <w:b/>
          <w:color w:val="0D3C61"/>
          <w:sz w:val="18"/>
        </w:rPr>
        <w:t>4.4.25</w:t>
      </w:r>
      <w:r>
        <w:rPr>
          <w:sz w:val="18"/>
        </w:rPr>
        <w:tab/>
        <w:t>Prepare the final account, project closeout report, benefits realisation input and lessons learned record at the end of the engagement.</w:t>
      </w:r>
    </w:p>
    <w:p w14:paraId="12ED2546" w14:textId="77777777" w:rsidR="002F7594" w:rsidRDefault="002F7594">
      <w:pPr>
        <w:spacing w:after="0"/>
      </w:pPr>
    </w:p>
    <w:p w14:paraId="2EBBB637" w14:textId="77777777" w:rsidR="002F7594" w:rsidRDefault="00000000">
      <w:pPr>
        <w:pStyle w:val="Heading2"/>
      </w:pPr>
      <w:r>
        <w:t>4.5  Services excluded / out of scope</w:t>
      </w: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21C384B3" w14:textId="77777777">
        <w:trPr>
          <w:cantSplit/>
        </w:trPr>
        <w:tc>
          <w:tcPr>
            <w:tcW w:w="9638" w:type="dxa"/>
            <w:shd w:val="clear" w:color="auto" w:fill="FBF0DE"/>
          </w:tcPr>
          <w:p w14:paraId="724A26E8" w14:textId="77777777" w:rsidR="002F7594" w:rsidRDefault="00000000">
            <w:r>
              <w:rPr>
                <w:i/>
                <w:sz w:val="17"/>
              </w:rPr>
              <w:t>Read this list line by line before issue. Ambiguous or missing exclusions are the number one cause of scope and fee disputes on professional services engagements. Anything the Client expects but which is not listed as included should be added to clause 4.4; anything the Service Provider has not priced should be listed here.</w:t>
            </w:r>
          </w:p>
        </w:tc>
      </w:tr>
    </w:tbl>
    <w:p w14:paraId="64C68896" w14:textId="77777777" w:rsidR="002F7594" w:rsidRDefault="002F7594"/>
    <w:p w14:paraId="2F72E039" w14:textId="77777777" w:rsidR="002F7594" w:rsidRDefault="00000000">
      <w:r>
        <w:t>The following are expressly excluded from the Services. If the Client requires any of them, they must be instructed as a Variation under clause 12 and priced before the work is performed.</w:t>
      </w:r>
    </w:p>
    <w:p w14:paraId="6510BC9A" w14:textId="77777777" w:rsidR="002F7594" w:rsidRDefault="00000000">
      <w:pPr>
        <w:tabs>
          <w:tab w:val="left" w:pos="850"/>
        </w:tabs>
        <w:spacing w:after="80" w:line="259" w:lineRule="auto"/>
        <w:ind w:left="850" w:hanging="850"/>
      </w:pPr>
      <w:r>
        <w:rPr>
          <w:b/>
          <w:color w:val="0D3C61"/>
          <w:sz w:val="18"/>
        </w:rPr>
        <w:lastRenderedPageBreak/>
        <w:t>4.5.1</w:t>
      </w:r>
      <w:r>
        <w:rPr>
          <w:sz w:val="18"/>
        </w:rPr>
        <w:tab/>
        <w:t>Design of any part of the Works. The Service Provider manages and coordinates design but does not perform, warrant or take design responsibility for the design of others.</w:t>
      </w:r>
    </w:p>
    <w:p w14:paraId="4E204E3D" w14:textId="77777777" w:rsidR="002F7594" w:rsidRDefault="00000000">
      <w:pPr>
        <w:tabs>
          <w:tab w:val="left" w:pos="850"/>
        </w:tabs>
        <w:spacing w:after="80" w:line="259" w:lineRule="auto"/>
        <w:ind w:left="850" w:hanging="850"/>
      </w:pPr>
      <w:r>
        <w:rPr>
          <w:b/>
          <w:color w:val="0D3C61"/>
          <w:sz w:val="18"/>
        </w:rPr>
        <w:t>4.5.2</w:t>
      </w:r>
      <w:r>
        <w:rPr>
          <w:sz w:val="18"/>
        </w:rPr>
        <w:tab/>
        <w:t>Certification of design or structural adequacy, and any service requiring the Service Provider to sign a designer's or engineer's certificate.</w:t>
      </w:r>
    </w:p>
    <w:p w14:paraId="48666263" w14:textId="77777777" w:rsidR="002F7594" w:rsidRDefault="00000000">
      <w:pPr>
        <w:tabs>
          <w:tab w:val="left" w:pos="850"/>
        </w:tabs>
        <w:spacing w:after="80" w:line="259" w:lineRule="auto"/>
        <w:ind w:left="850" w:hanging="850"/>
      </w:pPr>
      <w:r>
        <w:rPr>
          <w:b/>
          <w:color w:val="0D3C61"/>
          <w:sz w:val="18"/>
        </w:rPr>
        <w:t>4.5.3</w:t>
      </w:r>
      <w:r>
        <w:rPr>
          <w:sz w:val="18"/>
        </w:rPr>
        <w:tab/>
        <w:t>Preparation of statutory approval applications, environmental impact statements, or planning submissions in the Service Provider's own name.</w:t>
      </w:r>
    </w:p>
    <w:p w14:paraId="1AD93CD8" w14:textId="77777777" w:rsidR="002F7594" w:rsidRDefault="00000000">
      <w:pPr>
        <w:tabs>
          <w:tab w:val="left" w:pos="850"/>
        </w:tabs>
        <w:spacing w:after="80" w:line="259" w:lineRule="auto"/>
        <w:ind w:left="850" w:hanging="850"/>
      </w:pPr>
      <w:r>
        <w:rPr>
          <w:b/>
          <w:color w:val="0D3C61"/>
          <w:sz w:val="18"/>
        </w:rPr>
        <w:t>4.5.4</w:t>
      </w:r>
      <w:r>
        <w:rPr>
          <w:sz w:val="18"/>
        </w:rPr>
        <w:tab/>
        <w:t>Payment of statutory fees, application fees, authority charges, headworks charges, connection fees, bonds or securities, all of which remain a Client cost.</w:t>
      </w:r>
    </w:p>
    <w:p w14:paraId="1AFFEBE2" w14:textId="77777777" w:rsidR="002F7594" w:rsidRDefault="00000000">
      <w:pPr>
        <w:tabs>
          <w:tab w:val="left" w:pos="850"/>
        </w:tabs>
        <w:spacing w:after="80" w:line="259" w:lineRule="auto"/>
        <w:ind w:left="850" w:hanging="850"/>
      </w:pPr>
      <w:r>
        <w:rPr>
          <w:b/>
          <w:color w:val="0D3C61"/>
          <w:sz w:val="18"/>
        </w:rPr>
        <w:t>4.5.5</w:t>
      </w:r>
      <w:r>
        <w:rPr>
          <w:sz w:val="18"/>
        </w:rPr>
        <w:tab/>
        <w:t>Site acquisition, land assembly, easements, leasing, valuation, or negotiation of property rights with adjoining owners.</w:t>
      </w:r>
    </w:p>
    <w:p w14:paraId="67090687" w14:textId="77777777" w:rsidR="002F7594" w:rsidRDefault="00000000">
      <w:pPr>
        <w:tabs>
          <w:tab w:val="left" w:pos="850"/>
        </w:tabs>
        <w:spacing w:after="80" w:line="259" w:lineRule="auto"/>
        <w:ind w:left="850" w:hanging="850"/>
      </w:pPr>
      <w:r>
        <w:rPr>
          <w:b/>
          <w:color w:val="0D3C61"/>
          <w:sz w:val="18"/>
        </w:rPr>
        <w:t>4.5.6</w:t>
      </w:r>
      <w:r>
        <w:rPr>
          <w:sz w:val="18"/>
        </w:rPr>
        <w:tab/>
        <w:t>Legal advice of any kind, including drafting, interpretation or negotiation of contracts, and any advice on statutory obligations of the Client.</w:t>
      </w:r>
    </w:p>
    <w:p w14:paraId="604C698B" w14:textId="77777777" w:rsidR="002F7594" w:rsidRDefault="00000000">
      <w:pPr>
        <w:tabs>
          <w:tab w:val="left" w:pos="850"/>
        </w:tabs>
        <w:spacing w:after="80" w:line="259" w:lineRule="auto"/>
        <w:ind w:left="850" w:hanging="850"/>
      </w:pPr>
      <w:r>
        <w:rPr>
          <w:b/>
          <w:color w:val="0D3C61"/>
          <w:sz w:val="18"/>
        </w:rPr>
        <w:t>4.5.7</w:t>
      </w:r>
      <w:r>
        <w:rPr>
          <w:sz w:val="18"/>
        </w:rPr>
        <w:tab/>
        <w:t>Financial, taxation, accounting, funding, treasury, hedging or insurance broking advice.</w:t>
      </w:r>
    </w:p>
    <w:p w14:paraId="6E79E70A" w14:textId="77777777" w:rsidR="002F7594" w:rsidRDefault="00000000">
      <w:pPr>
        <w:tabs>
          <w:tab w:val="left" w:pos="850"/>
        </w:tabs>
        <w:spacing w:after="80" w:line="259" w:lineRule="auto"/>
        <w:ind w:left="850" w:hanging="850"/>
      </w:pPr>
      <w:r>
        <w:rPr>
          <w:b/>
          <w:color w:val="0D3C61"/>
          <w:sz w:val="18"/>
        </w:rPr>
        <w:t>4.5.8</w:t>
      </w:r>
      <w:r>
        <w:rPr>
          <w:sz w:val="18"/>
        </w:rPr>
        <w:tab/>
        <w:t>Geotechnical, contamination, hazardous materials, unexploded ordnance, heritage or archaeological investigation, and the management of any resulting condition.</w:t>
      </w:r>
    </w:p>
    <w:p w14:paraId="55A159E6" w14:textId="77777777" w:rsidR="002F7594" w:rsidRDefault="00000000">
      <w:pPr>
        <w:tabs>
          <w:tab w:val="left" w:pos="850"/>
        </w:tabs>
        <w:spacing w:after="80" w:line="259" w:lineRule="auto"/>
        <w:ind w:left="850" w:hanging="850"/>
      </w:pPr>
      <w:r>
        <w:rPr>
          <w:b/>
          <w:color w:val="0D3C61"/>
          <w:sz w:val="18"/>
        </w:rPr>
        <w:t>4.5.9</w:t>
      </w:r>
      <w:r>
        <w:rPr>
          <w:sz w:val="18"/>
        </w:rPr>
        <w:tab/>
        <w:t>Removal, remediation or management of asbestos, contaminated soil, per- and polyfluoroalkyl substances, or other hazardous materials.</w:t>
      </w:r>
    </w:p>
    <w:p w14:paraId="2A02C2B8" w14:textId="77777777" w:rsidR="002F7594" w:rsidRDefault="00000000">
      <w:pPr>
        <w:tabs>
          <w:tab w:val="left" w:pos="850"/>
        </w:tabs>
        <w:spacing w:after="80" w:line="259" w:lineRule="auto"/>
        <w:ind w:left="850" w:hanging="850"/>
      </w:pPr>
      <w:r>
        <w:rPr>
          <w:b/>
          <w:color w:val="0D3C61"/>
          <w:sz w:val="18"/>
        </w:rPr>
        <w:t>4.5.10</w:t>
      </w:r>
      <w:r>
        <w:rPr>
          <w:sz w:val="18"/>
        </w:rPr>
        <w:tab/>
        <w:t>Utility relocation and diversion design, negotiation of works with utility authorities, and any authority-imposed programme consequences.</w:t>
      </w:r>
    </w:p>
    <w:p w14:paraId="46F4D17A" w14:textId="77777777" w:rsidR="002F7594" w:rsidRDefault="00000000">
      <w:pPr>
        <w:tabs>
          <w:tab w:val="left" w:pos="850"/>
        </w:tabs>
        <w:spacing w:after="80" w:line="259" w:lineRule="auto"/>
        <w:ind w:left="850" w:hanging="850"/>
      </w:pPr>
      <w:r>
        <w:rPr>
          <w:b/>
          <w:color w:val="0D3C61"/>
          <w:sz w:val="18"/>
        </w:rPr>
        <w:t>4.5.11</w:t>
      </w:r>
      <w:r>
        <w:rPr>
          <w:sz w:val="18"/>
        </w:rPr>
        <w:tab/>
        <w:t>Third-party or independent certification, including independent certifier, principal certifying authority, building surveyor and commissioning agent roles.</w:t>
      </w:r>
    </w:p>
    <w:p w14:paraId="39151DD9" w14:textId="77777777" w:rsidR="002F7594" w:rsidRDefault="00000000">
      <w:pPr>
        <w:tabs>
          <w:tab w:val="left" w:pos="850"/>
        </w:tabs>
        <w:spacing w:after="80" w:line="259" w:lineRule="auto"/>
        <w:ind w:left="850" w:hanging="850"/>
      </w:pPr>
      <w:r>
        <w:rPr>
          <w:b/>
          <w:color w:val="0D3C61"/>
          <w:sz w:val="18"/>
        </w:rPr>
        <w:t>4.5.12</w:t>
      </w:r>
      <w:r>
        <w:rPr>
          <w:sz w:val="18"/>
        </w:rPr>
        <w:tab/>
        <w:t>Discharge of the principal contractor's or site controller's statutory health and safety duties. The Service Provider provides oversight only, and does not direct the means, methods or sequencing of construction work.</w:t>
      </w:r>
    </w:p>
    <w:p w14:paraId="7A26D037" w14:textId="77777777" w:rsidR="002F7594" w:rsidRDefault="00000000">
      <w:pPr>
        <w:tabs>
          <w:tab w:val="left" w:pos="850"/>
        </w:tabs>
        <w:spacing w:after="80" w:line="259" w:lineRule="auto"/>
        <w:ind w:left="850" w:hanging="850"/>
      </w:pPr>
      <w:r>
        <w:rPr>
          <w:b/>
          <w:color w:val="0D3C61"/>
          <w:sz w:val="18"/>
        </w:rPr>
        <w:t>4.5.13</w:t>
      </w:r>
      <w:r>
        <w:rPr>
          <w:sz w:val="18"/>
        </w:rPr>
        <w:tab/>
        <w:t>Preparation of the contractor's programme, methodology, temporary works design or construction sequencing.</w:t>
      </w:r>
    </w:p>
    <w:p w14:paraId="3E0ECBA3" w14:textId="77777777" w:rsidR="002F7594" w:rsidRDefault="00000000">
      <w:pPr>
        <w:tabs>
          <w:tab w:val="left" w:pos="850"/>
        </w:tabs>
        <w:spacing w:after="80" w:line="259" w:lineRule="auto"/>
        <w:ind w:left="850" w:hanging="850"/>
      </w:pPr>
      <w:r>
        <w:rPr>
          <w:b/>
          <w:color w:val="0D3C61"/>
          <w:sz w:val="18"/>
        </w:rPr>
        <w:t>4.5.14</w:t>
      </w:r>
      <w:r>
        <w:rPr>
          <w:sz w:val="18"/>
        </w:rPr>
        <w:tab/>
        <w:t>Supply, storage, security or insurance of Client-furnished equipment, loose furniture, artwork or operational assets.</w:t>
      </w:r>
    </w:p>
    <w:p w14:paraId="58A6F738" w14:textId="77777777" w:rsidR="002F7594" w:rsidRDefault="00000000">
      <w:pPr>
        <w:tabs>
          <w:tab w:val="left" w:pos="850"/>
        </w:tabs>
        <w:spacing w:after="80" w:line="259" w:lineRule="auto"/>
        <w:ind w:left="850" w:hanging="850"/>
      </w:pPr>
      <w:r>
        <w:rPr>
          <w:b/>
          <w:color w:val="0D3C61"/>
          <w:sz w:val="18"/>
        </w:rPr>
        <w:t>4.5.15</w:t>
      </w:r>
      <w:r>
        <w:rPr>
          <w:sz w:val="18"/>
        </w:rPr>
        <w:tab/>
        <w:t>Operational readiness activities beyond those in clause 4, including recruitment, business process re-engineering, change management and staff training delivery.</w:t>
      </w:r>
    </w:p>
    <w:p w14:paraId="1866F25E" w14:textId="77777777" w:rsidR="002F7594" w:rsidRDefault="00000000">
      <w:pPr>
        <w:tabs>
          <w:tab w:val="left" w:pos="850"/>
        </w:tabs>
        <w:spacing w:after="80" w:line="259" w:lineRule="auto"/>
        <w:ind w:left="850" w:hanging="850"/>
      </w:pPr>
      <w:r>
        <w:rPr>
          <w:b/>
          <w:color w:val="0D3C61"/>
          <w:sz w:val="18"/>
        </w:rPr>
        <w:t>4.5.16</w:t>
      </w:r>
      <w:r>
        <w:rPr>
          <w:sz w:val="18"/>
        </w:rPr>
        <w:tab/>
        <w:t>Relocation, decant, removalist services and the migration of the Client's operations, data or information technology systems.</w:t>
      </w:r>
    </w:p>
    <w:p w14:paraId="406CBD84" w14:textId="77777777" w:rsidR="002F7594" w:rsidRDefault="00000000">
      <w:pPr>
        <w:tabs>
          <w:tab w:val="left" w:pos="850"/>
        </w:tabs>
        <w:spacing w:after="80" w:line="259" w:lineRule="auto"/>
        <w:ind w:left="850" w:hanging="850"/>
      </w:pPr>
      <w:r>
        <w:rPr>
          <w:b/>
          <w:color w:val="0D3C61"/>
          <w:sz w:val="18"/>
        </w:rPr>
        <w:t>4.5.17</w:t>
      </w:r>
      <w:r>
        <w:rPr>
          <w:sz w:val="18"/>
        </w:rPr>
        <w:tab/>
        <w:t>Post-occupancy evaluation, facilities management, asset management system population and ongoing building tuning beyond the period stated in clause 4.</w:t>
      </w:r>
    </w:p>
    <w:p w14:paraId="26AF41BA" w14:textId="77777777" w:rsidR="002F7594" w:rsidRDefault="00000000">
      <w:pPr>
        <w:tabs>
          <w:tab w:val="left" w:pos="850"/>
        </w:tabs>
        <w:spacing w:after="80" w:line="259" w:lineRule="auto"/>
        <w:ind w:left="850" w:hanging="850"/>
      </w:pPr>
      <w:r>
        <w:rPr>
          <w:b/>
          <w:color w:val="0D3C61"/>
          <w:sz w:val="18"/>
        </w:rPr>
        <w:t>4.5.18</w:t>
      </w:r>
      <w:r>
        <w:rPr>
          <w:sz w:val="18"/>
        </w:rPr>
        <w:tab/>
        <w:t>Marketing, sales, leasing, tenancy coordination or tenant fit-out management.</w:t>
      </w:r>
    </w:p>
    <w:p w14:paraId="2C794F11" w14:textId="77777777" w:rsidR="002F7594" w:rsidRDefault="00000000">
      <w:pPr>
        <w:tabs>
          <w:tab w:val="left" w:pos="850"/>
        </w:tabs>
        <w:spacing w:after="80" w:line="259" w:lineRule="auto"/>
        <w:ind w:left="850" w:hanging="850"/>
      </w:pPr>
      <w:r>
        <w:rPr>
          <w:b/>
          <w:color w:val="0D3C61"/>
          <w:sz w:val="18"/>
        </w:rPr>
        <w:t>4.5.19</w:t>
      </w:r>
      <w:r>
        <w:rPr>
          <w:sz w:val="18"/>
        </w:rPr>
        <w:tab/>
        <w:t>Expert witness services, litigation support, forensic delay analysis, forensic quantum analysis or attendance at any dispute proceeding, whether or not related to the Project.</w:t>
      </w:r>
    </w:p>
    <w:p w14:paraId="44DB187E" w14:textId="77777777" w:rsidR="002F7594" w:rsidRDefault="00000000">
      <w:pPr>
        <w:tabs>
          <w:tab w:val="left" w:pos="850"/>
        </w:tabs>
        <w:spacing w:after="80" w:line="259" w:lineRule="auto"/>
        <w:ind w:left="850" w:hanging="850"/>
      </w:pPr>
      <w:r>
        <w:rPr>
          <w:b/>
          <w:color w:val="0D3C61"/>
          <w:sz w:val="18"/>
        </w:rPr>
        <w:t>4.5.20</w:t>
      </w:r>
      <w:r>
        <w:rPr>
          <w:sz w:val="18"/>
        </w:rPr>
        <w:tab/>
        <w:t>Attendance at meetings, workshops, site visits or hearings in excess of the frequencies and durations stated in clause 10.1 and the assumptions in clause 8.</w:t>
      </w:r>
    </w:p>
    <w:p w14:paraId="24476108" w14:textId="77777777" w:rsidR="002F7594" w:rsidRDefault="00000000">
      <w:pPr>
        <w:tabs>
          <w:tab w:val="left" w:pos="850"/>
        </w:tabs>
        <w:spacing w:after="80" w:line="259" w:lineRule="auto"/>
        <w:ind w:left="850" w:hanging="850"/>
      </w:pPr>
      <w:r>
        <w:rPr>
          <w:b/>
          <w:color w:val="0D3C61"/>
          <w:sz w:val="18"/>
        </w:rPr>
        <w:t>4.5.21</w:t>
      </w:r>
      <w:r>
        <w:rPr>
          <w:sz w:val="18"/>
        </w:rPr>
        <w:tab/>
        <w:t>Preparation of documentation in a language other than [Insert contract language], and any translation, interpretation or certified translation service.</w:t>
      </w:r>
    </w:p>
    <w:p w14:paraId="61623FC7" w14:textId="77777777" w:rsidR="002F7594" w:rsidRDefault="00000000">
      <w:pPr>
        <w:tabs>
          <w:tab w:val="left" w:pos="850"/>
        </w:tabs>
        <w:spacing w:after="80" w:line="259" w:lineRule="auto"/>
        <w:ind w:left="850" w:hanging="850"/>
      </w:pPr>
      <w:r>
        <w:rPr>
          <w:b/>
          <w:color w:val="0D3C61"/>
          <w:sz w:val="18"/>
        </w:rPr>
        <w:t>4.5.22</w:t>
      </w:r>
      <w:r>
        <w:rPr>
          <w:sz w:val="18"/>
        </w:rPr>
        <w:tab/>
        <w:t>Travel outside [Insert defined travel zone], and any accommodation or subsistence associated with it, unless separately authorised in writing.</w:t>
      </w:r>
    </w:p>
    <w:p w14:paraId="1135A743" w14:textId="77777777" w:rsidR="002F7594" w:rsidRDefault="00000000">
      <w:pPr>
        <w:tabs>
          <w:tab w:val="left" w:pos="850"/>
        </w:tabs>
        <w:spacing w:after="80" w:line="259" w:lineRule="auto"/>
        <w:ind w:left="850" w:hanging="850"/>
      </w:pPr>
      <w:r>
        <w:rPr>
          <w:b/>
          <w:color w:val="0D3C61"/>
          <w:sz w:val="18"/>
        </w:rPr>
        <w:t>4.5.23</w:t>
      </w:r>
      <w:r>
        <w:rPr>
          <w:sz w:val="18"/>
        </w:rPr>
        <w:tab/>
        <w:t>Provision of site accommodation, site establishment, plant, equipment, survey instruments, testing apparatus or information technology hardware for the Client's use.</w:t>
      </w:r>
    </w:p>
    <w:p w14:paraId="525E7361" w14:textId="77777777" w:rsidR="002F7594" w:rsidRDefault="00000000">
      <w:pPr>
        <w:tabs>
          <w:tab w:val="left" w:pos="850"/>
        </w:tabs>
        <w:spacing w:after="80" w:line="259" w:lineRule="auto"/>
        <w:ind w:left="850" w:hanging="850"/>
      </w:pPr>
      <w:r>
        <w:rPr>
          <w:b/>
          <w:color w:val="0D3C61"/>
          <w:sz w:val="18"/>
        </w:rPr>
        <w:t>4.5.24</w:t>
      </w:r>
      <w:r>
        <w:rPr>
          <w:sz w:val="18"/>
        </w:rPr>
        <w:tab/>
        <w:t>Building information modelling authoring, model federation, clash detection or model auditing unless expressly included in clause 15.5.</w:t>
      </w:r>
    </w:p>
    <w:p w14:paraId="0C7D395E" w14:textId="77777777" w:rsidR="002F7594" w:rsidRDefault="00000000">
      <w:pPr>
        <w:tabs>
          <w:tab w:val="left" w:pos="850"/>
        </w:tabs>
        <w:spacing w:after="80" w:line="259" w:lineRule="auto"/>
        <w:ind w:left="850" w:hanging="850"/>
      </w:pPr>
      <w:r>
        <w:rPr>
          <w:b/>
          <w:color w:val="0D3C61"/>
          <w:sz w:val="18"/>
        </w:rPr>
        <w:t>4.5.25</w:t>
      </w:r>
      <w:r>
        <w:rPr>
          <w:sz w:val="18"/>
        </w:rPr>
        <w:tab/>
        <w:t>Development of the Client's enterprise systems, dashboards or data integrations beyond the reporting required by clause 10.2 and Appendix H.</w:t>
      </w:r>
    </w:p>
    <w:p w14:paraId="3B0E788E" w14:textId="77777777" w:rsidR="002F7594" w:rsidRDefault="00000000">
      <w:pPr>
        <w:tabs>
          <w:tab w:val="left" w:pos="850"/>
        </w:tabs>
        <w:spacing w:after="80" w:line="259" w:lineRule="auto"/>
        <w:ind w:left="850" w:hanging="850"/>
      </w:pPr>
      <w:r>
        <w:rPr>
          <w:b/>
          <w:color w:val="0D3C61"/>
          <w:sz w:val="18"/>
        </w:rPr>
        <w:lastRenderedPageBreak/>
        <w:t>4.5.26</w:t>
      </w:r>
      <w:r>
        <w:rPr>
          <w:sz w:val="18"/>
        </w:rPr>
        <w:tab/>
        <w:t>Re-performance of Services made necessary by a Client-directed change of scope, standard, brief or budget after the relevant Deliverable has been Accepted.</w:t>
      </w:r>
    </w:p>
    <w:p w14:paraId="3533BC46" w14:textId="77777777" w:rsidR="002F7594" w:rsidRDefault="00000000">
      <w:pPr>
        <w:tabs>
          <w:tab w:val="left" w:pos="850"/>
        </w:tabs>
        <w:spacing w:after="80" w:line="259" w:lineRule="auto"/>
        <w:ind w:left="850" w:hanging="850"/>
      </w:pPr>
      <w:r>
        <w:rPr>
          <w:b/>
          <w:color w:val="0D3C61"/>
          <w:sz w:val="18"/>
        </w:rPr>
        <w:t>4.5.27</w:t>
      </w:r>
      <w:r>
        <w:rPr>
          <w:sz w:val="18"/>
        </w:rPr>
        <w:tab/>
        <w:t>Services arising from the insolvency, default, abandonment or replacement of any contractor or consultant, including re-tendering and novation management.</w:t>
      </w:r>
    </w:p>
    <w:p w14:paraId="1CCA975C" w14:textId="77777777" w:rsidR="002F7594" w:rsidRDefault="00000000">
      <w:pPr>
        <w:tabs>
          <w:tab w:val="left" w:pos="850"/>
        </w:tabs>
        <w:spacing w:after="80" w:line="259" w:lineRule="auto"/>
        <w:ind w:left="850" w:hanging="850"/>
      </w:pPr>
      <w:r>
        <w:rPr>
          <w:b/>
          <w:color w:val="0D3C61"/>
          <w:sz w:val="18"/>
        </w:rPr>
        <w:t>4.5.28</w:t>
      </w:r>
      <w:r>
        <w:rPr>
          <w:sz w:val="18"/>
        </w:rPr>
        <w:tab/>
        <w:t>Management of any package, stage or work not listed in Appendix A, including future stages, options, provisional sums released after the Effective Date and separable portions.</w:t>
      </w:r>
    </w:p>
    <w:p w14:paraId="231D544E" w14:textId="77777777" w:rsidR="002F7594" w:rsidRDefault="00000000">
      <w:pPr>
        <w:tabs>
          <w:tab w:val="left" w:pos="850"/>
        </w:tabs>
        <w:spacing w:after="80" w:line="259" w:lineRule="auto"/>
        <w:ind w:left="850" w:hanging="850"/>
      </w:pPr>
      <w:r>
        <w:rPr>
          <w:b/>
          <w:color w:val="0D3C61"/>
          <w:sz w:val="18"/>
        </w:rPr>
        <w:t>4.5.29</w:t>
      </w:r>
      <w:r>
        <w:rPr>
          <w:sz w:val="18"/>
        </w:rPr>
        <w:tab/>
        <w:t>Any service that is expressed as an assumption in clause 8 and later proves untrue, to the extent that additional effort results.</w:t>
      </w:r>
    </w:p>
    <w:p w14:paraId="3737EA6F" w14:textId="77777777" w:rsidR="002F7594" w:rsidRDefault="00000000">
      <w:pPr>
        <w:tabs>
          <w:tab w:val="left" w:pos="850"/>
        </w:tabs>
        <w:spacing w:after="80" w:line="259" w:lineRule="auto"/>
        <w:ind w:left="850" w:hanging="850"/>
      </w:pPr>
      <w:r>
        <w:rPr>
          <w:b/>
          <w:color w:val="0D3C61"/>
          <w:sz w:val="18"/>
        </w:rPr>
        <w:t>4.5.30</w:t>
      </w:r>
      <w:r>
        <w:rPr>
          <w:sz w:val="18"/>
        </w:rPr>
        <w:tab/>
        <w:t>Any service that is stated in this SOW to be the responsibility of the Client, another consultant, a contractor or a third party.</w:t>
      </w:r>
    </w:p>
    <w:p w14:paraId="772983B4" w14:textId="77777777" w:rsidR="002F7594" w:rsidRDefault="002F7594">
      <w:pPr>
        <w:spacing w:after="0"/>
      </w:pPr>
    </w:p>
    <w:p w14:paraId="0EAE995D" w14:textId="77777777" w:rsidR="002F7594" w:rsidRDefault="00000000">
      <w:pPr>
        <w:pStyle w:val="Heading2"/>
      </w:pPr>
      <w:r>
        <w:t>4.6  Additional services</w:t>
      </w:r>
    </w:p>
    <w:p w14:paraId="5B3E39C2" w14:textId="77777777" w:rsidR="002F7594" w:rsidRDefault="00000000">
      <w:pPr>
        <w:tabs>
          <w:tab w:val="left" w:pos="850"/>
        </w:tabs>
        <w:spacing w:after="80" w:line="259" w:lineRule="auto"/>
        <w:ind w:left="850" w:hanging="850"/>
      </w:pPr>
      <w:r>
        <w:rPr>
          <w:b/>
          <w:color w:val="0D3C61"/>
          <w:sz w:val="19"/>
        </w:rPr>
        <w:t>4.6.1</w:t>
      </w:r>
      <w:r>
        <w:rPr>
          <w:sz w:val="19"/>
        </w:rPr>
        <w:tab/>
        <w:t>The Client may instruct additional services at any time. Additional services are Variations and must be instructed, priced and authorised under clause 12 before the Service Provider commences them.</w:t>
      </w:r>
    </w:p>
    <w:p w14:paraId="7D3AB16C" w14:textId="77777777" w:rsidR="002F7594" w:rsidRDefault="00000000">
      <w:pPr>
        <w:tabs>
          <w:tab w:val="left" w:pos="850"/>
        </w:tabs>
        <w:spacing w:after="80" w:line="259" w:lineRule="auto"/>
        <w:ind w:left="850" w:hanging="850"/>
      </w:pPr>
      <w:r>
        <w:rPr>
          <w:b/>
          <w:color w:val="0D3C61"/>
          <w:sz w:val="19"/>
        </w:rPr>
        <w:t>4.6.2</w:t>
      </w:r>
      <w:r>
        <w:rPr>
          <w:sz w:val="19"/>
        </w:rPr>
        <w:tab/>
        <w:t>Where an additional service is of a type covered by the schedule of rates in Appendix C, it is priced at those rates unless the parties agree a lump sum.</w:t>
      </w:r>
    </w:p>
    <w:p w14:paraId="4FB5764B" w14:textId="77777777" w:rsidR="002F7594" w:rsidRDefault="00000000">
      <w:pPr>
        <w:tabs>
          <w:tab w:val="left" w:pos="850"/>
        </w:tabs>
        <w:spacing w:after="80" w:line="259" w:lineRule="auto"/>
        <w:ind w:left="850" w:hanging="850"/>
      </w:pPr>
      <w:r>
        <w:rPr>
          <w:b/>
          <w:color w:val="0D3C61"/>
          <w:sz w:val="19"/>
        </w:rPr>
        <w:t>4.6.3</w:t>
      </w:r>
      <w:r>
        <w:rPr>
          <w:sz w:val="19"/>
        </w:rPr>
        <w:tab/>
        <w:t>The Service Provider must not perform additional services on the basis of an informal request, a meeting minute, a verbal instruction, or an email that does not expressly authorise a Variation. Work performed without authorisation is performed at the Service Provider's risk and is not payable.</w:t>
      </w:r>
    </w:p>
    <w:p w14:paraId="7F87F109" w14:textId="77777777" w:rsidR="002F7594" w:rsidRDefault="00000000">
      <w:pPr>
        <w:tabs>
          <w:tab w:val="left" w:pos="850"/>
        </w:tabs>
        <w:spacing w:after="80" w:line="259" w:lineRule="auto"/>
        <w:ind w:left="850" w:hanging="850"/>
      </w:pPr>
      <w:r>
        <w:rPr>
          <w:b/>
          <w:color w:val="0D3C61"/>
          <w:sz w:val="19"/>
        </w:rPr>
        <w:t>4.6.4</w:t>
      </w:r>
      <w:r>
        <w:rPr>
          <w:sz w:val="19"/>
        </w:rPr>
        <w:tab/>
        <w:t>The Service Provider must notify the Client in writing within [Insert] Business Days of becoming aware that an instruction, a change in circumstances, or the failure of an assumption in clause 8 constitutes or is likely to constitute a Variation.</w:t>
      </w:r>
    </w:p>
    <w:p w14:paraId="1D36E5A6" w14:textId="77777777" w:rsidR="002F7594" w:rsidRDefault="002F7594">
      <w:pPr>
        <w:spacing w:after="0"/>
      </w:pPr>
    </w:p>
    <w:p w14:paraId="5E14E30D" w14:textId="77777777" w:rsidR="002F7594" w:rsidRDefault="00000000">
      <w:pPr>
        <w:pStyle w:val="Heading2"/>
      </w:pPr>
      <w:r>
        <w:t>4.7  Scope boundaries and interfaces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813"/>
        <w:gridCol w:w="3742"/>
        <w:gridCol w:w="4082"/>
      </w:tblGrid>
      <w:tr w:rsidR="002F7594" w14:paraId="7D494F0D" w14:textId="77777777">
        <w:trPr>
          <w:cantSplit/>
          <w:tblHeader/>
        </w:trPr>
        <w:tc>
          <w:tcPr>
            <w:tcW w:w="1814" w:type="dxa"/>
            <w:shd w:val="clear" w:color="auto" w:fill="0D3C61"/>
          </w:tcPr>
          <w:p w14:paraId="62574A14" w14:textId="77777777" w:rsidR="002F7594" w:rsidRDefault="00000000">
            <w:pPr>
              <w:spacing w:after="20" w:line="245" w:lineRule="auto"/>
            </w:pPr>
            <w:r>
              <w:rPr>
                <w:rFonts w:ascii="Segoe UI Semibold" w:hAnsi="Segoe UI Semibold"/>
                <w:b/>
                <w:color w:val="FFFFFF"/>
                <w:sz w:val="17"/>
              </w:rPr>
              <w:t>Interface</w:t>
            </w:r>
          </w:p>
        </w:tc>
        <w:tc>
          <w:tcPr>
            <w:tcW w:w="3742" w:type="dxa"/>
            <w:shd w:val="clear" w:color="auto" w:fill="0D3C61"/>
          </w:tcPr>
          <w:p w14:paraId="49C1D1BC" w14:textId="77777777" w:rsidR="002F7594" w:rsidRDefault="00000000">
            <w:pPr>
              <w:spacing w:after="20" w:line="245" w:lineRule="auto"/>
            </w:pPr>
            <w:r>
              <w:rPr>
                <w:rFonts w:ascii="Segoe UI Semibold" w:hAnsi="Segoe UI Semibold"/>
                <w:b/>
                <w:color w:val="FFFFFF"/>
                <w:sz w:val="17"/>
              </w:rPr>
              <w:t>Service Provider obligation</w:t>
            </w:r>
          </w:p>
        </w:tc>
        <w:tc>
          <w:tcPr>
            <w:tcW w:w="4082" w:type="dxa"/>
            <w:shd w:val="clear" w:color="auto" w:fill="0D3C61"/>
          </w:tcPr>
          <w:p w14:paraId="2B97E56D" w14:textId="77777777" w:rsidR="002F7594" w:rsidRDefault="00000000">
            <w:pPr>
              <w:spacing w:after="20" w:line="245" w:lineRule="auto"/>
            </w:pPr>
            <w:r>
              <w:rPr>
                <w:rFonts w:ascii="Segoe UI Semibold" w:hAnsi="Segoe UI Semibold"/>
                <w:b/>
                <w:color w:val="FFFFFF"/>
                <w:sz w:val="17"/>
              </w:rPr>
              <w:t>Boundary — where the obligation stops</w:t>
            </w:r>
          </w:p>
        </w:tc>
      </w:tr>
      <w:tr w:rsidR="002F7594" w14:paraId="0FD2CBD0" w14:textId="77777777">
        <w:trPr>
          <w:cantSplit/>
        </w:trPr>
        <w:tc>
          <w:tcPr>
            <w:tcW w:w="1814" w:type="dxa"/>
          </w:tcPr>
          <w:p w14:paraId="006A985E" w14:textId="77777777" w:rsidR="002F7594" w:rsidRDefault="00000000">
            <w:pPr>
              <w:spacing w:after="20" w:line="245" w:lineRule="auto"/>
            </w:pPr>
            <w:r>
              <w:rPr>
                <w:sz w:val="17"/>
              </w:rPr>
              <w:t>Design team</w:t>
            </w:r>
          </w:p>
        </w:tc>
        <w:tc>
          <w:tcPr>
            <w:tcW w:w="3742" w:type="dxa"/>
          </w:tcPr>
          <w:p w14:paraId="1463FE55" w14:textId="77777777" w:rsidR="002F7594" w:rsidRDefault="00000000">
            <w:pPr>
              <w:spacing w:after="20" w:line="245" w:lineRule="auto"/>
            </w:pPr>
            <w:r>
              <w:rPr>
                <w:sz w:val="17"/>
              </w:rPr>
              <w:t>Manage the design programme, coordinate reviews, track comment closeout</w:t>
            </w:r>
          </w:p>
        </w:tc>
        <w:tc>
          <w:tcPr>
            <w:tcW w:w="4082" w:type="dxa"/>
          </w:tcPr>
          <w:p w14:paraId="5B20AE7D" w14:textId="77777777" w:rsidR="002F7594" w:rsidRDefault="00000000">
            <w:pPr>
              <w:spacing w:after="20" w:line="245" w:lineRule="auto"/>
            </w:pPr>
            <w:r>
              <w:rPr>
                <w:sz w:val="17"/>
              </w:rPr>
              <w:t>Does not perform, check or warrant design; does not direct design solutions</w:t>
            </w:r>
          </w:p>
        </w:tc>
      </w:tr>
      <w:tr w:rsidR="002F7594" w14:paraId="568F7551" w14:textId="77777777">
        <w:trPr>
          <w:cantSplit/>
        </w:trPr>
        <w:tc>
          <w:tcPr>
            <w:tcW w:w="1814" w:type="dxa"/>
            <w:shd w:val="clear" w:color="auto" w:fill="F6F9FC"/>
          </w:tcPr>
          <w:p w14:paraId="24E1B6FE" w14:textId="77777777" w:rsidR="002F7594" w:rsidRDefault="00000000">
            <w:pPr>
              <w:spacing w:after="20" w:line="245" w:lineRule="auto"/>
            </w:pPr>
            <w:r>
              <w:rPr>
                <w:sz w:val="17"/>
              </w:rPr>
              <w:t>Head contractor</w:t>
            </w:r>
          </w:p>
        </w:tc>
        <w:tc>
          <w:tcPr>
            <w:tcW w:w="3742" w:type="dxa"/>
            <w:shd w:val="clear" w:color="auto" w:fill="F6F9FC"/>
          </w:tcPr>
          <w:p w14:paraId="0235EC3E" w14:textId="77777777" w:rsidR="002F7594" w:rsidRDefault="00000000">
            <w:pPr>
              <w:spacing w:after="20" w:line="245" w:lineRule="auto"/>
            </w:pPr>
            <w:r>
              <w:rPr>
                <w:sz w:val="17"/>
              </w:rPr>
              <w:t>Administer the contract, assess claims, monitor progress</w:t>
            </w:r>
          </w:p>
        </w:tc>
        <w:tc>
          <w:tcPr>
            <w:tcW w:w="4082" w:type="dxa"/>
            <w:shd w:val="clear" w:color="auto" w:fill="F6F9FC"/>
          </w:tcPr>
          <w:p w14:paraId="69B4C250" w14:textId="77777777" w:rsidR="002F7594" w:rsidRDefault="00000000">
            <w:pPr>
              <w:spacing w:after="20" w:line="245" w:lineRule="auto"/>
            </w:pPr>
            <w:r>
              <w:rPr>
                <w:sz w:val="17"/>
              </w:rPr>
              <w:t>Does not direct means, methods, sequence or safety of construction work</w:t>
            </w:r>
          </w:p>
        </w:tc>
      </w:tr>
      <w:tr w:rsidR="002F7594" w14:paraId="371F57DF" w14:textId="77777777">
        <w:trPr>
          <w:cantSplit/>
        </w:trPr>
        <w:tc>
          <w:tcPr>
            <w:tcW w:w="1814" w:type="dxa"/>
          </w:tcPr>
          <w:p w14:paraId="589497BD" w14:textId="77777777" w:rsidR="002F7594" w:rsidRDefault="00000000">
            <w:pPr>
              <w:spacing w:after="20" w:line="245" w:lineRule="auto"/>
            </w:pPr>
            <w:r>
              <w:rPr>
                <w:sz w:val="17"/>
              </w:rPr>
              <w:t>Statutory authorities</w:t>
            </w:r>
          </w:p>
        </w:tc>
        <w:tc>
          <w:tcPr>
            <w:tcW w:w="3742" w:type="dxa"/>
          </w:tcPr>
          <w:p w14:paraId="578E1C67" w14:textId="77777777" w:rsidR="002F7594" w:rsidRDefault="00000000">
            <w:pPr>
              <w:spacing w:after="20" w:line="245" w:lineRule="auto"/>
            </w:pPr>
            <w:r>
              <w:rPr>
                <w:sz w:val="17"/>
              </w:rPr>
              <w:t>Track approvals, coordinate responses to conditions</w:t>
            </w:r>
          </w:p>
        </w:tc>
        <w:tc>
          <w:tcPr>
            <w:tcW w:w="4082" w:type="dxa"/>
          </w:tcPr>
          <w:p w14:paraId="01E48718" w14:textId="77777777" w:rsidR="002F7594" w:rsidRDefault="00000000">
            <w:pPr>
              <w:spacing w:after="20" w:line="245" w:lineRule="auto"/>
            </w:pPr>
            <w:r>
              <w:rPr>
                <w:sz w:val="17"/>
              </w:rPr>
              <w:t>Does not lodge applications or hold the applicant role</w:t>
            </w:r>
          </w:p>
        </w:tc>
      </w:tr>
      <w:tr w:rsidR="002F7594" w14:paraId="66582B45" w14:textId="77777777">
        <w:trPr>
          <w:cantSplit/>
        </w:trPr>
        <w:tc>
          <w:tcPr>
            <w:tcW w:w="1814" w:type="dxa"/>
            <w:shd w:val="clear" w:color="auto" w:fill="F6F9FC"/>
          </w:tcPr>
          <w:p w14:paraId="487AC9AD" w14:textId="77777777" w:rsidR="002F7594" w:rsidRDefault="00000000">
            <w:pPr>
              <w:spacing w:after="20" w:line="245" w:lineRule="auto"/>
            </w:pPr>
            <w:r>
              <w:rPr>
                <w:sz w:val="17"/>
              </w:rPr>
              <w:t>Client operations</w:t>
            </w:r>
          </w:p>
        </w:tc>
        <w:tc>
          <w:tcPr>
            <w:tcW w:w="3742" w:type="dxa"/>
            <w:shd w:val="clear" w:color="auto" w:fill="F6F9FC"/>
          </w:tcPr>
          <w:p w14:paraId="2997BD27" w14:textId="77777777" w:rsidR="002F7594" w:rsidRDefault="00000000">
            <w:pPr>
              <w:spacing w:after="20" w:line="245" w:lineRule="auto"/>
            </w:pPr>
            <w:r>
              <w:rPr>
                <w:sz w:val="17"/>
              </w:rPr>
              <w:t>Provide information for operational readiness planning</w:t>
            </w:r>
          </w:p>
        </w:tc>
        <w:tc>
          <w:tcPr>
            <w:tcW w:w="4082" w:type="dxa"/>
            <w:shd w:val="clear" w:color="auto" w:fill="F6F9FC"/>
          </w:tcPr>
          <w:p w14:paraId="3D4049B3" w14:textId="77777777" w:rsidR="002F7594" w:rsidRDefault="00000000">
            <w:pPr>
              <w:spacing w:after="20" w:line="245" w:lineRule="auto"/>
            </w:pPr>
            <w:r>
              <w:rPr>
                <w:sz w:val="17"/>
              </w:rPr>
              <w:t>Does not deliver operational change, training or recruitment</w:t>
            </w:r>
          </w:p>
        </w:tc>
      </w:tr>
      <w:tr w:rsidR="002F7594" w14:paraId="5DDB4E78" w14:textId="77777777">
        <w:trPr>
          <w:cantSplit/>
        </w:trPr>
        <w:tc>
          <w:tcPr>
            <w:tcW w:w="1814" w:type="dxa"/>
          </w:tcPr>
          <w:p w14:paraId="5F80EEB3" w14:textId="77777777" w:rsidR="002F7594" w:rsidRDefault="00000000">
            <w:pPr>
              <w:spacing w:after="20" w:line="245" w:lineRule="auto"/>
            </w:pPr>
            <w:r>
              <w:rPr>
                <w:sz w:val="17"/>
              </w:rPr>
              <w:t>Client finance</w:t>
            </w:r>
          </w:p>
        </w:tc>
        <w:tc>
          <w:tcPr>
            <w:tcW w:w="3742" w:type="dxa"/>
          </w:tcPr>
          <w:p w14:paraId="705233CC" w14:textId="77777777" w:rsidR="002F7594" w:rsidRDefault="00000000">
            <w:pPr>
              <w:spacing w:after="20" w:line="245" w:lineRule="auto"/>
            </w:pPr>
            <w:r>
              <w:rPr>
                <w:sz w:val="17"/>
              </w:rPr>
              <w:t>Provide cost reports, forecasts and claim certifications</w:t>
            </w:r>
          </w:p>
        </w:tc>
        <w:tc>
          <w:tcPr>
            <w:tcW w:w="4082" w:type="dxa"/>
          </w:tcPr>
          <w:p w14:paraId="1C9A1318" w14:textId="77777777" w:rsidR="002F7594" w:rsidRDefault="00000000">
            <w:pPr>
              <w:spacing w:after="20" w:line="245" w:lineRule="auto"/>
            </w:pPr>
            <w:r>
              <w:rPr>
                <w:sz w:val="17"/>
              </w:rPr>
              <w:t>Does not make payment, hold funds or provide financial advice</w:t>
            </w:r>
          </w:p>
        </w:tc>
      </w:tr>
      <w:tr w:rsidR="002F7594" w14:paraId="0DD472D6" w14:textId="77777777">
        <w:trPr>
          <w:cantSplit/>
        </w:trPr>
        <w:tc>
          <w:tcPr>
            <w:tcW w:w="1814" w:type="dxa"/>
            <w:shd w:val="clear" w:color="auto" w:fill="F6F9FC"/>
          </w:tcPr>
          <w:p w14:paraId="415E27C3" w14:textId="77777777" w:rsidR="002F7594" w:rsidRDefault="00000000">
            <w:pPr>
              <w:spacing w:after="20" w:line="245" w:lineRule="auto"/>
            </w:pPr>
            <w:r>
              <w:rPr>
                <w:sz w:val="17"/>
              </w:rPr>
              <w:t>Independent certifier</w:t>
            </w:r>
          </w:p>
        </w:tc>
        <w:tc>
          <w:tcPr>
            <w:tcW w:w="3742" w:type="dxa"/>
            <w:shd w:val="clear" w:color="auto" w:fill="F6F9FC"/>
          </w:tcPr>
          <w:p w14:paraId="54283955" w14:textId="77777777" w:rsidR="002F7594" w:rsidRDefault="00000000">
            <w:pPr>
              <w:spacing w:after="20" w:line="245" w:lineRule="auto"/>
            </w:pPr>
            <w:r>
              <w:rPr>
                <w:sz w:val="17"/>
              </w:rPr>
              <w:t>Provide information and access as required</w:t>
            </w:r>
          </w:p>
        </w:tc>
        <w:tc>
          <w:tcPr>
            <w:tcW w:w="4082" w:type="dxa"/>
            <w:shd w:val="clear" w:color="auto" w:fill="F6F9FC"/>
          </w:tcPr>
          <w:p w14:paraId="262C5563" w14:textId="77777777" w:rsidR="002F7594" w:rsidRDefault="00000000">
            <w:pPr>
              <w:spacing w:after="20" w:line="245" w:lineRule="auto"/>
            </w:pPr>
            <w:r>
              <w:rPr>
                <w:sz w:val="17"/>
              </w:rPr>
              <w:t>Does not certify, and does not influence the certifier's determinations</w:t>
            </w:r>
          </w:p>
        </w:tc>
      </w:tr>
      <w:tr w:rsidR="002F7594" w14:paraId="6690E547" w14:textId="77777777">
        <w:trPr>
          <w:cantSplit/>
        </w:trPr>
        <w:tc>
          <w:tcPr>
            <w:tcW w:w="1814" w:type="dxa"/>
          </w:tcPr>
          <w:p w14:paraId="2A46343D" w14:textId="77777777" w:rsidR="002F7594" w:rsidRDefault="00000000">
            <w:pPr>
              <w:spacing w:after="20" w:line="245" w:lineRule="auto"/>
            </w:pPr>
            <w:r>
              <w:rPr>
                <w:sz w:val="17"/>
              </w:rPr>
              <w:t>Other packages / stages</w:t>
            </w:r>
          </w:p>
        </w:tc>
        <w:tc>
          <w:tcPr>
            <w:tcW w:w="3742" w:type="dxa"/>
          </w:tcPr>
          <w:p w14:paraId="624EE059" w14:textId="77777777" w:rsidR="002F7594" w:rsidRDefault="00000000">
            <w:pPr>
              <w:spacing w:after="20" w:line="245" w:lineRule="auto"/>
            </w:pPr>
            <w:r>
              <w:rPr>
                <w:sz w:val="17"/>
              </w:rPr>
              <w:t>Coordinate interfaces identified in Appendix A</w:t>
            </w:r>
          </w:p>
        </w:tc>
        <w:tc>
          <w:tcPr>
            <w:tcW w:w="4082" w:type="dxa"/>
          </w:tcPr>
          <w:p w14:paraId="0701AE85" w14:textId="77777777" w:rsidR="002F7594" w:rsidRDefault="00000000">
            <w:pPr>
              <w:spacing w:after="20" w:line="245" w:lineRule="auto"/>
            </w:pPr>
            <w:r>
              <w:rPr>
                <w:sz w:val="17"/>
              </w:rPr>
              <w:t>No obligation for packages or stages not listed in Appendix A</w:t>
            </w:r>
          </w:p>
        </w:tc>
      </w:tr>
    </w:tbl>
    <w:p w14:paraId="5FB8C123" w14:textId="77777777" w:rsidR="002F7594" w:rsidRDefault="002F7594">
      <w:pPr>
        <w:spacing w:after="0"/>
      </w:pPr>
    </w:p>
    <w:p w14:paraId="4DD64E94" w14:textId="77777777" w:rsidR="002F7594" w:rsidRDefault="00000000">
      <w:pPr>
        <w:pStyle w:val="Heading1"/>
        <w:pageBreakBefore/>
        <w:pBdr>
          <w:bottom w:val="single" w:sz="10" w:space="4" w:color="3480BC"/>
        </w:pBdr>
        <w:spacing w:before="0"/>
      </w:pPr>
      <w:r>
        <w:lastRenderedPageBreak/>
        <w:t>5.  Deliverables</w:t>
      </w:r>
    </w:p>
    <w:p w14:paraId="31916F10" w14:textId="77777777" w:rsidR="002F7594" w:rsidRDefault="00000000">
      <w:pPr>
        <w:pStyle w:val="Heading2"/>
      </w:pPr>
      <w:r>
        <w:t>5.1  General</w:t>
      </w:r>
    </w:p>
    <w:p w14:paraId="335E96D9" w14:textId="77777777" w:rsidR="002F7594" w:rsidRDefault="00000000">
      <w:pPr>
        <w:tabs>
          <w:tab w:val="left" w:pos="850"/>
        </w:tabs>
        <w:spacing w:after="80" w:line="259" w:lineRule="auto"/>
        <w:ind w:left="850" w:hanging="850"/>
      </w:pPr>
      <w:r>
        <w:rPr>
          <w:b/>
          <w:color w:val="0D3C61"/>
          <w:sz w:val="19"/>
        </w:rPr>
        <w:t>5.1.1</w:t>
      </w:r>
      <w:r>
        <w:rPr>
          <w:sz w:val="19"/>
        </w:rPr>
        <w:tab/>
        <w:t>The Service Provider must produce and submit the Deliverables listed in clause 5.4 and Appendix B, at the frequency and by the trigger stated, in the format stated.</w:t>
      </w:r>
    </w:p>
    <w:p w14:paraId="4ECDDB19" w14:textId="77777777" w:rsidR="002F7594" w:rsidRDefault="00000000">
      <w:pPr>
        <w:tabs>
          <w:tab w:val="left" w:pos="850"/>
        </w:tabs>
        <w:spacing w:after="80" w:line="259" w:lineRule="auto"/>
        <w:ind w:left="850" w:hanging="850"/>
      </w:pPr>
      <w:r>
        <w:rPr>
          <w:b/>
          <w:color w:val="0D3C61"/>
          <w:sz w:val="19"/>
        </w:rPr>
        <w:t>5.1.2</w:t>
      </w:r>
      <w:r>
        <w:rPr>
          <w:sz w:val="19"/>
        </w:rPr>
        <w:tab/>
        <w:t>Every Deliverable must be submitted through the common data environment in accordance with clause 15, using the naming convention in clause 15.3, and must be identified by its reference, revision and date.</w:t>
      </w:r>
    </w:p>
    <w:p w14:paraId="4A5B26DF" w14:textId="77777777" w:rsidR="002F7594" w:rsidRDefault="00000000">
      <w:pPr>
        <w:tabs>
          <w:tab w:val="left" w:pos="850"/>
        </w:tabs>
        <w:spacing w:after="80" w:line="259" w:lineRule="auto"/>
        <w:ind w:left="850" w:hanging="850"/>
      </w:pPr>
      <w:r>
        <w:rPr>
          <w:b/>
          <w:color w:val="0D3C61"/>
          <w:sz w:val="19"/>
        </w:rPr>
        <w:t>5.1.3</w:t>
      </w:r>
      <w:r>
        <w:rPr>
          <w:sz w:val="19"/>
        </w:rPr>
        <w:tab/>
        <w:t>A Deliverable is not submitted until it is submitted complete. Partial submissions, submissions marked "draft for information" where a formal issue is required, and submissions missing their supporting data do not start the review period in clause 6.</w:t>
      </w:r>
    </w:p>
    <w:p w14:paraId="25EF1C38" w14:textId="77777777" w:rsidR="002F7594" w:rsidRDefault="00000000">
      <w:pPr>
        <w:tabs>
          <w:tab w:val="left" w:pos="850"/>
        </w:tabs>
        <w:spacing w:after="80" w:line="259" w:lineRule="auto"/>
        <w:ind w:left="850" w:hanging="850"/>
      </w:pPr>
      <w:r>
        <w:rPr>
          <w:b/>
          <w:color w:val="0D3C61"/>
          <w:sz w:val="19"/>
        </w:rPr>
        <w:t>5.1.4</w:t>
      </w:r>
      <w:r>
        <w:rPr>
          <w:sz w:val="19"/>
        </w:rPr>
        <w:tab/>
        <w:t>Each Deliverable must be accompanied by the native working files unless the Client agrees otherwise in writing. A PDF alone does not satisfy a native-file requirement.</w:t>
      </w:r>
    </w:p>
    <w:p w14:paraId="611A56B3" w14:textId="77777777" w:rsidR="002F7594" w:rsidRDefault="00000000">
      <w:pPr>
        <w:tabs>
          <w:tab w:val="left" w:pos="850"/>
        </w:tabs>
        <w:spacing w:after="80" w:line="259" w:lineRule="auto"/>
        <w:ind w:left="850" w:hanging="850"/>
      </w:pPr>
      <w:r>
        <w:rPr>
          <w:b/>
          <w:color w:val="0D3C61"/>
          <w:sz w:val="19"/>
        </w:rPr>
        <w:t>5.1.5</w:t>
      </w:r>
      <w:r>
        <w:rPr>
          <w:sz w:val="19"/>
        </w:rPr>
        <w:tab/>
        <w:t>The Service Provider must maintain a live deliverables register recording, for each Deliverable, its status, revision, submission date, review status, acceptance date and the acceptance certificate reference.</w:t>
      </w:r>
    </w:p>
    <w:p w14:paraId="4A7D005F" w14:textId="77777777" w:rsidR="002F7594" w:rsidRDefault="002F7594">
      <w:pPr>
        <w:spacing w:after="0"/>
      </w:pPr>
    </w:p>
    <w:p w14:paraId="38841334" w14:textId="77777777" w:rsidR="002F7594" w:rsidRDefault="00000000">
      <w:pPr>
        <w:pStyle w:val="Heading2"/>
      </w:pPr>
      <w:r>
        <w:t>5.2  Deliverable standards</w:t>
      </w:r>
    </w:p>
    <w:p w14:paraId="3DE191CD" w14:textId="77777777" w:rsidR="002F7594" w:rsidRDefault="00000000">
      <w:pPr>
        <w:pStyle w:val="ListBullet"/>
        <w:spacing w:after="60" w:line="259" w:lineRule="auto"/>
        <w:ind w:left="737" w:hanging="283"/>
      </w:pPr>
      <w:r>
        <w:rPr>
          <w:sz w:val="19"/>
        </w:rPr>
        <w:t>Each Deliverable must be internally consistent, and consistent with every other current Deliverable. A cost report that does not reconcile to the cost plan is not fit for purpose.</w:t>
      </w:r>
    </w:p>
    <w:p w14:paraId="11A32C22" w14:textId="77777777" w:rsidR="002F7594" w:rsidRDefault="00000000">
      <w:pPr>
        <w:pStyle w:val="ListBullet"/>
        <w:spacing w:after="60" w:line="259" w:lineRule="auto"/>
        <w:ind w:left="737" w:hanging="283"/>
      </w:pPr>
      <w:r>
        <w:rPr>
          <w:sz w:val="19"/>
        </w:rPr>
        <w:t>Each Deliverable must state its basis, its assumptions, its exclusions, its data sources and its date of information.</w:t>
      </w:r>
    </w:p>
    <w:p w14:paraId="3BE0D2D8" w14:textId="77777777" w:rsidR="002F7594" w:rsidRDefault="00000000">
      <w:pPr>
        <w:pStyle w:val="ListBullet"/>
        <w:spacing w:after="60" w:line="259" w:lineRule="auto"/>
        <w:ind w:left="737" w:hanging="283"/>
      </w:pPr>
      <w:r>
        <w:rPr>
          <w:sz w:val="19"/>
        </w:rPr>
        <w:t>Each Deliverable must be traceable: the working files, calculations, models and source data behind it must be retrievable and must be handed over under clause 15.</w:t>
      </w:r>
    </w:p>
    <w:p w14:paraId="3B056EAD" w14:textId="77777777" w:rsidR="002F7594" w:rsidRDefault="00000000">
      <w:pPr>
        <w:pStyle w:val="ListBullet"/>
        <w:spacing w:after="60" w:line="259" w:lineRule="auto"/>
        <w:ind w:left="737" w:hanging="283"/>
      </w:pPr>
      <w:r>
        <w:rPr>
          <w:sz w:val="19"/>
        </w:rPr>
        <w:t>Numerical Deliverables must be free of unexplained restatement. Where a figure changes from the previous period, the movement must be reconciled and explained.</w:t>
      </w:r>
    </w:p>
    <w:p w14:paraId="5A73C441" w14:textId="77777777" w:rsidR="002F7594" w:rsidRDefault="00000000">
      <w:pPr>
        <w:pStyle w:val="ListBullet"/>
        <w:spacing w:after="60" w:line="259" w:lineRule="auto"/>
        <w:ind w:left="737" w:hanging="283"/>
      </w:pPr>
      <w:r>
        <w:rPr>
          <w:sz w:val="19"/>
        </w:rPr>
        <w:t>Each Deliverable must be prepared, checked and approved by different individuals, and must record who did each on its cover sheet.</w:t>
      </w:r>
    </w:p>
    <w:p w14:paraId="263CD08D" w14:textId="77777777" w:rsidR="002F7594" w:rsidRDefault="002F7594">
      <w:pPr>
        <w:spacing w:after="0"/>
      </w:pPr>
    </w:p>
    <w:p w14:paraId="06196A06" w14:textId="77777777" w:rsidR="002F7594" w:rsidRDefault="00000000">
      <w:pPr>
        <w:pStyle w:val="Heading2"/>
      </w:pPr>
      <w:r>
        <w:t>5.3  Ownership and reuse</w:t>
      </w:r>
    </w:p>
    <w:p w14:paraId="18050F85" w14:textId="77777777" w:rsidR="002F7594" w:rsidRDefault="00000000">
      <w:pPr>
        <w:tabs>
          <w:tab w:val="left" w:pos="850"/>
        </w:tabs>
        <w:spacing w:after="80" w:line="259" w:lineRule="auto"/>
        <w:ind w:left="850" w:hanging="850"/>
      </w:pPr>
      <w:r>
        <w:rPr>
          <w:b/>
          <w:color w:val="0D3C61"/>
          <w:sz w:val="19"/>
        </w:rPr>
        <w:t>5.3.1</w:t>
      </w:r>
      <w:r>
        <w:rPr>
          <w:sz w:val="19"/>
        </w:rPr>
        <w:tab/>
        <w:t>Title to and intellectual property in the Deliverables is dealt with in clause 16.</w:t>
      </w:r>
    </w:p>
    <w:p w14:paraId="153122A8" w14:textId="77777777" w:rsidR="002F7594" w:rsidRDefault="00000000">
      <w:pPr>
        <w:tabs>
          <w:tab w:val="left" w:pos="850"/>
        </w:tabs>
        <w:spacing w:after="80" w:line="259" w:lineRule="auto"/>
        <w:ind w:left="850" w:hanging="850"/>
      </w:pPr>
      <w:r>
        <w:rPr>
          <w:b/>
          <w:color w:val="0D3C61"/>
          <w:sz w:val="19"/>
        </w:rPr>
        <w:t>5.3.2</w:t>
      </w:r>
      <w:r>
        <w:rPr>
          <w:sz w:val="19"/>
        </w:rPr>
        <w:tab/>
        <w:t>The Client may reuse a Deliverable for the purposes of the Project, including for later stages and for the operation, maintenance, alteration and disposal of the asset, without further payment.</w:t>
      </w:r>
    </w:p>
    <w:p w14:paraId="190B497F" w14:textId="77777777" w:rsidR="002F7594" w:rsidRDefault="00000000">
      <w:pPr>
        <w:tabs>
          <w:tab w:val="left" w:pos="850"/>
        </w:tabs>
        <w:spacing w:after="80" w:line="259" w:lineRule="auto"/>
        <w:ind w:left="850" w:hanging="850"/>
      </w:pPr>
      <w:r>
        <w:rPr>
          <w:b/>
          <w:color w:val="0D3C61"/>
          <w:sz w:val="19"/>
        </w:rPr>
        <w:t>5.3.3</w:t>
      </w:r>
      <w:r>
        <w:rPr>
          <w:sz w:val="19"/>
        </w:rPr>
        <w:tab/>
        <w:t>The Service Provider must not restrict the Client's use of a Deliverable by embedding proprietary formats, licence keys, watermarks or access controls that the Client cannot administer after the Services end.</w:t>
      </w:r>
    </w:p>
    <w:p w14:paraId="610F4508" w14:textId="77777777" w:rsidR="002F7594" w:rsidRDefault="002F7594">
      <w:pPr>
        <w:spacing w:after="0"/>
      </w:pPr>
    </w:p>
    <w:p w14:paraId="21D83114" w14:textId="77777777" w:rsidR="002F7594" w:rsidRDefault="002F7594">
      <w:pPr>
        <w:sectPr w:rsidR="002F7594">
          <w:headerReference w:type="even" r:id="rId9"/>
          <w:headerReference w:type="default" r:id="rId10"/>
          <w:footerReference w:type="even" r:id="rId11"/>
          <w:footerReference w:type="default" r:id="rId12"/>
          <w:headerReference w:type="first" r:id="rId13"/>
          <w:footerReference w:type="first" r:id="rId14"/>
          <w:pgSz w:w="11906" w:h="16838"/>
          <w:pgMar w:top="1247" w:right="1134" w:bottom="1134" w:left="1134" w:header="624" w:footer="624" w:gutter="0"/>
          <w:cols w:space="720"/>
          <w:titlePg/>
          <w:docGrid w:linePitch="360"/>
        </w:sectPr>
      </w:pPr>
    </w:p>
    <w:p w14:paraId="7DDF98B0" w14:textId="77777777" w:rsidR="002F7594" w:rsidRDefault="00000000">
      <w:pPr>
        <w:pStyle w:val="Heading2"/>
      </w:pPr>
      <w:r>
        <w:lastRenderedPageBreak/>
        <w:t>5.4  Deliverables table</w:t>
      </w:r>
    </w:p>
    <w:tbl>
      <w:tblPr>
        <w:tblW w:w="0" w:type="auto"/>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CellMar>
          <w:top w:w="100" w:type="dxa"/>
          <w:left w:w="140" w:type="dxa"/>
          <w:bottom w:w="100" w:type="dxa"/>
          <w:right w:w="140" w:type="dxa"/>
        </w:tblCellMar>
        <w:tblLook w:val="04A0" w:firstRow="1" w:lastRow="0" w:firstColumn="1" w:lastColumn="0" w:noHBand="0" w:noVBand="1"/>
      </w:tblPr>
      <w:tblGrid>
        <w:gridCol w:w="14570"/>
      </w:tblGrid>
      <w:tr w:rsidR="002F7594" w14:paraId="21F8DCB9" w14:textId="77777777">
        <w:trPr>
          <w:cantSplit/>
        </w:trPr>
        <w:tc>
          <w:tcPr>
            <w:tcW w:w="14570" w:type="dxa"/>
            <w:shd w:val="clear" w:color="auto" w:fill="E6EFF7"/>
          </w:tcPr>
          <w:p w14:paraId="05F1A2A2" w14:textId="77777777" w:rsidR="002F7594" w:rsidRDefault="00000000">
            <w:r>
              <w:rPr>
                <w:i/>
                <w:sz w:val="17"/>
              </w:rPr>
              <w:t>The rows below are realistic examples for a client-side construction project management engagement. They are provided to show the required level of detail. Edit, delete and extend every row so the table reflects the Deliverables actually being bought. Appendix B contains the expanded register with revision, distribution and retention columns.</w:t>
            </w:r>
          </w:p>
        </w:tc>
      </w:tr>
    </w:tbl>
    <w:p w14:paraId="63385DB3" w14:textId="77777777" w:rsidR="002F7594" w:rsidRDefault="002F7594"/>
    <w:tbl>
      <w:tblPr>
        <w:tblW w:w="14343"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681"/>
        <w:gridCol w:w="2154"/>
        <w:gridCol w:w="3288"/>
        <w:gridCol w:w="1077"/>
        <w:gridCol w:w="1474"/>
        <w:gridCol w:w="1134"/>
        <w:gridCol w:w="1701"/>
        <w:gridCol w:w="1247"/>
        <w:gridCol w:w="1587"/>
      </w:tblGrid>
      <w:tr w:rsidR="002F7594" w14:paraId="1F1298D7" w14:textId="77777777">
        <w:trPr>
          <w:cantSplit/>
          <w:tblHeader/>
        </w:trPr>
        <w:tc>
          <w:tcPr>
            <w:tcW w:w="680" w:type="dxa"/>
            <w:shd w:val="clear" w:color="auto" w:fill="0D3C61"/>
          </w:tcPr>
          <w:p w14:paraId="046F9A96" w14:textId="77777777" w:rsidR="002F7594" w:rsidRDefault="00000000">
            <w:pPr>
              <w:spacing w:after="20" w:line="245" w:lineRule="auto"/>
            </w:pPr>
            <w:r>
              <w:rPr>
                <w:rFonts w:ascii="Segoe UI Semibold" w:hAnsi="Segoe UI Semibold"/>
                <w:b/>
                <w:color w:val="FFFFFF"/>
                <w:sz w:val="16"/>
              </w:rPr>
              <w:t>Ref</w:t>
            </w:r>
          </w:p>
        </w:tc>
        <w:tc>
          <w:tcPr>
            <w:tcW w:w="2154" w:type="dxa"/>
            <w:shd w:val="clear" w:color="auto" w:fill="0D3C61"/>
          </w:tcPr>
          <w:p w14:paraId="488A17F3" w14:textId="77777777" w:rsidR="002F7594" w:rsidRDefault="00000000">
            <w:pPr>
              <w:spacing w:after="20" w:line="245" w:lineRule="auto"/>
            </w:pPr>
            <w:r>
              <w:rPr>
                <w:rFonts w:ascii="Segoe UI Semibold" w:hAnsi="Segoe UI Semibold"/>
                <w:b/>
                <w:color w:val="FFFFFF"/>
                <w:sz w:val="16"/>
              </w:rPr>
              <w:t>Deliverable</w:t>
            </w:r>
          </w:p>
        </w:tc>
        <w:tc>
          <w:tcPr>
            <w:tcW w:w="3288" w:type="dxa"/>
            <w:shd w:val="clear" w:color="auto" w:fill="0D3C61"/>
          </w:tcPr>
          <w:p w14:paraId="74C5AC9A" w14:textId="77777777" w:rsidR="002F7594" w:rsidRDefault="00000000">
            <w:pPr>
              <w:spacing w:after="20" w:line="245" w:lineRule="auto"/>
            </w:pPr>
            <w:r>
              <w:rPr>
                <w:rFonts w:ascii="Segoe UI Semibold" w:hAnsi="Segoe UI Semibold"/>
                <w:b/>
                <w:color w:val="FFFFFF"/>
                <w:sz w:val="16"/>
              </w:rPr>
              <w:t>Description</w:t>
            </w:r>
          </w:p>
        </w:tc>
        <w:tc>
          <w:tcPr>
            <w:tcW w:w="1077" w:type="dxa"/>
            <w:shd w:val="clear" w:color="auto" w:fill="0D3C61"/>
          </w:tcPr>
          <w:p w14:paraId="5E7B7C4A" w14:textId="77777777" w:rsidR="002F7594" w:rsidRDefault="00000000">
            <w:pPr>
              <w:spacing w:after="20" w:line="245" w:lineRule="auto"/>
            </w:pPr>
            <w:r>
              <w:rPr>
                <w:rFonts w:ascii="Segoe UI Semibold" w:hAnsi="Segoe UI Semibold"/>
                <w:b/>
                <w:color w:val="FFFFFF"/>
                <w:sz w:val="16"/>
              </w:rPr>
              <w:t>Format</w:t>
            </w:r>
          </w:p>
        </w:tc>
        <w:tc>
          <w:tcPr>
            <w:tcW w:w="1474" w:type="dxa"/>
            <w:shd w:val="clear" w:color="auto" w:fill="0D3C61"/>
          </w:tcPr>
          <w:p w14:paraId="425C15E6" w14:textId="77777777" w:rsidR="002F7594" w:rsidRDefault="00000000">
            <w:pPr>
              <w:spacing w:after="20" w:line="245" w:lineRule="auto"/>
            </w:pPr>
            <w:r>
              <w:rPr>
                <w:rFonts w:ascii="Segoe UI Semibold" w:hAnsi="Segoe UI Semibold"/>
                <w:b/>
                <w:color w:val="FFFFFF"/>
                <w:sz w:val="16"/>
              </w:rPr>
              <w:t>Standard / template</w:t>
            </w:r>
          </w:p>
        </w:tc>
        <w:tc>
          <w:tcPr>
            <w:tcW w:w="1134" w:type="dxa"/>
            <w:shd w:val="clear" w:color="auto" w:fill="0D3C61"/>
          </w:tcPr>
          <w:p w14:paraId="61C0EB6C" w14:textId="77777777" w:rsidR="002F7594" w:rsidRDefault="00000000">
            <w:pPr>
              <w:spacing w:after="20" w:line="245" w:lineRule="auto"/>
            </w:pPr>
            <w:r>
              <w:rPr>
                <w:rFonts w:ascii="Segoe UI Semibold" w:hAnsi="Segoe UI Semibold"/>
                <w:b/>
                <w:color w:val="FFFFFF"/>
                <w:sz w:val="16"/>
              </w:rPr>
              <w:t>Frequency</w:t>
            </w:r>
          </w:p>
        </w:tc>
        <w:tc>
          <w:tcPr>
            <w:tcW w:w="1701" w:type="dxa"/>
            <w:shd w:val="clear" w:color="auto" w:fill="0D3C61"/>
          </w:tcPr>
          <w:p w14:paraId="41148A64" w14:textId="77777777" w:rsidR="002F7594" w:rsidRDefault="00000000">
            <w:pPr>
              <w:spacing w:after="20" w:line="245" w:lineRule="auto"/>
            </w:pPr>
            <w:r>
              <w:rPr>
                <w:rFonts w:ascii="Segoe UI Semibold" w:hAnsi="Segoe UI Semibold"/>
                <w:b/>
                <w:color w:val="FFFFFF"/>
                <w:sz w:val="16"/>
              </w:rPr>
              <w:t>Due date / trigger</w:t>
            </w:r>
          </w:p>
        </w:tc>
        <w:tc>
          <w:tcPr>
            <w:tcW w:w="1247" w:type="dxa"/>
            <w:shd w:val="clear" w:color="auto" w:fill="0D3C61"/>
          </w:tcPr>
          <w:p w14:paraId="4C0DF758" w14:textId="77777777" w:rsidR="002F7594" w:rsidRDefault="00000000">
            <w:pPr>
              <w:spacing w:after="20" w:line="245" w:lineRule="auto"/>
            </w:pPr>
            <w:r>
              <w:rPr>
                <w:rFonts w:ascii="Segoe UI Semibold" w:hAnsi="Segoe UI Semibold"/>
                <w:b/>
                <w:color w:val="FFFFFF"/>
                <w:sz w:val="16"/>
              </w:rPr>
              <w:t>Reviewer</w:t>
            </w:r>
          </w:p>
        </w:tc>
        <w:tc>
          <w:tcPr>
            <w:tcW w:w="1587" w:type="dxa"/>
            <w:shd w:val="clear" w:color="auto" w:fill="0D3C61"/>
          </w:tcPr>
          <w:p w14:paraId="4ED6BCB7" w14:textId="77777777" w:rsidR="002F7594" w:rsidRDefault="00000000">
            <w:pPr>
              <w:spacing w:after="20" w:line="245" w:lineRule="auto"/>
            </w:pPr>
            <w:r>
              <w:rPr>
                <w:rFonts w:ascii="Segoe UI Semibold" w:hAnsi="Segoe UI Semibold"/>
                <w:b/>
                <w:color w:val="FFFFFF"/>
                <w:sz w:val="16"/>
              </w:rPr>
              <w:t>Acceptance authority</w:t>
            </w:r>
          </w:p>
        </w:tc>
      </w:tr>
      <w:tr w:rsidR="002F7594" w14:paraId="7B91ADC3" w14:textId="77777777">
        <w:trPr>
          <w:cantSplit/>
        </w:trPr>
        <w:tc>
          <w:tcPr>
            <w:tcW w:w="680" w:type="dxa"/>
          </w:tcPr>
          <w:p w14:paraId="277E3A36" w14:textId="77777777" w:rsidR="002F7594" w:rsidRDefault="00000000">
            <w:pPr>
              <w:spacing w:after="20" w:line="245" w:lineRule="auto"/>
            </w:pPr>
            <w:r>
              <w:rPr>
                <w:sz w:val="16"/>
              </w:rPr>
              <w:t>D-01</w:t>
            </w:r>
          </w:p>
        </w:tc>
        <w:tc>
          <w:tcPr>
            <w:tcW w:w="2154" w:type="dxa"/>
          </w:tcPr>
          <w:p w14:paraId="308BF5BF" w14:textId="77777777" w:rsidR="002F7594" w:rsidRDefault="00000000">
            <w:pPr>
              <w:spacing w:after="20" w:line="245" w:lineRule="auto"/>
            </w:pPr>
            <w:r>
              <w:rPr>
                <w:sz w:val="16"/>
              </w:rPr>
              <w:t>Project Execution Plan</w:t>
            </w:r>
          </w:p>
        </w:tc>
        <w:tc>
          <w:tcPr>
            <w:tcW w:w="3288" w:type="dxa"/>
          </w:tcPr>
          <w:p w14:paraId="045F68D9" w14:textId="77777777" w:rsidR="002F7594" w:rsidRDefault="00000000">
            <w:pPr>
              <w:spacing w:after="20" w:line="245" w:lineRule="auto"/>
            </w:pPr>
            <w:r>
              <w:rPr>
                <w:sz w:val="16"/>
              </w:rPr>
              <w:t>Governance, controls, assurance and delivery approach for the Project</w:t>
            </w:r>
          </w:p>
        </w:tc>
        <w:tc>
          <w:tcPr>
            <w:tcW w:w="1077" w:type="dxa"/>
          </w:tcPr>
          <w:p w14:paraId="5B45F2BF" w14:textId="77777777" w:rsidR="002F7594" w:rsidRDefault="00000000">
            <w:pPr>
              <w:spacing w:after="20" w:line="245" w:lineRule="auto"/>
            </w:pPr>
            <w:r>
              <w:rPr>
                <w:sz w:val="16"/>
              </w:rPr>
              <w:t>DOCX + PDF</w:t>
            </w:r>
          </w:p>
        </w:tc>
        <w:tc>
          <w:tcPr>
            <w:tcW w:w="1474" w:type="dxa"/>
          </w:tcPr>
          <w:p w14:paraId="257E5FC8" w14:textId="77777777" w:rsidR="002F7594" w:rsidRDefault="00000000">
            <w:pPr>
              <w:spacing w:after="20" w:line="245" w:lineRule="auto"/>
            </w:pPr>
            <w:r>
              <w:rPr>
                <w:sz w:val="16"/>
              </w:rPr>
              <w:t>Client PEP template</w:t>
            </w:r>
          </w:p>
        </w:tc>
        <w:tc>
          <w:tcPr>
            <w:tcW w:w="1134" w:type="dxa"/>
          </w:tcPr>
          <w:p w14:paraId="7C2D3FB0" w14:textId="77777777" w:rsidR="002F7594" w:rsidRDefault="00000000">
            <w:pPr>
              <w:spacing w:after="20" w:line="245" w:lineRule="auto"/>
            </w:pPr>
            <w:r>
              <w:rPr>
                <w:sz w:val="16"/>
              </w:rPr>
              <w:t>Once, then 6-monthly</w:t>
            </w:r>
          </w:p>
        </w:tc>
        <w:tc>
          <w:tcPr>
            <w:tcW w:w="1701" w:type="dxa"/>
          </w:tcPr>
          <w:p w14:paraId="6EF14071" w14:textId="77777777" w:rsidR="002F7594" w:rsidRDefault="00000000">
            <w:pPr>
              <w:spacing w:after="20" w:line="245" w:lineRule="auto"/>
            </w:pPr>
            <w:r>
              <w:rPr>
                <w:sz w:val="16"/>
              </w:rPr>
              <w:t>15 BD from Effective Date</w:t>
            </w:r>
          </w:p>
        </w:tc>
        <w:tc>
          <w:tcPr>
            <w:tcW w:w="1247" w:type="dxa"/>
          </w:tcPr>
          <w:p w14:paraId="3842127B" w14:textId="77777777" w:rsidR="002F7594" w:rsidRDefault="00000000">
            <w:pPr>
              <w:spacing w:after="20" w:line="245" w:lineRule="auto"/>
            </w:pPr>
            <w:r>
              <w:rPr>
                <w:sz w:val="16"/>
              </w:rPr>
              <w:t>Client PM</w:t>
            </w:r>
          </w:p>
        </w:tc>
        <w:tc>
          <w:tcPr>
            <w:tcW w:w="1587" w:type="dxa"/>
          </w:tcPr>
          <w:p w14:paraId="59CBD405" w14:textId="77777777" w:rsidR="002F7594" w:rsidRDefault="00000000">
            <w:pPr>
              <w:spacing w:after="20" w:line="245" w:lineRule="auto"/>
            </w:pPr>
            <w:r>
              <w:rPr>
                <w:sz w:val="16"/>
              </w:rPr>
              <w:t>Project Director</w:t>
            </w:r>
          </w:p>
        </w:tc>
      </w:tr>
      <w:tr w:rsidR="002F7594" w14:paraId="7C42F2BA" w14:textId="77777777">
        <w:trPr>
          <w:cantSplit/>
        </w:trPr>
        <w:tc>
          <w:tcPr>
            <w:tcW w:w="680" w:type="dxa"/>
            <w:shd w:val="clear" w:color="auto" w:fill="F6F9FC"/>
          </w:tcPr>
          <w:p w14:paraId="1EC40BE6" w14:textId="77777777" w:rsidR="002F7594" w:rsidRDefault="00000000">
            <w:pPr>
              <w:spacing w:after="20" w:line="245" w:lineRule="auto"/>
            </w:pPr>
            <w:r>
              <w:rPr>
                <w:sz w:val="16"/>
              </w:rPr>
              <w:t>D-02</w:t>
            </w:r>
          </w:p>
        </w:tc>
        <w:tc>
          <w:tcPr>
            <w:tcW w:w="2154" w:type="dxa"/>
            <w:shd w:val="clear" w:color="auto" w:fill="F6F9FC"/>
          </w:tcPr>
          <w:p w14:paraId="62094C59" w14:textId="77777777" w:rsidR="002F7594" w:rsidRDefault="00000000">
            <w:pPr>
              <w:spacing w:after="20" w:line="245" w:lineRule="auto"/>
            </w:pPr>
            <w:r>
              <w:rPr>
                <w:sz w:val="16"/>
              </w:rPr>
              <w:t>Project Governance Charter</w:t>
            </w:r>
          </w:p>
        </w:tc>
        <w:tc>
          <w:tcPr>
            <w:tcW w:w="3288" w:type="dxa"/>
            <w:shd w:val="clear" w:color="auto" w:fill="F6F9FC"/>
          </w:tcPr>
          <w:p w14:paraId="19C2CB59" w14:textId="77777777" w:rsidR="002F7594" w:rsidRDefault="00000000">
            <w:pPr>
              <w:spacing w:after="20" w:line="245" w:lineRule="auto"/>
            </w:pPr>
            <w:r>
              <w:rPr>
                <w:sz w:val="16"/>
              </w:rPr>
              <w:t>Committees, membership, quorum, delegations and decision rights</w:t>
            </w:r>
          </w:p>
        </w:tc>
        <w:tc>
          <w:tcPr>
            <w:tcW w:w="1077" w:type="dxa"/>
            <w:shd w:val="clear" w:color="auto" w:fill="F6F9FC"/>
          </w:tcPr>
          <w:p w14:paraId="60FFE714" w14:textId="77777777" w:rsidR="002F7594" w:rsidRDefault="00000000">
            <w:pPr>
              <w:spacing w:after="20" w:line="245" w:lineRule="auto"/>
            </w:pPr>
            <w:r>
              <w:rPr>
                <w:sz w:val="16"/>
              </w:rPr>
              <w:t>DOCX + PDF</w:t>
            </w:r>
          </w:p>
        </w:tc>
        <w:tc>
          <w:tcPr>
            <w:tcW w:w="1474" w:type="dxa"/>
            <w:shd w:val="clear" w:color="auto" w:fill="F6F9FC"/>
          </w:tcPr>
          <w:p w14:paraId="5450CA9F" w14:textId="77777777" w:rsidR="002F7594" w:rsidRDefault="00000000">
            <w:pPr>
              <w:spacing w:after="20" w:line="245" w:lineRule="auto"/>
            </w:pPr>
            <w:r>
              <w:rPr>
                <w:sz w:val="16"/>
              </w:rPr>
              <w:t>Client governance template</w:t>
            </w:r>
          </w:p>
        </w:tc>
        <w:tc>
          <w:tcPr>
            <w:tcW w:w="1134" w:type="dxa"/>
            <w:shd w:val="clear" w:color="auto" w:fill="F6F9FC"/>
          </w:tcPr>
          <w:p w14:paraId="3A7A263B" w14:textId="77777777" w:rsidR="002F7594" w:rsidRDefault="00000000">
            <w:pPr>
              <w:spacing w:after="20" w:line="245" w:lineRule="auto"/>
            </w:pPr>
            <w:r>
              <w:rPr>
                <w:sz w:val="16"/>
              </w:rPr>
              <w:t>Once</w:t>
            </w:r>
          </w:p>
        </w:tc>
        <w:tc>
          <w:tcPr>
            <w:tcW w:w="1701" w:type="dxa"/>
            <w:shd w:val="clear" w:color="auto" w:fill="F6F9FC"/>
          </w:tcPr>
          <w:p w14:paraId="7B19718F" w14:textId="77777777" w:rsidR="002F7594" w:rsidRDefault="00000000">
            <w:pPr>
              <w:spacing w:after="20" w:line="245" w:lineRule="auto"/>
            </w:pPr>
            <w:r>
              <w:rPr>
                <w:sz w:val="16"/>
              </w:rPr>
              <w:t>15 BD from Effective Date</w:t>
            </w:r>
          </w:p>
        </w:tc>
        <w:tc>
          <w:tcPr>
            <w:tcW w:w="1247" w:type="dxa"/>
            <w:shd w:val="clear" w:color="auto" w:fill="F6F9FC"/>
          </w:tcPr>
          <w:p w14:paraId="1A2669C5" w14:textId="77777777" w:rsidR="002F7594" w:rsidRDefault="00000000">
            <w:pPr>
              <w:spacing w:after="20" w:line="245" w:lineRule="auto"/>
            </w:pPr>
            <w:r>
              <w:rPr>
                <w:sz w:val="16"/>
              </w:rPr>
              <w:t>Client PM</w:t>
            </w:r>
          </w:p>
        </w:tc>
        <w:tc>
          <w:tcPr>
            <w:tcW w:w="1587" w:type="dxa"/>
            <w:shd w:val="clear" w:color="auto" w:fill="F6F9FC"/>
          </w:tcPr>
          <w:p w14:paraId="4EB476EB" w14:textId="77777777" w:rsidR="002F7594" w:rsidRDefault="00000000">
            <w:pPr>
              <w:spacing w:after="20" w:line="245" w:lineRule="auto"/>
            </w:pPr>
            <w:r>
              <w:rPr>
                <w:sz w:val="16"/>
              </w:rPr>
              <w:t>Project Sponsor</w:t>
            </w:r>
          </w:p>
        </w:tc>
      </w:tr>
      <w:tr w:rsidR="002F7594" w14:paraId="4A01E712" w14:textId="77777777">
        <w:trPr>
          <w:cantSplit/>
        </w:trPr>
        <w:tc>
          <w:tcPr>
            <w:tcW w:w="680" w:type="dxa"/>
          </w:tcPr>
          <w:p w14:paraId="2F66D636" w14:textId="77777777" w:rsidR="002F7594" w:rsidRDefault="00000000">
            <w:pPr>
              <w:spacing w:after="20" w:line="245" w:lineRule="auto"/>
            </w:pPr>
            <w:r>
              <w:rPr>
                <w:sz w:val="16"/>
              </w:rPr>
              <w:t>D-03</w:t>
            </w:r>
          </w:p>
        </w:tc>
        <w:tc>
          <w:tcPr>
            <w:tcW w:w="2154" w:type="dxa"/>
          </w:tcPr>
          <w:p w14:paraId="1734AD36" w14:textId="77777777" w:rsidR="002F7594" w:rsidRDefault="00000000">
            <w:pPr>
              <w:spacing w:after="20" w:line="245" w:lineRule="auto"/>
            </w:pPr>
            <w:r>
              <w:rPr>
                <w:sz w:val="16"/>
              </w:rPr>
              <w:t>Baseline Master Programme</w:t>
            </w:r>
          </w:p>
        </w:tc>
        <w:tc>
          <w:tcPr>
            <w:tcW w:w="3288" w:type="dxa"/>
          </w:tcPr>
          <w:p w14:paraId="5AE5B10E" w14:textId="77777777" w:rsidR="002F7594" w:rsidRDefault="00000000">
            <w:pPr>
              <w:spacing w:after="20" w:line="245" w:lineRule="auto"/>
            </w:pPr>
            <w:r>
              <w:rPr>
                <w:sz w:val="16"/>
              </w:rPr>
              <w:t>Resource-loaded, logic-linked integrated programme with critical path</w:t>
            </w:r>
          </w:p>
        </w:tc>
        <w:tc>
          <w:tcPr>
            <w:tcW w:w="1077" w:type="dxa"/>
          </w:tcPr>
          <w:p w14:paraId="38C64805" w14:textId="77777777" w:rsidR="002F7594" w:rsidRDefault="00000000">
            <w:pPr>
              <w:spacing w:after="20" w:line="245" w:lineRule="auto"/>
            </w:pPr>
            <w:r>
              <w:rPr>
                <w:sz w:val="16"/>
              </w:rPr>
              <w:t>XER/MPP + PDF</w:t>
            </w:r>
          </w:p>
        </w:tc>
        <w:tc>
          <w:tcPr>
            <w:tcW w:w="1474" w:type="dxa"/>
          </w:tcPr>
          <w:p w14:paraId="29C5AACE" w14:textId="77777777" w:rsidR="002F7594" w:rsidRDefault="00000000">
            <w:pPr>
              <w:spacing w:after="20" w:line="245" w:lineRule="auto"/>
            </w:pPr>
            <w:r>
              <w:rPr>
                <w:sz w:val="16"/>
              </w:rPr>
              <w:t>Client scheduling standard</w:t>
            </w:r>
          </w:p>
        </w:tc>
        <w:tc>
          <w:tcPr>
            <w:tcW w:w="1134" w:type="dxa"/>
          </w:tcPr>
          <w:p w14:paraId="1F366326" w14:textId="77777777" w:rsidR="002F7594" w:rsidRDefault="00000000">
            <w:pPr>
              <w:spacing w:after="20" w:line="245" w:lineRule="auto"/>
            </w:pPr>
            <w:r>
              <w:rPr>
                <w:sz w:val="16"/>
              </w:rPr>
              <w:t>Once, then re-baseline on approval</w:t>
            </w:r>
          </w:p>
        </w:tc>
        <w:tc>
          <w:tcPr>
            <w:tcW w:w="1701" w:type="dxa"/>
          </w:tcPr>
          <w:p w14:paraId="04867922" w14:textId="77777777" w:rsidR="002F7594" w:rsidRDefault="00000000">
            <w:pPr>
              <w:spacing w:after="20" w:line="245" w:lineRule="auto"/>
            </w:pPr>
            <w:r>
              <w:rPr>
                <w:sz w:val="16"/>
              </w:rPr>
              <w:t>20 BD from Effective Date</w:t>
            </w:r>
          </w:p>
        </w:tc>
        <w:tc>
          <w:tcPr>
            <w:tcW w:w="1247" w:type="dxa"/>
          </w:tcPr>
          <w:p w14:paraId="35E1B60A" w14:textId="77777777" w:rsidR="002F7594" w:rsidRDefault="00000000">
            <w:pPr>
              <w:spacing w:after="20" w:line="245" w:lineRule="auto"/>
            </w:pPr>
            <w:r>
              <w:rPr>
                <w:sz w:val="16"/>
              </w:rPr>
              <w:t>Client Scheduler</w:t>
            </w:r>
          </w:p>
        </w:tc>
        <w:tc>
          <w:tcPr>
            <w:tcW w:w="1587" w:type="dxa"/>
          </w:tcPr>
          <w:p w14:paraId="2F116950" w14:textId="77777777" w:rsidR="002F7594" w:rsidRDefault="00000000">
            <w:pPr>
              <w:spacing w:after="20" w:line="245" w:lineRule="auto"/>
            </w:pPr>
            <w:r>
              <w:rPr>
                <w:sz w:val="16"/>
              </w:rPr>
              <w:t>Project Director</w:t>
            </w:r>
          </w:p>
        </w:tc>
      </w:tr>
      <w:tr w:rsidR="002F7594" w14:paraId="39F819BF" w14:textId="77777777">
        <w:trPr>
          <w:cantSplit/>
        </w:trPr>
        <w:tc>
          <w:tcPr>
            <w:tcW w:w="680" w:type="dxa"/>
            <w:shd w:val="clear" w:color="auto" w:fill="F6F9FC"/>
          </w:tcPr>
          <w:p w14:paraId="460A828B" w14:textId="77777777" w:rsidR="002F7594" w:rsidRDefault="00000000">
            <w:pPr>
              <w:spacing w:after="20" w:line="245" w:lineRule="auto"/>
            </w:pPr>
            <w:r>
              <w:rPr>
                <w:sz w:val="16"/>
              </w:rPr>
              <w:t>D-04</w:t>
            </w:r>
          </w:p>
        </w:tc>
        <w:tc>
          <w:tcPr>
            <w:tcW w:w="2154" w:type="dxa"/>
            <w:shd w:val="clear" w:color="auto" w:fill="F6F9FC"/>
          </w:tcPr>
          <w:p w14:paraId="1C3EE2A5" w14:textId="77777777" w:rsidR="002F7594" w:rsidRDefault="00000000">
            <w:pPr>
              <w:spacing w:after="20" w:line="245" w:lineRule="auto"/>
            </w:pPr>
            <w:r>
              <w:rPr>
                <w:sz w:val="16"/>
              </w:rPr>
              <w:t>Programme Update and Analysis</w:t>
            </w:r>
          </w:p>
        </w:tc>
        <w:tc>
          <w:tcPr>
            <w:tcW w:w="3288" w:type="dxa"/>
            <w:shd w:val="clear" w:color="auto" w:fill="F6F9FC"/>
          </w:tcPr>
          <w:p w14:paraId="338986BE" w14:textId="77777777" w:rsidR="002F7594" w:rsidRDefault="00000000">
            <w:pPr>
              <w:spacing w:after="20" w:line="245" w:lineRule="auto"/>
            </w:pPr>
            <w:r>
              <w:rPr>
                <w:sz w:val="16"/>
              </w:rPr>
              <w:t>Progress update, critical path narrative, slippage and recovery actions</w:t>
            </w:r>
          </w:p>
        </w:tc>
        <w:tc>
          <w:tcPr>
            <w:tcW w:w="1077" w:type="dxa"/>
            <w:shd w:val="clear" w:color="auto" w:fill="F6F9FC"/>
          </w:tcPr>
          <w:p w14:paraId="3E0306B5" w14:textId="77777777" w:rsidR="002F7594" w:rsidRDefault="00000000">
            <w:pPr>
              <w:spacing w:after="20" w:line="245" w:lineRule="auto"/>
            </w:pPr>
            <w:r>
              <w:rPr>
                <w:sz w:val="16"/>
              </w:rPr>
              <w:t>XER/MPP + PDF</w:t>
            </w:r>
          </w:p>
        </w:tc>
        <w:tc>
          <w:tcPr>
            <w:tcW w:w="1474" w:type="dxa"/>
            <w:shd w:val="clear" w:color="auto" w:fill="F6F9FC"/>
          </w:tcPr>
          <w:p w14:paraId="152525DF" w14:textId="77777777" w:rsidR="002F7594" w:rsidRDefault="00000000">
            <w:pPr>
              <w:spacing w:after="20" w:line="245" w:lineRule="auto"/>
            </w:pPr>
            <w:r>
              <w:rPr>
                <w:sz w:val="16"/>
              </w:rPr>
              <w:t>Client scheduling standard</w:t>
            </w:r>
          </w:p>
        </w:tc>
        <w:tc>
          <w:tcPr>
            <w:tcW w:w="1134" w:type="dxa"/>
            <w:shd w:val="clear" w:color="auto" w:fill="F6F9FC"/>
          </w:tcPr>
          <w:p w14:paraId="4D2AA6DD" w14:textId="77777777" w:rsidR="002F7594" w:rsidRDefault="00000000">
            <w:pPr>
              <w:spacing w:after="20" w:line="245" w:lineRule="auto"/>
            </w:pPr>
            <w:r>
              <w:rPr>
                <w:sz w:val="16"/>
              </w:rPr>
              <w:t>Monthly</w:t>
            </w:r>
          </w:p>
        </w:tc>
        <w:tc>
          <w:tcPr>
            <w:tcW w:w="1701" w:type="dxa"/>
            <w:shd w:val="clear" w:color="auto" w:fill="F6F9FC"/>
          </w:tcPr>
          <w:p w14:paraId="785057BB" w14:textId="77777777" w:rsidR="002F7594" w:rsidRDefault="00000000">
            <w:pPr>
              <w:spacing w:after="20" w:line="245" w:lineRule="auto"/>
            </w:pPr>
            <w:r>
              <w:rPr>
                <w:sz w:val="16"/>
              </w:rPr>
              <w:t>With monthly report</w:t>
            </w:r>
          </w:p>
        </w:tc>
        <w:tc>
          <w:tcPr>
            <w:tcW w:w="1247" w:type="dxa"/>
            <w:shd w:val="clear" w:color="auto" w:fill="F6F9FC"/>
          </w:tcPr>
          <w:p w14:paraId="3D428CE8" w14:textId="77777777" w:rsidR="002F7594" w:rsidRDefault="00000000">
            <w:pPr>
              <w:spacing w:after="20" w:line="245" w:lineRule="auto"/>
            </w:pPr>
            <w:r>
              <w:rPr>
                <w:sz w:val="16"/>
              </w:rPr>
              <w:t>Client Scheduler</w:t>
            </w:r>
          </w:p>
        </w:tc>
        <w:tc>
          <w:tcPr>
            <w:tcW w:w="1587" w:type="dxa"/>
            <w:shd w:val="clear" w:color="auto" w:fill="F6F9FC"/>
          </w:tcPr>
          <w:p w14:paraId="3D247061" w14:textId="77777777" w:rsidR="002F7594" w:rsidRDefault="00000000">
            <w:pPr>
              <w:spacing w:after="20" w:line="245" w:lineRule="auto"/>
            </w:pPr>
            <w:r>
              <w:rPr>
                <w:sz w:val="16"/>
              </w:rPr>
              <w:t>Client PM</w:t>
            </w:r>
          </w:p>
        </w:tc>
      </w:tr>
      <w:tr w:rsidR="002F7594" w14:paraId="6F6D2596" w14:textId="77777777">
        <w:trPr>
          <w:cantSplit/>
        </w:trPr>
        <w:tc>
          <w:tcPr>
            <w:tcW w:w="680" w:type="dxa"/>
          </w:tcPr>
          <w:p w14:paraId="7E008C6D" w14:textId="77777777" w:rsidR="002F7594" w:rsidRDefault="00000000">
            <w:pPr>
              <w:spacing w:after="20" w:line="245" w:lineRule="auto"/>
            </w:pPr>
            <w:r>
              <w:rPr>
                <w:sz w:val="16"/>
              </w:rPr>
              <w:t>D-05</w:t>
            </w:r>
          </w:p>
        </w:tc>
        <w:tc>
          <w:tcPr>
            <w:tcW w:w="2154" w:type="dxa"/>
          </w:tcPr>
          <w:p w14:paraId="76181BD8" w14:textId="77777777" w:rsidR="002F7594" w:rsidRDefault="00000000">
            <w:pPr>
              <w:spacing w:after="20" w:line="245" w:lineRule="auto"/>
            </w:pPr>
            <w:r>
              <w:rPr>
                <w:sz w:val="16"/>
              </w:rPr>
              <w:t>Control Budget and Cost Plan</w:t>
            </w:r>
          </w:p>
        </w:tc>
        <w:tc>
          <w:tcPr>
            <w:tcW w:w="3288" w:type="dxa"/>
          </w:tcPr>
          <w:p w14:paraId="15F11D31" w14:textId="77777777" w:rsidR="002F7594" w:rsidRDefault="00000000">
            <w:pPr>
              <w:spacing w:after="20" w:line="245" w:lineRule="auto"/>
            </w:pPr>
            <w:r>
              <w:rPr>
                <w:sz w:val="16"/>
              </w:rPr>
              <w:t>Elemental cost plan reconciled to the approved control budget</w:t>
            </w:r>
          </w:p>
        </w:tc>
        <w:tc>
          <w:tcPr>
            <w:tcW w:w="1077" w:type="dxa"/>
          </w:tcPr>
          <w:p w14:paraId="5DF98DAE" w14:textId="77777777" w:rsidR="002F7594" w:rsidRDefault="00000000">
            <w:pPr>
              <w:spacing w:after="20" w:line="245" w:lineRule="auto"/>
            </w:pPr>
            <w:r>
              <w:rPr>
                <w:sz w:val="16"/>
              </w:rPr>
              <w:t>XLSX + PDF</w:t>
            </w:r>
          </w:p>
        </w:tc>
        <w:tc>
          <w:tcPr>
            <w:tcW w:w="1474" w:type="dxa"/>
          </w:tcPr>
          <w:p w14:paraId="49BD44D8" w14:textId="77777777" w:rsidR="002F7594" w:rsidRDefault="00000000">
            <w:pPr>
              <w:spacing w:after="20" w:line="245" w:lineRule="auto"/>
            </w:pPr>
            <w:r>
              <w:rPr>
                <w:sz w:val="16"/>
              </w:rPr>
              <w:t>Elemental cost plan format</w:t>
            </w:r>
          </w:p>
        </w:tc>
        <w:tc>
          <w:tcPr>
            <w:tcW w:w="1134" w:type="dxa"/>
          </w:tcPr>
          <w:p w14:paraId="7D06FD3D" w14:textId="77777777" w:rsidR="002F7594" w:rsidRDefault="00000000">
            <w:pPr>
              <w:spacing w:after="20" w:line="245" w:lineRule="auto"/>
            </w:pPr>
            <w:r>
              <w:rPr>
                <w:sz w:val="16"/>
              </w:rPr>
              <w:t>At each design stage</w:t>
            </w:r>
          </w:p>
        </w:tc>
        <w:tc>
          <w:tcPr>
            <w:tcW w:w="1701" w:type="dxa"/>
          </w:tcPr>
          <w:p w14:paraId="102E0726" w14:textId="77777777" w:rsidR="002F7594" w:rsidRDefault="00000000">
            <w:pPr>
              <w:spacing w:after="20" w:line="245" w:lineRule="auto"/>
            </w:pPr>
            <w:r>
              <w:rPr>
                <w:sz w:val="16"/>
              </w:rPr>
              <w:t>5 BD after stage issue</w:t>
            </w:r>
          </w:p>
        </w:tc>
        <w:tc>
          <w:tcPr>
            <w:tcW w:w="1247" w:type="dxa"/>
          </w:tcPr>
          <w:p w14:paraId="50D4E531" w14:textId="77777777" w:rsidR="002F7594" w:rsidRDefault="00000000">
            <w:pPr>
              <w:spacing w:after="20" w:line="245" w:lineRule="auto"/>
            </w:pPr>
            <w:r>
              <w:rPr>
                <w:sz w:val="16"/>
              </w:rPr>
              <w:t>Client Cost Manager</w:t>
            </w:r>
          </w:p>
        </w:tc>
        <w:tc>
          <w:tcPr>
            <w:tcW w:w="1587" w:type="dxa"/>
          </w:tcPr>
          <w:p w14:paraId="12695EF9" w14:textId="77777777" w:rsidR="002F7594" w:rsidRDefault="00000000">
            <w:pPr>
              <w:spacing w:after="20" w:line="245" w:lineRule="auto"/>
            </w:pPr>
            <w:r>
              <w:rPr>
                <w:sz w:val="16"/>
              </w:rPr>
              <w:t>Project Director</w:t>
            </w:r>
          </w:p>
        </w:tc>
      </w:tr>
      <w:tr w:rsidR="002F7594" w14:paraId="0FCF4074" w14:textId="77777777">
        <w:trPr>
          <w:cantSplit/>
        </w:trPr>
        <w:tc>
          <w:tcPr>
            <w:tcW w:w="680" w:type="dxa"/>
            <w:shd w:val="clear" w:color="auto" w:fill="F6F9FC"/>
          </w:tcPr>
          <w:p w14:paraId="4947CEFF" w14:textId="77777777" w:rsidR="002F7594" w:rsidRDefault="00000000">
            <w:pPr>
              <w:spacing w:after="20" w:line="245" w:lineRule="auto"/>
            </w:pPr>
            <w:r>
              <w:rPr>
                <w:sz w:val="16"/>
              </w:rPr>
              <w:t>D-06</w:t>
            </w:r>
          </w:p>
        </w:tc>
        <w:tc>
          <w:tcPr>
            <w:tcW w:w="2154" w:type="dxa"/>
            <w:shd w:val="clear" w:color="auto" w:fill="F6F9FC"/>
          </w:tcPr>
          <w:p w14:paraId="62DCEEDE" w14:textId="77777777" w:rsidR="002F7594" w:rsidRDefault="00000000">
            <w:pPr>
              <w:spacing w:after="20" w:line="245" w:lineRule="auto"/>
            </w:pPr>
            <w:r>
              <w:rPr>
                <w:sz w:val="16"/>
              </w:rPr>
              <w:t>Cash Flow Forecast</w:t>
            </w:r>
          </w:p>
        </w:tc>
        <w:tc>
          <w:tcPr>
            <w:tcW w:w="3288" w:type="dxa"/>
            <w:shd w:val="clear" w:color="auto" w:fill="F6F9FC"/>
          </w:tcPr>
          <w:p w14:paraId="50C49982" w14:textId="77777777" w:rsidR="002F7594" w:rsidRDefault="00000000">
            <w:pPr>
              <w:spacing w:after="20" w:line="245" w:lineRule="auto"/>
            </w:pPr>
            <w:r>
              <w:rPr>
                <w:sz w:val="16"/>
              </w:rPr>
              <w:t>S-curve forecast of commitments and expenditure by period</w:t>
            </w:r>
          </w:p>
        </w:tc>
        <w:tc>
          <w:tcPr>
            <w:tcW w:w="1077" w:type="dxa"/>
            <w:shd w:val="clear" w:color="auto" w:fill="F6F9FC"/>
          </w:tcPr>
          <w:p w14:paraId="2141E86B" w14:textId="77777777" w:rsidR="002F7594" w:rsidRDefault="00000000">
            <w:pPr>
              <w:spacing w:after="20" w:line="245" w:lineRule="auto"/>
            </w:pPr>
            <w:r>
              <w:rPr>
                <w:sz w:val="16"/>
              </w:rPr>
              <w:t>XLSX</w:t>
            </w:r>
          </w:p>
        </w:tc>
        <w:tc>
          <w:tcPr>
            <w:tcW w:w="1474" w:type="dxa"/>
            <w:shd w:val="clear" w:color="auto" w:fill="F6F9FC"/>
          </w:tcPr>
          <w:p w14:paraId="787E22B1" w14:textId="77777777" w:rsidR="002F7594" w:rsidRDefault="00000000">
            <w:pPr>
              <w:spacing w:after="20" w:line="245" w:lineRule="auto"/>
            </w:pPr>
            <w:r>
              <w:rPr>
                <w:sz w:val="16"/>
              </w:rPr>
              <w:t>Client finance template</w:t>
            </w:r>
          </w:p>
        </w:tc>
        <w:tc>
          <w:tcPr>
            <w:tcW w:w="1134" w:type="dxa"/>
            <w:shd w:val="clear" w:color="auto" w:fill="F6F9FC"/>
          </w:tcPr>
          <w:p w14:paraId="1A05C7A1" w14:textId="77777777" w:rsidR="002F7594" w:rsidRDefault="00000000">
            <w:pPr>
              <w:spacing w:after="20" w:line="245" w:lineRule="auto"/>
            </w:pPr>
            <w:r>
              <w:rPr>
                <w:sz w:val="16"/>
              </w:rPr>
              <w:t>Monthly</w:t>
            </w:r>
          </w:p>
        </w:tc>
        <w:tc>
          <w:tcPr>
            <w:tcW w:w="1701" w:type="dxa"/>
            <w:shd w:val="clear" w:color="auto" w:fill="F6F9FC"/>
          </w:tcPr>
          <w:p w14:paraId="6AC8318B" w14:textId="77777777" w:rsidR="002F7594" w:rsidRDefault="00000000">
            <w:pPr>
              <w:spacing w:after="20" w:line="245" w:lineRule="auto"/>
            </w:pPr>
            <w:r>
              <w:rPr>
                <w:sz w:val="16"/>
              </w:rPr>
              <w:t>With monthly report</w:t>
            </w:r>
          </w:p>
        </w:tc>
        <w:tc>
          <w:tcPr>
            <w:tcW w:w="1247" w:type="dxa"/>
            <w:shd w:val="clear" w:color="auto" w:fill="F6F9FC"/>
          </w:tcPr>
          <w:p w14:paraId="1D219B55" w14:textId="77777777" w:rsidR="002F7594" w:rsidRDefault="00000000">
            <w:pPr>
              <w:spacing w:after="20" w:line="245" w:lineRule="auto"/>
            </w:pPr>
            <w:r>
              <w:rPr>
                <w:sz w:val="16"/>
              </w:rPr>
              <w:t>Client Finance</w:t>
            </w:r>
          </w:p>
        </w:tc>
        <w:tc>
          <w:tcPr>
            <w:tcW w:w="1587" w:type="dxa"/>
            <w:shd w:val="clear" w:color="auto" w:fill="F6F9FC"/>
          </w:tcPr>
          <w:p w14:paraId="2D50CCD8" w14:textId="77777777" w:rsidR="002F7594" w:rsidRDefault="00000000">
            <w:pPr>
              <w:spacing w:after="20" w:line="245" w:lineRule="auto"/>
            </w:pPr>
            <w:r>
              <w:rPr>
                <w:sz w:val="16"/>
              </w:rPr>
              <w:t>Client PM</w:t>
            </w:r>
          </w:p>
        </w:tc>
      </w:tr>
      <w:tr w:rsidR="002F7594" w14:paraId="1974B9B0" w14:textId="77777777">
        <w:trPr>
          <w:cantSplit/>
        </w:trPr>
        <w:tc>
          <w:tcPr>
            <w:tcW w:w="680" w:type="dxa"/>
          </w:tcPr>
          <w:p w14:paraId="1CE86EA5" w14:textId="77777777" w:rsidR="002F7594" w:rsidRDefault="00000000">
            <w:pPr>
              <w:spacing w:after="20" w:line="245" w:lineRule="auto"/>
            </w:pPr>
            <w:r>
              <w:rPr>
                <w:sz w:val="16"/>
              </w:rPr>
              <w:t>D-07</w:t>
            </w:r>
          </w:p>
        </w:tc>
        <w:tc>
          <w:tcPr>
            <w:tcW w:w="2154" w:type="dxa"/>
          </w:tcPr>
          <w:p w14:paraId="1BE974E1" w14:textId="77777777" w:rsidR="002F7594" w:rsidRDefault="00000000">
            <w:pPr>
              <w:spacing w:after="20" w:line="245" w:lineRule="auto"/>
            </w:pPr>
            <w:r>
              <w:rPr>
                <w:sz w:val="16"/>
              </w:rPr>
              <w:t>Monthly Project Report</w:t>
            </w:r>
          </w:p>
        </w:tc>
        <w:tc>
          <w:tcPr>
            <w:tcW w:w="3288" w:type="dxa"/>
          </w:tcPr>
          <w:p w14:paraId="66359368" w14:textId="77777777" w:rsidR="002F7594" w:rsidRDefault="00000000">
            <w:pPr>
              <w:spacing w:after="20" w:line="245" w:lineRule="auto"/>
            </w:pPr>
            <w:r>
              <w:rPr>
                <w:sz w:val="16"/>
              </w:rPr>
              <w:t>Full report per Appendix H, including cost, time, risk, HSE and quality</w:t>
            </w:r>
          </w:p>
        </w:tc>
        <w:tc>
          <w:tcPr>
            <w:tcW w:w="1077" w:type="dxa"/>
          </w:tcPr>
          <w:p w14:paraId="3064FB69" w14:textId="77777777" w:rsidR="002F7594" w:rsidRDefault="00000000">
            <w:pPr>
              <w:spacing w:after="20" w:line="245" w:lineRule="auto"/>
            </w:pPr>
            <w:r>
              <w:rPr>
                <w:sz w:val="16"/>
              </w:rPr>
              <w:t>PDF + native</w:t>
            </w:r>
          </w:p>
        </w:tc>
        <w:tc>
          <w:tcPr>
            <w:tcW w:w="1474" w:type="dxa"/>
          </w:tcPr>
          <w:p w14:paraId="2D0DC3F0" w14:textId="77777777" w:rsidR="002F7594" w:rsidRDefault="00000000">
            <w:pPr>
              <w:spacing w:after="20" w:line="245" w:lineRule="auto"/>
            </w:pPr>
            <w:r>
              <w:rPr>
                <w:sz w:val="16"/>
              </w:rPr>
              <w:t>Appendix H</w:t>
            </w:r>
          </w:p>
        </w:tc>
        <w:tc>
          <w:tcPr>
            <w:tcW w:w="1134" w:type="dxa"/>
          </w:tcPr>
          <w:p w14:paraId="04228B09" w14:textId="77777777" w:rsidR="002F7594" w:rsidRDefault="00000000">
            <w:pPr>
              <w:spacing w:after="20" w:line="245" w:lineRule="auto"/>
            </w:pPr>
            <w:r>
              <w:rPr>
                <w:sz w:val="16"/>
              </w:rPr>
              <w:t>Monthly</w:t>
            </w:r>
          </w:p>
        </w:tc>
        <w:tc>
          <w:tcPr>
            <w:tcW w:w="1701" w:type="dxa"/>
          </w:tcPr>
          <w:p w14:paraId="3C3C7844" w14:textId="77777777" w:rsidR="002F7594" w:rsidRDefault="00000000">
            <w:pPr>
              <w:spacing w:after="20" w:line="245" w:lineRule="auto"/>
            </w:pPr>
            <w:r>
              <w:rPr>
                <w:sz w:val="16"/>
              </w:rPr>
              <w:t>By the 5th BD of each month</w:t>
            </w:r>
          </w:p>
        </w:tc>
        <w:tc>
          <w:tcPr>
            <w:tcW w:w="1247" w:type="dxa"/>
          </w:tcPr>
          <w:p w14:paraId="76DE91AE" w14:textId="77777777" w:rsidR="002F7594" w:rsidRDefault="00000000">
            <w:pPr>
              <w:spacing w:after="20" w:line="245" w:lineRule="auto"/>
            </w:pPr>
            <w:r>
              <w:rPr>
                <w:sz w:val="16"/>
              </w:rPr>
              <w:t>Client PM</w:t>
            </w:r>
          </w:p>
        </w:tc>
        <w:tc>
          <w:tcPr>
            <w:tcW w:w="1587" w:type="dxa"/>
          </w:tcPr>
          <w:p w14:paraId="5387BD44" w14:textId="77777777" w:rsidR="002F7594" w:rsidRDefault="00000000">
            <w:pPr>
              <w:spacing w:after="20" w:line="245" w:lineRule="auto"/>
            </w:pPr>
            <w:r>
              <w:rPr>
                <w:sz w:val="16"/>
              </w:rPr>
              <w:t>Project Sponsor</w:t>
            </w:r>
          </w:p>
        </w:tc>
      </w:tr>
      <w:tr w:rsidR="002F7594" w14:paraId="1011E2AB" w14:textId="77777777">
        <w:trPr>
          <w:cantSplit/>
        </w:trPr>
        <w:tc>
          <w:tcPr>
            <w:tcW w:w="680" w:type="dxa"/>
            <w:shd w:val="clear" w:color="auto" w:fill="F6F9FC"/>
          </w:tcPr>
          <w:p w14:paraId="2E046291" w14:textId="77777777" w:rsidR="002F7594" w:rsidRDefault="00000000">
            <w:pPr>
              <w:spacing w:after="20" w:line="245" w:lineRule="auto"/>
            </w:pPr>
            <w:r>
              <w:rPr>
                <w:sz w:val="16"/>
              </w:rPr>
              <w:t>D-08</w:t>
            </w:r>
          </w:p>
        </w:tc>
        <w:tc>
          <w:tcPr>
            <w:tcW w:w="2154" w:type="dxa"/>
            <w:shd w:val="clear" w:color="auto" w:fill="F6F9FC"/>
          </w:tcPr>
          <w:p w14:paraId="79460F0B" w14:textId="77777777" w:rsidR="002F7594" w:rsidRDefault="00000000">
            <w:pPr>
              <w:spacing w:after="20" w:line="245" w:lineRule="auto"/>
            </w:pPr>
            <w:r>
              <w:rPr>
                <w:sz w:val="16"/>
              </w:rPr>
              <w:t>Risk and Opportunity Register</w:t>
            </w:r>
          </w:p>
        </w:tc>
        <w:tc>
          <w:tcPr>
            <w:tcW w:w="3288" w:type="dxa"/>
            <w:shd w:val="clear" w:color="auto" w:fill="F6F9FC"/>
          </w:tcPr>
          <w:p w14:paraId="0FBC05F2" w14:textId="77777777" w:rsidR="002F7594" w:rsidRDefault="00000000">
            <w:pPr>
              <w:spacing w:after="20" w:line="245" w:lineRule="auto"/>
            </w:pPr>
            <w:r>
              <w:rPr>
                <w:sz w:val="16"/>
              </w:rPr>
              <w:t>Live register with ratings, owners, treatments and quantified exposure</w:t>
            </w:r>
          </w:p>
        </w:tc>
        <w:tc>
          <w:tcPr>
            <w:tcW w:w="1077" w:type="dxa"/>
            <w:shd w:val="clear" w:color="auto" w:fill="F6F9FC"/>
          </w:tcPr>
          <w:p w14:paraId="3B3CCC96" w14:textId="77777777" w:rsidR="002F7594" w:rsidRDefault="00000000">
            <w:pPr>
              <w:spacing w:after="20" w:line="245" w:lineRule="auto"/>
            </w:pPr>
            <w:r>
              <w:rPr>
                <w:sz w:val="16"/>
              </w:rPr>
              <w:t>XLSX or PMIS</w:t>
            </w:r>
          </w:p>
        </w:tc>
        <w:tc>
          <w:tcPr>
            <w:tcW w:w="1474" w:type="dxa"/>
            <w:shd w:val="clear" w:color="auto" w:fill="F6F9FC"/>
          </w:tcPr>
          <w:p w14:paraId="26816EC2" w14:textId="77777777" w:rsidR="002F7594" w:rsidRDefault="00000000">
            <w:pPr>
              <w:spacing w:after="20" w:line="245" w:lineRule="auto"/>
            </w:pPr>
            <w:r>
              <w:rPr>
                <w:sz w:val="16"/>
              </w:rPr>
              <w:t>Client risk template</w:t>
            </w:r>
          </w:p>
        </w:tc>
        <w:tc>
          <w:tcPr>
            <w:tcW w:w="1134" w:type="dxa"/>
            <w:shd w:val="clear" w:color="auto" w:fill="F6F9FC"/>
          </w:tcPr>
          <w:p w14:paraId="4E82E144" w14:textId="77777777" w:rsidR="002F7594" w:rsidRDefault="00000000">
            <w:pPr>
              <w:spacing w:after="20" w:line="245" w:lineRule="auto"/>
            </w:pPr>
            <w:r>
              <w:rPr>
                <w:sz w:val="16"/>
              </w:rPr>
              <w:t>Monthly, workshops quarterly</w:t>
            </w:r>
          </w:p>
        </w:tc>
        <w:tc>
          <w:tcPr>
            <w:tcW w:w="1701" w:type="dxa"/>
            <w:shd w:val="clear" w:color="auto" w:fill="F6F9FC"/>
          </w:tcPr>
          <w:p w14:paraId="0E08D0E9" w14:textId="77777777" w:rsidR="002F7594" w:rsidRDefault="00000000">
            <w:pPr>
              <w:spacing w:after="20" w:line="245" w:lineRule="auto"/>
            </w:pPr>
            <w:r>
              <w:rPr>
                <w:sz w:val="16"/>
              </w:rPr>
              <w:t>With monthly report</w:t>
            </w:r>
          </w:p>
        </w:tc>
        <w:tc>
          <w:tcPr>
            <w:tcW w:w="1247" w:type="dxa"/>
            <w:shd w:val="clear" w:color="auto" w:fill="F6F9FC"/>
          </w:tcPr>
          <w:p w14:paraId="03434102" w14:textId="77777777" w:rsidR="002F7594" w:rsidRDefault="00000000">
            <w:pPr>
              <w:spacing w:after="20" w:line="245" w:lineRule="auto"/>
            </w:pPr>
            <w:r>
              <w:rPr>
                <w:sz w:val="16"/>
              </w:rPr>
              <w:t>Client Risk Manager</w:t>
            </w:r>
          </w:p>
        </w:tc>
        <w:tc>
          <w:tcPr>
            <w:tcW w:w="1587" w:type="dxa"/>
            <w:shd w:val="clear" w:color="auto" w:fill="F6F9FC"/>
          </w:tcPr>
          <w:p w14:paraId="46218C58" w14:textId="77777777" w:rsidR="002F7594" w:rsidRDefault="00000000">
            <w:pPr>
              <w:spacing w:after="20" w:line="245" w:lineRule="auto"/>
            </w:pPr>
            <w:r>
              <w:rPr>
                <w:sz w:val="16"/>
              </w:rPr>
              <w:t>Client PM</w:t>
            </w:r>
          </w:p>
        </w:tc>
      </w:tr>
      <w:tr w:rsidR="002F7594" w14:paraId="6F2FA56E" w14:textId="77777777">
        <w:trPr>
          <w:cantSplit/>
        </w:trPr>
        <w:tc>
          <w:tcPr>
            <w:tcW w:w="680" w:type="dxa"/>
          </w:tcPr>
          <w:p w14:paraId="1931644F" w14:textId="77777777" w:rsidR="002F7594" w:rsidRDefault="00000000">
            <w:pPr>
              <w:spacing w:after="20" w:line="245" w:lineRule="auto"/>
            </w:pPr>
            <w:r>
              <w:rPr>
                <w:sz w:val="16"/>
              </w:rPr>
              <w:t>D-09</w:t>
            </w:r>
          </w:p>
        </w:tc>
        <w:tc>
          <w:tcPr>
            <w:tcW w:w="2154" w:type="dxa"/>
          </w:tcPr>
          <w:p w14:paraId="16E1E84B" w14:textId="77777777" w:rsidR="002F7594" w:rsidRDefault="00000000">
            <w:pPr>
              <w:spacing w:after="20" w:line="245" w:lineRule="auto"/>
            </w:pPr>
            <w:r>
              <w:rPr>
                <w:sz w:val="16"/>
              </w:rPr>
              <w:t>Procurement and Packaging Strategy</w:t>
            </w:r>
          </w:p>
        </w:tc>
        <w:tc>
          <w:tcPr>
            <w:tcW w:w="3288" w:type="dxa"/>
          </w:tcPr>
          <w:p w14:paraId="7399448F" w14:textId="77777777" w:rsidR="002F7594" w:rsidRDefault="00000000">
            <w:pPr>
              <w:spacing w:after="20" w:line="245" w:lineRule="auto"/>
            </w:pPr>
            <w:r>
              <w:rPr>
                <w:sz w:val="16"/>
              </w:rPr>
              <w:t>Package boundaries, contract forms, market approach and tender programme</w:t>
            </w:r>
          </w:p>
        </w:tc>
        <w:tc>
          <w:tcPr>
            <w:tcW w:w="1077" w:type="dxa"/>
          </w:tcPr>
          <w:p w14:paraId="59E80E72" w14:textId="77777777" w:rsidR="002F7594" w:rsidRDefault="00000000">
            <w:pPr>
              <w:spacing w:after="20" w:line="245" w:lineRule="auto"/>
            </w:pPr>
            <w:r>
              <w:rPr>
                <w:sz w:val="16"/>
              </w:rPr>
              <w:t>DOCX + PDF</w:t>
            </w:r>
          </w:p>
        </w:tc>
        <w:tc>
          <w:tcPr>
            <w:tcW w:w="1474" w:type="dxa"/>
          </w:tcPr>
          <w:p w14:paraId="367F05DA" w14:textId="77777777" w:rsidR="002F7594" w:rsidRDefault="00000000">
            <w:pPr>
              <w:spacing w:after="20" w:line="245" w:lineRule="auto"/>
            </w:pPr>
            <w:r>
              <w:rPr>
                <w:sz w:val="16"/>
              </w:rPr>
              <w:t>Client procurement template</w:t>
            </w:r>
          </w:p>
        </w:tc>
        <w:tc>
          <w:tcPr>
            <w:tcW w:w="1134" w:type="dxa"/>
          </w:tcPr>
          <w:p w14:paraId="42105F40" w14:textId="77777777" w:rsidR="002F7594" w:rsidRDefault="00000000">
            <w:pPr>
              <w:spacing w:after="20" w:line="245" w:lineRule="auto"/>
            </w:pPr>
            <w:r>
              <w:rPr>
                <w:sz w:val="16"/>
              </w:rPr>
              <w:t>Once per stage</w:t>
            </w:r>
          </w:p>
        </w:tc>
        <w:tc>
          <w:tcPr>
            <w:tcW w:w="1701" w:type="dxa"/>
          </w:tcPr>
          <w:p w14:paraId="0922F90A" w14:textId="77777777" w:rsidR="002F7594" w:rsidRDefault="00000000">
            <w:pPr>
              <w:spacing w:after="20" w:line="245" w:lineRule="auto"/>
            </w:pPr>
            <w:r>
              <w:rPr>
                <w:sz w:val="16"/>
              </w:rPr>
              <w:t>[Insert date]</w:t>
            </w:r>
          </w:p>
        </w:tc>
        <w:tc>
          <w:tcPr>
            <w:tcW w:w="1247" w:type="dxa"/>
          </w:tcPr>
          <w:p w14:paraId="1DB89F7F" w14:textId="77777777" w:rsidR="002F7594" w:rsidRDefault="00000000">
            <w:pPr>
              <w:spacing w:after="20" w:line="245" w:lineRule="auto"/>
            </w:pPr>
            <w:r>
              <w:rPr>
                <w:sz w:val="16"/>
              </w:rPr>
              <w:t>Client Procurement</w:t>
            </w:r>
          </w:p>
        </w:tc>
        <w:tc>
          <w:tcPr>
            <w:tcW w:w="1587" w:type="dxa"/>
          </w:tcPr>
          <w:p w14:paraId="4ECB7AB7" w14:textId="77777777" w:rsidR="002F7594" w:rsidRDefault="00000000">
            <w:pPr>
              <w:spacing w:after="20" w:line="245" w:lineRule="auto"/>
            </w:pPr>
            <w:r>
              <w:rPr>
                <w:sz w:val="16"/>
              </w:rPr>
              <w:t>Project Director</w:t>
            </w:r>
          </w:p>
        </w:tc>
      </w:tr>
      <w:tr w:rsidR="002F7594" w14:paraId="17E55858" w14:textId="77777777">
        <w:trPr>
          <w:cantSplit/>
        </w:trPr>
        <w:tc>
          <w:tcPr>
            <w:tcW w:w="680" w:type="dxa"/>
            <w:shd w:val="clear" w:color="auto" w:fill="F6F9FC"/>
          </w:tcPr>
          <w:p w14:paraId="11EA5CD5" w14:textId="77777777" w:rsidR="002F7594" w:rsidRDefault="00000000">
            <w:pPr>
              <w:spacing w:after="20" w:line="245" w:lineRule="auto"/>
            </w:pPr>
            <w:r>
              <w:rPr>
                <w:sz w:val="16"/>
              </w:rPr>
              <w:t>D-10</w:t>
            </w:r>
          </w:p>
        </w:tc>
        <w:tc>
          <w:tcPr>
            <w:tcW w:w="2154" w:type="dxa"/>
            <w:shd w:val="clear" w:color="auto" w:fill="F6F9FC"/>
          </w:tcPr>
          <w:p w14:paraId="66F81232" w14:textId="77777777" w:rsidR="002F7594" w:rsidRDefault="00000000">
            <w:pPr>
              <w:spacing w:after="20" w:line="245" w:lineRule="auto"/>
            </w:pPr>
            <w:r>
              <w:rPr>
                <w:sz w:val="16"/>
              </w:rPr>
              <w:t>Tender Documentation Set</w:t>
            </w:r>
          </w:p>
        </w:tc>
        <w:tc>
          <w:tcPr>
            <w:tcW w:w="3288" w:type="dxa"/>
            <w:shd w:val="clear" w:color="auto" w:fill="F6F9FC"/>
          </w:tcPr>
          <w:p w14:paraId="55DEF88E" w14:textId="77777777" w:rsidR="002F7594" w:rsidRDefault="00000000">
            <w:pPr>
              <w:spacing w:after="20" w:line="245" w:lineRule="auto"/>
            </w:pPr>
            <w:r>
              <w:rPr>
                <w:sz w:val="16"/>
              </w:rPr>
              <w:t>Complete issued-for-tender package including conditions and returnables</w:t>
            </w:r>
          </w:p>
        </w:tc>
        <w:tc>
          <w:tcPr>
            <w:tcW w:w="1077" w:type="dxa"/>
            <w:shd w:val="clear" w:color="auto" w:fill="F6F9FC"/>
          </w:tcPr>
          <w:p w14:paraId="65F24B1B" w14:textId="77777777" w:rsidR="002F7594" w:rsidRDefault="00000000">
            <w:pPr>
              <w:spacing w:after="20" w:line="245" w:lineRule="auto"/>
            </w:pPr>
            <w:r>
              <w:rPr>
                <w:sz w:val="16"/>
              </w:rPr>
              <w:t>PDF + native</w:t>
            </w:r>
          </w:p>
        </w:tc>
        <w:tc>
          <w:tcPr>
            <w:tcW w:w="1474" w:type="dxa"/>
            <w:shd w:val="clear" w:color="auto" w:fill="F6F9FC"/>
          </w:tcPr>
          <w:p w14:paraId="1B383DC0" w14:textId="77777777" w:rsidR="002F7594" w:rsidRDefault="00000000">
            <w:pPr>
              <w:spacing w:after="20" w:line="245" w:lineRule="auto"/>
            </w:pPr>
            <w:r>
              <w:rPr>
                <w:sz w:val="16"/>
              </w:rPr>
              <w:t>Client tender template</w:t>
            </w:r>
          </w:p>
        </w:tc>
        <w:tc>
          <w:tcPr>
            <w:tcW w:w="1134" w:type="dxa"/>
            <w:shd w:val="clear" w:color="auto" w:fill="F6F9FC"/>
          </w:tcPr>
          <w:p w14:paraId="57A5BAA7" w14:textId="77777777" w:rsidR="002F7594" w:rsidRDefault="00000000">
            <w:pPr>
              <w:spacing w:after="20" w:line="245" w:lineRule="auto"/>
            </w:pPr>
            <w:r>
              <w:rPr>
                <w:sz w:val="16"/>
              </w:rPr>
              <w:t>Per package</w:t>
            </w:r>
          </w:p>
        </w:tc>
        <w:tc>
          <w:tcPr>
            <w:tcW w:w="1701" w:type="dxa"/>
            <w:shd w:val="clear" w:color="auto" w:fill="F6F9FC"/>
          </w:tcPr>
          <w:p w14:paraId="0BF67296" w14:textId="77777777" w:rsidR="002F7594" w:rsidRDefault="00000000">
            <w:pPr>
              <w:spacing w:after="20" w:line="245" w:lineRule="auto"/>
            </w:pPr>
            <w:r>
              <w:rPr>
                <w:sz w:val="16"/>
              </w:rPr>
              <w:t>Per procurement programme</w:t>
            </w:r>
          </w:p>
        </w:tc>
        <w:tc>
          <w:tcPr>
            <w:tcW w:w="1247" w:type="dxa"/>
            <w:shd w:val="clear" w:color="auto" w:fill="F6F9FC"/>
          </w:tcPr>
          <w:p w14:paraId="089696C6" w14:textId="77777777" w:rsidR="002F7594" w:rsidRDefault="00000000">
            <w:pPr>
              <w:spacing w:after="20" w:line="245" w:lineRule="auto"/>
            </w:pPr>
            <w:r>
              <w:rPr>
                <w:sz w:val="16"/>
              </w:rPr>
              <w:t>Client Procurement</w:t>
            </w:r>
          </w:p>
        </w:tc>
        <w:tc>
          <w:tcPr>
            <w:tcW w:w="1587" w:type="dxa"/>
            <w:shd w:val="clear" w:color="auto" w:fill="F6F9FC"/>
          </w:tcPr>
          <w:p w14:paraId="1422D8D6" w14:textId="77777777" w:rsidR="002F7594" w:rsidRDefault="00000000">
            <w:pPr>
              <w:spacing w:after="20" w:line="245" w:lineRule="auto"/>
            </w:pPr>
            <w:r>
              <w:rPr>
                <w:sz w:val="16"/>
              </w:rPr>
              <w:t>Project Director</w:t>
            </w:r>
          </w:p>
        </w:tc>
      </w:tr>
      <w:tr w:rsidR="002F7594" w14:paraId="12A16B08" w14:textId="77777777">
        <w:trPr>
          <w:cantSplit/>
        </w:trPr>
        <w:tc>
          <w:tcPr>
            <w:tcW w:w="680" w:type="dxa"/>
          </w:tcPr>
          <w:p w14:paraId="547AF033" w14:textId="77777777" w:rsidR="002F7594" w:rsidRDefault="00000000">
            <w:pPr>
              <w:spacing w:after="20" w:line="245" w:lineRule="auto"/>
            </w:pPr>
            <w:r>
              <w:rPr>
                <w:sz w:val="16"/>
              </w:rPr>
              <w:t>D-11</w:t>
            </w:r>
          </w:p>
        </w:tc>
        <w:tc>
          <w:tcPr>
            <w:tcW w:w="2154" w:type="dxa"/>
          </w:tcPr>
          <w:p w14:paraId="0B5DB244" w14:textId="77777777" w:rsidR="002F7594" w:rsidRDefault="00000000">
            <w:pPr>
              <w:spacing w:after="20" w:line="245" w:lineRule="auto"/>
            </w:pPr>
            <w:r>
              <w:rPr>
                <w:sz w:val="16"/>
              </w:rPr>
              <w:t>Tender Evaluation Report</w:t>
            </w:r>
          </w:p>
        </w:tc>
        <w:tc>
          <w:tcPr>
            <w:tcW w:w="3288" w:type="dxa"/>
          </w:tcPr>
          <w:p w14:paraId="248C9719" w14:textId="77777777" w:rsidR="002F7594" w:rsidRDefault="00000000">
            <w:pPr>
              <w:spacing w:after="20" w:line="245" w:lineRule="auto"/>
            </w:pPr>
            <w:r>
              <w:rPr>
                <w:sz w:val="16"/>
              </w:rPr>
              <w:t>Evaluation against the approved plan with scoring, probity and recommendation</w:t>
            </w:r>
          </w:p>
        </w:tc>
        <w:tc>
          <w:tcPr>
            <w:tcW w:w="1077" w:type="dxa"/>
          </w:tcPr>
          <w:p w14:paraId="408D5CFE" w14:textId="77777777" w:rsidR="002F7594" w:rsidRDefault="00000000">
            <w:pPr>
              <w:spacing w:after="20" w:line="245" w:lineRule="auto"/>
            </w:pPr>
            <w:r>
              <w:rPr>
                <w:sz w:val="16"/>
              </w:rPr>
              <w:t>DOCX + PDF</w:t>
            </w:r>
          </w:p>
        </w:tc>
        <w:tc>
          <w:tcPr>
            <w:tcW w:w="1474" w:type="dxa"/>
          </w:tcPr>
          <w:p w14:paraId="0A355DFC" w14:textId="77777777" w:rsidR="002F7594" w:rsidRDefault="00000000">
            <w:pPr>
              <w:spacing w:after="20" w:line="245" w:lineRule="auto"/>
            </w:pPr>
            <w:r>
              <w:rPr>
                <w:sz w:val="16"/>
              </w:rPr>
              <w:t>Client evaluation template</w:t>
            </w:r>
          </w:p>
        </w:tc>
        <w:tc>
          <w:tcPr>
            <w:tcW w:w="1134" w:type="dxa"/>
          </w:tcPr>
          <w:p w14:paraId="3C633AA1" w14:textId="77777777" w:rsidR="002F7594" w:rsidRDefault="00000000">
            <w:pPr>
              <w:spacing w:after="20" w:line="245" w:lineRule="auto"/>
            </w:pPr>
            <w:r>
              <w:rPr>
                <w:sz w:val="16"/>
              </w:rPr>
              <w:t>Per package</w:t>
            </w:r>
          </w:p>
        </w:tc>
        <w:tc>
          <w:tcPr>
            <w:tcW w:w="1701" w:type="dxa"/>
          </w:tcPr>
          <w:p w14:paraId="45CD012A" w14:textId="77777777" w:rsidR="002F7594" w:rsidRDefault="00000000">
            <w:pPr>
              <w:spacing w:after="20" w:line="245" w:lineRule="auto"/>
            </w:pPr>
            <w:r>
              <w:rPr>
                <w:sz w:val="16"/>
              </w:rPr>
              <w:t>10 BD after tender close</w:t>
            </w:r>
          </w:p>
        </w:tc>
        <w:tc>
          <w:tcPr>
            <w:tcW w:w="1247" w:type="dxa"/>
          </w:tcPr>
          <w:p w14:paraId="64B27775" w14:textId="77777777" w:rsidR="002F7594" w:rsidRDefault="00000000">
            <w:pPr>
              <w:spacing w:after="20" w:line="245" w:lineRule="auto"/>
            </w:pPr>
            <w:r>
              <w:rPr>
                <w:sz w:val="16"/>
              </w:rPr>
              <w:t>Evaluation Panel</w:t>
            </w:r>
          </w:p>
        </w:tc>
        <w:tc>
          <w:tcPr>
            <w:tcW w:w="1587" w:type="dxa"/>
          </w:tcPr>
          <w:p w14:paraId="2D9D9D1F" w14:textId="77777777" w:rsidR="002F7594" w:rsidRDefault="00000000">
            <w:pPr>
              <w:spacing w:after="20" w:line="245" w:lineRule="auto"/>
            </w:pPr>
            <w:r>
              <w:rPr>
                <w:sz w:val="16"/>
              </w:rPr>
              <w:t>Delegated Authority</w:t>
            </w:r>
          </w:p>
        </w:tc>
      </w:tr>
      <w:tr w:rsidR="002F7594" w14:paraId="50B1E544" w14:textId="77777777">
        <w:trPr>
          <w:cantSplit/>
        </w:trPr>
        <w:tc>
          <w:tcPr>
            <w:tcW w:w="680" w:type="dxa"/>
            <w:shd w:val="clear" w:color="auto" w:fill="F6F9FC"/>
          </w:tcPr>
          <w:p w14:paraId="5593D14B" w14:textId="77777777" w:rsidR="002F7594" w:rsidRDefault="00000000">
            <w:pPr>
              <w:spacing w:after="20" w:line="245" w:lineRule="auto"/>
            </w:pPr>
            <w:r>
              <w:rPr>
                <w:sz w:val="16"/>
              </w:rPr>
              <w:lastRenderedPageBreak/>
              <w:t>D-12</w:t>
            </w:r>
          </w:p>
        </w:tc>
        <w:tc>
          <w:tcPr>
            <w:tcW w:w="2154" w:type="dxa"/>
            <w:shd w:val="clear" w:color="auto" w:fill="F6F9FC"/>
          </w:tcPr>
          <w:p w14:paraId="22D11DB6" w14:textId="77777777" w:rsidR="002F7594" w:rsidRDefault="00000000">
            <w:pPr>
              <w:spacing w:after="20" w:line="245" w:lineRule="auto"/>
            </w:pPr>
            <w:r>
              <w:rPr>
                <w:sz w:val="16"/>
              </w:rPr>
              <w:t>Contract Award Recommendation</w:t>
            </w:r>
          </w:p>
        </w:tc>
        <w:tc>
          <w:tcPr>
            <w:tcW w:w="3288" w:type="dxa"/>
            <w:shd w:val="clear" w:color="auto" w:fill="F6F9FC"/>
          </w:tcPr>
          <w:p w14:paraId="4B6DA56F" w14:textId="77777777" w:rsidR="002F7594" w:rsidRDefault="00000000">
            <w:pPr>
              <w:spacing w:after="20" w:line="245" w:lineRule="auto"/>
            </w:pPr>
            <w:r>
              <w:rPr>
                <w:sz w:val="16"/>
              </w:rPr>
              <w:t>Recommendation, commercial summary, risk position and approval paper</w:t>
            </w:r>
          </w:p>
        </w:tc>
        <w:tc>
          <w:tcPr>
            <w:tcW w:w="1077" w:type="dxa"/>
            <w:shd w:val="clear" w:color="auto" w:fill="F6F9FC"/>
          </w:tcPr>
          <w:p w14:paraId="487076C1" w14:textId="77777777" w:rsidR="002F7594" w:rsidRDefault="00000000">
            <w:pPr>
              <w:spacing w:after="20" w:line="245" w:lineRule="auto"/>
            </w:pPr>
            <w:r>
              <w:rPr>
                <w:sz w:val="16"/>
              </w:rPr>
              <w:t>DOCX + PDF</w:t>
            </w:r>
          </w:p>
        </w:tc>
        <w:tc>
          <w:tcPr>
            <w:tcW w:w="1474" w:type="dxa"/>
            <w:shd w:val="clear" w:color="auto" w:fill="F6F9FC"/>
          </w:tcPr>
          <w:p w14:paraId="1D88A561" w14:textId="77777777" w:rsidR="002F7594" w:rsidRDefault="00000000">
            <w:pPr>
              <w:spacing w:after="20" w:line="245" w:lineRule="auto"/>
            </w:pPr>
            <w:r>
              <w:rPr>
                <w:sz w:val="16"/>
              </w:rPr>
              <w:t>Client board paper format</w:t>
            </w:r>
          </w:p>
        </w:tc>
        <w:tc>
          <w:tcPr>
            <w:tcW w:w="1134" w:type="dxa"/>
            <w:shd w:val="clear" w:color="auto" w:fill="F6F9FC"/>
          </w:tcPr>
          <w:p w14:paraId="1E3D36DC" w14:textId="77777777" w:rsidR="002F7594" w:rsidRDefault="00000000">
            <w:pPr>
              <w:spacing w:after="20" w:line="245" w:lineRule="auto"/>
            </w:pPr>
            <w:r>
              <w:rPr>
                <w:sz w:val="16"/>
              </w:rPr>
              <w:t>Per package</w:t>
            </w:r>
          </w:p>
        </w:tc>
        <w:tc>
          <w:tcPr>
            <w:tcW w:w="1701" w:type="dxa"/>
            <w:shd w:val="clear" w:color="auto" w:fill="F6F9FC"/>
          </w:tcPr>
          <w:p w14:paraId="2D6E4760" w14:textId="77777777" w:rsidR="002F7594" w:rsidRDefault="00000000">
            <w:pPr>
              <w:spacing w:after="20" w:line="245" w:lineRule="auto"/>
            </w:pPr>
            <w:r>
              <w:rPr>
                <w:sz w:val="16"/>
              </w:rPr>
              <w:t>With evaluation report</w:t>
            </w:r>
          </w:p>
        </w:tc>
        <w:tc>
          <w:tcPr>
            <w:tcW w:w="1247" w:type="dxa"/>
            <w:shd w:val="clear" w:color="auto" w:fill="F6F9FC"/>
          </w:tcPr>
          <w:p w14:paraId="7AB50337" w14:textId="77777777" w:rsidR="002F7594" w:rsidRDefault="00000000">
            <w:pPr>
              <w:spacing w:after="20" w:line="245" w:lineRule="auto"/>
            </w:pPr>
            <w:r>
              <w:rPr>
                <w:sz w:val="16"/>
              </w:rPr>
              <w:t>Client Procurement</w:t>
            </w:r>
          </w:p>
        </w:tc>
        <w:tc>
          <w:tcPr>
            <w:tcW w:w="1587" w:type="dxa"/>
            <w:shd w:val="clear" w:color="auto" w:fill="F6F9FC"/>
          </w:tcPr>
          <w:p w14:paraId="0D4950EA" w14:textId="77777777" w:rsidR="002F7594" w:rsidRDefault="00000000">
            <w:pPr>
              <w:spacing w:after="20" w:line="245" w:lineRule="auto"/>
            </w:pPr>
            <w:r>
              <w:rPr>
                <w:sz w:val="16"/>
              </w:rPr>
              <w:t>Delegated Authority</w:t>
            </w:r>
          </w:p>
        </w:tc>
      </w:tr>
      <w:tr w:rsidR="002F7594" w14:paraId="4E65C12A" w14:textId="77777777">
        <w:trPr>
          <w:cantSplit/>
        </w:trPr>
        <w:tc>
          <w:tcPr>
            <w:tcW w:w="680" w:type="dxa"/>
          </w:tcPr>
          <w:p w14:paraId="53B54DC0" w14:textId="77777777" w:rsidR="002F7594" w:rsidRDefault="00000000">
            <w:pPr>
              <w:spacing w:after="20" w:line="245" w:lineRule="auto"/>
            </w:pPr>
            <w:r>
              <w:rPr>
                <w:sz w:val="16"/>
              </w:rPr>
              <w:t>D-13</w:t>
            </w:r>
          </w:p>
        </w:tc>
        <w:tc>
          <w:tcPr>
            <w:tcW w:w="2154" w:type="dxa"/>
          </w:tcPr>
          <w:p w14:paraId="6D7495BD" w14:textId="77777777" w:rsidR="002F7594" w:rsidRDefault="00000000">
            <w:pPr>
              <w:spacing w:after="20" w:line="245" w:lineRule="auto"/>
            </w:pPr>
            <w:r>
              <w:rPr>
                <w:sz w:val="16"/>
              </w:rPr>
              <w:t>Design Review Report</w:t>
            </w:r>
          </w:p>
        </w:tc>
        <w:tc>
          <w:tcPr>
            <w:tcW w:w="3288" w:type="dxa"/>
          </w:tcPr>
          <w:p w14:paraId="2CA16F71" w14:textId="77777777" w:rsidR="002F7594" w:rsidRDefault="00000000">
            <w:pPr>
              <w:spacing w:after="20" w:line="245" w:lineRule="auto"/>
            </w:pPr>
            <w:r>
              <w:rPr>
                <w:sz w:val="16"/>
              </w:rPr>
              <w:t>Consolidated review comments, compliance check against brief and budget</w:t>
            </w:r>
          </w:p>
        </w:tc>
        <w:tc>
          <w:tcPr>
            <w:tcW w:w="1077" w:type="dxa"/>
          </w:tcPr>
          <w:p w14:paraId="483D1E96" w14:textId="77777777" w:rsidR="002F7594" w:rsidRDefault="00000000">
            <w:pPr>
              <w:spacing w:after="20" w:line="245" w:lineRule="auto"/>
            </w:pPr>
            <w:r>
              <w:rPr>
                <w:sz w:val="16"/>
              </w:rPr>
              <w:t>PDF + comment register</w:t>
            </w:r>
          </w:p>
        </w:tc>
        <w:tc>
          <w:tcPr>
            <w:tcW w:w="1474" w:type="dxa"/>
          </w:tcPr>
          <w:p w14:paraId="6BCB46D8" w14:textId="77777777" w:rsidR="002F7594" w:rsidRDefault="00000000">
            <w:pPr>
              <w:spacing w:after="20" w:line="245" w:lineRule="auto"/>
            </w:pPr>
            <w:r>
              <w:rPr>
                <w:sz w:val="16"/>
              </w:rPr>
              <w:t>Client review template</w:t>
            </w:r>
          </w:p>
        </w:tc>
        <w:tc>
          <w:tcPr>
            <w:tcW w:w="1134" w:type="dxa"/>
          </w:tcPr>
          <w:p w14:paraId="7069AAF3" w14:textId="77777777" w:rsidR="002F7594" w:rsidRDefault="00000000">
            <w:pPr>
              <w:spacing w:after="20" w:line="245" w:lineRule="auto"/>
            </w:pPr>
            <w:r>
              <w:rPr>
                <w:sz w:val="16"/>
              </w:rPr>
              <w:t>Per design stage</w:t>
            </w:r>
          </w:p>
        </w:tc>
        <w:tc>
          <w:tcPr>
            <w:tcW w:w="1701" w:type="dxa"/>
          </w:tcPr>
          <w:p w14:paraId="20D02E6E" w14:textId="77777777" w:rsidR="002F7594" w:rsidRDefault="00000000">
            <w:pPr>
              <w:spacing w:after="20" w:line="245" w:lineRule="auto"/>
            </w:pPr>
            <w:r>
              <w:rPr>
                <w:sz w:val="16"/>
              </w:rPr>
              <w:t>10 BD after stage issue</w:t>
            </w:r>
          </w:p>
        </w:tc>
        <w:tc>
          <w:tcPr>
            <w:tcW w:w="1247" w:type="dxa"/>
          </w:tcPr>
          <w:p w14:paraId="6D91F911" w14:textId="77777777" w:rsidR="002F7594" w:rsidRDefault="00000000">
            <w:pPr>
              <w:spacing w:after="20" w:line="245" w:lineRule="auto"/>
            </w:pPr>
            <w:r>
              <w:rPr>
                <w:sz w:val="16"/>
              </w:rPr>
              <w:t>Client Design Lead</w:t>
            </w:r>
          </w:p>
        </w:tc>
        <w:tc>
          <w:tcPr>
            <w:tcW w:w="1587" w:type="dxa"/>
          </w:tcPr>
          <w:p w14:paraId="140CE97B" w14:textId="77777777" w:rsidR="002F7594" w:rsidRDefault="00000000">
            <w:pPr>
              <w:spacing w:after="20" w:line="245" w:lineRule="auto"/>
            </w:pPr>
            <w:r>
              <w:rPr>
                <w:sz w:val="16"/>
              </w:rPr>
              <w:t>Client PM</w:t>
            </w:r>
          </w:p>
        </w:tc>
      </w:tr>
      <w:tr w:rsidR="002F7594" w14:paraId="38205812" w14:textId="77777777">
        <w:trPr>
          <w:cantSplit/>
        </w:trPr>
        <w:tc>
          <w:tcPr>
            <w:tcW w:w="680" w:type="dxa"/>
            <w:shd w:val="clear" w:color="auto" w:fill="F6F9FC"/>
          </w:tcPr>
          <w:p w14:paraId="30B04BEA" w14:textId="77777777" w:rsidR="002F7594" w:rsidRDefault="00000000">
            <w:pPr>
              <w:spacing w:after="20" w:line="245" w:lineRule="auto"/>
            </w:pPr>
            <w:r>
              <w:rPr>
                <w:sz w:val="16"/>
              </w:rPr>
              <w:t>D-14</w:t>
            </w:r>
          </w:p>
        </w:tc>
        <w:tc>
          <w:tcPr>
            <w:tcW w:w="2154" w:type="dxa"/>
            <w:shd w:val="clear" w:color="auto" w:fill="F6F9FC"/>
          </w:tcPr>
          <w:p w14:paraId="765D19CF" w14:textId="77777777" w:rsidR="002F7594" w:rsidRDefault="00000000">
            <w:pPr>
              <w:spacing w:after="20" w:line="245" w:lineRule="auto"/>
            </w:pPr>
            <w:r>
              <w:rPr>
                <w:sz w:val="16"/>
              </w:rPr>
              <w:t>Progress Claim Assessment and Certificate</w:t>
            </w:r>
          </w:p>
        </w:tc>
        <w:tc>
          <w:tcPr>
            <w:tcW w:w="3288" w:type="dxa"/>
            <w:shd w:val="clear" w:color="auto" w:fill="F6F9FC"/>
          </w:tcPr>
          <w:p w14:paraId="6CB4172D" w14:textId="77777777" w:rsidR="002F7594" w:rsidRDefault="00000000">
            <w:pPr>
              <w:spacing w:after="20" w:line="245" w:lineRule="auto"/>
            </w:pPr>
            <w:r>
              <w:rPr>
                <w:sz w:val="16"/>
              </w:rPr>
              <w:t>Assessment of contractor claim, measurement, retention and certificate</w:t>
            </w:r>
          </w:p>
        </w:tc>
        <w:tc>
          <w:tcPr>
            <w:tcW w:w="1077" w:type="dxa"/>
            <w:shd w:val="clear" w:color="auto" w:fill="F6F9FC"/>
          </w:tcPr>
          <w:p w14:paraId="53EA18A6" w14:textId="77777777" w:rsidR="002F7594" w:rsidRDefault="00000000">
            <w:pPr>
              <w:spacing w:after="20" w:line="245" w:lineRule="auto"/>
            </w:pPr>
            <w:r>
              <w:rPr>
                <w:sz w:val="16"/>
              </w:rPr>
              <w:t>PDF + XLSX</w:t>
            </w:r>
          </w:p>
        </w:tc>
        <w:tc>
          <w:tcPr>
            <w:tcW w:w="1474" w:type="dxa"/>
            <w:shd w:val="clear" w:color="auto" w:fill="F6F9FC"/>
          </w:tcPr>
          <w:p w14:paraId="56C08985" w14:textId="77777777" w:rsidR="002F7594" w:rsidRDefault="00000000">
            <w:pPr>
              <w:spacing w:after="20" w:line="245" w:lineRule="auto"/>
            </w:pPr>
            <w:r>
              <w:rPr>
                <w:sz w:val="16"/>
              </w:rPr>
              <w:t>Contract form</w:t>
            </w:r>
          </w:p>
        </w:tc>
        <w:tc>
          <w:tcPr>
            <w:tcW w:w="1134" w:type="dxa"/>
            <w:shd w:val="clear" w:color="auto" w:fill="F6F9FC"/>
          </w:tcPr>
          <w:p w14:paraId="33689EC4" w14:textId="77777777" w:rsidR="002F7594" w:rsidRDefault="00000000">
            <w:pPr>
              <w:spacing w:after="20" w:line="245" w:lineRule="auto"/>
            </w:pPr>
            <w:r>
              <w:rPr>
                <w:sz w:val="16"/>
              </w:rPr>
              <w:t>Monthly</w:t>
            </w:r>
          </w:p>
        </w:tc>
        <w:tc>
          <w:tcPr>
            <w:tcW w:w="1701" w:type="dxa"/>
            <w:shd w:val="clear" w:color="auto" w:fill="F6F9FC"/>
          </w:tcPr>
          <w:p w14:paraId="4F9F8AD0" w14:textId="77777777" w:rsidR="002F7594" w:rsidRDefault="00000000">
            <w:pPr>
              <w:spacing w:after="20" w:line="245" w:lineRule="auto"/>
            </w:pPr>
            <w:r>
              <w:rPr>
                <w:sz w:val="16"/>
              </w:rPr>
              <w:t>Per contract time bar</w:t>
            </w:r>
          </w:p>
        </w:tc>
        <w:tc>
          <w:tcPr>
            <w:tcW w:w="1247" w:type="dxa"/>
            <w:shd w:val="clear" w:color="auto" w:fill="F6F9FC"/>
          </w:tcPr>
          <w:p w14:paraId="369D1D96" w14:textId="77777777" w:rsidR="002F7594" w:rsidRDefault="00000000">
            <w:pPr>
              <w:spacing w:after="20" w:line="245" w:lineRule="auto"/>
            </w:pPr>
            <w:r>
              <w:rPr>
                <w:sz w:val="16"/>
              </w:rPr>
              <w:t>Client Cost Manager</w:t>
            </w:r>
          </w:p>
        </w:tc>
        <w:tc>
          <w:tcPr>
            <w:tcW w:w="1587" w:type="dxa"/>
            <w:shd w:val="clear" w:color="auto" w:fill="F6F9FC"/>
          </w:tcPr>
          <w:p w14:paraId="4484DD08" w14:textId="77777777" w:rsidR="002F7594" w:rsidRDefault="00000000">
            <w:pPr>
              <w:spacing w:after="20" w:line="245" w:lineRule="auto"/>
            </w:pPr>
            <w:r>
              <w:rPr>
                <w:sz w:val="16"/>
              </w:rPr>
              <w:t>Superintendent / Contract Administrator</w:t>
            </w:r>
          </w:p>
        </w:tc>
      </w:tr>
      <w:tr w:rsidR="002F7594" w14:paraId="44F04A1C" w14:textId="77777777">
        <w:trPr>
          <w:cantSplit/>
        </w:trPr>
        <w:tc>
          <w:tcPr>
            <w:tcW w:w="680" w:type="dxa"/>
          </w:tcPr>
          <w:p w14:paraId="4BDF6E0D" w14:textId="77777777" w:rsidR="002F7594" w:rsidRDefault="00000000">
            <w:pPr>
              <w:spacing w:after="20" w:line="245" w:lineRule="auto"/>
            </w:pPr>
            <w:r>
              <w:rPr>
                <w:sz w:val="16"/>
              </w:rPr>
              <w:t>D-15</w:t>
            </w:r>
          </w:p>
        </w:tc>
        <w:tc>
          <w:tcPr>
            <w:tcW w:w="2154" w:type="dxa"/>
          </w:tcPr>
          <w:p w14:paraId="558DB573" w14:textId="77777777" w:rsidR="002F7594" w:rsidRDefault="00000000">
            <w:pPr>
              <w:spacing w:after="20" w:line="245" w:lineRule="auto"/>
            </w:pPr>
            <w:r>
              <w:rPr>
                <w:sz w:val="16"/>
              </w:rPr>
              <w:t>Variation Assessment and Register</w:t>
            </w:r>
          </w:p>
        </w:tc>
        <w:tc>
          <w:tcPr>
            <w:tcW w:w="3288" w:type="dxa"/>
          </w:tcPr>
          <w:p w14:paraId="3876D69E" w14:textId="77777777" w:rsidR="002F7594" w:rsidRDefault="00000000">
            <w:pPr>
              <w:spacing w:after="20" w:line="245" w:lineRule="auto"/>
            </w:pPr>
            <w:r>
              <w:rPr>
                <w:sz w:val="16"/>
              </w:rPr>
              <w:t>Assessment of entitlement and quantum, with cumulative change position</w:t>
            </w:r>
          </w:p>
        </w:tc>
        <w:tc>
          <w:tcPr>
            <w:tcW w:w="1077" w:type="dxa"/>
          </w:tcPr>
          <w:p w14:paraId="42143D12" w14:textId="77777777" w:rsidR="002F7594" w:rsidRDefault="00000000">
            <w:pPr>
              <w:spacing w:after="20" w:line="245" w:lineRule="auto"/>
            </w:pPr>
            <w:r>
              <w:rPr>
                <w:sz w:val="16"/>
              </w:rPr>
              <w:t>XLSX + PDF</w:t>
            </w:r>
          </w:p>
        </w:tc>
        <w:tc>
          <w:tcPr>
            <w:tcW w:w="1474" w:type="dxa"/>
          </w:tcPr>
          <w:p w14:paraId="1D77B4EE" w14:textId="77777777" w:rsidR="002F7594" w:rsidRDefault="00000000">
            <w:pPr>
              <w:spacing w:after="20" w:line="245" w:lineRule="auto"/>
            </w:pPr>
            <w:r>
              <w:rPr>
                <w:sz w:val="16"/>
              </w:rPr>
              <w:t>Client change template</w:t>
            </w:r>
          </w:p>
        </w:tc>
        <w:tc>
          <w:tcPr>
            <w:tcW w:w="1134" w:type="dxa"/>
          </w:tcPr>
          <w:p w14:paraId="1464DCB0" w14:textId="77777777" w:rsidR="002F7594" w:rsidRDefault="00000000">
            <w:pPr>
              <w:spacing w:after="20" w:line="245" w:lineRule="auto"/>
            </w:pPr>
            <w:r>
              <w:rPr>
                <w:sz w:val="16"/>
              </w:rPr>
              <w:t>Monthly, and per event</w:t>
            </w:r>
          </w:p>
        </w:tc>
        <w:tc>
          <w:tcPr>
            <w:tcW w:w="1701" w:type="dxa"/>
          </w:tcPr>
          <w:p w14:paraId="7C7317B0" w14:textId="77777777" w:rsidR="002F7594" w:rsidRDefault="00000000">
            <w:pPr>
              <w:spacing w:after="20" w:line="245" w:lineRule="auto"/>
            </w:pPr>
            <w:r>
              <w:rPr>
                <w:sz w:val="16"/>
              </w:rPr>
              <w:t>10 BD from receipt</w:t>
            </w:r>
          </w:p>
        </w:tc>
        <w:tc>
          <w:tcPr>
            <w:tcW w:w="1247" w:type="dxa"/>
          </w:tcPr>
          <w:p w14:paraId="6660AD47" w14:textId="77777777" w:rsidR="002F7594" w:rsidRDefault="00000000">
            <w:pPr>
              <w:spacing w:after="20" w:line="245" w:lineRule="auto"/>
            </w:pPr>
            <w:r>
              <w:rPr>
                <w:sz w:val="16"/>
              </w:rPr>
              <w:t>Client Cost Manager</w:t>
            </w:r>
          </w:p>
        </w:tc>
        <w:tc>
          <w:tcPr>
            <w:tcW w:w="1587" w:type="dxa"/>
          </w:tcPr>
          <w:p w14:paraId="25E45DD4" w14:textId="77777777" w:rsidR="002F7594" w:rsidRDefault="00000000">
            <w:pPr>
              <w:spacing w:after="20" w:line="245" w:lineRule="auto"/>
            </w:pPr>
            <w:r>
              <w:rPr>
                <w:sz w:val="16"/>
              </w:rPr>
              <w:t>Delegated Authority</w:t>
            </w:r>
          </w:p>
        </w:tc>
      </w:tr>
      <w:tr w:rsidR="002F7594" w14:paraId="4239BD4C" w14:textId="77777777">
        <w:trPr>
          <w:cantSplit/>
        </w:trPr>
        <w:tc>
          <w:tcPr>
            <w:tcW w:w="680" w:type="dxa"/>
            <w:shd w:val="clear" w:color="auto" w:fill="F6F9FC"/>
          </w:tcPr>
          <w:p w14:paraId="5157E192" w14:textId="77777777" w:rsidR="002F7594" w:rsidRDefault="00000000">
            <w:pPr>
              <w:spacing w:after="20" w:line="245" w:lineRule="auto"/>
            </w:pPr>
            <w:r>
              <w:rPr>
                <w:sz w:val="16"/>
              </w:rPr>
              <w:t>D-16</w:t>
            </w:r>
          </w:p>
        </w:tc>
        <w:tc>
          <w:tcPr>
            <w:tcW w:w="2154" w:type="dxa"/>
            <w:shd w:val="clear" w:color="auto" w:fill="F6F9FC"/>
          </w:tcPr>
          <w:p w14:paraId="3375903B" w14:textId="77777777" w:rsidR="002F7594" w:rsidRDefault="00000000">
            <w:pPr>
              <w:spacing w:after="20" w:line="245" w:lineRule="auto"/>
            </w:pPr>
            <w:r>
              <w:rPr>
                <w:sz w:val="16"/>
              </w:rPr>
              <w:t>Extension of Time Assessment</w:t>
            </w:r>
          </w:p>
        </w:tc>
        <w:tc>
          <w:tcPr>
            <w:tcW w:w="3288" w:type="dxa"/>
            <w:shd w:val="clear" w:color="auto" w:fill="F6F9FC"/>
          </w:tcPr>
          <w:p w14:paraId="402AFA61" w14:textId="77777777" w:rsidR="002F7594" w:rsidRDefault="00000000">
            <w:pPr>
              <w:spacing w:after="20" w:line="245" w:lineRule="auto"/>
            </w:pPr>
            <w:r>
              <w:rPr>
                <w:sz w:val="16"/>
              </w:rPr>
              <w:t>Delay analysis, entitlement determination and programme impact</w:t>
            </w:r>
          </w:p>
        </w:tc>
        <w:tc>
          <w:tcPr>
            <w:tcW w:w="1077" w:type="dxa"/>
            <w:shd w:val="clear" w:color="auto" w:fill="F6F9FC"/>
          </w:tcPr>
          <w:p w14:paraId="4BD43800" w14:textId="77777777" w:rsidR="002F7594" w:rsidRDefault="00000000">
            <w:pPr>
              <w:spacing w:after="20" w:line="245" w:lineRule="auto"/>
            </w:pPr>
            <w:r>
              <w:rPr>
                <w:sz w:val="16"/>
              </w:rPr>
              <w:t>DOCX + PDF</w:t>
            </w:r>
          </w:p>
        </w:tc>
        <w:tc>
          <w:tcPr>
            <w:tcW w:w="1474" w:type="dxa"/>
            <w:shd w:val="clear" w:color="auto" w:fill="F6F9FC"/>
          </w:tcPr>
          <w:p w14:paraId="27752CE5" w14:textId="77777777" w:rsidR="002F7594" w:rsidRDefault="00000000">
            <w:pPr>
              <w:spacing w:after="20" w:line="245" w:lineRule="auto"/>
            </w:pPr>
            <w:r>
              <w:rPr>
                <w:sz w:val="16"/>
              </w:rPr>
              <w:t>Contract form</w:t>
            </w:r>
          </w:p>
        </w:tc>
        <w:tc>
          <w:tcPr>
            <w:tcW w:w="1134" w:type="dxa"/>
            <w:shd w:val="clear" w:color="auto" w:fill="F6F9FC"/>
          </w:tcPr>
          <w:p w14:paraId="55481F50" w14:textId="77777777" w:rsidR="002F7594" w:rsidRDefault="00000000">
            <w:pPr>
              <w:spacing w:after="20" w:line="245" w:lineRule="auto"/>
            </w:pPr>
            <w:r>
              <w:rPr>
                <w:sz w:val="16"/>
              </w:rPr>
              <w:t>Per event</w:t>
            </w:r>
          </w:p>
        </w:tc>
        <w:tc>
          <w:tcPr>
            <w:tcW w:w="1701" w:type="dxa"/>
            <w:shd w:val="clear" w:color="auto" w:fill="F6F9FC"/>
          </w:tcPr>
          <w:p w14:paraId="4AE61CE6" w14:textId="77777777" w:rsidR="002F7594" w:rsidRDefault="00000000">
            <w:pPr>
              <w:spacing w:after="20" w:line="245" w:lineRule="auto"/>
            </w:pPr>
            <w:r>
              <w:rPr>
                <w:sz w:val="16"/>
              </w:rPr>
              <w:t>Per contract time bar</w:t>
            </w:r>
          </w:p>
        </w:tc>
        <w:tc>
          <w:tcPr>
            <w:tcW w:w="1247" w:type="dxa"/>
            <w:shd w:val="clear" w:color="auto" w:fill="F6F9FC"/>
          </w:tcPr>
          <w:p w14:paraId="78EF7F6A" w14:textId="77777777" w:rsidR="002F7594" w:rsidRDefault="00000000">
            <w:pPr>
              <w:spacing w:after="20" w:line="245" w:lineRule="auto"/>
            </w:pPr>
            <w:r>
              <w:rPr>
                <w:sz w:val="16"/>
              </w:rPr>
              <w:t>Client PM</w:t>
            </w:r>
          </w:p>
        </w:tc>
        <w:tc>
          <w:tcPr>
            <w:tcW w:w="1587" w:type="dxa"/>
            <w:shd w:val="clear" w:color="auto" w:fill="F6F9FC"/>
          </w:tcPr>
          <w:p w14:paraId="16F7F9E0" w14:textId="77777777" w:rsidR="002F7594" w:rsidRDefault="00000000">
            <w:pPr>
              <w:spacing w:after="20" w:line="245" w:lineRule="auto"/>
            </w:pPr>
            <w:r>
              <w:rPr>
                <w:sz w:val="16"/>
              </w:rPr>
              <w:t>Superintendent / Contract Administrator</w:t>
            </w:r>
          </w:p>
        </w:tc>
      </w:tr>
      <w:tr w:rsidR="002F7594" w14:paraId="68F4252F" w14:textId="77777777">
        <w:trPr>
          <w:cantSplit/>
        </w:trPr>
        <w:tc>
          <w:tcPr>
            <w:tcW w:w="680" w:type="dxa"/>
          </w:tcPr>
          <w:p w14:paraId="3C1FEBEB" w14:textId="77777777" w:rsidR="002F7594" w:rsidRDefault="00000000">
            <w:pPr>
              <w:spacing w:after="20" w:line="245" w:lineRule="auto"/>
            </w:pPr>
            <w:r>
              <w:rPr>
                <w:sz w:val="16"/>
              </w:rPr>
              <w:t>D-17</w:t>
            </w:r>
          </w:p>
        </w:tc>
        <w:tc>
          <w:tcPr>
            <w:tcW w:w="2154" w:type="dxa"/>
          </w:tcPr>
          <w:p w14:paraId="2FAA7202" w14:textId="77777777" w:rsidR="002F7594" w:rsidRDefault="00000000">
            <w:pPr>
              <w:spacing w:after="20" w:line="245" w:lineRule="auto"/>
            </w:pPr>
            <w:r>
              <w:rPr>
                <w:sz w:val="16"/>
              </w:rPr>
              <w:t>Cost Report and Anticipated Final Cost</w:t>
            </w:r>
          </w:p>
        </w:tc>
        <w:tc>
          <w:tcPr>
            <w:tcW w:w="3288" w:type="dxa"/>
          </w:tcPr>
          <w:p w14:paraId="38E49630" w14:textId="77777777" w:rsidR="002F7594" w:rsidRDefault="00000000">
            <w:pPr>
              <w:spacing w:after="20" w:line="245" w:lineRule="auto"/>
            </w:pPr>
            <w:r>
              <w:rPr>
                <w:sz w:val="16"/>
              </w:rPr>
              <w:t>Committed, incurred, forecast and contingency drawdown position</w:t>
            </w:r>
          </w:p>
        </w:tc>
        <w:tc>
          <w:tcPr>
            <w:tcW w:w="1077" w:type="dxa"/>
          </w:tcPr>
          <w:p w14:paraId="346272A6" w14:textId="77777777" w:rsidR="002F7594" w:rsidRDefault="00000000">
            <w:pPr>
              <w:spacing w:after="20" w:line="245" w:lineRule="auto"/>
            </w:pPr>
            <w:r>
              <w:rPr>
                <w:sz w:val="16"/>
              </w:rPr>
              <w:t>XLSX + PDF</w:t>
            </w:r>
          </w:p>
        </w:tc>
        <w:tc>
          <w:tcPr>
            <w:tcW w:w="1474" w:type="dxa"/>
          </w:tcPr>
          <w:p w14:paraId="3FD52186" w14:textId="77777777" w:rsidR="002F7594" w:rsidRDefault="00000000">
            <w:pPr>
              <w:spacing w:after="20" w:line="245" w:lineRule="auto"/>
            </w:pPr>
            <w:r>
              <w:rPr>
                <w:sz w:val="16"/>
              </w:rPr>
              <w:t>Client cost report format</w:t>
            </w:r>
          </w:p>
        </w:tc>
        <w:tc>
          <w:tcPr>
            <w:tcW w:w="1134" w:type="dxa"/>
          </w:tcPr>
          <w:p w14:paraId="6E73D5A3" w14:textId="77777777" w:rsidR="002F7594" w:rsidRDefault="00000000">
            <w:pPr>
              <w:spacing w:after="20" w:line="245" w:lineRule="auto"/>
            </w:pPr>
            <w:r>
              <w:rPr>
                <w:sz w:val="16"/>
              </w:rPr>
              <w:t>Monthly</w:t>
            </w:r>
          </w:p>
        </w:tc>
        <w:tc>
          <w:tcPr>
            <w:tcW w:w="1701" w:type="dxa"/>
          </w:tcPr>
          <w:p w14:paraId="6CD7C4C0" w14:textId="77777777" w:rsidR="002F7594" w:rsidRDefault="00000000">
            <w:pPr>
              <w:spacing w:after="20" w:line="245" w:lineRule="auto"/>
            </w:pPr>
            <w:r>
              <w:rPr>
                <w:sz w:val="16"/>
              </w:rPr>
              <w:t>With monthly report</w:t>
            </w:r>
          </w:p>
        </w:tc>
        <w:tc>
          <w:tcPr>
            <w:tcW w:w="1247" w:type="dxa"/>
          </w:tcPr>
          <w:p w14:paraId="2CA3E161" w14:textId="77777777" w:rsidR="002F7594" w:rsidRDefault="00000000">
            <w:pPr>
              <w:spacing w:after="20" w:line="245" w:lineRule="auto"/>
            </w:pPr>
            <w:r>
              <w:rPr>
                <w:sz w:val="16"/>
              </w:rPr>
              <w:t>Client Cost Manager</w:t>
            </w:r>
          </w:p>
        </w:tc>
        <w:tc>
          <w:tcPr>
            <w:tcW w:w="1587" w:type="dxa"/>
          </w:tcPr>
          <w:p w14:paraId="260A01CF" w14:textId="77777777" w:rsidR="002F7594" w:rsidRDefault="00000000">
            <w:pPr>
              <w:spacing w:after="20" w:line="245" w:lineRule="auto"/>
            </w:pPr>
            <w:r>
              <w:rPr>
                <w:sz w:val="16"/>
              </w:rPr>
              <w:t>Project Director</w:t>
            </w:r>
          </w:p>
        </w:tc>
      </w:tr>
      <w:tr w:rsidR="002F7594" w14:paraId="55905E10" w14:textId="77777777">
        <w:trPr>
          <w:cantSplit/>
        </w:trPr>
        <w:tc>
          <w:tcPr>
            <w:tcW w:w="680" w:type="dxa"/>
            <w:shd w:val="clear" w:color="auto" w:fill="F6F9FC"/>
          </w:tcPr>
          <w:p w14:paraId="794364BF" w14:textId="77777777" w:rsidR="002F7594" w:rsidRDefault="00000000">
            <w:pPr>
              <w:spacing w:after="20" w:line="245" w:lineRule="auto"/>
            </w:pPr>
            <w:r>
              <w:rPr>
                <w:sz w:val="16"/>
              </w:rPr>
              <w:t>D-18</w:t>
            </w:r>
          </w:p>
        </w:tc>
        <w:tc>
          <w:tcPr>
            <w:tcW w:w="2154" w:type="dxa"/>
            <w:shd w:val="clear" w:color="auto" w:fill="F6F9FC"/>
          </w:tcPr>
          <w:p w14:paraId="297CEA13" w14:textId="77777777" w:rsidR="002F7594" w:rsidRDefault="00000000">
            <w:pPr>
              <w:spacing w:after="20" w:line="245" w:lineRule="auto"/>
            </w:pPr>
            <w:r>
              <w:rPr>
                <w:sz w:val="16"/>
              </w:rPr>
              <w:t>HSE Assurance Report</w:t>
            </w:r>
          </w:p>
        </w:tc>
        <w:tc>
          <w:tcPr>
            <w:tcW w:w="3288" w:type="dxa"/>
            <w:shd w:val="clear" w:color="auto" w:fill="F6F9FC"/>
          </w:tcPr>
          <w:p w14:paraId="382CA9F4" w14:textId="77777777" w:rsidR="002F7594" w:rsidRDefault="00000000">
            <w:pPr>
              <w:spacing w:after="20" w:line="245" w:lineRule="auto"/>
            </w:pPr>
            <w:r>
              <w:rPr>
                <w:sz w:val="16"/>
              </w:rPr>
              <w:t>Audit and surveillance findings, incident summary and trend analysis</w:t>
            </w:r>
          </w:p>
        </w:tc>
        <w:tc>
          <w:tcPr>
            <w:tcW w:w="1077" w:type="dxa"/>
            <w:shd w:val="clear" w:color="auto" w:fill="F6F9FC"/>
          </w:tcPr>
          <w:p w14:paraId="2480C152" w14:textId="77777777" w:rsidR="002F7594" w:rsidRDefault="00000000">
            <w:pPr>
              <w:spacing w:after="20" w:line="245" w:lineRule="auto"/>
            </w:pPr>
            <w:r>
              <w:rPr>
                <w:sz w:val="16"/>
              </w:rPr>
              <w:t>PDF</w:t>
            </w:r>
          </w:p>
        </w:tc>
        <w:tc>
          <w:tcPr>
            <w:tcW w:w="1474" w:type="dxa"/>
            <w:shd w:val="clear" w:color="auto" w:fill="F6F9FC"/>
          </w:tcPr>
          <w:p w14:paraId="7A852BCB" w14:textId="77777777" w:rsidR="002F7594" w:rsidRDefault="00000000">
            <w:pPr>
              <w:spacing w:after="20" w:line="245" w:lineRule="auto"/>
            </w:pPr>
            <w:r>
              <w:rPr>
                <w:sz w:val="16"/>
              </w:rPr>
              <w:t>Client HSE template</w:t>
            </w:r>
          </w:p>
        </w:tc>
        <w:tc>
          <w:tcPr>
            <w:tcW w:w="1134" w:type="dxa"/>
            <w:shd w:val="clear" w:color="auto" w:fill="F6F9FC"/>
          </w:tcPr>
          <w:p w14:paraId="61EE161C" w14:textId="77777777" w:rsidR="002F7594" w:rsidRDefault="00000000">
            <w:pPr>
              <w:spacing w:after="20" w:line="245" w:lineRule="auto"/>
            </w:pPr>
            <w:r>
              <w:rPr>
                <w:sz w:val="16"/>
              </w:rPr>
              <w:t>Monthly</w:t>
            </w:r>
          </w:p>
        </w:tc>
        <w:tc>
          <w:tcPr>
            <w:tcW w:w="1701" w:type="dxa"/>
            <w:shd w:val="clear" w:color="auto" w:fill="F6F9FC"/>
          </w:tcPr>
          <w:p w14:paraId="05D32AAF" w14:textId="77777777" w:rsidR="002F7594" w:rsidRDefault="00000000">
            <w:pPr>
              <w:spacing w:after="20" w:line="245" w:lineRule="auto"/>
            </w:pPr>
            <w:r>
              <w:rPr>
                <w:sz w:val="16"/>
              </w:rPr>
              <w:t>With monthly report</w:t>
            </w:r>
          </w:p>
        </w:tc>
        <w:tc>
          <w:tcPr>
            <w:tcW w:w="1247" w:type="dxa"/>
            <w:shd w:val="clear" w:color="auto" w:fill="F6F9FC"/>
          </w:tcPr>
          <w:p w14:paraId="11192E61" w14:textId="77777777" w:rsidR="002F7594" w:rsidRDefault="00000000">
            <w:pPr>
              <w:spacing w:after="20" w:line="245" w:lineRule="auto"/>
            </w:pPr>
            <w:r>
              <w:rPr>
                <w:sz w:val="16"/>
              </w:rPr>
              <w:t>Client HSE Manager</w:t>
            </w:r>
          </w:p>
        </w:tc>
        <w:tc>
          <w:tcPr>
            <w:tcW w:w="1587" w:type="dxa"/>
            <w:shd w:val="clear" w:color="auto" w:fill="F6F9FC"/>
          </w:tcPr>
          <w:p w14:paraId="0E14F890" w14:textId="77777777" w:rsidR="002F7594" w:rsidRDefault="00000000">
            <w:pPr>
              <w:spacing w:after="20" w:line="245" w:lineRule="auto"/>
            </w:pPr>
            <w:r>
              <w:rPr>
                <w:sz w:val="16"/>
              </w:rPr>
              <w:t>Client PM</w:t>
            </w:r>
          </w:p>
        </w:tc>
      </w:tr>
      <w:tr w:rsidR="002F7594" w14:paraId="4A284C1F" w14:textId="77777777">
        <w:trPr>
          <w:cantSplit/>
        </w:trPr>
        <w:tc>
          <w:tcPr>
            <w:tcW w:w="680" w:type="dxa"/>
          </w:tcPr>
          <w:p w14:paraId="1E757D08" w14:textId="77777777" w:rsidR="002F7594" w:rsidRDefault="00000000">
            <w:pPr>
              <w:spacing w:after="20" w:line="245" w:lineRule="auto"/>
            </w:pPr>
            <w:r>
              <w:rPr>
                <w:sz w:val="16"/>
              </w:rPr>
              <w:t>D-19</w:t>
            </w:r>
          </w:p>
        </w:tc>
        <w:tc>
          <w:tcPr>
            <w:tcW w:w="2154" w:type="dxa"/>
          </w:tcPr>
          <w:p w14:paraId="1C4A60FE" w14:textId="77777777" w:rsidR="002F7594" w:rsidRDefault="00000000">
            <w:pPr>
              <w:spacing w:after="20" w:line="245" w:lineRule="auto"/>
            </w:pPr>
            <w:r>
              <w:rPr>
                <w:sz w:val="16"/>
              </w:rPr>
              <w:t>Quality Surveillance Report</w:t>
            </w:r>
          </w:p>
        </w:tc>
        <w:tc>
          <w:tcPr>
            <w:tcW w:w="3288" w:type="dxa"/>
          </w:tcPr>
          <w:p w14:paraId="6C77B5E1" w14:textId="77777777" w:rsidR="002F7594" w:rsidRDefault="00000000">
            <w:pPr>
              <w:spacing w:after="20" w:line="245" w:lineRule="auto"/>
            </w:pPr>
            <w:r>
              <w:rPr>
                <w:sz w:val="16"/>
              </w:rPr>
              <w:t>ITP surveillance, hold and witness point results, NCR status</w:t>
            </w:r>
          </w:p>
        </w:tc>
        <w:tc>
          <w:tcPr>
            <w:tcW w:w="1077" w:type="dxa"/>
          </w:tcPr>
          <w:p w14:paraId="47896F20" w14:textId="77777777" w:rsidR="002F7594" w:rsidRDefault="00000000">
            <w:pPr>
              <w:spacing w:after="20" w:line="245" w:lineRule="auto"/>
            </w:pPr>
            <w:r>
              <w:rPr>
                <w:sz w:val="16"/>
              </w:rPr>
              <w:t>PDF</w:t>
            </w:r>
          </w:p>
        </w:tc>
        <w:tc>
          <w:tcPr>
            <w:tcW w:w="1474" w:type="dxa"/>
          </w:tcPr>
          <w:p w14:paraId="7E78F829" w14:textId="77777777" w:rsidR="002F7594" w:rsidRDefault="00000000">
            <w:pPr>
              <w:spacing w:after="20" w:line="245" w:lineRule="auto"/>
            </w:pPr>
            <w:r>
              <w:rPr>
                <w:sz w:val="16"/>
              </w:rPr>
              <w:t>Client quality template</w:t>
            </w:r>
          </w:p>
        </w:tc>
        <w:tc>
          <w:tcPr>
            <w:tcW w:w="1134" w:type="dxa"/>
          </w:tcPr>
          <w:p w14:paraId="01D53F6C" w14:textId="77777777" w:rsidR="002F7594" w:rsidRDefault="00000000">
            <w:pPr>
              <w:spacing w:after="20" w:line="245" w:lineRule="auto"/>
            </w:pPr>
            <w:r>
              <w:rPr>
                <w:sz w:val="16"/>
              </w:rPr>
              <w:t>Monthly</w:t>
            </w:r>
          </w:p>
        </w:tc>
        <w:tc>
          <w:tcPr>
            <w:tcW w:w="1701" w:type="dxa"/>
          </w:tcPr>
          <w:p w14:paraId="6CEED5E4" w14:textId="77777777" w:rsidR="002F7594" w:rsidRDefault="00000000">
            <w:pPr>
              <w:spacing w:after="20" w:line="245" w:lineRule="auto"/>
            </w:pPr>
            <w:r>
              <w:rPr>
                <w:sz w:val="16"/>
              </w:rPr>
              <w:t>With monthly report</w:t>
            </w:r>
          </w:p>
        </w:tc>
        <w:tc>
          <w:tcPr>
            <w:tcW w:w="1247" w:type="dxa"/>
          </w:tcPr>
          <w:p w14:paraId="21908CDC" w14:textId="77777777" w:rsidR="002F7594" w:rsidRDefault="00000000">
            <w:pPr>
              <w:spacing w:after="20" w:line="245" w:lineRule="auto"/>
            </w:pPr>
            <w:r>
              <w:rPr>
                <w:sz w:val="16"/>
              </w:rPr>
              <w:t>Client Quality Lead</w:t>
            </w:r>
          </w:p>
        </w:tc>
        <w:tc>
          <w:tcPr>
            <w:tcW w:w="1587" w:type="dxa"/>
          </w:tcPr>
          <w:p w14:paraId="4178963C" w14:textId="77777777" w:rsidR="002F7594" w:rsidRDefault="00000000">
            <w:pPr>
              <w:spacing w:after="20" w:line="245" w:lineRule="auto"/>
            </w:pPr>
            <w:r>
              <w:rPr>
                <w:sz w:val="16"/>
              </w:rPr>
              <w:t>Client PM</w:t>
            </w:r>
          </w:p>
        </w:tc>
      </w:tr>
      <w:tr w:rsidR="002F7594" w14:paraId="7F397435" w14:textId="77777777">
        <w:trPr>
          <w:cantSplit/>
        </w:trPr>
        <w:tc>
          <w:tcPr>
            <w:tcW w:w="680" w:type="dxa"/>
            <w:shd w:val="clear" w:color="auto" w:fill="F6F9FC"/>
          </w:tcPr>
          <w:p w14:paraId="06FD1051" w14:textId="77777777" w:rsidR="002F7594" w:rsidRDefault="00000000">
            <w:pPr>
              <w:spacing w:after="20" w:line="245" w:lineRule="auto"/>
            </w:pPr>
            <w:r>
              <w:rPr>
                <w:sz w:val="16"/>
              </w:rPr>
              <w:t>D-20</w:t>
            </w:r>
          </w:p>
        </w:tc>
        <w:tc>
          <w:tcPr>
            <w:tcW w:w="2154" w:type="dxa"/>
            <w:shd w:val="clear" w:color="auto" w:fill="F6F9FC"/>
          </w:tcPr>
          <w:p w14:paraId="356798BE" w14:textId="77777777" w:rsidR="002F7594" w:rsidRDefault="00000000">
            <w:pPr>
              <w:spacing w:after="20" w:line="245" w:lineRule="auto"/>
            </w:pPr>
            <w:r>
              <w:rPr>
                <w:sz w:val="16"/>
              </w:rPr>
              <w:t>Commissioning Readiness Report</w:t>
            </w:r>
          </w:p>
        </w:tc>
        <w:tc>
          <w:tcPr>
            <w:tcW w:w="3288" w:type="dxa"/>
            <w:shd w:val="clear" w:color="auto" w:fill="F6F9FC"/>
          </w:tcPr>
          <w:p w14:paraId="625B7608" w14:textId="77777777" w:rsidR="002F7594" w:rsidRDefault="00000000">
            <w:pPr>
              <w:spacing w:after="20" w:line="245" w:lineRule="auto"/>
            </w:pPr>
            <w:r>
              <w:rPr>
                <w:sz w:val="16"/>
              </w:rPr>
              <w:t>Commissioning plan status, systems readiness, witness test schedule</w:t>
            </w:r>
          </w:p>
        </w:tc>
        <w:tc>
          <w:tcPr>
            <w:tcW w:w="1077" w:type="dxa"/>
            <w:shd w:val="clear" w:color="auto" w:fill="F6F9FC"/>
          </w:tcPr>
          <w:p w14:paraId="69CBF5E8" w14:textId="77777777" w:rsidR="002F7594" w:rsidRDefault="00000000">
            <w:pPr>
              <w:spacing w:after="20" w:line="245" w:lineRule="auto"/>
            </w:pPr>
            <w:r>
              <w:rPr>
                <w:sz w:val="16"/>
              </w:rPr>
              <w:t>PDF</w:t>
            </w:r>
          </w:p>
        </w:tc>
        <w:tc>
          <w:tcPr>
            <w:tcW w:w="1474" w:type="dxa"/>
            <w:shd w:val="clear" w:color="auto" w:fill="F6F9FC"/>
          </w:tcPr>
          <w:p w14:paraId="50A5BFCA" w14:textId="77777777" w:rsidR="002F7594" w:rsidRDefault="00000000">
            <w:pPr>
              <w:spacing w:after="20" w:line="245" w:lineRule="auto"/>
            </w:pPr>
            <w:r>
              <w:rPr>
                <w:sz w:val="16"/>
              </w:rPr>
              <w:t>Client commissioning template</w:t>
            </w:r>
          </w:p>
        </w:tc>
        <w:tc>
          <w:tcPr>
            <w:tcW w:w="1134" w:type="dxa"/>
            <w:shd w:val="clear" w:color="auto" w:fill="F6F9FC"/>
          </w:tcPr>
          <w:p w14:paraId="01BB818D" w14:textId="77777777" w:rsidR="002F7594" w:rsidRDefault="00000000">
            <w:pPr>
              <w:spacing w:after="20" w:line="245" w:lineRule="auto"/>
            </w:pPr>
            <w:r>
              <w:rPr>
                <w:sz w:val="16"/>
              </w:rPr>
              <w:t>Monthly from [Insert stage]</w:t>
            </w:r>
          </w:p>
        </w:tc>
        <w:tc>
          <w:tcPr>
            <w:tcW w:w="1701" w:type="dxa"/>
            <w:shd w:val="clear" w:color="auto" w:fill="F6F9FC"/>
          </w:tcPr>
          <w:p w14:paraId="1165B78C" w14:textId="77777777" w:rsidR="002F7594" w:rsidRDefault="00000000">
            <w:pPr>
              <w:spacing w:after="20" w:line="245" w:lineRule="auto"/>
            </w:pPr>
            <w:r>
              <w:rPr>
                <w:sz w:val="16"/>
              </w:rPr>
              <w:t>With monthly report</w:t>
            </w:r>
          </w:p>
        </w:tc>
        <w:tc>
          <w:tcPr>
            <w:tcW w:w="1247" w:type="dxa"/>
            <w:shd w:val="clear" w:color="auto" w:fill="F6F9FC"/>
          </w:tcPr>
          <w:p w14:paraId="063F279E" w14:textId="77777777" w:rsidR="002F7594" w:rsidRDefault="00000000">
            <w:pPr>
              <w:spacing w:after="20" w:line="245" w:lineRule="auto"/>
            </w:pPr>
            <w:r>
              <w:rPr>
                <w:sz w:val="16"/>
              </w:rPr>
              <w:t>Client Engineering</w:t>
            </w:r>
          </w:p>
        </w:tc>
        <w:tc>
          <w:tcPr>
            <w:tcW w:w="1587" w:type="dxa"/>
            <w:shd w:val="clear" w:color="auto" w:fill="F6F9FC"/>
          </w:tcPr>
          <w:p w14:paraId="3FDF93E4" w14:textId="77777777" w:rsidR="002F7594" w:rsidRDefault="00000000">
            <w:pPr>
              <w:spacing w:after="20" w:line="245" w:lineRule="auto"/>
            </w:pPr>
            <w:r>
              <w:rPr>
                <w:sz w:val="16"/>
              </w:rPr>
              <w:t>Project Director</w:t>
            </w:r>
          </w:p>
        </w:tc>
      </w:tr>
      <w:tr w:rsidR="002F7594" w14:paraId="2BC967AD" w14:textId="77777777">
        <w:trPr>
          <w:cantSplit/>
        </w:trPr>
        <w:tc>
          <w:tcPr>
            <w:tcW w:w="680" w:type="dxa"/>
          </w:tcPr>
          <w:p w14:paraId="5A2C020C" w14:textId="77777777" w:rsidR="002F7594" w:rsidRDefault="00000000">
            <w:pPr>
              <w:spacing w:after="20" w:line="245" w:lineRule="auto"/>
            </w:pPr>
            <w:r>
              <w:rPr>
                <w:sz w:val="16"/>
              </w:rPr>
              <w:t>D-21</w:t>
            </w:r>
          </w:p>
        </w:tc>
        <w:tc>
          <w:tcPr>
            <w:tcW w:w="2154" w:type="dxa"/>
          </w:tcPr>
          <w:p w14:paraId="65577CAB" w14:textId="77777777" w:rsidR="002F7594" w:rsidRDefault="00000000">
            <w:pPr>
              <w:spacing w:after="20" w:line="245" w:lineRule="auto"/>
            </w:pPr>
            <w:r>
              <w:rPr>
                <w:sz w:val="16"/>
              </w:rPr>
              <w:t>Completion and Handover Register</w:t>
            </w:r>
          </w:p>
        </w:tc>
        <w:tc>
          <w:tcPr>
            <w:tcW w:w="3288" w:type="dxa"/>
          </w:tcPr>
          <w:p w14:paraId="6856A50E" w14:textId="77777777" w:rsidR="002F7594" w:rsidRDefault="00000000">
            <w:pPr>
              <w:spacing w:after="20" w:line="245" w:lineRule="auto"/>
            </w:pPr>
            <w:r>
              <w:rPr>
                <w:sz w:val="16"/>
              </w:rPr>
              <w:t>Completion inspections, defects list, handover documents and warranties</w:t>
            </w:r>
          </w:p>
        </w:tc>
        <w:tc>
          <w:tcPr>
            <w:tcW w:w="1077" w:type="dxa"/>
          </w:tcPr>
          <w:p w14:paraId="5F06EA5E" w14:textId="77777777" w:rsidR="002F7594" w:rsidRDefault="00000000">
            <w:pPr>
              <w:spacing w:after="20" w:line="245" w:lineRule="auto"/>
            </w:pPr>
            <w:r>
              <w:rPr>
                <w:sz w:val="16"/>
              </w:rPr>
              <w:t>XLSX + PDF</w:t>
            </w:r>
          </w:p>
        </w:tc>
        <w:tc>
          <w:tcPr>
            <w:tcW w:w="1474" w:type="dxa"/>
          </w:tcPr>
          <w:p w14:paraId="275A01A6" w14:textId="77777777" w:rsidR="002F7594" w:rsidRDefault="00000000">
            <w:pPr>
              <w:spacing w:after="20" w:line="245" w:lineRule="auto"/>
            </w:pPr>
            <w:r>
              <w:rPr>
                <w:sz w:val="16"/>
              </w:rPr>
              <w:t>Client handover template</w:t>
            </w:r>
          </w:p>
        </w:tc>
        <w:tc>
          <w:tcPr>
            <w:tcW w:w="1134" w:type="dxa"/>
          </w:tcPr>
          <w:p w14:paraId="42FE0D8E" w14:textId="77777777" w:rsidR="002F7594" w:rsidRDefault="00000000">
            <w:pPr>
              <w:spacing w:after="20" w:line="245" w:lineRule="auto"/>
            </w:pPr>
            <w:r>
              <w:rPr>
                <w:sz w:val="16"/>
              </w:rPr>
              <w:t>Per completion event</w:t>
            </w:r>
          </w:p>
        </w:tc>
        <w:tc>
          <w:tcPr>
            <w:tcW w:w="1701" w:type="dxa"/>
          </w:tcPr>
          <w:p w14:paraId="275AC8AB" w14:textId="77777777" w:rsidR="002F7594" w:rsidRDefault="00000000">
            <w:pPr>
              <w:spacing w:after="20" w:line="245" w:lineRule="auto"/>
            </w:pPr>
            <w:r>
              <w:rPr>
                <w:sz w:val="16"/>
              </w:rPr>
              <w:t>5 BD before completion</w:t>
            </w:r>
          </w:p>
        </w:tc>
        <w:tc>
          <w:tcPr>
            <w:tcW w:w="1247" w:type="dxa"/>
          </w:tcPr>
          <w:p w14:paraId="60D117EB" w14:textId="77777777" w:rsidR="002F7594" w:rsidRDefault="00000000">
            <w:pPr>
              <w:spacing w:after="20" w:line="245" w:lineRule="auto"/>
            </w:pPr>
            <w:r>
              <w:rPr>
                <w:sz w:val="16"/>
              </w:rPr>
              <w:t>Client Facilities</w:t>
            </w:r>
          </w:p>
        </w:tc>
        <w:tc>
          <w:tcPr>
            <w:tcW w:w="1587" w:type="dxa"/>
          </w:tcPr>
          <w:p w14:paraId="508F7D5E" w14:textId="77777777" w:rsidR="002F7594" w:rsidRDefault="00000000">
            <w:pPr>
              <w:spacing w:after="20" w:line="245" w:lineRule="auto"/>
            </w:pPr>
            <w:r>
              <w:rPr>
                <w:sz w:val="16"/>
              </w:rPr>
              <w:t>Project Director</w:t>
            </w:r>
          </w:p>
        </w:tc>
      </w:tr>
      <w:tr w:rsidR="002F7594" w14:paraId="29856704" w14:textId="77777777">
        <w:trPr>
          <w:cantSplit/>
        </w:trPr>
        <w:tc>
          <w:tcPr>
            <w:tcW w:w="680" w:type="dxa"/>
            <w:shd w:val="clear" w:color="auto" w:fill="F6F9FC"/>
          </w:tcPr>
          <w:p w14:paraId="689B1A3B" w14:textId="77777777" w:rsidR="002F7594" w:rsidRDefault="00000000">
            <w:pPr>
              <w:spacing w:after="20" w:line="245" w:lineRule="auto"/>
            </w:pPr>
            <w:r>
              <w:rPr>
                <w:sz w:val="16"/>
              </w:rPr>
              <w:t>D-22</w:t>
            </w:r>
          </w:p>
        </w:tc>
        <w:tc>
          <w:tcPr>
            <w:tcW w:w="2154" w:type="dxa"/>
            <w:shd w:val="clear" w:color="auto" w:fill="F6F9FC"/>
          </w:tcPr>
          <w:p w14:paraId="214A4717" w14:textId="77777777" w:rsidR="002F7594" w:rsidRDefault="00000000">
            <w:pPr>
              <w:spacing w:after="20" w:line="245" w:lineRule="auto"/>
            </w:pPr>
            <w:r>
              <w:rPr>
                <w:sz w:val="16"/>
              </w:rPr>
              <w:t>Operations and Maintenance Manual Audit</w:t>
            </w:r>
          </w:p>
        </w:tc>
        <w:tc>
          <w:tcPr>
            <w:tcW w:w="3288" w:type="dxa"/>
            <w:shd w:val="clear" w:color="auto" w:fill="F6F9FC"/>
          </w:tcPr>
          <w:p w14:paraId="39960849" w14:textId="77777777" w:rsidR="002F7594" w:rsidRDefault="00000000">
            <w:pPr>
              <w:spacing w:after="20" w:line="245" w:lineRule="auto"/>
            </w:pPr>
            <w:r>
              <w:rPr>
                <w:sz w:val="16"/>
              </w:rPr>
              <w:t>Verification that O&amp;M manuals, as-builts and warranties are complete</w:t>
            </w:r>
          </w:p>
        </w:tc>
        <w:tc>
          <w:tcPr>
            <w:tcW w:w="1077" w:type="dxa"/>
            <w:shd w:val="clear" w:color="auto" w:fill="F6F9FC"/>
          </w:tcPr>
          <w:p w14:paraId="4BC8A492" w14:textId="77777777" w:rsidR="002F7594" w:rsidRDefault="00000000">
            <w:pPr>
              <w:spacing w:after="20" w:line="245" w:lineRule="auto"/>
            </w:pPr>
            <w:r>
              <w:rPr>
                <w:sz w:val="16"/>
              </w:rPr>
              <w:t>PDF checklist</w:t>
            </w:r>
          </w:p>
        </w:tc>
        <w:tc>
          <w:tcPr>
            <w:tcW w:w="1474" w:type="dxa"/>
            <w:shd w:val="clear" w:color="auto" w:fill="F6F9FC"/>
          </w:tcPr>
          <w:p w14:paraId="6B5E5CE3" w14:textId="77777777" w:rsidR="002F7594" w:rsidRDefault="00000000">
            <w:pPr>
              <w:spacing w:after="20" w:line="245" w:lineRule="auto"/>
            </w:pPr>
            <w:r>
              <w:rPr>
                <w:sz w:val="16"/>
              </w:rPr>
              <w:t>Client O&amp;M standard</w:t>
            </w:r>
          </w:p>
        </w:tc>
        <w:tc>
          <w:tcPr>
            <w:tcW w:w="1134" w:type="dxa"/>
            <w:shd w:val="clear" w:color="auto" w:fill="F6F9FC"/>
          </w:tcPr>
          <w:p w14:paraId="1E1E673B" w14:textId="77777777" w:rsidR="002F7594" w:rsidRDefault="00000000">
            <w:pPr>
              <w:spacing w:after="20" w:line="245" w:lineRule="auto"/>
            </w:pPr>
            <w:r>
              <w:rPr>
                <w:sz w:val="16"/>
              </w:rPr>
              <w:t>Per completion event</w:t>
            </w:r>
          </w:p>
        </w:tc>
        <w:tc>
          <w:tcPr>
            <w:tcW w:w="1701" w:type="dxa"/>
            <w:shd w:val="clear" w:color="auto" w:fill="F6F9FC"/>
          </w:tcPr>
          <w:p w14:paraId="0F6AF22B" w14:textId="77777777" w:rsidR="002F7594" w:rsidRDefault="00000000">
            <w:pPr>
              <w:spacing w:after="20" w:line="245" w:lineRule="auto"/>
            </w:pPr>
            <w:r>
              <w:rPr>
                <w:sz w:val="16"/>
              </w:rPr>
              <w:t>10 BD before handover</w:t>
            </w:r>
          </w:p>
        </w:tc>
        <w:tc>
          <w:tcPr>
            <w:tcW w:w="1247" w:type="dxa"/>
            <w:shd w:val="clear" w:color="auto" w:fill="F6F9FC"/>
          </w:tcPr>
          <w:p w14:paraId="14D903C9" w14:textId="77777777" w:rsidR="002F7594" w:rsidRDefault="00000000">
            <w:pPr>
              <w:spacing w:after="20" w:line="245" w:lineRule="auto"/>
            </w:pPr>
            <w:r>
              <w:rPr>
                <w:sz w:val="16"/>
              </w:rPr>
              <w:t>Client Facilities</w:t>
            </w:r>
          </w:p>
        </w:tc>
        <w:tc>
          <w:tcPr>
            <w:tcW w:w="1587" w:type="dxa"/>
            <w:shd w:val="clear" w:color="auto" w:fill="F6F9FC"/>
          </w:tcPr>
          <w:p w14:paraId="6472F748" w14:textId="77777777" w:rsidR="002F7594" w:rsidRDefault="00000000">
            <w:pPr>
              <w:spacing w:after="20" w:line="245" w:lineRule="auto"/>
            </w:pPr>
            <w:r>
              <w:rPr>
                <w:sz w:val="16"/>
              </w:rPr>
              <w:t>Client PM</w:t>
            </w:r>
          </w:p>
        </w:tc>
      </w:tr>
      <w:tr w:rsidR="002F7594" w14:paraId="212E07E6" w14:textId="77777777">
        <w:trPr>
          <w:cantSplit/>
        </w:trPr>
        <w:tc>
          <w:tcPr>
            <w:tcW w:w="680" w:type="dxa"/>
          </w:tcPr>
          <w:p w14:paraId="7DCDC078" w14:textId="77777777" w:rsidR="002F7594" w:rsidRDefault="00000000">
            <w:pPr>
              <w:spacing w:after="20" w:line="245" w:lineRule="auto"/>
            </w:pPr>
            <w:r>
              <w:rPr>
                <w:sz w:val="16"/>
              </w:rPr>
              <w:t>D-23</w:t>
            </w:r>
          </w:p>
        </w:tc>
        <w:tc>
          <w:tcPr>
            <w:tcW w:w="2154" w:type="dxa"/>
          </w:tcPr>
          <w:p w14:paraId="595DA863" w14:textId="77777777" w:rsidR="002F7594" w:rsidRDefault="00000000">
            <w:pPr>
              <w:spacing w:after="20" w:line="245" w:lineRule="auto"/>
            </w:pPr>
            <w:r>
              <w:rPr>
                <w:sz w:val="16"/>
              </w:rPr>
              <w:t>Defects Register and Closeout Report</w:t>
            </w:r>
          </w:p>
        </w:tc>
        <w:tc>
          <w:tcPr>
            <w:tcW w:w="3288" w:type="dxa"/>
          </w:tcPr>
          <w:p w14:paraId="7911D446" w14:textId="77777777" w:rsidR="002F7594" w:rsidRDefault="00000000">
            <w:pPr>
              <w:spacing w:after="20" w:line="245" w:lineRule="auto"/>
            </w:pPr>
            <w:r>
              <w:rPr>
                <w:sz w:val="16"/>
              </w:rPr>
              <w:t>Defect notification, rectification status and final completion position</w:t>
            </w:r>
          </w:p>
        </w:tc>
        <w:tc>
          <w:tcPr>
            <w:tcW w:w="1077" w:type="dxa"/>
          </w:tcPr>
          <w:p w14:paraId="3C097A5D" w14:textId="77777777" w:rsidR="002F7594" w:rsidRDefault="00000000">
            <w:pPr>
              <w:spacing w:after="20" w:line="245" w:lineRule="auto"/>
            </w:pPr>
            <w:r>
              <w:rPr>
                <w:sz w:val="16"/>
              </w:rPr>
              <w:t>XLSX + PDF</w:t>
            </w:r>
          </w:p>
        </w:tc>
        <w:tc>
          <w:tcPr>
            <w:tcW w:w="1474" w:type="dxa"/>
          </w:tcPr>
          <w:p w14:paraId="52A82238" w14:textId="77777777" w:rsidR="002F7594" w:rsidRDefault="00000000">
            <w:pPr>
              <w:spacing w:after="20" w:line="245" w:lineRule="auto"/>
            </w:pPr>
            <w:r>
              <w:rPr>
                <w:sz w:val="16"/>
              </w:rPr>
              <w:t>Client defects template</w:t>
            </w:r>
          </w:p>
        </w:tc>
        <w:tc>
          <w:tcPr>
            <w:tcW w:w="1134" w:type="dxa"/>
          </w:tcPr>
          <w:p w14:paraId="17358F6B" w14:textId="77777777" w:rsidR="002F7594" w:rsidRDefault="00000000">
            <w:pPr>
              <w:spacing w:after="20" w:line="245" w:lineRule="auto"/>
            </w:pPr>
            <w:r>
              <w:rPr>
                <w:sz w:val="16"/>
              </w:rPr>
              <w:t>Monthly during DLP</w:t>
            </w:r>
          </w:p>
        </w:tc>
        <w:tc>
          <w:tcPr>
            <w:tcW w:w="1701" w:type="dxa"/>
          </w:tcPr>
          <w:p w14:paraId="7CCBC3E0" w14:textId="77777777" w:rsidR="002F7594" w:rsidRDefault="00000000">
            <w:pPr>
              <w:spacing w:after="20" w:line="245" w:lineRule="auto"/>
            </w:pPr>
            <w:r>
              <w:rPr>
                <w:sz w:val="16"/>
              </w:rPr>
              <w:t>Monthly, and at final completion</w:t>
            </w:r>
          </w:p>
        </w:tc>
        <w:tc>
          <w:tcPr>
            <w:tcW w:w="1247" w:type="dxa"/>
          </w:tcPr>
          <w:p w14:paraId="30265792" w14:textId="77777777" w:rsidR="002F7594" w:rsidRDefault="00000000">
            <w:pPr>
              <w:spacing w:after="20" w:line="245" w:lineRule="auto"/>
            </w:pPr>
            <w:r>
              <w:rPr>
                <w:sz w:val="16"/>
              </w:rPr>
              <w:t>Client Facilities</w:t>
            </w:r>
          </w:p>
        </w:tc>
        <w:tc>
          <w:tcPr>
            <w:tcW w:w="1587" w:type="dxa"/>
          </w:tcPr>
          <w:p w14:paraId="49FA44CB" w14:textId="77777777" w:rsidR="002F7594" w:rsidRDefault="00000000">
            <w:pPr>
              <w:spacing w:after="20" w:line="245" w:lineRule="auto"/>
            </w:pPr>
            <w:r>
              <w:rPr>
                <w:sz w:val="16"/>
              </w:rPr>
              <w:t>Project Director</w:t>
            </w:r>
          </w:p>
        </w:tc>
      </w:tr>
      <w:tr w:rsidR="002F7594" w14:paraId="46C77388" w14:textId="77777777">
        <w:trPr>
          <w:cantSplit/>
        </w:trPr>
        <w:tc>
          <w:tcPr>
            <w:tcW w:w="680" w:type="dxa"/>
            <w:shd w:val="clear" w:color="auto" w:fill="F6F9FC"/>
          </w:tcPr>
          <w:p w14:paraId="7DF1C876" w14:textId="77777777" w:rsidR="002F7594" w:rsidRDefault="00000000">
            <w:pPr>
              <w:spacing w:after="20" w:line="245" w:lineRule="auto"/>
            </w:pPr>
            <w:r>
              <w:rPr>
                <w:sz w:val="16"/>
              </w:rPr>
              <w:t>D-24</w:t>
            </w:r>
          </w:p>
        </w:tc>
        <w:tc>
          <w:tcPr>
            <w:tcW w:w="2154" w:type="dxa"/>
            <w:shd w:val="clear" w:color="auto" w:fill="F6F9FC"/>
          </w:tcPr>
          <w:p w14:paraId="3FA442C4" w14:textId="77777777" w:rsidR="002F7594" w:rsidRDefault="00000000">
            <w:pPr>
              <w:spacing w:after="20" w:line="245" w:lineRule="auto"/>
            </w:pPr>
            <w:r>
              <w:rPr>
                <w:sz w:val="16"/>
              </w:rPr>
              <w:t>Final Account Report</w:t>
            </w:r>
          </w:p>
        </w:tc>
        <w:tc>
          <w:tcPr>
            <w:tcW w:w="3288" w:type="dxa"/>
            <w:shd w:val="clear" w:color="auto" w:fill="F6F9FC"/>
          </w:tcPr>
          <w:p w14:paraId="1BA22243" w14:textId="77777777" w:rsidR="002F7594" w:rsidRDefault="00000000">
            <w:pPr>
              <w:spacing w:after="20" w:line="245" w:lineRule="auto"/>
            </w:pPr>
            <w:r>
              <w:rPr>
                <w:sz w:val="16"/>
              </w:rPr>
              <w:t>Reconciled final account for each contract with supporting evidence</w:t>
            </w:r>
          </w:p>
        </w:tc>
        <w:tc>
          <w:tcPr>
            <w:tcW w:w="1077" w:type="dxa"/>
            <w:shd w:val="clear" w:color="auto" w:fill="F6F9FC"/>
          </w:tcPr>
          <w:p w14:paraId="36091BA3" w14:textId="77777777" w:rsidR="002F7594" w:rsidRDefault="00000000">
            <w:pPr>
              <w:spacing w:after="20" w:line="245" w:lineRule="auto"/>
            </w:pPr>
            <w:r>
              <w:rPr>
                <w:sz w:val="16"/>
              </w:rPr>
              <w:t>XLSX + PDF</w:t>
            </w:r>
          </w:p>
        </w:tc>
        <w:tc>
          <w:tcPr>
            <w:tcW w:w="1474" w:type="dxa"/>
            <w:shd w:val="clear" w:color="auto" w:fill="F6F9FC"/>
          </w:tcPr>
          <w:p w14:paraId="16761801" w14:textId="77777777" w:rsidR="002F7594" w:rsidRDefault="00000000">
            <w:pPr>
              <w:spacing w:after="20" w:line="245" w:lineRule="auto"/>
            </w:pPr>
            <w:r>
              <w:rPr>
                <w:sz w:val="16"/>
              </w:rPr>
              <w:t>Client final account format</w:t>
            </w:r>
          </w:p>
        </w:tc>
        <w:tc>
          <w:tcPr>
            <w:tcW w:w="1134" w:type="dxa"/>
            <w:shd w:val="clear" w:color="auto" w:fill="F6F9FC"/>
          </w:tcPr>
          <w:p w14:paraId="4B83A565" w14:textId="77777777" w:rsidR="002F7594" w:rsidRDefault="00000000">
            <w:pPr>
              <w:spacing w:after="20" w:line="245" w:lineRule="auto"/>
            </w:pPr>
            <w:r>
              <w:rPr>
                <w:sz w:val="16"/>
              </w:rPr>
              <w:t>Per contract</w:t>
            </w:r>
          </w:p>
        </w:tc>
        <w:tc>
          <w:tcPr>
            <w:tcW w:w="1701" w:type="dxa"/>
            <w:shd w:val="clear" w:color="auto" w:fill="F6F9FC"/>
          </w:tcPr>
          <w:p w14:paraId="146CF507" w14:textId="77777777" w:rsidR="002F7594" w:rsidRDefault="00000000">
            <w:pPr>
              <w:spacing w:after="20" w:line="245" w:lineRule="auto"/>
            </w:pPr>
            <w:r>
              <w:rPr>
                <w:sz w:val="16"/>
              </w:rPr>
              <w:t>20 BD after final completion</w:t>
            </w:r>
          </w:p>
        </w:tc>
        <w:tc>
          <w:tcPr>
            <w:tcW w:w="1247" w:type="dxa"/>
            <w:shd w:val="clear" w:color="auto" w:fill="F6F9FC"/>
          </w:tcPr>
          <w:p w14:paraId="3300BF26" w14:textId="77777777" w:rsidR="002F7594" w:rsidRDefault="00000000">
            <w:pPr>
              <w:spacing w:after="20" w:line="245" w:lineRule="auto"/>
            </w:pPr>
            <w:r>
              <w:rPr>
                <w:sz w:val="16"/>
              </w:rPr>
              <w:t>Client Cost Manager</w:t>
            </w:r>
          </w:p>
        </w:tc>
        <w:tc>
          <w:tcPr>
            <w:tcW w:w="1587" w:type="dxa"/>
            <w:shd w:val="clear" w:color="auto" w:fill="F6F9FC"/>
          </w:tcPr>
          <w:p w14:paraId="3EB1D1B9" w14:textId="77777777" w:rsidR="002F7594" w:rsidRDefault="00000000">
            <w:pPr>
              <w:spacing w:after="20" w:line="245" w:lineRule="auto"/>
            </w:pPr>
            <w:r>
              <w:rPr>
                <w:sz w:val="16"/>
              </w:rPr>
              <w:t>Delegated Authority</w:t>
            </w:r>
          </w:p>
        </w:tc>
      </w:tr>
      <w:tr w:rsidR="002F7594" w14:paraId="32D37FC3" w14:textId="77777777">
        <w:trPr>
          <w:cantSplit/>
        </w:trPr>
        <w:tc>
          <w:tcPr>
            <w:tcW w:w="680" w:type="dxa"/>
          </w:tcPr>
          <w:p w14:paraId="6CA813A0" w14:textId="77777777" w:rsidR="002F7594" w:rsidRDefault="00000000">
            <w:pPr>
              <w:spacing w:after="20" w:line="245" w:lineRule="auto"/>
            </w:pPr>
            <w:r>
              <w:rPr>
                <w:sz w:val="16"/>
              </w:rPr>
              <w:lastRenderedPageBreak/>
              <w:t>D-25</w:t>
            </w:r>
          </w:p>
        </w:tc>
        <w:tc>
          <w:tcPr>
            <w:tcW w:w="2154" w:type="dxa"/>
          </w:tcPr>
          <w:p w14:paraId="0705DE8F" w14:textId="77777777" w:rsidR="002F7594" w:rsidRDefault="00000000">
            <w:pPr>
              <w:spacing w:after="20" w:line="245" w:lineRule="auto"/>
            </w:pPr>
            <w:r>
              <w:rPr>
                <w:sz w:val="16"/>
              </w:rPr>
              <w:t>Project Closeout and Lessons Learned Report</w:t>
            </w:r>
          </w:p>
        </w:tc>
        <w:tc>
          <w:tcPr>
            <w:tcW w:w="3288" w:type="dxa"/>
          </w:tcPr>
          <w:p w14:paraId="0737CA20" w14:textId="77777777" w:rsidR="002F7594" w:rsidRDefault="00000000">
            <w:pPr>
              <w:spacing w:after="20" w:line="245" w:lineRule="auto"/>
            </w:pPr>
            <w:r>
              <w:rPr>
                <w:sz w:val="16"/>
              </w:rPr>
              <w:t>Outturn performance, benefits input, lessons and record handover</w:t>
            </w:r>
          </w:p>
        </w:tc>
        <w:tc>
          <w:tcPr>
            <w:tcW w:w="1077" w:type="dxa"/>
          </w:tcPr>
          <w:p w14:paraId="0251ED9E" w14:textId="77777777" w:rsidR="002F7594" w:rsidRDefault="00000000">
            <w:pPr>
              <w:spacing w:after="20" w:line="245" w:lineRule="auto"/>
            </w:pPr>
            <w:r>
              <w:rPr>
                <w:sz w:val="16"/>
              </w:rPr>
              <w:t>DOCX + PDF</w:t>
            </w:r>
          </w:p>
        </w:tc>
        <w:tc>
          <w:tcPr>
            <w:tcW w:w="1474" w:type="dxa"/>
          </w:tcPr>
          <w:p w14:paraId="1C157E86" w14:textId="77777777" w:rsidR="002F7594" w:rsidRDefault="00000000">
            <w:pPr>
              <w:spacing w:after="20" w:line="245" w:lineRule="auto"/>
            </w:pPr>
            <w:r>
              <w:rPr>
                <w:sz w:val="16"/>
              </w:rPr>
              <w:t>Client closeout template</w:t>
            </w:r>
          </w:p>
        </w:tc>
        <w:tc>
          <w:tcPr>
            <w:tcW w:w="1134" w:type="dxa"/>
          </w:tcPr>
          <w:p w14:paraId="7FA39007" w14:textId="77777777" w:rsidR="002F7594" w:rsidRDefault="00000000">
            <w:pPr>
              <w:spacing w:after="20" w:line="245" w:lineRule="auto"/>
            </w:pPr>
            <w:r>
              <w:rPr>
                <w:sz w:val="16"/>
              </w:rPr>
              <w:t>Once</w:t>
            </w:r>
          </w:p>
        </w:tc>
        <w:tc>
          <w:tcPr>
            <w:tcW w:w="1701" w:type="dxa"/>
          </w:tcPr>
          <w:p w14:paraId="40D959F9" w14:textId="77777777" w:rsidR="002F7594" w:rsidRDefault="00000000">
            <w:pPr>
              <w:spacing w:after="20" w:line="245" w:lineRule="auto"/>
            </w:pPr>
            <w:r>
              <w:rPr>
                <w:sz w:val="16"/>
              </w:rPr>
              <w:t>20 BD after final completion</w:t>
            </w:r>
          </w:p>
        </w:tc>
        <w:tc>
          <w:tcPr>
            <w:tcW w:w="1247" w:type="dxa"/>
          </w:tcPr>
          <w:p w14:paraId="6D5D81FE" w14:textId="77777777" w:rsidR="002F7594" w:rsidRDefault="00000000">
            <w:pPr>
              <w:spacing w:after="20" w:line="245" w:lineRule="auto"/>
            </w:pPr>
            <w:r>
              <w:rPr>
                <w:sz w:val="16"/>
              </w:rPr>
              <w:t>Client PM</w:t>
            </w:r>
          </w:p>
        </w:tc>
        <w:tc>
          <w:tcPr>
            <w:tcW w:w="1587" w:type="dxa"/>
          </w:tcPr>
          <w:p w14:paraId="3750D3A0" w14:textId="77777777" w:rsidR="002F7594" w:rsidRDefault="00000000">
            <w:pPr>
              <w:spacing w:after="20" w:line="245" w:lineRule="auto"/>
            </w:pPr>
            <w:r>
              <w:rPr>
                <w:sz w:val="16"/>
              </w:rPr>
              <w:t>Project Sponsor</w:t>
            </w:r>
          </w:p>
        </w:tc>
      </w:tr>
      <w:tr w:rsidR="002F7594" w14:paraId="714958BC" w14:textId="77777777">
        <w:trPr>
          <w:cantSplit/>
        </w:trPr>
        <w:tc>
          <w:tcPr>
            <w:tcW w:w="680" w:type="dxa"/>
            <w:shd w:val="clear" w:color="auto" w:fill="F6F9FC"/>
          </w:tcPr>
          <w:p w14:paraId="76D91F1F" w14:textId="77777777" w:rsidR="002F7594" w:rsidRDefault="00000000">
            <w:pPr>
              <w:spacing w:after="20" w:line="245" w:lineRule="auto"/>
            </w:pPr>
            <w:r>
              <w:rPr>
                <w:sz w:val="16"/>
              </w:rPr>
              <w:t>D-26</w:t>
            </w:r>
          </w:p>
        </w:tc>
        <w:tc>
          <w:tcPr>
            <w:tcW w:w="2154" w:type="dxa"/>
            <w:shd w:val="clear" w:color="auto" w:fill="F6F9FC"/>
          </w:tcPr>
          <w:p w14:paraId="028BECD0" w14:textId="77777777" w:rsidR="002F7594" w:rsidRDefault="00000000">
            <w:pPr>
              <w:spacing w:after="20" w:line="245" w:lineRule="auto"/>
            </w:pPr>
            <w:r>
              <w:rPr>
                <w:sz w:val="16"/>
              </w:rPr>
              <w:t>Records and Native File Handover</w:t>
            </w:r>
          </w:p>
        </w:tc>
        <w:tc>
          <w:tcPr>
            <w:tcW w:w="3288" w:type="dxa"/>
            <w:shd w:val="clear" w:color="auto" w:fill="F6F9FC"/>
          </w:tcPr>
          <w:p w14:paraId="4D08A77A" w14:textId="77777777" w:rsidR="002F7594" w:rsidRDefault="00000000">
            <w:pPr>
              <w:spacing w:after="20" w:line="245" w:lineRule="auto"/>
            </w:pPr>
            <w:r>
              <w:rPr>
                <w:sz w:val="16"/>
              </w:rPr>
              <w:t>Complete, indexed transfer of the project record in native formats</w:t>
            </w:r>
          </w:p>
        </w:tc>
        <w:tc>
          <w:tcPr>
            <w:tcW w:w="1077" w:type="dxa"/>
            <w:shd w:val="clear" w:color="auto" w:fill="F6F9FC"/>
          </w:tcPr>
          <w:p w14:paraId="600DCAD6" w14:textId="77777777" w:rsidR="002F7594" w:rsidRDefault="00000000">
            <w:pPr>
              <w:spacing w:after="20" w:line="245" w:lineRule="auto"/>
            </w:pPr>
            <w:r>
              <w:rPr>
                <w:sz w:val="16"/>
              </w:rPr>
              <w:t>Structured file set</w:t>
            </w:r>
          </w:p>
        </w:tc>
        <w:tc>
          <w:tcPr>
            <w:tcW w:w="1474" w:type="dxa"/>
            <w:shd w:val="clear" w:color="auto" w:fill="F6F9FC"/>
          </w:tcPr>
          <w:p w14:paraId="0C2B6A95" w14:textId="77777777" w:rsidR="002F7594" w:rsidRDefault="00000000">
            <w:pPr>
              <w:spacing w:after="20" w:line="245" w:lineRule="auto"/>
            </w:pPr>
            <w:r>
              <w:rPr>
                <w:sz w:val="16"/>
              </w:rPr>
              <w:t>Clause 15 naming convention</w:t>
            </w:r>
          </w:p>
        </w:tc>
        <w:tc>
          <w:tcPr>
            <w:tcW w:w="1134" w:type="dxa"/>
            <w:shd w:val="clear" w:color="auto" w:fill="F6F9FC"/>
          </w:tcPr>
          <w:p w14:paraId="78A48CC0" w14:textId="77777777" w:rsidR="002F7594" w:rsidRDefault="00000000">
            <w:pPr>
              <w:spacing w:after="20" w:line="245" w:lineRule="auto"/>
            </w:pPr>
            <w:r>
              <w:rPr>
                <w:sz w:val="16"/>
              </w:rPr>
              <w:t>Once, plus on termination</w:t>
            </w:r>
          </w:p>
        </w:tc>
        <w:tc>
          <w:tcPr>
            <w:tcW w:w="1701" w:type="dxa"/>
            <w:shd w:val="clear" w:color="auto" w:fill="F6F9FC"/>
          </w:tcPr>
          <w:p w14:paraId="5BB88B8C" w14:textId="77777777" w:rsidR="002F7594" w:rsidRDefault="00000000">
            <w:pPr>
              <w:spacing w:after="20" w:line="245" w:lineRule="auto"/>
            </w:pPr>
            <w:r>
              <w:rPr>
                <w:sz w:val="16"/>
              </w:rPr>
              <w:t>10 BD after final completion</w:t>
            </w:r>
          </w:p>
        </w:tc>
        <w:tc>
          <w:tcPr>
            <w:tcW w:w="1247" w:type="dxa"/>
            <w:shd w:val="clear" w:color="auto" w:fill="F6F9FC"/>
          </w:tcPr>
          <w:p w14:paraId="51CE65FB" w14:textId="77777777" w:rsidR="002F7594" w:rsidRDefault="00000000">
            <w:pPr>
              <w:spacing w:after="20" w:line="245" w:lineRule="auto"/>
            </w:pPr>
            <w:r>
              <w:rPr>
                <w:sz w:val="16"/>
              </w:rPr>
              <w:t>Client Records</w:t>
            </w:r>
          </w:p>
        </w:tc>
        <w:tc>
          <w:tcPr>
            <w:tcW w:w="1587" w:type="dxa"/>
            <w:shd w:val="clear" w:color="auto" w:fill="F6F9FC"/>
          </w:tcPr>
          <w:p w14:paraId="762B2C24" w14:textId="77777777" w:rsidR="002F7594" w:rsidRDefault="00000000">
            <w:pPr>
              <w:spacing w:after="20" w:line="245" w:lineRule="auto"/>
            </w:pPr>
            <w:r>
              <w:rPr>
                <w:sz w:val="16"/>
              </w:rPr>
              <w:t>Client PM</w:t>
            </w:r>
          </w:p>
        </w:tc>
      </w:tr>
    </w:tbl>
    <w:p w14:paraId="25DE27A6" w14:textId="77777777" w:rsidR="002F7594" w:rsidRDefault="002F7594">
      <w:pPr>
        <w:spacing w:after="0"/>
      </w:pPr>
    </w:p>
    <w:p w14:paraId="56A3CED0" w14:textId="77777777" w:rsidR="002F7594" w:rsidRDefault="002F7594">
      <w:pPr>
        <w:sectPr w:rsidR="002F7594">
          <w:headerReference w:type="default" r:id="rId15"/>
          <w:footerReference w:type="default" r:id="rId16"/>
          <w:headerReference w:type="first" r:id="rId17"/>
          <w:footerReference w:type="first" r:id="rId18"/>
          <w:pgSz w:w="16838" w:h="11906" w:orient="landscape"/>
          <w:pgMar w:top="1247" w:right="1134" w:bottom="1134" w:left="1134" w:header="624" w:footer="624" w:gutter="0"/>
          <w:cols w:space="720"/>
          <w:docGrid w:linePitch="360"/>
        </w:sectPr>
      </w:pPr>
    </w:p>
    <w:p w14:paraId="6541F4A7" w14:textId="77777777" w:rsidR="002F7594" w:rsidRDefault="00000000">
      <w:pPr>
        <w:pStyle w:val="Heading1"/>
        <w:pageBreakBefore/>
        <w:pBdr>
          <w:bottom w:val="single" w:sz="10" w:space="4" w:color="3480BC"/>
        </w:pBdr>
        <w:spacing w:before="0"/>
      </w:pPr>
      <w:r>
        <w:lastRenderedPageBreak/>
        <w:t>6.  Acceptance Criteria and Review Process</w:t>
      </w:r>
    </w:p>
    <w:p w14:paraId="2E538482" w14:textId="77777777" w:rsidR="002F7594" w:rsidRDefault="00000000">
      <w:pPr>
        <w:pStyle w:val="Heading2"/>
      </w:pPr>
      <w:r>
        <w:t>6.1  Fit for purpose</w:t>
      </w:r>
    </w:p>
    <w:p w14:paraId="550F40E6" w14:textId="77777777" w:rsidR="002F7594" w:rsidRDefault="00000000">
      <w:r>
        <w:t>A Deliverable is fit for purpose, and is capable of Acceptance, when it satisfies each of the following criteria.</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737"/>
        <w:gridCol w:w="2154"/>
        <w:gridCol w:w="6746"/>
      </w:tblGrid>
      <w:tr w:rsidR="002F7594" w14:paraId="2859195C" w14:textId="77777777">
        <w:trPr>
          <w:cantSplit/>
          <w:tblHeader/>
        </w:trPr>
        <w:tc>
          <w:tcPr>
            <w:tcW w:w="737" w:type="dxa"/>
            <w:shd w:val="clear" w:color="auto" w:fill="0D3C61"/>
          </w:tcPr>
          <w:p w14:paraId="453990F2" w14:textId="77777777" w:rsidR="002F7594" w:rsidRDefault="00000000">
            <w:pPr>
              <w:spacing w:after="20" w:line="245" w:lineRule="auto"/>
            </w:pPr>
            <w:r>
              <w:rPr>
                <w:rFonts w:ascii="Segoe UI Semibold" w:hAnsi="Segoe UI Semibold"/>
                <w:b/>
                <w:color w:val="FFFFFF"/>
                <w:sz w:val="18"/>
              </w:rPr>
              <w:t>Ref</w:t>
            </w:r>
          </w:p>
        </w:tc>
        <w:tc>
          <w:tcPr>
            <w:tcW w:w="2154" w:type="dxa"/>
            <w:shd w:val="clear" w:color="auto" w:fill="0D3C61"/>
          </w:tcPr>
          <w:p w14:paraId="4C7A6224" w14:textId="77777777" w:rsidR="002F7594" w:rsidRDefault="00000000">
            <w:pPr>
              <w:spacing w:after="20" w:line="245" w:lineRule="auto"/>
            </w:pPr>
            <w:r>
              <w:rPr>
                <w:rFonts w:ascii="Segoe UI Semibold" w:hAnsi="Segoe UI Semibold"/>
                <w:b/>
                <w:color w:val="FFFFFF"/>
                <w:sz w:val="18"/>
              </w:rPr>
              <w:t>Acceptance criterion</w:t>
            </w:r>
          </w:p>
        </w:tc>
        <w:tc>
          <w:tcPr>
            <w:tcW w:w="6746" w:type="dxa"/>
            <w:shd w:val="clear" w:color="auto" w:fill="0D3C61"/>
          </w:tcPr>
          <w:p w14:paraId="0E13CAD6" w14:textId="77777777" w:rsidR="002F7594" w:rsidRDefault="00000000">
            <w:pPr>
              <w:spacing w:after="20" w:line="245" w:lineRule="auto"/>
            </w:pPr>
            <w:r>
              <w:rPr>
                <w:rFonts w:ascii="Segoe UI Semibold" w:hAnsi="Segoe UI Semibold"/>
                <w:b/>
                <w:color w:val="FFFFFF"/>
                <w:sz w:val="18"/>
              </w:rPr>
              <w:t>Test applied by the reviewer</w:t>
            </w:r>
          </w:p>
        </w:tc>
      </w:tr>
      <w:tr w:rsidR="002F7594" w14:paraId="68A9383A" w14:textId="77777777">
        <w:trPr>
          <w:cantSplit/>
        </w:trPr>
        <w:tc>
          <w:tcPr>
            <w:tcW w:w="737" w:type="dxa"/>
          </w:tcPr>
          <w:p w14:paraId="7D2E98F0" w14:textId="77777777" w:rsidR="002F7594" w:rsidRDefault="00000000">
            <w:pPr>
              <w:spacing w:after="20" w:line="245" w:lineRule="auto"/>
            </w:pPr>
            <w:r>
              <w:rPr>
                <w:sz w:val="18"/>
              </w:rPr>
              <w:t>AC-1</w:t>
            </w:r>
          </w:p>
        </w:tc>
        <w:tc>
          <w:tcPr>
            <w:tcW w:w="2154" w:type="dxa"/>
          </w:tcPr>
          <w:p w14:paraId="7FAE2A11" w14:textId="77777777" w:rsidR="002F7594" w:rsidRDefault="00000000">
            <w:pPr>
              <w:spacing w:after="20" w:line="245" w:lineRule="auto"/>
            </w:pPr>
            <w:r>
              <w:rPr>
                <w:sz w:val="18"/>
              </w:rPr>
              <w:t>Complete</w:t>
            </w:r>
          </w:p>
        </w:tc>
        <w:tc>
          <w:tcPr>
            <w:tcW w:w="6746" w:type="dxa"/>
          </w:tcPr>
          <w:p w14:paraId="5790CA2E" w14:textId="77777777" w:rsidR="002F7594" w:rsidRDefault="00000000">
            <w:pPr>
              <w:spacing w:after="20" w:line="245" w:lineRule="auto"/>
            </w:pPr>
            <w:r>
              <w:rPr>
                <w:sz w:val="18"/>
              </w:rPr>
              <w:t>Contains every element required by clause 5.4 or Appendix B, with no placeholder, blank field or unresolved query</w:t>
            </w:r>
          </w:p>
        </w:tc>
      </w:tr>
      <w:tr w:rsidR="002F7594" w14:paraId="5D2A756A" w14:textId="77777777">
        <w:trPr>
          <w:cantSplit/>
        </w:trPr>
        <w:tc>
          <w:tcPr>
            <w:tcW w:w="737" w:type="dxa"/>
            <w:shd w:val="clear" w:color="auto" w:fill="F6F9FC"/>
          </w:tcPr>
          <w:p w14:paraId="3EDEEA07" w14:textId="77777777" w:rsidR="002F7594" w:rsidRDefault="00000000">
            <w:pPr>
              <w:spacing w:after="20" w:line="245" w:lineRule="auto"/>
            </w:pPr>
            <w:r>
              <w:rPr>
                <w:sz w:val="18"/>
              </w:rPr>
              <w:t>AC-2</w:t>
            </w:r>
          </w:p>
        </w:tc>
        <w:tc>
          <w:tcPr>
            <w:tcW w:w="2154" w:type="dxa"/>
            <w:shd w:val="clear" w:color="auto" w:fill="F6F9FC"/>
          </w:tcPr>
          <w:p w14:paraId="08C4EA09" w14:textId="77777777" w:rsidR="002F7594" w:rsidRDefault="00000000">
            <w:pPr>
              <w:spacing w:after="20" w:line="245" w:lineRule="auto"/>
            </w:pPr>
            <w:r>
              <w:rPr>
                <w:sz w:val="18"/>
              </w:rPr>
              <w:t>Compliant</w:t>
            </w:r>
          </w:p>
        </w:tc>
        <w:tc>
          <w:tcPr>
            <w:tcW w:w="6746" w:type="dxa"/>
            <w:shd w:val="clear" w:color="auto" w:fill="F6F9FC"/>
          </w:tcPr>
          <w:p w14:paraId="0553066F" w14:textId="77777777" w:rsidR="002F7594" w:rsidRDefault="00000000">
            <w:pPr>
              <w:spacing w:after="20" w:line="245" w:lineRule="auto"/>
            </w:pPr>
            <w:r>
              <w:rPr>
                <w:sz w:val="18"/>
              </w:rPr>
              <w:t>Complies with the format, template, standard and naming convention specified for it</w:t>
            </w:r>
          </w:p>
        </w:tc>
      </w:tr>
      <w:tr w:rsidR="002F7594" w14:paraId="6A8FDD36" w14:textId="77777777">
        <w:trPr>
          <w:cantSplit/>
        </w:trPr>
        <w:tc>
          <w:tcPr>
            <w:tcW w:w="737" w:type="dxa"/>
          </w:tcPr>
          <w:p w14:paraId="40E739FA" w14:textId="77777777" w:rsidR="002F7594" w:rsidRDefault="00000000">
            <w:pPr>
              <w:spacing w:after="20" w:line="245" w:lineRule="auto"/>
            </w:pPr>
            <w:r>
              <w:rPr>
                <w:sz w:val="18"/>
              </w:rPr>
              <w:t>AC-3</w:t>
            </w:r>
          </w:p>
        </w:tc>
        <w:tc>
          <w:tcPr>
            <w:tcW w:w="2154" w:type="dxa"/>
          </w:tcPr>
          <w:p w14:paraId="01A7F6D4" w14:textId="77777777" w:rsidR="002F7594" w:rsidRDefault="00000000">
            <w:pPr>
              <w:spacing w:after="20" w:line="245" w:lineRule="auto"/>
            </w:pPr>
            <w:r>
              <w:rPr>
                <w:sz w:val="18"/>
              </w:rPr>
              <w:t>Accurate</w:t>
            </w:r>
          </w:p>
        </w:tc>
        <w:tc>
          <w:tcPr>
            <w:tcW w:w="6746" w:type="dxa"/>
          </w:tcPr>
          <w:p w14:paraId="23B4CFAD" w14:textId="77777777" w:rsidR="002F7594" w:rsidRDefault="00000000">
            <w:pPr>
              <w:spacing w:after="20" w:line="245" w:lineRule="auto"/>
            </w:pPr>
            <w:r>
              <w:rPr>
                <w:sz w:val="18"/>
              </w:rPr>
              <w:t>Free of material error; figures reconcile to their source and to the other current Deliverables</w:t>
            </w:r>
          </w:p>
        </w:tc>
      </w:tr>
      <w:tr w:rsidR="002F7594" w14:paraId="47B42959" w14:textId="77777777">
        <w:trPr>
          <w:cantSplit/>
        </w:trPr>
        <w:tc>
          <w:tcPr>
            <w:tcW w:w="737" w:type="dxa"/>
            <w:shd w:val="clear" w:color="auto" w:fill="F6F9FC"/>
          </w:tcPr>
          <w:p w14:paraId="2C266342" w14:textId="77777777" w:rsidR="002F7594" w:rsidRDefault="00000000">
            <w:pPr>
              <w:spacing w:after="20" w:line="245" w:lineRule="auto"/>
            </w:pPr>
            <w:r>
              <w:rPr>
                <w:sz w:val="18"/>
              </w:rPr>
              <w:t>AC-4</w:t>
            </w:r>
          </w:p>
        </w:tc>
        <w:tc>
          <w:tcPr>
            <w:tcW w:w="2154" w:type="dxa"/>
            <w:shd w:val="clear" w:color="auto" w:fill="F6F9FC"/>
          </w:tcPr>
          <w:p w14:paraId="57BA95B8" w14:textId="77777777" w:rsidR="002F7594" w:rsidRDefault="00000000">
            <w:pPr>
              <w:spacing w:after="20" w:line="245" w:lineRule="auto"/>
            </w:pPr>
            <w:r>
              <w:rPr>
                <w:sz w:val="18"/>
              </w:rPr>
              <w:t>Current</w:t>
            </w:r>
          </w:p>
        </w:tc>
        <w:tc>
          <w:tcPr>
            <w:tcW w:w="6746" w:type="dxa"/>
            <w:shd w:val="clear" w:color="auto" w:fill="F6F9FC"/>
          </w:tcPr>
          <w:p w14:paraId="2C0E9D45" w14:textId="77777777" w:rsidR="002F7594" w:rsidRDefault="00000000">
            <w:pPr>
              <w:spacing w:after="20" w:line="245" w:lineRule="auto"/>
            </w:pPr>
            <w:r>
              <w:rPr>
                <w:sz w:val="18"/>
              </w:rPr>
              <w:t>Based on the latest issued information, and states its date of information</w:t>
            </w:r>
          </w:p>
        </w:tc>
      </w:tr>
      <w:tr w:rsidR="002F7594" w14:paraId="65EA008E" w14:textId="77777777">
        <w:trPr>
          <w:cantSplit/>
        </w:trPr>
        <w:tc>
          <w:tcPr>
            <w:tcW w:w="737" w:type="dxa"/>
          </w:tcPr>
          <w:p w14:paraId="65A30788" w14:textId="77777777" w:rsidR="002F7594" w:rsidRDefault="00000000">
            <w:pPr>
              <w:spacing w:after="20" w:line="245" w:lineRule="auto"/>
            </w:pPr>
            <w:r>
              <w:rPr>
                <w:sz w:val="18"/>
              </w:rPr>
              <w:t>AC-5</w:t>
            </w:r>
          </w:p>
        </w:tc>
        <w:tc>
          <w:tcPr>
            <w:tcW w:w="2154" w:type="dxa"/>
          </w:tcPr>
          <w:p w14:paraId="3A64E232" w14:textId="77777777" w:rsidR="002F7594" w:rsidRDefault="00000000">
            <w:pPr>
              <w:spacing w:after="20" w:line="245" w:lineRule="auto"/>
            </w:pPr>
            <w:r>
              <w:rPr>
                <w:sz w:val="18"/>
              </w:rPr>
              <w:t>Traceable</w:t>
            </w:r>
          </w:p>
        </w:tc>
        <w:tc>
          <w:tcPr>
            <w:tcW w:w="6746" w:type="dxa"/>
          </w:tcPr>
          <w:p w14:paraId="4B466052" w14:textId="77777777" w:rsidR="002F7594" w:rsidRDefault="00000000">
            <w:pPr>
              <w:spacing w:after="20" w:line="245" w:lineRule="auto"/>
            </w:pPr>
            <w:r>
              <w:rPr>
                <w:sz w:val="18"/>
              </w:rPr>
              <w:t>Assumptions, exclusions, sources and methodology are stated and the working files are provided</w:t>
            </w:r>
          </w:p>
        </w:tc>
      </w:tr>
      <w:tr w:rsidR="002F7594" w14:paraId="48B48E03" w14:textId="77777777">
        <w:trPr>
          <w:cantSplit/>
        </w:trPr>
        <w:tc>
          <w:tcPr>
            <w:tcW w:w="737" w:type="dxa"/>
            <w:shd w:val="clear" w:color="auto" w:fill="F6F9FC"/>
          </w:tcPr>
          <w:p w14:paraId="5D242E76" w14:textId="77777777" w:rsidR="002F7594" w:rsidRDefault="00000000">
            <w:pPr>
              <w:spacing w:after="20" w:line="245" w:lineRule="auto"/>
            </w:pPr>
            <w:r>
              <w:rPr>
                <w:sz w:val="18"/>
              </w:rPr>
              <w:t>AC-6</w:t>
            </w:r>
          </w:p>
        </w:tc>
        <w:tc>
          <w:tcPr>
            <w:tcW w:w="2154" w:type="dxa"/>
            <w:shd w:val="clear" w:color="auto" w:fill="F6F9FC"/>
          </w:tcPr>
          <w:p w14:paraId="50174DC4" w14:textId="77777777" w:rsidR="002F7594" w:rsidRDefault="00000000">
            <w:pPr>
              <w:spacing w:after="20" w:line="245" w:lineRule="auto"/>
            </w:pPr>
            <w:r>
              <w:rPr>
                <w:sz w:val="18"/>
              </w:rPr>
              <w:t>Decision-ready</w:t>
            </w:r>
          </w:p>
        </w:tc>
        <w:tc>
          <w:tcPr>
            <w:tcW w:w="6746" w:type="dxa"/>
            <w:shd w:val="clear" w:color="auto" w:fill="F6F9FC"/>
          </w:tcPr>
          <w:p w14:paraId="290F3D6F" w14:textId="77777777" w:rsidR="002F7594" w:rsidRDefault="00000000">
            <w:pPr>
              <w:spacing w:after="20" w:line="245" w:lineRule="auto"/>
            </w:pPr>
            <w:r>
              <w:rPr>
                <w:sz w:val="18"/>
              </w:rPr>
              <w:t>A competent reader can take the decision the Deliverable exists to support without further work</w:t>
            </w:r>
          </w:p>
        </w:tc>
      </w:tr>
      <w:tr w:rsidR="002F7594" w14:paraId="545F16F7" w14:textId="77777777">
        <w:trPr>
          <w:cantSplit/>
        </w:trPr>
        <w:tc>
          <w:tcPr>
            <w:tcW w:w="737" w:type="dxa"/>
          </w:tcPr>
          <w:p w14:paraId="51B8D5E4" w14:textId="77777777" w:rsidR="002F7594" w:rsidRDefault="00000000">
            <w:pPr>
              <w:spacing w:after="20" w:line="245" w:lineRule="auto"/>
            </w:pPr>
            <w:r>
              <w:rPr>
                <w:sz w:val="18"/>
              </w:rPr>
              <w:t>AC-7</w:t>
            </w:r>
          </w:p>
        </w:tc>
        <w:tc>
          <w:tcPr>
            <w:tcW w:w="2154" w:type="dxa"/>
          </w:tcPr>
          <w:p w14:paraId="3AF26CA3" w14:textId="77777777" w:rsidR="002F7594" w:rsidRDefault="00000000">
            <w:pPr>
              <w:spacing w:after="20" w:line="245" w:lineRule="auto"/>
            </w:pPr>
            <w:r>
              <w:rPr>
                <w:sz w:val="18"/>
              </w:rPr>
              <w:t>Quality assured</w:t>
            </w:r>
          </w:p>
        </w:tc>
        <w:tc>
          <w:tcPr>
            <w:tcW w:w="6746" w:type="dxa"/>
          </w:tcPr>
          <w:p w14:paraId="013E76C5" w14:textId="77777777" w:rsidR="002F7594" w:rsidRDefault="00000000">
            <w:pPr>
              <w:spacing w:after="20" w:line="245" w:lineRule="auto"/>
            </w:pPr>
            <w:r>
              <w:rPr>
                <w:sz w:val="18"/>
              </w:rPr>
              <w:t>Records the prepare / check / approve chain, performed by different individuals</w:t>
            </w:r>
          </w:p>
        </w:tc>
      </w:tr>
      <w:tr w:rsidR="002F7594" w14:paraId="148FFD95" w14:textId="77777777">
        <w:trPr>
          <w:cantSplit/>
        </w:trPr>
        <w:tc>
          <w:tcPr>
            <w:tcW w:w="737" w:type="dxa"/>
            <w:shd w:val="clear" w:color="auto" w:fill="F6F9FC"/>
          </w:tcPr>
          <w:p w14:paraId="5F00F2CC" w14:textId="77777777" w:rsidR="002F7594" w:rsidRDefault="00000000">
            <w:pPr>
              <w:spacing w:after="20" w:line="245" w:lineRule="auto"/>
            </w:pPr>
            <w:r>
              <w:rPr>
                <w:sz w:val="18"/>
              </w:rPr>
              <w:t>AC-8</w:t>
            </w:r>
          </w:p>
        </w:tc>
        <w:tc>
          <w:tcPr>
            <w:tcW w:w="2154" w:type="dxa"/>
            <w:shd w:val="clear" w:color="auto" w:fill="F6F9FC"/>
          </w:tcPr>
          <w:p w14:paraId="426F6516" w14:textId="77777777" w:rsidR="002F7594" w:rsidRDefault="00000000">
            <w:pPr>
              <w:spacing w:after="20" w:line="245" w:lineRule="auto"/>
            </w:pPr>
            <w:r>
              <w:rPr>
                <w:sz w:val="18"/>
              </w:rPr>
              <w:t>Timely</w:t>
            </w:r>
          </w:p>
        </w:tc>
        <w:tc>
          <w:tcPr>
            <w:tcW w:w="6746" w:type="dxa"/>
            <w:shd w:val="clear" w:color="auto" w:fill="F6F9FC"/>
          </w:tcPr>
          <w:p w14:paraId="4685C2D3" w14:textId="77777777" w:rsidR="002F7594" w:rsidRDefault="00000000">
            <w:pPr>
              <w:spacing w:after="20" w:line="245" w:lineRule="auto"/>
            </w:pPr>
            <w:r>
              <w:rPr>
                <w:sz w:val="18"/>
              </w:rPr>
              <w:t>Submitted on or before the due date or trigger</w:t>
            </w:r>
          </w:p>
        </w:tc>
      </w:tr>
    </w:tbl>
    <w:p w14:paraId="73000A4D" w14:textId="77777777" w:rsidR="002F7594" w:rsidRDefault="002F7594">
      <w:pPr>
        <w:spacing w:after="0"/>
      </w:pPr>
    </w:p>
    <w:p w14:paraId="63982F9F" w14:textId="77777777" w:rsidR="002F7594" w:rsidRDefault="00000000">
      <w:r>
        <w:rPr>
          <w:i/>
          <w:color w:val="8E98A2"/>
          <w:sz w:val="18"/>
        </w:rPr>
        <w:t>"Fit for purpose" in this clause describes the standard of the Deliverable as a document. It does not impose a fitness-for-purpose warranty on the Service Provider's professional services, which are governed by the standard of care in clause 17.6 and by the Agreement.</w:t>
      </w:r>
    </w:p>
    <w:p w14:paraId="6067C625" w14:textId="77777777" w:rsidR="002F7594" w:rsidRDefault="00000000">
      <w:pPr>
        <w:pStyle w:val="Heading2"/>
      </w:pPr>
      <w:r>
        <w:t>6.2  Review periods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4535"/>
        <w:gridCol w:w="2551"/>
        <w:gridCol w:w="2551"/>
      </w:tblGrid>
      <w:tr w:rsidR="002F7594" w14:paraId="4E44C3BB" w14:textId="77777777">
        <w:trPr>
          <w:cantSplit/>
          <w:tblHeader/>
        </w:trPr>
        <w:tc>
          <w:tcPr>
            <w:tcW w:w="4535" w:type="dxa"/>
            <w:shd w:val="clear" w:color="auto" w:fill="0D3C61"/>
          </w:tcPr>
          <w:p w14:paraId="08295C0D" w14:textId="77777777" w:rsidR="002F7594" w:rsidRDefault="00000000">
            <w:pPr>
              <w:spacing w:after="20" w:line="245" w:lineRule="auto"/>
            </w:pPr>
            <w:r>
              <w:rPr>
                <w:rFonts w:ascii="Segoe UI Semibold" w:hAnsi="Segoe UI Semibold"/>
                <w:b/>
                <w:color w:val="FFFFFF"/>
                <w:sz w:val="18"/>
              </w:rPr>
              <w:t>Deliverable category</w:t>
            </w:r>
          </w:p>
        </w:tc>
        <w:tc>
          <w:tcPr>
            <w:tcW w:w="2551" w:type="dxa"/>
            <w:shd w:val="clear" w:color="auto" w:fill="0D3C61"/>
          </w:tcPr>
          <w:p w14:paraId="35BD13B3" w14:textId="77777777" w:rsidR="002F7594" w:rsidRDefault="00000000">
            <w:pPr>
              <w:spacing w:after="20" w:line="245" w:lineRule="auto"/>
            </w:pPr>
            <w:r>
              <w:rPr>
                <w:rFonts w:ascii="Segoe UI Semibold" w:hAnsi="Segoe UI Semibold"/>
                <w:b/>
                <w:color w:val="FFFFFF"/>
                <w:sz w:val="18"/>
              </w:rPr>
              <w:t>Client review period</w:t>
            </w:r>
          </w:p>
        </w:tc>
        <w:tc>
          <w:tcPr>
            <w:tcW w:w="2551" w:type="dxa"/>
            <w:shd w:val="clear" w:color="auto" w:fill="0D3C61"/>
          </w:tcPr>
          <w:p w14:paraId="31A97D9D" w14:textId="77777777" w:rsidR="002F7594" w:rsidRDefault="00000000">
            <w:pPr>
              <w:spacing w:after="20" w:line="245" w:lineRule="auto"/>
            </w:pPr>
            <w:r>
              <w:rPr>
                <w:rFonts w:ascii="Segoe UI Semibold" w:hAnsi="Segoe UI Semibold"/>
                <w:b/>
                <w:color w:val="FFFFFF"/>
                <w:sz w:val="18"/>
              </w:rPr>
              <w:t>Resubmission review period</w:t>
            </w:r>
          </w:p>
        </w:tc>
      </w:tr>
      <w:tr w:rsidR="002F7594" w14:paraId="40314251" w14:textId="77777777">
        <w:trPr>
          <w:cantSplit/>
        </w:trPr>
        <w:tc>
          <w:tcPr>
            <w:tcW w:w="4535" w:type="dxa"/>
          </w:tcPr>
          <w:p w14:paraId="3F15B2A7" w14:textId="77777777" w:rsidR="002F7594" w:rsidRDefault="00000000">
            <w:pPr>
              <w:spacing w:after="20" w:line="245" w:lineRule="auto"/>
            </w:pPr>
            <w:r>
              <w:rPr>
                <w:sz w:val="18"/>
              </w:rPr>
              <w:t>Routine periodic report or register (D-04, D-06, D-08, D-18, D-19)</w:t>
            </w:r>
          </w:p>
        </w:tc>
        <w:tc>
          <w:tcPr>
            <w:tcW w:w="2551" w:type="dxa"/>
          </w:tcPr>
          <w:p w14:paraId="3E7382B7" w14:textId="77777777" w:rsidR="002F7594" w:rsidRDefault="00000000">
            <w:pPr>
              <w:spacing w:after="20" w:line="245" w:lineRule="auto"/>
            </w:pPr>
            <w:r>
              <w:rPr>
                <w:sz w:val="18"/>
              </w:rPr>
              <w:t>[Insert, e.g. 5] Business Days</w:t>
            </w:r>
          </w:p>
        </w:tc>
        <w:tc>
          <w:tcPr>
            <w:tcW w:w="2551" w:type="dxa"/>
          </w:tcPr>
          <w:p w14:paraId="706A7C58" w14:textId="77777777" w:rsidR="002F7594" w:rsidRDefault="00000000">
            <w:pPr>
              <w:spacing w:after="20" w:line="245" w:lineRule="auto"/>
            </w:pPr>
            <w:r>
              <w:rPr>
                <w:sz w:val="18"/>
              </w:rPr>
              <w:t>[Insert, e.g. 3] Business Days</w:t>
            </w:r>
          </w:p>
        </w:tc>
      </w:tr>
      <w:tr w:rsidR="002F7594" w14:paraId="360D6F15" w14:textId="77777777">
        <w:trPr>
          <w:cantSplit/>
        </w:trPr>
        <w:tc>
          <w:tcPr>
            <w:tcW w:w="4535" w:type="dxa"/>
            <w:shd w:val="clear" w:color="auto" w:fill="F6F9FC"/>
          </w:tcPr>
          <w:p w14:paraId="3CC9EB20" w14:textId="77777777" w:rsidR="002F7594" w:rsidRDefault="00000000">
            <w:pPr>
              <w:spacing w:after="20" w:line="245" w:lineRule="auto"/>
            </w:pPr>
            <w:r>
              <w:rPr>
                <w:sz w:val="18"/>
              </w:rPr>
              <w:t>Monthly project report (D-07)</w:t>
            </w:r>
          </w:p>
        </w:tc>
        <w:tc>
          <w:tcPr>
            <w:tcW w:w="2551" w:type="dxa"/>
            <w:shd w:val="clear" w:color="auto" w:fill="F6F9FC"/>
          </w:tcPr>
          <w:p w14:paraId="294E1254" w14:textId="77777777" w:rsidR="002F7594" w:rsidRDefault="00000000">
            <w:pPr>
              <w:spacing w:after="20" w:line="245" w:lineRule="auto"/>
            </w:pPr>
            <w:r>
              <w:rPr>
                <w:sz w:val="18"/>
              </w:rPr>
              <w:t>[Insert, e.g. 5] Business Days</w:t>
            </w:r>
          </w:p>
        </w:tc>
        <w:tc>
          <w:tcPr>
            <w:tcW w:w="2551" w:type="dxa"/>
            <w:shd w:val="clear" w:color="auto" w:fill="F6F9FC"/>
          </w:tcPr>
          <w:p w14:paraId="3321E2FA" w14:textId="77777777" w:rsidR="002F7594" w:rsidRDefault="00000000">
            <w:pPr>
              <w:spacing w:after="20" w:line="245" w:lineRule="auto"/>
            </w:pPr>
            <w:r>
              <w:rPr>
                <w:sz w:val="18"/>
              </w:rPr>
              <w:t>[Insert, e.g. 3] Business Days</w:t>
            </w:r>
          </w:p>
        </w:tc>
      </w:tr>
      <w:tr w:rsidR="002F7594" w14:paraId="2FE40484" w14:textId="77777777">
        <w:trPr>
          <w:cantSplit/>
        </w:trPr>
        <w:tc>
          <w:tcPr>
            <w:tcW w:w="4535" w:type="dxa"/>
          </w:tcPr>
          <w:p w14:paraId="3C6B3F70" w14:textId="77777777" w:rsidR="002F7594" w:rsidRDefault="00000000">
            <w:pPr>
              <w:spacing w:after="20" w:line="245" w:lineRule="auto"/>
            </w:pPr>
            <w:r>
              <w:rPr>
                <w:sz w:val="18"/>
              </w:rPr>
              <w:t>Plan, strategy or governance document (D-01, D-02, D-09)</w:t>
            </w:r>
          </w:p>
        </w:tc>
        <w:tc>
          <w:tcPr>
            <w:tcW w:w="2551" w:type="dxa"/>
          </w:tcPr>
          <w:p w14:paraId="796D781C" w14:textId="77777777" w:rsidR="002F7594" w:rsidRDefault="00000000">
            <w:pPr>
              <w:spacing w:after="20" w:line="245" w:lineRule="auto"/>
            </w:pPr>
            <w:r>
              <w:rPr>
                <w:sz w:val="18"/>
              </w:rPr>
              <w:t>[Insert, e.g. 10] Business Days</w:t>
            </w:r>
          </w:p>
        </w:tc>
        <w:tc>
          <w:tcPr>
            <w:tcW w:w="2551" w:type="dxa"/>
          </w:tcPr>
          <w:p w14:paraId="77A5D4DC" w14:textId="77777777" w:rsidR="002F7594" w:rsidRDefault="00000000">
            <w:pPr>
              <w:spacing w:after="20" w:line="245" w:lineRule="auto"/>
            </w:pPr>
            <w:r>
              <w:rPr>
                <w:sz w:val="18"/>
              </w:rPr>
              <w:t>[Insert, e.g. 5] Business Days</w:t>
            </w:r>
          </w:p>
        </w:tc>
      </w:tr>
      <w:tr w:rsidR="002F7594" w14:paraId="71908E5A" w14:textId="77777777">
        <w:trPr>
          <w:cantSplit/>
        </w:trPr>
        <w:tc>
          <w:tcPr>
            <w:tcW w:w="4535" w:type="dxa"/>
            <w:shd w:val="clear" w:color="auto" w:fill="F6F9FC"/>
          </w:tcPr>
          <w:p w14:paraId="598E1AE3" w14:textId="77777777" w:rsidR="002F7594" w:rsidRDefault="00000000">
            <w:pPr>
              <w:spacing w:after="20" w:line="245" w:lineRule="auto"/>
            </w:pPr>
            <w:r>
              <w:rPr>
                <w:sz w:val="18"/>
              </w:rPr>
              <w:t>Baseline programme or control budget (D-03, D-05)</w:t>
            </w:r>
          </w:p>
        </w:tc>
        <w:tc>
          <w:tcPr>
            <w:tcW w:w="2551" w:type="dxa"/>
            <w:shd w:val="clear" w:color="auto" w:fill="F6F9FC"/>
          </w:tcPr>
          <w:p w14:paraId="3BAA55A0" w14:textId="77777777" w:rsidR="002F7594" w:rsidRDefault="00000000">
            <w:pPr>
              <w:spacing w:after="20" w:line="245" w:lineRule="auto"/>
            </w:pPr>
            <w:r>
              <w:rPr>
                <w:sz w:val="18"/>
              </w:rPr>
              <w:t>[Insert, e.g. 10] Business Days</w:t>
            </w:r>
          </w:p>
        </w:tc>
        <w:tc>
          <w:tcPr>
            <w:tcW w:w="2551" w:type="dxa"/>
            <w:shd w:val="clear" w:color="auto" w:fill="F6F9FC"/>
          </w:tcPr>
          <w:p w14:paraId="10A3A8D4" w14:textId="77777777" w:rsidR="002F7594" w:rsidRDefault="00000000">
            <w:pPr>
              <w:spacing w:after="20" w:line="245" w:lineRule="auto"/>
            </w:pPr>
            <w:r>
              <w:rPr>
                <w:sz w:val="18"/>
              </w:rPr>
              <w:t>[Insert, e.g. 5] Business Days</w:t>
            </w:r>
          </w:p>
        </w:tc>
      </w:tr>
      <w:tr w:rsidR="002F7594" w14:paraId="5241F4B8" w14:textId="77777777">
        <w:trPr>
          <w:cantSplit/>
        </w:trPr>
        <w:tc>
          <w:tcPr>
            <w:tcW w:w="4535" w:type="dxa"/>
          </w:tcPr>
          <w:p w14:paraId="51B1FB85" w14:textId="77777777" w:rsidR="002F7594" w:rsidRDefault="00000000">
            <w:pPr>
              <w:spacing w:after="20" w:line="245" w:lineRule="auto"/>
            </w:pPr>
            <w:r>
              <w:rPr>
                <w:sz w:val="18"/>
              </w:rPr>
              <w:t>Tender or evaluation documentation (D-10, D-11, D-12)</w:t>
            </w:r>
          </w:p>
        </w:tc>
        <w:tc>
          <w:tcPr>
            <w:tcW w:w="2551" w:type="dxa"/>
          </w:tcPr>
          <w:p w14:paraId="340AFBA7" w14:textId="77777777" w:rsidR="002F7594" w:rsidRDefault="00000000">
            <w:pPr>
              <w:spacing w:after="20" w:line="245" w:lineRule="auto"/>
            </w:pPr>
            <w:r>
              <w:rPr>
                <w:sz w:val="18"/>
              </w:rPr>
              <w:t>[Insert, e.g. 10] Business Days</w:t>
            </w:r>
          </w:p>
        </w:tc>
        <w:tc>
          <w:tcPr>
            <w:tcW w:w="2551" w:type="dxa"/>
          </w:tcPr>
          <w:p w14:paraId="24650372" w14:textId="77777777" w:rsidR="002F7594" w:rsidRDefault="00000000">
            <w:pPr>
              <w:spacing w:after="20" w:line="245" w:lineRule="auto"/>
            </w:pPr>
            <w:r>
              <w:rPr>
                <w:sz w:val="18"/>
              </w:rPr>
              <w:t>[Insert, e.g. 5] Business Days</w:t>
            </w:r>
          </w:p>
        </w:tc>
      </w:tr>
      <w:tr w:rsidR="002F7594" w14:paraId="4A5AB46B" w14:textId="77777777">
        <w:trPr>
          <w:cantSplit/>
        </w:trPr>
        <w:tc>
          <w:tcPr>
            <w:tcW w:w="4535" w:type="dxa"/>
            <w:shd w:val="clear" w:color="auto" w:fill="F6F9FC"/>
          </w:tcPr>
          <w:p w14:paraId="47561B8C" w14:textId="77777777" w:rsidR="002F7594" w:rsidRDefault="00000000">
            <w:pPr>
              <w:spacing w:after="20" w:line="245" w:lineRule="auto"/>
            </w:pPr>
            <w:r>
              <w:rPr>
                <w:sz w:val="18"/>
              </w:rPr>
              <w:t>Contractual assessment or certificate (D-14, D-15, D-16)</w:t>
            </w:r>
          </w:p>
        </w:tc>
        <w:tc>
          <w:tcPr>
            <w:tcW w:w="2551" w:type="dxa"/>
            <w:shd w:val="clear" w:color="auto" w:fill="F6F9FC"/>
          </w:tcPr>
          <w:p w14:paraId="4D6BA87E" w14:textId="77777777" w:rsidR="002F7594" w:rsidRDefault="00000000">
            <w:pPr>
              <w:spacing w:after="20" w:line="245" w:lineRule="auto"/>
            </w:pPr>
            <w:r>
              <w:rPr>
                <w:sz w:val="18"/>
              </w:rPr>
              <w:t>Per the contract time bar</w:t>
            </w:r>
          </w:p>
        </w:tc>
        <w:tc>
          <w:tcPr>
            <w:tcW w:w="2551" w:type="dxa"/>
            <w:shd w:val="clear" w:color="auto" w:fill="F6F9FC"/>
          </w:tcPr>
          <w:p w14:paraId="362BD36C" w14:textId="77777777" w:rsidR="002F7594" w:rsidRDefault="00000000">
            <w:pPr>
              <w:spacing w:after="20" w:line="245" w:lineRule="auto"/>
            </w:pPr>
            <w:r>
              <w:rPr>
                <w:sz w:val="18"/>
              </w:rPr>
              <w:t>Per the contract time bar</w:t>
            </w:r>
          </w:p>
        </w:tc>
      </w:tr>
      <w:tr w:rsidR="002F7594" w14:paraId="25867E9D" w14:textId="77777777">
        <w:trPr>
          <w:cantSplit/>
        </w:trPr>
        <w:tc>
          <w:tcPr>
            <w:tcW w:w="4535" w:type="dxa"/>
          </w:tcPr>
          <w:p w14:paraId="14C85314" w14:textId="77777777" w:rsidR="002F7594" w:rsidRDefault="00000000">
            <w:pPr>
              <w:spacing w:after="20" w:line="245" w:lineRule="auto"/>
            </w:pPr>
            <w:r>
              <w:rPr>
                <w:sz w:val="18"/>
              </w:rPr>
              <w:t>Completion, handover and closeout documentation (D-21 to D-26)</w:t>
            </w:r>
          </w:p>
        </w:tc>
        <w:tc>
          <w:tcPr>
            <w:tcW w:w="2551" w:type="dxa"/>
          </w:tcPr>
          <w:p w14:paraId="6427D073" w14:textId="77777777" w:rsidR="002F7594" w:rsidRDefault="00000000">
            <w:pPr>
              <w:spacing w:after="20" w:line="245" w:lineRule="auto"/>
            </w:pPr>
            <w:r>
              <w:rPr>
                <w:sz w:val="18"/>
              </w:rPr>
              <w:t>[Insert, e.g. 15] Business Days</w:t>
            </w:r>
          </w:p>
        </w:tc>
        <w:tc>
          <w:tcPr>
            <w:tcW w:w="2551" w:type="dxa"/>
          </w:tcPr>
          <w:p w14:paraId="6674AFBB" w14:textId="77777777" w:rsidR="002F7594" w:rsidRDefault="00000000">
            <w:pPr>
              <w:spacing w:after="20" w:line="245" w:lineRule="auto"/>
            </w:pPr>
            <w:r>
              <w:rPr>
                <w:sz w:val="18"/>
              </w:rPr>
              <w:t>[Insert, e.g. 10] Business Days</w:t>
            </w:r>
          </w:p>
        </w:tc>
      </w:tr>
    </w:tbl>
    <w:p w14:paraId="33B4132B" w14:textId="77777777" w:rsidR="002F7594" w:rsidRDefault="002F7594">
      <w:pPr>
        <w:spacing w:after="0"/>
      </w:pPr>
    </w:p>
    <w:p w14:paraId="1E503310" w14:textId="77777777" w:rsidR="002F7594" w:rsidRDefault="00000000">
      <w:r>
        <w:rPr>
          <w:sz w:val="18"/>
        </w:rPr>
        <w:t>The review period starts on the first Business Day after a complete submission is received through the CDE and the reviewer is notified.</w:t>
      </w:r>
    </w:p>
    <w:p w14:paraId="05C3A982" w14:textId="77777777" w:rsidR="002F7594" w:rsidRDefault="00000000">
      <w:pPr>
        <w:pStyle w:val="Heading2"/>
      </w:pPr>
      <w:r>
        <w:lastRenderedPageBreak/>
        <w:t>6.3  Review outcomes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927"/>
        <w:gridCol w:w="3628"/>
        <w:gridCol w:w="4082"/>
      </w:tblGrid>
      <w:tr w:rsidR="002F7594" w14:paraId="580F6B7F" w14:textId="77777777">
        <w:trPr>
          <w:cantSplit/>
        </w:trPr>
        <w:tc>
          <w:tcPr>
            <w:tcW w:w="1928" w:type="dxa"/>
            <w:shd w:val="clear" w:color="auto" w:fill="0D3C61"/>
          </w:tcPr>
          <w:p w14:paraId="3E4A98A6" w14:textId="77777777" w:rsidR="002F7594" w:rsidRDefault="00000000">
            <w:pPr>
              <w:spacing w:after="20" w:line="245" w:lineRule="auto"/>
            </w:pPr>
            <w:r>
              <w:rPr>
                <w:rFonts w:ascii="Segoe UI Semibold" w:hAnsi="Segoe UI Semibold"/>
                <w:b/>
                <w:color w:val="FFFFFF"/>
                <w:sz w:val="18"/>
              </w:rPr>
              <w:t>Outcome</w:t>
            </w:r>
          </w:p>
        </w:tc>
        <w:tc>
          <w:tcPr>
            <w:tcW w:w="3628" w:type="dxa"/>
            <w:shd w:val="clear" w:color="auto" w:fill="0D3C61"/>
          </w:tcPr>
          <w:p w14:paraId="4ECEE987" w14:textId="77777777" w:rsidR="002F7594" w:rsidRDefault="00000000">
            <w:pPr>
              <w:spacing w:after="20" w:line="245" w:lineRule="auto"/>
            </w:pPr>
            <w:r>
              <w:rPr>
                <w:rFonts w:ascii="Segoe UI Semibold" w:hAnsi="Segoe UI Semibold"/>
                <w:b/>
                <w:color w:val="FFFFFF"/>
                <w:sz w:val="18"/>
              </w:rPr>
              <w:t>Meaning</w:t>
            </w:r>
          </w:p>
        </w:tc>
        <w:tc>
          <w:tcPr>
            <w:tcW w:w="4082" w:type="dxa"/>
            <w:shd w:val="clear" w:color="auto" w:fill="0D3C61"/>
          </w:tcPr>
          <w:p w14:paraId="72E1B5FC" w14:textId="77777777" w:rsidR="002F7594" w:rsidRDefault="00000000">
            <w:pPr>
              <w:spacing w:after="20" w:line="245" w:lineRule="auto"/>
            </w:pPr>
            <w:r>
              <w:rPr>
                <w:rFonts w:ascii="Segoe UI Semibold" w:hAnsi="Segoe UI Semibold"/>
                <w:b/>
                <w:color w:val="FFFFFF"/>
                <w:sz w:val="18"/>
              </w:rPr>
              <w:t>Consequence</w:t>
            </w:r>
          </w:p>
        </w:tc>
      </w:tr>
      <w:tr w:rsidR="002F7594" w14:paraId="08460C81" w14:textId="77777777">
        <w:trPr>
          <w:cantSplit/>
        </w:trPr>
        <w:tc>
          <w:tcPr>
            <w:tcW w:w="1928" w:type="dxa"/>
          </w:tcPr>
          <w:p w14:paraId="629BD727" w14:textId="77777777" w:rsidR="002F7594" w:rsidRDefault="00000000">
            <w:pPr>
              <w:spacing w:after="20" w:line="245" w:lineRule="auto"/>
            </w:pPr>
            <w:r>
              <w:rPr>
                <w:sz w:val="18"/>
              </w:rPr>
              <w:t>Accepted</w:t>
            </w:r>
          </w:p>
        </w:tc>
        <w:tc>
          <w:tcPr>
            <w:tcW w:w="3628" w:type="dxa"/>
          </w:tcPr>
          <w:p w14:paraId="0F99E237" w14:textId="77777777" w:rsidR="002F7594" w:rsidRDefault="00000000">
            <w:pPr>
              <w:spacing w:after="20" w:line="245" w:lineRule="auto"/>
            </w:pPr>
            <w:r>
              <w:rPr>
                <w:sz w:val="18"/>
              </w:rPr>
              <w:t>Meets all applicable criteria in clause 6.1</w:t>
            </w:r>
          </w:p>
        </w:tc>
        <w:tc>
          <w:tcPr>
            <w:tcW w:w="4082" w:type="dxa"/>
          </w:tcPr>
          <w:p w14:paraId="1D8812CD" w14:textId="77777777" w:rsidR="002F7594" w:rsidRDefault="00000000">
            <w:pPr>
              <w:spacing w:after="20" w:line="245" w:lineRule="auto"/>
            </w:pPr>
            <w:r>
              <w:rPr>
                <w:sz w:val="18"/>
              </w:rPr>
              <w:t>Acceptance Certificate issued; any linked Milestone achieved; payment may be claimed</w:t>
            </w:r>
          </w:p>
        </w:tc>
      </w:tr>
      <w:tr w:rsidR="002F7594" w14:paraId="52643028" w14:textId="77777777">
        <w:trPr>
          <w:cantSplit/>
        </w:trPr>
        <w:tc>
          <w:tcPr>
            <w:tcW w:w="1928" w:type="dxa"/>
            <w:shd w:val="clear" w:color="auto" w:fill="F6F9FC"/>
          </w:tcPr>
          <w:p w14:paraId="025A7607" w14:textId="77777777" w:rsidR="002F7594" w:rsidRDefault="00000000">
            <w:pPr>
              <w:spacing w:after="20" w:line="245" w:lineRule="auto"/>
            </w:pPr>
            <w:r>
              <w:rPr>
                <w:sz w:val="18"/>
              </w:rPr>
              <w:t>Accepted with comments</w:t>
            </w:r>
          </w:p>
        </w:tc>
        <w:tc>
          <w:tcPr>
            <w:tcW w:w="3628" w:type="dxa"/>
            <w:shd w:val="clear" w:color="auto" w:fill="F6F9FC"/>
          </w:tcPr>
          <w:p w14:paraId="636E90C1" w14:textId="77777777" w:rsidR="002F7594" w:rsidRDefault="00000000">
            <w:pPr>
              <w:spacing w:after="20" w:line="245" w:lineRule="auto"/>
            </w:pPr>
            <w:r>
              <w:rPr>
                <w:sz w:val="18"/>
              </w:rPr>
              <w:t>Meets the criteria; minor comments to be incorporated</w:t>
            </w:r>
          </w:p>
        </w:tc>
        <w:tc>
          <w:tcPr>
            <w:tcW w:w="4082" w:type="dxa"/>
            <w:shd w:val="clear" w:color="auto" w:fill="F6F9FC"/>
          </w:tcPr>
          <w:p w14:paraId="23B42E62" w14:textId="77777777" w:rsidR="002F7594" w:rsidRDefault="00000000">
            <w:pPr>
              <w:spacing w:after="20" w:line="245" w:lineRule="auto"/>
            </w:pPr>
            <w:r>
              <w:rPr>
                <w:sz w:val="18"/>
              </w:rPr>
              <w:t>Accepted; comments incorporated in the next revision at no additional cost</w:t>
            </w:r>
          </w:p>
        </w:tc>
      </w:tr>
      <w:tr w:rsidR="002F7594" w14:paraId="3026F1AE" w14:textId="77777777">
        <w:trPr>
          <w:cantSplit/>
        </w:trPr>
        <w:tc>
          <w:tcPr>
            <w:tcW w:w="1928" w:type="dxa"/>
          </w:tcPr>
          <w:p w14:paraId="68983E1A" w14:textId="77777777" w:rsidR="002F7594" w:rsidRDefault="00000000">
            <w:pPr>
              <w:spacing w:after="20" w:line="245" w:lineRule="auto"/>
            </w:pPr>
            <w:r>
              <w:rPr>
                <w:sz w:val="18"/>
              </w:rPr>
              <w:t>Not accepted — resubmit</w:t>
            </w:r>
          </w:p>
        </w:tc>
        <w:tc>
          <w:tcPr>
            <w:tcW w:w="3628" w:type="dxa"/>
          </w:tcPr>
          <w:p w14:paraId="339367E7" w14:textId="77777777" w:rsidR="002F7594" w:rsidRDefault="00000000">
            <w:pPr>
              <w:spacing w:after="20" w:line="245" w:lineRule="auto"/>
            </w:pPr>
            <w:r>
              <w:rPr>
                <w:sz w:val="18"/>
              </w:rPr>
              <w:t>Fails one or more criteria</w:t>
            </w:r>
          </w:p>
        </w:tc>
        <w:tc>
          <w:tcPr>
            <w:tcW w:w="4082" w:type="dxa"/>
          </w:tcPr>
          <w:p w14:paraId="3905D772" w14:textId="77777777" w:rsidR="002F7594" w:rsidRDefault="00000000">
            <w:pPr>
              <w:spacing w:after="20" w:line="245" w:lineRule="auto"/>
            </w:pPr>
            <w:r>
              <w:rPr>
                <w:sz w:val="18"/>
              </w:rPr>
              <w:t>Written reasons given by criterion; Service Provider resubmits under clause 6.4</w:t>
            </w:r>
          </w:p>
        </w:tc>
      </w:tr>
      <w:tr w:rsidR="002F7594" w14:paraId="27DFE3BC" w14:textId="77777777">
        <w:trPr>
          <w:cantSplit/>
        </w:trPr>
        <w:tc>
          <w:tcPr>
            <w:tcW w:w="1928" w:type="dxa"/>
            <w:shd w:val="clear" w:color="auto" w:fill="F6F9FC"/>
          </w:tcPr>
          <w:p w14:paraId="61125BB4" w14:textId="77777777" w:rsidR="002F7594" w:rsidRDefault="00000000">
            <w:pPr>
              <w:spacing w:after="20" w:line="245" w:lineRule="auto"/>
            </w:pPr>
            <w:r>
              <w:rPr>
                <w:sz w:val="18"/>
              </w:rPr>
              <w:t>Not accepted — fundamental</w:t>
            </w:r>
          </w:p>
        </w:tc>
        <w:tc>
          <w:tcPr>
            <w:tcW w:w="3628" w:type="dxa"/>
            <w:shd w:val="clear" w:color="auto" w:fill="F6F9FC"/>
          </w:tcPr>
          <w:p w14:paraId="1854EAC6" w14:textId="77777777" w:rsidR="002F7594" w:rsidRDefault="00000000">
            <w:pPr>
              <w:spacing w:after="20" w:line="245" w:lineRule="auto"/>
            </w:pPr>
            <w:r>
              <w:rPr>
                <w:sz w:val="18"/>
              </w:rPr>
              <w:t>Fails so substantially that a further review would serve no purpose</w:t>
            </w:r>
          </w:p>
        </w:tc>
        <w:tc>
          <w:tcPr>
            <w:tcW w:w="4082" w:type="dxa"/>
            <w:shd w:val="clear" w:color="auto" w:fill="F6F9FC"/>
          </w:tcPr>
          <w:p w14:paraId="0CBF745E" w14:textId="77777777" w:rsidR="002F7594" w:rsidRDefault="00000000">
            <w:pPr>
              <w:spacing w:after="20" w:line="245" w:lineRule="auto"/>
            </w:pPr>
            <w:r>
              <w:rPr>
                <w:sz w:val="18"/>
              </w:rPr>
              <w:t>Escalated under clause 10.3; may trigger clause 13.3 remediation</w:t>
            </w:r>
          </w:p>
        </w:tc>
      </w:tr>
    </w:tbl>
    <w:p w14:paraId="533075DE" w14:textId="77777777" w:rsidR="002F7594" w:rsidRDefault="002F7594">
      <w:pPr>
        <w:spacing w:after="0"/>
      </w:pPr>
    </w:p>
    <w:p w14:paraId="0526A5EF" w14:textId="77777777" w:rsidR="002F7594" w:rsidRDefault="00000000">
      <w:r>
        <w:rPr>
          <w:sz w:val="19"/>
        </w:rPr>
        <w:t>The Client must state the outcome in writing within the review period, and where a Deliverable is not accepted must identify the criterion in clause 6.1 that is not met and the specific deficiency relied on. A rejection that does not identify a criterion and a deficiency is not effective.</w:t>
      </w:r>
    </w:p>
    <w:p w14:paraId="36B884F6" w14:textId="77777777" w:rsidR="002F7594" w:rsidRDefault="00000000">
      <w:pPr>
        <w:pStyle w:val="Heading2"/>
      </w:pPr>
      <w:r>
        <w:t>6.4  Resubmission</w:t>
      </w:r>
    </w:p>
    <w:p w14:paraId="5FD1A19D" w14:textId="77777777" w:rsidR="002F7594" w:rsidRDefault="00000000">
      <w:pPr>
        <w:tabs>
          <w:tab w:val="left" w:pos="850"/>
        </w:tabs>
        <w:spacing w:after="80" w:line="259" w:lineRule="auto"/>
        <w:ind w:left="850" w:hanging="850"/>
      </w:pPr>
      <w:r>
        <w:rPr>
          <w:b/>
          <w:color w:val="0D3C61"/>
          <w:sz w:val="19"/>
        </w:rPr>
        <w:t>6.4.1</w:t>
      </w:r>
      <w:r>
        <w:rPr>
          <w:sz w:val="19"/>
        </w:rPr>
        <w:tab/>
        <w:t>The Service Provider must resubmit a corrected Deliverable within [Insert, e.g. 5] Business Days of receiving the reasons for non-acceptance, unless the Client agrees a longer period in writing.</w:t>
      </w:r>
    </w:p>
    <w:p w14:paraId="0831F27C" w14:textId="77777777" w:rsidR="002F7594" w:rsidRDefault="00000000">
      <w:pPr>
        <w:tabs>
          <w:tab w:val="left" w:pos="850"/>
        </w:tabs>
        <w:spacing w:after="80" w:line="259" w:lineRule="auto"/>
        <w:ind w:left="850" w:hanging="850"/>
      </w:pPr>
      <w:r>
        <w:rPr>
          <w:b/>
          <w:color w:val="0D3C61"/>
          <w:sz w:val="19"/>
        </w:rPr>
        <w:t>6.4.2</w:t>
      </w:r>
      <w:r>
        <w:rPr>
          <w:sz w:val="19"/>
        </w:rPr>
        <w:tab/>
        <w:t>A resubmission must be accompanied by a response schedule addressing each stated deficiency, identifying where and how it has been resolved. A resubmission without a response schedule is not a complete submission.</w:t>
      </w:r>
    </w:p>
    <w:p w14:paraId="7F30287B" w14:textId="77777777" w:rsidR="002F7594" w:rsidRDefault="00000000">
      <w:pPr>
        <w:tabs>
          <w:tab w:val="left" w:pos="850"/>
        </w:tabs>
        <w:spacing w:after="80" w:line="259" w:lineRule="auto"/>
        <w:ind w:left="850" w:hanging="850"/>
      </w:pPr>
      <w:r>
        <w:rPr>
          <w:b/>
          <w:color w:val="0D3C61"/>
          <w:sz w:val="19"/>
        </w:rPr>
        <w:t>6.4.3</w:t>
      </w:r>
      <w:r>
        <w:rPr>
          <w:sz w:val="19"/>
        </w:rPr>
        <w:tab/>
        <w:t>The Client's review of a resubmission is limited to the stated deficiencies and to any consequential change, unless the resubmission introduces new material.</w:t>
      </w:r>
    </w:p>
    <w:p w14:paraId="758DE1AE" w14:textId="77777777" w:rsidR="002F7594" w:rsidRDefault="00000000">
      <w:pPr>
        <w:tabs>
          <w:tab w:val="left" w:pos="850"/>
        </w:tabs>
        <w:spacing w:after="80" w:line="259" w:lineRule="auto"/>
        <w:ind w:left="850" w:hanging="850"/>
      </w:pPr>
      <w:r>
        <w:rPr>
          <w:b/>
          <w:color w:val="0D3C61"/>
          <w:sz w:val="19"/>
        </w:rPr>
        <w:t>6.4.4</w:t>
      </w:r>
      <w:r>
        <w:rPr>
          <w:sz w:val="19"/>
        </w:rPr>
        <w:tab/>
        <w:t>Revisions must be clearly marked, with changes tracked or clouded, so the reviewer is not required to compare documents manually.</w:t>
      </w:r>
    </w:p>
    <w:p w14:paraId="5F17B8BC" w14:textId="77777777" w:rsidR="002F7594" w:rsidRDefault="002F7594">
      <w:pPr>
        <w:spacing w:after="0"/>
      </w:pPr>
    </w:p>
    <w:p w14:paraId="2C16ED20" w14:textId="77777777" w:rsidR="002F7594" w:rsidRDefault="00000000">
      <w:pPr>
        <w:pStyle w:val="Heading2"/>
      </w:pPr>
      <w:r>
        <w:t>6.5  Rework at the Service Provider's cost</w:t>
      </w:r>
    </w:p>
    <w:p w14:paraId="06939C86" w14:textId="77777777" w:rsidR="002F7594" w:rsidRDefault="00000000">
      <w:pPr>
        <w:tabs>
          <w:tab w:val="left" w:pos="850"/>
        </w:tabs>
        <w:spacing w:after="80" w:line="259" w:lineRule="auto"/>
        <w:ind w:left="850" w:hanging="850"/>
      </w:pPr>
      <w:r>
        <w:rPr>
          <w:b/>
          <w:color w:val="0D3C61"/>
          <w:sz w:val="19"/>
        </w:rPr>
        <w:t>6.5.1</w:t>
      </w:r>
      <w:r>
        <w:rPr>
          <w:sz w:val="19"/>
        </w:rPr>
        <w:tab/>
        <w:t>Where a Deliverable is not accepted because it fails a criterion in clause 6.1, all correction, resubmission and re-review effort is at the Service Provider's cost. No Variation, additional fee, time-related cost or extension of a Milestone arises.</w:t>
      </w:r>
    </w:p>
    <w:p w14:paraId="67E8877C" w14:textId="77777777" w:rsidR="002F7594" w:rsidRDefault="00000000">
      <w:pPr>
        <w:tabs>
          <w:tab w:val="left" w:pos="850"/>
        </w:tabs>
        <w:spacing w:after="80" w:line="259" w:lineRule="auto"/>
        <w:ind w:left="850" w:hanging="850"/>
      </w:pPr>
      <w:r>
        <w:rPr>
          <w:b/>
          <w:color w:val="0D3C61"/>
          <w:sz w:val="19"/>
        </w:rPr>
        <w:t>6.5.2</w:t>
      </w:r>
      <w:r>
        <w:rPr>
          <w:sz w:val="19"/>
        </w:rPr>
        <w:tab/>
        <w:t>Where a Deliverable requires amendment because of a Client-directed change, a change in the brief, or the failure of an assumption in clause 8, the amendment is a Variation under clause 12.</w:t>
      </w:r>
    </w:p>
    <w:p w14:paraId="5EA292D6" w14:textId="77777777" w:rsidR="002F7594" w:rsidRDefault="00000000">
      <w:pPr>
        <w:tabs>
          <w:tab w:val="left" w:pos="850"/>
        </w:tabs>
        <w:spacing w:after="80" w:line="259" w:lineRule="auto"/>
        <w:ind w:left="850" w:hanging="850"/>
      </w:pPr>
      <w:r>
        <w:rPr>
          <w:b/>
          <w:color w:val="0D3C61"/>
          <w:sz w:val="19"/>
        </w:rPr>
        <w:t>6.5.3</w:t>
      </w:r>
      <w:r>
        <w:rPr>
          <w:sz w:val="19"/>
        </w:rPr>
        <w:tab/>
        <w:t>Where a Deliverable is rejected more than [Insert, e.g. 2] times, the Client may escalate under clause 10.3, require a remediation plan under clause 13.3, or require replacement of the responsible personnel under clause 13.5.</w:t>
      </w:r>
    </w:p>
    <w:p w14:paraId="1DE80013" w14:textId="77777777" w:rsidR="002F7594" w:rsidRDefault="00000000">
      <w:pPr>
        <w:tabs>
          <w:tab w:val="left" w:pos="850"/>
        </w:tabs>
        <w:spacing w:after="80" w:line="259" w:lineRule="auto"/>
        <w:ind w:left="850" w:hanging="850"/>
      </w:pPr>
      <w:r>
        <w:rPr>
          <w:b/>
          <w:color w:val="0D3C61"/>
          <w:sz w:val="19"/>
        </w:rPr>
        <w:t>6.5.4</w:t>
      </w:r>
      <w:r>
        <w:rPr>
          <w:sz w:val="19"/>
        </w:rPr>
        <w:tab/>
        <w:t>Repeated failure of the same criterion across different Deliverables is evidence of a systemic deficiency and may be treated as a performance failure rather than an isolated rejection.</w:t>
      </w:r>
    </w:p>
    <w:p w14:paraId="685794B1" w14:textId="77777777" w:rsidR="002F7594" w:rsidRDefault="002F7594">
      <w:pPr>
        <w:spacing w:after="0"/>
      </w:pPr>
    </w:p>
    <w:p w14:paraId="02F0488F" w14:textId="77777777" w:rsidR="002F7594" w:rsidRDefault="00000000">
      <w:pPr>
        <w:pStyle w:val="Heading2"/>
      </w:pPr>
      <w:r>
        <w:t>6.6  Deemed acceptance</w:t>
      </w: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73988800" w14:textId="77777777">
        <w:trPr>
          <w:cantSplit/>
        </w:trPr>
        <w:tc>
          <w:tcPr>
            <w:tcW w:w="9638" w:type="dxa"/>
            <w:shd w:val="clear" w:color="auto" w:fill="FBF0DE"/>
          </w:tcPr>
          <w:p w14:paraId="571C4BE6" w14:textId="77777777" w:rsidR="002F7594" w:rsidRDefault="00000000">
            <w:r>
              <w:rPr>
                <w:i/>
                <w:sz w:val="17"/>
              </w:rPr>
              <w:t>Deemed acceptance protects the Service Provider from an unresponsive client. It also transfers real risk to the Client, because a defective Deliverable can become Accepted by inaction. Set the review periods in clause 6.2 to periods your organisation can genuinely meet, and make sure the named reviewers know they are named.</w:t>
            </w:r>
          </w:p>
        </w:tc>
      </w:tr>
    </w:tbl>
    <w:p w14:paraId="3DA669DA" w14:textId="77777777" w:rsidR="002F7594" w:rsidRDefault="002F7594"/>
    <w:p w14:paraId="3437A1CB" w14:textId="77777777" w:rsidR="002F7594" w:rsidRDefault="00000000">
      <w:pPr>
        <w:tabs>
          <w:tab w:val="left" w:pos="850"/>
        </w:tabs>
        <w:spacing w:after="80" w:line="259" w:lineRule="auto"/>
        <w:ind w:left="850" w:hanging="850"/>
      </w:pPr>
      <w:r>
        <w:rPr>
          <w:b/>
          <w:color w:val="0D3C61"/>
          <w:sz w:val="19"/>
        </w:rPr>
        <w:lastRenderedPageBreak/>
        <w:t>6.6.1</w:t>
      </w:r>
      <w:r>
        <w:rPr>
          <w:sz w:val="19"/>
        </w:rPr>
        <w:tab/>
        <w:t>If the Client does not state a review outcome within the applicable review period, and does not request an extension before that period expires, the Deliverable is deemed Accepted on the Business Day after the period expires.</w:t>
      </w:r>
    </w:p>
    <w:p w14:paraId="5546BB2B" w14:textId="77777777" w:rsidR="002F7594" w:rsidRDefault="00000000">
      <w:pPr>
        <w:tabs>
          <w:tab w:val="left" w:pos="850"/>
        </w:tabs>
        <w:spacing w:after="80" w:line="259" w:lineRule="auto"/>
        <w:ind w:left="850" w:hanging="850"/>
      </w:pPr>
      <w:r>
        <w:rPr>
          <w:b/>
          <w:color w:val="0D3C61"/>
          <w:sz w:val="19"/>
        </w:rPr>
        <w:t>6.6.2</w:t>
      </w:r>
      <w:r>
        <w:rPr>
          <w:sz w:val="19"/>
        </w:rPr>
        <w:tab/>
        <w:t>Deemed acceptance does not apply to a Deliverable that is materially incomplete on its face, to a contractual assessment or certificate, or where the Client has notified the Service Provider before expiry that additional time is required.</w:t>
      </w:r>
    </w:p>
    <w:p w14:paraId="158732F8" w14:textId="77777777" w:rsidR="002F7594" w:rsidRDefault="00000000">
      <w:pPr>
        <w:tabs>
          <w:tab w:val="left" w:pos="850"/>
        </w:tabs>
        <w:spacing w:after="80" w:line="259" w:lineRule="auto"/>
        <w:ind w:left="850" w:hanging="850"/>
      </w:pPr>
      <w:r>
        <w:rPr>
          <w:b/>
          <w:color w:val="0D3C61"/>
          <w:sz w:val="19"/>
        </w:rPr>
        <w:t>6.6.3</w:t>
      </w:r>
      <w:r>
        <w:rPr>
          <w:sz w:val="19"/>
        </w:rPr>
        <w:tab/>
        <w:t>The Client may extend a review period once by up to [Insert, e.g. 5] Business Days by notice given before the original period expires.</w:t>
      </w:r>
    </w:p>
    <w:p w14:paraId="7EBB1F78" w14:textId="77777777" w:rsidR="002F7594" w:rsidRDefault="00000000">
      <w:pPr>
        <w:tabs>
          <w:tab w:val="left" w:pos="850"/>
        </w:tabs>
        <w:spacing w:after="80" w:line="259" w:lineRule="auto"/>
        <w:ind w:left="850" w:hanging="850"/>
      </w:pPr>
      <w:r>
        <w:rPr>
          <w:b/>
          <w:color w:val="0D3C61"/>
          <w:sz w:val="19"/>
        </w:rPr>
        <w:t>6.6.4</w:t>
      </w:r>
      <w:r>
        <w:rPr>
          <w:sz w:val="19"/>
        </w:rPr>
        <w:tab/>
        <w:t>Deemed acceptance does not relieve the Service Provider of liability for an error, omission or non-compliance in the Deliverable, and does not constitute a waiver of the standard of care in clause 17.6.</w:t>
      </w:r>
    </w:p>
    <w:p w14:paraId="6BB33474" w14:textId="77777777" w:rsidR="002F7594" w:rsidRDefault="002F7594">
      <w:pPr>
        <w:spacing w:after="0"/>
      </w:pPr>
    </w:p>
    <w:p w14:paraId="54F03BB4" w14:textId="77777777" w:rsidR="002F7594" w:rsidRDefault="00000000">
      <w:pPr>
        <w:pStyle w:val="Heading2"/>
      </w:pPr>
      <w:r>
        <w:t>6.7  Acceptance certificate</w:t>
      </w:r>
    </w:p>
    <w:p w14:paraId="1F2F4215" w14:textId="77777777" w:rsidR="002F7594" w:rsidRDefault="00000000">
      <w:r>
        <w:t>Acceptance is evidenced by a Deliverable Acceptance Certificate in the form of Appendix G, signed by the Acceptance Authority named in clause 5.4. Where a Milestone payment is linked to Acceptance, the signed certificate is a condition precedent to the invoice for that Milestone.</w:t>
      </w:r>
    </w:p>
    <w:p w14:paraId="7306E35C" w14:textId="77777777" w:rsidR="002F7594" w:rsidRDefault="00000000">
      <w:pPr>
        <w:pStyle w:val="Heading1"/>
        <w:pageBreakBefore/>
        <w:pBdr>
          <w:bottom w:val="single" w:sz="10" w:space="4" w:color="3480BC"/>
        </w:pBdr>
        <w:spacing w:before="0"/>
      </w:pPr>
      <w:r>
        <w:lastRenderedPageBreak/>
        <w:t>7.  Milestones and Programme</w:t>
      </w:r>
    </w:p>
    <w:p w14:paraId="6A4D486A" w14:textId="77777777" w:rsidR="002F7594" w:rsidRDefault="00000000">
      <w:pPr>
        <w:pStyle w:val="Heading2"/>
      </w:pPr>
      <w:r>
        <w:t>7.1  Milestone table</w:t>
      </w:r>
    </w:p>
    <w:tbl>
      <w:tblPr>
        <w:tblW w:w="0" w:type="auto"/>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CellMar>
          <w:top w:w="100" w:type="dxa"/>
          <w:left w:w="140" w:type="dxa"/>
          <w:bottom w:w="100" w:type="dxa"/>
          <w:right w:w="140" w:type="dxa"/>
        </w:tblCellMar>
        <w:tblLook w:val="04A0" w:firstRow="1" w:lastRow="0" w:firstColumn="1" w:lastColumn="0" w:noHBand="0" w:noVBand="1"/>
      </w:tblPr>
      <w:tblGrid>
        <w:gridCol w:w="9638"/>
      </w:tblGrid>
      <w:tr w:rsidR="002F7594" w14:paraId="79304EFF" w14:textId="77777777">
        <w:trPr>
          <w:cantSplit/>
        </w:trPr>
        <w:tc>
          <w:tcPr>
            <w:tcW w:w="9638" w:type="dxa"/>
            <w:shd w:val="clear" w:color="auto" w:fill="E6EFF7"/>
          </w:tcPr>
          <w:p w14:paraId="31DFFE6C" w14:textId="77777777" w:rsidR="002F7594" w:rsidRDefault="00000000">
            <w:r>
              <w:rPr>
                <w:i/>
                <w:sz w:val="17"/>
              </w:rPr>
              <w:t>Every payment milestone must be objectively verifiable by a person who was not involved in achieving it. "Design substantially complete" is not verifiable; "developed design Deliverable D-13 Accepted under clause 6" is. Percentages below must total 100%.</w:t>
            </w:r>
          </w:p>
        </w:tc>
      </w:tr>
    </w:tbl>
    <w:p w14:paraId="4D537DB4" w14:textId="77777777" w:rsidR="002F7594" w:rsidRDefault="002F7594"/>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623"/>
        <w:gridCol w:w="2268"/>
        <w:gridCol w:w="2608"/>
        <w:gridCol w:w="1134"/>
        <w:gridCol w:w="1587"/>
        <w:gridCol w:w="850"/>
        <w:gridCol w:w="567"/>
      </w:tblGrid>
      <w:tr w:rsidR="002F7594" w14:paraId="268DF0C6" w14:textId="77777777">
        <w:trPr>
          <w:cantSplit/>
          <w:tblHeader/>
        </w:trPr>
        <w:tc>
          <w:tcPr>
            <w:tcW w:w="624" w:type="dxa"/>
            <w:shd w:val="clear" w:color="auto" w:fill="0D3C61"/>
          </w:tcPr>
          <w:p w14:paraId="170A3FFB" w14:textId="77777777" w:rsidR="002F7594" w:rsidRDefault="00000000">
            <w:pPr>
              <w:spacing w:after="20" w:line="245" w:lineRule="auto"/>
            </w:pPr>
            <w:r>
              <w:rPr>
                <w:rFonts w:ascii="Segoe UI Semibold" w:hAnsi="Segoe UI Semibold"/>
                <w:b/>
                <w:color w:val="FFFFFF"/>
                <w:sz w:val="16"/>
              </w:rPr>
              <w:t>Ref</w:t>
            </w:r>
          </w:p>
        </w:tc>
        <w:tc>
          <w:tcPr>
            <w:tcW w:w="2268" w:type="dxa"/>
            <w:shd w:val="clear" w:color="auto" w:fill="0D3C61"/>
          </w:tcPr>
          <w:p w14:paraId="7F452EA3" w14:textId="77777777" w:rsidR="002F7594" w:rsidRDefault="00000000">
            <w:pPr>
              <w:spacing w:after="20" w:line="245" w:lineRule="auto"/>
            </w:pPr>
            <w:r>
              <w:rPr>
                <w:rFonts w:ascii="Segoe UI Semibold" w:hAnsi="Segoe UI Semibold"/>
                <w:b/>
                <w:color w:val="FFFFFF"/>
                <w:sz w:val="16"/>
              </w:rPr>
              <w:t>Milestone</w:t>
            </w:r>
          </w:p>
        </w:tc>
        <w:tc>
          <w:tcPr>
            <w:tcW w:w="2608" w:type="dxa"/>
            <w:shd w:val="clear" w:color="auto" w:fill="0D3C61"/>
          </w:tcPr>
          <w:p w14:paraId="1C1B14BC" w14:textId="77777777" w:rsidR="002F7594" w:rsidRDefault="00000000">
            <w:pPr>
              <w:spacing w:after="20" w:line="245" w:lineRule="auto"/>
            </w:pPr>
            <w:r>
              <w:rPr>
                <w:rFonts w:ascii="Segoe UI Semibold" w:hAnsi="Segoe UI Semibold"/>
                <w:b/>
                <w:color w:val="FFFFFF"/>
                <w:sz w:val="16"/>
              </w:rPr>
              <w:t>Description / evidence of achievement</w:t>
            </w:r>
          </w:p>
        </w:tc>
        <w:tc>
          <w:tcPr>
            <w:tcW w:w="1134" w:type="dxa"/>
            <w:shd w:val="clear" w:color="auto" w:fill="0D3C61"/>
          </w:tcPr>
          <w:p w14:paraId="55F72AF7" w14:textId="77777777" w:rsidR="002F7594" w:rsidRDefault="00000000">
            <w:pPr>
              <w:spacing w:after="20" w:line="245" w:lineRule="auto"/>
            </w:pPr>
            <w:r>
              <w:rPr>
                <w:rFonts w:ascii="Segoe UI Semibold" w:hAnsi="Segoe UI Semibold"/>
                <w:b/>
                <w:color w:val="FFFFFF"/>
                <w:sz w:val="16"/>
              </w:rPr>
              <w:t>Planned date</w:t>
            </w:r>
          </w:p>
        </w:tc>
        <w:tc>
          <w:tcPr>
            <w:tcW w:w="1587" w:type="dxa"/>
            <w:shd w:val="clear" w:color="auto" w:fill="0D3C61"/>
          </w:tcPr>
          <w:p w14:paraId="06382831" w14:textId="77777777" w:rsidR="002F7594" w:rsidRDefault="00000000">
            <w:pPr>
              <w:spacing w:after="20" w:line="245" w:lineRule="auto"/>
            </w:pPr>
            <w:r>
              <w:rPr>
                <w:rFonts w:ascii="Segoe UI Semibold" w:hAnsi="Segoe UI Semibold"/>
                <w:b/>
                <w:color w:val="FFFFFF"/>
                <w:sz w:val="16"/>
              </w:rPr>
              <w:t>Dependency</w:t>
            </w:r>
          </w:p>
        </w:tc>
        <w:tc>
          <w:tcPr>
            <w:tcW w:w="850" w:type="dxa"/>
            <w:shd w:val="clear" w:color="auto" w:fill="0D3C61"/>
          </w:tcPr>
          <w:p w14:paraId="336A86D7" w14:textId="77777777" w:rsidR="002F7594" w:rsidRDefault="00000000">
            <w:pPr>
              <w:spacing w:after="20" w:line="245" w:lineRule="auto"/>
            </w:pPr>
            <w:r>
              <w:rPr>
                <w:rFonts w:ascii="Segoe UI Semibold" w:hAnsi="Segoe UI Semibold"/>
                <w:b/>
                <w:color w:val="FFFFFF"/>
                <w:sz w:val="16"/>
              </w:rPr>
              <w:t>Payment linked?</w:t>
            </w:r>
          </w:p>
        </w:tc>
        <w:tc>
          <w:tcPr>
            <w:tcW w:w="567" w:type="dxa"/>
            <w:shd w:val="clear" w:color="auto" w:fill="0D3C61"/>
          </w:tcPr>
          <w:p w14:paraId="18C3B1F0" w14:textId="77777777" w:rsidR="002F7594" w:rsidRDefault="00000000">
            <w:pPr>
              <w:spacing w:after="20" w:line="245" w:lineRule="auto"/>
            </w:pPr>
            <w:r>
              <w:rPr>
                <w:rFonts w:ascii="Segoe UI Semibold" w:hAnsi="Segoe UI Semibold"/>
                <w:b/>
                <w:color w:val="FFFFFF"/>
                <w:sz w:val="16"/>
              </w:rPr>
              <w:t>Value / %</w:t>
            </w:r>
          </w:p>
        </w:tc>
      </w:tr>
      <w:tr w:rsidR="002F7594" w14:paraId="650260F0" w14:textId="77777777">
        <w:trPr>
          <w:cantSplit/>
        </w:trPr>
        <w:tc>
          <w:tcPr>
            <w:tcW w:w="624" w:type="dxa"/>
          </w:tcPr>
          <w:p w14:paraId="2E5A9254" w14:textId="77777777" w:rsidR="002F7594" w:rsidRDefault="00000000">
            <w:pPr>
              <w:spacing w:after="20" w:line="245" w:lineRule="auto"/>
            </w:pPr>
            <w:r>
              <w:rPr>
                <w:sz w:val="16"/>
              </w:rPr>
              <w:t>M-01</w:t>
            </w:r>
          </w:p>
        </w:tc>
        <w:tc>
          <w:tcPr>
            <w:tcW w:w="2268" w:type="dxa"/>
          </w:tcPr>
          <w:p w14:paraId="63AC7568" w14:textId="77777777" w:rsidR="002F7594" w:rsidRDefault="00000000">
            <w:pPr>
              <w:spacing w:after="20" w:line="245" w:lineRule="auto"/>
            </w:pPr>
            <w:r>
              <w:rPr>
                <w:sz w:val="16"/>
              </w:rPr>
              <w:t>SOW mobilisation complete</w:t>
            </w:r>
          </w:p>
        </w:tc>
        <w:tc>
          <w:tcPr>
            <w:tcW w:w="2608" w:type="dxa"/>
          </w:tcPr>
          <w:p w14:paraId="6A210F44" w14:textId="77777777" w:rsidR="002F7594" w:rsidRDefault="00000000">
            <w:pPr>
              <w:spacing w:after="20" w:line="245" w:lineRule="auto"/>
            </w:pPr>
            <w:r>
              <w:rPr>
                <w:sz w:val="16"/>
              </w:rPr>
              <w:t>Team mobilised, PEP and governance charter Accepted</w:t>
            </w:r>
          </w:p>
        </w:tc>
        <w:tc>
          <w:tcPr>
            <w:tcW w:w="1134" w:type="dxa"/>
          </w:tcPr>
          <w:p w14:paraId="1153808B" w14:textId="77777777" w:rsidR="002F7594" w:rsidRDefault="00000000">
            <w:pPr>
              <w:spacing w:after="20" w:line="245" w:lineRule="auto"/>
            </w:pPr>
            <w:r>
              <w:rPr>
                <w:sz w:val="16"/>
              </w:rPr>
              <w:t>[Insert date]</w:t>
            </w:r>
          </w:p>
        </w:tc>
        <w:tc>
          <w:tcPr>
            <w:tcW w:w="1587" w:type="dxa"/>
          </w:tcPr>
          <w:p w14:paraId="4B7709FF" w14:textId="77777777" w:rsidR="002F7594" w:rsidRDefault="00000000">
            <w:pPr>
              <w:spacing w:after="20" w:line="245" w:lineRule="auto"/>
            </w:pPr>
            <w:r>
              <w:rPr>
                <w:sz w:val="16"/>
              </w:rPr>
              <w:t>Effective Date</w:t>
            </w:r>
          </w:p>
        </w:tc>
        <w:tc>
          <w:tcPr>
            <w:tcW w:w="850" w:type="dxa"/>
          </w:tcPr>
          <w:p w14:paraId="30C749A3" w14:textId="77777777" w:rsidR="002F7594" w:rsidRDefault="00000000">
            <w:pPr>
              <w:spacing w:after="20" w:line="245" w:lineRule="auto"/>
            </w:pPr>
            <w:r>
              <w:rPr>
                <w:sz w:val="16"/>
              </w:rPr>
              <w:t>Yes</w:t>
            </w:r>
          </w:p>
        </w:tc>
        <w:tc>
          <w:tcPr>
            <w:tcW w:w="567" w:type="dxa"/>
          </w:tcPr>
          <w:p w14:paraId="6860CF6C" w14:textId="77777777" w:rsidR="002F7594" w:rsidRDefault="00000000">
            <w:pPr>
              <w:spacing w:after="20" w:line="245" w:lineRule="auto"/>
            </w:pPr>
            <w:r>
              <w:rPr>
                <w:sz w:val="16"/>
              </w:rPr>
              <w:t>5%</w:t>
            </w:r>
          </w:p>
        </w:tc>
      </w:tr>
      <w:tr w:rsidR="002F7594" w14:paraId="594738E7" w14:textId="77777777">
        <w:trPr>
          <w:cantSplit/>
        </w:trPr>
        <w:tc>
          <w:tcPr>
            <w:tcW w:w="624" w:type="dxa"/>
            <w:shd w:val="clear" w:color="auto" w:fill="F6F9FC"/>
          </w:tcPr>
          <w:p w14:paraId="274DB6F3" w14:textId="77777777" w:rsidR="002F7594" w:rsidRDefault="00000000">
            <w:pPr>
              <w:spacing w:after="20" w:line="245" w:lineRule="auto"/>
            </w:pPr>
            <w:r>
              <w:rPr>
                <w:sz w:val="16"/>
              </w:rPr>
              <w:t>M-02</w:t>
            </w:r>
          </w:p>
        </w:tc>
        <w:tc>
          <w:tcPr>
            <w:tcW w:w="2268" w:type="dxa"/>
            <w:shd w:val="clear" w:color="auto" w:fill="F6F9FC"/>
          </w:tcPr>
          <w:p w14:paraId="6B7040FF" w14:textId="77777777" w:rsidR="002F7594" w:rsidRDefault="00000000">
            <w:pPr>
              <w:spacing w:after="20" w:line="245" w:lineRule="auto"/>
            </w:pPr>
            <w:r>
              <w:rPr>
                <w:sz w:val="16"/>
              </w:rPr>
              <w:t>Baseline programme and control budget Accepted</w:t>
            </w:r>
          </w:p>
        </w:tc>
        <w:tc>
          <w:tcPr>
            <w:tcW w:w="2608" w:type="dxa"/>
            <w:shd w:val="clear" w:color="auto" w:fill="F6F9FC"/>
          </w:tcPr>
          <w:p w14:paraId="4C7A63BB" w14:textId="77777777" w:rsidR="002F7594" w:rsidRDefault="00000000">
            <w:pPr>
              <w:spacing w:after="20" w:line="245" w:lineRule="auto"/>
            </w:pPr>
            <w:r>
              <w:rPr>
                <w:sz w:val="16"/>
              </w:rPr>
              <w:t>Baseline programme and control budget approved by the Client</w:t>
            </w:r>
          </w:p>
        </w:tc>
        <w:tc>
          <w:tcPr>
            <w:tcW w:w="1134" w:type="dxa"/>
            <w:shd w:val="clear" w:color="auto" w:fill="F6F9FC"/>
          </w:tcPr>
          <w:p w14:paraId="0E50E8C2" w14:textId="77777777" w:rsidR="002F7594" w:rsidRDefault="00000000">
            <w:pPr>
              <w:spacing w:after="20" w:line="245" w:lineRule="auto"/>
            </w:pPr>
            <w:r>
              <w:rPr>
                <w:sz w:val="16"/>
              </w:rPr>
              <w:t>[Insert date]</w:t>
            </w:r>
          </w:p>
        </w:tc>
        <w:tc>
          <w:tcPr>
            <w:tcW w:w="1587" w:type="dxa"/>
            <w:shd w:val="clear" w:color="auto" w:fill="F6F9FC"/>
          </w:tcPr>
          <w:p w14:paraId="50FE1C90" w14:textId="77777777" w:rsidR="002F7594" w:rsidRDefault="00000000">
            <w:pPr>
              <w:spacing w:after="20" w:line="245" w:lineRule="auto"/>
            </w:pPr>
            <w:r>
              <w:rPr>
                <w:sz w:val="16"/>
              </w:rPr>
              <w:t>M-01; Client brief issued</w:t>
            </w:r>
          </w:p>
        </w:tc>
        <w:tc>
          <w:tcPr>
            <w:tcW w:w="850" w:type="dxa"/>
            <w:shd w:val="clear" w:color="auto" w:fill="F6F9FC"/>
          </w:tcPr>
          <w:p w14:paraId="3F9AA218" w14:textId="77777777" w:rsidR="002F7594" w:rsidRDefault="00000000">
            <w:pPr>
              <w:spacing w:after="20" w:line="245" w:lineRule="auto"/>
            </w:pPr>
            <w:r>
              <w:rPr>
                <w:sz w:val="16"/>
              </w:rPr>
              <w:t>Yes</w:t>
            </w:r>
          </w:p>
        </w:tc>
        <w:tc>
          <w:tcPr>
            <w:tcW w:w="567" w:type="dxa"/>
            <w:shd w:val="clear" w:color="auto" w:fill="F6F9FC"/>
          </w:tcPr>
          <w:p w14:paraId="2A494E22" w14:textId="77777777" w:rsidR="002F7594" w:rsidRDefault="00000000">
            <w:pPr>
              <w:spacing w:after="20" w:line="245" w:lineRule="auto"/>
            </w:pPr>
            <w:r>
              <w:rPr>
                <w:sz w:val="16"/>
              </w:rPr>
              <w:t>5%</w:t>
            </w:r>
          </w:p>
        </w:tc>
      </w:tr>
      <w:tr w:rsidR="002F7594" w14:paraId="55FEF3E9" w14:textId="77777777">
        <w:trPr>
          <w:cantSplit/>
        </w:trPr>
        <w:tc>
          <w:tcPr>
            <w:tcW w:w="624" w:type="dxa"/>
          </w:tcPr>
          <w:p w14:paraId="1C5EEBDC" w14:textId="77777777" w:rsidR="002F7594" w:rsidRDefault="00000000">
            <w:pPr>
              <w:spacing w:after="20" w:line="245" w:lineRule="auto"/>
            </w:pPr>
            <w:r>
              <w:rPr>
                <w:sz w:val="16"/>
              </w:rPr>
              <w:t>M-03</w:t>
            </w:r>
          </w:p>
        </w:tc>
        <w:tc>
          <w:tcPr>
            <w:tcW w:w="2268" w:type="dxa"/>
          </w:tcPr>
          <w:p w14:paraId="008B06A8" w14:textId="77777777" w:rsidR="002F7594" w:rsidRDefault="00000000">
            <w:pPr>
              <w:spacing w:after="20" w:line="245" w:lineRule="auto"/>
            </w:pPr>
            <w:r>
              <w:rPr>
                <w:sz w:val="16"/>
              </w:rPr>
              <w:t>Concept design stage complete</w:t>
            </w:r>
          </w:p>
        </w:tc>
        <w:tc>
          <w:tcPr>
            <w:tcW w:w="2608" w:type="dxa"/>
          </w:tcPr>
          <w:p w14:paraId="708B0331" w14:textId="77777777" w:rsidR="002F7594" w:rsidRDefault="00000000">
            <w:pPr>
              <w:spacing w:after="20" w:line="245" w:lineRule="auto"/>
            </w:pPr>
            <w:r>
              <w:rPr>
                <w:sz w:val="16"/>
              </w:rPr>
              <w:t>Concept design review report Accepted and cost plan reconciled</w:t>
            </w:r>
          </w:p>
        </w:tc>
        <w:tc>
          <w:tcPr>
            <w:tcW w:w="1134" w:type="dxa"/>
          </w:tcPr>
          <w:p w14:paraId="2006566E" w14:textId="77777777" w:rsidR="002F7594" w:rsidRDefault="00000000">
            <w:pPr>
              <w:spacing w:after="20" w:line="245" w:lineRule="auto"/>
            </w:pPr>
            <w:r>
              <w:rPr>
                <w:sz w:val="16"/>
              </w:rPr>
              <w:t>[Insert date]</w:t>
            </w:r>
          </w:p>
        </w:tc>
        <w:tc>
          <w:tcPr>
            <w:tcW w:w="1587" w:type="dxa"/>
          </w:tcPr>
          <w:p w14:paraId="2E2E8112" w14:textId="77777777" w:rsidR="002F7594" w:rsidRDefault="00000000">
            <w:pPr>
              <w:spacing w:after="20" w:line="245" w:lineRule="auto"/>
            </w:pPr>
            <w:r>
              <w:rPr>
                <w:sz w:val="16"/>
              </w:rPr>
              <w:t>Design consultant appointment</w:t>
            </w:r>
          </w:p>
        </w:tc>
        <w:tc>
          <w:tcPr>
            <w:tcW w:w="850" w:type="dxa"/>
          </w:tcPr>
          <w:p w14:paraId="491A517A" w14:textId="77777777" w:rsidR="002F7594" w:rsidRDefault="00000000">
            <w:pPr>
              <w:spacing w:after="20" w:line="245" w:lineRule="auto"/>
            </w:pPr>
            <w:r>
              <w:rPr>
                <w:sz w:val="16"/>
              </w:rPr>
              <w:t>Yes</w:t>
            </w:r>
          </w:p>
        </w:tc>
        <w:tc>
          <w:tcPr>
            <w:tcW w:w="567" w:type="dxa"/>
          </w:tcPr>
          <w:p w14:paraId="11B4892B" w14:textId="77777777" w:rsidR="002F7594" w:rsidRDefault="00000000">
            <w:pPr>
              <w:spacing w:after="20" w:line="245" w:lineRule="auto"/>
            </w:pPr>
            <w:r>
              <w:rPr>
                <w:sz w:val="16"/>
              </w:rPr>
              <w:t>10%</w:t>
            </w:r>
          </w:p>
        </w:tc>
      </w:tr>
      <w:tr w:rsidR="002F7594" w14:paraId="6EFAB7F5" w14:textId="77777777">
        <w:trPr>
          <w:cantSplit/>
        </w:trPr>
        <w:tc>
          <w:tcPr>
            <w:tcW w:w="624" w:type="dxa"/>
            <w:shd w:val="clear" w:color="auto" w:fill="F6F9FC"/>
          </w:tcPr>
          <w:p w14:paraId="30E021D0" w14:textId="77777777" w:rsidR="002F7594" w:rsidRDefault="00000000">
            <w:pPr>
              <w:spacing w:after="20" w:line="245" w:lineRule="auto"/>
            </w:pPr>
            <w:r>
              <w:rPr>
                <w:sz w:val="16"/>
              </w:rPr>
              <w:t>M-04</w:t>
            </w:r>
          </w:p>
        </w:tc>
        <w:tc>
          <w:tcPr>
            <w:tcW w:w="2268" w:type="dxa"/>
            <w:shd w:val="clear" w:color="auto" w:fill="F6F9FC"/>
          </w:tcPr>
          <w:p w14:paraId="217DFF2F" w14:textId="77777777" w:rsidR="002F7594" w:rsidRDefault="00000000">
            <w:pPr>
              <w:spacing w:after="20" w:line="245" w:lineRule="auto"/>
            </w:pPr>
            <w:r>
              <w:rPr>
                <w:sz w:val="16"/>
              </w:rPr>
              <w:t>Developed design stage complete</w:t>
            </w:r>
          </w:p>
        </w:tc>
        <w:tc>
          <w:tcPr>
            <w:tcW w:w="2608" w:type="dxa"/>
            <w:shd w:val="clear" w:color="auto" w:fill="F6F9FC"/>
          </w:tcPr>
          <w:p w14:paraId="79B360A6" w14:textId="77777777" w:rsidR="002F7594" w:rsidRDefault="00000000">
            <w:pPr>
              <w:spacing w:after="20" w:line="245" w:lineRule="auto"/>
            </w:pPr>
            <w:r>
              <w:rPr>
                <w:sz w:val="16"/>
              </w:rPr>
              <w:t>Developed design Accepted, cost plan within control budget</w:t>
            </w:r>
          </w:p>
        </w:tc>
        <w:tc>
          <w:tcPr>
            <w:tcW w:w="1134" w:type="dxa"/>
            <w:shd w:val="clear" w:color="auto" w:fill="F6F9FC"/>
          </w:tcPr>
          <w:p w14:paraId="718FB172" w14:textId="77777777" w:rsidR="002F7594" w:rsidRDefault="00000000">
            <w:pPr>
              <w:spacing w:after="20" w:line="245" w:lineRule="auto"/>
            </w:pPr>
            <w:r>
              <w:rPr>
                <w:sz w:val="16"/>
              </w:rPr>
              <w:t>[Insert date]</w:t>
            </w:r>
          </w:p>
        </w:tc>
        <w:tc>
          <w:tcPr>
            <w:tcW w:w="1587" w:type="dxa"/>
            <w:shd w:val="clear" w:color="auto" w:fill="F6F9FC"/>
          </w:tcPr>
          <w:p w14:paraId="3097470B" w14:textId="77777777" w:rsidR="002F7594" w:rsidRDefault="00000000">
            <w:pPr>
              <w:spacing w:after="20" w:line="245" w:lineRule="auto"/>
            </w:pPr>
            <w:r>
              <w:rPr>
                <w:sz w:val="16"/>
              </w:rPr>
              <w:t>M-03</w:t>
            </w:r>
          </w:p>
        </w:tc>
        <w:tc>
          <w:tcPr>
            <w:tcW w:w="850" w:type="dxa"/>
            <w:shd w:val="clear" w:color="auto" w:fill="F6F9FC"/>
          </w:tcPr>
          <w:p w14:paraId="368D48BD" w14:textId="77777777" w:rsidR="002F7594" w:rsidRDefault="00000000">
            <w:pPr>
              <w:spacing w:after="20" w:line="245" w:lineRule="auto"/>
            </w:pPr>
            <w:r>
              <w:rPr>
                <w:sz w:val="16"/>
              </w:rPr>
              <w:t>Yes</w:t>
            </w:r>
          </w:p>
        </w:tc>
        <w:tc>
          <w:tcPr>
            <w:tcW w:w="567" w:type="dxa"/>
            <w:shd w:val="clear" w:color="auto" w:fill="F6F9FC"/>
          </w:tcPr>
          <w:p w14:paraId="652C4909" w14:textId="77777777" w:rsidR="002F7594" w:rsidRDefault="00000000">
            <w:pPr>
              <w:spacing w:after="20" w:line="245" w:lineRule="auto"/>
            </w:pPr>
            <w:r>
              <w:rPr>
                <w:sz w:val="16"/>
              </w:rPr>
              <w:t>10%</w:t>
            </w:r>
          </w:p>
        </w:tc>
      </w:tr>
      <w:tr w:rsidR="002F7594" w14:paraId="7A12626F" w14:textId="77777777">
        <w:trPr>
          <w:cantSplit/>
        </w:trPr>
        <w:tc>
          <w:tcPr>
            <w:tcW w:w="624" w:type="dxa"/>
          </w:tcPr>
          <w:p w14:paraId="23701C1B" w14:textId="77777777" w:rsidR="002F7594" w:rsidRDefault="00000000">
            <w:pPr>
              <w:spacing w:after="20" w:line="245" w:lineRule="auto"/>
            </w:pPr>
            <w:r>
              <w:rPr>
                <w:sz w:val="16"/>
              </w:rPr>
              <w:t>M-05</w:t>
            </w:r>
          </w:p>
        </w:tc>
        <w:tc>
          <w:tcPr>
            <w:tcW w:w="2268" w:type="dxa"/>
          </w:tcPr>
          <w:p w14:paraId="1EF2F314" w14:textId="77777777" w:rsidR="002F7594" w:rsidRDefault="00000000">
            <w:pPr>
              <w:spacing w:after="20" w:line="245" w:lineRule="auto"/>
            </w:pPr>
            <w:r>
              <w:rPr>
                <w:sz w:val="16"/>
              </w:rPr>
              <w:t>Statutory approval obtained</w:t>
            </w:r>
          </w:p>
        </w:tc>
        <w:tc>
          <w:tcPr>
            <w:tcW w:w="2608" w:type="dxa"/>
          </w:tcPr>
          <w:p w14:paraId="696413BD" w14:textId="77777777" w:rsidR="002F7594" w:rsidRDefault="00000000">
            <w:pPr>
              <w:spacing w:after="20" w:line="245" w:lineRule="auto"/>
            </w:pPr>
            <w:r>
              <w:rPr>
                <w:sz w:val="16"/>
              </w:rPr>
              <w:t>Principal development or building approval issued</w:t>
            </w:r>
          </w:p>
        </w:tc>
        <w:tc>
          <w:tcPr>
            <w:tcW w:w="1134" w:type="dxa"/>
          </w:tcPr>
          <w:p w14:paraId="3F5632D2" w14:textId="77777777" w:rsidR="002F7594" w:rsidRDefault="00000000">
            <w:pPr>
              <w:spacing w:after="20" w:line="245" w:lineRule="auto"/>
            </w:pPr>
            <w:r>
              <w:rPr>
                <w:sz w:val="16"/>
              </w:rPr>
              <w:t>[Insert date]</w:t>
            </w:r>
          </w:p>
        </w:tc>
        <w:tc>
          <w:tcPr>
            <w:tcW w:w="1587" w:type="dxa"/>
          </w:tcPr>
          <w:p w14:paraId="68E8711D" w14:textId="77777777" w:rsidR="002F7594" w:rsidRDefault="00000000">
            <w:pPr>
              <w:spacing w:after="20" w:line="245" w:lineRule="auto"/>
            </w:pPr>
            <w:r>
              <w:rPr>
                <w:sz w:val="16"/>
              </w:rPr>
              <w:t>Authority determination</w:t>
            </w:r>
          </w:p>
        </w:tc>
        <w:tc>
          <w:tcPr>
            <w:tcW w:w="850" w:type="dxa"/>
          </w:tcPr>
          <w:p w14:paraId="384842AC" w14:textId="77777777" w:rsidR="002F7594" w:rsidRDefault="00000000">
            <w:pPr>
              <w:spacing w:after="20" w:line="245" w:lineRule="auto"/>
            </w:pPr>
            <w:r>
              <w:rPr>
                <w:sz w:val="16"/>
              </w:rPr>
              <w:t>Yes</w:t>
            </w:r>
          </w:p>
        </w:tc>
        <w:tc>
          <w:tcPr>
            <w:tcW w:w="567" w:type="dxa"/>
          </w:tcPr>
          <w:p w14:paraId="473291DB" w14:textId="77777777" w:rsidR="002F7594" w:rsidRDefault="00000000">
            <w:pPr>
              <w:spacing w:after="20" w:line="245" w:lineRule="auto"/>
            </w:pPr>
            <w:r>
              <w:rPr>
                <w:sz w:val="16"/>
              </w:rPr>
              <w:t>5%</w:t>
            </w:r>
          </w:p>
        </w:tc>
      </w:tr>
      <w:tr w:rsidR="002F7594" w14:paraId="75D36F92" w14:textId="77777777">
        <w:trPr>
          <w:cantSplit/>
        </w:trPr>
        <w:tc>
          <w:tcPr>
            <w:tcW w:w="624" w:type="dxa"/>
            <w:shd w:val="clear" w:color="auto" w:fill="F6F9FC"/>
          </w:tcPr>
          <w:p w14:paraId="2E574166" w14:textId="77777777" w:rsidR="002F7594" w:rsidRDefault="00000000">
            <w:pPr>
              <w:spacing w:after="20" w:line="245" w:lineRule="auto"/>
            </w:pPr>
            <w:r>
              <w:rPr>
                <w:sz w:val="16"/>
              </w:rPr>
              <w:t>M-06</w:t>
            </w:r>
          </w:p>
        </w:tc>
        <w:tc>
          <w:tcPr>
            <w:tcW w:w="2268" w:type="dxa"/>
            <w:shd w:val="clear" w:color="auto" w:fill="F6F9FC"/>
          </w:tcPr>
          <w:p w14:paraId="6474B04F" w14:textId="77777777" w:rsidR="002F7594" w:rsidRDefault="00000000">
            <w:pPr>
              <w:spacing w:after="20" w:line="245" w:lineRule="auto"/>
            </w:pPr>
            <w:r>
              <w:rPr>
                <w:sz w:val="16"/>
              </w:rPr>
              <w:t>Tender documentation issued to market</w:t>
            </w:r>
          </w:p>
        </w:tc>
        <w:tc>
          <w:tcPr>
            <w:tcW w:w="2608" w:type="dxa"/>
            <w:shd w:val="clear" w:color="auto" w:fill="F6F9FC"/>
          </w:tcPr>
          <w:p w14:paraId="6B9CA0C3" w14:textId="77777777" w:rsidR="002F7594" w:rsidRDefault="00000000">
            <w:pPr>
              <w:spacing w:after="20" w:line="245" w:lineRule="auto"/>
            </w:pPr>
            <w:r>
              <w:rPr>
                <w:sz w:val="16"/>
              </w:rPr>
              <w:t>Issued-for-tender package released for the main works</w:t>
            </w:r>
          </w:p>
        </w:tc>
        <w:tc>
          <w:tcPr>
            <w:tcW w:w="1134" w:type="dxa"/>
            <w:shd w:val="clear" w:color="auto" w:fill="F6F9FC"/>
          </w:tcPr>
          <w:p w14:paraId="72D03F6A" w14:textId="77777777" w:rsidR="002F7594" w:rsidRDefault="00000000">
            <w:pPr>
              <w:spacing w:after="20" w:line="245" w:lineRule="auto"/>
            </w:pPr>
            <w:r>
              <w:rPr>
                <w:sz w:val="16"/>
              </w:rPr>
              <w:t>[Insert date]</w:t>
            </w:r>
          </w:p>
        </w:tc>
        <w:tc>
          <w:tcPr>
            <w:tcW w:w="1587" w:type="dxa"/>
            <w:shd w:val="clear" w:color="auto" w:fill="F6F9FC"/>
          </w:tcPr>
          <w:p w14:paraId="3A1DB8F9" w14:textId="77777777" w:rsidR="002F7594" w:rsidRDefault="00000000">
            <w:pPr>
              <w:spacing w:after="20" w:line="245" w:lineRule="auto"/>
            </w:pPr>
            <w:r>
              <w:rPr>
                <w:sz w:val="16"/>
              </w:rPr>
              <w:t>M-04; procurement strategy approved</w:t>
            </w:r>
          </w:p>
        </w:tc>
        <w:tc>
          <w:tcPr>
            <w:tcW w:w="850" w:type="dxa"/>
            <w:shd w:val="clear" w:color="auto" w:fill="F6F9FC"/>
          </w:tcPr>
          <w:p w14:paraId="214DFEDA" w14:textId="77777777" w:rsidR="002F7594" w:rsidRDefault="00000000">
            <w:pPr>
              <w:spacing w:after="20" w:line="245" w:lineRule="auto"/>
            </w:pPr>
            <w:r>
              <w:rPr>
                <w:sz w:val="16"/>
              </w:rPr>
              <w:t>Yes</w:t>
            </w:r>
          </w:p>
        </w:tc>
        <w:tc>
          <w:tcPr>
            <w:tcW w:w="567" w:type="dxa"/>
            <w:shd w:val="clear" w:color="auto" w:fill="F6F9FC"/>
          </w:tcPr>
          <w:p w14:paraId="4836B53B" w14:textId="77777777" w:rsidR="002F7594" w:rsidRDefault="00000000">
            <w:pPr>
              <w:spacing w:after="20" w:line="245" w:lineRule="auto"/>
            </w:pPr>
            <w:r>
              <w:rPr>
                <w:sz w:val="16"/>
              </w:rPr>
              <w:t>10%</w:t>
            </w:r>
          </w:p>
        </w:tc>
      </w:tr>
      <w:tr w:rsidR="002F7594" w14:paraId="2DDFE209" w14:textId="77777777">
        <w:trPr>
          <w:cantSplit/>
        </w:trPr>
        <w:tc>
          <w:tcPr>
            <w:tcW w:w="624" w:type="dxa"/>
          </w:tcPr>
          <w:p w14:paraId="4B6C3DC2" w14:textId="77777777" w:rsidR="002F7594" w:rsidRDefault="00000000">
            <w:pPr>
              <w:spacing w:after="20" w:line="245" w:lineRule="auto"/>
            </w:pPr>
            <w:r>
              <w:rPr>
                <w:sz w:val="16"/>
              </w:rPr>
              <w:t>M-07</w:t>
            </w:r>
          </w:p>
        </w:tc>
        <w:tc>
          <w:tcPr>
            <w:tcW w:w="2268" w:type="dxa"/>
          </w:tcPr>
          <w:p w14:paraId="128A0FED" w14:textId="77777777" w:rsidR="002F7594" w:rsidRDefault="00000000">
            <w:pPr>
              <w:spacing w:after="20" w:line="245" w:lineRule="auto"/>
            </w:pPr>
            <w:r>
              <w:rPr>
                <w:sz w:val="16"/>
              </w:rPr>
              <w:t>Main works contract awarded</w:t>
            </w:r>
          </w:p>
        </w:tc>
        <w:tc>
          <w:tcPr>
            <w:tcW w:w="2608" w:type="dxa"/>
          </w:tcPr>
          <w:p w14:paraId="55919F68" w14:textId="77777777" w:rsidR="002F7594" w:rsidRDefault="00000000">
            <w:pPr>
              <w:spacing w:after="20" w:line="245" w:lineRule="auto"/>
            </w:pPr>
            <w:r>
              <w:rPr>
                <w:sz w:val="16"/>
              </w:rPr>
              <w:t>Evaluation report Accepted and contract executed</w:t>
            </w:r>
          </w:p>
        </w:tc>
        <w:tc>
          <w:tcPr>
            <w:tcW w:w="1134" w:type="dxa"/>
          </w:tcPr>
          <w:p w14:paraId="4E9D4E58" w14:textId="77777777" w:rsidR="002F7594" w:rsidRDefault="00000000">
            <w:pPr>
              <w:spacing w:after="20" w:line="245" w:lineRule="auto"/>
            </w:pPr>
            <w:r>
              <w:rPr>
                <w:sz w:val="16"/>
              </w:rPr>
              <w:t>[Insert date]</w:t>
            </w:r>
          </w:p>
        </w:tc>
        <w:tc>
          <w:tcPr>
            <w:tcW w:w="1587" w:type="dxa"/>
          </w:tcPr>
          <w:p w14:paraId="03D35F96" w14:textId="77777777" w:rsidR="002F7594" w:rsidRDefault="00000000">
            <w:pPr>
              <w:spacing w:after="20" w:line="245" w:lineRule="auto"/>
            </w:pPr>
            <w:r>
              <w:rPr>
                <w:sz w:val="16"/>
              </w:rPr>
              <w:t>M-06; Client delegated approval</w:t>
            </w:r>
          </w:p>
        </w:tc>
        <w:tc>
          <w:tcPr>
            <w:tcW w:w="850" w:type="dxa"/>
          </w:tcPr>
          <w:p w14:paraId="5F06BA42" w14:textId="77777777" w:rsidR="002F7594" w:rsidRDefault="00000000">
            <w:pPr>
              <w:spacing w:after="20" w:line="245" w:lineRule="auto"/>
            </w:pPr>
            <w:r>
              <w:rPr>
                <w:sz w:val="16"/>
              </w:rPr>
              <w:t>Yes</w:t>
            </w:r>
          </w:p>
        </w:tc>
        <w:tc>
          <w:tcPr>
            <w:tcW w:w="567" w:type="dxa"/>
          </w:tcPr>
          <w:p w14:paraId="20245BBB" w14:textId="77777777" w:rsidR="002F7594" w:rsidRDefault="00000000">
            <w:pPr>
              <w:spacing w:after="20" w:line="245" w:lineRule="auto"/>
            </w:pPr>
            <w:r>
              <w:rPr>
                <w:sz w:val="16"/>
              </w:rPr>
              <w:t>10%</w:t>
            </w:r>
          </w:p>
        </w:tc>
      </w:tr>
      <w:tr w:rsidR="002F7594" w14:paraId="053DF425" w14:textId="77777777">
        <w:trPr>
          <w:cantSplit/>
        </w:trPr>
        <w:tc>
          <w:tcPr>
            <w:tcW w:w="624" w:type="dxa"/>
            <w:shd w:val="clear" w:color="auto" w:fill="F6F9FC"/>
          </w:tcPr>
          <w:p w14:paraId="00EF4997" w14:textId="77777777" w:rsidR="002F7594" w:rsidRDefault="00000000">
            <w:pPr>
              <w:spacing w:after="20" w:line="245" w:lineRule="auto"/>
            </w:pPr>
            <w:r>
              <w:rPr>
                <w:sz w:val="16"/>
              </w:rPr>
              <w:t>M-08</w:t>
            </w:r>
          </w:p>
        </w:tc>
        <w:tc>
          <w:tcPr>
            <w:tcW w:w="2268" w:type="dxa"/>
            <w:shd w:val="clear" w:color="auto" w:fill="F6F9FC"/>
          </w:tcPr>
          <w:p w14:paraId="76E6E2EB" w14:textId="77777777" w:rsidR="002F7594" w:rsidRDefault="00000000">
            <w:pPr>
              <w:spacing w:after="20" w:line="245" w:lineRule="auto"/>
            </w:pPr>
            <w:r>
              <w:rPr>
                <w:sz w:val="16"/>
              </w:rPr>
              <w:t>Site possession and construction commencement</w:t>
            </w:r>
          </w:p>
        </w:tc>
        <w:tc>
          <w:tcPr>
            <w:tcW w:w="2608" w:type="dxa"/>
            <w:shd w:val="clear" w:color="auto" w:fill="F6F9FC"/>
          </w:tcPr>
          <w:p w14:paraId="129C5300" w14:textId="77777777" w:rsidR="002F7594" w:rsidRDefault="00000000">
            <w:pPr>
              <w:spacing w:after="20" w:line="245" w:lineRule="auto"/>
            </w:pPr>
            <w:r>
              <w:rPr>
                <w:sz w:val="16"/>
              </w:rPr>
              <w:t>Contractor granted access and works commenced</w:t>
            </w:r>
          </w:p>
        </w:tc>
        <w:tc>
          <w:tcPr>
            <w:tcW w:w="1134" w:type="dxa"/>
            <w:shd w:val="clear" w:color="auto" w:fill="F6F9FC"/>
          </w:tcPr>
          <w:p w14:paraId="1228EF29" w14:textId="77777777" w:rsidR="002F7594" w:rsidRDefault="00000000">
            <w:pPr>
              <w:spacing w:after="20" w:line="245" w:lineRule="auto"/>
            </w:pPr>
            <w:r>
              <w:rPr>
                <w:sz w:val="16"/>
              </w:rPr>
              <w:t>[Insert date]</w:t>
            </w:r>
          </w:p>
        </w:tc>
        <w:tc>
          <w:tcPr>
            <w:tcW w:w="1587" w:type="dxa"/>
            <w:shd w:val="clear" w:color="auto" w:fill="F6F9FC"/>
          </w:tcPr>
          <w:p w14:paraId="476BA84C" w14:textId="77777777" w:rsidR="002F7594" w:rsidRDefault="00000000">
            <w:pPr>
              <w:spacing w:after="20" w:line="245" w:lineRule="auto"/>
            </w:pPr>
            <w:r>
              <w:rPr>
                <w:sz w:val="16"/>
              </w:rPr>
              <w:t>M-07; Site availability</w:t>
            </w:r>
          </w:p>
        </w:tc>
        <w:tc>
          <w:tcPr>
            <w:tcW w:w="850" w:type="dxa"/>
            <w:shd w:val="clear" w:color="auto" w:fill="F6F9FC"/>
          </w:tcPr>
          <w:p w14:paraId="0824527D" w14:textId="77777777" w:rsidR="002F7594" w:rsidRDefault="00000000">
            <w:pPr>
              <w:spacing w:after="20" w:line="245" w:lineRule="auto"/>
            </w:pPr>
            <w:r>
              <w:rPr>
                <w:sz w:val="16"/>
              </w:rPr>
              <w:t>No</w:t>
            </w:r>
          </w:p>
        </w:tc>
        <w:tc>
          <w:tcPr>
            <w:tcW w:w="567" w:type="dxa"/>
            <w:shd w:val="clear" w:color="auto" w:fill="F6F9FC"/>
          </w:tcPr>
          <w:p w14:paraId="747D47F2" w14:textId="77777777" w:rsidR="002F7594" w:rsidRDefault="00000000">
            <w:pPr>
              <w:spacing w:after="20" w:line="245" w:lineRule="auto"/>
            </w:pPr>
            <w:r>
              <w:rPr>
                <w:sz w:val="16"/>
              </w:rPr>
              <w:t>—</w:t>
            </w:r>
          </w:p>
        </w:tc>
      </w:tr>
      <w:tr w:rsidR="002F7594" w14:paraId="02AE1C00" w14:textId="77777777">
        <w:trPr>
          <w:cantSplit/>
        </w:trPr>
        <w:tc>
          <w:tcPr>
            <w:tcW w:w="624" w:type="dxa"/>
          </w:tcPr>
          <w:p w14:paraId="34CBF234" w14:textId="77777777" w:rsidR="002F7594" w:rsidRDefault="00000000">
            <w:pPr>
              <w:spacing w:after="20" w:line="245" w:lineRule="auto"/>
            </w:pPr>
            <w:r>
              <w:rPr>
                <w:sz w:val="16"/>
              </w:rPr>
              <w:t>M-09</w:t>
            </w:r>
          </w:p>
        </w:tc>
        <w:tc>
          <w:tcPr>
            <w:tcW w:w="2268" w:type="dxa"/>
          </w:tcPr>
          <w:p w14:paraId="0F1788AA" w14:textId="77777777" w:rsidR="002F7594" w:rsidRDefault="00000000">
            <w:pPr>
              <w:spacing w:after="20" w:line="245" w:lineRule="auto"/>
            </w:pPr>
            <w:r>
              <w:rPr>
                <w:sz w:val="16"/>
              </w:rPr>
              <w:t>Construction 25% complete</w:t>
            </w:r>
          </w:p>
        </w:tc>
        <w:tc>
          <w:tcPr>
            <w:tcW w:w="2608" w:type="dxa"/>
          </w:tcPr>
          <w:p w14:paraId="14E29815" w14:textId="77777777" w:rsidR="002F7594" w:rsidRDefault="00000000">
            <w:pPr>
              <w:spacing w:after="20" w:line="245" w:lineRule="auto"/>
            </w:pPr>
            <w:r>
              <w:rPr>
                <w:sz w:val="16"/>
              </w:rPr>
              <w:t>Certified value of work done reaches 25% of contract sum</w:t>
            </w:r>
          </w:p>
        </w:tc>
        <w:tc>
          <w:tcPr>
            <w:tcW w:w="1134" w:type="dxa"/>
          </w:tcPr>
          <w:p w14:paraId="53F12B8E" w14:textId="77777777" w:rsidR="002F7594" w:rsidRDefault="00000000">
            <w:pPr>
              <w:spacing w:after="20" w:line="245" w:lineRule="auto"/>
            </w:pPr>
            <w:r>
              <w:rPr>
                <w:sz w:val="16"/>
              </w:rPr>
              <w:t>[Insert date]</w:t>
            </w:r>
          </w:p>
        </w:tc>
        <w:tc>
          <w:tcPr>
            <w:tcW w:w="1587" w:type="dxa"/>
          </w:tcPr>
          <w:p w14:paraId="6620BCD4" w14:textId="77777777" w:rsidR="002F7594" w:rsidRDefault="00000000">
            <w:pPr>
              <w:spacing w:after="20" w:line="245" w:lineRule="auto"/>
            </w:pPr>
            <w:r>
              <w:rPr>
                <w:sz w:val="16"/>
              </w:rPr>
              <w:t>M-08</w:t>
            </w:r>
          </w:p>
        </w:tc>
        <w:tc>
          <w:tcPr>
            <w:tcW w:w="850" w:type="dxa"/>
          </w:tcPr>
          <w:p w14:paraId="10F8ED7B" w14:textId="77777777" w:rsidR="002F7594" w:rsidRDefault="00000000">
            <w:pPr>
              <w:spacing w:after="20" w:line="245" w:lineRule="auto"/>
            </w:pPr>
            <w:r>
              <w:rPr>
                <w:sz w:val="16"/>
              </w:rPr>
              <w:t>Yes</w:t>
            </w:r>
          </w:p>
        </w:tc>
        <w:tc>
          <w:tcPr>
            <w:tcW w:w="567" w:type="dxa"/>
          </w:tcPr>
          <w:p w14:paraId="38BB40B4" w14:textId="77777777" w:rsidR="002F7594" w:rsidRDefault="00000000">
            <w:pPr>
              <w:spacing w:after="20" w:line="245" w:lineRule="auto"/>
            </w:pPr>
            <w:r>
              <w:rPr>
                <w:sz w:val="16"/>
              </w:rPr>
              <w:t>8%</w:t>
            </w:r>
          </w:p>
        </w:tc>
      </w:tr>
      <w:tr w:rsidR="002F7594" w14:paraId="4E33065D" w14:textId="77777777">
        <w:trPr>
          <w:cantSplit/>
        </w:trPr>
        <w:tc>
          <w:tcPr>
            <w:tcW w:w="624" w:type="dxa"/>
            <w:shd w:val="clear" w:color="auto" w:fill="F6F9FC"/>
          </w:tcPr>
          <w:p w14:paraId="6C74E0F9" w14:textId="77777777" w:rsidR="002F7594" w:rsidRDefault="00000000">
            <w:pPr>
              <w:spacing w:after="20" w:line="245" w:lineRule="auto"/>
            </w:pPr>
            <w:r>
              <w:rPr>
                <w:sz w:val="16"/>
              </w:rPr>
              <w:t>M-10</w:t>
            </w:r>
          </w:p>
        </w:tc>
        <w:tc>
          <w:tcPr>
            <w:tcW w:w="2268" w:type="dxa"/>
            <w:shd w:val="clear" w:color="auto" w:fill="F6F9FC"/>
          </w:tcPr>
          <w:p w14:paraId="5AE79A68" w14:textId="77777777" w:rsidR="002F7594" w:rsidRDefault="00000000">
            <w:pPr>
              <w:spacing w:after="20" w:line="245" w:lineRule="auto"/>
            </w:pPr>
            <w:r>
              <w:rPr>
                <w:sz w:val="16"/>
              </w:rPr>
              <w:t>Construction 50% complete</w:t>
            </w:r>
          </w:p>
        </w:tc>
        <w:tc>
          <w:tcPr>
            <w:tcW w:w="2608" w:type="dxa"/>
            <w:shd w:val="clear" w:color="auto" w:fill="F6F9FC"/>
          </w:tcPr>
          <w:p w14:paraId="021B728F" w14:textId="77777777" w:rsidR="002F7594" w:rsidRDefault="00000000">
            <w:pPr>
              <w:spacing w:after="20" w:line="245" w:lineRule="auto"/>
            </w:pPr>
            <w:r>
              <w:rPr>
                <w:sz w:val="16"/>
              </w:rPr>
              <w:t>Certified value of work done reaches 50% of contract sum</w:t>
            </w:r>
          </w:p>
        </w:tc>
        <w:tc>
          <w:tcPr>
            <w:tcW w:w="1134" w:type="dxa"/>
            <w:shd w:val="clear" w:color="auto" w:fill="F6F9FC"/>
          </w:tcPr>
          <w:p w14:paraId="72068534" w14:textId="77777777" w:rsidR="002F7594" w:rsidRDefault="00000000">
            <w:pPr>
              <w:spacing w:after="20" w:line="245" w:lineRule="auto"/>
            </w:pPr>
            <w:r>
              <w:rPr>
                <w:sz w:val="16"/>
              </w:rPr>
              <w:t>[Insert date]</w:t>
            </w:r>
          </w:p>
        </w:tc>
        <w:tc>
          <w:tcPr>
            <w:tcW w:w="1587" w:type="dxa"/>
            <w:shd w:val="clear" w:color="auto" w:fill="F6F9FC"/>
          </w:tcPr>
          <w:p w14:paraId="7F311101" w14:textId="77777777" w:rsidR="002F7594" w:rsidRDefault="00000000">
            <w:pPr>
              <w:spacing w:after="20" w:line="245" w:lineRule="auto"/>
            </w:pPr>
            <w:r>
              <w:rPr>
                <w:sz w:val="16"/>
              </w:rPr>
              <w:t>M-09</w:t>
            </w:r>
          </w:p>
        </w:tc>
        <w:tc>
          <w:tcPr>
            <w:tcW w:w="850" w:type="dxa"/>
            <w:shd w:val="clear" w:color="auto" w:fill="F6F9FC"/>
          </w:tcPr>
          <w:p w14:paraId="18664089" w14:textId="77777777" w:rsidR="002F7594" w:rsidRDefault="00000000">
            <w:pPr>
              <w:spacing w:after="20" w:line="245" w:lineRule="auto"/>
            </w:pPr>
            <w:r>
              <w:rPr>
                <w:sz w:val="16"/>
              </w:rPr>
              <w:t>Yes</w:t>
            </w:r>
          </w:p>
        </w:tc>
        <w:tc>
          <w:tcPr>
            <w:tcW w:w="567" w:type="dxa"/>
            <w:shd w:val="clear" w:color="auto" w:fill="F6F9FC"/>
          </w:tcPr>
          <w:p w14:paraId="25C69446" w14:textId="77777777" w:rsidR="002F7594" w:rsidRDefault="00000000">
            <w:pPr>
              <w:spacing w:after="20" w:line="245" w:lineRule="auto"/>
            </w:pPr>
            <w:r>
              <w:rPr>
                <w:sz w:val="16"/>
              </w:rPr>
              <w:t>8%</w:t>
            </w:r>
          </w:p>
        </w:tc>
      </w:tr>
      <w:tr w:rsidR="002F7594" w14:paraId="0A936878" w14:textId="77777777">
        <w:trPr>
          <w:cantSplit/>
        </w:trPr>
        <w:tc>
          <w:tcPr>
            <w:tcW w:w="624" w:type="dxa"/>
          </w:tcPr>
          <w:p w14:paraId="1687FBD3" w14:textId="77777777" w:rsidR="002F7594" w:rsidRDefault="00000000">
            <w:pPr>
              <w:spacing w:after="20" w:line="245" w:lineRule="auto"/>
            </w:pPr>
            <w:r>
              <w:rPr>
                <w:sz w:val="16"/>
              </w:rPr>
              <w:t>M-11</w:t>
            </w:r>
          </w:p>
        </w:tc>
        <w:tc>
          <w:tcPr>
            <w:tcW w:w="2268" w:type="dxa"/>
          </w:tcPr>
          <w:p w14:paraId="79D47F8D" w14:textId="77777777" w:rsidR="002F7594" w:rsidRDefault="00000000">
            <w:pPr>
              <w:spacing w:after="20" w:line="245" w:lineRule="auto"/>
            </w:pPr>
            <w:r>
              <w:rPr>
                <w:sz w:val="16"/>
              </w:rPr>
              <w:t>Construction 75% complete</w:t>
            </w:r>
          </w:p>
        </w:tc>
        <w:tc>
          <w:tcPr>
            <w:tcW w:w="2608" w:type="dxa"/>
          </w:tcPr>
          <w:p w14:paraId="682E4360" w14:textId="77777777" w:rsidR="002F7594" w:rsidRDefault="00000000">
            <w:pPr>
              <w:spacing w:after="20" w:line="245" w:lineRule="auto"/>
            </w:pPr>
            <w:r>
              <w:rPr>
                <w:sz w:val="16"/>
              </w:rPr>
              <w:t>Certified value of work done reaches 75% of contract sum</w:t>
            </w:r>
          </w:p>
        </w:tc>
        <w:tc>
          <w:tcPr>
            <w:tcW w:w="1134" w:type="dxa"/>
          </w:tcPr>
          <w:p w14:paraId="51DB9D27" w14:textId="77777777" w:rsidR="002F7594" w:rsidRDefault="00000000">
            <w:pPr>
              <w:spacing w:after="20" w:line="245" w:lineRule="auto"/>
            </w:pPr>
            <w:r>
              <w:rPr>
                <w:sz w:val="16"/>
              </w:rPr>
              <w:t>[Insert date]</w:t>
            </w:r>
          </w:p>
        </w:tc>
        <w:tc>
          <w:tcPr>
            <w:tcW w:w="1587" w:type="dxa"/>
          </w:tcPr>
          <w:p w14:paraId="7128D4DB" w14:textId="77777777" w:rsidR="002F7594" w:rsidRDefault="00000000">
            <w:pPr>
              <w:spacing w:after="20" w:line="245" w:lineRule="auto"/>
            </w:pPr>
            <w:r>
              <w:rPr>
                <w:sz w:val="16"/>
              </w:rPr>
              <w:t>M-10</w:t>
            </w:r>
          </w:p>
        </w:tc>
        <w:tc>
          <w:tcPr>
            <w:tcW w:w="850" w:type="dxa"/>
          </w:tcPr>
          <w:p w14:paraId="467AC0C8" w14:textId="77777777" w:rsidR="002F7594" w:rsidRDefault="00000000">
            <w:pPr>
              <w:spacing w:after="20" w:line="245" w:lineRule="auto"/>
            </w:pPr>
            <w:r>
              <w:rPr>
                <w:sz w:val="16"/>
              </w:rPr>
              <w:t>Yes</w:t>
            </w:r>
          </w:p>
        </w:tc>
        <w:tc>
          <w:tcPr>
            <w:tcW w:w="567" w:type="dxa"/>
          </w:tcPr>
          <w:p w14:paraId="6E428FCC" w14:textId="77777777" w:rsidR="002F7594" w:rsidRDefault="00000000">
            <w:pPr>
              <w:spacing w:after="20" w:line="245" w:lineRule="auto"/>
            </w:pPr>
            <w:r>
              <w:rPr>
                <w:sz w:val="16"/>
              </w:rPr>
              <w:t>8%</w:t>
            </w:r>
          </w:p>
        </w:tc>
      </w:tr>
      <w:tr w:rsidR="002F7594" w14:paraId="76CD474E" w14:textId="77777777">
        <w:trPr>
          <w:cantSplit/>
        </w:trPr>
        <w:tc>
          <w:tcPr>
            <w:tcW w:w="624" w:type="dxa"/>
            <w:shd w:val="clear" w:color="auto" w:fill="F6F9FC"/>
          </w:tcPr>
          <w:p w14:paraId="541B71AC" w14:textId="77777777" w:rsidR="002F7594" w:rsidRDefault="00000000">
            <w:pPr>
              <w:spacing w:after="20" w:line="245" w:lineRule="auto"/>
            </w:pPr>
            <w:r>
              <w:rPr>
                <w:sz w:val="16"/>
              </w:rPr>
              <w:t>M-12</w:t>
            </w:r>
          </w:p>
        </w:tc>
        <w:tc>
          <w:tcPr>
            <w:tcW w:w="2268" w:type="dxa"/>
            <w:shd w:val="clear" w:color="auto" w:fill="F6F9FC"/>
          </w:tcPr>
          <w:p w14:paraId="3BE4C886" w14:textId="77777777" w:rsidR="002F7594" w:rsidRDefault="00000000">
            <w:pPr>
              <w:spacing w:after="20" w:line="245" w:lineRule="auto"/>
            </w:pPr>
            <w:r>
              <w:rPr>
                <w:sz w:val="16"/>
              </w:rPr>
              <w:t>Commissioning commenced</w:t>
            </w:r>
          </w:p>
        </w:tc>
        <w:tc>
          <w:tcPr>
            <w:tcW w:w="2608" w:type="dxa"/>
            <w:shd w:val="clear" w:color="auto" w:fill="F6F9FC"/>
          </w:tcPr>
          <w:p w14:paraId="52ED8BE1" w14:textId="77777777" w:rsidR="002F7594" w:rsidRDefault="00000000">
            <w:pPr>
              <w:spacing w:after="20" w:line="245" w:lineRule="auto"/>
            </w:pPr>
            <w:r>
              <w:rPr>
                <w:sz w:val="16"/>
              </w:rPr>
              <w:t>Commissioning readiness report Accepted and testing started</w:t>
            </w:r>
          </w:p>
        </w:tc>
        <w:tc>
          <w:tcPr>
            <w:tcW w:w="1134" w:type="dxa"/>
            <w:shd w:val="clear" w:color="auto" w:fill="F6F9FC"/>
          </w:tcPr>
          <w:p w14:paraId="7E1C1059" w14:textId="77777777" w:rsidR="002F7594" w:rsidRDefault="00000000">
            <w:pPr>
              <w:spacing w:after="20" w:line="245" w:lineRule="auto"/>
            </w:pPr>
            <w:r>
              <w:rPr>
                <w:sz w:val="16"/>
              </w:rPr>
              <w:t>[Insert date]</w:t>
            </w:r>
          </w:p>
        </w:tc>
        <w:tc>
          <w:tcPr>
            <w:tcW w:w="1587" w:type="dxa"/>
            <w:shd w:val="clear" w:color="auto" w:fill="F6F9FC"/>
          </w:tcPr>
          <w:p w14:paraId="15AC2FD4" w14:textId="77777777" w:rsidR="002F7594" w:rsidRDefault="00000000">
            <w:pPr>
              <w:spacing w:after="20" w:line="245" w:lineRule="auto"/>
            </w:pPr>
            <w:r>
              <w:rPr>
                <w:sz w:val="16"/>
              </w:rPr>
              <w:t>M-11</w:t>
            </w:r>
          </w:p>
        </w:tc>
        <w:tc>
          <w:tcPr>
            <w:tcW w:w="850" w:type="dxa"/>
            <w:shd w:val="clear" w:color="auto" w:fill="F6F9FC"/>
          </w:tcPr>
          <w:p w14:paraId="09B3977C" w14:textId="77777777" w:rsidR="002F7594" w:rsidRDefault="00000000">
            <w:pPr>
              <w:spacing w:after="20" w:line="245" w:lineRule="auto"/>
            </w:pPr>
            <w:r>
              <w:rPr>
                <w:sz w:val="16"/>
              </w:rPr>
              <w:t>No</w:t>
            </w:r>
          </w:p>
        </w:tc>
        <w:tc>
          <w:tcPr>
            <w:tcW w:w="567" w:type="dxa"/>
            <w:shd w:val="clear" w:color="auto" w:fill="F6F9FC"/>
          </w:tcPr>
          <w:p w14:paraId="49C71DC1" w14:textId="77777777" w:rsidR="002F7594" w:rsidRDefault="00000000">
            <w:pPr>
              <w:spacing w:after="20" w:line="245" w:lineRule="auto"/>
            </w:pPr>
            <w:r>
              <w:rPr>
                <w:sz w:val="16"/>
              </w:rPr>
              <w:t>—</w:t>
            </w:r>
          </w:p>
        </w:tc>
      </w:tr>
      <w:tr w:rsidR="002F7594" w14:paraId="36D96B3D" w14:textId="77777777">
        <w:trPr>
          <w:cantSplit/>
        </w:trPr>
        <w:tc>
          <w:tcPr>
            <w:tcW w:w="624" w:type="dxa"/>
          </w:tcPr>
          <w:p w14:paraId="3C358581" w14:textId="77777777" w:rsidR="002F7594" w:rsidRDefault="00000000">
            <w:pPr>
              <w:spacing w:after="20" w:line="245" w:lineRule="auto"/>
            </w:pPr>
            <w:r>
              <w:rPr>
                <w:sz w:val="16"/>
              </w:rPr>
              <w:t>M-13</w:t>
            </w:r>
          </w:p>
        </w:tc>
        <w:tc>
          <w:tcPr>
            <w:tcW w:w="2268" w:type="dxa"/>
          </w:tcPr>
          <w:p w14:paraId="6C4F7D9A" w14:textId="77777777" w:rsidR="002F7594" w:rsidRDefault="00000000">
            <w:pPr>
              <w:spacing w:after="20" w:line="245" w:lineRule="auto"/>
            </w:pPr>
            <w:r>
              <w:rPr>
                <w:sz w:val="16"/>
              </w:rPr>
              <w:t>Practical completion achieved</w:t>
            </w:r>
          </w:p>
        </w:tc>
        <w:tc>
          <w:tcPr>
            <w:tcW w:w="2608" w:type="dxa"/>
          </w:tcPr>
          <w:p w14:paraId="409271AF" w14:textId="77777777" w:rsidR="002F7594" w:rsidRDefault="00000000">
            <w:pPr>
              <w:spacing w:after="20" w:line="245" w:lineRule="auto"/>
            </w:pPr>
            <w:r>
              <w:rPr>
                <w:sz w:val="16"/>
              </w:rPr>
              <w:t>Certificate of practical completion issued for the main works</w:t>
            </w:r>
          </w:p>
        </w:tc>
        <w:tc>
          <w:tcPr>
            <w:tcW w:w="1134" w:type="dxa"/>
          </w:tcPr>
          <w:p w14:paraId="4D20206A" w14:textId="77777777" w:rsidR="002F7594" w:rsidRDefault="00000000">
            <w:pPr>
              <w:spacing w:after="20" w:line="245" w:lineRule="auto"/>
            </w:pPr>
            <w:r>
              <w:rPr>
                <w:sz w:val="16"/>
              </w:rPr>
              <w:t>[Insert date]</w:t>
            </w:r>
          </w:p>
        </w:tc>
        <w:tc>
          <w:tcPr>
            <w:tcW w:w="1587" w:type="dxa"/>
          </w:tcPr>
          <w:p w14:paraId="6488542E" w14:textId="77777777" w:rsidR="002F7594" w:rsidRDefault="00000000">
            <w:pPr>
              <w:spacing w:after="20" w:line="245" w:lineRule="auto"/>
            </w:pPr>
            <w:r>
              <w:rPr>
                <w:sz w:val="16"/>
              </w:rPr>
              <w:t>M-12; contractor performance</w:t>
            </w:r>
          </w:p>
        </w:tc>
        <w:tc>
          <w:tcPr>
            <w:tcW w:w="850" w:type="dxa"/>
          </w:tcPr>
          <w:p w14:paraId="5D124219" w14:textId="77777777" w:rsidR="002F7594" w:rsidRDefault="00000000">
            <w:pPr>
              <w:spacing w:after="20" w:line="245" w:lineRule="auto"/>
            </w:pPr>
            <w:r>
              <w:rPr>
                <w:sz w:val="16"/>
              </w:rPr>
              <w:t>Yes</w:t>
            </w:r>
          </w:p>
        </w:tc>
        <w:tc>
          <w:tcPr>
            <w:tcW w:w="567" w:type="dxa"/>
          </w:tcPr>
          <w:p w14:paraId="207EADAC" w14:textId="77777777" w:rsidR="002F7594" w:rsidRDefault="00000000">
            <w:pPr>
              <w:spacing w:after="20" w:line="245" w:lineRule="auto"/>
            </w:pPr>
            <w:r>
              <w:rPr>
                <w:sz w:val="16"/>
              </w:rPr>
              <w:t>10%</w:t>
            </w:r>
          </w:p>
        </w:tc>
      </w:tr>
      <w:tr w:rsidR="002F7594" w14:paraId="41D057A2" w14:textId="77777777">
        <w:trPr>
          <w:cantSplit/>
        </w:trPr>
        <w:tc>
          <w:tcPr>
            <w:tcW w:w="624" w:type="dxa"/>
            <w:shd w:val="clear" w:color="auto" w:fill="F6F9FC"/>
          </w:tcPr>
          <w:p w14:paraId="4DF3CF23" w14:textId="77777777" w:rsidR="002F7594" w:rsidRDefault="00000000">
            <w:pPr>
              <w:spacing w:after="20" w:line="245" w:lineRule="auto"/>
            </w:pPr>
            <w:r>
              <w:rPr>
                <w:sz w:val="16"/>
              </w:rPr>
              <w:t>M-14</w:t>
            </w:r>
          </w:p>
        </w:tc>
        <w:tc>
          <w:tcPr>
            <w:tcW w:w="2268" w:type="dxa"/>
            <w:shd w:val="clear" w:color="auto" w:fill="F6F9FC"/>
          </w:tcPr>
          <w:p w14:paraId="1D5E5299" w14:textId="77777777" w:rsidR="002F7594" w:rsidRDefault="00000000">
            <w:pPr>
              <w:spacing w:after="20" w:line="245" w:lineRule="auto"/>
            </w:pPr>
            <w:r>
              <w:rPr>
                <w:sz w:val="16"/>
              </w:rPr>
              <w:t>Handover and operational readiness complete</w:t>
            </w:r>
          </w:p>
        </w:tc>
        <w:tc>
          <w:tcPr>
            <w:tcW w:w="2608" w:type="dxa"/>
            <w:shd w:val="clear" w:color="auto" w:fill="F6F9FC"/>
          </w:tcPr>
          <w:p w14:paraId="46938C1A" w14:textId="77777777" w:rsidR="002F7594" w:rsidRDefault="00000000">
            <w:pPr>
              <w:spacing w:after="20" w:line="245" w:lineRule="auto"/>
            </w:pPr>
            <w:r>
              <w:rPr>
                <w:sz w:val="16"/>
              </w:rPr>
              <w:t>Handover register closed, O&amp;M audit Accepted, occupation achieved</w:t>
            </w:r>
          </w:p>
        </w:tc>
        <w:tc>
          <w:tcPr>
            <w:tcW w:w="1134" w:type="dxa"/>
            <w:shd w:val="clear" w:color="auto" w:fill="F6F9FC"/>
          </w:tcPr>
          <w:p w14:paraId="25729717" w14:textId="77777777" w:rsidR="002F7594" w:rsidRDefault="00000000">
            <w:pPr>
              <w:spacing w:after="20" w:line="245" w:lineRule="auto"/>
            </w:pPr>
            <w:r>
              <w:rPr>
                <w:sz w:val="16"/>
              </w:rPr>
              <w:t>[Insert date]</w:t>
            </w:r>
          </w:p>
        </w:tc>
        <w:tc>
          <w:tcPr>
            <w:tcW w:w="1587" w:type="dxa"/>
            <w:shd w:val="clear" w:color="auto" w:fill="F6F9FC"/>
          </w:tcPr>
          <w:p w14:paraId="381B186F" w14:textId="77777777" w:rsidR="002F7594" w:rsidRDefault="00000000">
            <w:pPr>
              <w:spacing w:after="20" w:line="245" w:lineRule="auto"/>
            </w:pPr>
            <w:r>
              <w:rPr>
                <w:sz w:val="16"/>
              </w:rPr>
              <w:t>M-13</w:t>
            </w:r>
          </w:p>
        </w:tc>
        <w:tc>
          <w:tcPr>
            <w:tcW w:w="850" w:type="dxa"/>
            <w:shd w:val="clear" w:color="auto" w:fill="F6F9FC"/>
          </w:tcPr>
          <w:p w14:paraId="02853451" w14:textId="77777777" w:rsidR="002F7594" w:rsidRDefault="00000000">
            <w:pPr>
              <w:spacing w:after="20" w:line="245" w:lineRule="auto"/>
            </w:pPr>
            <w:r>
              <w:rPr>
                <w:sz w:val="16"/>
              </w:rPr>
              <w:t>Yes</w:t>
            </w:r>
          </w:p>
        </w:tc>
        <w:tc>
          <w:tcPr>
            <w:tcW w:w="567" w:type="dxa"/>
            <w:shd w:val="clear" w:color="auto" w:fill="F6F9FC"/>
          </w:tcPr>
          <w:p w14:paraId="4B34C0AC" w14:textId="77777777" w:rsidR="002F7594" w:rsidRDefault="00000000">
            <w:pPr>
              <w:spacing w:after="20" w:line="245" w:lineRule="auto"/>
            </w:pPr>
            <w:r>
              <w:rPr>
                <w:sz w:val="16"/>
              </w:rPr>
              <w:t>5%</w:t>
            </w:r>
          </w:p>
        </w:tc>
      </w:tr>
      <w:tr w:rsidR="002F7594" w14:paraId="2D8556E1" w14:textId="77777777">
        <w:trPr>
          <w:cantSplit/>
        </w:trPr>
        <w:tc>
          <w:tcPr>
            <w:tcW w:w="624" w:type="dxa"/>
          </w:tcPr>
          <w:p w14:paraId="70BEC7D4" w14:textId="77777777" w:rsidR="002F7594" w:rsidRDefault="00000000">
            <w:pPr>
              <w:spacing w:after="20" w:line="245" w:lineRule="auto"/>
            </w:pPr>
            <w:r>
              <w:rPr>
                <w:sz w:val="16"/>
              </w:rPr>
              <w:t>M-15</w:t>
            </w:r>
          </w:p>
        </w:tc>
        <w:tc>
          <w:tcPr>
            <w:tcW w:w="2268" w:type="dxa"/>
          </w:tcPr>
          <w:p w14:paraId="6204F205" w14:textId="77777777" w:rsidR="002F7594" w:rsidRDefault="00000000">
            <w:pPr>
              <w:spacing w:after="20" w:line="245" w:lineRule="auto"/>
            </w:pPr>
            <w:r>
              <w:rPr>
                <w:sz w:val="16"/>
              </w:rPr>
              <w:t>Final account agreed</w:t>
            </w:r>
          </w:p>
        </w:tc>
        <w:tc>
          <w:tcPr>
            <w:tcW w:w="2608" w:type="dxa"/>
          </w:tcPr>
          <w:p w14:paraId="72C59A22" w14:textId="77777777" w:rsidR="002F7594" w:rsidRDefault="00000000">
            <w:pPr>
              <w:spacing w:after="20" w:line="245" w:lineRule="auto"/>
            </w:pPr>
            <w:r>
              <w:rPr>
                <w:sz w:val="16"/>
              </w:rPr>
              <w:t>Final account report Accepted for all contracts</w:t>
            </w:r>
          </w:p>
        </w:tc>
        <w:tc>
          <w:tcPr>
            <w:tcW w:w="1134" w:type="dxa"/>
          </w:tcPr>
          <w:p w14:paraId="21B6EEE8" w14:textId="77777777" w:rsidR="002F7594" w:rsidRDefault="00000000">
            <w:pPr>
              <w:spacing w:after="20" w:line="245" w:lineRule="auto"/>
            </w:pPr>
            <w:r>
              <w:rPr>
                <w:sz w:val="16"/>
              </w:rPr>
              <w:t>[Insert date]</w:t>
            </w:r>
          </w:p>
        </w:tc>
        <w:tc>
          <w:tcPr>
            <w:tcW w:w="1587" w:type="dxa"/>
          </w:tcPr>
          <w:p w14:paraId="01F80B22" w14:textId="77777777" w:rsidR="002F7594" w:rsidRDefault="00000000">
            <w:pPr>
              <w:spacing w:after="20" w:line="245" w:lineRule="auto"/>
            </w:pPr>
            <w:r>
              <w:rPr>
                <w:sz w:val="16"/>
              </w:rPr>
              <w:t>M-14; contractor agreement</w:t>
            </w:r>
          </w:p>
        </w:tc>
        <w:tc>
          <w:tcPr>
            <w:tcW w:w="850" w:type="dxa"/>
          </w:tcPr>
          <w:p w14:paraId="23CFCA74" w14:textId="77777777" w:rsidR="002F7594" w:rsidRDefault="00000000">
            <w:pPr>
              <w:spacing w:after="20" w:line="245" w:lineRule="auto"/>
            </w:pPr>
            <w:r>
              <w:rPr>
                <w:sz w:val="16"/>
              </w:rPr>
              <w:t>Yes</w:t>
            </w:r>
          </w:p>
        </w:tc>
        <w:tc>
          <w:tcPr>
            <w:tcW w:w="567" w:type="dxa"/>
          </w:tcPr>
          <w:p w14:paraId="75969955" w14:textId="77777777" w:rsidR="002F7594" w:rsidRDefault="00000000">
            <w:pPr>
              <w:spacing w:after="20" w:line="245" w:lineRule="auto"/>
            </w:pPr>
            <w:r>
              <w:rPr>
                <w:sz w:val="16"/>
              </w:rPr>
              <w:t>4%</w:t>
            </w:r>
          </w:p>
        </w:tc>
      </w:tr>
      <w:tr w:rsidR="002F7594" w14:paraId="1387C16E" w14:textId="77777777">
        <w:trPr>
          <w:cantSplit/>
        </w:trPr>
        <w:tc>
          <w:tcPr>
            <w:tcW w:w="624" w:type="dxa"/>
            <w:shd w:val="clear" w:color="auto" w:fill="F6F9FC"/>
          </w:tcPr>
          <w:p w14:paraId="6F62B919" w14:textId="77777777" w:rsidR="002F7594" w:rsidRDefault="00000000">
            <w:pPr>
              <w:spacing w:after="20" w:line="245" w:lineRule="auto"/>
            </w:pPr>
            <w:r>
              <w:rPr>
                <w:sz w:val="16"/>
              </w:rPr>
              <w:t>M-16</w:t>
            </w:r>
          </w:p>
        </w:tc>
        <w:tc>
          <w:tcPr>
            <w:tcW w:w="2268" w:type="dxa"/>
            <w:shd w:val="clear" w:color="auto" w:fill="F6F9FC"/>
          </w:tcPr>
          <w:p w14:paraId="3963D93C" w14:textId="77777777" w:rsidR="002F7594" w:rsidRDefault="00000000">
            <w:pPr>
              <w:spacing w:after="20" w:line="245" w:lineRule="auto"/>
            </w:pPr>
            <w:r>
              <w:rPr>
                <w:sz w:val="16"/>
              </w:rPr>
              <w:t>Defects liability period expired and project closed out</w:t>
            </w:r>
          </w:p>
        </w:tc>
        <w:tc>
          <w:tcPr>
            <w:tcW w:w="2608" w:type="dxa"/>
            <w:shd w:val="clear" w:color="auto" w:fill="F6F9FC"/>
          </w:tcPr>
          <w:p w14:paraId="4691B507" w14:textId="77777777" w:rsidR="002F7594" w:rsidRDefault="00000000">
            <w:pPr>
              <w:spacing w:after="20" w:line="245" w:lineRule="auto"/>
            </w:pPr>
            <w:r>
              <w:rPr>
                <w:sz w:val="16"/>
              </w:rPr>
              <w:t>Final completion certified, closeout report Accepted</w:t>
            </w:r>
          </w:p>
        </w:tc>
        <w:tc>
          <w:tcPr>
            <w:tcW w:w="1134" w:type="dxa"/>
            <w:shd w:val="clear" w:color="auto" w:fill="F6F9FC"/>
          </w:tcPr>
          <w:p w14:paraId="5EDAAC67" w14:textId="77777777" w:rsidR="002F7594" w:rsidRDefault="00000000">
            <w:pPr>
              <w:spacing w:after="20" w:line="245" w:lineRule="auto"/>
            </w:pPr>
            <w:r>
              <w:rPr>
                <w:sz w:val="16"/>
              </w:rPr>
              <w:t>[Insert date]</w:t>
            </w:r>
          </w:p>
        </w:tc>
        <w:tc>
          <w:tcPr>
            <w:tcW w:w="1587" w:type="dxa"/>
            <w:shd w:val="clear" w:color="auto" w:fill="F6F9FC"/>
          </w:tcPr>
          <w:p w14:paraId="0614C39D" w14:textId="77777777" w:rsidR="002F7594" w:rsidRDefault="00000000">
            <w:pPr>
              <w:spacing w:after="20" w:line="245" w:lineRule="auto"/>
            </w:pPr>
            <w:r>
              <w:rPr>
                <w:sz w:val="16"/>
              </w:rPr>
              <w:t>M-15; DLP expiry</w:t>
            </w:r>
          </w:p>
        </w:tc>
        <w:tc>
          <w:tcPr>
            <w:tcW w:w="850" w:type="dxa"/>
            <w:shd w:val="clear" w:color="auto" w:fill="F6F9FC"/>
          </w:tcPr>
          <w:p w14:paraId="65A1097E" w14:textId="77777777" w:rsidR="002F7594" w:rsidRDefault="00000000">
            <w:pPr>
              <w:spacing w:after="20" w:line="245" w:lineRule="auto"/>
            </w:pPr>
            <w:r>
              <w:rPr>
                <w:sz w:val="16"/>
              </w:rPr>
              <w:t>Yes</w:t>
            </w:r>
          </w:p>
        </w:tc>
        <w:tc>
          <w:tcPr>
            <w:tcW w:w="567" w:type="dxa"/>
            <w:shd w:val="clear" w:color="auto" w:fill="F6F9FC"/>
          </w:tcPr>
          <w:p w14:paraId="6DF60E19" w14:textId="77777777" w:rsidR="002F7594" w:rsidRDefault="00000000">
            <w:pPr>
              <w:spacing w:after="20" w:line="245" w:lineRule="auto"/>
            </w:pPr>
            <w:r>
              <w:rPr>
                <w:sz w:val="16"/>
              </w:rPr>
              <w:t>2%</w:t>
            </w:r>
          </w:p>
        </w:tc>
      </w:tr>
    </w:tbl>
    <w:p w14:paraId="5A14659C" w14:textId="77777777" w:rsidR="002F7594" w:rsidRDefault="002F7594">
      <w:pPr>
        <w:spacing w:after="0"/>
      </w:pPr>
    </w:p>
    <w:p w14:paraId="5B8B0AE8" w14:textId="77777777" w:rsidR="002F7594" w:rsidRDefault="00000000">
      <w:pPr>
        <w:pStyle w:val="Heading2"/>
      </w:pPr>
      <w:r>
        <w:t>7.2  Programme obligations</w:t>
      </w:r>
    </w:p>
    <w:p w14:paraId="002E3C14" w14:textId="77777777" w:rsidR="002F7594" w:rsidRDefault="00000000">
      <w:pPr>
        <w:tabs>
          <w:tab w:val="left" w:pos="850"/>
        </w:tabs>
        <w:spacing w:after="80" w:line="259" w:lineRule="auto"/>
        <w:ind w:left="850" w:hanging="850"/>
      </w:pPr>
      <w:r>
        <w:rPr>
          <w:b/>
          <w:color w:val="0D3C61"/>
          <w:sz w:val="19"/>
        </w:rPr>
        <w:t>7.2.1</w:t>
      </w:r>
      <w:r>
        <w:rPr>
          <w:sz w:val="19"/>
        </w:rPr>
        <w:tab/>
        <w:t>The Service Provider must submit the baseline master programme within [Insert, e.g. 20] Business Days of the Effective Date, in the scheduling software and to the standard stated in clause 15.4.</w:t>
      </w:r>
    </w:p>
    <w:p w14:paraId="08C37DEC" w14:textId="77777777" w:rsidR="002F7594" w:rsidRDefault="00000000">
      <w:pPr>
        <w:tabs>
          <w:tab w:val="left" w:pos="850"/>
        </w:tabs>
        <w:spacing w:after="80" w:line="259" w:lineRule="auto"/>
        <w:ind w:left="850" w:hanging="850"/>
      </w:pPr>
      <w:r>
        <w:rPr>
          <w:b/>
          <w:color w:val="0D3C61"/>
          <w:sz w:val="19"/>
        </w:rPr>
        <w:lastRenderedPageBreak/>
        <w:t>7.2.2</w:t>
      </w:r>
      <w:r>
        <w:rPr>
          <w:sz w:val="19"/>
        </w:rPr>
        <w:tab/>
        <w:t>The baseline programme must be logic-linked, free of open ends and constraints other than those agreed, must show the critical path, and must identify every Milestone in clause 7.1 and every Deliverable in clause 5.4.</w:t>
      </w:r>
    </w:p>
    <w:p w14:paraId="4EC2721E" w14:textId="77777777" w:rsidR="002F7594" w:rsidRDefault="00000000">
      <w:pPr>
        <w:tabs>
          <w:tab w:val="left" w:pos="850"/>
        </w:tabs>
        <w:spacing w:after="80" w:line="259" w:lineRule="auto"/>
        <w:ind w:left="850" w:hanging="850"/>
      </w:pPr>
      <w:r>
        <w:rPr>
          <w:b/>
          <w:color w:val="0D3C61"/>
          <w:sz w:val="19"/>
        </w:rPr>
        <w:t>7.2.3</w:t>
      </w:r>
      <w:r>
        <w:rPr>
          <w:sz w:val="19"/>
        </w:rPr>
        <w:tab/>
        <w:t>The programme must be updated monthly with actual progress, remaining duration and revised logic, and must be accompanied by a written narrative explaining critical path movement, float consumption and any recovery action.</w:t>
      </w:r>
    </w:p>
    <w:p w14:paraId="14A0D7A3" w14:textId="77777777" w:rsidR="002F7594" w:rsidRDefault="00000000">
      <w:pPr>
        <w:tabs>
          <w:tab w:val="left" w:pos="850"/>
        </w:tabs>
        <w:spacing w:after="80" w:line="259" w:lineRule="auto"/>
        <w:ind w:left="850" w:hanging="850"/>
      </w:pPr>
      <w:r>
        <w:rPr>
          <w:b/>
          <w:color w:val="0D3C61"/>
          <w:sz w:val="19"/>
        </w:rPr>
        <w:t>7.2.4</w:t>
      </w:r>
      <w:r>
        <w:rPr>
          <w:sz w:val="19"/>
        </w:rPr>
        <w:tab/>
        <w:t>The Service Provider must not re-baseline the programme without the Client's written approval. An unapproved re-baseline conceals delay and is a performance failure.</w:t>
      </w:r>
    </w:p>
    <w:p w14:paraId="797D3E3C" w14:textId="77777777" w:rsidR="002F7594" w:rsidRDefault="00000000">
      <w:pPr>
        <w:tabs>
          <w:tab w:val="left" w:pos="850"/>
        </w:tabs>
        <w:spacing w:after="80" w:line="259" w:lineRule="auto"/>
        <w:ind w:left="850" w:hanging="850"/>
      </w:pPr>
      <w:r>
        <w:rPr>
          <w:b/>
          <w:color w:val="0D3C61"/>
          <w:sz w:val="19"/>
        </w:rPr>
        <w:t>7.2.5</w:t>
      </w:r>
      <w:r>
        <w:rPr>
          <w:sz w:val="19"/>
        </w:rPr>
        <w:tab/>
        <w:t>Where the Service Provider's programme incorporates a contractor's programme, the Service Provider must review that programme for logic, resourcing and achievability and report its assessment rather than simply reproducing it.</w:t>
      </w:r>
    </w:p>
    <w:p w14:paraId="54C98293" w14:textId="77777777" w:rsidR="002F7594" w:rsidRDefault="002F7594">
      <w:pPr>
        <w:spacing w:after="0"/>
      </w:pPr>
    </w:p>
    <w:p w14:paraId="51A32821" w14:textId="77777777" w:rsidR="002F7594" w:rsidRDefault="00000000">
      <w:pPr>
        <w:pStyle w:val="Heading2"/>
      </w:pPr>
      <w:r>
        <w:t>7.3  Float</w:t>
      </w:r>
    </w:p>
    <w:p w14:paraId="7B4754F3" w14:textId="77777777" w:rsidR="002F7594" w:rsidRDefault="00000000">
      <w:pPr>
        <w:tabs>
          <w:tab w:val="left" w:pos="850"/>
        </w:tabs>
        <w:spacing w:after="80" w:line="259" w:lineRule="auto"/>
        <w:ind w:left="850" w:hanging="850"/>
      </w:pPr>
      <w:r>
        <w:rPr>
          <w:b/>
          <w:color w:val="0D3C61"/>
          <w:sz w:val="19"/>
        </w:rPr>
        <w:t>7.3.1</w:t>
      </w:r>
      <w:r>
        <w:rPr>
          <w:sz w:val="19"/>
        </w:rPr>
        <w:tab/>
        <w:t>Float in the programme is a project resource. It is not owned by either party and is available to whichever party first requires it, subject to the terms of the Agreement.</w:t>
      </w:r>
    </w:p>
    <w:p w14:paraId="7A92DBBF" w14:textId="77777777" w:rsidR="002F7594" w:rsidRDefault="00000000">
      <w:pPr>
        <w:tabs>
          <w:tab w:val="left" w:pos="850"/>
        </w:tabs>
        <w:spacing w:after="80" w:line="259" w:lineRule="auto"/>
        <w:ind w:left="850" w:hanging="850"/>
      </w:pPr>
      <w:r>
        <w:rPr>
          <w:b/>
          <w:color w:val="0D3C61"/>
          <w:sz w:val="19"/>
        </w:rPr>
        <w:t>7.3.2</w:t>
      </w:r>
      <w:r>
        <w:rPr>
          <w:sz w:val="19"/>
        </w:rPr>
        <w:tab/>
        <w:t>The Service Provider must not conceal float through artificial logic, extended durations, unnecessary constraints or preferential sequencing.</w:t>
      </w:r>
    </w:p>
    <w:p w14:paraId="6F0516C2" w14:textId="77777777" w:rsidR="002F7594" w:rsidRDefault="00000000">
      <w:pPr>
        <w:tabs>
          <w:tab w:val="left" w:pos="850"/>
        </w:tabs>
        <w:spacing w:after="80" w:line="259" w:lineRule="auto"/>
        <w:ind w:left="850" w:hanging="850"/>
      </w:pPr>
      <w:r>
        <w:rPr>
          <w:b/>
          <w:color w:val="0D3C61"/>
          <w:sz w:val="19"/>
        </w:rPr>
        <w:t>7.3.3</w:t>
      </w:r>
      <w:r>
        <w:rPr>
          <w:sz w:val="19"/>
        </w:rPr>
        <w:tab/>
        <w:t>Float consumption must be reported monthly, showing total float on the critical and near-critical paths and the movement since the previous period.</w:t>
      </w:r>
    </w:p>
    <w:p w14:paraId="314711BB" w14:textId="77777777" w:rsidR="002F7594" w:rsidRDefault="00000000">
      <w:pPr>
        <w:tabs>
          <w:tab w:val="left" w:pos="850"/>
        </w:tabs>
        <w:spacing w:after="80" w:line="259" w:lineRule="auto"/>
        <w:ind w:left="850" w:hanging="850"/>
      </w:pPr>
      <w:r>
        <w:rPr>
          <w:b/>
          <w:color w:val="0D3C61"/>
          <w:sz w:val="19"/>
        </w:rPr>
        <w:t>7.3.4</w:t>
      </w:r>
      <w:r>
        <w:rPr>
          <w:sz w:val="19"/>
        </w:rPr>
        <w:tab/>
        <w:t>[Insert any project-specific float ownership provision, or delete this note if float is shared as above.]</w:t>
      </w:r>
    </w:p>
    <w:p w14:paraId="0E7FF327" w14:textId="77777777" w:rsidR="002F7594" w:rsidRDefault="002F7594">
      <w:pPr>
        <w:spacing w:after="0"/>
      </w:pPr>
    </w:p>
    <w:p w14:paraId="5D9FC5D4" w14:textId="77777777" w:rsidR="002F7594" w:rsidRDefault="00000000">
      <w:pPr>
        <w:pStyle w:val="Heading2"/>
      </w:pPr>
      <w:r>
        <w:t>7.4  Notification of delay</w:t>
      </w:r>
    </w:p>
    <w:p w14:paraId="55754BBA" w14:textId="77777777" w:rsidR="002F7594" w:rsidRDefault="00000000">
      <w:pPr>
        <w:tabs>
          <w:tab w:val="left" w:pos="850"/>
        </w:tabs>
        <w:spacing w:after="80" w:line="259" w:lineRule="auto"/>
        <w:ind w:left="850" w:hanging="850"/>
      </w:pPr>
      <w:r>
        <w:rPr>
          <w:b/>
          <w:color w:val="0D3C61"/>
          <w:sz w:val="19"/>
        </w:rPr>
        <w:t>7.4.1</w:t>
      </w:r>
      <w:r>
        <w:rPr>
          <w:sz w:val="19"/>
        </w:rPr>
        <w:tab/>
        <w:t>The Service Provider must notify the Client in writing within [Insert, e.g. 2] Business Days of becoming aware of any event or circumstance that is likely to delay a Milestone, a Deliverable due date, or the Project completion date.</w:t>
      </w:r>
    </w:p>
    <w:p w14:paraId="0FE70620" w14:textId="77777777" w:rsidR="002F7594" w:rsidRDefault="00000000">
      <w:pPr>
        <w:tabs>
          <w:tab w:val="left" w:pos="850"/>
        </w:tabs>
        <w:spacing w:after="80" w:line="259" w:lineRule="auto"/>
        <w:ind w:left="850" w:hanging="850"/>
      </w:pPr>
      <w:r>
        <w:rPr>
          <w:b/>
          <w:color w:val="0D3C61"/>
          <w:sz w:val="19"/>
        </w:rPr>
        <w:t>7.4.2</w:t>
      </w:r>
      <w:r>
        <w:rPr>
          <w:sz w:val="19"/>
        </w:rPr>
        <w:tab/>
        <w:t>The notice must state the event, the date it was first known, the Milestones and Deliverables affected, the estimated effect on the programme and cost, the mitigation available, and what the Client must decide and by when.</w:t>
      </w:r>
    </w:p>
    <w:p w14:paraId="2CE2AE27" w14:textId="77777777" w:rsidR="002F7594" w:rsidRDefault="00000000">
      <w:pPr>
        <w:tabs>
          <w:tab w:val="left" w:pos="850"/>
        </w:tabs>
        <w:spacing w:after="80" w:line="259" w:lineRule="auto"/>
        <w:ind w:left="850" w:hanging="850"/>
      </w:pPr>
      <w:r>
        <w:rPr>
          <w:b/>
          <w:color w:val="0D3C61"/>
          <w:sz w:val="19"/>
        </w:rPr>
        <w:t>7.4.3</w:t>
      </w:r>
      <w:r>
        <w:rPr>
          <w:sz w:val="19"/>
        </w:rPr>
        <w:tab/>
        <w:t>Notification does not of itself create an entitlement to time or money. Entitlement is determined under the Agreement and clause 12.</w:t>
      </w:r>
    </w:p>
    <w:p w14:paraId="0F3FCE4F" w14:textId="77777777" w:rsidR="002F7594" w:rsidRDefault="00000000">
      <w:pPr>
        <w:tabs>
          <w:tab w:val="left" w:pos="850"/>
        </w:tabs>
        <w:spacing w:after="80" w:line="259" w:lineRule="auto"/>
        <w:ind w:left="850" w:hanging="850"/>
      </w:pPr>
      <w:r>
        <w:rPr>
          <w:b/>
          <w:color w:val="0D3C61"/>
          <w:sz w:val="19"/>
        </w:rPr>
        <w:t>7.4.4</w:t>
      </w:r>
      <w:r>
        <w:rPr>
          <w:sz w:val="19"/>
        </w:rPr>
        <w:tab/>
        <w:t>Failure to notify within the period stated does not extinguish an entitlement unless the Agreement expressly provides for a time bar, but the Service Provider is not entitled to recover any cost that timely notification would have avoided.</w:t>
      </w:r>
    </w:p>
    <w:p w14:paraId="1DDA72C2" w14:textId="77777777" w:rsidR="002F7594" w:rsidRDefault="002F7594">
      <w:pPr>
        <w:spacing w:after="0"/>
      </w:pPr>
    </w:p>
    <w:p w14:paraId="60714FF2" w14:textId="77777777" w:rsidR="002F7594" w:rsidRDefault="00000000">
      <w:pPr>
        <w:pStyle w:val="Heading2"/>
      </w:pPr>
      <w:r>
        <w:t>7.5  Consequences of late delivery</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4252"/>
        <w:gridCol w:w="5385"/>
      </w:tblGrid>
      <w:tr w:rsidR="002F7594" w14:paraId="1C3F91F3" w14:textId="77777777">
        <w:trPr>
          <w:cantSplit/>
          <w:tblHeader/>
        </w:trPr>
        <w:tc>
          <w:tcPr>
            <w:tcW w:w="4252" w:type="dxa"/>
            <w:shd w:val="clear" w:color="auto" w:fill="0D3C61"/>
          </w:tcPr>
          <w:p w14:paraId="7614DE16" w14:textId="77777777" w:rsidR="002F7594" w:rsidRDefault="00000000">
            <w:pPr>
              <w:spacing w:after="20" w:line="245" w:lineRule="auto"/>
            </w:pPr>
            <w:r>
              <w:rPr>
                <w:rFonts w:ascii="Segoe UI Semibold" w:hAnsi="Segoe UI Semibold"/>
                <w:b/>
                <w:color w:val="FFFFFF"/>
                <w:sz w:val="18"/>
              </w:rPr>
              <w:t>Situation</w:t>
            </w:r>
          </w:p>
        </w:tc>
        <w:tc>
          <w:tcPr>
            <w:tcW w:w="5386" w:type="dxa"/>
            <w:shd w:val="clear" w:color="auto" w:fill="0D3C61"/>
          </w:tcPr>
          <w:p w14:paraId="1998F6C5" w14:textId="77777777" w:rsidR="002F7594" w:rsidRDefault="00000000">
            <w:pPr>
              <w:spacing w:after="20" w:line="245" w:lineRule="auto"/>
            </w:pPr>
            <w:r>
              <w:rPr>
                <w:rFonts w:ascii="Segoe UI Semibold" w:hAnsi="Segoe UI Semibold"/>
                <w:b/>
                <w:color w:val="FFFFFF"/>
                <w:sz w:val="18"/>
              </w:rPr>
              <w:t>Consequence</w:t>
            </w:r>
          </w:p>
        </w:tc>
      </w:tr>
      <w:tr w:rsidR="002F7594" w14:paraId="33377907" w14:textId="77777777">
        <w:trPr>
          <w:cantSplit/>
        </w:trPr>
        <w:tc>
          <w:tcPr>
            <w:tcW w:w="4252" w:type="dxa"/>
          </w:tcPr>
          <w:p w14:paraId="4DCEDB76" w14:textId="77777777" w:rsidR="002F7594" w:rsidRDefault="00000000">
            <w:pPr>
              <w:spacing w:after="20" w:line="245" w:lineRule="auto"/>
            </w:pPr>
            <w:r>
              <w:rPr>
                <w:sz w:val="18"/>
              </w:rPr>
              <w:t>Deliverable submitted late for reasons within the Service Provider's control</w:t>
            </w:r>
          </w:p>
        </w:tc>
        <w:tc>
          <w:tcPr>
            <w:tcW w:w="5386" w:type="dxa"/>
          </w:tcPr>
          <w:p w14:paraId="13C622F3" w14:textId="77777777" w:rsidR="002F7594" w:rsidRDefault="00000000">
            <w:pPr>
              <w:spacing w:after="20" w:line="245" w:lineRule="auto"/>
            </w:pPr>
            <w:r>
              <w:rPr>
                <w:sz w:val="18"/>
              </w:rPr>
              <w:t>No fee adjustment; the Service Provider must recover the programme at its own cost; recorded against KPI 1</w:t>
            </w:r>
          </w:p>
        </w:tc>
      </w:tr>
      <w:tr w:rsidR="002F7594" w14:paraId="23F5ADF8" w14:textId="77777777">
        <w:trPr>
          <w:cantSplit/>
        </w:trPr>
        <w:tc>
          <w:tcPr>
            <w:tcW w:w="4252" w:type="dxa"/>
            <w:shd w:val="clear" w:color="auto" w:fill="F6F9FC"/>
          </w:tcPr>
          <w:p w14:paraId="722AD695" w14:textId="77777777" w:rsidR="002F7594" w:rsidRDefault="00000000">
            <w:pPr>
              <w:spacing w:after="20" w:line="245" w:lineRule="auto"/>
            </w:pPr>
            <w:r>
              <w:rPr>
                <w:sz w:val="18"/>
              </w:rPr>
              <w:t>Milestone missed for reasons within the Service Provider's control</w:t>
            </w:r>
          </w:p>
        </w:tc>
        <w:tc>
          <w:tcPr>
            <w:tcW w:w="5386" w:type="dxa"/>
            <w:shd w:val="clear" w:color="auto" w:fill="F6F9FC"/>
          </w:tcPr>
          <w:p w14:paraId="7077188C" w14:textId="77777777" w:rsidR="002F7594" w:rsidRDefault="00000000">
            <w:pPr>
              <w:spacing w:after="20" w:line="245" w:lineRule="auto"/>
            </w:pPr>
            <w:r>
              <w:rPr>
                <w:sz w:val="18"/>
              </w:rPr>
              <w:t>Milestone payment not payable until achieved; remediation plan may be required under clause 13.3</w:t>
            </w:r>
          </w:p>
        </w:tc>
      </w:tr>
      <w:tr w:rsidR="002F7594" w14:paraId="620F5703" w14:textId="77777777">
        <w:trPr>
          <w:cantSplit/>
        </w:trPr>
        <w:tc>
          <w:tcPr>
            <w:tcW w:w="4252" w:type="dxa"/>
          </w:tcPr>
          <w:p w14:paraId="231FC75B" w14:textId="77777777" w:rsidR="002F7594" w:rsidRDefault="00000000">
            <w:pPr>
              <w:spacing w:after="20" w:line="245" w:lineRule="auto"/>
            </w:pPr>
            <w:r>
              <w:rPr>
                <w:sz w:val="18"/>
              </w:rPr>
              <w:t>Milestone missed because of Client delay or the failure of an assumption</w:t>
            </w:r>
          </w:p>
        </w:tc>
        <w:tc>
          <w:tcPr>
            <w:tcW w:w="5386" w:type="dxa"/>
          </w:tcPr>
          <w:p w14:paraId="152FB3BF" w14:textId="77777777" w:rsidR="002F7594" w:rsidRDefault="00000000">
            <w:pPr>
              <w:spacing w:after="20" w:line="245" w:lineRule="auto"/>
            </w:pPr>
            <w:r>
              <w:rPr>
                <w:sz w:val="18"/>
              </w:rPr>
              <w:t>Milestone date adjusted; time-related cost recoverable under clause 11 as a Variation</w:t>
            </w:r>
          </w:p>
        </w:tc>
      </w:tr>
      <w:tr w:rsidR="002F7594" w14:paraId="2E81BD37" w14:textId="77777777">
        <w:trPr>
          <w:cantSplit/>
        </w:trPr>
        <w:tc>
          <w:tcPr>
            <w:tcW w:w="4252" w:type="dxa"/>
            <w:shd w:val="clear" w:color="auto" w:fill="F6F9FC"/>
          </w:tcPr>
          <w:p w14:paraId="018A09E0" w14:textId="77777777" w:rsidR="002F7594" w:rsidRDefault="00000000">
            <w:pPr>
              <w:spacing w:after="20" w:line="245" w:lineRule="auto"/>
            </w:pPr>
            <w:r>
              <w:rPr>
                <w:sz w:val="18"/>
              </w:rPr>
              <w:lastRenderedPageBreak/>
              <w:t>Milestone missed because of contractor or third-party delay</w:t>
            </w:r>
          </w:p>
        </w:tc>
        <w:tc>
          <w:tcPr>
            <w:tcW w:w="5386" w:type="dxa"/>
            <w:shd w:val="clear" w:color="auto" w:fill="F6F9FC"/>
          </w:tcPr>
          <w:p w14:paraId="27A98C8D" w14:textId="77777777" w:rsidR="002F7594" w:rsidRDefault="00000000">
            <w:pPr>
              <w:spacing w:after="20" w:line="245" w:lineRule="auto"/>
            </w:pPr>
            <w:r>
              <w:rPr>
                <w:sz w:val="18"/>
              </w:rPr>
              <w:t>Milestone date adjusted where the Service Provider could not reasonably have prevented or mitigated the delay</w:t>
            </w:r>
          </w:p>
        </w:tc>
      </w:tr>
      <w:tr w:rsidR="002F7594" w14:paraId="5E4B5723" w14:textId="77777777">
        <w:trPr>
          <w:cantSplit/>
        </w:trPr>
        <w:tc>
          <w:tcPr>
            <w:tcW w:w="4252" w:type="dxa"/>
          </w:tcPr>
          <w:p w14:paraId="4244AA9A" w14:textId="77777777" w:rsidR="002F7594" w:rsidRDefault="00000000">
            <w:pPr>
              <w:spacing w:after="20" w:line="245" w:lineRule="auto"/>
            </w:pPr>
            <w:r>
              <w:rPr>
                <w:sz w:val="18"/>
              </w:rPr>
              <w:t>Persistent late delivery across multiple periods</w:t>
            </w:r>
          </w:p>
        </w:tc>
        <w:tc>
          <w:tcPr>
            <w:tcW w:w="5386" w:type="dxa"/>
          </w:tcPr>
          <w:p w14:paraId="5F51C04E" w14:textId="77777777" w:rsidR="002F7594" w:rsidRDefault="00000000">
            <w:pPr>
              <w:spacing w:after="20" w:line="245" w:lineRule="auto"/>
            </w:pPr>
            <w:r>
              <w:rPr>
                <w:sz w:val="18"/>
              </w:rPr>
              <w:t>Treated as a performance failure under clause 13; may constitute a substantial breach under clause 19.6</w:t>
            </w:r>
          </w:p>
        </w:tc>
      </w:tr>
      <w:tr w:rsidR="002F7594" w14:paraId="7942098E" w14:textId="77777777">
        <w:trPr>
          <w:cantSplit/>
        </w:trPr>
        <w:tc>
          <w:tcPr>
            <w:tcW w:w="4252" w:type="dxa"/>
            <w:shd w:val="clear" w:color="auto" w:fill="F6F9FC"/>
          </w:tcPr>
          <w:p w14:paraId="0B5ABBA6" w14:textId="77777777" w:rsidR="002F7594" w:rsidRDefault="00000000">
            <w:pPr>
              <w:spacing w:after="20" w:line="245" w:lineRule="auto"/>
            </w:pPr>
            <w:r>
              <w:rPr>
                <w:sz w:val="18"/>
              </w:rPr>
              <w:t>[Insert any liquidated or agreed sum for a missed Milestone, or delete]</w:t>
            </w:r>
          </w:p>
        </w:tc>
        <w:tc>
          <w:tcPr>
            <w:tcW w:w="5386" w:type="dxa"/>
            <w:shd w:val="clear" w:color="auto" w:fill="F6F9FC"/>
          </w:tcPr>
          <w:p w14:paraId="32DD924B" w14:textId="77777777" w:rsidR="002F7594" w:rsidRDefault="00000000">
            <w:pPr>
              <w:spacing w:after="20" w:line="245" w:lineRule="auto"/>
            </w:pPr>
            <w:r>
              <w:rPr>
                <w:sz w:val="18"/>
              </w:rPr>
              <w:t>[Insert the amount and the cap, and confirm it is a genuine pre-estimate]</w:t>
            </w:r>
          </w:p>
        </w:tc>
      </w:tr>
    </w:tbl>
    <w:p w14:paraId="75758345" w14:textId="77777777" w:rsidR="002F7594" w:rsidRDefault="002F7594">
      <w:pPr>
        <w:spacing w:after="0"/>
      </w:pPr>
    </w:p>
    <w:p w14:paraId="3839E37B" w14:textId="77777777" w:rsidR="002F7594" w:rsidRDefault="00000000">
      <w:pPr>
        <w:spacing w:after="160"/>
      </w:pPr>
      <w:r>
        <w:rPr>
          <w:i/>
          <w:color w:val="8E98A2"/>
          <w:sz w:val="17"/>
        </w:rPr>
        <w:t>[ Only include an agreed damages amount for a missed Milestone if the Agreement permits it and the amount is a genuine pre-estimate of loss. In many jurisdictions an amount that operates as a penalty is unenforceable. Take local legal advice before using this row. ]</w:t>
      </w:r>
    </w:p>
    <w:p w14:paraId="1FD8B170" w14:textId="77777777" w:rsidR="002F7594" w:rsidRDefault="00000000">
      <w:pPr>
        <w:pStyle w:val="Heading1"/>
        <w:pageBreakBefore/>
        <w:pBdr>
          <w:bottom w:val="single" w:sz="10" w:space="4" w:color="3480BC"/>
        </w:pBdr>
        <w:spacing w:before="0"/>
      </w:pPr>
      <w:r>
        <w:lastRenderedPageBreak/>
        <w:t>8.  Assumptions, Dependencies and Client Obligations</w:t>
      </w:r>
    </w:p>
    <w:p w14:paraId="571BE1AA" w14:textId="77777777" w:rsidR="002F7594" w:rsidRDefault="00000000">
      <w:pPr>
        <w:pStyle w:val="Heading2"/>
      </w:pPr>
      <w:r>
        <w:t>8.1  Status of assumptions</w:t>
      </w:r>
    </w:p>
    <w:p w14:paraId="63AD17A3" w14:textId="77777777" w:rsidR="002F7594" w:rsidRDefault="00000000">
      <w:pPr>
        <w:tabs>
          <w:tab w:val="left" w:pos="850"/>
        </w:tabs>
        <w:spacing w:after="80" w:line="259" w:lineRule="auto"/>
        <w:ind w:left="850" w:hanging="850"/>
      </w:pPr>
      <w:r>
        <w:rPr>
          <w:b/>
          <w:color w:val="0D3C61"/>
          <w:sz w:val="19"/>
        </w:rPr>
        <w:t>8.1.1</w:t>
      </w:r>
      <w:r>
        <w:rPr>
          <w:sz w:val="19"/>
        </w:rPr>
        <w:tab/>
        <w:t>The Services and the Fee are based on the assumptions in clause 8.2. Each assumption is a shared statement of the basis on which the engagement is priced and programmed.</w:t>
      </w:r>
    </w:p>
    <w:p w14:paraId="0270C31A" w14:textId="77777777" w:rsidR="002F7594" w:rsidRDefault="00000000">
      <w:pPr>
        <w:tabs>
          <w:tab w:val="left" w:pos="850"/>
        </w:tabs>
        <w:spacing w:after="80" w:line="259" w:lineRule="auto"/>
        <w:ind w:left="850" w:hanging="850"/>
      </w:pPr>
      <w:r>
        <w:rPr>
          <w:b/>
          <w:color w:val="0D3C61"/>
          <w:sz w:val="19"/>
        </w:rPr>
        <w:t>8.1.2</w:t>
      </w:r>
      <w:r>
        <w:rPr>
          <w:sz w:val="19"/>
        </w:rPr>
        <w:tab/>
        <w:t>If an assumption proves untrue, the consequence stated against it applies, and the Service Provider may notify a Variation under clause 12. The Service Provider must notify within [Insert, e.g. 10] Business Days of becoming aware that an assumption has failed.</w:t>
      </w:r>
    </w:p>
    <w:p w14:paraId="3AF96BBA" w14:textId="77777777" w:rsidR="002F7594" w:rsidRDefault="00000000">
      <w:pPr>
        <w:tabs>
          <w:tab w:val="left" w:pos="850"/>
        </w:tabs>
        <w:spacing w:after="80" w:line="259" w:lineRule="auto"/>
        <w:ind w:left="850" w:hanging="850"/>
      </w:pPr>
      <w:r>
        <w:rPr>
          <w:b/>
          <w:color w:val="0D3C61"/>
          <w:sz w:val="19"/>
        </w:rPr>
        <w:t>8.1.3</w:t>
      </w:r>
      <w:r>
        <w:rPr>
          <w:sz w:val="19"/>
        </w:rPr>
        <w:tab/>
        <w:t>The Service Provider must not rely on an assumption that it knew, or ought reasonably to have known, was untrue at the Effective Date.</w:t>
      </w:r>
    </w:p>
    <w:p w14:paraId="0DA689A7" w14:textId="77777777" w:rsidR="002F7594" w:rsidRDefault="00000000">
      <w:pPr>
        <w:tabs>
          <w:tab w:val="left" w:pos="850"/>
        </w:tabs>
        <w:spacing w:after="80" w:line="259" w:lineRule="auto"/>
        <w:ind w:left="850" w:hanging="850"/>
      </w:pPr>
      <w:r>
        <w:rPr>
          <w:b/>
          <w:color w:val="0D3C61"/>
          <w:sz w:val="19"/>
        </w:rPr>
        <w:t>8.1.4</w:t>
      </w:r>
      <w:r>
        <w:rPr>
          <w:sz w:val="19"/>
        </w:rPr>
        <w:tab/>
        <w:t>An assumption is not a warranty by the Client unless expressly stated to be one.</w:t>
      </w:r>
    </w:p>
    <w:p w14:paraId="48FB964C" w14:textId="77777777" w:rsidR="002F7594" w:rsidRDefault="002F7594">
      <w:pPr>
        <w:spacing w:after="0"/>
      </w:pPr>
    </w:p>
    <w:p w14:paraId="76C1B826" w14:textId="77777777" w:rsidR="002F7594" w:rsidRDefault="00000000">
      <w:pPr>
        <w:pStyle w:val="Heading2"/>
      </w:pPr>
      <w:r>
        <w:t>8.2  Assumptions register</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623"/>
        <w:gridCol w:w="1701"/>
        <w:gridCol w:w="3685"/>
        <w:gridCol w:w="3628"/>
      </w:tblGrid>
      <w:tr w:rsidR="002F7594" w14:paraId="4645DF34" w14:textId="77777777">
        <w:trPr>
          <w:cantSplit/>
          <w:tblHeader/>
        </w:trPr>
        <w:tc>
          <w:tcPr>
            <w:tcW w:w="624" w:type="dxa"/>
            <w:shd w:val="clear" w:color="auto" w:fill="0D3C61"/>
          </w:tcPr>
          <w:p w14:paraId="00C28225" w14:textId="77777777" w:rsidR="002F7594" w:rsidRDefault="00000000">
            <w:pPr>
              <w:spacing w:after="20" w:line="245" w:lineRule="auto"/>
            </w:pPr>
            <w:r>
              <w:rPr>
                <w:rFonts w:ascii="Segoe UI Semibold" w:hAnsi="Segoe UI Semibold"/>
                <w:b/>
                <w:color w:val="FFFFFF"/>
                <w:sz w:val="17"/>
              </w:rPr>
              <w:t>Ref</w:t>
            </w:r>
          </w:p>
        </w:tc>
        <w:tc>
          <w:tcPr>
            <w:tcW w:w="1701" w:type="dxa"/>
            <w:shd w:val="clear" w:color="auto" w:fill="0D3C61"/>
          </w:tcPr>
          <w:p w14:paraId="41076E21" w14:textId="77777777" w:rsidR="002F7594" w:rsidRDefault="00000000">
            <w:pPr>
              <w:spacing w:after="20" w:line="245" w:lineRule="auto"/>
            </w:pPr>
            <w:r>
              <w:rPr>
                <w:rFonts w:ascii="Segoe UI Semibold" w:hAnsi="Segoe UI Semibold"/>
                <w:b/>
                <w:color w:val="FFFFFF"/>
                <w:sz w:val="17"/>
              </w:rPr>
              <w:t>Subject</w:t>
            </w:r>
          </w:p>
        </w:tc>
        <w:tc>
          <w:tcPr>
            <w:tcW w:w="3685" w:type="dxa"/>
            <w:shd w:val="clear" w:color="auto" w:fill="0D3C61"/>
          </w:tcPr>
          <w:p w14:paraId="5518B3AB" w14:textId="77777777" w:rsidR="002F7594" w:rsidRDefault="00000000">
            <w:pPr>
              <w:spacing w:after="20" w:line="245" w:lineRule="auto"/>
            </w:pPr>
            <w:r>
              <w:rPr>
                <w:rFonts w:ascii="Segoe UI Semibold" w:hAnsi="Segoe UI Semibold"/>
                <w:b/>
                <w:color w:val="FFFFFF"/>
                <w:sz w:val="17"/>
              </w:rPr>
              <w:t>Assumption</w:t>
            </w:r>
          </w:p>
        </w:tc>
        <w:tc>
          <w:tcPr>
            <w:tcW w:w="3628" w:type="dxa"/>
            <w:shd w:val="clear" w:color="auto" w:fill="0D3C61"/>
          </w:tcPr>
          <w:p w14:paraId="2FB17798" w14:textId="77777777" w:rsidR="002F7594" w:rsidRDefault="00000000">
            <w:pPr>
              <w:spacing w:after="20" w:line="245" w:lineRule="auto"/>
            </w:pPr>
            <w:r>
              <w:rPr>
                <w:rFonts w:ascii="Segoe UI Semibold" w:hAnsi="Segoe UI Semibold"/>
                <w:b/>
                <w:color w:val="FFFFFF"/>
                <w:sz w:val="17"/>
              </w:rPr>
              <w:t>If this proves untrue, then ...</w:t>
            </w:r>
          </w:p>
        </w:tc>
      </w:tr>
      <w:tr w:rsidR="002F7594" w14:paraId="7D55E925" w14:textId="77777777">
        <w:trPr>
          <w:cantSplit/>
        </w:trPr>
        <w:tc>
          <w:tcPr>
            <w:tcW w:w="624" w:type="dxa"/>
          </w:tcPr>
          <w:p w14:paraId="0190B7B2" w14:textId="77777777" w:rsidR="002F7594" w:rsidRDefault="00000000">
            <w:pPr>
              <w:spacing w:after="20" w:line="245" w:lineRule="auto"/>
            </w:pPr>
            <w:r>
              <w:rPr>
                <w:sz w:val="17"/>
              </w:rPr>
              <w:t>A-01</w:t>
            </w:r>
          </w:p>
        </w:tc>
        <w:tc>
          <w:tcPr>
            <w:tcW w:w="1701" w:type="dxa"/>
          </w:tcPr>
          <w:p w14:paraId="27E3C710" w14:textId="77777777" w:rsidR="002F7594" w:rsidRDefault="00000000">
            <w:pPr>
              <w:spacing w:after="20" w:line="245" w:lineRule="auto"/>
            </w:pPr>
            <w:r>
              <w:rPr>
                <w:sz w:val="17"/>
              </w:rPr>
              <w:t>Engagement duration</w:t>
            </w:r>
          </w:p>
        </w:tc>
        <w:tc>
          <w:tcPr>
            <w:tcW w:w="3685" w:type="dxa"/>
          </w:tcPr>
          <w:p w14:paraId="68586869" w14:textId="77777777" w:rsidR="002F7594" w:rsidRDefault="00000000">
            <w:pPr>
              <w:spacing w:after="20" w:line="245" w:lineRule="auto"/>
            </w:pPr>
            <w:r>
              <w:rPr>
                <w:sz w:val="17"/>
              </w:rPr>
              <w:t>The Services are performed over [Insert] months from the Effective Date without suspension.</w:t>
            </w:r>
          </w:p>
        </w:tc>
        <w:tc>
          <w:tcPr>
            <w:tcW w:w="3628" w:type="dxa"/>
          </w:tcPr>
          <w:p w14:paraId="22AA60F2" w14:textId="77777777" w:rsidR="002F7594" w:rsidRDefault="00000000">
            <w:pPr>
              <w:spacing w:after="20" w:line="245" w:lineRule="auto"/>
            </w:pPr>
            <w:r>
              <w:rPr>
                <w:sz w:val="17"/>
              </w:rPr>
              <w:t>Fee is adjusted on a time-related basis at the rates in Appendix C for each month of extension.</w:t>
            </w:r>
          </w:p>
        </w:tc>
      </w:tr>
      <w:tr w:rsidR="002F7594" w14:paraId="43F20D9D" w14:textId="77777777">
        <w:trPr>
          <w:cantSplit/>
        </w:trPr>
        <w:tc>
          <w:tcPr>
            <w:tcW w:w="624" w:type="dxa"/>
            <w:shd w:val="clear" w:color="auto" w:fill="F6F9FC"/>
          </w:tcPr>
          <w:p w14:paraId="63DE2A59" w14:textId="77777777" w:rsidR="002F7594" w:rsidRDefault="00000000">
            <w:pPr>
              <w:spacing w:after="20" w:line="245" w:lineRule="auto"/>
            </w:pPr>
            <w:r>
              <w:rPr>
                <w:sz w:val="17"/>
              </w:rPr>
              <w:t>A-02</w:t>
            </w:r>
          </w:p>
        </w:tc>
        <w:tc>
          <w:tcPr>
            <w:tcW w:w="1701" w:type="dxa"/>
            <w:shd w:val="clear" w:color="auto" w:fill="F6F9FC"/>
          </w:tcPr>
          <w:p w14:paraId="5D0B868D" w14:textId="77777777" w:rsidR="002F7594" w:rsidRDefault="00000000">
            <w:pPr>
              <w:spacing w:after="20" w:line="245" w:lineRule="auto"/>
            </w:pPr>
            <w:r>
              <w:rPr>
                <w:sz w:val="17"/>
              </w:rPr>
              <w:t>Team resourcing</w:t>
            </w:r>
          </w:p>
        </w:tc>
        <w:tc>
          <w:tcPr>
            <w:tcW w:w="3685" w:type="dxa"/>
            <w:shd w:val="clear" w:color="auto" w:fill="F6F9FC"/>
          </w:tcPr>
          <w:p w14:paraId="1E35B07B" w14:textId="77777777" w:rsidR="002F7594" w:rsidRDefault="00000000">
            <w:pPr>
              <w:spacing w:after="20" w:line="245" w:lineRule="auto"/>
            </w:pPr>
            <w:r>
              <w:rPr>
                <w:sz w:val="17"/>
              </w:rPr>
              <w:t>The resourcing profile in clause 9.3 reflects the effort required for the Services.</w:t>
            </w:r>
          </w:p>
        </w:tc>
        <w:tc>
          <w:tcPr>
            <w:tcW w:w="3628" w:type="dxa"/>
            <w:shd w:val="clear" w:color="auto" w:fill="F6F9FC"/>
          </w:tcPr>
          <w:p w14:paraId="0CC02FAF" w14:textId="77777777" w:rsidR="002F7594" w:rsidRDefault="00000000">
            <w:pPr>
              <w:spacing w:after="20" w:line="245" w:lineRule="auto"/>
            </w:pPr>
            <w:r>
              <w:rPr>
                <w:sz w:val="17"/>
              </w:rPr>
              <w:t>Effort beyond the stated allocations is a Variation priced under clause 12.</w:t>
            </w:r>
          </w:p>
        </w:tc>
      </w:tr>
      <w:tr w:rsidR="002F7594" w14:paraId="0292DB1C" w14:textId="77777777">
        <w:trPr>
          <w:cantSplit/>
        </w:trPr>
        <w:tc>
          <w:tcPr>
            <w:tcW w:w="624" w:type="dxa"/>
          </w:tcPr>
          <w:p w14:paraId="38010CFD" w14:textId="77777777" w:rsidR="002F7594" w:rsidRDefault="00000000">
            <w:pPr>
              <w:spacing w:after="20" w:line="245" w:lineRule="auto"/>
            </w:pPr>
            <w:r>
              <w:rPr>
                <w:sz w:val="17"/>
              </w:rPr>
              <w:t>A-03</w:t>
            </w:r>
          </w:p>
        </w:tc>
        <w:tc>
          <w:tcPr>
            <w:tcW w:w="1701" w:type="dxa"/>
          </w:tcPr>
          <w:p w14:paraId="1B5C0E4B" w14:textId="77777777" w:rsidR="002F7594" w:rsidRDefault="00000000">
            <w:pPr>
              <w:spacing w:after="20" w:line="245" w:lineRule="auto"/>
            </w:pPr>
            <w:r>
              <w:rPr>
                <w:sz w:val="17"/>
              </w:rPr>
              <w:t>Client decisions</w:t>
            </w:r>
          </w:p>
        </w:tc>
        <w:tc>
          <w:tcPr>
            <w:tcW w:w="3685" w:type="dxa"/>
          </w:tcPr>
          <w:p w14:paraId="359D188E" w14:textId="77777777" w:rsidR="002F7594" w:rsidRDefault="00000000">
            <w:pPr>
              <w:spacing w:after="20" w:line="245" w:lineRule="auto"/>
            </w:pPr>
            <w:r>
              <w:rPr>
                <w:sz w:val="17"/>
              </w:rPr>
              <w:t>The Client provides decisions within the turnaround times in clause 8.4.</w:t>
            </w:r>
          </w:p>
        </w:tc>
        <w:tc>
          <w:tcPr>
            <w:tcW w:w="3628" w:type="dxa"/>
          </w:tcPr>
          <w:p w14:paraId="66C3DA19" w14:textId="77777777" w:rsidR="002F7594" w:rsidRDefault="00000000">
            <w:pPr>
              <w:spacing w:after="20" w:line="245" w:lineRule="auto"/>
            </w:pPr>
            <w:r>
              <w:rPr>
                <w:sz w:val="17"/>
              </w:rPr>
              <w:t>Programme dates move day-for-day and time-related costs are recoverable.</w:t>
            </w:r>
          </w:p>
        </w:tc>
      </w:tr>
      <w:tr w:rsidR="002F7594" w14:paraId="396891B7" w14:textId="77777777">
        <w:trPr>
          <w:cantSplit/>
        </w:trPr>
        <w:tc>
          <w:tcPr>
            <w:tcW w:w="624" w:type="dxa"/>
            <w:shd w:val="clear" w:color="auto" w:fill="F6F9FC"/>
          </w:tcPr>
          <w:p w14:paraId="56EC7579" w14:textId="77777777" w:rsidR="002F7594" w:rsidRDefault="00000000">
            <w:pPr>
              <w:spacing w:after="20" w:line="245" w:lineRule="auto"/>
            </w:pPr>
            <w:r>
              <w:rPr>
                <w:sz w:val="17"/>
              </w:rPr>
              <w:t>A-04</w:t>
            </w:r>
          </w:p>
        </w:tc>
        <w:tc>
          <w:tcPr>
            <w:tcW w:w="1701" w:type="dxa"/>
            <w:shd w:val="clear" w:color="auto" w:fill="F6F9FC"/>
          </w:tcPr>
          <w:p w14:paraId="4863748E" w14:textId="77777777" w:rsidR="002F7594" w:rsidRDefault="00000000">
            <w:pPr>
              <w:spacing w:after="20" w:line="245" w:lineRule="auto"/>
            </w:pPr>
            <w:r>
              <w:rPr>
                <w:sz w:val="17"/>
              </w:rPr>
              <w:t>Client-furnished information</w:t>
            </w:r>
          </w:p>
        </w:tc>
        <w:tc>
          <w:tcPr>
            <w:tcW w:w="3685" w:type="dxa"/>
            <w:shd w:val="clear" w:color="auto" w:fill="F6F9FC"/>
          </w:tcPr>
          <w:p w14:paraId="2A7B5503" w14:textId="77777777" w:rsidR="002F7594" w:rsidRDefault="00000000">
            <w:pPr>
              <w:spacing w:after="20" w:line="245" w:lineRule="auto"/>
            </w:pPr>
            <w:r>
              <w:rPr>
                <w:sz w:val="17"/>
              </w:rPr>
              <w:t>Information listed in clause 8.3 is provided complete, accurate and on time.</w:t>
            </w:r>
          </w:p>
        </w:tc>
        <w:tc>
          <w:tcPr>
            <w:tcW w:w="3628" w:type="dxa"/>
            <w:shd w:val="clear" w:color="auto" w:fill="F6F9FC"/>
          </w:tcPr>
          <w:p w14:paraId="58791D5E" w14:textId="77777777" w:rsidR="002F7594" w:rsidRDefault="00000000">
            <w:pPr>
              <w:spacing w:after="20" w:line="245" w:lineRule="auto"/>
            </w:pPr>
            <w:r>
              <w:rPr>
                <w:sz w:val="17"/>
              </w:rPr>
              <w:t>The Service Provider is entitled to rely on it; correction or re-work is a Variation.</w:t>
            </w:r>
          </w:p>
        </w:tc>
      </w:tr>
      <w:tr w:rsidR="002F7594" w14:paraId="76FC6C3E" w14:textId="77777777">
        <w:trPr>
          <w:cantSplit/>
        </w:trPr>
        <w:tc>
          <w:tcPr>
            <w:tcW w:w="624" w:type="dxa"/>
          </w:tcPr>
          <w:p w14:paraId="7BAAE8E7" w14:textId="77777777" w:rsidR="002F7594" w:rsidRDefault="00000000">
            <w:pPr>
              <w:spacing w:after="20" w:line="245" w:lineRule="auto"/>
            </w:pPr>
            <w:r>
              <w:rPr>
                <w:sz w:val="17"/>
              </w:rPr>
              <w:t>A-05</w:t>
            </w:r>
          </w:p>
        </w:tc>
        <w:tc>
          <w:tcPr>
            <w:tcW w:w="1701" w:type="dxa"/>
          </w:tcPr>
          <w:p w14:paraId="66B5D46F" w14:textId="77777777" w:rsidR="002F7594" w:rsidRDefault="00000000">
            <w:pPr>
              <w:spacing w:after="20" w:line="245" w:lineRule="auto"/>
            </w:pPr>
            <w:r>
              <w:rPr>
                <w:sz w:val="17"/>
              </w:rPr>
              <w:t>Brief stability</w:t>
            </w:r>
          </w:p>
        </w:tc>
        <w:tc>
          <w:tcPr>
            <w:tcW w:w="3685" w:type="dxa"/>
          </w:tcPr>
          <w:p w14:paraId="68A3A387" w14:textId="77777777" w:rsidR="002F7594" w:rsidRDefault="00000000">
            <w:pPr>
              <w:spacing w:after="20" w:line="245" w:lineRule="auto"/>
            </w:pPr>
            <w:r>
              <w:rPr>
                <w:sz w:val="17"/>
              </w:rPr>
              <w:t>The Client brief, functional requirements and area schedule are fixed at [Insert stage].</w:t>
            </w:r>
          </w:p>
        </w:tc>
        <w:tc>
          <w:tcPr>
            <w:tcW w:w="3628" w:type="dxa"/>
          </w:tcPr>
          <w:p w14:paraId="68C55FE3" w14:textId="77777777" w:rsidR="002F7594" w:rsidRDefault="00000000">
            <w:pPr>
              <w:spacing w:after="20" w:line="245" w:lineRule="auto"/>
            </w:pPr>
            <w:r>
              <w:rPr>
                <w:sz w:val="17"/>
              </w:rPr>
              <w:t>Changes after that stage are Variations, including consequential re-design management.</w:t>
            </w:r>
          </w:p>
        </w:tc>
      </w:tr>
      <w:tr w:rsidR="002F7594" w14:paraId="17CD7A8F" w14:textId="77777777">
        <w:trPr>
          <w:cantSplit/>
        </w:trPr>
        <w:tc>
          <w:tcPr>
            <w:tcW w:w="624" w:type="dxa"/>
            <w:shd w:val="clear" w:color="auto" w:fill="F6F9FC"/>
          </w:tcPr>
          <w:p w14:paraId="4CD16C20" w14:textId="77777777" w:rsidR="002F7594" w:rsidRDefault="00000000">
            <w:pPr>
              <w:spacing w:after="20" w:line="245" w:lineRule="auto"/>
            </w:pPr>
            <w:r>
              <w:rPr>
                <w:sz w:val="17"/>
              </w:rPr>
              <w:t>A-06</w:t>
            </w:r>
          </w:p>
        </w:tc>
        <w:tc>
          <w:tcPr>
            <w:tcW w:w="1701" w:type="dxa"/>
            <w:shd w:val="clear" w:color="auto" w:fill="F6F9FC"/>
          </w:tcPr>
          <w:p w14:paraId="192DED28" w14:textId="77777777" w:rsidR="002F7594" w:rsidRDefault="00000000">
            <w:pPr>
              <w:spacing w:after="20" w:line="245" w:lineRule="auto"/>
            </w:pPr>
            <w:r>
              <w:rPr>
                <w:sz w:val="17"/>
              </w:rPr>
              <w:t>Budget adequacy</w:t>
            </w:r>
          </w:p>
        </w:tc>
        <w:tc>
          <w:tcPr>
            <w:tcW w:w="3685" w:type="dxa"/>
            <w:shd w:val="clear" w:color="auto" w:fill="F6F9FC"/>
          </w:tcPr>
          <w:p w14:paraId="11EFCFBB" w14:textId="77777777" w:rsidR="002F7594" w:rsidRDefault="00000000">
            <w:pPr>
              <w:spacing w:after="20" w:line="245" w:lineRule="auto"/>
            </w:pPr>
            <w:r>
              <w:rPr>
                <w:sz w:val="17"/>
              </w:rPr>
              <w:t>The approved control budget is adequate for the brief at current market rates.</w:t>
            </w:r>
          </w:p>
        </w:tc>
        <w:tc>
          <w:tcPr>
            <w:tcW w:w="3628" w:type="dxa"/>
            <w:shd w:val="clear" w:color="auto" w:fill="F6F9FC"/>
          </w:tcPr>
          <w:p w14:paraId="3800F540" w14:textId="77777777" w:rsidR="002F7594" w:rsidRDefault="00000000">
            <w:pPr>
              <w:spacing w:after="20" w:line="245" w:lineRule="auto"/>
            </w:pPr>
            <w:r>
              <w:rPr>
                <w:sz w:val="17"/>
              </w:rPr>
              <w:t>Re-scoping, value engineering or re-tendering effort is a Variation.</w:t>
            </w:r>
          </w:p>
        </w:tc>
      </w:tr>
      <w:tr w:rsidR="002F7594" w14:paraId="1E1FE099" w14:textId="77777777">
        <w:trPr>
          <w:cantSplit/>
        </w:trPr>
        <w:tc>
          <w:tcPr>
            <w:tcW w:w="624" w:type="dxa"/>
          </w:tcPr>
          <w:p w14:paraId="40E37F6A" w14:textId="77777777" w:rsidR="002F7594" w:rsidRDefault="00000000">
            <w:pPr>
              <w:spacing w:after="20" w:line="245" w:lineRule="auto"/>
            </w:pPr>
            <w:r>
              <w:rPr>
                <w:sz w:val="17"/>
              </w:rPr>
              <w:t>A-07</w:t>
            </w:r>
          </w:p>
        </w:tc>
        <w:tc>
          <w:tcPr>
            <w:tcW w:w="1701" w:type="dxa"/>
          </w:tcPr>
          <w:p w14:paraId="729BD993" w14:textId="77777777" w:rsidR="002F7594" w:rsidRDefault="00000000">
            <w:pPr>
              <w:spacing w:after="20" w:line="245" w:lineRule="auto"/>
            </w:pPr>
            <w:r>
              <w:rPr>
                <w:sz w:val="17"/>
              </w:rPr>
              <w:t>Design team performance</w:t>
            </w:r>
          </w:p>
        </w:tc>
        <w:tc>
          <w:tcPr>
            <w:tcW w:w="3685" w:type="dxa"/>
          </w:tcPr>
          <w:p w14:paraId="5FF6D4F6" w14:textId="77777777" w:rsidR="002F7594" w:rsidRDefault="00000000">
            <w:pPr>
              <w:spacing w:after="20" w:line="245" w:lineRule="auto"/>
            </w:pPr>
            <w:r>
              <w:rPr>
                <w:sz w:val="17"/>
              </w:rPr>
              <w:t>Design consultants deliver to the agreed design deliverables schedule.</w:t>
            </w:r>
          </w:p>
        </w:tc>
        <w:tc>
          <w:tcPr>
            <w:tcW w:w="3628" w:type="dxa"/>
          </w:tcPr>
          <w:p w14:paraId="1B54C540" w14:textId="77777777" w:rsidR="002F7594" w:rsidRDefault="00000000">
            <w:pPr>
              <w:spacing w:after="20" w:line="245" w:lineRule="auto"/>
            </w:pPr>
            <w:r>
              <w:rPr>
                <w:sz w:val="17"/>
              </w:rPr>
              <w:t>Additional coordination or recovery management effort is a Variation.</w:t>
            </w:r>
          </w:p>
        </w:tc>
      </w:tr>
      <w:tr w:rsidR="002F7594" w14:paraId="1A99F51F" w14:textId="77777777">
        <w:trPr>
          <w:cantSplit/>
        </w:trPr>
        <w:tc>
          <w:tcPr>
            <w:tcW w:w="624" w:type="dxa"/>
            <w:shd w:val="clear" w:color="auto" w:fill="F6F9FC"/>
          </w:tcPr>
          <w:p w14:paraId="47F817D6" w14:textId="77777777" w:rsidR="002F7594" w:rsidRDefault="00000000">
            <w:pPr>
              <w:spacing w:after="20" w:line="245" w:lineRule="auto"/>
            </w:pPr>
            <w:r>
              <w:rPr>
                <w:sz w:val="17"/>
              </w:rPr>
              <w:t>A-08</w:t>
            </w:r>
          </w:p>
        </w:tc>
        <w:tc>
          <w:tcPr>
            <w:tcW w:w="1701" w:type="dxa"/>
            <w:shd w:val="clear" w:color="auto" w:fill="F6F9FC"/>
          </w:tcPr>
          <w:p w14:paraId="13B746CF" w14:textId="77777777" w:rsidR="002F7594" w:rsidRDefault="00000000">
            <w:pPr>
              <w:spacing w:after="20" w:line="245" w:lineRule="auto"/>
            </w:pPr>
            <w:r>
              <w:rPr>
                <w:sz w:val="17"/>
              </w:rPr>
              <w:t>Site availability</w:t>
            </w:r>
          </w:p>
        </w:tc>
        <w:tc>
          <w:tcPr>
            <w:tcW w:w="3685" w:type="dxa"/>
            <w:shd w:val="clear" w:color="auto" w:fill="F6F9FC"/>
          </w:tcPr>
          <w:p w14:paraId="79243369" w14:textId="77777777" w:rsidR="002F7594" w:rsidRDefault="00000000">
            <w:pPr>
              <w:spacing w:after="20" w:line="245" w:lineRule="auto"/>
            </w:pPr>
            <w:r>
              <w:rPr>
                <w:sz w:val="17"/>
              </w:rPr>
              <w:t>The Site is available, vacant and free of encumbrance from [Insert date].</w:t>
            </w:r>
          </w:p>
        </w:tc>
        <w:tc>
          <w:tcPr>
            <w:tcW w:w="3628" w:type="dxa"/>
            <w:shd w:val="clear" w:color="auto" w:fill="F6F9FC"/>
          </w:tcPr>
          <w:p w14:paraId="7CD53688" w14:textId="77777777" w:rsidR="002F7594" w:rsidRDefault="00000000">
            <w:pPr>
              <w:spacing w:after="20" w:line="245" w:lineRule="auto"/>
            </w:pPr>
            <w:r>
              <w:rPr>
                <w:sz w:val="17"/>
              </w:rPr>
              <w:t>Standing time and re-programming costs are recoverable under clause 11.</w:t>
            </w:r>
          </w:p>
        </w:tc>
      </w:tr>
      <w:tr w:rsidR="002F7594" w14:paraId="5C6068E4" w14:textId="77777777">
        <w:trPr>
          <w:cantSplit/>
        </w:trPr>
        <w:tc>
          <w:tcPr>
            <w:tcW w:w="624" w:type="dxa"/>
          </w:tcPr>
          <w:p w14:paraId="1F5D6787" w14:textId="77777777" w:rsidR="002F7594" w:rsidRDefault="00000000">
            <w:pPr>
              <w:spacing w:after="20" w:line="245" w:lineRule="auto"/>
            </w:pPr>
            <w:r>
              <w:rPr>
                <w:sz w:val="17"/>
              </w:rPr>
              <w:t>A-09</w:t>
            </w:r>
          </w:p>
        </w:tc>
        <w:tc>
          <w:tcPr>
            <w:tcW w:w="1701" w:type="dxa"/>
          </w:tcPr>
          <w:p w14:paraId="5D596189" w14:textId="77777777" w:rsidR="002F7594" w:rsidRDefault="00000000">
            <w:pPr>
              <w:spacing w:after="20" w:line="245" w:lineRule="auto"/>
            </w:pPr>
            <w:r>
              <w:rPr>
                <w:sz w:val="17"/>
              </w:rPr>
              <w:t>Site conditions</w:t>
            </w:r>
          </w:p>
        </w:tc>
        <w:tc>
          <w:tcPr>
            <w:tcW w:w="3685" w:type="dxa"/>
          </w:tcPr>
          <w:p w14:paraId="48FFA726" w14:textId="77777777" w:rsidR="002F7594" w:rsidRDefault="00000000">
            <w:pPr>
              <w:spacing w:after="20" w:line="245" w:lineRule="auto"/>
            </w:pPr>
            <w:r>
              <w:rPr>
                <w:sz w:val="17"/>
              </w:rPr>
              <w:t>Ground, contamination and heritage conditions are as disclosed in the reports listed.</w:t>
            </w:r>
          </w:p>
        </w:tc>
        <w:tc>
          <w:tcPr>
            <w:tcW w:w="3628" w:type="dxa"/>
          </w:tcPr>
          <w:p w14:paraId="12BC499B" w14:textId="77777777" w:rsidR="002F7594" w:rsidRDefault="00000000">
            <w:pPr>
              <w:spacing w:after="20" w:line="245" w:lineRule="auto"/>
            </w:pPr>
            <w:r>
              <w:rPr>
                <w:sz w:val="17"/>
              </w:rPr>
              <w:t>Management of latent conditions is a Variation and may affect Milestones.</w:t>
            </w:r>
          </w:p>
        </w:tc>
      </w:tr>
      <w:tr w:rsidR="002F7594" w14:paraId="5E1BBF53" w14:textId="77777777">
        <w:trPr>
          <w:cantSplit/>
        </w:trPr>
        <w:tc>
          <w:tcPr>
            <w:tcW w:w="624" w:type="dxa"/>
            <w:shd w:val="clear" w:color="auto" w:fill="F6F9FC"/>
          </w:tcPr>
          <w:p w14:paraId="79A4EBC2" w14:textId="77777777" w:rsidR="002F7594" w:rsidRDefault="00000000">
            <w:pPr>
              <w:spacing w:after="20" w:line="245" w:lineRule="auto"/>
            </w:pPr>
            <w:r>
              <w:rPr>
                <w:sz w:val="17"/>
              </w:rPr>
              <w:t>A-10</w:t>
            </w:r>
          </w:p>
        </w:tc>
        <w:tc>
          <w:tcPr>
            <w:tcW w:w="1701" w:type="dxa"/>
            <w:shd w:val="clear" w:color="auto" w:fill="F6F9FC"/>
          </w:tcPr>
          <w:p w14:paraId="46F5781F" w14:textId="77777777" w:rsidR="002F7594" w:rsidRDefault="00000000">
            <w:pPr>
              <w:spacing w:after="20" w:line="245" w:lineRule="auto"/>
            </w:pPr>
            <w:r>
              <w:rPr>
                <w:sz w:val="17"/>
              </w:rPr>
              <w:t>Statutory approvals</w:t>
            </w:r>
          </w:p>
        </w:tc>
        <w:tc>
          <w:tcPr>
            <w:tcW w:w="3685" w:type="dxa"/>
            <w:shd w:val="clear" w:color="auto" w:fill="F6F9FC"/>
          </w:tcPr>
          <w:p w14:paraId="520E26D6" w14:textId="77777777" w:rsidR="002F7594" w:rsidRDefault="00000000">
            <w:pPr>
              <w:spacing w:after="20" w:line="245" w:lineRule="auto"/>
            </w:pPr>
            <w:r>
              <w:rPr>
                <w:sz w:val="17"/>
              </w:rPr>
              <w:t>Approvals are obtained within the periods shown on the baseline programme.</w:t>
            </w:r>
          </w:p>
        </w:tc>
        <w:tc>
          <w:tcPr>
            <w:tcW w:w="3628" w:type="dxa"/>
            <w:shd w:val="clear" w:color="auto" w:fill="F6F9FC"/>
          </w:tcPr>
          <w:p w14:paraId="03F4B6F6" w14:textId="77777777" w:rsidR="002F7594" w:rsidRDefault="00000000">
            <w:pPr>
              <w:spacing w:after="20" w:line="245" w:lineRule="auto"/>
            </w:pPr>
            <w:r>
              <w:rPr>
                <w:sz w:val="17"/>
              </w:rPr>
              <w:t>Delay beyond [Insert] Business Days entitles a programme and fee adjustment.</w:t>
            </w:r>
          </w:p>
        </w:tc>
      </w:tr>
      <w:tr w:rsidR="002F7594" w14:paraId="3814F264" w14:textId="77777777">
        <w:trPr>
          <w:cantSplit/>
        </w:trPr>
        <w:tc>
          <w:tcPr>
            <w:tcW w:w="624" w:type="dxa"/>
          </w:tcPr>
          <w:p w14:paraId="6987C9B0" w14:textId="77777777" w:rsidR="002F7594" w:rsidRDefault="00000000">
            <w:pPr>
              <w:spacing w:after="20" w:line="245" w:lineRule="auto"/>
            </w:pPr>
            <w:r>
              <w:rPr>
                <w:sz w:val="17"/>
              </w:rPr>
              <w:t>A-11</w:t>
            </w:r>
          </w:p>
        </w:tc>
        <w:tc>
          <w:tcPr>
            <w:tcW w:w="1701" w:type="dxa"/>
          </w:tcPr>
          <w:p w14:paraId="19514C6B" w14:textId="77777777" w:rsidR="002F7594" w:rsidRDefault="00000000">
            <w:pPr>
              <w:spacing w:after="20" w:line="245" w:lineRule="auto"/>
            </w:pPr>
            <w:r>
              <w:rPr>
                <w:sz w:val="17"/>
              </w:rPr>
              <w:t>Procurement outcome</w:t>
            </w:r>
          </w:p>
        </w:tc>
        <w:tc>
          <w:tcPr>
            <w:tcW w:w="3685" w:type="dxa"/>
          </w:tcPr>
          <w:p w14:paraId="5EED526D" w14:textId="77777777" w:rsidR="002F7594" w:rsidRDefault="00000000">
            <w:pPr>
              <w:spacing w:after="20" w:line="245" w:lineRule="auto"/>
            </w:pPr>
            <w:r>
              <w:rPr>
                <w:sz w:val="17"/>
              </w:rPr>
              <w:t>A compliant, affordable tender is received in the first tender round for each package.</w:t>
            </w:r>
          </w:p>
        </w:tc>
        <w:tc>
          <w:tcPr>
            <w:tcW w:w="3628" w:type="dxa"/>
          </w:tcPr>
          <w:p w14:paraId="51800A38" w14:textId="77777777" w:rsidR="002F7594" w:rsidRDefault="00000000">
            <w:pPr>
              <w:spacing w:after="20" w:line="245" w:lineRule="auto"/>
            </w:pPr>
            <w:r>
              <w:rPr>
                <w:sz w:val="17"/>
              </w:rPr>
              <w:t>Re-tendering, negotiation or re-scoping effort is a Variation.</w:t>
            </w:r>
          </w:p>
        </w:tc>
      </w:tr>
      <w:tr w:rsidR="002F7594" w14:paraId="255586C9" w14:textId="77777777">
        <w:trPr>
          <w:cantSplit/>
        </w:trPr>
        <w:tc>
          <w:tcPr>
            <w:tcW w:w="624" w:type="dxa"/>
            <w:shd w:val="clear" w:color="auto" w:fill="F6F9FC"/>
          </w:tcPr>
          <w:p w14:paraId="16A3BD53" w14:textId="77777777" w:rsidR="002F7594" w:rsidRDefault="00000000">
            <w:pPr>
              <w:spacing w:after="20" w:line="245" w:lineRule="auto"/>
            </w:pPr>
            <w:r>
              <w:rPr>
                <w:sz w:val="17"/>
              </w:rPr>
              <w:t>A-12</w:t>
            </w:r>
          </w:p>
        </w:tc>
        <w:tc>
          <w:tcPr>
            <w:tcW w:w="1701" w:type="dxa"/>
            <w:shd w:val="clear" w:color="auto" w:fill="F6F9FC"/>
          </w:tcPr>
          <w:p w14:paraId="22A2C836" w14:textId="77777777" w:rsidR="002F7594" w:rsidRDefault="00000000">
            <w:pPr>
              <w:spacing w:after="20" w:line="245" w:lineRule="auto"/>
            </w:pPr>
            <w:r>
              <w:rPr>
                <w:sz w:val="17"/>
              </w:rPr>
              <w:t>Number of packages</w:t>
            </w:r>
          </w:p>
        </w:tc>
        <w:tc>
          <w:tcPr>
            <w:tcW w:w="3685" w:type="dxa"/>
            <w:shd w:val="clear" w:color="auto" w:fill="F6F9FC"/>
          </w:tcPr>
          <w:p w14:paraId="59E775CA" w14:textId="77777777" w:rsidR="002F7594" w:rsidRDefault="00000000">
            <w:pPr>
              <w:spacing w:after="20" w:line="245" w:lineRule="auto"/>
            </w:pPr>
            <w:r>
              <w:rPr>
                <w:sz w:val="17"/>
              </w:rPr>
              <w:t>The Services cover [Insert number] contract packages listed in Appendix A.</w:t>
            </w:r>
          </w:p>
        </w:tc>
        <w:tc>
          <w:tcPr>
            <w:tcW w:w="3628" w:type="dxa"/>
            <w:shd w:val="clear" w:color="auto" w:fill="F6F9FC"/>
          </w:tcPr>
          <w:p w14:paraId="1F9EACBD" w14:textId="77777777" w:rsidR="002F7594" w:rsidRDefault="00000000">
            <w:pPr>
              <w:spacing w:after="20" w:line="245" w:lineRule="auto"/>
            </w:pPr>
            <w:r>
              <w:rPr>
                <w:sz w:val="17"/>
              </w:rPr>
              <w:t>Each additional package is a Variation priced at [Insert] per package or at rates.</w:t>
            </w:r>
          </w:p>
        </w:tc>
      </w:tr>
      <w:tr w:rsidR="002F7594" w14:paraId="18A5579C" w14:textId="77777777">
        <w:trPr>
          <w:cantSplit/>
        </w:trPr>
        <w:tc>
          <w:tcPr>
            <w:tcW w:w="624" w:type="dxa"/>
          </w:tcPr>
          <w:p w14:paraId="5D20825E" w14:textId="77777777" w:rsidR="002F7594" w:rsidRDefault="00000000">
            <w:pPr>
              <w:spacing w:after="20" w:line="245" w:lineRule="auto"/>
            </w:pPr>
            <w:r>
              <w:rPr>
                <w:sz w:val="17"/>
              </w:rPr>
              <w:t>A-13</w:t>
            </w:r>
          </w:p>
        </w:tc>
        <w:tc>
          <w:tcPr>
            <w:tcW w:w="1701" w:type="dxa"/>
          </w:tcPr>
          <w:p w14:paraId="43363693" w14:textId="77777777" w:rsidR="002F7594" w:rsidRDefault="00000000">
            <w:pPr>
              <w:spacing w:after="20" w:line="245" w:lineRule="auto"/>
            </w:pPr>
            <w:r>
              <w:rPr>
                <w:sz w:val="17"/>
              </w:rPr>
              <w:t>Meeting frequency</w:t>
            </w:r>
          </w:p>
        </w:tc>
        <w:tc>
          <w:tcPr>
            <w:tcW w:w="3685" w:type="dxa"/>
          </w:tcPr>
          <w:p w14:paraId="11D88ADC" w14:textId="77777777" w:rsidR="002F7594" w:rsidRDefault="00000000">
            <w:pPr>
              <w:spacing w:after="20" w:line="245" w:lineRule="auto"/>
            </w:pPr>
            <w:r>
              <w:rPr>
                <w:sz w:val="17"/>
              </w:rPr>
              <w:t>Meetings occur at the frequency and duration in clause 10.1.</w:t>
            </w:r>
          </w:p>
        </w:tc>
        <w:tc>
          <w:tcPr>
            <w:tcW w:w="3628" w:type="dxa"/>
          </w:tcPr>
          <w:p w14:paraId="3B53CB26" w14:textId="77777777" w:rsidR="002F7594" w:rsidRDefault="00000000">
            <w:pPr>
              <w:spacing w:after="20" w:line="245" w:lineRule="auto"/>
            </w:pPr>
            <w:r>
              <w:rPr>
                <w:sz w:val="17"/>
              </w:rPr>
              <w:t>Additional meetings are charged at the rates in Appendix C.</w:t>
            </w:r>
          </w:p>
        </w:tc>
      </w:tr>
      <w:tr w:rsidR="002F7594" w14:paraId="1F747293" w14:textId="77777777">
        <w:trPr>
          <w:cantSplit/>
        </w:trPr>
        <w:tc>
          <w:tcPr>
            <w:tcW w:w="624" w:type="dxa"/>
            <w:shd w:val="clear" w:color="auto" w:fill="F6F9FC"/>
          </w:tcPr>
          <w:p w14:paraId="1A1EB73E" w14:textId="77777777" w:rsidR="002F7594" w:rsidRDefault="00000000">
            <w:pPr>
              <w:spacing w:after="20" w:line="245" w:lineRule="auto"/>
            </w:pPr>
            <w:r>
              <w:rPr>
                <w:sz w:val="17"/>
              </w:rPr>
              <w:t>A-14</w:t>
            </w:r>
          </w:p>
        </w:tc>
        <w:tc>
          <w:tcPr>
            <w:tcW w:w="1701" w:type="dxa"/>
            <w:shd w:val="clear" w:color="auto" w:fill="F6F9FC"/>
          </w:tcPr>
          <w:p w14:paraId="27688883" w14:textId="77777777" w:rsidR="002F7594" w:rsidRDefault="00000000">
            <w:pPr>
              <w:spacing w:after="20" w:line="245" w:lineRule="auto"/>
            </w:pPr>
            <w:r>
              <w:rPr>
                <w:sz w:val="17"/>
              </w:rPr>
              <w:t>Reporting scope</w:t>
            </w:r>
          </w:p>
        </w:tc>
        <w:tc>
          <w:tcPr>
            <w:tcW w:w="3685" w:type="dxa"/>
            <w:shd w:val="clear" w:color="auto" w:fill="F6F9FC"/>
          </w:tcPr>
          <w:p w14:paraId="7049CBE6" w14:textId="77777777" w:rsidR="002F7594" w:rsidRDefault="00000000">
            <w:pPr>
              <w:spacing w:after="20" w:line="245" w:lineRule="auto"/>
            </w:pPr>
            <w:r>
              <w:rPr>
                <w:sz w:val="17"/>
              </w:rPr>
              <w:t>One monthly report in the Appendix H format satisfies all reporting obligations.</w:t>
            </w:r>
          </w:p>
        </w:tc>
        <w:tc>
          <w:tcPr>
            <w:tcW w:w="3628" w:type="dxa"/>
            <w:shd w:val="clear" w:color="auto" w:fill="F6F9FC"/>
          </w:tcPr>
          <w:p w14:paraId="5A202D3D" w14:textId="77777777" w:rsidR="002F7594" w:rsidRDefault="00000000">
            <w:pPr>
              <w:spacing w:after="20" w:line="245" w:lineRule="auto"/>
            </w:pPr>
            <w:r>
              <w:rPr>
                <w:sz w:val="17"/>
              </w:rPr>
              <w:t>Additional report formats, board papers or funder reporting are Variations.</w:t>
            </w:r>
          </w:p>
        </w:tc>
      </w:tr>
      <w:tr w:rsidR="002F7594" w14:paraId="20F4AD94" w14:textId="77777777">
        <w:trPr>
          <w:cantSplit/>
        </w:trPr>
        <w:tc>
          <w:tcPr>
            <w:tcW w:w="624" w:type="dxa"/>
          </w:tcPr>
          <w:p w14:paraId="515C3D14" w14:textId="77777777" w:rsidR="002F7594" w:rsidRDefault="00000000">
            <w:pPr>
              <w:spacing w:after="20" w:line="245" w:lineRule="auto"/>
            </w:pPr>
            <w:r>
              <w:rPr>
                <w:sz w:val="17"/>
              </w:rPr>
              <w:lastRenderedPageBreak/>
              <w:t>A-15</w:t>
            </w:r>
          </w:p>
        </w:tc>
        <w:tc>
          <w:tcPr>
            <w:tcW w:w="1701" w:type="dxa"/>
          </w:tcPr>
          <w:p w14:paraId="5AA013A3" w14:textId="77777777" w:rsidR="002F7594" w:rsidRDefault="00000000">
            <w:pPr>
              <w:spacing w:after="20" w:line="245" w:lineRule="auto"/>
            </w:pPr>
            <w:r>
              <w:rPr>
                <w:sz w:val="17"/>
              </w:rPr>
              <w:t>Site attendance</w:t>
            </w:r>
          </w:p>
        </w:tc>
        <w:tc>
          <w:tcPr>
            <w:tcW w:w="3685" w:type="dxa"/>
          </w:tcPr>
          <w:p w14:paraId="4A1E3938" w14:textId="77777777" w:rsidR="002F7594" w:rsidRDefault="00000000">
            <w:pPr>
              <w:spacing w:after="20" w:line="245" w:lineRule="auto"/>
            </w:pPr>
            <w:r>
              <w:rPr>
                <w:sz w:val="17"/>
              </w:rPr>
              <w:t>Site attendance is [Insert] days per week from [Insert stage] to practical completion.</w:t>
            </w:r>
          </w:p>
        </w:tc>
        <w:tc>
          <w:tcPr>
            <w:tcW w:w="3628" w:type="dxa"/>
          </w:tcPr>
          <w:p w14:paraId="0485ED7E" w14:textId="77777777" w:rsidR="002F7594" w:rsidRDefault="00000000">
            <w:pPr>
              <w:spacing w:after="20" w:line="245" w:lineRule="auto"/>
            </w:pPr>
            <w:r>
              <w:rPr>
                <w:sz w:val="17"/>
              </w:rPr>
              <w:t>Increased attendance is charged at the rates in Appendix C.</w:t>
            </w:r>
          </w:p>
        </w:tc>
      </w:tr>
      <w:tr w:rsidR="002F7594" w14:paraId="33BFEC19" w14:textId="77777777">
        <w:trPr>
          <w:cantSplit/>
        </w:trPr>
        <w:tc>
          <w:tcPr>
            <w:tcW w:w="624" w:type="dxa"/>
            <w:shd w:val="clear" w:color="auto" w:fill="F6F9FC"/>
          </w:tcPr>
          <w:p w14:paraId="65B3C015" w14:textId="77777777" w:rsidR="002F7594" w:rsidRDefault="00000000">
            <w:pPr>
              <w:spacing w:after="20" w:line="245" w:lineRule="auto"/>
            </w:pPr>
            <w:r>
              <w:rPr>
                <w:sz w:val="17"/>
              </w:rPr>
              <w:t>A-16</w:t>
            </w:r>
          </w:p>
        </w:tc>
        <w:tc>
          <w:tcPr>
            <w:tcW w:w="1701" w:type="dxa"/>
            <w:shd w:val="clear" w:color="auto" w:fill="F6F9FC"/>
          </w:tcPr>
          <w:p w14:paraId="3BDCE41C" w14:textId="77777777" w:rsidR="002F7594" w:rsidRDefault="00000000">
            <w:pPr>
              <w:spacing w:after="20" w:line="245" w:lineRule="auto"/>
            </w:pPr>
            <w:r>
              <w:rPr>
                <w:sz w:val="17"/>
              </w:rPr>
              <w:t>Systems and licences</w:t>
            </w:r>
          </w:p>
        </w:tc>
        <w:tc>
          <w:tcPr>
            <w:tcW w:w="3685" w:type="dxa"/>
            <w:shd w:val="clear" w:color="auto" w:fill="F6F9FC"/>
          </w:tcPr>
          <w:p w14:paraId="2427D107" w14:textId="77777777" w:rsidR="002F7594" w:rsidRDefault="00000000">
            <w:pPr>
              <w:spacing w:after="20" w:line="245" w:lineRule="auto"/>
            </w:pPr>
            <w:r>
              <w:rPr>
                <w:sz w:val="17"/>
              </w:rPr>
              <w:t>The Client provides access to its CDE and PMIS at no cost to the Service Provider.</w:t>
            </w:r>
          </w:p>
        </w:tc>
        <w:tc>
          <w:tcPr>
            <w:tcW w:w="3628" w:type="dxa"/>
            <w:shd w:val="clear" w:color="auto" w:fill="F6F9FC"/>
          </w:tcPr>
          <w:p w14:paraId="268ABEA1" w14:textId="77777777" w:rsidR="002F7594" w:rsidRDefault="00000000">
            <w:pPr>
              <w:spacing w:after="20" w:line="245" w:lineRule="auto"/>
            </w:pPr>
            <w:r>
              <w:rPr>
                <w:sz w:val="17"/>
              </w:rPr>
              <w:t>Licence and administration costs become a Reimbursable.</w:t>
            </w:r>
          </w:p>
        </w:tc>
      </w:tr>
      <w:tr w:rsidR="002F7594" w14:paraId="77976207" w14:textId="77777777">
        <w:trPr>
          <w:cantSplit/>
        </w:trPr>
        <w:tc>
          <w:tcPr>
            <w:tcW w:w="624" w:type="dxa"/>
          </w:tcPr>
          <w:p w14:paraId="64D14B1B" w14:textId="77777777" w:rsidR="002F7594" w:rsidRDefault="00000000">
            <w:pPr>
              <w:spacing w:after="20" w:line="245" w:lineRule="auto"/>
            </w:pPr>
            <w:r>
              <w:rPr>
                <w:sz w:val="17"/>
              </w:rPr>
              <w:t>A-17</w:t>
            </w:r>
          </w:p>
        </w:tc>
        <w:tc>
          <w:tcPr>
            <w:tcW w:w="1701" w:type="dxa"/>
          </w:tcPr>
          <w:p w14:paraId="4C3B2459" w14:textId="77777777" w:rsidR="002F7594" w:rsidRDefault="00000000">
            <w:pPr>
              <w:spacing w:after="20" w:line="245" w:lineRule="auto"/>
            </w:pPr>
            <w:r>
              <w:rPr>
                <w:sz w:val="17"/>
              </w:rPr>
              <w:t>Working hours</w:t>
            </w:r>
          </w:p>
        </w:tc>
        <w:tc>
          <w:tcPr>
            <w:tcW w:w="3685" w:type="dxa"/>
          </w:tcPr>
          <w:p w14:paraId="13EE467F" w14:textId="77777777" w:rsidR="002F7594" w:rsidRDefault="00000000">
            <w:pPr>
              <w:spacing w:after="20" w:line="245" w:lineRule="auto"/>
            </w:pPr>
            <w:r>
              <w:rPr>
                <w:sz w:val="17"/>
              </w:rPr>
              <w:t>Services are performed during normal business hours in the applicable jurisdiction.</w:t>
            </w:r>
          </w:p>
        </w:tc>
        <w:tc>
          <w:tcPr>
            <w:tcW w:w="3628" w:type="dxa"/>
          </w:tcPr>
          <w:p w14:paraId="371339A6" w14:textId="77777777" w:rsidR="002F7594" w:rsidRDefault="00000000">
            <w:pPr>
              <w:spacing w:after="20" w:line="245" w:lineRule="auto"/>
            </w:pPr>
            <w:r>
              <w:rPr>
                <w:sz w:val="17"/>
              </w:rPr>
              <w:t>Out-of-hours or shift attendance is charged at the overtime rates in Appendix C.</w:t>
            </w:r>
          </w:p>
        </w:tc>
      </w:tr>
      <w:tr w:rsidR="002F7594" w14:paraId="3FB799D6" w14:textId="77777777">
        <w:trPr>
          <w:cantSplit/>
        </w:trPr>
        <w:tc>
          <w:tcPr>
            <w:tcW w:w="624" w:type="dxa"/>
            <w:shd w:val="clear" w:color="auto" w:fill="F6F9FC"/>
          </w:tcPr>
          <w:p w14:paraId="0598A6C0" w14:textId="77777777" w:rsidR="002F7594" w:rsidRDefault="00000000">
            <w:pPr>
              <w:spacing w:after="20" w:line="245" w:lineRule="auto"/>
            </w:pPr>
            <w:r>
              <w:rPr>
                <w:sz w:val="17"/>
              </w:rPr>
              <w:t>A-18</w:t>
            </w:r>
          </w:p>
        </w:tc>
        <w:tc>
          <w:tcPr>
            <w:tcW w:w="1701" w:type="dxa"/>
            <w:shd w:val="clear" w:color="auto" w:fill="F6F9FC"/>
          </w:tcPr>
          <w:p w14:paraId="4C41BF22" w14:textId="77777777" w:rsidR="002F7594" w:rsidRDefault="00000000">
            <w:pPr>
              <w:spacing w:after="20" w:line="245" w:lineRule="auto"/>
            </w:pPr>
            <w:r>
              <w:rPr>
                <w:sz w:val="17"/>
              </w:rPr>
              <w:t>Contract form</w:t>
            </w:r>
          </w:p>
        </w:tc>
        <w:tc>
          <w:tcPr>
            <w:tcW w:w="3685" w:type="dxa"/>
            <w:shd w:val="clear" w:color="auto" w:fill="F6F9FC"/>
          </w:tcPr>
          <w:p w14:paraId="114E5BB6" w14:textId="77777777" w:rsidR="002F7594" w:rsidRDefault="00000000">
            <w:pPr>
              <w:spacing w:after="20" w:line="245" w:lineRule="auto"/>
            </w:pPr>
            <w:r>
              <w:rPr>
                <w:sz w:val="17"/>
              </w:rPr>
              <w:t>The construction contracts use the form identified in clause 2.5 without material amendment.</w:t>
            </w:r>
          </w:p>
        </w:tc>
        <w:tc>
          <w:tcPr>
            <w:tcW w:w="3628" w:type="dxa"/>
            <w:shd w:val="clear" w:color="auto" w:fill="F6F9FC"/>
          </w:tcPr>
          <w:p w14:paraId="06211F3A" w14:textId="77777777" w:rsidR="002F7594" w:rsidRDefault="00000000">
            <w:pPr>
              <w:spacing w:after="20" w:line="245" w:lineRule="auto"/>
            </w:pPr>
            <w:r>
              <w:rPr>
                <w:sz w:val="17"/>
              </w:rPr>
              <w:t>Bespoke or heavily amended forms may require additional administration effort.</w:t>
            </w:r>
          </w:p>
        </w:tc>
      </w:tr>
      <w:tr w:rsidR="002F7594" w14:paraId="6732D9F2" w14:textId="77777777">
        <w:trPr>
          <w:cantSplit/>
        </w:trPr>
        <w:tc>
          <w:tcPr>
            <w:tcW w:w="624" w:type="dxa"/>
          </w:tcPr>
          <w:p w14:paraId="01956F34" w14:textId="77777777" w:rsidR="002F7594" w:rsidRDefault="00000000">
            <w:pPr>
              <w:spacing w:after="20" w:line="245" w:lineRule="auto"/>
            </w:pPr>
            <w:r>
              <w:rPr>
                <w:sz w:val="17"/>
              </w:rPr>
              <w:t>A-19</w:t>
            </w:r>
          </w:p>
        </w:tc>
        <w:tc>
          <w:tcPr>
            <w:tcW w:w="1701" w:type="dxa"/>
          </w:tcPr>
          <w:p w14:paraId="5CD7C3CE" w14:textId="77777777" w:rsidR="002F7594" w:rsidRDefault="00000000">
            <w:pPr>
              <w:spacing w:after="20" w:line="245" w:lineRule="auto"/>
            </w:pPr>
            <w:r>
              <w:rPr>
                <w:sz w:val="17"/>
              </w:rPr>
              <w:t>No dispute</w:t>
            </w:r>
          </w:p>
        </w:tc>
        <w:tc>
          <w:tcPr>
            <w:tcW w:w="3685" w:type="dxa"/>
          </w:tcPr>
          <w:p w14:paraId="5C7F8C3A" w14:textId="77777777" w:rsidR="002F7594" w:rsidRDefault="00000000">
            <w:pPr>
              <w:spacing w:after="20" w:line="245" w:lineRule="auto"/>
            </w:pPr>
            <w:r>
              <w:rPr>
                <w:sz w:val="17"/>
              </w:rPr>
              <w:t>No contractual dispute, arbitration or litigation arises requiring the Service Provider's support.</w:t>
            </w:r>
          </w:p>
        </w:tc>
        <w:tc>
          <w:tcPr>
            <w:tcW w:w="3628" w:type="dxa"/>
          </w:tcPr>
          <w:p w14:paraId="243382EF" w14:textId="77777777" w:rsidR="002F7594" w:rsidRDefault="00000000">
            <w:pPr>
              <w:spacing w:after="20" w:line="245" w:lineRule="auto"/>
            </w:pPr>
            <w:r>
              <w:rPr>
                <w:sz w:val="17"/>
              </w:rPr>
              <w:t>Dispute support is excluded under clause 4.4 and is a Variation if instructed.</w:t>
            </w:r>
          </w:p>
        </w:tc>
      </w:tr>
      <w:tr w:rsidR="002F7594" w14:paraId="6BD31EC4" w14:textId="77777777">
        <w:trPr>
          <w:cantSplit/>
        </w:trPr>
        <w:tc>
          <w:tcPr>
            <w:tcW w:w="624" w:type="dxa"/>
            <w:shd w:val="clear" w:color="auto" w:fill="F6F9FC"/>
          </w:tcPr>
          <w:p w14:paraId="24E011ED" w14:textId="77777777" w:rsidR="002F7594" w:rsidRDefault="00000000">
            <w:pPr>
              <w:spacing w:after="20" w:line="245" w:lineRule="auto"/>
            </w:pPr>
            <w:r>
              <w:rPr>
                <w:sz w:val="17"/>
              </w:rPr>
              <w:t>A-20</w:t>
            </w:r>
          </w:p>
        </w:tc>
        <w:tc>
          <w:tcPr>
            <w:tcW w:w="1701" w:type="dxa"/>
            <w:shd w:val="clear" w:color="auto" w:fill="F6F9FC"/>
          </w:tcPr>
          <w:p w14:paraId="431C71FC" w14:textId="77777777" w:rsidR="002F7594" w:rsidRDefault="00000000">
            <w:pPr>
              <w:spacing w:after="20" w:line="245" w:lineRule="auto"/>
            </w:pPr>
            <w:r>
              <w:rPr>
                <w:sz w:val="17"/>
              </w:rPr>
              <w:t>Force majeure and market conditions</w:t>
            </w:r>
          </w:p>
        </w:tc>
        <w:tc>
          <w:tcPr>
            <w:tcW w:w="3685" w:type="dxa"/>
            <w:shd w:val="clear" w:color="auto" w:fill="F6F9FC"/>
          </w:tcPr>
          <w:p w14:paraId="354DB5ED" w14:textId="77777777" w:rsidR="002F7594" w:rsidRDefault="00000000">
            <w:pPr>
              <w:spacing w:after="20" w:line="245" w:lineRule="auto"/>
            </w:pPr>
            <w:r>
              <w:rPr>
                <w:sz w:val="17"/>
              </w:rPr>
              <w:t>No Force Majeure event, industrial action, pandemic restriction or supply failure occurs.</w:t>
            </w:r>
          </w:p>
        </w:tc>
        <w:tc>
          <w:tcPr>
            <w:tcW w:w="3628" w:type="dxa"/>
            <w:shd w:val="clear" w:color="auto" w:fill="F6F9FC"/>
          </w:tcPr>
          <w:p w14:paraId="014915BA" w14:textId="77777777" w:rsidR="002F7594" w:rsidRDefault="00000000">
            <w:pPr>
              <w:spacing w:after="20" w:line="245" w:lineRule="auto"/>
            </w:pPr>
            <w:r>
              <w:rPr>
                <w:sz w:val="17"/>
              </w:rPr>
              <w:t>Time and cost consequences are dealt with under the Agreement and clause 12.</w:t>
            </w:r>
          </w:p>
        </w:tc>
      </w:tr>
    </w:tbl>
    <w:p w14:paraId="1D5026C3" w14:textId="77777777" w:rsidR="002F7594" w:rsidRDefault="002F7594">
      <w:pPr>
        <w:spacing w:after="0"/>
      </w:pPr>
    </w:p>
    <w:p w14:paraId="26EBD8E3" w14:textId="77777777" w:rsidR="002F7594" w:rsidRDefault="00000000">
      <w:pPr>
        <w:pStyle w:val="Heading2"/>
      </w:pPr>
      <w:r>
        <w:t>8.3  Client-furnished information</w:t>
      </w:r>
    </w:p>
    <w:p w14:paraId="40EC5255" w14:textId="77777777" w:rsidR="002F7594" w:rsidRDefault="00000000">
      <w:r>
        <w:t>The Client must provide the following at no cost to the Service Provider. The Service Provider is entitled to rely on it as complete and accurate, and is not required to verify it independently, unless this SOW expressly requires verification.</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850"/>
        <w:gridCol w:w="5385"/>
        <w:gridCol w:w="1871"/>
        <w:gridCol w:w="1531"/>
      </w:tblGrid>
      <w:tr w:rsidR="002F7594" w14:paraId="0161492E" w14:textId="77777777">
        <w:trPr>
          <w:cantSplit/>
          <w:tblHeader/>
        </w:trPr>
        <w:tc>
          <w:tcPr>
            <w:tcW w:w="850" w:type="dxa"/>
            <w:shd w:val="clear" w:color="auto" w:fill="0D3C61"/>
          </w:tcPr>
          <w:p w14:paraId="451F66DD" w14:textId="77777777" w:rsidR="002F7594" w:rsidRDefault="00000000">
            <w:pPr>
              <w:spacing w:after="20" w:line="245" w:lineRule="auto"/>
            </w:pPr>
            <w:r>
              <w:rPr>
                <w:rFonts w:ascii="Segoe UI Semibold" w:hAnsi="Segoe UI Semibold"/>
                <w:b/>
                <w:color w:val="FFFFFF"/>
                <w:sz w:val="17"/>
              </w:rPr>
              <w:t>Ref</w:t>
            </w:r>
          </w:p>
        </w:tc>
        <w:tc>
          <w:tcPr>
            <w:tcW w:w="5386" w:type="dxa"/>
            <w:shd w:val="clear" w:color="auto" w:fill="0D3C61"/>
          </w:tcPr>
          <w:p w14:paraId="60B9F9E9" w14:textId="77777777" w:rsidR="002F7594" w:rsidRDefault="00000000">
            <w:pPr>
              <w:spacing w:after="20" w:line="245" w:lineRule="auto"/>
            </w:pPr>
            <w:r>
              <w:rPr>
                <w:rFonts w:ascii="Segoe UI Semibold" w:hAnsi="Segoe UI Semibold"/>
                <w:b/>
                <w:color w:val="FFFFFF"/>
                <w:sz w:val="17"/>
              </w:rPr>
              <w:t>Information or item to be provided by the Client</w:t>
            </w:r>
          </w:p>
        </w:tc>
        <w:tc>
          <w:tcPr>
            <w:tcW w:w="1871" w:type="dxa"/>
            <w:shd w:val="clear" w:color="auto" w:fill="0D3C61"/>
          </w:tcPr>
          <w:p w14:paraId="59B54060" w14:textId="77777777" w:rsidR="002F7594" w:rsidRDefault="00000000">
            <w:pPr>
              <w:spacing w:after="20" w:line="245" w:lineRule="auto"/>
            </w:pPr>
            <w:r>
              <w:rPr>
                <w:rFonts w:ascii="Segoe UI Semibold" w:hAnsi="Segoe UI Semibold"/>
                <w:b/>
                <w:color w:val="FFFFFF"/>
                <w:sz w:val="17"/>
              </w:rPr>
              <w:t>Client owner</w:t>
            </w:r>
          </w:p>
        </w:tc>
        <w:tc>
          <w:tcPr>
            <w:tcW w:w="1531" w:type="dxa"/>
            <w:shd w:val="clear" w:color="auto" w:fill="0D3C61"/>
          </w:tcPr>
          <w:p w14:paraId="19738FD3" w14:textId="77777777" w:rsidR="002F7594" w:rsidRDefault="00000000">
            <w:pPr>
              <w:spacing w:after="20" w:line="245" w:lineRule="auto"/>
            </w:pPr>
            <w:r>
              <w:rPr>
                <w:rFonts w:ascii="Segoe UI Semibold" w:hAnsi="Segoe UI Semibold"/>
                <w:b/>
                <w:color w:val="FFFFFF"/>
                <w:sz w:val="17"/>
              </w:rPr>
              <w:t>Required by</w:t>
            </w:r>
          </w:p>
        </w:tc>
      </w:tr>
      <w:tr w:rsidR="002F7594" w14:paraId="55645BC9" w14:textId="77777777">
        <w:trPr>
          <w:cantSplit/>
        </w:trPr>
        <w:tc>
          <w:tcPr>
            <w:tcW w:w="850" w:type="dxa"/>
          </w:tcPr>
          <w:p w14:paraId="0C410DAE" w14:textId="77777777" w:rsidR="002F7594" w:rsidRDefault="00000000">
            <w:pPr>
              <w:spacing w:after="20" w:line="245" w:lineRule="auto"/>
            </w:pPr>
            <w:r>
              <w:rPr>
                <w:sz w:val="17"/>
              </w:rPr>
              <w:t>CFI-01</w:t>
            </w:r>
          </w:p>
        </w:tc>
        <w:tc>
          <w:tcPr>
            <w:tcW w:w="5386" w:type="dxa"/>
          </w:tcPr>
          <w:p w14:paraId="36B686E2" w14:textId="77777777" w:rsidR="002F7594" w:rsidRDefault="00000000">
            <w:pPr>
              <w:spacing w:after="20" w:line="245" w:lineRule="auto"/>
            </w:pPr>
            <w:r>
              <w:rPr>
                <w:sz w:val="17"/>
              </w:rPr>
              <w:t>Approved Client brief, functional brief and area schedule</w:t>
            </w:r>
          </w:p>
        </w:tc>
        <w:tc>
          <w:tcPr>
            <w:tcW w:w="1871" w:type="dxa"/>
          </w:tcPr>
          <w:p w14:paraId="136153B3" w14:textId="77777777" w:rsidR="002F7594" w:rsidRDefault="00000000">
            <w:pPr>
              <w:spacing w:after="20" w:line="245" w:lineRule="auto"/>
            </w:pPr>
            <w:r>
              <w:rPr>
                <w:sz w:val="17"/>
              </w:rPr>
              <w:t>Client Sponsor</w:t>
            </w:r>
          </w:p>
        </w:tc>
        <w:tc>
          <w:tcPr>
            <w:tcW w:w="1531" w:type="dxa"/>
          </w:tcPr>
          <w:p w14:paraId="17D4AFAE" w14:textId="77777777" w:rsidR="002F7594" w:rsidRDefault="00000000">
            <w:pPr>
              <w:spacing w:after="20" w:line="245" w:lineRule="auto"/>
            </w:pPr>
            <w:r>
              <w:rPr>
                <w:sz w:val="17"/>
              </w:rPr>
              <w:t>Effective Date</w:t>
            </w:r>
          </w:p>
        </w:tc>
      </w:tr>
      <w:tr w:rsidR="002F7594" w14:paraId="2DEF8E66" w14:textId="77777777">
        <w:trPr>
          <w:cantSplit/>
        </w:trPr>
        <w:tc>
          <w:tcPr>
            <w:tcW w:w="850" w:type="dxa"/>
            <w:shd w:val="clear" w:color="auto" w:fill="F6F9FC"/>
          </w:tcPr>
          <w:p w14:paraId="062202FE" w14:textId="77777777" w:rsidR="002F7594" w:rsidRDefault="00000000">
            <w:pPr>
              <w:spacing w:after="20" w:line="245" w:lineRule="auto"/>
            </w:pPr>
            <w:r>
              <w:rPr>
                <w:sz w:val="17"/>
              </w:rPr>
              <w:t>CFI-02</w:t>
            </w:r>
          </w:p>
        </w:tc>
        <w:tc>
          <w:tcPr>
            <w:tcW w:w="5386" w:type="dxa"/>
            <w:shd w:val="clear" w:color="auto" w:fill="F6F9FC"/>
          </w:tcPr>
          <w:p w14:paraId="61D97D00" w14:textId="77777777" w:rsidR="002F7594" w:rsidRDefault="00000000">
            <w:pPr>
              <w:spacing w:after="20" w:line="245" w:lineRule="auto"/>
            </w:pPr>
            <w:r>
              <w:rPr>
                <w:sz w:val="17"/>
              </w:rPr>
              <w:t>Approved control budget, funding approvals and cash flow constraints</w:t>
            </w:r>
          </w:p>
        </w:tc>
        <w:tc>
          <w:tcPr>
            <w:tcW w:w="1871" w:type="dxa"/>
            <w:shd w:val="clear" w:color="auto" w:fill="F6F9FC"/>
          </w:tcPr>
          <w:p w14:paraId="6F9D41B6" w14:textId="77777777" w:rsidR="002F7594" w:rsidRDefault="00000000">
            <w:pPr>
              <w:spacing w:after="20" w:line="245" w:lineRule="auto"/>
            </w:pPr>
            <w:r>
              <w:rPr>
                <w:sz w:val="17"/>
              </w:rPr>
              <w:t>Client Finance</w:t>
            </w:r>
          </w:p>
        </w:tc>
        <w:tc>
          <w:tcPr>
            <w:tcW w:w="1531" w:type="dxa"/>
            <w:shd w:val="clear" w:color="auto" w:fill="F6F9FC"/>
          </w:tcPr>
          <w:p w14:paraId="7EEEE5B7" w14:textId="77777777" w:rsidR="002F7594" w:rsidRDefault="00000000">
            <w:pPr>
              <w:spacing w:after="20" w:line="245" w:lineRule="auto"/>
            </w:pPr>
            <w:r>
              <w:rPr>
                <w:sz w:val="17"/>
              </w:rPr>
              <w:t>Effective Date</w:t>
            </w:r>
          </w:p>
        </w:tc>
      </w:tr>
      <w:tr w:rsidR="002F7594" w14:paraId="4D15DA57" w14:textId="77777777">
        <w:trPr>
          <w:cantSplit/>
        </w:trPr>
        <w:tc>
          <w:tcPr>
            <w:tcW w:w="850" w:type="dxa"/>
          </w:tcPr>
          <w:p w14:paraId="5A36AEB4" w14:textId="77777777" w:rsidR="002F7594" w:rsidRDefault="00000000">
            <w:pPr>
              <w:spacing w:after="20" w:line="245" w:lineRule="auto"/>
            </w:pPr>
            <w:r>
              <w:rPr>
                <w:sz w:val="17"/>
              </w:rPr>
              <w:t>CFI-03</w:t>
            </w:r>
          </w:p>
        </w:tc>
        <w:tc>
          <w:tcPr>
            <w:tcW w:w="5386" w:type="dxa"/>
          </w:tcPr>
          <w:p w14:paraId="7ED90C73" w14:textId="77777777" w:rsidR="002F7594" w:rsidRDefault="00000000">
            <w:pPr>
              <w:spacing w:after="20" w:line="245" w:lineRule="auto"/>
            </w:pPr>
            <w:r>
              <w:rPr>
                <w:sz w:val="17"/>
              </w:rPr>
              <w:t>Title, survey, easements, encumbrances and site boundary information</w:t>
            </w:r>
          </w:p>
        </w:tc>
        <w:tc>
          <w:tcPr>
            <w:tcW w:w="1871" w:type="dxa"/>
          </w:tcPr>
          <w:p w14:paraId="67BF888B" w14:textId="77777777" w:rsidR="002F7594" w:rsidRDefault="00000000">
            <w:pPr>
              <w:spacing w:after="20" w:line="245" w:lineRule="auto"/>
            </w:pPr>
            <w:r>
              <w:rPr>
                <w:sz w:val="17"/>
              </w:rPr>
              <w:t>Client Property</w:t>
            </w:r>
          </w:p>
        </w:tc>
        <w:tc>
          <w:tcPr>
            <w:tcW w:w="1531" w:type="dxa"/>
          </w:tcPr>
          <w:p w14:paraId="39E62492" w14:textId="77777777" w:rsidR="002F7594" w:rsidRDefault="00000000">
            <w:pPr>
              <w:spacing w:after="20" w:line="245" w:lineRule="auto"/>
            </w:pPr>
            <w:r>
              <w:rPr>
                <w:sz w:val="17"/>
              </w:rPr>
              <w:t>Effective Date + 10 BD</w:t>
            </w:r>
          </w:p>
        </w:tc>
      </w:tr>
      <w:tr w:rsidR="002F7594" w14:paraId="4185B3FE" w14:textId="77777777">
        <w:trPr>
          <w:cantSplit/>
        </w:trPr>
        <w:tc>
          <w:tcPr>
            <w:tcW w:w="850" w:type="dxa"/>
            <w:shd w:val="clear" w:color="auto" w:fill="F6F9FC"/>
          </w:tcPr>
          <w:p w14:paraId="5A662B9F" w14:textId="77777777" w:rsidR="002F7594" w:rsidRDefault="00000000">
            <w:pPr>
              <w:spacing w:after="20" w:line="245" w:lineRule="auto"/>
            </w:pPr>
            <w:r>
              <w:rPr>
                <w:sz w:val="17"/>
              </w:rPr>
              <w:t>CFI-04</w:t>
            </w:r>
          </w:p>
        </w:tc>
        <w:tc>
          <w:tcPr>
            <w:tcW w:w="5386" w:type="dxa"/>
            <w:shd w:val="clear" w:color="auto" w:fill="F6F9FC"/>
          </w:tcPr>
          <w:p w14:paraId="1CA461CF" w14:textId="77777777" w:rsidR="002F7594" w:rsidRDefault="00000000">
            <w:pPr>
              <w:spacing w:after="20" w:line="245" w:lineRule="auto"/>
            </w:pPr>
            <w:r>
              <w:rPr>
                <w:sz w:val="17"/>
              </w:rPr>
              <w:t>Geotechnical, contamination, hazardous materials and services investigation reports</w:t>
            </w:r>
          </w:p>
        </w:tc>
        <w:tc>
          <w:tcPr>
            <w:tcW w:w="1871" w:type="dxa"/>
            <w:shd w:val="clear" w:color="auto" w:fill="F6F9FC"/>
          </w:tcPr>
          <w:p w14:paraId="6948FD04" w14:textId="77777777" w:rsidR="002F7594" w:rsidRDefault="00000000">
            <w:pPr>
              <w:spacing w:after="20" w:line="245" w:lineRule="auto"/>
            </w:pPr>
            <w:r>
              <w:rPr>
                <w:sz w:val="17"/>
              </w:rPr>
              <w:t>Client Technical</w:t>
            </w:r>
          </w:p>
        </w:tc>
        <w:tc>
          <w:tcPr>
            <w:tcW w:w="1531" w:type="dxa"/>
            <w:shd w:val="clear" w:color="auto" w:fill="F6F9FC"/>
          </w:tcPr>
          <w:p w14:paraId="301F72D9" w14:textId="77777777" w:rsidR="002F7594" w:rsidRDefault="00000000">
            <w:pPr>
              <w:spacing w:after="20" w:line="245" w:lineRule="auto"/>
            </w:pPr>
            <w:r>
              <w:rPr>
                <w:sz w:val="17"/>
              </w:rPr>
              <w:t>Effective Date + 10 BD</w:t>
            </w:r>
          </w:p>
        </w:tc>
      </w:tr>
      <w:tr w:rsidR="002F7594" w14:paraId="483CEA10" w14:textId="77777777">
        <w:trPr>
          <w:cantSplit/>
        </w:trPr>
        <w:tc>
          <w:tcPr>
            <w:tcW w:w="850" w:type="dxa"/>
          </w:tcPr>
          <w:p w14:paraId="4156E3DA" w14:textId="77777777" w:rsidR="002F7594" w:rsidRDefault="00000000">
            <w:pPr>
              <w:spacing w:after="20" w:line="245" w:lineRule="auto"/>
            </w:pPr>
            <w:r>
              <w:rPr>
                <w:sz w:val="17"/>
              </w:rPr>
              <w:t>CFI-05</w:t>
            </w:r>
          </w:p>
        </w:tc>
        <w:tc>
          <w:tcPr>
            <w:tcW w:w="5386" w:type="dxa"/>
          </w:tcPr>
          <w:p w14:paraId="3D6FEE19" w14:textId="77777777" w:rsidR="002F7594" w:rsidRDefault="00000000">
            <w:pPr>
              <w:spacing w:after="20" w:line="245" w:lineRule="auto"/>
            </w:pPr>
            <w:r>
              <w:rPr>
                <w:sz w:val="17"/>
              </w:rPr>
              <w:t>Existing as-built documentation, asset registers and condition reports</w:t>
            </w:r>
          </w:p>
        </w:tc>
        <w:tc>
          <w:tcPr>
            <w:tcW w:w="1871" w:type="dxa"/>
          </w:tcPr>
          <w:p w14:paraId="0A0E0F00" w14:textId="77777777" w:rsidR="002F7594" w:rsidRDefault="00000000">
            <w:pPr>
              <w:spacing w:after="20" w:line="245" w:lineRule="auto"/>
            </w:pPr>
            <w:r>
              <w:rPr>
                <w:sz w:val="17"/>
              </w:rPr>
              <w:t>Client Facilities</w:t>
            </w:r>
          </w:p>
        </w:tc>
        <w:tc>
          <w:tcPr>
            <w:tcW w:w="1531" w:type="dxa"/>
          </w:tcPr>
          <w:p w14:paraId="58622547" w14:textId="77777777" w:rsidR="002F7594" w:rsidRDefault="00000000">
            <w:pPr>
              <w:spacing w:after="20" w:line="245" w:lineRule="auto"/>
            </w:pPr>
            <w:r>
              <w:rPr>
                <w:sz w:val="17"/>
              </w:rPr>
              <w:t>Effective Date + 15 BD</w:t>
            </w:r>
          </w:p>
        </w:tc>
      </w:tr>
      <w:tr w:rsidR="002F7594" w14:paraId="10C4C790" w14:textId="77777777">
        <w:trPr>
          <w:cantSplit/>
        </w:trPr>
        <w:tc>
          <w:tcPr>
            <w:tcW w:w="850" w:type="dxa"/>
            <w:shd w:val="clear" w:color="auto" w:fill="F6F9FC"/>
          </w:tcPr>
          <w:p w14:paraId="63EC3669" w14:textId="77777777" w:rsidR="002F7594" w:rsidRDefault="00000000">
            <w:pPr>
              <w:spacing w:after="20" w:line="245" w:lineRule="auto"/>
            </w:pPr>
            <w:r>
              <w:rPr>
                <w:sz w:val="17"/>
              </w:rPr>
              <w:t>CFI-06</w:t>
            </w:r>
          </w:p>
        </w:tc>
        <w:tc>
          <w:tcPr>
            <w:tcW w:w="5386" w:type="dxa"/>
            <w:shd w:val="clear" w:color="auto" w:fill="F6F9FC"/>
          </w:tcPr>
          <w:p w14:paraId="77F048BC" w14:textId="77777777" w:rsidR="002F7594" w:rsidRDefault="00000000">
            <w:pPr>
              <w:spacing w:after="20" w:line="245" w:lineRule="auto"/>
            </w:pPr>
            <w:r>
              <w:rPr>
                <w:sz w:val="17"/>
              </w:rPr>
              <w:t>Client standards, design guidelines, specifications and preferred products</w:t>
            </w:r>
          </w:p>
        </w:tc>
        <w:tc>
          <w:tcPr>
            <w:tcW w:w="1871" w:type="dxa"/>
            <w:shd w:val="clear" w:color="auto" w:fill="F6F9FC"/>
          </w:tcPr>
          <w:p w14:paraId="58235865" w14:textId="77777777" w:rsidR="002F7594" w:rsidRDefault="00000000">
            <w:pPr>
              <w:spacing w:after="20" w:line="245" w:lineRule="auto"/>
            </w:pPr>
            <w:r>
              <w:rPr>
                <w:sz w:val="17"/>
              </w:rPr>
              <w:t>Client Technical</w:t>
            </w:r>
          </w:p>
        </w:tc>
        <w:tc>
          <w:tcPr>
            <w:tcW w:w="1531" w:type="dxa"/>
            <w:shd w:val="clear" w:color="auto" w:fill="F6F9FC"/>
          </w:tcPr>
          <w:p w14:paraId="5F02FD85" w14:textId="77777777" w:rsidR="002F7594" w:rsidRDefault="00000000">
            <w:pPr>
              <w:spacing w:after="20" w:line="245" w:lineRule="auto"/>
            </w:pPr>
            <w:r>
              <w:rPr>
                <w:sz w:val="17"/>
              </w:rPr>
              <w:t>Effective Date + 10 BD</w:t>
            </w:r>
          </w:p>
        </w:tc>
      </w:tr>
      <w:tr w:rsidR="002F7594" w14:paraId="76305BEE" w14:textId="77777777">
        <w:trPr>
          <w:cantSplit/>
        </w:trPr>
        <w:tc>
          <w:tcPr>
            <w:tcW w:w="850" w:type="dxa"/>
          </w:tcPr>
          <w:p w14:paraId="68289688" w14:textId="77777777" w:rsidR="002F7594" w:rsidRDefault="00000000">
            <w:pPr>
              <w:spacing w:after="20" w:line="245" w:lineRule="auto"/>
            </w:pPr>
            <w:r>
              <w:rPr>
                <w:sz w:val="17"/>
              </w:rPr>
              <w:t>CFI-07</w:t>
            </w:r>
          </w:p>
        </w:tc>
        <w:tc>
          <w:tcPr>
            <w:tcW w:w="5386" w:type="dxa"/>
          </w:tcPr>
          <w:p w14:paraId="7823DA96" w14:textId="77777777" w:rsidR="002F7594" w:rsidRDefault="00000000">
            <w:pPr>
              <w:spacing w:after="20" w:line="245" w:lineRule="auto"/>
            </w:pPr>
            <w:r>
              <w:rPr>
                <w:sz w:val="17"/>
              </w:rPr>
              <w:t>Client governance framework, delegations of authority and approval thresholds</w:t>
            </w:r>
          </w:p>
        </w:tc>
        <w:tc>
          <w:tcPr>
            <w:tcW w:w="1871" w:type="dxa"/>
          </w:tcPr>
          <w:p w14:paraId="12859E03" w14:textId="77777777" w:rsidR="002F7594" w:rsidRDefault="00000000">
            <w:pPr>
              <w:spacing w:after="20" w:line="245" w:lineRule="auto"/>
            </w:pPr>
            <w:r>
              <w:rPr>
                <w:sz w:val="17"/>
              </w:rPr>
              <w:t>Client Sponsor</w:t>
            </w:r>
          </w:p>
        </w:tc>
        <w:tc>
          <w:tcPr>
            <w:tcW w:w="1531" w:type="dxa"/>
          </w:tcPr>
          <w:p w14:paraId="2B0B93C3" w14:textId="77777777" w:rsidR="002F7594" w:rsidRDefault="00000000">
            <w:pPr>
              <w:spacing w:after="20" w:line="245" w:lineRule="auto"/>
            </w:pPr>
            <w:r>
              <w:rPr>
                <w:sz w:val="17"/>
              </w:rPr>
              <w:t>Effective Date</w:t>
            </w:r>
          </w:p>
        </w:tc>
      </w:tr>
      <w:tr w:rsidR="002F7594" w14:paraId="0092F171" w14:textId="77777777">
        <w:trPr>
          <w:cantSplit/>
        </w:trPr>
        <w:tc>
          <w:tcPr>
            <w:tcW w:w="850" w:type="dxa"/>
            <w:shd w:val="clear" w:color="auto" w:fill="F6F9FC"/>
          </w:tcPr>
          <w:p w14:paraId="3843AD3A" w14:textId="77777777" w:rsidR="002F7594" w:rsidRDefault="00000000">
            <w:pPr>
              <w:spacing w:after="20" w:line="245" w:lineRule="auto"/>
            </w:pPr>
            <w:r>
              <w:rPr>
                <w:sz w:val="17"/>
              </w:rPr>
              <w:t>CFI-08</w:t>
            </w:r>
          </w:p>
        </w:tc>
        <w:tc>
          <w:tcPr>
            <w:tcW w:w="5386" w:type="dxa"/>
            <w:shd w:val="clear" w:color="auto" w:fill="F6F9FC"/>
          </w:tcPr>
          <w:p w14:paraId="175955FA" w14:textId="77777777" w:rsidR="002F7594" w:rsidRDefault="00000000">
            <w:pPr>
              <w:spacing w:after="20" w:line="245" w:lineRule="auto"/>
            </w:pPr>
            <w:r>
              <w:rPr>
                <w:sz w:val="17"/>
              </w:rPr>
              <w:t>Templates and formats for reports, cost plans and registers</w:t>
            </w:r>
          </w:p>
        </w:tc>
        <w:tc>
          <w:tcPr>
            <w:tcW w:w="1871" w:type="dxa"/>
            <w:shd w:val="clear" w:color="auto" w:fill="F6F9FC"/>
          </w:tcPr>
          <w:p w14:paraId="59440B5F" w14:textId="77777777" w:rsidR="002F7594" w:rsidRDefault="00000000">
            <w:pPr>
              <w:spacing w:after="20" w:line="245" w:lineRule="auto"/>
            </w:pPr>
            <w:r>
              <w:rPr>
                <w:sz w:val="17"/>
              </w:rPr>
              <w:t>Client PMO</w:t>
            </w:r>
          </w:p>
        </w:tc>
        <w:tc>
          <w:tcPr>
            <w:tcW w:w="1531" w:type="dxa"/>
            <w:shd w:val="clear" w:color="auto" w:fill="F6F9FC"/>
          </w:tcPr>
          <w:p w14:paraId="22751427" w14:textId="77777777" w:rsidR="002F7594" w:rsidRDefault="00000000">
            <w:pPr>
              <w:spacing w:after="20" w:line="245" w:lineRule="auto"/>
            </w:pPr>
            <w:r>
              <w:rPr>
                <w:sz w:val="17"/>
              </w:rPr>
              <w:t>Effective Date + 5 BD</w:t>
            </w:r>
          </w:p>
        </w:tc>
      </w:tr>
      <w:tr w:rsidR="002F7594" w14:paraId="6849B9BE" w14:textId="77777777">
        <w:trPr>
          <w:cantSplit/>
        </w:trPr>
        <w:tc>
          <w:tcPr>
            <w:tcW w:w="850" w:type="dxa"/>
          </w:tcPr>
          <w:p w14:paraId="2045244A" w14:textId="77777777" w:rsidR="002F7594" w:rsidRDefault="00000000">
            <w:pPr>
              <w:spacing w:after="20" w:line="245" w:lineRule="auto"/>
            </w:pPr>
            <w:r>
              <w:rPr>
                <w:sz w:val="17"/>
              </w:rPr>
              <w:t>CFI-09</w:t>
            </w:r>
          </w:p>
        </w:tc>
        <w:tc>
          <w:tcPr>
            <w:tcW w:w="5386" w:type="dxa"/>
          </w:tcPr>
          <w:p w14:paraId="178DF31E" w14:textId="77777777" w:rsidR="002F7594" w:rsidRDefault="00000000">
            <w:pPr>
              <w:spacing w:after="20" w:line="245" w:lineRule="auto"/>
            </w:pPr>
            <w:r>
              <w:rPr>
                <w:sz w:val="17"/>
              </w:rPr>
              <w:t>Access to the CDE, PMIS and finance systems with appropriate permissions</w:t>
            </w:r>
          </w:p>
        </w:tc>
        <w:tc>
          <w:tcPr>
            <w:tcW w:w="1871" w:type="dxa"/>
          </w:tcPr>
          <w:p w14:paraId="3BB488C6" w14:textId="77777777" w:rsidR="002F7594" w:rsidRDefault="00000000">
            <w:pPr>
              <w:spacing w:after="20" w:line="245" w:lineRule="auto"/>
            </w:pPr>
            <w:r>
              <w:rPr>
                <w:sz w:val="17"/>
              </w:rPr>
              <w:t>Client IT / PMO</w:t>
            </w:r>
          </w:p>
        </w:tc>
        <w:tc>
          <w:tcPr>
            <w:tcW w:w="1531" w:type="dxa"/>
          </w:tcPr>
          <w:p w14:paraId="17EFDEF9" w14:textId="77777777" w:rsidR="002F7594" w:rsidRDefault="00000000">
            <w:pPr>
              <w:spacing w:after="20" w:line="245" w:lineRule="auto"/>
            </w:pPr>
            <w:r>
              <w:rPr>
                <w:sz w:val="17"/>
              </w:rPr>
              <w:t>Effective Date + 5 BD</w:t>
            </w:r>
          </w:p>
        </w:tc>
      </w:tr>
      <w:tr w:rsidR="002F7594" w14:paraId="5E17D065" w14:textId="77777777">
        <w:trPr>
          <w:cantSplit/>
        </w:trPr>
        <w:tc>
          <w:tcPr>
            <w:tcW w:w="850" w:type="dxa"/>
            <w:shd w:val="clear" w:color="auto" w:fill="F6F9FC"/>
          </w:tcPr>
          <w:p w14:paraId="6F678C35" w14:textId="77777777" w:rsidR="002F7594" w:rsidRDefault="00000000">
            <w:pPr>
              <w:spacing w:after="20" w:line="245" w:lineRule="auto"/>
            </w:pPr>
            <w:r>
              <w:rPr>
                <w:sz w:val="17"/>
              </w:rPr>
              <w:t>CFI-10</w:t>
            </w:r>
          </w:p>
        </w:tc>
        <w:tc>
          <w:tcPr>
            <w:tcW w:w="5386" w:type="dxa"/>
            <w:shd w:val="clear" w:color="auto" w:fill="F6F9FC"/>
          </w:tcPr>
          <w:p w14:paraId="727AB374" w14:textId="77777777" w:rsidR="002F7594" w:rsidRDefault="00000000">
            <w:pPr>
              <w:spacing w:after="20" w:line="245" w:lineRule="auto"/>
            </w:pPr>
            <w:r>
              <w:rPr>
                <w:sz w:val="17"/>
              </w:rPr>
              <w:t>Site access, inductions, permits, security passes and parking</w:t>
            </w:r>
          </w:p>
        </w:tc>
        <w:tc>
          <w:tcPr>
            <w:tcW w:w="1871" w:type="dxa"/>
            <w:shd w:val="clear" w:color="auto" w:fill="F6F9FC"/>
          </w:tcPr>
          <w:p w14:paraId="6843600D" w14:textId="77777777" w:rsidR="002F7594" w:rsidRDefault="00000000">
            <w:pPr>
              <w:spacing w:after="20" w:line="245" w:lineRule="auto"/>
            </w:pPr>
            <w:r>
              <w:rPr>
                <w:sz w:val="17"/>
              </w:rPr>
              <w:t>Client Facilities</w:t>
            </w:r>
          </w:p>
        </w:tc>
        <w:tc>
          <w:tcPr>
            <w:tcW w:w="1531" w:type="dxa"/>
            <w:shd w:val="clear" w:color="auto" w:fill="F6F9FC"/>
          </w:tcPr>
          <w:p w14:paraId="7BC8B6C0" w14:textId="77777777" w:rsidR="002F7594" w:rsidRDefault="00000000">
            <w:pPr>
              <w:spacing w:after="20" w:line="245" w:lineRule="auto"/>
            </w:pPr>
            <w:r>
              <w:rPr>
                <w:sz w:val="17"/>
              </w:rPr>
              <w:t>As required, 5 BD notice</w:t>
            </w:r>
          </w:p>
        </w:tc>
      </w:tr>
      <w:tr w:rsidR="002F7594" w14:paraId="25B8A60E" w14:textId="77777777">
        <w:trPr>
          <w:cantSplit/>
        </w:trPr>
        <w:tc>
          <w:tcPr>
            <w:tcW w:w="850" w:type="dxa"/>
          </w:tcPr>
          <w:p w14:paraId="52A29B37" w14:textId="77777777" w:rsidR="002F7594" w:rsidRDefault="00000000">
            <w:pPr>
              <w:spacing w:after="20" w:line="245" w:lineRule="auto"/>
            </w:pPr>
            <w:r>
              <w:rPr>
                <w:sz w:val="17"/>
              </w:rPr>
              <w:t>CFI-11</w:t>
            </w:r>
          </w:p>
        </w:tc>
        <w:tc>
          <w:tcPr>
            <w:tcW w:w="5386" w:type="dxa"/>
          </w:tcPr>
          <w:p w14:paraId="432975BB" w14:textId="77777777" w:rsidR="002F7594" w:rsidRDefault="00000000">
            <w:pPr>
              <w:spacing w:after="20" w:line="245" w:lineRule="auto"/>
            </w:pPr>
            <w:r>
              <w:rPr>
                <w:sz w:val="17"/>
              </w:rPr>
              <w:t>Details and contact points for all separately engaged consultants and contractors</w:t>
            </w:r>
          </w:p>
        </w:tc>
        <w:tc>
          <w:tcPr>
            <w:tcW w:w="1871" w:type="dxa"/>
          </w:tcPr>
          <w:p w14:paraId="28965E3A" w14:textId="77777777" w:rsidR="002F7594" w:rsidRDefault="00000000">
            <w:pPr>
              <w:spacing w:after="20" w:line="245" w:lineRule="auto"/>
            </w:pPr>
            <w:r>
              <w:rPr>
                <w:sz w:val="17"/>
              </w:rPr>
              <w:t>Client PM</w:t>
            </w:r>
          </w:p>
        </w:tc>
        <w:tc>
          <w:tcPr>
            <w:tcW w:w="1531" w:type="dxa"/>
          </w:tcPr>
          <w:p w14:paraId="2BA9A200" w14:textId="77777777" w:rsidR="002F7594" w:rsidRDefault="00000000">
            <w:pPr>
              <w:spacing w:after="20" w:line="245" w:lineRule="auto"/>
            </w:pPr>
            <w:r>
              <w:rPr>
                <w:sz w:val="17"/>
              </w:rPr>
              <w:t>Effective Date</w:t>
            </w:r>
          </w:p>
        </w:tc>
      </w:tr>
      <w:tr w:rsidR="002F7594" w14:paraId="370E4043" w14:textId="77777777">
        <w:trPr>
          <w:cantSplit/>
        </w:trPr>
        <w:tc>
          <w:tcPr>
            <w:tcW w:w="850" w:type="dxa"/>
            <w:shd w:val="clear" w:color="auto" w:fill="F6F9FC"/>
          </w:tcPr>
          <w:p w14:paraId="37C72893" w14:textId="77777777" w:rsidR="002F7594" w:rsidRDefault="00000000">
            <w:pPr>
              <w:spacing w:after="20" w:line="245" w:lineRule="auto"/>
            </w:pPr>
            <w:r>
              <w:rPr>
                <w:sz w:val="17"/>
              </w:rPr>
              <w:t>CFI-12</w:t>
            </w:r>
          </w:p>
        </w:tc>
        <w:tc>
          <w:tcPr>
            <w:tcW w:w="5386" w:type="dxa"/>
            <w:shd w:val="clear" w:color="auto" w:fill="F6F9FC"/>
          </w:tcPr>
          <w:p w14:paraId="6E6C5FCC" w14:textId="77777777" w:rsidR="002F7594" w:rsidRDefault="00000000">
            <w:pPr>
              <w:spacing w:after="20" w:line="245" w:lineRule="auto"/>
            </w:pPr>
            <w:r>
              <w:rPr>
                <w:sz w:val="17"/>
              </w:rPr>
              <w:t>Stakeholder register, engagement commitments and communications protocols</w:t>
            </w:r>
          </w:p>
        </w:tc>
        <w:tc>
          <w:tcPr>
            <w:tcW w:w="1871" w:type="dxa"/>
            <w:shd w:val="clear" w:color="auto" w:fill="F6F9FC"/>
          </w:tcPr>
          <w:p w14:paraId="4EA4117D" w14:textId="77777777" w:rsidR="002F7594" w:rsidRDefault="00000000">
            <w:pPr>
              <w:spacing w:after="20" w:line="245" w:lineRule="auto"/>
            </w:pPr>
            <w:r>
              <w:rPr>
                <w:sz w:val="17"/>
              </w:rPr>
              <w:t>Client Communications</w:t>
            </w:r>
          </w:p>
        </w:tc>
        <w:tc>
          <w:tcPr>
            <w:tcW w:w="1531" w:type="dxa"/>
            <w:shd w:val="clear" w:color="auto" w:fill="F6F9FC"/>
          </w:tcPr>
          <w:p w14:paraId="073FD655" w14:textId="77777777" w:rsidR="002F7594" w:rsidRDefault="00000000">
            <w:pPr>
              <w:spacing w:after="20" w:line="245" w:lineRule="auto"/>
            </w:pPr>
            <w:r>
              <w:rPr>
                <w:sz w:val="17"/>
              </w:rPr>
              <w:t>Effective Date + 10 BD</w:t>
            </w:r>
          </w:p>
        </w:tc>
      </w:tr>
      <w:tr w:rsidR="002F7594" w14:paraId="73DA29E3" w14:textId="77777777">
        <w:trPr>
          <w:cantSplit/>
        </w:trPr>
        <w:tc>
          <w:tcPr>
            <w:tcW w:w="850" w:type="dxa"/>
          </w:tcPr>
          <w:p w14:paraId="38C42BD3" w14:textId="77777777" w:rsidR="002F7594" w:rsidRDefault="00000000">
            <w:pPr>
              <w:spacing w:after="20" w:line="245" w:lineRule="auto"/>
            </w:pPr>
            <w:r>
              <w:rPr>
                <w:sz w:val="17"/>
              </w:rPr>
              <w:lastRenderedPageBreak/>
              <w:t>CFI-13</w:t>
            </w:r>
          </w:p>
        </w:tc>
        <w:tc>
          <w:tcPr>
            <w:tcW w:w="5386" w:type="dxa"/>
          </w:tcPr>
          <w:p w14:paraId="58D1FD31" w14:textId="77777777" w:rsidR="002F7594" w:rsidRDefault="00000000">
            <w:pPr>
              <w:spacing w:after="20" w:line="245" w:lineRule="auto"/>
            </w:pPr>
            <w:r>
              <w:rPr>
                <w:sz w:val="17"/>
              </w:rPr>
              <w:t>Existing contracts, deeds, agreements to lease and third-party commitments</w:t>
            </w:r>
          </w:p>
        </w:tc>
        <w:tc>
          <w:tcPr>
            <w:tcW w:w="1871" w:type="dxa"/>
          </w:tcPr>
          <w:p w14:paraId="0AEB1BD8" w14:textId="77777777" w:rsidR="002F7594" w:rsidRDefault="00000000">
            <w:pPr>
              <w:spacing w:after="20" w:line="245" w:lineRule="auto"/>
            </w:pPr>
            <w:r>
              <w:rPr>
                <w:sz w:val="17"/>
              </w:rPr>
              <w:t>Client Legal</w:t>
            </w:r>
          </w:p>
        </w:tc>
        <w:tc>
          <w:tcPr>
            <w:tcW w:w="1531" w:type="dxa"/>
          </w:tcPr>
          <w:p w14:paraId="7897D52D" w14:textId="77777777" w:rsidR="002F7594" w:rsidRDefault="00000000">
            <w:pPr>
              <w:spacing w:after="20" w:line="245" w:lineRule="auto"/>
            </w:pPr>
            <w:r>
              <w:rPr>
                <w:sz w:val="17"/>
              </w:rPr>
              <w:t>Effective Date + 10 BD</w:t>
            </w:r>
          </w:p>
        </w:tc>
      </w:tr>
      <w:tr w:rsidR="002F7594" w14:paraId="1D59EF34" w14:textId="77777777">
        <w:trPr>
          <w:cantSplit/>
        </w:trPr>
        <w:tc>
          <w:tcPr>
            <w:tcW w:w="850" w:type="dxa"/>
            <w:shd w:val="clear" w:color="auto" w:fill="F6F9FC"/>
          </w:tcPr>
          <w:p w14:paraId="1385E420" w14:textId="77777777" w:rsidR="002F7594" w:rsidRDefault="00000000">
            <w:pPr>
              <w:spacing w:after="20" w:line="245" w:lineRule="auto"/>
            </w:pPr>
            <w:r>
              <w:rPr>
                <w:sz w:val="17"/>
              </w:rPr>
              <w:t>CFI-14</w:t>
            </w:r>
          </w:p>
        </w:tc>
        <w:tc>
          <w:tcPr>
            <w:tcW w:w="5386" w:type="dxa"/>
            <w:shd w:val="clear" w:color="auto" w:fill="F6F9FC"/>
          </w:tcPr>
          <w:p w14:paraId="128D6071" w14:textId="77777777" w:rsidR="002F7594" w:rsidRDefault="00000000">
            <w:pPr>
              <w:spacing w:after="20" w:line="245" w:lineRule="auto"/>
            </w:pPr>
            <w:r>
              <w:rPr>
                <w:sz w:val="17"/>
              </w:rPr>
              <w:t>Operational and decant requirements, occupancy constraints and staging needs</w:t>
            </w:r>
          </w:p>
        </w:tc>
        <w:tc>
          <w:tcPr>
            <w:tcW w:w="1871" w:type="dxa"/>
            <w:shd w:val="clear" w:color="auto" w:fill="F6F9FC"/>
          </w:tcPr>
          <w:p w14:paraId="54B98719" w14:textId="77777777" w:rsidR="002F7594" w:rsidRDefault="00000000">
            <w:pPr>
              <w:spacing w:after="20" w:line="245" w:lineRule="auto"/>
            </w:pPr>
            <w:r>
              <w:rPr>
                <w:sz w:val="17"/>
              </w:rPr>
              <w:t>Client Operations</w:t>
            </w:r>
          </w:p>
        </w:tc>
        <w:tc>
          <w:tcPr>
            <w:tcW w:w="1531" w:type="dxa"/>
            <w:shd w:val="clear" w:color="auto" w:fill="F6F9FC"/>
          </w:tcPr>
          <w:p w14:paraId="6C809ED3" w14:textId="77777777" w:rsidR="002F7594" w:rsidRDefault="00000000">
            <w:pPr>
              <w:spacing w:after="20" w:line="245" w:lineRule="auto"/>
            </w:pPr>
            <w:r>
              <w:rPr>
                <w:sz w:val="17"/>
              </w:rPr>
              <w:t>Effective Date + 15 BD</w:t>
            </w:r>
          </w:p>
        </w:tc>
      </w:tr>
      <w:tr w:rsidR="002F7594" w14:paraId="5EED6E87" w14:textId="77777777">
        <w:trPr>
          <w:cantSplit/>
        </w:trPr>
        <w:tc>
          <w:tcPr>
            <w:tcW w:w="850" w:type="dxa"/>
          </w:tcPr>
          <w:p w14:paraId="1E3A5CC2" w14:textId="77777777" w:rsidR="002F7594" w:rsidRDefault="00000000">
            <w:pPr>
              <w:spacing w:after="20" w:line="245" w:lineRule="auto"/>
            </w:pPr>
            <w:r>
              <w:rPr>
                <w:sz w:val="17"/>
              </w:rPr>
              <w:t>CFI-15</w:t>
            </w:r>
          </w:p>
        </w:tc>
        <w:tc>
          <w:tcPr>
            <w:tcW w:w="5386" w:type="dxa"/>
          </w:tcPr>
          <w:p w14:paraId="4005412A" w14:textId="77777777" w:rsidR="002F7594" w:rsidRDefault="00000000">
            <w:pPr>
              <w:spacing w:after="20" w:line="245" w:lineRule="auto"/>
            </w:pPr>
            <w:r>
              <w:rPr>
                <w:sz w:val="17"/>
              </w:rPr>
              <w:t>Insurance particulars, project insurances and claims history</w:t>
            </w:r>
          </w:p>
        </w:tc>
        <w:tc>
          <w:tcPr>
            <w:tcW w:w="1871" w:type="dxa"/>
          </w:tcPr>
          <w:p w14:paraId="24A1B510" w14:textId="77777777" w:rsidR="002F7594" w:rsidRDefault="00000000">
            <w:pPr>
              <w:spacing w:after="20" w:line="245" w:lineRule="auto"/>
            </w:pPr>
            <w:r>
              <w:rPr>
                <w:sz w:val="17"/>
              </w:rPr>
              <w:t>Client Risk</w:t>
            </w:r>
          </w:p>
        </w:tc>
        <w:tc>
          <w:tcPr>
            <w:tcW w:w="1531" w:type="dxa"/>
          </w:tcPr>
          <w:p w14:paraId="6AABE141" w14:textId="77777777" w:rsidR="002F7594" w:rsidRDefault="00000000">
            <w:pPr>
              <w:spacing w:after="20" w:line="245" w:lineRule="auto"/>
            </w:pPr>
            <w:r>
              <w:rPr>
                <w:sz w:val="17"/>
              </w:rPr>
              <w:t>Effective Date + 10 BD</w:t>
            </w:r>
          </w:p>
        </w:tc>
      </w:tr>
    </w:tbl>
    <w:p w14:paraId="55B60ACE" w14:textId="77777777" w:rsidR="002F7594" w:rsidRDefault="002F7594">
      <w:pPr>
        <w:spacing w:after="0"/>
      </w:pPr>
    </w:p>
    <w:p w14:paraId="43C971E7" w14:textId="77777777" w:rsidR="002F7594" w:rsidRDefault="00000000">
      <w:pPr>
        <w:pStyle w:val="Heading2"/>
      </w:pPr>
      <w:r>
        <w:t>8.4  Client decisions and turnaround times</w:t>
      </w:r>
    </w:p>
    <w:p w14:paraId="2223886E" w14:textId="77777777" w:rsidR="002F7594" w:rsidRDefault="00000000">
      <w:r>
        <w:t>The Client must provide decisions and responses within the periods below. These periods are a Client obligation, not a target.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4761"/>
        <w:gridCol w:w="2438"/>
        <w:gridCol w:w="2438"/>
      </w:tblGrid>
      <w:tr w:rsidR="002F7594" w14:paraId="37C6F82A" w14:textId="77777777">
        <w:trPr>
          <w:cantSplit/>
          <w:tblHeader/>
        </w:trPr>
        <w:tc>
          <w:tcPr>
            <w:tcW w:w="4762" w:type="dxa"/>
            <w:shd w:val="clear" w:color="auto" w:fill="0D3C61"/>
          </w:tcPr>
          <w:p w14:paraId="4835B1D0" w14:textId="77777777" w:rsidR="002F7594" w:rsidRDefault="00000000">
            <w:pPr>
              <w:spacing w:after="20" w:line="245" w:lineRule="auto"/>
            </w:pPr>
            <w:r>
              <w:rPr>
                <w:rFonts w:ascii="Segoe UI Semibold" w:hAnsi="Segoe UI Semibold"/>
                <w:b/>
                <w:color w:val="FFFFFF"/>
                <w:sz w:val="18"/>
              </w:rPr>
              <w:t>Decision or response required</w:t>
            </w:r>
          </w:p>
        </w:tc>
        <w:tc>
          <w:tcPr>
            <w:tcW w:w="2438" w:type="dxa"/>
            <w:shd w:val="clear" w:color="auto" w:fill="0D3C61"/>
          </w:tcPr>
          <w:p w14:paraId="4EF347D6" w14:textId="77777777" w:rsidR="002F7594" w:rsidRDefault="00000000">
            <w:pPr>
              <w:spacing w:after="20" w:line="245" w:lineRule="auto"/>
            </w:pPr>
            <w:r>
              <w:rPr>
                <w:rFonts w:ascii="Segoe UI Semibold" w:hAnsi="Segoe UI Semibold"/>
                <w:b/>
                <w:color w:val="FFFFFF"/>
                <w:sz w:val="18"/>
              </w:rPr>
              <w:t>Turnaround</w:t>
            </w:r>
          </w:p>
        </w:tc>
        <w:tc>
          <w:tcPr>
            <w:tcW w:w="2438" w:type="dxa"/>
            <w:shd w:val="clear" w:color="auto" w:fill="0D3C61"/>
          </w:tcPr>
          <w:p w14:paraId="6617BD53" w14:textId="77777777" w:rsidR="002F7594" w:rsidRDefault="00000000">
            <w:pPr>
              <w:spacing w:after="20" w:line="245" w:lineRule="auto"/>
            </w:pPr>
            <w:r>
              <w:rPr>
                <w:rFonts w:ascii="Segoe UI Semibold" w:hAnsi="Segoe UI Semibold"/>
                <w:b/>
                <w:color w:val="FFFFFF"/>
                <w:sz w:val="18"/>
              </w:rPr>
              <w:t>Accountable</w:t>
            </w:r>
          </w:p>
        </w:tc>
      </w:tr>
      <w:tr w:rsidR="002F7594" w14:paraId="2D9EEE9A" w14:textId="77777777">
        <w:trPr>
          <w:cantSplit/>
        </w:trPr>
        <w:tc>
          <w:tcPr>
            <w:tcW w:w="4762" w:type="dxa"/>
          </w:tcPr>
          <w:p w14:paraId="672B2305" w14:textId="77777777" w:rsidR="002F7594" w:rsidRDefault="00000000">
            <w:pPr>
              <w:spacing w:after="20" w:line="245" w:lineRule="auto"/>
            </w:pPr>
            <w:r>
              <w:rPr>
                <w:sz w:val="18"/>
              </w:rPr>
              <w:t>Routine review of a Deliverable</w:t>
            </w:r>
          </w:p>
        </w:tc>
        <w:tc>
          <w:tcPr>
            <w:tcW w:w="2438" w:type="dxa"/>
          </w:tcPr>
          <w:p w14:paraId="7CEB66C2" w14:textId="77777777" w:rsidR="002F7594" w:rsidRDefault="00000000">
            <w:pPr>
              <w:spacing w:after="20" w:line="245" w:lineRule="auto"/>
            </w:pPr>
            <w:r>
              <w:rPr>
                <w:sz w:val="18"/>
              </w:rPr>
              <w:t>[Insert] Business Days</w:t>
            </w:r>
          </w:p>
        </w:tc>
        <w:tc>
          <w:tcPr>
            <w:tcW w:w="2438" w:type="dxa"/>
          </w:tcPr>
          <w:p w14:paraId="6DD2088D" w14:textId="77777777" w:rsidR="002F7594" w:rsidRDefault="00000000">
            <w:pPr>
              <w:spacing w:after="20" w:line="245" w:lineRule="auto"/>
            </w:pPr>
            <w:r>
              <w:rPr>
                <w:sz w:val="18"/>
              </w:rPr>
              <w:t>Client PM</w:t>
            </w:r>
          </w:p>
        </w:tc>
      </w:tr>
      <w:tr w:rsidR="002F7594" w14:paraId="3674FDCA" w14:textId="77777777">
        <w:trPr>
          <w:cantSplit/>
        </w:trPr>
        <w:tc>
          <w:tcPr>
            <w:tcW w:w="4762" w:type="dxa"/>
            <w:shd w:val="clear" w:color="auto" w:fill="F6F9FC"/>
          </w:tcPr>
          <w:p w14:paraId="45345AA5" w14:textId="77777777" w:rsidR="002F7594" w:rsidRDefault="00000000">
            <w:pPr>
              <w:spacing w:after="20" w:line="245" w:lineRule="auto"/>
            </w:pPr>
            <w:r>
              <w:rPr>
                <w:sz w:val="18"/>
              </w:rPr>
              <w:t>Approval of a design stage</w:t>
            </w:r>
          </w:p>
        </w:tc>
        <w:tc>
          <w:tcPr>
            <w:tcW w:w="2438" w:type="dxa"/>
            <w:shd w:val="clear" w:color="auto" w:fill="F6F9FC"/>
          </w:tcPr>
          <w:p w14:paraId="04863779" w14:textId="77777777" w:rsidR="002F7594" w:rsidRDefault="00000000">
            <w:pPr>
              <w:spacing w:after="20" w:line="245" w:lineRule="auto"/>
            </w:pPr>
            <w:r>
              <w:rPr>
                <w:sz w:val="18"/>
              </w:rPr>
              <w:t>[Insert] Business Days</w:t>
            </w:r>
          </w:p>
        </w:tc>
        <w:tc>
          <w:tcPr>
            <w:tcW w:w="2438" w:type="dxa"/>
            <w:shd w:val="clear" w:color="auto" w:fill="F6F9FC"/>
          </w:tcPr>
          <w:p w14:paraId="2C0AD408" w14:textId="77777777" w:rsidR="002F7594" w:rsidRDefault="00000000">
            <w:pPr>
              <w:spacing w:after="20" w:line="245" w:lineRule="auto"/>
            </w:pPr>
            <w:r>
              <w:rPr>
                <w:sz w:val="18"/>
              </w:rPr>
              <w:t>Project Control Group</w:t>
            </w:r>
          </w:p>
        </w:tc>
      </w:tr>
      <w:tr w:rsidR="002F7594" w14:paraId="020EFB48" w14:textId="77777777">
        <w:trPr>
          <w:cantSplit/>
        </w:trPr>
        <w:tc>
          <w:tcPr>
            <w:tcW w:w="4762" w:type="dxa"/>
          </w:tcPr>
          <w:p w14:paraId="413901C7" w14:textId="77777777" w:rsidR="002F7594" w:rsidRDefault="00000000">
            <w:pPr>
              <w:spacing w:after="20" w:line="245" w:lineRule="auto"/>
            </w:pPr>
            <w:r>
              <w:rPr>
                <w:sz w:val="18"/>
              </w:rPr>
              <w:t>Approval of a Variation within delegation</w:t>
            </w:r>
          </w:p>
        </w:tc>
        <w:tc>
          <w:tcPr>
            <w:tcW w:w="2438" w:type="dxa"/>
          </w:tcPr>
          <w:p w14:paraId="43060F80" w14:textId="77777777" w:rsidR="002F7594" w:rsidRDefault="00000000">
            <w:pPr>
              <w:spacing w:after="20" w:line="245" w:lineRule="auto"/>
            </w:pPr>
            <w:r>
              <w:rPr>
                <w:sz w:val="18"/>
              </w:rPr>
              <w:t>[Insert] Business Days</w:t>
            </w:r>
          </w:p>
        </w:tc>
        <w:tc>
          <w:tcPr>
            <w:tcW w:w="2438" w:type="dxa"/>
          </w:tcPr>
          <w:p w14:paraId="5A8D8408" w14:textId="77777777" w:rsidR="002F7594" w:rsidRDefault="00000000">
            <w:pPr>
              <w:spacing w:after="20" w:line="245" w:lineRule="auto"/>
            </w:pPr>
            <w:r>
              <w:rPr>
                <w:sz w:val="18"/>
              </w:rPr>
              <w:t>Project Director</w:t>
            </w:r>
          </w:p>
        </w:tc>
      </w:tr>
      <w:tr w:rsidR="002F7594" w14:paraId="56D5D1FE" w14:textId="77777777">
        <w:trPr>
          <w:cantSplit/>
        </w:trPr>
        <w:tc>
          <w:tcPr>
            <w:tcW w:w="4762" w:type="dxa"/>
            <w:shd w:val="clear" w:color="auto" w:fill="F6F9FC"/>
          </w:tcPr>
          <w:p w14:paraId="13CA9A81" w14:textId="77777777" w:rsidR="002F7594" w:rsidRDefault="00000000">
            <w:pPr>
              <w:spacing w:after="20" w:line="245" w:lineRule="auto"/>
            </w:pPr>
            <w:r>
              <w:rPr>
                <w:sz w:val="18"/>
              </w:rPr>
              <w:t>Approval of a Variation above delegation</w:t>
            </w:r>
          </w:p>
        </w:tc>
        <w:tc>
          <w:tcPr>
            <w:tcW w:w="2438" w:type="dxa"/>
            <w:shd w:val="clear" w:color="auto" w:fill="F6F9FC"/>
          </w:tcPr>
          <w:p w14:paraId="5E95F3D2" w14:textId="77777777" w:rsidR="002F7594" w:rsidRDefault="00000000">
            <w:pPr>
              <w:spacing w:after="20" w:line="245" w:lineRule="auto"/>
            </w:pPr>
            <w:r>
              <w:rPr>
                <w:sz w:val="18"/>
              </w:rPr>
              <w:t>[Insert] Business Days</w:t>
            </w:r>
          </w:p>
        </w:tc>
        <w:tc>
          <w:tcPr>
            <w:tcW w:w="2438" w:type="dxa"/>
            <w:shd w:val="clear" w:color="auto" w:fill="F6F9FC"/>
          </w:tcPr>
          <w:p w14:paraId="39B7AF88" w14:textId="77777777" w:rsidR="002F7594" w:rsidRDefault="00000000">
            <w:pPr>
              <w:spacing w:after="20" w:line="245" w:lineRule="auto"/>
            </w:pPr>
            <w:r>
              <w:rPr>
                <w:sz w:val="18"/>
              </w:rPr>
              <w:t>Project Sponsor / Board</w:t>
            </w:r>
          </w:p>
        </w:tc>
      </w:tr>
      <w:tr w:rsidR="002F7594" w14:paraId="25A71996" w14:textId="77777777">
        <w:trPr>
          <w:cantSplit/>
        </w:trPr>
        <w:tc>
          <w:tcPr>
            <w:tcW w:w="4762" w:type="dxa"/>
          </w:tcPr>
          <w:p w14:paraId="63E5D217" w14:textId="77777777" w:rsidR="002F7594" w:rsidRDefault="00000000">
            <w:pPr>
              <w:spacing w:after="20" w:line="245" w:lineRule="auto"/>
            </w:pPr>
            <w:r>
              <w:rPr>
                <w:sz w:val="18"/>
              </w:rPr>
              <w:t>Response to a request for information</w:t>
            </w:r>
          </w:p>
        </w:tc>
        <w:tc>
          <w:tcPr>
            <w:tcW w:w="2438" w:type="dxa"/>
          </w:tcPr>
          <w:p w14:paraId="02B9ADE0" w14:textId="77777777" w:rsidR="002F7594" w:rsidRDefault="00000000">
            <w:pPr>
              <w:spacing w:after="20" w:line="245" w:lineRule="auto"/>
            </w:pPr>
            <w:r>
              <w:rPr>
                <w:sz w:val="18"/>
              </w:rPr>
              <w:t>[Insert] Business Days</w:t>
            </w:r>
          </w:p>
        </w:tc>
        <w:tc>
          <w:tcPr>
            <w:tcW w:w="2438" w:type="dxa"/>
          </w:tcPr>
          <w:p w14:paraId="285024F8" w14:textId="77777777" w:rsidR="002F7594" w:rsidRDefault="00000000">
            <w:pPr>
              <w:spacing w:after="20" w:line="245" w:lineRule="auto"/>
            </w:pPr>
            <w:r>
              <w:rPr>
                <w:sz w:val="18"/>
              </w:rPr>
              <w:t>Client PM</w:t>
            </w:r>
          </w:p>
        </w:tc>
      </w:tr>
      <w:tr w:rsidR="002F7594" w14:paraId="7C16B22F" w14:textId="77777777">
        <w:trPr>
          <w:cantSplit/>
        </w:trPr>
        <w:tc>
          <w:tcPr>
            <w:tcW w:w="4762" w:type="dxa"/>
            <w:shd w:val="clear" w:color="auto" w:fill="F6F9FC"/>
          </w:tcPr>
          <w:p w14:paraId="168D51A8" w14:textId="77777777" w:rsidR="002F7594" w:rsidRDefault="00000000">
            <w:pPr>
              <w:spacing w:after="20" w:line="245" w:lineRule="auto"/>
            </w:pPr>
            <w:r>
              <w:rPr>
                <w:sz w:val="18"/>
              </w:rPr>
              <w:t>Payment approval of an undisputed invoice</w:t>
            </w:r>
          </w:p>
        </w:tc>
        <w:tc>
          <w:tcPr>
            <w:tcW w:w="2438" w:type="dxa"/>
            <w:shd w:val="clear" w:color="auto" w:fill="F6F9FC"/>
          </w:tcPr>
          <w:p w14:paraId="46825C6B" w14:textId="77777777" w:rsidR="002F7594" w:rsidRDefault="00000000">
            <w:pPr>
              <w:spacing w:after="20" w:line="245" w:lineRule="auto"/>
            </w:pPr>
            <w:r>
              <w:rPr>
                <w:sz w:val="18"/>
              </w:rPr>
              <w:t>[Insert] Business Days</w:t>
            </w:r>
          </w:p>
        </w:tc>
        <w:tc>
          <w:tcPr>
            <w:tcW w:w="2438" w:type="dxa"/>
            <w:shd w:val="clear" w:color="auto" w:fill="F6F9FC"/>
          </w:tcPr>
          <w:p w14:paraId="12204C2A" w14:textId="77777777" w:rsidR="002F7594" w:rsidRDefault="00000000">
            <w:pPr>
              <w:spacing w:after="20" w:line="245" w:lineRule="auto"/>
            </w:pPr>
            <w:r>
              <w:rPr>
                <w:sz w:val="18"/>
              </w:rPr>
              <w:t>Client Finance</w:t>
            </w:r>
          </w:p>
        </w:tc>
      </w:tr>
      <w:tr w:rsidR="002F7594" w14:paraId="65780291" w14:textId="77777777">
        <w:trPr>
          <w:cantSplit/>
        </w:trPr>
        <w:tc>
          <w:tcPr>
            <w:tcW w:w="4762" w:type="dxa"/>
          </w:tcPr>
          <w:p w14:paraId="0DBEA77E" w14:textId="77777777" w:rsidR="002F7594" w:rsidRDefault="00000000">
            <w:pPr>
              <w:spacing w:after="20" w:line="245" w:lineRule="auto"/>
            </w:pPr>
            <w:r>
              <w:rPr>
                <w:sz w:val="18"/>
              </w:rPr>
              <w:t>Provision of Client-furnished information on request</w:t>
            </w:r>
          </w:p>
        </w:tc>
        <w:tc>
          <w:tcPr>
            <w:tcW w:w="2438" w:type="dxa"/>
          </w:tcPr>
          <w:p w14:paraId="662C4E55" w14:textId="77777777" w:rsidR="002F7594" w:rsidRDefault="00000000">
            <w:pPr>
              <w:spacing w:after="20" w:line="245" w:lineRule="auto"/>
            </w:pPr>
            <w:r>
              <w:rPr>
                <w:sz w:val="18"/>
              </w:rPr>
              <w:t>[Insert] Business Days</w:t>
            </w:r>
          </w:p>
        </w:tc>
        <w:tc>
          <w:tcPr>
            <w:tcW w:w="2438" w:type="dxa"/>
          </w:tcPr>
          <w:p w14:paraId="4CC6109C" w14:textId="77777777" w:rsidR="002F7594" w:rsidRDefault="00000000">
            <w:pPr>
              <w:spacing w:after="20" w:line="245" w:lineRule="auto"/>
            </w:pPr>
            <w:r>
              <w:rPr>
                <w:sz w:val="18"/>
              </w:rPr>
              <w:t>Relevant owner</w:t>
            </w:r>
          </w:p>
        </w:tc>
      </w:tr>
      <w:tr w:rsidR="002F7594" w14:paraId="5ED66B88" w14:textId="77777777">
        <w:trPr>
          <w:cantSplit/>
        </w:trPr>
        <w:tc>
          <w:tcPr>
            <w:tcW w:w="4762" w:type="dxa"/>
            <w:shd w:val="clear" w:color="auto" w:fill="F6F9FC"/>
          </w:tcPr>
          <w:p w14:paraId="480762F8" w14:textId="77777777" w:rsidR="002F7594" w:rsidRDefault="00000000">
            <w:pPr>
              <w:spacing w:after="20" w:line="245" w:lineRule="auto"/>
            </w:pPr>
            <w:r>
              <w:rPr>
                <w:sz w:val="18"/>
              </w:rPr>
              <w:t>Escalated decision under clause 10.3</w:t>
            </w:r>
          </w:p>
        </w:tc>
        <w:tc>
          <w:tcPr>
            <w:tcW w:w="2438" w:type="dxa"/>
            <w:shd w:val="clear" w:color="auto" w:fill="F6F9FC"/>
          </w:tcPr>
          <w:p w14:paraId="5E6CAC51" w14:textId="77777777" w:rsidR="002F7594" w:rsidRDefault="00000000">
            <w:pPr>
              <w:spacing w:after="20" w:line="245" w:lineRule="auto"/>
            </w:pPr>
            <w:r>
              <w:rPr>
                <w:sz w:val="18"/>
              </w:rPr>
              <w:t>[Insert] Business Days</w:t>
            </w:r>
          </w:p>
        </w:tc>
        <w:tc>
          <w:tcPr>
            <w:tcW w:w="2438" w:type="dxa"/>
            <w:shd w:val="clear" w:color="auto" w:fill="F6F9FC"/>
          </w:tcPr>
          <w:p w14:paraId="0A1B92AB" w14:textId="77777777" w:rsidR="002F7594" w:rsidRDefault="00000000">
            <w:pPr>
              <w:spacing w:after="20" w:line="245" w:lineRule="auto"/>
            </w:pPr>
            <w:r>
              <w:rPr>
                <w:sz w:val="18"/>
              </w:rPr>
              <w:t>Per escalation ladder</w:t>
            </w:r>
          </w:p>
        </w:tc>
      </w:tr>
    </w:tbl>
    <w:p w14:paraId="62E83033"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6009DD4D" w14:textId="77777777">
        <w:trPr>
          <w:cantSplit/>
        </w:trPr>
        <w:tc>
          <w:tcPr>
            <w:tcW w:w="9638" w:type="dxa"/>
            <w:shd w:val="clear" w:color="auto" w:fill="FBF0DE"/>
          </w:tcPr>
          <w:p w14:paraId="008DEEAC" w14:textId="77777777" w:rsidR="002F7594" w:rsidRDefault="00000000">
            <w:r>
              <w:rPr>
                <w:i/>
                <w:sz w:val="17"/>
              </w:rPr>
              <w:t>Late Client decisions are the most common cause of consultant time-related cost claims, and the hardest to defend, because the record is usually clear. Populate this table with realistic periods and hold both parties to them. Track adherence in the monthly report.</w:t>
            </w:r>
          </w:p>
        </w:tc>
      </w:tr>
    </w:tbl>
    <w:p w14:paraId="757BC23D" w14:textId="77777777" w:rsidR="002F7594" w:rsidRDefault="002F7594"/>
    <w:p w14:paraId="27D79FB7" w14:textId="77777777" w:rsidR="002F7594" w:rsidRDefault="00000000">
      <w:pPr>
        <w:pStyle w:val="Heading2"/>
      </w:pPr>
      <w:r>
        <w:t>8.5  Other Client obligations</w:t>
      </w:r>
    </w:p>
    <w:p w14:paraId="1616E535" w14:textId="77777777" w:rsidR="002F7594" w:rsidRDefault="00000000">
      <w:pPr>
        <w:pStyle w:val="ListBullet"/>
        <w:spacing w:after="60" w:line="259" w:lineRule="auto"/>
        <w:ind w:left="737" w:hanging="283"/>
      </w:pPr>
      <w:r>
        <w:rPr>
          <w:sz w:val="19"/>
        </w:rPr>
        <w:t>Appoint and maintain an authorised representative with the delegated authority recorded in clause 10.5, and notify any change in writing.</w:t>
      </w:r>
    </w:p>
    <w:p w14:paraId="0763DECD" w14:textId="77777777" w:rsidR="002F7594" w:rsidRDefault="00000000">
      <w:pPr>
        <w:pStyle w:val="ListBullet"/>
        <w:spacing w:after="60" w:line="259" w:lineRule="auto"/>
        <w:ind w:left="737" w:hanging="283"/>
      </w:pPr>
      <w:r>
        <w:rPr>
          <w:sz w:val="19"/>
        </w:rPr>
        <w:t>Give the Service Provider safe, timely and sufficient access to the Site and to Client premises, subject to induction and security requirements.</w:t>
      </w:r>
    </w:p>
    <w:p w14:paraId="1D6708F6" w14:textId="77777777" w:rsidR="002F7594" w:rsidRDefault="00000000">
      <w:pPr>
        <w:pStyle w:val="ListBullet"/>
        <w:spacing w:after="60" w:line="259" w:lineRule="auto"/>
        <w:ind w:left="737" w:hanging="283"/>
      </w:pPr>
      <w:r>
        <w:rPr>
          <w:sz w:val="19"/>
        </w:rPr>
        <w:t>Procure that the Client's other consultants and contractors cooperate with the Service Provider and comply with the governance and reporting arrangements in clause 10.</w:t>
      </w:r>
    </w:p>
    <w:p w14:paraId="14CF7879" w14:textId="77777777" w:rsidR="002F7594" w:rsidRDefault="00000000">
      <w:pPr>
        <w:pStyle w:val="ListBullet"/>
        <w:spacing w:after="60" w:line="259" w:lineRule="auto"/>
        <w:ind w:left="737" w:hanging="283"/>
      </w:pPr>
      <w:r>
        <w:rPr>
          <w:sz w:val="19"/>
        </w:rPr>
        <w:t>Maintain the project insurances the Client is required to effect under the Agreement and provide evidence on request.</w:t>
      </w:r>
    </w:p>
    <w:p w14:paraId="764D68C9" w14:textId="77777777" w:rsidR="002F7594" w:rsidRDefault="00000000">
      <w:pPr>
        <w:pStyle w:val="ListBullet"/>
        <w:spacing w:after="60" w:line="259" w:lineRule="auto"/>
        <w:ind w:left="737" w:hanging="283"/>
      </w:pPr>
      <w:r>
        <w:rPr>
          <w:sz w:val="19"/>
        </w:rPr>
        <w:t>Pay undisputed invoices in accordance with clause 11.9.</w:t>
      </w:r>
    </w:p>
    <w:p w14:paraId="12B9D504" w14:textId="77777777" w:rsidR="002F7594" w:rsidRDefault="00000000">
      <w:pPr>
        <w:pStyle w:val="ListBullet"/>
        <w:spacing w:after="60" w:line="259" w:lineRule="auto"/>
        <w:ind w:left="737" w:hanging="283"/>
      </w:pPr>
      <w:r>
        <w:rPr>
          <w:sz w:val="19"/>
        </w:rPr>
        <w:t>Notify the Service Provider promptly of any change in the Client's requirements, funding, governance, approvals or operational constraints.</w:t>
      </w:r>
    </w:p>
    <w:p w14:paraId="7E2DC6CD" w14:textId="77777777" w:rsidR="002F7594" w:rsidRDefault="00000000">
      <w:pPr>
        <w:pStyle w:val="ListBullet"/>
        <w:spacing w:after="60" w:line="259" w:lineRule="auto"/>
        <w:ind w:left="737" w:hanging="283"/>
      </w:pPr>
      <w:r>
        <w:rPr>
          <w:sz w:val="19"/>
        </w:rPr>
        <w:t>Not instruct the Service Provider's personnel directly outside the governance channels in clause 10, and not direct the Service Provider's subcontractors at all.</w:t>
      </w:r>
    </w:p>
    <w:p w14:paraId="3D30AA32" w14:textId="77777777" w:rsidR="002F7594" w:rsidRDefault="002F7594">
      <w:pPr>
        <w:spacing w:after="0"/>
      </w:pPr>
    </w:p>
    <w:p w14:paraId="0EFE2698" w14:textId="77777777" w:rsidR="002F7594" w:rsidRDefault="00000000">
      <w:pPr>
        <w:pStyle w:val="Heading2"/>
      </w:pPr>
      <w:r>
        <w:lastRenderedPageBreak/>
        <w:t>8.6  Dependency register</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963"/>
        <w:gridCol w:w="1644"/>
        <w:gridCol w:w="1984"/>
        <w:gridCol w:w="1134"/>
        <w:gridCol w:w="1474"/>
        <w:gridCol w:w="2438"/>
      </w:tblGrid>
      <w:tr w:rsidR="002F7594" w14:paraId="6A981991" w14:textId="77777777">
        <w:trPr>
          <w:cantSplit/>
          <w:tblHeader/>
        </w:trPr>
        <w:tc>
          <w:tcPr>
            <w:tcW w:w="964" w:type="dxa"/>
            <w:shd w:val="clear" w:color="auto" w:fill="0D3C61"/>
          </w:tcPr>
          <w:p w14:paraId="471B544F" w14:textId="77777777" w:rsidR="002F7594" w:rsidRDefault="00000000">
            <w:pPr>
              <w:spacing w:after="20" w:line="245" w:lineRule="auto"/>
            </w:pPr>
            <w:r>
              <w:rPr>
                <w:rFonts w:ascii="Segoe UI Semibold" w:hAnsi="Segoe UI Semibold"/>
                <w:b/>
                <w:color w:val="FFFFFF"/>
                <w:sz w:val="17"/>
              </w:rPr>
              <w:t>Ref</w:t>
            </w:r>
          </w:p>
        </w:tc>
        <w:tc>
          <w:tcPr>
            <w:tcW w:w="1644" w:type="dxa"/>
            <w:shd w:val="clear" w:color="auto" w:fill="0D3C61"/>
          </w:tcPr>
          <w:p w14:paraId="7E7E3249" w14:textId="77777777" w:rsidR="002F7594" w:rsidRDefault="00000000">
            <w:pPr>
              <w:spacing w:after="20" w:line="245" w:lineRule="auto"/>
            </w:pPr>
            <w:r>
              <w:rPr>
                <w:rFonts w:ascii="Segoe UI Semibold" w:hAnsi="Segoe UI Semibold"/>
                <w:b/>
                <w:color w:val="FFFFFF"/>
                <w:sz w:val="17"/>
              </w:rPr>
              <w:t>Dependency</w:t>
            </w:r>
          </w:p>
        </w:tc>
        <w:tc>
          <w:tcPr>
            <w:tcW w:w="1984" w:type="dxa"/>
            <w:shd w:val="clear" w:color="auto" w:fill="0D3C61"/>
          </w:tcPr>
          <w:p w14:paraId="4A5C27AF" w14:textId="77777777" w:rsidR="002F7594" w:rsidRDefault="00000000">
            <w:pPr>
              <w:spacing w:after="20" w:line="245" w:lineRule="auto"/>
            </w:pPr>
            <w:r>
              <w:rPr>
                <w:rFonts w:ascii="Segoe UI Semibold" w:hAnsi="Segoe UI Semibold"/>
                <w:b/>
                <w:color w:val="FFFFFF"/>
                <w:sz w:val="17"/>
              </w:rPr>
              <w:t>Depends on</w:t>
            </w:r>
          </w:p>
        </w:tc>
        <w:tc>
          <w:tcPr>
            <w:tcW w:w="1134" w:type="dxa"/>
            <w:shd w:val="clear" w:color="auto" w:fill="0D3C61"/>
          </w:tcPr>
          <w:p w14:paraId="4C6B4681" w14:textId="77777777" w:rsidR="002F7594" w:rsidRDefault="00000000">
            <w:pPr>
              <w:spacing w:after="20" w:line="245" w:lineRule="auto"/>
            </w:pPr>
            <w:r>
              <w:rPr>
                <w:rFonts w:ascii="Segoe UI Semibold" w:hAnsi="Segoe UI Semibold"/>
                <w:b/>
                <w:color w:val="FFFFFF"/>
                <w:sz w:val="17"/>
              </w:rPr>
              <w:t>Owner</w:t>
            </w:r>
          </w:p>
        </w:tc>
        <w:tc>
          <w:tcPr>
            <w:tcW w:w="1474" w:type="dxa"/>
            <w:shd w:val="clear" w:color="auto" w:fill="0D3C61"/>
          </w:tcPr>
          <w:p w14:paraId="4A7CAC36" w14:textId="77777777" w:rsidR="002F7594" w:rsidRDefault="00000000">
            <w:pPr>
              <w:spacing w:after="20" w:line="245" w:lineRule="auto"/>
            </w:pPr>
            <w:r>
              <w:rPr>
                <w:rFonts w:ascii="Segoe UI Semibold" w:hAnsi="Segoe UI Semibold"/>
                <w:b/>
                <w:color w:val="FFFFFF"/>
                <w:sz w:val="17"/>
              </w:rPr>
              <w:t>Required by</w:t>
            </w:r>
          </w:p>
        </w:tc>
        <w:tc>
          <w:tcPr>
            <w:tcW w:w="2438" w:type="dxa"/>
            <w:shd w:val="clear" w:color="auto" w:fill="0D3C61"/>
          </w:tcPr>
          <w:p w14:paraId="2BE77C4B" w14:textId="77777777" w:rsidR="002F7594" w:rsidRDefault="00000000">
            <w:pPr>
              <w:spacing w:after="20" w:line="245" w:lineRule="auto"/>
            </w:pPr>
            <w:r>
              <w:rPr>
                <w:rFonts w:ascii="Segoe UI Semibold" w:hAnsi="Segoe UI Semibold"/>
                <w:b/>
                <w:color w:val="FFFFFF"/>
                <w:sz w:val="17"/>
              </w:rPr>
              <w:t>Effect if not met</w:t>
            </w:r>
          </w:p>
        </w:tc>
      </w:tr>
      <w:tr w:rsidR="002F7594" w14:paraId="5F780EFA" w14:textId="77777777">
        <w:trPr>
          <w:cantSplit/>
        </w:trPr>
        <w:tc>
          <w:tcPr>
            <w:tcW w:w="964" w:type="dxa"/>
          </w:tcPr>
          <w:p w14:paraId="6819C516" w14:textId="77777777" w:rsidR="002F7594" w:rsidRDefault="00000000">
            <w:pPr>
              <w:spacing w:after="20" w:line="245" w:lineRule="auto"/>
            </w:pPr>
            <w:r>
              <w:rPr>
                <w:sz w:val="17"/>
              </w:rPr>
              <w:t>DEP-01</w:t>
            </w:r>
          </w:p>
        </w:tc>
        <w:tc>
          <w:tcPr>
            <w:tcW w:w="1644" w:type="dxa"/>
          </w:tcPr>
          <w:p w14:paraId="3FAACF09" w14:textId="77777777" w:rsidR="002F7594" w:rsidRDefault="00000000">
            <w:pPr>
              <w:spacing w:after="20" w:line="245" w:lineRule="auto"/>
            </w:pPr>
            <w:r>
              <w:rPr>
                <w:sz w:val="17"/>
              </w:rPr>
              <w:t>Commencement of Services</w:t>
            </w:r>
          </w:p>
        </w:tc>
        <w:tc>
          <w:tcPr>
            <w:tcW w:w="1984" w:type="dxa"/>
          </w:tcPr>
          <w:p w14:paraId="16D55148" w14:textId="77777777" w:rsidR="002F7594" w:rsidRDefault="00000000">
            <w:pPr>
              <w:spacing w:after="20" w:line="245" w:lineRule="auto"/>
            </w:pPr>
            <w:r>
              <w:rPr>
                <w:sz w:val="17"/>
              </w:rPr>
              <w:t>Executed Agreement and purchase order</w:t>
            </w:r>
          </w:p>
        </w:tc>
        <w:tc>
          <w:tcPr>
            <w:tcW w:w="1134" w:type="dxa"/>
          </w:tcPr>
          <w:p w14:paraId="109BF5CD" w14:textId="77777777" w:rsidR="002F7594" w:rsidRDefault="00000000">
            <w:pPr>
              <w:spacing w:after="20" w:line="245" w:lineRule="auto"/>
            </w:pPr>
            <w:r>
              <w:rPr>
                <w:sz w:val="17"/>
              </w:rPr>
              <w:t>Client</w:t>
            </w:r>
          </w:p>
        </w:tc>
        <w:tc>
          <w:tcPr>
            <w:tcW w:w="1474" w:type="dxa"/>
          </w:tcPr>
          <w:p w14:paraId="4A316741" w14:textId="77777777" w:rsidR="002F7594" w:rsidRDefault="00000000">
            <w:pPr>
              <w:spacing w:after="20" w:line="245" w:lineRule="auto"/>
            </w:pPr>
            <w:r>
              <w:rPr>
                <w:sz w:val="17"/>
              </w:rPr>
              <w:t>Effective Date</w:t>
            </w:r>
          </w:p>
        </w:tc>
        <w:tc>
          <w:tcPr>
            <w:tcW w:w="2438" w:type="dxa"/>
          </w:tcPr>
          <w:p w14:paraId="645301C7" w14:textId="77777777" w:rsidR="002F7594" w:rsidRDefault="00000000">
            <w:pPr>
              <w:spacing w:after="20" w:line="245" w:lineRule="auto"/>
            </w:pPr>
            <w:r>
              <w:rPr>
                <w:sz w:val="17"/>
              </w:rPr>
              <w:t>No mobilisation; Milestone dates move day-for-day</w:t>
            </w:r>
          </w:p>
        </w:tc>
      </w:tr>
      <w:tr w:rsidR="002F7594" w14:paraId="21F9BB9B" w14:textId="77777777">
        <w:trPr>
          <w:cantSplit/>
        </w:trPr>
        <w:tc>
          <w:tcPr>
            <w:tcW w:w="964" w:type="dxa"/>
            <w:shd w:val="clear" w:color="auto" w:fill="F6F9FC"/>
          </w:tcPr>
          <w:p w14:paraId="1BE364F0" w14:textId="77777777" w:rsidR="002F7594" w:rsidRDefault="00000000">
            <w:pPr>
              <w:spacing w:after="20" w:line="245" w:lineRule="auto"/>
            </w:pPr>
            <w:r>
              <w:rPr>
                <w:sz w:val="17"/>
              </w:rPr>
              <w:t>DEP-02</w:t>
            </w:r>
          </w:p>
        </w:tc>
        <w:tc>
          <w:tcPr>
            <w:tcW w:w="1644" w:type="dxa"/>
            <w:shd w:val="clear" w:color="auto" w:fill="F6F9FC"/>
          </w:tcPr>
          <w:p w14:paraId="7DA4160A" w14:textId="77777777" w:rsidR="002F7594" w:rsidRDefault="00000000">
            <w:pPr>
              <w:spacing w:after="20" w:line="245" w:lineRule="auto"/>
            </w:pPr>
            <w:r>
              <w:rPr>
                <w:sz w:val="17"/>
              </w:rPr>
              <w:t>Baseline programme</w:t>
            </w:r>
          </w:p>
        </w:tc>
        <w:tc>
          <w:tcPr>
            <w:tcW w:w="1984" w:type="dxa"/>
            <w:shd w:val="clear" w:color="auto" w:fill="F6F9FC"/>
          </w:tcPr>
          <w:p w14:paraId="1AEE6915" w14:textId="77777777" w:rsidR="002F7594" w:rsidRDefault="00000000">
            <w:pPr>
              <w:spacing w:after="20" w:line="245" w:lineRule="auto"/>
            </w:pPr>
            <w:r>
              <w:rPr>
                <w:sz w:val="17"/>
              </w:rPr>
              <w:t>Client brief and approved control budget</w:t>
            </w:r>
          </w:p>
        </w:tc>
        <w:tc>
          <w:tcPr>
            <w:tcW w:w="1134" w:type="dxa"/>
            <w:shd w:val="clear" w:color="auto" w:fill="F6F9FC"/>
          </w:tcPr>
          <w:p w14:paraId="47421063" w14:textId="77777777" w:rsidR="002F7594" w:rsidRDefault="00000000">
            <w:pPr>
              <w:spacing w:after="20" w:line="245" w:lineRule="auto"/>
            </w:pPr>
            <w:r>
              <w:rPr>
                <w:sz w:val="17"/>
              </w:rPr>
              <w:t>Client</w:t>
            </w:r>
          </w:p>
        </w:tc>
        <w:tc>
          <w:tcPr>
            <w:tcW w:w="1474" w:type="dxa"/>
            <w:shd w:val="clear" w:color="auto" w:fill="F6F9FC"/>
          </w:tcPr>
          <w:p w14:paraId="4C7B83ED" w14:textId="77777777" w:rsidR="002F7594" w:rsidRDefault="00000000">
            <w:pPr>
              <w:spacing w:after="20" w:line="245" w:lineRule="auto"/>
            </w:pPr>
            <w:r>
              <w:rPr>
                <w:sz w:val="17"/>
              </w:rPr>
              <w:t>Effective Date</w:t>
            </w:r>
          </w:p>
        </w:tc>
        <w:tc>
          <w:tcPr>
            <w:tcW w:w="2438" w:type="dxa"/>
            <w:shd w:val="clear" w:color="auto" w:fill="F6F9FC"/>
          </w:tcPr>
          <w:p w14:paraId="3980EC65" w14:textId="77777777" w:rsidR="002F7594" w:rsidRDefault="00000000">
            <w:pPr>
              <w:spacing w:after="20" w:line="245" w:lineRule="auto"/>
            </w:pPr>
            <w:r>
              <w:rPr>
                <w:sz w:val="17"/>
              </w:rPr>
              <w:t>Baseline delayed; M-02 moves</w:t>
            </w:r>
          </w:p>
        </w:tc>
      </w:tr>
      <w:tr w:rsidR="002F7594" w14:paraId="44E3DA48" w14:textId="77777777">
        <w:trPr>
          <w:cantSplit/>
        </w:trPr>
        <w:tc>
          <w:tcPr>
            <w:tcW w:w="964" w:type="dxa"/>
          </w:tcPr>
          <w:p w14:paraId="049EE5C8" w14:textId="77777777" w:rsidR="002F7594" w:rsidRDefault="00000000">
            <w:pPr>
              <w:spacing w:after="20" w:line="245" w:lineRule="auto"/>
            </w:pPr>
            <w:r>
              <w:rPr>
                <w:sz w:val="17"/>
              </w:rPr>
              <w:t>DEP-03</w:t>
            </w:r>
          </w:p>
        </w:tc>
        <w:tc>
          <w:tcPr>
            <w:tcW w:w="1644" w:type="dxa"/>
          </w:tcPr>
          <w:p w14:paraId="5EE1CD2C" w14:textId="77777777" w:rsidR="002F7594" w:rsidRDefault="00000000">
            <w:pPr>
              <w:spacing w:after="20" w:line="245" w:lineRule="auto"/>
            </w:pPr>
            <w:r>
              <w:rPr>
                <w:sz w:val="17"/>
              </w:rPr>
              <w:t>Design management</w:t>
            </w:r>
          </w:p>
        </w:tc>
        <w:tc>
          <w:tcPr>
            <w:tcW w:w="1984" w:type="dxa"/>
          </w:tcPr>
          <w:p w14:paraId="1788EE93" w14:textId="77777777" w:rsidR="002F7594" w:rsidRDefault="00000000">
            <w:pPr>
              <w:spacing w:after="20" w:line="245" w:lineRule="auto"/>
            </w:pPr>
            <w:r>
              <w:rPr>
                <w:sz w:val="17"/>
              </w:rPr>
              <w:t>Appointment of design consultants</w:t>
            </w:r>
          </w:p>
        </w:tc>
        <w:tc>
          <w:tcPr>
            <w:tcW w:w="1134" w:type="dxa"/>
          </w:tcPr>
          <w:p w14:paraId="7B352BDB" w14:textId="77777777" w:rsidR="002F7594" w:rsidRDefault="00000000">
            <w:pPr>
              <w:spacing w:after="20" w:line="245" w:lineRule="auto"/>
            </w:pPr>
            <w:r>
              <w:rPr>
                <w:sz w:val="17"/>
              </w:rPr>
              <w:t>Client</w:t>
            </w:r>
          </w:p>
        </w:tc>
        <w:tc>
          <w:tcPr>
            <w:tcW w:w="1474" w:type="dxa"/>
          </w:tcPr>
          <w:p w14:paraId="41E06213" w14:textId="77777777" w:rsidR="002F7594" w:rsidRDefault="00000000">
            <w:pPr>
              <w:spacing w:after="20" w:line="245" w:lineRule="auto"/>
            </w:pPr>
            <w:r>
              <w:rPr>
                <w:sz w:val="17"/>
              </w:rPr>
              <w:t>[dd-mmm-yy]</w:t>
            </w:r>
          </w:p>
        </w:tc>
        <w:tc>
          <w:tcPr>
            <w:tcW w:w="2438" w:type="dxa"/>
          </w:tcPr>
          <w:p w14:paraId="581F53EF" w14:textId="77777777" w:rsidR="002F7594" w:rsidRDefault="00000000">
            <w:pPr>
              <w:spacing w:after="20" w:line="245" w:lineRule="auto"/>
            </w:pPr>
            <w:r>
              <w:rPr>
                <w:sz w:val="17"/>
              </w:rPr>
              <w:t>Design programme cannot be baselined</w:t>
            </w:r>
          </w:p>
        </w:tc>
      </w:tr>
      <w:tr w:rsidR="002F7594" w14:paraId="71EE3828" w14:textId="77777777">
        <w:trPr>
          <w:cantSplit/>
        </w:trPr>
        <w:tc>
          <w:tcPr>
            <w:tcW w:w="964" w:type="dxa"/>
            <w:shd w:val="clear" w:color="auto" w:fill="F6F9FC"/>
          </w:tcPr>
          <w:p w14:paraId="7439C98E" w14:textId="77777777" w:rsidR="002F7594" w:rsidRDefault="00000000">
            <w:pPr>
              <w:spacing w:after="20" w:line="245" w:lineRule="auto"/>
            </w:pPr>
            <w:r>
              <w:rPr>
                <w:sz w:val="17"/>
              </w:rPr>
              <w:t>DEP-04</w:t>
            </w:r>
          </w:p>
        </w:tc>
        <w:tc>
          <w:tcPr>
            <w:tcW w:w="1644" w:type="dxa"/>
            <w:shd w:val="clear" w:color="auto" w:fill="F6F9FC"/>
          </w:tcPr>
          <w:p w14:paraId="67F63EC6" w14:textId="77777777" w:rsidR="002F7594" w:rsidRDefault="00000000">
            <w:pPr>
              <w:spacing w:after="20" w:line="245" w:lineRule="auto"/>
            </w:pPr>
            <w:r>
              <w:rPr>
                <w:sz w:val="17"/>
              </w:rPr>
              <w:t>Cost planning</w:t>
            </w:r>
          </w:p>
        </w:tc>
        <w:tc>
          <w:tcPr>
            <w:tcW w:w="1984" w:type="dxa"/>
            <w:shd w:val="clear" w:color="auto" w:fill="F6F9FC"/>
          </w:tcPr>
          <w:p w14:paraId="6CD32B3C" w14:textId="77777777" w:rsidR="002F7594" w:rsidRDefault="00000000">
            <w:pPr>
              <w:spacing w:after="20" w:line="245" w:lineRule="auto"/>
            </w:pPr>
            <w:r>
              <w:rPr>
                <w:sz w:val="17"/>
              </w:rPr>
              <w:t>Access to historical cost data and benchmarks</w:t>
            </w:r>
          </w:p>
        </w:tc>
        <w:tc>
          <w:tcPr>
            <w:tcW w:w="1134" w:type="dxa"/>
            <w:shd w:val="clear" w:color="auto" w:fill="F6F9FC"/>
          </w:tcPr>
          <w:p w14:paraId="7C2E9FEB" w14:textId="77777777" w:rsidR="002F7594" w:rsidRDefault="00000000">
            <w:pPr>
              <w:spacing w:after="20" w:line="245" w:lineRule="auto"/>
            </w:pPr>
            <w:r>
              <w:rPr>
                <w:sz w:val="17"/>
              </w:rPr>
              <w:t>Client</w:t>
            </w:r>
          </w:p>
        </w:tc>
        <w:tc>
          <w:tcPr>
            <w:tcW w:w="1474" w:type="dxa"/>
            <w:shd w:val="clear" w:color="auto" w:fill="F6F9FC"/>
          </w:tcPr>
          <w:p w14:paraId="23B9F5C8" w14:textId="77777777" w:rsidR="002F7594" w:rsidRDefault="00000000">
            <w:pPr>
              <w:spacing w:after="20" w:line="245" w:lineRule="auto"/>
            </w:pPr>
            <w:r>
              <w:rPr>
                <w:sz w:val="17"/>
              </w:rPr>
              <w:t>Effective Date + 10 BD</w:t>
            </w:r>
          </w:p>
        </w:tc>
        <w:tc>
          <w:tcPr>
            <w:tcW w:w="2438" w:type="dxa"/>
            <w:shd w:val="clear" w:color="auto" w:fill="F6F9FC"/>
          </w:tcPr>
          <w:p w14:paraId="3016B36D" w14:textId="77777777" w:rsidR="002F7594" w:rsidRDefault="00000000">
            <w:pPr>
              <w:spacing w:after="20" w:line="245" w:lineRule="auto"/>
            </w:pPr>
            <w:r>
              <w:rPr>
                <w:sz w:val="17"/>
              </w:rPr>
              <w:t>Cost plan carries wider tolerance bands</w:t>
            </w:r>
          </w:p>
        </w:tc>
      </w:tr>
      <w:tr w:rsidR="002F7594" w14:paraId="641600BB" w14:textId="77777777">
        <w:trPr>
          <w:cantSplit/>
        </w:trPr>
        <w:tc>
          <w:tcPr>
            <w:tcW w:w="964" w:type="dxa"/>
          </w:tcPr>
          <w:p w14:paraId="5AED5562" w14:textId="77777777" w:rsidR="002F7594" w:rsidRDefault="00000000">
            <w:pPr>
              <w:spacing w:after="20" w:line="245" w:lineRule="auto"/>
            </w:pPr>
            <w:r>
              <w:rPr>
                <w:sz w:val="17"/>
              </w:rPr>
              <w:t>DEP-05</w:t>
            </w:r>
          </w:p>
        </w:tc>
        <w:tc>
          <w:tcPr>
            <w:tcW w:w="1644" w:type="dxa"/>
          </w:tcPr>
          <w:p w14:paraId="5DF17E5F" w14:textId="77777777" w:rsidR="002F7594" w:rsidRDefault="00000000">
            <w:pPr>
              <w:spacing w:after="20" w:line="245" w:lineRule="auto"/>
            </w:pPr>
            <w:r>
              <w:rPr>
                <w:sz w:val="17"/>
              </w:rPr>
              <w:t>Procurement</w:t>
            </w:r>
          </w:p>
        </w:tc>
        <w:tc>
          <w:tcPr>
            <w:tcW w:w="1984" w:type="dxa"/>
          </w:tcPr>
          <w:p w14:paraId="1489E053" w14:textId="77777777" w:rsidR="002F7594" w:rsidRDefault="00000000">
            <w:pPr>
              <w:spacing w:after="20" w:line="245" w:lineRule="auto"/>
            </w:pPr>
            <w:r>
              <w:rPr>
                <w:sz w:val="17"/>
              </w:rPr>
              <w:t>Approved procurement strategy and delegation</w:t>
            </w:r>
          </w:p>
        </w:tc>
        <w:tc>
          <w:tcPr>
            <w:tcW w:w="1134" w:type="dxa"/>
          </w:tcPr>
          <w:p w14:paraId="086F9384" w14:textId="77777777" w:rsidR="002F7594" w:rsidRDefault="00000000">
            <w:pPr>
              <w:spacing w:after="20" w:line="245" w:lineRule="auto"/>
            </w:pPr>
            <w:r>
              <w:rPr>
                <w:sz w:val="17"/>
              </w:rPr>
              <w:t>Client</w:t>
            </w:r>
          </w:p>
        </w:tc>
        <w:tc>
          <w:tcPr>
            <w:tcW w:w="1474" w:type="dxa"/>
          </w:tcPr>
          <w:p w14:paraId="3B7AEDBE" w14:textId="77777777" w:rsidR="002F7594" w:rsidRDefault="00000000">
            <w:pPr>
              <w:spacing w:after="20" w:line="245" w:lineRule="auto"/>
            </w:pPr>
            <w:r>
              <w:rPr>
                <w:sz w:val="17"/>
              </w:rPr>
              <w:t>[dd-mmm-yy]</w:t>
            </w:r>
          </w:p>
        </w:tc>
        <w:tc>
          <w:tcPr>
            <w:tcW w:w="2438" w:type="dxa"/>
          </w:tcPr>
          <w:p w14:paraId="75FF741A" w14:textId="77777777" w:rsidR="002F7594" w:rsidRDefault="00000000">
            <w:pPr>
              <w:spacing w:after="20" w:line="245" w:lineRule="auto"/>
            </w:pPr>
            <w:r>
              <w:rPr>
                <w:sz w:val="17"/>
              </w:rPr>
              <w:t>Tender programme slips; M-06 moves</w:t>
            </w:r>
          </w:p>
        </w:tc>
      </w:tr>
      <w:tr w:rsidR="002F7594" w14:paraId="616FD02C" w14:textId="77777777">
        <w:trPr>
          <w:cantSplit/>
        </w:trPr>
        <w:tc>
          <w:tcPr>
            <w:tcW w:w="964" w:type="dxa"/>
            <w:shd w:val="clear" w:color="auto" w:fill="F6F9FC"/>
          </w:tcPr>
          <w:p w14:paraId="3B26E65E" w14:textId="77777777" w:rsidR="002F7594" w:rsidRDefault="00000000">
            <w:pPr>
              <w:spacing w:after="20" w:line="245" w:lineRule="auto"/>
            </w:pPr>
            <w:r>
              <w:rPr>
                <w:sz w:val="17"/>
              </w:rPr>
              <w:t>DEP-06</w:t>
            </w:r>
          </w:p>
        </w:tc>
        <w:tc>
          <w:tcPr>
            <w:tcW w:w="1644" w:type="dxa"/>
            <w:shd w:val="clear" w:color="auto" w:fill="F6F9FC"/>
          </w:tcPr>
          <w:p w14:paraId="5E607538" w14:textId="77777777" w:rsidR="002F7594" w:rsidRDefault="00000000">
            <w:pPr>
              <w:spacing w:after="20" w:line="245" w:lineRule="auto"/>
            </w:pPr>
            <w:r>
              <w:rPr>
                <w:sz w:val="17"/>
              </w:rPr>
              <w:t>Tender documentation</w:t>
            </w:r>
          </w:p>
        </w:tc>
        <w:tc>
          <w:tcPr>
            <w:tcW w:w="1984" w:type="dxa"/>
            <w:shd w:val="clear" w:color="auto" w:fill="F6F9FC"/>
          </w:tcPr>
          <w:p w14:paraId="357DD3B7" w14:textId="77777777" w:rsidR="002F7594" w:rsidRDefault="00000000">
            <w:pPr>
              <w:spacing w:after="20" w:line="245" w:lineRule="auto"/>
            </w:pPr>
            <w:r>
              <w:rPr>
                <w:sz w:val="17"/>
              </w:rPr>
              <w:t>Issued-for-tender design from the design team</w:t>
            </w:r>
          </w:p>
        </w:tc>
        <w:tc>
          <w:tcPr>
            <w:tcW w:w="1134" w:type="dxa"/>
            <w:shd w:val="clear" w:color="auto" w:fill="F6F9FC"/>
          </w:tcPr>
          <w:p w14:paraId="372FDC50" w14:textId="77777777" w:rsidR="002F7594" w:rsidRDefault="00000000">
            <w:pPr>
              <w:spacing w:after="20" w:line="245" w:lineRule="auto"/>
            </w:pPr>
            <w:r>
              <w:rPr>
                <w:sz w:val="17"/>
              </w:rPr>
              <w:t>Design team</w:t>
            </w:r>
          </w:p>
        </w:tc>
        <w:tc>
          <w:tcPr>
            <w:tcW w:w="1474" w:type="dxa"/>
            <w:shd w:val="clear" w:color="auto" w:fill="F6F9FC"/>
          </w:tcPr>
          <w:p w14:paraId="4223B1D1" w14:textId="77777777" w:rsidR="002F7594" w:rsidRDefault="00000000">
            <w:pPr>
              <w:spacing w:after="20" w:line="245" w:lineRule="auto"/>
            </w:pPr>
            <w:r>
              <w:rPr>
                <w:sz w:val="17"/>
              </w:rPr>
              <w:t>[dd-mmm-yy]</w:t>
            </w:r>
          </w:p>
        </w:tc>
        <w:tc>
          <w:tcPr>
            <w:tcW w:w="2438" w:type="dxa"/>
            <w:shd w:val="clear" w:color="auto" w:fill="F6F9FC"/>
          </w:tcPr>
          <w:p w14:paraId="6E698713" w14:textId="77777777" w:rsidR="002F7594" w:rsidRDefault="00000000">
            <w:pPr>
              <w:spacing w:after="20" w:line="245" w:lineRule="auto"/>
            </w:pPr>
            <w:r>
              <w:rPr>
                <w:sz w:val="17"/>
              </w:rPr>
              <w:t>Tender release delayed</w:t>
            </w:r>
          </w:p>
        </w:tc>
      </w:tr>
      <w:tr w:rsidR="002F7594" w14:paraId="195A1F2A" w14:textId="77777777">
        <w:trPr>
          <w:cantSplit/>
        </w:trPr>
        <w:tc>
          <w:tcPr>
            <w:tcW w:w="964" w:type="dxa"/>
          </w:tcPr>
          <w:p w14:paraId="199213F5" w14:textId="77777777" w:rsidR="002F7594" w:rsidRDefault="00000000">
            <w:pPr>
              <w:spacing w:after="20" w:line="245" w:lineRule="auto"/>
            </w:pPr>
            <w:r>
              <w:rPr>
                <w:sz w:val="17"/>
              </w:rPr>
              <w:t>DEP-07</w:t>
            </w:r>
          </w:p>
        </w:tc>
        <w:tc>
          <w:tcPr>
            <w:tcW w:w="1644" w:type="dxa"/>
          </w:tcPr>
          <w:p w14:paraId="14146E08" w14:textId="77777777" w:rsidR="002F7594" w:rsidRDefault="00000000">
            <w:pPr>
              <w:spacing w:after="20" w:line="245" w:lineRule="auto"/>
            </w:pPr>
            <w:r>
              <w:rPr>
                <w:sz w:val="17"/>
              </w:rPr>
              <w:t>Contract award</w:t>
            </w:r>
          </w:p>
        </w:tc>
        <w:tc>
          <w:tcPr>
            <w:tcW w:w="1984" w:type="dxa"/>
          </w:tcPr>
          <w:p w14:paraId="6ECDDC14" w14:textId="77777777" w:rsidR="002F7594" w:rsidRDefault="00000000">
            <w:pPr>
              <w:spacing w:after="20" w:line="245" w:lineRule="auto"/>
            </w:pPr>
            <w:r>
              <w:rPr>
                <w:sz w:val="17"/>
              </w:rPr>
              <w:t>Client board or delegate approval</w:t>
            </w:r>
          </w:p>
        </w:tc>
        <w:tc>
          <w:tcPr>
            <w:tcW w:w="1134" w:type="dxa"/>
          </w:tcPr>
          <w:p w14:paraId="6A80EDCA" w14:textId="77777777" w:rsidR="002F7594" w:rsidRDefault="00000000">
            <w:pPr>
              <w:spacing w:after="20" w:line="245" w:lineRule="auto"/>
            </w:pPr>
            <w:r>
              <w:rPr>
                <w:sz w:val="17"/>
              </w:rPr>
              <w:t>Client</w:t>
            </w:r>
          </w:p>
        </w:tc>
        <w:tc>
          <w:tcPr>
            <w:tcW w:w="1474" w:type="dxa"/>
          </w:tcPr>
          <w:p w14:paraId="6F2F4867" w14:textId="77777777" w:rsidR="002F7594" w:rsidRDefault="00000000">
            <w:pPr>
              <w:spacing w:after="20" w:line="245" w:lineRule="auto"/>
            </w:pPr>
            <w:r>
              <w:rPr>
                <w:sz w:val="17"/>
              </w:rPr>
              <w:t>[dd-mmm-yy]</w:t>
            </w:r>
          </w:p>
        </w:tc>
        <w:tc>
          <w:tcPr>
            <w:tcW w:w="2438" w:type="dxa"/>
          </w:tcPr>
          <w:p w14:paraId="03F99873" w14:textId="77777777" w:rsidR="002F7594" w:rsidRDefault="00000000">
            <w:pPr>
              <w:spacing w:after="20" w:line="245" w:lineRule="auto"/>
            </w:pPr>
            <w:r>
              <w:rPr>
                <w:sz w:val="17"/>
              </w:rPr>
              <w:t>Award delayed; contractor pricing may lapse</w:t>
            </w:r>
          </w:p>
        </w:tc>
      </w:tr>
      <w:tr w:rsidR="002F7594" w14:paraId="1F5B40C9" w14:textId="77777777">
        <w:trPr>
          <w:cantSplit/>
        </w:trPr>
        <w:tc>
          <w:tcPr>
            <w:tcW w:w="964" w:type="dxa"/>
            <w:shd w:val="clear" w:color="auto" w:fill="F6F9FC"/>
          </w:tcPr>
          <w:p w14:paraId="316A4841" w14:textId="77777777" w:rsidR="002F7594" w:rsidRDefault="00000000">
            <w:pPr>
              <w:spacing w:after="20" w:line="245" w:lineRule="auto"/>
            </w:pPr>
            <w:r>
              <w:rPr>
                <w:sz w:val="17"/>
              </w:rPr>
              <w:t>DEP-08</w:t>
            </w:r>
          </w:p>
        </w:tc>
        <w:tc>
          <w:tcPr>
            <w:tcW w:w="1644" w:type="dxa"/>
            <w:shd w:val="clear" w:color="auto" w:fill="F6F9FC"/>
          </w:tcPr>
          <w:p w14:paraId="5562AFB7" w14:textId="77777777" w:rsidR="002F7594" w:rsidRDefault="00000000">
            <w:pPr>
              <w:spacing w:after="20" w:line="245" w:lineRule="auto"/>
            </w:pPr>
            <w:r>
              <w:rPr>
                <w:sz w:val="17"/>
              </w:rPr>
              <w:t>Construction commencement</w:t>
            </w:r>
          </w:p>
        </w:tc>
        <w:tc>
          <w:tcPr>
            <w:tcW w:w="1984" w:type="dxa"/>
            <w:shd w:val="clear" w:color="auto" w:fill="F6F9FC"/>
          </w:tcPr>
          <w:p w14:paraId="45FBF1F9" w14:textId="77777777" w:rsidR="002F7594" w:rsidRDefault="00000000">
            <w:pPr>
              <w:spacing w:after="20" w:line="245" w:lineRule="auto"/>
            </w:pPr>
            <w:r>
              <w:rPr>
                <w:sz w:val="17"/>
              </w:rPr>
              <w:t>Site availability and statutory approval</w:t>
            </w:r>
          </w:p>
        </w:tc>
        <w:tc>
          <w:tcPr>
            <w:tcW w:w="1134" w:type="dxa"/>
            <w:shd w:val="clear" w:color="auto" w:fill="F6F9FC"/>
          </w:tcPr>
          <w:p w14:paraId="6D7EA5E9" w14:textId="77777777" w:rsidR="002F7594" w:rsidRDefault="00000000">
            <w:pPr>
              <w:spacing w:after="20" w:line="245" w:lineRule="auto"/>
            </w:pPr>
            <w:r>
              <w:rPr>
                <w:sz w:val="17"/>
              </w:rPr>
              <w:t>Client / authority</w:t>
            </w:r>
          </w:p>
        </w:tc>
        <w:tc>
          <w:tcPr>
            <w:tcW w:w="1474" w:type="dxa"/>
            <w:shd w:val="clear" w:color="auto" w:fill="F6F9FC"/>
          </w:tcPr>
          <w:p w14:paraId="2EAFCE49" w14:textId="77777777" w:rsidR="002F7594" w:rsidRDefault="00000000">
            <w:pPr>
              <w:spacing w:after="20" w:line="245" w:lineRule="auto"/>
            </w:pPr>
            <w:r>
              <w:rPr>
                <w:sz w:val="17"/>
              </w:rPr>
              <w:t>[dd-mmm-yy]</w:t>
            </w:r>
          </w:p>
        </w:tc>
        <w:tc>
          <w:tcPr>
            <w:tcW w:w="2438" w:type="dxa"/>
            <w:shd w:val="clear" w:color="auto" w:fill="F6F9FC"/>
          </w:tcPr>
          <w:p w14:paraId="29899D10" w14:textId="77777777" w:rsidR="002F7594" w:rsidRDefault="00000000">
            <w:pPr>
              <w:spacing w:after="20" w:line="245" w:lineRule="auto"/>
            </w:pPr>
            <w:r>
              <w:rPr>
                <w:sz w:val="17"/>
              </w:rPr>
              <w:t>Standing time; time-related cost</w:t>
            </w:r>
          </w:p>
        </w:tc>
      </w:tr>
      <w:tr w:rsidR="002F7594" w14:paraId="60EABF2D" w14:textId="77777777">
        <w:trPr>
          <w:cantSplit/>
        </w:trPr>
        <w:tc>
          <w:tcPr>
            <w:tcW w:w="964" w:type="dxa"/>
          </w:tcPr>
          <w:p w14:paraId="0AD12DEC" w14:textId="77777777" w:rsidR="002F7594" w:rsidRDefault="00000000">
            <w:pPr>
              <w:spacing w:after="20" w:line="245" w:lineRule="auto"/>
            </w:pPr>
            <w:r>
              <w:rPr>
                <w:sz w:val="17"/>
              </w:rPr>
              <w:t>DEP-09</w:t>
            </w:r>
          </w:p>
        </w:tc>
        <w:tc>
          <w:tcPr>
            <w:tcW w:w="1644" w:type="dxa"/>
          </w:tcPr>
          <w:p w14:paraId="15DB747A" w14:textId="77777777" w:rsidR="002F7594" w:rsidRDefault="00000000">
            <w:pPr>
              <w:spacing w:after="20" w:line="245" w:lineRule="auto"/>
            </w:pPr>
            <w:r>
              <w:rPr>
                <w:sz w:val="17"/>
              </w:rPr>
              <w:t>CDE and PMIS access</w:t>
            </w:r>
          </w:p>
        </w:tc>
        <w:tc>
          <w:tcPr>
            <w:tcW w:w="1984" w:type="dxa"/>
          </w:tcPr>
          <w:p w14:paraId="1F103993" w14:textId="77777777" w:rsidR="002F7594" w:rsidRDefault="00000000">
            <w:pPr>
              <w:spacing w:after="20" w:line="245" w:lineRule="auto"/>
            </w:pPr>
            <w:r>
              <w:rPr>
                <w:sz w:val="17"/>
              </w:rPr>
              <w:t>Client IT provisioning and licences</w:t>
            </w:r>
          </w:p>
        </w:tc>
        <w:tc>
          <w:tcPr>
            <w:tcW w:w="1134" w:type="dxa"/>
          </w:tcPr>
          <w:p w14:paraId="4C7D7A4B" w14:textId="77777777" w:rsidR="002F7594" w:rsidRDefault="00000000">
            <w:pPr>
              <w:spacing w:after="20" w:line="245" w:lineRule="auto"/>
            </w:pPr>
            <w:r>
              <w:rPr>
                <w:sz w:val="17"/>
              </w:rPr>
              <w:t>Client</w:t>
            </w:r>
          </w:p>
        </w:tc>
        <w:tc>
          <w:tcPr>
            <w:tcW w:w="1474" w:type="dxa"/>
          </w:tcPr>
          <w:p w14:paraId="04C96A70" w14:textId="77777777" w:rsidR="002F7594" w:rsidRDefault="00000000">
            <w:pPr>
              <w:spacing w:after="20" w:line="245" w:lineRule="auto"/>
            </w:pPr>
            <w:r>
              <w:rPr>
                <w:sz w:val="17"/>
              </w:rPr>
              <w:t>Effective Date + 5 BD</w:t>
            </w:r>
          </w:p>
        </w:tc>
        <w:tc>
          <w:tcPr>
            <w:tcW w:w="2438" w:type="dxa"/>
          </w:tcPr>
          <w:p w14:paraId="3E050056" w14:textId="77777777" w:rsidR="002F7594" w:rsidRDefault="00000000">
            <w:pPr>
              <w:spacing w:after="20" w:line="245" w:lineRule="auto"/>
            </w:pPr>
            <w:r>
              <w:rPr>
                <w:sz w:val="17"/>
              </w:rPr>
              <w:t>Manual document control; Reimbursable cost</w:t>
            </w:r>
          </w:p>
        </w:tc>
      </w:tr>
      <w:tr w:rsidR="002F7594" w14:paraId="5AC214F9" w14:textId="77777777">
        <w:trPr>
          <w:cantSplit/>
        </w:trPr>
        <w:tc>
          <w:tcPr>
            <w:tcW w:w="964" w:type="dxa"/>
            <w:shd w:val="clear" w:color="auto" w:fill="F6F9FC"/>
          </w:tcPr>
          <w:p w14:paraId="28B51CAE" w14:textId="77777777" w:rsidR="002F7594" w:rsidRDefault="00000000">
            <w:pPr>
              <w:spacing w:after="20" w:line="245" w:lineRule="auto"/>
            </w:pPr>
            <w:r>
              <w:rPr>
                <w:sz w:val="17"/>
              </w:rPr>
              <w:t>DEP-10</w:t>
            </w:r>
          </w:p>
        </w:tc>
        <w:tc>
          <w:tcPr>
            <w:tcW w:w="1644" w:type="dxa"/>
            <w:shd w:val="clear" w:color="auto" w:fill="F6F9FC"/>
          </w:tcPr>
          <w:p w14:paraId="471A184D" w14:textId="77777777" w:rsidR="002F7594" w:rsidRDefault="00000000">
            <w:pPr>
              <w:spacing w:after="20" w:line="245" w:lineRule="auto"/>
            </w:pPr>
            <w:r>
              <w:rPr>
                <w:sz w:val="17"/>
              </w:rPr>
              <w:t>Commissioning management</w:t>
            </w:r>
          </w:p>
        </w:tc>
        <w:tc>
          <w:tcPr>
            <w:tcW w:w="1984" w:type="dxa"/>
            <w:shd w:val="clear" w:color="auto" w:fill="F6F9FC"/>
          </w:tcPr>
          <w:p w14:paraId="4F231AB0" w14:textId="77777777" w:rsidR="002F7594" w:rsidRDefault="00000000">
            <w:pPr>
              <w:spacing w:after="20" w:line="245" w:lineRule="auto"/>
            </w:pPr>
            <w:r>
              <w:rPr>
                <w:sz w:val="17"/>
              </w:rPr>
              <w:t>Contractor commissioning plan</w:t>
            </w:r>
          </w:p>
        </w:tc>
        <w:tc>
          <w:tcPr>
            <w:tcW w:w="1134" w:type="dxa"/>
            <w:shd w:val="clear" w:color="auto" w:fill="F6F9FC"/>
          </w:tcPr>
          <w:p w14:paraId="10C3AE2D" w14:textId="77777777" w:rsidR="002F7594" w:rsidRDefault="00000000">
            <w:pPr>
              <w:spacing w:after="20" w:line="245" w:lineRule="auto"/>
            </w:pPr>
            <w:r>
              <w:rPr>
                <w:sz w:val="17"/>
              </w:rPr>
              <w:t>Contractor</w:t>
            </w:r>
          </w:p>
        </w:tc>
        <w:tc>
          <w:tcPr>
            <w:tcW w:w="1474" w:type="dxa"/>
            <w:shd w:val="clear" w:color="auto" w:fill="F6F9FC"/>
          </w:tcPr>
          <w:p w14:paraId="3DFDBED4" w14:textId="77777777" w:rsidR="002F7594" w:rsidRDefault="00000000">
            <w:pPr>
              <w:spacing w:after="20" w:line="245" w:lineRule="auto"/>
            </w:pPr>
            <w:r>
              <w:rPr>
                <w:sz w:val="17"/>
              </w:rPr>
              <w:t>[dd-mmm-yy]</w:t>
            </w:r>
          </w:p>
        </w:tc>
        <w:tc>
          <w:tcPr>
            <w:tcW w:w="2438" w:type="dxa"/>
            <w:shd w:val="clear" w:color="auto" w:fill="F6F9FC"/>
          </w:tcPr>
          <w:p w14:paraId="4A8E939F" w14:textId="77777777" w:rsidR="002F7594" w:rsidRDefault="00000000">
            <w:pPr>
              <w:spacing w:after="20" w:line="245" w:lineRule="auto"/>
            </w:pPr>
            <w:r>
              <w:rPr>
                <w:sz w:val="17"/>
              </w:rPr>
              <w:t>Readiness reporting cannot commence</w:t>
            </w:r>
          </w:p>
        </w:tc>
      </w:tr>
      <w:tr w:rsidR="002F7594" w14:paraId="1E85C4CE" w14:textId="77777777">
        <w:trPr>
          <w:cantSplit/>
        </w:trPr>
        <w:tc>
          <w:tcPr>
            <w:tcW w:w="964" w:type="dxa"/>
          </w:tcPr>
          <w:p w14:paraId="62AB88F8" w14:textId="77777777" w:rsidR="002F7594" w:rsidRDefault="00000000">
            <w:pPr>
              <w:spacing w:after="20" w:line="245" w:lineRule="auto"/>
            </w:pPr>
            <w:r>
              <w:rPr>
                <w:sz w:val="17"/>
              </w:rPr>
              <w:t>DEP-11</w:t>
            </w:r>
          </w:p>
        </w:tc>
        <w:tc>
          <w:tcPr>
            <w:tcW w:w="1644" w:type="dxa"/>
          </w:tcPr>
          <w:p w14:paraId="69B27D3D" w14:textId="77777777" w:rsidR="002F7594" w:rsidRDefault="00000000">
            <w:pPr>
              <w:spacing w:after="20" w:line="245" w:lineRule="auto"/>
            </w:pPr>
            <w:r>
              <w:rPr>
                <w:sz w:val="17"/>
              </w:rPr>
              <w:t>Handover</w:t>
            </w:r>
          </w:p>
        </w:tc>
        <w:tc>
          <w:tcPr>
            <w:tcW w:w="1984" w:type="dxa"/>
          </w:tcPr>
          <w:p w14:paraId="7F7B839E" w14:textId="77777777" w:rsidR="002F7594" w:rsidRDefault="00000000">
            <w:pPr>
              <w:spacing w:after="20" w:line="245" w:lineRule="auto"/>
            </w:pPr>
            <w:r>
              <w:rPr>
                <w:sz w:val="17"/>
              </w:rPr>
              <w:t>O&amp;M manuals and as-builts from the contractor</w:t>
            </w:r>
          </w:p>
        </w:tc>
        <w:tc>
          <w:tcPr>
            <w:tcW w:w="1134" w:type="dxa"/>
          </w:tcPr>
          <w:p w14:paraId="40754B45" w14:textId="77777777" w:rsidR="002F7594" w:rsidRDefault="00000000">
            <w:pPr>
              <w:spacing w:after="20" w:line="245" w:lineRule="auto"/>
            </w:pPr>
            <w:r>
              <w:rPr>
                <w:sz w:val="17"/>
              </w:rPr>
              <w:t>Contractor</w:t>
            </w:r>
          </w:p>
        </w:tc>
        <w:tc>
          <w:tcPr>
            <w:tcW w:w="1474" w:type="dxa"/>
          </w:tcPr>
          <w:p w14:paraId="6ED56E1B" w14:textId="77777777" w:rsidR="002F7594" w:rsidRDefault="00000000">
            <w:pPr>
              <w:spacing w:after="20" w:line="245" w:lineRule="auto"/>
            </w:pPr>
            <w:r>
              <w:rPr>
                <w:sz w:val="17"/>
              </w:rPr>
              <w:t>[dd-mmm-yy]</w:t>
            </w:r>
          </w:p>
        </w:tc>
        <w:tc>
          <w:tcPr>
            <w:tcW w:w="2438" w:type="dxa"/>
          </w:tcPr>
          <w:p w14:paraId="0CEDEC0F" w14:textId="77777777" w:rsidR="002F7594" w:rsidRDefault="00000000">
            <w:pPr>
              <w:spacing w:after="20" w:line="245" w:lineRule="auto"/>
            </w:pPr>
            <w:r>
              <w:rPr>
                <w:sz w:val="17"/>
              </w:rPr>
              <w:t>Handover delayed; occupation at risk</w:t>
            </w:r>
          </w:p>
        </w:tc>
      </w:tr>
      <w:tr w:rsidR="002F7594" w14:paraId="138D313C" w14:textId="77777777">
        <w:trPr>
          <w:cantSplit/>
        </w:trPr>
        <w:tc>
          <w:tcPr>
            <w:tcW w:w="964" w:type="dxa"/>
            <w:shd w:val="clear" w:color="auto" w:fill="F6F9FC"/>
          </w:tcPr>
          <w:p w14:paraId="0CDBE603" w14:textId="77777777" w:rsidR="002F7594" w:rsidRDefault="00000000">
            <w:pPr>
              <w:spacing w:after="20" w:line="245" w:lineRule="auto"/>
            </w:pPr>
            <w:r>
              <w:rPr>
                <w:sz w:val="17"/>
              </w:rPr>
              <w:t>DEP-12</w:t>
            </w:r>
          </w:p>
        </w:tc>
        <w:tc>
          <w:tcPr>
            <w:tcW w:w="1644" w:type="dxa"/>
            <w:shd w:val="clear" w:color="auto" w:fill="F6F9FC"/>
          </w:tcPr>
          <w:p w14:paraId="6B13A607" w14:textId="77777777" w:rsidR="002F7594" w:rsidRDefault="00000000">
            <w:pPr>
              <w:spacing w:after="20" w:line="245" w:lineRule="auto"/>
            </w:pPr>
            <w:r>
              <w:rPr>
                <w:sz w:val="17"/>
              </w:rPr>
              <w:t>Final account</w:t>
            </w:r>
          </w:p>
        </w:tc>
        <w:tc>
          <w:tcPr>
            <w:tcW w:w="1984" w:type="dxa"/>
            <w:shd w:val="clear" w:color="auto" w:fill="F6F9FC"/>
          </w:tcPr>
          <w:p w14:paraId="6BD5496F" w14:textId="77777777" w:rsidR="002F7594" w:rsidRDefault="00000000">
            <w:pPr>
              <w:spacing w:after="20" w:line="245" w:lineRule="auto"/>
            </w:pPr>
            <w:r>
              <w:rPr>
                <w:sz w:val="17"/>
              </w:rPr>
              <w:t>Contractor final claim and substantiation</w:t>
            </w:r>
          </w:p>
        </w:tc>
        <w:tc>
          <w:tcPr>
            <w:tcW w:w="1134" w:type="dxa"/>
            <w:shd w:val="clear" w:color="auto" w:fill="F6F9FC"/>
          </w:tcPr>
          <w:p w14:paraId="706F20EE" w14:textId="77777777" w:rsidR="002F7594" w:rsidRDefault="00000000">
            <w:pPr>
              <w:spacing w:after="20" w:line="245" w:lineRule="auto"/>
            </w:pPr>
            <w:r>
              <w:rPr>
                <w:sz w:val="17"/>
              </w:rPr>
              <w:t>Contractor</w:t>
            </w:r>
          </w:p>
        </w:tc>
        <w:tc>
          <w:tcPr>
            <w:tcW w:w="1474" w:type="dxa"/>
            <w:shd w:val="clear" w:color="auto" w:fill="F6F9FC"/>
          </w:tcPr>
          <w:p w14:paraId="724F432B" w14:textId="77777777" w:rsidR="002F7594" w:rsidRDefault="00000000">
            <w:pPr>
              <w:spacing w:after="20" w:line="245" w:lineRule="auto"/>
            </w:pPr>
            <w:r>
              <w:rPr>
                <w:sz w:val="17"/>
              </w:rPr>
              <w:t>[dd-mmm-yy]</w:t>
            </w:r>
          </w:p>
        </w:tc>
        <w:tc>
          <w:tcPr>
            <w:tcW w:w="2438" w:type="dxa"/>
            <w:shd w:val="clear" w:color="auto" w:fill="F6F9FC"/>
          </w:tcPr>
          <w:p w14:paraId="65D0BA6F" w14:textId="77777777" w:rsidR="002F7594" w:rsidRDefault="00000000">
            <w:pPr>
              <w:spacing w:after="20" w:line="245" w:lineRule="auto"/>
            </w:pPr>
            <w:r>
              <w:rPr>
                <w:sz w:val="17"/>
              </w:rPr>
              <w:t>Closeout and M-15 delayed</w:t>
            </w:r>
          </w:p>
        </w:tc>
      </w:tr>
    </w:tbl>
    <w:p w14:paraId="2AA67668" w14:textId="77777777" w:rsidR="002F7594" w:rsidRDefault="002F7594">
      <w:pPr>
        <w:spacing w:after="0"/>
      </w:pPr>
    </w:p>
    <w:p w14:paraId="4F1942AE" w14:textId="77777777" w:rsidR="002F7594" w:rsidRDefault="00000000">
      <w:pPr>
        <w:pStyle w:val="Heading1"/>
        <w:pageBreakBefore/>
        <w:pBdr>
          <w:bottom w:val="single" w:sz="10" w:space="4" w:color="3480BC"/>
        </w:pBdr>
        <w:spacing w:before="0"/>
      </w:pPr>
      <w:r>
        <w:lastRenderedPageBreak/>
        <w:t>9.  Roles, Responsibilities and Key Personnel</w:t>
      </w:r>
    </w:p>
    <w:p w14:paraId="171FF151" w14:textId="77777777" w:rsidR="002F7594" w:rsidRDefault="00000000">
      <w:pPr>
        <w:pStyle w:val="Heading2"/>
      </w:pPr>
      <w:r>
        <w:t>9.1  RACI convention</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907"/>
        <w:gridCol w:w="1928"/>
        <w:gridCol w:w="6802"/>
      </w:tblGrid>
      <w:tr w:rsidR="002F7594" w14:paraId="03896CDE" w14:textId="77777777">
        <w:trPr>
          <w:cantSplit/>
        </w:trPr>
        <w:tc>
          <w:tcPr>
            <w:tcW w:w="907" w:type="dxa"/>
            <w:shd w:val="clear" w:color="auto" w:fill="0D3C61"/>
          </w:tcPr>
          <w:p w14:paraId="3F797DAD" w14:textId="77777777" w:rsidR="002F7594" w:rsidRDefault="00000000">
            <w:pPr>
              <w:spacing w:after="20" w:line="245" w:lineRule="auto"/>
            </w:pPr>
            <w:r>
              <w:rPr>
                <w:rFonts w:ascii="Segoe UI Semibold" w:hAnsi="Segoe UI Semibold"/>
                <w:b/>
                <w:color w:val="FFFFFF"/>
                <w:sz w:val="18"/>
              </w:rPr>
              <w:t>Code</w:t>
            </w:r>
          </w:p>
        </w:tc>
        <w:tc>
          <w:tcPr>
            <w:tcW w:w="1928" w:type="dxa"/>
            <w:shd w:val="clear" w:color="auto" w:fill="0D3C61"/>
          </w:tcPr>
          <w:p w14:paraId="32D73A1A" w14:textId="77777777" w:rsidR="002F7594" w:rsidRDefault="00000000">
            <w:pPr>
              <w:spacing w:after="20" w:line="245" w:lineRule="auto"/>
            </w:pPr>
            <w:r>
              <w:rPr>
                <w:rFonts w:ascii="Segoe UI Semibold" w:hAnsi="Segoe UI Semibold"/>
                <w:b/>
                <w:color w:val="FFFFFF"/>
                <w:sz w:val="18"/>
              </w:rPr>
              <w:t>Meaning</w:t>
            </w:r>
          </w:p>
        </w:tc>
        <w:tc>
          <w:tcPr>
            <w:tcW w:w="6803" w:type="dxa"/>
            <w:shd w:val="clear" w:color="auto" w:fill="0D3C61"/>
          </w:tcPr>
          <w:p w14:paraId="05DCD2A3" w14:textId="77777777" w:rsidR="002F7594" w:rsidRDefault="00000000">
            <w:pPr>
              <w:spacing w:after="20" w:line="245" w:lineRule="auto"/>
            </w:pPr>
            <w:r>
              <w:rPr>
                <w:rFonts w:ascii="Segoe UI Semibold" w:hAnsi="Segoe UI Semibold"/>
                <w:b/>
                <w:color w:val="FFFFFF"/>
                <w:sz w:val="18"/>
              </w:rPr>
              <w:t>Rule</w:t>
            </w:r>
          </w:p>
        </w:tc>
      </w:tr>
      <w:tr w:rsidR="002F7594" w14:paraId="544A05E7" w14:textId="77777777">
        <w:trPr>
          <w:cantSplit/>
        </w:trPr>
        <w:tc>
          <w:tcPr>
            <w:tcW w:w="907" w:type="dxa"/>
          </w:tcPr>
          <w:p w14:paraId="4A223639" w14:textId="77777777" w:rsidR="002F7594" w:rsidRDefault="00000000">
            <w:pPr>
              <w:spacing w:after="20" w:line="245" w:lineRule="auto"/>
            </w:pPr>
            <w:r>
              <w:rPr>
                <w:sz w:val="18"/>
              </w:rPr>
              <w:t>R</w:t>
            </w:r>
          </w:p>
        </w:tc>
        <w:tc>
          <w:tcPr>
            <w:tcW w:w="1928" w:type="dxa"/>
          </w:tcPr>
          <w:p w14:paraId="1D86FDAE" w14:textId="77777777" w:rsidR="002F7594" w:rsidRDefault="00000000">
            <w:pPr>
              <w:spacing w:after="20" w:line="245" w:lineRule="auto"/>
            </w:pPr>
            <w:r>
              <w:rPr>
                <w:sz w:val="18"/>
              </w:rPr>
              <w:t>Responsible</w:t>
            </w:r>
          </w:p>
        </w:tc>
        <w:tc>
          <w:tcPr>
            <w:tcW w:w="6803" w:type="dxa"/>
          </w:tcPr>
          <w:p w14:paraId="5EBEAEF0" w14:textId="77777777" w:rsidR="002F7594" w:rsidRDefault="00000000">
            <w:pPr>
              <w:spacing w:after="20" w:line="245" w:lineRule="auto"/>
            </w:pPr>
            <w:r>
              <w:rPr>
                <w:sz w:val="18"/>
              </w:rPr>
              <w:t>Does the work. There may be more than one R.</w:t>
            </w:r>
          </w:p>
        </w:tc>
      </w:tr>
      <w:tr w:rsidR="002F7594" w14:paraId="628B3DE0" w14:textId="77777777">
        <w:trPr>
          <w:cantSplit/>
        </w:trPr>
        <w:tc>
          <w:tcPr>
            <w:tcW w:w="907" w:type="dxa"/>
            <w:shd w:val="clear" w:color="auto" w:fill="F6F9FC"/>
          </w:tcPr>
          <w:p w14:paraId="36D14B28" w14:textId="77777777" w:rsidR="002F7594" w:rsidRDefault="00000000">
            <w:pPr>
              <w:spacing w:after="20" w:line="245" w:lineRule="auto"/>
            </w:pPr>
            <w:r>
              <w:rPr>
                <w:sz w:val="18"/>
              </w:rPr>
              <w:t>A</w:t>
            </w:r>
          </w:p>
        </w:tc>
        <w:tc>
          <w:tcPr>
            <w:tcW w:w="1928" w:type="dxa"/>
            <w:shd w:val="clear" w:color="auto" w:fill="F6F9FC"/>
          </w:tcPr>
          <w:p w14:paraId="163D0803" w14:textId="77777777" w:rsidR="002F7594" w:rsidRDefault="00000000">
            <w:pPr>
              <w:spacing w:after="20" w:line="245" w:lineRule="auto"/>
            </w:pPr>
            <w:r>
              <w:rPr>
                <w:sz w:val="18"/>
              </w:rPr>
              <w:t>Accountable</w:t>
            </w:r>
          </w:p>
        </w:tc>
        <w:tc>
          <w:tcPr>
            <w:tcW w:w="6803" w:type="dxa"/>
            <w:shd w:val="clear" w:color="auto" w:fill="F6F9FC"/>
          </w:tcPr>
          <w:p w14:paraId="3E6923B2" w14:textId="77777777" w:rsidR="002F7594" w:rsidRDefault="00000000">
            <w:pPr>
              <w:spacing w:after="20" w:line="245" w:lineRule="auto"/>
            </w:pPr>
            <w:r>
              <w:rPr>
                <w:sz w:val="18"/>
              </w:rPr>
              <w:t>Owns the outcome and signs it off. There is exactly one A per activity.</w:t>
            </w:r>
          </w:p>
        </w:tc>
      </w:tr>
      <w:tr w:rsidR="002F7594" w14:paraId="4384A0DC" w14:textId="77777777">
        <w:trPr>
          <w:cantSplit/>
        </w:trPr>
        <w:tc>
          <w:tcPr>
            <w:tcW w:w="907" w:type="dxa"/>
          </w:tcPr>
          <w:p w14:paraId="12D1AEE4" w14:textId="77777777" w:rsidR="002F7594" w:rsidRDefault="00000000">
            <w:pPr>
              <w:spacing w:after="20" w:line="245" w:lineRule="auto"/>
            </w:pPr>
            <w:r>
              <w:rPr>
                <w:sz w:val="18"/>
              </w:rPr>
              <w:t>C</w:t>
            </w:r>
          </w:p>
        </w:tc>
        <w:tc>
          <w:tcPr>
            <w:tcW w:w="1928" w:type="dxa"/>
          </w:tcPr>
          <w:p w14:paraId="112F259E" w14:textId="77777777" w:rsidR="002F7594" w:rsidRDefault="00000000">
            <w:pPr>
              <w:spacing w:after="20" w:line="245" w:lineRule="auto"/>
            </w:pPr>
            <w:r>
              <w:rPr>
                <w:sz w:val="18"/>
              </w:rPr>
              <w:t>Consulted</w:t>
            </w:r>
          </w:p>
        </w:tc>
        <w:tc>
          <w:tcPr>
            <w:tcW w:w="6803" w:type="dxa"/>
          </w:tcPr>
          <w:p w14:paraId="58C2C822" w14:textId="77777777" w:rsidR="002F7594" w:rsidRDefault="00000000">
            <w:pPr>
              <w:spacing w:after="20" w:line="245" w:lineRule="auto"/>
            </w:pPr>
            <w:r>
              <w:rPr>
                <w:sz w:val="18"/>
              </w:rPr>
              <w:t>Two-way: must be given the opportunity to input before the decision.</w:t>
            </w:r>
          </w:p>
        </w:tc>
      </w:tr>
      <w:tr w:rsidR="002F7594" w14:paraId="5E2AC78A" w14:textId="77777777">
        <w:trPr>
          <w:cantSplit/>
        </w:trPr>
        <w:tc>
          <w:tcPr>
            <w:tcW w:w="907" w:type="dxa"/>
            <w:shd w:val="clear" w:color="auto" w:fill="F6F9FC"/>
          </w:tcPr>
          <w:p w14:paraId="521BEFF6" w14:textId="77777777" w:rsidR="002F7594" w:rsidRDefault="00000000">
            <w:pPr>
              <w:spacing w:after="20" w:line="245" w:lineRule="auto"/>
            </w:pPr>
            <w:r>
              <w:rPr>
                <w:sz w:val="18"/>
              </w:rPr>
              <w:t>I</w:t>
            </w:r>
          </w:p>
        </w:tc>
        <w:tc>
          <w:tcPr>
            <w:tcW w:w="1928" w:type="dxa"/>
            <w:shd w:val="clear" w:color="auto" w:fill="F6F9FC"/>
          </w:tcPr>
          <w:p w14:paraId="14D19A9E" w14:textId="77777777" w:rsidR="002F7594" w:rsidRDefault="00000000">
            <w:pPr>
              <w:spacing w:after="20" w:line="245" w:lineRule="auto"/>
            </w:pPr>
            <w:r>
              <w:rPr>
                <w:sz w:val="18"/>
              </w:rPr>
              <w:t>Informed</w:t>
            </w:r>
          </w:p>
        </w:tc>
        <w:tc>
          <w:tcPr>
            <w:tcW w:w="6803" w:type="dxa"/>
            <w:shd w:val="clear" w:color="auto" w:fill="F6F9FC"/>
          </w:tcPr>
          <w:p w14:paraId="4825689A" w14:textId="77777777" w:rsidR="002F7594" w:rsidRDefault="00000000">
            <w:pPr>
              <w:spacing w:after="20" w:line="245" w:lineRule="auto"/>
            </w:pPr>
            <w:r>
              <w:rPr>
                <w:sz w:val="18"/>
              </w:rPr>
              <w:t>One-way: told after the decision.</w:t>
            </w:r>
          </w:p>
        </w:tc>
      </w:tr>
      <w:tr w:rsidR="002F7594" w14:paraId="48DDF952" w14:textId="77777777">
        <w:trPr>
          <w:cantSplit/>
        </w:trPr>
        <w:tc>
          <w:tcPr>
            <w:tcW w:w="907" w:type="dxa"/>
          </w:tcPr>
          <w:p w14:paraId="2A35F30B" w14:textId="77777777" w:rsidR="002F7594" w:rsidRDefault="00000000">
            <w:pPr>
              <w:spacing w:after="20" w:line="245" w:lineRule="auto"/>
            </w:pPr>
            <w:r>
              <w:rPr>
                <w:sz w:val="18"/>
              </w:rPr>
              <w:t>—</w:t>
            </w:r>
          </w:p>
        </w:tc>
        <w:tc>
          <w:tcPr>
            <w:tcW w:w="1928" w:type="dxa"/>
          </w:tcPr>
          <w:p w14:paraId="72B9B4C6" w14:textId="77777777" w:rsidR="002F7594" w:rsidRDefault="00000000">
            <w:pPr>
              <w:spacing w:after="20" w:line="245" w:lineRule="auto"/>
            </w:pPr>
            <w:r>
              <w:rPr>
                <w:sz w:val="18"/>
              </w:rPr>
              <w:t>Not involved</w:t>
            </w:r>
          </w:p>
        </w:tc>
        <w:tc>
          <w:tcPr>
            <w:tcW w:w="6803" w:type="dxa"/>
          </w:tcPr>
          <w:p w14:paraId="59591095" w14:textId="77777777" w:rsidR="002F7594" w:rsidRDefault="00000000">
            <w:pPr>
              <w:spacing w:after="20" w:line="245" w:lineRule="auto"/>
            </w:pPr>
            <w:r>
              <w:rPr>
                <w:sz w:val="18"/>
              </w:rPr>
              <w:t>No role in this activity.</w:t>
            </w:r>
          </w:p>
        </w:tc>
      </w:tr>
    </w:tbl>
    <w:p w14:paraId="06B2ACCA" w14:textId="77777777" w:rsidR="002F7594" w:rsidRDefault="002F7594">
      <w:pPr>
        <w:spacing w:after="0"/>
      </w:pPr>
    </w:p>
    <w:p w14:paraId="0F9B6760" w14:textId="77777777" w:rsidR="002F7594" w:rsidRDefault="00000000">
      <w:pPr>
        <w:pStyle w:val="Heading2"/>
      </w:pPr>
      <w:r>
        <w:t>9.2  RACI matrix</w:t>
      </w:r>
    </w:p>
    <w:p w14:paraId="57D984DF" w14:textId="77777777" w:rsidR="002F7594" w:rsidRDefault="00000000">
      <w:r>
        <w:t>The matrix below covers the principal activities, using the role abbreviations in the legend. Appendix E contains the expanded matrix with full role names. Where this matrix and Appendix E differ, Appendix E prevails.</w:t>
      </w:r>
    </w:p>
    <w:p w14:paraId="4ECB454A" w14:textId="77777777" w:rsidR="002F7594" w:rsidRDefault="00000000">
      <w:r>
        <w:rPr>
          <w:color w:val="8E98A2"/>
          <w:sz w:val="17"/>
        </w:rPr>
        <w:t>CS = Client Sponsor   ·   CPM = Client PM   ·   SPD = SP Project Director   ·   SPM = SP Project Manager   ·   DL = Design Lead   ·   CM = Cost Manager   ·   CTR = Contractor</w:t>
      </w:r>
    </w:p>
    <w:tbl>
      <w:tblPr>
        <w:tblW w:w="9620"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4818"/>
        <w:gridCol w:w="686"/>
        <w:gridCol w:w="686"/>
        <w:gridCol w:w="686"/>
        <w:gridCol w:w="686"/>
        <w:gridCol w:w="686"/>
        <w:gridCol w:w="686"/>
        <w:gridCol w:w="686"/>
      </w:tblGrid>
      <w:tr w:rsidR="002F7594" w14:paraId="1EC587EF" w14:textId="77777777">
        <w:trPr>
          <w:cantSplit/>
          <w:tblHeader/>
        </w:trPr>
        <w:tc>
          <w:tcPr>
            <w:tcW w:w="4819" w:type="dxa"/>
            <w:shd w:val="clear" w:color="auto" w:fill="0D3C61"/>
          </w:tcPr>
          <w:p w14:paraId="672DFF66" w14:textId="77777777" w:rsidR="002F7594" w:rsidRDefault="00000000">
            <w:pPr>
              <w:spacing w:after="20" w:line="245" w:lineRule="auto"/>
            </w:pPr>
            <w:r>
              <w:rPr>
                <w:rFonts w:ascii="Segoe UI Semibold" w:hAnsi="Segoe UI Semibold"/>
                <w:b/>
                <w:color w:val="FFFFFF"/>
                <w:sz w:val="16"/>
              </w:rPr>
              <w:t>Activity</w:t>
            </w:r>
          </w:p>
        </w:tc>
        <w:tc>
          <w:tcPr>
            <w:tcW w:w="686" w:type="dxa"/>
            <w:shd w:val="clear" w:color="auto" w:fill="0D3C61"/>
          </w:tcPr>
          <w:p w14:paraId="6AABCBE3" w14:textId="77777777" w:rsidR="002F7594" w:rsidRDefault="00000000">
            <w:pPr>
              <w:spacing w:after="20" w:line="245" w:lineRule="auto"/>
            </w:pPr>
            <w:r>
              <w:rPr>
                <w:rFonts w:ascii="Segoe UI Semibold" w:hAnsi="Segoe UI Semibold"/>
                <w:b/>
                <w:color w:val="FFFFFF"/>
                <w:sz w:val="16"/>
              </w:rPr>
              <w:t>CS</w:t>
            </w:r>
          </w:p>
        </w:tc>
        <w:tc>
          <w:tcPr>
            <w:tcW w:w="686" w:type="dxa"/>
            <w:shd w:val="clear" w:color="auto" w:fill="0D3C61"/>
          </w:tcPr>
          <w:p w14:paraId="5BB9A984" w14:textId="77777777" w:rsidR="002F7594" w:rsidRDefault="00000000">
            <w:pPr>
              <w:spacing w:after="20" w:line="245" w:lineRule="auto"/>
            </w:pPr>
            <w:r>
              <w:rPr>
                <w:rFonts w:ascii="Segoe UI Semibold" w:hAnsi="Segoe UI Semibold"/>
                <w:b/>
                <w:color w:val="FFFFFF"/>
                <w:sz w:val="16"/>
              </w:rPr>
              <w:t>CPM</w:t>
            </w:r>
          </w:p>
        </w:tc>
        <w:tc>
          <w:tcPr>
            <w:tcW w:w="686" w:type="dxa"/>
            <w:shd w:val="clear" w:color="auto" w:fill="0D3C61"/>
          </w:tcPr>
          <w:p w14:paraId="7CA915ED" w14:textId="77777777" w:rsidR="002F7594" w:rsidRDefault="00000000">
            <w:pPr>
              <w:spacing w:after="20" w:line="245" w:lineRule="auto"/>
            </w:pPr>
            <w:r>
              <w:rPr>
                <w:rFonts w:ascii="Segoe UI Semibold" w:hAnsi="Segoe UI Semibold"/>
                <w:b/>
                <w:color w:val="FFFFFF"/>
                <w:sz w:val="16"/>
              </w:rPr>
              <w:t>SPD</w:t>
            </w:r>
          </w:p>
        </w:tc>
        <w:tc>
          <w:tcPr>
            <w:tcW w:w="686" w:type="dxa"/>
            <w:shd w:val="clear" w:color="auto" w:fill="0D3C61"/>
          </w:tcPr>
          <w:p w14:paraId="7DBB114A" w14:textId="77777777" w:rsidR="002F7594" w:rsidRDefault="00000000">
            <w:pPr>
              <w:spacing w:after="20" w:line="245" w:lineRule="auto"/>
            </w:pPr>
            <w:r>
              <w:rPr>
                <w:rFonts w:ascii="Segoe UI Semibold" w:hAnsi="Segoe UI Semibold"/>
                <w:b/>
                <w:color w:val="FFFFFF"/>
                <w:sz w:val="16"/>
              </w:rPr>
              <w:t>SPM</w:t>
            </w:r>
          </w:p>
        </w:tc>
        <w:tc>
          <w:tcPr>
            <w:tcW w:w="686" w:type="dxa"/>
            <w:shd w:val="clear" w:color="auto" w:fill="0D3C61"/>
          </w:tcPr>
          <w:p w14:paraId="0C934F2E" w14:textId="77777777" w:rsidR="002F7594" w:rsidRDefault="00000000">
            <w:pPr>
              <w:spacing w:after="20" w:line="245" w:lineRule="auto"/>
            </w:pPr>
            <w:r>
              <w:rPr>
                <w:rFonts w:ascii="Segoe UI Semibold" w:hAnsi="Segoe UI Semibold"/>
                <w:b/>
                <w:color w:val="FFFFFF"/>
                <w:sz w:val="16"/>
              </w:rPr>
              <w:t>DL</w:t>
            </w:r>
          </w:p>
        </w:tc>
        <w:tc>
          <w:tcPr>
            <w:tcW w:w="686" w:type="dxa"/>
            <w:shd w:val="clear" w:color="auto" w:fill="0D3C61"/>
          </w:tcPr>
          <w:p w14:paraId="0A513E9A" w14:textId="77777777" w:rsidR="002F7594" w:rsidRDefault="00000000">
            <w:pPr>
              <w:spacing w:after="20" w:line="245" w:lineRule="auto"/>
            </w:pPr>
            <w:r>
              <w:rPr>
                <w:rFonts w:ascii="Segoe UI Semibold" w:hAnsi="Segoe UI Semibold"/>
                <w:b/>
                <w:color w:val="FFFFFF"/>
                <w:sz w:val="16"/>
              </w:rPr>
              <w:t>CM</w:t>
            </w:r>
          </w:p>
        </w:tc>
        <w:tc>
          <w:tcPr>
            <w:tcW w:w="686" w:type="dxa"/>
            <w:shd w:val="clear" w:color="auto" w:fill="0D3C61"/>
          </w:tcPr>
          <w:p w14:paraId="69DB57D5" w14:textId="77777777" w:rsidR="002F7594" w:rsidRDefault="00000000">
            <w:pPr>
              <w:spacing w:after="20" w:line="245" w:lineRule="auto"/>
            </w:pPr>
            <w:r>
              <w:rPr>
                <w:rFonts w:ascii="Segoe UI Semibold" w:hAnsi="Segoe UI Semibold"/>
                <w:b/>
                <w:color w:val="FFFFFF"/>
                <w:sz w:val="16"/>
              </w:rPr>
              <w:t>CTR</w:t>
            </w:r>
          </w:p>
        </w:tc>
      </w:tr>
      <w:tr w:rsidR="002F7594" w14:paraId="671AA3BA" w14:textId="77777777">
        <w:trPr>
          <w:cantSplit/>
        </w:trPr>
        <w:tc>
          <w:tcPr>
            <w:tcW w:w="4819" w:type="dxa"/>
          </w:tcPr>
          <w:p w14:paraId="1AFC917A" w14:textId="77777777" w:rsidR="002F7594" w:rsidRDefault="00000000">
            <w:pPr>
              <w:spacing w:after="20" w:line="245" w:lineRule="auto"/>
            </w:pPr>
            <w:r>
              <w:rPr>
                <w:sz w:val="16"/>
              </w:rPr>
              <w:t>Approve the Project business case and control budget</w:t>
            </w:r>
          </w:p>
        </w:tc>
        <w:tc>
          <w:tcPr>
            <w:tcW w:w="686" w:type="dxa"/>
          </w:tcPr>
          <w:p w14:paraId="6665AAE4" w14:textId="77777777" w:rsidR="002F7594" w:rsidRDefault="00000000">
            <w:pPr>
              <w:spacing w:after="20" w:line="245" w:lineRule="auto"/>
            </w:pPr>
            <w:r>
              <w:rPr>
                <w:sz w:val="16"/>
              </w:rPr>
              <w:t>A</w:t>
            </w:r>
          </w:p>
        </w:tc>
        <w:tc>
          <w:tcPr>
            <w:tcW w:w="686" w:type="dxa"/>
          </w:tcPr>
          <w:p w14:paraId="6559E828" w14:textId="77777777" w:rsidR="002F7594" w:rsidRDefault="00000000">
            <w:pPr>
              <w:spacing w:after="20" w:line="245" w:lineRule="auto"/>
            </w:pPr>
            <w:r>
              <w:rPr>
                <w:sz w:val="16"/>
              </w:rPr>
              <w:t>C</w:t>
            </w:r>
          </w:p>
        </w:tc>
        <w:tc>
          <w:tcPr>
            <w:tcW w:w="686" w:type="dxa"/>
          </w:tcPr>
          <w:p w14:paraId="452C45FC" w14:textId="77777777" w:rsidR="002F7594" w:rsidRDefault="00000000">
            <w:pPr>
              <w:spacing w:after="20" w:line="245" w:lineRule="auto"/>
            </w:pPr>
            <w:r>
              <w:rPr>
                <w:sz w:val="16"/>
              </w:rPr>
              <w:t>I</w:t>
            </w:r>
          </w:p>
        </w:tc>
        <w:tc>
          <w:tcPr>
            <w:tcW w:w="686" w:type="dxa"/>
          </w:tcPr>
          <w:p w14:paraId="4E85AD43" w14:textId="77777777" w:rsidR="002F7594" w:rsidRDefault="00000000">
            <w:pPr>
              <w:spacing w:after="20" w:line="245" w:lineRule="auto"/>
            </w:pPr>
            <w:r>
              <w:rPr>
                <w:sz w:val="16"/>
              </w:rPr>
              <w:t>I</w:t>
            </w:r>
          </w:p>
        </w:tc>
        <w:tc>
          <w:tcPr>
            <w:tcW w:w="686" w:type="dxa"/>
          </w:tcPr>
          <w:p w14:paraId="7954BF93" w14:textId="77777777" w:rsidR="002F7594" w:rsidRDefault="00000000">
            <w:pPr>
              <w:spacing w:after="20" w:line="245" w:lineRule="auto"/>
            </w:pPr>
            <w:r>
              <w:rPr>
                <w:sz w:val="16"/>
              </w:rPr>
              <w:t>I</w:t>
            </w:r>
          </w:p>
        </w:tc>
        <w:tc>
          <w:tcPr>
            <w:tcW w:w="686" w:type="dxa"/>
          </w:tcPr>
          <w:p w14:paraId="43465B3F" w14:textId="77777777" w:rsidR="002F7594" w:rsidRDefault="00000000">
            <w:pPr>
              <w:spacing w:after="20" w:line="245" w:lineRule="auto"/>
            </w:pPr>
            <w:r>
              <w:rPr>
                <w:sz w:val="16"/>
              </w:rPr>
              <w:t>R</w:t>
            </w:r>
          </w:p>
        </w:tc>
        <w:tc>
          <w:tcPr>
            <w:tcW w:w="686" w:type="dxa"/>
          </w:tcPr>
          <w:p w14:paraId="7D2748A4" w14:textId="77777777" w:rsidR="002F7594" w:rsidRDefault="00000000">
            <w:pPr>
              <w:spacing w:after="20" w:line="245" w:lineRule="auto"/>
            </w:pPr>
            <w:r>
              <w:rPr>
                <w:sz w:val="16"/>
              </w:rPr>
              <w:t>—</w:t>
            </w:r>
          </w:p>
        </w:tc>
      </w:tr>
      <w:tr w:rsidR="002F7594" w14:paraId="0F612C53" w14:textId="77777777">
        <w:trPr>
          <w:cantSplit/>
        </w:trPr>
        <w:tc>
          <w:tcPr>
            <w:tcW w:w="4819" w:type="dxa"/>
            <w:shd w:val="clear" w:color="auto" w:fill="F6F9FC"/>
          </w:tcPr>
          <w:p w14:paraId="040802FF" w14:textId="77777777" w:rsidR="002F7594" w:rsidRDefault="00000000">
            <w:pPr>
              <w:spacing w:after="20" w:line="245" w:lineRule="auto"/>
            </w:pPr>
            <w:r>
              <w:rPr>
                <w:sz w:val="16"/>
              </w:rPr>
              <w:t>Prepare and maintain the Project Execution Plan</w:t>
            </w:r>
          </w:p>
        </w:tc>
        <w:tc>
          <w:tcPr>
            <w:tcW w:w="686" w:type="dxa"/>
            <w:shd w:val="clear" w:color="auto" w:fill="F6F9FC"/>
          </w:tcPr>
          <w:p w14:paraId="42679DBE" w14:textId="77777777" w:rsidR="002F7594" w:rsidRDefault="00000000">
            <w:pPr>
              <w:spacing w:after="20" w:line="245" w:lineRule="auto"/>
            </w:pPr>
            <w:r>
              <w:rPr>
                <w:sz w:val="16"/>
              </w:rPr>
              <w:t>A</w:t>
            </w:r>
          </w:p>
        </w:tc>
        <w:tc>
          <w:tcPr>
            <w:tcW w:w="686" w:type="dxa"/>
            <w:shd w:val="clear" w:color="auto" w:fill="F6F9FC"/>
          </w:tcPr>
          <w:p w14:paraId="1C1B6934" w14:textId="77777777" w:rsidR="002F7594" w:rsidRDefault="00000000">
            <w:pPr>
              <w:spacing w:after="20" w:line="245" w:lineRule="auto"/>
            </w:pPr>
            <w:r>
              <w:rPr>
                <w:sz w:val="16"/>
              </w:rPr>
              <w:t>C</w:t>
            </w:r>
          </w:p>
        </w:tc>
        <w:tc>
          <w:tcPr>
            <w:tcW w:w="686" w:type="dxa"/>
            <w:shd w:val="clear" w:color="auto" w:fill="F6F9FC"/>
          </w:tcPr>
          <w:p w14:paraId="629FA7EF" w14:textId="77777777" w:rsidR="002F7594" w:rsidRDefault="00000000">
            <w:pPr>
              <w:spacing w:after="20" w:line="245" w:lineRule="auto"/>
            </w:pPr>
            <w:r>
              <w:rPr>
                <w:sz w:val="16"/>
              </w:rPr>
              <w:t>A</w:t>
            </w:r>
          </w:p>
        </w:tc>
        <w:tc>
          <w:tcPr>
            <w:tcW w:w="686" w:type="dxa"/>
            <w:shd w:val="clear" w:color="auto" w:fill="F6F9FC"/>
          </w:tcPr>
          <w:p w14:paraId="21FA76EF" w14:textId="77777777" w:rsidR="002F7594" w:rsidRDefault="00000000">
            <w:pPr>
              <w:spacing w:after="20" w:line="245" w:lineRule="auto"/>
            </w:pPr>
            <w:r>
              <w:rPr>
                <w:sz w:val="16"/>
              </w:rPr>
              <w:t>R</w:t>
            </w:r>
          </w:p>
        </w:tc>
        <w:tc>
          <w:tcPr>
            <w:tcW w:w="686" w:type="dxa"/>
            <w:shd w:val="clear" w:color="auto" w:fill="F6F9FC"/>
          </w:tcPr>
          <w:p w14:paraId="20B17303" w14:textId="77777777" w:rsidR="002F7594" w:rsidRDefault="00000000">
            <w:pPr>
              <w:spacing w:after="20" w:line="245" w:lineRule="auto"/>
            </w:pPr>
            <w:r>
              <w:rPr>
                <w:sz w:val="16"/>
              </w:rPr>
              <w:t>C</w:t>
            </w:r>
          </w:p>
        </w:tc>
        <w:tc>
          <w:tcPr>
            <w:tcW w:w="686" w:type="dxa"/>
            <w:shd w:val="clear" w:color="auto" w:fill="F6F9FC"/>
          </w:tcPr>
          <w:p w14:paraId="5295F8CE" w14:textId="77777777" w:rsidR="002F7594" w:rsidRDefault="00000000">
            <w:pPr>
              <w:spacing w:after="20" w:line="245" w:lineRule="auto"/>
            </w:pPr>
            <w:r>
              <w:rPr>
                <w:sz w:val="16"/>
              </w:rPr>
              <w:t>C</w:t>
            </w:r>
          </w:p>
        </w:tc>
        <w:tc>
          <w:tcPr>
            <w:tcW w:w="686" w:type="dxa"/>
            <w:shd w:val="clear" w:color="auto" w:fill="F6F9FC"/>
          </w:tcPr>
          <w:p w14:paraId="5E76D1F2" w14:textId="77777777" w:rsidR="002F7594" w:rsidRDefault="00000000">
            <w:pPr>
              <w:spacing w:after="20" w:line="245" w:lineRule="auto"/>
            </w:pPr>
            <w:r>
              <w:rPr>
                <w:sz w:val="16"/>
              </w:rPr>
              <w:t>I</w:t>
            </w:r>
          </w:p>
        </w:tc>
      </w:tr>
      <w:tr w:rsidR="002F7594" w14:paraId="0F9401E7" w14:textId="77777777">
        <w:trPr>
          <w:cantSplit/>
        </w:trPr>
        <w:tc>
          <w:tcPr>
            <w:tcW w:w="4819" w:type="dxa"/>
          </w:tcPr>
          <w:p w14:paraId="1DEE25D9" w14:textId="77777777" w:rsidR="002F7594" w:rsidRDefault="00000000">
            <w:pPr>
              <w:spacing w:after="20" w:line="245" w:lineRule="auto"/>
            </w:pPr>
            <w:r>
              <w:rPr>
                <w:sz w:val="16"/>
              </w:rPr>
              <w:t>Establish and maintain the master programme</w:t>
            </w:r>
          </w:p>
        </w:tc>
        <w:tc>
          <w:tcPr>
            <w:tcW w:w="686" w:type="dxa"/>
          </w:tcPr>
          <w:p w14:paraId="542ECA6D" w14:textId="77777777" w:rsidR="002F7594" w:rsidRDefault="00000000">
            <w:pPr>
              <w:spacing w:after="20" w:line="245" w:lineRule="auto"/>
            </w:pPr>
            <w:r>
              <w:rPr>
                <w:sz w:val="16"/>
              </w:rPr>
              <w:t>I</w:t>
            </w:r>
          </w:p>
        </w:tc>
        <w:tc>
          <w:tcPr>
            <w:tcW w:w="686" w:type="dxa"/>
          </w:tcPr>
          <w:p w14:paraId="22189436" w14:textId="77777777" w:rsidR="002F7594" w:rsidRDefault="00000000">
            <w:pPr>
              <w:spacing w:after="20" w:line="245" w:lineRule="auto"/>
            </w:pPr>
            <w:r>
              <w:rPr>
                <w:sz w:val="16"/>
              </w:rPr>
              <w:t>A</w:t>
            </w:r>
          </w:p>
        </w:tc>
        <w:tc>
          <w:tcPr>
            <w:tcW w:w="686" w:type="dxa"/>
          </w:tcPr>
          <w:p w14:paraId="23FAA294" w14:textId="77777777" w:rsidR="002F7594" w:rsidRDefault="00000000">
            <w:pPr>
              <w:spacing w:after="20" w:line="245" w:lineRule="auto"/>
            </w:pPr>
            <w:r>
              <w:rPr>
                <w:sz w:val="16"/>
              </w:rPr>
              <w:t>A</w:t>
            </w:r>
          </w:p>
        </w:tc>
        <w:tc>
          <w:tcPr>
            <w:tcW w:w="686" w:type="dxa"/>
          </w:tcPr>
          <w:p w14:paraId="613BBBC4" w14:textId="77777777" w:rsidR="002F7594" w:rsidRDefault="00000000">
            <w:pPr>
              <w:spacing w:after="20" w:line="245" w:lineRule="auto"/>
            </w:pPr>
            <w:r>
              <w:rPr>
                <w:sz w:val="16"/>
              </w:rPr>
              <w:t>R</w:t>
            </w:r>
          </w:p>
        </w:tc>
        <w:tc>
          <w:tcPr>
            <w:tcW w:w="686" w:type="dxa"/>
          </w:tcPr>
          <w:p w14:paraId="4B9F2A4A" w14:textId="77777777" w:rsidR="002F7594" w:rsidRDefault="00000000">
            <w:pPr>
              <w:spacing w:after="20" w:line="245" w:lineRule="auto"/>
            </w:pPr>
            <w:r>
              <w:rPr>
                <w:sz w:val="16"/>
              </w:rPr>
              <w:t>C</w:t>
            </w:r>
          </w:p>
        </w:tc>
        <w:tc>
          <w:tcPr>
            <w:tcW w:w="686" w:type="dxa"/>
          </w:tcPr>
          <w:p w14:paraId="34263BCA" w14:textId="77777777" w:rsidR="002F7594" w:rsidRDefault="00000000">
            <w:pPr>
              <w:spacing w:after="20" w:line="245" w:lineRule="auto"/>
            </w:pPr>
            <w:r>
              <w:rPr>
                <w:sz w:val="16"/>
              </w:rPr>
              <w:t>C</w:t>
            </w:r>
          </w:p>
        </w:tc>
        <w:tc>
          <w:tcPr>
            <w:tcW w:w="686" w:type="dxa"/>
          </w:tcPr>
          <w:p w14:paraId="39D0853B" w14:textId="77777777" w:rsidR="002F7594" w:rsidRDefault="00000000">
            <w:pPr>
              <w:spacing w:after="20" w:line="245" w:lineRule="auto"/>
            </w:pPr>
            <w:r>
              <w:rPr>
                <w:sz w:val="16"/>
              </w:rPr>
              <w:t>C</w:t>
            </w:r>
          </w:p>
        </w:tc>
      </w:tr>
      <w:tr w:rsidR="002F7594" w14:paraId="5AF4197B" w14:textId="77777777">
        <w:trPr>
          <w:cantSplit/>
        </w:trPr>
        <w:tc>
          <w:tcPr>
            <w:tcW w:w="4819" w:type="dxa"/>
            <w:shd w:val="clear" w:color="auto" w:fill="F6F9FC"/>
          </w:tcPr>
          <w:p w14:paraId="3C19A9C0" w14:textId="77777777" w:rsidR="002F7594" w:rsidRDefault="00000000">
            <w:pPr>
              <w:spacing w:after="20" w:line="245" w:lineRule="auto"/>
            </w:pPr>
            <w:r>
              <w:rPr>
                <w:sz w:val="16"/>
              </w:rPr>
              <w:t>Maintain the cost plan and anticipated final cost</w:t>
            </w:r>
          </w:p>
        </w:tc>
        <w:tc>
          <w:tcPr>
            <w:tcW w:w="686" w:type="dxa"/>
            <w:shd w:val="clear" w:color="auto" w:fill="F6F9FC"/>
          </w:tcPr>
          <w:p w14:paraId="3F91F262" w14:textId="77777777" w:rsidR="002F7594" w:rsidRDefault="00000000">
            <w:pPr>
              <w:spacing w:after="20" w:line="245" w:lineRule="auto"/>
            </w:pPr>
            <w:r>
              <w:rPr>
                <w:sz w:val="16"/>
              </w:rPr>
              <w:t>I</w:t>
            </w:r>
          </w:p>
        </w:tc>
        <w:tc>
          <w:tcPr>
            <w:tcW w:w="686" w:type="dxa"/>
            <w:shd w:val="clear" w:color="auto" w:fill="F6F9FC"/>
          </w:tcPr>
          <w:p w14:paraId="5D0C65F4" w14:textId="77777777" w:rsidR="002F7594" w:rsidRDefault="00000000">
            <w:pPr>
              <w:spacing w:after="20" w:line="245" w:lineRule="auto"/>
            </w:pPr>
            <w:r>
              <w:rPr>
                <w:sz w:val="16"/>
              </w:rPr>
              <w:t>A</w:t>
            </w:r>
          </w:p>
        </w:tc>
        <w:tc>
          <w:tcPr>
            <w:tcW w:w="686" w:type="dxa"/>
            <w:shd w:val="clear" w:color="auto" w:fill="F6F9FC"/>
          </w:tcPr>
          <w:p w14:paraId="3FB01F00" w14:textId="77777777" w:rsidR="002F7594" w:rsidRDefault="00000000">
            <w:pPr>
              <w:spacing w:after="20" w:line="245" w:lineRule="auto"/>
            </w:pPr>
            <w:r>
              <w:rPr>
                <w:sz w:val="16"/>
              </w:rPr>
              <w:t>A</w:t>
            </w:r>
          </w:p>
        </w:tc>
        <w:tc>
          <w:tcPr>
            <w:tcW w:w="686" w:type="dxa"/>
            <w:shd w:val="clear" w:color="auto" w:fill="F6F9FC"/>
          </w:tcPr>
          <w:p w14:paraId="62A22946" w14:textId="77777777" w:rsidR="002F7594" w:rsidRDefault="00000000">
            <w:pPr>
              <w:spacing w:after="20" w:line="245" w:lineRule="auto"/>
            </w:pPr>
            <w:r>
              <w:rPr>
                <w:sz w:val="16"/>
              </w:rPr>
              <w:t>C</w:t>
            </w:r>
          </w:p>
        </w:tc>
        <w:tc>
          <w:tcPr>
            <w:tcW w:w="686" w:type="dxa"/>
            <w:shd w:val="clear" w:color="auto" w:fill="F6F9FC"/>
          </w:tcPr>
          <w:p w14:paraId="02166050" w14:textId="77777777" w:rsidR="002F7594" w:rsidRDefault="00000000">
            <w:pPr>
              <w:spacing w:after="20" w:line="245" w:lineRule="auto"/>
            </w:pPr>
            <w:r>
              <w:rPr>
                <w:sz w:val="16"/>
              </w:rPr>
              <w:t>I</w:t>
            </w:r>
          </w:p>
        </w:tc>
        <w:tc>
          <w:tcPr>
            <w:tcW w:w="686" w:type="dxa"/>
            <w:shd w:val="clear" w:color="auto" w:fill="F6F9FC"/>
          </w:tcPr>
          <w:p w14:paraId="2F799689" w14:textId="77777777" w:rsidR="002F7594" w:rsidRDefault="00000000">
            <w:pPr>
              <w:spacing w:after="20" w:line="245" w:lineRule="auto"/>
            </w:pPr>
            <w:r>
              <w:rPr>
                <w:sz w:val="16"/>
              </w:rPr>
              <w:t>R</w:t>
            </w:r>
          </w:p>
        </w:tc>
        <w:tc>
          <w:tcPr>
            <w:tcW w:w="686" w:type="dxa"/>
            <w:shd w:val="clear" w:color="auto" w:fill="F6F9FC"/>
          </w:tcPr>
          <w:p w14:paraId="6690C575" w14:textId="77777777" w:rsidR="002F7594" w:rsidRDefault="00000000">
            <w:pPr>
              <w:spacing w:after="20" w:line="245" w:lineRule="auto"/>
            </w:pPr>
            <w:r>
              <w:rPr>
                <w:sz w:val="16"/>
              </w:rPr>
              <w:t>I</w:t>
            </w:r>
          </w:p>
        </w:tc>
      </w:tr>
      <w:tr w:rsidR="002F7594" w14:paraId="4A85F4A1" w14:textId="77777777">
        <w:trPr>
          <w:cantSplit/>
        </w:trPr>
        <w:tc>
          <w:tcPr>
            <w:tcW w:w="4819" w:type="dxa"/>
          </w:tcPr>
          <w:p w14:paraId="618266D0" w14:textId="77777777" w:rsidR="002F7594" w:rsidRDefault="00000000">
            <w:pPr>
              <w:spacing w:after="20" w:line="245" w:lineRule="auto"/>
            </w:pPr>
            <w:r>
              <w:rPr>
                <w:sz w:val="16"/>
              </w:rPr>
              <w:t>Manage the design programme and design reviews</w:t>
            </w:r>
          </w:p>
        </w:tc>
        <w:tc>
          <w:tcPr>
            <w:tcW w:w="686" w:type="dxa"/>
          </w:tcPr>
          <w:p w14:paraId="62AF1F50" w14:textId="77777777" w:rsidR="002F7594" w:rsidRDefault="00000000">
            <w:pPr>
              <w:spacing w:after="20" w:line="245" w:lineRule="auto"/>
            </w:pPr>
            <w:r>
              <w:rPr>
                <w:sz w:val="16"/>
              </w:rPr>
              <w:t>I</w:t>
            </w:r>
          </w:p>
        </w:tc>
        <w:tc>
          <w:tcPr>
            <w:tcW w:w="686" w:type="dxa"/>
          </w:tcPr>
          <w:p w14:paraId="73513386" w14:textId="77777777" w:rsidR="002F7594" w:rsidRDefault="00000000">
            <w:pPr>
              <w:spacing w:after="20" w:line="245" w:lineRule="auto"/>
            </w:pPr>
            <w:r>
              <w:rPr>
                <w:sz w:val="16"/>
              </w:rPr>
              <w:t>A</w:t>
            </w:r>
          </w:p>
        </w:tc>
        <w:tc>
          <w:tcPr>
            <w:tcW w:w="686" w:type="dxa"/>
          </w:tcPr>
          <w:p w14:paraId="0D32985D" w14:textId="77777777" w:rsidR="002F7594" w:rsidRDefault="00000000">
            <w:pPr>
              <w:spacing w:after="20" w:line="245" w:lineRule="auto"/>
            </w:pPr>
            <w:r>
              <w:rPr>
                <w:sz w:val="16"/>
              </w:rPr>
              <w:t>A</w:t>
            </w:r>
          </w:p>
        </w:tc>
        <w:tc>
          <w:tcPr>
            <w:tcW w:w="686" w:type="dxa"/>
          </w:tcPr>
          <w:p w14:paraId="690BE4D9" w14:textId="77777777" w:rsidR="002F7594" w:rsidRDefault="00000000">
            <w:pPr>
              <w:spacing w:after="20" w:line="245" w:lineRule="auto"/>
            </w:pPr>
            <w:r>
              <w:rPr>
                <w:sz w:val="16"/>
              </w:rPr>
              <w:t>R</w:t>
            </w:r>
          </w:p>
        </w:tc>
        <w:tc>
          <w:tcPr>
            <w:tcW w:w="686" w:type="dxa"/>
          </w:tcPr>
          <w:p w14:paraId="08575A76" w14:textId="77777777" w:rsidR="002F7594" w:rsidRDefault="00000000">
            <w:pPr>
              <w:spacing w:after="20" w:line="245" w:lineRule="auto"/>
            </w:pPr>
            <w:r>
              <w:rPr>
                <w:sz w:val="16"/>
              </w:rPr>
              <w:t>R</w:t>
            </w:r>
          </w:p>
        </w:tc>
        <w:tc>
          <w:tcPr>
            <w:tcW w:w="686" w:type="dxa"/>
          </w:tcPr>
          <w:p w14:paraId="1A361D7D" w14:textId="77777777" w:rsidR="002F7594" w:rsidRDefault="00000000">
            <w:pPr>
              <w:spacing w:after="20" w:line="245" w:lineRule="auto"/>
            </w:pPr>
            <w:r>
              <w:rPr>
                <w:sz w:val="16"/>
              </w:rPr>
              <w:t>C</w:t>
            </w:r>
          </w:p>
        </w:tc>
        <w:tc>
          <w:tcPr>
            <w:tcW w:w="686" w:type="dxa"/>
          </w:tcPr>
          <w:p w14:paraId="2915F5DD" w14:textId="77777777" w:rsidR="002F7594" w:rsidRDefault="00000000">
            <w:pPr>
              <w:spacing w:after="20" w:line="245" w:lineRule="auto"/>
            </w:pPr>
            <w:r>
              <w:rPr>
                <w:sz w:val="16"/>
              </w:rPr>
              <w:t>I</w:t>
            </w:r>
          </w:p>
        </w:tc>
      </w:tr>
      <w:tr w:rsidR="002F7594" w14:paraId="62500CC6" w14:textId="77777777">
        <w:trPr>
          <w:cantSplit/>
        </w:trPr>
        <w:tc>
          <w:tcPr>
            <w:tcW w:w="4819" w:type="dxa"/>
            <w:shd w:val="clear" w:color="auto" w:fill="F6F9FC"/>
          </w:tcPr>
          <w:p w14:paraId="10069A0F" w14:textId="77777777" w:rsidR="002F7594" w:rsidRDefault="00000000">
            <w:pPr>
              <w:spacing w:after="20" w:line="245" w:lineRule="auto"/>
            </w:pPr>
            <w:r>
              <w:rPr>
                <w:sz w:val="16"/>
              </w:rPr>
              <w:t>Approve design at each stage gate</w:t>
            </w:r>
          </w:p>
        </w:tc>
        <w:tc>
          <w:tcPr>
            <w:tcW w:w="686" w:type="dxa"/>
            <w:shd w:val="clear" w:color="auto" w:fill="F6F9FC"/>
          </w:tcPr>
          <w:p w14:paraId="6850F58F" w14:textId="77777777" w:rsidR="002F7594" w:rsidRDefault="00000000">
            <w:pPr>
              <w:spacing w:after="20" w:line="245" w:lineRule="auto"/>
            </w:pPr>
            <w:r>
              <w:rPr>
                <w:sz w:val="16"/>
              </w:rPr>
              <w:t>A</w:t>
            </w:r>
          </w:p>
        </w:tc>
        <w:tc>
          <w:tcPr>
            <w:tcW w:w="686" w:type="dxa"/>
            <w:shd w:val="clear" w:color="auto" w:fill="F6F9FC"/>
          </w:tcPr>
          <w:p w14:paraId="04E94D10" w14:textId="77777777" w:rsidR="002F7594" w:rsidRDefault="00000000">
            <w:pPr>
              <w:spacing w:after="20" w:line="245" w:lineRule="auto"/>
            </w:pPr>
            <w:r>
              <w:rPr>
                <w:sz w:val="16"/>
              </w:rPr>
              <w:t>R</w:t>
            </w:r>
          </w:p>
        </w:tc>
        <w:tc>
          <w:tcPr>
            <w:tcW w:w="686" w:type="dxa"/>
            <w:shd w:val="clear" w:color="auto" w:fill="F6F9FC"/>
          </w:tcPr>
          <w:p w14:paraId="053E17B0" w14:textId="77777777" w:rsidR="002F7594" w:rsidRDefault="00000000">
            <w:pPr>
              <w:spacing w:after="20" w:line="245" w:lineRule="auto"/>
            </w:pPr>
            <w:r>
              <w:rPr>
                <w:sz w:val="16"/>
              </w:rPr>
              <w:t>C</w:t>
            </w:r>
          </w:p>
        </w:tc>
        <w:tc>
          <w:tcPr>
            <w:tcW w:w="686" w:type="dxa"/>
            <w:shd w:val="clear" w:color="auto" w:fill="F6F9FC"/>
          </w:tcPr>
          <w:p w14:paraId="3A1F693E" w14:textId="77777777" w:rsidR="002F7594" w:rsidRDefault="00000000">
            <w:pPr>
              <w:spacing w:after="20" w:line="245" w:lineRule="auto"/>
            </w:pPr>
            <w:r>
              <w:rPr>
                <w:sz w:val="16"/>
              </w:rPr>
              <w:t>C</w:t>
            </w:r>
          </w:p>
        </w:tc>
        <w:tc>
          <w:tcPr>
            <w:tcW w:w="686" w:type="dxa"/>
            <w:shd w:val="clear" w:color="auto" w:fill="F6F9FC"/>
          </w:tcPr>
          <w:p w14:paraId="6215531A" w14:textId="77777777" w:rsidR="002F7594" w:rsidRDefault="00000000">
            <w:pPr>
              <w:spacing w:after="20" w:line="245" w:lineRule="auto"/>
            </w:pPr>
            <w:r>
              <w:rPr>
                <w:sz w:val="16"/>
              </w:rPr>
              <w:t>C</w:t>
            </w:r>
          </w:p>
        </w:tc>
        <w:tc>
          <w:tcPr>
            <w:tcW w:w="686" w:type="dxa"/>
            <w:shd w:val="clear" w:color="auto" w:fill="F6F9FC"/>
          </w:tcPr>
          <w:p w14:paraId="6721F5A4" w14:textId="77777777" w:rsidR="002F7594" w:rsidRDefault="00000000">
            <w:pPr>
              <w:spacing w:after="20" w:line="245" w:lineRule="auto"/>
            </w:pPr>
            <w:r>
              <w:rPr>
                <w:sz w:val="16"/>
              </w:rPr>
              <w:t>C</w:t>
            </w:r>
          </w:p>
        </w:tc>
        <w:tc>
          <w:tcPr>
            <w:tcW w:w="686" w:type="dxa"/>
            <w:shd w:val="clear" w:color="auto" w:fill="F6F9FC"/>
          </w:tcPr>
          <w:p w14:paraId="1CD995AF" w14:textId="77777777" w:rsidR="002F7594" w:rsidRDefault="00000000">
            <w:pPr>
              <w:spacing w:after="20" w:line="245" w:lineRule="auto"/>
            </w:pPr>
            <w:r>
              <w:rPr>
                <w:sz w:val="16"/>
              </w:rPr>
              <w:t>I</w:t>
            </w:r>
          </w:p>
        </w:tc>
      </w:tr>
      <w:tr w:rsidR="002F7594" w14:paraId="5F4354F1" w14:textId="77777777">
        <w:trPr>
          <w:cantSplit/>
        </w:trPr>
        <w:tc>
          <w:tcPr>
            <w:tcW w:w="4819" w:type="dxa"/>
          </w:tcPr>
          <w:p w14:paraId="3406FC98" w14:textId="77777777" w:rsidR="002F7594" w:rsidRDefault="00000000">
            <w:pPr>
              <w:spacing w:after="20" w:line="245" w:lineRule="auto"/>
            </w:pPr>
            <w:r>
              <w:rPr>
                <w:sz w:val="16"/>
              </w:rPr>
              <w:t>Develop the procurement and packaging strategy</w:t>
            </w:r>
          </w:p>
        </w:tc>
        <w:tc>
          <w:tcPr>
            <w:tcW w:w="686" w:type="dxa"/>
          </w:tcPr>
          <w:p w14:paraId="0B1525F1" w14:textId="77777777" w:rsidR="002F7594" w:rsidRDefault="00000000">
            <w:pPr>
              <w:spacing w:after="20" w:line="245" w:lineRule="auto"/>
            </w:pPr>
            <w:r>
              <w:rPr>
                <w:sz w:val="16"/>
              </w:rPr>
              <w:t>A</w:t>
            </w:r>
          </w:p>
        </w:tc>
        <w:tc>
          <w:tcPr>
            <w:tcW w:w="686" w:type="dxa"/>
          </w:tcPr>
          <w:p w14:paraId="455D5668" w14:textId="77777777" w:rsidR="002F7594" w:rsidRDefault="00000000">
            <w:pPr>
              <w:spacing w:after="20" w:line="245" w:lineRule="auto"/>
            </w:pPr>
            <w:r>
              <w:rPr>
                <w:sz w:val="16"/>
              </w:rPr>
              <w:t>C</w:t>
            </w:r>
          </w:p>
        </w:tc>
        <w:tc>
          <w:tcPr>
            <w:tcW w:w="686" w:type="dxa"/>
          </w:tcPr>
          <w:p w14:paraId="28C8B50A" w14:textId="77777777" w:rsidR="002F7594" w:rsidRDefault="00000000">
            <w:pPr>
              <w:spacing w:after="20" w:line="245" w:lineRule="auto"/>
            </w:pPr>
            <w:r>
              <w:rPr>
                <w:sz w:val="16"/>
              </w:rPr>
              <w:t>A</w:t>
            </w:r>
          </w:p>
        </w:tc>
        <w:tc>
          <w:tcPr>
            <w:tcW w:w="686" w:type="dxa"/>
          </w:tcPr>
          <w:p w14:paraId="36D611A2" w14:textId="77777777" w:rsidR="002F7594" w:rsidRDefault="00000000">
            <w:pPr>
              <w:spacing w:after="20" w:line="245" w:lineRule="auto"/>
            </w:pPr>
            <w:r>
              <w:rPr>
                <w:sz w:val="16"/>
              </w:rPr>
              <w:t>R</w:t>
            </w:r>
          </w:p>
        </w:tc>
        <w:tc>
          <w:tcPr>
            <w:tcW w:w="686" w:type="dxa"/>
          </w:tcPr>
          <w:p w14:paraId="4D6F34E4" w14:textId="77777777" w:rsidR="002F7594" w:rsidRDefault="00000000">
            <w:pPr>
              <w:spacing w:after="20" w:line="245" w:lineRule="auto"/>
            </w:pPr>
            <w:r>
              <w:rPr>
                <w:sz w:val="16"/>
              </w:rPr>
              <w:t>C</w:t>
            </w:r>
          </w:p>
        </w:tc>
        <w:tc>
          <w:tcPr>
            <w:tcW w:w="686" w:type="dxa"/>
          </w:tcPr>
          <w:p w14:paraId="3E4CDBC8" w14:textId="77777777" w:rsidR="002F7594" w:rsidRDefault="00000000">
            <w:pPr>
              <w:spacing w:after="20" w:line="245" w:lineRule="auto"/>
            </w:pPr>
            <w:r>
              <w:rPr>
                <w:sz w:val="16"/>
              </w:rPr>
              <w:t>C</w:t>
            </w:r>
          </w:p>
        </w:tc>
        <w:tc>
          <w:tcPr>
            <w:tcW w:w="686" w:type="dxa"/>
          </w:tcPr>
          <w:p w14:paraId="2598500A" w14:textId="77777777" w:rsidR="002F7594" w:rsidRDefault="00000000">
            <w:pPr>
              <w:spacing w:after="20" w:line="245" w:lineRule="auto"/>
            </w:pPr>
            <w:r>
              <w:rPr>
                <w:sz w:val="16"/>
              </w:rPr>
              <w:t>—</w:t>
            </w:r>
          </w:p>
        </w:tc>
      </w:tr>
      <w:tr w:rsidR="002F7594" w14:paraId="5F550375" w14:textId="77777777">
        <w:trPr>
          <w:cantSplit/>
        </w:trPr>
        <w:tc>
          <w:tcPr>
            <w:tcW w:w="4819" w:type="dxa"/>
            <w:shd w:val="clear" w:color="auto" w:fill="F6F9FC"/>
          </w:tcPr>
          <w:p w14:paraId="351E7C11" w14:textId="77777777" w:rsidR="002F7594" w:rsidRDefault="00000000">
            <w:pPr>
              <w:spacing w:after="20" w:line="245" w:lineRule="auto"/>
            </w:pPr>
            <w:r>
              <w:rPr>
                <w:sz w:val="16"/>
              </w:rPr>
              <w:t>Prepare and issue tender documentation</w:t>
            </w:r>
          </w:p>
        </w:tc>
        <w:tc>
          <w:tcPr>
            <w:tcW w:w="686" w:type="dxa"/>
            <w:shd w:val="clear" w:color="auto" w:fill="F6F9FC"/>
          </w:tcPr>
          <w:p w14:paraId="6D8A5BD5" w14:textId="77777777" w:rsidR="002F7594" w:rsidRDefault="00000000">
            <w:pPr>
              <w:spacing w:after="20" w:line="245" w:lineRule="auto"/>
            </w:pPr>
            <w:r>
              <w:rPr>
                <w:sz w:val="16"/>
              </w:rPr>
              <w:t>I</w:t>
            </w:r>
          </w:p>
        </w:tc>
        <w:tc>
          <w:tcPr>
            <w:tcW w:w="686" w:type="dxa"/>
            <w:shd w:val="clear" w:color="auto" w:fill="F6F9FC"/>
          </w:tcPr>
          <w:p w14:paraId="6FF1FB67" w14:textId="77777777" w:rsidR="002F7594" w:rsidRDefault="00000000">
            <w:pPr>
              <w:spacing w:after="20" w:line="245" w:lineRule="auto"/>
            </w:pPr>
            <w:r>
              <w:rPr>
                <w:sz w:val="16"/>
              </w:rPr>
              <w:t>A</w:t>
            </w:r>
          </w:p>
        </w:tc>
        <w:tc>
          <w:tcPr>
            <w:tcW w:w="686" w:type="dxa"/>
            <w:shd w:val="clear" w:color="auto" w:fill="F6F9FC"/>
          </w:tcPr>
          <w:p w14:paraId="31469687" w14:textId="77777777" w:rsidR="002F7594" w:rsidRDefault="00000000">
            <w:pPr>
              <w:spacing w:after="20" w:line="245" w:lineRule="auto"/>
            </w:pPr>
            <w:r>
              <w:rPr>
                <w:sz w:val="16"/>
              </w:rPr>
              <w:t>A</w:t>
            </w:r>
          </w:p>
        </w:tc>
        <w:tc>
          <w:tcPr>
            <w:tcW w:w="686" w:type="dxa"/>
            <w:shd w:val="clear" w:color="auto" w:fill="F6F9FC"/>
          </w:tcPr>
          <w:p w14:paraId="7C099979" w14:textId="77777777" w:rsidR="002F7594" w:rsidRDefault="00000000">
            <w:pPr>
              <w:spacing w:after="20" w:line="245" w:lineRule="auto"/>
            </w:pPr>
            <w:r>
              <w:rPr>
                <w:sz w:val="16"/>
              </w:rPr>
              <w:t>R</w:t>
            </w:r>
          </w:p>
        </w:tc>
        <w:tc>
          <w:tcPr>
            <w:tcW w:w="686" w:type="dxa"/>
            <w:shd w:val="clear" w:color="auto" w:fill="F6F9FC"/>
          </w:tcPr>
          <w:p w14:paraId="1751AE65" w14:textId="77777777" w:rsidR="002F7594" w:rsidRDefault="00000000">
            <w:pPr>
              <w:spacing w:after="20" w:line="245" w:lineRule="auto"/>
            </w:pPr>
            <w:r>
              <w:rPr>
                <w:sz w:val="16"/>
              </w:rPr>
              <w:t>C</w:t>
            </w:r>
          </w:p>
        </w:tc>
        <w:tc>
          <w:tcPr>
            <w:tcW w:w="686" w:type="dxa"/>
            <w:shd w:val="clear" w:color="auto" w:fill="F6F9FC"/>
          </w:tcPr>
          <w:p w14:paraId="339C20D9" w14:textId="77777777" w:rsidR="002F7594" w:rsidRDefault="00000000">
            <w:pPr>
              <w:spacing w:after="20" w:line="245" w:lineRule="auto"/>
            </w:pPr>
            <w:r>
              <w:rPr>
                <w:sz w:val="16"/>
              </w:rPr>
              <w:t>C</w:t>
            </w:r>
          </w:p>
        </w:tc>
        <w:tc>
          <w:tcPr>
            <w:tcW w:w="686" w:type="dxa"/>
            <w:shd w:val="clear" w:color="auto" w:fill="F6F9FC"/>
          </w:tcPr>
          <w:p w14:paraId="07A4FB9A" w14:textId="77777777" w:rsidR="002F7594" w:rsidRDefault="00000000">
            <w:pPr>
              <w:spacing w:after="20" w:line="245" w:lineRule="auto"/>
            </w:pPr>
            <w:r>
              <w:rPr>
                <w:sz w:val="16"/>
              </w:rPr>
              <w:t>—</w:t>
            </w:r>
          </w:p>
        </w:tc>
      </w:tr>
      <w:tr w:rsidR="002F7594" w14:paraId="06949981" w14:textId="77777777">
        <w:trPr>
          <w:cantSplit/>
        </w:trPr>
        <w:tc>
          <w:tcPr>
            <w:tcW w:w="4819" w:type="dxa"/>
          </w:tcPr>
          <w:p w14:paraId="5B728867" w14:textId="77777777" w:rsidR="002F7594" w:rsidRDefault="00000000">
            <w:pPr>
              <w:spacing w:after="20" w:line="245" w:lineRule="auto"/>
            </w:pPr>
            <w:r>
              <w:rPr>
                <w:sz w:val="16"/>
              </w:rPr>
              <w:t>Evaluate tenders and recommend award</w:t>
            </w:r>
          </w:p>
        </w:tc>
        <w:tc>
          <w:tcPr>
            <w:tcW w:w="686" w:type="dxa"/>
          </w:tcPr>
          <w:p w14:paraId="53E7BCA5" w14:textId="77777777" w:rsidR="002F7594" w:rsidRDefault="00000000">
            <w:pPr>
              <w:spacing w:after="20" w:line="245" w:lineRule="auto"/>
            </w:pPr>
            <w:r>
              <w:rPr>
                <w:sz w:val="16"/>
              </w:rPr>
              <w:t>A</w:t>
            </w:r>
          </w:p>
        </w:tc>
        <w:tc>
          <w:tcPr>
            <w:tcW w:w="686" w:type="dxa"/>
          </w:tcPr>
          <w:p w14:paraId="7C3CEEFD" w14:textId="77777777" w:rsidR="002F7594" w:rsidRDefault="00000000">
            <w:pPr>
              <w:spacing w:after="20" w:line="245" w:lineRule="auto"/>
            </w:pPr>
            <w:r>
              <w:rPr>
                <w:sz w:val="16"/>
              </w:rPr>
              <w:t>C</w:t>
            </w:r>
          </w:p>
        </w:tc>
        <w:tc>
          <w:tcPr>
            <w:tcW w:w="686" w:type="dxa"/>
          </w:tcPr>
          <w:p w14:paraId="48A95313" w14:textId="77777777" w:rsidR="002F7594" w:rsidRDefault="00000000">
            <w:pPr>
              <w:spacing w:after="20" w:line="245" w:lineRule="auto"/>
            </w:pPr>
            <w:r>
              <w:rPr>
                <w:sz w:val="16"/>
              </w:rPr>
              <w:t>A</w:t>
            </w:r>
          </w:p>
        </w:tc>
        <w:tc>
          <w:tcPr>
            <w:tcW w:w="686" w:type="dxa"/>
          </w:tcPr>
          <w:p w14:paraId="22E4E0C9" w14:textId="77777777" w:rsidR="002F7594" w:rsidRDefault="00000000">
            <w:pPr>
              <w:spacing w:after="20" w:line="245" w:lineRule="auto"/>
            </w:pPr>
            <w:r>
              <w:rPr>
                <w:sz w:val="16"/>
              </w:rPr>
              <w:t>R</w:t>
            </w:r>
          </w:p>
        </w:tc>
        <w:tc>
          <w:tcPr>
            <w:tcW w:w="686" w:type="dxa"/>
          </w:tcPr>
          <w:p w14:paraId="4190538A" w14:textId="77777777" w:rsidR="002F7594" w:rsidRDefault="00000000">
            <w:pPr>
              <w:spacing w:after="20" w:line="245" w:lineRule="auto"/>
            </w:pPr>
            <w:r>
              <w:rPr>
                <w:sz w:val="16"/>
              </w:rPr>
              <w:t>C</w:t>
            </w:r>
          </w:p>
        </w:tc>
        <w:tc>
          <w:tcPr>
            <w:tcW w:w="686" w:type="dxa"/>
          </w:tcPr>
          <w:p w14:paraId="58E1AAC6" w14:textId="77777777" w:rsidR="002F7594" w:rsidRDefault="00000000">
            <w:pPr>
              <w:spacing w:after="20" w:line="245" w:lineRule="auto"/>
            </w:pPr>
            <w:r>
              <w:rPr>
                <w:sz w:val="16"/>
              </w:rPr>
              <w:t>C</w:t>
            </w:r>
          </w:p>
        </w:tc>
        <w:tc>
          <w:tcPr>
            <w:tcW w:w="686" w:type="dxa"/>
          </w:tcPr>
          <w:p w14:paraId="64615F5F" w14:textId="77777777" w:rsidR="002F7594" w:rsidRDefault="00000000">
            <w:pPr>
              <w:spacing w:after="20" w:line="245" w:lineRule="auto"/>
            </w:pPr>
            <w:r>
              <w:rPr>
                <w:sz w:val="16"/>
              </w:rPr>
              <w:t>—</w:t>
            </w:r>
          </w:p>
        </w:tc>
      </w:tr>
      <w:tr w:rsidR="002F7594" w14:paraId="0BD03EA6" w14:textId="77777777">
        <w:trPr>
          <w:cantSplit/>
        </w:trPr>
        <w:tc>
          <w:tcPr>
            <w:tcW w:w="4819" w:type="dxa"/>
            <w:shd w:val="clear" w:color="auto" w:fill="F6F9FC"/>
          </w:tcPr>
          <w:p w14:paraId="0DD1A31D" w14:textId="77777777" w:rsidR="002F7594" w:rsidRDefault="00000000">
            <w:pPr>
              <w:spacing w:after="20" w:line="245" w:lineRule="auto"/>
            </w:pPr>
            <w:r>
              <w:rPr>
                <w:sz w:val="16"/>
              </w:rPr>
              <w:t>Execute the construction contract</w:t>
            </w:r>
          </w:p>
        </w:tc>
        <w:tc>
          <w:tcPr>
            <w:tcW w:w="686" w:type="dxa"/>
            <w:shd w:val="clear" w:color="auto" w:fill="F6F9FC"/>
          </w:tcPr>
          <w:p w14:paraId="3E6B3A52" w14:textId="77777777" w:rsidR="002F7594" w:rsidRDefault="00000000">
            <w:pPr>
              <w:spacing w:after="20" w:line="245" w:lineRule="auto"/>
            </w:pPr>
            <w:r>
              <w:rPr>
                <w:sz w:val="16"/>
              </w:rPr>
              <w:t>A</w:t>
            </w:r>
          </w:p>
        </w:tc>
        <w:tc>
          <w:tcPr>
            <w:tcW w:w="686" w:type="dxa"/>
            <w:shd w:val="clear" w:color="auto" w:fill="F6F9FC"/>
          </w:tcPr>
          <w:p w14:paraId="32A92AC4" w14:textId="77777777" w:rsidR="002F7594" w:rsidRDefault="00000000">
            <w:pPr>
              <w:spacing w:after="20" w:line="245" w:lineRule="auto"/>
            </w:pPr>
            <w:r>
              <w:rPr>
                <w:sz w:val="16"/>
              </w:rPr>
              <w:t>R</w:t>
            </w:r>
          </w:p>
        </w:tc>
        <w:tc>
          <w:tcPr>
            <w:tcW w:w="686" w:type="dxa"/>
            <w:shd w:val="clear" w:color="auto" w:fill="F6F9FC"/>
          </w:tcPr>
          <w:p w14:paraId="1EDA65EA" w14:textId="77777777" w:rsidR="002F7594" w:rsidRDefault="00000000">
            <w:pPr>
              <w:spacing w:after="20" w:line="245" w:lineRule="auto"/>
            </w:pPr>
            <w:r>
              <w:rPr>
                <w:sz w:val="16"/>
              </w:rPr>
              <w:t>C</w:t>
            </w:r>
          </w:p>
        </w:tc>
        <w:tc>
          <w:tcPr>
            <w:tcW w:w="686" w:type="dxa"/>
            <w:shd w:val="clear" w:color="auto" w:fill="F6F9FC"/>
          </w:tcPr>
          <w:p w14:paraId="3B848B23" w14:textId="77777777" w:rsidR="002F7594" w:rsidRDefault="00000000">
            <w:pPr>
              <w:spacing w:after="20" w:line="245" w:lineRule="auto"/>
            </w:pPr>
            <w:r>
              <w:rPr>
                <w:sz w:val="16"/>
              </w:rPr>
              <w:t>I</w:t>
            </w:r>
          </w:p>
        </w:tc>
        <w:tc>
          <w:tcPr>
            <w:tcW w:w="686" w:type="dxa"/>
            <w:shd w:val="clear" w:color="auto" w:fill="F6F9FC"/>
          </w:tcPr>
          <w:p w14:paraId="66DAA257" w14:textId="77777777" w:rsidR="002F7594" w:rsidRDefault="00000000">
            <w:pPr>
              <w:spacing w:after="20" w:line="245" w:lineRule="auto"/>
            </w:pPr>
            <w:r>
              <w:rPr>
                <w:sz w:val="16"/>
              </w:rPr>
              <w:t>I</w:t>
            </w:r>
          </w:p>
        </w:tc>
        <w:tc>
          <w:tcPr>
            <w:tcW w:w="686" w:type="dxa"/>
            <w:shd w:val="clear" w:color="auto" w:fill="F6F9FC"/>
          </w:tcPr>
          <w:p w14:paraId="6C92E1A2" w14:textId="77777777" w:rsidR="002F7594" w:rsidRDefault="00000000">
            <w:pPr>
              <w:spacing w:after="20" w:line="245" w:lineRule="auto"/>
            </w:pPr>
            <w:r>
              <w:rPr>
                <w:sz w:val="16"/>
              </w:rPr>
              <w:t>I</w:t>
            </w:r>
          </w:p>
        </w:tc>
        <w:tc>
          <w:tcPr>
            <w:tcW w:w="686" w:type="dxa"/>
            <w:shd w:val="clear" w:color="auto" w:fill="F6F9FC"/>
          </w:tcPr>
          <w:p w14:paraId="59E6F19F" w14:textId="77777777" w:rsidR="002F7594" w:rsidRDefault="00000000">
            <w:pPr>
              <w:spacing w:after="20" w:line="245" w:lineRule="auto"/>
            </w:pPr>
            <w:r>
              <w:rPr>
                <w:sz w:val="16"/>
              </w:rPr>
              <w:t>R</w:t>
            </w:r>
          </w:p>
        </w:tc>
      </w:tr>
      <w:tr w:rsidR="002F7594" w14:paraId="1B69C13D" w14:textId="77777777">
        <w:trPr>
          <w:cantSplit/>
        </w:trPr>
        <w:tc>
          <w:tcPr>
            <w:tcW w:w="4819" w:type="dxa"/>
          </w:tcPr>
          <w:p w14:paraId="4F0030A2" w14:textId="77777777" w:rsidR="002F7594" w:rsidRDefault="00000000">
            <w:pPr>
              <w:spacing w:after="20" w:line="245" w:lineRule="auto"/>
            </w:pPr>
            <w:r>
              <w:rPr>
                <w:sz w:val="16"/>
              </w:rPr>
              <w:t>Administer the construction contract</w:t>
            </w:r>
          </w:p>
        </w:tc>
        <w:tc>
          <w:tcPr>
            <w:tcW w:w="686" w:type="dxa"/>
          </w:tcPr>
          <w:p w14:paraId="555697E2" w14:textId="77777777" w:rsidR="002F7594" w:rsidRDefault="00000000">
            <w:pPr>
              <w:spacing w:after="20" w:line="245" w:lineRule="auto"/>
            </w:pPr>
            <w:r>
              <w:rPr>
                <w:sz w:val="16"/>
              </w:rPr>
              <w:t>I</w:t>
            </w:r>
          </w:p>
        </w:tc>
        <w:tc>
          <w:tcPr>
            <w:tcW w:w="686" w:type="dxa"/>
          </w:tcPr>
          <w:p w14:paraId="760D9B8E" w14:textId="77777777" w:rsidR="002F7594" w:rsidRDefault="00000000">
            <w:pPr>
              <w:spacing w:after="20" w:line="245" w:lineRule="auto"/>
            </w:pPr>
            <w:r>
              <w:rPr>
                <w:sz w:val="16"/>
              </w:rPr>
              <w:t>A</w:t>
            </w:r>
          </w:p>
        </w:tc>
        <w:tc>
          <w:tcPr>
            <w:tcW w:w="686" w:type="dxa"/>
          </w:tcPr>
          <w:p w14:paraId="03158A5B" w14:textId="77777777" w:rsidR="002F7594" w:rsidRDefault="00000000">
            <w:pPr>
              <w:spacing w:after="20" w:line="245" w:lineRule="auto"/>
            </w:pPr>
            <w:r>
              <w:rPr>
                <w:sz w:val="16"/>
              </w:rPr>
              <w:t>A</w:t>
            </w:r>
          </w:p>
        </w:tc>
        <w:tc>
          <w:tcPr>
            <w:tcW w:w="686" w:type="dxa"/>
          </w:tcPr>
          <w:p w14:paraId="6C696A98" w14:textId="77777777" w:rsidR="002F7594" w:rsidRDefault="00000000">
            <w:pPr>
              <w:spacing w:after="20" w:line="245" w:lineRule="auto"/>
            </w:pPr>
            <w:r>
              <w:rPr>
                <w:sz w:val="16"/>
              </w:rPr>
              <w:t>R</w:t>
            </w:r>
          </w:p>
        </w:tc>
        <w:tc>
          <w:tcPr>
            <w:tcW w:w="686" w:type="dxa"/>
          </w:tcPr>
          <w:p w14:paraId="232B4980" w14:textId="77777777" w:rsidR="002F7594" w:rsidRDefault="00000000">
            <w:pPr>
              <w:spacing w:after="20" w:line="245" w:lineRule="auto"/>
            </w:pPr>
            <w:r>
              <w:rPr>
                <w:sz w:val="16"/>
              </w:rPr>
              <w:t>C</w:t>
            </w:r>
          </w:p>
        </w:tc>
        <w:tc>
          <w:tcPr>
            <w:tcW w:w="686" w:type="dxa"/>
          </w:tcPr>
          <w:p w14:paraId="4EAF7CDB" w14:textId="77777777" w:rsidR="002F7594" w:rsidRDefault="00000000">
            <w:pPr>
              <w:spacing w:after="20" w:line="245" w:lineRule="auto"/>
            </w:pPr>
            <w:r>
              <w:rPr>
                <w:sz w:val="16"/>
              </w:rPr>
              <w:t>C</w:t>
            </w:r>
          </w:p>
        </w:tc>
        <w:tc>
          <w:tcPr>
            <w:tcW w:w="686" w:type="dxa"/>
          </w:tcPr>
          <w:p w14:paraId="3D55B0BB" w14:textId="77777777" w:rsidR="002F7594" w:rsidRDefault="00000000">
            <w:pPr>
              <w:spacing w:after="20" w:line="245" w:lineRule="auto"/>
            </w:pPr>
            <w:r>
              <w:rPr>
                <w:sz w:val="16"/>
              </w:rPr>
              <w:t>C</w:t>
            </w:r>
          </w:p>
        </w:tc>
      </w:tr>
      <w:tr w:rsidR="002F7594" w14:paraId="0F976434" w14:textId="77777777">
        <w:trPr>
          <w:cantSplit/>
        </w:trPr>
        <w:tc>
          <w:tcPr>
            <w:tcW w:w="4819" w:type="dxa"/>
            <w:shd w:val="clear" w:color="auto" w:fill="F6F9FC"/>
          </w:tcPr>
          <w:p w14:paraId="432709B1" w14:textId="77777777" w:rsidR="002F7594" w:rsidRDefault="00000000">
            <w:pPr>
              <w:spacing w:after="20" w:line="245" w:lineRule="auto"/>
            </w:pPr>
            <w:r>
              <w:rPr>
                <w:sz w:val="16"/>
              </w:rPr>
              <w:t>Assess and certify progress claims</w:t>
            </w:r>
          </w:p>
        </w:tc>
        <w:tc>
          <w:tcPr>
            <w:tcW w:w="686" w:type="dxa"/>
            <w:shd w:val="clear" w:color="auto" w:fill="F6F9FC"/>
          </w:tcPr>
          <w:p w14:paraId="4BAB9E8C" w14:textId="77777777" w:rsidR="002F7594" w:rsidRDefault="00000000">
            <w:pPr>
              <w:spacing w:after="20" w:line="245" w:lineRule="auto"/>
            </w:pPr>
            <w:r>
              <w:rPr>
                <w:sz w:val="16"/>
              </w:rPr>
              <w:t>I</w:t>
            </w:r>
          </w:p>
        </w:tc>
        <w:tc>
          <w:tcPr>
            <w:tcW w:w="686" w:type="dxa"/>
            <w:shd w:val="clear" w:color="auto" w:fill="F6F9FC"/>
          </w:tcPr>
          <w:p w14:paraId="11EE3322" w14:textId="77777777" w:rsidR="002F7594" w:rsidRDefault="00000000">
            <w:pPr>
              <w:spacing w:after="20" w:line="245" w:lineRule="auto"/>
            </w:pPr>
            <w:r>
              <w:rPr>
                <w:sz w:val="16"/>
              </w:rPr>
              <w:t>A</w:t>
            </w:r>
          </w:p>
        </w:tc>
        <w:tc>
          <w:tcPr>
            <w:tcW w:w="686" w:type="dxa"/>
            <w:shd w:val="clear" w:color="auto" w:fill="F6F9FC"/>
          </w:tcPr>
          <w:p w14:paraId="7A2C63C2" w14:textId="77777777" w:rsidR="002F7594" w:rsidRDefault="00000000">
            <w:pPr>
              <w:spacing w:after="20" w:line="245" w:lineRule="auto"/>
            </w:pPr>
            <w:r>
              <w:rPr>
                <w:sz w:val="16"/>
              </w:rPr>
              <w:t>A</w:t>
            </w:r>
          </w:p>
        </w:tc>
        <w:tc>
          <w:tcPr>
            <w:tcW w:w="686" w:type="dxa"/>
            <w:shd w:val="clear" w:color="auto" w:fill="F6F9FC"/>
          </w:tcPr>
          <w:p w14:paraId="13FC0376" w14:textId="77777777" w:rsidR="002F7594" w:rsidRDefault="00000000">
            <w:pPr>
              <w:spacing w:after="20" w:line="245" w:lineRule="auto"/>
            </w:pPr>
            <w:r>
              <w:rPr>
                <w:sz w:val="16"/>
              </w:rPr>
              <w:t>C</w:t>
            </w:r>
          </w:p>
        </w:tc>
        <w:tc>
          <w:tcPr>
            <w:tcW w:w="686" w:type="dxa"/>
            <w:shd w:val="clear" w:color="auto" w:fill="F6F9FC"/>
          </w:tcPr>
          <w:p w14:paraId="461D949E" w14:textId="77777777" w:rsidR="002F7594" w:rsidRDefault="00000000">
            <w:pPr>
              <w:spacing w:after="20" w:line="245" w:lineRule="auto"/>
            </w:pPr>
            <w:r>
              <w:rPr>
                <w:sz w:val="16"/>
              </w:rPr>
              <w:t>I</w:t>
            </w:r>
          </w:p>
        </w:tc>
        <w:tc>
          <w:tcPr>
            <w:tcW w:w="686" w:type="dxa"/>
            <w:shd w:val="clear" w:color="auto" w:fill="F6F9FC"/>
          </w:tcPr>
          <w:p w14:paraId="77DB4790" w14:textId="77777777" w:rsidR="002F7594" w:rsidRDefault="00000000">
            <w:pPr>
              <w:spacing w:after="20" w:line="245" w:lineRule="auto"/>
            </w:pPr>
            <w:r>
              <w:rPr>
                <w:sz w:val="16"/>
              </w:rPr>
              <w:t>R</w:t>
            </w:r>
          </w:p>
        </w:tc>
        <w:tc>
          <w:tcPr>
            <w:tcW w:w="686" w:type="dxa"/>
            <w:shd w:val="clear" w:color="auto" w:fill="F6F9FC"/>
          </w:tcPr>
          <w:p w14:paraId="32555B2C" w14:textId="77777777" w:rsidR="002F7594" w:rsidRDefault="00000000">
            <w:pPr>
              <w:spacing w:after="20" w:line="245" w:lineRule="auto"/>
            </w:pPr>
            <w:r>
              <w:rPr>
                <w:sz w:val="16"/>
              </w:rPr>
              <w:t>C</w:t>
            </w:r>
          </w:p>
        </w:tc>
      </w:tr>
      <w:tr w:rsidR="002F7594" w14:paraId="5FEB6618" w14:textId="77777777">
        <w:trPr>
          <w:cantSplit/>
        </w:trPr>
        <w:tc>
          <w:tcPr>
            <w:tcW w:w="4819" w:type="dxa"/>
          </w:tcPr>
          <w:p w14:paraId="3DEBE1BA" w14:textId="77777777" w:rsidR="002F7594" w:rsidRDefault="00000000">
            <w:pPr>
              <w:spacing w:after="20" w:line="245" w:lineRule="auto"/>
            </w:pPr>
            <w:r>
              <w:rPr>
                <w:sz w:val="16"/>
              </w:rPr>
              <w:t>Assess variations and claims</w:t>
            </w:r>
          </w:p>
        </w:tc>
        <w:tc>
          <w:tcPr>
            <w:tcW w:w="686" w:type="dxa"/>
          </w:tcPr>
          <w:p w14:paraId="1D3F7750" w14:textId="77777777" w:rsidR="002F7594" w:rsidRDefault="00000000">
            <w:pPr>
              <w:spacing w:after="20" w:line="245" w:lineRule="auto"/>
            </w:pPr>
            <w:r>
              <w:rPr>
                <w:sz w:val="16"/>
              </w:rPr>
              <w:t>A</w:t>
            </w:r>
          </w:p>
        </w:tc>
        <w:tc>
          <w:tcPr>
            <w:tcW w:w="686" w:type="dxa"/>
          </w:tcPr>
          <w:p w14:paraId="26D0EA44" w14:textId="77777777" w:rsidR="002F7594" w:rsidRDefault="00000000">
            <w:pPr>
              <w:spacing w:after="20" w:line="245" w:lineRule="auto"/>
            </w:pPr>
            <w:r>
              <w:rPr>
                <w:sz w:val="16"/>
              </w:rPr>
              <w:t>A</w:t>
            </w:r>
          </w:p>
        </w:tc>
        <w:tc>
          <w:tcPr>
            <w:tcW w:w="686" w:type="dxa"/>
          </w:tcPr>
          <w:p w14:paraId="37B80101" w14:textId="77777777" w:rsidR="002F7594" w:rsidRDefault="00000000">
            <w:pPr>
              <w:spacing w:after="20" w:line="245" w:lineRule="auto"/>
            </w:pPr>
            <w:r>
              <w:rPr>
                <w:sz w:val="16"/>
              </w:rPr>
              <w:t>R</w:t>
            </w:r>
          </w:p>
        </w:tc>
        <w:tc>
          <w:tcPr>
            <w:tcW w:w="686" w:type="dxa"/>
          </w:tcPr>
          <w:p w14:paraId="290B5616" w14:textId="77777777" w:rsidR="002F7594" w:rsidRDefault="00000000">
            <w:pPr>
              <w:spacing w:after="20" w:line="245" w:lineRule="auto"/>
            </w:pPr>
            <w:r>
              <w:rPr>
                <w:sz w:val="16"/>
              </w:rPr>
              <w:t>R</w:t>
            </w:r>
          </w:p>
        </w:tc>
        <w:tc>
          <w:tcPr>
            <w:tcW w:w="686" w:type="dxa"/>
          </w:tcPr>
          <w:p w14:paraId="32F251D9" w14:textId="77777777" w:rsidR="002F7594" w:rsidRDefault="00000000">
            <w:pPr>
              <w:spacing w:after="20" w:line="245" w:lineRule="auto"/>
            </w:pPr>
            <w:r>
              <w:rPr>
                <w:sz w:val="16"/>
              </w:rPr>
              <w:t>C</w:t>
            </w:r>
          </w:p>
        </w:tc>
        <w:tc>
          <w:tcPr>
            <w:tcW w:w="686" w:type="dxa"/>
          </w:tcPr>
          <w:p w14:paraId="153AD318" w14:textId="77777777" w:rsidR="002F7594" w:rsidRDefault="00000000">
            <w:pPr>
              <w:spacing w:after="20" w:line="245" w:lineRule="auto"/>
            </w:pPr>
            <w:r>
              <w:rPr>
                <w:sz w:val="16"/>
              </w:rPr>
              <w:t>R</w:t>
            </w:r>
          </w:p>
        </w:tc>
        <w:tc>
          <w:tcPr>
            <w:tcW w:w="686" w:type="dxa"/>
          </w:tcPr>
          <w:p w14:paraId="0CC0EA5B" w14:textId="77777777" w:rsidR="002F7594" w:rsidRDefault="00000000">
            <w:pPr>
              <w:spacing w:after="20" w:line="245" w:lineRule="auto"/>
            </w:pPr>
            <w:r>
              <w:rPr>
                <w:sz w:val="16"/>
              </w:rPr>
              <w:t>C</w:t>
            </w:r>
          </w:p>
        </w:tc>
      </w:tr>
      <w:tr w:rsidR="002F7594" w14:paraId="53F68990" w14:textId="77777777">
        <w:trPr>
          <w:cantSplit/>
        </w:trPr>
        <w:tc>
          <w:tcPr>
            <w:tcW w:w="4819" w:type="dxa"/>
            <w:shd w:val="clear" w:color="auto" w:fill="F6F9FC"/>
          </w:tcPr>
          <w:p w14:paraId="64B89A08" w14:textId="77777777" w:rsidR="002F7594" w:rsidRDefault="00000000">
            <w:pPr>
              <w:spacing w:after="20" w:line="245" w:lineRule="auto"/>
            </w:pPr>
            <w:r>
              <w:rPr>
                <w:sz w:val="16"/>
              </w:rPr>
              <w:t>Manage the risk register and risk workshops</w:t>
            </w:r>
          </w:p>
        </w:tc>
        <w:tc>
          <w:tcPr>
            <w:tcW w:w="686" w:type="dxa"/>
            <w:shd w:val="clear" w:color="auto" w:fill="F6F9FC"/>
          </w:tcPr>
          <w:p w14:paraId="18FA13A7" w14:textId="77777777" w:rsidR="002F7594" w:rsidRDefault="00000000">
            <w:pPr>
              <w:spacing w:after="20" w:line="245" w:lineRule="auto"/>
            </w:pPr>
            <w:r>
              <w:rPr>
                <w:sz w:val="16"/>
              </w:rPr>
              <w:t>I</w:t>
            </w:r>
          </w:p>
        </w:tc>
        <w:tc>
          <w:tcPr>
            <w:tcW w:w="686" w:type="dxa"/>
            <w:shd w:val="clear" w:color="auto" w:fill="F6F9FC"/>
          </w:tcPr>
          <w:p w14:paraId="4CD0B2FA" w14:textId="77777777" w:rsidR="002F7594" w:rsidRDefault="00000000">
            <w:pPr>
              <w:spacing w:after="20" w:line="245" w:lineRule="auto"/>
            </w:pPr>
            <w:r>
              <w:rPr>
                <w:sz w:val="16"/>
              </w:rPr>
              <w:t>A</w:t>
            </w:r>
          </w:p>
        </w:tc>
        <w:tc>
          <w:tcPr>
            <w:tcW w:w="686" w:type="dxa"/>
            <w:shd w:val="clear" w:color="auto" w:fill="F6F9FC"/>
          </w:tcPr>
          <w:p w14:paraId="7D6EFB55" w14:textId="77777777" w:rsidR="002F7594" w:rsidRDefault="00000000">
            <w:pPr>
              <w:spacing w:after="20" w:line="245" w:lineRule="auto"/>
            </w:pPr>
            <w:r>
              <w:rPr>
                <w:sz w:val="16"/>
              </w:rPr>
              <w:t>A</w:t>
            </w:r>
          </w:p>
        </w:tc>
        <w:tc>
          <w:tcPr>
            <w:tcW w:w="686" w:type="dxa"/>
            <w:shd w:val="clear" w:color="auto" w:fill="F6F9FC"/>
          </w:tcPr>
          <w:p w14:paraId="25ACD5E8" w14:textId="77777777" w:rsidR="002F7594" w:rsidRDefault="00000000">
            <w:pPr>
              <w:spacing w:after="20" w:line="245" w:lineRule="auto"/>
            </w:pPr>
            <w:r>
              <w:rPr>
                <w:sz w:val="16"/>
              </w:rPr>
              <w:t>R</w:t>
            </w:r>
          </w:p>
        </w:tc>
        <w:tc>
          <w:tcPr>
            <w:tcW w:w="686" w:type="dxa"/>
            <w:shd w:val="clear" w:color="auto" w:fill="F6F9FC"/>
          </w:tcPr>
          <w:p w14:paraId="7296D9A7" w14:textId="77777777" w:rsidR="002F7594" w:rsidRDefault="00000000">
            <w:pPr>
              <w:spacing w:after="20" w:line="245" w:lineRule="auto"/>
            </w:pPr>
            <w:r>
              <w:rPr>
                <w:sz w:val="16"/>
              </w:rPr>
              <w:t>C</w:t>
            </w:r>
          </w:p>
        </w:tc>
        <w:tc>
          <w:tcPr>
            <w:tcW w:w="686" w:type="dxa"/>
            <w:shd w:val="clear" w:color="auto" w:fill="F6F9FC"/>
          </w:tcPr>
          <w:p w14:paraId="2028DA99" w14:textId="77777777" w:rsidR="002F7594" w:rsidRDefault="00000000">
            <w:pPr>
              <w:spacing w:after="20" w:line="245" w:lineRule="auto"/>
            </w:pPr>
            <w:r>
              <w:rPr>
                <w:sz w:val="16"/>
              </w:rPr>
              <w:t>C</w:t>
            </w:r>
          </w:p>
        </w:tc>
        <w:tc>
          <w:tcPr>
            <w:tcW w:w="686" w:type="dxa"/>
            <w:shd w:val="clear" w:color="auto" w:fill="F6F9FC"/>
          </w:tcPr>
          <w:p w14:paraId="5A56EE08" w14:textId="77777777" w:rsidR="002F7594" w:rsidRDefault="00000000">
            <w:pPr>
              <w:spacing w:after="20" w:line="245" w:lineRule="auto"/>
            </w:pPr>
            <w:r>
              <w:rPr>
                <w:sz w:val="16"/>
              </w:rPr>
              <w:t>C</w:t>
            </w:r>
          </w:p>
        </w:tc>
      </w:tr>
      <w:tr w:rsidR="002F7594" w14:paraId="0BF5F1F1" w14:textId="77777777">
        <w:trPr>
          <w:cantSplit/>
        </w:trPr>
        <w:tc>
          <w:tcPr>
            <w:tcW w:w="4819" w:type="dxa"/>
          </w:tcPr>
          <w:p w14:paraId="34083F4A" w14:textId="77777777" w:rsidR="002F7594" w:rsidRDefault="00000000">
            <w:pPr>
              <w:spacing w:after="20" w:line="245" w:lineRule="auto"/>
            </w:pPr>
            <w:r>
              <w:rPr>
                <w:sz w:val="16"/>
              </w:rPr>
              <w:t>Deliver HSE performance on Site</w:t>
            </w:r>
          </w:p>
        </w:tc>
        <w:tc>
          <w:tcPr>
            <w:tcW w:w="686" w:type="dxa"/>
          </w:tcPr>
          <w:p w14:paraId="3B70DBE4" w14:textId="77777777" w:rsidR="002F7594" w:rsidRDefault="00000000">
            <w:pPr>
              <w:spacing w:after="20" w:line="245" w:lineRule="auto"/>
            </w:pPr>
            <w:r>
              <w:rPr>
                <w:sz w:val="16"/>
              </w:rPr>
              <w:t>I</w:t>
            </w:r>
          </w:p>
        </w:tc>
        <w:tc>
          <w:tcPr>
            <w:tcW w:w="686" w:type="dxa"/>
          </w:tcPr>
          <w:p w14:paraId="73B083C8" w14:textId="77777777" w:rsidR="002F7594" w:rsidRDefault="00000000">
            <w:pPr>
              <w:spacing w:after="20" w:line="245" w:lineRule="auto"/>
            </w:pPr>
            <w:r>
              <w:rPr>
                <w:sz w:val="16"/>
              </w:rPr>
              <w:t>I</w:t>
            </w:r>
          </w:p>
        </w:tc>
        <w:tc>
          <w:tcPr>
            <w:tcW w:w="686" w:type="dxa"/>
          </w:tcPr>
          <w:p w14:paraId="55BC7436" w14:textId="77777777" w:rsidR="002F7594" w:rsidRDefault="00000000">
            <w:pPr>
              <w:spacing w:after="20" w:line="245" w:lineRule="auto"/>
            </w:pPr>
            <w:r>
              <w:rPr>
                <w:sz w:val="16"/>
              </w:rPr>
              <w:t>C</w:t>
            </w:r>
          </w:p>
        </w:tc>
        <w:tc>
          <w:tcPr>
            <w:tcW w:w="686" w:type="dxa"/>
          </w:tcPr>
          <w:p w14:paraId="39C30C77" w14:textId="77777777" w:rsidR="002F7594" w:rsidRDefault="00000000">
            <w:pPr>
              <w:spacing w:after="20" w:line="245" w:lineRule="auto"/>
            </w:pPr>
            <w:r>
              <w:rPr>
                <w:sz w:val="16"/>
              </w:rPr>
              <w:t>C</w:t>
            </w:r>
          </w:p>
        </w:tc>
        <w:tc>
          <w:tcPr>
            <w:tcW w:w="686" w:type="dxa"/>
          </w:tcPr>
          <w:p w14:paraId="0AC20AB3" w14:textId="77777777" w:rsidR="002F7594" w:rsidRDefault="00000000">
            <w:pPr>
              <w:spacing w:after="20" w:line="245" w:lineRule="auto"/>
            </w:pPr>
            <w:r>
              <w:rPr>
                <w:sz w:val="16"/>
              </w:rPr>
              <w:t>I</w:t>
            </w:r>
          </w:p>
        </w:tc>
        <w:tc>
          <w:tcPr>
            <w:tcW w:w="686" w:type="dxa"/>
          </w:tcPr>
          <w:p w14:paraId="512123DB" w14:textId="77777777" w:rsidR="002F7594" w:rsidRDefault="00000000">
            <w:pPr>
              <w:spacing w:after="20" w:line="245" w:lineRule="auto"/>
            </w:pPr>
            <w:r>
              <w:rPr>
                <w:sz w:val="16"/>
              </w:rPr>
              <w:t>I</w:t>
            </w:r>
          </w:p>
        </w:tc>
        <w:tc>
          <w:tcPr>
            <w:tcW w:w="686" w:type="dxa"/>
          </w:tcPr>
          <w:p w14:paraId="7F69768D" w14:textId="77777777" w:rsidR="002F7594" w:rsidRDefault="00000000">
            <w:pPr>
              <w:spacing w:after="20" w:line="245" w:lineRule="auto"/>
            </w:pPr>
            <w:r>
              <w:rPr>
                <w:sz w:val="16"/>
              </w:rPr>
              <w:t>A</w:t>
            </w:r>
          </w:p>
        </w:tc>
      </w:tr>
      <w:tr w:rsidR="002F7594" w14:paraId="795E8F44" w14:textId="77777777">
        <w:trPr>
          <w:cantSplit/>
        </w:trPr>
        <w:tc>
          <w:tcPr>
            <w:tcW w:w="4819" w:type="dxa"/>
            <w:shd w:val="clear" w:color="auto" w:fill="F6F9FC"/>
          </w:tcPr>
          <w:p w14:paraId="754F619F" w14:textId="77777777" w:rsidR="002F7594" w:rsidRDefault="00000000">
            <w:pPr>
              <w:spacing w:after="20" w:line="245" w:lineRule="auto"/>
            </w:pPr>
            <w:r>
              <w:rPr>
                <w:sz w:val="16"/>
              </w:rPr>
              <w:t>Provide client-side HSE assurance</w:t>
            </w:r>
          </w:p>
        </w:tc>
        <w:tc>
          <w:tcPr>
            <w:tcW w:w="686" w:type="dxa"/>
            <w:shd w:val="clear" w:color="auto" w:fill="F6F9FC"/>
          </w:tcPr>
          <w:p w14:paraId="0160FE03" w14:textId="77777777" w:rsidR="002F7594" w:rsidRDefault="00000000">
            <w:pPr>
              <w:spacing w:after="20" w:line="245" w:lineRule="auto"/>
            </w:pPr>
            <w:r>
              <w:rPr>
                <w:sz w:val="16"/>
              </w:rPr>
              <w:t>I</w:t>
            </w:r>
          </w:p>
        </w:tc>
        <w:tc>
          <w:tcPr>
            <w:tcW w:w="686" w:type="dxa"/>
            <w:shd w:val="clear" w:color="auto" w:fill="F6F9FC"/>
          </w:tcPr>
          <w:p w14:paraId="00FD6647" w14:textId="77777777" w:rsidR="002F7594" w:rsidRDefault="00000000">
            <w:pPr>
              <w:spacing w:after="20" w:line="245" w:lineRule="auto"/>
            </w:pPr>
            <w:r>
              <w:rPr>
                <w:sz w:val="16"/>
              </w:rPr>
              <w:t>A</w:t>
            </w:r>
          </w:p>
        </w:tc>
        <w:tc>
          <w:tcPr>
            <w:tcW w:w="686" w:type="dxa"/>
            <w:shd w:val="clear" w:color="auto" w:fill="F6F9FC"/>
          </w:tcPr>
          <w:p w14:paraId="14495337" w14:textId="77777777" w:rsidR="002F7594" w:rsidRDefault="00000000">
            <w:pPr>
              <w:spacing w:after="20" w:line="245" w:lineRule="auto"/>
            </w:pPr>
            <w:r>
              <w:rPr>
                <w:sz w:val="16"/>
              </w:rPr>
              <w:t>A</w:t>
            </w:r>
          </w:p>
        </w:tc>
        <w:tc>
          <w:tcPr>
            <w:tcW w:w="686" w:type="dxa"/>
            <w:shd w:val="clear" w:color="auto" w:fill="F6F9FC"/>
          </w:tcPr>
          <w:p w14:paraId="5C0A2467" w14:textId="77777777" w:rsidR="002F7594" w:rsidRDefault="00000000">
            <w:pPr>
              <w:spacing w:after="20" w:line="245" w:lineRule="auto"/>
            </w:pPr>
            <w:r>
              <w:rPr>
                <w:sz w:val="16"/>
              </w:rPr>
              <w:t>R</w:t>
            </w:r>
          </w:p>
        </w:tc>
        <w:tc>
          <w:tcPr>
            <w:tcW w:w="686" w:type="dxa"/>
            <w:shd w:val="clear" w:color="auto" w:fill="F6F9FC"/>
          </w:tcPr>
          <w:p w14:paraId="0C23768C" w14:textId="77777777" w:rsidR="002F7594" w:rsidRDefault="00000000">
            <w:pPr>
              <w:spacing w:after="20" w:line="245" w:lineRule="auto"/>
            </w:pPr>
            <w:r>
              <w:rPr>
                <w:sz w:val="16"/>
              </w:rPr>
              <w:t>I</w:t>
            </w:r>
          </w:p>
        </w:tc>
        <w:tc>
          <w:tcPr>
            <w:tcW w:w="686" w:type="dxa"/>
            <w:shd w:val="clear" w:color="auto" w:fill="F6F9FC"/>
          </w:tcPr>
          <w:p w14:paraId="4787A30A" w14:textId="77777777" w:rsidR="002F7594" w:rsidRDefault="00000000">
            <w:pPr>
              <w:spacing w:after="20" w:line="245" w:lineRule="auto"/>
            </w:pPr>
            <w:r>
              <w:rPr>
                <w:sz w:val="16"/>
              </w:rPr>
              <w:t>I</w:t>
            </w:r>
          </w:p>
        </w:tc>
        <w:tc>
          <w:tcPr>
            <w:tcW w:w="686" w:type="dxa"/>
            <w:shd w:val="clear" w:color="auto" w:fill="F6F9FC"/>
          </w:tcPr>
          <w:p w14:paraId="398689BB" w14:textId="77777777" w:rsidR="002F7594" w:rsidRDefault="00000000">
            <w:pPr>
              <w:spacing w:after="20" w:line="245" w:lineRule="auto"/>
            </w:pPr>
            <w:r>
              <w:rPr>
                <w:sz w:val="16"/>
              </w:rPr>
              <w:t>C</w:t>
            </w:r>
          </w:p>
        </w:tc>
      </w:tr>
      <w:tr w:rsidR="002F7594" w14:paraId="79D1C9D5" w14:textId="77777777">
        <w:trPr>
          <w:cantSplit/>
        </w:trPr>
        <w:tc>
          <w:tcPr>
            <w:tcW w:w="4819" w:type="dxa"/>
          </w:tcPr>
          <w:p w14:paraId="3BAB16B8" w14:textId="77777777" w:rsidR="002F7594" w:rsidRDefault="00000000">
            <w:pPr>
              <w:spacing w:after="20" w:line="245" w:lineRule="auto"/>
            </w:pPr>
            <w:r>
              <w:rPr>
                <w:sz w:val="16"/>
              </w:rPr>
              <w:t>Deliver quality and close out non-conformances</w:t>
            </w:r>
          </w:p>
        </w:tc>
        <w:tc>
          <w:tcPr>
            <w:tcW w:w="686" w:type="dxa"/>
          </w:tcPr>
          <w:p w14:paraId="2D9363CA" w14:textId="77777777" w:rsidR="002F7594" w:rsidRDefault="00000000">
            <w:pPr>
              <w:spacing w:after="20" w:line="245" w:lineRule="auto"/>
            </w:pPr>
            <w:r>
              <w:rPr>
                <w:sz w:val="16"/>
              </w:rPr>
              <w:t>I</w:t>
            </w:r>
          </w:p>
        </w:tc>
        <w:tc>
          <w:tcPr>
            <w:tcW w:w="686" w:type="dxa"/>
          </w:tcPr>
          <w:p w14:paraId="0A681926" w14:textId="77777777" w:rsidR="002F7594" w:rsidRDefault="00000000">
            <w:pPr>
              <w:spacing w:after="20" w:line="245" w:lineRule="auto"/>
            </w:pPr>
            <w:r>
              <w:rPr>
                <w:sz w:val="16"/>
              </w:rPr>
              <w:t>C</w:t>
            </w:r>
          </w:p>
        </w:tc>
        <w:tc>
          <w:tcPr>
            <w:tcW w:w="686" w:type="dxa"/>
          </w:tcPr>
          <w:p w14:paraId="56997556" w14:textId="77777777" w:rsidR="002F7594" w:rsidRDefault="00000000">
            <w:pPr>
              <w:spacing w:after="20" w:line="245" w:lineRule="auto"/>
            </w:pPr>
            <w:r>
              <w:rPr>
                <w:sz w:val="16"/>
              </w:rPr>
              <w:t>C</w:t>
            </w:r>
          </w:p>
        </w:tc>
        <w:tc>
          <w:tcPr>
            <w:tcW w:w="686" w:type="dxa"/>
          </w:tcPr>
          <w:p w14:paraId="5837365D" w14:textId="77777777" w:rsidR="002F7594" w:rsidRDefault="00000000">
            <w:pPr>
              <w:spacing w:after="20" w:line="245" w:lineRule="auto"/>
            </w:pPr>
            <w:r>
              <w:rPr>
                <w:sz w:val="16"/>
              </w:rPr>
              <w:t>C</w:t>
            </w:r>
          </w:p>
        </w:tc>
        <w:tc>
          <w:tcPr>
            <w:tcW w:w="686" w:type="dxa"/>
          </w:tcPr>
          <w:p w14:paraId="592D6A9F" w14:textId="77777777" w:rsidR="002F7594" w:rsidRDefault="00000000">
            <w:pPr>
              <w:spacing w:after="20" w:line="245" w:lineRule="auto"/>
            </w:pPr>
            <w:r>
              <w:rPr>
                <w:sz w:val="16"/>
              </w:rPr>
              <w:t>C</w:t>
            </w:r>
          </w:p>
        </w:tc>
        <w:tc>
          <w:tcPr>
            <w:tcW w:w="686" w:type="dxa"/>
          </w:tcPr>
          <w:p w14:paraId="3E6031A0" w14:textId="77777777" w:rsidR="002F7594" w:rsidRDefault="00000000">
            <w:pPr>
              <w:spacing w:after="20" w:line="245" w:lineRule="auto"/>
            </w:pPr>
            <w:r>
              <w:rPr>
                <w:sz w:val="16"/>
              </w:rPr>
              <w:t>I</w:t>
            </w:r>
          </w:p>
        </w:tc>
        <w:tc>
          <w:tcPr>
            <w:tcW w:w="686" w:type="dxa"/>
          </w:tcPr>
          <w:p w14:paraId="0B5C9521" w14:textId="77777777" w:rsidR="002F7594" w:rsidRDefault="00000000">
            <w:pPr>
              <w:spacing w:after="20" w:line="245" w:lineRule="auto"/>
            </w:pPr>
            <w:r>
              <w:rPr>
                <w:sz w:val="16"/>
              </w:rPr>
              <w:t>A</w:t>
            </w:r>
          </w:p>
        </w:tc>
      </w:tr>
      <w:tr w:rsidR="002F7594" w14:paraId="7C24B122" w14:textId="77777777">
        <w:trPr>
          <w:cantSplit/>
        </w:trPr>
        <w:tc>
          <w:tcPr>
            <w:tcW w:w="4819" w:type="dxa"/>
            <w:shd w:val="clear" w:color="auto" w:fill="F6F9FC"/>
          </w:tcPr>
          <w:p w14:paraId="0038EF16" w14:textId="77777777" w:rsidR="002F7594" w:rsidRDefault="00000000">
            <w:pPr>
              <w:spacing w:after="20" w:line="245" w:lineRule="auto"/>
            </w:pPr>
            <w:r>
              <w:rPr>
                <w:sz w:val="16"/>
              </w:rPr>
              <w:t>Provide quality surveillance and ITP review</w:t>
            </w:r>
          </w:p>
        </w:tc>
        <w:tc>
          <w:tcPr>
            <w:tcW w:w="686" w:type="dxa"/>
            <w:shd w:val="clear" w:color="auto" w:fill="F6F9FC"/>
          </w:tcPr>
          <w:p w14:paraId="2338D877" w14:textId="77777777" w:rsidR="002F7594" w:rsidRDefault="00000000">
            <w:pPr>
              <w:spacing w:after="20" w:line="245" w:lineRule="auto"/>
            </w:pPr>
            <w:r>
              <w:rPr>
                <w:sz w:val="16"/>
              </w:rPr>
              <w:t>I</w:t>
            </w:r>
          </w:p>
        </w:tc>
        <w:tc>
          <w:tcPr>
            <w:tcW w:w="686" w:type="dxa"/>
            <w:shd w:val="clear" w:color="auto" w:fill="F6F9FC"/>
          </w:tcPr>
          <w:p w14:paraId="56D50CEB" w14:textId="77777777" w:rsidR="002F7594" w:rsidRDefault="00000000">
            <w:pPr>
              <w:spacing w:after="20" w:line="245" w:lineRule="auto"/>
            </w:pPr>
            <w:r>
              <w:rPr>
                <w:sz w:val="16"/>
              </w:rPr>
              <w:t>A</w:t>
            </w:r>
          </w:p>
        </w:tc>
        <w:tc>
          <w:tcPr>
            <w:tcW w:w="686" w:type="dxa"/>
            <w:shd w:val="clear" w:color="auto" w:fill="F6F9FC"/>
          </w:tcPr>
          <w:p w14:paraId="465D8ABB" w14:textId="77777777" w:rsidR="002F7594" w:rsidRDefault="00000000">
            <w:pPr>
              <w:spacing w:after="20" w:line="245" w:lineRule="auto"/>
            </w:pPr>
            <w:r>
              <w:rPr>
                <w:sz w:val="16"/>
              </w:rPr>
              <w:t>A</w:t>
            </w:r>
          </w:p>
        </w:tc>
        <w:tc>
          <w:tcPr>
            <w:tcW w:w="686" w:type="dxa"/>
            <w:shd w:val="clear" w:color="auto" w:fill="F6F9FC"/>
          </w:tcPr>
          <w:p w14:paraId="0DA00F57" w14:textId="77777777" w:rsidR="002F7594" w:rsidRDefault="00000000">
            <w:pPr>
              <w:spacing w:after="20" w:line="245" w:lineRule="auto"/>
            </w:pPr>
            <w:r>
              <w:rPr>
                <w:sz w:val="16"/>
              </w:rPr>
              <w:t>R</w:t>
            </w:r>
          </w:p>
        </w:tc>
        <w:tc>
          <w:tcPr>
            <w:tcW w:w="686" w:type="dxa"/>
            <w:shd w:val="clear" w:color="auto" w:fill="F6F9FC"/>
          </w:tcPr>
          <w:p w14:paraId="50792331" w14:textId="77777777" w:rsidR="002F7594" w:rsidRDefault="00000000">
            <w:pPr>
              <w:spacing w:after="20" w:line="245" w:lineRule="auto"/>
            </w:pPr>
            <w:r>
              <w:rPr>
                <w:sz w:val="16"/>
              </w:rPr>
              <w:t>C</w:t>
            </w:r>
          </w:p>
        </w:tc>
        <w:tc>
          <w:tcPr>
            <w:tcW w:w="686" w:type="dxa"/>
            <w:shd w:val="clear" w:color="auto" w:fill="F6F9FC"/>
          </w:tcPr>
          <w:p w14:paraId="5247FD8B" w14:textId="77777777" w:rsidR="002F7594" w:rsidRDefault="00000000">
            <w:pPr>
              <w:spacing w:after="20" w:line="245" w:lineRule="auto"/>
            </w:pPr>
            <w:r>
              <w:rPr>
                <w:sz w:val="16"/>
              </w:rPr>
              <w:t>I</w:t>
            </w:r>
          </w:p>
        </w:tc>
        <w:tc>
          <w:tcPr>
            <w:tcW w:w="686" w:type="dxa"/>
            <w:shd w:val="clear" w:color="auto" w:fill="F6F9FC"/>
          </w:tcPr>
          <w:p w14:paraId="2ED6A92B" w14:textId="77777777" w:rsidR="002F7594" w:rsidRDefault="00000000">
            <w:pPr>
              <w:spacing w:after="20" w:line="245" w:lineRule="auto"/>
            </w:pPr>
            <w:r>
              <w:rPr>
                <w:sz w:val="16"/>
              </w:rPr>
              <w:t>C</w:t>
            </w:r>
          </w:p>
        </w:tc>
      </w:tr>
      <w:tr w:rsidR="002F7594" w14:paraId="562A6B7E" w14:textId="77777777">
        <w:trPr>
          <w:cantSplit/>
        </w:trPr>
        <w:tc>
          <w:tcPr>
            <w:tcW w:w="4819" w:type="dxa"/>
          </w:tcPr>
          <w:p w14:paraId="26AC4F61" w14:textId="77777777" w:rsidR="002F7594" w:rsidRDefault="00000000">
            <w:pPr>
              <w:spacing w:after="20" w:line="245" w:lineRule="auto"/>
            </w:pPr>
            <w:r>
              <w:rPr>
                <w:sz w:val="16"/>
              </w:rPr>
              <w:t>Prepare and issue the monthly report</w:t>
            </w:r>
          </w:p>
        </w:tc>
        <w:tc>
          <w:tcPr>
            <w:tcW w:w="686" w:type="dxa"/>
          </w:tcPr>
          <w:p w14:paraId="3B6DF09D" w14:textId="77777777" w:rsidR="002F7594" w:rsidRDefault="00000000">
            <w:pPr>
              <w:spacing w:after="20" w:line="245" w:lineRule="auto"/>
            </w:pPr>
            <w:r>
              <w:rPr>
                <w:sz w:val="16"/>
              </w:rPr>
              <w:t>I</w:t>
            </w:r>
          </w:p>
        </w:tc>
        <w:tc>
          <w:tcPr>
            <w:tcW w:w="686" w:type="dxa"/>
          </w:tcPr>
          <w:p w14:paraId="03B48F9B" w14:textId="77777777" w:rsidR="002F7594" w:rsidRDefault="00000000">
            <w:pPr>
              <w:spacing w:after="20" w:line="245" w:lineRule="auto"/>
            </w:pPr>
            <w:r>
              <w:rPr>
                <w:sz w:val="16"/>
              </w:rPr>
              <w:t>A</w:t>
            </w:r>
          </w:p>
        </w:tc>
        <w:tc>
          <w:tcPr>
            <w:tcW w:w="686" w:type="dxa"/>
          </w:tcPr>
          <w:p w14:paraId="40F5D53F" w14:textId="77777777" w:rsidR="002F7594" w:rsidRDefault="00000000">
            <w:pPr>
              <w:spacing w:after="20" w:line="245" w:lineRule="auto"/>
            </w:pPr>
            <w:r>
              <w:rPr>
                <w:sz w:val="16"/>
              </w:rPr>
              <w:t>A</w:t>
            </w:r>
          </w:p>
        </w:tc>
        <w:tc>
          <w:tcPr>
            <w:tcW w:w="686" w:type="dxa"/>
          </w:tcPr>
          <w:p w14:paraId="3202A49C" w14:textId="77777777" w:rsidR="002F7594" w:rsidRDefault="00000000">
            <w:pPr>
              <w:spacing w:after="20" w:line="245" w:lineRule="auto"/>
            </w:pPr>
            <w:r>
              <w:rPr>
                <w:sz w:val="16"/>
              </w:rPr>
              <w:t>R</w:t>
            </w:r>
          </w:p>
        </w:tc>
        <w:tc>
          <w:tcPr>
            <w:tcW w:w="686" w:type="dxa"/>
          </w:tcPr>
          <w:p w14:paraId="2A71BC88" w14:textId="77777777" w:rsidR="002F7594" w:rsidRDefault="00000000">
            <w:pPr>
              <w:spacing w:after="20" w:line="245" w:lineRule="auto"/>
            </w:pPr>
            <w:r>
              <w:rPr>
                <w:sz w:val="16"/>
              </w:rPr>
              <w:t>C</w:t>
            </w:r>
          </w:p>
        </w:tc>
        <w:tc>
          <w:tcPr>
            <w:tcW w:w="686" w:type="dxa"/>
          </w:tcPr>
          <w:p w14:paraId="685A684C" w14:textId="77777777" w:rsidR="002F7594" w:rsidRDefault="00000000">
            <w:pPr>
              <w:spacing w:after="20" w:line="245" w:lineRule="auto"/>
            </w:pPr>
            <w:r>
              <w:rPr>
                <w:sz w:val="16"/>
              </w:rPr>
              <w:t>C</w:t>
            </w:r>
          </w:p>
        </w:tc>
        <w:tc>
          <w:tcPr>
            <w:tcW w:w="686" w:type="dxa"/>
          </w:tcPr>
          <w:p w14:paraId="6F6022F8" w14:textId="77777777" w:rsidR="002F7594" w:rsidRDefault="00000000">
            <w:pPr>
              <w:spacing w:after="20" w:line="245" w:lineRule="auto"/>
            </w:pPr>
            <w:r>
              <w:rPr>
                <w:sz w:val="16"/>
              </w:rPr>
              <w:t>I</w:t>
            </w:r>
          </w:p>
        </w:tc>
      </w:tr>
      <w:tr w:rsidR="002F7594" w14:paraId="2D2D5939" w14:textId="77777777">
        <w:trPr>
          <w:cantSplit/>
        </w:trPr>
        <w:tc>
          <w:tcPr>
            <w:tcW w:w="4819" w:type="dxa"/>
            <w:shd w:val="clear" w:color="auto" w:fill="F6F9FC"/>
          </w:tcPr>
          <w:p w14:paraId="346AB417" w14:textId="77777777" w:rsidR="002F7594" w:rsidRDefault="00000000">
            <w:pPr>
              <w:spacing w:after="20" w:line="245" w:lineRule="auto"/>
            </w:pPr>
            <w:r>
              <w:rPr>
                <w:sz w:val="16"/>
              </w:rPr>
              <w:t>Manage commissioning and operational readiness</w:t>
            </w:r>
          </w:p>
        </w:tc>
        <w:tc>
          <w:tcPr>
            <w:tcW w:w="686" w:type="dxa"/>
            <w:shd w:val="clear" w:color="auto" w:fill="F6F9FC"/>
          </w:tcPr>
          <w:p w14:paraId="7C8B9EBC" w14:textId="77777777" w:rsidR="002F7594" w:rsidRDefault="00000000">
            <w:pPr>
              <w:spacing w:after="20" w:line="245" w:lineRule="auto"/>
            </w:pPr>
            <w:r>
              <w:rPr>
                <w:sz w:val="16"/>
              </w:rPr>
              <w:t>A</w:t>
            </w:r>
          </w:p>
        </w:tc>
        <w:tc>
          <w:tcPr>
            <w:tcW w:w="686" w:type="dxa"/>
            <w:shd w:val="clear" w:color="auto" w:fill="F6F9FC"/>
          </w:tcPr>
          <w:p w14:paraId="13557DF9" w14:textId="77777777" w:rsidR="002F7594" w:rsidRDefault="00000000">
            <w:pPr>
              <w:spacing w:after="20" w:line="245" w:lineRule="auto"/>
            </w:pPr>
            <w:r>
              <w:rPr>
                <w:sz w:val="16"/>
              </w:rPr>
              <w:t>A</w:t>
            </w:r>
          </w:p>
        </w:tc>
        <w:tc>
          <w:tcPr>
            <w:tcW w:w="686" w:type="dxa"/>
            <w:shd w:val="clear" w:color="auto" w:fill="F6F9FC"/>
          </w:tcPr>
          <w:p w14:paraId="51CE6DAE" w14:textId="77777777" w:rsidR="002F7594" w:rsidRDefault="00000000">
            <w:pPr>
              <w:spacing w:after="20" w:line="245" w:lineRule="auto"/>
            </w:pPr>
            <w:r>
              <w:rPr>
                <w:sz w:val="16"/>
              </w:rPr>
              <w:t>A</w:t>
            </w:r>
          </w:p>
        </w:tc>
        <w:tc>
          <w:tcPr>
            <w:tcW w:w="686" w:type="dxa"/>
            <w:shd w:val="clear" w:color="auto" w:fill="F6F9FC"/>
          </w:tcPr>
          <w:p w14:paraId="77529D33" w14:textId="77777777" w:rsidR="002F7594" w:rsidRDefault="00000000">
            <w:pPr>
              <w:spacing w:after="20" w:line="245" w:lineRule="auto"/>
            </w:pPr>
            <w:r>
              <w:rPr>
                <w:sz w:val="16"/>
              </w:rPr>
              <w:t>R</w:t>
            </w:r>
          </w:p>
        </w:tc>
        <w:tc>
          <w:tcPr>
            <w:tcW w:w="686" w:type="dxa"/>
            <w:shd w:val="clear" w:color="auto" w:fill="F6F9FC"/>
          </w:tcPr>
          <w:p w14:paraId="3765AA6F" w14:textId="77777777" w:rsidR="002F7594" w:rsidRDefault="00000000">
            <w:pPr>
              <w:spacing w:after="20" w:line="245" w:lineRule="auto"/>
            </w:pPr>
            <w:r>
              <w:rPr>
                <w:sz w:val="16"/>
              </w:rPr>
              <w:t>C</w:t>
            </w:r>
          </w:p>
        </w:tc>
        <w:tc>
          <w:tcPr>
            <w:tcW w:w="686" w:type="dxa"/>
            <w:shd w:val="clear" w:color="auto" w:fill="F6F9FC"/>
          </w:tcPr>
          <w:p w14:paraId="5248365F" w14:textId="77777777" w:rsidR="002F7594" w:rsidRDefault="00000000">
            <w:pPr>
              <w:spacing w:after="20" w:line="245" w:lineRule="auto"/>
            </w:pPr>
            <w:r>
              <w:rPr>
                <w:sz w:val="16"/>
              </w:rPr>
              <w:t>I</w:t>
            </w:r>
          </w:p>
        </w:tc>
        <w:tc>
          <w:tcPr>
            <w:tcW w:w="686" w:type="dxa"/>
            <w:shd w:val="clear" w:color="auto" w:fill="F6F9FC"/>
          </w:tcPr>
          <w:p w14:paraId="375AB061" w14:textId="77777777" w:rsidR="002F7594" w:rsidRDefault="00000000">
            <w:pPr>
              <w:spacing w:after="20" w:line="245" w:lineRule="auto"/>
            </w:pPr>
            <w:r>
              <w:rPr>
                <w:sz w:val="16"/>
              </w:rPr>
              <w:t>R</w:t>
            </w:r>
          </w:p>
        </w:tc>
      </w:tr>
      <w:tr w:rsidR="002F7594" w14:paraId="08A3CA3E" w14:textId="77777777">
        <w:trPr>
          <w:cantSplit/>
        </w:trPr>
        <w:tc>
          <w:tcPr>
            <w:tcW w:w="4819" w:type="dxa"/>
          </w:tcPr>
          <w:p w14:paraId="3FC4AD55" w14:textId="77777777" w:rsidR="002F7594" w:rsidRDefault="00000000">
            <w:pPr>
              <w:spacing w:after="20" w:line="245" w:lineRule="auto"/>
            </w:pPr>
            <w:r>
              <w:rPr>
                <w:sz w:val="16"/>
              </w:rPr>
              <w:t>Manage completion, handover and warranties</w:t>
            </w:r>
          </w:p>
        </w:tc>
        <w:tc>
          <w:tcPr>
            <w:tcW w:w="686" w:type="dxa"/>
          </w:tcPr>
          <w:p w14:paraId="773A769C" w14:textId="77777777" w:rsidR="002F7594" w:rsidRDefault="00000000">
            <w:pPr>
              <w:spacing w:after="20" w:line="245" w:lineRule="auto"/>
            </w:pPr>
            <w:r>
              <w:rPr>
                <w:sz w:val="16"/>
              </w:rPr>
              <w:t>I</w:t>
            </w:r>
          </w:p>
        </w:tc>
        <w:tc>
          <w:tcPr>
            <w:tcW w:w="686" w:type="dxa"/>
          </w:tcPr>
          <w:p w14:paraId="18E52B9F" w14:textId="77777777" w:rsidR="002F7594" w:rsidRDefault="00000000">
            <w:pPr>
              <w:spacing w:after="20" w:line="245" w:lineRule="auto"/>
            </w:pPr>
            <w:r>
              <w:rPr>
                <w:sz w:val="16"/>
              </w:rPr>
              <w:t>A</w:t>
            </w:r>
          </w:p>
        </w:tc>
        <w:tc>
          <w:tcPr>
            <w:tcW w:w="686" w:type="dxa"/>
          </w:tcPr>
          <w:p w14:paraId="2AC72A6F" w14:textId="77777777" w:rsidR="002F7594" w:rsidRDefault="00000000">
            <w:pPr>
              <w:spacing w:after="20" w:line="245" w:lineRule="auto"/>
            </w:pPr>
            <w:r>
              <w:rPr>
                <w:sz w:val="16"/>
              </w:rPr>
              <w:t>A</w:t>
            </w:r>
          </w:p>
        </w:tc>
        <w:tc>
          <w:tcPr>
            <w:tcW w:w="686" w:type="dxa"/>
          </w:tcPr>
          <w:p w14:paraId="35B3BC97" w14:textId="77777777" w:rsidR="002F7594" w:rsidRDefault="00000000">
            <w:pPr>
              <w:spacing w:after="20" w:line="245" w:lineRule="auto"/>
            </w:pPr>
            <w:r>
              <w:rPr>
                <w:sz w:val="16"/>
              </w:rPr>
              <w:t>R</w:t>
            </w:r>
          </w:p>
        </w:tc>
        <w:tc>
          <w:tcPr>
            <w:tcW w:w="686" w:type="dxa"/>
          </w:tcPr>
          <w:p w14:paraId="4B56C5A5" w14:textId="77777777" w:rsidR="002F7594" w:rsidRDefault="00000000">
            <w:pPr>
              <w:spacing w:after="20" w:line="245" w:lineRule="auto"/>
            </w:pPr>
            <w:r>
              <w:rPr>
                <w:sz w:val="16"/>
              </w:rPr>
              <w:t>C</w:t>
            </w:r>
          </w:p>
        </w:tc>
        <w:tc>
          <w:tcPr>
            <w:tcW w:w="686" w:type="dxa"/>
          </w:tcPr>
          <w:p w14:paraId="5AE92E25" w14:textId="77777777" w:rsidR="002F7594" w:rsidRDefault="00000000">
            <w:pPr>
              <w:spacing w:after="20" w:line="245" w:lineRule="auto"/>
            </w:pPr>
            <w:r>
              <w:rPr>
                <w:sz w:val="16"/>
              </w:rPr>
              <w:t>C</w:t>
            </w:r>
          </w:p>
        </w:tc>
        <w:tc>
          <w:tcPr>
            <w:tcW w:w="686" w:type="dxa"/>
          </w:tcPr>
          <w:p w14:paraId="3E9C2E2A" w14:textId="77777777" w:rsidR="002F7594" w:rsidRDefault="00000000">
            <w:pPr>
              <w:spacing w:after="20" w:line="245" w:lineRule="auto"/>
            </w:pPr>
            <w:r>
              <w:rPr>
                <w:sz w:val="16"/>
              </w:rPr>
              <w:t>R</w:t>
            </w:r>
          </w:p>
        </w:tc>
      </w:tr>
      <w:tr w:rsidR="002F7594" w14:paraId="79DB70EA" w14:textId="77777777">
        <w:trPr>
          <w:cantSplit/>
        </w:trPr>
        <w:tc>
          <w:tcPr>
            <w:tcW w:w="4819" w:type="dxa"/>
            <w:shd w:val="clear" w:color="auto" w:fill="F6F9FC"/>
          </w:tcPr>
          <w:p w14:paraId="0E925CDB" w14:textId="77777777" w:rsidR="002F7594" w:rsidRDefault="00000000">
            <w:pPr>
              <w:spacing w:after="20" w:line="245" w:lineRule="auto"/>
            </w:pPr>
            <w:r>
              <w:rPr>
                <w:sz w:val="16"/>
              </w:rPr>
              <w:t>Manage the defects liability period</w:t>
            </w:r>
          </w:p>
        </w:tc>
        <w:tc>
          <w:tcPr>
            <w:tcW w:w="686" w:type="dxa"/>
            <w:shd w:val="clear" w:color="auto" w:fill="F6F9FC"/>
          </w:tcPr>
          <w:p w14:paraId="2000F71B" w14:textId="77777777" w:rsidR="002F7594" w:rsidRDefault="00000000">
            <w:pPr>
              <w:spacing w:after="20" w:line="245" w:lineRule="auto"/>
            </w:pPr>
            <w:r>
              <w:rPr>
                <w:sz w:val="16"/>
              </w:rPr>
              <w:t>I</w:t>
            </w:r>
          </w:p>
        </w:tc>
        <w:tc>
          <w:tcPr>
            <w:tcW w:w="686" w:type="dxa"/>
            <w:shd w:val="clear" w:color="auto" w:fill="F6F9FC"/>
          </w:tcPr>
          <w:p w14:paraId="60148D77" w14:textId="77777777" w:rsidR="002F7594" w:rsidRDefault="00000000">
            <w:pPr>
              <w:spacing w:after="20" w:line="245" w:lineRule="auto"/>
            </w:pPr>
            <w:r>
              <w:rPr>
                <w:sz w:val="16"/>
              </w:rPr>
              <w:t>A</w:t>
            </w:r>
          </w:p>
        </w:tc>
        <w:tc>
          <w:tcPr>
            <w:tcW w:w="686" w:type="dxa"/>
            <w:shd w:val="clear" w:color="auto" w:fill="F6F9FC"/>
          </w:tcPr>
          <w:p w14:paraId="0F83F316" w14:textId="77777777" w:rsidR="002F7594" w:rsidRDefault="00000000">
            <w:pPr>
              <w:spacing w:after="20" w:line="245" w:lineRule="auto"/>
            </w:pPr>
            <w:r>
              <w:rPr>
                <w:sz w:val="16"/>
              </w:rPr>
              <w:t>A</w:t>
            </w:r>
          </w:p>
        </w:tc>
        <w:tc>
          <w:tcPr>
            <w:tcW w:w="686" w:type="dxa"/>
            <w:shd w:val="clear" w:color="auto" w:fill="F6F9FC"/>
          </w:tcPr>
          <w:p w14:paraId="54115933" w14:textId="77777777" w:rsidR="002F7594" w:rsidRDefault="00000000">
            <w:pPr>
              <w:spacing w:after="20" w:line="245" w:lineRule="auto"/>
            </w:pPr>
            <w:r>
              <w:rPr>
                <w:sz w:val="16"/>
              </w:rPr>
              <w:t>R</w:t>
            </w:r>
          </w:p>
        </w:tc>
        <w:tc>
          <w:tcPr>
            <w:tcW w:w="686" w:type="dxa"/>
            <w:shd w:val="clear" w:color="auto" w:fill="F6F9FC"/>
          </w:tcPr>
          <w:p w14:paraId="3897DAEF" w14:textId="77777777" w:rsidR="002F7594" w:rsidRDefault="00000000">
            <w:pPr>
              <w:spacing w:after="20" w:line="245" w:lineRule="auto"/>
            </w:pPr>
            <w:r>
              <w:rPr>
                <w:sz w:val="16"/>
              </w:rPr>
              <w:t>I</w:t>
            </w:r>
          </w:p>
        </w:tc>
        <w:tc>
          <w:tcPr>
            <w:tcW w:w="686" w:type="dxa"/>
            <w:shd w:val="clear" w:color="auto" w:fill="F6F9FC"/>
          </w:tcPr>
          <w:p w14:paraId="34B6E1C2" w14:textId="77777777" w:rsidR="002F7594" w:rsidRDefault="00000000">
            <w:pPr>
              <w:spacing w:after="20" w:line="245" w:lineRule="auto"/>
            </w:pPr>
            <w:r>
              <w:rPr>
                <w:sz w:val="16"/>
              </w:rPr>
              <w:t>I</w:t>
            </w:r>
          </w:p>
        </w:tc>
        <w:tc>
          <w:tcPr>
            <w:tcW w:w="686" w:type="dxa"/>
            <w:shd w:val="clear" w:color="auto" w:fill="F6F9FC"/>
          </w:tcPr>
          <w:p w14:paraId="66FFAEA2" w14:textId="77777777" w:rsidR="002F7594" w:rsidRDefault="00000000">
            <w:pPr>
              <w:spacing w:after="20" w:line="245" w:lineRule="auto"/>
            </w:pPr>
            <w:r>
              <w:rPr>
                <w:sz w:val="16"/>
              </w:rPr>
              <w:t>R</w:t>
            </w:r>
          </w:p>
        </w:tc>
      </w:tr>
      <w:tr w:rsidR="002F7594" w14:paraId="12A20FA7" w14:textId="77777777">
        <w:trPr>
          <w:cantSplit/>
        </w:trPr>
        <w:tc>
          <w:tcPr>
            <w:tcW w:w="4819" w:type="dxa"/>
          </w:tcPr>
          <w:p w14:paraId="7287A8B5" w14:textId="77777777" w:rsidR="002F7594" w:rsidRDefault="00000000">
            <w:pPr>
              <w:spacing w:after="20" w:line="245" w:lineRule="auto"/>
            </w:pPr>
            <w:r>
              <w:rPr>
                <w:sz w:val="16"/>
              </w:rPr>
              <w:lastRenderedPageBreak/>
              <w:t>Agree the final account</w:t>
            </w:r>
          </w:p>
        </w:tc>
        <w:tc>
          <w:tcPr>
            <w:tcW w:w="686" w:type="dxa"/>
          </w:tcPr>
          <w:p w14:paraId="59601094" w14:textId="77777777" w:rsidR="002F7594" w:rsidRDefault="00000000">
            <w:pPr>
              <w:spacing w:after="20" w:line="245" w:lineRule="auto"/>
            </w:pPr>
            <w:r>
              <w:rPr>
                <w:sz w:val="16"/>
              </w:rPr>
              <w:t>A</w:t>
            </w:r>
          </w:p>
        </w:tc>
        <w:tc>
          <w:tcPr>
            <w:tcW w:w="686" w:type="dxa"/>
          </w:tcPr>
          <w:p w14:paraId="5568DC19" w14:textId="77777777" w:rsidR="002F7594" w:rsidRDefault="00000000">
            <w:pPr>
              <w:spacing w:after="20" w:line="245" w:lineRule="auto"/>
            </w:pPr>
            <w:r>
              <w:rPr>
                <w:sz w:val="16"/>
              </w:rPr>
              <w:t>A</w:t>
            </w:r>
          </w:p>
        </w:tc>
        <w:tc>
          <w:tcPr>
            <w:tcW w:w="686" w:type="dxa"/>
          </w:tcPr>
          <w:p w14:paraId="32D09F39" w14:textId="77777777" w:rsidR="002F7594" w:rsidRDefault="00000000">
            <w:pPr>
              <w:spacing w:after="20" w:line="245" w:lineRule="auto"/>
            </w:pPr>
            <w:r>
              <w:rPr>
                <w:sz w:val="16"/>
              </w:rPr>
              <w:t>A</w:t>
            </w:r>
          </w:p>
        </w:tc>
        <w:tc>
          <w:tcPr>
            <w:tcW w:w="686" w:type="dxa"/>
          </w:tcPr>
          <w:p w14:paraId="08791604" w14:textId="77777777" w:rsidR="002F7594" w:rsidRDefault="00000000">
            <w:pPr>
              <w:spacing w:after="20" w:line="245" w:lineRule="auto"/>
            </w:pPr>
            <w:r>
              <w:rPr>
                <w:sz w:val="16"/>
              </w:rPr>
              <w:t>C</w:t>
            </w:r>
          </w:p>
        </w:tc>
        <w:tc>
          <w:tcPr>
            <w:tcW w:w="686" w:type="dxa"/>
          </w:tcPr>
          <w:p w14:paraId="284E55CC" w14:textId="77777777" w:rsidR="002F7594" w:rsidRDefault="00000000">
            <w:pPr>
              <w:spacing w:after="20" w:line="245" w:lineRule="auto"/>
            </w:pPr>
            <w:r>
              <w:rPr>
                <w:sz w:val="16"/>
              </w:rPr>
              <w:t>I</w:t>
            </w:r>
          </w:p>
        </w:tc>
        <w:tc>
          <w:tcPr>
            <w:tcW w:w="686" w:type="dxa"/>
          </w:tcPr>
          <w:p w14:paraId="603E2B61" w14:textId="77777777" w:rsidR="002F7594" w:rsidRDefault="00000000">
            <w:pPr>
              <w:spacing w:after="20" w:line="245" w:lineRule="auto"/>
            </w:pPr>
            <w:r>
              <w:rPr>
                <w:sz w:val="16"/>
              </w:rPr>
              <w:t>R</w:t>
            </w:r>
          </w:p>
        </w:tc>
        <w:tc>
          <w:tcPr>
            <w:tcW w:w="686" w:type="dxa"/>
          </w:tcPr>
          <w:p w14:paraId="4C1311E3" w14:textId="77777777" w:rsidR="002F7594" w:rsidRDefault="00000000">
            <w:pPr>
              <w:spacing w:after="20" w:line="245" w:lineRule="auto"/>
            </w:pPr>
            <w:r>
              <w:rPr>
                <w:sz w:val="16"/>
              </w:rPr>
              <w:t>R</w:t>
            </w:r>
          </w:p>
        </w:tc>
      </w:tr>
      <w:tr w:rsidR="002F7594" w14:paraId="6DAF3D7D" w14:textId="77777777">
        <w:trPr>
          <w:cantSplit/>
        </w:trPr>
        <w:tc>
          <w:tcPr>
            <w:tcW w:w="4819" w:type="dxa"/>
            <w:shd w:val="clear" w:color="auto" w:fill="F6F9FC"/>
          </w:tcPr>
          <w:p w14:paraId="6E3F3981" w14:textId="77777777" w:rsidR="002F7594" w:rsidRDefault="00000000">
            <w:pPr>
              <w:spacing w:after="20" w:line="245" w:lineRule="auto"/>
            </w:pPr>
            <w:r>
              <w:rPr>
                <w:sz w:val="16"/>
              </w:rPr>
              <w:t>Prepare the closeout and lessons learned report</w:t>
            </w:r>
          </w:p>
        </w:tc>
        <w:tc>
          <w:tcPr>
            <w:tcW w:w="686" w:type="dxa"/>
            <w:shd w:val="clear" w:color="auto" w:fill="F6F9FC"/>
          </w:tcPr>
          <w:p w14:paraId="0A8E00C7" w14:textId="77777777" w:rsidR="002F7594" w:rsidRDefault="00000000">
            <w:pPr>
              <w:spacing w:after="20" w:line="245" w:lineRule="auto"/>
            </w:pPr>
            <w:r>
              <w:rPr>
                <w:sz w:val="16"/>
              </w:rPr>
              <w:t>I</w:t>
            </w:r>
          </w:p>
        </w:tc>
        <w:tc>
          <w:tcPr>
            <w:tcW w:w="686" w:type="dxa"/>
            <w:shd w:val="clear" w:color="auto" w:fill="F6F9FC"/>
          </w:tcPr>
          <w:p w14:paraId="04C08FF7" w14:textId="77777777" w:rsidR="002F7594" w:rsidRDefault="00000000">
            <w:pPr>
              <w:spacing w:after="20" w:line="245" w:lineRule="auto"/>
            </w:pPr>
            <w:r>
              <w:rPr>
                <w:sz w:val="16"/>
              </w:rPr>
              <w:t>A</w:t>
            </w:r>
          </w:p>
        </w:tc>
        <w:tc>
          <w:tcPr>
            <w:tcW w:w="686" w:type="dxa"/>
            <w:shd w:val="clear" w:color="auto" w:fill="F6F9FC"/>
          </w:tcPr>
          <w:p w14:paraId="6A5F96A6" w14:textId="77777777" w:rsidR="002F7594" w:rsidRDefault="00000000">
            <w:pPr>
              <w:spacing w:after="20" w:line="245" w:lineRule="auto"/>
            </w:pPr>
            <w:r>
              <w:rPr>
                <w:sz w:val="16"/>
              </w:rPr>
              <w:t>A</w:t>
            </w:r>
          </w:p>
        </w:tc>
        <w:tc>
          <w:tcPr>
            <w:tcW w:w="686" w:type="dxa"/>
            <w:shd w:val="clear" w:color="auto" w:fill="F6F9FC"/>
          </w:tcPr>
          <w:p w14:paraId="702346AD" w14:textId="77777777" w:rsidR="002F7594" w:rsidRDefault="00000000">
            <w:pPr>
              <w:spacing w:after="20" w:line="245" w:lineRule="auto"/>
            </w:pPr>
            <w:r>
              <w:rPr>
                <w:sz w:val="16"/>
              </w:rPr>
              <w:t>R</w:t>
            </w:r>
          </w:p>
        </w:tc>
        <w:tc>
          <w:tcPr>
            <w:tcW w:w="686" w:type="dxa"/>
            <w:shd w:val="clear" w:color="auto" w:fill="F6F9FC"/>
          </w:tcPr>
          <w:p w14:paraId="145B5C07" w14:textId="77777777" w:rsidR="002F7594" w:rsidRDefault="00000000">
            <w:pPr>
              <w:spacing w:after="20" w:line="245" w:lineRule="auto"/>
            </w:pPr>
            <w:r>
              <w:rPr>
                <w:sz w:val="16"/>
              </w:rPr>
              <w:t>C</w:t>
            </w:r>
          </w:p>
        </w:tc>
        <w:tc>
          <w:tcPr>
            <w:tcW w:w="686" w:type="dxa"/>
            <w:shd w:val="clear" w:color="auto" w:fill="F6F9FC"/>
          </w:tcPr>
          <w:p w14:paraId="0FE631B7" w14:textId="77777777" w:rsidR="002F7594" w:rsidRDefault="00000000">
            <w:pPr>
              <w:spacing w:after="20" w:line="245" w:lineRule="auto"/>
            </w:pPr>
            <w:r>
              <w:rPr>
                <w:sz w:val="16"/>
              </w:rPr>
              <w:t>C</w:t>
            </w:r>
          </w:p>
        </w:tc>
        <w:tc>
          <w:tcPr>
            <w:tcW w:w="686" w:type="dxa"/>
            <w:shd w:val="clear" w:color="auto" w:fill="F6F9FC"/>
          </w:tcPr>
          <w:p w14:paraId="0D0E03AA" w14:textId="77777777" w:rsidR="002F7594" w:rsidRDefault="00000000">
            <w:pPr>
              <w:spacing w:after="20" w:line="245" w:lineRule="auto"/>
            </w:pPr>
            <w:r>
              <w:rPr>
                <w:sz w:val="16"/>
              </w:rPr>
              <w:t>I</w:t>
            </w:r>
          </w:p>
        </w:tc>
      </w:tr>
    </w:tbl>
    <w:p w14:paraId="76D6CF1B" w14:textId="77777777" w:rsidR="002F7594" w:rsidRDefault="002F7594">
      <w:pPr>
        <w:spacing w:after="0"/>
      </w:pPr>
    </w:p>
    <w:p w14:paraId="29D431D3" w14:textId="77777777" w:rsidR="002F7594" w:rsidRDefault="00000000">
      <w:pPr>
        <w:pStyle w:val="Heading2"/>
      </w:pPr>
      <w:r>
        <w:t>9.3  Key Personnel</w:t>
      </w:r>
    </w:p>
    <w:p w14:paraId="4C883E99" w14:textId="77777777" w:rsidR="002F7594" w:rsidRDefault="00000000">
      <w:r>
        <w:t>The following individuals are Key Personnel. Their identity, seniority and availability are material to this engagement.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927"/>
        <w:gridCol w:w="2041"/>
        <w:gridCol w:w="1474"/>
        <w:gridCol w:w="1701"/>
        <w:gridCol w:w="2494"/>
      </w:tblGrid>
      <w:tr w:rsidR="002F7594" w14:paraId="24992358" w14:textId="77777777">
        <w:trPr>
          <w:cantSplit/>
          <w:tblHeader/>
        </w:trPr>
        <w:tc>
          <w:tcPr>
            <w:tcW w:w="1928" w:type="dxa"/>
            <w:shd w:val="clear" w:color="auto" w:fill="0D3C61"/>
          </w:tcPr>
          <w:p w14:paraId="21D65058" w14:textId="77777777" w:rsidR="002F7594" w:rsidRDefault="00000000">
            <w:pPr>
              <w:spacing w:after="20" w:line="245" w:lineRule="auto"/>
            </w:pPr>
            <w:r>
              <w:rPr>
                <w:rFonts w:ascii="Segoe UI Semibold" w:hAnsi="Segoe UI Semibold"/>
                <w:b/>
                <w:color w:val="FFFFFF"/>
                <w:sz w:val="17"/>
              </w:rPr>
              <w:t>Name</w:t>
            </w:r>
          </w:p>
        </w:tc>
        <w:tc>
          <w:tcPr>
            <w:tcW w:w="2041" w:type="dxa"/>
            <w:shd w:val="clear" w:color="auto" w:fill="0D3C61"/>
          </w:tcPr>
          <w:p w14:paraId="35D514DD" w14:textId="77777777" w:rsidR="002F7594" w:rsidRDefault="00000000">
            <w:pPr>
              <w:spacing w:after="20" w:line="245" w:lineRule="auto"/>
            </w:pPr>
            <w:r>
              <w:rPr>
                <w:rFonts w:ascii="Segoe UI Semibold" w:hAnsi="Segoe UI Semibold"/>
                <w:b/>
                <w:color w:val="FFFFFF"/>
                <w:sz w:val="17"/>
              </w:rPr>
              <w:t>Role</w:t>
            </w:r>
          </w:p>
        </w:tc>
        <w:tc>
          <w:tcPr>
            <w:tcW w:w="1474" w:type="dxa"/>
            <w:shd w:val="clear" w:color="auto" w:fill="0D3C61"/>
          </w:tcPr>
          <w:p w14:paraId="4A8E3468" w14:textId="77777777" w:rsidR="002F7594" w:rsidRDefault="00000000">
            <w:pPr>
              <w:spacing w:after="20" w:line="245" w:lineRule="auto"/>
            </w:pPr>
            <w:r>
              <w:rPr>
                <w:rFonts w:ascii="Segoe UI Semibold" w:hAnsi="Segoe UI Semibold"/>
                <w:b/>
                <w:color w:val="FFFFFF"/>
                <w:sz w:val="17"/>
              </w:rPr>
              <w:t>Minimum allocation</w:t>
            </w:r>
          </w:p>
        </w:tc>
        <w:tc>
          <w:tcPr>
            <w:tcW w:w="1701" w:type="dxa"/>
            <w:shd w:val="clear" w:color="auto" w:fill="0D3C61"/>
          </w:tcPr>
          <w:p w14:paraId="4C7D569E" w14:textId="77777777" w:rsidR="002F7594" w:rsidRDefault="00000000">
            <w:pPr>
              <w:spacing w:after="20" w:line="245" w:lineRule="auto"/>
            </w:pPr>
            <w:r>
              <w:rPr>
                <w:rFonts w:ascii="Segoe UI Semibold" w:hAnsi="Segoe UI Semibold"/>
                <w:b/>
                <w:color w:val="FFFFFF"/>
                <w:sz w:val="17"/>
              </w:rPr>
              <w:t>Rate (local currency / hour)</w:t>
            </w:r>
          </w:p>
        </w:tc>
        <w:tc>
          <w:tcPr>
            <w:tcW w:w="2494" w:type="dxa"/>
            <w:shd w:val="clear" w:color="auto" w:fill="0D3C61"/>
          </w:tcPr>
          <w:p w14:paraId="7F70C742" w14:textId="77777777" w:rsidR="002F7594" w:rsidRDefault="00000000">
            <w:pPr>
              <w:spacing w:after="20" w:line="245" w:lineRule="auto"/>
            </w:pPr>
            <w:r>
              <w:rPr>
                <w:rFonts w:ascii="Segoe UI Semibold" w:hAnsi="Segoe UI Semibold"/>
                <w:b/>
                <w:color w:val="FFFFFF"/>
                <w:sz w:val="17"/>
              </w:rPr>
              <w:t>Substitution restriction</w:t>
            </w:r>
          </w:p>
        </w:tc>
      </w:tr>
      <w:tr w:rsidR="002F7594" w14:paraId="319BAE3E" w14:textId="77777777">
        <w:trPr>
          <w:cantSplit/>
        </w:trPr>
        <w:tc>
          <w:tcPr>
            <w:tcW w:w="1928" w:type="dxa"/>
          </w:tcPr>
          <w:p w14:paraId="21ED9DE5" w14:textId="77777777" w:rsidR="002F7594" w:rsidRDefault="00000000">
            <w:pPr>
              <w:spacing w:after="20" w:line="245" w:lineRule="auto"/>
            </w:pPr>
            <w:r>
              <w:rPr>
                <w:sz w:val="17"/>
              </w:rPr>
              <w:t>[Insert name]</w:t>
            </w:r>
          </w:p>
        </w:tc>
        <w:tc>
          <w:tcPr>
            <w:tcW w:w="2041" w:type="dxa"/>
          </w:tcPr>
          <w:p w14:paraId="33CF1323" w14:textId="77777777" w:rsidR="002F7594" w:rsidRDefault="00000000">
            <w:pPr>
              <w:spacing w:after="20" w:line="245" w:lineRule="auto"/>
            </w:pPr>
            <w:r>
              <w:rPr>
                <w:sz w:val="17"/>
              </w:rPr>
              <w:t>Project Director</w:t>
            </w:r>
          </w:p>
        </w:tc>
        <w:tc>
          <w:tcPr>
            <w:tcW w:w="1474" w:type="dxa"/>
          </w:tcPr>
          <w:p w14:paraId="2A1E015B" w14:textId="77777777" w:rsidR="002F7594" w:rsidRDefault="00000000">
            <w:pPr>
              <w:spacing w:after="20" w:line="245" w:lineRule="auto"/>
            </w:pPr>
            <w:r>
              <w:rPr>
                <w:sz w:val="17"/>
              </w:rPr>
              <w:t>[Insert]%</w:t>
            </w:r>
          </w:p>
        </w:tc>
        <w:tc>
          <w:tcPr>
            <w:tcW w:w="1701" w:type="dxa"/>
          </w:tcPr>
          <w:p w14:paraId="5C26B927" w14:textId="77777777" w:rsidR="002F7594" w:rsidRDefault="00000000">
            <w:pPr>
              <w:spacing w:after="20" w:line="245" w:lineRule="auto"/>
            </w:pPr>
            <w:r>
              <w:rPr>
                <w:sz w:val="17"/>
              </w:rPr>
              <w:t>[Insert]</w:t>
            </w:r>
          </w:p>
        </w:tc>
        <w:tc>
          <w:tcPr>
            <w:tcW w:w="2494" w:type="dxa"/>
          </w:tcPr>
          <w:p w14:paraId="5499F6BE" w14:textId="77777777" w:rsidR="002F7594" w:rsidRDefault="00000000">
            <w:pPr>
              <w:spacing w:after="20" w:line="245" w:lineRule="auto"/>
            </w:pPr>
            <w:r>
              <w:rPr>
                <w:sz w:val="17"/>
              </w:rPr>
              <w:t>No substitution without consent</w:t>
            </w:r>
          </w:p>
        </w:tc>
      </w:tr>
      <w:tr w:rsidR="002F7594" w14:paraId="1CFC0251" w14:textId="77777777">
        <w:trPr>
          <w:cantSplit/>
        </w:trPr>
        <w:tc>
          <w:tcPr>
            <w:tcW w:w="1928" w:type="dxa"/>
            <w:shd w:val="clear" w:color="auto" w:fill="F6F9FC"/>
          </w:tcPr>
          <w:p w14:paraId="3C78447C" w14:textId="77777777" w:rsidR="002F7594" w:rsidRDefault="00000000">
            <w:pPr>
              <w:spacing w:after="20" w:line="245" w:lineRule="auto"/>
            </w:pPr>
            <w:r>
              <w:rPr>
                <w:sz w:val="17"/>
              </w:rPr>
              <w:t>[Insert name]</w:t>
            </w:r>
          </w:p>
        </w:tc>
        <w:tc>
          <w:tcPr>
            <w:tcW w:w="2041" w:type="dxa"/>
            <w:shd w:val="clear" w:color="auto" w:fill="F6F9FC"/>
          </w:tcPr>
          <w:p w14:paraId="6CE81938" w14:textId="77777777" w:rsidR="002F7594" w:rsidRDefault="00000000">
            <w:pPr>
              <w:spacing w:after="20" w:line="245" w:lineRule="auto"/>
            </w:pPr>
            <w:r>
              <w:rPr>
                <w:sz w:val="17"/>
              </w:rPr>
              <w:t>Project Manager</w:t>
            </w:r>
          </w:p>
        </w:tc>
        <w:tc>
          <w:tcPr>
            <w:tcW w:w="1474" w:type="dxa"/>
            <w:shd w:val="clear" w:color="auto" w:fill="F6F9FC"/>
          </w:tcPr>
          <w:p w14:paraId="1F1C60D2" w14:textId="77777777" w:rsidR="002F7594" w:rsidRDefault="00000000">
            <w:pPr>
              <w:spacing w:after="20" w:line="245" w:lineRule="auto"/>
            </w:pPr>
            <w:r>
              <w:rPr>
                <w:sz w:val="17"/>
              </w:rPr>
              <w:t>[Insert]%</w:t>
            </w:r>
          </w:p>
        </w:tc>
        <w:tc>
          <w:tcPr>
            <w:tcW w:w="1701" w:type="dxa"/>
            <w:shd w:val="clear" w:color="auto" w:fill="F6F9FC"/>
          </w:tcPr>
          <w:p w14:paraId="1EBB2C49" w14:textId="77777777" w:rsidR="002F7594" w:rsidRDefault="00000000">
            <w:pPr>
              <w:spacing w:after="20" w:line="245" w:lineRule="auto"/>
            </w:pPr>
            <w:r>
              <w:rPr>
                <w:sz w:val="17"/>
              </w:rPr>
              <w:t>[Insert]</w:t>
            </w:r>
          </w:p>
        </w:tc>
        <w:tc>
          <w:tcPr>
            <w:tcW w:w="2494" w:type="dxa"/>
            <w:shd w:val="clear" w:color="auto" w:fill="F6F9FC"/>
          </w:tcPr>
          <w:p w14:paraId="0D9EB7C0" w14:textId="77777777" w:rsidR="002F7594" w:rsidRDefault="00000000">
            <w:pPr>
              <w:spacing w:after="20" w:line="245" w:lineRule="auto"/>
            </w:pPr>
            <w:r>
              <w:rPr>
                <w:sz w:val="17"/>
              </w:rPr>
              <w:t>No substitution without consent</w:t>
            </w:r>
          </w:p>
        </w:tc>
      </w:tr>
      <w:tr w:rsidR="002F7594" w14:paraId="343C1EF3" w14:textId="77777777">
        <w:trPr>
          <w:cantSplit/>
        </w:trPr>
        <w:tc>
          <w:tcPr>
            <w:tcW w:w="1928" w:type="dxa"/>
          </w:tcPr>
          <w:p w14:paraId="0AF18E6F" w14:textId="77777777" w:rsidR="002F7594" w:rsidRDefault="00000000">
            <w:pPr>
              <w:spacing w:after="20" w:line="245" w:lineRule="auto"/>
            </w:pPr>
            <w:r>
              <w:rPr>
                <w:sz w:val="17"/>
              </w:rPr>
              <w:t>[Insert name]</w:t>
            </w:r>
          </w:p>
        </w:tc>
        <w:tc>
          <w:tcPr>
            <w:tcW w:w="2041" w:type="dxa"/>
          </w:tcPr>
          <w:p w14:paraId="6FF1E3DB" w14:textId="77777777" w:rsidR="002F7594" w:rsidRDefault="00000000">
            <w:pPr>
              <w:spacing w:after="20" w:line="245" w:lineRule="auto"/>
            </w:pPr>
            <w:r>
              <w:rPr>
                <w:sz w:val="17"/>
              </w:rPr>
              <w:t>Senior Cost Manager</w:t>
            </w:r>
          </w:p>
        </w:tc>
        <w:tc>
          <w:tcPr>
            <w:tcW w:w="1474" w:type="dxa"/>
          </w:tcPr>
          <w:p w14:paraId="2DBF36DB" w14:textId="77777777" w:rsidR="002F7594" w:rsidRDefault="00000000">
            <w:pPr>
              <w:spacing w:after="20" w:line="245" w:lineRule="auto"/>
            </w:pPr>
            <w:r>
              <w:rPr>
                <w:sz w:val="17"/>
              </w:rPr>
              <w:t>[Insert]%</w:t>
            </w:r>
          </w:p>
        </w:tc>
        <w:tc>
          <w:tcPr>
            <w:tcW w:w="1701" w:type="dxa"/>
          </w:tcPr>
          <w:p w14:paraId="1BA8316C" w14:textId="77777777" w:rsidR="002F7594" w:rsidRDefault="00000000">
            <w:pPr>
              <w:spacing w:after="20" w:line="245" w:lineRule="auto"/>
            </w:pPr>
            <w:r>
              <w:rPr>
                <w:sz w:val="17"/>
              </w:rPr>
              <w:t>[Insert]</w:t>
            </w:r>
          </w:p>
        </w:tc>
        <w:tc>
          <w:tcPr>
            <w:tcW w:w="2494" w:type="dxa"/>
          </w:tcPr>
          <w:p w14:paraId="1E7CC91D" w14:textId="77777777" w:rsidR="002F7594" w:rsidRDefault="00000000">
            <w:pPr>
              <w:spacing w:after="20" w:line="245" w:lineRule="auto"/>
            </w:pPr>
            <w:r>
              <w:rPr>
                <w:sz w:val="17"/>
              </w:rPr>
              <w:t>No substitution without consent</w:t>
            </w:r>
          </w:p>
        </w:tc>
      </w:tr>
      <w:tr w:rsidR="002F7594" w14:paraId="5A5FAC6B" w14:textId="77777777">
        <w:trPr>
          <w:cantSplit/>
        </w:trPr>
        <w:tc>
          <w:tcPr>
            <w:tcW w:w="1928" w:type="dxa"/>
            <w:shd w:val="clear" w:color="auto" w:fill="F6F9FC"/>
          </w:tcPr>
          <w:p w14:paraId="017C19B6" w14:textId="77777777" w:rsidR="002F7594" w:rsidRDefault="00000000">
            <w:pPr>
              <w:spacing w:after="20" w:line="245" w:lineRule="auto"/>
            </w:pPr>
            <w:r>
              <w:rPr>
                <w:sz w:val="17"/>
              </w:rPr>
              <w:t>[Insert name]</w:t>
            </w:r>
          </w:p>
        </w:tc>
        <w:tc>
          <w:tcPr>
            <w:tcW w:w="2041" w:type="dxa"/>
            <w:shd w:val="clear" w:color="auto" w:fill="F6F9FC"/>
          </w:tcPr>
          <w:p w14:paraId="10F30EE5" w14:textId="77777777" w:rsidR="002F7594" w:rsidRDefault="00000000">
            <w:pPr>
              <w:spacing w:after="20" w:line="245" w:lineRule="auto"/>
            </w:pPr>
            <w:r>
              <w:rPr>
                <w:sz w:val="17"/>
              </w:rPr>
              <w:t>Contract Administrator</w:t>
            </w:r>
          </w:p>
        </w:tc>
        <w:tc>
          <w:tcPr>
            <w:tcW w:w="1474" w:type="dxa"/>
            <w:shd w:val="clear" w:color="auto" w:fill="F6F9FC"/>
          </w:tcPr>
          <w:p w14:paraId="578F2E60" w14:textId="77777777" w:rsidR="002F7594" w:rsidRDefault="00000000">
            <w:pPr>
              <w:spacing w:after="20" w:line="245" w:lineRule="auto"/>
            </w:pPr>
            <w:r>
              <w:rPr>
                <w:sz w:val="17"/>
              </w:rPr>
              <w:t>[Insert]%</w:t>
            </w:r>
          </w:p>
        </w:tc>
        <w:tc>
          <w:tcPr>
            <w:tcW w:w="1701" w:type="dxa"/>
            <w:shd w:val="clear" w:color="auto" w:fill="F6F9FC"/>
          </w:tcPr>
          <w:p w14:paraId="2AF2ED49" w14:textId="77777777" w:rsidR="002F7594" w:rsidRDefault="00000000">
            <w:pPr>
              <w:spacing w:after="20" w:line="245" w:lineRule="auto"/>
            </w:pPr>
            <w:r>
              <w:rPr>
                <w:sz w:val="17"/>
              </w:rPr>
              <w:t>[Insert]</w:t>
            </w:r>
          </w:p>
        </w:tc>
        <w:tc>
          <w:tcPr>
            <w:tcW w:w="2494" w:type="dxa"/>
            <w:shd w:val="clear" w:color="auto" w:fill="F6F9FC"/>
          </w:tcPr>
          <w:p w14:paraId="4485C191" w14:textId="77777777" w:rsidR="002F7594" w:rsidRDefault="00000000">
            <w:pPr>
              <w:spacing w:after="20" w:line="245" w:lineRule="auto"/>
            </w:pPr>
            <w:r>
              <w:rPr>
                <w:sz w:val="17"/>
              </w:rPr>
              <w:t>Consent not to be unreasonably withheld</w:t>
            </w:r>
          </w:p>
        </w:tc>
      </w:tr>
      <w:tr w:rsidR="002F7594" w14:paraId="777A7393" w14:textId="77777777">
        <w:trPr>
          <w:cantSplit/>
        </w:trPr>
        <w:tc>
          <w:tcPr>
            <w:tcW w:w="1928" w:type="dxa"/>
          </w:tcPr>
          <w:p w14:paraId="23666F6C" w14:textId="77777777" w:rsidR="002F7594" w:rsidRDefault="00000000">
            <w:pPr>
              <w:spacing w:after="20" w:line="245" w:lineRule="auto"/>
            </w:pPr>
            <w:r>
              <w:rPr>
                <w:sz w:val="17"/>
              </w:rPr>
              <w:t>[Insert name]</w:t>
            </w:r>
          </w:p>
        </w:tc>
        <w:tc>
          <w:tcPr>
            <w:tcW w:w="2041" w:type="dxa"/>
          </w:tcPr>
          <w:p w14:paraId="2BCD40F3" w14:textId="77777777" w:rsidR="002F7594" w:rsidRDefault="00000000">
            <w:pPr>
              <w:spacing w:after="20" w:line="245" w:lineRule="auto"/>
            </w:pPr>
            <w:r>
              <w:rPr>
                <w:sz w:val="17"/>
              </w:rPr>
              <w:t>Planner / Scheduler</w:t>
            </w:r>
          </w:p>
        </w:tc>
        <w:tc>
          <w:tcPr>
            <w:tcW w:w="1474" w:type="dxa"/>
          </w:tcPr>
          <w:p w14:paraId="7C418563" w14:textId="77777777" w:rsidR="002F7594" w:rsidRDefault="00000000">
            <w:pPr>
              <w:spacing w:after="20" w:line="245" w:lineRule="auto"/>
            </w:pPr>
            <w:r>
              <w:rPr>
                <w:sz w:val="17"/>
              </w:rPr>
              <w:t>[Insert]%</w:t>
            </w:r>
          </w:p>
        </w:tc>
        <w:tc>
          <w:tcPr>
            <w:tcW w:w="1701" w:type="dxa"/>
          </w:tcPr>
          <w:p w14:paraId="78A7225E" w14:textId="77777777" w:rsidR="002F7594" w:rsidRDefault="00000000">
            <w:pPr>
              <w:spacing w:after="20" w:line="245" w:lineRule="auto"/>
            </w:pPr>
            <w:r>
              <w:rPr>
                <w:sz w:val="17"/>
              </w:rPr>
              <w:t>[Insert]</w:t>
            </w:r>
          </w:p>
        </w:tc>
        <w:tc>
          <w:tcPr>
            <w:tcW w:w="2494" w:type="dxa"/>
          </w:tcPr>
          <w:p w14:paraId="3EDE76A5" w14:textId="77777777" w:rsidR="002F7594" w:rsidRDefault="00000000">
            <w:pPr>
              <w:spacing w:after="20" w:line="245" w:lineRule="auto"/>
            </w:pPr>
            <w:r>
              <w:rPr>
                <w:sz w:val="17"/>
              </w:rPr>
              <w:t>Consent not to be unreasonably withheld</w:t>
            </w:r>
          </w:p>
        </w:tc>
      </w:tr>
      <w:tr w:rsidR="002F7594" w14:paraId="67565738" w14:textId="77777777">
        <w:trPr>
          <w:cantSplit/>
        </w:trPr>
        <w:tc>
          <w:tcPr>
            <w:tcW w:w="1928" w:type="dxa"/>
            <w:shd w:val="clear" w:color="auto" w:fill="F6F9FC"/>
          </w:tcPr>
          <w:p w14:paraId="2FB0D43A" w14:textId="77777777" w:rsidR="002F7594" w:rsidRDefault="00000000">
            <w:pPr>
              <w:spacing w:after="20" w:line="245" w:lineRule="auto"/>
            </w:pPr>
            <w:r>
              <w:rPr>
                <w:sz w:val="17"/>
              </w:rPr>
              <w:t>[Insert name]</w:t>
            </w:r>
          </w:p>
        </w:tc>
        <w:tc>
          <w:tcPr>
            <w:tcW w:w="2041" w:type="dxa"/>
            <w:shd w:val="clear" w:color="auto" w:fill="F6F9FC"/>
          </w:tcPr>
          <w:p w14:paraId="2DCA786F" w14:textId="77777777" w:rsidR="002F7594" w:rsidRDefault="00000000">
            <w:pPr>
              <w:spacing w:after="20" w:line="245" w:lineRule="auto"/>
            </w:pPr>
            <w:r>
              <w:rPr>
                <w:sz w:val="17"/>
              </w:rPr>
              <w:t>Design Manager</w:t>
            </w:r>
          </w:p>
        </w:tc>
        <w:tc>
          <w:tcPr>
            <w:tcW w:w="1474" w:type="dxa"/>
            <w:shd w:val="clear" w:color="auto" w:fill="F6F9FC"/>
          </w:tcPr>
          <w:p w14:paraId="4B7AF91D" w14:textId="77777777" w:rsidR="002F7594" w:rsidRDefault="00000000">
            <w:pPr>
              <w:spacing w:after="20" w:line="245" w:lineRule="auto"/>
            </w:pPr>
            <w:r>
              <w:rPr>
                <w:sz w:val="17"/>
              </w:rPr>
              <w:t>[Insert]%</w:t>
            </w:r>
          </w:p>
        </w:tc>
        <w:tc>
          <w:tcPr>
            <w:tcW w:w="1701" w:type="dxa"/>
            <w:shd w:val="clear" w:color="auto" w:fill="F6F9FC"/>
          </w:tcPr>
          <w:p w14:paraId="47B3AF9E" w14:textId="77777777" w:rsidR="002F7594" w:rsidRDefault="00000000">
            <w:pPr>
              <w:spacing w:after="20" w:line="245" w:lineRule="auto"/>
            </w:pPr>
            <w:r>
              <w:rPr>
                <w:sz w:val="17"/>
              </w:rPr>
              <w:t>[Insert]</w:t>
            </w:r>
          </w:p>
        </w:tc>
        <w:tc>
          <w:tcPr>
            <w:tcW w:w="2494" w:type="dxa"/>
            <w:shd w:val="clear" w:color="auto" w:fill="F6F9FC"/>
          </w:tcPr>
          <w:p w14:paraId="53651152" w14:textId="77777777" w:rsidR="002F7594" w:rsidRDefault="00000000">
            <w:pPr>
              <w:spacing w:after="20" w:line="245" w:lineRule="auto"/>
            </w:pPr>
            <w:r>
              <w:rPr>
                <w:sz w:val="17"/>
              </w:rPr>
              <w:t>No substitution without consent</w:t>
            </w:r>
          </w:p>
        </w:tc>
      </w:tr>
      <w:tr w:rsidR="002F7594" w14:paraId="66D715D6" w14:textId="77777777">
        <w:trPr>
          <w:cantSplit/>
        </w:trPr>
        <w:tc>
          <w:tcPr>
            <w:tcW w:w="1928" w:type="dxa"/>
          </w:tcPr>
          <w:p w14:paraId="765CF6C7" w14:textId="77777777" w:rsidR="002F7594" w:rsidRDefault="00000000">
            <w:pPr>
              <w:spacing w:after="20" w:line="245" w:lineRule="auto"/>
            </w:pPr>
            <w:r>
              <w:rPr>
                <w:sz w:val="17"/>
              </w:rPr>
              <w:t>[Insert name]</w:t>
            </w:r>
          </w:p>
        </w:tc>
        <w:tc>
          <w:tcPr>
            <w:tcW w:w="2041" w:type="dxa"/>
          </w:tcPr>
          <w:p w14:paraId="67741EA9" w14:textId="77777777" w:rsidR="002F7594" w:rsidRDefault="00000000">
            <w:pPr>
              <w:spacing w:after="20" w:line="245" w:lineRule="auto"/>
            </w:pPr>
            <w:r>
              <w:rPr>
                <w:sz w:val="17"/>
              </w:rPr>
              <w:t>HSE Advisor</w:t>
            </w:r>
          </w:p>
        </w:tc>
        <w:tc>
          <w:tcPr>
            <w:tcW w:w="1474" w:type="dxa"/>
          </w:tcPr>
          <w:p w14:paraId="6CC928A9" w14:textId="77777777" w:rsidR="002F7594" w:rsidRDefault="00000000">
            <w:pPr>
              <w:spacing w:after="20" w:line="245" w:lineRule="auto"/>
            </w:pPr>
            <w:r>
              <w:rPr>
                <w:sz w:val="17"/>
              </w:rPr>
              <w:t>[Insert]%</w:t>
            </w:r>
          </w:p>
        </w:tc>
        <w:tc>
          <w:tcPr>
            <w:tcW w:w="1701" w:type="dxa"/>
          </w:tcPr>
          <w:p w14:paraId="7C29D17A" w14:textId="77777777" w:rsidR="002F7594" w:rsidRDefault="00000000">
            <w:pPr>
              <w:spacing w:after="20" w:line="245" w:lineRule="auto"/>
            </w:pPr>
            <w:r>
              <w:rPr>
                <w:sz w:val="17"/>
              </w:rPr>
              <w:t>[Insert]</w:t>
            </w:r>
          </w:p>
        </w:tc>
        <w:tc>
          <w:tcPr>
            <w:tcW w:w="2494" w:type="dxa"/>
          </w:tcPr>
          <w:p w14:paraId="6B563FB6" w14:textId="77777777" w:rsidR="002F7594" w:rsidRDefault="00000000">
            <w:pPr>
              <w:spacing w:after="20" w:line="245" w:lineRule="auto"/>
            </w:pPr>
            <w:r>
              <w:rPr>
                <w:sz w:val="17"/>
              </w:rPr>
              <w:t>Equivalent competency required</w:t>
            </w:r>
          </w:p>
        </w:tc>
      </w:tr>
      <w:tr w:rsidR="002F7594" w14:paraId="1F55CC14" w14:textId="77777777">
        <w:trPr>
          <w:cantSplit/>
        </w:trPr>
        <w:tc>
          <w:tcPr>
            <w:tcW w:w="1928" w:type="dxa"/>
            <w:shd w:val="clear" w:color="auto" w:fill="F6F9FC"/>
          </w:tcPr>
          <w:p w14:paraId="646DA229" w14:textId="77777777" w:rsidR="002F7594" w:rsidRDefault="00000000">
            <w:pPr>
              <w:spacing w:after="20" w:line="245" w:lineRule="auto"/>
            </w:pPr>
            <w:r>
              <w:rPr>
                <w:sz w:val="17"/>
              </w:rPr>
              <w:t>[Insert name]</w:t>
            </w:r>
          </w:p>
        </w:tc>
        <w:tc>
          <w:tcPr>
            <w:tcW w:w="2041" w:type="dxa"/>
            <w:shd w:val="clear" w:color="auto" w:fill="F6F9FC"/>
          </w:tcPr>
          <w:p w14:paraId="5CF2DC8E" w14:textId="77777777" w:rsidR="002F7594" w:rsidRDefault="00000000">
            <w:pPr>
              <w:spacing w:after="20" w:line="245" w:lineRule="auto"/>
            </w:pPr>
            <w:r>
              <w:rPr>
                <w:sz w:val="17"/>
              </w:rPr>
              <w:t>Document Controller</w:t>
            </w:r>
          </w:p>
        </w:tc>
        <w:tc>
          <w:tcPr>
            <w:tcW w:w="1474" w:type="dxa"/>
            <w:shd w:val="clear" w:color="auto" w:fill="F6F9FC"/>
          </w:tcPr>
          <w:p w14:paraId="6C040F5F" w14:textId="77777777" w:rsidR="002F7594" w:rsidRDefault="00000000">
            <w:pPr>
              <w:spacing w:after="20" w:line="245" w:lineRule="auto"/>
            </w:pPr>
            <w:r>
              <w:rPr>
                <w:sz w:val="17"/>
              </w:rPr>
              <w:t>[Insert]%</w:t>
            </w:r>
          </w:p>
        </w:tc>
        <w:tc>
          <w:tcPr>
            <w:tcW w:w="1701" w:type="dxa"/>
            <w:shd w:val="clear" w:color="auto" w:fill="F6F9FC"/>
          </w:tcPr>
          <w:p w14:paraId="72CE9CE7" w14:textId="77777777" w:rsidR="002F7594" w:rsidRDefault="00000000">
            <w:pPr>
              <w:spacing w:after="20" w:line="245" w:lineRule="auto"/>
            </w:pPr>
            <w:r>
              <w:rPr>
                <w:sz w:val="17"/>
              </w:rPr>
              <w:t>[Insert]</w:t>
            </w:r>
          </w:p>
        </w:tc>
        <w:tc>
          <w:tcPr>
            <w:tcW w:w="2494" w:type="dxa"/>
            <w:shd w:val="clear" w:color="auto" w:fill="F6F9FC"/>
          </w:tcPr>
          <w:p w14:paraId="7B66519C" w14:textId="77777777" w:rsidR="002F7594" w:rsidRDefault="00000000">
            <w:pPr>
              <w:spacing w:after="20" w:line="245" w:lineRule="auto"/>
            </w:pPr>
            <w:r>
              <w:rPr>
                <w:sz w:val="17"/>
              </w:rPr>
              <w:t>Equivalent competency required</w:t>
            </w:r>
          </w:p>
        </w:tc>
      </w:tr>
    </w:tbl>
    <w:p w14:paraId="3982DF3A" w14:textId="77777777" w:rsidR="002F7594" w:rsidRDefault="002F7594">
      <w:pPr>
        <w:spacing w:after="0"/>
      </w:pPr>
    </w:p>
    <w:p w14:paraId="6CBA843E" w14:textId="77777777" w:rsidR="002F7594" w:rsidRDefault="00000000">
      <w:pPr>
        <w:spacing w:after="160"/>
      </w:pPr>
      <w:r>
        <w:rPr>
          <w:i/>
          <w:color w:val="8E98A2"/>
          <w:sz w:val="17"/>
        </w:rPr>
        <w:t>[ Percentage allocations only mean something if they are measured. Require monthly timesheet reporting of actual hours by named individual against the committed allocation, and report it as KPI 14. A commitment nobody measures is a commitment nobody keeps. ]</w:t>
      </w:r>
    </w:p>
    <w:p w14:paraId="4A702600" w14:textId="77777777" w:rsidR="002F7594" w:rsidRDefault="00000000">
      <w:pPr>
        <w:pStyle w:val="Heading2"/>
      </w:pPr>
      <w:r>
        <w:t>9.4  Substitution and continuity</w:t>
      </w:r>
    </w:p>
    <w:p w14:paraId="4B6EA1FF" w14:textId="77777777" w:rsidR="002F7594" w:rsidRDefault="00000000">
      <w:pPr>
        <w:tabs>
          <w:tab w:val="left" w:pos="850"/>
        </w:tabs>
        <w:spacing w:after="80" w:line="259" w:lineRule="auto"/>
        <w:ind w:left="850" w:hanging="850"/>
      </w:pPr>
      <w:r>
        <w:rPr>
          <w:b/>
          <w:color w:val="0D3C61"/>
          <w:sz w:val="19"/>
        </w:rPr>
        <w:t>9.4.1</w:t>
      </w:r>
      <w:r>
        <w:rPr>
          <w:sz w:val="19"/>
        </w:rPr>
        <w:tab/>
        <w:t>The Service Provider must not remove, replace or materially reduce the involvement of any Key Personnel without the Client's prior written consent, except where the individual resigns, is incapacitated, dies, or is removed for serious misconduct.</w:t>
      </w:r>
    </w:p>
    <w:p w14:paraId="6E497EDD" w14:textId="77777777" w:rsidR="002F7594" w:rsidRDefault="00000000">
      <w:pPr>
        <w:tabs>
          <w:tab w:val="left" w:pos="850"/>
        </w:tabs>
        <w:spacing w:after="80" w:line="259" w:lineRule="auto"/>
        <w:ind w:left="850" w:hanging="850"/>
      </w:pPr>
      <w:r>
        <w:rPr>
          <w:b/>
          <w:color w:val="0D3C61"/>
          <w:sz w:val="19"/>
        </w:rPr>
        <w:t>9.4.2</w:t>
      </w:r>
      <w:r>
        <w:rPr>
          <w:sz w:val="19"/>
        </w:rPr>
        <w:tab/>
        <w:t>Where a substitution is unavoidable, the Service Provider must propose a replacement of equivalent or superior qualifications, experience and availability within [Insert, e.g. 10] Business Days, together with the individual's curriculum vitae and referees.</w:t>
      </w:r>
    </w:p>
    <w:p w14:paraId="1494CC37" w14:textId="77777777" w:rsidR="002F7594" w:rsidRDefault="00000000">
      <w:pPr>
        <w:tabs>
          <w:tab w:val="left" w:pos="850"/>
        </w:tabs>
        <w:spacing w:after="80" w:line="259" w:lineRule="auto"/>
        <w:ind w:left="850" w:hanging="850"/>
      </w:pPr>
      <w:r>
        <w:rPr>
          <w:b/>
          <w:color w:val="0D3C61"/>
          <w:sz w:val="19"/>
        </w:rPr>
        <w:t>9.4.3</w:t>
      </w:r>
      <w:r>
        <w:rPr>
          <w:sz w:val="19"/>
        </w:rPr>
        <w:tab/>
        <w:t>The Service Provider must provide a documented handover of no less than [Insert, e.g. 10] Business Days of overlap between the outgoing and incoming individual, at the Service Provider's cost.</w:t>
      </w:r>
    </w:p>
    <w:p w14:paraId="2B6B0B0F" w14:textId="77777777" w:rsidR="002F7594" w:rsidRDefault="00000000">
      <w:pPr>
        <w:tabs>
          <w:tab w:val="left" w:pos="850"/>
        </w:tabs>
        <w:spacing w:after="80" w:line="259" w:lineRule="auto"/>
        <w:ind w:left="850" w:hanging="850"/>
      </w:pPr>
      <w:r>
        <w:rPr>
          <w:b/>
          <w:color w:val="0D3C61"/>
          <w:sz w:val="19"/>
        </w:rPr>
        <w:t>9.4.4</w:t>
      </w:r>
      <w:r>
        <w:rPr>
          <w:sz w:val="19"/>
        </w:rPr>
        <w:tab/>
        <w:t>No additional fee, mobilisation cost, learning-curve cost or time-related cost is payable in connection with a substitution initiated by the Service Provider.</w:t>
      </w:r>
    </w:p>
    <w:p w14:paraId="44941750" w14:textId="77777777" w:rsidR="002F7594" w:rsidRDefault="00000000">
      <w:pPr>
        <w:tabs>
          <w:tab w:val="left" w:pos="850"/>
        </w:tabs>
        <w:spacing w:after="80" w:line="259" w:lineRule="auto"/>
        <w:ind w:left="850" w:hanging="850"/>
      </w:pPr>
      <w:r>
        <w:rPr>
          <w:b/>
          <w:color w:val="0D3C61"/>
          <w:sz w:val="19"/>
        </w:rPr>
        <w:t>9.4.5</w:t>
      </w:r>
      <w:r>
        <w:rPr>
          <w:sz w:val="19"/>
        </w:rPr>
        <w:tab/>
        <w:t>The Client may, acting reasonably, require the removal of any of the Service Provider's personnel whose performance, conduct or safety behaviour is unsatisfactory. The Service Provider must replace that person within [Insert, e.g. 10] Business Days at its own cost.</w:t>
      </w:r>
    </w:p>
    <w:p w14:paraId="004F423D" w14:textId="77777777" w:rsidR="002F7594" w:rsidRDefault="00000000">
      <w:pPr>
        <w:tabs>
          <w:tab w:val="left" w:pos="850"/>
        </w:tabs>
        <w:spacing w:after="80" w:line="259" w:lineRule="auto"/>
        <w:ind w:left="850" w:hanging="850"/>
      </w:pPr>
      <w:r>
        <w:rPr>
          <w:b/>
          <w:color w:val="0D3C61"/>
          <w:sz w:val="19"/>
        </w:rPr>
        <w:t>9.4.6</w:t>
      </w:r>
      <w:r>
        <w:rPr>
          <w:sz w:val="19"/>
        </w:rPr>
        <w:tab/>
        <w:t>The Service Provider must notify the Client within [Insert, e.g. 5] Business Days of becoming aware that any Key Personnel is likely to become unavailable.</w:t>
      </w:r>
    </w:p>
    <w:p w14:paraId="7BACE065" w14:textId="77777777" w:rsidR="002F7594" w:rsidRDefault="002F7594">
      <w:pPr>
        <w:spacing w:after="0"/>
      </w:pPr>
    </w:p>
    <w:p w14:paraId="3229726A" w14:textId="77777777" w:rsidR="002F7594" w:rsidRDefault="00000000">
      <w:pPr>
        <w:pStyle w:val="Heading2"/>
      </w:pPr>
      <w:r>
        <w:t>9.5  Minimum time commitments</w:t>
      </w:r>
    </w:p>
    <w:p w14:paraId="7B1707C6" w14:textId="77777777" w:rsidR="002F7594" w:rsidRDefault="00000000">
      <w:pPr>
        <w:tabs>
          <w:tab w:val="left" w:pos="850"/>
        </w:tabs>
        <w:spacing w:after="80" w:line="259" w:lineRule="auto"/>
        <w:ind w:left="850" w:hanging="850"/>
      </w:pPr>
      <w:r>
        <w:rPr>
          <w:b/>
          <w:color w:val="0D3C61"/>
          <w:sz w:val="19"/>
        </w:rPr>
        <w:t>9.5.1</w:t>
      </w:r>
      <w:r>
        <w:rPr>
          <w:sz w:val="19"/>
        </w:rPr>
        <w:tab/>
        <w:t>Key Personnel must devote at least the allocation stated in clause 9.3 to the Project, measured monthly and reported with the monthly report.</w:t>
      </w:r>
    </w:p>
    <w:p w14:paraId="3D922AC5" w14:textId="77777777" w:rsidR="002F7594" w:rsidRDefault="00000000">
      <w:pPr>
        <w:tabs>
          <w:tab w:val="left" w:pos="850"/>
        </w:tabs>
        <w:spacing w:after="80" w:line="259" w:lineRule="auto"/>
        <w:ind w:left="850" w:hanging="850"/>
      </w:pPr>
      <w:r>
        <w:rPr>
          <w:b/>
          <w:color w:val="0D3C61"/>
          <w:sz w:val="19"/>
        </w:rPr>
        <w:t>9.5.2</w:t>
      </w:r>
      <w:r>
        <w:rPr>
          <w:sz w:val="19"/>
        </w:rPr>
        <w:tab/>
        <w:t>The Service Provider must attend the Site at the frequency stated in assumption A-15 and must attend every meeting listed in clause 10.1 at the seniority stated there.</w:t>
      </w:r>
    </w:p>
    <w:p w14:paraId="2B7F9A83" w14:textId="77777777" w:rsidR="002F7594" w:rsidRDefault="00000000">
      <w:pPr>
        <w:tabs>
          <w:tab w:val="left" w:pos="850"/>
        </w:tabs>
        <w:spacing w:after="80" w:line="259" w:lineRule="auto"/>
        <w:ind w:left="850" w:hanging="850"/>
      </w:pPr>
      <w:r>
        <w:rPr>
          <w:b/>
          <w:color w:val="0D3C61"/>
          <w:sz w:val="19"/>
        </w:rPr>
        <w:t>9.5.3</w:t>
      </w:r>
      <w:r>
        <w:rPr>
          <w:sz w:val="19"/>
        </w:rPr>
        <w:tab/>
        <w:t>Where actual effort falls below [Insert, e.g. 85]% of the committed allocation in any month without the Client's agreement, the Client may abate the Fee for that month proportionally, without prejudice to any other right.</w:t>
      </w:r>
    </w:p>
    <w:p w14:paraId="5957705A" w14:textId="77777777" w:rsidR="002F7594" w:rsidRDefault="002F7594">
      <w:pPr>
        <w:spacing w:after="0"/>
      </w:pPr>
    </w:p>
    <w:p w14:paraId="0A7E0198" w14:textId="77777777" w:rsidR="002F7594" w:rsidRDefault="00000000">
      <w:pPr>
        <w:pStyle w:val="Heading2"/>
      </w:pPr>
      <w:r>
        <w:t>9.6  Subcontracting and novation</w:t>
      </w:r>
    </w:p>
    <w:p w14:paraId="1F0FCFFB" w14:textId="77777777" w:rsidR="002F7594" w:rsidRDefault="00000000">
      <w:pPr>
        <w:tabs>
          <w:tab w:val="left" w:pos="850"/>
        </w:tabs>
        <w:spacing w:after="80" w:line="259" w:lineRule="auto"/>
        <w:ind w:left="850" w:hanging="850"/>
      </w:pPr>
      <w:r>
        <w:rPr>
          <w:b/>
          <w:color w:val="0D3C61"/>
          <w:sz w:val="19"/>
        </w:rPr>
        <w:t>9.6.1</w:t>
      </w:r>
      <w:r>
        <w:rPr>
          <w:sz w:val="19"/>
        </w:rPr>
        <w:tab/>
        <w:t>The Service Provider must not subcontract any part of the Services without the Client's prior written consent, other than to a subcontractor identified in clause 9.7.</w:t>
      </w:r>
    </w:p>
    <w:p w14:paraId="3CAA86A8" w14:textId="77777777" w:rsidR="002F7594" w:rsidRDefault="00000000">
      <w:pPr>
        <w:tabs>
          <w:tab w:val="left" w:pos="850"/>
        </w:tabs>
        <w:spacing w:after="80" w:line="259" w:lineRule="auto"/>
        <w:ind w:left="850" w:hanging="850"/>
      </w:pPr>
      <w:r>
        <w:rPr>
          <w:b/>
          <w:color w:val="0D3C61"/>
          <w:sz w:val="19"/>
        </w:rPr>
        <w:t>9.6.2</w:t>
      </w:r>
      <w:r>
        <w:rPr>
          <w:sz w:val="19"/>
        </w:rPr>
        <w:tab/>
        <w:t>Consent to subcontract does not relieve the Service Provider of any obligation. The Service Provider remains fully responsible for the acts and omissions of its subcontractors as if they were its own.</w:t>
      </w:r>
    </w:p>
    <w:p w14:paraId="74FCB6E4" w14:textId="77777777" w:rsidR="002F7594" w:rsidRDefault="00000000">
      <w:pPr>
        <w:tabs>
          <w:tab w:val="left" w:pos="850"/>
        </w:tabs>
        <w:spacing w:after="80" w:line="259" w:lineRule="auto"/>
        <w:ind w:left="850" w:hanging="850"/>
      </w:pPr>
      <w:r>
        <w:rPr>
          <w:b/>
          <w:color w:val="0D3C61"/>
          <w:sz w:val="19"/>
        </w:rPr>
        <w:t>9.6.3</w:t>
      </w:r>
      <w:r>
        <w:rPr>
          <w:sz w:val="19"/>
        </w:rPr>
        <w:tab/>
        <w:t>Every subcontract must impose obligations equivalent to those in this SOW relating to confidentiality, intellectual property, information security, safety, conflicts, anti-bribery, modern slavery, records and audit.</w:t>
      </w:r>
    </w:p>
    <w:p w14:paraId="1E013D32" w14:textId="77777777" w:rsidR="002F7594" w:rsidRDefault="00000000">
      <w:pPr>
        <w:tabs>
          <w:tab w:val="left" w:pos="850"/>
        </w:tabs>
        <w:spacing w:after="80" w:line="259" w:lineRule="auto"/>
        <w:ind w:left="850" w:hanging="850"/>
      </w:pPr>
      <w:r>
        <w:rPr>
          <w:b/>
          <w:color w:val="0D3C61"/>
          <w:sz w:val="19"/>
        </w:rPr>
        <w:t>9.6.4</w:t>
      </w:r>
      <w:r>
        <w:rPr>
          <w:sz w:val="19"/>
        </w:rPr>
        <w:tab/>
        <w:t>The Service Provider must not assign or novate this SOW or the Agreement without the Client's prior written consent. The Client may novate to a related body corporate, a successor entity, a special purpose vehicle or a delivery partner on notice, and the Service Provider must execute the required documents promptly.</w:t>
      </w:r>
    </w:p>
    <w:p w14:paraId="30955E16" w14:textId="77777777" w:rsidR="002F7594" w:rsidRDefault="00000000">
      <w:pPr>
        <w:tabs>
          <w:tab w:val="left" w:pos="850"/>
        </w:tabs>
        <w:spacing w:after="80" w:line="259" w:lineRule="auto"/>
        <w:ind w:left="850" w:hanging="850"/>
      </w:pPr>
      <w:r>
        <w:rPr>
          <w:b/>
          <w:color w:val="0D3C61"/>
          <w:sz w:val="19"/>
        </w:rPr>
        <w:t>9.6.5</w:t>
      </w:r>
      <w:r>
        <w:rPr>
          <w:sz w:val="19"/>
        </w:rPr>
        <w:tab/>
        <w:t>The Client may require the Service Provider to novate any third-party appointment it holds for the Project to the Client or its nominee on termination or completion.</w:t>
      </w:r>
    </w:p>
    <w:p w14:paraId="6D47514C" w14:textId="77777777" w:rsidR="002F7594" w:rsidRDefault="002F7594">
      <w:pPr>
        <w:spacing w:after="0"/>
      </w:pPr>
    </w:p>
    <w:p w14:paraId="6406D29C" w14:textId="77777777" w:rsidR="002F7594" w:rsidRDefault="00000000">
      <w:pPr>
        <w:pStyle w:val="Heading2"/>
      </w:pPr>
      <w:r>
        <w:t>9.7  Approved subcontractors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4"/>
        <w:gridCol w:w="3402"/>
        <w:gridCol w:w="1247"/>
        <w:gridCol w:w="2494"/>
      </w:tblGrid>
      <w:tr w:rsidR="002F7594" w14:paraId="6327F678" w14:textId="77777777">
        <w:trPr>
          <w:cantSplit/>
        </w:trPr>
        <w:tc>
          <w:tcPr>
            <w:tcW w:w="2494" w:type="dxa"/>
            <w:shd w:val="clear" w:color="auto" w:fill="0D3C61"/>
          </w:tcPr>
          <w:p w14:paraId="74CA8A34" w14:textId="77777777" w:rsidR="002F7594" w:rsidRDefault="00000000">
            <w:pPr>
              <w:spacing w:after="20" w:line="245" w:lineRule="auto"/>
            </w:pPr>
            <w:r>
              <w:rPr>
                <w:rFonts w:ascii="Segoe UI Semibold" w:hAnsi="Segoe UI Semibold"/>
                <w:b/>
                <w:color w:val="FFFFFF"/>
                <w:sz w:val="18"/>
              </w:rPr>
              <w:t>Subcontractor</w:t>
            </w:r>
          </w:p>
        </w:tc>
        <w:tc>
          <w:tcPr>
            <w:tcW w:w="3402" w:type="dxa"/>
            <w:shd w:val="clear" w:color="auto" w:fill="0D3C61"/>
          </w:tcPr>
          <w:p w14:paraId="1924DD70" w14:textId="77777777" w:rsidR="002F7594" w:rsidRDefault="00000000">
            <w:pPr>
              <w:spacing w:after="20" w:line="245" w:lineRule="auto"/>
            </w:pPr>
            <w:r>
              <w:rPr>
                <w:rFonts w:ascii="Segoe UI Semibold" w:hAnsi="Segoe UI Semibold"/>
                <w:b/>
                <w:color w:val="FFFFFF"/>
                <w:sz w:val="18"/>
              </w:rPr>
              <w:t>Scope subcontracted</w:t>
            </w:r>
          </w:p>
        </w:tc>
        <w:tc>
          <w:tcPr>
            <w:tcW w:w="1247" w:type="dxa"/>
            <w:shd w:val="clear" w:color="auto" w:fill="0D3C61"/>
          </w:tcPr>
          <w:p w14:paraId="364FBE92" w14:textId="77777777" w:rsidR="002F7594" w:rsidRDefault="00000000">
            <w:pPr>
              <w:spacing w:after="20" w:line="245" w:lineRule="auto"/>
            </w:pPr>
            <w:r>
              <w:rPr>
                <w:rFonts w:ascii="Segoe UI Semibold" w:hAnsi="Segoe UI Semibold"/>
                <w:b/>
                <w:color w:val="FFFFFF"/>
                <w:sz w:val="18"/>
              </w:rPr>
              <w:t>Approved?</w:t>
            </w:r>
          </w:p>
        </w:tc>
        <w:tc>
          <w:tcPr>
            <w:tcW w:w="2494" w:type="dxa"/>
            <w:shd w:val="clear" w:color="auto" w:fill="0D3C61"/>
          </w:tcPr>
          <w:p w14:paraId="2C4EB950" w14:textId="77777777" w:rsidR="002F7594" w:rsidRDefault="00000000">
            <w:pPr>
              <w:spacing w:after="20" w:line="245" w:lineRule="auto"/>
            </w:pPr>
            <w:r>
              <w:rPr>
                <w:rFonts w:ascii="Segoe UI Semibold" w:hAnsi="Segoe UI Semibold"/>
                <w:b/>
                <w:color w:val="FFFFFF"/>
                <w:sz w:val="18"/>
              </w:rPr>
              <w:t>Conditions</w:t>
            </w:r>
          </w:p>
        </w:tc>
      </w:tr>
      <w:tr w:rsidR="002F7594" w14:paraId="6DF59E5B" w14:textId="77777777">
        <w:trPr>
          <w:cantSplit/>
        </w:trPr>
        <w:tc>
          <w:tcPr>
            <w:tcW w:w="2494" w:type="dxa"/>
          </w:tcPr>
          <w:p w14:paraId="0F275395" w14:textId="77777777" w:rsidR="002F7594" w:rsidRDefault="00000000">
            <w:pPr>
              <w:spacing w:after="20" w:line="245" w:lineRule="auto"/>
            </w:pPr>
            <w:r>
              <w:rPr>
                <w:sz w:val="18"/>
              </w:rPr>
              <w:t>[Insert]</w:t>
            </w:r>
          </w:p>
        </w:tc>
        <w:tc>
          <w:tcPr>
            <w:tcW w:w="3402" w:type="dxa"/>
          </w:tcPr>
          <w:p w14:paraId="72BE2383" w14:textId="77777777" w:rsidR="002F7594" w:rsidRDefault="00000000">
            <w:pPr>
              <w:spacing w:after="20" w:line="245" w:lineRule="auto"/>
            </w:pPr>
            <w:r>
              <w:rPr>
                <w:sz w:val="18"/>
              </w:rPr>
              <w:t>[Insert]</w:t>
            </w:r>
          </w:p>
        </w:tc>
        <w:tc>
          <w:tcPr>
            <w:tcW w:w="1247" w:type="dxa"/>
          </w:tcPr>
          <w:p w14:paraId="03655520" w14:textId="77777777" w:rsidR="002F7594" w:rsidRDefault="00000000">
            <w:pPr>
              <w:spacing w:after="20" w:line="245" w:lineRule="auto"/>
            </w:pPr>
            <w:r>
              <w:rPr>
                <w:sz w:val="18"/>
              </w:rPr>
              <w:t>[Yes / No]</w:t>
            </w:r>
          </w:p>
        </w:tc>
        <w:tc>
          <w:tcPr>
            <w:tcW w:w="2494" w:type="dxa"/>
          </w:tcPr>
          <w:p w14:paraId="617F5BE7" w14:textId="77777777" w:rsidR="002F7594" w:rsidRDefault="00000000">
            <w:pPr>
              <w:spacing w:after="20" w:line="245" w:lineRule="auto"/>
            </w:pPr>
            <w:r>
              <w:rPr>
                <w:sz w:val="18"/>
              </w:rPr>
              <w:t>[Insert]</w:t>
            </w:r>
          </w:p>
        </w:tc>
      </w:tr>
      <w:tr w:rsidR="002F7594" w14:paraId="6F122A81" w14:textId="77777777">
        <w:trPr>
          <w:cantSplit/>
        </w:trPr>
        <w:tc>
          <w:tcPr>
            <w:tcW w:w="2494" w:type="dxa"/>
            <w:shd w:val="clear" w:color="auto" w:fill="F6F9FC"/>
          </w:tcPr>
          <w:p w14:paraId="02C9096A" w14:textId="77777777" w:rsidR="002F7594" w:rsidRDefault="00000000">
            <w:pPr>
              <w:spacing w:after="20" w:line="245" w:lineRule="auto"/>
            </w:pPr>
            <w:r>
              <w:rPr>
                <w:sz w:val="18"/>
              </w:rPr>
              <w:t>[Insert]</w:t>
            </w:r>
          </w:p>
        </w:tc>
        <w:tc>
          <w:tcPr>
            <w:tcW w:w="3402" w:type="dxa"/>
            <w:shd w:val="clear" w:color="auto" w:fill="F6F9FC"/>
          </w:tcPr>
          <w:p w14:paraId="757AE0D3" w14:textId="77777777" w:rsidR="002F7594" w:rsidRDefault="00000000">
            <w:pPr>
              <w:spacing w:after="20" w:line="245" w:lineRule="auto"/>
            </w:pPr>
            <w:r>
              <w:rPr>
                <w:sz w:val="18"/>
              </w:rPr>
              <w:t>[Insert]</w:t>
            </w:r>
          </w:p>
        </w:tc>
        <w:tc>
          <w:tcPr>
            <w:tcW w:w="1247" w:type="dxa"/>
            <w:shd w:val="clear" w:color="auto" w:fill="F6F9FC"/>
          </w:tcPr>
          <w:p w14:paraId="060FFD23" w14:textId="77777777" w:rsidR="002F7594" w:rsidRDefault="00000000">
            <w:pPr>
              <w:spacing w:after="20" w:line="245" w:lineRule="auto"/>
            </w:pPr>
            <w:r>
              <w:rPr>
                <w:sz w:val="18"/>
              </w:rPr>
              <w:t>[Yes / No]</w:t>
            </w:r>
          </w:p>
        </w:tc>
        <w:tc>
          <w:tcPr>
            <w:tcW w:w="2494" w:type="dxa"/>
            <w:shd w:val="clear" w:color="auto" w:fill="F6F9FC"/>
          </w:tcPr>
          <w:p w14:paraId="2E6EE349" w14:textId="77777777" w:rsidR="002F7594" w:rsidRDefault="00000000">
            <w:pPr>
              <w:spacing w:after="20" w:line="245" w:lineRule="auto"/>
            </w:pPr>
            <w:r>
              <w:rPr>
                <w:sz w:val="18"/>
              </w:rPr>
              <w:t>[Insert]</w:t>
            </w:r>
          </w:p>
        </w:tc>
      </w:tr>
      <w:tr w:rsidR="002F7594" w14:paraId="2340A0EB" w14:textId="77777777">
        <w:trPr>
          <w:cantSplit/>
        </w:trPr>
        <w:tc>
          <w:tcPr>
            <w:tcW w:w="2494" w:type="dxa"/>
          </w:tcPr>
          <w:p w14:paraId="26F57F8A" w14:textId="77777777" w:rsidR="002F7594" w:rsidRDefault="00000000">
            <w:pPr>
              <w:spacing w:after="20" w:line="245" w:lineRule="auto"/>
            </w:pPr>
            <w:r>
              <w:rPr>
                <w:sz w:val="18"/>
              </w:rPr>
              <w:t>[Insert]</w:t>
            </w:r>
          </w:p>
        </w:tc>
        <w:tc>
          <w:tcPr>
            <w:tcW w:w="3402" w:type="dxa"/>
          </w:tcPr>
          <w:p w14:paraId="332AA188" w14:textId="77777777" w:rsidR="002F7594" w:rsidRDefault="00000000">
            <w:pPr>
              <w:spacing w:after="20" w:line="245" w:lineRule="auto"/>
            </w:pPr>
            <w:r>
              <w:rPr>
                <w:sz w:val="18"/>
              </w:rPr>
              <w:t>[Insert]</w:t>
            </w:r>
          </w:p>
        </w:tc>
        <w:tc>
          <w:tcPr>
            <w:tcW w:w="1247" w:type="dxa"/>
          </w:tcPr>
          <w:p w14:paraId="0583B46E" w14:textId="77777777" w:rsidR="002F7594" w:rsidRDefault="00000000">
            <w:pPr>
              <w:spacing w:after="20" w:line="245" w:lineRule="auto"/>
            </w:pPr>
            <w:r>
              <w:rPr>
                <w:sz w:val="18"/>
              </w:rPr>
              <w:t>[Yes / No]</w:t>
            </w:r>
          </w:p>
        </w:tc>
        <w:tc>
          <w:tcPr>
            <w:tcW w:w="2494" w:type="dxa"/>
          </w:tcPr>
          <w:p w14:paraId="28AD8128" w14:textId="77777777" w:rsidR="002F7594" w:rsidRDefault="00000000">
            <w:pPr>
              <w:spacing w:after="20" w:line="245" w:lineRule="auto"/>
            </w:pPr>
            <w:r>
              <w:rPr>
                <w:sz w:val="18"/>
              </w:rPr>
              <w:t>[Insert]</w:t>
            </w:r>
          </w:p>
        </w:tc>
      </w:tr>
    </w:tbl>
    <w:p w14:paraId="016A127E" w14:textId="77777777" w:rsidR="002F7594" w:rsidRDefault="002F7594">
      <w:pPr>
        <w:spacing w:after="0"/>
      </w:pPr>
    </w:p>
    <w:p w14:paraId="5D542B50" w14:textId="77777777" w:rsidR="002F7594" w:rsidRDefault="00000000">
      <w:pPr>
        <w:pStyle w:val="Heading2"/>
      </w:pPr>
      <w:r>
        <w:t>9.8  Organisation chart</w:t>
      </w:r>
    </w:p>
    <w:p w14:paraId="010E771B" w14:textId="77777777" w:rsidR="002F7594" w:rsidRDefault="00000000">
      <w:r>
        <w:rPr>
          <w:i/>
          <w:color w:val="8E98A2"/>
        </w:rPr>
        <w:t>[Insert the project organisation chart here. It must show: the Client's governance bodies and representatives; the Service Provider's team including every named individual in clause 9.3 with their allocation; every other consultant and contractor; and the reporting and instruction lines between them. Mark clearly which lines are instruction lines and which are coordination lines only.]</w:t>
      </w:r>
    </w:p>
    <w:tbl>
      <w:tblPr>
        <w:tblW w:w="9637" w:type="dxa"/>
        <w:tblBorders>
          <w:top w:val="single" w:sz="6" w:space="0" w:color="DCE3EC"/>
          <w:left w:val="single" w:sz="6" w:space="0" w:color="DCE3EC"/>
          <w:bottom w:val="single" w:sz="6" w:space="0" w:color="DCE3EC"/>
          <w:right w:val="single" w:sz="6" w:space="0" w:color="DCE3EC"/>
          <w:insideH w:val="single" w:sz="6" w:space="0" w:color="DCE3EC"/>
          <w:insideV w:val="single" w:sz="6" w:space="0" w:color="DCE3EC"/>
        </w:tblBorders>
        <w:tblLayout w:type="fixed"/>
        <w:tblCellMar>
          <w:top w:w="900" w:type="dxa"/>
          <w:left w:w="140" w:type="dxa"/>
          <w:bottom w:w="900" w:type="dxa"/>
          <w:right w:w="140" w:type="dxa"/>
        </w:tblCellMar>
        <w:tblLook w:val="04A0" w:firstRow="1" w:lastRow="0" w:firstColumn="1" w:lastColumn="0" w:noHBand="0" w:noVBand="1"/>
      </w:tblPr>
      <w:tblGrid>
        <w:gridCol w:w="9637"/>
      </w:tblGrid>
      <w:tr w:rsidR="002F7594" w14:paraId="37B214B6" w14:textId="77777777">
        <w:trPr>
          <w:cantSplit/>
        </w:trPr>
        <w:tc>
          <w:tcPr>
            <w:tcW w:w="9638" w:type="dxa"/>
            <w:shd w:val="clear" w:color="auto" w:fill="F6F9FC"/>
          </w:tcPr>
          <w:p w14:paraId="22FBF9FD" w14:textId="77777777" w:rsidR="002F7594" w:rsidRDefault="00000000">
            <w:pPr>
              <w:spacing w:after="20" w:line="245" w:lineRule="auto"/>
              <w:jc w:val="center"/>
            </w:pPr>
            <w:r>
              <w:rPr>
                <w:i/>
                <w:color w:val="8E98A2"/>
                <w:sz w:val="18"/>
              </w:rPr>
              <w:lastRenderedPageBreak/>
              <w:t>[ Insert organisation chart image or embedded object here ]</w:t>
            </w:r>
          </w:p>
        </w:tc>
      </w:tr>
    </w:tbl>
    <w:p w14:paraId="45D15921" w14:textId="77777777" w:rsidR="002F7594" w:rsidRDefault="002F7594">
      <w:pPr>
        <w:spacing w:after="0"/>
      </w:pPr>
    </w:p>
    <w:p w14:paraId="0B552268" w14:textId="77777777" w:rsidR="002F7594" w:rsidRDefault="00000000">
      <w:pPr>
        <w:pStyle w:val="Heading1"/>
        <w:pageBreakBefore/>
        <w:pBdr>
          <w:bottom w:val="single" w:sz="10" w:space="4" w:color="3480BC"/>
        </w:pBdr>
        <w:spacing w:before="0"/>
      </w:pPr>
      <w:r>
        <w:lastRenderedPageBreak/>
        <w:t>10.  Governance, Reporting and Communication</w:t>
      </w:r>
    </w:p>
    <w:p w14:paraId="5C1593F8" w14:textId="77777777" w:rsidR="002F7594" w:rsidRDefault="00000000">
      <w:pPr>
        <w:pStyle w:val="Heading2"/>
      </w:pPr>
      <w:r>
        <w:t>10.1  Meeting schedule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1700"/>
        <w:gridCol w:w="2268"/>
        <w:gridCol w:w="1304"/>
        <w:gridCol w:w="1757"/>
        <w:gridCol w:w="1191"/>
        <w:gridCol w:w="1417"/>
      </w:tblGrid>
      <w:tr w:rsidR="002F7594" w14:paraId="779FE33F" w14:textId="77777777">
        <w:trPr>
          <w:cantSplit/>
          <w:tblHeader/>
        </w:trPr>
        <w:tc>
          <w:tcPr>
            <w:tcW w:w="1701" w:type="dxa"/>
            <w:shd w:val="clear" w:color="auto" w:fill="0D3C61"/>
          </w:tcPr>
          <w:p w14:paraId="42DA8708" w14:textId="77777777" w:rsidR="002F7594" w:rsidRDefault="00000000">
            <w:pPr>
              <w:spacing w:after="20" w:line="245" w:lineRule="auto"/>
            </w:pPr>
            <w:r>
              <w:rPr>
                <w:rFonts w:ascii="Segoe UI Semibold" w:hAnsi="Segoe UI Semibold"/>
                <w:b/>
                <w:color w:val="FFFFFF"/>
                <w:sz w:val="16"/>
              </w:rPr>
              <w:t>Meeting</w:t>
            </w:r>
          </w:p>
        </w:tc>
        <w:tc>
          <w:tcPr>
            <w:tcW w:w="2268" w:type="dxa"/>
            <w:shd w:val="clear" w:color="auto" w:fill="0D3C61"/>
          </w:tcPr>
          <w:p w14:paraId="547B13FF" w14:textId="77777777" w:rsidR="002F7594" w:rsidRDefault="00000000">
            <w:pPr>
              <w:spacing w:after="20" w:line="245" w:lineRule="auto"/>
            </w:pPr>
            <w:r>
              <w:rPr>
                <w:rFonts w:ascii="Segoe UI Semibold" w:hAnsi="Segoe UI Semibold"/>
                <w:b/>
                <w:color w:val="FFFFFF"/>
                <w:sz w:val="16"/>
              </w:rPr>
              <w:t>Purpose</w:t>
            </w:r>
          </w:p>
        </w:tc>
        <w:tc>
          <w:tcPr>
            <w:tcW w:w="1304" w:type="dxa"/>
            <w:shd w:val="clear" w:color="auto" w:fill="0D3C61"/>
          </w:tcPr>
          <w:p w14:paraId="10BB1287" w14:textId="77777777" w:rsidR="002F7594" w:rsidRDefault="00000000">
            <w:pPr>
              <w:spacing w:after="20" w:line="245" w:lineRule="auto"/>
            </w:pPr>
            <w:r>
              <w:rPr>
                <w:rFonts w:ascii="Segoe UI Semibold" w:hAnsi="Segoe UI Semibold"/>
                <w:b/>
                <w:color w:val="FFFFFF"/>
                <w:sz w:val="16"/>
              </w:rPr>
              <w:t>Frequency</w:t>
            </w:r>
          </w:p>
        </w:tc>
        <w:tc>
          <w:tcPr>
            <w:tcW w:w="1757" w:type="dxa"/>
            <w:shd w:val="clear" w:color="auto" w:fill="0D3C61"/>
          </w:tcPr>
          <w:p w14:paraId="73C2864D" w14:textId="77777777" w:rsidR="002F7594" w:rsidRDefault="00000000">
            <w:pPr>
              <w:spacing w:after="20" w:line="245" w:lineRule="auto"/>
            </w:pPr>
            <w:r>
              <w:rPr>
                <w:rFonts w:ascii="Segoe UI Semibold" w:hAnsi="Segoe UI Semibold"/>
                <w:b/>
                <w:color w:val="FFFFFF"/>
                <w:sz w:val="16"/>
              </w:rPr>
              <w:t>Attendees</w:t>
            </w:r>
          </w:p>
        </w:tc>
        <w:tc>
          <w:tcPr>
            <w:tcW w:w="1191" w:type="dxa"/>
            <w:shd w:val="clear" w:color="auto" w:fill="0D3C61"/>
          </w:tcPr>
          <w:p w14:paraId="08A74032" w14:textId="77777777" w:rsidR="002F7594" w:rsidRDefault="00000000">
            <w:pPr>
              <w:spacing w:after="20" w:line="245" w:lineRule="auto"/>
            </w:pPr>
            <w:r>
              <w:rPr>
                <w:rFonts w:ascii="Segoe UI Semibold" w:hAnsi="Segoe UI Semibold"/>
                <w:b/>
                <w:color w:val="FFFFFF"/>
                <w:sz w:val="16"/>
              </w:rPr>
              <w:t>Chair</w:t>
            </w:r>
          </w:p>
        </w:tc>
        <w:tc>
          <w:tcPr>
            <w:tcW w:w="1417" w:type="dxa"/>
            <w:shd w:val="clear" w:color="auto" w:fill="0D3C61"/>
          </w:tcPr>
          <w:p w14:paraId="13567A56" w14:textId="77777777" w:rsidR="002F7594" w:rsidRDefault="00000000">
            <w:pPr>
              <w:spacing w:after="20" w:line="245" w:lineRule="auto"/>
            </w:pPr>
            <w:r>
              <w:rPr>
                <w:rFonts w:ascii="Segoe UI Semibold" w:hAnsi="Segoe UI Semibold"/>
                <w:b/>
                <w:color w:val="FFFFFF"/>
                <w:sz w:val="16"/>
              </w:rPr>
              <w:t>Outputs</w:t>
            </w:r>
          </w:p>
        </w:tc>
      </w:tr>
      <w:tr w:rsidR="002F7594" w14:paraId="37CD0005" w14:textId="77777777">
        <w:trPr>
          <w:cantSplit/>
        </w:trPr>
        <w:tc>
          <w:tcPr>
            <w:tcW w:w="1701" w:type="dxa"/>
          </w:tcPr>
          <w:p w14:paraId="4BDDD5F5" w14:textId="77777777" w:rsidR="002F7594" w:rsidRDefault="00000000">
            <w:pPr>
              <w:spacing w:after="20" w:line="245" w:lineRule="auto"/>
            </w:pPr>
            <w:r>
              <w:rPr>
                <w:sz w:val="16"/>
              </w:rPr>
              <w:t>Project Control Group</w:t>
            </w:r>
          </w:p>
        </w:tc>
        <w:tc>
          <w:tcPr>
            <w:tcW w:w="2268" w:type="dxa"/>
          </w:tcPr>
          <w:p w14:paraId="1865EB67" w14:textId="77777777" w:rsidR="002F7594" w:rsidRDefault="00000000">
            <w:pPr>
              <w:spacing w:after="20" w:line="245" w:lineRule="auto"/>
            </w:pPr>
            <w:r>
              <w:rPr>
                <w:sz w:val="16"/>
              </w:rPr>
              <w:t>Strategic direction, approvals, escalated risks and change</w:t>
            </w:r>
          </w:p>
        </w:tc>
        <w:tc>
          <w:tcPr>
            <w:tcW w:w="1304" w:type="dxa"/>
          </w:tcPr>
          <w:p w14:paraId="19048844" w14:textId="77777777" w:rsidR="002F7594" w:rsidRDefault="00000000">
            <w:pPr>
              <w:spacing w:after="20" w:line="245" w:lineRule="auto"/>
            </w:pPr>
            <w:r>
              <w:rPr>
                <w:sz w:val="16"/>
              </w:rPr>
              <w:t>Monthly</w:t>
            </w:r>
          </w:p>
        </w:tc>
        <w:tc>
          <w:tcPr>
            <w:tcW w:w="1757" w:type="dxa"/>
          </w:tcPr>
          <w:p w14:paraId="5DEC54DE" w14:textId="77777777" w:rsidR="002F7594" w:rsidRDefault="00000000">
            <w:pPr>
              <w:spacing w:after="20" w:line="245" w:lineRule="auto"/>
            </w:pPr>
            <w:r>
              <w:rPr>
                <w:sz w:val="16"/>
              </w:rPr>
              <w:t>Sponsor, Client PM, SP Project Director</w:t>
            </w:r>
          </w:p>
        </w:tc>
        <w:tc>
          <w:tcPr>
            <w:tcW w:w="1191" w:type="dxa"/>
          </w:tcPr>
          <w:p w14:paraId="4E80C361" w14:textId="77777777" w:rsidR="002F7594" w:rsidRDefault="00000000">
            <w:pPr>
              <w:spacing w:after="20" w:line="245" w:lineRule="auto"/>
            </w:pPr>
            <w:r>
              <w:rPr>
                <w:sz w:val="16"/>
              </w:rPr>
              <w:t>Client Sponsor</w:t>
            </w:r>
          </w:p>
        </w:tc>
        <w:tc>
          <w:tcPr>
            <w:tcW w:w="1417" w:type="dxa"/>
          </w:tcPr>
          <w:p w14:paraId="3CD44E4F" w14:textId="77777777" w:rsidR="002F7594" w:rsidRDefault="00000000">
            <w:pPr>
              <w:spacing w:after="20" w:line="245" w:lineRule="auto"/>
            </w:pPr>
            <w:r>
              <w:rPr>
                <w:sz w:val="16"/>
              </w:rPr>
              <w:t>Minutes + actions within 3 BD</w:t>
            </w:r>
          </w:p>
        </w:tc>
      </w:tr>
      <w:tr w:rsidR="002F7594" w14:paraId="0F75685D" w14:textId="77777777">
        <w:trPr>
          <w:cantSplit/>
        </w:trPr>
        <w:tc>
          <w:tcPr>
            <w:tcW w:w="1701" w:type="dxa"/>
            <w:shd w:val="clear" w:color="auto" w:fill="F6F9FC"/>
          </w:tcPr>
          <w:p w14:paraId="4E86990E" w14:textId="77777777" w:rsidR="002F7594" w:rsidRDefault="00000000">
            <w:pPr>
              <w:spacing w:after="20" w:line="245" w:lineRule="auto"/>
            </w:pPr>
            <w:r>
              <w:rPr>
                <w:sz w:val="16"/>
              </w:rPr>
              <w:t>Project Team Meeting</w:t>
            </w:r>
          </w:p>
        </w:tc>
        <w:tc>
          <w:tcPr>
            <w:tcW w:w="2268" w:type="dxa"/>
            <w:shd w:val="clear" w:color="auto" w:fill="F6F9FC"/>
          </w:tcPr>
          <w:p w14:paraId="1CAA94BD" w14:textId="77777777" w:rsidR="002F7594" w:rsidRDefault="00000000">
            <w:pPr>
              <w:spacing w:after="20" w:line="245" w:lineRule="auto"/>
            </w:pPr>
            <w:r>
              <w:rPr>
                <w:sz w:val="16"/>
              </w:rPr>
              <w:t>Delivery coordination, programme, actions and issues</w:t>
            </w:r>
          </w:p>
        </w:tc>
        <w:tc>
          <w:tcPr>
            <w:tcW w:w="1304" w:type="dxa"/>
            <w:shd w:val="clear" w:color="auto" w:fill="F6F9FC"/>
          </w:tcPr>
          <w:p w14:paraId="5718EAA7" w14:textId="77777777" w:rsidR="002F7594" w:rsidRDefault="00000000">
            <w:pPr>
              <w:spacing w:after="20" w:line="245" w:lineRule="auto"/>
            </w:pPr>
            <w:r>
              <w:rPr>
                <w:sz w:val="16"/>
              </w:rPr>
              <w:t>Fortnightly</w:t>
            </w:r>
          </w:p>
        </w:tc>
        <w:tc>
          <w:tcPr>
            <w:tcW w:w="1757" w:type="dxa"/>
            <w:shd w:val="clear" w:color="auto" w:fill="F6F9FC"/>
          </w:tcPr>
          <w:p w14:paraId="71EEFA42" w14:textId="77777777" w:rsidR="002F7594" w:rsidRDefault="00000000">
            <w:pPr>
              <w:spacing w:after="20" w:line="245" w:lineRule="auto"/>
            </w:pPr>
            <w:r>
              <w:rPr>
                <w:sz w:val="16"/>
              </w:rPr>
              <w:t>Client PM, SP team, discipline leads</w:t>
            </w:r>
          </w:p>
        </w:tc>
        <w:tc>
          <w:tcPr>
            <w:tcW w:w="1191" w:type="dxa"/>
            <w:shd w:val="clear" w:color="auto" w:fill="F6F9FC"/>
          </w:tcPr>
          <w:p w14:paraId="78039DE6" w14:textId="77777777" w:rsidR="002F7594" w:rsidRDefault="00000000">
            <w:pPr>
              <w:spacing w:after="20" w:line="245" w:lineRule="auto"/>
            </w:pPr>
            <w:r>
              <w:rPr>
                <w:sz w:val="16"/>
              </w:rPr>
              <w:t>SP Project Manager</w:t>
            </w:r>
          </w:p>
        </w:tc>
        <w:tc>
          <w:tcPr>
            <w:tcW w:w="1417" w:type="dxa"/>
            <w:shd w:val="clear" w:color="auto" w:fill="F6F9FC"/>
          </w:tcPr>
          <w:p w14:paraId="3DCD7E5C" w14:textId="77777777" w:rsidR="002F7594" w:rsidRDefault="00000000">
            <w:pPr>
              <w:spacing w:after="20" w:line="245" w:lineRule="auto"/>
            </w:pPr>
            <w:r>
              <w:rPr>
                <w:sz w:val="16"/>
              </w:rPr>
              <w:t>Minutes + action register within 3 BD</w:t>
            </w:r>
          </w:p>
        </w:tc>
      </w:tr>
      <w:tr w:rsidR="002F7594" w14:paraId="31D161D3" w14:textId="77777777">
        <w:trPr>
          <w:cantSplit/>
        </w:trPr>
        <w:tc>
          <w:tcPr>
            <w:tcW w:w="1701" w:type="dxa"/>
          </w:tcPr>
          <w:p w14:paraId="26318291" w14:textId="77777777" w:rsidR="002F7594" w:rsidRDefault="00000000">
            <w:pPr>
              <w:spacing w:after="20" w:line="245" w:lineRule="auto"/>
            </w:pPr>
            <w:r>
              <w:rPr>
                <w:sz w:val="16"/>
              </w:rPr>
              <w:t>Design Coordination Meeting</w:t>
            </w:r>
          </w:p>
        </w:tc>
        <w:tc>
          <w:tcPr>
            <w:tcW w:w="2268" w:type="dxa"/>
          </w:tcPr>
          <w:p w14:paraId="546AB2CA" w14:textId="77777777" w:rsidR="002F7594" w:rsidRDefault="00000000">
            <w:pPr>
              <w:spacing w:after="20" w:line="245" w:lineRule="auto"/>
            </w:pPr>
            <w:r>
              <w:rPr>
                <w:sz w:val="16"/>
              </w:rPr>
              <w:t>Design progress, interfaces, comment closeout</w:t>
            </w:r>
          </w:p>
        </w:tc>
        <w:tc>
          <w:tcPr>
            <w:tcW w:w="1304" w:type="dxa"/>
          </w:tcPr>
          <w:p w14:paraId="1C59DF7A" w14:textId="77777777" w:rsidR="002F7594" w:rsidRDefault="00000000">
            <w:pPr>
              <w:spacing w:after="20" w:line="245" w:lineRule="auto"/>
            </w:pPr>
            <w:r>
              <w:rPr>
                <w:sz w:val="16"/>
              </w:rPr>
              <w:t>Weekly during design</w:t>
            </w:r>
          </w:p>
        </w:tc>
        <w:tc>
          <w:tcPr>
            <w:tcW w:w="1757" w:type="dxa"/>
          </w:tcPr>
          <w:p w14:paraId="3EDF1AF8" w14:textId="77777777" w:rsidR="002F7594" w:rsidRDefault="00000000">
            <w:pPr>
              <w:spacing w:after="20" w:line="245" w:lineRule="auto"/>
            </w:pPr>
            <w:r>
              <w:rPr>
                <w:sz w:val="16"/>
              </w:rPr>
              <w:t>Design team, SP Design Manager</w:t>
            </w:r>
          </w:p>
        </w:tc>
        <w:tc>
          <w:tcPr>
            <w:tcW w:w="1191" w:type="dxa"/>
          </w:tcPr>
          <w:p w14:paraId="101A7928" w14:textId="77777777" w:rsidR="002F7594" w:rsidRDefault="00000000">
            <w:pPr>
              <w:spacing w:after="20" w:line="245" w:lineRule="auto"/>
            </w:pPr>
            <w:r>
              <w:rPr>
                <w:sz w:val="16"/>
              </w:rPr>
              <w:t>SP Design Manager</w:t>
            </w:r>
          </w:p>
        </w:tc>
        <w:tc>
          <w:tcPr>
            <w:tcW w:w="1417" w:type="dxa"/>
          </w:tcPr>
          <w:p w14:paraId="62A6BDEF" w14:textId="77777777" w:rsidR="002F7594" w:rsidRDefault="00000000">
            <w:pPr>
              <w:spacing w:after="20" w:line="245" w:lineRule="auto"/>
            </w:pPr>
            <w:r>
              <w:rPr>
                <w:sz w:val="16"/>
              </w:rPr>
              <w:t>Minutes + comment register update</w:t>
            </w:r>
          </w:p>
        </w:tc>
      </w:tr>
      <w:tr w:rsidR="002F7594" w14:paraId="02802AD2" w14:textId="77777777">
        <w:trPr>
          <w:cantSplit/>
        </w:trPr>
        <w:tc>
          <w:tcPr>
            <w:tcW w:w="1701" w:type="dxa"/>
            <w:shd w:val="clear" w:color="auto" w:fill="F6F9FC"/>
          </w:tcPr>
          <w:p w14:paraId="48A2B9FD" w14:textId="77777777" w:rsidR="002F7594" w:rsidRDefault="00000000">
            <w:pPr>
              <w:spacing w:after="20" w:line="245" w:lineRule="auto"/>
            </w:pPr>
            <w:r>
              <w:rPr>
                <w:sz w:val="16"/>
              </w:rPr>
              <w:t>Site Progress Meeting</w:t>
            </w:r>
          </w:p>
        </w:tc>
        <w:tc>
          <w:tcPr>
            <w:tcW w:w="2268" w:type="dxa"/>
            <w:shd w:val="clear" w:color="auto" w:fill="F6F9FC"/>
          </w:tcPr>
          <w:p w14:paraId="25C5ECB0" w14:textId="77777777" w:rsidR="002F7594" w:rsidRDefault="00000000">
            <w:pPr>
              <w:spacing w:after="20" w:line="245" w:lineRule="auto"/>
            </w:pPr>
            <w:r>
              <w:rPr>
                <w:sz w:val="16"/>
              </w:rPr>
              <w:t>Progress, quality, HSE, RFIs, programme and claims</w:t>
            </w:r>
          </w:p>
        </w:tc>
        <w:tc>
          <w:tcPr>
            <w:tcW w:w="1304" w:type="dxa"/>
            <w:shd w:val="clear" w:color="auto" w:fill="F6F9FC"/>
          </w:tcPr>
          <w:p w14:paraId="3515E43F" w14:textId="77777777" w:rsidR="002F7594" w:rsidRDefault="00000000">
            <w:pPr>
              <w:spacing w:after="20" w:line="245" w:lineRule="auto"/>
            </w:pPr>
            <w:r>
              <w:rPr>
                <w:sz w:val="16"/>
              </w:rPr>
              <w:t>Weekly during construction</w:t>
            </w:r>
          </w:p>
        </w:tc>
        <w:tc>
          <w:tcPr>
            <w:tcW w:w="1757" w:type="dxa"/>
            <w:shd w:val="clear" w:color="auto" w:fill="F6F9FC"/>
          </w:tcPr>
          <w:p w14:paraId="23E2033B" w14:textId="77777777" w:rsidR="002F7594" w:rsidRDefault="00000000">
            <w:pPr>
              <w:spacing w:after="20" w:line="245" w:lineRule="auto"/>
            </w:pPr>
            <w:r>
              <w:rPr>
                <w:sz w:val="16"/>
              </w:rPr>
              <w:t>Contractor, SP team, Client PM</w:t>
            </w:r>
          </w:p>
        </w:tc>
        <w:tc>
          <w:tcPr>
            <w:tcW w:w="1191" w:type="dxa"/>
            <w:shd w:val="clear" w:color="auto" w:fill="F6F9FC"/>
          </w:tcPr>
          <w:p w14:paraId="30A2A6B5" w14:textId="77777777" w:rsidR="002F7594" w:rsidRDefault="00000000">
            <w:pPr>
              <w:spacing w:after="20" w:line="245" w:lineRule="auto"/>
            </w:pPr>
            <w:r>
              <w:rPr>
                <w:sz w:val="16"/>
              </w:rPr>
              <w:t>SP Project Manager</w:t>
            </w:r>
          </w:p>
        </w:tc>
        <w:tc>
          <w:tcPr>
            <w:tcW w:w="1417" w:type="dxa"/>
            <w:shd w:val="clear" w:color="auto" w:fill="F6F9FC"/>
          </w:tcPr>
          <w:p w14:paraId="6AE2310A" w14:textId="77777777" w:rsidR="002F7594" w:rsidRDefault="00000000">
            <w:pPr>
              <w:spacing w:after="20" w:line="245" w:lineRule="auto"/>
            </w:pPr>
            <w:r>
              <w:rPr>
                <w:sz w:val="16"/>
              </w:rPr>
              <w:t>Minutes + site instruction log</w:t>
            </w:r>
          </w:p>
        </w:tc>
      </w:tr>
      <w:tr w:rsidR="002F7594" w14:paraId="5BDEC7B7" w14:textId="77777777">
        <w:trPr>
          <w:cantSplit/>
        </w:trPr>
        <w:tc>
          <w:tcPr>
            <w:tcW w:w="1701" w:type="dxa"/>
          </w:tcPr>
          <w:p w14:paraId="09F77A35" w14:textId="77777777" w:rsidR="002F7594" w:rsidRDefault="00000000">
            <w:pPr>
              <w:spacing w:after="20" w:line="245" w:lineRule="auto"/>
            </w:pPr>
            <w:r>
              <w:rPr>
                <w:sz w:val="16"/>
              </w:rPr>
              <w:t>Cost and Commercial Review</w:t>
            </w:r>
          </w:p>
        </w:tc>
        <w:tc>
          <w:tcPr>
            <w:tcW w:w="2268" w:type="dxa"/>
          </w:tcPr>
          <w:p w14:paraId="7617F468" w14:textId="77777777" w:rsidR="002F7594" w:rsidRDefault="00000000">
            <w:pPr>
              <w:spacing w:after="20" w:line="245" w:lineRule="auto"/>
            </w:pPr>
            <w:r>
              <w:rPr>
                <w:sz w:val="16"/>
              </w:rPr>
              <w:t>Cost report, forecast, change and contingency</w:t>
            </w:r>
          </w:p>
        </w:tc>
        <w:tc>
          <w:tcPr>
            <w:tcW w:w="1304" w:type="dxa"/>
          </w:tcPr>
          <w:p w14:paraId="1008309D" w14:textId="77777777" w:rsidR="002F7594" w:rsidRDefault="00000000">
            <w:pPr>
              <w:spacing w:after="20" w:line="245" w:lineRule="auto"/>
            </w:pPr>
            <w:r>
              <w:rPr>
                <w:sz w:val="16"/>
              </w:rPr>
              <w:t>Monthly</w:t>
            </w:r>
          </w:p>
        </w:tc>
        <w:tc>
          <w:tcPr>
            <w:tcW w:w="1757" w:type="dxa"/>
          </w:tcPr>
          <w:p w14:paraId="253D9E86" w14:textId="77777777" w:rsidR="002F7594" w:rsidRDefault="00000000">
            <w:pPr>
              <w:spacing w:after="20" w:line="245" w:lineRule="auto"/>
            </w:pPr>
            <w:r>
              <w:rPr>
                <w:sz w:val="16"/>
              </w:rPr>
              <w:t>Client Finance, Cost Manager, SP Project Director</w:t>
            </w:r>
          </w:p>
        </w:tc>
        <w:tc>
          <w:tcPr>
            <w:tcW w:w="1191" w:type="dxa"/>
          </w:tcPr>
          <w:p w14:paraId="47F749F4" w14:textId="77777777" w:rsidR="002F7594" w:rsidRDefault="00000000">
            <w:pPr>
              <w:spacing w:after="20" w:line="245" w:lineRule="auto"/>
            </w:pPr>
            <w:r>
              <w:rPr>
                <w:sz w:val="16"/>
              </w:rPr>
              <w:t>SP Cost Manager</w:t>
            </w:r>
          </w:p>
        </w:tc>
        <w:tc>
          <w:tcPr>
            <w:tcW w:w="1417" w:type="dxa"/>
          </w:tcPr>
          <w:p w14:paraId="74DCF638" w14:textId="77777777" w:rsidR="002F7594" w:rsidRDefault="00000000">
            <w:pPr>
              <w:spacing w:after="20" w:line="245" w:lineRule="auto"/>
            </w:pPr>
            <w:r>
              <w:rPr>
                <w:sz w:val="16"/>
              </w:rPr>
              <w:t>Cost report + change register</w:t>
            </w:r>
          </w:p>
        </w:tc>
      </w:tr>
      <w:tr w:rsidR="002F7594" w14:paraId="0E78F296" w14:textId="77777777">
        <w:trPr>
          <w:cantSplit/>
        </w:trPr>
        <w:tc>
          <w:tcPr>
            <w:tcW w:w="1701" w:type="dxa"/>
            <w:shd w:val="clear" w:color="auto" w:fill="F6F9FC"/>
          </w:tcPr>
          <w:p w14:paraId="0CA09D9C" w14:textId="77777777" w:rsidR="002F7594" w:rsidRDefault="00000000">
            <w:pPr>
              <w:spacing w:after="20" w:line="245" w:lineRule="auto"/>
            </w:pPr>
            <w:r>
              <w:rPr>
                <w:sz w:val="16"/>
              </w:rPr>
              <w:t>Risk Workshop</w:t>
            </w:r>
          </w:p>
        </w:tc>
        <w:tc>
          <w:tcPr>
            <w:tcW w:w="2268" w:type="dxa"/>
            <w:shd w:val="clear" w:color="auto" w:fill="F6F9FC"/>
          </w:tcPr>
          <w:p w14:paraId="08CB3341" w14:textId="77777777" w:rsidR="002F7594" w:rsidRDefault="00000000">
            <w:pPr>
              <w:spacing w:after="20" w:line="245" w:lineRule="auto"/>
            </w:pPr>
            <w:r>
              <w:rPr>
                <w:sz w:val="16"/>
              </w:rPr>
              <w:t>Review and re-score risks, agree treatments and owners</w:t>
            </w:r>
          </w:p>
        </w:tc>
        <w:tc>
          <w:tcPr>
            <w:tcW w:w="1304" w:type="dxa"/>
            <w:shd w:val="clear" w:color="auto" w:fill="F6F9FC"/>
          </w:tcPr>
          <w:p w14:paraId="767A0653" w14:textId="77777777" w:rsidR="002F7594" w:rsidRDefault="00000000">
            <w:pPr>
              <w:spacing w:after="20" w:line="245" w:lineRule="auto"/>
            </w:pPr>
            <w:r>
              <w:rPr>
                <w:sz w:val="16"/>
              </w:rPr>
              <w:t>Quarterly</w:t>
            </w:r>
          </w:p>
        </w:tc>
        <w:tc>
          <w:tcPr>
            <w:tcW w:w="1757" w:type="dxa"/>
            <w:shd w:val="clear" w:color="auto" w:fill="F6F9FC"/>
          </w:tcPr>
          <w:p w14:paraId="42518375" w14:textId="77777777" w:rsidR="002F7594" w:rsidRDefault="00000000">
            <w:pPr>
              <w:spacing w:after="20" w:line="245" w:lineRule="auto"/>
            </w:pPr>
            <w:r>
              <w:rPr>
                <w:sz w:val="16"/>
              </w:rPr>
              <w:t>Full project team and key stakeholders</w:t>
            </w:r>
          </w:p>
        </w:tc>
        <w:tc>
          <w:tcPr>
            <w:tcW w:w="1191" w:type="dxa"/>
            <w:shd w:val="clear" w:color="auto" w:fill="F6F9FC"/>
          </w:tcPr>
          <w:p w14:paraId="4C2CE928" w14:textId="77777777" w:rsidR="002F7594" w:rsidRDefault="00000000">
            <w:pPr>
              <w:spacing w:after="20" w:line="245" w:lineRule="auto"/>
            </w:pPr>
            <w:r>
              <w:rPr>
                <w:sz w:val="16"/>
              </w:rPr>
              <w:t>SP Project Manager</w:t>
            </w:r>
          </w:p>
        </w:tc>
        <w:tc>
          <w:tcPr>
            <w:tcW w:w="1417" w:type="dxa"/>
            <w:shd w:val="clear" w:color="auto" w:fill="F6F9FC"/>
          </w:tcPr>
          <w:p w14:paraId="71F99292" w14:textId="77777777" w:rsidR="002F7594" w:rsidRDefault="00000000">
            <w:pPr>
              <w:spacing w:after="20" w:line="245" w:lineRule="auto"/>
            </w:pPr>
            <w:r>
              <w:rPr>
                <w:sz w:val="16"/>
              </w:rPr>
              <w:t>Updated risk register within 5 BD</w:t>
            </w:r>
          </w:p>
        </w:tc>
      </w:tr>
      <w:tr w:rsidR="002F7594" w14:paraId="1E8B6E0F" w14:textId="77777777">
        <w:trPr>
          <w:cantSplit/>
        </w:trPr>
        <w:tc>
          <w:tcPr>
            <w:tcW w:w="1701" w:type="dxa"/>
          </w:tcPr>
          <w:p w14:paraId="50FF2E98" w14:textId="77777777" w:rsidR="002F7594" w:rsidRDefault="00000000">
            <w:pPr>
              <w:spacing w:after="20" w:line="245" w:lineRule="auto"/>
            </w:pPr>
            <w:r>
              <w:rPr>
                <w:sz w:val="16"/>
              </w:rPr>
              <w:t>HSE Walk and Review</w:t>
            </w:r>
          </w:p>
        </w:tc>
        <w:tc>
          <w:tcPr>
            <w:tcW w:w="2268" w:type="dxa"/>
          </w:tcPr>
          <w:p w14:paraId="68AB6FB5" w14:textId="77777777" w:rsidR="002F7594" w:rsidRDefault="00000000">
            <w:pPr>
              <w:spacing w:after="20" w:line="245" w:lineRule="auto"/>
            </w:pPr>
            <w:r>
              <w:rPr>
                <w:sz w:val="16"/>
              </w:rPr>
              <w:t>Site safety observation and system assurance</w:t>
            </w:r>
          </w:p>
        </w:tc>
        <w:tc>
          <w:tcPr>
            <w:tcW w:w="1304" w:type="dxa"/>
          </w:tcPr>
          <w:p w14:paraId="13E96193" w14:textId="77777777" w:rsidR="002F7594" w:rsidRDefault="00000000">
            <w:pPr>
              <w:spacing w:after="20" w:line="245" w:lineRule="auto"/>
            </w:pPr>
            <w:r>
              <w:rPr>
                <w:sz w:val="16"/>
              </w:rPr>
              <w:t>Monthly</w:t>
            </w:r>
          </w:p>
        </w:tc>
        <w:tc>
          <w:tcPr>
            <w:tcW w:w="1757" w:type="dxa"/>
          </w:tcPr>
          <w:p w14:paraId="7B5110AD" w14:textId="77777777" w:rsidR="002F7594" w:rsidRDefault="00000000">
            <w:pPr>
              <w:spacing w:after="20" w:line="245" w:lineRule="auto"/>
            </w:pPr>
            <w:r>
              <w:rPr>
                <w:sz w:val="16"/>
              </w:rPr>
              <w:t>Client HSE, SP HSE Advisor, Contractor</w:t>
            </w:r>
          </w:p>
        </w:tc>
        <w:tc>
          <w:tcPr>
            <w:tcW w:w="1191" w:type="dxa"/>
          </w:tcPr>
          <w:p w14:paraId="6FF9B99A" w14:textId="77777777" w:rsidR="002F7594" w:rsidRDefault="00000000">
            <w:pPr>
              <w:spacing w:after="20" w:line="245" w:lineRule="auto"/>
            </w:pPr>
            <w:r>
              <w:rPr>
                <w:sz w:val="16"/>
              </w:rPr>
              <w:t>Client HSE Manager</w:t>
            </w:r>
          </w:p>
        </w:tc>
        <w:tc>
          <w:tcPr>
            <w:tcW w:w="1417" w:type="dxa"/>
          </w:tcPr>
          <w:p w14:paraId="5A52336B" w14:textId="77777777" w:rsidR="002F7594" w:rsidRDefault="00000000">
            <w:pPr>
              <w:spacing w:after="20" w:line="245" w:lineRule="auto"/>
            </w:pPr>
            <w:r>
              <w:rPr>
                <w:sz w:val="16"/>
              </w:rPr>
              <w:t>Observation report within 3 BD</w:t>
            </w:r>
          </w:p>
        </w:tc>
      </w:tr>
      <w:tr w:rsidR="002F7594" w14:paraId="638C30F3" w14:textId="77777777">
        <w:trPr>
          <w:cantSplit/>
        </w:trPr>
        <w:tc>
          <w:tcPr>
            <w:tcW w:w="1701" w:type="dxa"/>
            <w:shd w:val="clear" w:color="auto" w:fill="F6F9FC"/>
          </w:tcPr>
          <w:p w14:paraId="6609F549" w14:textId="77777777" w:rsidR="002F7594" w:rsidRDefault="00000000">
            <w:pPr>
              <w:spacing w:after="20" w:line="245" w:lineRule="auto"/>
            </w:pPr>
            <w:r>
              <w:rPr>
                <w:sz w:val="16"/>
              </w:rPr>
              <w:t>Commissioning and Handover Meeting</w:t>
            </w:r>
          </w:p>
        </w:tc>
        <w:tc>
          <w:tcPr>
            <w:tcW w:w="2268" w:type="dxa"/>
            <w:shd w:val="clear" w:color="auto" w:fill="F6F9FC"/>
          </w:tcPr>
          <w:p w14:paraId="2713E86F" w14:textId="77777777" w:rsidR="002F7594" w:rsidRDefault="00000000">
            <w:pPr>
              <w:spacing w:after="20" w:line="245" w:lineRule="auto"/>
            </w:pPr>
            <w:r>
              <w:rPr>
                <w:sz w:val="16"/>
              </w:rPr>
              <w:t>Readiness, testing, documentation and training</w:t>
            </w:r>
          </w:p>
        </w:tc>
        <w:tc>
          <w:tcPr>
            <w:tcW w:w="1304" w:type="dxa"/>
            <w:shd w:val="clear" w:color="auto" w:fill="F6F9FC"/>
          </w:tcPr>
          <w:p w14:paraId="41C8A7EA" w14:textId="77777777" w:rsidR="002F7594" w:rsidRDefault="00000000">
            <w:pPr>
              <w:spacing w:after="20" w:line="245" w:lineRule="auto"/>
            </w:pPr>
            <w:r>
              <w:rPr>
                <w:sz w:val="16"/>
              </w:rPr>
              <w:t>Fortnightly from [Insert stage]</w:t>
            </w:r>
          </w:p>
        </w:tc>
        <w:tc>
          <w:tcPr>
            <w:tcW w:w="1757" w:type="dxa"/>
            <w:shd w:val="clear" w:color="auto" w:fill="F6F9FC"/>
          </w:tcPr>
          <w:p w14:paraId="49DEA1AF" w14:textId="77777777" w:rsidR="002F7594" w:rsidRDefault="00000000">
            <w:pPr>
              <w:spacing w:after="20" w:line="245" w:lineRule="auto"/>
            </w:pPr>
            <w:r>
              <w:rPr>
                <w:sz w:val="16"/>
              </w:rPr>
              <w:t>Client Facilities, Contractor, SP team</w:t>
            </w:r>
          </w:p>
        </w:tc>
        <w:tc>
          <w:tcPr>
            <w:tcW w:w="1191" w:type="dxa"/>
            <w:shd w:val="clear" w:color="auto" w:fill="F6F9FC"/>
          </w:tcPr>
          <w:p w14:paraId="7CEDA311" w14:textId="77777777" w:rsidR="002F7594" w:rsidRDefault="00000000">
            <w:pPr>
              <w:spacing w:after="20" w:line="245" w:lineRule="auto"/>
            </w:pPr>
            <w:r>
              <w:rPr>
                <w:sz w:val="16"/>
              </w:rPr>
              <w:t>SP Project Manager</w:t>
            </w:r>
          </w:p>
        </w:tc>
        <w:tc>
          <w:tcPr>
            <w:tcW w:w="1417" w:type="dxa"/>
            <w:shd w:val="clear" w:color="auto" w:fill="F6F9FC"/>
          </w:tcPr>
          <w:p w14:paraId="4395C3FA" w14:textId="77777777" w:rsidR="002F7594" w:rsidRDefault="00000000">
            <w:pPr>
              <w:spacing w:after="20" w:line="245" w:lineRule="auto"/>
            </w:pPr>
            <w:r>
              <w:rPr>
                <w:sz w:val="16"/>
              </w:rPr>
              <w:t>Readiness tracker update</w:t>
            </w:r>
          </w:p>
        </w:tc>
      </w:tr>
      <w:tr w:rsidR="002F7594" w14:paraId="740AC19F" w14:textId="77777777">
        <w:trPr>
          <w:cantSplit/>
        </w:trPr>
        <w:tc>
          <w:tcPr>
            <w:tcW w:w="1701" w:type="dxa"/>
          </w:tcPr>
          <w:p w14:paraId="143EC008" w14:textId="77777777" w:rsidR="002F7594" w:rsidRDefault="00000000">
            <w:pPr>
              <w:spacing w:after="20" w:line="245" w:lineRule="auto"/>
            </w:pPr>
            <w:r>
              <w:rPr>
                <w:sz w:val="16"/>
              </w:rPr>
              <w:t>Stakeholder / Community Briefing</w:t>
            </w:r>
          </w:p>
        </w:tc>
        <w:tc>
          <w:tcPr>
            <w:tcW w:w="2268" w:type="dxa"/>
          </w:tcPr>
          <w:p w14:paraId="4659C002" w14:textId="77777777" w:rsidR="002F7594" w:rsidRDefault="00000000">
            <w:pPr>
              <w:spacing w:after="20" w:line="245" w:lineRule="auto"/>
            </w:pPr>
            <w:r>
              <w:rPr>
                <w:sz w:val="16"/>
              </w:rPr>
              <w:t>External communications and community impacts</w:t>
            </w:r>
          </w:p>
        </w:tc>
        <w:tc>
          <w:tcPr>
            <w:tcW w:w="1304" w:type="dxa"/>
          </w:tcPr>
          <w:p w14:paraId="7C27E30A" w14:textId="77777777" w:rsidR="002F7594" w:rsidRDefault="00000000">
            <w:pPr>
              <w:spacing w:after="20" w:line="245" w:lineRule="auto"/>
            </w:pPr>
            <w:r>
              <w:rPr>
                <w:sz w:val="16"/>
              </w:rPr>
              <w:t>As required</w:t>
            </w:r>
          </w:p>
        </w:tc>
        <w:tc>
          <w:tcPr>
            <w:tcW w:w="1757" w:type="dxa"/>
          </w:tcPr>
          <w:p w14:paraId="213E006E" w14:textId="77777777" w:rsidR="002F7594" w:rsidRDefault="00000000">
            <w:pPr>
              <w:spacing w:after="20" w:line="245" w:lineRule="auto"/>
            </w:pPr>
            <w:r>
              <w:rPr>
                <w:sz w:val="16"/>
              </w:rPr>
              <w:t>Client Communications, SP Project Manager</w:t>
            </w:r>
          </w:p>
        </w:tc>
        <w:tc>
          <w:tcPr>
            <w:tcW w:w="1191" w:type="dxa"/>
          </w:tcPr>
          <w:p w14:paraId="62A330EF" w14:textId="77777777" w:rsidR="002F7594" w:rsidRDefault="00000000">
            <w:pPr>
              <w:spacing w:after="20" w:line="245" w:lineRule="auto"/>
            </w:pPr>
            <w:r>
              <w:rPr>
                <w:sz w:val="16"/>
              </w:rPr>
              <w:t>Client Communications</w:t>
            </w:r>
          </w:p>
        </w:tc>
        <w:tc>
          <w:tcPr>
            <w:tcW w:w="1417" w:type="dxa"/>
          </w:tcPr>
          <w:p w14:paraId="29992AC6" w14:textId="77777777" w:rsidR="002F7594" w:rsidRDefault="00000000">
            <w:pPr>
              <w:spacing w:after="20" w:line="245" w:lineRule="auto"/>
            </w:pPr>
            <w:r>
              <w:rPr>
                <w:sz w:val="16"/>
              </w:rPr>
              <w:t>Briefing note and issues log</w:t>
            </w:r>
          </w:p>
        </w:tc>
      </w:tr>
    </w:tbl>
    <w:p w14:paraId="5BB2ECD7" w14:textId="77777777" w:rsidR="002F7594" w:rsidRDefault="002F7594">
      <w:pPr>
        <w:spacing w:after="0"/>
      </w:pPr>
    </w:p>
    <w:p w14:paraId="7A34EC83" w14:textId="77777777" w:rsidR="002F7594" w:rsidRDefault="00000000">
      <w:r>
        <w:rPr>
          <w:sz w:val="19"/>
        </w:rPr>
        <w:t>The Service Provider must prepare and circulate an agenda at least [Insert, e.g. 2] Business Days before each meeting it chairs, and issue minutes with a numbered action register within the period stated above. Minutes are taken as agreed if no written objection is received within [Insert, e.g. 3] Business Days.</w:t>
      </w:r>
    </w:p>
    <w:p w14:paraId="5B6259D2" w14:textId="77777777" w:rsidR="002F7594" w:rsidRDefault="00000000">
      <w:pPr>
        <w:spacing w:after="160"/>
      </w:pPr>
      <w:r>
        <w:rPr>
          <w:i/>
          <w:color w:val="8E98A2"/>
          <w:sz w:val="17"/>
        </w:rPr>
        <w:t>[ Attendance at the frequencies above is priced into the Fee. If you increase the frequency or add meetings, that is a Variation. Conversely, if you can combine meetings, do — meeting load is one of the largest hidden costs on a client-side engagement. ]</w:t>
      </w:r>
    </w:p>
    <w:p w14:paraId="671CAD6C" w14:textId="77777777" w:rsidR="002F7594" w:rsidRDefault="00000000">
      <w:pPr>
        <w:pStyle w:val="Heading2"/>
      </w:pPr>
      <w:r>
        <w:t>10.2  Reporting requirements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983"/>
        <w:gridCol w:w="3118"/>
        <w:gridCol w:w="1361"/>
        <w:gridCol w:w="1701"/>
        <w:gridCol w:w="1474"/>
      </w:tblGrid>
      <w:tr w:rsidR="002F7594" w14:paraId="085E3772" w14:textId="77777777">
        <w:trPr>
          <w:cantSplit/>
          <w:tblHeader/>
        </w:trPr>
        <w:tc>
          <w:tcPr>
            <w:tcW w:w="1984" w:type="dxa"/>
            <w:shd w:val="clear" w:color="auto" w:fill="0D3C61"/>
          </w:tcPr>
          <w:p w14:paraId="5235E3CC" w14:textId="77777777" w:rsidR="002F7594" w:rsidRDefault="00000000">
            <w:pPr>
              <w:spacing w:after="20" w:line="245" w:lineRule="auto"/>
            </w:pPr>
            <w:r>
              <w:rPr>
                <w:rFonts w:ascii="Segoe UI Semibold" w:hAnsi="Segoe UI Semibold"/>
                <w:b/>
                <w:color w:val="FFFFFF"/>
                <w:sz w:val="17"/>
              </w:rPr>
              <w:t>Report</w:t>
            </w:r>
          </w:p>
        </w:tc>
        <w:tc>
          <w:tcPr>
            <w:tcW w:w="3118" w:type="dxa"/>
            <w:shd w:val="clear" w:color="auto" w:fill="0D3C61"/>
          </w:tcPr>
          <w:p w14:paraId="7870E199" w14:textId="77777777" w:rsidR="002F7594" w:rsidRDefault="00000000">
            <w:pPr>
              <w:spacing w:after="20" w:line="245" w:lineRule="auto"/>
            </w:pPr>
            <w:r>
              <w:rPr>
                <w:rFonts w:ascii="Segoe UI Semibold" w:hAnsi="Segoe UI Semibold"/>
                <w:b/>
                <w:color w:val="FFFFFF"/>
                <w:sz w:val="17"/>
              </w:rPr>
              <w:t>Content</w:t>
            </w:r>
          </w:p>
        </w:tc>
        <w:tc>
          <w:tcPr>
            <w:tcW w:w="1361" w:type="dxa"/>
            <w:shd w:val="clear" w:color="auto" w:fill="0D3C61"/>
          </w:tcPr>
          <w:p w14:paraId="1D8B9848" w14:textId="77777777" w:rsidR="002F7594" w:rsidRDefault="00000000">
            <w:pPr>
              <w:spacing w:after="20" w:line="245" w:lineRule="auto"/>
            </w:pPr>
            <w:r>
              <w:rPr>
                <w:rFonts w:ascii="Segoe UI Semibold" w:hAnsi="Segoe UI Semibold"/>
                <w:b/>
                <w:color w:val="FFFFFF"/>
                <w:sz w:val="17"/>
              </w:rPr>
              <w:t>Frequency</w:t>
            </w:r>
          </w:p>
        </w:tc>
        <w:tc>
          <w:tcPr>
            <w:tcW w:w="1701" w:type="dxa"/>
            <w:shd w:val="clear" w:color="auto" w:fill="0D3C61"/>
          </w:tcPr>
          <w:p w14:paraId="0F5DB2A3" w14:textId="77777777" w:rsidR="002F7594" w:rsidRDefault="00000000">
            <w:pPr>
              <w:spacing w:after="20" w:line="245" w:lineRule="auto"/>
            </w:pPr>
            <w:r>
              <w:rPr>
                <w:rFonts w:ascii="Segoe UI Semibold" w:hAnsi="Segoe UI Semibold"/>
                <w:b/>
                <w:color w:val="FFFFFF"/>
                <w:sz w:val="17"/>
              </w:rPr>
              <w:t>Due</w:t>
            </w:r>
          </w:p>
        </w:tc>
        <w:tc>
          <w:tcPr>
            <w:tcW w:w="1474" w:type="dxa"/>
            <w:shd w:val="clear" w:color="auto" w:fill="0D3C61"/>
          </w:tcPr>
          <w:p w14:paraId="189ADEB3" w14:textId="77777777" w:rsidR="002F7594" w:rsidRDefault="00000000">
            <w:pPr>
              <w:spacing w:after="20" w:line="245" w:lineRule="auto"/>
            </w:pPr>
            <w:r>
              <w:rPr>
                <w:rFonts w:ascii="Segoe UI Semibold" w:hAnsi="Segoe UI Semibold"/>
                <w:b/>
                <w:color w:val="FFFFFF"/>
                <w:sz w:val="17"/>
              </w:rPr>
              <w:t>Recipient</w:t>
            </w:r>
          </w:p>
        </w:tc>
      </w:tr>
      <w:tr w:rsidR="002F7594" w14:paraId="1E08C765" w14:textId="77777777">
        <w:trPr>
          <w:cantSplit/>
        </w:trPr>
        <w:tc>
          <w:tcPr>
            <w:tcW w:w="1984" w:type="dxa"/>
          </w:tcPr>
          <w:p w14:paraId="2181CFA8" w14:textId="77777777" w:rsidR="002F7594" w:rsidRDefault="00000000">
            <w:pPr>
              <w:spacing w:after="20" w:line="245" w:lineRule="auto"/>
            </w:pPr>
            <w:r>
              <w:rPr>
                <w:sz w:val="17"/>
              </w:rPr>
              <w:t>Monthly Project Report</w:t>
            </w:r>
          </w:p>
        </w:tc>
        <w:tc>
          <w:tcPr>
            <w:tcW w:w="3118" w:type="dxa"/>
          </w:tcPr>
          <w:p w14:paraId="0C081F33" w14:textId="77777777" w:rsidR="002F7594" w:rsidRDefault="00000000">
            <w:pPr>
              <w:spacing w:after="20" w:line="245" w:lineRule="auto"/>
            </w:pPr>
            <w:r>
              <w:rPr>
                <w:sz w:val="17"/>
              </w:rPr>
              <w:t>Full contents per Appendix H</w:t>
            </w:r>
          </w:p>
        </w:tc>
        <w:tc>
          <w:tcPr>
            <w:tcW w:w="1361" w:type="dxa"/>
          </w:tcPr>
          <w:p w14:paraId="2EA19FBA" w14:textId="77777777" w:rsidR="002F7594" w:rsidRDefault="00000000">
            <w:pPr>
              <w:spacing w:after="20" w:line="245" w:lineRule="auto"/>
            </w:pPr>
            <w:r>
              <w:rPr>
                <w:sz w:val="17"/>
              </w:rPr>
              <w:t>Monthly</w:t>
            </w:r>
          </w:p>
        </w:tc>
        <w:tc>
          <w:tcPr>
            <w:tcW w:w="1701" w:type="dxa"/>
          </w:tcPr>
          <w:p w14:paraId="09795EE4" w14:textId="77777777" w:rsidR="002F7594" w:rsidRDefault="00000000">
            <w:pPr>
              <w:spacing w:after="20" w:line="245" w:lineRule="auto"/>
            </w:pPr>
            <w:r>
              <w:rPr>
                <w:sz w:val="17"/>
              </w:rPr>
              <w:t>By the 5th Business Day</w:t>
            </w:r>
          </w:p>
        </w:tc>
        <w:tc>
          <w:tcPr>
            <w:tcW w:w="1474" w:type="dxa"/>
          </w:tcPr>
          <w:p w14:paraId="103A0CC6" w14:textId="77777777" w:rsidR="002F7594" w:rsidRDefault="00000000">
            <w:pPr>
              <w:spacing w:after="20" w:line="245" w:lineRule="auto"/>
            </w:pPr>
            <w:r>
              <w:rPr>
                <w:sz w:val="17"/>
              </w:rPr>
              <w:t>Client PM and Project Control Group</w:t>
            </w:r>
          </w:p>
        </w:tc>
      </w:tr>
      <w:tr w:rsidR="002F7594" w14:paraId="5CF1EE1D" w14:textId="77777777">
        <w:trPr>
          <w:cantSplit/>
        </w:trPr>
        <w:tc>
          <w:tcPr>
            <w:tcW w:w="1984" w:type="dxa"/>
            <w:shd w:val="clear" w:color="auto" w:fill="F6F9FC"/>
          </w:tcPr>
          <w:p w14:paraId="51D641C3" w14:textId="77777777" w:rsidR="002F7594" w:rsidRDefault="00000000">
            <w:pPr>
              <w:spacing w:after="20" w:line="245" w:lineRule="auto"/>
            </w:pPr>
            <w:r>
              <w:rPr>
                <w:sz w:val="17"/>
              </w:rPr>
              <w:t>Executive Dashboard</w:t>
            </w:r>
          </w:p>
        </w:tc>
        <w:tc>
          <w:tcPr>
            <w:tcW w:w="3118" w:type="dxa"/>
            <w:shd w:val="clear" w:color="auto" w:fill="F6F9FC"/>
          </w:tcPr>
          <w:p w14:paraId="23A5A80A" w14:textId="77777777" w:rsidR="002F7594" w:rsidRDefault="00000000">
            <w:pPr>
              <w:spacing w:after="20" w:line="245" w:lineRule="auto"/>
            </w:pPr>
            <w:r>
              <w:rPr>
                <w:sz w:val="17"/>
              </w:rPr>
              <w:t>One-page RAG summary of cost, time, risk, HSE, quality</w:t>
            </w:r>
          </w:p>
        </w:tc>
        <w:tc>
          <w:tcPr>
            <w:tcW w:w="1361" w:type="dxa"/>
            <w:shd w:val="clear" w:color="auto" w:fill="F6F9FC"/>
          </w:tcPr>
          <w:p w14:paraId="252C4513" w14:textId="77777777" w:rsidR="002F7594" w:rsidRDefault="00000000">
            <w:pPr>
              <w:spacing w:after="20" w:line="245" w:lineRule="auto"/>
            </w:pPr>
            <w:r>
              <w:rPr>
                <w:sz w:val="17"/>
              </w:rPr>
              <w:t>Monthly</w:t>
            </w:r>
          </w:p>
        </w:tc>
        <w:tc>
          <w:tcPr>
            <w:tcW w:w="1701" w:type="dxa"/>
            <w:shd w:val="clear" w:color="auto" w:fill="F6F9FC"/>
          </w:tcPr>
          <w:p w14:paraId="2E62C1A5" w14:textId="77777777" w:rsidR="002F7594" w:rsidRDefault="00000000">
            <w:pPr>
              <w:spacing w:after="20" w:line="245" w:lineRule="auto"/>
            </w:pPr>
            <w:r>
              <w:rPr>
                <w:sz w:val="17"/>
              </w:rPr>
              <w:t>With monthly report</w:t>
            </w:r>
          </w:p>
        </w:tc>
        <w:tc>
          <w:tcPr>
            <w:tcW w:w="1474" w:type="dxa"/>
            <w:shd w:val="clear" w:color="auto" w:fill="F6F9FC"/>
          </w:tcPr>
          <w:p w14:paraId="1DABA552" w14:textId="77777777" w:rsidR="002F7594" w:rsidRDefault="00000000">
            <w:pPr>
              <w:spacing w:after="20" w:line="245" w:lineRule="auto"/>
            </w:pPr>
            <w:r>
              <w:rPr>
                <w:sz w:val="17"/>
              </w:rPr>
              <w:t>Project Sponsor</w:t>
            </w:r>
          </w:p>
        </w:tc>
      </w:tr>
      <w:tr w:rsidR="002F7594" w14:paraId="54350C94" w14:textId="77777777">
        <w:trPr>
          <w:cantSplit/>
        </w:trPr>
        <w:tc>
          <w:tcPr>
            <w:tcW w:w="1984" w:type="dxa"/>
          </w:tcPr>
          <w:p w14:paraId="4848B8A2" w14:textId="77777777" w:rsidR="002F7594" w:rsidRDefault="00000000">
            <w:pPr>
              <w:spacing w:after="20" w:line="245" w:lineRule="auto"/>
            </w:pPr>
            <w:r>
              <w:rPr>
                <w:sz w:val="17"/>
              </w:rPr>
              <w:t>Cost Report and Anticipated Final Cost</w:t>
            </w:r>
          </w:p>
        </w:tc>
        <w:tc>
          <w:tcPr>
            <w:tcW w:w="3118" w:type="dxa"/>
          </w:tcPr>
          <w:p w14:paraId="28E0007C" w14:textId="77777777" w:rsidR="002F7594" w:rsidRDefault="00000000">
            <w:pPr>
              <w:spacing w:after="20" w:line="245" w:lineRule="auto"/>
            </w:pPr>
            <w:r>
              <w:rPr>
                <w:sz w:val="17"/>
              </w:rPr>
              <w:t>Budget, commitment, expenditure, forecast, contingency</w:t>
            </w:r>
          </w:p>
        </w:tc>
        <w:tc>
          <w:tcPr>
            <w:tcW w:w="1361" w:type="dxa"/>
          </w:tcPr>
          <w:p w14:paraId="347F6286" w14:textId="77777777" w:rsidR="002F7594" w:rsidRDefault="00000000">
            <w:pPr>
              <w:spacing w:after="20" w:line="245" w:lineRule="auto"/>
            </w:pPr>
            <w:r>
              <w:rPr>
                <w:sz w:val="17"/>
              </w:rPr>
              <w:t>Monthly</w:t>
            </w:r>
          </w:p>
        </w:tc>
        <w:tc>
          <w:tcPr>
            <w:tcW w:w="1701" w:type="dxa"/>
          </w:tcPr>
          <w:p w14:paraId="15F3817A" w14:textId="77777777" w:rsidR="002F7594" w:rsidRDefault="00000000">
            <w:pPr>
              <w:spacing w:after="20" w:line="245" w:lineRule="auto"/>
            </w:pPr>
            <w:r>
              <w:rPr>
                <w:sz w:val="17"/>
              </w:rPr>
              <w:t>With monthly report</w:t>
            </w:r>
          </w:p>
        </w:tc>
        <w:tc>
          <w:tcPr>
            <w:tcW w:w="1474" w:type="dxa"/>
          </w:tcPr>
          <w:p w14:paraId="39BAF425" w14:textId="77777777" w:rsidR="002F7594" w:rsidRDefault="00000000">
            <w:pPr>
              <w:spacing w:after="20" w:line="245" w:lineRule="auto"/>
            </w:pPr>
            <w:r>
              <w:rPr>
                <w:sz w:val="17"/>
              </w:rPr>
              <w:t>Client Finance</w:t>
            </w:r>
          </w:p>
        </w:tc>
      </w:tr>
      <w:tr w:rsidR="002F7594" w14:paraId="56848E13" w14:textId="77777777">
        <w:trPr>
          <w:cantSplit/>
        </w:trPr>
        <w:tc>
          <w:tcPr>
            <w:tcW w:w="1984" w:type="dxa"/>
            <w:shd w:val="clear" w:color="auto" w:fill="F6F9FC"/>
          </w:tcPr>
          <w:p w14:paraId="12305B24" w14:textId="77777777" w:rsidR="002F7594" w:rsidRDefault="00000000">
            <w:pPr>
              <w:spacing w:after="20" w:line="245" w:lineRule="auto"/>
            </w:pPr>
            <w:r>
              <w:rPr>
                <w:sz w:val="17"/>
              </w:rPr>
              <w:t>Programme Status Report</w:t>
            </w:r>
          </w:p>
        </w:tc>
        <w:tc>
          <w:tcPr>
            <w:tcW w:w="3118" w:type="dxa"/>
            <w:shd w:val="clear" w:color="auto" w:fill="F6F9FC"/>
          </w:tcPr>
          <w:p w14:paraId="64253198" w14:textId="77777777" w:rsidR="002F7594" w:rsidRDefault="00000000">
            <w:pPr>
              <w:spacing w:after="20" w:line="245" w:lineRule="auto"/>
            </w:pPr>
            <w:r>
              <w:rPr>
                <w:sz w:val="17"/>
              </w:rPr>
              <w:t>Progress, critical path, float erosion, recovery actions</w:t>
            </w:r>
          </w:p>
        </w:tc>
        <w:tc>
          <w:tcPr>
            <w:tcW w:w="1361" w:type="dxa"/>
            <w:shd w:val="clear" w:color="auto" w:fill="F6F9FC"/>
          </w:tcPr>
          <w:p w14:paraId="01EC72EF" w14:textId="77777777" w:rsidR="002F7594" w:rsidRDefault="00000000">
            <w:pPr>
              <w:spacing w:after="20" w:line="245" w:lineRule="auto"/>
            </w:pPr>
            <w:r>
              <w:rPr>
                <w:sz w:val="17"/>
              </w:rPr>
              <w:t>Monthly</w:t>
            </w:r>
          </w:p>
        </w:tc>
        <w:tc>
          <w:tcPr>
            <w:tcW w:w="1701" w:type="dxa"/>
            <w:shd w:val="clear" w:color="auto" w:fill="F6F9FC"/>
          </w:tcPr>
          <w:p w14:paraId="6701DEB6" w14:textId="77777777" w:rsidR="002F7594" w:rsidRDefault="00000000">
            <w:pPr>
              <w:spacing w:after="20" w:line="245" w:lineRule="auto"/>
            </w:pPr>
            <w:r>
              <w:rPr>
                <w:sz w:val="17"/>
              </w:rPr>
              <w:t>With monthly report</w:t>
            </w:r>
          </w:p>
        </w:tc>
        <w:tc>
          <w:tcPr>
            <w:tcW w:w="1474" w:type="dxa"/>
            <w:shd w:val="clear" w:color="auto" w:fill="F6F9FC"/>
          </w:tcPr>
          <w:p w14:paraId="4DC9EC8C" w14:textId="77777777" w:rsidR="002F7594" w:rsidRDefault="00000000">
            <w:pPr>
              <w:spacing w:after="20" w:line="245" w:lineRule="auto"/>
            </w:pPr>
            <w:r>
              <w:rPr>
                <w:sz w:val="17"/>
              </w:rPr>
              <w:t>Client PM</w:t>
            </w:r>
          </w:p>
        </w:tc>
      </w:tr>
      <w:tr w:rsidR="002F7594" w14:paraId="517F5452" w14:textId="77777777">
        <w:trPr>
          <w:cantSplit/>
        </w:trPr>
        <w:tc>
          <w:tcPr>
            <w:tcW w:w="1984" w:type="dxa"/>
          </w:tcPr>
          <w:p w14:paraId="364B593A" w14:textId="77777777" w:rsidR="002F7594" w:rsidRDefault="00000000">
            <w:pPr>
              <w:spacing w:after="20" w:line="245" w:lineRule="auto"/>
            </w:pPr>
            <w:r>
              <w:rPr>
                <w:sz w:val="17"/>
              </w:rPr>
              <w:t>Cash Flow Forecast</w:t>
            </w:r>
          </w:p>
        </w:tc>
        <w:tc>
          <w:tcPr>
            <w:tcW w:w="3118" w:type="dxa"/>
          </w:tcPr>
          <w:p w14:paraId="03AAD63F" w14:textId="77777777" w:rsidR="002F7594" w:rsidRDefault="00000000">
            <w:pPr>
              <w:spacing w:after="20" w:line="245" w:lineRule="auto"/>
            </w:pPr>
            <w:r>
              <w:rPr>
                <w:sz w:val="17"/>
              </w:rPr>
              <w:t>Rolling forecast to completion by period</w:t>
            </w:r>
          </w:p>
        </w:tc>
        <w:tc>
          <w:tcPr>
            <w:tcW w:w="1361" w:type="dxa"/>
          </w:tcPr>
          <w:p w14:paraId="4BE9F000" w14:textId="77777777" w:rsidR="002F7594" w:rsidRDefault="00000000">
            <w:pPr>
              <w:spacing w:after="20" w:line="245" w:lineRule="auto"/>
            </w:pPr>
            <w:r>
              <w:rPr>
                <w:sz w:val="17"/>
              </w:rPr>
              <w:t>Monthly</w:t>
            </w:r>
          </w:p>
        </w:tc>
        <w:tc>
          <w:tcPr>
            <w:tcW w:w="1701" w:type="dxa"/>
          </w:tcPr>
          <w:p w14:paraId="68A903EB" w14:textId="77777777" w:rsidR="002F7594" w:rsidRDefault="00000000">
            <w:pPr>
              <w:spacing w:after="20" w:line="245" w:lineRule="auto"/>
            </w:pPr>
            <w:r>
              <w:rPr>
                <w:sz w:val="17"/>
              </w:rPr>
              <w:t>With monthly report</w:t>
            </w:r>
          </w:p>
        </w:tc>
        <w:tc>
          <w:tcPr>
            <w:tcW w:w="1474" w:type="dxa"/>
          </w:tcPr>
          <w:p w14:paraId="370838FF" w14:textId="77777777" w:rsidR="002F7594" w:rsidRDefault="00000000">
            <w:pPr>
              <w:spacing w:after="20" w:line="245" w:lineRule="auto"/>
            </w:pPr>
            <w:r>
              <w:rPr>
                <w:sz w:val="17"/>
              </w:rPr>
              <w:t>Client Finance</w:t>
            </w:r>
          </w:p>
        </w:tc>
      </w:tr>
      <w:tr w:rsidR="002F7594" w14:paraId="50BB729C" w14:textId="77777777">
        <w:trPr>
          <w:cantSplit/>
        </w:trPr>
        <w:tc>
          <w:tcPr>
            <w:tcW w:w="1984" w:type="dxa"/>
            <w:shd w:val="clear" w:color="auto" w:fill="F6F9FC"/>
          </w:tcPr>
          <w:p w14:paraId="1CD2A4C9" w14:textId="77777777" w:rsidR="002F7594" w:rsidRDefault="00000000">
            <w:pPr>
              <w:spacing w:after="20" w:line="245" w:lineRule="auto"/>
            </w:pPr>
            <w:r>
              <w:rPr>
                <w:sz w:val="17"/>
              </w:rPr>
              <w:lastRenderedPageBreak/>
              <w:t>Risk and Opportunity Report</w:t>
            </w:r>
          </w:p>
        </w:tc>
        <w:tc>
          <w:tcPr>
            <w:tcW w:w="3118" w:type="dxa"/>
            <w:shd w:val="clear" w:color="auto" w:fill="F6F9FC"/>
          </w:tcPr>
          <w:p w14:paraId="58086213" w14:textId="77777777" w:rsidR="002F7594" w:rsidRDefault="00000000">
            <w:pPr>
              <w:spacing w:after="20" w:line="245" w:lineRule="auto"/>
            </w:pPr>
            <w:r>
              <w:rPr>
                <w:sz w:val="17"/>
              </w:rPr>
              <w:t>Top risks, movement, treatment status, quantified exposure</w:t>
            </w:r>
          </w:p>
        </w:tc>
        <w:tc>
          <w:tcPr>
            <w:tcW w:w="1361" w:type="dxa"/>
            <w:shd w:val="clear" w:color="auto" w:fill="F6F9FC"/>
          </w:tcPr>
          <w:p w14:paraId="54A74F70" w14:textId="77777777" w:rsidR="002F7594" w:rsidRDefault="00000000">
            <w:pPr>
              <w:spacing w:after="20" w:line="245" w:lineRule="auto"/>
            </w:pPr>
            <w:r>
              <w:rPr>
                <w:sz w:val="17"/>
              </w:rPr>
              <w:t>Monthly</w:t>
            </w:r>
          </w:p>
        </w:tc>
        <w:tc>
          <w:tcPr>
            <w:tcW w:w="1701" w:type="dxa"/>
            <w:shd w:val="clear" w:color="auto" w:fill="F6F9FC"/>
          </w:tcPr>
          <w:p w14:paraId="319F620A" w14:textId="77777777" w:rsidR="002F7594" w:rsidRDefault="00000000">
            <w:pPr>
              <w:spacing w:after="20" w:line="245" w:lineRule="auto"/>
            </w:pPr>
            <w:r>
              <w:rPr>
                <w:sz w:val="17"/>
              </w:rPr>
              <w:t>With monthly report</w:t>
            </w:r>
          </w:p>
        </w:tc>
        <w:tc>
          <w:tcPr>
            <w:tcW w:w="1474" w:type="dxa"/>
            <w:shd w:val="clear" w:color="auto" w:fill="F6F9FC"/>
          </w:tcPr>
          <w:p w14:paraId="4A80F81E" w14:textId="77777777" w:rsidR="002F7594" w:rsidRDefault="00000000">
            <w:pPr>
              <w:spacing w:after="20" w:line="245" w:lineRule="auto"/>
            </w:pPr>
            <w:r>
              <w:rPr>
                <w:sz w:val="17"/>
              </w:rPr>
              <w:t>Client Risk Manager</w:t>
            </w:r>
          </w:p>
        </w:tc>
      </w:tr>
      <w:tr w:rsidR="002F7594" w14:paraId="0CF25E91" w14:textId="77777777">
        <w:trPr>
          <w:cantSplit/>
        </w:trPr>
        <w:tc>
          <w:tcPr>
            <w:tcW w:w="1984" w:type="dxa"/>
          </w:tcPr>
          <w:p w14:paraId="4228B119" w14:textId="77777777" w:rsidR="002F7594" w:rsidRDefault="00000000">
            <w:pPr>
              <w:spacing w:after="20" w:line="245" w:lineRule="auto"/>
            </w:pPr>
            <w:r>
              <w:rPr>
                <w:sz w:val="17"/>
              </w:rPr>
              <w:t>Change and Variation Register</w:t>
            </w:r>
          </w:p>
        </w:tc>
        <w:tc>
          <w:tcPr>
            <w:tcW w:w="3118" w:type="dxa"/>
          </w:tcPr>
          <w:p w14:paraId="2E1EF189" w14:textId="77777777" w:rsidR="002F7594" w:rsidRDefault="00000000">
            <w:pPr>
              <w:spacing w:after="20" w:line="245" w:lineRule="auto"/>
            </w:pPr>
            <w:r>
              <w:rPr>
                <w:sz w:val="17"/>
              </w:rPr>
              <w:t>Cumulative change position and pipeline</w:t>
            </w:r>
          </w:p>
        </w:tc>
        <w:tc>
          <w:tcPr>
            <w:tcW w:w="1361" w:type="dxa"/>
          </w:tcPr>
          <w:p w14:paraId="7424EC5C" w14:textId="77777777" w:rsidR="002F7594" w:rsidRDefault="00000000">
            <w:pPr>
              <w:spacing w:after="20" w:line="245" w:lineRule="auto"/>
            </w:pPr>
            <w:r>
              <w:rPr>
                <w:sz w:val="17"/>
              </w:rPr>
              <w:t>Monthly</w:t>
            </w:r>
          </w:p>
        </w:tc>
        <w:tc>
          <w:tcPr>
            <w:tcW w:w="1701" w:type="dxa"/>
          </w:tcPr>
          <w:p w14:paraId="478C6C39" w14:textId="77777777" w:rsidR="002F7594" w:rsidRDefault="00000000">
            <w:pPr>
              <w:spacing w:after="20" w:line="245" w:lineRule="auto"/>
            </w:pPr>
            <w:r>
              <w:rPr>
                <w:sz w:val="17"/>
              </w:rPr>
              <w:t>With monthly report</w:t>
            </w:r>
          </w:p>
        </w:tc>
        <w:tc>
          <w:tcPr>
            <w:tcW w:w="1474" w:type="dxa"/>
          </w:tcPr>
          <w:p w14:paraId="7120A8A3" w14:textId="77777777" w:rsidR="002F7594" w:rsidRDefault="00000000">
            <w:pPr>
              <w:spacing w:after="20" w:line="245" w:lineRule="auto"/>
            </w:pPr>
            <w:r>
              <w:rPr>
                <w:sz w:val="17"/>
              </w:rPr>
              <w:t>Client PM</w:t>
            </w:r>
          </w:p>
        </w:tc>
      </w:tr>
      <w:tr w:rsidR="002F7594" w14:paraId="20920667" w14:textId="77777777">
        <w:trPr>
          <w:cantSplit/>
        </w:trPr>
        <w:tc>
          <w:tcPr>
            <w:tcW w:w="1984" w:type="dxa"/>
            <w:shd w:val="clear" w:color="auto" w:fill="F6F9FC"/>
          </w:tcPr>
          <w:p w14:paraId="4922A323" w14:textId="77777777" w:rsidR="002F7594" w:rsidRDefault="00000000">
            <w:pPr>
              <w:spacing w:after="20" w:line="245" w:lineRule="auto"/>
            </w:pPr>
            <w:r>
              <w:rPr>
                <w:sz w:val="17"/>
              </w:rPr>
              <w:t>HSE Report</w:t>
            </w:r>
          </w:p>
        </w:tc>
        <w:tc>
          <w:tcPr>
            <w:tcW w:w="3118" w:type="dxa"/>
            <w:shd w:val="clear" w:color="auto" w:fill="F6F9FC"/>
          </w:tcPr>
          <w:p w14:paraId="50D953F9" w14:textId="77777777" w:rsidR="002F7594" w:rsidRDefault="00000000">
            <w:pPr>
              <w:spacing w:after="20" w:line="245" w:lineRule="auto"/>
            </w:pPr>
            <w:r>
              <w:rPr>
                <w:sz w:val="17"/>
              </w:rPr>
              <w:t>Incidents, near misses, audits, statutory notices</w:t>
            </w:r>
          </w:p>
        </w:tc>
        <w:tc>
          <w:tcPr>
            <w:tcW w:w="1361" w:type="dxa"/>
            <w:shd w:val="clear" w:color="auto" w:fill="F6F9FC"/>
          </w:tcPr>
          <w:p w14:paraId="3C7764A1" w14:textId="77777777" w:rsidR="002F7594" w:rsidRDefault="00000000">
            <w:pPr>
              <w:spacing w:after="20" w:line="245" w:lineRule="auto"/>
            </w:pPr>
            <w:r>
              <w:rPr>
                <w:sz w:val="17"/>
              </w:rPr>
              <w:t>Monthly</w:t>
            </w:r>
          </w:p>
        </w:tc>
        <w:tc>
          <w:tcPr>
            <w:tcW w:w="1701" w:type="dxa"/>
            <w:shd w:val="clear" w:color="auto" w:fill="F6F9FC"/>
          </w:tcPr>
          <w:p w14:paraId="4B5C40EA" w14:textId="77777777" w:rsidR="002F7594" w:rsidRDefault="00000000">
            <w:pPr>
              <w:spacing w:after="20" w:line="245" w:lineRule="auto"/>
            </w:pPr>
            <w:r>
              <w:rPr>
                <w:sz w:val="17"/>
              </w:rPr>
              <w:t>With monthly report</w:t>
            </w:r>
          </w:p>
        </w:tc>
        <w:tc>
          <w:tcPr>
            <w:tcW w:w="1474" w:type="dxa"/>
            <w:shd w:val="clear" w:color="auto" w:fill="F6F9FC"/>
          </w:tcPr>
          <w:p w14:paraId="2D333557" w14:textId="77777777" w:rsidR="002F7594" w:rsidRDefault="00000000">
            <w:pPr>
              <w:spacing w:after="20" w:line="245" w:lineRule="auto"/>
            </w:pPr>
            <w:r>
              <w:rPr>
                <w:sz w:val="17"/>
              </w:rPr>
              <w:t>Client HSE Manager</w:t>
            </w:r>
          </w:p>
        </w:tc>
      </w:tr>
      <w:tr w:rsidR="002F7594" w14:paraId="01B4A356" w14:textId="77777777">
        <w:trPr>
          <w:cantSplit/>
        </w:trPr>
        <w:tc>
          <w:tcPr>
            <w:tcW w:w="1984" w:type="dxa"/>
          </w:tcPr>
          <w:p w14:paraId="1D0C4EF3" w14:textId="77777777" w:rsidR="002F7594" w:rsidRDefault="00000000">
            <w:pPr>
              <w:spacing w:after="20" w:line="245" w:lineRule="auto"/>
            </w:pPr>
            <w:r>
              <w:rPr>
                <w:sz w:val="17"/>
              </w:rPr>
              <w:t>Quality and NCR Report</w:t>
            </w:r>
          </w:p>
        </w:tc>
        <w:tc>
          <w:tcPr>
            <w:tcW w:w="3118" w:type="dxa"/>
          </w:tcPr>
          <w:p w14:paraId="7C3D7639" w14:textId="77777777" w:rsidR="002F7594" w:rsidRDefault="00000000">
            <w:pPr>
              <w:spacing w:after="20" w:line="245" w:lineRule="auto"/>
            </w:pPr>
            <w:r>
              <w:rPr>
                <w:sz w:val="17"/>
              </w:rPr>
              <w:t>ITP status, hold points, non-conformances</w:t>
            </w:r>
          </w:p>
        </w:tc>
        <w:tc>
          <w:tcPr>
            <w:tcW w:w="1361" w:type="dxa"/>
          </w:tcPr>
          <w:p w14:paraId="5CED6084" w14:textId="77777777" w:rsidR="002F7594" w:rsidRDefault="00000000">
            <w:pPr>
              <w:spacing w:after="20" w:line="245" w:lineRule="auto"/>
            </w:pPr>
            <w:r>
              <w:rPr>
                <w:sz w:val="17"/>
              </w:rPr>
              <w:t>Monthly</w:t>
            </w:r>
          </w:p>
        </w:tc>
        <w:tc>
          <w:tcPr>
            <w:tcW w:w="1701" w:type="dxa"/>
          </w:tcPr>
          <w:p w14:paraId="199C92E1" w14:textId="77777777" w:rsidR="002F7594" w:rsidRDefault="00000000">
            <w:pPr>
              <w:spacing w:after="20" w:line="245" w:lineRule="auto"/>
            </w:pPr>
            <w:r>
              <w:rPr>
                <w:sz w:val="17"/>
              </w:rPr>
              <w:t>With monthly report</w:t>
            </w:r>
          </w:p>
        </w:tc>
        <w:tc>
          <w:tcPr>
            <w:tcW w:w="1474" w:type="dxa"/>
          </w:tcPr>
          <w:p w14:paraId="26BB7CEF" w14:textId="77777777" w:rsidR="002F7594" w:rsidRDefault="00000000">
            <w:pPr>
              <w:spacing w:after="20" w:line="245" w:lineRule="auto"/>
            </w:pPr>
            <w:r>
              <w:rPr>
                <w:sz w:val="17"/>
              </w:rPr>
              <w:t>Client Quality Lead</w:t>
            </w:r>
          </w:p>
        </w:tc>
      </w:tr>
      <w:tr w:rsidR="002F7594" w14:paraId="30303865" w14:textId="77777777">
        <w:trPr>
          <w:cantSplit/>
        </w:trPr>
        <w:tc>
          <w:tcPr>
            <w:tcW w:w="1984" w:type="dxa"/>
            <w:shd w:val="clear" w:color="auto" w:fill="F6F9FC"/>
          </w:tcPr>
          <w:p w14:paraId="09EACACD" w14:textId="77777777" w:rsidR="002F7594" w:rsidRDefault="00000000">
            <w:pPr>
              <w:spacing w:after="20" w:line="245" w:lineRule="auto"/>
            </w:pPr>
            <w:r>
              <w:rPr>
                <w:sz w:val="17"/>
              </w:rPr>
              <w:t>Exception / Early Warning Notice</w:t>
            </w:r>
          </w:p>
        </w:tc>
        <w:tc>
          <w:tcPr>
            <w:tcW w:w="3118" w:type="dxa"/>
            <w:shd w:val="clear" w:color="auto" w:fill="F6F9FC"/>
          </w:tcPr>
          <w:p w14:paraId="0F72C291" w14:textId="77777777" w:rsidR="002F7594" w:rsidRDefault="00000000">
            <w:pPr>
              <w:spacing w:after="20" w:line="245" w:lineRule="auto"/>
            </w:pPr>
            <w:r>
              <w:rPr>
                <w:sz w:val="17"/>
              </w:rPr>
              <w:t>Any matter threatening cost, time, quality, HSE or reputation</w:t>
            </w:r>
          </w:p>
        </w:tc>
        <w:tc>
          <w:tcPr>
            <w:tcW w:w="1361" w:type="dxa"/>
            <w:shd w:val="clear" w:color="auto" w:fill="F6F9FC"/>
          </w:tcPr>
          <w:p w14:paraId="409EDF9A" w14:textId="77777777" w:rsidR="002F7594" w:rsidRDefault="00000000">
            <w:pPr>
              <w:spacing w:after="20" w:line="245" w:lineRule="auto"/>
            </w:pPr>
            <w:r>
              <w:rPr>
                <w:sz w:val="17"/>
              </w:rPr>
              <w:t>As it arises</w:t>
            </w:r>
          </w:p>
        </w:tc>
        <w:tc>
          <w:tcPr>
            <w:tcW w:w="1701" w:type="dxa"/>
            <w:shd w:val="clear" w:color="auto" w:fill="F6F9FC"/>
          </w:tcPr>
          <w:p w14:paraId="29F4E49C" w14:textId="77777777" w:rsidR="002F7594" w:rsidRDefault="00000000">
            <w:pPr>
              <w:spacing w:after="20" w:line="245" w:lineRule="auto"/>
            </w:pPr>
            <w:r>
              <w:rPr>
                <w:sz w:val="17"/>
              </w:rPr>
              <w:t>Within 2 BD of becoming aware</w:t>
            </w:r>
          </w:p>
        </w:tc>
        <w:tc>
          <w:tcPr>
            <w:tcW w:w="1474" w:type="dxa"/>
            <w:shd w:val="clear" w:color="auto" w:fill="F6F9FC"/>
          </w:tcPr>
          <w:p w14:paraId="32F305BF" w14:textId="77777777" w:rsidR="002F7594" w:rsidRDefault="00000000">
            <w:pPr>
              <w:spacing w:after="20" w:line="245" w:lineRule="auto"/>
            </w:pPr>
            <w:r>
              <w:rPr>
                <w:sz w:val="17"/>
              </w:rPr>
              <w:t>Client PM and Sponsor</w:t>
            </w:r>
          </w:p>
        </w:tc>
      </w:tr>
      <w:tr w:rsidR="002F7594" w14:paraId="77B0C325" w14:textId="77777777">
        <w:trPr>
          <w:cantSplit/>
        </w:trPr>
        <w:tc>
          <w:tcPr>
            <w:tcW w:w="1984" w:type="dxa"/>
          </w:tcPr>
          <w:p w14:paraId="44F04386" w14:textId="77777777" w:rsidR="002F7594" w:rsidRDefault="00000000">
            <w:pPr>
              <w:spacing w:after="20" w:line="245" w:lineRule="auto"/>
            </w:pPr>
            <w:r>
              <w:rPr>
                <w:sz w:val="17"/>
              </w:rPr>
              <w:t>Board / Investment Committee Paper</w:t>
            </w:r>
          </w:p>
        </w:tc>
        <w:tc>
          <w:tcPr>
            <w:tcW w:w="3118" w:type="dxa"/>
          </w:tcPr>
          <w:p w14:paraId="505B346F" w14:textId="77777777" w:rsidR="002F7594" w:rsidRDefault="00000000">
            <w:pPr>
              <w:spacing w:after="20" w:line="245" w:lineRule="auto"/>
            </w:pPr>
            <w:r>
              <w:rPr>
                <w:sz w:val="17"/>
              </w:rPr>
              <w:t>Approval papers for gateway decisions</w:t>
            </w:r>
          </w:p>
        </w:tc>
        <w:tc>
          <w:tcPr>
            <w:tcW w:w="1361" w:type="dxa"/>
          </w:tcPr>
          <w:p w14:paraId="55F76E79" w14:textId="77777777" w:rsidR="002F7594" w:rsidRDefault="00000000">
            <w:pPr>
              <w:spacing w:after="20" w:line="245" w:lineRule="auto"/>
            </w:pPr>
            <w:r>
              <w:rPr>
                <w:sz w:val="17"/>
              </w:rPr>
              <w:t>Per gateway</w:t>
            </w:r>
          </w:p>
        </w:tc>
        <w:tc>
          <w:tcPr>
            <w:tcW w:w="1701" w:type="dxa"/>
          </w:tcPr>
          <w:p w14:paraId="1056043B" w14:textId="77777777" w:rsidR="002F7594" w:rsidRDefault="00000000">
            <w:pPr>
              <w:spacing w:after="20" w:line="245" w:lineRule="auto"/>
            </w:pPr>
            <w:r>
              <w:rPr>
                <w:sz w:val="17"/>
              </w:rPr>
              <w:t>10 BD before the meeting</w:t>
            </w:r>
          </w:p>
        </w:tc>
        <w:tc>
          <w:tcPr>
            <w:tcW w:w="1474" w:type="dxa"/>
          </w:tcPr>
          <w:p w14:paraId="4EED10F7" w14:textId="77777777" w:rsidR="002F7594" w:rsidRDefault="00000000">
            <w:pPr>
              <w:spacing w:after="20" w:line="245" w:lineRule="auto"/>
            </w:pPr>
            <w:r>
              <w:rPr>
                <w:sz w:val="17"/>
              </w:rPr>
              <w:t>Project Sponsor</w:t>
            </w:r>
          </w:p>
        </w:tc>
      </w:tr>
      <w:tr w:rsidR="002F7594" w14:paraId="728E76B9" w14:textId="77777777">
        <w:trPr>
          <w:cantSplit/>
        </w:trPr>
        <w:tc>
          <w:tcPr>
            <w:tcW w:w="1984" w:type="dxa"/>
            <w:shd w:val="clear" w:color="auto" w:fill="F6F9FC"/>
          </w:tcPr>
          <w:p w14:paraId="533B6677" w14:textId="77777777" w:rsidR="002F7594" w:rsidRDefault="00000000">
            <w:pPr>
              <w:spacing w:after="20" w:line="245" w:lineRule="auto"/>
            </w:pPr>
            <w:r>
              <w:rPr>
                <w:sz w:val="17"/>
              </w:rPr>
              <w:t>Weekly Flash Report</w:t>
            </w:r>
          </w:p>
        </w:tc>
        <w:tc>
          <w:tcPr>
            <w:tcW w:w="3118" w:type="dxa"/>
            <w:shd w:val="clear" w:color="auto" w:fill="F6F9FC"/>
          </w:tcPr>
          <w:p w14:paraId="28D6BF2B" w14:textId="77777777" w:rsidR="002F7594" w:rsidRDefault="00000000">
            <w:pPr>
              <w:spacing w:after="20" w:line="245" w:lineRule="auto"/>
            </w:pPr>
            <w:r>
              <w:rPr>
                <w:sz w:val="17"/>
              </w:rPr>
              <w:t>One-page progress, look-ahead and blockers</w:t>
            </w:r>
          </w:p>
        </w:tc>
        <w:tc>
          <w:tcPr>
            <w:tcW w:w="1361" w:type="dxa"/>
            <w:shd w:val="clear" w:color="auto" w:fill="F6F9FC"/>
          </w:tcPr>
          <w:p w14:paraId="5170A997" w14:textId="77777777" w:rsidR="002F7594" w:rsidRDefault="00000000">
            <w:pPr>
              <w:spacing w:after="20" w:line="245" w:lineRule="auto"/>
            </w:pPr>
            <w:r>
              <w:rPr>
                <w:sz w:val="17"/>
              </w:rPr>
              <w:t>Weekly</w:t>
            </w:r>
          </w:p>
        </w:tc>
        <w:tc>
          <w:tcPr>
            <w:tcW w:w="1701" w:type="dxa"/>
            <w:shd w:val="clear" w:color="auto" w:fill="F6F9FC"/>
          </w:tcPr>
          <w:p w14:paraId="6A26DEF1" w14:textId="77777777" w:rsidR="002F7594" w:rsidRDefault="00000000">
            <w:pPr>
              <w:spacing w:after="20" w:line="245" w:lineRule="auto"/>
            </w:pPr>
            <w:r>
              <w:rPr>
                <w:sz w:val="17"/>
              </w:rPr>
              <w:t>By close of business Friday</w:t>
            </w:r>
          </w:p>
        </w:tc>
        <w:tc>
          <w:tcPr>
            <w:tcW w:w="1474" w:type="dxa"/>
            <w:shd w:val="clear" w:color="auto" w:fill="F6F9FC"/>
          </w:tcPr>
          <w:p w14:paraId="7043C2A0" w14:textId="77777777" w:rsidR="002F7594" w:rsidRDefault="00000000">
            <w:pPr>
              <w:spacing w:after="20" w:line="245" w:lineRule="auto"/>
            </w:pPr>
            <w:r>
              <w:rPr>
                <w:sz w:val="17"/>
              </w:rPr>
              <w:t>Client PM</w:t>
            </w:r>
          </w:p>
        </w:tc>
      </w:tr>
    </w:tbl>
    <w:p w14:paraId="5E6D881F" w14:textId="77777777" w:rsidR="002F7594" w:rsidRDefault="002F7594">
      <w:pPr>
        <w:spacing w:after="0"/>
      </w:pPr>
    </w:p>
    <w:p w14:paraId="2B0C0346" w14:textId="77777777" w:rsidR="002F7594" w:rsidRDefault="00000000">
      <w:r>
        <w:rPr>
          <w:sz w:val="19"/>
        </w:rPr>
        <w:t>The monthly report must follow the structure in Appendix H. A report that omits a required section, or that reports a section as "no change" without confirming it was reviewed, is not a complete submission for the purposes of clause 5.1.</w:t>
      </w:r>
    </w:p>
    <w:p w14:paraId="06E6717F" w14:textId="77777777" w:rsidR="002F7594" w:rsidRDefault="00000000">
      <w:pPr>
        <w:pStyle w:val="Heading2"/>
      </w:pPr>
      <w:r>
        <w:t>10.3  Escalation ladder</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020"/>
        <w:gridCol w:w="3175"/>
        <w:gridCol w:w="2494"/>
        <w:gridCol w:w="1474"/>
        <w:gridCol w:w="1474"/>
      </w:tblGrid>
      <w:tr w:rsidR="002F7594" w14:paraId="044123B4" w14:textId="77777777">
        <w:trPr>
          <w:cantSplit/>
        </w:trPr>
        <w:tc>
          <w:tcPr>
            <w:tcW w:w="1020" w:type="dxa"/>
            <w:shd w:val="clear" w:color="auto" w:fill="0D3C61"/>
          </w:tcPr>
          <w:p w14:paraId="519CB92D" w14:textId="77777777" w:rsidR="002F7594" w:rsidRDefault="00000000">
            <w:pPr>
              <w:spacing w:after="20" w:line="245" w:lineRule="auto"/>
            </w:pPr>
            <w:r>
              <w:rPr>
                <w:rFonts w:ascii="Segoe UI Semibold" w:hAnsi="Segoe UI Semibold"/>
                <w:b/>
                <w:color w:val="FFFFFF"/>
                <w:sz w:val="18"/>
              </w:rPr>
              <w:t>Level</w:t>
            </w:r>
          </w:p>
        </w:tc>
        <w:tc>
          <w:tcPr>
            <w:tcW w:w="3175" w:type="dxa"/>
            <w:shd w:val="clear" w:color="auto" w:fill="0D3C61"/>
          </w:tcPr>
          <w:p w14:paraId="0478DB5A" w14:textId="77777777" w:rsidR="002F7594" w:rsidRDefault="00000000">
            <w:pPr>
              <w:spacing w:after="20" w:line="245" w:lineRule="auto"/>
            </w:pPr>
            <w:r>
              <w:rPr>
                <w:rFonts w:ascii="Segoe UI Semibold" w:hAnsi="Segoe UI Semibold"/>
                <w:b/>
                <w:color w:val="FFFFFF"/>
                <w:sz w:val="18"/>
              </w:rPr>
              <w:t>Trigger</w:t>
            </w:r>
          </w:p>
        </w:tc>
        <w:tc>
          <w:tcPr>
            <w:tcW w:w="2494" w:type="dxa"/>
            <w:shd w:val="clear" w:color="auto" w:fill="0D3C61"/>
          </w:tcPr>
          <w:p w14:paraId="2B83C3AB" w14:textId="77777777" w:rsidR="002F7594" w:rsidRDefault="00000000">
            <w:pPr>
              <w:spacing w:after="20" w:line="245" w:lineRule="auto"/>
            </w:pPr>
            <w:r>
              <w:rPr>
                <w:rFonts w:ascii="Segoe UI Semibold" w:hAnsi="Segoe UI Semibold"/>
                <w:b/>
                <w:color w:val="FFFFFF"/>
                <w:sz w:val="18"/>
              </w:rPr>
              <w:t>Escalate to</w:t>
            </w:r>
          </w:p>
        </w:tc>
        <w:tc>
          <w:tcPr>
            <w:tcW w:w="1474" w:type="dxa"/>
            <w:shd w:val="clear" w:color="auto" w:fill="0D3C61"/>
          </w:tcPr>
          <w:p w14:paraId="78F644E5" w14:textId="77777777" w:rsidR="002F7594" w:rsidRDefault="00000000">
            <w:pPr>
              <w:spacing w:after="20" w:line="245" w:lineRule="auto"/>
            </w:pPr>
            <w:r>
              <w:rPr>
                <w:rFonts w:ascii="Segoe UI Semibold" w:hAnsi="Segoe UI Semibold"/>
                <w:b/>
                <w:color w:val="FFFFFF"/>
                <w:sz w:val="18"/>
              </w:rPr>
              <w:t>Response time</w:t>
            </w:r>
          </w:p>
        </w:tc>
        <w:tc>
          <w:tcPr>
            <w:tcW w:w="1474" w:type="dxa"/>
            <w:shd w:val="clear" w:color="auto" w:fill="0D3C61"/>
          </w:tcPr>
          <w:p w14:paraId="1ABDF3DD" w14:textId="77777777" w:rsidR="002F7594" w:rsidRDefault="00000000">
            <w:pPr>
              <w:spacing w:after="20" w:line="245" w:lineRule="auto"/>
            </w:pPr>
            <w:r>
              <w:rPr>
                <w:rFonts w:ascii="Segoe UI Semibold" w:hAnsi="Segoe UI Semibold"/>
                <w:b/>
                <w:color w:val="FFFFFF"/>
                <w:sz w:val="18"/>
              </w:rPr>
              <w:t>Forum</w:t>
            </w:r>
          </w:p>
        </w:tc>
      </w:tr>
      <w:tr w:rsidR="002F7594" w14:paraId="6D7179D6" w14:textId="77777777">
        <w:trPr>
          <w:cantSplit/>
        </w:trPr>
        <w:tc>
          <w:tcPr>
            <w:tcW w:w="1020" w:type="dxa"/>
          </w:tcPr>
          <w:p w14:paraId="52036FA1" w14:textId="77777777" w:rsidR="002F7594" w:rsidRDefault="00000000">
            <w:pPr>
              <w:spacing w:after="20" w:line="245" w:lineRule="auto"/>
            </w:pPr>
            <w:r>
              <w:rPr>
                <w:sz w:val="18"/>
              </w:rPr>
              <w:t>Level 1</w:t>
            </w:r>
          </w:p>
        </w:tc>
        <w:tc>
          <w:tcPr>
            <w:tcW w:w="3175" w:type="dxa"/>
          </w:tcPr>
          <w:p w14:paraId="68DE5904" w14:textId="77777777" w:rsidR="002F7594" w:rsidRDefault="00000000">
            <w:pPr>
              <w:spacing w:after="20" w:line="245" w:lineRule="auto"/>
            </w:pPr>
            <w:r>
              <w:rPr>
                <w:sz w:val="18"/>
              </w:rPr>
              <w:t>Day-to-day delivery issue, RFI, minor coordination</w:t>
            </w:r>
          </w:p>
        </w:tc>
        <w:tc>
          <w:tcPr>
            <w:tcW w:w="2494" w:type="dxa"/>
          </w:tcPr>
          <w:p w14:paraId="3509CD03" w14:textId="77777777" w:rsidR="002F7594" w:rsidRDefault="00000000">
            <w:pPr>
              <w:spacing w:after="20" w:line="245" w:lineRule="auto"/>
            </w:pPr>
            <w:r>
              <w:rPr>
                <w:sz w:val="18"/>
              </w:rPr>
              <w:t>SP Project Manager ↔ Client PM</w:t>
            </w:r>
          </w:p>
        </w:tc>
        <w:tc>
          <w:tcPr>
            <w:tcW w:w="1474" w:type="dxa"/>
          </w:tcPr>
          <w:p w14:paraId="540ACEC5" w14:textId="77777777" w:rsidR="002F7594" w:rsidRDefault="00000000">
            <w:pPr>
              <w:spacing w:after="20" w:line="245" w:lineRule="auto"/>
            </w:pPr>
            <w:r>
              <w:rPr>
                <w:sz w:val="18"/>
              </w:rPr>
              <w:t>2 Business Days</w:t>
            </w:r>
          </w:p>
        </w:tc>
        <w:tc>
          <w:tcPr>
            <w:tcW w:w="1474" w:type="dxa"/>
          </w:tcPr>
          <w:p w14:paraId="3DAB3DDF" w14:textId="77777777" w:rsidR="002F7594" w:rsidRDefault="00000000">
            <w:pPr>
              <w:spacing w:after="20" w:line="245" w:lineRule="auto"/>
            </w:pPr>
            <w:r>
              <w:rPr>
                <w:sz w:val="18"/>
              </w:rPr>
              <w:t>Project team meeting</w:t>
            </w:r>
          </w:p>
        </w:tc>
      </w:tr>
      <w:tr w:rsidR="002F7594" w14:paraId="49A3A9FC" w14:textId="77777777">
        <w:trPr>
          <w:cantSplit/>
        </w:trPr>
        <w:tc>
          <w:tcPr>
            <w:tcW w:w="1020" w:type="dxa"/>
            <w:shd w:val="clear" w:color="auto" w:fill="F6F9FC"/>
          </w:tcPr>
          <w:p w14:paraId="355C012D" w14:textId="77777777" w:rsidR="002F7594" w:rsidRDefault="00000000">
            <w:pPr>
              <w:spacing w:after="20" w:line="245" w:lineRule="auto"/>
            </w:pPr>
            <w:r>
              <w:rPr>
                <w:sz w:val="18"/>
              </w:rPr>
              <w:t>Level 2</w:t>
            </w:r>
          </w:p>
        </w:tc>
        <w:tc>
          <w:tcPr>
            <w:tcW w:w="3175" w:type="dxa"/>
            <w:shd w:val="clear" w:color="auto" w:fill="F6F9FC"/>
          </w:tcPr>
          <w:p w14:paraId="25A5EDB2" w14:textId="77777777" w:rsidR="002F7594" w:rsidRDefault="00000000">
            <w:pPr>
              <w:spacing w:after="20" w:line="245" w:lineRule="auto"/>
            </w:pPr>
            <w:r>
              <w:rPr>
                <w:sz w:val="18"/>
              </w:rPr>
              <w:t>Issue affecting a Deliverable due date, or change up to [Insert] value</w:t>
            </w:r>
          </w:p>
        </w:tc>
        <w:tc>
          <w:tcPr>
            <w:tcW w:w="2494" w:type="dxa"/>
            <w:shd w:val="clear" w:color="auto" w:fill="F6F9FC"/>
          </w:tcPr>
          <w:p w14:paraId="699C910A" w14:textId="77777777" w:rsidR="002F7594" w:rsidRDefault="00000000">
            <w:pPr>
              <w:spacing w:after="20" w:line="245" w:lineRule="auto"/>
            </w:pPr>
            <w:r>
              <w:rPr>
                <w:sz w:val="18"/>
              </w:rPr>
              <w:t>SP Project Director ↔ Client Project Director</w:t>
            </w:r>
          </w:p>
        </w:tc>
        <w:tc>
          <w:tcPr>
            <w:tcW w:w="1474" w:type="dxa"/>
            <w:shd w:val="clear" w:color="auto" w:fill="F6F9FC"/>
          </w:tcPr>
          <w:p w14:paraId="3675227F" w14:textId="77777777" w:rsidR="002F7594" w:rsidRDefault="00000000">
            <w:pPr>
              <w:spacing w:after="20" w:line="245" w:lineRule="auto"/>
            </w:pPr>
            <w:r>
              <w:rPr>
                <w:sz w:val="18"/>
              </w:rPr>
              <w:t>5 Business Days</w:t>
            </w:r>
          </w:p>
        </w:tc>
        <w:tc>
          <w:tcPr>
            <w:tcW w:w="1474" w:type="dxa"/>
            <w:shd w:val="clear" w:color="auto" w:fill="F6F9FC"/>
          </w:tcPr>
          <w:p w14:paraId="46B93143" w14:textId="77777777" w:rsidR="002F7594" w:rsidRDefault="00000000">
            <w:pPr>
              <w:spacing w:after="20" w:line="245" w:lineRule="auto"/>
            </w:pPr>
            <w:r>
              <w:rPr>
                <w:sz w:val="18"/>
              </w:rPr>
              <w:t>Project Control Group</w:t>
            </w:r>
          </w:p>
        </w:tc>
      </w:tr>
      <w:tr w:rsidR="002F7594" w14:paraId="69E2A6E8" w14:textId="77777777">
        <w:trPr>
          <w:cantSplit/>
        </w:trPr>
        <w:tc>
          <w:tcPr>
            <w:tcW w:w="1020" w:type="dxa"/>
          </w:tcPr>
          <w:p w14:paraId="26BD0FCD" w14:textId="77777777" w:rsidR="002F7594" w:rsidRDefault="00000000">
            <w:pPr>
              <w:spacing w:after="20" w:line="245" w:lineRule="auto"/>
            </w:pPr>
            <w:r>
              <w:rPr>
                <w:sz w:val="18"/>
              </w:rPr>
              <w:t>Level 3</w:t>
            </w:r>
          </w:p>
        </w:tc>
        <w:tc>
          <w:tcPr>
            <w:tcW w:w="3175" w:type="dxa"/>
          </w:tcPr>
          <w:p w14:paraId="3E13EA7D" w14:textId="77777777" w:rsidR="002F7594" w:rsidRDefault="00000000">
            <w:pPr>
              <w:spacing w:after="20" w:line="245" w:lineRule="auto"/>
            </w:pPr>
            <w:r>
              <w:rPr>
                <w:sz w:val="18"/>
              </w:rPr>
              <w:t>Issue affecting a Milestone, the control budget or a Key Personnel change</w:t>
            </w:r>
          </w:p>
        </w:tc>
        <w:tc>
          <w:tcPr>
            <w:tcW w:w="2494" w:type="dxa"/>
          </w:tcPr>
          <w:p w14:paraId="1D178E09" w14:textId="77777777" w:rsidR="002F7594" w:rsidRDefault="00000000">
            <w:pPr>
              <w:spacing w:after="20" w:line="245" w:lineRule="auto"/>
            </w:pPr>
            <w:r>
              <w:rPr>
                <w:sz w:val="18"/>
              </w:rPr>
              <w:t>SP Regional Director ↔ Client Project Sponsor</w:t>
            </w:r>
          </w:p>
        </w:tc>
        <w:tc>
          <w:tcPr>
            <w:tcW w:w="1474" w:type="dxa"/>
          </w:tcPr>
          <w:p w14:paraId="2BB0B3D5" w14:textId="77777777" w:rsidR="002F7594" w:rsidRDefault="00000000">
            <w:pPr>
              <w:spacing w:after="20" w:line="245" w:lineRule="auto"/>
            </w:pPr>
            <w:r>
              <w:rPr>
                <w:sz w:val="18"/>
              </w:rPr>
              <w:t>5 Business Days</w:t>
            </w:r>
          </w:p>
        </w:tc>
        <w:tc>
          <w:tcPr>
            <w:tcW w:w="1474" w:type="dxa"/>
          </w:tcPr>
          <w:p w14:paraId="34EFAD93" w14:textId="77777777" w:rsidR="002F7594" w:rsidRDefault="00000000">
            <w:pPr>
              <w:spacing w:after="20" w:line="245" w:lineRule="auto"/>
            </w:pPr>
            <w:r>
              <w:rPr>
                <w:sz w:val="18"/>
              </w:rPr>
              <w:t>Project Control Group</w:t>
            </w:r>
          </w:p>
        </w:tc>
      </w:tr>
      <w:tr w:rsidR="002F7594" w14:paraId="5995F073" w14:textId="77777777">
        <w:trPr>
          <w:cantSplit/>
        </w:trPr>
        <w:tc>
          <w:tcPr>
            <w:tcW w:w="1020" w:type="dxa"/>
            <w:shd w:val="clear" w:color="auto" w:fill="F6F9FC"/>
          </w:tcPr>
          <w:p w14:paraId="372A0F90" w14:textId="77777777" w:rsidR="002F7594" w:rsidRDefault="00000000">
            <w:pPr>
              <w:spacing w:after="20" w:line="245" w:lineRule="auto"/>
            </w:pPr>
            <w:r>
              <w:rPr>
                <w:sz w:val="18"/>
              </w:rPr>
              <w:t>Level 4</w:t>
            </w:r>
          </w:p>
        </w:tc>
        <w:tc>
          <w:tcPr>
            <w:tcW w:w="3175" w:type="dxa"/>
            <w:shd w:val="clear" w:color="auto" w:fill="F6F9FC"/>
          </w:tcPr>
          <w:p w14:paraId="63A3D5C3" w14:textId="77777777" w:rsidR="002F7594" w:rsidRDefault="00000000">
            <w:pPr>
              <w:spacing w:after="20" w:line="245" w:lineRule="auto"/>
            </w:pPr>
            <w:r>
              <w:rPr>
                <w:sz w:val="18"/>
              </w:rPr>
              <w:t>Material breach, safety event, or dispute under clause 20</w:t>
            </w:r>
          </w:p>
        </w:tc>
        <w:tc>
          <w:tcPr>
            <w:tcW w:w="2494" w:type="dxa"/>
            <w:shd w:val="clear" w:color="auto" w:fill="F6F9FC"/>
          </w:tcPr>
          <w:p w14:paraId="1F4C7A80" w14:textId="77777777" w:rsidR="002F7594" w:rsidRDefault="00000000">
            <w:pPr>
              <w:spacing w:after="20" w:line="245" w:lineRule="auto"/>
            </w:pPr>
            <w:r>
              <w:rPr>
                <w:sz w:val="18"/>
              </w:rPr>
              <w:t>SP Executive ↔ Client Executive Sponsor</w:t>
            </w:r>
          </w:p>
        </w:tc>
        <w:tc>
          <w:tcPr>
            <w:tcW w:w="1474" w:type="dxa"/>
            <w:shd w:val="clear" w:color="auto" w:fill="F6F9FC"/>
          </w:tcPr>
          <w:p w14:paraId="5404401D" w14:textId="77777777" w:rsidR="002F7594" w:rsidRDefault="00000000">
            <w:pPr>
              <w:spacing w:after="20" w:line="245" w:lineRule="auto"/>
            </w:pPr>
            <w:r>
              <w:rPr>
                <w:sz w:val="18"/>
              </w:rPr>
              <w:t>10 Business Days</w:t>
            </w:r>
          </w:p>
        </w:tc>
        <w:tc>
          <w:tcPr>
            <w:tcW w:w="1474" w:type="dxa"/>
            <w:shd w:val="clear" w:color="auto" w:fill="F6F9FC"/>
          </w:tcPr>
          <w:p w14:paraId="421C7A8B" w14:textId="77777777" w:rsidR="002F7594" w:rsidRDefault="00000000">
            <w:pPr>
              <w:spacing w:after="20" w:line="245" w:lineRule="auto"/>
            </w:pPr>
            <w:r>
              <w:rPr>
                <w:sz w:val="18"/>
              </w:rPr>
              <w:t>Formal dispute process</w:t>
            </w:r>
          </w:p>
        </w:tc>
      </w:tr>
    </w:tbl>
    <w:p w14:paraId="68365054" w14:textId="77777777" w:rsidR="002F7594" w:rsidRDefault="002F7594">
      <w:pPr>
        <w:spacing w:after="0"/>
      </w:pPr>
    </w:p>
    <w:p w14:paraId="06B49D95" w14:textId="77777777" w:rsidR="002F7594" w:rsidRDefault="00000000">
      <w:pPr>
        <w:tabs>
          <w:tab w:val="left" w:pos="850"/>
        </w:tabs>
        <w:spacing w:after="80" w:line="259" w:lineRule="auto"/>
        <w:ind w:left="850" w:hanging="850"/>
      </w:pPr>
      <w:r>
        <w:rPr>
          <w:b/>
          <w:color w:val="0D3C61"/>
          <w:sz w:val="19"/>
        </w:rPr>
        <w:t>10.3.1</w:t>
      </w:r>
      <w:r>
        <w:rPr>
          <w:sz w:val="19"/>
        </w:rPr>
        <w:tab/>
        <w:t>An issue must be escalated to the next level if it is not resolved within the response time for the current level.</w:t>
      </w:r>
    </w:p>
    <w:p w14:paraId="5A0E024B" w14:textId="77777777" w:rsidR="002F7594" w:rsidRDefault="00000000">
      <w:pPr>
        <w:tabs>
          <w:tab w:val="left" w:pos="850"/>
        </w:tabs>
        <w:spacing w:after="80" w:line="259" w:lineRule="auto"/>
        <w:ind w:left="850" w:hanging="850"/>
      </w:pPr>
      <w:r>
        <w:rPr>
          <w:b/>
          <w:color w:val="0D3C61"/>
          <w:sz w:val="19"/>
        </w:rPr>
        <w:t>10.3.2</w:t>
      </w:r>
      <w:r>
        <w:rPr>
          <w:sz w:val="19"/>
        </w:rPr>
        <w:tab/>
        <w:t>Escalation must be in writing, must state the issue, the resolution attempted, the decision required and the consequence of further delay.</w:t>
      </w:r>
    </w:p>
    <w:p w14:paraId="667AD4AE" w14:textId="77777777" w:rsidR="002F7594" w:rsidRDefault="00000000">
      <w:pPr>
        <w:tabs>
          <w:tab w:val="left" w:pos="850"/>
        </w:tabs>
        <w:spacing w:after="80" w:line="259" w:lineRule="auto"/>
        <w:ind w:left="850" w:hanging="850"/>
      </w:pPr>
      <w:r>
        <w:rPr>
          <w:b/>
          <w:color w:val="0D3C61"/>
          <w:sz w:val="19"/>
        </w:rPr>
        <w:t>10.3.3</w:t>
      </w:r>
      <w:r>
        <w:rPr>
          <w:sz w:val="19"/>
        </w:rPr>
        <w:tab/>
        <w:t>Escalation is not a substitute for performance. Both parties must continue to perform their obligations while an issue is escalated.</w:t>
      </w:r>
    </w:p>
    <w:p w14:paraId="113E0476" w14:textId="77777777" w:rsidR="002F7594" w:rsidRDefault="00000000">
      <w:pPr>
        <w:tabs>
          <w:tab w:val="left" w:pos="850"/>
        </w:tabs>
        <w:spacing w:after="80" w:line="259" w:lineRule="auto"/>
        <w:ind w:left="850" w:hanging="850"/>
      </w:pPr>
      <w:r>
        <w:rPr>
          <w:b/>
          <w:color w:val="0D3C61"/>
          <w:sz w:val="19"/>
        </w:rPr>
        <w:t>10.3.4</w:t>
      </w:r>
      <w:r>
        <w:rPr>
          <w:sz w:val="19"/>
        </w:rPr>
        <w:tab/>
        <w:t>A Level 4 escalation that remains unresolved may be referred to dispute resolution under clause 20.</w:t>
      </w:r>
    </w:p>
    <w:p w14:paraId="133DCFE7" w14:textId="77777777" w:rsidR="002F7594" w:rsidRDefault="002F7594">
      <w:pPr>
        <w:spacing w:after="0"/>
      </w:pPr>
    </w:p>
    <w:p w14:paraId="455D8AC3" w14:textId="77777777" w:rsidR="002F7594" w:rsidRDefault="00000000">
      <w:pPr>
        <w:pStyle w:val="Heading2"/>
      </w:pPr>
      <w:r>
        <w:t>10.4  Communication protocols</w:t>
      </w:r>
    </w:p>
    <w:p w14:paraId="30A13D5F" w14:textId="77777777" w:rsidR="002F7594" w:rsidRDefault="00000000">
      <w:pPr>
        <w:pStyle w:val="ListBullet"/>
        <w:spacing w:after="60" w:line="259" w:lineRule="auto"/>
        <w:ind w:left="737" w:hanging="283"/>
      </w:pPr>
      <w:r>
        <w:rPr>
          <w:sz w:val="19"/>
        </w:rPr>
        <w:t>All formal communications must be issued through the CDE and recorded against the correct project, package and document type.</w:t>
      </w:r>
    </w:p>
    <w:p w14:paraId="34BC39E2" w14:textId="77777777" w:rsidR="002F7594" w:rsidRDefault="00000000">
      <w:pPr>
        <w:pStyle w:val="ListBullet"/>
        <w:spacing w:after="60" w:line="259" w:lineRule="auto"/>
        <w:ind w:left="737" w:hanging="283"/>
      </w:pPr>
      <w:r>
        <w:rPr>
          <w:sz w:val="19"/>
        </w:rPr>
        <w:t>Contractual notices must be issued in the manner and to the addresses required by the Agreement. Email alone is not sufficient for a contractual notice unless the Agreement expressly permits it.</w:t>
      </w:r>
    </w:p>
    <w:p w14:paraId="34055ACF" w14:textId="77777777" w:rsidR="002F7594" w:rsidRDefault="00000000">
      <w:pPr>
        <w:pStyle w:val="ListBullet"/>
        <w:spacing w:after="60" w:line="259" w:lineRule="auto"/>
        <w:ind w:left="737" w:hanging="283"/>
      </w:pPr>
      <w:r>
        <w:rPr>
          <w:sz w:val="19"/>
        </w:rPr>
        <w:lastRenderedPageBreak/>
        <w:t>The Service Provider must not communicate directly with a statutory authority, a funder, the media or the community on the Client's behalf without the Client's prior written authorisation.</w:t>
      </w:r>
    </w:p>
    <w:p w14:paraId="4C798A85" w14:textId="77777777" w:rsidR="002F7594" w:rsidRDefault="00000000">
      <w:pPr>
        <w:pStyle w:val="ListBullet"/>
        <w:spacing w:after="60" w:line="259" w:lineRule="auto"/>
        <w:ind w:left="737" w:hanging="283"/>
      </w:pPr>
      <w:r>
        <w:rPr>
          <w:sz w:val="19"/>
        </w:rPr>
        <w:t>The Service Provider must copy the Client's single point of contact on all material correspondence with contractors and consultants.</w:t>
      </w:r>
    </w:p>
    <w:p w14:paraId="6DC3E98E" w14:textId="77777777" w:rsidR="002F7594" w:rsidRDefault="00000000">
      <w:pPr>
        <w:pStyle w:val="ListBullet"/>
        <w:spacing w:after="60" w:line="259" w:lineRule="auto"/>
        <w:ind w:left="737" w:hanging="283"/>
      </w:pPr>
      <w:r>
        <w:rPr>
          <w:sz w:val="19"/>
        </w:rPr>
        <w:t>Instructions to contractors must be issued only by the person holding the relevant delegation under clause 10.5 and only in the form required by the construction contract.</w:t>
      </w:r>
    </w:p>
    <w:p w14:paraId="0FE3D33E" w14:textId="77777777" w:rsidR="002F7594" w:rsidRDefault="00000000">
      <w:pPr>
        <w:pStyle w:val="ListBullet"/>
        <w:spacing w:after="60" w:line="259" w:lineRule="auto"/>
        <w:ind w:left="737" w:hanging="283"/>
      </w:pPr>
      <w:r>
        <w:rPr>
          <w:sz w:val="19"/>
        </w:rPr>
        <w:t>The Service Provider must respond to a Client request for information within [Insert, e.g. 2] Business Days, or acknowledge and state when a substantive response will follow.</w:t>
      </w:r>
    </w:p>
    <w:p w14:paraId="322B9F4E" w14:textId="77777777" w:rsidR="002F7594" w:rsidRDefault="002F7594">
      <w:pPr>
        <w:spacing w:after="0"/>
      </w:pPr>
    </w:p>
    <w:p w14:paraId="4E8B4C80" w14:textId="77777777" w:rsidR="002F7594" w:rsidRDefault="00000000">
      <w:pPr>
        <w:pStyle w:val="Heading2"/>
      </w:pPr>
      <w:r>
        <w:t>10.5  Decision authority and tolerances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4761"/>
        <w:gridCol w:w="2608"/>
        <w:gridCol w:w="2268"/>
      </w:tblGrid>
      <w:tr w:rsidR="002F7594" w14:paraId="0493D932" w14:textId="77777777">
        <w:trPr>
          <w:cantSplit/>
          <w:tblHeader/>
        </w:trPr>
        <w:tc>
          <w:tcPr>
            <w:tcW w:w="4762" w:type="dxa"/>
            <w:shd w:val="clear" w:color="auto" w:fill="0D3C61"/>
          </w:tcPr>
          <w:p w14:paraId="5102AA2F" w14:textId="77777777" w:rsidR="002F7594" w:rsidRDefault="00000000">
            <w:pPr>
              <w:spacing w:after="20" w:line="245" w:lineRule="auto"/>
            </w:pPr>
            <w:r>
              <w:rPr>
                <w:rFonts w:ascii="Segoe UI Semibold" w:hAnsi="Segoe UI Semibold"/>
                <w:b/>
                <w:color w:val="FFFFFF"/>
                <w:sz w:val="18"/>
              </w:rPr>
              <w:t>Decision</w:t>
            </w:r>
          </w:p>
        </w:tc>
        <w:tc>
          <w:tcPr>
            <w:tcW w:w="2608" w:type="dxa"/>
            <w:shd w:val="clear" w:color="auto" w:fill="0D3C61"/>
          </w:tcPr>
          <w:p w14:paraId="6E47A530" w14:textId="77777777" w:rsidR="002F7594" w:rsidRDefault="00000000">
            <w:pPr>
              <w:spacing w:after="20" w:line="245" w:lineRule="auto"/>
            </w:pPr>
            <w:r>
              <w:rPr>
                <w:rFonts w:ascii="Segoe UI Semibold" w:hAnsi="Segoe UI Semibold"/>
                <w:b/>
                <w:color w:val="FFFFFF"/>
                <w:sz w:val="18"/>
              </w:rPr>
              <w:t>Authority</w:t>
            </w:r>
          </w:p>
        </w:tc>
        <w:tc>
          <w:tcPr>
            <w:tcW w:w="2268" w:type="dxa"/>
            <w:shd w:val="clear" w:color="auto" w:fill="0D3C61"/>
          </w:tcPr>
          <w:p w14:paraId="4D9913A7" w14:textId="77777777" w:rsidR="002F7594" w:rsidRDefault="00000000">
            <w:pPr>
              <w:spacing w:after="20" w:line="245" w:lineRule="auto"/>
            </w:pPr>
            <w:r>
              <w:rPr>
                <w:rFonts w:ascii="Segoe UI Semibold" w:hAnsi="Segoe UI Semibold"/>
                <w:b/>
                <w:color w:val="FFFFFF"/>
                <w:sz w:val="18"/>
              </w:rPr>
              <w:t>Threshold / tolerance</w:t>
            </w:r>
          </w:p>
        </w:tc>
      </w:tr>
      <w:tr w:rsidR="002F7594" w14:paraId="4FC608EA" w14:textId="77777777">
        <w:trPr>
          <w:cantSplit/>
        </w:trPr>
        <w:tc>
          <w:tcPr>
            <w:tcW w:w="4762" w:type="dxa"/>
          </w:tcPr>
          <w:p w14:paraId="36FFF961" w14:textId="77777777" w:rsidR="002F7594" w:rsidRDefault="00000000">
            <w:pPr>
              <w:spacing w:after="20" w:line="245" w:lineRule="auto"/>
            </w:pPr>
            <w:r>
              <w:rPr>
                <w:sz w:val="18"/>
              </w:rPr>
              <w:t>Issue routine correspondence and site instructions of no cost or time effect</w:t>
            </w:r>
          </w:p>
        </w:tc>
        <w:tc>
          <w:tcPr>
            <w:tcW w:w="2608" w:type="dxa"/>
          </w:tcPr>
          <w:p w14:paraId="150ECA25" w14:textId="77777777" w:rsidR="002F7594" w:rsidRDefault="00000000">
            <w:pPr>
              <w:spacing w:after="20" w:line="245" w:lineRule="auto"/>
            </w:pPr>
            <w:r>
              <w:rPr>
                <w:sz w:val="18"/>
              </w:rPr>
              <w:t>SP Project Manager</w:t>
            </w:r>
          </w:p>
        </w:tc>
        <w:tc>
          <w:tcPr>
            <w:tcW w:w="2268" w:type="dxa"/>
          </w:tcPr>
          <w:p w14:paraId="736DA0FD" w14:textId="77777777" w:rsidR="002F7594" w:rsidRDefault="00000000">
            <w:pPr>
              <w:spacing w:after="20" w:line="245" w:lineRule="auto"/>
            </w:pPr>
            <w:r>
              <w:rPr>
                <w:sz w:val="18"/>
              </w:rPr>
              <w:t>Nil</w:t>
            </w:r>
          </w:p>
        </w:tc>
      </w:tr>
      <w:tr w:rsidR="002F7594" w14:paraId="1278D56B" w14:textId="77777777">
        <w:trPr>
          <w:cantSplit/>
        </w:trPr>
        <w:tc>
          <w:tcPr>
            <w:tcW w:w="4762" w:type="dxa"/>
            <w:shd w:val="clear" w:color="auto" w:fill="F6F9FC"/>
          </w:tcPr>
          <w:p w14:paraId="7B50CE59" w14:textId="77777777" w:rsidR="002F7594" w:rsidRDefault="00000000">
            <w:pPr>
              <w:spacing w:after="20" w:line="245" w:lineRule="auto"/>
            </w:pPr>
            <w:r>
              <w:rPr>
                <w:sz w:val="18"/>
              </w:rPr>
              <w:t>Issue requests for information and design clarifications</w:t>
            </w:r>
          </w:p>
        </w:tc>
        <w:tc>
          <w:tcPr>
            <w:tcW w:w="2608" w:type="dxa"/>
            <w:shd w:val="clear" w:color="auto" w:fill="F6F9FC"/>
          </w:tcPr>
          <w:p w14:paraId="66092843" w14:textId="77777777" w:rsidR="002F7594" w:rsidRDefault="00000000">
            <w:pPr>
              <w:spacing w:after="20" w:line="245" w:lineRule="auto"/>
            </w:pPr>
            <w:r>
              <w:rPr>
                <w:sz w:val="18"/>
              </w:rPr>
              <w:t>SP Project Manager</w:t>
            </w:r>
          </w:p>
        </w:tc>
        <w:tc>
          <w:tcPr>
            <w:tcW w:w="2268" w:type="dxa"/>
            <w:shd w:val="clear" w:color="auto" w:fill="F6F9FC"/>
          </w:tcPr>
          <w:p w14:paraId="085A7CF7" w14:textId="77777777" w:rsidR="002F7594" w:rsidRDefault="00000000">
            <w:pPr>
              <w:spacing w:after="20" w:line="245" w:lineRule="auto"/>
            </w:pPr>
            <w:r>
              <w:rPr>
                <w:sz w:val="18"/>
              </w:rPr>
              <w:t>Nil</w:t>
            </w:r>
          </w:p>
        </w:tc>
      </w:tr>
      <w:tr w:rsidR="002F7594" w14:paraId="0F426EA3" w14:textId="77777777">
        <w:trPr>
          <w:cantSplit/>
        </w:trPr>
        <w:tc>
          <w:tcPr>
            <w:tcW w:w="4762" w:type="dxa"/>
          </w:tcPr>
          <w:p w14:paraId="40A01A80" w14:textId="77777777" w:rsidR="002F7594" w:rsidRDefault="00000000">
            <w:pPr>
              <w:spacing w:after="20" w:line="245" w:lineRule="auto"/>
            </w:pPr>
            <w:r>
              <w:rPr>
                <w:sz w:val="18"/>
              </w:rPr>
              <w:t>Approve a contractor variation</w:t>
            </w:r>
          </w:p>
        </w:tc>
        <w:tc>
          <w:tcPr>
            <w:tcW w:w="2608" w:type="dxa"/>
          </w:tcPr>
          <w:p w14:paraId="592575EB" w14:textId="77777777" w:rsidR="002F7594" w:rsidRDefault="00000000">
            <w:pPr>
              <w:spacing w:after="20" w:line="245" w:lineRule="auto"/>
            </w:pPr>
            <w:r>
              <w:rPr>
                <w:sz w:val="18"/>
              </w:rPr>
              <w:t>SP Project Director</w:t>
            </w:r>
          </w:p>
        </w:tc>
        <w:tc>
          <w:tcPr>
            <w:tcW w:w="2268" w:type="dxa"/>
          </w:tcPr>
          <w:p w14:paraId="0D2994E9" w14:textId="77777777" w:rsidR="002F7594" w:rsidRDefault="00000000">
            <w:pPr>
              <w:spacing w:after="20" w:line="245" w:lineRule="auto"/>
            </w:pPr>
            <w:r>
              <w:rPr>
                <w:sz w:val="18"/>
              </w:rPr>
              <w:t>Up to [Insert] per event</w:t>
            </w:r>
          </w:p>
        </w:tc>
      </w:tr>
      <w:tr w:rsidR="002F7594" w14:paraId="594D78A1" w14:textId="77777777">
        <w:trPr>
          <w:cantSplit/>
        </w:trPr>
        <w:tc>
          <w:tcPr>
            <w:tcW w:w="4762" w:type="dxa"/>
            <w:shd w:val="clear" w:color="auto" w:fill="F6F9FC"/>
          </w:tcPr>
          <w:p w14:paraId="029B1B57" w14:textId="77777777" w:rsidR="002F7594" w:rsidRDefault="00000000">
            <w:pPr>
              <w:spacing w:after="20" w:line="245" w:lineRule="auto"/>
            </w:pPr>
            <w:r>
              <w:rPr>
                <w:sz w:val="18"/>
              </w:rPr>
              <w:t>Approve cumulative variations</w:t>
            </w:r>
          </w:p>
        </w:tc>
        <w:tc>
          <w:tcPr>
            <w:tcW w:w="2608" w:type="dxa"/>
            <w:shd w:val="clear" w:color="auto" w:fill="F6F9FC"/>
          </w:tcPr>
          <w:p w14:paraId="13748DF5" w14:textId="77777777" w:rsidR="002F7594" w:rsidRDefault="00000000">
            <w:pPr>
              <w:spacing w:after="20" w:line="245" w:lineRule="auto"/>
            </w:pPr>
            <w:r>
              <w:rPr>
                <w:sz w:val="18"/>
              </w:rPr>
              <w:t>Client Project Director</w:t>
            </w:r>
          </w:p>
        </w:tc>
        <w:tc>
          <w:tcPr>
            <w:tcW w:w="2268" w:type="dxa"/>
            <w:shd w:val="clear" w:color="auto" w:fill="F6F9FC"/>
          </w:tcPr>
          <w:p w14:paraId="7976B011" w14:textId="77777777" w:rsidR="002F7594" w:rsidRDefault="00000000">
            <w:pPr>
              <w:spacing w:after="20" w:line="245" w:lineRule="auto"/>
            </w:pPr>
            <w:r>
              <w:rPr>
                <w:sz w:val="18"/>
              </w:rPr>
              <w:t>Up to [Insert] cumulative</w:t>
            </w:r>
          </w:p>
        </w:tc>
      </w:tr>
      <w:tr w:rsidR="002F7594" w14:paraId="422420A4" w14:textId="77777777">
        <w:trPr>
          <w:cantSplit/>
        </w:trPr>
        <w:tc>
          <w:tcPr>
            <w:tcW w:w="4762" w:type="dxa"/>
          </w:tcPr>
          <w:p w14:paraId="0C19AD74" w14:textId="77777777" w:rsidR="002F7594" w:rsidRDefault="00000000">
            <w:pPr>
              <w:spacing w:after="20" w:line="245" w:lineRule="auto"/>
            </w:pPr>
            <w:r>
              <w:rPr>
                <w:sz w:val="18"/>
              </w:rPr>
              <w:t>Draw down project contingency</w:t>
            </w:r>
          </w:p>
        </w:tc>
        <w:tc>
          <w:tcPr>
            <w:tcW w:w="2608" w:type="dxa"/>
          </w:tcPr>
          <w:p w14:paraId="5020035F" w14:textId="77777777" w:rsidR="002F7594" w:rsidRDefault="00000000">
            <w:pPr>
              <w:spacing w:after="20" w:line="245" w:lineRule="auto"/>
            </w:pPr>
            <w:r>
              <w:rPr>
                <w:sz w:val="18"/>
              </w:rPr>
              <w:t>Client Project Director</w:t>
            </w:r>
          </w:p>
        </w:tc>
        <w:tc>
          <w:tcPr>
            <w:tcW w:w="2268" w:type="dxa"/>
          </w:tcPr>
          <w:p w14:paraId="772E313E" w14:textId="77777777" w:rsidR="002F7594" w:rsidRDefault="00000000">
            <w:pPr>
              <w:spacing w:after="20" w:line="245" w:lineRule="auto"/>
            </w:pPr>
            <w:r>
              <w:rPr>
                <w:sz w:val="18"/>
              </w:rPr>
              <w:t>Up to [Insert] per event</w:t>
            </w:r>
          </w:p>
        </w:tc>
      </w:tr>
      <w:tr w:rsidR="002F7594" w14:paraId="04FA009D" w14:textId="77777777">
        <w:trPr>
          <w:cantSplit/>
        </w:trPr>
        <w:tc>
          <w:tcPr>
            <w:tcW w:w="4762" w:type="dxa"/>
            <w:shd w:val="clear" w:color="auto" w:fill="F6F9FC"/>
          </w:tcPr>
          <w:p w14:paraId="7F051D00" w14:textId="77777777" w:rsidR="002F7594" w:rsidRDefault="00000000">
            <w:pPr>
              <w:spacing w:after="20" w:line="245" w:lineRule="auto"/>
            </w:pPr>
            <w:r>
              <w:rPr>
                <w:sz w:val="18"/>
              </w:rPr>
              <w:t>Grant an extension of time</w:t>
            </w:r>
          </w:p>
        </w:tc>
        <w:tc>
          <w:tcPr>
            <w:tcW w:w="2608" w:type="dxa"/>
            <w:shd w:val="clear" w:color="auto" w:fill="F6F9FC"/>
          </w:tcPr>
          <w:p w14:paraId="023678A6" w14:textId="77777777" w:rsidR="002F7594" w:rsidRDefault="00000000">
            <w:pPr>
              <w:spacing w:after="20" w:line="245" w:lineRule="auto"/>
            </w:pPr>
            <w:r>
              <w:rPr>
                <w:sz w:val="18"/>
              </w:rPr>
              <w:t>Superintendent / Contract Administrator</w:t>
            </w:r>
          </w:p>
        </w:tc>
        <w:tc>
          <w:tcPr>
            <w:tcW w:w="2268" w:type="dxa"/>
            <w:shd w:val="clear" w:color="auto" w:fill="F6F9FC"/>
          </w:tcPr>
          <w:p w14:paraId="7EBF1E4A" w14:textId="77777777" w:rsidR="002F7594" w:rsidRDefault="00000000">
            <w:pPr>
              <w:spacing w:after="20" w:line="245" w:lineRule="auto"/>
            </w:pPr>
            <w:r>
              <w:rPr>
                <w:sz w:val="18"/>
              </w:rPr>
              <w:t>Per the contract</w:t>
            </w:r>
          </w:p>
        </w:tc>
      </w:tr>
      <w:tr w:rsidR="002F7594" w14:paraId="3257D074" w14:textId="77777777">
        <w:trPr>
          <w:cantSplit/>
        </w:trPr>
        <w:tc>
          <w:tcPr>
            <w:tcW w:w="4762" w:type="dxa"/>
          </w:tcPr>
          <w:p w14:paraId="05F637AB" w14:textId="77777777" w:rsidR="002F7594" w:rsidRDefault="00000000">
            <w:pPr>
              <w:spacing w:after="20" w:line="245" w:lineRule="auto"/>
            </w:pPr>
            <w:r>
              <w:rPr>
                <w:sz w:val="18"/>
              </w:rPr>
              <w:t>Certify a progress claim</w:t>
            </w:r>
          </w:p>
        </w:tc>
        <w:tc>
          <w:tcPr>
            <w:tcW w:w="2608" w:type="dxa"/>
          </w:tcPr>
          <w:p w14:paraId="51C24A2D" w14:textId="77777777" w:rsidR="002F7594" w:rsidRDefault="00000000">
            <w:pPr>
              <w:spacing w:after="20" w:line="245" w:lineRule="auto"/>
            </w:pPr>
            <w:r>
              <w:rPr>
                <w:sz w:val="18"/>
              </w:rPr>
              <w:t>Superintendent / Contract Administrator</w:t>
            </w:r>
          </w:p>
        </w:tc>
        <w:tc>
          <w:tcPr>
            <w:tcW w:w="2268" w:type="dxa"/>
          </w:tcPr>
          <w:p w14:paraId="25A47CE3" w14:textId="77777777" w:rsidR="002F7594" w:rsidRDefault="00000000">
            <w:pPr>
              <w:spacing w:after="20" w:line="245" w:lineRule="auto"/>
            </w:pPr>
            <w:r>
              <w:rPr>
                <w:sz w:val="18"/>
              </w:rPr>
              <w:t>Per the contract</w:t>
            </w:r>
          </w:p>
        </w:tc>
      </w:tr>
      <w:tr w:rsidR="002F7594" w14:paraId="6B5DBC26" w14:textId="77777777">
        <w:trPr>
          <w:cantSplit/>
        </w:trPr>
        <w:tc>
          <w:tcPr>
            <w:tcW w:w="4762" w:type="dxa"/>
            <w:shd w:val="clear" w:color="auto" w:fill="F6F9FC"/>
          </w:tcPr>
          <w:p w14:paraId="6DE4D09F" w14:textId="77777777" w:rsidR="002F7594" w:rsidRDefault="00000000">
            <w:pPr>
              <w:spacing w:after="20" w:line="245" w:lineRule="auto"/>
            </w:pPr>
            <w:r>
              <w:rPr>
                <w:sz w:val="18"/>
              </w:rPr>
              <w:t>Approve a change to this SOW</w:t>
            </w:r>
          </w:p>
        </w:tc>
        <w:tc>
          <w:tcPr>
            <w:tcW w:w="2608" w:type="dxa"/>
            <w:shd w:val="clear" w:color="auto" w:fill="F6F9FC"/>
          </w:tcPr>
          <w:p w14:paraId="7E2465D5" w14:textId="77777777" w:rsidR="002F7594" w:rsidRDefault="00000000">
            <w:pPr>
              <w:spacing w:after="20" w:line="245" w:lineRule="auto"/>
            </w:pPr>
            <w:r>
              <w:rPr>
                <w:sz w:val="18"/>
              </w:rPr>
              <w:t>Client Project Sponsor</w:t>
            </w:r>
          </w:p>
        </w:tc>
        <w:tc>
          <w:tcPr>
            <w:tcW w:w="2268" w:type="dxa"/>
            <w:shd w:val="clear" w:color="auto" w:fill="F6F9FC"/>
          </w:tcPr>
          <w:p w14:paraId="5563A92B" w14:textId="77777777" w:rsidR="002F7594" w:rsidRDefault="00000000">
            <w:pPr>
              <w:spacing w:after="20" w:line="245" w:lineRule="auto"/>
            </w:pPr>
            <w:r>
              <w:rPr>
                <w:sz w:val="18"/>
              </w:rPr>
              <w:t>Per clause 12</w:t>
            </w:r>
          </w:p>
        </w:tc>
      </w:tr>
      <w:tr w:rsidR="002F7594" w14:paraId="3A20EA87" w14:textId="77777777">
        <w:trPr>
          <w:cantSplit/>
        </w:trPr>
        <w:tc>
          <w:tcPr>
            <w:tcW w:w="4762" w:type="dxa"/>
          </w:tcPr>
          <w:p w14:paraId="0607DC5E" w14:textId="77777777" w:rsidR="002F7594" w:rsidRDefault="00000000">
            <w:pPr>
              <w:spacing w:after="20" w:line="245" w:lineRule="auto"/>
            </w:pPr>
            <w:r>
              <w:rPr>
                <w:sz w:val="18"/>
              </w:rPr>
              <w:t>Approve a Key Personnel substitution</w:t>
            </w:r>
          </w:p>
        </w:tc>
        <w:tc>
          <w:tcPr>
            <w:tcW w:w="2608" w:type="dxa"/>
          </w:tcPr>
          <w:p w14:paraId="769DBE9D" w14:textId="77777777" w:rsidR="002F7594" w:rsidRDefault="00000000">
            <w:pPr>
              <w:spacing w:after="20" w:line="245" w:lineRule="auto"/>
            </w:pPr>
            <w:r>
              <w:rPr>
                <w:sz w:val="18"/>
              </w:rPr>
              <w:t>Client Project Sponsor</w:t>
            </w:r>
          </w:p>
        </w:tc>
        <w:tc>
          <w:tcPr>
            <w:tcW w:w="2268" w:type="dxa"/>
          </w:tcPr>
          <w:p w14:paraId="1CA67D48" w14:textId="77777777" w:rsidR="002F7594" w:rsidRDefault="00000000">
            <w:pPr>
              <w:spacing w:after="20" w:line="245" w:lineRule="auto"/>
            </w:pPr>
            <w:r>
              <w:rPr>
                <w:sz w:val="18"/>
              </w:rPr>
              <w:t>Per clause 9.4</w:t>
            </w:r>
          </w:p>
        </w:tc>
      </w:tr>
      <w:tr w:rsidR="002F7594" w14:paraId="7FE78624" w14:textId="77777777">
        <w:trPr>
          <w:cantSplit/>
        </w:trPr>
        <w:tc>
          <w:tcPr>
            <w:tcW w:w="4762" w:type="dxa"/>
            <w:shd w:val="clear" w:color="auto" w:fill="F6F9FC"/>
          </w:tcPr>
          <w:p w14:paraId="1BD21FCD" w14:textId="77777777" w:rsidR="002F7594" w:rsidRDefault="00000000">
            <w:pPr>
              <w:spacing w:after="20" w:line="245" w:lineRule="auto"/>
            </w:pPr>
            <w:r>
              <w:rPr>
                <w:sz w:val="18"/>
              </w:rPr>
              <w:t>Approve a change to the control budget</w:t>
            </w:r>
          </w:p>
        </w:tc>
        <w:tc>
          <w:tcPr>
            <w:tcW w:w="2608" w:type="dxa"/>
            <w:shd w:val="clear" w:color="auto" w:fill="F6F9FC"/>
          </w:tcPr>
          <w:p w14:paraId="671ABE62" w14:textId="77777777" w:rsidR="002F7594" w:rsidRDefault="00000000">
            <w:pPr>
              <w:spacing w:after="20" w:line="245" w:lineRule="auto"/>
            </w:pPr>
            <w:r>
              <w:rPr>
                <w:sz w:val="18"/>
              </w:rPr>
              <w:t>Client Board / Investment Committee</w:t>
            </w:r>
          </w:p>
        </w:tc>
        <w:tc>
          <w:tcPr>
            <w:tcW w:w="2268" w:type="dxa"/>
            <w:shd w:val="clear" w:color="auto" w:fill="F6F9FC"/>
          </w:tcPr>
          <w:p w14:paraId="08069750" w14:textId="77777777" w:rsidR="002F7594" w:rsidRDefault="00000000">
            <w:pPr>
              <w:spacing w:after="20" w:line="245" w:lineRule="auto"/>
            </w:pPr>
            <w:r>
              <w:rPr>
                <w:sz w:val="18"/>
              </w:rPr>
              <w:t>Any amount</w:t>
            </w:r>
          </w:p>
        </w:tc>
      </w:tr>
    </w:tbl>
    <w:p w14:paraId="7012081D"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4803F683" w14:textId="77777777">
        <w:trPr>
          <w:cantSplit/>
        </w:trPr>
        <w:tc>
          <w:tcPr>
            <w:tcW w:w="9638" w:type="dxa"/>
            <w:shd w:val="clear" w:color="auto" w:fill="FBF0DE"/>
          </w:tcPr>
          <w:p w14:paraId="7ECE363E" w14:textId="77777777" w:rsidR="002F7594" w:rsidRDefault="00000000">
            <w:r>
              <w:rPr>
                <w:i/>
                <w:sz w:val="17"/>
              </w:rPr>
              <w:t>The delegations recorded here must match the Client's own instrument of delegation and the construction contract. A Service Provider acting outside its delegation exposes the Client to unauthorised commitments; a Service Provider with too narrow a delegation cannot administer the contract within the time bars. Check both documents before issuing this SOW.</w:t>
            </w:r>
          </w:p>
        </w:tc>
      </w:tr>
    </w:tbl>
    <w:p w14:paraId="5B14E185" w14:textId="77777777" w:rsidR="002F7594" w:rsidRDefault="002F7594"/>
    <w:p w14:paraId="4B1C94AA" w14:textId="77777777" w:rsidR="002F7594" w:rsidRDefault="00000000">
      <w:pPr>
        <w:pStyle w:val="Heading2"/>
      </w:pPr>
      <w:r>
        <w:t>10.6  Single point of contact</w:t>
      </w:r>
    </w:p>
    <w:p w14:paraId="2280266F" w14:textId="77777777" w:rsidR="002F7594" w:rsidRDefault="00000000">
      <w:pPr>
        <w:tabs>
          <w:tab w:val="left" w:pos="850"/>
        </w:tabs>
        <w:spacing w:after="80" w:line="259" w:lineRule="auto"/>
        <w:ind w:left="850" w:hanging="850"/>
      </w:pPr>
      <w:r>
        <w:rPr>
          <w:b/>
          <w:color w:val="0D3C61"/>
          <w:sz w:val="19"/>
        </w:rPr>
        <w:t>10.6.1</w:t>
      </w:r>
      <w:r>
        <w:rPr>
          <w:sz w:val="19"/>
        </w:rPr>
        <w:tab/>
        <w:t>Each party must nominate a single point of contact for the engagement, named in clause 1.1. All formal instructions, submissions and notices pass through them.</w:t>
      </w:r>
    </w:p>
    <w:p w14:paraId="294F40A6" w14:textId="77777777" w:rsidR="002F7594" w:rsidRDefault="00000000">
      <w:pPr>
        <w:tabs>
          <w:tab w:val="left" w:pos="850"/>
        </w:tabs>
        <w:spacing w:after="80" w:line="259" w:lineRule="auto"/>
        <w:ind w:left="850" w:hanging="850"/>
      </w:pPr>
      <w:r>
        <w:rPr>
          <w:b/>
          <w:color w:val="0D3C61"/>
          <w:sz w:val="19"/>
        </w:rPr>
        <w:t>10.6.2</w:t>
      </w:r>
      <w:r>
        <w:rPr>
          <w:sz w:val="19"/>
        </w:rPr>
        <w:tab/>
        <w:t>The Service Provider is not obliged to act on, and must not act on, an instruction that does not come from the Client's single point of contact or a person holding the relevant delegation under clause 10.5.</w:t>
      </w:r>
    </w:p>
    <w:p w14:paraId="606FEF5A" w14:textId="77777777" w:rsidR="002F7594" w:rsidRDefault="00000000">
      <w:pPr>
        <w:tabs>
          <w:tab w:val="left" w:pos="850"/>
        </w:tabs>
        <w:spacing w:after="80" w:line="259" w:lineRule="auto"/>
        <w:ind w:left="850" w:hanging="850"/>
      </w:pPr>
      <w:r>
        <w:rPr>
          <w:b/>
          <w:color w:val="0D3C61"/>
          <w:sz w:val="19"/>
        </w:rPr>
        <w:t>10.6.3</w:t>
      </w:r>
      <w:r>
        <w:rPr>
          <w:sz w:val="19"/>
        </w:rPr>
        <w:tab/>
        <w:t>Either party may change its single point of contact by written notice, effective on receipt.</w:t>
      </w:r>
    </w:p>
    <w:p w14:paraId="413E41BD" w14:textId="77777777" w:rsidR="002F7594" w:rsidRDefault="00000000">
      <w:pPr>
        <w:tabs>
          <w:tab w:val="left" w:pos="850"/>
        </w:tabs>
        <w:spacing w:after="80" w:line="259" w:lineRule="auto"/>
        <w:ind w:left="850" w:hanging="850"/>
      </w:pPr>
      <w:r>
        <w:rPr>
          <w:b/>
          <w:color w:val="0D3C61"/>
          <w:sz w:val="19"/>
        </w:rPr>
        <w:t>10.6.4</w:t>
      </w:r>
      <w:r>
        <w:rPr>
          <w:sz w:val="19"/>
        </w:rPr>
        <w:tab/>
        <w:t>Day-to-day technical liaison between team members is encouraged and is not a substitute for, and does not constitute, a formal instruction.</w:t>
      </w:r>
    </w:p>
    <w:p w14:paraId="0C6CB4AC" w14:textId="77777777" w:rsidR="002F7594" w:rsidRDefault="002F7594">
      <w:pPr>
        <w:spacing w:after="0"/>
      </w:pPr>
    </w:p>
    <w:p w14:paraId="415BE920" w14:textId="77777777" w:rsidR="002F7594" w:rsidRDefault="00000000">
      <w:pPr>
        <w:pStyle w:val="Heading1"/>
        <w:pageBreakBefore/>
        <w:pBdr>
          <w:bottom w:val="single" w:sz="10" w:space="4" w:color="3480BC"/>
        </w:pBdr>
        <w:spacing w:before="0"/>
      </w:pPr>
      <w:r>
        <w:lastRenderedPageBreak/>
        <w:t>11.  Fees, Payment and Commercial Terms</w:t>
      </w:r>
    </w:p>
    <w:p w14:paraId="7E0B44C4" w14:textId="77777777" w:rsidR="002F7594" w:rsidRDefault="00000000">
      <w:pPr>
        <w:pStyle w:val="Heading2"/>
      </w:pPr>
      <w:r>
        <w:t>11.1  Fee basis</w:t>
      </w:r>
    </w:p>
    <w:p w14:paraId="115A12BC" w14:textId="77777777" w:rsidR="002F7594" w:rsidRDefault="00000000">
      <w:r>
        <w:t>The Fee for the Services is calculated on the basis marked below. Delete every basis that does not apply.</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813"/>
        <w:gridCol w:w="2608"/>
        <w:gridCol w:w="2041"/>
        <w:gridCol w:w="3175"/>
      </w:tblGrid>
      <w:tr w:rsidR="002F7594" w14:paraId="2E59A0DE" w14:textId="77777777">
        <w:trPr>
          <w:cantSplit/>
          <w:tblHeader/>
        </w:trPr>
        <w:tc>
          <w:tcPr>
            <w:tcW w:w="1814" w:type="dxa"/>
            <w:shd w:val="clear" w:color="auto" w:fill="0D3C61"/>
          </w:tcPr>
          <w:p w14:paraId="478D6FC4" w14:textId="77777777" w:rsidR="002F7594" w:rsidRDefault="00000000">
            <w:pPr>
              <w:spacing w:after="20" w:line="245" w:lineRule="auto"/>
            </w:pPr>
            <w:r>
              <w:rPr>
                <w:rFonts w:ascii="Segoe UI Semibold" w:hAnsi="Segoe UI Semibold"/>
                <w:b/>
                <w:color w:val="FFFFFF"/>
                <w:sz w:val="17"/>
              </w:rPr>
              <w:t>Fee basis</w:t>
            </w:r>
          </w:p>
        </w:tc>
        <w:tc>
          <w:tcPr>
            <w:tcW w:w="2608" w:type="dxa"/>
            <w:shd w:val="clear" w:color="auto" w:fill="0D3C61"/>
          </w:tcPr>
          <w:p w14:paraId="18059842" w14:textId="77777777" w:rsidR="002F7594" w:rsidRDefault="00000000">
            <w:pPr>
              <w:spacing w:after="20" w:line="245" w:lineRule="auto"/>
            </w:pPr>
            <w:r>
              <w:rPr>
                <w:rFonts w:ascii="Segoe UI Semibold" w:hAnsi="Segoe UI Semibold"/>
                <w:b/>
                <w:color w:val="FFFFFF"/>
                <w:sz w:val="17"/>
              </w:rPr>
              <w:t>When it is appropriate</w:t>
            </w:r>
          </w:p>
        </w:tc>
        <w:tc>
          <w:tcPr>
            <w:tcW w:w="2041" w:type="dxa"/>
            <w:shd w:val="clear" w:color="auto" w:fill="0D3C61"/>
          </w:tcPr>
          <w:p w14:paraId="29AEDE97" w14:textId="77777777" w:rsidR="002F7594" w:rsidRDefault="00000000">
            <w:pPr>
              <w:spacing w:after="20" w:line="245" w:lineRule="auto"/>
            </w:pPr>
            <w:r>
              <w:rPr>
                <w:rFonts w:ascii="Segoe UI Semibold" w:hAnsi="Segoe UI Semibold"/>
                <w:b/>
                <w:color w:val="FFFFFF"/>
                <w:sz w:val="17"/>
              </w:rPr>
              <w:t>Advantage</w:t>
            </w:r>
          </w:p>
        </w:tc>
        <w:tc>
          <w:tcPr>
            <w:tcW w:w="3175" w:type="dxa"/>
            <w:shd w:val="clear" w:color="auto" w:fill="0D3C61"/>
          </w:tcPr>
          <w:p w14:paraId="349E0CB1" w14:textId="77777777" w:rsidR="002F7594" w:rsidRDefault="00000000">
            <w:pPr>
              <w:spacing w:after="20" w:line="245" w:lineRule="auto"/>
            </w:pPr>
            <w:r>
              <w:rPr>
                <w:rFonts w:ascii="Segoe UI Semibold" w:hAnsi="Segoe UI Semibold"/>
                <w:b/>
                <w:color w:val="FFFFFF"/>
                <w:sz w:val="17"/>
              </w:rPr>
              <w:t>Watch out for</w:t>
            </w:r>
          </w:p>
        </w:tc>
      </w:tr>
      <w:tr w:rsidR="002F7594" w14:paraId="3FAA7064" w14:textId="77777777">
        <w:trPr>
          <w:cantSplit/>
        </w:trPr>
        <w:tc>
          <w:tcPr>
            <w:tcW w:w="1814" w:type="dxa"/>
          </w:tcPr>
          <w:p w14:paraId="3F7D31D3" w14:textId="77777777" w:rsidR="002F7594" w:rsidRDefault="00000000">
            <w:pPr>
              <w:spacing w:after="20" w:line="245" w:lineRule="auto"/>
            </w:pPr>
            <w:r>
              <w:rPr>
                <w:sz w:val="17"/>
              </w:rPr>
              <w:t>Lump sum / fixed fee</w:t>
            </w:r>
          </w:p>
        </w:tc>
        <w:tc>
          <w:tcPr>
            <w:tcW w:w="2608" w:type="dxa"/>
          </w:tcPr>
          <w:p w14:paraId="40ED48F0" w14:textId="77777777" w:rsidR="002F7594" w:rsidRDefault="00000000">
            <w:pPr>
              <w:spacing w:after="20" w:line="245" w:lineRule="auto"/>
            </w:pPr>
            <w:r>
              <w:rPr>
                <w:sz w:val="17"/>
              </w:rPr>
              <w:t>Scope is well defined, stable and time-bounded; deliverables are clearly specified.</w:t>
            </w:r>
          </w:p>
        </w:tc>
        <w:tc>
          <w:tcPr>
            <w:tcW w:w="2041" w:type="dxa"/>
          </w:tcPr>
          <w:p w14:paraId="6A13FE7E" w14:textId="77777777" w:rsidR="002F7594" w:rsidRDefault="00000000">
            <w:pPr>
              <w:spacing w:after="20" w:line="245" w:lineRule="auto"/>
            </w:pPr>
            <w:r>
              <w:rPr>
                <w:sz w:val="17"/>
              </w:rPr>
              <w:t>Price certainty for the Client; the Service Provider carries efficiency risk.</w:t>
            </w:r>
          </w:p>
        </w:tc>
        <w:tc>
          <w:tcPr>
            <w:tcW w:w="3175" w:type="dxa"/>
          </w:tcPr>
          <w:p w14:paraId="1C1729C7" w14:textId="77777777" w:rsidR="002F7594" w:rsidRDefault="00000000">
            <w:pPr>
              <w:spacing w:after="20" w:line="245" w:lineRule="auto"/>
            </w:pPr>
            <w:r>
              <w:rPr>
                <w:sz w:val="17"/>
              </w:rPr>
              <w:t>Requires a rigorous exclusions list and a working change control process, or it becomes a claims vehicle.</w:t>
            </w:r>
          </w:p>
        </w:tc>
      </w:tr>
      <w:tr w:rsidR="002F7594" w14:paraId="4167F350" w14:textId="77777777">
        <w:trPr>
          <w:cantSplit/>
        </w:trPr>
        <w:tc>
          <w:tcPr>
            <w:tcW w:w="1814" w:type="dxa"/>
            <w:shd w:val="clear" w:color="auto" w:fill="F6F9FC"/>
          </w:tcPr>
          <w:p w14:paraId="08A66F8B" w14:textId="77777777" w:rsidR="002F7594" w:rsidRDefault="00000000">
            <w:pPr>
              <w:spacing w:after="20" w:line="245" w:lineRule="auto"/>
            </w:pPr>
            <w:r>
              <w:rPr>
                <w:sz w:val="17"/>
              </w:rPr>
              <w:t>Schedule of rates (time-charge)</w:t>
            </w:r>
          </w:p>
        </w:tc>
        <w:tc>
          <w:tcPr>
            <w:tcW w:w="2608" w:type="dxa"/>
            <w:shd w:val="clear" w:color="auto" w:fill="F6F9FC"/>
          </w:tcPr>
          <w:p w14:paraId="7411D859" w14:textId="77777777" w:rsidR="002F7594" w:rsidRDefault="00000000">
            <w:pPr>
              <w:spacing w:after="20" w:line="245" w:lineRule="auto"/>
            </w:pPr>
            <w:r>
              <w:rPr>
                <w:sz w:val="17"/>
              </w:rPr>
              <w:t>Scope or duration is uncertain, or the engagement is advisory and reactive.</w:t>
            </w:r>
          </w:p>
        </w:tc>
        <w:tc>
          <w:tcPr>
            <w:tcW w:w="2041" w:type="dxa"/>
            <w:shd w:val="clear" w:color="auto" w:fill="F6F9FC"/>
          </w:tcPr>
          <w:p w14:paraId="6BA5B8A7" w14:textId="77777777" w:rsidR="002F7594" w:rsidRDefault="00000000">
            <w:pPr>
              <w:spacing w:after="20" w:line="245" w:lineRule="auto"/>
            </w:pPr>
            <w:r>
              <w:rPr>
                <w:sz w:val="17"/>
              </w:rPr>
              <w:t>Flexible; the Client pays for effort actually expended.</w:t>
            </w:r>
          </w:p>
        </w:tc>
        <w:tc>
          <w:tcPr>
            <w:tcW w:w="3175" w:type="dxa"/>
            <w:shd w:val="clear" w:color="auto" w:fill="F6F9FC"/>
          </w:tcPr>
          <w:p w14:paraId="4FA9D547" w14:textId="77777777" w:rsidR="002F7594" w:rsidRDefault="00000000">
            <w:pPr>
              <w:spacing w:after="20" w:line="245" w:lineRule="auto"/>
            </w:pPr>
            <w:r>
              <w:rPr>
                <w:sz w:val="17"/>
              </w:rPr>
              <w:t>No cost certainty. Always pair with a not-to-exceed cap and monthly effort reporting.</w:t>
            </w:r>
          </w:p>
        </w:tc>
      </w:tr>
      <w:tr w:rsidR="002F7594" w14:paraId="34602B29" w14:textId="77777777">
        <w:trPr>
          <w:cantSplit/>
        </w:trPr>
        <w:tc>
          <w:tcPr>
            <w:tcW w:w="1814" w:type="dxa"/>
          </w:tcPr>
          <w:p w14:paraId="4BEE1AD4" w14:textId="77777777" w:rsidR="002F7594" w:rsidRDefault="00000000">
            <w:pPr>
              <w:spacing w:after="20" w:line="245" w:lineRule="auto"/>
            </w:pPr>
            <w:r>
              <w:rPr>
                <w:sz w:val="17"/>
              </w:rPr>
              <w:t>Time and materials with a cap</w:t>
            </w:r>
          </w:p>
        </w:tc>
        <w:tc>
          <w:tcPr>
            <w:tcW w:w="2608" w:type="dxa"/>
          </w:tcPr>
          <w:p w14:paraId="08881DE5" w14:textId="77777777" w:rsidR="002F7594" w:rsidRDefault="00000000">
            <w:pPr>
              <w:spacing w:after="20" w:line="245" w:lineRule="auto"/>
            </w:pPr>
            <w:r>
              <w:rPr>
                <w:sz w:val="17"/>
              </w:rPr>
              <w:t>Scope is broadly known but the effort profile is uncertain.</w:t>
            </w:r>
          </w:p>
        </w:tc>
        <w:tc>
          <w:tcPr>
            <w:tcW w:w="2041" w:type="dxa"/>
          </w:tcPr>
          <w:p w14:paraId="68EF9CBA" w14:textId="77777777" w:rsidR="002F7594" w:rsidRDefault="00000000">
            <w:pPr>
              <w:spacing w:after="20" w:line="245" w:lineRule="auto"/>
            </w:pPr>
            <w:r>
              <w:rPr>
                <w:sz w:val="17"/>
              </w:rPr>
              <w:t>Balances flexibility and control; the cap protects the Client.</w:t>
            </w:r>
          </w:p>
        </w:tc>
        <w:tc>
          <w:tcPr>
            <w:tcW w:w="3175" w:type="dxa"/>
          </w:tcPr>
          <w:p w14:paraId="4B5C70CC" w14:textId="77777777" w:rsidR="002F7594" w:rsidRDefault="00000000">
            <w:pPr>
              <w:spacing w:after="20" w:line="245" w:lineRule="auto"/>
            </w:pPr>
            <w:r>
              <w:rPr>
                <w:sz w:val="17"/>
              </w:rPr>
              <w:t>Define clearly whether the cap is per stage or overall, and what happens on reaching it.</w:t>
            </w:r>
          </w:p>
        </w:tc>
      </w:tr>
      <w:tr w:rsidR="002F7594" w14:paraId="0A2036ED" w14:textId="77777777">
        <w:trPr>
          <w:cantSplit/>
        </w:trPr>
        <w:tc>
          <w:tcPr>
            <w:tcW w:w="1814" w:type="dxa"/>
            <w:shd w:val="clear" w:color="auto" w:fill="F6F9FC"/>
          </w:tcPr>
          <w:p w14:paraId="686490B2" w14:textId="77777777" w:rsidR="002F7594" w:rsidRDefault="00000000">
            <w:pPr>
              <w:spacing w:after="20" w:line="245" w:lineRule="auto"/>
            </w:pPr>
            <w:r>
              <w:rPr>
                <w:sz w:val="17"/>
              </w:rPr>
              <w:t>Cost plus fixed fee / percentage</w:t>
            </w:r>
          </w:p>
        </w:tc>
        <w:tc>
          <w:tcPr>
            <w:tcW w:w="2608" w:type="dxa"/>
            <w:shd w:val="clear" w:color="auto" w:fill="F6F9FC"/>
          </w:tcPr>
          <w:p w14:paraId="750FDD78" w14:textId="77777777" w:rsidR="002F7594" w:rsidRDefault="00000000">
            <w:pPr>
              <w:spacing w:after="20" w:line="245" w:lineRule="auto"/>
            </w:pPr>
            <w:r>
              <w:rPr>
                <w:sz w:val="17"/>
              </w:rPr>
              <w:t>Delivery-partner or integrated-team arrangements with open-book costs.</w:t>
            </w:r>
          </w:p>
        </w:tc>
        <w:tc>
          <w:tcPr>
            <w:tcW w:w="2041" w:type="dxa"/>
            <w:shd w:val="clear" w:color="auto" w:fill="F6F9FC"/>
          </w:tcPr>
          <w:p w14:paraId="7CB03881" w14:textId="77777777" w:rsidR="002F7594" w:rsidRDefault="00000000">
            <w:pPr>
              <w:spacing w:after="20" w:line="245" w:lineRule="auto"/>
            </w:pPr>
            <w:r>
              <w:rPr>
                <w:sz w:val="17"/>
              </w:rPr>
              <w:t>Transparency of actual cost; suits early or evolving scope.</w:t>
            </w:r>
          </w:p>
        </w:tc>
        <w:tc>
          <w:tcPr>
            <w:tcW w:w="3175" w:type="dxa"/>
            <w:shd w:val="clear" w:color="auto" w:fill="F6F9FC"/>
          </w:tcPr>
          <w:p w14:paraId="0F74AD12" w14:textId="77777777" w:rsidR="002F7594" w:rsidRDefault="00000000">
            <w:pPr>
              <w:spacing w:after="20" w:line="245" w:lineRule="auto"/>
            </w:pPr>
            <w:r>
              <w:rPr>
                <w:sz w:val="17"/>
              </w:rPr>
              <w:t>Requires audit rights, an agreed cost build-up and a defined overhead and profit rate.</w:t>
            </w:r>
          </w:p>
        </w:tc>
      </w:tr>
      <w:tr w:rsidR="002F7594" w14:paraId="391101E3" w14:textId="77777777">
        <w:trPr>
          <w:cantSplit/>
        </w:trPr>
        <w:tc>
          <w:tcPr>
            <w:tcW w:w="1814" w:type="dxa"/>
          </w:tcPr>
          <w:p w14:paraId="10E7DC18" w14:textId="77777777" w:rsidR="002F7594" w:rsidRDefault="00000000">
            <w:pPr>
              <w:spacing w:after="20" w:line="245" w:lineRule="auto"/>
            </w:pPr>
            <w:r>
              <w:rPr>
                <w:sz w:val="17"/>
              </w:rPr>
              <w:t>Target cost with pain / gain share</w:t>
            </w:r>
          </w:p>
        </w:tc>
        <w:tc>
          <w:tcPr>
            <w:tcW w:w="2608" w:type="dxa"/>
          </w:tcPr>
          <w:p w14:paraId="29F34ED3" w14:textId="77777777" w:rsidR="002F7594" w:rsidRDefault="00000000">
            <w:pPr>
              <w:spacing w:after="20" w:line="245" w:lineRule="auto"/>
            </w:pPr>
            <w:r>
              <w:rPr>
                <w:sz w:val="17"/>
              </w:rPr>
              <w:t>Collaborative delivery where both parties can influence outturn cost.</w:t>
            </w:r>
          </w:p>
        </w:tc>
        <w:tc>
          <w:tcPr>
            <w:tcW w:w="2041" w:type="dxa"/>
          </w:tcPr>
          <w:p w14:paraId="7623C0C7" w14:textId="77777777" w:rsidR="002F7594" w:rsidRDefault="00000000">
            <w:pPr>
              <w:spacing w:after="20" w:line="245" w:lineRule="auto"/>
            </w:pPr>
            <w:r>
              <w:rPr>
                <w:sz w:val="17"/>
              </w:rPr>
              <w:t>Aligns incentives to beat the target.</w:t>
            </w:r>
          </w:p>
        </w:tc>
        <w:tc>
          <w:tcPr>
            <w:tcW w:w="3175" w:type="dxa"/>
          </w:tcPr>
          <w:p w14:paraId="54A7811C" w14:textId="77777777" w:rsidR="002F7594" w:rsidRDefault="00000000">
            <w:pPr>
              <w:spacing w:after="20" w:line="245" w:lineRule="auto"/>
            </w:pPr>
            <w:r>
              <w:rPr>
                <w:sz w:val="17"/>
              </w:rPr>
              <w:t>Needs a robust target-setting process, an agreed share ratio and a defined adjustment mechanism for scope change.</w:t>
            </w:r>
          </w:p>
        </w:tc>
      </w:tr>
      <w:tr w:rsidR="002F7594" w14:paraId="24CAA5B9" w14:textId="77777777">
        <w:trPr>
          <w:cantSplit/>
        </w:trPr>
        <w:tc>
          <w:tcPr>
            <w:tcW w:w="1814" w:type="dxa"/>
            <w:shd w:val="clear" w:color="auto" w:fill="F6F9FC"/>
          </w:tcPr>
          <w:p w14:paraId="5C823ED3" w14:textId="77777777" w:rsidR="002F7594" w:rsidRDefault="00000000">
            <w:pPr>
              <w:spacing w:after="20" w:line="245" w:lineRule="auto"/>
            </w:pPr>
            <w:r>
              <w:rPr>
                <w:sz w:val="17"/>
              </w:rPr>
              <w:t>Percentage of construction cost</w:t>
            </w:r>
          </w:p>
        </w:tc>
        <w:tc>
          <w:tcPr>
            <w:tcW w:w="2608" w:type="dxa"/>
            <w:shd w:val="clear" w:color="auto" w:fill="F6F9FC"/>
          </w:tcPr>
          <w:p w14:paraId="0BB10AEF" w14:textId="77777777" w:rsidR="002F7594" w:rsidRDefault="00000000">
            <w:pPr>
              <w:spacing w:after="20" w:line="245" w:lineRule="auto"/>
            </w:pPr>
            <w:r>
              <w:rPr>
                <w:sz w:val="17"/>
              </w:rPr>
              <w:t>Traditional consultancy engagements where scope scales with project value.</w:t>
            </w:r>
          </w:p>
        </w:tc>
        <w:tc>
          <w:tcPr>
            <w:tcW w:w="2041" w:type="dxa"/>
            <w:shd w:val="clear" w:color="auto" w:fill="F6F9FC"/>
          </w:tcPr>
          <w:p w14:paraId="21FD23FB" w14:textId="77777777" w:rsidR="002F7594" w:rsidRDefault="00000000">
            <w:pPr>
              <w:spacing w:after="20" w:line="245" w:lineRule="auto"/>
            </w:pPr>
            <w:r>
              <w:rPr>
                <w:sz w:val="17"/>
              </w:rPr>
              <w:t>Simple to administer and scales with project size.</w:t>
            </w:r>
          </w:p>
        </w:tc>
        <w:tc>
          <w:tcPr>
            <w:tcW w:w="3175" w:type="dxa"/>
            <w:shd w:val="clear" w:color="auto" w:fill="F6F9FC"/>
          </w:tcPr>
          <w:p w14:paraId="075A0DA8" w14:textId="77777777" w:rsidR="002F7594" w:rsidRDefault="00000000">
            <w:pPr>
              <w:spacing w:after="20" w:line="245" w:lineRule="auto"/>
            </w:pPr>
            <w:r>
              <w:rPr>
                <w:sz w:val="17"/>
              </w:rPr>
              <w:t>Perverse incentive: fee rises with cost. Cap the fee, define the cost base, and state how it is adjusted for Variations.</w:t>
            </w:r>
          </w:p>
        </w:tc>
      </w:tr>
    </w:tbl>
    <w:p w14:paraId="0D446CD2" w14:textId="77777777" w:rsidR="002F7594" w:rsidRDefault="002F7594">
      <w:pPr>
        <w:spacing w:after="0"/>
      </w:pPr>
    </w:p>
    <w:p w14:paraId="150F7A20" w14:textId="77777777" w:rsidR="002F7594" w:rsidRDefault="00000000">
      <w:pPr>
        <w:spacing w:after="160"/>
      </w:pPr>
      <w:r>
        <w:rPr>
          <w:i/>
          <w:color w:val="8E98A2"/>
          <w:sz w:val="17"/>
        </w:rPr>
        <w:t>[ Choose one primary basis and, if needed, one secondary basis for a defined part of the scope (for example lump sum for the design stages and a capped time charge for construction-phase attendance). Record why you chose it — that record is useful when the engagement is audited or when the basis is challenged two years later. ]</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685"/>
        <w:gridCol w:w="5952"/>
      </w:tblGrid>
      <w:tr w:rsidR="002F7594" w14:paraId="072810FB" w14:textId="77777777">
        <w:trPr>
          <w:cantSplit/>
        </w:trPr>
        <w:tc>
          <w:tcPr>
            <w:tcW w:w="5953" w:type="dxa"/>
            <w:gridSpan w:val="2"/>
            <w:shd w:val="clear" w:color="auto" w:fill="0D3C61"/>
          </w:tcPr>
          <w:p w14:paraId="0DCCDC32" w14:textId="77777777" w:rsidR="002F7594" w:rsidRDefault="00000000">
            <w:pPr>
              <w:spacing w:after="20" w:line="245" w:lineRule="auto"/>
            </w:pPr>
            <w:r>
              <w:rPr>
                <w:rFonts w:ascii="Segoe UI Semibold" w:hAnsi="Segoe UI Semibold"/>
                <w:b/>
                <w:color w:val="FFFFFF"/>
                <w:sz w:val="19"/>
              </w:rPr>
              <w:t>SELECTED FEE BASIS</w:t>
            </w:r>
          </w:p>
        </w:tc>
      </w:tr>
      <w:tr w:rsidR="002F7594" w14:paraId="41E8FD89" w14:textId="77777777">
        <w:trPr>
          <w:cantSplit/>
        </w:trPr>
        <w:tc>
          <w:tcPr>
            <w:tcW w:w="3685" w:type="dxa"/>
            <w:shd w:val="clear" w:color="auto" w:fill="F6F9FC"/>
          </w:tcPr>
          <w:p w14:paraId="2720241C" w14:textId="77777777" w:rsidR="002F7594" w:rsidRDefault="00000000">
            <w:pPr>
              <w:spacing w:after="20" w:line="245" w:lineRule="auto"/>
            </w:pPr>
            <w:r>
              <w:rPr>
                <w:b/>
                <w:sz w:val="19"/>
              </w:rPr>
              <w:t>Primary fee basis</w:t>
            </w:r>
          </w:p>
        </w:tc>
        <w:tc>
          <w:tcPr>
            <w:tcW w:w="5953" w:type="dxa"/>
          </w:tcPr>
          <w:p w14:paraId="1715FF1F" w14:textId="77777777" w:rsidR="002F7594" w:rsidRDefault="00000000">
            <w:pPr>
              <w:spacing w:after="20" w:line="245" w:lineRule="auto"/>
            </w:pPr>
            <w:r>
              <w:rPr>
                <w:sz w:val="19"/>
              </w:rPr>
              <w:t>[Insert the selected basis]</w:t>
            </w:r>
          </w:p>
        </w:tc>
      </w:tr>
      <w:tr w:rsidR="002F7594" w14:paraId="4C545328" w14:textId="77777777">
        <w:trPr>
          <w:cantSplit/>
        </w:trPr>
        <w:tc>
          <w:tcPr>
            <w:tcW w:w="3685" w:type="dxa"/>
            <w:shd w:val="clear" w:color="auto" w:fill="F6F9FC"/>
          </w:tcPr>
          <w:p w14:paraId="2253503B" w14:textId="77777777" w:rsidR="002F7594" w:rsidRDefault="00000000">
            <w:pPr>
              <w:spacing w:after="20" w:line="245" w:lineRule="auto"/>
            </w:pPr>
            <w:r>
              <w:rPr>
                <w:b/>
                <w:sz w:val="19"/>
              </w:rPr>
              <w:t>Secondary fee basis (if any)</w:t>
            </w:r>
          </w:p>
        </w:tc>
        <w:tc>
          <w:tcPr>
            <w:tcW w:w="5953" w:type="dxa"/>
          </w:tcPr>
          <w:p w14:paraId="7139AAA4" w14:textId="77777777" w:rsidR="002F7594" w:rsidRDefault="00000000">
            <w:pPr>
              <w:spacing w:after="20" w:line="245" w:lineRule="auto"/>
            </w:pPr>
            <w:r>
              <w:rPr>
                <w:sz w:val="19"/>
              </w:rPr>
              <w:t>[Insert basis and the scope it applies to]</w:t>
            </w:r>
          </w:p>
        </w:tc>
      </w:tr>
      <w:tr w:rsidR="002F7594" w14:paraId="57403169" w14:textId="77777777">
        <w:trPr>
          <w:cantSplit/>
        </w:trPr>
        <w:tc>
          <w:tcPr>
            <w:tcW w:w="3685" w:type="dxa"/>
            <w:shd w:val="clear" w:color="auto" w:fill="F6F9FC"/>
          </w:tcPr>
          <w:p w14:paraId="5A070FDA" w14:textId="77777777" w:rsidR="002F7594" w:rsidRDefault="00000000">
            <w:pPr>
              <w:spacing w:after="20" w:line="245" w:lineRule="auto"/>
            </w:pPr>
            <w:r>
              <w:rPr>
                <w:b/>
                <w:sz w:val="19"/>
              </w:rPr>
              <w:t>Total fee (excluding taxes and Reimbursables)</w:t>
            </w:r>
          </w:p>
        </w:tc>
        <w:tc>
          <w:tcPr>
            <w:tcW w:w="5953" w:type="dxa"/>
          </w:tcPr>
          <w:p w14:paraId="5BF814BB" w14:textId="77777777" w:rsidR="002F7594" w:rsidRDefault="00000000">
            <w:pPr>
              <w:spacing w:after="20" w:line="245" w:lineRule="auto"/>
            </w:pPr>
            <w:r>
              <w:rPr>
                <w:sz w:val="19"/>
              </w:rPr>
              <w:t>[Insert amount and currency]</w:t>
            </w:r>
          </w:p>
        </w:tc>
      </w:tr>
      <w:tr w:rsidR="002F7594" w14:paraId="42D3A35F" w14:textId="77777777">
        <w:trPr>
          <w:cantSplit/>
        </w:trPr>
        <w:tc>
          <w:tcPr>
            <w:tcW w:w="3685" w:type="dxa"/>
            <w:shd w:val="clear" w:color="auto" w:fill="F6F9FC"/>
          </w:tcPr>
          <w:p w14:paraId="54B45D10" w14:textId="77777777" w:rsidR="002F7594" w:rsidRDefault="00000000">
            <w:pPr>
              <w:spacing w:after="20" w:line="245" w:lineRule="auto"/>
            </w:pPr>
            <w:r>
              <w:rPr>
                <w:b/>
                <w:sz w:val="19"/>
              </w:rPr>
              <w:t>Not-to-exceed cap (if applicable)</w:t>
            </w:r>
          </w:p>
        </w:tc>
        <w:tc>
          <w:tcPr>
            <w:tcW w:w="5953" w:type="dxa"/>
          </w:tcPr>
          <w:p w14:paraId="26631970" w14:textId="77777777" w:rsidR="002F7594" w:rsidRDefault="00000000">
            <w:pPr>
              <w:spacing w:after="20" w:line="245" w:lineRule="auto"/>
            </w:pPr>
            <w:r>
              <w:rPr>
                <w:sz w:val="19"/>
              </w:rPr>
              <w:t>[Insert amount and currency]</w:t>
            </w:r>
          </w:p>
        </w:tc>
      </w:tr>
      <w:tr w:rsidR="002F7594" w14:paraId="2CC602B2" w14:textId="77777777">
        <w:trPr>
          <w:cantSplit/>
        </w:trPr>
        <w:tc>
          <w:tcPr>
            <w:tcW w:w="3685" w:type="dxa"/>
            <w:shd w:val="clear" w:color="auto" w:fill="F6F9FC"/>
          </w:tcPr>
          <w:p w14:paraId="4C2F4A81" w14:textId="77777777" w:rsidR="002F7594" w:rsidRDefault="00000000">
            <w:pPr>
              <w:spacing w:after="20" w:line="245" w:lineRule="auto"/>
            </w:pPr>
            <w:r>
              <w:rPr>
                <w:b/>
                <w:sz w:val="19"/>
              </w:rPr>
              <w:t>Reimbursables allowance</w:t>
            </w:r>
          </w:p>
        </w:tc>
        <w:tc>
          <w:tcPr>
            <w:tcW w:w="5953" w:type="dxa"/>
          </w:tcPr>
          <w:p w14:paraId="4D4A0C48" w14:textId="77777777" w:rsidR="002F7594" w:rsidRDefault="00000000">
            <w:pPr>
              <w:spacing w:after="20" w:line="245" w:lineRule="auto"/>
            </w:pPr>
            <w:r>
              <w:rPr>
                <w:sz w:val="19"/>
              </w:rPr>
              <w:t>[Insert amount and currency, or 'at cost, no allowance']</w:t>
            </w:r>
          </w:p>
        </w:tc>
      </w:tr>
      <w:tr w:rsidR="002F7594" w14:paraId="4FF2BAE1" w14:textId="77777777">
        <w:trPr>
          <w:cantSplit/>
        </w:trPr>
        <w:tc>
          <w:tcPr>
            <w:tcW w:w="3685" w:type="dxa"/>
            <w:shd w:val="clear" w:color="auto" w:fill="F6F9FC"/>
          </w:tcPr>
          <w:p w14:paraId="436226A7" w14:textId="77777777" w:rsidR="002F7594" w:rsidRDefault="00000000">
            <w:pPr>
              <w:spacing w:after="20" w:line="245" w:lineRule="auto"/>
            </w:pPr>
            <w:r>
              <w:rPr>
                <w:b/>
                <w:sz w:val="19"/>
              </w:rPr>
              <w:t>Fee as a percentage of construction cost (if applicable)</w:t>
            </w:r>
          </w:p>
        </w:tc>
        <w:tc>
          <w:tcPr>
            <w:tcW w:w="5953" w:type="dxa"/>
          </w:tcPr>
          <w:p w14:paraId="2771B328" w14:textId="77777777" w:rsidR="002F7594" w:rsidRDefault="00000000">
            <w:pPr>
              <w:spacing w:after="20" w:line="245" w:lineRule="auto"/>
            </w:pPr>
            <w:r>
              <w:rPr>
                <w:sz w:val="19"/>
              </w:rPr>
              <w:t>[Insert %] of [Insert defined cost base]</w:t>
            </w:r>
          </w:p>
        </w:tc>
      </w:tr>
    </w:tbl>
    <w:p w14:paraId="2DF8302B" w14:textId="77777777" w:rsidR="002F7594" w:rsidRDefault="002F7594">
      <w:pPr>
        <w:spacing w:after="0"/>
      </w:pPr>
    </w:p>
    <w:p w14:paraId="255CA0B6" w14:textId="77777777" w:rsidR="002F7594" w:rsidRDefault="00000000">
      <w:pPr>
        <w:pStyle w:val="Heading2"/>
      </w:pPr>
      <w:r>
        <w:t>11.2  Fee schedule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624"/>
        <w:gridCol w:w="3175"/>
        <w:gridCol w:w="1644"/>
        <w:gridCol w:w="1587"/>
        <w:gridCol w:w="1020"/>
        <w:gridCol w:w="1587"/>
      </w:tblGrid>
      <w:tr w:rsidR="002F7594" w14:paraId="59188643" w14:textId="77777777">
        <w:trPr>
          <w:cantSplit/>
          <w:tblHeader/>
        </w:trPr>
        <w:tc>
          <w:tcPr>
            <w:tcW w:w="624" w:type="dxa"/>
            <w:shd w:val="clear" w:color="auto" w:fill="0D3C61"/>
          </w:tcPr>
          <w:p w14:paraId="6D8E3DB5" w14:textId="77777777" w:rsidR="002F7594" w:rsidRDefault="00000000">
            <w:pPr>
              <w:spacing w:after="20" w:line="245" w:lineRule="auto"/>
            </w:pPr>
            <w:r>
              <w:rPr>
                <w:rFonts w:ascii="Segoe UI Semibold" w:hAnsi="Segoe UI Semibold"/>
                <w:b/>
                <w:color w:val="FFFFFF"/>
                <w:sz w:val="17"/>
              </w:rPr>
              <w:t>Ref</w:t>
            </w:r>
          </w:p>
        </w:tc>
        <w:tc>
          <w:tcPr>
            <w:tcW w:w="3175" w:type="dxa"/>
            <w:shd w:val="clear" w:color="auto" w:fill="0D3C61"/>
          </w:tcPr>
          <w:p w14:paraId="04E22F8F" w14:textId="77777777" w:rsidR="002F7594" w:rsidRDefault="00000000">
            <w:pPr>
              <w:spacing w:after="20" w:line="245" w:lineRule="auto"/>
            </w:pPr>
            <w:r>
              <w:rPr>
                <w:rFonts w:ascii="Segoe UI Semibold" w:hAnsi="Segoe UI Semibold"/>
                <w:b/>
                <w:color w:val="FFFFFF"/>
                <w:sz w:val="17"/>
              </w:rPr>
              <w:t>Stage / component of the Services</w:t>
            </w:r>
          </w:p>
        </w:tc>
        <w:tc>
          <w:tcPr>
            <w:tcW w:w="1644" w:type="dxa"/>
            <w:shd w:val="clear" w:color="auto" w:fill="0D3C61"/>
          </w:tcPr>
          <w:p w14:paraId="74473C84" w14:textId="77777777" w:rsidR="002F7594" w:rsidRDefault="00000000">
            <w:pPr>
              <w:spacing w:after="20" w:line="245" w:lineRule="auto"/>
            </w:pPr>
            <w:r>
              <w:rPr>
                <w:rFonts w:ascii="Segoe UI Semibold" w:hAnsi="Segoe UI Semibold"/>
                <w:b/>
                <w:color w:val="FFFFFF"/>
                <w:sz w:val="17"/>
              </w:rPr>
              <w:t>Basis</w:t>
            </w:r>
          </w:p>
        </w:tc>
        <w:tc>
          <w:tcPr>
            <w:tcW w:w="1587" w:type="dxa"/>
            <w:shd w:val="clear" w:color="auto" w:fill="0D3C61"/>
          </w:tcPr>
          <w:p w14:paraId="6BE97D4D" w14:textId="77777777" w:rsidR="002F7594" w:rsidRDefault="00000000">
            <w:pPr>
              <w:spacing w:after="20" w:line="245" w:lineRule="auto"/>
            </w:pPr>
            <w:r>
              <w:rPr>
                <w:rFonts w:ascii="Segoe UI Semibold" w:hAnsi="Segoe UI Semibold"/>
                <w:b/>
                <w:color w:val="FFFFFF"/>
                <w:sz w:val="17"/>
              </w:rPr>
              <w:t>Fee (local currency)</w:t>
            </w:r>
          </w:p>
        </w:tc>
        <w:tc>
          <w:tcPr>
            <w:tcW w:w="1020" w:type="dxa"/>
            <w:shd w:val="clear" w:color="auto" w:fill="0D3C61"/>
          </w:tcPr>
          <w:p w14:paraId="7778DBCB" w14:textId="77777777" w:rsidR="002F7594" w:rsidRDefault="00000000">
            <w:pPr>
              <w:spacing w:after="20" w:line="245" w:lineRule="auto"/>
            </w:pPr>
            <w:r>
              <w:rPr>
                <w:rFonts w:ascii="Segoe UI Semibold" w:hAnsi="Segoe UI Semibold"/>
                <w:b/>
                <w:color w:val="FFFFFF"/>
                <w:sz w:val="17"/>
              </w:rPr>
              <w:t>% of total</w:t>
            </w:r>
          </w:p>
        </w:tc>
        <w:tc>
          <w:tcPr>
            <w:tcW w:w="1587" w:type="dxa"/>
            <w:shd w:val="clear" w:color="auto" w:fill="0D3C61"/>
          </w:tcPr>
          <w:p w14:paraId="7294FF71" w14:textId="77777777" w:rsidR="002F7594" w:rsidRDefault="00000000">
            <w:pPr>
              <w:spacing w:after="20" w:line="245" w:lineRule="auto"/>
            </w:pPr>
            <w:r>
              <w:rPr>
                <w:rFonts w:ascii="Segoe UI Semibold" w:hAnsi="Segoe UI Semibold"/>
                <w:b/>
                <w:color w:val="FFFFFF"/>
                <w:sz w:val="17"/>
              </w:rPr>
              <w:t>Payment trigger</w:t>
            </w:r>
          </w:p>
        </w:tc>
      </w:tr>
      <w:tr w:rsidR="002F7594" w14:paraId="58DEE832" w14:textId="77777777">
        <w:trPr>
          <w:cantSplit/>
        </w:trPr>
        <w:tc>
          <w:tcPr>
            <w:tcW w:w="624" w:type="dxa"/>
          </w:tcPr>
          <w:p w14:paraId="1CE3AE0E" w14:textId="77777777" w:rsidR="002F7594" w:rsidRDefault="00000000">
            <w:pPr>
              <w:spacing w:after="20" w:line="245" w:lineRule="auto"/>
            </w:pPr>
            <w:r>
              <w:rPr>
                <w:sz w:val="17"/>
              </w:rPr>
              <w:t>F-01</w:t>
            </w:r>
          </w:p>
        </w:tc>
        <w:tc>
          <w:tcPr>
            <w:tcW w:w="3175" w:type="dxa"/>
          </w:tcPr>
          <w:p w14:paraId="65991046" w14:textId="77777777" w:rsidR="002F7594" w:rsidRDefault="00000000">
            <w:pPr>
              <w:spacing w:after="20" w:line="245" w:lineRule="auto"/>
            </w:pPr>
            <w:r>
              <w:rPr>
                <w:sz w:val="17"/>
              </w:rPr>
              <w:t>Stage 1 — Initiation and mobilisation</w:t>
            </w:r>
          </w:p>
        </w:tc>
        <w:tc>
          <w:tcPr>
            <w:tcW w:w="1644" w:type="dxa"/>
          </w:tcPr>
          <w:p w14:paraId="3C122851" w14:textId="77777777" w:rsidR="002F7594" w:rsidRDefault="00000000">
            <w:pPr>
              <w:spacing w:after="20" w:line="245" w:lineRule="auto"/>
            </w:pPr>
            <w:r>
              <w:rPr>
                <w:sz w:val="17"/>
              </w:rPr>
              <w:t>Lump sum</w:t>
            </w:r>
          </w:p>
        </w:tc>
        <w:tc>
          <w:tcPr>
            <w:tcW w:w="1587" w:type="dxa"/>
          </w:tcPr>
          <w:p w14:paraId="1FA191EE" w14:textId="77777777" w:rsidR="002F7594" w:rsidRDefault="00000000">
            <w:pPr>
              <w:spacing w:after="20" w:line="245" w:lineRule="auto"/>
            </w:pPr>
            <w:r>
              <w:rPr>
                <w:sz w:val="17"/>
              </w:rPr>
              <w:t>[Insert]</w:t>
            </w:r>
          </w:p>
        </w:tc>
        <w:tc>
          <w:tcPr>
            <w:tcW w:w="1020" w:type="dxa"/>
          </w:tcPr>
          <w:p w14:paraId="14681D86" w14:textId="77777777" w:rsidR="002F7594" w:rsidRDefault="00000000">
            <w:pPr>
              <w:spacing w:after="20" w:line="245" w:lineRule="auto"/>
            </w:pPr>
            <w:r>
              <w:rPr>
                <w:sz w:val="17"/>
              </w:rPr>
              <w:t>[Insert]%</w:t>
            </w:r>
          </w:p>
        </w:tc>
        <w:tc>
          <w:tcPr>
            <w:tcW w:w="1587" w:type="dxa"/>
          </w:tcPr>
          <w:p w14:paraId="79414AC9" w14:textId="77777777" w:rsidR="002F7594" w:rsidRDefault="00000000">
            <w:pPr>
              <w:spacing w:after="20" w:line="245" w:lineRule="auto"/>
            </w:pPr>
            <w:r>
              <w:rPr>
                <w:sz w:val="17"/>
              </w:rPr>
              <w:t>M-01</w:t>
            </w:r>
          </w:p>
        </w:tc>
      </w:tr>
      <w:tr w:rsidR="002F7594" w14:paraId="3FBD01EB" w14:textId="77777777">
        <w:trPr>
          <w:cantSplit/>
        </w:trPr>
        <w:tc>
          <w:tcPr>
            <w:tcW w:w="624" w:type="dxa"/>
            <w:shd w:val="clear" w:color="auto" w:fill="F6F9FC"/>
          </w:tcPr>
          <w:p w14:paraId="7A7EA4A5" w14:textId="77777777" w:rsidR="002F7594" w:rsidRDefault="00000000">
            <w:pPr>
              <w:spacing w:after="20" w:line="245" w:lineRule="auto"/>
            </w:pPr>
            <w:r>
              <w:rPr>
                <w:sz w:val="17"/>
              </w:rPr>
              <w:lastRenderedPageBreak/>
              <w:t>F-02</w:t>
            </w:r>
          </w:p>
        </w:tc>
        <w:tc>
          <w:tcPr>
            <w:tcW w:w="3175" w:type="dxa"/>
            <w:shd w:val="clear" w:color="auto" w:fill="F6F9FC"/>
          </w:tcPr>
          <w:p w14:paraId="677F5004" w14:textId="77777777" w:rsidR="002F7594" w:rsidRDefault="00000000">
            <w:pPr>
              <w:spacing w:after="20" w:line="245" w:lineRule="auto"/>
            </w:pPr>
            <w:r>
              <w:rPr>
                <w:sz w:val="17"/>
              </w:rPr>
              <w:t>Stage 2 — Planning and concept design</w:t>
            </w:r>
          </w:p>
        </w:tc>
        <w:tc>
          <w:tcPr>
            <w:tcW w:w="1644" w:type="dxa"/>
            <w:shd w:val="clear" w:color="auto" w:fill="F6F9FC"/>
          </w:tcPr>
          <w:p w14:paraId="1A2D8FE2" w14:textId="77777777" w:rsidR="002F7594" w:rsidRDefault="00000000">
            <w:pPr>
              <w:spacing w:after="20" w:line="245" w:lineRule="auto"/>
            </w:pPr>
            <w:r>
              <w:rPr>
                <w:sz w:val="17"/>
              </w:rPr>
              <w:t>Lump sum</w:t>
            </w:r>
          </w:p>
        </w:tc>
        <w:tc>
          <w:tcPr>
            <w:tcW w:w="1587" w:type="dxa"/>
            <w:shd w:val="clear" w:color="auto" w:fill="F6F9FC"/>
          </w:tcPr>
          <w:p w14:paraId="60F59031" w14:textId="77777777" w:rsidR="002F7594" w:rsidRDefault="00000000">
            <w:pPr>
              <w:spacing w:after="20" w:line="245" w:lineRule="auto"/>
            </w:pPr>
            <w:r>
              <w:rPr>
                <w:sz w:val="17"/>
              </w:rPr>
              <w:t>[Insert]</w:t>
            </w:r>
          </w:p>
        </w:tc>
        <w:tc>
          <w:tcPr>
            <w:tcW w:w="1020" w:type="dxa"/>
            <w:shd w:val="clear" w:color="auto" w:fill="F6F9FC"/>
          </w:tcPr>
          <w:p w14:paraId="47A97F64" w14:textId="77777777" w:rsidR="002F7594" w:rsidRDefault="00000000">
            <w:pPr>
              <w:spacing w:after="20" w:line="245" w:lineRule="auto"/>
            </w:pPr>
            <w:r>
              <w:rPr>
                <w:sz w:val="17"/>
              </w:rPr>
              <w:t>[Insert]%</w:t>
            </w:r>
          </w:p>
        </w:tc>
        <w:tc>
          <w:tcPr>
            <w:tcW w:w="1587" w:type="dxa"/>
            <w:shd w:val="clear" w:color="auto" w:fill="F6F9FC"/>
          </w:tcPr>
          <w:p w14:paraId="4C890621" w14:textId="77777777" w:rsidR="002F7594" w:rsidRDefault="00000000">
            <w:pPr>
              <w:spacing w:after="20" w:line="245" w:lineRule="auto"/>
            </w:pPr>
            <w:r>
              <w:rPr>
                <w:sz w:val="17"/>
              </w:rPr>
              <w:t>M-03</w:t>
            </w:r>
          </w:p>
        </w:tc>
      </w:tr>
      <w:tr w:rsidR="002F7594" w14:paraId="5C6C8C62" w14:textId="77777777">
        <w:trPr>
          <w:cantSplit/>
        </w:trPr>
        <w:tc>
          <w:tcPr>
            <w:tcW w:w="624" w:type="dxa"/>
          </w:tcPr>
          <w:p w14:paraId="50FF7DB8" w14:textId="77777777" w:rsidR="002F7594" w:rsidRDefault="00000000">
            <w:pPr>
              <w:spacing w:after="20" w:line="245" w:lineRule="auto"/>
            </w:pPr>
            <w:r>
              <w:rPr>
                <w:sz w:val="17"/>
              </w:rPr>
              <w:t>F-03</w:t>
            </w:r>
          </w:p>
        </w:tc>
        <w:tc>
          <w:tcPr>
            <w:tcW w:w="3175" w:type="dxa"/>
          </w:tcPr>
          <w:p w14:paraId="7486E484" w14:textId="77777777" w:rsidR="002F7594" w:rsidRDefault="00000000">
            <w:pPr>
              <w:spacing w:after="20" w:line="245" w:lineRule="auto"/>
            </w:pPr>
            <w:r>
              <w:rPr>
                <w:sz w:val="17"/>
              </w:rPr>
              <w:t>Stage 3 — Developed and detailed design</w:t>
            </w:r>
          </w:p>
        </w:tc>
        <w:tc>
          <w:tcPr>
            <w:tcW w:w="1644" w:type="dxa"/>
          </w:tcPr>
          <w:p w14:paraId="75F992A3" w14:textId="77777777" w:rsidR="002F7594" w:rsidRDefault="00000000">
            <w:pPr>
              <w:spacing w:after="20" w:line="245" w:lineRule="auto"/>
            </w:pPr>
            <w:r>
              <w:rPr>
                <w:sz w:val="17"/>
              </w:rPr>
              <w:t>Lump sum</w:t>
            </w:r>
          </w:p>
        </w:tc>
        <w:tc>
          <w:tcPr>
            <w:tcW w:w="1587" w:type="dxa"/>
          </w:tcPr>
          <w:p w14:paraId="027B6CA2" w14:textId="77777777" w:rsidR="002F7594" w:rsidRDefault="00000000">
            <w:pPr>
              <w:spacing w:after="20" w:line="245" w:lineRule="auto"/>
            </w:pPr>
            <w:r>
              <w:rPr>
                <w:sz w:val="17"/>
              </w:rPr>
              <w:t>[Insert]</w:t>
            </w:r>
          </w:p>
        </w:tc>
        <w:tc>
          <w:tcPr>
            <w:tcW w:w="1020" w:type="dxa"/>
          </w:tcPr>
          <w:p w14:paraId="5403283D" w14:textId="77777777" w:rsidR="002F7594" w:rsidRDefault="00000000">
            <w:pPr>
              <w:spacing w:after="20" w:line="245" w:lineRule="auto"/>
            </w:pPr>
            <w:r>
              <w:rPr>
                <w:sz w:val="17"/>
              </w:rPr>
              <w:t>[Insert]%</w:t>
            </w:r>
          </w:p>
        </w:tc>
        <w:tc>
          <w:tcPr>
            <w:tcW w:w="1587" w:type="dxa"/>
          </w:tcPr>
          <w:p w14:paraId="182B9E81" w14:textId="77777777" w:rsidR="002F7594" w:rsidRDefault="00000000">
            <w:pPr>
              <w:spacing w:after="20" w:line="245" w:lineRule="auto"/>
            </w:pPr>
            <w:r>
              <w:rPr>
                <w:sz w:val="17"/>
              </w:rPr>
              <w:t>M-04</w:t>
            </w:r>
          </w:p>
        </w:tc>
      </w:tr>
      <w:tr w:rsidR="002F7594" w14:paraId="12EFF1B6" w14:textId="77777777">
        <w:trPr>
          <w:cantSplit/>
        </w:trPr>
        <w:tc>
          <w:tcPr>
            <w:tcW w:w="624" w:type="dxa"/>
            <w:shd w:val="clear" w:color="auto" w:fill="F6F9FC"/>
          </w:tcPr>
          <w:p w14:paraId="4B527D6B" w14:textId="77777777" w:rsidR="002F7594" w:rsidRDefault="00000000">
            <w:pPr>
              <w:spacing w:after="20" w:line="245" w:lineRule="auto"/>
            </w:pPr>
            <w:r>
              <w:rPr>
                <w:sz w:val="17"/>
              </w:rPr>
              <w:t>F-04</w:t>
            </w:r>
          </w:p>
        </w:tc>
        <w:tc>
          <w:tcPr>
            <w:tcW w:w="3175" w:type="dxa"/>
            <w:shd w:val="clear" w:color="auto" w:fill="F6F9FC"/>
          </w:tcPr>
          <w:p w14:paraId="36A24857" w14:textId="77777777" w:rsidR="002F7594" w:rsidRDefault="00000000">
            <w:pPr>
              <w:spacing w:after="20" w:line="245" w:lineRule="auto"/>
            </w:pPr>
            <w:r>
              <w:rPr>
                <w:sz w:val="17"/>
              </w:rPr>
              <w:t>Stage 4 — Procurement and tender</w:t>
            </w:r>
          </w:p>
        </w:tc>
        <w:tc>
          <w:tcPr>
            <w:tcW w:w="1644" w:type="dxa"/>
            <w:shd w:val="clear" w:color="auto" w:fill="F6F9FC"/>
          </w:tcPr>
          <w:p w14:paraId="0ABDFC9D" w14:textId="77777777" w:rsidR="002F7594" w:rsidRDefault="00000000">
            <w:pPr>
              <w:spacing w:after="20" w:line="245" w:lineRule="auto"/>
            </w:pPr>
            <w:r>
              <w:rPr>
                <w:sz w:val="17"/>
              </w:rPr>
              <w:t>Lump sum</w:t>
            </w:r>
          </w:p>
        </w:tc>
        <w:tc>
          <w:tcPr>
            <w:tcW w:w="1587" w:type="dxa"/>
            <w:shd w:val="clear" w:color="auto" w:fill="F6F9FC"/>
          </w:tcPr>
          <w:p w14:paraId="3590BFB2" w14:textId="77777777" w:rsidR="002F7594" w:rsidRDefault="00000000">
            <w:pPr>
              <w:spacing w:after="20" w:line="245" w:lineRule="auto"/>
            </w:pPr>
            <w:r>
              <w:rPr>
                <w:sz w:val="17"/>
              </w:rPr>
              <w:t>[Insert]</w:t>
            </w:r>
          </w:p>
        </w:tc>
        <w:tc>
          <w:tcPr>
            <w:tcW w:w="1020" w:type="dxa"/>
            <w:shd w:val="clear" w:color="auto" w:fill="F6F9FC"/>
          </w:tcPr>
          <w:p w14:paraId="0D16CD09" w14:textId="77777777" w:rsidR="002F7594" w:rsidRDefault="00000000">
            <w:pPr>
              <w:spacing w:after="20" w:line="245" w:lineRule="auto"/>
            </w:pPr>
            <w:r>
              <w:rPr>
                <w:sz w:val="17"/>
              </w:rPr>
              <w:t>[Insert]%</w:t>
            </w:r>
          </w:p>
        </w:tc>
        <w:tc>
          <w:tcPr>
            <w:tcW w:w="1587" w:type="dxa"/>
            <w:shd w:val="clear" w:color="auto" w:fill="F6F9FC"/>
          </w:tcPr>
          <w:p w14:paraId="3EC47CAE" w14:textId="77777777" w:rsidR="002F7594" w:rsidRDefault="00000000">
            <w:pPr>
              <w:spacing w:after="20" w:line="245" w:lineRule="auto"/>
            </w:pPr>
            <w:r>
              <w:rPr>
                <w:sz w:val="17"/>
              </w:rPr>
              <w:t>M-06 / M-07</w:t>
            </w:r>
          </w:p>
        </w:tc>
      </w:tr>
      <w:tr w:rsidR="002F7594" w14:paraId="54FA6C15" w14:textId="77777777">
        <w:trPr>
          <w:cantSplit/>
        </w:trPr>
        <w:tc>
          <w:tcPr>
            <w:tcW w:w="624" w:type="dxa"/>
          </w:tcPr>
          <w:p w14:paraId="1A188612" w14:textId="77777777" w:rsidR="002F7594" w:rsidRDefault="00000000">
            <w:pPr>
              <w:spacing w:after="20" w:line="245" w:lineRule="auto"/>
            </w:pPr>
            <w:r>
              <w:rPr>
                <w:sz w:val="17"/>
              </w:rPr>
              <w:t>F-05</w:t>
            </w:r>
          </w:p>
        </w:tc>
        <w:tc>
          <w:tcPr>
            <w:tcW w:w="3175" w:type="dxa"/>
          </w:tcPr>
          <w:p w14:paraId="39DC27CC" w14:textId="77777777" w:rsidR="002F7594" w:rsidRDefault="00000000">
            <w:pPr>
              <w:spacing w:after="20" w:line="245" w:lineRule="auto"/>
            </w:pPr>
            <w:r>
              <w:rPr>
                <w:sz w:val="17"/>
              </w:rPr>
              <w:t>Stage 5 — Construction delivery</w:t>
            </w:r>
          </w:p>
        </w:tc>
        <w:tc>
          <w:tcPr>
            <w:tcW w:w="1644" w:type="dxa"/>
          </w:tcPr>
          <w:p w14:paraId="4DEF8CFB" w14:textId="77777777" w:rsidR="002F7594" w:rsidRDefault="00000000">
            <w:pPr>
              <w:spacing w:after="20" w:line="245" w:lineRule="auto"/>
            </w:pPr>
            <w:r>
              <w:rPr>
                <w:sz w:val="17"/>
              </w:rPr>
              <w:t>Time-related, monthly</w:t>
            </w:r>
          </w:p>
        </w:tc>
        <w:tc>
          <w:tcPr>
            <w:tcW w:w="1587" w:type="dxa"/>
          </w:tcPr>
          <w:p w14:paraId="7A006B25" w14:textId="77777777" w:rsidR="002F7594" w:rsidRDefault="00000000">
            <w:pPr>
              <w:spacing w:after="20" w:line="245" w:lineRule="auto"/>
            </w:pPr>
            <w:r>
              <w:rPr>
                <w:sz w:val="17"/>
              </w:rPr>
              <w:t>[Insert]</w:t>
            </w:r>
          </w:p>
        </w:tc>
        <w:tc>
          <w:tcPr>
            <w:tcW w:w="1020" w:type="dxa"/>
          </w:tcPr>
          <w:p w14:paraId="7D1B7535" w14:textId="77777777" w:rsidR="002F7594" w:rsidRDefault="00000000">
            <w:pPr>
              <w:spacing w:after="20" w:line="245" w:lineRule="auto"/>
            </w:pPr>
            <w:r>
              <w:rPr>
                <w:sz w:val="17"/>
              </w:rPr>
              <w:t>[Insert]%</w:t>
            </w:r>
          </w:p>
        </w:tc>
        <w:tc>
          <w:tcPr>
            <w:tcW w:w="1587" w:type="dxa"/>
          </w:tcPr>
          <w:p w14:paraId="216C5B61" w14:textId="77777777" w:rsidR="002F7594" w:rsidRDefault="00000000">
            <w:pPr>
              <w:spacing w:after="20" w:line="245" w:lineRule="auto"/>
            </w:pPr>
            <w:r>
              <w:rPr>
                <w:sz w:val="17"/>
              </w:rPr>
              <w:t>Monthly / M-09 to M-11</w:t>
            </w:r>
          </w:p>
        </w:tc>
      </w:tr>
      <w:tr w:rsidR="002F7594" w14:paraId="64C9AB45" w14:textId="77777777">
        <w:trPr>
          <w:cantSplit/>
        </w:trPr>
        <w:tc>
          <w:tcPr>
            <w:tcW w:w="624" w:type="dxa"/>
            <w:shd w:val="clear" w:color="auto" w:fill="F6F9FC"/>
          </w:tcPr>
          <w:p w14:paraId="26114549" w14:textId="77777777" w:rsidR="002F7594" w:rsidRDefault="00000000">
            <w:pPr>
              <w:spacing w:after="20" w:line="245" w:lineRule="auto"/>
            </w:pPr>
            <w:r>
              <w:rPr>
                <w:sz w:val="17"/>
              </w:rPr>
              <w:t>F-06</w:t>
            </w:r>
          </w:p>
        </w:tc>
        <w:tc>
          <w:tcPr>
            <w:tcW w:w="3175" w:type="dxa"/>
            <w:shd w:val="clear" w:color="auto" w:fill="F6F9FC"/>
          </w:tcPr>
          <w:p w14:paraId="7F9BCB52" w14:textId="77777777" w:rsidR="002F7594" w:rsidRDefault="00000000">
            <w:pPr>
              <w:spacing w:after="20" w:line="245" w:lineRule="auto"/>
            </w:pPr>
            <w:r>
              <w:rPr>
                <w:sz w:val="17"/>
              </w:rPr>
              <w:t>Stage 6 — Commissioning and handover</w:t>
            </w:r>
          </w:p>
        </w:tc>
        <w:tc>
          <w:tcPr>
            <w:tcW w:w="1644" w:type="dxa"/>
            <w:shd w:val="clear" w:color="auto" w:fill="F6F9FC"/>
          </w:tcPr>
          <w:p w14:paraId="16D405C6" w14:textId="77777777" w:rsidR="002F7594" w:rsidRDefault="00000000">
            <w:pPr>
              <w:spacing w:after="20" w:line="245" w:lineRule="auto"/>
            </w:pPr>
            <w:r>
              <w:rPr>
                <w:sz w:val="17"/>
              </w:rPr>
              <w:t>Lump sum</w:t>
            </w:r>
          </w:p>
        </w:tc>
        <w:tc>
          <w:tcPr>
            <w:tcW w:w="1587" w:type="dxa"/>
            <w:shd w:val="clear" w:color="auto" w:fill="F6F9FC"/>
          </w:tcPr>
          <w:p w14:paraId="5EEE2F81" w14:textId="77777777" w:rsidR="002F7594" w:rsidRDefault="00000000">
            <w:pPr>
              <w:spacing w:after="20" w:line="245" w:lineRule="auto"/>
            </w:pPr>
            <w:r>
              <w:rPr>
                <w:sz w:val="17"/>
              </w:rPr>
              <w:t>[Insert]</w:t>
            </w:r>
          </w:p>
        </w:tc>
        <w:tc>
          <w:tcPr>
            <w:tcW w:w="1020" w:type="dxa"/>
            <w:shd w:val="clear" w:color="auto" w:fill="F6F9FC"/>
          </w:tcPr>
          <w:p w14:paraId="72A15901" w14:textId="77777777" w:rsidR="002F7594" w:rsidRDefault="00000000">
            <w:pPr>
              <w:spacing w:after="20" w:line="245" w:lineRule="auto"/>
            </w:pPr>
            <w:r>
              <w:rPr>
                <w:sz w:val="17"/>
              </w:rPr>
              <w:t>[Insert]%</w:t>
            </w:r>
          </w:p>
        </w:tc>
        <w:tc>
          <w:tcPr>
            <w:tcW w:w="1587" w:type="dxa"/>
            <w:shd w:val="clear" w:color="auto" w:fill="F6F9FC"/>
          </w:tcPr>
          <w:p w14:paraId="32E05FD8" w14:textId="77777777" w:rsidR="002F7594" w:rsidRDefault="00000000">
            <w:pPr>
              <w:spacing w:after="20" w:line="245" w:lineRule="auto"/>
            </w:pPr>
            <w:r>
              <w:rPr>
                <w:sz w:val="17"/>
              </w:rPr>
              <w:t>M-13 / M-14</w:t>
            </w:r>
          </w:p>
        </w:tc>
      </w:tr>
      <w:tr w:rsidR="002F7594" w14:paraId="6EAF7558" w14:textId="77777777">
        <w:trPr>
          <w:cantSplit/>
        </w:trPr>
        <w:tc>
          <w:tcPr>
            <w:tcW w:w="624" w:type="dxa"/>
          </w:tcPr>
          <w:p w14:paraId="27BC730C" w14:textId="77777777" w:rsidR="002F7594" w:rsidRDefault="00000000">
            <w:pPr>
              <w:spacing w:after="20" w:line="245" w:lineRule="auto"/>
            </w:pPr>
            <w:r>
              <w:rPr>
                <w:sz w:val="17"/>
              </w:rPr>
              <w:t>F-07</w:t>
            </w:r>
          </w:p>
        </w:tc>
        <w:tc>
          <w:tcPr>
            <w:tcW w:w="3175" w:type="dxa"/>
          </w:tcPr>
          <w:p w14:paraId="03966C4E" w14:textId="77777777" w:rsidR="002F7594" w:rsidRDefault="00000000">
            <w:pPr>
              <w:spacing w:after="20" w:line="245" w:lineRule="auto"/>
            </w:pPr>
            <w:r>
              <w:rPr>
                <w:sz w:val="17"/>
              </w:rPr>
              <w:t>Stage 7 — Post-completion and defects</w:t>
            </w:r>
          </w:p>
        </w:tc>
        <w:tc>
          <w:tcPr>
            <w:tcW w:w="1644" w:type="dxa"/>
          </w:tcPr>
          <w:p w14:paraId="3CC590C0" w14:textId="77777777" w:rsidR="002F7594" w:rsidRDefault="00000000">
            <w:pPr>
              <w:spacing w:after="20" w:line="245" w:lineRule="auto"/>
            </w:pPr>
            <w:r>
              <w:rPr>
                <w:sz w:val="17"/>
              </w:rPr>
              <w:t>Schedule of rates, capped</w:t>
            </w:r>
          </w:p>
        </w:tc>
        <w:tc>
          <w:tcPr>
            <w:tcW w:w="1587" w:type="dxa"/>
          </w:tcPr>
          <w:p w14:paraId="024EFA3C" w14:textId="77777777" w:rsidR="002F7594" w:rsidRDefault="00000000">
            <w:pPr>
              <w:spacing w:after="20" w:line="245" w:lineRule="auto"/>
            </w:pPr>
            <w:r>
              <w:rPr>
                <w:sz w:val="17"/>
              </w:rPr>
              <w:t>[Insert]</w:t>
            </w:r>
          </w:p>
        </w:tc>
        <w:tc>
          <w:tcPr>
            <w:tcW w:w="1020" w:type="dxa"/>
          </w:tcPr>
          <w:p w14:paraId="2AE2732A" w14:textId="77777777" w:rsidR="002F7594" w:rsidRDefault="00000000">
            <w:pPr>
              <w:spacing w:after="20" w:line="245" w:lineRule="auto"/>
            </w:pPr>
            <w:r>
              <w:rPr>
                <w:sz w:val="17"/>
              </w:rPr>
              <w:t>[Insert]%</w:t>
            </w:r>
          </w:p>
        </w:tc>
        <w:tc>
          <w:tcPr>
            <w:tcW w:w="1587" w:type="dxa"/>
          </w:tcPr>
          <w:p w14:paraId="4C68E1E9" w14:textId="77777777" w:rsidR="002F7594" w:rsidRDefault="00000000">
            <w:pPr>
              <w:spacing w:after="20" w:line="245" w:lineRule="auto"/>
            </w:pPr>
            <w:r>
              <w:rPr>
                <w:sz w:val="17"/>
              </w:rPr>
              <w:t>M-16</w:t>
            </w:r>
          </w:p>
        </w:tc>
      </w:tr>
      <w:tr w:rsidR="002F7594" w14:paraId="315FA309" w14:textId="77777777">
        <w:trPr>
          <w:cantSplit/>
        </w:trPr>
        <w:tc>
          <w:tcPr>
            <w:tcW w:w="624" w:type="dxa"/>
            <w:shd w:val="clear" w:color="auto" w:fill="F6F9FC"/>
          </w:tcPr>
          <w:p w14:paraId="5C3598AB" w14:textId="77777777" w:rsidR="002F7594" w:rsidRDefault="00000000">
            <w:pPr>
              <w:spacing w:after="20" w:line="245" w:lineRule="auto"/>
            </w:pPr>
            <w:r>
              <w:rPr>
                <w:sz w:val="17"/>
              </w:rPr>
              <w:t>F-08</w:t>
            </w:r>
          </w:p>
        </w:tc>
        <w:tc>
          <w:tcPr>
            <w:tcW w:w="3175" w:type="dxa"/>
            <w:shd w:val="clear" w:color="auto" w:fill="F6F9FC"/>
          </w:tcPr>
          <w:p w14:paraId="0F2EC0F3" w14:textId="77777777" w:rsidR="002F7594" w:rsidRDefault="00000000">
            <w:pPr>
              <w:spacing w:after="20" w:line="245" w:lineRule="auto"/>
            </w:pPr>
            <w:r>
              <w:rPr>
                <w:sz w:val="17"/>
              </w:rPr>
              <w:t>Provisional sum — additional services (if instructed)</w:t>
            </w:r>
          </w:p>
        </w:tc>
        <w:tc>
          <w:tcPr>
            <w:tcW w:w="1644" w:type="dxa"/>
            <w:shd w:val="clear" w:color="auto" w:fill="F6F9FC"/>
          </w:tcPr>
          <w:p w14:paraId="0FACE22D" w14:textId="77777777" w:rsidR="002F7594" w:rsidRDefault="00000000">
            <w:pPr>
              <w:spacing w:after="20" w:line="245" w:lineRule="auto"/>
            </w:pPr>
            <w:r>
              <w:rPr>
                <w:sz w:val="17"/>
              </w:rPr>
              <w:t>Schedule of rates</w:t>
            </w:r>
          </w:p>
        </w:tc>
        <w:tc>
          <w:tcPr>
            <w:tcW w:w="1587" w:type="dxa"/>
            <w:shd w:val="clear" w:color="auto" w:fill="F6F9FC"/>
          </w:tcPr>
          <w:p w14:paraId="766D9F27" w14:textId="77777777" w:rsidR="002F7594" w:rsidRDefault="00000000">
            <w:pPr>
              <w:spacing w:after="20" w:line="245" w:lineRule="auto"/>
            </w:pPr>
            <w:r>
              <w:rPr>
                <w:sz w:val="17"/>
              </w:rPr>
              <w:t>[Insert]</w:t>
            </w:r>
          </w:p>
        </w:tc>
        <w:tc>
          <w:tcPr>
            <w:tcW w:w="1020" w:type="dxa"/>
            <w:shd w:val="clear" w:color="auto" w:fill="F6F9FC"/>
          </w:tcPr>
          <w:p w14:paraId="667F8DF5" w14:textId="77777777" w:rsidR="002F7594" w:rsidRDefault="00000000">
            <w:pPr>
              <w:spacing w:after="20" w:line="245" w:lineRule="auto"/>
            </w:pPr>
            <w:r>
              <w:rPr>
                <w:sz w:val="17"/>
              </w:rPr>
              <w:t>—</w:t>
            </w:r>
          </w:p>
        </w:tc>
        <w:tc>
          <w:tcPr>
            <w:tcW w:w="1587" w:type="dxa"/>
            <w:shd w:val="clear" w:color="auto" w:fill="F6F9FC"/>
          </w:tcPr>
          <w:p w14:paraId="4675D455" w14:textId="77777777" w:rsidR="002F7594" w:rsidRDefault="00000000">
            <w:pPr>
              <w:spacing w:after="20" w:line="245" w:lineRule="auto"/>
            </w:pPr>
            <w:r>
              <w:rPr>
                <w:sz w:val="17"/>
              </w:rPr>
              <w:t>On instruction</w:t>
            </w:r>
          </w:p>
        </w:tc>
      </w:tr>
      <w:tr w:rsidR="002F7594" w14:paraId="4752A0F7" w14:textId="77777777">
        <w:trPr>
          <w:cantSplit/>
        </w:trPr>
        <w:tc>
          <w:tcPr>
            <w:tcW w:w="624" w:type="dxa"/>
          </w:tcPr>
          <w:p w14:paraId="3CFE6829" w14:textId="77777777" w:rsidR="002F7594" w:rsidRDefault="002F7594">
            <w:pPr>
              <w:spacing w:after="20" w:line="245" w:lineRule="auto"/>
            </w:pPr>
          </w:p>
        </w:tc>
        <w:tc>
          <w:tcPr>
            <w:tcW w:w="3175" w:type="dxa"/>
          </w:tcPr>
          <w:p w14:paraId="06EEC936" w14:textId="77777777" w:rsidR="002F7594" w:rsidRDefault="00000000">
            <w:pPr>
              <w:spacing w:after="20" w:line="245" w:lineRule="auto"/>
            </w:pPr>
            <w:r>
              <w:rPr>
                <w:sz w:val="17"/>
              </w:rPr>
              <w:t>Total fee (excluding taxes and Reimbursables)</w:t>
            </w:r>
          </w:p>
        </w:tc>
        <w:tc>
          <w:tcPr>
            <w:tcW w:w="1644" w:type="dxa"/>
          </w:tcPr>
          <w:p w14:paraId="11A9C7B4" w14:textId="77777777" w:rsidR="002F7594" w:rsidRDefault="002F7594">
            <w:pPr>
              <w:spacing w:after="20" w:line="245" w:lineRule="auto"/>
            </w:pPr>
          </w:p>
        </w:tc>
        <w:tc>
          <w:tcPr>
            <w:tcW w:w="1587" w:type="dxa"/>
          </w:tcPr>
          <w:p w14:paraId="395F08E0" w14:textId="77777777" w:rsidR="002F7594" w:rsidRDefault="00000000">
            <w:pPr>
              <w:spacing w:after="20" w:line="245" w:lineRule="auto"/>
            </w:pPr>
            <w:r>
              <w:rPr>
                <w:sz w:val="17"/>
              </w:rPr>
              <w:t>[Insert]</w:t>
            </w:r>
          </w:p>
        </w:tc>
        <w:tc>
          <w:tcPr>
            <w:tcW w:w="1020" w:type="dxa"/>
          </w:tcPr>
          <w:p w14:paraId="0DE453F7" w14:textId="77777777" w:rsidR="002F7594" w:rsidRDefault="00000000">
            <w:pPr>
              <w:spacing w:after="20" w:line="245" w:lineRule="auto"/>
            </w:pPr>
            <w:r>
              <w:rPr>
                <w:sz w:val="17"/>
              </w:rPr>
              <w:t>100%</w:t>
            </w:r>
          </w:p>
        </w:tc>
        <w:tc>
          <w:tcPr>
            <w:tcW w:w="1587" w:type="dxa"/>
          </w:tcPr>
          <w:p w14:paraId="0B75F55D" w14:textId="77777777" w:rsidR="002F7594" w:rsidRDefault="002F7594">
            <w:pPr>
              <w:spacing w:after="20" w:line="245" w:lineRule="auto"/>
            </w:pPr>
          </w:p>
        </w:tc>
      </w:tr>
    </w:tbl>
    <w:p w14:paraId="47F5F5B4" w14:textId="77777777" w:rsidR="002F7594" w:rsidRDefault="002F7594">
      <w:pPr>
        <w:spacing w:after="0"/>
      </w:pPr>
    </w:p>
    <w:p w14:paraId="41DFC94A" w14:textId="77777777" w:rsidR="002F7594" w:rsidRDefault="00000000">
      <w:r>
        <w:rPr>
          <w:sz w:val="18"/>
        </w:rPr>
        <w:t>The fee percentages must total 100%. Where a stage is not in scope under clause 2.4, delete the row rather than showing a nil value.</w:t>
      </w:r>
    </w:p>
    <w:p w14:paraId="4139FFFD" w14:textId="77777777" w:rsidR="002F7594" w:rsidRDefault="00000000">
      <w:pPr>
        <w:pStyle w:val="Heading2"/>
      </w:pPr>
      <w:r>
        <w:t>11.3  Schedule of rates</w:t>
      </w:r>
    </w:p>
    <w:p w14:paraId="691E5A29" w14:textId="77777777" w:rsidR="002F7594" w:rsidRDefault="00000000">
      <w:r>
        <w:t>The rates below apply to Variations, additional services and any time-charged component of the Fee. Rates are hourly, in [Insert currency], exclusive of applicable taxes, and inclusive of all overheads, on-costs and profit.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4193"/>
        <w:gridCol w:w="1361"/>
        <w:gridCol w:w="1361"/>
        <w:gridCol w:w="1361"/>
        <w:gridCol w:w="1361"/>
      </w:tblGrid>
      <w:tr w:rsidR="002F7594" w14:paraId="3F68F70C" w14:textId="77777777">
        <w:trPr>
          <w:cantSplit/>
          <w:tblHeader/>
        </w:trPr>
        <w:tc>
          <w:tcPr>
            <w:tcW w:w="4195" w:type="dxa"/>
            <w:shd w:val="clear" w:color="auto" w:fill="0D3C61"/>
          </w:tcPr>
          <w:p w14:paraId="4C75BB26" w14:textId="77777777" w:rsidR="002F7594" w:rsidRDefault="00000000">
            <w:pPr>
              <w:spacing w:after="20" w:line="245" w:lineRule="auto"/>
            </w:pPr>
            <w:r>
              <w:rPr>
                <w:rFonts w:ascii="Segoe UI Semibold" w:hAnsi="Segoe UI Semibold"/>
                <w:b/>
                <w:color w:val="FFFFFF"/>
                <w:sz w:val="17"/>
              </w:rPr>
              <w:t>Role</w:t>
            </w:r>
          </w:p>
        </w:tc>
        <w:tc>
          <w:tcPr>
            <w:tcW w:w="1361" w:type="dxa"/>
            <w:shd w:val="clear" w:color="auto" w:fill="0D3C61"/>
          </w:tcPr>
          <w:p w14:paraId="5B997BFE" w14:textId="77777777" w:rsidR="002F7594" w:rsidRDefault="00000000">
            <w:pPr>
              <w:spacing w:after="20" w:line="245" w:lineRule="auto"/>
            </w:pPr>
            <w:r>
              <w:rPr>
                <w:rFonts w:ascii="Segoe UI Semibold" w:hAnsi="Segoe UI Semibold"/>
                <w:b/>
                <w:color w:val="FFFFFF"/>
                <w:sz w:val="17"/>
              </w:rPr>
              <w:t>Year 1</w:t>
            </w:r>
          </w:p>
        </w:tc>
        <w:tc>
          <w:tcPr>
            <w:tcW w:w="1361" w:type="dxa"/>
            <w:shd w:val="clear" w:color="auto" w:fill="0D3C61"/>
          </w:tcPr>
          <w:p w14:paraId="2A369B49" w14:textId="77777777" w:rsidR="002F7594" w:rsidRDefault="00000000">
            <w:pPr>
              <w:spacing w:after="20" w:line="245" w:lineRule="auto"/>
            </w:pPr>
            <w:r>
              <w:rPr>
                <w:rFonts w:ascii="Segoe UI Semibold" w:hAnsi="Segoe UI Semibold"/>
                <w:b/>
                <w:color w:val="FFFFFF"/>
                <w:sz w:val="17"/>
              </w:rPr>
              <w:t>Year 2</w:t>
            </w:r>
          </w:p>
        </w:tc>
        <w:tc>
          <w:tcPr>
            <w:tcW w:w="1361" w:type="dxa"/>
            <w:shd w:val="clear" w:color="auto" w:fill="0D3C61"/>
          </w:tcPr>
          <w:p w14:paraId="0BF01B76" w14:textId="77777777" w:rsidR="002F7594" w:rsidRDefault="00000000">
            <w:pPr>
              <w:spacing w:after="20" w:line="245" w:lineRule="auto"/>
            </w:pPr>
            <w:r>
              <w:rPr>
                <w:rFonts w:ascii="Segoe UI Semibold" w:hAnsi="Segoe UI Semibold"/>
                <w:b/>
                <w:color w:val="FFFFFF"/>
                <w:sz w:val="17"/>
              </w:rPr>
              <w:t>Year 3</w:t>
            </w:r>
          </w:p>
        </w:tc>
        <w:tc>
          <w:tcPr>
            <w:tcW w:w="1361" w:type="dxa"/>
            <w:shd w:val="clear" w:color="auto" w:fill="0D3C61"/>
          </w:tcPr>
          <w:p w14:paraId="155A2C7A" w14:textId="77777777" w:rsidR="002F7594" w:rsidRDefault="00000000">
            <w:pPr>
              <w:spacing w:after="20" w:line="245" w:lineRule="auto"/>
            </w:pPr>
            <w:r>
              <w:rPr>
                <w:rFonts w:ascii="Segoe UI Semibold" w:hAnsi="Segoe UI Semibold"/>
                <w:b/>
                <w:color w:val="FFFFFF"/>
                <w:sz w:val="17"/>
              </w:rPr>
              <w:t>Year 4</w:t>
            </w:r>
          </w:p>
        </w:tc>
      </w:tr>
      <w:tr w:rsidR="002F7594" w14:paraId="249579A0" w14:textId="77777777">
        <w:trPr>
          <w:cantSplit/>
        </w:trPr>
        <w:tc>
          <w:tcPr>
            <w:tcW w:w="4195" w:type="dxa"/>
          </w:tcPr>
          <w:p w14:paraId="38DA6013" w14:textId="77777777" w:rsidR="002F7594" w:rsidRDefault="00000000">
            <w:pPr>
              <w:spacing w:after="20" w:line="245" w:lineRule="auto"/>
            </w:pPr>
            <w:r>
              <w:rPr>
                <w:sz w:val="17"/>
              </w:rPr>
              <w:t>Project Director / Principal</w:t>
            </w:r>
          </w:p>
        </w:tc>
        <w:tc>
          <w:tcPr>
            <w:tcW w:w="1361" w:type="dxa"/>
          </w:tcPr>
          <w:p w14:paraId="2CA49524" w14:textId="77777777" w:rsidR="002F7594" w:rsidRDefault="00000000">
            <w:pPr>
              <w:spacing w:after="20" w:line="245" w:lineRule="auto"/>
            </w:pPr>
            <w:r>
              <w:rPr>
                <w:sz w:val="17"/>
              </w:rPr>
              <w:t>[Insert]</w:t>
            </w:r>
          </w:p>
        </w:tc>
        <w:tc>
          <w:tcPr>
            <w:tcW w:w="1361" w:type="dxa"/>
          </w:tcPr>
          <w:p w14:paraId="40FA508F" w14:textId="77777777" w:rsidR="002F7594" w:rsidRDefault="00000000">
            <w:pPr>
              <w:spacing w:after="20" w:line="245" w:lineRule="auto"/>
            </w:pPr>
            <w:r>
              <w:rPr>
                <w:sz w:val="17"/>
              </w:rPr>
              <w:t>[Insert]</w:t>
            </w:r>
          </w:p>
        </w:tc>
        <w:tc>
          <w:tcPr>
            <w:tcW w:w="1361" w:type="dxa"/>
          </w:tcPr>
          <w:p w14:paraId="5DF1468E" w14:textId="77777777" w:rsidR="002F7594" w:rsidRDefault="00000000">
            <w:pPr>
              <w:spacing w:after="20" w:line="245" w:lineRule="auto"/>
            </w:pPr>
            <w:r>
              <w:rPr>
                <w:sz w:val="17"/>
              </w:rPr>
              <w:t>[Insert]</w:t>
            </w:r>
          </w:p>
        </w:tc>
        <w:tc>
          <w:tcPr>
            <w:tcW w:w="1361" w:type="dxa"/>
          </w:tcPr>
          <w:p w14:paraId="0C2C8FCE" w14:textId="77777777" w:rsidR="002F7594" w:rsidRDefault="00000000">
            <w:pPr>
              <w:spacing w:after="20" w:line="245" w:lineRule="auto"/>
            </w:pPr>
            <w:r>
              <w:rPr>
                <w:sz w:val="17"/>
              </w:rPr>
              <w:t>[Insert]</w:t>
            </w:r>
          </w:p>
        </w:tc>
      </w:tr>
      <w:tr w:rsidR="002F7594" w14:paraId="3CABD4E9" w14:textId="77777777">
        <w:trPr>
          <w:cantSplit/>
        </w:trPr>
        <w:tc>
          <w:tcPr>
            <w:tcW w:w="4195" w:type="dxa"/>
            <w:shd w:val="clear" w:color="auto" w:fill="F6F9FC"/>
          </w:tcPr>
          <w:p w14:paraId="1567B3E9" w14:textId="77777777" w:rsidR="002F7594" w:rsidRDefault="00000000">
            <w:pPr>
              <w:spacing w:after="20" w:line="245" w:lineRule="auto"/>
            </w:pPr>
            <w:r>
              <w:rPr>
                <w:sz w:val="17"/>
              </w:rPr>
              <w:t>Senior Project Manager</w:t>
            </w:r>
          </w:p>
        </w:tc>
        <w:tc>
          <w:tcPr>
            <w:tcW w:w="1361" w:type="dxa"/>
            <w:shd w:val="clear" w:color="auto" w:fill="F6F9FC"/>
          </w:tcPr>
          <w:p w14:paraId="466DC1BE" w14:textId="77777777" w:rsidR="002F7594" w:rsidRDefault="00000000">
            <w:pPr>
              <w:spacing w:after="20" w:line="245" w:lineRule="auto"/>
            </w:pPr>
            <w:r>
              <w:rPr>
                <w:sz w:val="17"/>
              </w:rPr>
              <w:t>[Insert]</w:t>
            </w:r>
          </w:p>
        </w:tc>
        <w:tc>
          <w:tcPr>
            <w:tcW w:w="1361" w:type="dxa"/>
            <w:shd w:val="clear" w:color="auto" w:fill="F6F9FC"/>
          </w:tcPr>
          <w:p w14:paraId="7BAE7687" w14:textId="77777777" w:rsidR="002F7594" w:rsidRDefault="00000000">
            <w:pPr>
              <w:spacing w:after="20" w:line="245" w:lineRule="auto"/>
            </w:pPr>
            <w:r>
              <w:rPr>
                <w:sz w:val="17"/>
              </w:rPr>
              <w:t>[Insert]</w:t>
            </w:r>
          </w:p>
        </w:tc>
        <w:tc>
          <w:tcPr>
            <w:tcW w:w="1361" w:type="dxa"/>
            <w:shd w:val="clear" w:color="auto" w:fill="F6F9FC"/>
          </w:tcPr>
          <w:p w14:paraId="6F061772" w14:textId="77777777" w:rsidR="002F7594" w:rsidRDefault="00000000">
            <w:pPr>
              <w:spacing w:after="20" w:line="245" w:lineRule="auto"/>
            </w:pPr>
            <w:r>
              <w:rPr>
                <w:sz w:val="17"/>
              </w:rPr>
              <w:t>[Insert]</w:t>
            </w:r>
          </w:p>
        </w:tc>
        <w:tc>
          <w:tcPr>
            <w:tcW w:w="1361" w:type="dxa"/>
            <w:shd w:val="clear" w:color="auto" w:fill="F6F9FC"/>
          </w:tcPr>
          <w:p w14:paraId="57BE5ABC" w14:textId="77777777" w:rsidR="002F7594" w:rsidRDefault="00000000">
            <w:pPr>
              <w:spacing w:after="20" w:line="245" w:lineRule="auto"/>
            </w:pPr>
            <w:r>
              <w:rPr>
                <w:sz w:val="17"/>
              </w:rPr>
              <w:t>[Insert]</w:t>
            </w:r>
          </w:p>
        </w:tc>
      </w:tr>
      <w:tr w:rsidR="002F7594" w14:paraId="4B83AEFA" w14:textId="77777777">
        <w:trPr>
          <w:cantSplit/>
        </w:trPr>
        <w:tc>
          <w:tcPr>
            <w:tcW w:w="4195" w:type="dxa"/>
          </w:tcPr>
          <w:p w14:paraId="2713B6BA" w14:textId="77777777" w:rsidR="002F7594" w:rsidRDefault="00000000">
            <w:pPr>
              <w:spacing w:after="20" w:line="245" w:lineRule="auto"/>
            </w:pPr>
            <w:r>
              <w:rPr>
                <w:sz w:val="17"/>
              </w:rPr>
              <w:t>Project Manager</w:t>
            </w:r>
          </w:p>
        </w:tc>
        <w:tc>
          <w:tcPr>
            <w:tcW w:w="1361" w:type="dxa"/>
          </w:tcPr>
          <w:p w14:paraId="3A55CD5F" w14:textId="77777777" w:rsidR="002F7594" w:rsidRDefault="00000000">
            <w:pPr>
              <w:spacing w:after="20" w:line="245" w:lineRule="auto"/>
            </w:pPr>
            <w:r>
              <w:rPr>
                <w:sz w:val="17"/>
              </w:rPr>
              <w:t>[Insert]</w:t>
            </w:r>
          </w:p>
        </w:tc>
        <w:tc>
          <w:tcPr>
            <w:tcW w:w="1361" w:type="dxa"/>
          </w:tcPr>
          <w:p w14:paraId="08B47A26" w14:textId="77777777" w:rsidR="002F7594" w:rsidRDefault="00000000">
            <w:pPr>
              <w:spacing w:after="20" w:line="245" w:lineRule="auto"/>
            </w:pPr>
            <w:r>
              <w:rPr>
                <w:sz w:val="17"/>
              </w:rPr>
              <w:t>[Insert]</w:t>
            </w:r>
          </w:p>
        </w:tc>
        <w:tc>
          <w:tcPr>
            <w:tcW w:w="1361" w:type="dxa"/>
          </w:tcPr>
          <w:p w14:paraId="0EBEC5F8" w14:textId="77777777" w:rsidR="002F7594" w:rsidRDefault="00000000">
            <w:pPr>
              <w:spacing w:after="20" w:line="245" w:lineRule="auto"/>
            </w:pPr>
            <w:r>
              <w:rPr>
                <w:sz w:val="17"/>
              </w:rPr>
              <w:t>[Insert]</w:t>
            </w:r>
          </w:p>
        </w:tc>
        <w:tc>
          <w:tcPr>
            <w:tcW w:w="1361" w:type="dxa"/>
          </w:tcPr>
          <w:p w14:paraId="47BD7D7B" w14:textId="77777777" w:rsidR="002F7594" w:rsidRDefault="00000000">
            <w:pPr>
              <w:spacing w:after="20" w:line="245" w:lineRule="auto"/>
            </w:pPr>
            <w:r>
              <w:rPr>
                <w:sz w:val="17"/>
              </w:rPr>
              <w:t>[Insert]</w:t>
            </w:r>
          </w:p>
        </w:tc>
      </w:tr>
      <w:tr w:rsidR="002F7594" w14:paraId="35C8B915" w14:textId="77777777">
        <w:trPr>
          <w:cantSplit/>
        </w:trPr>
        <w:tc>
          <w:tcPr>
            <w:tcW w:w="4195" w:type="dxa"/>
            <w:shd w:val="clear" w:color="auto" w:fill="F6F9FC"/>
          </w:tcPr>
          <w:p w14:paraId="15DC77C0" w14:textId="77777777" w:rsidR="002F7594" w:rsidRDefault="00000000">
            <w:pPr>
              <w:spacing w:after="20" w:line="245" w:lineRule="auto"/>
            </w:pPr>
            <w:r>
              <w:rPr>
                <w:sz w:val="17"/>
              </w:rPr>
              <w:t>Assistant Project Manager</w:t>
            </w:r>
          </w:p>
        </w:tc>
        <w:tc>
          <w:tcPr>
            <w:tcW w:w="1361" w:type="dxa"/>
            <w:shd w:val="clear" w:color="auto" w:fill="F6F9FC"/>
          </w:tcPr>
          <w:p w14:paraId="45EACCCD" w14:textId="77777777" w:rsidR="002F7594" w:rsidRDefault="00000000">
            <w:pPr>
              <w:spacing w:after="20" w:line="245" w:lineRule="auto"/>
            </w:pPr>
            <w:r>
              <w:rPr>
                <w:sz w:val="17"/>
              </w:rPr>
              <w:t>[Insert]</w:t>
            </w:r>
          </w:p>
        </w:tc>
        <w:tc>
          <w:tcPr>
            <w:tcW w:w="1361" w:type="dxa"/>
            <w:shd w:val="clear" w:color="auto" w:fill="F6F9FC"/>
          </w:tcPr>
          <w:p w14:paraId="5BBFBC52" w14:textId="77777777" w:rsidR="002F7594" w:rsidRDefault="00000000">
            <w:pPr>
              <w:spacing w:after="20" w:line="245" w:lineRule="auto"/>
            </w:pPr>
            <w:r>
              <w:rPr>
                <w:sz w:val="17"/>
              </w:rPr>
              <w:t>[Insert]</w:t>
            </w:r>
          </w:p>
        </w:tc>
        <w:tc>
          <w:tcPr>
            <w:tcW w:w="1361" w:type="dxa"/>
            <w:shd w:val="clear" w:color="auto" w:fill="F6F9FC"/>
          </w:tcPr>
          <w:p w14:paraId="65A88C8C" w14:textId="77777777" w:rsidR="002F7594" w:rsidRDefault="00000000">
            <w:pPr>
              <w:spacing w:after="20" w:line="245" w:lineRule="auto"/>
            </w:pPr>
            <w:r>
              <w:rPr>
                <w:sz w:val="17"/>
              </w:rPr>
              <w:t>[Insert]</w:t>
            </w:r>
          </w:p>
        </w:tc>
        <w:tc>
          <w:tcPr>
            <w:tcW w:w="1361" w:type="dxa"/>
            <w:shd w:val="clear" w:color="auto" w:fill="F6F9FC"/>
          </w:tcPr>
          <w:p w14:paraId="0E24D33E" w14:textId="77777777" w:rsidR="002F7594" w:rsidRDefault="00000000">
            <w:pPr>
              <w:spacing w:after="20" w:line="245" w:lineRule="auto"/>
            </w:pPr>
            <w:r>
              <w:rPr>
                <w:sz w:val="17"/>
              </w:rPr>
              <w:t>[Insert]</w:t>
            </w:r>
          </w:p>
        </w:tc>
      </w:tr>
      <w:tr w:rsidR="002F7594" w14:paraId="08809ED9" w14:textId="77777777">
        <w:trPr>
          <w:cantSplit/>
        </w:trPr>
        <w:tc>
          <w:tcPr>
            <w:tcW w:w="4195" w:type="dxa"/>
          </w:tcPr>
          <w:p w14:paraId="70712003" w14:textId="77777777" w:rsidR="002F7594" w:rsidRDefault="00000000">
            <w:pPr>
              <w:spacing w:after="20" w:line="245" w:lineRule="auto"/>
            </w:pPr>
            <w:r>
              <w:rPr>
                <w:sz w:val="17"/>
              </w:rPr>
              <w:t>Contract Administrator / Superintendent's Representative</w:t>
            </w:r>
          </w:p>
        </w:tc>
        <w:tc>
          <w:tcPr>
            <w:tcW w:w="1361" w:type="dxa"/>
          </w:tcPr>
          <w:p w14:paraId="3EE5F492" w14:textId="77777777" w:rsidR="002F7594" w:rsidRDefault="00000000">
            <w:pPr>
              <w:spacing w:after="20" w:line="245" w:lineRule="auto"/>
            </w:pPr>
            <w:r>
              <w:rPr>
                <w:sz w:val="17"/>
              </w:rPr>
              <w:t>[Insert]</w:t>
            </w:r>
          </w:p>
        </w:tc>
        <w:tc>
          <w:tcPr>
            <w:tcW w:w="1361" w:type="dxa"/>
          </w:tcPr>
          <w:p w14:paraId="16E46B05" w14:textId="77777777" w:rsidR="002F7594" w:rsidRDefault="00000000">
            <w:pPr>
              <w:spacing w:after="20" w:line="245" w:lineRule="auto"/>
            </w:pPr>
            <w:r>
              <w:rPr>
                <w:sz w:val="17"/>
              </w:rPr>
              <w:t>[Insert]</w:t>
            </w:r>
          </w:p>
        </w:tc>
        <w:tc>
          <w:tcPr>
            <w:tcW w:w="1361" w:type="dxa"/>
          </w:tcPr>
          <w:p w14:paraId="53EA5A75" w14:textId="77777777" w:rsidR="002F7594" w:rsidRDefault="00000000">
            <w:pPr>
              <w:spacing w:after="20" w:line="245" w:lineRule="auto"/>
            </w:pPr>
            <w:r>
              <w:rPr>
                <w:sz w:val="17"/>
              </w:rPr>
              <w:t>[Insert]</w:t>
            </w:r>
          </w:p>
        </w:tc>
        <w:tc>
          <w:tcPr>
            <w:tcW w:w="1361" w:type="dxa"/>
          </w:tcPr>
          <w:p w14:paraId="609D2AD2" w14:textId="77777777" w:rsidR="002F7594" w:rsidRDefault="00000000">
            <w:pPr>
              <w:spacing w:after="20" w:line="245" w:lineRule="auto"/>
            </w:pPr>
            <w:r>
              <w:rPr>
                <w:sz w:val="17"/>
              </w:rPr>
              <w:t>[Insert]</w:t>
            </w:r>
          </w:p>
        </w:tc>
      </w:tr>
      <w:tr w:rsidR="002F7594" w14:paraId="7A7E654B" w14:textId="77777777">
        <w:trPr>
          <w:cantSplit/>
        </w:trPr>
        <w:tc>
          <w:tcPr>
            <w:tcW w:w="4195" w:type="dxa"/>
            <w:shd w:val="clear" w:color="auto" w:fill="F6F9FC"/>
          </w:tcPr>
          <w:p w14:paraId="495A952B" w14:textId="77777777" w:rsidR="002F7594" w:rsidRDefault="00000000">
            <w:pPr>
              <w:spacing w:after="20" w:line="245" w:lineRule="auto"/>
            </w:pPr>
            <w:r>
              <w:rPr>
                <w:sz w:val="17"/>
              </w:rPr>
              <w:t>Senior Cost Manager / Quantity Surveyor</w:t>
            </w:r>
          </w:p>
        </w:tc>
        <w:tc>
          <w:tcPr>
            <w:tcW w:w="1361" w:type="dxa"/>
            <w:shd w:val="clear" w:color="auto" w:fill="F6F9FC"/>
          </w:tcPr>
          <w:p w14:paraId="33195E26" w14:textId="77777777" w:rsidR="002F7594" w:rsidRDefault="00000000">
            <w:pPr>
              <w:spacing w:after="20" w:line="245" w:lineRule="auto"/>
            </w:pPr>
            <w:r>
              <w:rPr>
                <w:sz w:val="17"/>
              </w:rPr>
              <w:t>[Insert]</w:t>
            </w:r>
          </w:p>
        </w:tc>
        <w:tc>
          <w:tcPr>
            <w:tcW w:w="1361" w:type="dxa"/>
            <w:shd w:val="clear" w:color="auto" w:fill="F6F9FC"/>
          </w:tcPr>
          <w:p w14:paraId="6F3DB53D" w14:textId="77777777" w:rsidR="002F7594" w:rsidRDefault="00000000">
            <w:pPr>
              <w:spacing w:after="20" w:line="245" w:lineRule="auto"/>
            </w:pPr>
            <w:r>
              <w:rPr>
                <w:sz w:val="17"/>
              </w:rPr>
              <w:t>[Insert]</w:t>
            </w:r>
          </w:p>
        </w:tc>
        <w:tc>
          <w:tcPr>
            <w:tcW w:w="1361" w:type="dxa"/>
            <w:shd w:val="clear" w:color="auto" w:fill="F6F9FC"/>
          </w:tcPr>
          <w:p w14:paraId="2D5ED268" w14:textId="77777777" w:rsidR="002F7594" w:rsidRDefault="00000000">
            <w:pPr>
              <w:spacing w:after="20" w:line="245" w:lineRule="auto"/>
            </w:pPr>
            <w:r>
              <w:rPr>
                <w:sz w:val="17"/>
              </w:rPr>
              <w:t>[Insert]</w:t>
            </w:r>
          </w:p>
        </w:tc>
        <w:tc>
          <w:tcPr>
            <w:tcW w:w="1361" w:type="dxa"/>
            <w:shd w:val="clear" w:color="auto" w:fill="F6F9FC"/>
          </w:tcPr>
          <w:p w14:paraId="29BAB354" w14:textId="77777777" w:rsidR="002F7594" w:rsidRDefault="00000000">
            <w:pPr>
              <w:spacing w:after="20" w:line="245" w:lineRule="auto"/>
            </w:pPr>
            <w:r>
              <w:rPr>
                <w:sz w:val="17"/>
              </w:rPr>
              <w:t>[Insert]</w:t>
            </w:r>
          </w:p>
        </w:tc>
      </w:tr>
      <w:tr w:rsidR="002F7594" w14:paraId="11859248" w14:textId="77777777">
        <w:trPr>
          <w:cantSplit/>
        </w:trPr>
        <w:tc>
          <w:tcPr>
            <w:tcW w:w="4195" w:type="dxa"/>
          </w:tcPr>
          <w:p w14:paraId="5E00EEE5" w14:textId="77777777" w:rsidR="002F7594" w:rsidRDefault="00000000">
            <w:pPr>
              <w:spacing w:after="20" w:line="245" w:lineRule="auto"/>
            </w:pPr>
            <w:r>
              <w:rPr>
                <w:sz w:val="17"/>
              </w:rPr>
              <w:t>Cost Manager / Quantity Surveyor</w:t>
            </w:r>
          </w:p>
        </w:tc>
        <w:tc>
          <w:tcPr>
            <w:tcW w:w="1361" w:type="dxa"/>
          </w:tcPr>
          <w:p w14:paraId="64D9C2BF" w14:textId="77777777" w:rsidR="002F7594" w:rsidRDefault="00000000">
            <w:pPr>
              <w:spacing w:after="20" w:line="245" w:lineRule="auto"/>
            </w:pPr>
            <w:r>
              <w:rPr>
                <w:sz w:val="17"/>
              </w:rPr>
              <w:t>[Insert]</w:t>
            </w:r>
          </w:p>
        </w:tc>
        <w:tc>
          <w:tcPr>
            <w:tcW w:w="1361" w:type="dxa"/>
          </w:tcPr>
          <w:p w14:paraId="11110762" w14:textId="77777777" w:rsidR="002F7594" w:rsidRDefault="00000000">
            <w:pPr>
              <w:spacing w:after="20" w:line="245" w:lineRule="auto"/>
            </w:pPr>
            <w:r>
              <w:rPr>
                <w:sz w:val="17"/>
              </w:rPr>
              <w:t>[Insert]</w:t>
            </w:r>
          </w:p>
        </w:tc>
        <w:tc>
          <w:tcPr>
            <w:tcW w:w="1361" w:type="dxa"/>
          </w:tcPr>
          <w:p w14:paraId="555506F4" w14:textId="77777777" w:rsidR="002F7594" w:rsidRDefault="00000000">
            <w:pPr>
              <w:spacing w:after="20" w:line="245" w:lineRule="auto"/>
            </w:pPr>
            <w:r>
              <w:rPr>
                <w:sz w:val="17"/>
              </w:rPr>
              <w:t>[Insert]</w:t>
            </w:r>
          </w:p>
        </w:tc>
        <w:tc>
          <w:tcPr>
            <w:tcW w:w="1361" w:type="dxa"/>
          </w:tcPr>
          <w:p w14:paraId="39F89C01" w14:textId="77777777" w:rsidR="002F7594" w:rsidRDefault="00000000">
            <w:pPr>
              <w:spacing w:after="20" w:line="245" w:lineRule="auto"/>
            </w:pPr>
            <w:r>
              <w:rPr>
                <w:sz w:val="17"/>
              </w:rPr>
              <w:t>[Insert]</w:t>
            </w:r>
          </w:p>
        </w:tc>
      </w:tr>
      <w:tr w:rsidR="002F7594" w14:paraId="0AC363E3" w14:textId="77777777">
        <w:trPr>
          <w:cantSplit/>
        </w:trPr>
        <w:tc>
          <w:tcPr>
            <w:tcW w:w="4195" w:type="dxa"/>
            <w:shd w:val="clear" w:color="auto" w:fill="F6F9FC"/>
          </w:tcPr>
          <w:p w14:paraId="4C49854F" w14:textId="77777777" w:rsidR="002F7594" w:rsidRDefault="00000000">
            <w:pPr>
              <w:spacing w:after="20" w:line="245" w:lineRule="auto"/>
            </w:pPr>
            <w:r>
              <w:rPr>
                <w:sz w:val="17"/>
              </w:rPr>
              <w:t>Planner / Scheduler</w:t>
            </w:r>
          </w:p>
        </w:tc>
        <w:tc>
          <w:tcPr>
            <w:tcW w:w="1361" w:type="dxa"/>
            <w:shd w:val="clear" w:color="auto" w:fill="F6F9FC"/>
          </w:tcPr>
          <w:p w14:paraId="3B8C0788" w14:textId="77777777" w:rsidR="002F7594" w:rsidRDefault="00000000">
            <w:pPr>
              <w:spacing w:after="20" w:line="245" w:lineRule="auto"/>
            </w:pPr>
            <w:r>
              <w:rPr>
                <w:sz w:val="17"/>
              </w:rPr>
              <w:t>[Insert]</w:t>
            </w:r>
          </w:p>
        </w:tc>
        <w:tc>
          <w:tcPr>
            <w:tcW w:w="1361" w:type="dxa"/>
            <w:shd w:val="clear" w:color="auto" w:fill="F6F9FC"/>
          </w:tcPr>
          <w:p w14:paraId="0609D276" w14:textId="77777777" w:rsidR="002F7594" w:rsidRDefault="00000000">
            <w:pPr>
              <w:spacing w:after="20" w:line="245" w:lineRule="auto"/>
            </w:pPr>
            <w:r>
              <w:rPr>
                <w:sz w:val="17"/>
              </w:rPr>
              <w:t>[Insert]</w:t>
            </w:r>
          </w:p>
        </w:tc>
        <w:tc>
          <w:tcPr>
            <w:tcW w:w="1361" w:type="dxa"/>
            <w:shd w:val="clear" w:color="auto" w:fill="F6F9FC"/>
          </w:tcPr>
          <w:p w14:paraId="41DBBB7B" w14:textId="77777777" w:rsidR="002F7594" w:rsidRDefault="00000000">
            <w:pPr>
              <w:spacing w:after="20" w:line="245" w:lineRule="auto"/>
            </w:pPr>
            <w:r>
              <w:rPr>
                <w:sz w:val="17"/>
              </w:rPr>
              <w:t>[Insert]</w:t>
            </w:r>
          </w:p>
        </w:tc>
        <w:tc>
          <w:tcPr>
            <w:tcW w:w="1361" w:type="dxa"/>
            <w:shd w:val="clear" w:color="auto" w:fill="F6F9FC"/>
          </w:tcPr>
          <w:p w14:paraId="25B42385" w14:textId="77777777" w:rsidR="002F7594" w:rsidRDefault="00000000">
            <w:pPr>
              <w:spacing w:after="20" w:line="245" w:lineRule="auto"/>
            </w:pPr>
            <w:r>
              <w:rPr>
                <w:sz w:val="17"/>
              </w:rPr>
              <w:t>[Insert]</w:t>
            </w:r>
          </w:p>
        </w:tc>
      </w:tr>
      <w:tr w:rsidR="002F7594" w14:paraId="7E81BAED" w14:textId="77777777">
        <w:trPr>
          <w:cantSplit/>
        </w:trPr>
        <w:tc>
          <w:tcPr>
            <w:tcW w:w="4195" w:type="dxa"/>
          </w:tcPr>
          <w:p w14:paraId="04DBA248" w14:textId="77777777" w:rsidR="002F7594" w:rsidRDefault="00000000">
            <w:pPr>
              <w:spacing w:after="20" w:line="245" w:lineRule="auto"/>
            </w:pPr>
            <w:r>
              <w:rPr>
                <w:sz w:val="17"/>
              </w:rPr>
              <w:t>Design Manager</w:t>
            </w:r>
          </w:p>
        </w:tc>
        <w:tc>
          <w:tcPr>
            <w:tcW w:w="1361" w:type="dxa"/>
          </w:tcPr>
          <w:p w14:paraId="78ED5B13" w14:textId="77777777" w:rsidR="002F7594" w:rsidRDefault="00000000">
            <w:pPr>
              <w:spacing w:after="20" w:line="245" w:lineRule="auto"/>
            </w:pPr>
            <w:r>
              <w:rPr>
                <w:sz w:val="17"/>
              </w:rPr>
              <w:t>[Insert]</w:t>
            </w:r>
          </w:p>
        </w:tc>
        <w:tc>
          <w:tcPr>
            <w:tcW w:w="1361" w:type="dxa"/>
          </w:tcPr>
          <w:p w14:paraId="44CBED93" w14:textId="77777777" w:rsidR="002F7594" w:rsidRDefault="00000000">
            <w:pPr>
              <w:spacing w:after="20" w:line="245" w:lineRule="auto"/>
            </w:pPr>
            <w:r>
              <w:rPr>
                <w:sz w:val="17"/>
              </w:rPr>
              <w:t>[Insert]</w:t>
            </w:r>
          </w:p>
        </w:tc>
        <w:tc>
          <w:tcPr>
            <w:tcW w:w="1361" w:type="dxa"/>
          </w:tcPr>
          <w:p w14:paraId="5E65FC0A" w14:textId="77777777" w:rsidR="002F7594" w:rsidRDefault="00000000">
            <w:pPr>
              <w:spacing w:after="20" w:line="245" w:lineRule="auto"/>
            </w:pPr>
            <w:r>
              <w:rPr>
                <w:sz w:val="17"/>
              </w:rPr>
              <w:t>[Insert]</w:t>
            </w:r>
          </w:p>
        </w:tc>
        <w:tc>
          <w:tcPr>
            <w:tcW w:w="1361" w:type="dxa"/>
          </w:tcPr>
          <w:p w14:paraId="0982EB18" w14:textId="77777777" w:rsidR="002F7594" w:rsidRDefault="00000000">
            <w:pPr>
              <w:spacing w:after="20" w:line="245" w:lineRule="auto"/>
            </w:pPr>
            <w:r>
              <w:rPr>
                <w:sz w:val="17"/>
              </w:rPr>
              <w:t>[Insert]</w:t>
            </w:r>
          </w:p>
        </w:tc>
      </w:tr>
      <w:tr w:rsidR="002F7594" w14:paraId="21950091" w14:textId="77777777">
        <w:trPr>
          <w:cantSplit/>
        </w:trPr>
        <w:tc>
          <w:tcPr>
            <w:tcW w:w="4195" w:type="dxa"/>
            <w:shd w:val="clear" w:color="auto" w:fill="F6F9FC"/>
          </w:tcPr>
          <w:p w14:paraId="51ED13AD" w14:textId="77777777" w:rsidR="002F7594" w:rsidRDefault="00000000">
            <w:pPr>
              <w:spacing w:after="20" w:line="245" w:lineRule="auto"/>
            </w:pPr>
            <w:r>
              <w:rPr>
                <w:sz w:val="17"/>
              </w:rPr>
              <w:t>Site Superintendent / Clerk of Works</w:t>
            </w:r>
          </w:p>
        </w:tc>
        <w:tc>
          <w:tcPr>
            <w:tcW w:w="1361" w:type="dxa"/>
            <w:shd w:val="clear" w:color="auto" w:fill="F6F9FC"/>
          </w:tcPr>
          <w:p w14:paraId="0F18BE2D" w14:textId="77777777" w:rsidR="002F7594" w:rsidRDefault="00000000">
            <w:pPr>
              <w:spacing w:after="20" w:line="245" w:lineRule="auto"/>
            </w:pPr>
            <w:r>
              <w:rPr>
                <w:sz w:val="17"/>
              </w:rPr>
              <w:t>[Insert]</w:t>
            </w:r>
          </w:p>
        </w:tc>
        <w:tc>
          <w:tcPr>
            <w:tcW w:w="1361" w:type="dxa"/>
            <w:shd w:val="clear" w:color="auto" w:fill="F6F9FC"/>
          </w:tcPr>
          <w:p w14:paraId="43446E28" w14:textId="77777777" w:rsidR="002F7594" w:rsidRDefault="00000000">
            <w:pPr>
              <w:spacing w:after="20" w:line="245" w:lineRule="auto"/>
            </w:pPr>
            <w:r>
              <w:rPr>
                <w:sz w:val="17"/>
              </w:rPr>
              <w:t>[Insert]</w:t>
            </w:r>
          </w:p>
        </w:tc>
        <w:tc>
          <w:tcPr>
            <w:tcW w:w="1361" w:type="dxa"/>
            <w:shd w:val="clear" w:color="auto" w:fill="F6F9FC"/>
          </w:tcPr>
          <w:p w14:paraId="3342DC02" w14:textId="77777777" w:rsidR="002F7594" w:rsidRDefault="00000000">
            <w:pPr>
              <w:spacing w:after="20" w:line="245" w:lineRule="auto"/>
            </w:pPr>
            <w:r>
              <w:rPr>
                <w:sz w:val="17"/>
              </w:rPr>
              <w:t>[Insert]</w:t>
            </w:r>
          </w:p>
        </w:tc>
        <w:tc>
          <w:tcPr>
            <w:tcW w:w="1361" w:type="dxa"/>
            <w:shd w:val="clear" w:color="auto" w:fill="F6F9FC"/>
          </w:tcPr>
          <w:p w14:paraId="26FF0CA6" w14:textId="77777777" w:rsidR="002F7594" w:rsidRDefault="00000000">
            <w:pPr>
              <w:spacing w:after="20" w:line="245" w:lineRule="auto"/>
            </w:pPr>
            <w:r>
              <w:rPr>
                <w:sz w:val="17"/>
              </w:rPr>
              <w:t>[Insert]</w:t>
            </w:r>
          </w:p>
        </w:tc>
      </w:tr>
      <w:tr w:rsidR="002F7594" w14:paraId="0CD3CF79" w14:textId="77777777">
        <w:trPr>
          <w:cantSplit/>
        </w:trPr>
        <w:tc>
          <w:tcPr>
            <w:tcW w:w="4195" w:type="dxa"/>
          </w:tcPr>
          <w:p w14:paraId="6C43805B" w14:textId="77777777" w:rsidR="002F7594" w:rsidRDefault="00000000">
            <w:pPr>
              <w:spacing w:after="20" w:line="245" w:lineRule="auto"/>
            </w:pPr>
            <w:r>
              <w:rPr>
                <w:sz w:val="17"/>
              </w:rPr>
              <w:t>HSE Advisor</w:t>
            </w:r>
          </w:p>
        </w:tc>
        <w:tc>
          <w:tcPr>
            <w:tcW w:w="1361" w:type="dxa"/>
          </w:tcPr>
          <w:p w14:paraId="74A02069" w14:textId="77777777" w:rsidR="002F7594" w:rsidRDefault="00000000">
            <w:pPr>
              <w:spacing w:after="20" w:line="245" w:lineRule="auto"/>
            </w:pPr>
            <w:r>
              <w:rPr>
                <w:sz w:val="17"/>
              </w:rPr>
              <w:t>[Insert]</w:t>
            </w:r>
          </w:p>
        </w:tc>
        <w:tc>
          <w:tcPr>
            <w:tcW w:w="1361" w:type="dxa"/>
          </w:tcPr>
          <w:p w14:paraId="3E085800" w14:textId="77777777" w:rsidR="002F7594" w:rsidRDefault="00000000">
            <w:pPr>
              <w:spacing w:after="20" w:line="245" w:lineRule="auto"/>
            </w:pPr>
            <w:r>
              <w:rPr>
                <w:sz w:val="17"/>
              </w:rPr>
              <w:t>[Insert]</w:t>
            </w:r>
          </w:p>
        </w:tc>
        <w:tc>
          <w:tcPr>
            <w:tcW w:w="1361" w:type="dxa"/>
          </w:tcPr>
          <w:p w14:paraId="6124DB94" w14:textId="77777777" w:rsidR="002F7594" w:rsidRDefault="00000000">
            <w:pPr>
              <w:spacing w:after="20" w:line="245" w:lineRule="auto"/>
            </w:pPr>
            <w:r>
              <w:rPr>
                <w:sz w:val="17"/>
              </w:rPr>
              <w:t>[Insert]</w:t>
            </w:r>
          </w:p>
        </w:tc>
        <w:tc>
          <w:tcPr>
            <w:tcW w:w="1361" w:type="dxa"/>
          </w:tcPr>
          <w:p w14:paraId="5E08A5F7" w14:textId="77777777" w:rsidR="002F7594" w:rsidRDefault="00000000">
            <w:pPr>
              <w:spacing w:after="20" w:line="245" w:lineRule="auto"/>
            </w:pPr>
            <w:r>
              <w:rPr>
                <w:sz w:val="17"/>
              </w:rPr>
              <w:t>[Insert]</w:t>
            </w:r>
          </w:p>
        </w:tc>
      </w:tr>
      <w:tr w:rsidR="002F7594" w14:paraId="732BD681" w14:textId="77777777">
        <w:trPr>
          <w:cantSplit/>
        </w:trPr>
        <w:tc>
          <w:tcPr>
            <w:tcW w:w="4195" w:type="dxa"/>
            <w:shd w:val="clear" w:color="auto" w:fill="F6F9FC"/>
          </w:tcPr>
          <w:p w14:paraId="34CB0729" w14:textId="77777777" w:rsidR="002F7594" w:rsidRDefault="00000000">
            <w:pPr>
              <w:spacing w:after="20" w:line="245" w:lineRule="auto"/>
            </w:pPr>
            <w:r>
              <w:rPr>
                <w:sz w:val="17"/>
              </w:rPr>
              <w:t>Risk Manager</w:t>
            </w:r>
          </w:p>
        </w:tc>
        <w:tc>
          <w:tcPr>
            <w:tcW w:w="1361" w:type="dxa"/>
            <w:shd w:val="clear" w:color="auto" w:fill="F6F9FC"/>
          </w:tcPr>
          <w:p w14:paraId="6BDE7E31" w14:textId="77777777" w:rsidR="002F7594" w:rsidRDefault="00000000">
            <w:pPr>
              <w:spacing w:after="20" w:line="245" w:lineRule="auto"/>
            </w:pPr>
            <w:r>
              <w:rPr>
                <w:sz w:val="17"/>
              </w:rPr>
              <w:t>[Insert]</w:t>
            </w:r>
          </w:p>
        </w:tc>
        <w:tc>
          <w:tcPr>
            <w:tcW w:w="1361" w:type="dxa"/>
            <w:shd w:val="clear" w:color="auto" w:fill="F6F9FC"/>
          </w:tcPr>
          <w:p w14:paraId="519C16E2" w14:textId="77777777" w:rsidR="002F7594" w:rsidRDefault="00000000">
            <w:pPr>
              <w:spacing w:after="20" w:line="245" w:lineRule="auto"/>
            </w:pPr>
            <w:r>
              <w:rPr>
                <w:sz w:val="17"/>
              </w:rPr>
              <w:t>[Insert]</w:t>
            </w:r>
          </w:p>
        </w:tc>
        <w:tc>
          <w:tcPr>
            <w:tcW w:w="1361" w:type="dxa"/>
            <w:shd w:val="clear" w:color="auto" w:fill="F6F9FC"/>
          </w:tcPr>
          <w:p w14:paraId="6C26CA52" w14:textId="77777777" w:rsidR="002F7594" w:rsidRDefault="00000000">
            <w:pPr>
              <w:spacing w:after="20" w:line="245" w:lineRule="auto"/>
            </w:pPr>
            <w:r>
              <w:rPr>
                <w:sz w:val="17"/>
              </w:rPr>
              <w:t>[Insert]</w:t>
            </w:r>
          </w:p>
        </w:tc>
        <w:tc>
          <w:tcPr>
            <w:tcW w:w="1361" w:type="dxa"/>
            <w:shd w:val="clear" w:color="auto" w:fill="F6F9FC"/>
          </w:tcPr>
          <w:p w14:paraId="272C8D0C" w14:textId="77777777" w:rsidR="002F7594" w:rsidRDefault="00000000">
            <w:pPr>
              <w:spacing w:after="20" w:line="245" w:lineRule="auto"/>
            </w:pPr>
            <w:r>
              <w:rPr>
                <w:sz w:val="17"/>
              </w:rPr>
              <w:t>[Insert]</w:t>
            </w:r>
          </w:p>
        </w:tc>
      </w:tr>
      <w:tr w:rsidR="002F7594" w14:paraId="751B3152" w14:textId="77777777">
        <w:trPr>
          <w:cantSplit/>
        </w:trPr>
        <w:tc>
          <w:tcPr>
            <w:tcW w:w="4195" w:type="dxa"/>
          </w:tcPr>
          <w:p w14:paraId="73D10833" w14:textId="77777777" w:rsidR="002F7594" w:rsidRDefault="00000000">
            <w:pPr>
              <w:spacing w:after="20" w:line="245" w:lineRule="auto"/>
            </w:pPr>
            <w:r>
              <w:rPr>
                <w:sz w:val="17"/>
              </w:rPr>
              <w:t>Specialist Advisor / Technical Expert</w:t>
            </w:r>
          </w:p>
        </w:tc>
        <w:tc>
          <w:tcPr>
            <w:tcW w:w="1361" w:type="dxa"/>
          </w:tcPr>
          <w:p w14:paraId="353477C0" w14:textId="77777777" w:rsidR="002F7594" w:rsidRDefault="00000000">
            <w:pPr>
              <w:spacing w:after="20" w:line="245" w:lineRule="auto"/>
            </w:pPr>
            <w:r>
              <w:rPr>
                <w:sz w:val="17"/>
              </w:rPr>
              <w:t>[Insert]</w:t>
            </w:r>
          </w:p>
        </w:tc>
        <w:tc>
          <w:tcPr>
            <w:tcW w:w="1361" w:type="dxa"/>
          </w:tcPr>
          <w:p w14:paraId="38E2D7E4" w14:textId="77777777" w:rsidR="002F7594" w:rsidRDefault="00000000">
            <w:pPr>
              <w:spacing w:after="20" w:line="245" w:lineRule="auto"/>
            </w:pPr>
            <w:r>
              <w:rPr>
                <w:sz w:val="17"/>
              </w:rPr>
              <w:t>[Insert]</w:t>
            </w:r>
          </w:p>
        </w:tc>
        <w:tc>
          <w:tcPr>
            <w:tcW w:w="1361" w:type="dxa"/>
          </w:tcPr>
          <w:p w14:paraId="7181292E" w14:textId="77777777" w:rsidR="002F7594" w:rsidRDefault="00000000">
            <w:pPr>
              <w:spacing w:after="20" w:line="245" w:lineRule="auto"/>
            </w:pPr>
            <w:r>
              <w:rPr>
                <w:sz w:val="17"/>
              </w:rPr>
              <w:t>[Insert]</w:t>
            </w:r>
          </w:p>
        </w:tc>
        <w:tc>
          <w:tcPr>
            <w:tcW w:w="1361" w:type="dxa"/>
          </w:tcPr>
          <w:p w14:paraId="0315C45F" w14:textId="77777777" w:rsidR="002F7594" w:rsidRDefault="00000000">
            <w:pPr>
              <w:spacing w:after="20" w:line="245" w:lineRule="auto"/>
            </w:pPr>
            <w:r>
              <w:rPr>
                <w:sz w:val="17"/>
              </w:rPr>
              <w:t>[Insert]</w:t>
            </w:r>
          </w:p>
        </w:tc>
      </w:tr>
      <w:tr w:rsidR="002F7594" w14:paraId="0518D51A" w14:textId="77777777">
        <w:trPr>
          <w:cantSplit/>
        </w:trPr>
        <w:tc>
          <w:tcPr>
            <w:tcW w:w="4195" w:type="dxa"/>
            <w:shd w:val="clear" w:color="auto" w:fill="F6F9FC"/>
          </w:tcPr>
          <w:p w14:paraId="2F401B91" w14:textId="77777777" w:rsidR="002F7594" w:rsidRDefault="00000000">
            <w:pPr>
              <w:spacing w:after="20" w:line="245" w:lineRule="auto"/>
            </w:pPr>
            <w:r>
              <w:rPr>
                <w:sz w:val="17"/>
              </w:rPr>
              <w:t>Document Controller / Project Administrator</w:t>
            </w:r>
          </w:p>
        </w:tc>
        <w:tc>
          <w:tcPr>
            <w:tcW w:w="1361" w:type="dxa"/>
            <w:shd w:val="clear" w:color="auto" w:fill="F6F9FC"/>
          </w:tcPr>
          <w:p w14:paraId="496E4F22" w14:textId="77777777" w:rsidR="002F7594" w:rsidRDefault="00000000">
            <w:pPr>
              <w:spacing w:after="20" w:line="245" w:lineRule="auto"/>
            </w:pPr>
            <w:r>
              <w:rPr>
                <w:sz w:val="17"/>
              </w:rPr>
              <w:t>[Insert]</w:t>
            </w:r>
          </w:p>
        </w:tc>
        <w:tc>
          <w:tcPr>
            <w:tcW w:w="1361" w:type="dxa"/>
            <w:shd w:val="clear" w:color="auto" w:fill="F6F9FC"/>
          </w:tcPr>
          <w:p w14:paraId="27DEB3CE" w14:textId="77777777" w:rsidR="002F7594" w:rsidRDefault="00000000">
            <w:pPr>
              <w:spacing w:after="20" w:line="245" w:lineRule="auto"/>
            </w:pPr>
            <w:r>
              <w:rPr>
                <w:sz w:val="17"/>
              </w:rPr>
              <w:t>[Insert]</w:t>
            </w:r>
          </w:p>
        </w:tc>
        <w:tc>
          <w:tcPr>
            <w:tcW w:w="1361" w:type="dxa"/>
            <w:shd w:val="clear" w:color="auto" w:fill="F6F9FC"/>
          </w:tcPr>
          <w:p w14:paraId="25A4A142" w14:textId="77777777" w:rsidR="002F7594" w:rsidRDefault="00000000">
            <w:pPr>
              <w:spacing w:after="20" w:line="245" w:lineRule="auto"/>
            </w:pPr>
            <w:r>
              <w:rPr>
                <w:sz w:val="17"/>
              </w:rPr>
              <w:t>[Insert]</w:t>
            </w:r>
          </w:p>
        </w:tc>
        <w:tc>
          <w:tcPr>
            <w:tcW w:w="1361" w:type="dxa"/>
            <w:shd w:val="clear" w:color="auto" w:fill="F6F9FC"/>
          </w:tcPr>
          <w:p w14:paraId="37CB1607" w14:textId="77777777" w:rsidR="002F7594" w:rsidRDefault="00000000">
            <w:pPr>
              <w:spacing w:after="20" w:line="245" w:lineRule="auto"/>
            </w:pPr>
            <w:r>
              <w:rPr>
                <w:sz w:val="17"/>
              </w:rPr>
              <w:t>[Insert]</w:t>
            </w:r>
          </w:p>
        </w:tc>
      </w:tr>
      <w:tr w:rsidR="002F7594" w14:paraId="0F31D676" w14:textId="77777777">
        <w:trPr>
          <w:cantSplit/>
        </w:trPr>
        <w:tc>
          <w:tcPr>
            <w:tcW w:w="4195" w:type="dxa"/>
          </w:tcPr>
          <w:p w14:paraId="24B3EFA8" w14:textId="77777777" w:rsidR="002F7594" w:rsidRDefault="00000000">
            <w:pPr>
              <w:spacing w:after="20" w:line="245" w:lineRule="auto"/>
            </w:pPr>
            <w:r>
              <w:rPr>
                <w:sz w:val="17"/>
              </w:rPr>
              <w:t>Graduate / Cadet</w:t>
            </w:r>
          </w:p>
        </w:tc>
        <w:tc>
          <w:tcPr>
            <w:tcW w:w="1361" w:type="dxa"/>
          </w:tcPr>
          <w:p w14:paraId="25FDD620" w14:textId="77777777" w:rsidR="002F7594" w:rsidRDefault="00000000">
            <w:pPr>
              <w:spacing w:after="20" w:line="245" w:lineRule="auto"/>
            </w:pPr>
            <w:r>
              <w:rPr>
                <w:sz w:val="17"/>
              </w:rPr>
              <w:t>[Insert]</w:t>
            </w:r>
          </w:p>
        </w:tc>
        <w:tc>
          <w:tcPr>
            <w:tcW w:w="1361" w:type="dxa"/>
          </w:tcPr>
          <w:p w14:paraId="160C5827" w14:textId="77777777" w:rsidR="002F7594" w:rsidRDefault="00000000">
            <w:pPr>
              <w:spacing w:after="20" w:line="245" w:lineRule="auto"/>
            </w:pPr>
            <w:r>
              <w:rPr>
                <w:sz w:val="17"/>
              </w:rPr>
              <w:t>[Insert]</w:t>
            </w:r>
          </w:p>
        </w:tc>
        <w:tc>
          <w:tcPr>
            <w:tcW w:w="1361" w:type="dxa"/>
          </w:tcPr>
          <w:p w14:paraId="729E916E" w14:textId="77777777" w:rsidR="002F7594" w:rsidRDefault="00000000">
            <w:pPr>
              <w:spacing w:after="20" w:line="245" w:lineRule="auto"/>
            </w:pPr>
            <w:r>
              <w:rPr>
                <w:sz w:val="17"/>
              </w:rPr>
              <w:t>[Insert]</w:t>
            </w:r>
          </w:p>
        </w:tc>
        <w:tc>
          <w:tcPr>
            <w:tcW w:w="1361" w:type="dxa"/>
          </w:tcPr>
          <w:p w14:paraId="483E0AD1" w14:textId="77777777" w:rsidR="002F7594" w:rsidRDefault="00000000">
            <w:pPr>
              <w:spacing w:after="20" w:line="245" w:lineRule="auto"/>
            </w:pPr>
            <w:r>
              <w:rPr>
                <w:sz w:val="17"/>
              </w:rPr>
              <w:t>[Insert]</w:t>
            </w:r>
          </w:p>
        </w:tc>
      </w:tr>
    </w:tbl>
    <w:p w14:paraId="05FD1AE1" w14:textId="77777777" w:rsidR="002F7594" w:rsidRDefault="002F7594">
      <w:pPr>
        <w:spacing w:after="0"/>
      </w:pPr>
    </w:p>
    <w:p w14:paraId="59FCCB15" w14:textId="77777777" w:rsidR="002F7594" w:rsidRDefault="00000000">
      <w:pPr>
        <w:pStyle w:val="ListBullet"/>
        <w:spacing w:after="60" w:line="259" w:lineRule="auto"/>
        <w:ind w:left="737" w:hanging="283"/>
      </w:pPr>
      <w:r>
        <w:rPr>
          <w:sz w:val="19"/>
        </w:rPr>
        <w:lastRenderedPageBreak/>
        <w:t>Rates are fixed for the period stated and adjust only in accordance with clause 11.11.</w:t>
      </w:r>
    </w:p>
    <w:p w14:paraId="5207B7F3" w14:textId="77777777" w:rsidR="002F7594" w:rsidRDefault="00000000">
      <w:pPr>
        <w:pStyle w:val="ListBullet"/>
        <w:spacing w:after="60" w:line="259" w:lineRule="auto"/>
        <w:ind w:left="737" w:hanging="283"/>
      </w:pPr>
      <w:r>
        <w:rPr>
          <w:sz w:val="19"/>
        </w:rPr>
        <w:t>Time is recorded and charged in increments of [Insert, e.g. 0.25] hours.</w:t>
      </w:r>
    </w:p>
    <w:p w14:paraId="0D28BE85" w14:textId="77777777" w:rsidR="002F7594" w:rsidRDefault="00000000">
      <w:pPr>
        <w:pStyle w:val="ListBullet"/>
        <w:spacing w:after="60" w:line="259" w:lineRule="auto"/>
        <w:ind w:left="737" w:hanging="283"/>
      </w:pPr>
      <w:r>
        <w:rPr>
          <w:sz w:val="19"/>
        </w:rPr>
        <w:t>Travel time is [chargeable / not chargeable]. If chargeable, state the rate and the maximum chargeable hours per day.</w:t>
      </w:r>
    </w:p>
    <w:p w14:paraId="6F21B49A" w14:textId="77777777" w:rsidR="002F7594" w:rsidRDefault="00000000">
      <w:pPr>
        <w:pStyle w:val="ListBullet"/>
        <w:spacing w:after="60" w:line="259" w:lineRule="auto"/>
        <w:ind w:left="737" w:hanging="283"/>
      </w:pPr>
      <w:r>
        <w:rPr>
          <w:sz w:val="19"/>
        </w:rPr>
        <w:t>Overtime, weekend and public holiday attendance is charged at [Insert multiplier] of the standard rate, and only where authorised in advance in writing.</w:t>
      </w:r>
    </w:p>
    <w:p w14:paraId="7B1A724D" w14:textId="77777777" w:rsidR="002F7594" w:rsidRDefault="00000000">
      <w:pPr>
        <w:pStyle w:val="ListBullet"/>
        <w:spacing w:after="60" w:line="259" w:lineRule="auto"/>
        <w:ind w:left="737" w:hanging="283"/>
      </w:pPr>
      <w:r>
        <w:rPr>
          <w:sz w:val="19"/>
        </w:rPr>
        <w:t>A rate must not be charged for a role more senior than the work reasonably requires.</w:t>
      </w:r>
    </w:p>
    <w:p w14:paraId="409FE5A4" w14:textId="77777777" w:rsidR="002F7594" w:rsidRDefault="002F7594">
      <w:pPr>
        <w:spacing w:after="0"/>
      </w:pPr>
    </w:p>
    <w:p w14:paraId="51398D2F" w14:textId="77777777" w:rsidR="002F7594" w:rsidRDefault="00000000">
      <w:pPr>
        <w:pStyle w:val="Heading2"/>
      </w:pPr>
      <w:r>
        <w:t>11.4  Reimbursable expenses</w:t>
      </w:r>
    </w:p>
    <w:p w14:paraId="27EA1E4A" w14:textId="77777777" w:rsidR="002F7594" w:rsidRDefault="00000000">
      <w:r>
        <w:t>The following are recoverable at cost, without mark-up, on production of receipts or supplier invoices, and only where authorised in advance where this SOW requires authorisation.</w:t>
      </w:r>
    </w:p>
    <w:p w14:paraId="5B98CB08" w14:textId="77777777" w:rsidR="002F7594" w:rsidRDefault="00000000">
      <w:pPr>
        <w:tabs>
          <w:tab w:val="left" w:pos="850"/>
        </w:tabs>
        <w:spacing w:after="80" w:line="259" w:lineRule="auto"/>
        <w:ind w:left="850" w:hanging="850"/>
      </w:pPr>
      <w:r>
        <w:rPr>
          <w:b/>
          <w:color w:val="0D3C61"/>
          <w:sz w:val="18"/>
        </w:rPr>
        <w:t>11.4.1</w:t>
      </w:r>
      <w:r>
        <w:rPr>
          <w:sz w:val="18"/>
        </w:rPr>
        <w:tab/>
        <w:t>Economy-class travel beyond [Insert] km from the Service Provider's nominated office, authorised in advance in writing.</w:t>
      </w:r>
    </w:p>
    <w:p w14:paraId="0FB1DD0F" w14:textId="77777777" w:rsidR="002F7594" w:rsidRDefault="00000000">
      <w:pPr>
        <w:tabs>
          <w:tab w:val="left" w:pos="850"/>
        </w:tabs>
        <w:spacing w:after="80" w:line="259" w:lineRule="auto"/>
        <w:ind w:left="850" w:hanging="850"/>
      </w:pPr>
      <w:r>
        <w:rPr>
          <w:b/>
          <w:color w:val="0D3C61"/>
          <w:sz w:val="18"/>
        </w:rPr>
        <w:t>11.4.2</w:t>
      </w:r>
      <w:r>
        <w:rPr>
          <w:sz w:val="18"/>
        </w:rPr>
        <w:tab/>
        <w:t>Accommodation and subsistence for authorised overnight travel, at the Client's travel policy rates.</w:t>
      </w:r>
    </w:p>
    <w:p w14:paraId="357A322F" w14:textId="77777777" w:rsidR="002F7594" w:rsidRDefault="00000000">
      <w:pPr>
        <w:tabs>
          <w:tab w:val="left" w:pos="850"/>
        </w:tabs>
        <w:spacing w:after="80" w:line="259" w:lineRule="auto"/>
        <w:ind w:left="850" w:hanging="850"/>
      </w:pPr>
      <w:r>
        <w:rPr>
          <w:b/>
          <w:color w:val="0D3C61"/>
          <w:sz w:val="18"/>
        </w:rPr>
        <w:t>11.4.3</w:t>
      </w:r>
      <w:r>
        <w:rPr>
          <w:sz w:val="18"/>
        </w:rPr>
        <w:tab/>
        <w:t>Printing, plotting and binding of documents expressly requested by the Client in hard copy.</w:t>
      </w:r>
    </w:p>
    <w:p w14:paraId="2BE41595" w14:textId="77777777" w:rsidR="002F7594" w:rsidRDefault="00000000">
      <w:pPr>
        <w:tabs>
          <w:tab w:val="left" w:pos="850"/>
        </w:tabs>
        <w:spacing w:after="80" w:line="259" w:lineRule="auto"/>
        <w:ind w:left="850" w:hanging="850"/>
      </w:pPr>
      <w:r>
        <w:rPr>
          <w:b/>
          <w:color w:val="0D3C61"/>
          <w:sz w:val="18"/>
        </w:rPr>
        <w:t>11.4.4</w:t>
      </w:r>
      <w:r>
        <w:rPr>
          <w:sz w:val="18"/>
        </w:rPr>
        <w:tab/>
        <w:t>Statutory searches, title searches and third-party data purchases requested by the Client.</w:t>
      </w:r>
    </w:p>
    <w:p w14:paraId="681CCD2B" w14:textId="77777777" w:rsidR="002F7594" w:rsidRDefault="00000000">
      <w:pPr>
        <w:tabs>
          <w:tab w:val="left" w:pos="850"/>
        </w:tabs>
        <w:spacing w:after="80" w:line="259" w:lineRule="auto"/>
        <w:ind w:left="850" w:hanging="850"/>
      </w:pPr>
      <w:r>
        <w:rPr>
          <w:b/>
          <w:color w:val="0D3C61"/>
          <w:sz w:val="18"/>
        </w:rPr>
        <w:t>11.4.5</w:t>
      </w:r>
      <w:r>
        <w:rPr>
          <w:sz w:val="18"/>
        </w:rPr>
        <w:tab/>
        <w:t>Courier and freight charges for physical items required for the Project.</w:t>
      </w:r>
    </w:p>
    <w:p w14:paraId="33F7D4DF" w14:textId="77777777" w:rsidR="002F7594" w:rsidRDefault="00000000">
      <w:pPr>
        <w:tabs>
          <w:tab w:val="left" w:pos="850"/>
        </w:tabs>
        <w:spacing w:after="80" w:line="259" w:lineRule="auto"/>
        <w:ind w:left="850" w:hanging="850"/>
      </w:pPr>
      <w:r>
        <w:rPr>
          <w:b/>
          <w:color w:val="0D3C61"/>
          <w:sz w:val="18"/>
        </w:rPr>
        <w:t>11.4.6</w:t>
      </w:r>
      <w:r>
        <w:rPr>
          <w:sz w:val="18"/>
        </w:rPr>
        <w:tab/>
        <w:t>Specialist software licences procured specifically for the Project at the Client's written direction.</w:t>
      </w:r>
    </w:p>
    <w:p w14:paraId="45AE3837" w14:textId="77777777" w:rsidR="002F7594" w:rsidRDefault="002F7594">
      <w:pPr>
        <w:spacing w:after="0"/>
      </w:pPr>
    </w:p>
    <w:p w14:paraId="47AF8194" w14:textId="77777777" w:rsidR="002F7594" w:rsidRDefault="00000000">
      <w:pPr>
        <w:pStyle w:val="Heading2"/>
      </w:pPr>
      <w:r>
        <w:t>11.5  Expenses not recoverable</w:t>
      </w:r>
    </w:p>
    <w:p w14:paraId="330ADE50" w14:textId="77777777" w:rsidR="002F7594" w:rsidRDefault="00000000">
      <w:r>
        <w:t>The following are deemed included in the Fee and are not recoverable as Reimbursables under any circumstances.</w:t>
      </w:r>
    </w:p>
    <w:p w14:paraId="42FF6AD8" w14:textId="77777777" w:rsidR="002F7594" w:rsidRDefault="00000000">
      <w:pPr>
        <w:tabs>
          <w:tab w:val="left" w:pos="850"/>
        </w:tabs>
        <w:spacing w:after="80" w:line="259" w:lineRule="auto"/>
        <w:ind w:left="850" w:hanging="850"/>
      </w:pPr>
      <w:r>
        <w:rPr>
          <w:b/>
          <w:color w:val="0D3C61"/>
          <w:sz w:val="18"/>
        </w:rPr>
        <w:t>11.5.1</w:t>
      </w:r>
      <w:r>
        <w:rPr>
          <w:sz w:val="18"/>
        </w:rPr>
        <w:tab/>
        <w:t>Salaries, on-costs, bonuses, overheads, profit and general administration.</w:t>
      </w:r>
    </w:p>
    <w:p w14:paraId="5BB2BAC2" w14:textId="77777777" w:rsidR="002F7594" w:rsidRDefault="00000000">
      <w:pPr>
        <w:tabs>
          <w:tab w:val="left" w:pos="850"/>
        </w:tabs>
        <w:spacing w:after="80" w:line="259" w:lineRule="auto"/>
        <w:ind w:left="850" w:hanging="850"/>
      </w:pPr>
      <w:r>
        <w:rPr>
          <w:b/>
          <w:color w:val="0D3C61"/>
          <w:sz w:val="18"/>
        </w:rPr>
        <w:t>11.5.2</w:t>
      </w:r>
      <w:r>
        <w:rPr>
          <w:sz w:val="18"/>
        </w:rPr>
        <w:tab/>
        <w:t>Home-to-office travel, local travel within the nominated office region, and vehicle running costs.</w:t>
      </w:r>
    </w:p>
    <w:p w14:paraId="72B37998" w14:textId="77777777" w:rsidR="002F7594" w:rsidRDefault="00000000">
      <w:pPr>
        <w:tabs>
          <w:tab w:val="left" w:pos="850"/>
        </w:tabs>
        <w:spacing w:after="80" w:line="259" w:lineRule="auto"/>
        <w:ind w:left="850" w:hanging="850"/>
      </w:pPr>
      <w:r>
        <w:rPr>
          <w:b/>
          <w:color w:val="0D3C61"/>
          <w:sz w:val="18"/>
        </w:rPr>
        <w:t>11.5.3</w:t>
      </w:r>
      <w:r>
        <w:rPr>
          <w:sz w:val="18"/>
        </w:rPr>
        <w:tab/>
        <w:t>Mobile telephony, data, internet, and standard information technology hardware and software.</w:t>
      </w:r>
    </w:p>
    <w:p w14:paraId="6A4CA33E" w14:textId="77777777" w:rsidR="002F7594" w:rsidRDefault="00000000">
      <w:pPr>
        <w:tabs>
          <w:tab w:val="left" w:pos="850"/>
        </w:tabs>
        <w:spacing w:after="80" w:line="259" w:lineRule="auto"/>
        <w:ind w:left="850" w:hanging="850"/>
      </w:pPr>
      <w:r>
        <w:rPr>
          <w:b/>
          <w:color w:val="0D3C61"/>
          <w:sz w:val="18"/>
        </w:rPr>
        <w:t>11.5.4</w:t>
      </w:r>
      <w:r>
        <w:rPr>
          <w:sz w:val="18"/>
        </w:rPr>
        <w:tab/>
        <w:t>Standard office consumables, stationery, in-house printing and general reproduction.</w:t>
      </w:r>
    </w:p>
    <w:p w14:paraId="191F7870" w14:textId="77777777" w:rsidR="002F7594" w:rsidRDefault="00000000">
      <w:pPr>
        <w:tabs>
          <w:tab w:val="left" w:pos="850"/>
        </w:tabs>
        <w:spacing w:after="80" w:line="259" w:lineRule="auto"/>
        <w:ind w:left="850" w:hanging="850"/>
      </w:pPr>
      <w:r>
        <w:rPr>
          <w:b/>
          <w:color w:val="0D3C61"/>
          <w:sz w:val="18"/>
        </w:rPr>
        <w:t>11.5.5</w:t>
      </w:r>
      <w:r>
        <w:rPr>
          <w:sz w:val="18"/>
        </w:rPr>
        <w:tab/>
        <w:t>Professional indemnity, public liability and workers compensation insurance premiums.</w:t>
      </w:r>
    </w:p>
    <w:p w14:paraId="675C1E47" w14:textId="77777777" w:rsidR="002F7594" w:rsidRDefault="00000000">
      <w:pPr>
        <w:tabs>
          <w:tab w:val="left" w:pos="850"/>
        </w:tabs>
        <w:spacing w:after="80" w:line="259" w:lineRule="auto"/>
        <w:ind w:left="850" w:hanging="850"/>
      </w:pPr>
      <w:r>
        <w:rPr>
          <w:b/>
          <w:color w:val="0D3C61"/>
          <w:sz w:val="18"/>
        </w:rPr>
        <w:t>11.5.6</w:t>
      </w:r>
      <w:r>
        <w:rPr>
          <w:sz w:val="18"/>
        </w:rPr>
        <w:tab/>
        <w:t>Professional subscriptions, registrations, continuing professional development and training.</w:t>
      </w:r>
    </w:p>
    <w:p w14:paraId="54026F78" w14:textId="77777777" w:rsidR="002F7594" w:rsidRDefault="00000000">
      <w:pPr>
        <w:tabs>
          <w:tab w:val="left" w:pos="850"/>
        </w:tabs>
        <w:spacing w:after="80" w:line="259" w:lineRule="auto"/>
        <w:ind w:left="850" w:hanging="850"/>
      </w:pPr>
      <w:r>
        <w:rPr>
          <w:b/>
          <w:color w:val="0D3C61"/>
          <w:sz w:val="18"/>
        </w:rPr>
        <w:t>11.5.7</w:t>
      </w:r>
      <w:r>
        <w:rPr>
          <w:sz w:val="18"/>
        </w:rPr>
        <w:tab/>
        <w:t>Recruitment, mobilisation, demobilisation and staff replacement costs.</w:t>
      </w:r>
    </w:p>
    <w:p w14:paraId="7C7B3B16" w14:textId="77777777" w:rsidR="002F7594" w:rsidRDefault="00000000">
      <w:pPr>
        <w:tabs>
          <w:tab w:val="left" w:pos="850"/>
        </w:tabs>
        <w:spacing w:after="80" w:line="259" w:lineRule="auto"/>
        <w:ind w:left="850" w:hanging="850"/>
      </w:pPr>
      <w:r>
        <w:rPr>
          <w:b/>
          <w:color w:val="0D3C61"/>
          <w:sz w:val="18"/>
        </w:rPr>
        <w:t>11.5.8</w:t>
      </w:r>
      <w:r>
        <w:rPr>
          <w:sz w:val="18"/>
        </w:rPr>
        <w:tab/>
        <w:t>Entertainment, hospitality, alcohol, fines, penalties and parking infringements.</w:t>
      </w:r>
    </w:p>
    <w:p w14:paraId="1E96BBCC" w14:textId="77777777" w:rsidR="002F7594" w:rsidRDefault="00000000">
      <w:pPr>
        <w:tabs>
          <w:tab w:val="left" w:pos="850"/>
        </w:tabs>
        <w:spacing w:after="80" w:line="259" w:lineRule="auto"/>
        <w:ind w:left="850" w:hanging="850"/>
      </w:pPr>
      <w:r>
        <w:rPr>
          <w:b/>
          <w:color w:val="0D3C61"/>
          <w:sz w:val="18"/>
        </w:rPr>
        <w:t>11.5.9</w:t>
      </w:r>
      <w:r>
        <w:rPr>
          <w:sz w:val="18"/>
        </w:rPr>
        <w:tab/>
        <w:t>Costs arising from the Service Provider's error, omission, rework or negligence.</w:t>
      </w:r>
    </w:p>
    <w:p w14:paraId="17AF3DE1" w14:textId="77777777" w:rsidR="002F7594" w:rsidRDefault="00000000">
      <w:pPr>
        <w:tabs>
          <w:tab w:val="left" w:pos="850"/>
        </w:tabs>
        <w:spacing w:after="80" w:line="259" w:lineRule="auto"/>
        <w:ind w:left="850" w:hanging="850"/>
      </w:pPr>
      <w:r>
        <w:rPr>
          <w:b/>
          <w:color w:val="0D3C61"/>
          <w:sz w:val="18"/>
        </w:rPr>
        <w:t>11.5.10</w:t>
      </w:r>
      <w:r>
        <w:rPr>
          <w:sz w:val="18"/>
        </w:rPr>
        <w:tab/>
        <w:t>Any expense not authorised in advance in writing where prior authorisation is required.</w:t>
      </w:r>
    </w:p>
    <w:p w14:paraId="38E5A021" w14:textId="77777777" w:rsidR="002F7594" w:rsidRDefault="002F7594">
      <w:pPr>
        <w:spacing w:after="0"/>
      </w:pP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402"/>
        <w:gridCol w:w="6235"/>
      </w:tblGrid>
      <w:tr w:rsidR="002F7594" w14:paraId="182EE8EB" w14:textId="77777777">
        <w:trPr>
          <w:cantSplit/>
        </w:trPr>
        <w:tc>
          <w:tcPr>
            <w:tcW w:w="3402" w:type="dxa"/>
            <w:shd w:val="clear" w:color="auto" w:fill="F6F9FC"/>
          </w:tcPr>
          <w:p w14:paraId="5C3CDF17" w14:textId="77777777" w:rsidR="002F7594" w:rsidRDefault="00000000">
            <w:pPr>
              <w:spacing w:after="20" w:line="245" w:lineRule="auto"/>
            </w:pPr>
            <w:r>
              <w:rPr>
                <w:b/>
                <w:sz w:val="19"/>
              </w:rPr>
              <w:t>Reimbursables cap</w:t>
            </w:r>
          </w:p>
        </w:tc>
        <w:tc>
          <w:tcPr>
            <w:tcW w:w="6236" w:type="dxa"/>
          </w:tcPr>
          <w:p w14:paraId="26474BAD" w14:textId="77777777" w:rsidR="002F7594" w:rsidRDefault="00000000">
            <w:pPr>
              <w:spacing w:after="20" w:line="245" w:lineRule="auto"/>
            </w:pPr>
            <w:r>
              <w:rPr>
                <w:sz w:val="19"/>
              </w:rPr>
              <w:t>[Insert amount, or '% of Fee', or 'nil — all costs included']</w:t>
            </w:r>
          </w:p>
        </w:tc>
      </w:tr>
      <w:tr w:rsidR="002F7594" w14:paraId="09218A2E" w14:textId="77777777">
        <w:trPr>
          <w:cantSplit/>
        </w:trPr>
        <w:tc>
          <w:tcPr>
            <w:tcW w:w="3402" w:type="dxa"/>
            <w:shd w:val="clear" w:color="auto" w:fill="F6F9FC"/>
          </w:tcPr>
          <w:p w14:paraId="5AAA3445" w14:textId="77777777" w:rsidR="002F7594" w:rsidRDefault="00000000">
            <w:pPr>
              <w:spacing w:after="20" w:line="245" w:lineRule="auto"/>
            </w:pPr>
            <w:r>
              <w:rPr>
                <w:b/>
                <w:sz w:val="19"/>
              </w:rPr>
              <w:t>Mark-up on Reimbursables</w:t>
            </w:r>
          </w:p>
        </w:tc>
        <w:tc>
          <w:tcPr>
            <w:tcW w:w="6236" w:type="dxa"/>
          </w:tcPr>
          <w:p w14:paraId="4EA41E0C" w14:textId="77777777" w:rsidR="002F7594" w:rsidRDefault="00000000">
            <w:pPr>
              <w:spacing w:after="20" w:line="245" w:lineRule="auto"/>
            </w:pPr>
            <w:r>
              <w:rPr>
                <w:sz w:val="19"/>
              </w:rPr>
              <w:t>Nil</w:t>
            </w:r>
          </w:p>
        </w:tc>
      </w:tr>
      <w:tr w:rsidR="002F7594" w14:paraId="52595B1F" w14:textId="77777777">
        <w:trPr>
          <w:cantSplit/>
        </w:trPr>
        <w:tc>
          <w:tcPr>
            <w:tcW w:w="3402" w:type="dxa"/>
            <w:shd w:val="clear" w:color="auto" w:fill="F6F9FC"/>
          </w:tcPr>
          <w:p w14:paraId="66BEB5B0" w14:textId="77777777" w:rsidR="002F7594" w:rsidRDefault="00000000">
            <w:pPr>
              <w:spacing w:after="20" w:line="245" w:lineRule="auto"/>
            </w:pPr>
            <w:r>
              <w:rPr>
                <w:b/>
                <w:sz w:val="19"/>
              </w:rPr>
              <w:t>Prior authorisation threshold</w:t>
            </w:r>
          </w:p>
        </w:tc>
        <w:tc>
          <w:tcPr>
            <w:tcW w:w="6236" w:type="dxa"/>
          </w:tcPr>
          <w:p w14:paraId="3D4D1CDF" w14:textId="77777777" w:rsidR="002F7594" w:rsidRDefault="00000000">
            <w:pPr>
              <w:spacing w:after="20" w:line="245" w:lineRule="auto"/>
            </w:pPr>
            <w:r>
              <w:rPr>
                <w:sz w:val="19"/>
              </w:rPr>
              <w:t>[Insert amount] per item</w:t>
            </w:r>
          </w:p>
        </w:tc>
      </w:tr>
      <w:tr w:rsidR="002F7594" w14:paraId="5151E50E" w14:textId="77777777">
        <w:trPr>
          <w:cantSplit/>
        </w:trPr>
        <w:tc>
          <w:tcPr>
            <w:tcW w:w="3402" w:type="dxa"/>
            <w:shd w:val="clear" w:color="auto" w:fill="F6F9FC"/>
          </w:tcPr>
          <w:p w14:paraId="4909925F" w14:textId="77777777" w:rsidR="002F7594" w:rsidRDefault="00000000">
            <w:pPr>
              <w:spacing w:after="20" w:line="245" w:lineRule="auto"/>
            </w:pPr>
            <w:r>
              <w:rPr>
                <w:b/>
                <w:sz w:val="19"/>
              </w:rPr>
              <w:t>Travel policy applied</w:t>
            </w:r>
          </w:p>
        </w:tc>
        <w:tc>
          <w:tcPr>
            <w:tcW w:w="6236" w:type="dxa"/>
          </w:tcPr>
          <w:p w14:paraId="0F4125C0" w14:textId="77777777" w:rsidR="002F7594" w:rsidRDefault="00000000">
            <w:pPr>
              <w:spacing w:after="20" w:line="245" w:lineRule="auto"/>
            </w:pPr>
            <w:r>
              <w:rPr>
                <w:sz w:val="19"/>
              </w:rPr>
              <w:t>[Insert: the Client's travel policy / the Service Provider's policy]</w:t>
            </w:r>
          </w:p>
        </w:tc>
      </w:tr>
    </w:tbl>
    <w:p w14:paraId="4DCD2DAA" w14:textId="77777777" w:rsidR="002F7594" w:rsidRDefault="002F7594">
      <w:pPr>
        <w:spacing w:after="0"/>
      </w:pPr>
    </w:p>
    <w:p w14:paraId="535DBBF5" w14:textId="77777777" w:rsidR="002F7594" w:rsidRDefault="00000000">
      <w:pPr>
        <w:pStyle w:val="Heading2"/>
      </w:pPr>
      <w:r>
        <w:t>11.6  Invoicing</w:t>
      </w:r>
    </w:p>
    <w:p w14:paraId="4E0080BE" w14:textId="77777777" w:rsidR="002F7594" w:rsidRDefault="00000000">
      <w:pPr>
        <w:tabs>
          <w:tab w:val="left" w:pos="850"/>
        </w:tabs>
        <w:spacing w:after="80" w:line="259" w:lineRule="auto"/>
        <w:ind w:left="850" w:hanging="850"/>
      </w:pPr>
      <w:r>
        <w:rPr>
          <w:b/>
          <w:color w:val="0D3C61"/>
          <w:sz w:val="19"/>
        </w:rPr>
        <w:t>11.6.1</w:t>
      </w:r>
      <w:r>
        <w:rPr>
          <w:sz w:val="19"/>
        </w:rPr>
        <w:tab/>
        <w:t>The Service Provider must invoice monthly in arrears, or on achievement of a Milestone where the Fee is milestone-based, and must submit each invoice to [Insert invoicing address or portal].</w:t>
      </w:r>
    </w:p>
    <w:p w14:paraId="0457D198" w14:textId="77777777" w:rsidR="002F7594" w:rsidRDefault="00000000">
      <w:pPr>
        <w:tabs>
          <w:tab w:val="left" w:pos="850"/>
        </w:tabs>
        <w:spacing w:after="80" w:line="259" w:lineRule="auto"/>
        <w:ind w:left="850" w:hanging="850"/>
      </w:pPr>
      <w:r>
        <w:rPr>
          <w:b/>
          <w:color w:val="0D3C61"/>
          <w:sz w:val="19"/>
        </w:rPr>
        <w:lastRenderedPageBreak/>
        <w:t>11.6.2</w:t>
      </w:r>
      <w:r>
        <w:rPr>
          <w:sz w:val="19"/>
        </w:rPr>
        <w:tab/>
        <w:t>Every invoice must state: the SOW reference; the purchase order number; the period covered; the stage or Milestone claimed; the amount claimed this period; the amount claimed to date; the percentage of each stage complete; and the balance remaining.</w:t>
      </w:r>
    </w:p>
    <w:p w14:paraId="38105C28" w14:textId="77777777" w:rsidR="002F7594" w:rsidRDefault="00000000">
      <w:pPr>
        <w:tabs>
          <w:tab w:val="left" w:pos="850"/>
        </w:tabs>
        <w:spacing w:after="80" w:line="259" w:lineRule="auto"/>
        <w:ind w:left="850" w:hanging="850"/>
      </w:pPr>
      <w:r>
        <w:rPr>
          <w:b/>
          <w:color w:val="0D3C61"/>
          <w:sz w:val="19"/>
        </w:rPr>
        <w:t>11.6.3</w:t>
      </w:r>
      <w:r>
        <w:rPr>
          <w:sz w:val="19"/>
        </w:rPr>
        <w:tab/>
        <w:t>Every invoice must be supported by: a progress narrative; the timesheet detail by named individual, role, date and activity where any component is time-charged; receipts for every Reimbursable; and the signed Acceptance Certificate where the claim is linked to a Deliverable or Milestone.</w:t>
      </w:r>
    </w:p>
    <w:p w14:paraId="66AC3D40" w14:textId="77777777" w:rsidR="002F7594" w:rsidRDefault="00000000">
      <w:pPr>
        <w:tabs>
          <w:tab w:val="left" w:pos="850"/>
        </w:tabs>
        <w:spacing w:after="80" w:line="259" w:lineRule="auto"/>
        <w:ind w:left="850" w:hanging="850"/>
      </w:pPr>
      <w:r>
        <w:rPr>
          <w:b/>
          <w:color w:val="0D3C61"/>
          <w:sz w:val="19"/>
        </w:rPr>
        <w:t>11.6.4</w:t>
      </w:r>
      <w:r>
        <w:rPr>
          <w:sz w:val="19"/>
        </w:rPr>
        <w:tab/>
        <w:t>An invoice that is not supported as required is not a valid invoice and the payment period does not commence until the supporting documentation is provided.</w:t>
      </w:r>
    </w:p>
    <w:p w14:paraId="78B6AE77" w14:textId="77777777" w:rsidR="002F7594" w:rsidRDefault="00000000">
      <w:pPr>
        <w:tabs>
          <w:tab w:val="left" w:pos="850"/>
        </w:tabs>
        <w:spacing w:after="80" w:line="259" w:lineRule="auto"/>
        <w:ind w:left="850" w:hanging="850"/>
      </w:pPr>
      <w:r>
        <w:rPr>
          <w:b/>
          <w:color w:val="0D3C61"/>
          <w:sz w:val="19"/>
        </w:rPr>
        <w:t>11.6.5</w:t>
      </w:r>
      <w:r>
        <w:rPr>
          <w:sz w:val="19"/>
        </w:rPr>
        <w:tab/>
        <w:t>The Service Provider must not claim for a Milestone before it is achieved, or for a Variation before it is authorised in writing under clause 12.</w:t>
      </w:r>
    </w:p>
    <w:p w14:paraId="135012DB" w14:textId="77777777" w:rsidR="002F7594" w:rsidRDefault="00000000">
      <w:pPr>
        <w:tabs>
          <w:tab w:val="left" w:pos="850"/>
        </w:tabs>
        <w:spacing w:after="80" w:line="259" w:lineRule="auto"/>
        <w:ind w:left="850" w:hanging="850"/>
      </w:pPr>
      <w:r>
        <w:rPr>
          <w:b/>
          <w:color w:val="0D3C61"/>
          <w:sz w:val="19"/>
        </w:rPr>
        <w:t>11.6.6</w:t>
      </w:r>
      <w:r>
        <w:rPr>
          <w:sz w:val="19"/>
        </w:rPr>
        <w:tab/>
        <w:t>The final invoice must be marked "final" and must be submitted within [Insert, e.g. 20] Business Days of completion of the Services. Claims submitted after that period are barred.</w:t>
      </w:r>
    </w:p>
    <w:p w14:paraId="01F00659" w14:textId="77777777" w:rsidR="002F7594" w:rsidRDefault="002F7594">
      <w:pPr>
        <w:spacing w:after="0"/>
      </w:pPr>
    </w:p>
    <w:p w14:paraId="70302CF1" w14:textId="77777777" w:rsidR="002F7594" w:rsidRDefault="00000000">
      <w:pPr>
        <w:pStyle w:val="Heading2"/>
      </w:pPr>
      <w:r>
        <w:t>11.7  Payment terms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402"/>
        <w:gridCol w:w="6235"/>
      </w:tblGrid>
      <w:tr w:rsidR="002F7594" w14:paraId="3D734E42" w14:textId="77777777">
        <w:trPr>
          <w:cantSplit/>
        </w:trPr>
        <w:tc>
          <w:tcPr>
            <w:tcW w:w="6236" w:type="dxa"/>
            <w:gridSpan w:val="2"/>
            <w:shd w:val="clear" w:color="auto" w:fill="0D3C61"/>
          </w:tcPr>
          <w:p w14:paraId="033904A1" w14:textId="77777777" w:rsidR="002F7594" w:rsidRDefault="00000000">
            <w:pPr>
              <w:spacing w:after="20" w:line="245" w:lineRule="auto"/>
            </w:pPr>
            <w:r>
              <w:rPr>
                <w:rFonts w:ascii="Segoe UI Semibold" w:hAnsi="Segoe UI Semibold"/>
                <w:b/>
                <w:color w:val="FFFFFF"/>
                <w:sz w:val="19"/>
              </w:rPr>
              <w:t>PAYMENT TERMS</w:t>
            </w:r>
          </w:p>
        </w:tc>
      </w:tr>
      <w:tr w:rsidR="002F7594" w14:paraId="16B864C2" w14:textId="77777777">
        <w:trPr>
          <w:cantSplit/>
        </w:trPr>
        <w:tc>
          <w:tcPr>
            <w:tcW w:w="3402" w:type="dxa"/>
            <w:shd w:val="clear" w:color="auto" w:fill="F6F9FC"/>
          </w:tcPr>
          <w:p w14:paraId="0B8E158B" w14:textId="77777777" w:rsidR="002F7594" w:rsidRDefault="00000000">
            <w:pPr>
              <w:spacing w:after="20" w:line="245" w:lineRule="auto"/>
            </w:pPr>
            <w:r>
              <w:rPr>
                <w:b/>
                <w:sz w:val="19"/>
              </w:rPr>
              <w:t>Payment period</w:t>
            </w:r>
          </w:p>
        </w:tc>
        <w:tc>
          <w:tcPr>
            <w:tcW w:w="6236" w:type="dxa"/>
          </w:tcPr>
          <w:p w14:paraId="64DD3EA0" w14:textId="77777777" w:rsidR="002F7594" w:rsidRDefault="00000000">
            <w:pPr>
              <w:spacing w:after="20" w:line="245" w:lineRule="auto"/>
            </w:pPr>
            <w:r>
              <w:rPr>
                <w:sz w:val="19"/>
              </w:rPr>
              <w:t>[Insert, e.g. 30] days from receipt of a valid invoice</w:t>
            </w:r>
          </w:p>
        </w:tc>
      </w:tr>
      <w:tr w:rsidR="002F7594" w14:paraId="6392129F" w14:textId="77777777">
        <w:trPr>
          <w:cantSplit/>
        </w:trPr>
        <w:tc>
          <w:tcPr>
            <w:tcW w:w="3402" w:type="dxa"/>
            <w:shd w:val="clear" w:color="auto" w:fill="F6F9FC"/>
          </w:tcPr>
          <w:p w14:paraId="3AFE17C8" w14:textId="77777777" w:rsidR="002F7594" w:rsidRDefault="00000000">
            <w:pPr>
              <w:spacing w:after="20" w:line="245" w:lineRule="auto"/>
            </w:pPr>
            <w:r>
              <w:rPr>
                <w:b/>
                <w:sz w:val="19"/>
              </w:rPr>
              <w:t>Payment method</w:t>
            </w:r>
          </w:p>
        </w:tc>
        <w:tc>
          <w:tcPr>
            <w:tcW w:w="6236" w:type="dxa"/>
          </w:tcPr>
          <w:p w14:paraId="40E31B10" w14:textId="77777777" w:rsidR="002F7594" w:rsidRDefault="00000000">
            <w:pPr>
              <w:spacing w:after="20" w:line="245" w:lineRule="auto"/>
            </w:pPr>
            <w:r>
              <w:rPr>
                <w:sz w:val="19"/>
              </w:rPr>
              <w:t>[Insert, e.g. electronic funds transfer to the nominated account]</w:t>
            </w:r>
          </w:p>
        </w:tc>
      </w:tr>
      <w:tr w:rsidR="002F7594" w14:paraId="79EB97C1" w14:textId="77777777">
        <w:trPr>
          <w:cantSplit/>
        </w:trPr>
        <w:tc>
          <w:tcPr>
            <w:tcW w:w="3402" w:type="dxa"/>
            <w:shd w:val="clear" w:color="auto" w:fill="F6F9FC"/>
          </w:tcPr>
          <w:p w14:paraId="75E1477C" w14:textId="77777777" w:rsidR="002F7594" w:rsidRDefault="00000000">
            <w:pPr>
              <w:spacing w:after="20" w:line="245" w:lineRule="auto"/>
            </w:pPr>
            <w:r>
              <w:rPr>
                <w:b/>
                <w:sz w:val="19"/>
              </w:rPr>
              <w:t>Purchase order required before invoicing</w:t>
            </w:r>
          </w:p>
        </w:tc>
        <w:tc>
          <w:tcPr>
            <w:tcW w:w="6236" w:type="dxa"/>
          </w:tcPr>
          <w:p w14:paraId="5E804533" w14:textId="77777777" w:rsidR="002F7594" w:rsidRDefault="00000000">
            <w:pPr>
              <w:spacing w:after="20" w:line="245" w:lineRule="auto"/>
            </w:pPr>
            <w:r>
              <w:rPr>
                <w:sz w:val="19"/>
              </w:rPr>
              <w:t>[Yes / No]</w:t>
            </w:r>
          </w:p>
        </w:tc>
      </w:tr>
      <w:tr w:rsidR="002F7594" w14:paraId="43AB4EE3" w14:textId="77777777">
        <w:trPr>
          <w:cantSplit/>
        </w:trPr>
        <w:tc>
          <w:tcPr>
            <w:tcW w:w="3402" w:type="dxa"/>
            <w:shd w:val="clear" w:color="auto" w:fill="F6F9FC"/>
          </w:tcPr>
          <w:p w14:paraId="5E29CC56" w14:textId="77777777" w:rsidR="002F7594" w:rsidRDefault="00000000">
            <w:pPr>
              <w:spacing w:after="20" w:line="245" w:lineRule="auto"/>
            </w:pPr>
            <w:r>
              <w:rPr>
                <w:b/>
                <w:sz w:val="19"/>
              </w:rPr>
              <w:t>Invoicing frequency</w:t>
            </w:r>
          </w:p>
        </w:tc>
        <w:tc>
          <w:tcPr>
            <w:tcW w:w="6236" w:type="dxa"/>
          </w:tcPr>
          <w:p w14:paraId="0490D796" w14:textId="77777777" w:rsidR="002F7594" w:rsidRDefault="00000000">
            <w:pPr>
              <w:spacing w:after="20" w:line="245" w:lineRule="auto"/>
            </w:pPr>
            <w:r>
              <w:rPr>
                <w:sz w:val="19"/>
              </w:rPr>
              <w:t>[Insert, e.g. monthly in arrears]</w:t>
            </w:r>
          </w:p>
        </w:tc>
      </w:tr>
      <w:tr w:rsidR="002F7594" w14:paraId="427C2876" w14:textId="77777777">
        <w:trPr>
          <w:cantSplit/>
        </w:trPr>
        <w:tc>
          <w:tcPr>
            <w:tcW w:w="3402" w:type="dxa"/>
            <w:shd w:val="clear" w:color="auto" w:fill="F6F9FC"/>
          </w:tcPr>
          <w:p w14:paraId="1DFE398D" w14:textId="77777777" w:rsidR="002F7594" w:rsidRDefault="00000000">
            <w:pPr>
              <w:spacing w:after="20" w:line="245" w:lineRule="auto"/>
            </w:pPr>
            <w:r>
              <w:rPr>
                <w:b/>
                <w:sz w:val="19"/>
              </w:rPr>
              <w:t>Disputed amounts</w:t>
            </w:r>
          </w:p>
        </w:tc>
        <w:tc>
          <w:tcPr>
            <w:tcW w:w="6236" w:type="dxa"/>
          </w:tcPr>
          <w:p w14:paraId="3CF29CF5" w14:textId="77777777" w:rsidR="002F7594" w:rsidRDefault="00000000">
            <w:pPr>
              <w:spacing w:after="20" w:line="245" w:lineRule="auto"/>
            </w:pPr>
            <w:r>
              <w:rPr>
                <w:sz w:val="19"/>
              </w:rPr>
              <w:t>The undisputed portion must be paid within the payment period</w:t>
            </w:r>
          </w:p>
        </w:tc>
      </w:tr>
      <w:tr w:rsidR="002F7594" w14:paraId="7715F4AA" w14:textId="77777777">
        <w:trPr>
          <w:cantSplit/>
        </w:trPr>
        <w:tc>
          <w:tcPr>
            <w:tcW w:w="3402" w:type="dxa"/>
            <w:shd w:val="clear" w:color="auto" w:fill="F6F9FC"/>
          </w:tcPr>
          <w:p w14:paraId="30291F52" w14:textId="77777777" w:rsidR="002F7594" w:rsidRDefault="00000000">
            <w:pPr>
              <w:spacing w:after="20" w:line="245" w:lineRule="auto"/>
            </w:pPr>
            <w:r>
              <w:rPr>
                <w:b/>
                <w:sz w:val="19"/>
              </w:rPr>
              <w:t>Interest on late payment</w:t>
            </w:r>
          </w:p>
        </w:tc>
        <w:tc>
          <w:tcPr>
            <w:tcW w:w="6236" w:type="dxa"/>
          </w:tcPr>
          <w:p w14:paraId="34A34835" w14:textId="77777777" w:rsidR="002F7594" w:rsidRDefault="00000000">
            <w:pPr>
              <w:spacing w:after="20" w:line="245" w:lineRule="auto"/>
            </w:pPr>
            <w:r>
              <w:rPr>
                <w:sz w:val="19"/>
              </w:rPr>
              <w:t>[Insert rate and basis, or 'as provided in the Agreement']</w:t>
            </w:r>
          </w:p>
        </w:tc>
      </w:tr>
      <w:tr w:rsidR="002F7594" w14:paraId="11932F33" w14:textId="77777777">
        <w:trPr>
          <w:cantSplit/>
        </w:trPr>
        <w:tc>
          <w:tcPr>
            <w:tcW w:w="3402" w:type="dxa"/>
            <w:shd w:val="clear" w:color="auto" w:fill="F6F9FC"/>
          </w:tcPr>
          <w:p w14:paraId="20580EAD" w14:textId="77777777" w:rsidR="002F7594" w:rsidRDefault="00000000">
            <w:pPr>
              <w:spacing w:after="20" w:line="245" w:lineRule="auto"/>
            </w:pPr>
            <w:r>
              <w:rPr>
                <w:b/>
                <w:sz w:val="19"/>
              </w:rPr>
              <w:t>Statutory payment regime</w:t>
            </w:r>
          </w:p>
        </w:tc>
        <w:tc>
          <w:tcPr>
            <w:tcW w:w="6236" w:type="dxa"/>
          </w:tcPr>
          <w:p w14:paraId="6D37D27E" w14:textId="77777777" w:rsidR="002F7594" w:rsidRDefault="00000000">
            <w:pPr>
              <w:spacing w:after="20" w:line="245" w:lineRule="auto"/>
            </w:pPr>
            <w:r>
              <w:rPr>
                <w:sz w:val="19"/>
              </w:rPr>
              <w:t>The security of payment or prompt payment regime of the applicable jurisdiction applies and prevails over this clause to the extent of any inconsistency</w:t>
            </w:r>
          </w:p>
        </w:tc>
      </w:tr>
    </w:tbl>
    <w:p w14:paraId="56868214"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09D4B3FD" w14:textId="77777777">
        <w:trPr>
          <w:cantSplit/>
        </w:trPr>
        <w:tc>
          <w:tcPr>
            <w:tcW w:w="9638" w:type="dxa"/>
            <w:shd w:val="clear" w:color="auto" w:fill="FBF0DE"/>
          </w:tcPr>
          <w:p w14:paraId="01392F35" w14:textId="77777777" w:rsidR="002F7594" w:rsidRDefault="00000000">
            <w:r>
              <w:rPr>
                <w:i/>
                <w:sz w:val="17"/>
              </w:rPr>
              <w:t>Many jurisdictions have mandatory security of payment, prompt payment or construction payment legislation that overrides agreed payment periods, imposes response deadlines and creates adjudication rights. Confirm what applies in the applicable jurisdiction before setting the payment period, and make sure the Client's payment process can actually meet it.</w:t>
            </w:r>
          </w:p>
        </w:tc>
      </w:tr>
    </w:tbl>
    <w:p w14:paraId="40099913" w14:textId="77777777" w:rsidR="002F7594" w:rsidRDefault="002F7594"/>
    <w:p w14:paraId="4B423AAB" w14:textId="77777777" w:rsidR="002F7594" w:rsidRDefault="00000000">
      <w:pPr>
        <w:pStyle w:val="Heading2"/>
      </w:pPr>
      <w:r>
        <w:t>11.8  Retention</w:t>
      </w:r>
    </w:p>
    <w:p w14:paraId="46D17C4D" w14:textId="77777777" w:rsidR="002F7594" w:rsidRDefault="00000000">
      <w:pPr>
        <w:tabs>
          <w:tab w:val="left" w:pos="850"/>
        </w:tabs>
        <w:spacing w:after="80" w:line="259" w:lineRule="auto"/>
        <w:ind w:left="850" w:hanging="850"/>
      </w:pPr>
      <w:r>
        <w:rPr>
          <w:b/>
          <w:color w:val="0D3C61"/>
          <w:sz w:val="19"/>
        </w:rPr>
        <w:t>11.8.1</w:t>
      </w:r>
      <w:r>
        <w:rPr>
          <w:sz w:val="19"/>
        </w:rPr>
        <w:tab/>
        <w:t>The Client may retain [Insert, e.g. 5]% of each payment, up to a maximum of [Insert, e.g. 5]% of the total Fee.</w:t>
      </w:r>
    </w:p>
    <w:p w14:paraId="6D9A6911" w14:textId="77777777" w:rsidR="002F7594" w:rsidRDefault="00000000">
      <w:pPr>
        <w:tabs>
          <w:tab w:val="left" w:pos="850"/>
        </w:tabs>
        <w:spacing w:after="80" w:line="259" w:lineRule="auto"/>
        <w:ind w:left="850" w:hanging="850"/>
      </w:pPr>
      <w:r>
        <w:rPr>
          <w:b/>
          <w:color w:val="0D3C61"/>
          <w:sz w:val="19"/>
        </w:rPr>
        <w:t>11.8.2</w:t>
      </w:r>
      <w:r>
        <w:rPr>
          <w:sz w:val="19"/>
        </w:rPr>
        <w:tab/>
        <w:t>Half of the retention is released on [Insert trigger, e.g. Acceptance of Deliverable D-21 at practical completion], and the balance on [Insert trigger, e.g. Acceptance of Deliverable D-25 at closeout].</w:t>
      </w:r>
    </w:p>
    <w:p w14:paraId="57BD9BDF" w14:textId="77777777" w:rsidR="002F7594" w:rsidRDefault="00000000">
      <w:pPr>
        <w:tabs>
          <w:tab w:val="left" w:pos="850"/>
        </w:tabs>
        <w:spacing w:after="80" w:line="259" w:lineRule="auto"/>
        <w:ind w:left="850" w:hanging="850"/>
      </w:pPr>
      <w:r>
        <w:rPr>
          <w:b/>
          <w:color w:val="0D3C61"/>
          <w:sz w:val="19"/>
        </w:rPr>
        <w:t>11.8.3</w:t>
      </w:r>
      <w:r>
        <w:rPr>
          <w:sz w:val="19"/>
        </w:rPr>
        <w:tab/>
        <w:t>Retention is not held as trust money unless the applicable jurisdiction requires it.</w:t>
      </w:r>
    </w:p>
    <w:p w14:paraId="2011AD07" w14:textId="77777777" w:rsidR="002F7594" w:rsidRDefault="00000000">
      <w:pPr>
        <w:tabs>
          <w:tab w:val="left" w:pos="850"/>
        </w:tabs>
        <w:spacing w:after="80" w:line="259" w:lineRule="auto"/>
        <w:ind w:left="850" w:hanging="850"/>
      </w:pPr>
      <w:r>
        <w:rPr>
          <w:b/>
          <w:color w:val="0D3C61"/>
          <w:sz w:val="19"/>
        </w:rPr>
        <w:t>11.8.4</w:t>
      </w:r>
      <w:r>
        <w:rPr>
          <w:sz w:val="19"/>
        </w:rPr>
        <w:tab/>
        <w:t>The Service Provider may substitute an unconditional undertaking from a financial institution acceptable to the Client for cash retention, at its own cost.</w:t>
      </w:r>
    </w:p>
    <w:p w14:paraId="6127B869" w14:textId="77777777" w:rsidR="002F7594" w:rsidRDefault="00000000">
      <w:pPr>
        <w:tabs>
          <w:tab w:val="left" w:pos="850"/>
        </w:tabs>
        <w:spacing w:after="80" w:line="259" w:lineRule="auto"/>
        <w:ind w:left="850" w:hanging="850"/>
      </w:pPr>
      <w:r>
        <w:rPr>
          <w:b/>
          <w:color w:val="0D3C61"/>
          <w:sz w:val="19"/>
        </w:rPr>
        <w:t>11.8.5</w:t>
      </w:r>
      <w:r>
        <w:rPr>
          <w:sz w:val="19"/>
        </w:rPr>
        <w:tab/>
        <w:t>[Delete this clause entirely if no retention is held on professional services — retention is uncommon on consultancy engagements in many markets and may be resisted.]</w:t>
      </w:r>
    </w:p>
    <w:p w14:paraId="4BDA904D" w14:textId="77777777" w:rsidR="002F7594" w:rsidRDefault="002F7594">
      <w:pPr>
        <w:spacing w:after="0"/>
      </w:pPr>
    </w:p>
    <w:p w14:paraId="1ADEB2FD" w14:textId="77777777" w:rsidR="002F7594" w:rsidRDefault="00000000">
      <w:pPr>
        <w:pStyle w:val="Heading2"/>
      </w:pPr>
      <w:r>
        <w:lastRenderedPageBreak/>
        <w:t>11.9  Escalation and indexation</w:t>
      </w:r>
    </w:p>
    <w:p w14:paraId="6C8565A8" w14:textId="77777777" w:rsidR="002F7594" w:rsidRDefault="00000000">
      <w:pPr>
        <w:tabs>
          <w:tab w:val="left" w:pos="850"/>
        </w:tabs>
        <w:spacing w:after="80" w:line="259" w:lineRule="auto"/>
        <w:ind w:left="850" w:hanging="850"/>
      </w:pPr>
      <w:r>
        <w:rPr>
          <w:b/>
          <w:color w:val="0D3C61"/>
          <w:sz w:val="19"/>
        </w:rPr>
        <w:t>11.9.1</w:t>
      </w:r>
      <w:r>
        <w:rPr>
          <w:sz w:val="19"/>
        </w:rPr>
        <w:tab/>
        <w:t>The Fee and the rates in clause 11.3 are fixed until [dd-mmm-yy].</w:t>
      </w:r>
    </w:p>
    <w:p w14:paraId="5499BE63" w14:textId="77777777" w:rsidR="002F7594" w:rsidRDefault="00000000">
      <w:pPr>
        <w:tabs>
          <w:tab w:val="left" w:pos="850"/>
        </w:tabs>
        <w:spacing w:after="80" w:line="259" w:lineRule="auto"/>
        <w:ind w:left="850" w:hanging="850"/>
      </w:pPr>
      <w:r>
        <w:rPr>
          <w:b/>
          <w:color w:val="0D3C61"/>
          <w:sz w:val="19"/>
        </w:rPr>
        <w:t>11.9.2</w:t>
      </w:r>
      <w:r>
        <w:rPr>
          <w:sz w:val="19"/>
        </w:rPr>
        <w:tab/>
        <w:t>After that date they adjust annually on [Insert date] by the lesser of the movement in [Insert published index, e.g. the applicable jurisdiction's consumer price index or wage price index] over the preceding 12 months and [Insert, e.g. 4]%.</w:t>
      </w:r>
    </w:p>
    <w:p w14:paraId="2929CC95" w14:textId="77777777" w:rsidR="002F7594" w:rsidRDefault="00000000">
      <w:pPr>
        <w:tabs>
          <w:tab w:val="left" w:pos="850"/>
        </w:tabs>
        <w:spacing w:after="80" w:line="259" w:lineRule="auto"/>
        <w:ind w:left="850" w:hanging="850"/>
      </w:pPr>
      <w:r>
        <w:rPr>
          <w:b/>
          <w:color w:val="0D3C61"/>
          <w:sz w:val="19"/>
        </w:rPr>
        <w:t>11.9.3</w:t>
      </w:r>
      <w:r>
        <w:rPr>
          <w:sz w:val="19"/>
        </w:rPr>
        <w:tab/>
        <w:t>The Service Provider must give at least [Insert, e.g. 30] days written notice of an adjustment, showing the calculation and the published index figures relied on.</w:t>
      </w:r>
    </w:p>
    <w:p w14:paraId="439A4A31" w14:textId="77777777" w:rsidR="002F7594" w:rsidRDefault="00000000">
      <w:pPr>
        <w:tabs>
          <w:tab w:val="left" w:pos="850"/>
        </w:tabs>
        <w:spacing w:after="80" w:line="259" w:lineRule="auto"/>
        <w:ind w:left="850" w:hanging="850"/>
      </w:pPr>
      <w:r>
        <w:rPr>
          <w:b/>
          <w:color w:val="0D3C61"/>
          <w:sz w:val="19"/>
        </w:rPr>
        <w:t>11.9.4</w:t>
      </w:r>
      <w:r>
        <w:rPr>
          <w:sz w:val="19"/>
        </w:rPr>
        <w:tab/>
        <w:t>No adjustment applies to a lump sum for a stage that should have been completed before the adjustment date but was delayed by the Service Provider.</w:t>
      </w:r>
    </w:p>
    <w:p w14:paraId="111D2061" w14:textId="77777777" w:rsidR="002F7594" w:rsidRDefault="002F7594">
      <w:pPr>
        <w:spacing w:after="0"/>
      </w:pPr>
    </w:p>
    <w:p w14:paraId="256FF644" w14:textId="77777777" w:rsidR="002F7594" w:rsidRDefault="00000000">
      <w:pPr>
        <w:pStyle w:val="Heading2"/>
      </w:pPr>
      <w:r>
        <w:t>11.10  Taxes, currency and exchange</w:t>
      </w:r>
    </w:p>
    <w:p w14:paraId="53475E0D" w14:textId="77777777" w:rsidR="002F7594" w:rsidRDefault="00000000">
      <w:pPr>
        <w:tabs>
          <w:tab w:val="left" w:pos="850"/>
        </w:tabs>
        <w:spacing w:after="80" w:line="259" w:lineRule="auto"/>
        <w:ind w:left="850" w:hanging="850"/>
      </w:pPr>
      <w:r>
        <w:rPr>
          <w:b/>
          <w:color w:val="0D3C61"/>
          <w:sz w:val="19"/>
        </w:rPr>
        <w:t>11.10.1</w:t>
      </w:r>
      <w:r>
        <w:rPr>
          <w:sz w:val="19"/>
        </w:rPr>
        <w:tab/>
        <w:t>All amounts are exclusive of value added tax, goods and services tax, sales tax or equivalent transaction taxes, which are payable in addition on production of a valid tax invoice.</w:t>
      </w:r>
    </w:p>
    <w:p w14:paraId="73F00045" w14:textId="77777777" w:rsidR="002F7594" w:rsidRDefault="00000000">
      <w:pPr>
        <w:tabs>
          <w:tab w:val="left" w:pos="850"/>
        </w:tabs>
        <w:spacing w:after="80" w:line="259" w:lineRule="auto"/>
        <w:ind w:left="850" w:hanging="850"/>
      </w:pPr>
      <w:r>
        <w:rPr>
          <w:b/>
          <w:color w:val="0D3C61"/>
          <w:sz w:val="19"/>
        </w:rPr>
        <w:t>11.10.2</w:t>
      </w:r>
      <w:r>
        <w:rPr>
          <w:sz w:val="19"/>
        </w:rPr>
        <w:tab/>
        <w:t>Each party is responsible for its own income, corporate, payroll and employment taxes.</w:t>
      </w:r>
    </w:p>
    <w:p w14:paraId="59475851" w14:textId="77777777" w:rsidR="002F7594" w:rsidRDefault="00000000">
      <w:pPr>
        <w:tabs>
          <w:tab w:val="left" w:pos="850"/>
        </w:tabs>
        <w:spacing w:after="80" w:line="259" w:lineRule="auto"/>
        <w:ind w:left="850" w:hanging="850"/>
      </w:pPr>
      <w:r>
        <w:rPr>
          <w:b/>
          <w:color w:val="0D3C61"/>
          <w:sz w:val="19"/>
        </w:rPr>
        <w:t>11.10.3</w:t>
      </w:r>
      <w:r>
        <w:rPr>
          <w:sz w:val="19"/>
        </w:rPr>
        <w:tab/>
        <w:t>Where withholding tax is required by law, the paying party may withhold and must provide the recipient with the certificate or receipt evidencing the payment.</w:t>
      </w:r>
    </w:p>
    <w:p w14:paraId="21140201" w14:textId="77777777" w:rsidR="002F7594" w:rsidRDefault="00000000">
      <w:pPr>
        <w:tabs>
          <w:tab w:val="left" w:pos="850"/>
        </w:tabs>
        <w:spacing w:after="80" w:line="259" w:lineRule="auto"/>
        <w:ind w:left="850" w:hanging="850"/>
      </w:pPr>
      <w:r>
        <w:rPr>
          <w:b/>
          <w:color w:val="0D3C61"/>
          <w:sz w:val="19"/>
        </w:rPr>
        <w:t>11.10.4</w:t>
      </w:r>
      <w:r>
        <w:rPr>
          <w:sz w:val="19"/>
        </w:rPr>
        <w:tab/>
        <w:t>The currency of the engagement is [Insert currency code]. All invoices and payments are in that currency.</w:t>
      </w:r>
    </w:p>
    <w:p w14:paraId="179DAD64" w14:textId="77777777" w:rsidR="002F7594" w:rsidRDefault="00000000">
      <w:pPr>
        <w:tabs>
          <w:tab w:val="left" w:pos="850"/>
        </w:tabs>
        <w:spacing w:after="80" w:line="259" w:lineRule="auto"/>
        <w:ind w:left="850" w:hanging="850"/>
      </w:pPr>
      <w:r>
        <w:rPr>
          <w:b/>
          <w:color w:val="0D3C61"/>
          <w:sz w:val="19"/>
        </w:rPr>
        <w:t>11.10.5</w:t>
      </w:r>
      <w:r>
        <w:rPr>
          <w:sz w:val="19"/>
        </w:rPr>
        <w:tab/>
        <w:t>Where any cost is incurred in another currency, it is converted at [Insert basis, e.g. the published mid-market rate on the date the cost is incurred]. Exchange rate risk is borne by [Insert party].</w:t>
      </w:r>
    </w:p>
    <w:p w14:paraId="1711A4AE" w14:textId="77777777" w:rsidR="002F7594" w:rsidRDefault="002F7594">
      <w:pPr>
        <w:spacing w:after="0"/>
      </w:pPr>
    </w:p>
    <w:p w14:paraId="1AE76867" w14:textId="77777777" w:rsidR="002F7594" w:rsidRDefault="00000000">
      <w:pPr>
        <w:pStyle w:val="Heading2"/>
      </w:pPr>
      <w:r>
        <w:t>11.11  Suspension for non-payment and set-off</w:t>
      </w:r>
    </w:p>
    <w:p w14:paraId="3A9CEBF2" w14:textId="77777777" w:rsidR="002F7594" w:rsidRDefault="00000000">
      <w:pPr>
        <w:tabs>
          <w:tab w:val="left" w:pos="850"/>
        </w:tabs>
        <w:spacing w:after="80" w:line="259" w:lineRule="auto"/>
        <w:ind w:left="850" w:hanging="850"/>
      </w:pPr>
      <w:r>
        <w:rPr>
          <w:b/>
          <w:color w:val="0D3C61"/>
          <w:sz w:val="19"/>
        </w:rPr>
        <w:t>11.11.1</w:t>
      </w:r>
      <w:r>
        <w:rPr>
          <w:sz w:val="19"/>
        </w:rPr>
        <w:tab/>
        <w:t>If the Client fails to pay an undisputed amount by its due date, the Service Provider may give written notice requiring payment within [Insert, e.g. 10] Business Days.</w:t>
      </w:r>
    </w:p>
    <w:p w14:paraId="3114630E" w14:textId="77777777" w:rsidR="002F7594" w:rsidRDefault="00000000">
      <w:pPr>
        <w:tabs>
          <w:tab w:val="left" w:pos="850"/>
        </w:tabs>
        <w:spacing w:after="80" w:line="259" w:lineRule="auto"/>
        <w:ind w:left="850" w:hanging="850"/>
      </w:pPr>
      <w:r>
        <w:rPr>
          <w:b/>
          <w:color w:val="0D3C61"/>
          <w:sz w:val="19"/>
        </w:rPr>
        <w:t>11.11.2</w:t>
      </w:r>
      <w:r>
        <w:rPr>
          <w:sz w:val="19"/>
        </w:rPr>
        <w:tab/>
        <w:t>If payment is not made within that period, the Service Provider may suspend the Services on a further [Insert, e.g. 5] Business Days written notice, unless the Agreement or the applicable statutory payment regime provides otherwise.</w:t>
      </w:r>
    </w:p>
    <w:p w14:paraId="7628D624" w14:textId="77777777" w:rsidR="002F7594" w:rsidRDefault="00000000">
      <w:pPr>
        <w:tabs>
          <w:tab w:val="left" w:pos="850"/>
        </w:tabs>
        <w:spacing w:after="80" w:line="259" w:lineRule="auto"/>
        <w:ind w:left="850" w:hanging="850"/>
      </w:pPr>
      <w:r>
        <w:rPr>
          <w:b/>
          <w:color w:val="0D3C61"/>
          <w:sz w:val="19"/>
        </w:rPr>
        <w:t>11.11.3</w:t>
      </w:r>
      <w:r>
        <w:rPr>
          <w:sz w:val="19"/>
        </w:rPr>
        <w:tab/>
        <w:t>Before suspending, the Service Provider must secure the Project position: issue all outstanding contractual notices and certificates, notify the Client of any approaching time bar, and confirm the status of every open matter in writing.</w:t>
      </w:r>
    </w:p>
    <w:p w14:paraId="17AC1CEA" w14:textId="77777777" w:rsidR="002F7594" w:rsidRDefault="00000000">
      <w:pPr>
        <w:tabs>
          <w:tab w:val="left" w:pos="850"/>
        </w:tabs>
        <w:spacing w:after="80" w:line="259" w:lineRule="auto"/>
        <w:ind w:left="850" w:hanging="850"/>
      </w:pPr>
      <w:r>
        <w:rPr>
          <w:b/>
          <w:color w:val="0D3C61"/>
          <w:sz w:val="19"/>
        </w:rPr>
        <w:t>11.11.4</w:t>
      </w:r>
      <w:r>
        <w:rPr>
          <w:sz w:val="19"/>
        </w:rPr>
        <w:tab/>
        <w:t>The Service Provider must resume the Services promptly on payment, and is entitled to the reasonable, evidenced costs of demobilisation and remobilisation and to a corresponding adjustment of the Milestone dates.</w:t>
      </w:r>
    </w:p>
    <w:p w14:paraId="40DDFDF9" w14:textId="77777777" w:rsidR="002F7594" w:rsidRDefault="00000000">
      <w:pPr>
        <w:tabs>
          <w:tab w:val="left" w:pos="850"/>
        </w:tabs>
        <w:spacing w:after="80" w:line="259" w:lineRule="auto"/>
        <w:ind w:left="850" w:hanging="850"/>
      </w:pPr>
      <w:r>
        <w:rPr>
          <w:b/>
          <w:color w:val="0D3C61"/>
          <w:sz w:val="19"/>
        </w:rPr>
        <w:t>11.11.5</w:t>
      </w:r>
      <w:r>
        <w:rPr>
          <w:sz w:val="19"/>
        </w:rPr>
        <w:tab/>
        <w:t>The Client may set off against any amount payable any amount due from the Service Provider under this SOW or the Agreement, provided it gives written notice of the amount, the basis and the calculation before the set-off takes effect.</w:t>
      </w:r>
    </w:p>
    <w:p w14:paraId="1F64FF71" w14:textId="77777777" w:rsidR="002F7594" w:rsidRDefault="002F7594">
      <w:pPr>
        <w:spacing w:after="0"/>
      </w:pPr>
    </w:p>
    <w:p w14:paraId="00A85E8F" w14:textId="77777777" w:rsidR="002F7594" w:rsidRDefault="00000000">
      <w:pPr>
        <w:pStyle w:val="Heading1"/>
        <w:pageBreakBefore/>
        <w:pBdr>
          <w:bottom w:val="single" w:sz="10" w:space="4" w:color="3480BC"/>
        </w:pBdr>
        <w:spacing w:before="0"/>
      </w:pPr>
      <w:r>
        <w:lastRenderedPageBreak/>
        <w:t>12.  Variations and Change Control</w:t>
      </w:r>
    </w:p>
    <w:p w14:paraId="56403285" w14:textId="77777777" w:rsidR="002F7594" w:rsidRDefault="00000000">
      <w:pPr>
        <w:pStyle w:val="Heading2"/>
      </w:pPr>
      <w:r>
        <w:t>12.1  What constitutes a Variation</w:t>
      </w:r>
    </w:p>
    <w:p w14:paraId="77DEF659" w14:textId="77777777" w:rsidR="002F7594" w:rsidRDefault="00000000">
      <w:r>
        <w:t>A Variation to this SOW arises where any of the following occurs.</w:t>
      </w:r>
    </w:p>
    <w:p w14:paraId="3F9DBE6D" w14:textId="77777777" w:rsidR="002F7594" w:rsidRDefault="00000000">
      <w:pPr>
        <w:pStyle w:val="ListBullet"/>
        <w:spacing w:after="60" w:line="259" w:lineRule="auto"/>
        <w:ind w:left="737" w:hanging="283"/>
      </w:pPr>
      <w:r>
        <w:rPr>
          <w:sz w:val="19"/>
        </w:rPr>
        <w:t>An addition to, omission from or change in the Services or the Deliverables.</w:t>
      </w:r>
    </w:p>
    <w:p w14:paraId="219F2C73" w14:textId="77777777" w:rsidR="002F7594" w:rsidRDefault="00000000">
      <w:pPr>
        <w:pStyle w:val="ListBullet"/>
        <w:spacing w:after="60" w:line="259" w:lineRule="auto"/>
        <w:ind w:left="737" w:hanging="283"/>
      </w:pPr>
      <w:r>
        <w:rPr>
          <w:sz w:val="19"/>
        </w:rPr>
        <w:t>A change in the standard, format, frequency or acceptance criteria applying to a Deliverable.</w:t>
      </w:r>
    </w:p>
    <w:p w14:paraId="7278EAE0" w14:textId="77777777" w:rsidR="002F7594" w:rsidRDefault="00000000">
      <w:pPr>
        <w:pStyle w:val="ListBullet"/>
        <w:spacing w:after="60" w:line="259" w:lineRule="auto"/>
        <w:ind w:left="737" w:hanging="283"/>
      </w:pPr>
      <w:r>
        <w:rPr>
          <w:sz w:val="19"/>
        </w:rPr>
        <w:t>A change in a Milestone date or in the sequence or duration of the Services, other than one caused by the Service Provider.</w:t>
      </w:r>
    </w:p>
    <w:p w14:paraId="23D78EEF" w14:textId="77777777" w:rsidR="002F7594" w:rsidRDefault="00000000">
      <w:pPr>
        <w:pStyle w:val="ListBullet"/>
        <w:spacing w:after="60" w:line="259" w:lineRule="auto"/>
        <w:ind w:left="737" w:hanging="283"/>
      </w:pPr>
      <w:r>
        <w:rPr>
          <w:sz w:val="19"/>
        </w:rPr>
        <w:t>The failure of an assumption in clause 8.2, to the extent stated against that assumption.</w:t>
      </w:r>
    </w:p>
    <w:p w14:paraId="1F932E88" w14:textId="77777777" w:rsidR="002F7594" w:rsidRDefault="00000000">
      <w:pPr>
        <w:pStyle w:val="ListBullet"/>
        <w:spacing w:after="60" w:line="259" w:lineRule="auto"/>
        <w:ind w:left="737" w:hanging="283"/>
      </w:pPr>
      <w:r>
        <w:rPr>
          <w:sz w:val="19"/>
        </w:rPr>
        <w:t>The failure of the Client to provide information under clause 8.3, or a decision within the turnaround in clause 8.4, where that failure causes additional effort or delay.</w:t>
      </w:r>
    </w:p>
    <w:p w14:paraId="6C6CEAB9" w14:textId="77777777" w:rsidR="002F7594" w:rsidRDefault="00000000">
      <w:pPr>
        <w:pStyle w:val="ListBullet"/>
        <w:spacing w:after="60" w:line="259" w:lineRule="auto"/>
        <w:ind w:left="737" w:hanging="283"/>
      </w:pPr>
      <w:r>
        <w:rPr>
          <w:sz w:val="19"/>
        </w:rPr>
        <w:t>A change in the delivery model, contract form, packaging strategy or number of packages.</w:t>
      </w:r>
    </w:p>
    <w:p w14:paraId="2975BAD0" w14:textId="77777777" w:rsidR="002F7594" w:rsidRDefault="00000000">
      <w:pPr>
        <w:pStyle w:val="ListBullet"/>
        <w:spacing w:after="60" w:line="259" w:lineRule="auto"/>
        <w:ind w:left="737" w:hanging="283"/>
      </w:pPr>
      <w:r>
        <w:rPr>
          <w:sz w:val="19"/>
        </w:rPr>
        <w:t>A change in law or in a mandatory standard that materially increases the cost or effort of performing the Services.</w:t>
      </w:r>
    </w:p>
    <w:p w14:paraId="248C7DEE" w14:textId="77777777" w:rsidR="002F7594" w:rsidRDefault="00000000">
      <w:pPr>
        <w:pStyle w:val="ListBullet"/>
        <w:spacing w:after="60" w:line="259" w:lineRule="auto"/>
        <w:ind w:left="737" w:hanging="283"/>
      </w:pPr>
      <w:r>
        <w:rPr>
          <w:sz w:val="19"/>
        </w:rPr>
        <w:t>A suspension, or the resumption of the Services after a suspension.</w:t>
      </w:r>
    </w:p>
    <w:p w14:paraId="3CC7C810" w14:textId="77777777" w:rsidR="002F7594" w:rsidRDefault="00000000">
      <w:pPr>
        <w:pStyle w:val="ListBullet"/>
        <w:spacing w:after="60" w:line="259" w:lineRule="auto"/>
        <w:ind w:left="737" w:hanging="283"/>
      </w:pPr>
      <w:r>
        <w:rPr>
          <w:sz w:val="19"/>
        </w:rPr>
        <w:t>An instruction to perform any service listed as excluded in clause 4.5.</w:t>
      </w:r>
    </w:p>
    <w:p w14:paraId="5752D4EB" w14:textId="77777777" w:rsidR="002F7594" w:rsidRDefault="002F7594">
      <w:pPr>
        <w:spacing w:after="0"/>
      </w:pPr>
    </w:p>
    <w:p w14:paraId="1FBF23AC" w14:textId="77777777" w:rsidR="002F7594" w:rsidRDefault="00000000">
      <w:r>
        <w:rPr>
          <w:sz w:val="19"/>
        </w:rPr>
        <w:t>The following do not constitute a Variation: correction of the Service Provider's own errors or omissions; rework arising from non-acceptance under clause 6.5; resourcing changes made by the Service Provider; and effort arising from the Service Provider's inefficiency, mobilisation or staff turnover.</w:t>
      </w:r>
    </w:p>
    <w:p w14:paraId="02C85155" w14:textId="77777777" w:rsidR="002F7594" w:rsidRDefault="00000000">
      <w:pPr>
        <w:pStyle w:val="Heading2"/>
      </w:pPr>
      <w:r>
        <w:t>12.2  Change control process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680"/>
        <w:gridCol w:w="4535"/>
        <w:gridCol w:w="1928"/>
        <w:gridCol w:w="2494"/>
      </w:tblGrid>
      <w:tr w:rsidR="002F7594" w14:paraId="1CDBD4C4" w14:textId="77777777">
        <w:trPr>
          <w:cantSplit/>
          <w:tblHeader/>
        </w:trPr>
        <w:tc>
          <w:tcPr>
            <w:tcW w:w="680" w:type="dxa"/>
            <w:shd w:val="clear" w:color="auto" w:fill="0D3C61"/>
          </w:tcPr>
          <w:p w14:paraId="59E4E72B" w14:textId="77777777" w:rsidR="002F7594" w:rsidRDefault="00000000">
            <w:pPr>
              <w:spacing w:after="20" w:line="245" w:lineRule="auto"/>
            </w:pPr>
            <w:r>
              <w:rPr>
                <w:rFonts w:ascii="Segoe UI Semibold" w:hAnsi="Segoe UI Semibold"/>
                <w:b/>
                <w:color w:val="FFFFFF"/>
                <w:sz w:val="17"/>
              </w:rPr>
              <w:t>Step</w:t>
            </w:r>
          </w:p>
        </w:tc>
        <w:tc>
          <w:tcPr>
            <w:tcW w:w="4535" w:type="dxa"/>
            <w:shd w:val="clear" w:color="auto" w:fill="0D3C61"/>
          </w:tcPr>
          <w:p w14:paraId="3D854CCB" w14:textId="77777777" w:rsidR="002F7594" w:rsidRDefault="00000000">
            <w:pPr>
              <w:spacing w:after="20" w:line="245" w:lineRule="auto"/>
            </w:pPr>
            <w:r>
              <w:rPr>
                <w:rFonts w:ascii="Segoe UI Semibold" w:hAnsi="Segoe UI Semibold"/>
                <w:b/>
                <w:color w:val="FFFFFF"/>
                <w:sz w:val="17"/>
              </w:rPr>
              <w:t>Action</w:t>
            </w:r>
          </w:p>
        </w:tc>
        <w:tc>
          <w:tcPr>
            <w:tcW w:w="1928" w:type="dxa"/>
            <w:shd w:val="clear" w:color="auto" w:fill="0D3C61"/>
          </w:tcPr>
          <w:p w14:paraId="3DDFCF01" w14:textId="77777777" w:rsidR="002F7594" w:rsidRDefault="00000000">
            <w:pPr>
              <w:spacing w:after="20" w:line="245" w:lineRule="auto"/>
            </w:pPr>
            <w:r>
              <w:rPr>
                <w:rFonts w:ascii="Segoe UI Semibold" w:hAnsi="Segoe UI Semibold"/>
                <w:b/>
                <w:color w:val="FFFFFF"/>
                <w:sz w:val="17"/>
              </w:rPr>
              <w:t>Responsible</w:t>
            </w:r>
          </w:p>
        </w:tc>
        <w:tc>
          <w:tcPr>
            <w:tcW w:w="2494" w:type="dxa"/>
            <w:shd w:val="clear" w:color="auto" w:fill="0D3C61"/>
          </w:tcPr>
          <w:p w14:paraId="4E15293C" w14:textId="77777777" w:rsidR="002F7594" w:rsidRDefault="00000000">
            <w:pPr>
              <w:spacing w:after="20" w:line="245" w:lineRule="auto"/>
            </w:pPr>
            <w:r>
              <w:rPr>
                <w:rFonts w:ascii="Segoe UI Semibold" w:hAnsi="Segoe UI Semibold"/>
                <w:b/>
                <w:color w:val="FFFFFF"/>
                <w:sz w:val="17"/>
              </w:rPr>
              <w:t>Period</w:t>
            </w:r>
          </w:p>
        </w:tc>
      </w:tr>
      <w:tr w:rsidR="002F7594" w14:paraId="1DBB73C9" w14:textId="77777777">
        <w:trPr>
          <w:cantSplit/>
        </w:trPr>
        <w:tc>
          <w:tcPr>
            <w:tcW w:w="680" w:type="dxa"/>
          </w:tcPr>
          <w:p w14:paraId="387E213F" w14:textId="77777777" w:rsidR="002F7594" w:rsidRDefault="00000000">
            <w:pPr>
              <w:spacing w:after="20" w:line="245" w:lineRule="auto"/>
            </w:pPr>
            <w:r>
              <w:rPr>
                <w:sz w:val="17"/>
              </w:rPr>
              <w:t>1</w:t>
            </w:r>
          </w:p>
        </w:tc>
        <w:tc>
          <w:tcPr>
            <w:tcW w:w="4535" w:type="dxa"/>
          </w:tcPr>
          <w:p w14:paraId="59CE30A6" w14:textId="77777777" w:rsidR="002F7594" w:rsidRDefault="00000000">
            <w:pPr>
              <w:spacing w:after="20" w:line="245" w:lineRule="auto"/>
            </w:pPr>
            <w:r>
              <w:rPr>
                <w:sz w:val="17"/>
              </w:rPr>
              <w:t>Identify the change and notify the other party in writing</w:t>
            </w:r>
          </w:p>
        </w:tc>
        <w:tc>
          <w:tcPr>
            <w:tcW w:w="1928" w:type="dxa"/>
          </w:tcPr>
          <w:p w14:paraId="562D2413" w14:textId="77777777" w:rsidR="002F7594" w:rsidRDefault="00000000">
            <w:pPr>
              <w:spacing w:after="20" w:line="245" w:lineRule="auto"/>
            </w:pPr>
            <w:r>
              <w:rPr>
                <w:sz w:val="17"/>
              </w:rPr>
              <w:t>Either party</w:t>
            </w:r>
          </w:p>
        </w:tc>
        <w:tc>
          <w:tcPr>
            <w:tcW w:w="2494" w:type="dxa"/>
          </w:tcPr>
          <w:p w14:paraId="1CCDC997" w14:textId="77777777" w:rsidR="002F7594" w:rsidRDefault="00000000">
            <w:pPr>
              <w:spacing w:after="20" w:line="245" w:lineRule="auto"/>
            </w:pPr>
            <w:r>
              <w:rPr>
                <w:sz w:val="17"/>
              </w:rPr>
              <w:t>Within [Insert, e.g. 5] BD of becoming aware</w:t>
            </w:r>
          </w:p>
        </w:tc>
      </w:tr>
      <w:tr w:rsidR="002F7594" w14:paraId="1B3056AC" w14:textId="77777777">
        <w:trPr>
          <w:cantSplit/>
        </w:trPr>
        <w:tc>
          <w:tcPr>
            <w:tcW w:w="680" w:type="dxa"/>
            <w:shd w:val="clear" w:color="auto" w:fill="F6F9FC"/>
          </w:tcPr>
          <w:p w14:paraId="3B5595E6" w14:textId="77777777" w:rsidR="002F7594" w:rsidRDefault="00000000">
            <w:pPr>
              <w:spacing w:after="20" w:line="245" w:lineRule="auto"/>
            </w:pPr>
            <w:r>
              <w:rPr>
                <w:sz w:val="17"/>
              </w:rPr>
              <w:t>2</w:t>
            </w:r>
          </w:p>
        </w:tc>
        <w:tc>
          <w:tcPr>
            <w:tcW w:w="4535" w:type="dxa"/>
            <w:shd w:val="clear" w:color="auto" w:fill="F6F9FC"/>
          </w:tcPr>
          <w:p w14:paraId="5D647504" w14:textId="77777777" w:rsidR="002F7594" w:rsidRDefault="00000000">
            <w:pPr>
              <w:spacing w:after="20" w:line="245" w:lineRule="auto"/>
            </w:pPr>
            <w:r>
              <w:rPr>
                <w:sz w:val="17"/>
              </w:rPr>
              <w:t>Raise a Change Request using the form in Appendix F, with a unique reference</w:t>
            </w:r>
          </w:p>
        </w:tc>
        <w:tc>
          <w:tcPr>
            <w:tcW w:w="1928" w:type="dxa"/>
            <w:shd w:val="clear" w:color="auto" w:fill="F6F9FC"/>
          </w:tcPr>
          <w:p w14:paraId="71E9F9D6" w14:textId="77777777" w:rsidR="002F7594" w:rsidRDefault="00000000">
            <w:pPr>
              <w:spacing w:after="20" w:line="245" w:lineRule="auto"/>
            </w:pPr>
            <w:r>
              <w:rPr>
                <w:sz w:val="17"/>
              </w:rPr>
              <w:t>Originating party</w:t>
            </w:r>
          </w:p>
        </w:tc>
        <w:tc>
          <w:tcPr>
            <w:tcW w:w="2494" w:type="dxa"/>
            <w:shd w:val="clear" w:color="auto" w:fill="F6F9FC"/>
          </w:tcPr>
          <w:p w14:paraId="38226959" w14:textId="77777777" w:rsidR="002F7594" w:rsidRDefault="00000000">
            <w:pPr>
              <w:spacing w:after="20" w:line="245" w:lineRule="auto"/>
            </w:pPr>
            <w:r>
              <w:rPr>
                <w:sz w:val="17"/>
              </w:rPr>
              <w:t>Within [Insert, e.g. 5] BD of notification</w:t>
            </w:r>
          </w:p>
        </w:tc>
      </w:tr>
      <w:tr w:rsidR="002F7594" w14:paraId="3F8C58DE" w14:textId="77777777">
        <w:trPr>
          <w:cantSplit/>
        </w:trPr>
        <w:tc>
          <w:tcPr>
            <w:tcW w:w="680" w:type="dxa"/>
          </w:tcPr>
          <w:p w14:paraId="2879C812" w14:textId="77777777" w:rsidR="002F7594" w:rsidRDefault="00000000">
            <w:pPr>
              <w:spacing w:after="20" w:line="245" w:lineRule="auto"/>
            </w:pPr>
            <w:r>
              <w:rPr>
                <w:sz w:val="17"/>
              </w:rPr>
              <w:t>3</w:t>
            </w:r>
          </w:p>
        </w:tc>
        <w:tc>
          <w:tcPr>
            <w:tcW w:w="4535" w:type="dxa"/>
          </w:tcPr>
          <w:p w14:paraId="62FD2E3B" w14:textId="77777777" w:rsidR="002F7594" w:rsidRDefault="00000000">
            <w:pPr>
              <w:spacing w:after="20" w:line="245" w:lineRule="auto"/>
            </w:pPr>
            <w:r>
              <w:rPr>
                <w:sz w:val="17"/>
              </w:rPr>
              <w:t>Price and programme the change: effort by role, cost, Milestone effect, risk effect, and effect on other Deliverables</w:t>
            </w:r>
          </w:p>
        </w:tc>
        <w:tc>
          <w:tcPr>
            <w:tcW w:w="1928" w:type="dxa"/>
          </w:tcPr>
          <w:p w14:paraId="25E38984" w14:textId="77777777" w:rsidR="002F7594" w:rsidRDefault="00000000">
            <w:pPr>
              <w:spacing w:after="20" w:line="245" w:lineRule="auto"/>
            </w:pPr>
            <w:r>
              <w:rPr>
                <w:sz w:val="17"/>
              </w:rPr>
              <w:t>Service Provider</w:t>
            </w:r>
          </w:p>
        </w:tc>
        <w:tc>
          <w:tcPr>
            <w:tcW w:w="2494" w:type="dxa"/>
          </w:tcPr>
          <w:p w14:paraId="251F5F00" w14:textId="77777777" w:rsidR="002F7594" w:rsidRDefault="00000000">
            <w:pPr>
              <w:spacing w:after="20" w:line="245" w:lineRule="auto"/>
            </w:pPr>
            <w:r>
              <w:rPr>
                <w:sz w:val="17"/>
              </w:rPr>
              <w:t>Within [Insert, e.g. 10] BD of the Change Request</w:t>
            </w:r>
          </w:p>
        </w:tc>
      </w:tr>
      <w:tr w:rsidR="002F7594" w14:paraId="7A74D1E0" w14:textId="77777777">
        <w:trPr>
          <w:cantSplit/>
        </w:trPr>
        <w:tc>
          <w:tcPr>
            <w:tcW w:w="680" w:type="dxa"/>
            <w:shd w:val="clear" w:color="auto" w:fill="F6F9FC"/>
          </w:tcPr>
          <w:p w14:paraId="063A1CA3" w14:textId="77777777" w:rsidR="002F7594" w:rsidRDefault="00000000">
            <w:pPr>
              <w:spacing w:after="20" w:line="245" w:lineRule="auto"/>
            </w:pPr>
            <w:r>
              <w:rPr>
                <w:sz w:val="17"/>
              </w:rPr>
              <w:t>4</w:t>
            </w:r>
          </w:p>
        </w:tc>
        <w:tc>
          <w:tcPr>
            <w:tcW w:w="4535" w:type="dxa"/>
            <w:shd w:val="clear" w:color="auto" w:fill="F6F9FC"/>
          </w:tcPr>
          <w:p w14:paraId="7E694079" w14:textId="77777777" w:rsidR="002F7594" w:rsidRDefault="00000000">
            <w:pPr>
              <w:spacing w:after="20" w:line="245" w:lineRule="auto"/>
            </w:pPr>
            <w:r>
              <w:rPr>
                <w:sz w:val="17"/>
              </w:rPr>
              <w:t>Review, clarify and negotiate the assessment</w:t>
            </w:r>
          </w:p>
        </w:tc>
        <w:tc>
          <w:tcPr>
            <w:tcW w:w="1928" w:type="dxa"/>
            <w:shd w:val="clear" w:color="auto" w:fill="F6F9FC"/>
          </w:tcPr>
          <w:p w14:paraId="26DB690E" w14:textId="77777777" w:rsidR="002F7594" w:rsidRDefault="00000000">
            <w:pPr>
              <w:spacing w:after="20" w:line="245" w:lineRule="auto"/>
            </w:pPr>
            <w:r>
              <w:rPr>
                <w:sz w:val="17"/>
              </w:rPr>
              <w:t>Both parties</w:t>
            </w:r>
          </w:p>
        </w:tc>
        <w:tc>
          <w:tcPr>
            <w:tcW w:w="2494" w:type="dxa"/>
            <w:shd w:val="clear" w:color="auto" w:fill="F6F9FC"/>
          </w:tcPr>
          <w:p w14:paraId="4A5A04BE" w14:textId="77777777" w:rsidR="002F7594" w:rsidRDefault="00000000">
            <w:pPr>
              <w:spacing w:after="20" w:line="245" w:lineRule="auto"/>
            </w:pPr>
            <w:r>
              <w:rPr>
                <w:sz w:val="17"/>
              </w:rPr>
              <w:t>Within [Insert, e.g. 5] BD of the assessment</w:t>
            </w:r>
          </w:p>
        </w:tc>
      </w:tr>
      <w:tr w:rsidR="002F7594" w14:paraId="490380F1" w14:textId="77777777">
        <w:trPr>
          <w:cantSplit/>
        </w:trPr>
        <w:tc>
          <w:tcPr>
            <w:tcW w:w="680" w:type="dxa"/>
          </w:tcPr>
          <w:p w14:paraId="6EA46AF2" w14:textId="77777777" w:rsidR="002F7594" w:rsidRDefault="00000000">
            <w:pPr>
              <w:spacing w:after="20" w:line="245" w:lineRule="auto"/>
            </w:pPr>
            <w:r>
              <w:rPr>
                <w:sz w:val="17"/>
              </w:rPr>
              <w:t>5</w:t>
            </w:r>
          </w:p>
        </w:tc>
        <w:tc>
          <w:tcPr>
            <w:tcW w:w="4535" w:type="dxa"/>
          </w:tcPr>
          <w:p w14:paraId="34A7A766" w14:textId="77777777" w:rsidR="002F7594" w:rsidRDefault="00000000">
            <w:pPr>
              <w:spacing w:after="20" w:line="245" w:lineRule="auto"/>
            </w:pPr>
            <w:r>
              <w:rPr>
                <w:sz w:val="17"/>
              </w:rPr>
              <w:t>Approve, reject or defer within the delegation in clause 10.5</w:t>
            </w:r>
          </w:p>
        </w:tc>
        <w:tc>
          <w:tcPr>
            <w:tcW w:w="1928" w:type="dxa"/>
          </w:tcPr>
          <w:p w14:paraId="1ECDB3AC" w14:textId="77777777" w:rsidR="002F7594" w:rsidRDefault="00000000">
            <w:pPr>
              <w:spacing w:after="20" w:line="245" w:lineRule="auto"/>
            </w:pPr>
            <w:r>
              <w:rPr>
                <w:sz w:val="17"/>
              </w:rPr>
              <w:t>Client delegate</w:t>
            </w:r>
          </w:p>
        </w:tc>
        <w:tc>
          <w:tcPr>
            <w:tcW w:w="2494" w:type="dxa"/>
          </w:tcPr>
          <w:p w14:paraId="54728920" w14:textId="77777777" w:rsidR="002F7594" w:rsidRDefault="00000000">
            <w:pPr>
              <w:spacing w:after="20" w:line="245" w:lineRule="auto"/>
            </w:pPr>
            <w:r>
              <w:rPr>
                <w:sz w:val="17"/>
              </w:rPr>
              <w:t>Within [Insert, e.g. 5] BD</w:t>
            </w:r>
          </w:p>
        </w:tc>
      </w:tr>
      <w:tr w:rsidR="002F7594" w14:paraId="636D511A" w14:textId="77777777">
        <w:trPr>
          <w:cantSplit/>
        </w:trPr>
        <w:tc>
          <w:tcPr>
            <w:tcW w:w="680" w:type="dxa"/>
            <w:shd w:val="clear" w:color="auto" w:fill="F6F9FC"/>
          </w:tcPr>
          <w:p w14:paraId="2676821B" w14:textId="77777777" w:rsidR="002F7594" w:rsidRDefault="00000000">
            <w:pPr>
              <w:spacing w:after="20" w:line="245" w:lineRule="auto"/>
            </w:pPr>
            <w:r>
              <w:rPr>
                <w:sz w:val="17"/>
              </w:rPr>
              <w:t>6</w:t>
            </w:r>
          </w:p>
        </w:tc>
        <w:tc>
          <w:tcPr>
            <w:tcW w:w="4535" w:type="dxa"/>
            <w:shd w:val="clear" w:color="auto" w:fill="F6F9FC"/>
          </w:tcPr>
          <w:p w14:paraId="2B6A1682" w14:textId="77777777" w:rsidR="002F7594" w:rsidRDefault="00000000">
            <w:pPr>
              <w:spacing w:after="20" w:line="245" w:lineRule="auto"/>
            </w:pPr>
            <w:r>
              <w:rPr>
                <w:sz w:val="17"/>
              </w:rPr>
              <w:t>Record the outcome in the change log and update the affected registers</w:t>
            </w:r>
          </w:p>
        </w:tc>
        <w:tc>
          <w:tcPr>
            <w:tcW w:w="1928" w:type="dxa"/>
            <w:shd w:val="clear" w:color="auto" w:fill="F6F9FC"/>
          </w:tcPr>
          <w:p w14:paraId="1FEE44C2" w14:textId="77777777" w:rsidR="002F7594" w:rsidRDefault="00000000">
            <w:pPr>
              <w:spacing w:after="20" w:line="245" w:lineRule="auto"/>
            </w:pPr>
            <w:r>
              <w:rPr>
                <w:sz w:val="17"/>
              </w:rPr>
              <w:t>Service Provider</w:t>
            </w:r>
          </w:p>
        </w:tc>
        <w:tc>
          <w:tcPr>
            <w:tcW w:w="2494" w:type="dxa"/>
            <w:shd w:val="clear" w:color="auto" w:fill="F6F9FC"/>
          </w:tcPr>
          <w:p w14:paraId="12D07D8D" w14:textId="77777777" w:rsidR="002F7594" w:rsidRDefault="00000000">
            <w:pPr>
              <w:spacing w:after="20" w:line="245" w:lineRule="auto"/>
            </w:pPr>
            <w:r>
              <w:rPr>
                <w:sz w:val="17"/>
              </w:rPr>
              <w:t>Within [Insert, e.g. 3] BD of the decision</w:t>
            </w:r>
          </w:p>
        </w:tc>
      </w:tr>
      <w:tr w:rsidR="002F7594" w14:paraId="44ED387D" w14:textId="77777777">
        <w:trPr>
          <w:cantSplit/>
        </w:trPr>
        <w:tc>
          <w:tcPr>
            <w:tcW w:w="680" w:type="dxa"/>
          </w:tcPr>
          <w:p w14:paraId="73CD4C33" w14:textId="77777777" w:rsidR="002F7594" w:rsidRDefault="00000000">
            <w:pPr>
              <w:spacing w:after="20" w:line="245" w:lineRule="auto"/>
            </w:pPr>
            <w:r>
              <w:rPr>
                <w:sz w:val="17"/>
              </w:rPr>
              <w:t>7</w:t>
            </w:r>
          </w:p>
        </w:tc>
        <w:tc>
          <w:tcPr>
            <w:tcW w:w="4535" w:type="dxa"/>
          </w:tcPr>
          <w:p w14:paraId="25F1471A" w14:textId="77777777" w:rsidR="002F7594" w:rsidRDefault="00000000">
            <w:pPr>
              <w:spacing w:after="20" w:line="245" w:lineRule="auto"/>
            </w:pPr>
            <w:r>
              <w:rPr>
                <w:sz w:val="17"/>
              </w:rPr>
              <w:t>Perform the varied Services</w:t>
            </w:r>
          </w:p>
        </w:tc>
        <w:tc>
          <w:tcPr>
            <w:tcW w:w="1928" w:type="dxa"/>
          </w:tcPr>
          <w:p w14:paraId="34416C9D" w14:textId="77777777" w:rsidR="002F7594" w:rsidRDefault="00000000">
            <w:pPr>
              <w:spacing w:after="20" w:line="245" w:lineRule="auto"/>
            </w:pPr>
            <w:r>
              <w:rPr>
                <w:sz w:val="17"/>
              </w:rPr>
              <w:t>Service Provider</w:t>
            </w:r>
          </w:p>
        </w:tc>
        <w:tc>
          <w:tcPr>
            <w:tcW w:w="2494" w:type="dxa"/>
          </w:tcPr>
          <w:p w14:paraId="4CF09767" w14:textId="77777777" w:rsidR="002F7594" w:rsidRDefault="00000000">
            <w:pPr>
              <w:spacing w:after="20" w:line="245" w:lineRule="auto"/>
            </w:pPr>
            <w:r>
              <w:rPr>
                <w:sz w:val="17"/>
              </w:rPr>
              <w:t>Per the approved change</w:t>
            </w:r>
          </w:p>
        </w:tc>
      </w:tr>
      <w:tr w:rsidR="002F7594" w14:paraId="163D8ED9" w14:textId="77777777">
        <w:trPr>
          <w:cantSplit/>
        </w:trPr>
        <w:tc>
          <w:tcPr>
            <w:tcW w:w="680" w:type="dxa"/>
            <w:shd w:val="clear" w:color="auto" w:fill="F6F9FC"/>
          </w:tcPr>
          <w:p w14:paraId="5B9CE6BB" w14:textId="77777777" w:rsidR="002F7594" w:rsidRDefault="00000000">
            <w:pPr>
              <w:spacing w:after="20" w:line="245" w:lineRule="auto"/>
            </w:pPr>
            <w:r>
              <w:rPr>
                <w:sz w:val="17"/>
              </w:rPr>
              <w:t>8</w:t>
            </w:r>
          </w:p>
        </w:tc>
        <w:tc>
          <w:tcPr>
            <w:tcW w:w="4535" w:type="dxa"/>
            <w:shd w:val="clear" w:color="auto" w:fill="F6F9FC"/>
          </w:tcPr>
          <w:p w14:paraId="2D4C6D2D" w14:textId="77777777" w:rsidR="002F7594" w:rsidRDefault="00000000">
            <w:pPr>
              <w:spacing w:after="20" w:line="245" w:lineRule="auto"/>
            </w:pPr>
            <w:r>
              <w:rPr>
                <w:sz w:val="17"/>
              </w:rPr>
              <w:t>Reflect the change in the next monthly report and the next invoice</w:t>
            </w:r>
          </w:p>
        </w:tc>
        <w:tc>
          <w:tcPr>
            <w:tcW w:w="1928" w:type="dxa"/>
            <w:shd w:val="clear" w:color="auto" w:fill="F6F9FC"/>
          </w:tcPr>
          <w:p w14:paraId="680517A2" w14:textId="77777777" w:rsidR="002F7594" w:rsidRDefault="00000000">
            <w:pPr>
              <w:spacing w:after="20" w:line="245" w:lineRule="auto"/>
            </w:pPr>
            <w:r>
              <w:rPr>
                <w:sz w:val="17"/>
              </w:rPr>
              <w:t>Service Provider</w:t>
            </w:r>
          </w:p>
        </w:tc>
        <w:tc>
          <w:tcPr>
            <w:tcW w:w="2494" w:type="dxa"/>
            <w:shd w:val="clear" w:color="auto" w:fill="F6F9FC"/>
          </w:tcPr>
          <w:p w14:paraId="26689C36" w14:textId="77777777" w:rsidR="002F7594" w:rsidRDefault="00000000">
            <w:pPr>
              <w:spacing w:after="20" w:line="245" w:lineRule="auto"/>
            </w:pPr>
            <w:r>
              <w:rPr>
                <w:sz w:val="17"/>
              </w:rPr>
              <w:t>Next reporting period</w:t>
            </w:r>
          </w:p>
        </w:tc>
      </w:tr>
    </w:tbl>
    <w:p w14:paraId="529DDC65" w14:textId="77777777" w:rsidR="002F7594" w:rsidRDefault="002F7594">
      <w:pPr>
        <w:spacing w:after="0"/>
      </w:pPr>
    </w:p>
    <w:p w14:paraId="0D1CE610" w14:textId="77777777" w:rsidR="002F7594" w:rsidRDefault="00000000">
      <w:pPr>
        <w:pStyle w:val="Heading2"/>
      </w:pPr>
      <w:r>
        <w:t>12.3  Pricing of Variations</w:t>
      </w:r>
    </w:p>
    <w:p w14:paraId="28B29F59" w14:textId="77777777" w:rsidR="002F7594" w:rsidRDefault="00000000">
      <w:pPr>
        <w:tabs>
          <w:tab w:val="left" w:pos="850"/>
        </w:tabs>
        <w:spacing w:after="80" w:line="259" w:lineRule="auto"/>
        <w:ind w:left="850" w:hanging="850"/>
      </w:pPr>
      <w:r>
        <w:rPr>
          <w:b/>
          <w:color w:val="0D3C61"/>
          <w:sz w:val="19"/>
        </w:rPr>
        <w:t>12.3.1</w:t>
      </w:r>
      <w:r>
        <w:rPr>
          <w:sz w:val="19"/>
        </w:rPr>
        <w:tab/>
        <w:t>A Variation is priced, in order of preference: by a lump sum agreed before the work commences; failing that, at the rates in Appendix C applied to a reasonable and agreed assessment of effort; failing that, on a time-charge basis against an agreed not-to-exceed cap with daily records.</w:t>
      </w:r>
    </w:p>
    <w:p w14:paraId="6797E143" w14:textId="77777777" w:rsidR="002F7594" w:rsidRDefault="00000000">
      <w:pPr>
        <w:tabs>
          <w:tab w:val="left" w:pos="850"/>
        </w:tabs>
        <w:spacing w:after="80" w:line="259" w:lineRule="auto"/>
        <w:ind w:left="850" w:hanging="850"/>
      </w:pPr>
      <w:r>
        <w:rPr>
          <w:b/>
          <w:color w:val="0D3C61"/>
          <w:sz w:val="19"/>
        </w:rPr>
        <w:lastRenderedPageBreak/>
        <w:t>12.3.2</w:t>
      </w:r>
      <w:r>
        <w:rPr>
          <w:sz w:val="19"/>
        </w:rPr>
        <w:tab/>
        <w:t>The Service Provider's assessment must show effort by named role and hours, the rate applied, any Reimbursable, the effect on Milestones, the effect on other Deliverables, and any consequential change to assumptions.</w:t>
      </w:r>
    </w:p>
    <w:p w14:paraId="48A9AF91" w14:textId="77777777" w:rsidR="002F7594" w:rsidRDefault="00000000">
      <w:pPr>
        <w:tabs>
          <w:tab w:val="left" w:pos="850"/>
        </w:tabs>
        <w:spacing w:after="80" w:line="259" w:lineRule="auto"/>
        <w:ind w:left="850" w:hanging="850"/>
      </w:pPr>
      <w:r>
        <w:rPr>
          <w:b/>
          <w:color w:val="0D3C61"/>
          <w:sz w:val="19"/>
        </w:rPr>
        <w:t>12.3.3</w:t>
      </w:r>
      <w:r>
        <w:rPr>
          <w:sz w:val="19"/>
        </w:rPr>
        <w:tab/>
        <w:t>An omission is valued using the same basis and rates as the original pricing. The Service Provider is not entitled to retain the profit component of omitted work unless the Agreement so provides.</w:t>
      </w:r>
    </w:p>
    <w:p w14:paraId="30C11A8E" w14:textId="77777777" w:rsidR="002F7594" w:rsidRDefault="00000000">
      <w:pPr>
        <w:tabs>
          <w:tab w:val="left" w:pos="850"/>
        </w:tabs>
        <w:spacing w:after="80" w:line="259" w:lineRule="auto"/>
        <w:ind w:left="850" w:hanging="850"/>
      </w:pPr>
      <w:r>
        <w:rPr>
          <w:b/>
          <w:color w:val="0D3C61"/>
          <w:sz w:val="19"/>
        </w:rPr>
        <w:t>12.3.4</w:t>
      </w:r>
      <w:r>
        <w:rPr>
          <w:sz w:val="19"/>
        </w:rPr>
        <w:tab/>
        <w:t>The Service Provider must not include in a Variation any element of cost already recovered in the Fee, or any cost caused by its own delay or error.</w:t>
      </w:r>
    </w:p>
    <w:p w14:paraId="7B247AFF" w14:textId="77777777" w:rsidR="002F7594" w:rsidRDefault="00000000">
      <w:pPr>
        <w:tabs>
          <w:tab w:val="left" w:pos="850"/>
        </w:tabs>
        <w:spacing w:after="80" w:line="259" w:lineRule="auto"/>
        <w:ind w:left="850" w:hanging="850"/>
      </w:pPr>
      <w:r>
        <w:rPr>
          <w:b/>
          <w:color w:val="0D3C61"/>
          <w:sz w:val="19"/>
        </w:rPr>
        <w:t>12.3.5</w:t>
      </w:r>
      <w:r>
        <w:rPr>
          <w:sz w:val="19"/>
        </w:rPr>
        <w:tab/>
        <w:t>Cumulative Variations exceeding [Insert, e.g. 10]% of the original Fee require approval at the level stated in clause 10.5, regardless of the value of the individual Variation.</w:t>
      </w:r>
    </w:p>
    <w:p w14:paraId="418F786E" w14:textId="77777777" w:rsidR="002F7594" w:rsidRDefault="002F7594">
      <w:pPr>
        <w:spacing w:after="0"/>
      </w:pPr>
    </w:p>
    <w:p w14:paraId="380BEE1A" w14:textId="77777777" w:rsidR="002F7594" w:rsidRDefault="00000000">
      <w:pPr>
        <w:pStyle w:val="Heading2"/>
      </w:pPr>
      <w:r>
        <w:t>12.4  No work without authorisation</w:t>
      </w: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4BCF4365" w14:textId="77777777">
        <w:trPr>
          <w:cantSplit/>
        </w:trPr>
        <w:tc>
          <w:tcPr>
            <w:tcW w:w="9638" w:type="dxa"/>
            <w:shd w:val="clear" w:color="auto" w:fill="FBF0DE"/>
          </w:tcPr>
          <w:p w14:paraId="3CBA22A1" w14:textId="77777777" w:rsidR="002F7594" w:rsidRDefault="00000000">
            <w:r>
              <w:rPr>
                <w:i/>
                <w:sz w:val="17"/>
              </w:rPr>
              <w:t>The Service Provider must not commence a varied service before written authorisation is issued. Work performed without authorisation is at the Service Provider's risk and is not payable, even if the Client benefits from it. The only exception is work reasonably necessary to prevent injury, protect property, or preserve a contractual entitlement of the Client that would otherwise be lost — and the Service Provider must notify the Client of that work within one Business Day.</w:t>
            </w:r>
          </w:p>
        </w:tc>
      </w:tr>
    </w:tbl>
    <w:p w14:paraId="6959496A" w14:textId="77777777" w:rsidR="002F7594" w:rsidRDefault="002F7594"/>
    <w:p w14:paraId="21624B8A" w14:textId="77777777" w:rsidR="002F7594" w:rsidRDefault="00000000">
      <w:pPr>
        <w:pStyle w:val="Heading2"/>
      </w:pPr>
      <w:r>
        <w:t>12.5  Change log</w:t>
      </w:r>
    </w:p>
    <w:p w14:paraId="52F8B36A" w14:textId="77777777" w:rsidR="002F7594" w:rsidRDefault="00000000">
      <w:r>
        <w:t>The Service Provider must maintain a cumulative change log and issue it with each monthly report. The log must show the position for the engagement as a whole, not only the movement in the period.</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906"/>
        <w:gridCol w:w="1928"/>
        <w:gridCol w:w="1191"/>
        <w:gridCol w:w="1361"/>
        <w:gridCol w:w="1020"/>
        <w:gridCol w:w="1134"/>
        <w:gridCol w:w="1020"/>
        <w:gridCol w:w="1077"/>
      </w:tblGrid>
      <w:tr w:rsidR="002F7594" w14:paraId="1116DC2E" w14:textId="77777777">
        <w:trPr>
          <w:cantSplit/>
        </w:trPr>
        <w:tc>
          <w:tcPr>
            <w:tcW w:w="907" w:type="dxa"/>
            <w:shd w:val="clear" w:color="auto" w:fill="0D3C61"/>
          </w:tcPr>
          <w:p w14:paraId="2A07D1E2" w14:textId="77777777" w:rsidR="002F7594" w:rsidRDefault="00000000">
            <w:pPr>
              <w:spacing w:after="20" w:line="245" w:lineRule="auto"/>
            </w:pPr>
            <w:r>
              <w:rPr>
                <w:rFonts w:ascii="Segoe UI Semibold" w:hAnsi="Segoe UI Semibold"/>
                <w:b/>
                <w:color w:val="FFFFFF"/>
                <w:sz w:val="16"/>
              </w:rPr>
              <w:t>CR ref</w:t>
            </w:r>
          </w:p>
        </w:tc>
        <w:tc>
          <w:tcPr>
            <w:tcW w:w="1928" w:type="dxa"/>
            <w:shd w:val="clear" w:color="auto" w:fill="0D3C61"/>
          </w:tcPr>
          <w:p w14:paraId="090BA5EB" w14:textId="77777777" w:rsidR="002F7594" w:rsidRDefault="00000000">
            <w:pPr>
              <w:spacing w:after="20" w:line="245" w:lineRule="auto"/>
            </w:pPr>
            <w:r>
              <w:rPr>
                <w:rFonts w:ascii="Segoe UI Semibold" w:hAnsi="Segoe UI Semibold"/>
                <w:b/>
                <w:color w:val="FFFFFF"/>
                <w:sz w:val="16"/>
              </w:rPr>
              <w:t>Description</w:t>
            </w:r>
          </w:p>
        </w:tc>
        <w:tc>
          <w:tcPr>
            <w:tcW w:w="1191" w:type="dxa"/>
            <w:shd w:val="clear" w:color="auto" w:fill="0D3C61"/>
          </w:tcPr>
          <w:p w14:paraId="1EE8E18B" w14:textId="77777777" w:rsidR="002F7594" w:rsidRDefault="00000000">
            <w:pPr>
              <w:spacing w:after="20" w:line="245" w:lineRule="auto"/>
            </w:pPr>
            <w:r>
              <w:rPr>
                <w:rFonts w:ascii="Segoe UI Semibold" w:hAnsi="Segoe UI Semibold"/>
                <w:b/>
                <w:color w:val="FFFFFF"/>
                <w:sz w:val="16"/>
              </w:rPr>
              <w:t>Date raised</w:t>
            </w:r>
          </w:p>
        </w:tc>
        <w:tc>
          <w:tcPr>
            <w:tcW w:w="1361" w:type="dxa"/>
            <w:shd w:val="clear" w:color="auto" w:fill="0D3C61"/>
          </w:tcPr>
          <w:p w14:paraId="67215BAC" w14:textId="77777777" w:rsidR="002F7594" w:rsidRDefault="00000000">
            <w:pPr>
              <w:spacing w:after="20" w:line="245" w:lineRule="auto"/>
            </w:pPr>
            <w:r>
              <w:rPr>
                <w:rFonts w:ascii="Segoe UI Semibold" w:hAnsi="Segoe UI Semibold"/>
                <w:b/>
                <w:color w:val="FFFFFF"/>
                <w:sz w:val="16"/>
              </w:rPr>
              <w:t>Status</w:t>
            </w:r>
          </w:p>
        </w:tc>
        <w:tc>
          <w:tcPr>
            <w:tcW w:w="1020" w:type="dxa"/>
            <w:shd w:val="clear" w:color="auto" w:fill="0D3C61"/>
          </w:tcPr>
          <w:p w14:paraId="05C6CEF2" w14:textId="77777777" w:rsidR="002F7594" w:rsidRDefault="00000000">
            <w:pPr>
              <w:spacing w:after="20" w:line="245" w:lineRule="auto"/>
            </w:pPr>
            <w:r>
              <w:rPr>
                <w:rFonts w:ascii="Segoe UI Semibold" w:hAnsi="Segoe UI Semibold"/>
                <w:b/>
                <w:color w:val="FFFFFF"/>
                <w:sz w:val="16"/>
              </w:rPr>
              <w:t>Fee effect</w:t>
            </w:r>
          </w:p>
        </w:tc>
        <w:tc>
          <w:tcPr>
            <w:tcW w:w="1134" w:type="dxa"/>
            <w:shd w:val="clear" w:color="auto" w:fill="0D3C61"/>
          </w:tcPr>
          <w:p w14:paraId="36FDDE40" w14:textId="77777777" w:rsidR="002F7594" w:rsidRDefault="00000000">
            <w:pPr>
              <w:spacing w:after="20" w:line="245" w:lineRule="auto"/>
            </w:pPr>
            <w:r>
              <w:rPr>
                <w:rFonts w:ascii="Segoe UI Semibold" w:hAnsi="Segoe UI Semibold"/>
                <w:b/>
                <w:color w:val="FFFFFF"/>
                <w:sz w:val="16"/>
              </w:rPr>
              <w:t>Programme effect</w:t>
            </w:r>
          </w:p>
        </w:tc>
        <w:tc>
          <w:tcPr>
            <w:tcW w:w="1020" w:type="dxa"/>
            <w:shd w:val="clear" w:color="auto" w:fill="0D3C61"/>
          </w:tcPr>
          <w:p w14:paraId="444409E7" w14:textId="77777777" w:rsidR="002F7594" w:rsidRDefault="00000000">
            <w:pPr>
              <w:spacing w:after="20" w:line="245" w:lineRule="auto"/>
            </w:pPr>
            <w:r>
              <w:rPr>
                <w:rFonts w:ascii="Segoe UI Semibold" w:hAnsi="Segoe UI Semibold"/>
                <w:b/>
                <w:color w:val="FFFFFF"/>
                <w:sz w:val="16"/>
              </w:rPr>
              <w:t>Approved by</w:t>
            </w:r>
          </w:p>
        </w:tc>
        <w:tc>
          <w:tcPr>
            <w:tcW w:w="1077" w:type="dxa"/>
            <w:shd w:val="clear" w:color="auto" w:fill="0D3C61"/>
          </w:tcPr>
          <w:p w14:paraId="013CB5CB" w14:textId="77777777" w:rsidR="002F7594" w:rsidRDefault="00000000">
            <w:pPr>
              <w:spacing w:after="20" w:line="245" w:lineRule="auto"/>
            </w:pPr>
            <w:r>
              <w:rPr>
                <w:rFonts w:ascii="Segoe UI Semibold" w:hAnsi="Segoe UI Semibold"/>
                <w:b/>
                <w:color w:val="FFFFFF"/>
                <w:sz w:val="16"/>
              </w:rPr>
              <w:t>Approval date</w:t>
            </w:r>
          </w:p>
        </w:tc>
      </w:tr>
      <w:tr w:rsidR="002F7594" w14:paraId="2A40E549" w14:textId="77777777">
        <w:trPr>
          <w:cantSplit/>
        </w:trPr>
        <w:tc>
          <w:tcPr>
            <w:tcW w:w="907" w:type="dxa"/>
          </w:tcPr>
          <w:p w14:paraId="3509835D" w14:textId="77777777" w:rsidR="002F7594" w:rsidRDefault="00000000">
            <w:pPr>
              <w:spacing w:after="20" w:line="245" w:lineRule="auto"/>
            </w:pPr>
            <w:r>
              <w:rPr>
                <w:sz w:val="16"/>
              </w:rPr>
              <w:t>CR-001</w:t>
            </w:r>
          </w:p>
        </w:tc>
        <w:tc>
          <w:tcPr>
            <w:tcW w:w="1928" w:type="dxa"/>
          </w:tcPr>
          <w:p w14:paraId="49016408" w14:textId="77777777" w:rsidR="002F7594" w:rsidRDefault="00000000">
            <w:pPr>
              <w:spacing w:after="20" w:line="245" w:lineRule="auto"/>
            </w:pPr>
            <w:r>
              <w:rPr>
                <w:sz w:val="16"/>
              </w:rPr>
              <w:t>[Insert]</w:t>
            </w:r>
          </w:p>
        </w:tc>
        <w:tc>
          <w:tcPr>
            <w:tcW w:w="1191" w:type="dxa"/>
          </w:tcPr>
          <w:p w14:paraId="556775E9" w14:textId="77777777" w:rsidR="002F7594" w:rsidRDefault="00000000">
            <w:pPr>
              <w:spacing w:after="20" w:line="245" w:lineRule="auto"/>
            </w:pPr>
            <w:r>
              <w:rPr>
                <w:sz w:val="16"/>
              </w:rPr>
              <w:t>[dd-mmm-yy]</w:t>
            </w:r>
          </w:p>
        </w:tc>
        <w:tc>
          <w:tcPr>
            <w:tcW w:w="1361" w:type="dxa"/>
          </w:tcPr>
          <w:p w14:paraId="7D235C7C" w14:textId="77777777" w:rsidR="002F7594" w:rsidRDefault="00000000">
            <w:pPr>
              <w:spacing w:after="20" w:line="245" w:lineRule="auto"/>
            </w:pPr>
            <w:r>
              <w:rPr>
                <w:sz w:val="16"/>
              </w:rPr>
              <w:t>[Draft / Submitted / Approved / Rejected / Withdrawn]</w:t>
            </w:r>
          </w:p>
        </w:tc>
        <w:tc>
          <w:tcPr>
            <w:tcW w:w="1020" w:type="dxa"/>
          </w:tcPr>
          <w:p w14:paraId="509FF004" w14:textId="77777777" w:rsidR="002F7594" w:rsidRDefault="00000000">
            <w:pPr>
              <w:spacing w:after="20" w:line="245" w:lineRule="auto"/>
            </w:pPr>
            <w:r>
              <w:rPr>
                <w:sz w:val="16"/>
              </w:rPr>
              <w:t>[Insert]</w:t>
            </w:r>
          </w:p>
        </w:tc>
        <w:tc>
          <w:tcPr>
            <w:tcW w:w="1134" w:type="dxa"/>
          </w:tcPr>
          <w:p w14:paraId="22C7A3BE" w14:textId="77777777" w:rsidR="002F7594" w:rsidRDefault="00000000">
            <w:pPr>
              <w:spacing w:after="20" w:line="245" w:lineRule="auto"/>
            </w:pPr>
            <w:r>
              <w:rPr>
                <w:sz w:val="16"/>
              </w:rPr>
              <w:t>[Insert]</w:t>
            </w:r>
          </w:p>
        </w:tc>
        <w:tc>
          <w:tcPr>
            <w:tcW w:w="1020" w:type="dxa"/>
          </w:tcPr>
          <w:p w14:paraId="5FE18524" w14:textId="77777777" w:rsidR="002F7594" w:rsidRDefault="00000000">
            <w:pPr>
              <w:spacing w:after="20" w:line="245" w:lineRule="auto"/>
            </w:pPr>
            <w:r>
              <w:rPr>
                <w:sz w:val="16"/>
              </w:rPr>
              <w:t>[Insert]</w:t>
            </w:r>
          </w:p>
        </w:tc>
        <w:tc>
          <w:tcPr>
            <w:tcW w:w="1077" w:type="dxa"/>
          </w:tcPr>
          <w:p w14:paraId="69BD9D1A" w14:textId="77777777" w:rsidR="002F7594" w:rsidRDefault="00000000">
            <w:pPr>
              <w:spacing w:after="20" w:line="245" w:lineRule="auto"/>
            </w:pPr>
            <w:r>
              <w:rPr>
                <w:sz w:val="16"/>
              </w:rPr>
              <w:t>[dd-mmm-yy]</w:t>
            </w:r>
          </w:p>
        </w:tc>
      </w:tr>
      <w:tr w:rsidR="002F7594" w14:paraId="0ED4944F" w14:textId="77777777">
        <w:trPr>
          <w:cantSplit/>
        </w:trPr>
        <w:tc>
          <w:tcPr>
            <w:tcW w:w="907" w:type="dxa"/>
            <w:shd w:val="clear" w:color="auto" w:fill="F6F9FC"/>
          </w:tcPr>
          <w:p w14:paraId="16A8D825" w14:textId="77777777" w:rsidR="002F7594" w:rsidRDefault="00000000">
            <w:pPr>
              <w:spacing w:after="20" w:line="245" w:lineRule="auto"/>
            </w:pPr>
            <w:r>
              <w:rPr>
                <w:sz w:val="16"/>
              </w:rPr>
              <w:t>CR-002</w:t>
            </w:r>
          </w:p>
        </w:tc>
        <w:tc>
          <w:tcPr>
            <w:tcW w:w="1928" w:type="dxa"/>
            <w:shd w:val="clear" w:color="auto" w:fill="F6F9FC"/>
          </w:tcPr>
          <w:p w14:paraId="6678C6E0" w14:textId="77777777" w:rsidR="002F7594" w:rsidRDefault="00000000">
            <w:pPr>
              <w:spacing w:after="20" w:line="245" w:lineRule="auto"/>
            </w:pPr>
            <w:r>
              <w:rPr>
                <w:sz w:val="16"/>
              </w:rPr>
              <w:t>[Insert]</w:t>
            </w:r>
          </w:p>
        </w:tc>
        <w:tc>
          <w:tcPr>
            <w:tcW w:w="1191" w:type="dxa"/>
            <w:shd w:val="clear" w:color="auto" w:fill="F6F9FC"/>
          </w:tcPr>
          <w:p w14:paraId="42726B7F" w14:textId="77777777" w:rsidR="002F7594" w:rsidRDefault="00000000">
            <w:pPr>
              <w:spacing w:after="20" w:line="245" w:lineRule="auto"/>
            </w:pPr>
            <w:r>
              <w:rPr>
                <w:sz w:val="16"/>
              </w:rPr>
              <w:t>[dd-mmm-yy]</w:t>
            </w:r>
          </w:p>
        </w:tc>
        <w:tc>
          <w:tcPr>
            <w:tcW w:w="1361" w:type="dxa"/>
            <w:shd w:val="clear" w:color="auto" w:fill="F6F9FC"/>
          </w:tcPr>
          <w:p w14:paraId="3A92C519" w14:textId="77777777" w:rsidR="002F7594" w:rsidRDefault="00000000">
            <w:pPr>
              <w:spacing w:after="20" w:line="245" w:lineRule="auto"/>
            </w:pPr>
            <w:r>
              <w:rPr>
                <w:sz w:val="16"/>
              </w:rPr>
              <w:t>[Insert]</w:t>
            </w:r>
          </w:p>
        </w:tc>
        <w:tc>
          <w:tcPr>
            <w:tcW w:w="1020" w:type="dxa"/>
            <w:shd w:val="clear" w:color="auto" w:fill="F6F9FC"/>
          </w:tcPr>
          <w:p w14:paraId="2BA02161" w14:textId="77777777" w:rsidR="002F7594" w:rsidRDefault="00000000">
            <w:pPr>
              <w:spacing w:after="20" w:line="245" w:lineRule="auto"/>
            </w:pPr>
            <w:r>
              <w:rPr>
                <w:sz w:val="16"/>
              </w:rPr>
              <w:t>[Insert]</w:t>
            </w:r>
          </w:p>
        </w:tc>
        <w:tc>
          <w:tcPr>
            <w:tcW w:w="1134" w:type="dxa"/>
            <w:shd w:val="clear" w:color="auto" w:fill="F6F9FC"/>
          </w:tcPr>
          <w:p w14:paraId="392D6326" w14:textId="77777777" w:rsidR="002F7594" w:rsidRDefault="00000000">
            <w:pPr>
              <w:spacing w:after="20" w:line="245" w:lineRule="auto"/>
            </w:pPr>
            <w:r>
              <w:rPr>
                <w:sz w:val="16"/>
              </w:rPr>
              <w:t>[Insert]</w:t>
            </w:r>
          </w:p>
        </w:tc>
        <w:tc>
          <w:tcPr>
            <w:tcW w:w="1020" w:type="dxa"/>
            <w:shd w:val="clear" w:color="auto" w:fill="F6F9FC"/>
          </w:tcPr>
          <w:p w14:paraId="1D418BA3" w14:textId="77777777" w:rsidR="002F7594" w:rsidRDefault="00000000">
            <w:pPr>
              <w:spacing w:after="20" w:line="245" w:lineRule="auto"/>
            </w:pPr>
            <w:r>
              <w:rPr>
                <w:sz w:val="16"/>
              </w:rPr>
              <w:t>[Insert]</w:t>
            </w:r>
          </w:p>
        </w:tc>
        <w:tc>
          <w:tcPr>
            <w:tcW w:w="1077" w:type="dxa"/>
            <w:shd w:val="clear" w:color="auto" w:fill="F6F9FC"/>
          </w:tcPr>
          <w:p w14:paraId="7696B617" w14:textId="77777777" w:rsidR="002F7594" w:rsidRDefault="00000000">
            <w:pPr>
              <w:spacing w:after="20" w:line="245" w:lineRule="auto"/>
            </w:pPr>
            <w:r>
              <w:rPr>
                <w:sz w:val="16"/>
              </w:rPr>
              <w:t>[dd-mmm-yy]</w:t>
            </w:r>
          </w:p>
        </w:tc>
      </w:tr>
      <w:tr w:rsidR="002F7594" w14:paraId="336DA838" w14:textId="77777777">
        <w:trPr>
          <w:cantSplit/>
        </w:trPr>
        <w:tc>
          <w:tcPr>
            <w:tcW w:w="907" w:type="dxa"/>
          </w:tcPr>
          <w:p w14:paraId="0C4A493C" w14:textId="77777777" w:rsidR="002F7594" w:rsidRDefault="002F7594">
            <w:pPr>
              <w:spacing w:after="20" w:line="245" w:lineRule="auto"/>
            </w:pPr>
          </w:p>
        </w:tc>
        <w:tc>
          <w:tcPr>
            <w:tcW w:w="1928" w:type="dxa"/>
          </w:tcPr>
          <w:p w14:paraId="18E82E8F" w14:textId="77777777" w:rsidR="002F7594" w:rsidRDefault="00000000">
            <w:pPr>
              <w:spacing w:after="20" w:line="245" w:lineRule="auto"/>
            </w:pPr>
            <w:r>
              <w:rPr>
                <w:sz w:val="16"/>
              </w:rPr>
              <w:t>Total approved to date</w:t>
            </w:r>
          </w:p>
        </w:tc>
        <w:tc>
          <w:tcPr>
            <w:tcW w:w="1191" w:type="dxa"/>
          </w:tcPr>
          <w:p w14:paraId="1E4EDA6D" w14:textId="77777777" w:rsidR="002F7594" w:rsidRDefault="002F7594">
            <w:pPr>
              <w:spacing w:after="20" w:line="245" w:lineRule="auto"/>
            </w:pPr>
          </w:p>
        </w:tc>
        <w:tc>
          <w:tcPr>
            <w:tcW w:w="1361" w:type="dxa"/>
          </w:tcPr>
          <w:p w14:paraId="521E3D18" w14:textId="77777777" w:rsidR="002F7594" w:rsidRDefault="002F7594">
            <w:pPr>
              <w:spacing w:after="20" w:line="245" w:lineRule="auto"/>
            </w:pPr>
          </w:p>
        </w:tc>
        <w:tc>
          <w:tcPr>
            <w:tcW w:w="1020" w:type="dxa"/>
          </w:tcPr>
          <w:p w14:paraId="6D1AB614" w14:textId="77777777" w:rsidR="002F7594" w:rsidRDefault="00000000">
            <w:pPr>
              <w:spacing w:after="20" w:line="245" w:lineRule="auto"/>
            </w:pPr>
            <w:r>
              <w:rPr>
                <w:sz w:val="16"/>
              </w:rPr>
              <w:t>[Insert]</w:t>
            </w:r>
          </w:p>
        </w:tc>
        <w:tc>
          <w:tcPr>
            <w:tcW w:w="1134" w:type="dxa"/>
          </w:tcPr>
          <w:p w14:paraId="34C820D7" w14:textId="77777777" w:rsidR="002F7594" w:rsidRDefault="00000000">
            <w:pPr>
              <w:spacing w:after="20" w:line="245" w:lineRule="auto"/>
            </w:pPr>
            <w:r>
              <w:rPr>
                <w:sz w:val="16"/>
              </w:rPr>
              <w:t>[Insert]</w:t>
            </w:r>
          </w:p>
        </w:tc>
        <w:tc>
          <w:tcPr>
            <w:tcW w:w="1020" w:type="dxa"/>
          </w:tcPr>
          <w:p w14:paraId="7CA0B071" w14:textId="77777777" w:rsidR="002F7594" w:rsidRDefault="002F7594">
            <w:pPr>
              <w:spacing w:after="20" w:line="245" w:lineRule="auto"/>
            </w:pPr>
          </w:p>
        </w:tc>
        <w:tc>
          <w:tcPr>
            <w:tcW w:w="1077" w:type="dxa"/>
          </w:tcPr>
          <w:p w14:paraId="3B9DE52C" w14:textId="77777777" w:rsidR="002F7594" w:rsidRDefault="002F7594">
            <w:pPr>
              <w:spacing w:after="20" w:line="245" w:lineRule="auto"/>
            </w:pPr>
          </w:p>
        </w:tc>
      </w:tr>
      <w:tr w:rsidR="002F7594" w14:paraId="11769FF0" w14:textId="77777777">
        <w:trPr>
          <w:cantSplit/>
        </w:trPr>
        <w:tc>
          <w:tcPr>
            <w:tcW w:w="907" w:type="dxa"/>
            <w:shd w:val="clear" w:color="auto" w:fill="F6F9FC"/>
          </w:tcPr>
          <w:p w14:paraId="10DB4104" w14:textId="77777777" w:rsidR="002F7594" w:rsidRDefault="002F7594">
            <w:pPr>
              <w:spacing w:after="20" w:line="245" w:lineRule="auto"/>
            </w:pPr>
          </w:p>
        </w:tc>
        <w:tc>
          <w:tcPr>
            <w:tcW w:w="1928" w:type="dxa"/>
            <w:shd w:val="clear" w:color="auto" w:fill="F6F9FC"/>
          </w:tcPr>
          <w:p w14:paraId="4659F3AB" w14:textId="77777777" w:rsidR="002F7594" w:rsidRDefault="00000000">
            <w:pPr>
              <w:spacing w:after="20" w:line="245" w:lineRule="auto"/>
            </w:pPr>
            <w:r>
              <w:rPr>
                <w:sz w:val="16"/>
              </w:rPr>
              <w:t>Total pending</w:t>
            </w:r>
          </w:p>
        </w:tc>
        <w:tc>
          <w:tcPr>
            <w:tcW w:w="1191" w:type="dxa"/>
            <w:shd w:val="clear" w:color="auto" w:fill="F6F9FC"/>
          </w:tcPr>
          <w:p w14:paraId="03E5D053" w14:textId="77777777" w:rsidR="002F7594" w:rsidRDefault="002F7594">
            <w:pPr>
              <w:spacing w:after="20" w:line="245" w:lineRule="auto"/>
            </w:pPr>
          </w:p>
        </w:tc>
        <w:tc>
          <w:tcPr>
            <w:tcW w:w="1361" w:type="dxa"/>
            <w:shd w:val="clear" w:color="auto" w:fill="F6F9FC"/>
          </w:tcPr>
          <w:p w14:paraId="2275B488" w14:textId="77777777" w:rsidR="002F7594" w:rsidRDefault="002F7594">
            <w:pPr>
              <w:spacing w:after="20" w:line="245" w:lineRule="auto"/>
            </w:pPr>
          </w:p>
        </w:tc>
        <w:tc>
          <w:tcPr>
            <w:tcW w:w="1020" w:type="dxa"/>
            <w:shd w:val="clear" w:color="auto" w:fill="F6F9FC"/>
          </w:tcPr>
          <w:p w14:paraId="189B779C" w14:textId="77777777" w:rsidR="002F7594" w:rsidRDefault="00000000">
            <w:pPr>
              <w:spacing w:after="20" w:line="245" w:lineRule="auto"/>
            </w:pPr>
            <w:r>
              <w:rPr>
                <w:sz w:val="16"/>
              </w:rPr>
              <w:t>[Insert]</w:t>
            </w:r>
          </w:p>
        </w:tc>
        <w:tc>
          <w:tcPr>
            <w:tcW w:w="1134" w:type="dxa"/>
            <w:shd w:val="clear" w:color="auto" w:fill="F6F9FC"/>
          </w:tcPr>
          <w:p w14:paraId="1F4869F9" w14:textId="77777777" w:rsidR="002F7594" w:rsidRDefault="00000000">
            <w:pPr>
              <w:spacing w:after="20" w:line="245" w:lineRule="auto"/>
            </w:pPr>
            <w:r>
              <w:rPr>
                <w:sz w:val="16"/>
              </w:rPr>
              <w:t>[Insert]</w:t>
            </w:r>
          </w:p>
        </w:tc>
        <w:tc>
          <w:tcPr>
            <w:tcW w:w="1020" w:type="dxa"/>
            <w:shd w:val="clear" w:color="auto" w:fill="F6F9FC"/>
          </w:tcPr>
          <w:p w14:paraId="3816482E" w14:textId="77777777" w:rsidR="002F7594" w:rsidRDefault="002F7594">
            <w:pPr>
              <w:spacing w:after="20" w:line="245" w:lineRule="auto"/>
            </w:pPr>
          </w:p>
        </w:tc>
        <w:tc>
          <w:tcPr>
            <w:tcW w:w="1077" w:type="dxa"/>
            <w:shd w:val="clear" w:color="auto" w:fill="F6F9FC"/>
          </w:tcPr>
          <w:p w14:paraId="49DBD491" w14:textId="77777777" w:rsidR="002F7594" w:rsidRDefault="002F7594">
            <w:pPr>
              <w:spacing w:after="20" w:line="245" w:lineRule="auto"/>
            </w:pPr>
          </w:p>
        </w:tc>
      </w:tr>
      <w:tr w:rsidR="002F7594" w14:paraId="5F82EEEE" w14:textId="77777777">
        <w:trPr>
          <w:cantSplit/>
        </w:trPr>
        <w:tc>
          <w:tcPr>
            <w:tcW w:w="907" w:type="dxa"/>
          </w:tcPr>
          <w:p w14:paraId="0EE264D3" w14:textId="77777777" w:rsidR="002F7594" w:rsidRDefault="002F7594">
            <w:pPr>
              <w:spacing w:after="20" w:line="245" w:lineRule="auto"/>
            </w:pPr>
          </w:p>
        </w:tc>
        <w:tc>
          <w:tcPr>
            <w:tcW w:w="1928" w:type="dxa"/>
          </w:tcPr>
          <w:p w14:paraId="1E42B3B1" w14:textId="77777777" w:rsidR="002F7594" w:rsidRDefault="00000000">
            <w:pPr>
              <w:spacing w:after="20" w:line="245" w:lineRule="auto"/>
            </w:pPr>
            <w:r>
              <w:rPr>
                <w:sz w:val="16"/>
              </w:rPr>
              <w:t>Cumulative % of original Fee</w:t>
            </w:r>
          </w:p>
        </w:tc>
        <w:tc>
          <w:tcPr>
            <w:tcW w:w="1191" w:type="dxa"/>
          </w:tcPr>
          <w:p w14:paraId="7FF45A40" w14:textId="77777777" w:rsidR="002F7594" w:rsidRDefault="002F7594">
            <w:pPr>
              <w:spacing w:after="20" w:line="245" w:lineRule="auto"/>
            </w:pPr>
          </w:p>
        </w:tc>
        <w:tc>
          <w:tcPr>
            <w:tcW w:w="1361" w:type="dxa"/>
          </w:tcPr>
          <w:p w14:paraId="5C3737FE" w14:textId="77777777" w:rsidR="002F7594" w:rsidRDefault="002F7594">
            <w:pPr>
              <w:spacing w:after="20" w:line="245" w:lineRule="auto"/>
            </w:pPr>
          </w:p>
        </w:tc>
        <w:tc>
          <w:tcPr>
            <w:tcW w:w="1020" w:type="dxa"/>
          </w:tcPr>
          <w:p w14:paraId="4D6BF718" w14:textId="77777777" w:rsidR="002F7594" w:rsidRDefault="00000000">
            <w:pPr>
              <w:spacing w:after="20" w:line="245" w:lineRule="auto"/>
            </w:pPr>
            <w:r>
              <w:rPr>
                <w:sz w:val="16"/>
              </w:rPr>
              <w:t>[Insert]%</w:t>
            </w:r>
          </w:p>
        </w:tc>
        <w:tc>
          <w:tcPr>
            <w:tcW w:w="1134" w:type="dxa"/>
          </w:tcPr>
          <w:p w14:paraId="41F33C2B" w14:textId="77777777" w:rsidR="002F7594" w:rsidRDefault="002F7594">
            <w:pPr>
              <w:spacing w:after="20" w:line="245" w:lineRule="auto"/>
            </w:pPr>
          </w:p>
        </w:tc>
        <w:tc>
          <w:tcPr>
            <w:tcW w:w="1020" w:type="dxa"/>
          </w:tcPr>
          <w:p w14:paraId="2B581F67" w14:textId="77777777" w:rsidR="002F7594" w:rsidRDefault="002F7594">
            <w:pPr>
              <w:spacing w:after="20" w:line="245" w:lineRule="auto"/>
            </w:pPr>
          </w:p>
        </w:tc>
        <w:tc>
          <w:tcPr>
            <w:tcW w:w="1077" w:type="dxa"/>
          </w:tcPr>
          <w:p w14:paraId="6EB98DD4" w14:textId="77777777" w:rsidR="002F7594" w:rsidRDefault="002F7594">
            <w:pPr>
              <w:spacing w:after="20" w:line="245" w:lineRule="auto"/>
            </w:pPr>
          </w:p>
        </w:tc>
      </w:tr>
    </w:tbl>
    <w:p w14:paraId="3D151679" w14:textId="77777777" w:rsidR="002F7594" w:rsidRDefault="002F7594">
      <w:pPr>
        <w:spacing w:after="0"/>
      </w:pPr>
    </w:p>
    <w:p w14:paraId="6D0BFD04" w14:textId="77777777" w:rsidR="002F7594" w:rsidRDefault="00000000">
      <w:pPr>
        <w:pStyle w:val="Heading2"/>
      </w:pPr>
      <w:r>
        <w:t>12.6  Disputed Variations</w:t>
      </w:r>
    </w:p>
    <w:p w14:paraId="7FF67337" w14:textId="77777777" w:rsidR="002F7594" w:rsidRDefault="00000000">
      <w:pPr>
        <w:tabs>
          <w:tab w:val="left" w:pos="850"/>
        </w:tabs>
        <w:spacing w:after="80" w:line="259" w:lineRule="auto"/>
        <w:ind w:left="850" w:hanging="850"/>
      </w:pPr>
      <w:r>
        <w:rPr>
          <w:b/>
          <w:color w:val="0D3C61"/>
          <w:sz w:val="19"/>
        </w:rPr>
        <w:t>12.6.1</w:t>
      </w:r>
      <w:r>
        <w:rPr>
          <w:sz w:val="19"/>
        </w:rPr>
        <w:tab/>
        <w:t>If the parties cannot agree whether an event is a Variation, or its value, either party may escalate the matter under clause 10.3.</w:t>
      </w:r>
    </w:p>
    <w:p w14:paraId="2CAF136C" w14:textId="77777777" w:rsidR="002F7594" w:rsidRDefault="00000000">
      <w:pPr>
        <w:tabs>
          <w:tab w:val="left" w:pos="850"/>
        </w:tabs>
        <w:spacing w:after="80" w:line="259" w:lineRule="auto"/>
        <w:ind w:left="850" w:hanging="850"/>
      </w:pPr>
      <w:r>
        <w:rPr>
          <w:b/>
          <w:color w:val="0D3C61"/>
          <w:sz w:val="19"/>
        </w:rPr>
        <w:t>12.6.2</w:t>
      </w:r>
      <w:r>
        <w:rPr>
          <w:sz w:val="19"/>
        </w:rPr>
        <w:tab/>
        <w:t>The Client may direct the Service Provider to proceed with the disputed work pending resolution. In that case the Service Provider must proceed, must keep contemporaneous records of the actual effort and cost, and must submit those records weekly.</w:t>
      </w:r>
    </w:p>
    <w:p w14:paraId="5388D540" w14:textId="77777777" w:rsidR="002F7594" w:rsidRDefault="00000000">
      <w:pPr>
        <w:tabs>
          <w:tab w:val="left" w:pos="850"/>
        </w:tabs>
        <w:spacing w:after="80" w:line="259" w:lineRule="auto"/>
        <w:ind w:left="850" w:hanging="850"/>
      </w:pPr>
      <w:r>
        <w:rPr>
          <w:b/>
          <w:color w:val="0D3C61"/>
          <w:sz w:val="19"/>
        </w:rPr>
        <w:t>12.6.3</w:t>
      </w:r>
      <w:r>
        <w:rPr>
          <w:sz w:val="19"/>
        </w:rPr>
        <w:tab/>
        <w:t>Contemporaneous records submitted under this clause are without prejudice to either party's position on entitlement.</w:t>
      </w:r>
    </w:p>
    <w:p w14:paraId="4369C8DF" w14:textId="77777777" w:rsidR="002F7594" w:rsidRDefault="00000000">
      <w:pPr>
        <w:tabs>
          <w:tab w:val="left" w:pos="850"/>
        </w:tabs>
        <w:spacing w:after="80" w:line="259" w:lineRule="auto"/>
        <w:ind w:left="850" w:hanging="850"/>
      </w:pPr>
      <w:r>
        <w:rPr>
          <w:b/>
          <w:color w:val="0D3C61"/>
          <w:sz w:val="19"/>
        </w:rPr>
        <w:t>12.6.4</w:t>
      </w:r>
      <w:r>
        <w:rPr>
          <w:sz w:val="19"/>
        </w:rPr>
        <w:tab/>
        <w:t>A disputed Variation that remains unresolved after escalation is dealt with under clause 20.</w:t>
      </w:r>
    </w:p>
    <w:p w14:paraId="4C4BFDEF" w14:textId="77777777" w:rsidR="002F7594" w:rsidRDefault="002F7594">
      <w:pPr>
        <w:spacing w:after="0"/>
      </w:pPr>
    </w:p>
    <w:p w14:paraId="1A599B62" w14:textId="77777777" w:rsidR="002F7594" w:rsidRDefault="00000000">
      <w:pPr>
        <w:pStyle w:val="Heading1"/>
        <w:pageBreakBefore/>
        <w:pBdr>
          <w:bottom w:val="single" w:sz="10" w:space="4" w:color="3480BC"/>
        </w:pBdr>
        <w:spacing w:before="0"/>
      </w:pPr>
      <w:r>
        <w:lastRenderedPageBreak/>
        <w:t>13.  Performance Management and KPIs</w:t>
      </w:r>
    </w:p>
    <w:p w14:paraId="7AAAC51B" w14:textId="77777777" w:rsidR="002F7594" w:rsidRDefault="00000000">
      <w:pPr>
        <w:pStyle w:val="Heading2"/>
      </w:pPr>
      <w:r>
        <w:t>13.1  Principles</w:t>
      </w:r>
    </w:p>
    <w:p w14:paraId="04589A18" w14:textId="77777777" w:rsidR="002F7594" w:rsidRDefault="00000000">
      <w:pPr>
        <w:tabs>
          <w:tab w:val="left" w:pos="850"/>
        </w:tabs>
        <w:spacing w:after="80" w:line="259" w:lineRule="auto"/>
        <w:ind w:left="850" w:hanging="850"/>
      </w:pPr>
      <w:r>
        <w:rPr>
          <w:b/>
          <w:color w:val="0D3C61"/>
          <w:sz w:val="19"/>
        </w:rPr>
        <w:t>13.1.1</w:t>
      </w:r>
      <w:r>
        <w:rPr>
          <w:sz w:val="19"/>
        </w:rPr>
        <w:tab/>
        <w:t>Performance is measured against the key performance indicators in clause 13.6. Each KPI must be capable of objective measurement from an identified data source that both parties can access.</w:t>
      </w:r>
    </w:p>
    <w:p w14:paraId="561C32CE" w14:textId="77777777" w:rsidR="002F7594" w:rsidRDefault="00000000">
      <w:pPr>
        <w:tabs>
          <w:tab w:val="left" w:pos="850"/>
        </w:tabs>
        <w:spacing w:after="80" w:line="259" w:lineRule="auto"/>
        <w:ind w:left="850" w:hanging="850"/>
      </w:pPr>
      <w:r>
        <w:rPr>
          <w:b/>
          <w:color w:val="0D3C61"/>
          <w:sz w:val="19"/>
        </w:rPr>
        <w:t>13.1.2</w:t>
      </w:r>
      <w:r>
        <w:rPr>
          <w:sz w:val="19"/>
        </w:rPr>
        <w:tab/>
        <w:t>The Service Provider must report actual performance against every KPI with the monthly report, including the underlying data, and must not self-assess a KPI without evidence.</w:t>
      </w:r>
    </w:p>
    <w:p w14:paraId="12D5E97F" w14:textId="77777777" w:rsidR="002F7594" w:rsidRDefault="00000000">
      <w:pPr>
        <w:tabs>
          <w:tab w:val="left" w:pos="850"/>
        </w:tabs>
        <w:spacing w:after="80" w:line="259" w:lineRule="auto"/>
        <w:ind w:left="850" w:hanging="850"/>
      </w:pPr>
      <w:r>
        <w:rPr>
          <w:b/>
          <w:color w:val="0D3C61"/>
          <w:sz w:val="19"/>
        </w:rPr>
        <w:t>13.1.3</w:t>
      </w:r>
      <w:r>
        <w:rPr>
          <w:sz w:val="19"/>
        </w:rPr>
        <w:tab/>
        <w:t>A KPI that cannot be measured from an identified source must be deleted rather than estimated.</w:t>
      </w:r>
    </w:p>
    <w:p w14:paraId="336B6CC0" w14:textId="77777777" w:rsidR="002F7594" w:rsidRDefault="002F7594">
      <w:pPr>
        <w:spacing w:after="0"/>
      </w:pPr>
    </w:p>
    <w:p w14:paraId="3B37E3C2" w14:textId="77777777" w:rsidR="002F7594" w:rsidRDefault="00000000">
      <w:pPr>
        <w:pStyle w:val="Heading2"/>
      </w:pPr>
      <w:r>
        <w:t>13.2  Performance review cadence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927"/>
        <w:gridCol w:w="2608"/>
        <w:gridCol w:w="1587"/>
        <w:gridCol w:w="1928"/>
        <w:gridCol w:w="1587"/>
      </w:tblGrid>
      <w:tr w:rsidR="002F7594" w14:paraId="27FAFAD4" w14:textId="77777777">
        <w:trPr>
          <w:cantSplit/>
        </w:trPr>
        <w:tc>
          <w:tcPr>
            <w:tcW w:w="1928" w:type="dxa"/>
            <w:shd w:val="clear" w:color="auto" w:fill="0D3C61"/>
          </w:tcPr>
          <w:p w14:paraId="6A29536E" w14:textId="77777777" w:rsidR="002F7594" w:rsidRDefault="00000000">
            <w:pPr>
              <w:spacing w:after="20" w:line="245" w:lineRule="auto"/>
            </w:pPr>
            <w:r>
              <w:rPr>
                <w:rFonts w:ascii="Segoe UI Semibold" w:hAnsi="Segoe UI Semibold"/>
                <w:b/>
                <w:color w:val="FFFFFF"/>
                <w:sz w:val="17"/>
              </w:rPr>
              <w:t>Review</w:t>
            </w:r>
          </w:p>
        </w:tc>
        <w:tc>
          <w:tcPr>
            <w:tcW w:w="2608" w:type="dxa"/>
            <w:shd w:val="clear" w:color="auto" w:fill="0D3C61"/>
          </w:tcPr>
          <w:p w14:paraId="4E728784" w14:textId="77777777" w:rsidR="002F7594" w:rsidRDefault="00000000">
            <w:pPr>
              <w:spacing w:after="20" w:line="245" w:lineRule="auto"/>
            </w:pPr>
            <w:r>
              <w:rPr>
                <w:rFonts w:ascii="Segoe UI Semibold" w:hAnsi="Segoe UI Semibold"/>
                <w:b/>
                <w:color w:val="FFFFFF"/>
                <w:sz w:val="17"/>
              </w:rPr>
              <w:t>Scope</w:t>
            </w:r>
          </w:p>
        </w:tc>
        <w:tc>
          <w:tcPr>
            <w:tcW w:w="1587" w:type="dxa"/>
            <w:shd w:val="clear" w:color="auto" w:fill="0D3C61"/>
          </w:tcPr>
          <w:p w14:paraId="1AC5A3A7" w14:textId="77777777" w:rsidR="002F7594" w:rsidRDefault="00000000">
            <w:pPr>
              <w:spacing w:after="20" w:line="245" w:lineRule="auto"/>
            </w:pPr>
            <w:r>
              <w:rPr>
                <w:rFonts w:ascii="Segoe UI Semibold" w:hAnsi="Segoe UI Semibold"/>
                <w:b/>
                <w:color w:val="FFFFFF"/>
                <w:sz w:val="17"/>
              </w:rPr>
              <w:t>Frequency</w:t>
            </w:r>
          </w:p>
        </w:tc>
        <w:tc>
          <w:tcPr>
            <w:tcW w:w="1928" w:type="dxa"/>
            <w:shd w:val="clear" w:color="auto" w:fill="0D3C61"/>
          </w:tcPr>
          <w:p w14:paraId="2B240933" w14:textId="77777777" w:rsidR="002F7594" w:rsidRDefault="00000000">
            <w:pPr>
              <w:spacing w:after="20" w:line="245" w:lineRule="auto"/>
            </w:pPr>
            <w:r>
              <w:rPr>
                <w:rFonts w:ascii="Segoe UI Semibold" w:hAnsi="Segoe UI Semibold"/>
                <w:b/>
                <w:color w:val="FFFFFF"/>
                <w:sz w:val="17"/>
              </w:rPr>
              <w:t>Participants</w:t>
            </w:r>
          </w:p>
        </w:tc>
        <w:tc>
          <w:tcPr>
            <w:tcW w:w="1587" w:type="dxa"/>
            <w:shd w:val="clear" w:color="auto" w:fill="0D3C61"/>
          </w:tcPr>
          <w:p w14:paraId="2081A09A" w14:textId="77777777" w:rsidR="002F7594" w:rsidRDefault="00000000">
            <w:pPr>
              <w:spacing w:after="20" w:line="245" w:lineRule="auto"/>
            </w:pPr>
            <w:r>
              <w:rPr>
                <w:rFonts w:ascii="Segoe UI Semibold" w:hAnsi="Segoe UI Semibold"/>
                <w:b/>
                <w:color w:val="FFFFFF"/>
                <w:sz w:val="17"/>
              </w:rPr>
              <w:t>Output</w:t>
            </w:r>
          </w:p>
        </w:tc>
      </w:tr>
      <w:tr w:rsidR="002F7594" w14:paraId="4075C9CC" w14:textId="77777777">
        <w:trPr>
          <w:cantSplit/>
        </w:trPr>
        <w:tc>
          <w:tcPr>
            <w:tcW w:w="1928" w:type="dxa"/>
          </w:tcPr>
          <w:p w14:paraId="62756A69" w14:textId="77777777" w:rsidR="002F7594" w:rsidRDefault="00000000">
            <w:pPr>
              <w:spacing w:after="20" w:line="245" w:lineRule="auto"/>
            </w:pPr>
            <w:r>
              <w:rPr>
                <w:sz w:val="17"/>
              </w:rPr>
              <w:t>Monthly performance snapshot</w:t>
            </w:r>
          </w:p>
        </w:tc>
        <w:tc>
          <w:tcPr>
            <w:tcW w:w="2608" w:type="dxa"/>
          </w:tcPr>
          <w:p w14:paraId="4D801E5A" w14:textId="77777777" w:rsidR="002F7594" w:rsidRDefault="00000000">
            <w:pPr>
              <w:spacing w:after="20" w:line="245" w:lineRule="auto"/>
            </w:pPr>
            <w:r>
              <w:rPr>
                <w:sz w:val="17"/>
              </w:rPr>
              <w:t>KPI dashboard reported with the monthly report</w:t>
            </w:r>
          </w:p>
        </w:tc>
        <w:tc>
          <w:tcPr>
            <w:tcW w:w="1587" w:type="dxa"/>
          </w:tcPr>
          <w:p w14:paraId="4719453A" w14:textId="77777777" w:rsidR="002F7594" w:rsidRDefault="00000000">
            <w:pPr>
              <w:spacing w:after="20" w:line="245" w:lineRule="auto"/>
            </w:pPr>
            <w:r>
              <w:rPr>
                <w:sz w:val="17"/>
              </w:rPr>
              <w:t>Monthly</w:t>
            </w:r>
          </w:p>
        </w:tc>
        <w:tc>
          <w:tcPr>
            <w:tcW w:w="1928" w:type="dxa"/>
          </w:tcPr>
          <w:p w14:paraId="2F819671" w14:textId="77777777" w:rsidR="002F7594" w:rsidRDefault="00000000">
            <w:pPr>
              <w:spacing w:after="20" w:line="245" w:lineRule="auto"/>
            </w:pPr>
            <w:r>
              <w:rPr>
                <w:sz w:val="17"/>
              </w:rPr>
              <w:t>Client PM, SP Project Manager</w:t>
            </w:r>
          </w:p>
        </w:tc>
        <w:tc>
          <w:tcPr>
            <w:tcW w:w="1587" w:type="dxa"/>
          </w:tcPr>
          <w:p w14:paraId="197534C3" w14:textId="77777777" w:rsidR="002F7594" w:rsidRDefault="00000000">
            <w:pPr>
              <w:spacing w:after="20" w:line="245" w:lineRule="auto"/>
            </w:pPr>
            <w:r>
              <w:rPr>
                <w:sz w:val="17"/>
              </w:rPr>
              <w:t>KPI table in the monthly report</w:t>
            </w:r>
          </w:p>
        </w:tc>
      </w:tr>
      <w:tr w:rsidR="002F7594" w14:paraId="610EF627" w14:textId="77777777">
        <w:trPr>
          <w:cantSplit/>
        </w:trPr>
        <w:tc>
          <w:tcPr>
            <w:tcW w:w="1928" w:type="dxa"/>
            <w:shd w:val="clear" w:color="auto" w:fill="F6F9FC"/>
          </w:tcPr>
          <w:p w14:paraId="01CB705A" w14:textId="77777777" w:rsidR="002F7594" w:rsidRDefault="00000000">
            <w:pPr>
              <w:spacing w:after="20" w:line="245" w:lineRule="auto"/>
            </w:pPr>
            <w:r>
              <w:rPr>
                <w:sz w:val="17"/>
              </w:rPr>
              <w:t>Quarterly performance review</w:t>
            </w:r>
          </w:p>
        </w:tc>
        <w:tc>
          <w:tcPr>
            <w:tcW w:w="2608" w:type="dxa"/>
            <w:shd w:val="clear" w:color="auto" w:fill="F6F9FC"/>
          </w:tcPr>
          <w:p w14:paraId="74A1ECFB" w14:textId="77777777" w:rsidR="002F7594" w:rsidRDefault="00000000">
            <w:pPr>
              <w:spacing w:after="20" w:line="245" w:lineRule="auto"/>
            </w:pPr>
            <w:r>
              <w:rPr>
                <w:sz w:val="17"/>
              </w:rPr>
              <w:t>Trend analysis, root causes, corrective actions</w:t>
            </w:r>
          </w:p>
        </w:tc>
        <w:tc>
          <w:tcPr>
            <w:tcW w:w="1587" w:type="dxa"/>
            <w:shd w:val="clear" w:color="auto" w:fill="F6F9FC"/>
          </w:tcPr>
          <w:p w14:paraId="030D538C" w14:textId="77777777" w:rsidR="002F7594" w:rsidRDefault="00000000">
            <w:pPr>
              <w:spacing w:after="20" w:line="245" w:lineRule="auto"/>
            </w:pPr>
            <w:r>
              <w:rPr>
                <w:sz w:val="17"/>
              </w:rPr>
              <w:t>Quarterly</w:t>
            </w:r>
          </w:p>
        </w:tc>
        <w:tc>
          <w:tcPr>
            <w:tcW w:w="1928" w:type="dxa"/>
            <w:shd w:val="clear" w:color="auto" w:fill="F6F9FC"/>
          </w:tcPr>
          <w:p w14:paraId="314ADDBA" w14:textId="77777777" w:rsidR="002F7594" w:rsidRDefault="00000000">
            <w:pPr>
              <w:spacing w:after="20" w:line="245" w:lineRule="auto"/>
            </w:pPr>
            <w:r>
              <w:rPr>
                <w:sz w:val="17"/>
              </w:rPr>
              <w:t>Client Project Director, SP Project Director</w:t>
            </w:r>
          </w:p>
        </w:tc>
        <w:tc>
          <w:tcPr>
            <w:tcW w:w="1587" w:type="dxa"/>
            <w:shd w:val="clear" w:color="auto" w:fill="F6F9FC"/>
          </w:tcPr>
          <w:p w14:paraId="2029076F" w14:textId="77777777" w:rsidR="002F7594" w:rsidRDefault="00000000">
            <w:pPr>
              <w:spacing w:after="20" w:line="245" w:lineRule="auto"/>
            </w:pPr>
            <w:r>
              <w:rPr>
                <w:sz w:val="17"/>
              </w:rPr>
              <w:t>Signed review record and action plan</w:t>
            </w:r>
          </w:p>
        </w:tc>
      </w:tr>
      <w:tr w:rsidR="002F7594" w14:paraId="6988785C" w14:textId="77777777">
        <w:trPr>
          <w:cantSplit/>
        </w:trPr>
        <w:tc>
          <w:tcPr>
            <w:tcW w:w="1928" w:type="dxa"/>
          </w:tcPr>
          <w:p w14:paraId="1606254A" w14:textId="77777777" w:rsidR="002F7594" w:rsidRDefault="00000000">
            <w:pPr>
              <w:spacing w:after="20" w:line="245" w:lineRule="auto"/>
            </w:pPr>
            <w:r>
              <w:rPr>
                <w:sz w:val="17"/>
              </w:rPr>
              <w:t>Annual / stage-gate review</w:t>
            </w:r>
          </w:p>
        </w:tc>
        <w:tc>
          <w:tcPr>
            <w:tcW w:w="2608" w:type="dxa"/>
          </w:tcPr>
          <w:p w14:paraId="04D149AC" w14:textId="77777777" w:rsidR="002F7594" w:rsidRDefault="00000000">
            <w:pPr>
              <w:spacing w:after="20" w:line="245" w:lineRule="auto"/>
            </w:pPr>
            <w:r>
              <w:rPr>
                <w:sz w:val="17"/>
              </w:rPr>
              <w:t>Full review of scope, resourcing, fee basis and continued fit</w:t>
            </w:r>
          </w:p>
        </w:tc>
        <w:tc>
          <w:tcPr>
            <w:tcW w:w="1587" w:type="dxa"/>
          </w:tcPr>
          <w:p w14:paraId="6C041164" w14:textId="77777777" w:rsidR="002F7594" w:rsidRDefault="00000000">
            <w:pPr>
              <w:spacing w:after="20" w:line="245" w:lineRule="auto"/>
            </w:pPr>
            <w:r>
              <w:rPr>
                <w:sz w:val="17"/>
              </w:rPr>
              <w:t>Annually or at each stage gate</w:t>
            </w:r>
          </w:p>
        </w:tc>
        <w:tc>
          <w:tcPr>
            <w:tcW w:w="1928" w:type="dxa"/>
          </w:tcPr>
          <w:p w14:paraId="731C1539" w14:textId="77777777" w:rsidR="002F7594" w:rsidRDefault="00000000">
            <w:pPr>
              <w:spacing w:after="20" w:line="245" w:lineRule="auto"/>
            </w:pPr>
            <w:r>
              <w:rPr>
                <w:sz w:val="17"/>
              </w:rPr>
              <w:t>Client Sponsor, SP Executive</w:t>
            </w:r>
          </w:p>
        </w:tc>
        <w:tc>
          <w:tcPr>
            <w:tcW w:w="1587" w:type="dxa"/>
          </w:tcPr>
          <w:p w14:paraId="17671B21" w14:textId="77777777" w:rsidR="002F7594" w:rsidRDefault="00000000">
            <w:pPr>
              <w:spacing w:after="20" w:line="245" w:lineRule="auto"/>
            </w:pPr>
            <w:r>
              <w:rPr>
                <w:sz w:val="17"/>
              </w:rPr>
              <w:t>Continuation decision and any SOW Variation</w:t>
            </w:r>
          </w:p>
        </w:tc>
      </w:tr>
      <w:tr w:rsidR="002F7594" w14:paraId="2ED1200D" w14:textId="77777777">
        <w:trPr>
          <w:cantSplit/>
        </w:trPr>
        <w:tc>
          <w:tcPr>
            <w:tcW w:w="1928" w:type="dxa"/>
            <w:shd w:val="clear" w:color="auto" w:fill="F6F9FC"/>
          </w:tcPr>
          <w:p w14:paraId="337E442E" w14:textId="77777777" w:rsidR="002F7594" w:rsidRDefault="00000000">
            <w:pPr>
              <w:spacing w:after="20" w:line="245" w:lineRule="auto"/>
            </w:pPr>
            <w:r>
              <w:rPr>
                <w:sz w:val="17"/>
              </w:rPr>
              <w:t>Exception review</w:t>
            </w:r>
          </w:p>
        </w:tc>
        <w:tc>
          <w:tcPr>
            <w:tcW w:w="2608" w:type="dxa"/>
            <w:shd w:val="clear" w:color="auto" w:fill="F6F9FC"/>
          </w:tcPr>
          <w:p w14:paraId="0E0A5BA0" w14:textId="77777777" w:rsidR="002F7594" w:rsidRDefault="00000000">
            <w:pPr>
              <w:spacing w:after="20" w:line="245" w:lineRule="auto"/>
            </w:pPr>
            <w:r>
              <w:rPr>
                <w:sz w:val="17"/>
              </w:rPr>
              <w:t>Called when any KPI breaches its threshold</w:t>
            </w:r>
          </w:p>
        </w:tc>
        <w:tc>
          <w:tcPr>
            <w:tcW w:w="1587" w:type="dxa"/>
            <w:shd w:val="clear" w:color="auto" w:fill="F6F9FC"/>
          </w:tcPr>
          <w:p w14:paraId="3E69C478" w14:textId="77777777" w:rsidR="002F7594" w:rsidRDefault="00000000">
            <w:pPr>
              <w:spacing w:after="20" w:line="245" w:lineRule="auto"/>
            </w:pPr>
            <w:r>
              <w:rPr>
                <w:sz w:val="17"/>
              </w:rPr>
              <w:t>Within 10 BD of the breach</w:t>
            </w:r>
          </w:p>
        </w:tc>
        <w:tc>
          <w:tcPr>
            <w:tcW w:w="1928" w:type="dxa"/>
            <w:shd w:val="clear" w:color="auto" w:fill="F6F9FC"/>
          </w:tcPr>
          <w:p w14:paraId="7AA30409" w14:textId="77777777" w:rsidR="002F7594" w:rsidRDefault="00000000">
            <w:pPr>
              <w:spacing w:after="20" w:line="245" w:lineRule="auto"/>
            </w:pPr>
            <w:r>
              <w:rPr>
                <w:sz w:val="17"/>
              </w:rPr>
              <w:t>As determined by the escalation level</w:t>
            </w:r>
          </w:p>
        </w:tc>
        <w:tc>
          <w:tcPr>
            <w:tcW w:w="1587" w:type="dxa"/>
            <w:shd w:val="clear" w:color="auto" w:fill="F6F9FC"/>
          </w:tcPr>
          <w:p w14:paraId="5ADEC24E" w14:textId="77777777" w:rsidR="002F7594" w:rsidRDefault="00000000">
            <w:pPr>
              <w:spacing w:after="20" w:line="245" w:lineRule="auto"/>
            </w:pPr>
            <w:r>
              <w:rPr>
                <w:sz w:val="17"/>
              </w:rPr>
              <w:t>Remediation plan under clause 13.3</w:t>
            </w:r>
          </w:p>
        </w:tc>
      </w:tr>
    </w:tbl>
    <w:p w14:paraId="27C753E9" w14:textId="77777777" w:rsidR="002F7594" w:rsidRDefault="002F7594">
      <w:pPr>
        <w:spacing w:after="0"/>
      </w:pPr>
    </w:p>
    <w:p w14:paraId="24EAEC89" w14:textId="77777777" w:rsidR="002F7594" w:rsidRDefault="00000000">
      <w:pPr>
        <w:pStyle w:val="Heading2"/>
      </w:pPr>
      <w:r>
        <w:t>13.3  Remediation</w:t>
      </w:r>
    </w:p>
    <w:p w14:paraId="638103E8" w14:textId="77777777" w:rsidR="002F7594" w:rsidRDefault="00000000">
      <w:pPr>
        <w:tabs>
          <w:tab w:val="left" w:pos="850"/>
        </w:tabs>
        <w:spacing w:after="80" w:line="259" w:lineRule="auto"/>
        <w:ind w:left="850" w:hanging="850"/>
      </w:pPr>
      <w:r>
        <w:rPr>
          <w:b/>
          <w:color w:val="0D3C61"/>
          <w:sz w:val="19"/>
        </w:rPr>
        <w:t>13.3.1</w:t>
      </w:r>
      <w:r>
        <w:rPr>
          <w:sz w:val="19"/>
        </w:rPr>
        <w:tab/>
        <w:t>Where a KPI breaches its threshold, or where performance is otherwise unsatisfactory, the Client may require the Service Provider to submit a remediation plan within [Insert, e.g. 10] Business Days.</w:t>
      </w:r>
    </w:p>
    <w:p w14:paraId="677FC7B3" w14:textId="77777777" w:rsidR="002F7594" w:rsidRDefault="00000000">
      <w:pPr>
        <w:tabs>
          <w:tab w:val="left" w:pos="850"/>
        </w:tabs>
        <w:spacing w:after="80" w:line="259" w:lineRule="auto"/>
        <w:ind w:left="850" w:hanging="850"/>
      </w:pPr>
      <w:r>
        <w:rPr>
          <w:b/>
          <w:color w:val="0D3C61"/>
          <w:sz w:val="19"/>
        </w:rPr>
        <w:t>13.3.2</w:t>
      </w:r>
      <w:r>
        <w:rPr>
          <w:sz w:val="19"/>
        </w:rPr>
        <w:tab/>
        <w:t>The remediation plan must identify the root cause, the corrective actions, the individuals accountable, the dates for recovery and the measures that will demonstrate recovery. It must be prepared at the Service Provider's cost.</w:t>
      </w:r>
    </w:p>
    <w:p w14:paraId="2C1D17DD" w14:textId="77777777" w:rsidR="002F7594" w:rsidRDefault="00000000">
      <w:pPr>
        <w:tabs>
          <w:tab w:val="left" w:pos="850"/>
        </w:tabs>
        <w:spacing w:after="80" w:line="259" w:lineRule="auto"/>
        <w:ind w:left="850" w:hanging="850"/>
      </w:pPr>
      <w:r>
        <w:rPr>
          <w:b/>
          <w:color w:val="0D3C61"/>
          <w:sz w:val="19"/>
        </w:rPr>
        <w:t>13.3.3</w:t>
      </w:r>
      <w:r>
        <w:rPr>
          <w:sz w:val="19"/>
        </w:rPr>
        <w:tab/>
        <w:t>The Client may require the plan to be presented to the Project Control Group.</w:t>
      </w:r>
    </w:p>
    <w:p w14:paraId="73293A18" w14:textId="77777777" w:rsidR="002F7594" w:rsidRDefault="00000000">
      <w:pPr>
        <w:tabs>
          <w:tab w:val="left" w:pos="850"/>
        </w:tabs>
        <w:spacing w:after="80" w:line="259" w:lineRule="auto"/>
        <w:ind w:left="850" w:hanging="850"/>
      </w:pPr>
      <w:r>
        <w:rPr>
          <w:b/>
          <w:color w:val="0D3C61"/>
          <w:sz w:val="19"/>
        </w:rPr>
        <w:t>13.3.4</w:t>
      </w:r>
      <w:r>
        <w:rPr>
          <w:sz w:val="19"/>
        </w:rPr>
        <w:tab/>
        <w:t>If performance is not restored within the period stated in the accepted remediation plan, the Client may replace personnel under clause 13.5, apply the fee mechanism in clause 13.4, or treat the failure as a substantial breach under clause 19.6.</w:t>
      </w:r>
    </w:p>
    <w:p w14:paraId="0FA6AF7F" w14:textId="77777777" w:rsidR="002F7594" w:rsidRDefault="002F7594">
      <w:pPr>
        <w:spacing w:after="0"/>
      </w:pPr>
    </w:p>
    <w:p w14:paraId="08A74985" w14:textId="77777777" w:rsidR="002F7594" w:rsidRDefault="00000000">
      <w:pPr>
        <w:pStyle w:val="Heading2"/>
      </w:pPr>
      <w:r>
        <w:t>13.4  Performance-linked fee</w:t>
      </w:r>
    </w:p>
    <w:p w14:paraId="14BC3781" w14:textId="77777777" w:rsidR="002F7594" w:rsidRDefault="00000000">
      <w:r>
        <w:rPr>
          <w:i/>
          <w:color w:val="8E98A2"/>
        </w:rPr>
        <w:t>[Insert the performance-linked fee mechanism, or delete this clause if the Fee is not performance-linked. If used, complete every field below and confirm the total at-risk amount is consistent with the Agreement.]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969"/>
        <w:gridCol w:w="5668"/>
      </w:tblGrid>
      <w:tr w:rsidR="002F7594" w14:paraId="7DFE1EE0" w14:textId="77777777">
        <w:trPr>
          <w:cantSplit/>
        </w:trPr>
        <w:tc>
          <w:tcPr>
            <w:tcW w:w="5669" w:type="dxa"/>
            <w:gridSpan w:val="2"/>
            <w:shd w:val="clear" w:color="auto" w:fill="0D3C61"/>
          </w:tcPr>
          <w:p w14:paraId="13AA0E95" w14:textId="77777777" w:rsidR="002F7594" w:rsidRDefault="00000000">
            <w:pPr>
              <w:spacing w:after="20" w:line="245" w:lineRule="auto"/>
            </w:pPr>
            <w:r>
              <w:rPr>
                <w:rFonts w:ascii="Segoe UI Semibold" w:hAnsi="Segoe UI Semibold"/>
                <w:b/>
                <w:color w:val="FFFFFF"/>
                <w:sz w:val="19"/>
              </w:rPr>
              <w:t>PERFORMANCE-LINKED FEE MECHANISM</w:t>
            </w:r>
          </w:p>
        </w:tc>
      </w:tr>
      <w:tr w:rsidR="002F7594" w14:paraId="361A1AF2" w14:textId="77777777">
        <w:trPr>
          <w:cantSplit/>
        </w:trPr>
        <w:tc>
          <w:tcPr>
            <w:tcW w:w="3969" w:type="dxa"/>
            <w:shd w:val="clear" w:color="auto" w:fill="F6F9FC"/>
          </w:tcPr>
          <w:p w14:paraId="18F372C9" w14:textId="77777777" w:rsidR="002F7594" w:rsidRDefault="00000000">
            <w:pPr>
              <w:spacing w:after="20" w:line="245" w:lineRule="auto"/>
            </w:pPr>
            <w:r>
              <w:rPr>
                <w:b/>
                <w:sz w:val="19"/>
              </w:rPr>
              <w:t>Portion of the Fee at risk</w:t>
            </w:r>
          </w:p>
        </w:tc>
        <w:tc>
          <w:tcPr>
            <w:tcW w:w="5669" w:type="dxa"/>
          </w:tcPr>
          <w:p w14:paraId="4E8742CA" w14:textId="77777777" w:rsidR="002F7594" w:rsidRDefault="00000000">
            <w:pPr>
              <w:spacing w:after="20" w:line="245" w:lineRule="auto"/>
            </w:pPr>
            <w:r>
              <w:rPr>
                <w:sz w:val="19"/>
              </w:rPr>
              <w:t>[Insert %] of the Fee for each measurement period</w:t>
            </w:r>
          </w:p>
        </w:tc>
      </w:tr>
      <w:tr w:rsidR="002F7594" w14:paraId="0A3A7661" w14:textId="77777777">
        <w:trPr>
          <w:cantSplit/>
        </w:trPr>
        <w:tc>
          <w:tcPr>
            <w:tcW w:w="3969" w:type="dxa"/>
            <w:shd w:val="clear" w:color="auto" w:fill="F6F9FC"/>
          </w:tcPr>
          <w:p w14:paraId="22888E68" w14:textId="77777777" w:rsidR="002F7594" w:rsidRDefault="00000000">
            <w:pPr>
              <w:spacing w:after="20" w:line="245" w:lineRule="auto"/>
            </w:pPr>
            <w:r>
              <w:rPr>
                <w:b/>
                <w:sz w:val="19"/>
              </w:rPr>
              <w:t>Measurement period</w:t>
            </w:r>
          </w:p>
        </w:tc>
        <w:tc>
          <w:tcPr>
            <w:tcW w:w="5669" w:type="dxa"/>
          </w:tcPr>
          <w:p w14:paraId="6BCBF31C" w14:textId="77777777" w:rsidR="002F7594" w:rsidRDefault="00000000">
            <w:pPr>
              <w:spacing w:after="20" w:line="245" w:lineRule="auto"/>
            </w:pPr>
            <w:r>
              <w:rPr>
                <w:sz w:val="19"/>
              </w:rPr>
              <w:t>[Insert, e.g. each quarter]</w:t>
            </w:r>
          </w:p>
        </w:tc>
      </w:tr>
      <w:tr w:rsidR="002F7594" w14:paraId="2C9E7C68" w14:textId="77777777">
        <w:trPr>
          <w:cantSplit/>
        </w:trPr>
        <w:tc>
          <w:tcPr>
            <w:tcW w:w="3969" w:type="dxa"/>
            <w:shd w:val="clear" w:color="auto" w:fill="F6F9FC"/>
          </w:tcPr>
          <w:p w14:paraId="7FDC2ECB" w14:textId="77777777" w:rsidR="002F7594" w:rsidRDefault="00000000">
            <w:pPr>
              <w:spacing w:after="20" w:line="245" w:lineRule="auto"/>
            </w:pPr>
            <w:r>
              <w:rPr>
                <w:b/>
                <w:sz w:val="19"/>
              </w:rPr>
              <w:t>KPIs that determine the at-risk portion</w:t>
            </w:r>
          </w:p>
        </w:tc>
        <w:tc>
          <w:tcPr>
            <w:tcW w:w="5669" w:type="dxa"/>
          </w:tcPr>
          <w:p w14:paraId="3CFC0D7E" w14:textId="77777777" w:rsidR="002F7594" w:rsidRDefault="00000000">
            <w:pPr>
              <w:spacing w:after="20" w:line="245" w:lineRule="auto"/>
            </w:pPr>
            <w:r>
              <w:rPr>
                <w:sz w:val="19"/>
              </w:rPr>
              <w:t>[Insert KPI references]</w:t>
            </w:r>
          </w:p>
        </w:tc>
      </w:tr>
      <w:tr w:rsidR="002F7594" w14:paraId="50C7BFC1" w14:textId="77777777">
        <w:trPr>
          <w:cantSplit/>
        </w:trPr>
        <w:tc>
          <w:tcPr>
            <w:tcW w:w="3969" w:type="dxa"/>
            <w:shd w:val="clear" w:color="auto" w:fill="F6F9FC"/>
          </w:tcPr>
          <w:p w14:paraId="57176F42" w14:textId="77777777" w:rsidR="002F7594" w:rsidRDefault="00000000">
            <w:pPr>
              <w:spacing w:after="20" w:line="245" w:lineRule="auto"/>
            </w:pPr>
            <w:r>
              <w:rPr>
                <w:b/>
                <w:sz w:val="19"/>
              </w:rPr>
              <w:lastRenderedPageBreak/>
              <w:t>Weighting between those KPIs</w:t>
            </w:r>
          </w:p>
        </w:tc>
        <w:tc>
          <w:tcPr>
            <w:tcW w:w="5669" w:type="dxa"/>
          </w:tcPr>
          <w:p w14:paraId="391409C6" w14:textId="77777777" w:rsidR="002F7594" w:rsidRDefault="00000000">
            <w:pPr>
              <w:spacing w:after="20" w:line="245" w:lineRule="auto"/>
            </w:pPr>
            <w:r>
              <w:rPr>
                <w:sz w:val="19"/>
              </w:rPr>
              <w:t>[Insert weightings, totalling 100%]</w:t>
            </w:r>
          </w:p>
        </w:tc>
      </w:tr>
      <w:tr w:rsidR="002F7594" w14:paraId="780B0BA3" w14:textId="77777777">
        <w:trPr>
          <w:cantSplit/>
        </w:trPr>
        <w:tc>
          <w:tcPr>
            <w:tcW w:w="3969" w:type="dxa"/>
            <w:shd w:val="clear" w:color="auto" w:fill="F6F9FC"/>
          </w:tcPr>
          <w:p w14:paraId="1A142C40" w14:textId="77777777" w:rsidR="002F7594" w:rsidRDefault="00000000">
            <w:pPr>
              <w:spacing w:after="20" w:line="245" w:lineRule="auto"/>
            </w:pPr>
            <w:r>
              <w:rPr>
                <w:b/>
                <w:sz w:val="19"/>
              </w:rPr>
              <w:t>Score required to earn the full at-risk portion</w:t>
            </w:r>
          </w:p>
        </w:tc>
        <w:tc>
          <w:tcPr>
            <w:tcW w:w="5669" w:type="dxa"/>
          </w:tcPr>
          <w:p w14:paraId="12F264A0" w14:textId="77777777" w:rsidR="002F7594" w:rsidRDefault="00000000">
            <w:pPr>
              <w:spacing w:after="20" w:line="245" w:lineRule="auto"/>
            </w:pPr>
            <w:r>
              <w:rPr>
                <w:sz w:val="19"/>
              </w:rPr>
              <w:t>[Insert]</w:t>
            </w:r>
          </w:p>
        </w:tc>
      </w:tr>
      <w:tr w:rsidR="002F7594" w14:paraId="0B848EC8" w14:textId="77777777">
        <w:trPr>
          <w:cantSplit/>
        </w:trPr>
        <w:tc>
          <w:tcPr>
            <w:tcW w:w="3969" w:type="dxa"/>
            <w:shd w:val="clear" w:color="auto" w:fill="F6F9FC"/>
          </w:tcPr>
          <w:p w14:paraId="5ACA7149" w14:textId="77777777" w:rsidR="002F7594" w:rsidRDefault="00000000">
            <w:pPr>
              <w:spacing w:after="20" w:line="245" w:lineRule="auto"/>
            </w:pPr>
            <w:r>
              <w:rPr>
                <w:b/>
                <w:sz w:val="19"/>
              </w:rPr>
              <w:t>Score below which none is earned</w:t>
            </w:r>
          </w:p>
        </w:tc>
        <w:tc>
          <w:tcPr>
            <w:tcW w:w="5669" w:type="dxa"/>
          </w:tcPr>
          <w:p w14:paraId="2368EE24" w14:textId="77777777" w:rsidR="002F7594" w:rsidRDefault="00000000">
            <w:pPr>
              <w:spacing w:after="20" w:line="245" w:lineRule="auto"/>
            </w:pPr>
            <w:r>
              <w:rPr>
                <w:sz w:val="19"/>
              </w:rPr>
              <w:t>[Insert]</w:t>
            </w:r>
          </w:p>
        </w:tc>
      </w:tr>
      <w:tr w:rsidR="002F7594" w14:paraId="5011E4FB" w14:textId="77777777">
        <w:trPr>
          <w:cantSplit/>
        </w:trPr>
        <w:tc>
          <w:tcPr>
            <w:tcW w:w="3969" w:type="dxa"/>
            <w:shd w:val="clear" w:color="auto" w:fill="F6F9FC"/>
          </w:tcPr>
          <w:p w14:paraId="77664EDE" w14:textId="77777777" w:rsidR="002F7594" w:rsidRDefault="00000000">
            <w:pPr>
              <w:spacing w:after="20" w:line="245" w:lineRule="auto"/>
            </w:pPr>
            <w:r>
              <w:rPr>
                <w:b/>
                <w:sz w:val="19"/>
              </w:rPr>
              <w:t>Ability to earn back a forgone amount in a later period</w:t>
            </w:r>
          </w:p>
        </w:tc>
        <w:tc>
          <w:tcPr>
            <w:tcW w:w="5669" w:type="dxa"/>
          </w:tcPr>
          <w:p w14:paraId="2AEC8E0A" w14:textId="77777777" w:rsidR="002F7594" w:rsidRDefault="00000000">
            <w:pPr>
              <w:spacing w:after="20" w:line="245" w:lineRule="auto"/>
            </w:pPr>
            <w:r>
              <w:rPr>
                <w:sz w:val="19"/>
              </w:rPr>
              <w:t>[Yes / No]</w:t>
            </w:r>
          </w:p>
        </w:tc>
      </w:tr>
      <w:tr w:rsidR="002F7594" w14:paraId="289C9494" w14:textId="77777777">
        <w:trPr>
          <w:cantSplit/>
        </w:trPr>
        <w:tc>
          <w:tcPr>
            <w:tcW w:w="3969" w:type="dxa"/>
            <w:shd w:val="clear" w:color="auto" w:fill="F6F9FC"/>
          </w:tcPr>
          <w:p w14:paraId="598A58BC" w14:textId="77777777" w:rsidR="002F7594" w:rsidRDefault="00000000">
            <w:pPr>
              <w:spacing w:after="20" w:line="245" w:lineRule="auto"/>
            </w:pPr>
            <w:r>
              <w:rPr>
                <w:b/>
                <w:sz w:val="19"/>
              </w:rPr>
              <w:t>Maximum upside (if any gain share applies)</w:t>
            </w:r>
          </w:p>
        </w:tc>
        <w:tc>
          <w:tcPr>
            <w:tcW w:w="5669" w:type="dxa"/>
          </w:tcPr>
          <w:p w14:paraId="2B7AFF30" w14:textId="77777777" w:rsidR="002F7594" w:rsidRDefault="00000000">
            <w:pPr>
              <w:spacing w:after="20" w:line="245" w:lineRule="auto"/>
            </w:pPr>
            <w:r>
              <w:rPr>
                <w:sz w:val="19"/>
              </w:rPr>
              <w:t>[Insert % and cap]</w:t>
            </w:r>
          </w:p>
        </w:tc>
      </w:tr>
      <w:tr w:rsidR="002F7594" w14:paraId="16A9A571" w14:textId="77777777">
        <w:trPr>
          <w:cantSplit/>
        </w:trPr>
        <w:tc>
          <w:tcPr>
            <w:tcW w:w="3969" w:type="dxa"/>
            <w:shd w:val="clear" w:color="auto" w:fill="F6F9FC"/>
          </w:tcPr>
          <w:p w14:paraId="19FCB7D4" w14:textId="77777777" w:rsidR="002F7594" w:rsidRDefault="00000000">
            <w:pPr>
              <w:spacing w:after="20" w:line="245" w:lineRule="auto"/>
            </w:pPr>
            <w:r>
              <w:rPr>
                <w:b/>
                <w:sz w:val="19"/>
              </w:rPr>
              <w:t>Who determines the score</w:t>
            </w:r>
          </w:p>
        </w:tc>
        <w:tc>
          <w:tcPr>
            <w:tcW w:w="5669" w:type="dxa"/>
          </w:tcPr>
          <w:p w14:paraId="0F24ED20" w14:textId="77777777" w:rsidR="002F7594" w:rsidRDefault="00000000">
            <w:pPr>
              <w:spacing w:after="20" w:line="245" w:lineRule="auto"/>
            </w:pPr>
            <w:r>
              <w:rPr>
                <w:sz w:val="19"/>
              </w:rPr>
              <w:t>[Insert role]; disputes resolved under clause 20</w:t>
            </w:r>
          </w:p>
        </w:tc>
      </w:tr>
    </w:tbl>
    <w:p w14:paraId="053C981A" w14:textId="77777777" w:rsidR="002F7594" w:rsidRDefault="002F7594">
      <w:pPr>
        <w:spacing w:after="0"/>
      </w:pPr>
    </w:p>
    <w:p w14:paraId="00A3CBD5" w14:textId="77777777" w:rsidR="002F7594" w:rsidRDefault="00000000">
      <w:pPr>
        <w:pStyle w:val="Heading2"/>
      </w:pPr>
      <w:r>
        <w:t>13.5  Right to replace personnel</w:t>
      </w:r>
    </w:p>
    <w:p w14:paraId="26CF4834" w14:textId="77777777" w:rsidR="002F7594" w:rsidRDefault="00000000">
      <w:r>
        <w:t>In addition to clause 9.4, where an individual's performance is a material cause of a KPI breach, or where an individual has failed to comply with the Client's safety, probity or conduct requirements, the Client may require that individual to be removed from the Project immediately. Replacement is at the Service Provider's cost and does not entitle the Service Provider to any extension of a Milestone.</w:t>
      </w:r>
    </w:p>
    <w:p w14:paraId="7911B19B" w14:textId="77777777" w:rsidR="002F7594" w:rsidRDefault="002F7594">
      <w:pPr>
        <w:sectPr w:rsidR="002F7594">
          <w:headerReference w:type="default" r:id="rId19"/>
          <w:footerReference w:type="default" r:id="rId20"/>
          <w:headerReference w:type="first" r:id="rId21"/>
          <w:footerReference w:type="first" r:id="rId22"/>
          <w:pgSz w:w="11906" w:h="16838"/>
          <w:pgMar w:top="1247" w:right="1134" w:bottom="1134" w:left="1134" w:header="624" w:footer="624" w:gutter="0"/>
          <w:cols w:space="720"/>
          <w:docGrid w:linePitch="360"/>
        </w:sectPr>
      </w:pPr>
    </w:p>
    <w:p w14:paraId="36D76DEC" w14:textId="77777777" w:rsidR="002F7594" w:rsidRDefault="00000000">
      <w:pPr>
        <w:pStyle w:val="Heading2"/>
      </w:pPr>
      <w:r>
        <w:lastRenderedPageBreak/>
        <w:t>13.6  Key performance indicators</w:t>
      </w:r>
    </w:p>
    <w:tbl>
      <w:tblPr>
        <w:tblW w:w="14003"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2155"/>
        <w:gridCol w:w="2495"/>
        <w:gridCol w:w="2154"/>
        <w:gridCol w:w="1474"/>
        <w:gridCol w:w="1020"/>
        <w:gridCol w:w="1077"/>
        <w:gridCol w:w="1134"/>
        <w:gridCol w:w="2494"/>
      </w:tblGrid>
      <w:tr w:rsidR="002F7594" w14:paraId="74CA72D0" w14:textId="77777777">
        <w:trPr>
          <w:cantSplit/>
          <w:tblHeader/>
        </w:trPr>
        <w:tc>
          <w:tcPr>
            <w:tcW w:w="2154" w:type="dxa"/>
            <w:shd w:val="clear" w:color="auto" w:fill="0D3C61"/>
          </w:tcPr>
          <w:p w14:paraId="01A0DA78" w14:textId="77777777" w:rsidR="002F7594" w:rsidRDefault="00000000">
            <w:pPr>
              <w:spacing w:after="20" w:line="245" w:lineRule="auto"/>
            </w:pPr>
            <w:r>
              <w:rPr>
                <w:rFonts w:ascii="Segoe UI Semibold" w:hAnsi="Segoe UI Semibold"/>
                <w:b/>
                <w:color w:val="FFFFFF"/>
                <w:sz w:val="16"/>
              </w:rPr>
              <w:t>KPI</w:t>
            </w:r>
          </w:p>
        </w:tc>
        <w:tc>
          <w:tcPr>
            <w:tcW w:w="2494" w:type="dxa"/>
            <w:shd w:val="clear" w:color="auto" w:fill="0D3C61"/>
          </w:tcPr>
          <w:p w14:paraId="12E9D802" w14:textId="77777777" w:rsidR="002F7594" w:rsidRDefault="00000000">
            <w:pPr>
              <w:spacing w:after="20" w:line="245" w:lineRule="auto"/>
            </w:pPr>
            <w:r>
              <w:rPr>
                <w:rFonts w:ascii="Segoe UI Semibold" w:hAnsi="Segoe UI Semibold"/>
                <w:b/>
                <w:color w:val="FFFFFF"/>
                <w:sz w:val="16"/>
              </w:rPr>
              <w:t>Definition</w:t>
            </w:r>
          </w:p>
        </w:tc>
        <w:tc>
          <w:tcPr>
            <w:tcW w:w="2154" w:type="dxa"/>
            <w:shd w:val="clear" w:color="auto" w:fill="0D3C61"/>
          </w:tcPr>
          <w:p w14:paraId="301070DD" w14:textId="77777777" w:rsidR="002F7594" w:rsidRDefault="00000000">
            <w:pPr>
              <w:spacing w:after="20" w:line="245" w:lineRule="auto"/>
            </w:pPr>
            <w:r>
              <w:rPr>
                <w:rFonts w:ascii="Segoe UI Semibold" w:hAnsi="Segoe UI Semibold"/>
                <w:b/>
                <w:color w:val="FFFFFF"/>
                <w:sz w:val="16"/>
              </w:rPr>
              <w:t>Measurement method</w:t>
            </w:r>
          </w:p>
        </w:tc>
        <w:tc>
          <w:tcPr>
            <w:tcW w:w="1474" w:type="dxa"/>
            <w:shd w:val="clear" w:color="auto" w:fill="0D3C61"/>
          </w:tcPr>
          <w:p w14:paraId="01C68CBE" w14:textId="77777777" w:rsidR="002F7594" w:rsidRDefault="00000000">
            <w:pPr>
              <w:spacing w:after="20" w:line="245" w:lineRule="auto"/>
            </w:pPr>
            <w:r>
              <w:rPr>
                <w:rFonts w:ascii="Segoe UI Semibold" w:hAnsi="Segoe UI Semibold"/>
                <w:b/>
                <w:color w:val="FFFFFF"/>
                <w:sz w:val="16"/>
              </w:rPr>
              <w:t>Data source</w:t>
            </w:r>
          </w:p>
        </w:tc>
        <w:tc>
          <w:tcPr>
            <w:tcW w:w="1020" w:type="dxa"/>
            <w:shd w:val="clear" w:color="auto" w:fill="0D3C61"/>
          </w:tcPr>
          <w:p w14:paraId="39120491" w14:textId="77777777" w:rsidR="002F7594" w:rsidRDefault="00000000">
            <w:pPr>
              <w:spacing w:after="20" w:line="245" w:lineRule="auto"/>
            </w:pPr>
            <w:r>
              <w:rPr>
                <w:rFonts w:ascii="Segoe UI Semibold" w:hAnsi="Segoe UI Semibold"/>
                <w:b/>
                <w:color w:val="FFFFFF"/>
                <w:sz w:val="16"/>
              </w:rPr>
              <w:t>Target</w:t>
            </w:r>
          </w:p>
        </w:tc>
        <w:tc>
          <w:tcPr>
            <w:tcW w:w="1077" w:type="dxa"/>
            <w:shd w:val="clear" w:color="auto" w:fill="0D3C61"/>
          </w:tcPr>
          <w:p w14:paraId="0345FEF8" w14:textId="77777777" w:rsidR="002F7594" w:rsidRDefault="00000000">
            <w:pPr>
              <w:spacing w:after="20" w:line="245" w:lineRule="auto"/>
            </w:pPr>
            <w:r>
              <w:rPr>
                <w:rFonts w:ascii="Segoe UI Semibold" w:hAnsi="Segoe UI Semibold"/>
                <w:b/>
                <w:color w:val="FFFFFF"/>
                <w:sz w:val="16"/>
              </w:rPr>
              <w:t>Threshold</w:t>
            </w:r>
          </w:p>
        </w:tc>
        <w:tc>
          <w:tcPr>
            <w:tcW w:w="1134" w:type="dxa"/>
            <w:shd w:val="clear" w:color="auto" w:fill="0D3C61"/>
          </w:tcPr>
          <w:p w14:paraId="2F531915" w14:textId="77777777" w:rsidR="002F7594" w:rsidRDefault="00000000">
            <w:pPr>
              <w:spacing w:after="20" w:line="245" w:lineRule="auto"/>
            </w:pPr>
            <w:r>
              <w:rPr>
                <w:rFonts w:ascii="Segoe UI Semibold" w:hAnsi="Segoe UI Semibold"/>
                <w:b/>
                <w:color w:val="FFFFFF"/>
                <w:sz w:val="16"/>
              </w:rPr>
              <w:t>Frequency</w:t>
            </w:r>
          </w:p>
        </w:tc>
        <w:tc>
          <w:tcPr>
            <w:tcW w:w="2494" w:type="dxa"/>
            <w:shd w:val="clear" w:color="auto" w:fill="0D3C61"/>
          </w:tcPr>
          <w:p w14:paraId="21F5FBD2" w14:textId="77777777" w:rsidR="002F7594" w:rsidRDefault="00000000">
            <w:pPr>
              <w:spacing w:after="20" w:line="245" w:lineRule="auto"/>
            </w:pPr>
            <w:r>
              <w:rPr>
                <w:rFonts w:ascii="Segoe UI Semibold" w:hAnsi="Segoe UI Semibold"/>
                <w:b/>
                <w:color w:val="FFFFFF"/>
                <w:sz w:val="16"/>
              </w:rPr>
              <w:t>Consequence</w:t>
            </w:r>
          </w:p>
        </w:tc>
      </w:tr>
      <w:tr w:rsidR="002F7594" w14:paraId="39E817E9" w14:textId="77777777">
        <w:trPr>
          <w:cantSplit/>
        </w:trPr>
        <w:tc>
          <w:tcPr>
            <w:tcW w:w="2154" w:type="dxa"/>
          </w:tcPr>
          <w:p w14:paraId="15A3995D" w14:textId="77777777" w:rsidR="002F7594" w:rsidRDefault="00000000">
            <w:pPr>
              <w:spacing w:after="20" w:line="245" w:lineRule="auto"/>
            </w:pPr>
            <w:r>
              <w:rPr>
                <w:sz w:val="16"/>
              </w:rPr>
              <w:t>Deliverable timeliness</w:t>
            </w:r>
          </w:p>
        </w:tc>
        <w:tc>
          <w:tcPr>
            <w:tcW w:w="2494" w:type="dxa"/>
          </w:tcPr>
          <w:p w14:paraId="403F4BBE" w14:textId="77777777" w:rsidR="002F7594" w:rsidRDefault="00000000">
            <w:pPr>
              <w:spacing w:after="20" w:line="245" w:lineRule="auto"/>
            </w:pPr>
            <w:r>
              <w:rPr>
                <w:sz w:val="16"/>
              </w:rPr>
              <w:t>Deliverables submitted on or before the due date</w:t>
            </w:r>
          </w:p>
        </w:tc>
        <w:tc>
          <w:tcPr>
            <w:tcW w:w="2154" w:type="dxa"/>
          </w:tcPr>
          <w:p w14:paraId="57499263" w14:textId="77777777" w:rsidR="002F7594" w:rsidRDefault="00000000">
            <w:pPr>
              <w:spacing w:after="20" w:line="245" w:lineRule="auto"/>
            </w:pPr>
            <w:r>
              <w:rPr>
                <w:sz w:val="16"/>
              </w:rPr>
              <w:t>Count on time ÷ count due</w:t>
            </w:r>
          </w:p>
        </w:tc>
        <w:tc>
          <w:tcPr>
            <w:tcW w:w="1474" w:type="dxa"/>
          </w:tcPr>
          <w:p w14:paraId="3C81BC0D" w14:textId="77777777" w:rsidR="002F7594" w:rsidRDefault="00000000">
            <w:pPr>
              <w:spacing w:after="20" w:line="245" w:lineRule="auto"/>
            </w:pPr>
            <w:r>
              <w:rPr>
                <w:sz w:val="16"/>
              </w:rPr>
              <w:t>Deliverables register</w:t>
            </w:r>
          </w:p>
        </w:tc>
        <w:tc>
          <w:tcPr>
            <w:tcW w:w="1020" w:type="dxa"/>
          </w:tcPr>
          <w:p w14:paraId="581821A0" w14:textId="77777777" w:rsidR="002F7594" w:rsidRDefault="00000000">
            <w:pPr>
              <w:spacing w:after="20" w:line="245" w:lineRule="auto"/>
            </w:pPr>
            <w:r>
              <w:rPr>
                <w:sz w:val="16"/>
              </w:rPr>
              <w:t>≥ 95%</w:t>
            </w:r>
          </w:p>
        </w:tc>
        <w:tc>
          <w:tcPr>
            <w:tcW w:w="1077" w:type="dxa"/>
          </w:tcPr>
          <w:p w14:paraId="30CEEE56" w14:textId="77777777" w:rsidR="002F7594" w:rsidRDefault="00000000">
            <w:pPr>
              <w:spacing w:after="20" w:line="245" w:lineRule="auto"/>
            </w:pPr>
            <w:r>
              <w:rPr>
                <w:sz w:val="16"/>
              </w:rPr>
              <w:t>&lt; 85%</w:t>
            </w:r>
          </w:p>
        </w:tc>
        <w:tc>
          <w:tcPr>
            <w:tcW w:w="1134" w:type="dxa"/>
          </w:tcPr>
          <w:p w14:paraId="0D9A32B6" w14:textId="77777777" w:rsidR="002F7594" w:rsidRDefault="00000000">
            <w:pPr>
              <w:spacing w:after="20" w:line="245" w:lineRule="auto"/>
            </w:pPr>
            <w:r>
              <w:rPr>
                <w:sz w:val="16"/>
              </w:rPr>
              <w:t>Monthly</w:t>
            </w:r>
          </w:p>
        </w:tc>
        <w:tc>
          <w:tcPr>
            <w:tcW w:w="2494" w:type="dxa"/>
          </w:tcPr>
          <w:p w14:paraId="6F981EF2" w14:textId="77777777" w:rsidR="002F7594" w:rsidRDefault="00000000">
            <w:pPr>
              <w:spacing w:after="20" w:line="245" w:lineRule="auto"/>
            </w:pPr>
            <w:r>
              <w:rPr>
                <w:sz w:val="16"/>
              </w:rPr>
              <w:t>Remediation plan at threshold</w:t>
            </w:r>
          </w:p>
        </w:tc>
      </w:tr>
      <w:tr w:rsidR="002F7594" w14:paraId="34307195" w14:textId="77777777">
        <w:trPr>
          <w:cantSplit/>
        </w:trPr>
        <w:tc>
          <w:tcPr>
            <w:tcW w:w="2154" w:type="dxa"/>
            <w:shd w:val="clear" w:color="auto" w:fill="F6F9FC"/>
          </w:tcPr>
          <w:p w14:paraId="17EA1200" w14:textId="77777777" w:rsidR="002F7594" w:rsidRDefault="00000000">
            <w:pPr>
              <w:spacing w:after="20" w:line="245" w:lineRule="auto"/>
            </w:pPr>
            <w:r>
              <w:rPr>
                <w:sz w:val="16"/>
              </w:rPr>
              <w:t>Deliverable quality at first submission</w:t>
            </w:r>
          </w:p>
        </w:tc>
        <w:tc>
          <w:tcPr>
            <w:tcW w:w="2494" w:type="dxa"/>
            <w:shd w:val="clear" w:color="auto" w:fill="F6F9FC"/>
          </w:tcPr>
          <w:p w14:paraId="09C14100" w14:textId="77777777" w:rsidR="002F7594" w:rsidRDefault="00000000">
            <w:pPr>
              <w:spacing w:after="20" w:line="245" w:lineRule="auto"/>
            </w:pPr>
            <w:r>
              <w:rPr>
                <w:sz w:val="16"/>
              </w:rPr>
              <w:t>Deliverables Accepted without resubmission</w:t>
            </w:r>
          </w:p>
        </w:tc>
        <w:tc>
          <w:tcPr>
            <w:tcW w:w="2154" w:type="dxa"/>
            <w:shd w:val="clear" w:color="auto" w:fill="F6F9FC"/>
          </w:tcPr>
          <w:p w14:paraId="55E75CEA" w14:textId="77777777" w:rsidR="002F7594" w:rsidRDefault="00000000">
            <w:pPr>
              <w:spacing w:after="20" w:line="245" w:lineRule="auto"/>
            </w:pPr>
            <w:r>
              <w:rPr>
                <w:sz w:val="16"/>
              </w:rPr>
              <w:t>Count accepted first pass ÷ count submitted</w:t>
            </w:r>
          </w:p>
        </w:tc>
        <w:tc>
          <w:tcPr>
            <w:tcW w:w="1474" w:type="dxa"/>
            <w:shd w:val="clear" w:color="auto" w:fill="F6F9FC"/>
          </w:tcPr>
          <w:p w14:paraId="27E45487" w14:textId="77777777" w:rsidR="002F7594" w:rsidRDefault="00000000">
            <w:pPr>
              <w:spacing w:after="20" w:line="245" w:lineRule="auto"/>
            </w:pPr>
            <w:r>
              <w:rPr>
                <w:sz w:val="16"/>
              </w:rPr>
              <w:t>Acceptance certificates</w:t>
            </w:r>
          </w:p>
        </w:tc>
        <w:tc>
          <w:tcPr>
            <w:tcW w:w="1020" w:type="dxa"/>
            <w:shd w:val="clear" w:color="auto" w:fill="F6F9FC"/>
          </w:tcPr>
          <w:p w14:paraId="7D8B7882" w14:textId="77777777" w:rsidR="002F7594" w:rsidRDefault="00000000">
            <w:pPr>
              <w:spacing w:after="20" w:line="245" w:lineRule="auto"/>
            </w:pPr>
            <w:r>
              <w:rPr>
                <w:sz w:val="16"/>
              </w:rPr>
              <w:t>≥ 85%</w:t>
            </w:r>
          </w:p>
        </w:tc>
        <w:tc>
          <w:tcPr>
            <w:tcW w:w="1077" w:type="dxa"/>
            <w:shd w:val="clear" w:color="auto" w:fill="F6F9FC"/>
          </w:tcPr>
          <w:p w14:paraId="6A9B1FA4" w14:textId="77777777" w:rsidR="002F7594" w:rsidRDefault="00000000">
            <w:pPr>
              <w:spacing w:after="20" w:line="245" w:lineRule="auto"/>
            </w:pPr>
            <w:r>
              <w:rPr>
                <w:sz w:val="16"/>
              </w:rPr>
              <w:t>&lt; 70%</w:t>
            </w:r>
          </w:p>
        </w:tc>
        <w:tc>
          <w:tcPr>
            <w:tcW w:w="1134" w:type="dxa"/>
            <w:shd w:val="clear" w:color="auto" w:fill="F6F9FC"/>
          </w:tcPr>
          <w:p w14:paraId="5C19BFB3" w14:textId="77777777" w:rsidR="002F7594" w:rsidRDefault="00000000">
            <w:pPr>
              <w:spacing w:after="20" w:line="245" w:lineRule="auto"/>
            </w:pPr>
            <w:r>
              <w:rPr>
                <w:sz w:val="16"/>
              </w:rPr>
              <w:t>Monthly</w:t>
            </w:r>
          </w:p>
        </w:tc>
        <w:tc>
          <w:tcPr>
            <w:tcW w:w="2494" w:type="dxa"/>
            <w:shd w:val="clear" w:color="auto" w:fill="F6F9FC"/>
          </w:tcPr>
          <w:p w14:paraId="62DC3029" w14:textId="77777777" w:rsidR="002F7594" w:rsidRDefault="00000000">
            <w:pPr>
              <w:spacing w:after="20" w:line="245" w:lineRule="auto"/>
            </w:pPr>
            <w:r>
              <w:rPr>
                <w:sz w:val="16"/>
              </w:rPr>
              <w:t>Rework at SP cost</w:t>
            </w:r>
          </w:p>
        </w:tc>
      </w:tr>
      <w:tr w:rsidR="002F7594" w14:paraId="577ECA6E" w14:textId="77777777">
        <w:trPr>
          <w:cantSplit/>
        </w:trPr>
        <w:tc>
          <w:tcPr>
            <w:tcW w:w="2154" w:type="dxa"/>
          </w:tcPr>
          <w:p w14:paraId="41822F0E" w14:textId="77777777" w:rsidR="002F7594" w:rsidRDefault="00000000">
            <w:pPr>
              <w:spacing w:after="20" w:line="245" w:lineRule="auto"/>
            </w:pPr>
            <w:r>
              <w:rPr>
                <w:sz w:val="16"/>
              </w:rPr>
              <w:t>Report accuracy</w:t>
            </w:r>
          </w:p>
        </w:tc>
        <w:tc>
          <w:tcPr>
            <w:tcW w:w="2494" w:type="dxa"/>
          </w:tcPr>
          <w:p w14:paraId="3A540254" w14:textId="77777777" w:rsidR="002F7594" w:rsidRDefault="00000000">
            <w:pPr>
              <w:spacing w:after="20" w:line="245" w:lineRule="auto"/>
            </w:pPr>
            <w:r>
              <w:rPr>
                <w:sz w:val="16"/>
              </w:rPr>
              <w:t>Monthly reports free of material error or restatement</w:t>
            </w:r>
          </w:p>
        </w:tc>
        <w:tc>
          <w:tcPr>
            <w:tcW w:w="2154" w:type="dxa"/>
          </w:tcPr>
          <w:p w14:paraId="43EA2CFA" w14:textId="77777777" w:rsidR="002F7594" w:rsidRDefault="00000000">
            <w:pPr>
              <w:spacing w:after="20" w:line="245" w:lineRule="auto"/>
            </w:pPr>
            <w:r>
              <w:rPr>
                <w:sz w:val="16"/>
              </w:rPr>
              <w:t>Count of material corrections</w:t>
            </w:r>
          </w:p>
        </w:tc>
        <w:tc>
          <w:tcPr>
            <w:tcW w:w="1474" w:type="dxa"/>
          </w:tcPr>
          <w:p w14:paraId="09CC5235" w14:textId="77777777" w:rsidR="002F7594" w:rsidRDefault="00000000">
            <w:pPr>
              <w:spacing w:after="20" w:line="245" w:lineRule="auto"/>
            </w:pPr>
            <w:r>
              <w:rPr>
                <w:sz w:val="16"/>
              </w:rPr>
              <w:t>Client review record</w:t>
            </w:r>
          </w:p>
        </w:tc>
        <w:tc>
          <w:tcPr>
            <w:tcW w:w="1020" w:type="dxa"/>
          </w:tcPr>
          <w:p w14:paraId="7E7A777E" w14:textId="77777777" w:rsidR="002F7594" w:rsidRDefault="00000000">
            <w:pPr>
              <w:spacing w:after="20" w:line="245" w:lineRule="auto"/>
            </w:pPr>
            <w:r>
              <w:rPr>
                <w:sz w:val="16"/>
              </w:rPr>
              <w:t>0 per quarter</w:t>
            </w:r>
          </w:p>
        </w:tc>
        <w:tc>
          <w:tcPr>
            <w:tcW w:w="1077" w:type="dxa"/>
          </w:tcPr>
          <w:p w14:paraId="3B471E7A" w14:textId="77777777" w:rsidR="002F7594" w:rsidRDefault="00000000">
            <w:pPr>
              <w:spacing w:after="20" w:line="245" w:lineRule="auto"/>
            </w:pPr>
            <w:r>
              <w:rPr>
                <w:sz w:val="16"/>
              </w:rPr>
              <w:t>≥ 2 per quarter</w:t>
            </w:r>
          </w:p>
        </w:tc>
        <w:tc>
          <w:tcPr>
            <w:tcW w:w="1134" w:type="dxa"/>
          </w:tcPr>
          <w:p w14:paraId="3268F1FB" w14:textId="77777777" w:rsidR="002F7594" w:rsidRDefault="00000000">
            <w:pPr>
              <w:spacing w:after="20" w:line="245" w:lineRule="auto"/>
            </w:pPr>
            <w:r>
              <w:rPr>
                <w:sz w:val="16"/>
              </w:rPr>
              <w:t>Quarterly</w:t>
            </w:r>
          </w:p>
        </w:tc>
        <w:tc>
          <w:tcPr>
            <w:tcW w:w="2494" w:type="dxa"/>
          </w:tcPr>
          <w:p w14:paraId="7F1804D8" w14:textId="77777777" w:rsidR="002F7594" w:rsidRDefault="00000000">
            <w:pPr>
              <w:spacing w:after="20" w:line="245" w:lineRule="auto"/>
            </w:pPr>
            <w:r>
              <w:rPr>
                <w:sz w:val="16"/>
              </w:rPr>
              <w:t>Performance review</w:t>
            </w:r>
          </w:p>
        </w:tc>
      </w:tr>
      <w:tr w:rsidR="002F7594" w14:paraId="3E705C2A" w14:textId="77777777">
        <w:trPr>
          <w:cantSplit/>
        </w:trPr>
        <w:tc>
          <w:tcPr>
            <w:tcW w:w="2154" w:type="dxa"/>
            <w:shd w:val="clear" w:color="auto" w:fill="F6F9FC"/>
          </w:tcPr>
          <w:p w14:paraId="3628B075" w14:textId="77777777" w:rsidR="002F7594" w:rsidRDefault="00000000">
            <w:pPr>
              <w:spacing w:after="20" w:line="245" w:lineRule="auto"/>
            </w:pPr>
            <w:r>
              <w:rPr>
                <w:sz w:val="16"/>
              </w:rPr>
              <w:t>Cost forecast accuracy</w:t>
            </w:r>
          </w:p>
        </w:tc>
        <w:tc>
          <w:tcPr>
            <w:tcW w:w="2494" w:type="dxa"/>
            <w:shd w:val="clear" w:color="auto" w:fill="F6F9FC"/>
          </w:tcPr>
          <w:p w14:paraId="520651D1" w14:textId="77777777" w:rsidR="002F7594" w:rsidRDefault="00000000">
            <w:pPr>
              <w:spacing w:after="20" w:line="245" w:lineRule="auto"/>
            </w:pPr>
            <w:r>
              <w:rPr>
                <w:sz w:val="16"/>
              </w:rPr>
              <w:t>Variance between forecast and actual outturn per period</w:t>
            </w:r>
          </w:p>
        </w:tc>
        <w:tc>
          <w:tcPr>
            <w:tcW w:w="2154" w:type="dxa"/>
            <w:shd w:val="clear" w:color="auto" w:fill="F6F9FC"/>
          </w:tcPr>
          <w:p w14:paraId="577DAC8B" w14:textId="77777777" w:rsidR="002F7594" w:rsidRDefault="00000000">
            <w:pPr>
              <w:spacing w:after="20" w:line="245" w:lineRule="auto"/>
            </w:pPr>
            <w:r>
              <w:rPr>
                <w:sz w:val="16"/>
              </w:rPr>
              <w:t>|Forecast − actual| ÷ actual</w:t>
            </w:r>
          </w:p>
        </w:tc>
        <w:tc>
          <w:tcPr>
            <w:tcW w:w="1474" w:type="dxa"/>
            <w:shd w:val="clear" w:color="auto" w:fill="F6F9FC"/>
          </w:tcPr>
          <w:p w14:paraId="0B5146BD" w14:textId="77777777" w:rsidR="002F7594" w:rsidRDefault="00000000">
            <w:pPr>
              <w:spacing w:after="20" w:line="245" w:lineRule="auto"/>
            </w:pPr>
            <w:r>
              <w:rPr>
                <w:sz w:val="16"/>
              </w:rPr>
              <w:t>Cost report vs finance ledger</w:t>
            </w:r>
          </w:p>
        </w:tc>
        <w:tc>
          <w:tcPr>
            <w:tcW w:w="1020" w:type="dxa"/>
            <w:shd w:val="clear" w:color="auto" w:fill="F6F9FC"/>
          </w:tcPr>
          <w:p w14:paraId="481365E6" w14:textId="77777777" w:rsidR="002F7594" w:rsidRDefault="00000000">
            <w:pPr>
              <w:spacing w:after="20" w:line="245" w:lineRule="auto"/>
            </w:pPr>
            <w:r>
              <w:rPr>
                <w:sz w:val="16"/>
              </w:rPr>
              <w:t>≤ 2%</w:t>
            </w:r>
          </w:p>
        </w:tc>
        <w:tc>
          <w:tcPr>
            <w:tcW w:w="1077" w:type="dxa"/>
            <w:shd w:val="clear" w:color="auto" w:fill="F6F9FC"/>
          </w:tcPr>
          <w:p w14:paraId="2B390CF6" w14:textId="77777777" w:rsidR="002F7594" w:rsidRDefault="00000000">
            <w:pPr>
              <w:spacing w:after="20" w:line="245" w:lineRule="auto"/>
            </w:pPr>
            <w:r>
              <w:rPr>
                <w:sz w:val="16"/>
              </w:rPr>
              <w:t>&gt; 5%</w:t>
            </w:r>
          </w:p>
        </w:tc>
        <w:tc>
          <w:tcPr>
            <w:tcW w:w="1134" w:type="dxa"/>
            <w:shd w:val="clear" w:color="auto" w:fill="F6F9FC"/>
          </w:tcPr>
          <w:p w14:paraId="46B2FC21" w14:textId="77777777" w:rsidR="002F7594" w:rsidRDefault="00000000">
            <w:pPr>
              <w:spacing w:after="20" w:line="245" w:lineRule="auto"/>
            </w:pPr>
            <w:r>
              <w:rPr>
                <w:sz w:val="16"/>
              </w:rPr>
              <w:t>Monthly</w:t>
            </w:r>
          </w:p>
        </w:tc>
        <w:tc>
          <w:tcPr>
            <w:tcW w:w="2494" w:type="dxa"/>
            <w:shd w:val="clear" w:color="auto" w:fill="F6F9FC"/>
          </w:tcPr>
          <w:p w14:paraId="5B7F51C2" w14:textId="77777777" w:rsidR="002F7594" w:rsidRDefault="00000000">
            <w:pPr>
              <w:spacing w:after="20" w:line="245" w:lineRule="auto"/>
            </w:pPr>
            <w:r>
              <w:rPr>
                <w:sz w:val="16"/>
              </w:rPr>
              <w:t>Root cause analysis required</w:t>
            </w:r>
          </w:p>
        </w:tc>
      </w:tr>
      <w:tr w:rsidR="002F7594" w14:paraId="09F2239A" w14:textId="77777777">
        <w:trPr>
          <w:cantSplit/>
        </w:trPr>
        <w:tc>
          <w:tcPr>
            <w:tcW w:w="2154" w:type="dxa"/>
          </w:tcPr>
          <w:p w14:paraId="778C852E" w14:textId="77777777" w:rsidR="002F7594" w:rsidRDefault="00000000">
            <w:pPr>
              <w:spacing w:after="20" w:line="245" w:lineRule="auto"/>
            </w:pPr>
            <w:r>
              <w:rPr>
                <w:sz w:val="16"/>
              </w:rPr>
              <w:t>Programme forecast accuracy</w:t>
            </w:r>
          </w:p>
        </w:tc>
        <w:tc>
          <w:tcPr>
            <w:tcW w:w="2494" w:type="dxa"/>
          </w:tcPr>
          <w:p w14:paraId="64DE3251" w14:textId="77777777" w:rsidR="002F7594" w:rsidRDefault="00000000">
            <w:pPr>
              <w:spacing w:after="20" w:line="245" w:lineRule="auto"/>
            </w:pPr>
            <w:r>
              <w:rPr>
                <w:sz w:val="16"/>
              </w:rPr>
              <w:t>Variance of forecast milestone dates over rolling 3 months</w:t>
            </w:r>
          </w:p>
        </w:tc>
        <w:tc>
          <w:tcPr>
            <w:tcW w:w="2154" w:type="dxa"/>
          </w:tcPr>
          <w:p w14:paraId="3B3D29F6" w14:textId="77777777" w:rsidR="002F7594" w:rsidRDefault="00000000">
            <w:pPr>
              <w:spacing w:after="20" w:line="245" w:lineRule="auto"/>
            </w:pPr>
            <w:r>
              <w:rPr>
                <w:sz w:val="16"/>
              </w:rPr>
              <w:t>Mean absolute date variance</w:t>
            </w:r>
          </w:p>
        </w:tc>
        <w:tc>
          <w:tcPr>
            <w:tcW w:w="1474" w:type="dxa"/>
          </w:tcPr>
          <w:p w14:paraId="347FA8B8" w14:textId="77777777" w:rsidR="002F7594" w:rsidRDefault="00000000">
            <w:pPr>
              <w:spacing w:after="20" w:line="245" w:lineRule="auto"/>
            </w:pPr>
            <w:r>
              <w:rPr>
                <w:sz w:val="16"/>
              </w:rPr>
              <w:t>Programme updates</w:t>
            </w:r>
          </w:p>
        </w:tc>
        <w:tc>
          <w:tcPr>
            <w:tcW w:w="1020" w:type="dxa"/>
          </w:tcPr>
          <w:p w14:paraId="20787955" w14:textId="77777777" w:rsidR="002F7594" w:rsidRDefault="00000000">
            <w:pPr>
              <w:spacing w:after="20" w:line="245" w:lineRule="auto"/>
            </w:pPr>
            <w:r>
              <w:rPr>
                <w:sz w:val="16"/>
              </w:rPr>
              <w:t>≤ 5 days</w:t>
            </w:r>
          </w:p>
        </w:tc>
        <w:tc>
          <w:tcPr>
            <w:tcW w:w="1077" w:type="dxa"/>
          </w:tcPr>
          <w:p w14:paraId="48D3673A" w14:textId="77777777" w:rsidR="002F7594" w:rsidRDefault="00000000">
            <w:pPr>
              <w:spacing w:after="20" w:line="245" w:lineRule="auto"/>
            </w:pPr>
            <w:r>
              <w:rPr>
                <w:sz w:val="16"/>
              </w:rPr>
              <w:t>&gt; 15 days</w:t>
            </w:r>
          </w:p>
        </w:tc>
        <w:tc>
          <w:tcPr>
            <w:tcW w:w="1134" w:type="dxa"/>
          </w:tcPr>
          <w:p w14:paraId="712C027F" w14:textId="77777777" w:rsidR="002F7594" w:rsidRDefault="00000000">
            <w:pPr>
              <w:spacing w:after="20" w:line="245" w:lineRule="auto"/>
            </w:pPr>
            <w:r>
              <w:rPr>
                <w:sz w:val="16"/>
              </w:rPr>
              <w:t>Monthly</w:t>
            </w:r>
          </w:p>
        </w:tc>
        <w:tc>
          <w:tcPr>
            <w:tcW w:w="2494" w:type="dxa"/>
          </w:tcPr>
          <w:p w14:paraId="4068A797" w14:textId="77777777" w:rsidR="002F7594" w:rsidRDefault="00000000">
            <w:pPr>
              <w:spacing w:after="20" w:line="245" w:lineRule="auto"/>
            </w:pPr>
            <w:r>
              <w:rPr>
                <w:sz w:val="16"/>
              </w:rPr>
              <w:t>Re-baseline review</w:t>
            </w:r>
          </w:p>
        </w:tc>
      </w:tr>
      <w:tr w:rsidR="002F7594" w14:paraId="69D80F47" w14:textId="77777777">
        <w:trPr>
          <w:cantSplit/>
        </w:trPr>
        <w:tc>
          <w:tcPr>
            <w:tcW w:w="2154" w:type="dxa"/>
            <w:shd w:val="clear" w:color="auto" w:fill="F6F9FC"/>
          </w:tcPr>
          <w:p w14:paraId="294C72F5" w14:textId="77777777" w:rsidR="002F7594" w:rsidRDefault="00000000">
            <w:pPr>
              <w:spacing w:after="20" w:line="245" w:lineRule="auto"/>
            </w:pPr>
            <w:r>
              <w:rPr>
                <w:sz w:val="16"/>
              </w:rPr>
              <w:t>Change control discipline</w:t>
            </w:r>
          </w:p>
        </w:tc>
        <w:tc>
          <w:tcPr>
            <w:tcW w:w="2494" w:type="dxa"/>
            <w:shd w:val="clear" w:color="auto" w:fill="F6F9FC"/>
          </w:tcPr>
          <w:p w14:paraId="74E2FAB1" w14:textId="77777777" w:rsidR="002F7594" w:rsidRDefault="00000000">
            <w:pPr>
              <w:spacing w:after="20" w:line="245" w:lineRule="auto"/>
            </w:pPr>
            <w:r>
              <w:rPr>
                <w:sz w:val="16"/>
              </w:rPr>
              <w:t>Variations approved before work commenced</w:t>
            </w:r>
          </w:p>
        </w:tc>
        <w:tc>
          <w:tcPr>
            <w:tcW w:w="2154" w:type="dxa"/>
            <w:shd w:val="clear" w:color="auto" w:fill="F6F9FC"/>
          </w:tcPr>
          <w:p w14:paraId="42B84266" w14:textId="77777777" w:rsidR="002F7594" w:rsidRDefault="00000000">
            <w:pPr>
              <w:spacing w:after="20" w:line="245" w:lineRule="auto"/>
            </w:pPr>
            <w:r>
              <w:rPr>
                <w:sz w:val="16"/>
              </w:rPr>
              <w:t>Count pre-approved ÷ total variations</w:t>
            </w:r>
          </w:p>
        </w:tc>
        <w:tc>
          <w:tcPr>
            <w:tcW w:w="1474" w:type="dxa"/>
            <w:shd w:val="clear" w:color="auto" w:fill="F6F9FC"/>
          </w:tcPr>
          <w:p w14:paraId="31D824B0" w14:textId="77777777" w:rsidR="002F7594" w:rsidRDefault="00000000">
            <w:pPr>
              <w:spacing w:after="20" w:line="245" w:lineRule="auto"/>
            </w:pPr>
            <w:r>
              <w:rPr>
                <w:sz w:val="16"/>
              </w:rPr>
              <w:t>Change register</w:t>
            </w:r>
          </w:p>
        </w:tc>
        <w:tc>
          <w:tcPr>
            <w:tcW w:w="1020" w:type="dxa"/>
            <w:shd w:val="clear" w:color="auto" w:fill="F6F9FC"/>
          </w:tcPr>
          <w:p w14:paraId="4C04416A" w14:textId="77777777" w:rsidR="002F7594" w:rsidRDefault="00000000">
            <w:pPr>
              <w:spacing w:after="20" w:line="245" w:lineRule="auto"/>
            </w:pPr>
            <w:r>
              <w:rPr>
                <w:sz w:val="16"/>
              </w:rPr>
              <w:t>100%</w:t>
            </w:r>
          </w:p>
        </w:tc>
        <w:tc>
          <w:tcPr>
            <w:tcW w:w="1077" w:type="dxa"/>
            <w:shd w:val="clear" w:color="auto" w:fill="F6F9FC"/>
          </w:tcPr>
          <w:p w14:paraId="5A4E524D" w14:textId="77777777" w:rsidR="002F7594" w:rsidRDefault="00000000">
            <w:pPr>
              <w:spacing w:after="20" w:line="245" w:lineRule="auto"/>
            </w:pPr>
            <w:r>
              <w:rPr>
                <w:sz w:val="16"/>
              </w:rPr>
              <w:t>&lt; 95%</w:t>
            </w:r>
          </w:p>
        </w:tc>
        <w:tc>
          <w:tcPr>
            <w:tcW w:w="1134" w:type="dxa"/>
            <w:shd w:val="clear" w:color="auto" w:fill="F6F9FC"/>
          </w:tcPr>
          <w:p w14:paraId="09B8492A" w14:textId="77777777" w:rsidR="002F7594" w:rsidRDefault="00000000">
            <w:pPr>
              <w:spacing w:after="20" w:line="245" w:lineRule="auto"/>
            </w:pPr>
            <w:r>
              <w:rPr>
                <w:sz w:val="16"/>
              </w:rPr>
              <w:t>Monthly</w:t>
            </w:r>
          </w:p>
        </w:tc>
        <w:tc>
          <w:tcPr>
            <w:tcW w:w="2494" w:type="dxa"/>
            <w:shd w:val="clear" w:color="auto" w:fill="F6F9FC"/>
          </w:tcPr>
          <w:p w14:paraId="7DDB8707" w14:textId="77777777" w:rsidR="002F7594" w:rsidRDefault="00000000">
            <w:pPr>
              <w:spacing w:after="20" w:line="245" w:lineRule="auto"/>
            </w:pPr>
            <w:r>
              <w:rPr>
                <w:sz w:val="16"/>
              </w:rPr>
              <w:t>Unauthorised work not payable</w:t>
            </w:r>
          </w:p>
        </w:tc>
      </w:tr>
      <w:tr w:rsidR="002F7594" w14:paraId="62E4DED0" w14:textId="77777777">
        <w:trPr>
          <w:cantSplit/>
        </w:trPr>
        <w:tc>
          <w:tcPr>
            <w:tcW w:w="2154" w:type="dxa"/>
          </w:tcPr>
          <w:p w14:paraId="20CEFAD3" w14:textId="77777777" w:rsidR="002F7594" w:rsidRDefault="00000000">
            <w:pPr>
              <w:spacing w:after="20" w:line="245" w:lineRule="auto"/>
            </w:pPr>
            <w:r>
              <w:rPr>
                <w:sz w:val="16"/>
              </w:rPr>
              <w:t>Contract administration timeliness</w:t>
            </w:r>
          </w:p>
        </w:tc>
        <w:tc>
          <w:tcPr>
            <w:tcW w:w="2494" w:type="dxa"/>
          </w:tcPr>
          <w:p w14:paraId="3F7936EF" w14:textId="77777777" w:rsidR="002F7594" w:rsidRDefault="00000000">
            <w:pPr>
              <w:spacing w:after="20" w:line="245" w:lineRule="auto"/>
            </w:pPr>
            <w:r>
              <w:rPr>
                <w:sz w:val="16"/>
              </w:rPr>
              <w:t>Contractual assessments issued within the contract time bar</w:t>
            </w:r>
          </w:p>
        </w:tc>
        <w:tc>
          <w:tcPr>
            <w:tcW w:w="2154" w:type="dxa"/>
          </w:tcPr>
          <w:p w14:paraId="283D5733" w14:textId="77777777" w:rsidR="002F7594" w:rsidRDefault="00000000">
            <w:pPr>
              <w:spacing w:after="20" w:line="245" w:lineRule="auto"/>
            </w:pPr>
            <w:r>
              <w:rPr>
                <w:sz w:val="16"/>
              </w:rPr>
              <w:t>Count within time bar ÷ total</w:t>
            </w:r>
          </w:p>
        </w:tc>
        <w:tc>
          <w:tcPr>
            <w:tcW w:w="1474" w:type="dxa"/>
          </w:tcPr>
          <w:p w14:paraId="54471A57" w14:textId="77777777" w:rsidR="002F7594" w:rsidRDefault="00000000">
            <w:pPr>
              <w:spacing w:after="20" w:line="245" w:lineRule="auto"/>
            </w:pPr>
            <w:r>
              <w:rPr>
                <w:sz w:val="16"/>
              </w:rPr>
              <w:t>Contract register</w:t>
            </w:r>
          </w:p>
        </w:tc>
        <w:tc>
          <w:tcPr>
            <w:tcW w:w="1020" w:type="dxa"/>
          </w:tcPr>
          <w:p w14:paraId="46CA5B24" w14:textId="77777777" w:rsidR="002F7594" w:rsidRDefault="00000000">
            <w:pPr>
              <w:spacing w:after="20" w:line="245" w:lineRule="auto"/>
            </w:pPr>
            <w:r>
              <w:rPr>
                <w:sz w:val="16"/>
              </w:rPr>
              <w:t>100%</w:t>
            </w:r>
          </w:p>
        </w:tc>
        <w:tc>
          <w:tcPr>
            <w:tcW w:w="1077" w:type="dxa"/>
          </w:tcPr>
          <w:p w14:paraId="5C173E41" w14:textId="77777777" w:rsidR="002F7594" w:rsidRDefault="00000000">
            <w:pPr>
              <w:spacing w:after="20" w:line="245" w:lineRule="auto"/>
            </w:pPr>
            <w:r>
              <w:rPr>
                <w:sz w:val="16"/>
              </w:rPr>
              <w:t>&lt; 100%</w:t>
            </w:r>
          </w:p>
        </w:tc>
        <w:tc>
          <w:tcPr>
            <w:tcW w:w="1134" w:type="dxa"/>
          </w:tcPr>
          <w:p w14:paraId="02BC3D13" w14:textId="77777777" w:rsidR="002F7594" w:rsidRDefault="00000000">
            <w:pPr>
              <w:spacing w:after="20" w:line="245" w:lineRule="auto"/>
            </w:pPr>
            <w:r>
              <w:rPr>
                <w:sz w:val="16"/>
              </w:rPr>
              <w:t>Monthly</w:t>
            </w:r>
          </w:p>
        </w:tc>
        <w:tc>
          <w:tcPr>
            <w:tcW w:w="2494" w:type="dxa"/>
          </w:tcPr>
          <w:p w14:paraId="0A7FC63E" w14:textId="77777777" w:rsidR="002F7594" w:rsidRDefault="00000000">
            <w:pPr>
              <w:spacing w:after="20" w:line="245" w:lineRule="auto"/>
            </w:pPr>
            <w:r>
              <w:rPr>
                <w:sz w:val="16"/>
              </w:rPr>
              <w:t>Escalation to Level 2</w:t>
            </w:r>
          </w:p>
        </w:tc>
      </w:tr>
      <w:tr w:rsidR="002F7594" w14:paraId="4E3D100D" w14:textId="77777777">
        <w:trPr>
          <w:cantSplit/>
        </w:trPr>
        <w:tc>
          <w:tcPr>
            <w:tcW w:w="2154" w:type="dxa"/>
            <w:shd w:val="clear" w:color="auto" w:fill="F6F9FC"/>
          </w:tcPr>
          <w:p w14:paraId="0144BB6E" w14:textId="77777777" w:rsidR="002F7594" w:rsidRDefault="00000000">
            <w:pPr>
              <w:spacing w:after="20" w:line="245" w:lineRule="auto"/>
            </w:pPr>
            <w:r>
              <w:rPr>
                <w:sz w:val="16"/>
              </w:rPr>
              <w:t>RFI turnaround</w:t>
            </w:r>
          </w:p>
        </w:tc>
        <w:tc>
          <w:tcPr>
            <w:tcW w:w="2494" w:type="dxa"/>
            <w:shd w:val="clear" w:color="auto" w:fill="F6F9FC"/>
          </w:tcPr>
          <w:p w14:paraId="44D72867" w14:textId="77777777" w:rsidR="002F7594" w:rsidRDefault="00000000">
            <w:pPr>
              <w:spacing w:after="20" w:line="245" w:lineRule="auto"/>
            </w:pPr>
            <w:r>
              <w:rPr>
                <w:sz w:val="16"/>
              </w:rPr>
              <w:t>RFIs closed within the agreed response period</w:t>
            </w:r>
          </w:p>
        </w:tc>
        <w:tc>
          <w:tcPr>
            <w:tcW w:w="2154" w:type="dxa"/>
            <w:shd w:val="clear" w:color="auto" w:fill="F6F9FC"/>
          </w:tcPr>
          <w:p w14:paraId="0D35CF2A" w14:textId="77777777" w:rsidR="002F7594" w:rsidRDefault="00000000">
            <w:pPr>
              <w:spacing w:after="20" w:line="245" w:lineRule="auto"/>
            </w:pPr>
            <w:r>
              <w:rPr>
                <w:sz w:val="16"/>
              </w:rPr>
              <w:t>Count closed on time ÷ total</w:t>
            </w:r>
          </w:p>
        </w:tc>
        <w:tc>
          <w:tcPr>
            <w:tcW w:w="1474" w:type="dxa"/>
            <w:shd w:val="clear" w:color="auto" w:fill="F6F9FC"/>
          </w:tcPr>
          <w:p w14:paraId="645931BB" w14:textId="77777777" w:rsidR="002F7594" w:rsidRDefault="00000000">
            <w:pPr>
              <w:spacing w:after="20" w:line="245" w:lineRule="auto"/>
            </w:pPr>
            <w:r>
              <w:rPr>
                <w:sz w:val="16"/>
              </w:rPr>
              <w:t>CDE / PMIS log</w:t>
            </w:r>
          </w:p>
        </w:tc>
        <w:tc>
          <w:tcPr>
            <w:tcW w:w="1020" w:type="dxa"/>
            <w:shd w:val="clear" w:color="auto" w:fill="F6F9FC"/>
          </w:tcPr>
          <w:p w14:paraId="4CD5CAF8" w14:textId="77777777" w:rsidR="002F7594" w:rsidRDefault="00000000">
            <w:pPr>
              <w:spacing w:after="20" w:line="245" w:lineRule="auto"/>
            </w:pPr>
            <w:r>
              <w:rPr>
                <w:sz w:val="16"/>
              </w:rPr>
              <w:t>≥ 90%</w:t>
            </w:r>
          </w:p>
        </w:tc>
        <w:tc>
          <w:tcPr>
            <w:tcW w:w="1077" w:type="dxa"/>
            <w:shd w:val="clear" w:color="auto" w:fill="F6F9FC"/>
          </w:tcPr>
          <w:p w14:paraId="40D8657C" w14:textId="77777777" w:rsidR="002F7594" w:rsidRDefault="00000000">
            <w:pPr>
              <w:spacing w:after="20" w:line="245" w:lineRule="auto"/>
            </w:pPr>
            <w:r>
              <w:rPr>
                <w:sz w:val="16"/>
              </w:rPr>
              <w:t>&lt; 80%</w:t>
            </w:r>
          </w:p>
        </w:tc>
        <w:tc>
          <w:tcPr>
            <w:tcW w:w="1134" w:type="dxa"/>
            <w:shd w:val="clear" w:color="auto" w:fill="F6F9FC"/>
          </w:tcPr>
          <w:p w14:paraId="48BA1446" w14:textId="77777777" w:rsidR="002F7594" w:rsidRDefault="00000000">
            <w:pPr>
              <w:spacing w:after="20" w:line="245" w:lineRule="auto"/>
            </w:pPr>
            <w:r>
              <w:rPr>
                <w:sz w:val="16"/>
              </w:rPr>
              <w:t>Monthly</w:t>
            </w:r>
          </w:p>
        </w:tc>
        <w:tc>
          <w:tcPr>
            <w:tcW w:w="2494" w:type="dxa"/>
            <w:shd w:val="clear" w:color="auto" w:fill="F6F9FC"/>
          </w:tcPr>
          <w:p w14:paraId="25A88D2F" w14:textId="77777777" w:rsidR="002F7594" w:rsidRDefault="00000000">
            <w:pPr>
              <w:spacing w:after="20" w:line="245" w:lineRule="auto"/>
            </w:pPr>
            <w:r>
              <w:rPr>
                <w:sz w:val="16"/>
              </w:rPr>
              <w:t>Resourcing review</w:t>
            </w:r>
          </w:p>
        </w:tc>
      </w:tr>
      <w:tr w:rsidR="002F7594" w14:paraId="17BC6C30" w14:textId="77777777">
        <w:trPr>
          <w:cantSplit/>
        </w:trPr>
        <w:tc>
          <w:tcPr>
            <w:tcW w:w="2154" w:type="dxa"/>
          </w:tcPr>
          <w:p w14:paraId="179DA39C" w14:textId="77777777" w:rsidR="002F7594" w:rsidRDefault="00000000">
            <w:pPr>
              <w:spacing w:after="20" w:line="245" w:lineRule="auto"/>
            </w:pPr>
            <w:r>
              <w:rPr>
                <w:sz w:val="16"/>
              </w:rPr>
              <w:t>Meeting and minute discipline</w:t>
            </w:r>
          </w:p>
        </w:tc>
        <w:tc>
          <w:tcPr>
            <w:tcW w:w="2494" w:type="dxa"/>
          </w:tcPr>
          <w:p w14:paraId="159A45D5" w14:textId="77777777" w:rsidR="002F7594" w:rsidRDefault="00000000">
            <w:pPr>
              <w:spacing w:after="20" w:line="245" w:lineRule="auto"/>
            </w:pPr>
            <w:r>
              <w:rPr>
                <w:sz w:val="16"/>
              </w:rPr>
              <w:t>Minutes issued within 3 Business Days</w:t>
            </w:r>
          </w:p>
        </w:tc>
        <w:tc>
          <w:tcPr>
            <w:tcW w:w="2154" w:type="dxa"/>
          </w:tcPr>
          <w:p w14:paraId="5A75ABA8" w14:textId="77777777" w:rsidR="002F7594" w:rsidRDefault="00000000">
            <w:pPr>
              <w:spacing w:after="20" w:line="245" w:lineRule="auto"/>
            </w:pPr>
            <w:r>
              <w:rPr>
                <w:sz w:val="16"/>
              </w:rPr>
              <w:t>Count on time ÷ meetings held</w:t>
            </w:r>
          </w:p>
        </w:tc>
        <w:tc>
          <w:tcPr>
            <w:tcW w:w="1474" w:type="dxa"/>
          </w:tcPr>
          <w:p w14:paraId="6F473D78" w14:textId="77777777" w:rsidR="002F7594" w:rsidRDefault="00000000">
            <w:pPr>
              <w:spacing w:after="20" w:line="245" w:lineRule="auto"/>
            </w:pPr>
            <w:r>
              <w:rPr>
                <w:sz w:val="16"/>
              </w:rPr>
              <w:t>CDE</w:t>
            </w:r>
          </w:p>
        </w:tc>
        <w:tc>
          <w:tcPr>
            <w:tcW w:w="1020" w:type="dxa"/>
          </w:tcPr>
          <w:p w14:paraId="1B0E24F3" w14:textId="77777777" w:rsidR="002F7594" w:rsidRDefault="00000000">
            <w:pPr>
              <w:spacing w:after="20" w:line="245" w:lineRule="auto"/>
            </w:pPr>
            <w:r>
              <w:rPr>
                <w:sz w:val="16"/>
              </w:rPr>
              <w:t>≥ 95%</w:t>
            </w:r>
          </w:p>
        </w:tc>
        <w:tc>
          <w:tcPr>
            <w:tcW w:w="1077" w:type="dxa"/>
          </w:tcPr>
          <w:p w14:paraId="08AC379A" w14:textId="77777777" w:rsidR="002F7594" w:rsidRDefault="00000000">
            <w:pPr>
              <w:spacing w:after="20" w:line="245" w:lineRule="auto"/>
            </w:pPr>
            <w:r>
              <w:rPr>
                <w:sz w:val="16"/>
              </w:rPr>
              <w:t>&lt; 85%</w:t>
            </w:r>
          </w:p>
        </w:tc>
        <w:tc>
          <w:tcPr>
            <w:tcW w:w="1134" w:type="dxa"/>
          </w:tcPr>
          <w:p w14:paraId="51DDC0B2" w14:textId="77777777" w:rsidR="002F7594" w:rsidRDefault="00000000">
            <w:pPr>
              <w:spacing w:after="20" w:line="245" w:lineRule="auto"/>
            </w:pPr>
            <w:r>
              <w:rPr>
                <w:sz w:val="16"/>
              </w:rPr>
              <w:t>Monthly</w:t>
            </w:r>
          </w:p>
        </w:tc>
        <w:tc>
          <w:tcPr>
            <w:tcW w:w="2494" w:type="dxa"/>
          </w:tcPr>
          <w:p w14:paraId="43365DE1" w14:textId="77777777" w:rsidR="002F7594" w:rsidRDefault="00000000">
            <w:pPr>
              <w:spacing w:after="20" w:line="245" w:lineRule="auto"/>
            </w:pPr>
            <w:r>
              <w:rPr>
                <w:sz w:val="16"/>
              </w:rPr>
              <w:t>Performance review</w:t>
            </w:r>
          </w:p>
        </w:tc>
      </w:tr>
      <w:tr w:rsidR="002F7594" w14:paraId="4CFF39AA" w14:textId="77777777">
        <w:trPr>
          <w:cantSplit/>
        </w:trPr>
        <w:tc>
          <w:tcPr>
            <w:tcW w:w="2154" w:type="dxa"/>
            <w:shd w:val="clear" w:color="auto" w:fill="F6F9FC"/>
          </w:tcPr>
          <w:p w14:paraId="328F330C" w14:textId="77777777" w:rsidR="002F7594" w:rsidRDefault="00000000">
            <w:pPr>
              <w:spacing w:after="20" w:line="245" w:lineRule="auto"/>
            </w:pPr>
            <w:r>
              <w:rPr>
                <w:sz w:val="16"/>
              </w:rPr>
              <w:t>Risk register currency</w:t>
            </w:r>
          </w:p>
        </w:tc>
        <w:tc>
          <w:tcPr>
            <w:tcW w:w="2494" w:type="dxa"/>
            <w:shd w:val="clear" w:color="auto" w:fill="F6F9FC"/>
          </w:tcPr>
          <w:p w14:paraId="3AA62362" w14:textId="77777777" w:rsidR="002F7594" w:rsidRDefault="00000000">
            <w:pPr>
              <w:spacing w:after="20" w:line="245" w:lineRule="auto"/>
            </w:pPr>
            <w:r>
              <w:rPr>
                <w:sz w:val="16"/>
              </w:rPr>
              <w:t>Risks reviewed and re-scored within the review period</w:t>
            </w:r>
          </w:p>
        </w:tc>
        <w:tc>
          <w:tcPr>
            <w:tcW w:w="2154" w:type="dxa"/>
            <w:shd w:val="clear" w:color="auto" w:fill="F6F9FC"/>
          </w:tcPr>
          <w:p w14:paraId="12A84025" w14:textId="77777777" w:rsidR="002F7594" w:rsidRDefault="00000000">
            <w:pPr>
              <w:spacing w:after="20" w:line="245" w:lineRule="auto"/>
            </w:pPr>
            <w:r>
              <w:rPr>
                <w:sz w:val="16"/>
              </w:rPr>
              <w:t>Count reviewed ÷ open risks</w:t>
            </w:r>
          </w:p>
        </w:tc>
        <w:tc>
          <w:tcPr>
            <w:tcW w:w="1474" w:type="dxa"/>
            <w:shd w:val="clear" w:color="auto" w:fill="F6F9FC"/>
          </w:tcPr>
          <w:p w14:paraId="5BB1813D" w14:textId="77777777" w:rsidR="002F7594" w:rsidRDefault="00000000">
            <w:pPr>
              <w:spacing w:after="20" w:line="245" w:lineRule="auto"/>
            </w:pPr>
            <w:r>
              <w:rPr>
                <w:sz w:val="16"/>
              </w:rPr>
              <w:t>Risk register</w:t>
            </w:r>
          </w:p>
        </w:tc>
        <w:tc>
          <w:tcPr>
            <w:tcW w:w="1020" w:type="dxa"/>
            <w:shd w:val="clear" w:color="auto" w:fill="F6F9FC"/>
          </w:tcPr>
          <w:p w14:paraId="43B7EB09" w14:textId="77777777" w:rsidR="002F7594" w:rsidRDefault="00000000">
            <w:pPr>
              <w:spacing w:after="20" w:line="245" w:lineRule="auto"/>
            </w:pPr>
            <w:r>
              <w:rPr>
                <w:sz w:val="16"/>
              </w:rPr>
              <w:t>100%</w:t>
            </w:r>
          </w:p>
        </w:tc>
        <w:tc>
          <w:tcPr>
            <w:tcW w:w="1077" w:type="dxa"/>
            <w:shd w:val="clear" w:color="auto" w:fill="F6F9FC"/>
          </w:tcPr>
          <w:p w14:paraId="01C08500" w14:textId="77777777" w:rsidR="002F7594" w:rsidRDefault="00000000">
            <w:pPr>
              <w:spacing w:after="20" w:line="245" w:lineRule="auto"/>
            </w:pPr>
            <w:r>
              <w:rPr>
                <w:sz w:val="16"/>
              </w:rPr>
              <w:t>&lt; 90%</w:t>
            </w:r>
          </w:p>
        </w:tc>
        <w:tc>
          <w:tcPr>
            <w:tcW w:w="1134" w:type="dxa"/>
            <w:shd w:val="clear" w:color="auto" w:fill="F6F9FC"/>
          </w:tcPr>
          <w:p w14:paraId="51BB047A" w14:textId="77777777" w:rsidR="002F7594" w:rsidRDefault="00000000">
            <w:pPr>
              <w:spacing w:after="20" w:line="245" w:lineRule="auto"/>
            </w:pPr>
            <w:r>
              <w:rPr>
                <w:sz w:val="16"/>
              </w:rPr>
              <w:t>Monthly</w:t>
            </w:r>
          </w:p>
        </w:tc>
        <w:tc>
          <w:tcPr>
            <w:tcW w:w="2494" w:type="dxa"/>
            <w:shd w:val="clear" w:color="auto" w:fill="F6F9FC"/>
          </w:tcPr>
          <w:p w14:paraId="0EA78DFF" w14:textId="77777777" w:rsidR="002F7594" w:rsidRDefault="00000000">
            <w:pPr>
              <w:spacing w:after="20" w:line="245" w:lineRule="auto"/>
            </w:pPr>
            <w:r>
              <w:rPr>
                <w:sz w:val="16"/>
              </w:rPr>
              <w:t>Risk workshop called</w:t>
            </w:r>
          </w:p>
        </w:tc>
      </w:tr>
      <w:tr w:rsidR="002F7594" w14:paraId="30239D3F" w14:textId="77777777">
        <w:trPr>
          <w:cantSplit/>
        </w:trPr>
        <w:tc>
          <w:tcPr>
            <w:tcW w:w="2154" w:type="dxa"/>
          </w:tcPr>
          <w:p w14:paraId="76541A47" w14:textId="77777777" w:rsidR="002F7594" w:rsidRDefault="00000000">
            <w:pPr>
              <w:spacing w:after="20" w:line="245" w:lineRule="auto"/>
            </w:pPr>
            <w:r>
              <w:rPr>
                <w:sz w:val="16"/>
              </w:rPr>
              <w:t>HSE assurance participation</w:t>
            </w:r>
          </w:p>
        </w:tc>
        <w:tc>
          <w:tcPr>
            <w:tcW w:w="2494" w:type="dxa"/>
          </w:tcPr>
          <w:p w14:paraId="138108BC" w14:textId="77777777" w:rsidR="002F7594" w:rsidRDefault="00000000">
            <w:pPr>
              <w:spacing w:after="20" w:line="245" w:lineRule="auto"/>
            </w:pPr>
            <w:r>
              <w:rPr>
                <w:sz w:val="16"/>
              </w:rPr>
              <w:t>Planned safety walks and audits completed</w:t>
            </w:r>
          </w:p>
        </w:tc>
        <w:tc>
          <w:tcPr>
            <w:tcW w:w="2154" w:type="dxa"/>
          </w:tcPr>
          <w:p w14:paraId="5838E059" w14:textId="77777777" w:rsidR="002F7594" w:rsidRDefault="00000000">
            <w:pPr>
              <w:spacing w:after="20" w:line="245" w:lineRule="auto"/>
            </w:pPr>
            <w:r>
              <w:rPr>
                <w:sz w:val="16"/>
              </w:rPr>
              <w:t>Count completed ÷ planned</w:t>
            </w:r>
          </w:p>
        </w:tc>
        <w:tc>
          <w:tcPr>
            <w:tcW w:w="1474" w:type="dxa"/>
          </w:tcPr>
          <w:p w14:paraId="19039E2F" w14:textId="77777777" w:rsidR="002F7594" w:rsidRDefault="00000000">
            <w:pPr>
              <w:spacing w:after="20" w:line="245" w:lineRule="auto"/>
            </w:pPr>
            <w:r>
              <w:rPr>
                <w:sz w:val="16"/>
              </w:rPr>
              <w:t>HSE report</w:t>
            </w:r>
          </w:p>
        </w:tc>
        <w:tc>
          <w:tcPr>
            <w:tcW w:w="1020" w:type="dxa"/>
          </w:tcPr>
          <w:p w14:paraId="3AD84179" w14:textId="77777777" w:rsidR="002F7594" w:rsidRDefault="00000000">
            <w:pPr>
              <w:spacing w:after="20" w:line="245" w:lineRule="auto"/>
            </w:pPr>
            <w:r>
              <w:rPr>
                <w:sz w:val="16"/>
              </w:rPr>
              <w:t>100%</w:t>
            </w:r>
          </w:p>
        </w:tc>
        <w:tc>
          <w:tcPr>
            <w:tcW w:w="1077" w:type="dxa"/>
          </w:tcPr>
          <w:p w14:paraId="155494FA" w14:textId="77777777" w:rsidR="002F7594" w:rsidRDefault="00000000">
            <w:pPr>
              <w:spacing w:after="20" w:line="245" w:lineRule="auto"/>
            </w:pPr>
            <w:r>
              <w:rPr>
                <w:sz w:val="16"/>
              </w:rPr>
              <w:t>&lt; 90%</w:t>
            </w:r>
          </w:p>
        </w:tc>
        <w:tc>
          <w:tcPr>
            <w:tcW w:w="1134" w:type="dxa"/>
          </w:tcPr>
          <w:p w14:paraId="68E40260" w14:textId="77777777" w:rsidR="002F7594" w:rsidRDefault="00000000">
            <w:pPr>
              <w:spacing w:after="20" w:line="245" w:lineRule="auto"/>
            </w:pPr>
            <w:r>
              <w:rPr>
                <w:sz w:val="16"/>
              </w:rPr>
              <w:t>Monthly</w:t>
            </w:r>
          </w:p>
        </w:tc>
        <w:tc>
          <w:tcPr>
            <w:tcW w:w="2494" w:type="dxa"/>
          </w:tcPr>
          <w:p w14:paraId="0E3C08A0" w14:textId="77777777" w:rsidR="002F7594" w:rsidRDefault="00000000">
            <w:pPr>
              <w:spacing w:after="20" w:line="245" w:lineRule="auto"/>
            </w:pPr>
            <w:r>
              <w:rPr>
                <w:sz w:val="16"/>
              </w:rPr>
              <w:t>Escalation to Level 3</w:t>
            </w:r>
          </w:p>
        </w:tc>
      </w:tr>
      <w:tr w:rsidR="002F7594" w14:paraId="15CFCF2E" w14:textId="77777777">
        <w:trPr>
          <w:cantSplit/>
        </w:trPr>
        <w:tc>
          <w:tcPr>
            <w:tcW w:w="2154" w:type="dxa"/>
            <w:shd w:val="clear" w:color="auto" w:fill="F6F9FC"/>
          </w:tcPr>
          <w:p w14:paraId="6154396D" w14:textId="77777777" w:rsidR="002F7594" w:rsidRDefault="00000000">
            <w:pPr>
              <w:spacing w:after="20" w:line="245" w:lineRule="auto"/>
            </w:pPr>
            <w:r>
              <w:rPr>
                <w:sz w:val="16"/>
              </w:rPr>
              <w:t>Reportable safety events attributable to the Service Provider</w:t>
            </w:r>
          </w:p>
        </w:tc>
        <w:tc>
          <w:tcPr>
            <w:tcW w:w="2494" w:type="dxa"/>
            <w:shd w:val="clear" w:color="auto" w:fill="F6F9FC"/>
          </w:tcPr>
          <w:p w14:paraId="772BE5A2" w14:textId="77777777" w:rsidR="002F7594" w:rsidRDefault="00000000">
            <w:pPr>
              <w:spacing w:after="20" w:line="245" w:lineRule="auto"/>
            </w:pPr>
            <w:r>
              <w:rPr>
                <w:sz w:val="16"/>
              </w:rPr>
              <w:t>Incidents caused by SP personnel or direction</w:t>
            </w:r>
          </w:p>
        </w:tc>
        <w:tc>
          <w:tcPr>
            <w:tcW w:w="2154" w:type="dxa"/>
            <w:shd w:val="clear" w:color="auto" w:fill="F6F9FC"/>
          </w:tcPr>
          <w:p w14:paraId="6A156C4A" w14:textId="77777777" w:rsidR="002F7594" w:rsidRDefault="00000000">
            <w:pPr>
              <w:spacing w:after="20" w:line="245" w:lineRule="auto"/>
            </w:pPr>
            <w:r>
              <w:rPr>
                <w:sz w:val="16"/>
              </w:rPr>
              <w:t>Count</w:t>
            </w:r>
          </w:p>
        </w:tc>
        <w:tc>
          <w:tcPr>
            <w:tcW w:w="1474" w:type="dxa"/>
            <w:shd w:val="clear" w:color="auto" w:fill="F6F9FC"/>
          </w:tcPr>
          <w:p w14:paraId="52E83736" w14:textId="77777777" w:rsidR="002F7594" w:rsidRDefault="00000000">
            <w:pPr>
              <w:spacing w:after="20" w:line="245" w:lineRule="auto"/>
            </w:pPr>
            <w:r>
              <w:rPr>
                <w:sz w:val="16"/>
              </w:rPr>
              <w:t>Incident register</w:t>
            </w:r>
          </w:p>
        </w:tc>
        <w:tc>
          <w:tcPr>
            <w:tcW w:w="1020" w:type="dxa"/>
            <w:shd w:val="clear" w:color="auto" w:fill="F6F9FC"/>
          </w:tcPr>
          <w:p w14:paraId="319AF4C6" w14:textId="77777777" w:rsidR="002F7594" w:rsidRDefault="00000000">
            <w:pPr>
              <w:spacing w:after="20" w:line="245" w:lineRule="auto"/>
            </w:pPr>
            <w:r>
              <w:rPr>
                <w:sz w:val="16"/>
              </w:rPr>
              <w:t>0</w:t>
            </w:r>
          </w:p>
        </w:tc>
        <w:tc>
          <w:tcPr>
            <w:tcW w:w="1077" w:type="dxa"/>
            <w:shd w:val="clear" w:color="auto" w:fill="F6F9FC"/>
          </w:tcPr>
          <w:p w14:paraId="20AD27D3" w14:textId="77777777" w:rsidR="002F7594" w:rsidRDefault="00000000">
            <w:pPr>
              <w:spacing w:after="20" w:line="245" w:lineRule="auto"/>
            </w:pPr>
            <w:r>
              <w:rPr>
                <w:sz w:val="16"/>
              </w:rPr>
              <w:t>≥ 1</w:t>
            </w:r>
          </w:p>
        </w:tc>
        <w:tc>
          <w:tcPr>
            <w:tcW w:w="1134" w:type="dxa"/>
            <w:shd w:val="clear" w:color="auto" w:fill="F6F9FC"/>
          </w:tcPr>
          <w:p w14:paraId="2DDD7F9A" w14:textId="77777777" w:rsidR="002F7594" w:rsidRDefault="00000000">
            <w:pPr>
              <w:spacing w:after="20" w:line="245" w:lineRule="auto"/>
            </w:pPr>
            <w:r>
              <w:rPr>
                <w:sz w:val="16"/>
              </w:rPr>
              <w:t>Monthly</w:t>
            </w:r>
          </w:p>
        </w:tc>
        <w:tc>
          <w:tcPr>
            <w:tcW w:w="2494" w:type="dxa"/>
            <w:shd w:val="clear" w:color="auto" w:fill="F6F9FC"/>
          </w:tcPr>
          <w:p w14:paraId="25750865" w14:textId="77777777" w:rsidR="002F7594" w:rsidRDefault="00000000">
            <w:pPr>
              <w:spacing w:after="20" w:line="245" w:lineRule="auto"/>
            </w:pPr>
            <w:r>
              <w:rPr>
                <w:sz w:val="16"/>
              </w:rPr>
              <w:t>Immediate escalation and review</w:t>
            </w:r>
          </w:p>
        </w:tc>
      </w:tr>
      <w:tr w:rsidR="002F7594" w14:paraId="58770797" w14:textId="77777777">
        <w:trPr>
          <w:cantSplit/>
        </w:trPr>
        <w:tc>
          <w:tcPr>
            <w:tcW w:w="2154" w:type="dxa"/>
          </w:tcPr>
          <w:p w14:paraId="604BCBEF" w14:textId="77777777" w:rsidR="002F7594" w:rsidRDefault="00000000">
            <w:pPr>
              <w:spacing w:after="20" w:line="245" w:lineRule="auto"/>
            </w:pPr>
            <w:r>
              <w:rPr>
                <w:sz w:val="16"/>
              </w:rPr>
              <w:t>Key Personnel continuity</w:t>
            </w:r>
          </w:p>
        </w:tc>
        <w:tc>
          <w:tcPr>
            <w:tcW w:w="2494" w:type="dxa"/>
          </w:tcPr>
          <w:p w14:paraId="56DB80D1" w14:textId="77777777" w:rsidR="002F7594" w:rsidRDefault="00000000">
            <w:pPr>
              <w:spacing w:after="20" w:line="245" w:lineRule="auto"/>
            </w:pPr>
            <w:r>
              <w:rPr>
                <w:sz w:val="16"/>
              </w:rPr>
              <w:t>Key Personnel retained without unapproved substitution</w:t>
            </w:r>
          </w:p>
        </w:tc>
        <w:tc>
          <w:tcPr>
            <w:tcW w:w="2154" w:type="dxa"/>
          </w:tcPr>
          <w:p w14:paraId="3DE9A878" w14:textId="77777777" w:rsidR="002F7594" w:rsidRDefault="00000000">
            <w:pPr>
              <w:spacing w:after="20" w:line="245" w:lineRule="auto"/>
            </w:pPr>
            <w:r>
              <w:rPr>
                <w:sz w:val="16"/>
              </w:rPr>
              <w:t>Count retained ÷ Key Personnel</w:t>
            </w:r>
          </w:p>
        </w:tc>
        <w:tc>
          <w:tcPr>
            <w:tcW w:w="1474" w:type="dxa"/>
          </w:tcPr>
          <w:p w14:paraId="47F0D591" w14:textId="77777777" w:rsidR="002F7594" w:rsidRDefault="00000000">
            <w:pPr>
              <w:spacing w:after="20" w:line="245" w:lineRule="auto"/>
            </w:pPr>
            <w:r>
              <w:rPr>
                <w:sz w:val="16"/>
              </w:rPr>
              <w:t>Resourcing report</w:t>
            </w:r>
          </w:p>
        </w:tc>
        <w:tc>
          <w:tcPr>
            <w:tcW w:w="1020" w:type="dxa"/>
          </w:tcPr>
          <w:p w14:paraId="7D3DEA92" w14:textId="77777777" w:rsidR="002F7594" w:rsidRDefault="00000000">
            <w:pPr>
              <w:spacing w:after="20" w:line="245" w:lineRule="auto"/>
            </w:pPr>
            <w:r>
              <w:rPr>
                <w:sz w:val="16"/>
              </w:rPr>
              <w:t>100%</w:t>
            </w:r>
          </w:p>
        </w:tc>
        <w:tc>
          <w:tcPr>
            <w:tcW w:w="1077" w:type="dxa"/>
          </w:tcPr>
          <w:p w14:paraId="4B5CED82" w14:textId="77777777" w:rsidR="002F7594" w:rsidRDefault="00000000">
            <w:pPr>
              <w:spacing w:after="20" w:line="245" w:lineRule="auto"/>
            </w:pPr>
            <w:r>
              <w:rPr>
                <w:sz w:val="16"/>
              </w:rPr>
              <w:t>&lt; 100%</w:t>
            </w:r>
          </w:p>
        </w:tc>
        <w:tc>
          <w:tcPr>
            <w:tcW w:w="1134" w:type="dxa"/>
          </w:tcPr>
          <w:p w14:paraId="4710617A" w14:textId="77777777" w:rsidR="002F7594" w:rsidRDefault="00000000">
            <w:pPr>
              <w:spacing w:after="20" w:line="245" w:lineRule="auto"/>
            </w:pPr>
            <w:r>
              <w:rPr>
                <w:sz w:val="16"/>
              </w:rPr>
              <w:t>Quarterly</w:t>
            </w:r>
          </w:p>
        </w:tc>
        <w:tc>
          <w:tcPr>
            <w:tcW w:w="2494" w:type="dxa"/>
          </w:tcPr>
          <w:p w14:paraId="5A786993" w14:textId="77777777" w:rsidR="002F7594" w:rsidRDefault="00000000">
            <w:pPr>
              <w:spacing w:after="20" w:line="245" w:lineRule="auto"/>
            </w:pPr>
            <w:r>
              <w:rPr>
                <w:sz w:val="16"/>
              </w:rPr>
              <w:t>Fee abatement per clause 13.5</w:t>
            </w:r>
          </w:p>
        </w:tc>
      </w:tr>
      <w:tr w:rsidR="002F7594" w14:paraId="528F9181" w14:textId="77777777">
        <w:trPr>
          <w:cantSplit/>
        </w:trPr>
        <w:tc>
          <w:tcPr>
            <w:tcW w:w="2154" w:type="dxa"/>
            <w:shd w:val="clear" w:color="auto" w:fill="F6F9FC"/>
          </w:tcPr>
          <w:p w14:paraId="696B07DD" w14:textId="77777777" w:rsidR="002F7594" w:rsidRDefault="00000000">
            <w:pPr>
              <w:spacing w:after="20" w:line="245" w:lineRule="auto"/>
            </w:pPr>
            <w:r>
              <w:rPr>
                <w:sz w:val="16"/>
              </w:rPr>
              <w:t>Resourcing compliance</w:t>
            </w:r>
          </w:p>
        </w:tc>
        <w:tc>
          <w:tcPr>
            <w:tcW w:w="2494" w:type="dxa"/>
            <w:shd w:val="clear" w:color="auto" w:fill="F6F9FC"/>
          </w:tcPr>
          <w:p w14:paraId="4A19AB96" w14:textId="77777777" w:rsidR="002F7594" w:rsidRDefault="00000000">
            <w:pPr>
              <w:spacing w:after="20" w:line="245" w:lineRule="auto"/>
            </w:pPr>
            <w:r>
              <w:rPr>
                <w:sz w:val="16"/>
              </w:rPr>
              <w:t>Actual time delivered against committed allocation</w:t>
            </w:r>
          </w:p>
        </w:tc>
        <w:tc>
          <w:tcPr>
            <w:tcW w:w="2154" w:type="dxa"/>
            <w:shd w:val="clear" w:color="auto" w:fill="F6F9FC"/>
          </w:tcPr>
          <w:p w14:paraId="55D86E76" w14:textId="77777777" w:rsidR="002F7594" w:rsidRDefault="00000000">
            <w:pPr>
              <w:spacing w:after="20" w:line="245" w:lineRule="auto"/>
            </w:pPr>
            <w:r>
              <w:rPr>
                <w:sz w:val="16"/>
              </w:rPr>
              <w:t>Actual hours ÷ committed hours</w:t>
            </w:r>
          </w:p>
        </w:tc>
        <w:tc>
          <w:tcPr>
            <w:tcW w:w="1474" w:type="dxa"/>
            <w:shd w:val="clear" w:color="auto" w:fill="F6F9FC"/>
          </w:tcPr>
          <w:p w14:paraId="6B127DF4" w14:textId="77777777" w:rsidR="002F7594" w:rsidRDefault="00000000">
            <w:pPr>
              <w:spacing w:after="20" w:line="245" w:lineRule="auto"/>
            </w:pPr>
            <w:r>
              <w:rPr>
                <w:sz w:val="16"/>
              </w:rPr>
              <w:t>Timesheets</w:t>
            </w:r>
          </w:p>
        </w:tc>
        <w:tc>
          <w:tcPr>
            <w:tcW w:w="1020" w:type="dxa"/>
            <w:shd w:val="clear" w:color="auto" w:fill="F6F9FC"/>
          </w:tcPr>
          <w:p w14:paraId="3F76F8B8" w14:textId="77777777" w:rsidR="002F7594" w:rsidRDefault="00000000">
            <w:pPr>
              <w:spacing w:after="20" w:line="245" w:lineRule="auto"/>
            </w:pPr>
            <w:r>
              <w:rPr>
                <w:sz w:val="16"/>
              </w:rPr>
              <w:t>95–105%</w:t>
            </w:r>
          </w:p>
        </w:tc>
        <w:tc>
          <w:tcPr>
            <w:tcW w:w="1077" w:type="dxa"/>
            <w:shd w:val="clear" w:color="auto" w:fill="F6F9FC"/>
          </w:tcPr>
          <w:p w14:paraId="52308714" w14:textId="77777777" w:rsidR="002F7594" w:rsidRDefault="00000000">
            <w:pPr>
              <w:spacing w:after="20" w:line="245" w:lineRule="auto"/>
            </w:pPr>
            <w:r>
              <w:rPr>
                <w:sz w:val="16"/>
              </w:rPr>
              <w:t>&lt; 85%</w:t>
            </w:r>
          </w:p>
        </w:tc>
        <w:tc>
          <w:tcPr>
            <w:tcW w:w="1134" w:type="dxa"/>
            <w:shd w:val="clear" w:color="auto" w:fill="F6F9FC"/>
          </w:tcPr>
          <w:p w14:paraId="2ABAFB1C" w14:textId="77777777" w:rsidR="002F7594" w:rsidRDefault="00000000">
            <w:pPr>
              <w:spacing w:after="20" w:line="245" w:lineRule="auto"/>
            </w:pPr>
            <w:r>
              <w:rPr>
                <w:sz w:val="16"/>
              </w:rPr>
              <w:t>Monthly</w:t>
            </w:r>
          </w:p>
        </w:tc>
        <w:tc>
          <w:tcPr>
            <w:tcW w:w="2494" w:type="dxa"/>
            <w:shd w:val="clear" w:color="auto" w:fill="F6F9FC"/>
          </w:tcPr>
          <w:p w14:paraId="624029C7" w14:textId="77777777" w:rsidR="002F7594" w:rsidRDefault="00000000">
            <w:pPr>
              <w:spacing w:after="20" w:line="245" w:lineRule="auto"/>
            </w:pPr>
            <w:r>
              <w:rPr>
                <w:sz w:val="16"/>
              </w:rPr>
              <w:t>Fee adjustment and recovery plan</w:t>
            </w:r>
          </w:p>
        </w:tc>
      </w:tr>
      <w:tr w:rsidR="002F7594" w14:paraId="7432346F" w14:textId="77777777">
        <w:trPr>
          <w:cantSplit/>
        </w:trPr>
        <w:tc>
          <w:tcPr>
            <w:tcW w:w="2154" w:type="dxa"/>
          </w:tcPr>
          <w:p w14:paraId="68CDF660" w14:textId="77777777" w:rsidR="002F7594" w:rsidRDefault="00000000">
            <w:pPr>
              <w:spacing w:after="20" w:line="245" w:lineRule="auto"/>
            </w:pPr>
            <w:r>
              <w:rPr>
                <w:sz w:val="16"/>
              </w:rPr>
              <w:lastRenderedPageBreak/>
              <w:t>Information management compliance</w:t>
            </w:r>
          </w:p>
        </w:tc>
        <w:tc>
          <w:tcPr>
            <w:tcW w:w="2494" w:type="dxa"/>
          </w:tcPr>
          <w:p w14:paraId="4071AC06" w14:textId="77777777" w:rsidR="002F7594" w:rsidRDefault="00000000">
            <w:pPr>
              <w:spacing w:after="20" w:line="245" w:lineRule="auto"/>
            </w:pPr>
            <w:r>
              <w:rPr>
                <w:sz w:val="16"/>
              </w:rPr>
              <w:t>Documents filed to the CDE naming convention</w:t>
            </w:r>
          </w:p>
        </w:tc>
        <w:tc>
          <w:tcPr>
            <w:tcW w:w="2154" w:type="dxa"/>
          </w:tcPr>
          <w:p w14:paraId="63E13247" w14:textId="77777777" w:rsidR="002F7594" w:rsidRDefault="00000000">
            <w:pPr>
              <w:spacing w:after="20" w:line="245" w:lineRule="auto"/>
            </w:pPr>
            <w:r>
              <w:rPr>
                <w:sz w:val="16"/>
              </w:rPr>
              <w:t>Count compliant ÷ sampled</w:t>
            </w:r>
          </w:p>
        </w:tc>
        <w:tc>
          <w:tcPr>
            <w:tcW w:w="1474" w:type="dxa"/>
          </w:tcPr>
          <w:p w14:paraId="5152AE4D" w14:textId="77777777" w:rsidR="002F7594" w:rsidRDefault="00000000">
            <w:pPr>
              <w:spacing w:after="20" w:line="245" w:lineRule="auto"/>
            </w:pPr>
            <w:r>
              <w:rPr>
                <w:sz w:val="16"/>
              </w:rPr>
              <w:t>CDE audit</w:t>
            </w:r>
          </w:p>
        </w:tc>
        <w:tc>
          <w:tcPr>
            <w:tcW w:w="1020" w:type="dxa"/>
          </w:tcPr>
          <w:p w14:paraId="6BF59803" w14:textId="77777777" w:rsidR="002F7594" w:rsidRDefault="00000000">
            <w:pPr>
              <w:spacing w:after="20" w:line="245" w:lineRule="auto"/>
            </w:pPr>
            <w:r>
              <w:rPr>
                <w:sz w:val="16"/>
              </w:rPr>
              <w:t>≥ 98%</w:t>
            </w:r>
          </w:p>
        </w:tc>
        <w:tc>
          <w:tcPr>
            <w:tcW w:w="1077" w:type="dxa"/>
          </w:tcPr>
          <w:p w14:paraId="47D59557" w14:textId="77777777" w:rsidR="002F7594" w:rsidRDefault="00000000">
            <w:pPr>
              <w:spacing w:after="20" w:line="245" w:lineRule="auto"/>
            </w:pPr>
            <w:r>
              <w:rPr>
                <w:sz w:val="16"/>
              </w:rPr>
              <w:t>&lt; 90%</w:t>
            </w:r>
          </w:p>
        </w:tc>
        <w:tc>
          <w:tcPr>
            <w:tcW w:w="1134" w:type="dxa"/>
          </w:tcPr>
          <w:p w14:paraId="67CEF3F5" w14:textId="77777777" w:rsidR="002F7594" w:rsidRDefault="00000000">
            <w:pPr>
              <w:spacing w:after="20" w:line="245" w:lineRule="auto"/>
            </w:pPr>
            <w:r>
              <w:rPr>
                <w:sz w:val="16"/>
              </w:rPr>
              <w:t>Quarterly</w:t>
            </w:r>
          </w:p>
        </w:tc>
        <w:tc>
          <w:tcPr>
            <w:tcW w:w="2494" w:type="dxa"/>
          </w:tcPr>
          <w:p w14:paraId="0971F78B" w14:textId="77777777" w:rsidR="002F7594" w:rsidRDefault="00000000">
            <w:pPr>
              <w:spacing w:after="20" w:line="245" w:lineRule="auto"/>
            </w:pPr>
            <w:r>
              <w:rPr>
                <w:sz w:val="16"/>
              </w:rPr>
              <w:t>Rectify at SP cost</w:t>
            </w:r>
          </w:p>
        </w:tc>
      </w:tr>
      <w:tr w:rsidR="002F7594" w14:paraId="331B71D8" w14:textId="77777777">
        <w:trPr>
          <w:cantSplit/>
        </w:trPr>
        <w:tc>
          <w:tcPr>
            <w:tcW w:w="2154" w:type="dxa"/>
            <w:shd w:val="clear" w:color="auto" w:fill="F6F9FC"/>
          </w:tcPr>
          <w:p w14:paraId="45127538" w14:textId="77777777" w:rsidR="002F7594" w:rsidRDefault="00000000">
            <w:pPr>
              <w:spacing w:after="20" w:line="245" w:lineRule="auto"/>
            </w:pPr>
            <w:r>
              <w:rPr>
                <w:sz w:val="16"/>
              </w:rPr>
              <w:t>Stakeholder satisfaction</w:t>
            </w:r>
          </w:p>
        </w:tc>
        <w:tc>
          <w:tcPr>
            <w:tcW w:w="2494" w:type="dxa"/>
            <w:shd w:val="clear" w:color="auto" w:fill="F6F9FC"/>
          </w:tcPr>
          <w:p w14:paraId="7027B896" w14:textId="77777777" w:rsidR="002F7594" w:rsidRDefault="00000000">
            <w:pPr>
              <w:spacing w:after="20" w:line="245" w:lineRule="auto"/>
            </w:pPr>
            <w:r>
              <w:rPr>
                <w:sz w:val="16"/>
              </w:rPr>
              <w:t>Structured survey of nominated Client stakeholders</w:t>
            </w:r>
          </w:p>
        </w:tc>
        <w:tc>
          <w:tcPr>
            <w:tcW w:w="2154" w:type="dxa"/>
            <w:shd w:val="clear" w:color="auto" w:fill="F6F9FC"/>
          </w:tcPr>
          <w:p w14:paraId="3EE14B21" w14:textId="77777777" w:rsidR="002F7594" w:rsidRDefault="00000000">
            <w:pPr>
              <w:spacing w:after="20" w:line="245" w:lineRule="auto"/>
            </w:pPr>
            <w:r>
              <w:rPr>
                <w:sz w:val="16"/>
              </w:rPr>
              <w:t>Mean score out of 5</w:t>
            </w:r>
          </w:p>
        </w:tc>
        <w:tc>
          <w:tcPr>
            <w:tcW w:w="1474" w:type="dxa"/>
            <w:shd w:val="clear" w:color="auto" w:fill="F6F9FC"/>
          </w:tcPr>
          <w:p w14:paraId="640BF58C" w14:textId="77777777" w:rsidR="002F7594" w:rsidRDefault="00000000">
            <w:pPr>
              <w:spacing w:after="20" w:line="245" w:lineRule="auto"/>
            </w:pPr>
            <w:r>
              <w:rPr>
                <w:sz w:val="16"/>
              </w:rPr>
              <w:t>Survey</w:t>
            </w:r>
          </w:p>
        </w:tc>
        <w:tc>
          <w:tcPr>
            <w:tcW w:w="1020" w:type="dxa"/>
            <w:shd w:val="clear" w:color="auto" w:fill="F6F9FC"/>
          </w:tcPr>
          <w:p w14:paraId="39D7DD6B" w14:textId="77777777" w:rsidR="002F7594" w:rsidRDefault="00000000">
            <w:pPr>
              <w:spacing w:after="20" w:line="245" w:lineRule="auto"/>
            </w:pPr>
            <w:r>
              <w:rPr>
                <w:sz w:val="16"/>
              </w:rPr>
              <w:t>≥ 4.0</w:t>
            </w:r>
          </w:p>
        </w:tc>
        <w:tc>
          <w:tcPr>
            <w:tcW w:w="1077" w:type="dxa"/>
            <w:shd w:val="clear" w:color="auto" w:fill="F6F9FC"/>
          </w:tcPr>
          <w:p w14:paraId="29561861" w14:textId="77777777" w:rsidR="002F7594" w:rsidRDefault="00000000">
            <w:pPr>
              <w:spacing w:after="20" w:line="245" w:lineRule="auto"/>
            </w:pPr>
            <w:r>
              <w:rPr>
                <w:sz w:val="16"/>
              </w:rPr>
              <w:t>&lt; 3.0</w:t>
            </w:r>
          </w:p>
        </w:tc>
        <w:tc>
          <w:tcPr>
            <w:tcW w:w="1134" w:type="dxa"/>
            <w:shd w:val="clear" w:color="auto" w:fill="F6F9FC"/>
          </w:tcPr>
          <w:p w14:paraId="66F21827" w14:textId="77777777" w:rsidR="002F7594" w:rsidRDefault="00000000">
            <w:pPr>
              <w:spacing w:after="20" w:line="245" w:lineRule="auto"/>
            </w:pPr>
            <w:r>
              <w:rPr>
                <w:sz w:val="16"/>
              </w:rPr>
              <w:t>Six-monthly</w:t>
            </w:r>
          </w:p>
        </w:tc>
        <w:tc>
          <w:tcPr>
            <w:tcW w:w="2494" w:type="dxa"/>
            <w:shd w:val="clear" w:color="auto" w:fill="F6F9FC"/>
          </w:tcPr>
          <w:p w14:paraId="709584FB" w14:textId="77777777" w:rsidR="002F7594" w:rsidRDefault="00000000">
            <w:pPr>
              <w:spacing w:after="20" w:line="245" w:lineRule="auto"/>
            </w:pPr>
            <w:r>
              <w:rPr>
                <w:sz w:val="16"/>
              </w:rPr>
              <w:t>Remediation plan</w:t>
            </w:r>
          </w:p>
        </w:tc>
      </w:tr>
    </w:tbl>
    <w:p w14:paraId="3EEB2B3C" w14:textId="77777777" w:rsidR="002F7594" w:rsidRDefault="002F7594">
      <w:pPr>
        <w:spacing w:after="0"/>
      </w:pPr>
    </w:p>
    <w:p w14:paraId="5EE66660" w14:textId="77777777" w:rsidR="002F7594" w:rsidRDefault="00000000">
      <w:pPr>
        <w:spacing w:after="160"/>
      </w:pPr>
      <w:r>
        <w:rPr>
          <w:i/>
          <w:color w:val="8E98A2"/>
          <w:sz w:val="17"/>
        </w:rPr>
        <w:t>[ Six to ten KPIs that are genuinely measured beat sixteen that are not. Delete the ones you will not actually collect data for. Every KPI you keep must have a named owner of the data source. ]</w:t>
      </w:r>
    </w:p>
    <w:p w14:paraId="47F258F3" w14:textId="77777777" w:rsidR="002F7594" w:rsidRDefault="002F7594">
      <w:pPr>
        <w:sectPr w:rsidR="002F7594">
          <w:headerReference w:type="default" r:id="rId23"/>
          <w:footerReference w:type="default" r:id="rId24"/>
          <w:headerReference w:type="first" r:id="rId25"/>
          <w:footerReference w:type="first" r:id="rId26"/>
          <w:pgSz w:w="16838" w:h="11906" w:orient="landscape"/>
          <w:pgMar w:top="1247" w:right="1134" w:bottom="1134" w:left="1134" w:header="624" w:footer="624" w:gutter="0"/>
          <w:cols w:space="720"/>
          <w:docGrid w:linePitch="360"/>
        </w:sectPr>
      </w:pPr>
    </w:p>
    <w:p w14:paraId="374B4795" w14:textId="77777777" w:rsidR="002F7594" w:rsidRDefault="00000000">
      <w:pPr>
        <w:pStyle w:val="Heading1"/>
        <w:pageBreakBefore/>
        <w:pBdr>
          <w:bottom w:val="single" w:sz="10" w:space="4" w:color="3480BC"/>
        </w:pBdr>
        <w:spacing w:before="0"/>
      </w:pPr>
      <w:r>
        <w:lastRenderedPageBreak/>
        <w:t>14.  Risk, Health, Safety, Environment and Sustainability</w:t>
      </w:r>
    </w:p>
    <w:p w14:paraId="5E05E8C8" w14:textId="77777777" w:rsidR="002F7594" w:rsidRDefault="00000000">
      <w:pPr>
        <w:pStyle w:val="Heading2"/>
      </w:pPr>
      <w:r>
        <w:t>14.1  Risk management</w:t>
      </w:r>
    </w:p>
    <w:p w14:paraId="23C02FB4" w14:textId="77777777" w:rsidR="002F7594" w:rsidRDefault="00000000">
      <w:pPr>
        <w:tabs>
          <w:tab w:val="left" w:pos="850"/>
        </w:tabs>
        <w:spacing w:after="80" w:line="259" w:lineRule="auto"/>
        <w:ind w:left="850" w:hanging="850"/>
      </w:pPr>
      <w:r>
        <w:rPr>
          <w:b/>
          <w:color w:val="0D3C61"/>
          <w:sz w:val="19"/>
        </w:rPr>
        <w:t>14.1.1</w:t>
      </w:r>
      <w:r>
        <w:rPr>
          <w:sz w:val="19"/>
        </w:rPr>
        <w:tab/>
        <w:t>The Service Provider must establish and maintain the Project risk and opportunity register in the Client's format, and must review and re-score every open risk at least monthly.</w:t>
      </w:r>
    </w:p>
    <w:p w14:paraId="1EF2C736" w14:textId="77777777" w:rsidR="002F7594" w:rsidRDefault="00000000">
      <w:pPr>
        <w:tabs>
          <w:tab w:val="left" w:pos="850"/>
        </w:tabs>
        <w:spacing w:after="80" w:line="259" w:lineRule="auto"/>
        <w:ind w:left="850" w:hanging="850"/>
      </w:pPr>
      <w:r>
        <w:rPr>
          <w:b/>
          <w:color w:val="0D3C61"/>
          <w:sz w:val="19"/>
        </w:rPr>
        <w:t>14.1.2</w:t>
      </w:r>
      <w:r>
        <w:rPr>
          <w:sz w:val="19"/>
        </w:rPr>
        <w:tab/>
        <w:t>The Service Provider must facilitate a formal risk workshop at least quarterly, and at each stage gate, and must issue the updated register within [Insert, e.g. 5] Business Days of each workshop.</w:t>
      </w:r>
    </w:p>
    <w:p w14:paraId="62D12CA5" w14:textId="77777777" w:rsidR="002F7594" w:rsidRDefault="00000000">
      <w:pPr>
        <w:tabs>
          <w:tab w:val="left" w:pos="850"/>
        </w:tabs>
        <w:spacing w:after="80" w:line="259" w:lineRule="auto"/>
        <w:ind w:left="850" w:hanging="850"/>
      </w:pPr>
      <w:r>
        <w:rPr>
          <w:b/>
          <w:color w:val="0D3C61"/>
          <w:sz w:val="19"/>
        </w:rPr>
        <w:t>14.1.3</w:t>
      </w:r>
      <w:r>
        <w:rPr>
          <w:sz w:val="19"/>
        </w:rPr>
        <w:tab/>
        <w:t>Risks must be quantified where they can be. The register must show the expected monetary value of the retained risk exposure and reconcile it to the remaining contingency in the cost report.</w:t>
      </w:r>
    </w:p>
    <w:p w14:paraId="0DAAA178" w14:textId="77777777" w:rsidR="002F7594" w:rsidRDefault="00000000">
      <w:pPr>
        <w:tabs>
          <w:tab w:val="left" w:pos="850"/>
        </w:tabs>
        <w:spacing w:after="80" w:line="259" w:lineRule="auto"/>
        <w:ind w:left="850" w:hanging="850"/>
      </w:pPr>
      <w:r>
        <w:rPr>
          <w:b/>
          <w:color w:val="0D3C61"/>
          <w:sz w:val="19"/>
        </w:rPr>
        <w:t>14.1.4</w:t>
      </w:r>
      <w:r>
        <w:rPr>
          <w:sz w:val="19"/>
        </w:rPr>
        <w:tab/>
        <w:t>Every risk must have a single named owner who is a person, not an organisation, and a treatment with a date.</w:t>
      </w:r>
    </w:p>
    <w:p w14:paraId="66011ECE" w14:textId="77777777" w:rsidR="002F7594" w:rsidRDefault="00000000">
      <w:pPr>
        <w:tabs>
          <w:tab w:val="left" w:pos="850"/>
        </w:tabs>
        <w:spacing w:after="80" w:line="259" w:lineRule="auto"/>
        <w:ind w:left="850" w:hanging="850"/>
      </w:pPr>
      <w:r>
        <w:rPr>
          <w:b/>
          <w:color w:val="0D3C61"/>
          <w:sz w:val="19"/>
        </w:rPr>
        <w:t>14.1.5</w:t>
      </w:r>
      <w:r>
        <w:rPr>
          <w:sz w:val="19"/>
        </w:rPr>
        <w:tab/>
        <w:t>The Service Provider must escalate under clause 10.3 any risk that, if realised, would exceed the tolerances in clause 10.5.</w:t>
      </w:r>
    </w:p>
    <w:p w14:paraId="5407B71A" w14:textId="77777777" w:rsidR="002F7594" w:rsidRDefault="002F7594">
      <w:pPr>
        <w:spacing w:after="0"/>
      </w:pPr>
    </w:p>
    <w:p w14:paraId="47083A5C" w14:textId="77777777" w:rsidR="002F7594" w:rsidRDefault="00000000">
      <w:pPr>
        <w:pStyle w:val="Heading2"/>
      </w:pPr>
      <w:r>
        <w:t>14.2  Risk allocation summary</w:t>
      </w:r>
    </w:p>
    <w:p w14:paraId="21B3B410" w14:textId="77777777" w:rsidR="002F7594" w:rsidRDefault="00000000">
      <w:r>
        <w:t>The table below records the intended allocation of the principal project risks. It is a summary for the guidance of the parties and does not override the Agreement or the construction contracts.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968"/>
        <w:gridCol w:w="2041"/>
        <w:gridCol w:w="3628"/>
      </w:tblGrid>
      <w:tr w:rsidR="002F7594" w14:paraId="19CBC97F" w14:textId="77777777">
        <w:trPr>
          <w:cantSplit/>
          <w:tblHeader/>
        </w:trPr>
        <w:tc>
          <w:tcPr>
            <w:tcW w:w="3969" w:type="dxa"/>
            <w:shd w:val="clear" w:color="auto" w:fill="0D3C61"/>
          </w:tcPr>
          <w:p w14:paraId="060F9F16" w14:textId="77777777" w:rsidR="002F7594" w:rsidRDefault="00000000">
            <w:pPr>
              <w:spacing w:after="20" w:line="245" w:lineRule="auto"/>
            </w:pPr>
            <w:r>
              <w:rPr>
                <w:rFonts w:ascii="Segoe UI Semibold" w:hAnsi="Segoe UI Semibold"/>
                <w:b/>
                <w:color w:val="FFFFFF"/>
                <w:sz w:val="17"/>
              </w:rPr>
              <w:t>Risk</w:t>
            </w:r>
          </w:p>
        </w:tc>
        <w:tc>
          <w:tcPr>
            <w:tcW w:w="2041" w:type="dxa"/>
            <w:shd w:val="clear" w:color="auto" w:fill="0D3C61"/>
          </w:tcPr>
          <w:p w14:paraId="2056B73B" w14:textId="77777777" w:rsidR="002F7594" w:rsidRDefault="00000000">
            <w:pPr>
              <w:spacing w:after="20" w:line="245" w:lineRule="auto"/>
            </w:pPr>
            <w:r>
              <w:rPr>
                <w:rFonts w:ascii="Segoe UI Semibold" w:hAnsi="Segoe UI Semibold"/>
                <w:b/>
                <w:color w:val="FFFFFF"/>
                <w:sz w:val="17"/>
              </w:rPr>
              <w:t>Allocated to</w:t>
            </w:r>
          </w:p>
        </w:tc>
        <w:tc>
          <w:tcPr>
            <w:tcW w:w="3628" w:type="dxa"/>
            <w:shd w:val="clear" w:color="auto" w:fill="0D3C61"/>
          </w:tcPr>
          <w:p w14:paraId="39C01AAA" w14:textId="77777777" w:rsidR="002F7594" w:rsidRDefault="00000000">
            <w:pPr>
              <w:spacing w:after="20" w:line="245" w:lineRule="auto"/>
            </w:pPr>
            <w:r>
              <w:rPr>
                <w:rFonts w:ascii="Segoe UI Semibold" w:hAnsi="Segoe UI Semibold"/>
                <w:b/>
                <w:color w:val="FFFFFF"/>
                <w:sz w:val="17"/>
              </w:rPr>
              <w:t>Primary management mechanism</w:t>
            </w:r>
          </w:p>
        </w:tc>
      </w:tr>
      <w:tr w:rsidR="002F7594" w14:paraId="5C7CEECB" w14:textId="77777777">
        <w:trPr>
          <w:cantSplit/>
        </w:trPr>
        <w:tc>
          <w:tcPr>
            <w:tcW w:w="3969" w:type="dxa"/>
          </w:tcPr>
          <w:p w14:paraId="39FDC988" w14:textId="77777777" w:rsidR="002F7594" w:rsidRDefault="00000000">
            <w:pPr>
              <w:spacing w:after="20" w:line="245" w:lineRule="auto"/>
            </w:pPr>
            <w:r>
              <w:rPr>
                <w:sz w:val="17"/>
              </w:rPr>
              <w:t>Adequacy and stability of the Client brief</w:t>
            </w:r>
          </w:p>
        </w:tc>
        <w:tc>
          <w:tcPr>
            <w:tcW w:w="2041" w:type="dxa"/>
          </w:tcPr>
          <w:p w14:paraId="58292951" w14:textId="77777777" w:rsidR="002F7594" w:rsidRDefault="00000000">
            <w:pPr>
              <w:spacing w:after="20" w:line="245" w:lineRule="auto"/>
            </w:pPr>
            <w:r>
              <w:rPr>
                <w:sz w:val="17"/>
              </w:rPr>
              <w:t>Client</w:t>
            </w:r>
          </w:p>
        </w:tc>
        <w:tc>
          <w:tcPr>
            <w:tcW w:w="3628" w:type="dxa"/>
          </w:tcPr>
          <w:p w14:paraId="3E22EA22" w14:textId="77777777" w:rsidR="002F7594" w:rsidRDefault="00000000">
            <w:pPr>
              <w:spacing w:after="20" w:line="245" w:lineRule="auto"/>
            </w:pPr>
            <w:r>
              <w:rPr>
                <w:sz w:val="17"/>
              </w:rPr>
              <w:t>Change control under clause 12</w:t>
            </w:r>
          </w:p>
        </w:tc>
      </w:tr>
      <w:tr w:rsidR="002F7594" w14:paraId="41FACF22" w14:textId="77777777">
        <w:trPr>
          <w:cantSplit/>
        </w:trPr>
        <w:tc>
          <w:tcPr>
            <w:tcW w:w="3969" w:type="dxa"/>
            <w:shd w:val="clear" w:color="auto" w:fill="F6F9FC"/>
          </w:tcPr>
          <w:p w14:paraId="3FE1D6C9" w14:textId="77777777" w:rsidR="002F7594" w:rsidRDefault="00000000">
            <w:pPr>
              <w:spacing w:after="20" w:line="245" w:lineRule="auto"/>
            </w:pPr>
            <w:r>
              <w:rPr>
                <w:sz w:val="17"/>
              </w:rPr>
              <w:t>Adequacy of the control budget</w:t>
            </w:r>
          </w:p>
        </w:tc>
        <w:tc>
          <w:tcPr>
            <w:tcW w:w="2041" w:type="dxa"/>
            <w:shd w:val="clear" w:color="auto" w:fill="F6F9FC"/>
          </w:tcPr>
          <w:p w14:paraId="55F9AC38" w14:textId="77777777" w:rsidR="002F7594" w:rsidRDefault="00000000">
            <w:pPr>
              <w:spacing w:after="20" w:line="245" w:lineRule="auto"/>
            </w:pPr>
            <w:r>
              <w:rPr>
                <w:sz w:val="17"/>
              </w:rPr>
              <w:t>Client</w:t>
            </w:r>
          </w:p>
        </w:tc>
        <w:tc>
          <w:tcPr>
            <w:tcW w:w="3628" w:type="dxa"/>
            <w:shd w:val="clear" w:color="auto" w:fill="F6F9FC"/>
          </w:tcPr>
          <w:p w14:paraId="6650B9F5" w14:textId="77777777" w:rsidR="002F7594" w:rsidRDefault="00000000">
            <w:pPr>
              <w:spacing w:after="20" w:line="245" w:lineRule="auto"/>
            </w:pPr>
            <w:r>
              <w:rPr>
                <w:sz w:val="17"/>
              </w:rPr>
              <w:t>Value management; budget review at gateways</w:t>
            </w:r>
          </w:p>
        </w:tc>
      </w:tr>
      <w:tr w:rsidR="002F7594" w14:paraId="00920DCD" w14:textId="77777777">
        <w:trPr>
          <w:cantSplit/>
        </w:trPr>
        <w:tc>
          <w:tcPr>
            <w:tcW w:w="3969" w:type="dxa"/>
          </w:tcPr>
          <w:p w14:paraId="4DE9311B" w14:textId="77777777" w:rsidR="002F7594" w:rsidRDefault="00000000">
            <w:pPr>
              <w:spacing w:after="20" w:line="245" w:lineRule="auto"/>
            </w:pPr>
            <w:r>
              <w:rPr>
                <w:sz w:val="17"/>
              </w:rPr>
              <w:t>Accuracy of Client-furnished information</w:t>
            </w:r>
          </w:p>
        </w:tc>
        <w:tc>
          <w:tcPr>
            <w:tcW w:w="2041" w:type="dxa"/>
          </w:tcPr>
          <w:p w14:paraId="060DA5EA" w14:textId="77777777" w:rsidR="002F7594" w:rsidRDefault="00000000">
            <w:pPr>
              <w:spacing w:after="20" w:line="245" w:lineRule="auto"/>
            </w:pPr>
            <w:r>
              <w:rPr>
                <w:sz w:val="17"/>
              </w:rPr>
              <w:t>Client</w:t>
            </w:r>
          </w:p>
        </w:tc>
        <w:tc>
          <w:tcPr>
            <w:tcW w:w="3628" w:type="dxa"/>
          </w:tcPr>
          <w:p w14:paraId="54A2B1F6" w14:textId="77777777" w:rsidR="002F7594" w:rsidRDefault="00000000">
            <w:pPr>
              <w:spacing w:after="20" w:line="245" w:lineRule="auto"/>
            </w:pPr>
            <w:r>
              <w:rPr>
                <w:sz w:val="17"/>
              </w:rPr>
              <w:t>Reliance permitted under clause 8.3</w:t>
            </w:r>
          </w:p>
        </w:tc>
      </w:tr>
      <w:tr w:rsidR="002F7594" w14:paraId="42844C27" w14:textId="77777777">
        <w:trPr>
          <w:cantSplit/>
        </w:trPr>
        <w:tc>
          <w:tcPr>
            <w:tcW w:w="3969" w:type="dxa"/>
            <w:shd w:val="clear" w:color="auto" w:fill="F6F9FC"/>
          </w:tcPr>
          <w:p w14:paraId="7E28265E" w14:textId="77777777" w:rsidR="002F7594" w:rsidRDefault="00000000">
            <w:pPr>
              <w:spacing w:after="20" w:line="245" w:lineRule="auto"/>
            </w:pPr>
            <w:r>
              <w:rPr>
                <w:sz w:val="17"/>
              </w:rPr>
              <w:t>Latent site conditions</w:t>
            </w:r>
          </w:p>
        </w:tc>
        <w:tc>
          <w:tcPr>
            <w:tcW w:w="2041" w:type="dxa"/>
            <w:shd w:val="clear" w:color="auto" w:fill="F6F9FC"/>
          </w:tcPr>
          <w:p w14:paraId="6554ED7E" w14:textId="77777777" w:rsidR="002F7594" w:rsidRDefault="00000000">
            <w:pPr>
              <w:spacing w:after="20" w:line="245" w:lineRule="auto"/>
            </w:pPr>
            <w:r>
              <w:rPr>
                <w:sz w:val="17"/>
              </w:rPr>
              <w:t>Client</w:t>
            </w:r>
          </w:p>
        </w:tc>
        <w:tc>
          <w:tcPr>
            <w:tcW w:w="3628" w:type="dxa"/>
            <w:shd w:val="clear" w:color="auto" w:fill="F6F9FC"/>
          </w:tcPr>
          <w:p w14:paraId="0627DE35" w14:textId="77777777" w:rsidR="002F7594" w:rsidRDefault="00000000">
            <w:pPr>
              <w:spacing w:after="20" w:line="245" w:lineRule="auto"/>
            </w:pPr>
            <w:r>
              <w:rPr>
                <w:sz w:val="17"/>
              </w:rPr>
              <w:t>Contingency; investigation before commitment</w:t>
            </w:r>
          </w:p>
        </w:tc>
      </w:tr>
      <w:tr w:rsidR="002F7594" w14:paraId="63368A60" w14:textId="77777777">
        <w:trPr>
          <w:cantSplit/>
        </w:trPr>
        <w:tc>
          <w:tcPr>
            <w:tcW w:w="3969" w:type="dxa"/>
          </w:tcPr>
          <w:p w14:paraId="686A5725" w14:textId="77777777" w:rsidR="002F7594" w:rsidRDefault="00000000">
            <w:pPr>
              <w:spacing w:after="20" w:line="245" w:lineRule="auto"/>
            </w:pPr>
            <w:r>
              <w:rPr>
                <w:sz w:val="17"/>
              </w:rPr>
              <w:t>Statutory approval timing and conditions</w:t>
            </w:r>
          </w:p>
        </w:tc>
        <w:tc>
          <w:tcPr>
            <w:tcW w:w="2041" w:type="dxa"/>
          </w:tcPr>
          <w:p w14:paraId="529E249F" w14:textId="77777777" w:rsidR="002F7594" w:rsidRDefault="00000000">
            <w:pPr>
              <w:spacing w:after="20" w:line="245" w:lineRule="auto"/>
            </w:pPr>
            <w:r>
              <w:rPr>
                <w:sz w:val="17"/>
              </w:rPr>
              <w:t>Client</w:t>
            </w:r>
          </w:p>
        </w:tc>
        <w:tc>
          <w:tcPr>
            <w:tcW w:w="3628" w:type="dxa"/>
          </w:tcPr>
          <w:p w14:paraId="17EFBD1C" w14:textId="77777777" w:rsidR="002F7594" w:rsidRDefault="00000000">
            <w:pPr>
              <w:spacing w:after="20" w:line="245" w:lineRule="auto"/>
            </w:pPr>
            <w:r>
              <w:rPr>
                <w:sz w:val="17"/>
              </w:rPr>
              <w:t>Programme float; early lodgement</w:t>
            </w:r>
          </w:p>
        </w:tc>
      </w:tr>
      <w:tr w:rsidR="002F7594" w14:paraId="51339A30" w14:textId="77777777">
        <w:trPr>
          <w:cantSplit/>
        </w:trPr>
        <w:tc>
          <w:tcPr>
            <w:tcW w:w="3969" w:type="dxa"/>
            <w:shd w:val="clear" w:color="auto" w:fill="F6F9FC"/>
          </w:tcPr>
          <w:p w14:paraId="3E676F59" w14:textId="77777777" w:rsidR="002F7594" w:rsidRDefault="00000000">
            <w:pPr>
              <w:spacing w:after="20" w:line="245" w:lineRule="auto"/>
            </w:pPr>
            <w:r>
              <w:rPr>
                <w:sz w:val="17"/>
              </w:rPr>
              <w:t>Design error or omission by design consultants</w:t>
            </w:r>
          </w:p>
        </w:tc>
        <w:tc>
          <w:tcPr>
            <w:tcW w:w="2041" w:type="dxa"/>
            <w:shd w:val="clear" w:color="auto" w:fill="F6F9FC"/>
          </w:tcPr>
          <w:p w14:paraId="21278772" w14:textId="77777777" w:rsidR="002F7594" w:rsidRDefault="00000000">
            <w:pPr>
              <w:spacing w:after="20" w:line="245" w:lineRule="auto"/>
            </w:pPr>
            <w:r>
              <w:rPr>
                <w:sz w:val="17"/>
              </w:rPr>
              <w:t>Design consultants</w:t>
            </w:r>
          </w:p>
        </w:tc>
        <w:tc>
          <w:tcPr>
            <w:tcW w:w="3628" w:type="dxa"/>
            <w:shd w:val="clear" w:color="auto" w:fill="F6F9FC"/>
          </w:tcPr>
          <w:p w14:paraId="0483D94A" w14:textId="77777777" w:rsidR="002F7594" w:rsidRDefault="00000000">
            <w:pPr>
              <w:spacing w:after="20" w:line="245" w:lineRule="auto"/>
            </w:pPr>
            <w:r>
              <w:rPr>
                <w:sz w:val="17"/>
              </w:rPr>
              <w:t>Consultant appointments and professional indemnity</w:t>
            </w:r>
          </w:p>
        </w:tc>
      </w:tr>
      <w:tr w:rsidR="002F7594" w14:paraId="20BD6059" w14:textId="77777777">
        <w:trPr>
          <w:cantSplit/>
        </w:trPr>
        <w:tc>
          <w:tcPr>
            <w:tcW w:w="3969" w:type="dxa"/>
          </w:tcPr>
          <w:p w14:paraId="43AF0704" w14:textId="77777777" w:rsidR="002F7594" w:rsidRDefault="00000000">
            <w:pPr>
              <w:spacing w:after="20" w:line="245" w:lineRule="auto"/>
            </w:pPr>
            <w:r>
              <w:rPr>
                <w:sz w:val="17"/>
              </w:rPr>
              <w:t>Coordination of the design process</w:t>
            </w:r>
          </w:p>
        </w:tc>
        <w:tc>
          <w:tcPr>
            <w:tcW w:w="2041" w:type="dxa"/>
          </w:tcPr>
          <w:p w14:paraId="2CAD0DA7" w14:textId="77777777" w:rsidR="002F7594" w:rsidRDefault="00000000">
            <w:pPr>
              <w:spacing w:after="20" w:line="245" w:lineRule="auto"/>
            </w:pPr>
            <w:r>
              <w:rPr>
                <w:sz w:val="17"/>
              </w:rPr>
              <w:t>Service Provider</w:t>
            </w:r>
          </w:p>
        </w:tc>
        <w:tc>
          <w:tcPr>
            <w:tcW w:w="3628" w:type="dxa"/>
          </w:tcPr>
          <w:p w14:paraId="05F19A69" w14:textId="77777777" w:rsidR="002F7594" w:rsidRDefault="00000000">
            <w:pPr>
              <w:spacing w:after="20" w:line="245" w:lineRule="auto"/>
            </w:pPr>
            <w:r>
              <w:rPr>
                <w:sz w:val="17"/>
              </w:rPr>
              <w:t>Design management under clause 4</w:t>
            </w:r>
          </w:p>
        </w:tc>
      </w:tr>
      <w:tr w:rsidR="002F7594" w14:paraId="07E9AD50" w14:textId="77777777">
        <w:trPr>
          <w:cantSplit/>
        </w:trPr>
        <w:tc>
          <w:tcPr>
            <w:tcW w:w="3969" w:type="dxa"/>
            <w:shd w:val="clear" w:color="auto" w:fill="F6F9FC"/>
          </w:tcPr>
          <w:p w14:paraId="1C2604A2" w14:textId="77777777" w:rsidR="002F7594" w:rsidRDefault="00000000">
            <w:pPr>
              <w:spacing w:after="20" w:line="245" w:lineRule="auto"/>
            </w:pPr>
            <w:r>
              <w:rPr>
                <w:sz w:val="17"/>
              </w:rPr>
              <w:t>Accuracy of the Service Provider's cost estimates and forecasts</w:t>
            </w:r>
          </w:p>
        </w:tc>
        <w:tc>
          <w:tcPr>
            <w:tcW w:w="2041" w:type="dxa"/>
            <w:shd w:val="clear" w:color="auto" w:fill="F6F9FC"/>
          </w:tcPr>
          <w:p w14:paraId="798C8D92" w14:textId="77777777" w:rsidR="002F7594" w:rsidRDefault="00000000">
            <w:pPr>
              <w:spacing w:after="20" w:line="245" w:lineRule="auto"/>
            </w:pPr>
            <w:r>
              <w:rPr>
                <w:sz w:val="17"/>
              </w:rPr>
              <w:t>Service Provider</w:t>
            </w:r>
          </w:p>
        </w:tc>
        <w:tc>
          <w:tcPr>
            <w:tcW w:w="3628" w:type="dxa"/>
            <w:shd w:val="clear" w:color="auto" w:fill="F6F9FC"/>
          </w:tcPr>
          <w:p w14:paraId="20200843" w14:textId="77777777" w:rsidR="002F7594" w:rsidRDefault="00000000">
            <w:pPr>
              <w:spacing w:after="20" w:line="245" w:lineRule="auto"/>
            </w:pPr>
            <w:r>
              <w:rPr>
                <w:sz w:val="17"/>
              </w:rPr>
              <w:t>Standard of care under clause 17.6</w:t>
            </w:r>
          </w:p>
        </w:tc>
      </w:tr>
      <w:tr w:rsidR="002F7594" w14:paraId="693FE639" w14:textId="77777777">
        <w:trPr>
          <w:cantSplit/>
        </w:trPr>
        <w:tc>
          <w:tcPr>
            <w:tcW w:w="3969" w:type="dxa"/>
          </w:tcPr>
          <w:p w14:paraId="2AAA87AB" w14:textId="77777777" w:rsidR="002F7594" w:rsidRDefault="00000000">
            <w:pPr>
              <w:spacing w:after="20" w:line="245" w:lineRule="auto"/>
            </w:pPr>
            <w:r>
              <w:rPr>
                <w:sz w:val="17"/>
              </w:rPr>
              <w:t>Timeliness and quality of Deliverables</w:t>
            </w:r>
          </w:p>
        </w:tc>
        <w:tc>
          <w:tcPr>
            <w:tcW w:w="2041" w:type="dxa"/>
          </w:tcPr>
          <w:p w14:paraId="6B236809" w14:textId="77777777" w:rsidR="002F7594" w:rsidRDefault="00000000">
            <w:pPr>
              <w:spacing w:after="20" w:line="245" w:lineRule="auto"/>
            </w:pPr>
            <w:r>
              <w:rPr>
                <w:sz w:val="17"/>
              </w:rPr>
              <w:t>Service Provider</w:t>
            </w:r>
          </w:p>
        </w:tc>
        <w:tc>
          <w:tcPr>
            <w:tcW w:w="3628" w:type="dxa"/>
          </w:tcPr>
          <w:p w14:paraId="485B14F5" w14:textId="77777777" w:rsidR="002F7594" w:rsidRDefault="00000000">
            <w:pPr>
              <w:spacing w:after="20" w:line="245" w:lineRule="auto"/>
            </w:pPr>
            <w:r>
              <w:rPr>
                <w:sz w:val="17"/>
              </w:rPr>
              <w:t>Clause 6 and clause 13</w:t>
            </w:r>
          </w:p>
        </w:tc>
      </w:tr>
      <w:tr w:rsidR="002F7594" w14:paraId="04D728A7" w14:textId="77777777">
        <w:trPr>
          <w:cantSplit/>
        </w:trPr>
        <w:tc>
          <w:tcPr>
            <w:tcW w:w="3969" w:type="dxa"/>
            <w:shd w:val="clear" w:color="auto" w:fill="F6F9FC"/>
          </w:tcPr>
          <w:p w14:paraId="53701623" w14:textId="77777777" w:rsidR="002F7594" w:rsidRDefault="00000000">
            <w:pPr>
              <w:spacing w:after="20" w:line="245" w:lineRule="auto"/>
            </w:pPr>
            <w:r>
              <w:rPr>
                <w:sz w:val="17"/>
              </w:rPr>
              <w:t>Availability and continuity of Key Personnel</w:t>
            </w:r>
          </w:p>
        </w:tc>
        <w:tc>
          <w:tcPr>
            <w:tcW w:w="2041" w:type="dxa"/>
            <w:shd w:val="clear" w:color="auto" w:fill="F6F9FC"/>
          </w:tcPr>
          <w:p w14:paraId="0E0E191B" w14:textId="77777777" w:rsidR="002F7594" w:rsidRDefault="00000000">
            <w:pPr>
              <w:spacing w:after="20" w:line="245" w:lineRule="auto"/>
            </w:pPr>
            <w:r>
              <w:rPr>
                <w:sz w:val="17"/>
              </w:rPr>
              <w:t>Service Provider</w:t>
            </w:r>
          </w:p>
        </w:tc>
        <w:tc>
          <w:tcPr>
            <w:tcW w:w="3628" w:type="dxa"/>
            <w:shd w:val="clear" w:color="auto" w:fill="F6F9FC"/>
          </w:tcPr>
          <w:p w14:paraId="4DE5D2DC" w14:textId="77777777" w:rsidR="002F7594" w:rsidRDefault="00000000">
            <w:pPr>
              <w:spacing w:after="20" w:line="245" w:lineRule="auto"/>
            </w:pPr>
            <w:r>
              <w:rPr>
                <w:sz w:val="17"/>
              </w:rPr>
              <w:t>Clause 9.4</w:t>
            </w:r>
          </w:p>
        </w:tc>
      </w:tr>
      <w:tr w:rsidR="002F7594" w14:paraId="360E215D" w14:textId="77777777">
        <w:trPr>
          <w:cantSplit/>
        </w:trPr>
        <w:tc>
          <w:tcPr>
            <w:tcW w:w="3969" w:type="dxa"/>
          </w:tcPr>
          <w:p w14:paraId="4D3F4344" w14:textId="77777777" w:rsidR="002F7594" w:rsidRDefault="00000000">
            <w:pPr>
              <w:spacing w:after="20" w:line="245" w:lineRule="auto"/>
            </w:pPr>
            <w:r>
              <w:rPr>
                <w:sz w:val="17"/>
              </w:rPr>
              <w:t>Construction cost escalation</w:t>
            </w:r>
          </w:p>
        </w:tc>
        <w:tc>
          <w:tcPr>
            <w:tcW w:w="2041" w:type="dxa"/>
          </w:tcPr>
          <w:p w14:paraId="0F04752D" w14:textId="77777777" w:rsidR="002F7594" w:rsidRDefault="00000000">
            <w:pPr>
              <w:spacing w:after="20" w:line="245" w:lineRule="auto"/>
            </w:pPr>
            <w:r>
              <w:rPr>
                <w:sz w:val="17"/>
              </w:rPr>
              <w:t>Client / shared</w:t>
            </w:r>
          </w:p>
        </w:tc>
        <w:tc>
          <w:tcPr>
            <w:tcW w:w="3628" w:type="dxa"/>
          </w:tcPr>
          <w:p w14:paraId="39100149" w14:textId="77777777" w:rsidR="002F7594" w:rsidRDefault="00000000">
            <w:pPr>
              <w:spacing w:after="20" w:line="245" w:lineRule="auto"/>
            </w:pPr>
            <w:r>
              <w:rPr>
                <w:sz w:val="17"/>
              </w:rPr>
              <w:t>Escalation allowance; contract mechanism</w:t>
            </w:r>
          </w:p>
        </w:tc>
      </w:tr>
      <w:tr w:rsidR="002F7594" w14:paraId="1AF5274A" w14:textId="77777777">
        <w:trPr>
          <w:cantSplit/>
        </w:trPr>
        <w:tc>
          <w:tcPr>
            <w:tcW w:w="3969" w:type="dxa"/>
            <w:shd w:val="clear" w:color="auto" w:fill="F6F9FC"/>
          </w:tcPr>
          <w:p w14:paraId="5722D070" w14:textId="77777777" w:rsidR="002F7594" w:rsidRDefault="00000000">
            <w:pPr>
              <w:spacing w:after="20" w:line="245" w:lineRule="auto"/>
            </w:pPr>
            <w:r>
              <w:rPr>
                <w:sz w:val="17"/>
              </w:rPr>
              <w:t>Construction programme performance</w:t>
            </w:r>
          </w:p>
        </w:tc>
        <w:tc>
          <w:tcPr>
            <w:tcW w:w="2041" w:type="dxa"/>
            <w:shd w:val="clear" w:color="auto" w:fill="F6F9FC"/>
          </w:tcPr>
          <w:p w14:paraId="6DA348DA" w14:textId="77777777" w:rsidR="002F7594" w:rsidRDefault="00000000">
            <w:pPr>
              <w:spacing w:after="20" w:line="245" w:lineRule="auto"/>
            </w:pPr>
            <w:r>
              <w:rPr>
                <w:sz w:val="17"/>
              </w:rPr>
              <w:t>Contractor</w:t>
            </w:r>
          </w:p>
        </w:tc>
        <w:tc>
          <w:tcPr>
            <w:tcW w:w="3628" w:type="dxa"/>
            <w:shd w:val="clear" w:color="auto" w:fill="F6F9FC"/>
          </w:tcPr>
          <w:p w14:paraId="2C2ED02D" w14:textId="77777777" w:rsidR="002F7594" w:rsidRDefault="00000000">
            <w:pPr>
              <w:spacing w:after="20" w:line="245" w:lineRule="auto"/>
            </w:pPr>
            <w:r>
              <w:rPr>
                <w:sz w:val="17"/>
              </w:rPr>
              <w:t>Liquidated damages under the works contract</w:t>
            </w:r>
          </w:p>
        </w:tc>
      </w:tr>
      <w:tr w:rsidR="002F7594" w14:paraId="141B5576" w14:textId="77777777">
        <w:trPr>
          <w:cantSplit/>
        </w:trPr>
        <w:tc>
          <w:tcPr>
            <w:tcW w:w="3969" w:type="dxa"/>
          </w:tcPr>
          <w:p w14:paraId="49F10CA9" w14:textId="77777777" w:rsidR="002F7594" w:rsidRDefault="00000000">
            <w:pPr>
              <w:spacing w:after="20" w:line="245" w:lineRule="auto"/>
            </w:pPr>
            <w:r>
              <w:rPr>
                <w:sz w:val="17"/>
              </w:rPr>
              <w:t>Site safety of construction activities</w:t>
            </w:r>
          </w:p>
        </w:tc>
        <w:tc>
          <w:tcPr>
            <w:tcW w:w="2041" w:type="dxa"/>
          </w:tcPr>
          <w:p w14:paraId="3F7F93E0" w14:textId="77777777" w:rsidR="002F7594" w:rsidRDefault="00000000">
            <w:pPr>
              <w:spacing w:after="20" w:line="245" w:lineRule="auto"/>
            </w:pPr>
            <w:r>
              <w:rPr>
                <w:sz w:val="17"/>
              </w:rPr>
              <w:t>Contractor</w:t>
            </w:r>
          </w:p>
        </w:tc>
        <w:tc>
          <w:tcPr>
            <w:tcW w:w="3628" w:type="dxa"/>
          </w:tcPr>
          <w:p w14:paraId="1C58C21B" w14:textId="77777777" w:rsidR="002F7594" w:rsidRDefault="00000000">
            <w:pPr>
              <w:spacing w:after="20" w:line="245" w:lineRule="auto"/>
            </w:pPr>
            <w:r>
              <w:rPr>
                <w:sz w:val="17"/>
              </w:rPr>
              <w:t>Principal contractor duties; SP provides assurance only</w:t>
            </w:r>
          </w:p>
        </w:tc>
      </w:tr>
      <w:tr w:rsidR="002F7594" w14:paraId="6079A4E8" w14:textId="77777777">
        <w:trPr>
          <w:cantSplit/>
        </w:trPr>
        <w:tc>
          <w:tcPr>
            <w:tcW w:w="3969" w:type="dxa"/>
            <w:shd w:val="clear" w:color="auto" w:fill="F6F9FC"/>
          </w:tcPr>
          <w:p w14:paraId="77AA4690" w14:textId="77777777" w:rsidR="002F7594" w:rsidRDefault="00000000">
            <w:pPr>
              <w:spacing w:after="20" w:line="245" w:lineRule="auto"/>
            </w:pPr>
            <w:r>
              <w:rPr>
                <w:sz w:val="17"/>
              </w:rPr>
              <w:t>Industrial relations and labour availability</w:t>
            </w:r>
          </w:p>
        </w:tc>
        <w:tc>
          <w:tcPr>
            <w:tcW w:w="2041" w:type="dxa"/>
            <w:shd w:val="clear" w:color="auto" w:fill="F6F9FC"/>
          </w:tcPr>
          <w:p w14:paraId="5A61F314" w14:textId="77777777" w:rsidR="002F7594" w:rsidRDefault="00000000">
            <w:pPr>
              <w:spacing w:after="20" w:line="245" w:lineRule="auto"/>
            </w:pPr>
            <w:r>
              <w:rPr>
                <w:sz w:val="17"/>
              </w:rPr>
              <w:t>Contractor / Client</w:t>
            </w:r>
          </w:p>
        </w:tc>
        <w:tc>
          <w:tcPr>
            <w:tcW w:w="3628" w:type="dxa"/>
            <w:shd w:val="clear" w:color="auto" w:fill="F6F9FC"/>
          </w:tcPr>
          <w:p w14:paraId="7AB72E56" w14:textId="77777777" w:rsidR="002F7594" w:rsidRDefault="00000000">
            <w:pPr>
              <w:spacing w:after="20" w:line="245" w:lineRule="auto"/>
            </w:pPr>
            <w:r>
              <w:rPr>
                <w:sz w:val="17"/>
              </w:rPr>
              <w:t>Per the works contract</w:t>
            </w:r>
          </w:p>
        </w:tc>
      </w:tr>
      <w:tr w:rsidR="002F7594" w14:paraId="5DB82A4C" w14:textId="77777777">
        <w:trPr>
          <w:cantSplit/>
        </w:trPr>
        <w:tc>
          <w:tcPr>
            <w:tcW w:w="3969" w:type="dxa"/>
          </w:tcPr>
          <w:p w14:paraId="35B8484D" w14:textId="77777777" w:rsidR="002F7594" w:rsidRDefault="00000000">
            <w:pPr>
              <w:spacing w:after="20" w:line="245" w:lineRule="auto"/>
            </w:pPr>
            <w:r>
              <w:rPr>
                <w:sz w:val="17"/>
              </w:rPr>
              <w:t>Force Majeure and public health restrictions</w:t>
            </w:r>
          </w:p>
        </w:tc>
        <w:tc>
          <w:tcPr>
            <w:tcW w:w="2041" w:type="dxa"/>
          </w:tcPr>
          <w:p w14:paraId="79BA7AA6" w14:textId="77777777" w:rsidR="002F7594" w:rsidRDefault="00000000">
            <w:pPr>
              <w:spacing w:after="20" w:line="245" w:lineRule="auto"/>
            </w:pPr>
            <w:r>
              <w:rPr>
                <w:sz w:val="17"/>
              </w:rPr>
              <w:t>Per the Agreement</w:t>
            </w:r>
          </w:p>
        </w:tc>
        <w:tc>
          <w:tcPr>
            <w:tcW w:w="3628" w:type="dxa"/>
          </w:tcPr>
          <w:p w14:paraId="020039DB" w14:textId="77777777" w:rsidR="002F7594" w:rsidRDefault="00000000">
            <w:pPr>
              <w:spacing w:after="20" w:line="245" w:lineRule="auto"/>
            </w:pPr>
            <w:r>
              <w:rPr>
                <w:sz w:val="17"/>
              </w:rPr>
              <w:t>Agreement terms prevail</w:t>
            </w:r>
          </w:p>
        </w:tc>
      </w:tr>
      <w:tr w:rsidR="002F7594" w14:paraId="2F3B5FCF" w14:textId="77777777">
        <w:trPr>
          <w:cantSplit/>
        </w:trPr>
        <w:tc>
          <w:tcPr>
            <w:tcW w:w="3969" w:type="dxa"/>
            <w:shd w:val="clear" w:color="auto" w:fill="F6F9FC"/>
          </w:tcPr>
          <w:p w14:paraId="7D3B9819" w14:textId="77777777" w:rsidR="002F7594" w:rsidRDefault="00000000">
            <w:pPr>
              <w:spacing w:after="20" w:line="245" w:lineRule="auto"/>
            </w:pPr>
            <w:r>
              <w:rPr>
                <w:sz w:val="17"/>
              </w:rPr>
              <w:t>Cyber and information security of the CDE</w:t>
            </w:r>
          </w:p>
        </w:tc>
        <w:tc>
          <w:tcPr>
            <w:tcW w:w="2041" w:type="dxa"/>
            <w:shd w:val="clear" w:color="auto" w:fill="F6F9FC"/>
          </w:tcPr>
          <w:p w14:paraId="7246FCE7" w14:textId="77777777" w:rsidR="002F7594" w:rsidRDefault="00000000">
            <w:pPr>
              <w:spacing w:after="20" w:line="245" w:lineRule="auto"/>
            </w:pPr>
            <w:r>
              <w:rPr>
                <w:sz w:val="17"/>
              </w:rPr>
              <w:t>Client / shared</w:t>
            </w:r>
          </w:p>
        </w:tc>
        <w:tc>
          <w:tcPr>
            <w:tcW w:w="3628" w:type="dxa"/>
            <w:shd w:val="clear" w:color="auto" w:fill="F6F9FC"/>
          </w:tcPr>
          <w:p w14:paraId="286113A5" w14:textId="77777777" w:rsidR="002F7594" w:rsidRDefault="00000000">
            <w:pPr>
              <w:spacing w:after="20" w:line="245" w:lineRule="auto"/>
            </w:pPr>
            <w:r>
              <w:rPr>
                <w:sz w:val="17"/>
              </w:rPr>
              <w:t>Clause 15.8</w:t>
            </w:r>
          </w:p>
        </w:tc>
      </w:tr>
      <w:tr w:rsidR="002F7594" w14:paraId="491B2724" w14:textId="77777777">
        <w:trPr>
          <w:cantSplit/>
        </w:trPr>
        <w:tc>
          <w:tcPr>
            <w:tcW w:w="3969" w:type="dxa"/>
          </w:tcPr>
          <w:p w14:paraId="13D74AE3" w14:textId="77777777" w:rsidR="002F7594" w:rsidRDefault="00000000">
            <w:pPr>
              <w:spacing w:after="20" w:line="245" w:lineRule="auto"/>
            </w:pPr>
            <w:r>
              <w:rPr>
                <w:sz w:val="17"/>
              </w:rPr>
              <w:lastRenderedPageBreak/>
              <w:t>Failure of a contractor or consultant (insolvency)</w:t>
            </w:r>
          </w:p>
        </w:tc>
        <w:tc>
          <w:tcPr>
            <w:tcW w:w="2041" w:type="dxa"/>
          </w:tcPr>
          <w:p w14:paraId="4560B344" w14:textId="77777777" w:rsidR="002F7594" w:rsidRDefault="00000000">
            <w:pPr>
              <w:spacing w:after="20" w:line="245" w:lineRule="auto"/>
            </w:pPr>
            <w:r>
              <w:rPr>
                <w:sz w:val="17"/>
              </w:rPr>
              <w:t>Client</w:t>
            </w:r>
          </w:p>
        </w:tc>
        <w:tc>
          <w:tcPr>
            <w:tcW w:w="3628" w:type="dxa"/>
          </w:tcPr>
          <w:p w14:paraId="29CA1883" w14:textId="77777777" w:rsidR="002F7594" w:rsidRDefault="00000000">
            <w:pPr>
              <w:spacing w:after="20" w:line="245" w:lineRule="auto"/>
            </w:pPr>
            <w:r>
              <w:rPr>
                <w:sz w:val="17"/>
              </w:rPr>
              <w:t>Security, bonds and step-in rights; SP support is a Variation</w:t>
            </w:r>
          </w:p>
        </w:tc>
      </w:tr>
    </w:tbl>
    <w:p w14:paraId="31B969D8" w14:textId="77777777" w:rsidR="002F7594" w:rsidRDefault="002F7594">
      <w:pPr>
        <w:spacing w:after="0"/>
      </w:pPr>
    </w:p>
    <w:p w14:paraId="311E4E2C" w14:textId="77777777" w:rsidR="002F7594" w:rsidRDefault="00000000">
      <w:pPr>
        <w:pStyle w:val="Heading2"/>
      </w:pPr>
      <w:r>
        <w:t>14.3  Health and safety</w:t>
      </w:r>
    </w:p>
    <w:p w14:paraId="72A9CB7E" w14:textId="77777777" w:rsidR="002F7594" w:rsidRDefault="00000000">
      <w:pPr>
        <w:tabs>
          <w:tab w:val="left" w:pos="850"/>
        </w:tabs>
        <w:spacing w:after="80" w:line="259" w:lineRule="auto"/>
        <w:ind w:left="850" w:hanging="850"/>
      </w:pPr>
      <w:r>
        <w:rPr>
          <w:b/>
          <w:color w:val="0D3C61"/>
          <w:sz w:val="19"/>
        </w:rPr>
        <w:t>14.3.1</w:t>
      </w:r>
      <w:r>
        <w:rPr>
          <w:sz w:val="19"/>
        </w:rPr>
        <w:tab/>
        <w:t>The Service Provider must comply with all health and safety laws applicable in the jurisdiction where the Services are performed, with the Client's site rules and policies, and with the principal contractor's site safety requirements.</w:t>
      </w:r>
    </w:p>
    <w:p w14:paraId="76F094FC" w14:textId="77777777" w:rsidR="002F7594" w:rsidRDefault="00000000">
      <w:pPr>
        <w:tabs>
          <w:tab w:val="left" w:pos="850"/>
        </w:tabs>
        <w:spacing w:after="80" w:line="259" w:lineRule="auto"/>
        <w:ind w:left="850" w:hanging="850"/>
      </w:pPr>
      <w:r>
        <w:rPr>
          <w:b/>
          <w:color w:val="0D3C61"/>
          <w:sz w:val="19"/>
        </w:rPr>
        <w:t>14.3.2</w:t>
      </w:r>
      <w:r>
        <w:rPr>
          <w:sz w:val="19"/>
        </w:rPr>
        <w:tab/>
        <w:t>The Service Provider must ensure its personnel are inducted before entering the Site, hold the required competencies and licences, and use the personal protective equipment required for the area they enter.</w:t>
      </w:r>
    </w:p>
    <w:p w14:paraId="06907D43" w14:textId="77777777" w:rsidR="002F7594" w:rsidRDefault="00000000">
      <w:pPr>
        <w:tabs>
          <w:tab w:val="left" w:pos="850"/>
        </w:tabs>
        <w:spacing w:after="80" w:line="259" w:lineRule="auto"/>
        <w:ind w:left="850" w:hanging="850"/>
      </w:pPr>
      <w:r>
        <w:rPr>
          <w:b/>
          <w:color w:val="0D3C61"/>
          <w:sz w:val="19"/>
        </w:rPr>
        <w:t>14.3.3</w:t>
      </w:r>
      <w:r>
        <w:rPr>
          <w:sz w:val="19"/>
        </w:rPr>
        <w:tab/>
        <w:t>The Service Provider must not direct, and must not purport to direct, the means, methods or sequencing of construction work. Its safety role is assurance and oversight.</w:t>
      </w:r>
    </w:p>
    <w:p w14:paraId="7022349A" w14:textId="77777777" w:rsidR="002F7594" w:rsidRDefault="00000000">
      <w:pPr>
        <w:tabs>
          <w:tab w:val="left" w:pos="850"/>
        </w:tabs>
        <w:spacing w:after="80" w:line="259" w:lineRule="auto"/>
        <w:ind w:left="850" w:hanging="850"/>
      </w:pPr>
      <w:r>
        <w:rPr>
          <w:b/>
          <w:color w:val="0D3C61"/>
          <w:sz w:val="19"/>
        </w:rPr>
        <w:t>14.3.4</w:t>
      </w:r>
      <w:r>
        <w:rPr>
          <w:sz w:val="19"/>
        </w:rPr>
        <w:tab/>
        <w:t>The Service Provider must stop, and must require the immediate stopping of, any activity it observes that presents an imminent risk of serious harm, and must report it to the Client and the principal contractor immediately.</w:t>
      </w:r>
    </w:p>
    <w:p w14:paraId="6B48D9CD" w14:textId="77777777" w:rsidR="002F7594" w:rsidRDefault="00000000">
      <w:pPr>
        <w:tabs>
          <w:tab w:val="left" w:pos="850"/>
        </w:tabs>
        <w:spacing w:after="80" w:line="259" w:lineRule="auto"/>
        <w:ind w:left="850" w:hanging="850"/>
      </w:pPr>
      <w:r>
        <w:rPr>
          <w:b/>
          <w:color w:val="0D3C61"/>
          <w:sz w:val="19"/>
        </w:rPr>
        <w:t>14.3.5</w:t>
      </w:r>
      <w:r>
        <w:rPr>
          <w:sz w:val="19"/>
        </w:rPr>
        <w:tab/>
        <w:t>The Service Provider must report to the Client any incident, near miss, dangerous occurrence, statutory notice or regulator attendance within [Insert, e.g. 4] hours of becoming aware of it, and must not participate in any investigation on the Client's behalf without authorisation.</w:t>
      </w:r>
    </w:p>
    <w:p w14:paraId="64D87000" w14:textId="77777777" w:rsidR="002F7594" w:rsidRDefault="00000000">
      <w:pPr>
        <w:tabs>
          <w:tab w:val="left" w:pos="850"/>
        </w:tabs>
        <w:spacing w:after="80" w:line="259" w:lineRule="auto"/>
        <w:ind w:left="850" w:hanging="850"/>
      </w:pPr>
      <w:r>
        <w:rPr>
          <w:b/>
          <w:color w:val="0D3C61"/>
          <w:sz w:val="19"/>
        </w:rPr>
        <w:t>14.3.6</w:t>
      </w:r>
      <w:r>
        <w:rPr>
          <w:sz w:val="19"/>
        </w:rPr>
        <w:tab/>
        <w:t>The Service Provider must maintain its own safety management system, certified to [Insert standard, e.g. an internationally recognised occupational health and safety management system standard] or equivalent, and must provide evidence on request.</w:t>
      </w:r>
    </w:p>
    <w:p w14:paraId="5E4DAACE" w14:textId="77777777" w:rsidR="002F7594" w:rsidRDefault="00000000">
      <w:pPr>
        <w:tabs>
          <w:tab w:val="left" w:pos="850"/>
        </w:tabs>
        <w:spacing w:after="80" w:line="259" w:lineRule="auto"/>
        <w:ind w:left="850" w:hanging="850"/>
      </w:pPr>
      <w:r>
        <w:rPr>
          <w:b/>
          <w:color w:val="0D3C61"/>
          <w:sz w:val="19"/>
        </w:rPr>
        <w:t>14.3.7</w:t>
      </w:r>
      <w:r>
        <w:rPr>
          <w:sz w:val="19"/>
        </w:rPr>
        <w:tab/>
        <w:t>The Service Provider must consult, cooperate and coordinate with every other duty holder on the Project so far as its own duties are concerned.</w:t>
      </w:r>
    </w:p>
    <w:p w14:paraId="649E95DF" w14:textId="77777777" w:rsidR="002F7594" w:rsidRDefault="002F7594">
      <w:pPr>
        <w:spacing w:after="0"/>
      </w:pPr>
    </w:p>
    <w:p w14:paraId="32E88193" w14:textId="77777777" w:rsidR="002F7594" w:rsidRDefault="00000000">
      <w:pPr>
        <w:pStyle w:val="Heading2"/>
      </w:pPr>
      <w:r>
        <w:t>14.4  Environment</w:t>
      </w:r>
    </w:p>
    <w:p w14:paraId="1CBFBE05" w14:textId="77777777" w:rsidR="002F7594" w:rsidRDefault="00000000">
      <w:pPr>
        <w:pStyle w:val="ListBullet"/>
        <w:spacing w:after="60" w:line="259" w:lineRule="auto"/>
        <w:ind w:left="737" w:hanging="283"/>
      </w:pPr>
      <w:r>
        <w:rPr>
          <w:sz w:val="19"/>
        </w:rPr>
        <w:t>Comply with all environmental laws, approvals and conditions applicable to the Project, and with the Client's environmental management requirements.</w:t>
      </w:r>
    </w:p>
    <w:p w14:paraId="02E98296" w14:textId="77777777" w:rsidR="002F7594" w:rsidRDefault="00000000">
      <w:pPr>
        <w:pStyle w:val="ListBullet"/>
        <w:spacing w:after="60" w:line="259" w:lineRule="auto"/>
        <w:ind w:left="737" w:hanging="283"/>
      </w:pPr>
      <w:r>
        <w:rPr>
          <w:sz w:val="19"/>
        </w:rPr>
        <w:t>Review the contractor's environmental management plan and monitor compliance with it, including noise, dust, vibration, sediment, water quality, waste and hours of work.</w:t>
      </w:r>
    </w:p>
    <w:p w14:paraId="534373E1" w14:textId="77777777" w:rsidR="002F7594" w:rsidRDefault="00000000">
      <w:pPr>
        <w:pStyle w:val="ListBullet"/>
        <w:spacing w:after="60" w:line="259" w:lineRule="auto"/>
        <w:ind w:left="737" w:hanging="283"/>
      </w:pPr>
      <w:r>
        <w:rPr>
          <w:sz w:val="19"/>
        </w:rPr>
        <w:t>Report every environmental incident, exceedance, complaint or regulator contact to the Client within [Insert, e.g. 4] hours.</w:t>
      </w:r>
    </w:p>
    <w:p w14:paraId="5DC17234" w14:textId="77777777" w:rsidR="002F7594" w:rsidRDefault="00000000">
      <w:pPr>
        <w:pStyle w:val="ListBullet"/>
        <w:spacing w:after="60" w:line="259" w:lineRule="auto"/>
        <w:ind w:left="737" w:hanging="283"/>
      </w:pPr>
      <w:r>
        <w:rPr>
          <w:sz w:val="19"/>
        </w:rPr>
        <w:t>Maintain the register of environmental approval conditions and track each to closeout.</w:t>
      </w:r>
    </w:p>
    <w:p w14:paraId="61472236" w14:textId="77777777" w:rsidR="002F7594" w:rsidRDefault="00000000">
      <w:pPr>
        <w:pStyle w:val="ListBullet"/>
        <w:spacing w:after="60" w:line="259" w:lineRule="auto"/>
        <w:ind w:left="737" w:hanging="283"/>
      </w:pPr>
      <w:r>
        <w:rPr>
          <w:sz w:val="19"/>
        </w:rPr>
        <w:t>Ensure that contaminated material, hazardous material and waste are handled, tracked and disposed of in accordance with the applicable jurisdiction's requirements, and that the disposal records are collected and handed over.</w:t>
      </w:r>
    </w:p>
    <w:p w14:paraId="00F84BFC" w14:textId="77777777" w:rsidR="002F7594" w:rsidRDefault="002F7594">
      <w:pPr>
        <w:spacing w:after="0"/>
      </w:pPr>
    </w:p>
    <w:p w14:paraId="5087B845" w14:textId="77777777" w:rsidR="002F7594" w:rsidRDefault="00000000">
      <w:pPr>
        <w:pStyle w:val="Heading2"/>
      </w:pPr>
      <w:r>
        <w:t>14.5  Sustainability and ESG</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928"/>
        <w:gridCol w:w="4875"/>
        <w:gridCol w:w="2834"/>
      </w:tblGrid>
      <w:tr w:rsidR="002F7594" w14:paraId="7C0AF0F0" w14:textId="77777777">
        <w:trPr>
          <w:cantSplit/>
          <w:tblHeader/>
        </w:trPr>
        <w:tc>
          <w:tcPr>
            <w:tcW w:w="1928" w:type="dxa"/>
            <w:shd w:val="clear" w:color="auto" w:fill="0D3C61"/>
          </w:tcPr>
          <w:p w14:paraId="01B511FA" w14:textId="77777777" w:rsidR="002F7594" w:rsidRDefault="00000000">
            <w:pPr>
              <w:spacing w:after="20" w:line="245" w:lineRule="auto"/>
            </w:pPr>
            <w:r>
              <w:rPr>
                <w:rFonts w:ascii="Segoe UI Semibold" w:hAnsi="Segoe UI Semibold"/>
                <w:b/>
                <w:color w:val="FFFFFF"/>
                <w:sz w:val="17"/>
              </w:rPr>
              <w:t>Requirement</w:t>
            </w:r>
          </w:p>
        </w:tc>
        <w:tc>
          <w:tcPr>
            <w:tcW w:w="4876" w:type="dxa"/>
            <w:shd w:val="clear" w:color="auto" w:fill="0D3C61"/>
          </w:tcPr>
          <w:p w14:paraId="1A7F59C5" w14:textId="77777777" w:rsidR="002F7594" w:rsidRDefault="00000000">
            <w:pPr>
              <w:spacing w:after="20" w:line="245" w:lineRule="auto"/>
            </w:pPr>
            <w:r>
              <w:rPr>
                <w:rFonts w:ascii="Segoe UI Semibold" w:hAnsi="Segoe UI Semibold"/>
                <w:b/>
                <w:color w:val="FFFFFF"/>
                <w:sz w:val="17"/>
              </w:rPr>
              <w:t>Obligation of the Service Provider</w:t>
            </w:r>
          </w:p>
        </w:tc>
        <w:tc>
          <w:tcPr>
            <w:tcW w:w="2835" w:type="dxa"/>
            <w:shd w:val="clear" w:color="auto" w:fill="0D3C61"/>
          </w:tcPr>
          <w:p w14:paraId="22A3AC05" w14:textId="77777777" w:rsidR="002F7594" w:rsidRDefault="00000000">
            <w:pPr>
              <w:spacing w:after="20" w:line="245" w:lineRule="auto"/>
            </w:pPr>
            <w:r>
              <w:rPr>
                <w:rFonts w:ascii="Segoe UI Semibold" w:hAnsi="Segoe UI Semibold"/>
                <w:b/>
                <w:color w:val="FFFFFF"/>
                <w:sz w:val="17"/>
              </w:rPr>
              <w:t>Evidence</w:t>
            </w:r>
          </w:p>
        </w:tc>
      </w:tr>
      <w:tr w:rsidR="002F7594" w14:paraId="743B5A0B" w14:textId="77777777">
        <w:trPr>
          <w:cantSplit/>
        </w:trPr>
        <w:tc>
          <w:tcPr>
            <w:tcW w:w="1928" w:type="dxa"/>
          </w:tcPr>
          <w:p w14:paraId="4ACA1F13" w14:textId="77777777" w:rsidR="002F7594" w:rsidRDefault="00000000">
            <w:pPr>
              <w:spacing w:after="20" w:line="245" w:lineRule="auto"/>
            </w:pPr>
            <w:r>
              <w:rPr>
                <w:sz w:val="17"/>
              </w:rPr>
              <w:t>Rating scheme</w:t>
            </w:r>
          </w:p>
        </w:tc>
        <w:tc>
          <w:tcPr>
            <w:tcW w:w="4876" w:type="dxa"/>
          </w:tcPr>
          <w:p w14:paraId="4716E75B" w14:textId="77777777" w:rsidR="002F7594" w:rsidRDefault="00000000">
            <w:pPr>
              <w:spacing w:after="20" w:line="245" w:lineRule="auto"/>
            </w:pPr>
            <w:r>
              <w:rPr>
                <w:sz w:val="17"/>
              </w:rPr>
              <w:t>Manage the Project to achieve [Insert scheme and target rating], including submission coordination and credit tracking</w:t>
            </w:r>
          </w:p>
        </w:tc>
        <w:tc>
          <w:tcPr>
            <w:tcW w:w="2835" w:type="dxa"/>
          </w:tcPr>
          <w:p w14:paraId="54B66486" w14:textId="77777777" w:rsidR="002F7594" w:rsidRDefault="00000000">
            <w:pPr>
              <w:spacing w:after="20" w:line="245" w:lineRule="auto"/>
            </w:pPr>
            <w:r>
              <w:rPr>
                <w:sz w:val="17"/>
              </w:rPr>
              <w:t>Credit tracker; certification</w:t>
            </w:r>
          </w:p>
        </w:tc>
      </w:tr>
      <w:tr w:rsidR="002F7594" w14:paraId="08E14A26" w14:textId="77777777">
        <w:trPr>
          <w:cantSplit/>
        </w:trPr>
        <w:tc>
          <w:tcPr>
            <w:tcW w:w="1928" w:type="dxa"/>
            <w:shd w:val="clear" w:color="auto" w:fill="F6F9FC"/>
          </w:tcPr>
          <w:p w14:paraId="23FA5162" w14:textId="77777777" w:rsidR="002F7594" w:rsidRDefault="00000000">
            <w:pPr>
              <w:spacing w:after="20" w:line="245" w:lineRule="auto"/>
            </w:pPr>
            <w:r>
              <w:rPr>
                <w:sz w:val="17"/>
              </w:rPr>
              <w:t>Carbon</w:t>
            </w:r>
          </w:p>
        </w:tc>
        <w:tc>
          <w:tcPr>
            <w:tcW w:w="4876" w:type="dxa"/>
            <w:shd w:val="clear" w:color="auto" w:fill="F6F9FC"/>
          </w:tcPr>
          <w:p w14:paraId="5510D9F8" w14:textId="77777777" w:rsidR="002F7594" w:rsidRDefault="00000000">
            <w:pPr>
              <w:spacing w:after="20" w:line="245" w:lineRule="auto"/>
            </w:pPr>
            <w:r>
              <w:rPr>
                <w:sz w:val="17"/>
              </w:rPr>
              <w:t>Track embodied and operational carbon against the Project target and report movement monthly</w:t>
            </w:r>
          </w:p>
        </w:tc>
        <w:tc>
          <w:tcPr>
            <w:tcW w:w="2835" w:type="dxa"/>
            <w:shd w:val="clear" w:color="auto" w:fill="F6F9FC"/>
          </w:tcPr>
          <w:p w14:paraId="0286CFDF" w14:textId="77777777" w:rsidR="002F7594" w:rsidRDefault="00000000">
            <w:pPr>
              <w:spacing w:after="20" w:line="245" w:lineRule="auto"/>
            </w:pPr>
            <w:r>
              <w:rPr>
                <w:sz w:val="17"/>
              </w:rPr>
              <w:t>Carbon register in the monthly report</w:t>
            </w:r>
          </w:p>
        </w:tc>
      </w:tr>
      <w:tr w:rsidR="002F7594" w14:paraId="5545C9D5" w14:textId="77777777">
        <w:trPr>
          <w:cantSplit/>
        </w:trPr>
        <w:tc>
          <w:tcPr>
            <w:tcW w:w="1928" w:type="dxa"/>
          </w:tcPr>
          <w:p w14:paraId="45E646C2" w14:textId="77777777" w:rsidR="002F7594" w:rsidRDefault="00000000">
            <w:pPr>
              <w:spacing w:after="20" w:line="245" w:lineRule="auto"/>
            </w:pPr>
            <w:r>
              <w:rPr>
                <w:sz w:val="17"/>
              </w:rPr>
              <w:t>Energy and water</w:t>
            </w:r>
          </w:p>
        </w:tc>
        <w:tc>
          <w:tcPr>
            <w:tcW w:w="4876" w:type="dxa"/>
          </w:tcPr>
          <w:p w14:paraId="2E355EBA" w14:textId="77777777" w:rsidR="002F7594" w:rsidRDefault="00000000">
            <w:pPr>
              <w:spacing w:after="20" w:line="245" w:lineRule="auto"/>
            </w:pPr>
            <w:r>
              <w:rPr>
                <w:sz w:val="17"/>
              </w:rPr>
              <w:t>Verify that design and construction meet the Project performance targets</w:t>
            </w:r>
          </w:p>
        </w:tc>
        <w:tc>
          <w:tcPr>
            <w:tcW w:w="2835" w:type="dxa"/>
          </w:tcPr>
          <w:p w14:paraId="507FE374" w14:textId="77777777" w:rsidR="002F7594" w:rsidRDefault="00000000">
            <w:pPr>
              <w:spacing w:after="20" w:line="245" w:lineRule="auto"/>
            </w:pPr>
            <w:r>
              <w:rPr>
                <w:sz w:val="17"/>
              </w:rPr>
              <w:t>Design compliance reports; commissioning results</w:t>
            </w:r>
          </w:p>
        </w:tc>
      </w:tr>
      <w:tr w:rsidR="002F7594" w14:paraId="13C4C1E7" w14:textId="77777777">
        <w:trPr>
          <w:cantSplit/>
        </w:trPr>
        <w:tc>
          <w:tcPr>
            <w:tcW w:w="1928" w:type="dxa"/>
            <w:shd w:val="clear" w:color="auto" w:fill="F6F9FC"/>
          </w:tcPr>
          <w:p w14:paraId="715CD169" w14:textId="77777777" w:rsidR="002F7594" w:rsidRDefault="00000000">
            <w:pPr>
              <w:spacing w:after="20" w:line="245" w:lineRule="auto"/>
            </w:pPr>
            <w:r>
              <w:rPr>
                <w:sz w:val="17"/>
              </w:rPr>
              <w:lastRenderedPageBreak/>
              <w:t>Waste and circularity</w:t>
            </w:r>
          </w:p>
        </w:tc>
        <w:tc>
          <w:tcPr>
            <w:tcW w:w="4876" w:type="dxa"/>
            <w:shd w:val="clear" w:color="auto" w:fill="F6F9FC"/>
          </w:tcPr>
          <w:p w14:paraId="10DA8B9B" w14:textId="77777777" w:rsidR="002F7594" w:rsidRDefault="00000000">
            <w:pPr>
              <w:spacing w:after="20" w:line="245" w:lineRule="auto"/>
            </w:pPr>
            <w:r>
              <w:rPr>
                <w:sz w:val="17"/>
              </w:rPr>
              <w:t>Monitor the contractor's waste diversion against the target and report</w:t>
            </w:r>
          </w:p>
        </w:tc>
        <w:tc>
          <w:tcPr>
            <w:tcW w:w="2835" w:type="dxa"/>
            <w:shd w:val="clear" w:color="auto" w:fill="F6F9FC"/>
          </w:tcPr>
          <w:p w14:paraId="2B2A607F" w14:textId="77777777" w:rsidR="002F7594" w:rsidRDefault="00000000">
            <w:pPr>
              <w:spacing w:after="20" w:line="245" w:lineRule="auto"/>
            </w:pPr>
            <w:r>
              <w:rPr>
                <w:sz w:val="17"/>
              </w:rPr>
              <w:t>Waste reports and disposal dockets</w:t>
            </w:r>
          </w:p>
        </w:tc>
      </w:tr>
      <w:tr w:rsidR="002F7594" w14:paraId="13A16A6F" w14:textId="77777777">
        <w:trPr>
          <w:cantSplit/>
        </w:trPr>
        <w:tc>
          <w:tcPr>
            <w:tcW w:w="1928" w:type="dxa"/>
          </w:tcPr>
          <w:p w14:paraId="7E4F859E" w14:textId="77777777" w:rsidR="002F7594" w:rsidRDefault="00000000">
            <w:pPr>
              <w:spacing w:after="20" w:line="245" w:lineRule="auto"/>
            </w:pPr>
            <w:r>
              <w:rPr>
                <w:sz w:val="17"/>
              </w:rPr>
              <w:t>Social procurement</w:t>
            </w:r>
          </w:p>
        </w:tc>
        <w:tc>
          <w:tcPr>
            <w:tcW w:w="4876" w:type="dxa"/>
          </w:tcPr>
          <w:p w14:paraId="4BC60246" w14:textId="77777777" w:rsidR="002F7594" w:rsidRDefault="00000000">
            <w:pPr>
              <w:spacing w:after="20" w:line="245" w:lineRule="auto"/>
            </w:pPr>
            <w:r>
              <w:rPr>
                <w:sz w:val="17"/>
              </w:rPr>
              <w:t>Track and report local content, indigenous or minority business participation and apprenticeships against targets</w:t>
            </w:r>
          </w:p>
        </w:tc>
        <w:tc>
          <w:tcPr>
            <w:tcW w:w="2835" w:type="dxa"/>
          </w:tcPr>
          <w:p w14:paraId="06520549" w14:textId="77777777" w:rsidR="002F7594" w:rsidRDefault="00000000">
            <w:pPr>
              <w:spacing w:after="20" w:line="245" w:lineRule="auto"/>
            </w:pPr>
            <w:r>
              <w:rPr>
                <w:sz w:val="17"/>
              </w:rPr>
              <w:t>Monthly social procurement report</w:t>
            </w:r>
          </w:p>
        </w:tc>
      </w:tr>
      <w:tr w:rsidR="002F7594" w14:paraId="7E00CCED" w14:textId="77777777">
        <w:trPr>
          <w:cantSplit/>
        </w:trPr>
        <w:tc>
          <w:tcPr>
            <w:tcW w:w="1928" w:type="dxa"/>
            <w:shd w:val="clear" w:color="auto" w:fill="F6F9FC"/>
          </w:tcPr>
          <w:p w14:paraId="327CDE8B" w14:textId="77777777" w:rsidR="002F7594" w:rsidRDefault="00000000">
            <w:pPr>
              <w:spacing w:after="20" w:line="245" w:lineRule="auto"/>
            </w:pPr>
            <w:r>
              <w:rPr>
                <w:sz w:val="17"/>
              </w:rPr>
              <w:t>Modern slavery</w:t>
            </w:r>
          </w:p>
        </w:tc>
        <w:tc>
          <w:tcPr>
            <w:tcW w:w="4876" w:type="dxa"/>
            <w:shd w:val="clear" w:color="auto" w:fill="F6F9FC"/>
          </w:tcPr>
          <w:p w14:paraId="7B725980" w14:textId="77777777" w:rsidR="002F7594" w:rsidRDefault="00000000">
            <w:pPr>
              <w:spacing w:after="20" w:line="245" w:lineRule="auto"/>
            </w:pPr>
            <w:r>
              <w:rPr>
                <w:sz w:val="17"/>
              </w:rPr>
              <w:t>Ensure no forced, bonded or child labour in the Service Provider's operations or supply chain; conduct proportionate due diligence on its own supply chain</w:t>
            </w:r>
          </w:p>
        </w:tc>
        <w:tc>
          <w:tcPr>
            <w:tcW w:w="2835" w:type="dxa"/>
            <w:shd w:val="clear" w:color="auto" w:fill="F6F9FC"/>
          </w:tcPr>
          <w:p w14:paraId="6CE08FFD" w14:textId="77777777" w:rsidR="002F7594" w:rsidRDefault="00000000">
            <w:pPr>
              <w:spacing w:after="20" w:line="245" w:lineRule="auto"/>
            </w:pPr>
            <w:r>
              <w:rPr>
                <w:sz w:val="17"/>
              </w:rPr>
              <w:t>Annual statement; supplier declarations</w:t>
            </w:r>
          </w:p>
        </w:tc>
      </w:tr>
      <w:tr w:rsidR="002F7594" w14:paraId="1BFF60A3" w14:textId="77777777">
        <w:trPr>
          <w:cantSplit/>
        </w:trPr>
        <w:tc>
          <w:tcPr>
            <w:tcW w:w="1928" w:type="dxa"/>
          </w:tcPr>
          <w:p w14:paraId="7FC28F36" w14:textId="77777777" w:rsidR="002F7594" w:rsidRDefault="00000000">
            <w:pPr>
              <w:spacing w:after="20" w:line="245" w:lineRule="auto"/>
            </w:pPr>
            <w:r>
              <w:rPr>
                <w:sz w:val="17"/>
              </w:rPr>
              <w:t>Climate risk and resilience</w:t>
            </w:r>
          </w:p>
        </w:tc>
        <w:tc>
          <w:tcPr>
            <w:tcW w:w="4876" w:type="dxa"/>
          </w:tcPr>
          <w:p w14:paraId="65FD1934" w14:textId="77777777" w:rsidR="002F7594" w:rsidRDefault="00000000">
            <w:pPr>
              <w:spacing w:after="20" w:line="245" w:lineRule="auto"/>
            </w:pPr>
            <w:r>
              <w:rPr>
                <w:sz w:val="17"/>
              </w:rPr>
              <w:t>Ensure identified physical climate risks are addressed in design decisions and recorded</w:t>
            </w:r>
          </w:p>
        </w:tc>
        <w:tc>
          <w:tcPr>
            <w:tcW w:w="2835" w:type="dxa"/>
          </w:tcPr>
          <w:p w14:paraId="39BCD335" w14:textId="77777777" w:rsidR="002F7594" w:rsidRDefault="00000000">
            <w:pPr>
              <w:spacing w:after="20" w:line="245" w:lineRule="auto"/>
            </w:pPr>
            <w:r>
              <w:rPr>
                <w:sz w:val="17"/>
              </w:rPr>
              <w:t>Risk register entries; design review records</w:t>
            </w:r>
          </w:p>
        </w:tc>
      </w:tr>
      <w:tr w:rsidR="002F7594" w14:paraId="49641751" w14:textId="77777777">
        <w:trPr>
          <w:cantSplit/>
        </w:trPr>
        <w:tc>
          <w:tcPr>
            <w:tcW w:w="1928" w:type="dxa"/>
            <w:shd w:val="clear" w:color="auto" w:fill="F6F9FC"/>
          </w:tcPr>
          <w:p w14:paraId="2F2B1286" w14:textId="77777777" w:rsidR="002F7594" w:rsidRDefault="00000000">
            <w:pPr>
              <w:spacing w:after="20" w:line="245" w:lineRule="auto"/>
            </w:pPr>
            <w:r>
              <w:rPr>
                <w:sz w:val="17"/>
              </w:rPr>
              <w:t>Accessibility and inclusion</w:t>
            </w:r>
          </w:p>
        </w:tc>
        <w:tc>
          <w:tcPr>
            <w:tcW w:w="4876" w:type="dxa"/>
            <w:shd w:val="clear" w:color="auto" w:fill="F6F9FC"/>
          </w:tcPr>
          <w:p w14:paraId="22727932" w14:textId="77777777" w:rsidR="002F7594" w:rsidRDefault="00000000">
            <w:pPr>
              <w:spacing w:after="20" w:line="245" w:lineRule="auto"/>
            </w:pPr>
            <w:r>
              <w:rPr>
                <w:sz w:val="17"/>
              </w:rPr>
              <w:t>Verify that the design and delivery meet the accessibility standards required by the brief</w:t>
            </w:r>
          </w:p>
        </w:tc>
        <w:tc>
          <w:tcPr>
            <w:tcW w:w="2835" w:type="dxa"/>
            <w:shd w:val="clear" w:color="auto" w:fill="F6F9FC"/>
          </w:tcPr>
          <w:p w14:paraId="1CA036D4" w14:textId="77777777" w:rsidR="002F7594" w:rsidRDefault="00000000">
            <w:pPr>
              <w:spacing w:after="20" w:line="245" w:lineRule="auto"/>
            </w:pPr>
            <w:r>
              <w:rPr>
                <w:sz w:val="17"/>
              </w:rPr>
              <w:t>Design review records</w:t>
            </w:r>
          </w:p>
        </w:tc>
      </w:tr>
    </w:tbl>
    <w:p w14:paraId="1FDF5006" w14:textId="77777777" w:rsidR="002F7594" w:rsidRDefault="002F7594">
      <w:pPr>
        <w:spacing w:after="0"/>
      </w:pPr>
    </w:p>
    <w:p w14:paraId="550DC89A" w14:textId="77777777" w:rsidR="002F7594" w:rsidRDefault="00000000">
      <w:pPr>
        <w:pStyle w:val="Heading2"/>
      </w:pPr>
      <w:r>
        <w:t>14.6  Quality management</w:t>
      </w:r>
    </w:p>
    <w:p w14:paraId="0CD58E4C" w14:textId="77777777" w:rsidR="002F7594" w:rsidRDefault="00000000">
      <w:pPr>
        <w:tabs>
          <w:tab w:val="left" w:pos="850"/>
        </w:tabs>
        <w:spacing w:after="80" w:line="259" w:lineRule="auto"/>
        <w:ind w:left="850" w:hanging="850"/>
      </w:pPr>
      <w:r>
        <w:rPr>
          <w:b/>
          <w:color w:val="0D3C61"/>
          <w:sz w:val="19"/>
        </w:rPr>
        <w:t>14.6.1</w:t>
      </w:r>
      <w:r>
        <w:rPr>
          <w:sz w:val="19"/>
        </w:rPr>
        <w:tab/>
        <w:t>The Service Provider must maintain a documented quality management system certified to [Insert standard, e.g. an internationally recognised quality management system standard] or equivalent, and must apply it to the Services.</w:t>
      </w:r>
    </w:p>
    <w:p w14:paraId="77C09E9F" w14:textId="77777777" w:rsidR="002F7594" w:rsidRDefault="00000000">
      <w:pPr>
        <w:tabs>
          <w:tab w:val="left" w:pos="850"/>
        </w:tabs>
        <w:spacing w:after="80" w:line="259" w:lineRule="auto"/>
        <w:ind w:left="850" w:hanging="850"/>
      </w:pPr>
      <w:r>
        <w:rPr>
          <w:b/>
          <w:color w:val="0D3C61"/>
          <w:sz w:val="19"/>
        </w:rPr>
        <w:t>14.6.2</w:t>
      </w:r>
      <w:r>
        <w:rPr>
          <w:sz w:val="19"/>
        </w:rPr>
        <w:tab/>
        <w:t>The Service Provider must apply a documented prepare / check / approve process to every Deliverable and record it on the Deliverable.</w:t>
      </w:r>
    </w:p>
    <w:p w14:paraId="33922FA0" w14:textId="77777777" w:rsidR="002F7594" w:rsidRDefault="00000000">
      <w:pPr>
        <w:tabs>
          <w:tab w:val="left" w:pos="850"/>
        </w:tabs>
        <w:spacing w:after="80" w:line="259" w:lineRule="auto"/>
        <w:ind w:left="850" w:hanging="850"/>
      </w:pPr>
      <w:r>
        <w:rPr>
          <w:b/>
          <w:color w:val="0D3C61"/>
          <w:sz w:val="19"/>
        </w:rPr>
        <w:t>14.6.3</w:t>
      </w:r>
      <w:r>
        <w:rPr>
          <w:sz w:val="19"/>
        </w:rPr>
        <w:tab/>
        <w:t>The Service Provider must submit a project quality plan within [Insert, e.g. 20] Business Days of the Effective Date describing how it will assure the quality of its own work and how it will assure the quality of the Works.</w:t>
      </w:r>
    </w:p>
    <w:p w14:paraId="0A39DC54" w14:textId="77777777" w:rsidR="002F7594" w:rsidRDefault="00000000">
      <w:pPr>
        <w:tabs>
          <w:tab w:val="left" w:pos="850"/>
        </w:tabs>
        <w:spacing w:after="80" w:line="259" w:lineRule="auto"/>
        <w:ind w:left="850" w:hanging="850"/>
      </w:pPr>
      <w:r>
        <w:rPr>
          <w:b/>
          <w:color w:val="0D3C61"/>
          <w:sz w:val="19"/>
        </w:rPr>
        <w:t>14.6.4</w:t>
      </w:r>
      <w:r>
        <w:rPr>
          <w:sz w:val="19"/>
        </w:rPr>
        <w:tab/>
        <w:t>The Client may audit the Service Provider's quality system and project records on [Insert, e.g. 10] Business Days notice, up to [Insert, e.g. twice] per year.</w:t>
      </w:r>
    </w:p>
    <w:p w14:paraId="68C635C4" w14:textId="77777777" w:rsidR="002F7594" w:rsidRDefault="00000000">
      <w:pPr>
        <w:tabs>
          <w:tab w:val="left" w:pos="850"/>
        </w:tabs>
        <w:spacing w:after="80" w:line="259" w:lineRule="auto"/>
        <w:ind w:left="850" w:hanging="850"/>
      </w:pPr>
      <w:r>
        <w:rPr>
          <w:b/>
          <w:color w:val="0D3C61"/>
          <w:sz w:val="19"/>
        </w:rPr>
        <w:t>14.6.5</w:t>
      </w:r>
      <w:r>
        <w:rPr>
          <w:sz w:val="19"/>
        </w:rPr>
        <w:tab/>
        <w:t>Non-conformances in the Service Provider's own work must be recorded, notified and closed out at the Service Provider's cost.</w:t>
      </w:r>
    </w:p>
    <w:p w14:paraId="17098356" w14:textId="77777777" w:rsidR="002F7594" w:rsidRDefault="002F7594">
      <w:pPr>
        <w:spacing w:after="0"/>
      </w:pPr>
    </w:p>
    <w:p w14:paraId="630039A1" w14:textId="77777777" w:rsidR="002F7594" w:rsidRDefault="00000000">
      <w:pPr>
        <w:pStyle w:val="Heading1"/>
        <w:pageBreakBefore/>
        <w:pBdr>
          <w:bottom w:val="single" w:sz="10" w:space="4" w:color="3480BC"/>
        </w:pBdr>
        <w:spacing w:before="0"/>
      </w:pPr>
      <w:r>
        <w:lastRenderedPageBreak/>
        <w:t>15.  Information Management, Systems and Data</w:t>
      </w:r>
    </w:p>
    <w:p w14:paraId="1AAFC8F5" w14:textId="77777777" w:rsidR="002F7594" w:rsidRDefault="00000000">
      <w:pPr>
        <w:pStyle w:val="Heading2"/>
      </w:pPr>
      <w:r>
        <w:t>15.1  Common data environment</w:t>
      </w:r>
    </w:p>
    <w:p w14:paraId="64BD0EF5" w14:textId="77777777" w:rsidR="002F7594" w:rsidRDefault="00000000">
      <w:pPr>
        <w:tabs>
          <w:tab w:val="left" w:pos="850"/>
        </w:tabs>
        <w:spacing w:after="80" w:line="259" w:lineRule="auto"/>
        <w:ind w:left="850" w:hanging="850"/>
      </w:pPr>
      <w:r>
        <w:rPr>
          <w:b/>
          <w:color w:val="0D3C61"/>
          <w:sz w:val="19"/>
        </w:rPr>
        <w:t>15.1.1</w:t>
      </w:r>
      <w:r>
        <w:rPr>
          <w:sz w:val="19"/>
        </w:rPr>
        <w:tab/>
        <w:t>The Project common data environment is [Insert system name]. It is the single source of truth for all project information. A document that is not in the CDE does not exist for the purposes of this SOW.</w:t>
      </w:r>
    </w:p>
    <w:p w14:paraId="43F3B06F" w14:textId="77777777" w:rsidR="002F7594" w:rsidRDefault="00000000">
      <w:pPr>
        <w:tabs>
          <w:tab w:val="left" w:pos="850"/>
        </w:tabs>
        <w:spacing w:after="80" w:line="259" w:lineRule="auto"/>
        <w:ind w:left="850" w:hanging="850"/>
      </w:pPr>
      <w:r>
        <w:rPr>
          <w:b/>
          <w:color w:val="0D3C61"/>
          <w:sz w:val="19"/>
        </w:rPr>
        <w:t>15.1.2</w:t>
      </w:r>
      <w:r>
        <w:rPr>
          <w:sz w:val="19"/>
        </w:rPr>
        <w:tab/>
        <w:t>The Service Provider must issue, receive, review and store all project information through the CDE, and must not maintain a parallel record as the operative version.</w:t>
      </w:r>
    </w:p>
    <w:p w14:paraId="76C46D95" w14:textId="77777777" w:rsidR="002F7594" w:rsidRDefault="00000000">
      <w:pPr>
        <w:tabs>
          <w:tab w:val="left" w:pos="850"/>
        </w:tabs>
        <w:spacing w:after="80" w:line="259" w:lineRule="auto"/>
        <w:ind w:left="850" w:hanging="850"/>
      </w:pPr>
      <w:r>
        <w:rPr>
          <w:b/>
          <w:color w:val="0D3C61"/>
          <w:sz w:val="19"/>
        </w:rPr>
        <w:t>15.1.3</w:t>
      </w:r>
      <w:r>
        <w:rPr>
          <w:sz w:val="19"/>
        </w:rPr>
        <w:tab/>
        <w:t>The Service Provider must administer the CDE in accordance with the Client's information management protocol, including workflow states, access permissions and transmittals, where clause 4 makes it responsible for document control.</w:t>
      </w:r>
    </w:p>
    <w:p w14:paraId="68ACF678" w14:textId="77777777" w:rsidR="002F7594" w:rsidRDefault="00000000">
      <w:pPr>
        <w:tabs>
          <w:tab w:val="left" w:pos="850"/>
        </w:tabs>
        <w:spacing w:after="80" w:line="259" w:lineRule="auto"/>
        <w:ind w:left="850" w:hanging="850"/>
      </w:pPr>
      <w:r>
        <w:rPr>
          <w:b/>
          <w:color w:val="0D3C61"/>
          <w:sz w:val="19"/>
        </w:rPr>
        <w:t>15.1.4</w:t>
      </w:r>
      <w:r>
        <w:rPr>
          <w:sz w:val="19"/>
        </w:rPr>
        <w:tab/>
        <w:t>Information must be filed against the correct project, package, discipline, document type and status. Superseded revisions must be retained and clearly marked.</w:t>
      </w:r>
    </w:p>
    <w:p w14:paraId="4E7857D9" w14:textId="77777777" w:rsidR="002F7594" w:rsidRDefault="002F7594">
      <w:pPr>
        <w:spacing w:after="0"/>
      </w:pPr>
    </w:p>
    <w:p w14:paraId="79CEFC24" w14:textId="77777777" w:rsidR="002F7594" w:rsidRDefault="00000000">
      <w:pPr>
        <w:pStyle w:val="Heading2"/>
      </w:pPr>
      <w:r>
        <w:t>15.2  Systems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813"/>
        <w:gridCol w:w="2608"/>
        <w:gridCol w:w="1701"/>
        <w:gridCol w:w="3515"/>
      </w:tblGrid>
      <w:tr w:rsidR="002F7594" w14:paraId="58B6595A" w14:textId="77777777">
        <w:trPr>
          <w:cantSplit/>
          <w:tblHeader/>
        </w:trPr>
        <w:tc>
          <w:tcPr>
            <w:tcW w:w="1814" w:type="dxa"/>
            <w:shd w:val="clear" w:color="auto" w:fill="0D3C61"/>
          </w:tcPr>
          <w:p w14:paraId="14ABE8E4" w14:textId="77777777" w:rsidR="002F7594" w:rsidRDefault="00000000">
            <w:pPr>
              <w:spacing w:after="20" w:line="245" w:lineRule="auto"/>
            </w:pPr>
            <w:r>
              <w:rPr>
                <w:rFonts w:ascii="Segoe UI Semibold" w:hAnsi="Segoe UI Semibold"/>
                <w:b/>
                <w:color w:val="FFFFFF"/>
                <w:sz w:val="17"/>
              </w:rPr>
              <w:t>System</w:t>
            </w:r>
          </w:p>
        </w:tc>
        <w:tc>
          <w:tcPr>
            <w:tcW w:w="2608" w:type="dxa"/>
            <w:shd w:val="clear" w:color="auto" w:fill="0D3C61"/>
          </w:tcPr>
          <w:p w14:paraId="22123764" w14:textId="77777777" w:rsidR="002F7594" w:rsidRDefault="00000000">
            <w:pPr>
              <w:spacing w:after="20" w:line="245" w:lineRule="auto"/>
            </w:pPr>
            <w:r>
              <w:rPr>
                <w:rFonts w:ascii="Segoe UI Semibold" w:hAnsi="Segoe UI Semibold"/>
                <w:b/>
                <w:color w:val="FFFFFF"/>
                <w:sz w:val="17"/>
              </w:rPr>
              <w:t>Purpose</w:t>
            </w:r>
          </w:p>
        </w:tc>
        <w:tc>
          <w:tcPr>
            <w:tcW w:w="1701" w:type="dxa"/>
            <w:shd w:val="clear" w:color="auto" w:fill="0D3C61"/>
          </w:tcPr>
          <w:p w14:paraId="2FE3B286" w14:textId="77777777" w:rsidR="002F7594" w:rsidRDefault="00000000">
            <w:pPr>
              <w:spacing w:after="20" w:line="245" w:lineRule="auto"/>
            </w:pPr>
            <w:r>
              <w:rPr>
                <w:rFonts w:ascii="Segoe UI Semibold" w:hAnsi="Segoe UI Semibold"/>
                <w:b/>
                <w:color w:val="FFFFFF"/>
                <w:sz w:val="17"/>
              </w:rPr>
              <w:t>Provided by</w:t>
            </w:r>
          </w:p>
        </w:tc>
        <w:tc>
          <w:tcPr>
            <w:tcW w:w="3515" w:type="dxa"/>
            <w:shd w:val="clear" w:color="auto" w:fill="0D3C61"/>
          </w:tcPr>
          <w:p w14:paraId="4D448530" w14:textId="77777777" w:rsidR="002F7594" w:rsidRDefault="00000000">
            <w:pPr>
              <w:spacing w:after="20" w:line="245" w:lineRule="auto"/>
            </w:pPr>
            <w:r>
              <w:rPr>
                <w:rFonts w:ascii="Segoe UI Semibold" w:hAnsi="Segoe UI Semibold"/>
                <w:b/>
                <w:color w:val="FFFFFF"/>
                <w:sz w:val="17"/>
              </w:rPr>
              <w:t>Service Provider obligation</w:t>
            </w:r>
          </w:p>
        </w:tc>
      </w:tr>
      <w:tr w:rsidR="002F7594" w14:paraId="21A15563" w14:textId="77777777">
        <w:trPr>
          <w:cantSplit/>
        </w:trPr>
        <w:tc>
          <w:tcPr>
            <w:tcW w:w="1814" w:type="dxa"/>
          </w:tcPr>
          <w:p w14:paraId="668EC682" w14:textId="77777777" w:rsidR="002F7594" w:rsidRDefault="00000000">
            <w:pPr>
              <w:spacing w:after="20" w:line="245" w:lineRule="auto"/>
            </w:pPr>
            <w:r>
              <w:rPr>
                <w:sz w:val="17"/>
              </w:rPr>
              <w:t>[Insert CDE]</w:t>
            </w:r>
          </w:p>
        </w:tc>
        <w:tc>
          <w:tcPr>
            <w:tcW w:w="2608" w:type="dxa"/>
          </w:tcPr>
          <w:p w14:paraId="0E6249E3" w14:textId="77777777" w:rsidR="002F7594" w:rsidRDefault="00000000">
            <w:pPr>
              <w:spacing w:after="20" w:line="245" w:lineRule="auto"/>
            </w:pPr>
            <w:r>
              <w:rPr>
                <w:sz w:val="17"/>
              </w:rPr>
              <w:t>Document control and transmittals</w:t>
            </w:r>
          </w:p>
        </w:tc>
        <w:tc>
          <w:tcPr>
            <w:tcW w:w="1701" w:type="dxa"/>
          </w:tcPr>
          <w:p w14:paraId="6BB94914" w14:textId="77777777" w:rsidR="002F7594" w:rsidRDefault="00000000">
            <w:pPr>
              <w:spacing w:after="20" w:line="245" w:lineRule="auto"/>
            </w:pPr>
            <w:r>
              <w:rPr>
                <w:sz w:val="17"/>
              </w:rPr>
              <w:t>Client</w:t>
            </w:r>
          </w:p>
        </w:tc>
        <w:tc>
          <w:tcPr>
            <w:tcW w:w="3515" w:type="dxa"/>
          </w:tcPr>
          <w:p w14:paraId="3E356646" w14:textId="77777777" w:rsidR="002F7594" w:rsidRDefault="00000000">
            <w:pPr>
              <w:spacing w:after="20" w:line="245" w:lineRule="auto"/>
            </w:pPr>
            <w:r>
              <w:rPr>
                <w:sz w:val="17"/>
              </w:rPr>
              <w:t>Use exclusively; administer where clause 4 so provides</w:t>
            </w:r>
          </w:p>
        </w:tc>
      </w:tr>
      <w:tr w:rsidR="002F7594" w14:paraId="6B5BF9B7" w14:textId="77777777">
        <w:trPr>
          <w:cantSplit/>
        </w:trPr>
        <w:tc>
          <w:tcPr>
            <w:tcW w:w="1814" w:type="dxa"/>
            <w:shd w:val="clear" w:color="auto" w:fill="F6F9FC"/>
          </w:tcPr>
          <w:p w14:paraId="45557528" w14:textId="77777777" w:rsidR="002F7594" w:rsidRDefault="00000000">
            <w:pPr>
              <w:spacing w:after="20" w:line="245" w:lineRule="auto"/>
            </w:pPr>
            <w:r>
              <w:rPr>
                <w:sz w:val="17"/>
              </w:rPr>
              <w:t>[Insert PMIS]</w:t>
            </w:r>
          </w:p>
        </w:tc>
        <w:tc>
          <w:tcPr>
            <w:tcW w:w="2608" w:type="dxa"/>
            <w:shd w:val="clear" w:color="auto" w:fill="F6F9FC"/>
          </w:tcPr>
          <w:p w14:paraId="7A7C503A" w14:textId="77777777" w:rsidR="002F7594" w:rsidRDefault="00000000">
            <w:pPr>
              <w:spacing w:after="20" w:line="245" w:lineRule="auto"/>
            </w:pPr>
            <w:r>
              <w:rPr>
                <w:sz w:val="17"/>
              </w:rPr>
              <w:t>Cost, change, risk, reporting and dashboards</w:t>
            </w:r>
          </w:p>
        </w:tc>
        <w:tc>
          <w:tcPr>
            <w:tcW w:w="1701" w:type="dxa"/>
            <w:shd w:val="clear" w:color="auto" w:fill="F6F9FC"/>
          </w:tcPr>
          <w:p w14:paraId="0E1EB2F7" w14:textId="77777777" w:rsidR="002F7594" w:rsidRDefault="00000000">
            <w:pPr>
              <w:spacing w:after="20" w:line="245" w:lineRule="auto"/>
            </w:pPr>
            <w:r>
              <w:rPr>
                <w:sz w:val="17"/>
              </w:rPr>
              <w:t>Client</w:t>
            </w:r>
          </w:p>
        </w:tc>
        <w:tc>
          <w:tcPr>
            <w:tcW w:w="3515" w:type="dxa"/>
            <w:shd w:val="clear" w:color="auto" w:fill="F6F9FC"/>
          </w:tcPr>
          <w:p w14:paraId="4AC464CD" w14:textId="77777777" w:rsidR="002F7594" w:rsidRDefault="00000000">
            <w:pPr>
              <w:spacing w:after="20" w:line="245" w:lineRule="auto"/>
            </w:pPr>
            <w:r>
              <w:rPr>
                <w:sz w:val="17"/>
              </w:rPr>
              <w:t>Maintain project data as the source of the monthly report</w:t>
            </w:r>
          </w:p>
        </w:tc>
      </w:tr>
      <w:tr w:rsidR="002F7594" w14:paraId="5BB4EE09" w14:textId="77777777">
        <w:trPr>
          <w:cantSplit/>
        </w:trPr>
        <w:tc>
          <w:tcPr>
            <w:tcW w:w="1814" w:type="dxa"/>
          </w:tcPr>
          <w:p w14:paraId="4287DB3D" w14:textId="77777777" w:rsidR="002F7594" w:rsidRDefault="00000000">
            <w:pPr>
              <w:spacing w:after="20" w:line="245" w:lineRule="auto"/>
            </w:pPr>
            <w:r>
              <w:rPr>
                <w:sz w:val="17"/>
              </w:rPr>
              <w:t>[Insert scheduling tool]</w:t>
            </w:r>
          </w:p>
        </w:tc>
        <w:tc>
          <w:tcPr>
            <w:tcW w:w="2608" w:type="dxa"/>
          </w:tcPr>
          <w:p w14:paraId="70F29371" w14:textId="77777777" w:rsidR="002F7594" w:rsidRDefault="00000000">
            <w:pPr>
              <w:spacing w:after="20" w:line="245" w:lineRule="auto"/>
            </w:pPr>
            <w:r>
              <w:rPr>
                <w:sz w:val="17"/>
              </w:rPr>
              <w:t>Programme development and analysis</w:t>
            </w:r>
          </w:p>
        </w:tc>
        <w:tc>
          <w:tcPr>
            <w:tcW w:w="1701" w:type="dxa"/>
          </w:tcPr>
          <w:p w14:paraId="250F3F8D" w14:textId="77777777" w:rsidR="002F7594" w:rsidRDefault="00000000">
            <w:pPr>
              <w:spacing w:after="20" w:line="245" w:lineRule="auto"/>
            </w:pPr>
            <w:r>
              <w:rPr>
                <w:sz w:val="17"/>
              </w:rPr>
              <w:t>Service Provider</w:t>
            </w:r>
          </w:p>
        </w:tc>
        <w:tc>
          <w:tcPr>
            <w:tcW w:w="3515" w:type="dxa"/>
          </w:tcPr>
          <w:p w14:paraId="5505D478" w14:textId="77777777" w:rsidR="002F7594" w:rsidRDefault="00000000">
            <w:pPr>
              <w:spacing w:after="20" w:line="245" w:lineRule="auto"/>
            </w:pPr>
            <w:r>
              <w:rPr>
                <w:sz w:val="17"/>
              </w:rPr>
              <w:t>Provide native files with each update</w:t>
            </w:r>
          </w:p>
        </w:tc>
      </w:tr>
      <w:tr w:rsidR="002F7594" w14:paraId="51C2A409" w14:textId="77777777">
        <w:trPr>
          <w:cantSplit/>
        </w:trPr>
        <w:tc>
          <w:tcPr>
            <w:tcW w:w="1814" w:type="dxa"/>
            <w:shd w:val="clear" w:color="auto" w:fill="F6F9FC"/>
          </w:tcPr>
          <w:p w14:paraId="471CC56E" w14:textId="77777777" w:rsidR="002F7594" w:rsidRDefault="00000000">
            <w:pPr>
              <w:spacing w:after="20" w:line="245" w:lineRule="auto"/>
            </w:pPr>
            <w:r>
              <w:rPr>
                <w:sz w:val="17"/>
              </w:rPr>
              <w:t>[Insert cost tool]</w:t>
            </w:r>
          </w:p>
        </w:tc>
        <w:tc>
          <w:tcPr>
            <w:tcW w:w="2608" w:type="dxa"/>
            <w:shd w:val="clear" w:color="auto" w:fill="F6F9FC"/>
          </w:tcPr>
          <w:p w14:paraId="35CEF7F6" w14:textId="77777777" w:rsidR="002F7594" w:rsidRDefault="00000000">
            <w:pPr>
              <w:spacing w:after="20" w:line="245" w:lineRule="auto"/>
            </w:pPr>
            <w:r>
              <w:rPr>
                <w:sz w:val="17"/>
              </w:rPr>
              <w:t>Cost planning and estimating</w:t>
            </w:r>
          </w:p>
        </w:tc>
        <w:tc>
          <w:tcPr>
            <w:tcW w:w="1701" w:type="dxa"/>
            <w:shd w:val="clear" w:color="auto" w:fill="F6F9FC"/>
          </w:tcPr>
          <w:p w14:paraId="600B5A87" w14:textId="77777777" w:rsidR="002F7594" w:rsidRDefault="00000000">
            <w:pPr>
              <w:spacing w:after="20" w:line="245" w:lineRule="auto"/>
            </w:pPr>
            <w:r>
              <w:rPr>
                <w:sz w:val="17"/>
              </w:rPr>
              <w:t>Service Provider</w:t>
            </w:r>
          </w:p>
        </w:tc>
        <w:tc>
          <w:tcPr>
            <w:tcW w:w="3515" w:type="dxa"/>
            <w:shd w:val="clear" w:color="auto" w:fill="F6F9FC"/>
          </w:tcPr>
          <w:p w14:paraId="2E9CD5CB" w14:textId="77777777" w:rsidR="002F7594" w:rsidRDefault="00000000">
            <w:pPr>
              <w:spacing w:after="20" w:line="245" w:lineRule="auto"/>
            </w:pPr>
            <w:r>
              <w:rPr>
                <w:sz w:val="17"/>
              </w:rPr>
              <w:t>Provide native files and the estimate build-up</w:t>
            </w:r>
          </w:p>
        </w:tc>
      </w:tr>
      <w:tr w:rsidR="002F7594" w14:paraId="3345730E" w14:textId="77777777">
        <w:trPr>
          <w:cantSplit/>
        </w:trPr>
        <w:tc>
          <w:tcPr>
            <w:tcW w:w="1814" w:type="dxa"/>
          </w:tcPr>
          <w:p w14:paraId="331BDE90" w14:textId="77777777" w:rsidR="002F7594" w:rsidRDefault="00000000">
            <w:pPr>
              <w:spacing w:after="20" w:line="245" w:lineRule="auto"/>
            </w:pPr>
            <w:r>
              <w:rPr>
                <w:sz w:val="17"/>
              </w:rPr>
              <w:t>[Insert BIM environment]</w:t>
            </w:r>
          </w:p>
        </w:tc>
        <w:tc>
          <w:tcPr>
            <w:tcW w:w="2608" w:type="dxa"/>
          </w:tcPr>
          <w:p w14:paraId="4F36065D" w14:textId="77777777" w:rsidR="002F7594" w:rsidRDefault="00000000">
            <w:pPr>
              <w:spacing w:after="20" w:line="245" w:lineRule="auto"/>
            </w:pPr>
            <w:r>
              <w:rPr>
                <w:sz w:val="17"/>
              </w:rPr>
              <w:t>Model federation and coordination</w:t>
            </w:r>
          </w:p>
        </w:tc>
        <w:tc>
          <w:tcPr>
            <w:tcW w:w="1701" w:type="dxa"/>
          </w:tcPr>
          <w:p w14:paraId="669F05A2" w14:textId="77777777" w:rsidR="002F7594" w:rsidRDefault="00000000">
            <w:pPr>
              <w:spacing w:after="20" w:line="245" w:lineRule="auto"/>
            </w:pPr>
            <w:r>
              <w:rPr>
                <w:sz w:val="17"/>
              </w:rPr>
              <w:t>Client / design team</w:t>
            </w:r>
          </w:p>
        </w:tc>
        <w:tc>
          <w:tcPr>
            <w:tcW w:w="3515" w:type="dxa"/>
          </w:tcPr>
          <w:p w14:paraId="7DA80E9C" w14:textId="77777777" w:rsidR="002F7594" w:rsidRDefault="00000000">
            <w:pPr>
              <w:spacing w:after="20" w:line="245" w:lineRule="auto"/>
            </w:pPr>
            <w:r>
              <w:rPr>
                <w:sz w:val="17"/>
              </w:rPr>
              <w:t>Access and review only unless clause 15.5 provides otherwise</w:t>
            </w:r>
          </w:p>
        </w:tc>
      </w:tr>
      <w:tr w:rsidR="002F7594" w14:paraId="17DB0E19" w14:textId="77777777">
        <w:trPr>
          <w:cantSplit/>
        </w:trPr>
        <w:tc>
          <w:tcPr>
            <w:tcW w:w="1814" w:type="dxa"/>
            <w:shd w:val="clear" w:color="auto" w:fill="F6F9FC"/>
          </w:tcPr>
          <w:p w14:paraId="0A5BA7A5" w14:textId="77777777" w:rsidR="002F7594" w:rsidRDefault="00000000">
            <w:pPr>
              <w:spacing w:after="20" w:line="245" w:lineRule="auto"/>
            </w:pPr>
            <w:r>
              <w:rPr>
                <w:sz w:val="17"/>
              </w:rPr>
              <w:t>[Insert finance system]</w:t>
            </w:r>
          </w:p>
        </w:tc>
        <w:tc>
          <w:tcPr>
            <w:tcW w:w="2608" w:type="dxa"/>
            <w:shd w:val="clear" w:color="auto" w:fill="F6F9FC"/>
          </w:tcPr>
          <w:p w14:paraId="793B2A52" w14:textId="77777777" w:rsidR="002F7594" w:rsidRDefault="00000000">
            <w:pPr>
              <w:spacing w:after="20" w:line="245" w:lineRule="auto"/>
            </w:pPr>
            <w:r>
              <w:rPr>
                <w:sz w:val="17"/>
              </w:rPr>
              <w:t>Commitments, invoices and payments</w:t>
            </w:r>
          </w:p>
        </w:tc>
        <w:tc>
          <w:tcPr>
            <w:tcW w:w="1701" w:type="dxa"/>
            <w:shd w:val="clear" w:color="auto" w:fill="F6F9FC"/>
          </w:tcPr>
          <w:p w14:paraId="6DD393A2" w14:textId="77777777" w:rsidR="002F7594" w:rsidRDefault="00000000">
            <w:pPr>
              <w:spacing w:after="20" w:line="245" w:lineRule="auto"/>
            </w:pPr>
            <w:r>
              <w:rPr>
                <w:sz w:val="17"/>
              </w:rPr>
              <w:t>Client</w:t>
            </w:r>
          </w:p>
        </w:tc>
        <w:tc>
          <w:tcPr>
            <w:tcW w:w="3515" w:type="dxa"/>
            <w:shd w:val="clear" w:color="auto" w:fill="F6F9FC"/>
          </w:tcPr>
          <w:p w14:paraId="68D393D4" w14:textId="77777777" w:rsidR="002F7594" w:rsidRDefault="00000000">
            <w:pPr>
              <w:spacing w:after="20" w:line="245" w:lineRule="auto"/>
            </w:pPr>
            <w:r>
              <w:rPr>
                <w:sz w:val="17"/>
              </w:rPr>
              <w:t>Reconcile the cost report to the finance ledger monthly</w:t>
            </w:r>
          </w:p>
        </w:tc>
      </w:tr>
    </w:tbl>
    <w:p w14:paraId="49B8A601" w14:textId="77777777" w:rsidR="002F7594" w:rsidRDefault="002F7594">
      <w:pPr>
        <w:spacing w:after="0"/>
      </w:pPr>
    </w:p>
    <w:p w14:paraId="4BC554CC" w14:textId="77777777" w:rsidR="002F7594" w:rsidRDefault="00000000">
      <w:pPr>
        <w:pStyle w:val="Heading2"/>
      </w:pPr>
      <w:r>
        <w:t>15.3  File naming and formats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835"/>
        <w:gridCol w:w="6802"/>
      </w:tblGrid>
      <w:tr w:rsidR="002F7594" w14:paraId="437BBE15" w14:textId="77777777">
        <w:trPr>
          <w:cantSplit/>
        </w:trPr>
        <w:tc>
          <w:tcPr>
            <w:tcW w:w="6803" w:type="dxa"/>
            <w:gridSpan w:val="2"/>
            <w:shd w:val="clear" w:color="auto" w:fill="0D3C61"/>
          </w:tcPr>
          <w:p w14:paraId="6C52E72E" w14:textId="77777777" w:rsidR="002F7594" w:rsidRDefault="00000000">
            <w:pPr>
              <w:spacing w:after="20" w:line="245" w:lineRule="auto"/>
            </w:pPr>
            <w:r>
              <w:rPr>
                <w:rFonts w:ascii="Segoe UI Semibold" w:hAnsi="Segoe UI Semibold"/>
                <w:b/>
                <w:color w:val="FFFFFF"/>
                <w:sz w:val="19"/>
              </w:rPr>
              <w:t>NAMING AND FORMAT REQUIREMENTS</w:t>
            </w:r>
          </w:p>
        </w:tc>
      </w:tr>
      <w:tr w:rsidR="002F7594" w14:paraId="1538F4CE" w14:textId="77777777">
        <w:trPr>
          <w:cantSplit/>
        </w:trPr>
        <w:tc>
          <w:tcPr>
            <w:tcW w:w="2835" w:type="dxa"/>
            <w:shd w:val="clear" w:color="auto" w:fill="F6F9FC"/>
          </w:tcPr>
          <w:p w14:paraId="7D37F488" w14:textId="77777777" w:rsidR="002F7594" w:rsidRDefault="00000000">
            <w:pPr>
              <w:spacing w:after="20" w:line="245" w:lineRule="auto"/>
            </w:pPr>
            <w:r>
              <w:rPr>
                <w:b/>
                <w:sz w:val="19"/>
              </w:rPr>
              <w:t>Naming convention</w:t>
            </w:r>
          </w:p>
        </w:tc>
        <w:tc>
          <w:tcPr>
            <w:tcW w:w="6803" w:type="dxa"/>
          </w:tcPr>
          <w:p w14:paraId="66ACFB7E" w14:textId="77777777" w:rsidR="002F7594" w:rsidRDefault="00000000">
            <w:pPr>
              <w:spacing w:after="20" w:line="245" w:lineRule="auto"/>
            </w:pPr>
            <w:r>
              <w:rPr>
                <w:sz w:val="19"/>
              </w:rPr>
              <w:t>[Insert convention, e.g. PROJECT-ORIGINATOR-VOLUME-LEVEL-TYPE-ROLE-NUMBER, with revision and status suffix]</w:t>
            </w:r>
          </w:p>
        </w:tc>
      </w:tr>
      <w:tr w:rsidR="002F7594" w14:paraId="3386143E" w14:textId="77777777">
        <w:trPr>
          <w:cantSplit/>
        </w:trPr>
        <w:tc>
          <w:tcPr>
            <w:tcW w:w="2835" w:type="dxa"/>
            <w:shd w:val="clear" w:color="auto" w:fill="F6F9FC"/>
          </w:tcPr>
          <w:p w14:paraId="4514491E" w14:textId="77777777" w:rsidR="002F7594" w:rsidRDefault="00000000">
            <w:pPr>
              <w:spacing w:after="20" w:line="245" w:lineRule="auto"/>
            </w:pPr>
            <w:r>
              <w:rPr>
                <w:b/>
                <w:sz w:val="19"/>
              </w:rPr>
              <w:t>Revision convention</w:t>
            </w:r>
          </w:p>
        </w:tc>
        <w:tc>
          <w:tcPr>
            <w:tcW w:w="6803" w:type="dxa"/>
          </w:tcPr>
          <w:p w14:paraId="3645EC46" w14:textId="77777777" w:rsidR="002F7594" w:rsidRDefault="00000000">
            <w:pPr>
              <w:spacing w:after="20" w:line="245" w:lineRule="auto"/>
            </w:pPr>
            <w:r>
              <w:rPr>
                <w:sz w:val="19"/>
              </w:rPr>
              <w:t>[Insert, e.g. P01, P02 for preliminary; C01, C02 for issued]</w:t>
            </w:r>
          </w:p>
        </w:tc>
      </w:tr>
      <w:tr w:rsidR="002F7594" w14:paraId="5F989695" w14:textId="77777777">
        <w:trPr>
          <w:cantSplit/>
        </w:trPr>
        <w:tc>
          <w:tcPr>
            <w:tcW w:w="2835" w:type="dxa"/>
            <w:shd w:val="clear" w:color="auto" w:fill="F6F9FC"/>
          </w:tcPr>
          <w:p w14:paraId="39C36E0F" w14:textId="77777777" w:rsidR="002F7594" w:rsidRDefault="00000000">
            <w:pPr>
              <w:spacing w:after="20" w:line="245" w:lineRule="auto"/>
            </w:pPr>
            <w:r>
              <w:rPr>
                <w:b/>
                <w:sz w:val="19"/>
              </w:rPr>
              <w:t>Status codes</w:t>
            </w:r>
          </w:p>
        </w:tc>
        <w:tc>
          <w:tcPr>
            <w:tcW w:w="6803" w:type="dxa"/>
          </w:tcPr>
          <w:p w14:paraId="1961FFA2" w14:textId="77777777" w:rsidR="002F7594" w:rsidRDefault="00000000">
            <w:pPr>
              <w:spacing w:after="20" w:line="245" w:lineRule="auto"/>
            </w:pPr>
            <w:r>
              <w:rPr>
                <w:sz w:val="19"/>
              </w:rPr>
              <w:t>[Insert, e.g. S0 work in progress, S2 for information, S4 for construction, A1 authorised]</w:t>
            </w:r>
          </w:p>
        </w:tc>
      </w:tr>
      <w:tr w:rsidR="002F7594" w14:paraId="6279BC11" w14:textId="77777777">
        <w:trPr>
          <w:cantSplit/>
        </w:trPr>
        <w:tc>
          <w:tcPr>
            <w:tcW w:w="2835" w:type="dxa"/>
            <w:shd w:val="clear" w:color="auto" w:fill="F6F9FC"/>
          </w:tcPr>
          <w:p w14:paraId="7BD5BCD3" w14:textId="77777777" w:rsidR="002F7594" w:rsidRDefault="00000000">
            <w:pPr>
              <w:spacing w:after="20" w:line="245" w:lineRule="auto"/>
            </w:pPr>
            <w:r>
              <w:rPr>
                <w:b/>
                <w:sz w:val="19"/>
              </w:rPr>
              <w:t>Documents</w:t>
            </w:r>
          </w:p>
        </w:tc>
        <w:tc>
          <w:tcPr>
            <w:tcW w:w="6803" w:type="dxa"/>
          </w:tcPr>
          <w:p w14:paraId="51B9DDAB" w14:textId="77777777" w:rsidR="002F7594" w:rsidRDefault="00000000">
            <w:pPr>
              <w:spacing w:after="20" w:line="245" w:lineRule="auto"/>
            </w:pPr>
            <w:r>
              <w:rPr>
                <w:sz w:val="19"/>
              </w:rPr>
              <w:t>PDF/A for issue, plus native (DOCX, XLSX) for every Deliverable</w:t>
            </w:r>
          </w:p>
        </w:tc>
      </w:tr>
      <w:tr w:rsidR="002F7594" w14:paraId="6C3367D3" w14:textId="77777777">
        <w:trPr>
          <w:cantSplit/>
        </w:trPr>
        <w:tc>
          <w:tcPr>
            <w:tcW w:w="2835" w:type="dxa"/>
            <w:shd w:val="clear" w:color="auto" w:fill="F6F9FC"/>
          </w:tcPr>
          <w:p w14:paraId="7330B4EF" w14:textId="77777777" w:rsidR="002F7594" w:rsidRDefault="00000000">
            <w:pPr>
              <w:spacing w:after="20" w:line="245" w:lineRule="auto"/>
            </w:pPr>
            <w:r>
              <w:rPr>
                <w:b/>
                <w:sz w:val="19"/>
              </w:rPr>
              <w:t>Drawings</w:t>
            </w:r>
          </w:p>
        </w:tc>
        <w:tc>
          <w:tcPr>
            <w:tcW w:w="6803" w:type="dxa"/>
          </w:tcPr>
          <w:p w14:paraId="2E9A3015" w14:textId="77777777" w:rsidR="002F7594" w:rsidRDefault="00000000">
            <w:pPr>
              <w:spacing w:after="20" w:line="245" w:lineRule="auto"/>
            </w:pPr>
            <w:r>
              <w:rPr>
                <w:sz w:val="19"/>
              </w:rPr>
              <w:t>PDF for issue, plus native (DWG / DGN / RVT) as applicable</w:t>
            </w:r>
          </w:p>
        </w:tc>
      </w:tr>
      <w:tr w:rsidR="002F7594" w14:paraId="51C43443" w14:textId="77777777">
        <w:trPr>
          <w:cantSplit/>
        </w:trPr>
        <w:tc>
          <w:tcPr>
            <w:tcW w:w="2835" w:type="dxa"/>
            <w:shd w:val="clear" w:color="auto" w:fill="F6F9FC"/>
          </w:tcPr>
          <w:p w14:paraId="0B22ED76" w14:textId="77777777" w:rsidR="002F7594" w:rsidRDefault="00000000">
            <w:pPr>
              <w:spacing w:after="20" w:line="245" w:lineRule="auto"/>
            </w:pPr>
            <w:r>
              <w:rPr>
                <w:b/>
                <w:sz w:val="19"/>
              </w:rPr>
              <w:t>Programmes</w:t>
            </w:r>
          </w:p>
        </w:tc>
        <w:tc>
          <w:tcPr>
            <w:tcW w:w="6803" w:type="dxa"/>
          </w:tcPr>
          <w:p w14:paraId="55FC793E" w14:textId="77777777" w:rsidR="002F7594" w:rsidRDefault="00000000">
            <w:pPr>
              <w:spacing w:after="20" w:line="245" w:lineRule="auto"/>
            </w:pPr>
            <w:r>
              <w:rPr>
                <w:sz w:val="19"/>
              </w:rPr>
              <w:t>PDF for issue, plus native (XER / MPP / XML) for every update</w:t>
            </w:r>
          </w:p>
        </w:tc>
      </w:tr>
      <w:tr w:rsidR="002F7594" w14:paraId="067DDB37" w14:textId="77777777">
        <w:trPr>
          <w:cantSplit/>
        </w:trPr>
        <w:tc>
          <w:tcPr>
            <w:tcW w:w="2835" w:type="dxa"/>
            <w:shd w:val="clear" w:color="auto" w:fill="F6F9FC"/>
          </w:tcPr>
          <w:p w14:paraId="6F15C807" w14:textId="77777777" w:rsidR="002F7594" w:rsidRDefault="00000000">
            <w:pPr>
              <w:spacing w:after="20" w:line="245" w:lineRule="auto"/>
            </w:pPr>
            <w:r>
              <w:rPr>
                <w:b/>
                <w:sz w:val="19"/>
              </w:rPr>
              <w:t>Cost data</w:t>
            </w:r>
          </w:p>
        </w:tc>
        <w:tc>
          <w:tcPr>
            <w:tcW w:w="6803" w:type="dxa"/>
          </w:tcPr>
          <w:p w14:paraId="31A79EA5" w14:textId="77777777" w:rsidR="002F7594" w:rsidRDefault="00000000">
            <w:pPr>
              <w:spacing w:after="20" w:line="245" w:lineRule="auto"/>
            </w:pPr>
            <w:r>
              <w:rPr>
                <w:sz w:val="19"/>
              </w:rPr>
              <w:t>XLSX with formulae intact and unprotected — not values-only or PDF</w:t>
            </w:r>
          </w:p>
        </w:tc>
      </w:tr>
      <w:tr w:rsidR="002F7594" w14:paraId="5FFF89C7" w14:textId="77777777">
        <w:trPr>
          <w:cantSplit/>
        </w:trPr>
        <w:tc>
          <w:tcPr>
            <w:tcW w:w="2835" w:type="dxa"/>
            <w:shd w:val="clear" w:color="auto" w:fill="F6F9FC"/>
          </w:tcPr>
          <w:p w14:paraId="254F7418" w14:textId="77777777" w:rsidR="002F7594" w:rsidRDefault="00000000">
            <w:pPr>
              <w:spacing w:after="20" w:line="245" w:lineRule="auto"/>
            </w:pPr>
            <w:r>
              <w:rPr>
                <w:b/>
                <w:sz w:val="19"/>
              </w:rPr>
              <w:t>Models</w:t>
            </w:r>
          </w:p>
        </w:tc>
        <w:tc>
          <w:tcPr>
            <w:tcW w:w="6803" w:type="dxa"/>
          </w:tcPr>
          <w:p w14:paraId="74258F83" w14:textId="77777777" w:rsidR="002F7594" w:rsidRDefault="00000000">
            <w:pPr>
              <w:spacing w:after="20" w:line="245" w:lineRule="auto"/>
            </w:pPr>
            <w:r>
              <w:rPr>
                <w:sz w:val="19"/>
              </w:rPr>
              <w:t>[Insert authoring format] plus IFC for exchange</w:t>
            </w:r>
          </w:p>
        </w:tc>
      </w:tr>
      <w:tr w:rsidR="002F7594" w14:paraId="24E8ADC3" w14:textId="77777777">
        <w:trPr>
          <w:cantSplit/>
        </w:trPr>
        <w:tc>
          <w:tcPr>
            <w:tcW w:w="2835" w:type="dxa"/>
            <w:shd w:val="clear" w:color="auto" w:fill="F6F9FC"/>
          </w:tcPr>
          <w:p w14:paraId="6955746D" w14:textId="77777777" w:rsidR="002F7594" w:rsidRDefault="00000000">
            <w:pPr>
              <w:spacing w:after="20" w:line="245" w:lineRule="auto"/>
            </w:pPr>
            <w:r>
              <w:rPr>
                <w:b/>
                <w:sz w:val="19"/>
              </w:rPr>
              <w:lastRenderedPageBreak/>
              <w:t>Photographs</w:t>
            </w:r>
          </w:p>
        </w:tc>
        <w:tc>
          <w:tcPr>
            <w:tcW w:w="6803" w:type="dxa"/>
          </w:tcPr>
          <w:p w14:paraId="0E607156" w14:textId="77777777" w:rsidR="002F7594" w:rsidRDefault="00000000">
            <w:pPr>
              <w:spacing w:after="20" w:line="245" w:lineRule="auto"/>
            </w:pPr>
            <w:r>
              <w:rPr>
                <w:sz w:val="19"/>
              </w:rPr>
              <w:t>JPEG with date, location and description metadata retained</w:t>
            </w:r>
          </w:p>
        </w:tc>
      </w:tr>
      <w:tr w:rsidR="002F7594" w14:paraId="193A295E" w14:textId="77777777">
        <w:trPr>
          <w:cantSplit/>
        </w:trPr>
        <w:tc>
          <w:tcPr>
            <w:tcW w:w="2835" w:type="dxa"/>
            <w:shd w:val="clear" w:color="auto" w:fill="F6F9FC"/>
          </w:tcPr>
          <w:p w14:paraId="0D5ECA30" w14:textId="77777777" w:rsidR="002F7594" w:rsidRDefault="00000000">
            <w:pPr>
              <w:spacing w:after="20" w:line="245" w:lineRule="auto"/>
            </w:pPr>
            <w:r>
              <w:rPr>
                <w:b/>
                <w:sz w:val="19"/>
              </w:rPr>
              <w:t>Maximum file size</w:t>
            </w:r>
          </w:p>
        </w:tc>
        <w:tc>
          <w:tcPr>
            <w:tcW w:w="6803" w:type="dxa"/>
          </w:tcPr>
          <w:p w14:paraId="087F5DB2" w14:textId="77777777" w:rsidR="002F7594" w:rsidRDefault="00000000">
            <w:pPr>
              <w:spacing w:after="20" w:line="245" w:lineRule="auto"/>
            </w:pPr>
            <w:r>
              <w:rPr>
                <w:sz w:val="19"/>
              </w:rPr>
              <w:t>[Insert] per file; larger files split or transferred as agreed</w:t>
            </w:r>
          </w:p>
        </w:tc>
      </w:tr>
    </w:tbl>
    <w:p w14:paraId="6751BB5C" w14:textId="77777777" w:rsidR="002F7594" w:rsidRDefault="002F7594">
      <w:pPr>
        <w:spacing w:after="0"/>
      </w:pPr>
    </w:p>
    <w:p w14:paraId="458DABD0" w14:textId="77777777" w:rsidR="002F7594" w:rsidRDefault="00000000">
      <w:pPr>
        <w:pStyle w:val="Heading2"/>
      </w:pPr>
      <w:r>
        <w:t>15.4  Native file delivery</w:t>
      </w:r>
    </w:p>
    <w:tbl>
      <w:tblPr>
        <w:tblW w:w="0" w:type="auto"/>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CellMar>
          <w:top w:w="100" w:type="dxa"/>
          <w:left w:w="140" w:type="dxa"/>
          <w:bottom w:w="100" w:type="dxa"/>
          <w:right w:w="140" w:type="dxa"/>
        </w:tblCellMar>
        <w:tblLook w:val="04A0" w:firstRow="1" w:lastRow="0" w:firstColumn="1" w:lastColumn="0" w:noHBand="0" w:noVBand="1"/>
      </w:tblPr>
      <w:tblGrid>
        <w:gridCol w:w="9638"/>
      </w:tblGrid>
      <w:tr w:rsidR="002F7594" w14:paraId="49BFE732" w14:textId="77777777">
        <w:trPr>
          <w:cantSplit/>
        </w:trPr>
        <w:tc>
          <w:tcPr>
            <w:tcW w:w="9638" w:type="dxa"/>
            <w:shd w:val="clear" w:color="auto" w:fill="E6EFF7"/>
          </w:tcPr>
          <w:p w14:paraId="670519E9" w14:textId="77777777" w:rsidR="002F7594" w:rsidRDefault="00000000">
            <w:r>
              <w:rPr>
                <w:i/>
                <w:sz w:val="17"/>
              </w:rPr>
              <w:t>Insist on native files with every submission, not only at the end. A cost model delivered as a PDF, or with formulae stripped, is worthless for the next stage and for benchmarking. Make native delivery a condition of a complete submission under clause 5.1, so an incomplete submission does not start the review clock.</w:t>
            </w:r>
          </w:p>
        </w:tc>
      </w:tr>
    </w:tbl>
    <w:p w14:paraId="6215440D" w14:textId="77777777" w:rsidR="002F7594" w:rsidRDefault="002F7594"/>
    <w:p w14:paraId="64E08D39" w14:textId="77777777" w:rsidR="002F7594" w:rsidRDefault="00000000">
      <w:pPr>
        <w:tabs>
          <w:tab w:val="left" w:pos="850"/>
        </w:tabs>
        <w:spacing w:after="80" w:line="259" w:lineRule="auto"/>
        <w:ind w:left="850" w:hanging="850"/>
      </w:pPr>
      <w:r>
        <w:rPr>
          <w:b/>
          <w:color w:val="0D3C61"/>
          <w:sz w:val="19"/>
        </w:rPr>
        <w:t>15.4.1</w:t>
      </w:r>
      <w:r>
        <w:rPr>
          <w:sz w:val="19"/>
        </w:rPr>
        <w:tab/>
        <w:t>Every Deliverable must be accompanied by its native working files, with formulae, links, logic and layers intact and unprotected.</w:t>
      </w:r>
    </w:p>
    <w:p w14:paraId="1596B022" w14:textId="77777777" w:rsidR="002F7594" w:rsidRDefault="00000000">
      <w:pPr>
        <w:tabs>
          <w:tab w:val="left" w:pos="850"/>
        </w:tabs>
        <w:spacing w:after="80" w:line="259" w:lineRule="auto"/>
        <w:ind w:left="850" w:hanging="850"/>
      </w:pPr>
      <w:r>
        <w:rPr>
          <w:b/>
          <w:color w:val="0D3C61"/>
          <w:sz w:val="19"/>
        </w:rPr>
        <w:t>15.4.2</w:t>
      </w:r>
      <w:r>
        <w:rPr>
          <w:sz w:val="19"/>
        </w:rPr>
        <w:tab/>
        <w:t>Passwords, licences and access controls must not be applied to native files. Where a proprietary format is unavoidable, the Service Provider must also provide an open-format export.</w:t>
      </w:r>
    </w:p>
    <w:p w14:paraId="50EFB575" w14:textId="77777777" w:rsidR="002F7594" w:rsidRDefault="00000000">
      <w:pPr>
        <w:tabs>
          <w:tab w:val="left" w:pos="850"/>
        </w:tabs>
        <w:spacing w:after="80" w:line="259" w:lineRule="auto"/>
        <w:ind w:left="850" w:hanging="850"/>
      </w:pPr>
      <w:r>
        <w:rPr>
          <w:b/>
          <w:color w:val="0D3C61"/>
          <w:sz w:val="19"/>
        </w:rPr>
        <w:t>15.4.3</w:t>
      </w:r>
      <w:r>
        <w:rPr>
          <w:sz w:val="19"/>
        </w:rPr>
        <w:tab/>
        <w:t>Native files must be provided on each submission, on request, on termination, and at the end of the Services under Deliverable D-26.</w:t>
      </w:r>
    </w:p>
    <w:p w14:paraId="171130AF" w14:textId="77777777" w:rsidR="002F7594" w:rsidRDefault="00000000">
      <w:pPr>
        <w:tabs>
          <w:tab w:val="left" w:pos="850"/>
        </w:tabs>
        <w:spacing w:after="80" w:line="259" w:lineRule="auto"/>
        <w:ind w:left="850" w:hanging="850"/>
      </w:pPr>
      <w:r>
        <w:rPr>
          <w:b/>
          <w:color w:val="0D3C61"/>
          <w:sz w:val="19"/>
        </w:rPr>
        <w:t>15.4.4</w:t>
      </w:r>
      <w:r>
        <w:rPr>
          <w:sz w:val="19"/>
        </w:rPr>
        <w:tab/>
        <w:t>The Service Provider must not withhold native files on the basis of an unpaid invoice, except to the extent the Agreement or the applicable jurisdiction expressly permits a lien.</w:t>
      </w:r>
    </w:p>
    <w:p w14:paraId="098561A0" w14:textId="77777777" w:rsidR="002F7594" w:rsidRDefault="002F7594">
      <w:pPr>
        <w:spacing w:after="0"/>
      </w:pPr>
    </w:p>
    <w:p w14:paraId="5CFEE581" w14:textId="77777777" w:rsidR="002F7594" w:rsidRDefault="00000000">
      <w:pPr>
        <w:pStyle w:val="Heading2"/>
      </w:pPr>
      <w:r>
        <w:t>15.5  Building information modelling</w:t>
      </w:r>
    </w:p>
    <w:p w14:paraId="39B77069" w14:textId="77777777" w:rsidR="002F7594" w:rsidRDefault="00000000">
      <w:r>
        <w:rPr>
          <w:i/>
          <w:color w:val="8E98A2"/>
        </w:rPr>
        <w:t>[Insert the BIM requirements applying to the Services, or state 'not applicable'. If BIM applies, address: the information delivery standard adopted; the Client's exchange information requirements; the BIM execution plan and who owns it; the required level of information need at each stage; model federation and clash resolution responsibility; the classification system; asset data (COBie or equivalent) and who populates it; model ownership and licensing; and the format and timing of model handover.]</w:t>
      </w:r>
    </w:p>
    <w:p w14:paraId="4D605139" w14:textId="77777777" w:rsidR="002F7594" w:rsidRDefault="00000000">
      <w:pPr>
        <w:spacing w:after="160"/>
      </w:pPr>
      <w:r>
        <w:rPr>
          <w:i/>
          <w:color w:val="8E98A2"/>
          <w:sz w:val="17"/>
        </w:rPr>
        <w:t>[ If the Service Provider is a project or cost manager rather than a designer, its BIM role is usually to specify, coordinate and audit — not to author or federate models. Say so explicitly, and cross-reference exclusion 4.5.24, otherwise model authoring gets assumed into the scope. ]</w:t>
      </w:r>
    </w:p>
    <w:p w14:paraId="0318D2D3" w14:textId="77777777" w:rsidR="002F7594" w:rsidRDefault="00000000">
      <w:pPr>
        <w:pStyle w:val="Heading2"/>
      </w:pPr>
      <w:r>
        <w:t>15.6  Data ownership and records</w:t>
      </w:r>
    </w:p>
    <w:p w14:paraId="6A5C9755" w14:textId="77777777" w:rsidR="002F7594" w:rsidRDefault="00000000">
      <w:pPr>
        <w:tabs>
          <w:tab w:val="left" w:pos="850"/>
        </w:tabs>
        <w:spacing w:after="80" w:line="259" w:lineRule="auto"/>
        <w:ind w:left="850" w:hanging="850"/>
      </w:pPr>
      <w:r>
        <w:rPr>
          <w:b/>
          <w:color w:val="0D3C61"/>
          <w:sz w:val="19"/>
        </w:rPr>
        <w:t>15.6.1</w:t>
      </w:r>
      <w:r>
        <w:rPr>
          <w:sz w:val="19"/>
        </w:rPr>
        <w:tab/>
        <w:t>All Project data created or collected by the Service Provider in performing the Services is the Client's data. The Service Provider holds it as custodian.</w:t>
      </w:r>
    </w:p>
    <w:p w14:paraId="7D2677F0" w14:textId="77777777" w:rsidR="002F7594" w:rsidRDefault="00000000">
      <w:pPr>
        <w:tabs>
          <w:tab w:val="left" w:pos="850"/>
        </w:tabs>
        <w:spacing w:after="80" w:line="259" w:lineRule="auto"/>
        <w:ind w:left="850" w:hanging="850"/>
      </w:pPr>
      <w:r>
        <w:rPr>
          <w:b/>
          <w:color w:val="0D3C61"/>
          <w:sz w:val="19"/>
        </w:rPr>
        <w:t>15.6.2</w:t>
      </w:r>
      <w:r>
        <w:rPr>
          <w:sz w:val="19"/>
        </w:rPr>
        <w:tab/>
        <w:t>The Service Provider must not use Project data for any purpose other than performing the Services, other than aggregated and de-identified data used for internal benchmarking, and only where the Client has consented in writing.</w:t>
      </w:r>
    </w:p>
    <w:p w14:paraId="47D41DC9" w14:textId="77777777" w:rsidR="002F7594" w:rsidRDefault="00000000">
      <w:pPr>
        <w:tabs>
          <w:tab w:val="left" w:pos="850"/>
        </w:tabs>
        <w:spacing w:after="80" w:line="259" w:lineRule="auto"/>
        <w:ind w:left="850" w:hanging="850"/>
      </w:pPr>
      <w:r>
        <w:rPr>
          <w:b/>
          <w:color w:val="0D3C61"/>
          <w:sz w:val="19"/>
        </w:rPr>
        <w:t>15.6.3</w:t>
      </w:r>
      <w:r>
        <w:rPr>
          <w:sz w:val="19"/>
        </w:rPr>
        <w:tab/>
        <w:t>The Service Provider must maintain complete and accurate records of the Services, including timesheets, correspondence, minutes, registers, calculations and working files, for at least [Insert, e.g. 7] years after completion of the Services, or longer where the applicable jurisdiction requires it.</w:t>
      </w:r>
    </w:p>
    <w:p w14:paraId="2F877B91" w14:textId="77777777" w:rsidR="002F7594" w:rsidRDefault="00000000">
      <w:pPr>
        <w:tabs>
          <w:tab w:val="left" w:pos="850"/>
        </w:tabs>
        <w:spacing w:after="80" w:line="259" w:lineRule="auto"/>
        <w:ind w:left="850" w:hanging="850"/>
      </w:pPr>
      <w:r>
        <w:rPr>
          <w:b/>
          <w:color w:val="0D3C61"/>
          <w:sz w:val="19"/>
        </w:rPr>
        <w:t>15.6.4</w:t>
      </w:r>
      <w:r>
        <w:rPr>
          <w:sz w:val="19"/>
        </w:rPr>
        <w:tab/>
        <w:t>The Service Provider must hand over the complete, indexed project record in native format under Deliverable D-26, and must not delete or archive Project data before handover is accepted.</w:t>
      </w:r>
    </w:p>
    <w:p w14:paraId="7B9C3174" w14:textId="77777777" w:rsidR="002F7594" w:rsidRDefault="002F7594">
      <w:pPr>
        <w:spacing w:after="0"/>
      </w:pPr>
    </w:p>
    <w:p w14:paraId="32222FCB" w14:textId="77777777" w:rsidR="002F7594" w:rsidRDefault="00000000">
      <w:pPr>
        <w:pStyle w:val="Heading2"/>
      </w:pPr>
      <w:r>
        <w:t>15.7  Cyber and information security</w:t>
      </w:r>
    </w:p>
    <w:p w14:paraId="649053F0" w14:textId="77777777" w:rsidR="002F7594" w:rsidRDefault="00000000">
      <w:pPr>
        <w:pStyle w:val="ListBullet"/>
        <w:spacing w:after="60" w:line="259" w:lineRule="auto"/>
        <w:ind w:left="737" w:hanging="283"/>
      </w:pPr>
      <w:r>
        <w:rPr>
          <w:sz w:val="19"/>
        </w:rPr>
        <w:t>Maintain information security controls appropriate to the sensitivity of the Project information, aligned to a recognised information security management standard.</w:t>
      </w:r>
    </w:p>
    <w:p w14:paraId="0FF10C2F" w14:textId="77777777" w:rsidR="002F7594" w:rsidRDefault="00000000">
      <w:pPr>
        <w:pStyle w:val="ListBullet"/>
        <w:spacing w:after="60" w:line="259" w:lineRule="auto"/>
        <w:ind w:left="737" w:hanging="283"/>
      </w:pPr>
      <w:r>
        <w:rPr>
          <w:sz w:val="19"/>
        </w:rPr>
        <w:lastRenderedPageBreak/>
        <w:t>Apply multi-factor authentication to all systems holding Project information, and remove access within one Business Day when a person leaves the Project.</w:t>
      </w:r>
    </w:p>
    <w:p w14:paraId="2D6D336D" w14:textId="77777777" w:rsidR="002F7594" w:rsidRDefault="00000000">
      <w:pPr>
        <w:pStyle w:val="ListBullet"/>
        <w:spacing w:after="60" w:line="259" w:lineRule="auto"/>
        <w:ind w:left="737" w:hanging="283"/>
      </w:pPr>
      <w:r>
        <w:rPr>
          <w:sz w:val="19"/>
        </w:rPr>
        <w:t>Encrypt Project information in transit and at rest, and prohibit storage on unmanaged personal devices or unapproved consumer cloud services.</w:t>
      </w:r>
    </w:p>
    <w:p w14:paraId="515AB9F5" w14:textId="77777777" w:rsidR="002F7594" w:rsidRDefault="00000000">
      <w:pPr>
        <w:pStyle w:val="ListBullet"/>
        <w:spacing w:after="60" w:line="259" w:lineRule="auto"/>
        <w:ind w:left="737" w:hanging="283"/>
      </w:pPr>
      <w:r>
        <w:rPr>
          <w:sz w:val="19"/>
        </w:rPr>
        <w:t>Notify the Client of any actual or suspected security incident affecting Project information within [Insert, e.g. 24] hours of becoming aware, and cooperate fully with the Client's response.</w:t>
      </w:r>
    </w:p>
    <w:p w14:paraId="209CD249" w14:textId="77777777" w:rsidR="002F7594" w:rsidRDefault="00000000">
      <w:pPr>
        <w:pStyle w:val="ListBullet"/>
        <w:spacing w:after="60" w:line="259" w:lineRule="auto"/>
        <w:ind w:left="737" w:hanging="283"/>
      </w:pPr>
      <w:r>
        <w:rPr>
          <w:sz w:val="19"/>
        </w:rPr>
        <w:t>Where the Project involves security-sensitive, critical or protected infrastructure, comply with the additional requirements in [Insert reference], including personnel vetting and restricted distribution.</w:t>
      </w:r>
    </w:p>
    <w:p w14:paraId="3B3BEBAC" w14:textId="77777777" w:rsidR="002F7594" w:rsidRDefault="00000000">
      <w:pPr>
        <w:pStyle w:val="ListBullet"/>
        <w:spacing w:after="60" w:line="259" w:lineRule="auto"/>
        <w:ind w:left="737" w:hanging="283"/>
      </w:pPr>
      <w:r>
        <w:rPr>
          <w:sz w:val="19"/>
        </w:rPr>
        <w:t>Do not use Project information to train, fine-tune or prompt any external artificial intelligence or machine learning service without the Client's prior written consent.</w:t>
      </w:r>
    </w:p>
    <w:p w14:paraId="04CD0552" w14:textId="77777777" w:rsidR="002F7594" w:rsidRDefault="002F7594">
      <w:pPr>
        <w:spacing w:after="0"/>
      </w:pPr>
    </w:p>
    <w:p w14:paraId="4851DA7A" w14:textId="77777777" w:rsidR="002F7594" w:rsidRDefault="00000000">
      <w:pPr>
        <w:pStyle w:val="Heading2"/>
      </w:pPr>
      <w:r>
        <w:t>15.8  Personal data and privacy</w:t>
      </w:r>
    </w:p>
    <w:p w14:paraId="0737634C" w14:textId="77777777" w:rsidR="002F7594" w:rsidRDefault="00000000">
      <w:pPr>
        <w:tabs>
          <w:tab w:val="left" w:pos="850"/>
        </w:tabs>
        <w:spacing w:after="80" w:line="259" w:lineRule="auto"/>
        <w:ind w:left="850" w:hanging="850"/>
      </w:pPr>
      <w:r>
        <w:rPr>
          <w:b/>
          <w:color w:val="0D3C61"/>
          <w:sz w:val="19"/>
        </w:rPr>
        <w:t>15.8.1</w:t>
      </w:r>
      <w:r>
        <w:rPr>
          <w:sz w:val="19"/>
        </w:rPr>
        <w:tab/>
        <w:t>Each party must comply with the privacy and data protection law applicable in the jurisdictions where personal data is collected, processed or stored.</w:t>
      </w:r>
    </w:p>
    <w:p w14:paraId="72E92071" w14:textId="77777777" w:rsidR="002F7594" w:rsidRDefault="00000000">
      <w:pPr>
        <w:tabs>
          <w:tab w:val="left" w:pos="850"/>
        </w:tabs>
        <w:spacing w:after="80" w:line="259" w:lineRule="auto"/>
        <w:ind w:left="850" w:hanging="850"/>
      </w:pPr>
      <w:r>
        <w:rPr>
          <w:b/>
          <w:color w:val="0D3C61"/>
          <w:sz w:val="19"/>
        </w:rPr>
        <w:t>15.8.2</w:t>
      </w:r>
      <w:r>
        <w:rPr>
          <w:sz w:val="19"/>
        </w:rPr>
        <w:tab/>
        <w:t>The Service Provider must collect and process personal data only to the extent necessary to perform the Services, and only in accordance with the Client's instructions where the Client is the controller.</w:t>
      </w:r>
    </w:p>
    <w:p w14:paraId="748E73FA" w14:textId="77777777" w:rsidR="002F7594" w:rsidRDefault="00000000">
      <w:pPr>
        <w:tabs>
          <w:tab w:val="left" w:pos="850"/>
        </w:tabs>
        <w:spacing w:after="80" w:line="259" w:lineRule="auto"/>
        <w:ind w:left="850" w:hanging="850"/>
      </w:pPr>
      <w:r>
        <w:rPr>
          <w:b/>
          <w:color w:val="0D3C61"/>
          <w:sz w:val="19"/>
        </w:rPr>
        <w:t>15.8.3</w:t>
      </w:r>
      <w:r>
        <w:rPr>
          <w:sz w:val="19"/>
        </w:rPr>
        <w:tab/>
        <w:t>The Service Provider must not transfer personal data across borders without the Client's prior written consent and the safeguards the applicable law requires.</w:t>
      </w:r>
    </w:p>
    <w:p w14:paraId="18043170" w14:textId="77777777" w:rsidR="002F7594" w:rsidRDefault="00000000">
      <w:pPr>
        <w:tabs>
          <w:tab w:val="left" w:pos="850"/>
        </w:tabs>
        <w:spacing w:after="80" w:line="259" w:lineRule="auto"/>
        <w:ind w:left="850" w:hanging="850"/>
      </w:pPr>
      <w:r>
        <w:rPr>
          <w:b/>
          <w:color w:val="0D3C61"/>
          <w:sz w:val="19"/>
        </w:rPr>
        <w:t>15.8.4</w:t>
      </w:r>
      <w:r>
        <w:rPr>
          <w:sz w:val="19"/>
        </w:rPr>
        <w:tab/>
        <w:t>The Service Provider must notify the Client of any personal data breach without undue delay and in any event within [Insert, e.g. 24] hours of becoming aware.</w:t>
      </w:r>
    </w:p>
    <w:p w14:paraId="73E953A6" w14:textId="77777777" w:rsidR="002F7594" w:rsidRDefault="00000000">
      <w:pPr>
        <w:tabs>
          <w:tab w:val="left" w:pos="850"/>
        </w:tabs>
        <w:spacing w:after="80" w:line="259" w:lineRule="auto"/>
        <w:ind w:left="850" w:hanging="850"/>
      </w:pPr>
      <w:r>
        <w:rPr>
          <w:b/>
          <w:color w:val="0D3C61"/>
          <w:sz w:val="19"/>
        </w:rPr>
        <w:t>15.8.5</w:t>
      </w:r>
      <w:r>
        <w:rPr>
          <w:sz w:val="19"/>
        </w:rPr>
        <w:tab/>
        <w:t>On completion or termination the Service Provider must return or securely destroy personal data, except where retention is required by law, and must certify that it has done so.</w:t>
      </w:r>
    </w:p>
    <w:p w14:paraId="593B0FD3" w14:textId="77777777" w:rsidR="002F7594" w:rsidRDefault="002F7594">
      <w:pPr>
        <w:spacing w:after="0"/>
      </w:pPr>
    </w:p>
    <w:p w14:paraId="49DAE9B1" w14:textId="77777777" w:rsidR="002F7594" w:rsidRDefault="00000000">
      <w:pPr>
        <w:pStyle w:val="Heading1"/>
        <w:pageBreakBefore/>
        <w:pBdr>
          <w:bottom w:val="single" w:sz="10" w:space="4" w:color="3480BC"/>
        </w:pBdr>
        <w:spacing w:before="0"/>
      </w:pPr>
      <w:r>
        <w:lastRenderedPageBreak/>
        <w:t>16.  Intellectual Property, Confidentiality and Publicity</w:t>
      </w:r>
    </w:p>
    <w:p w14:paraId="6E44158C" w14:textId="77777777" w:rsidR="002F7594" w:rsidRDefault="00000000">
      <w:r>
        <w:rPr>
          <w:i/>
          <w:color w:val="8E98A2"/>
          <w:sz w:val="19"/>
        </w:rPr>
        <w:t>This clause records how the intellectual property and confidentiality provisions of the Agreement apply to the Deliverables. Where the Agreement deals with the same subject, the Agreement prevails.</w:t>
      </w:r>
    </w:p>
    <w:p w14:paraId="44FB8B6D" w14:textId="77777777" w:rsidR="002F7594" w:rsidRDefault="00000000">
      <w:pPr>
        <w:pStyle w:val="Heading2"/>
      </w:pPr>
      <w:r>
        <w:t>16.1  Background IP</w:t>
      </w:r>
    </w:p>
    <w:p w14:paraId="0120C046" w14:textId="77777777" w:rsidR="002F7594" w:rsidRDefault="00000000">
      <w:pPr>
        <w:tabs>
          <w:tab w:val="left" w:pos="850"/>
        </w:tabs>
        <w:spacing w:after="80" w:line="259" w:lineRule="auto"/>
        <w:ind w:left="850" w:hanging="850"/>
      </w:pPr>
      <w:r>
        <w:rPr>
          <w:b/>
          <w:color w:val="0D3C61"/>
          <w:sz w:val="19"/>
        </w:rPr>
        <w:t>16.1.1</w:t>
      </w:r>
      <w:r>
        <w:rPr>
          <w:sz w:val="19"/>
        </w:rPr>
        <w:tab/>
        <w:t>Each party retains ownership of its Background IP. Nothing in this SOW transfers Background IP.</w:t>
      </w:r>
    </w:p>
    <w:p w14:paraId="607CF194" w14:textId="77777777" w:rsidR="002F7594" w:rsidRDefault="00000000">
      <w:pPr>
        <w:tabs>
          <w:tab w:val="left" w:pos="850"/>
        </w:tabs>
        <w:spacing w:after="80" w:line="259" w:lineRule="auto"/>
        <w:ind w:left="850" w:hanging="850"/>
      </w:pPr>
      <w:r>
        <w:rPr>
          <w:b/>
          <w:color w:val="0D3C61"/>
          <w:sz w:val="19"/>
        </w:rPr>
        <w:t>16.1.2</w:t>
      </w:r>
      <w:r>
        <w:rPr>
          <w:sz w:val="19"/>
        </w:rPr>
        <w:tab/>
        <w:t>The Service Provider grants the Client a perpetual, irrevocable, non-exclusive, royalty-free, transferable licence to use the Service Provider's Background IP to the extent it is embedded in, or necessary to use, a Deliverable, for the purposes in clause 16.3.</w:t>
      </w:r>
    </w:p>
    <w:p w14:paraId="344CA4CB" w14:textId="77777777" w:rsidR="002F7594" w:rsidRDefault="00000000">
      <w:pPr>
        <w:tabs>
          <w:tab w:val="left" w:pos="850"/>
        </w:tabs>
        <w:spacing w:after="80" w:line="259" w:lineRule="auto"/>
        <w:ind w:left="850" w:hanging="850"/>
      </w:pPr>
      <w:r>
        <w:rPr>
          <w:b/>
          <w:color w:val="0D3C61"/>
          <w:sz w:val="19"/>
        </w:rPr>
        <w:t>16.1.3</w:t>
      </w:r>
      <w:r>
        <w:rPr>
          <w:sz w:val="19"/>
        </w:rPr>
        <w:tab/>
        <w:t>The Service Provider must identify in writing any Background IP it embeds in a Deliverable that is subject to a third-party licence, before that Deliverable is submitted, together with the terms of that licence.</w:t>
      </w:r>
    </w:p>
    <w:p w14:paraId="7B5ABF82" w14:textId="77777777" w:rsidR="002F7594" w:rsidRDefault="002F7594">
      <w:pPr>
        <w:spacing w:after="0"/>
      </w:pPr>
    </w:p>
    <w:p w14:paraId="6371CE2B" w14:textId="77777777" w:rsidR="002F7594" w:rsidRDefault="00000000">
      <w:pPr>
        <w:pStyle w:val="Heading2"/>
      </w:pPr>
      <w:r>
        <w:t>16.2  Foreground IP</w:t>
      </w:r>
    </w:p>
    <w:p w14:paraId="1FFF2FD9" w14:textId="77777777" w:rsidR="002F7594" w:rsidRDefault="00000000">
      <w:pPr>
        <w:tabs>
          <w:tab w:val="left" w:pos="850"/>
        </w:tabs>
        <w:spacing w:after="80" w:line="259" w:lineRule="auto"/>
        <w:ind w:left="850" w:hanging="850"/>
      </w:pPr>
      <w:r>
        <w:rPr>
          <w:b/>
          <w:color w:val="0D3C61"/>
          <w:sz w:val="19"/>
        </w:rPr>
        <w:t>16.2.1</w:t>
      </w:r>
      <w:r>
        <w:rPr>
          <w:sz w:val="19"/>
        </w:rPr>
        <w:tab/>
        <w:t>[Option A — assignment] All Foreground IP vests in the Client on creation. The Service Provider assigns to the Client all present and future rights in the Foreground IP and must do all things necessary to give effect to that assignment.</w:t>
      </w:r>
    </w:p>
    <w:p w14:paraId="1BDB64B6" w14:textId="77777777" w:rsidR="002F7594" w:rsidRDefault="00000000">
      <w:pPr>
        <w:tabs>
          <w:tab w:val="left" w:pos="850"/>
        </w:tabs>
        <w:spacing w:after="80" w:line="259" w:lineRule="auto"/>
        <w:ind w:left="850" w:hanging="850"/>
      </w:pPr>
      <w:r>
        <w:rPr>
          <w:b/>
          <w:color w:val="0D3C61"/>
          <w:sz w:val="19"/>
        </w:rPr>
        <w:t>16.2.2</w:t>
      </w:r>
      <w:r>
        <w:rPr>
          <w:sz w:val="19"/>
        </w:rPr>
        <w:tab/>
        <w:t>[Option B — licence] All Foreground IP remains with the Service Provider, which grants the Client a perpetual, irrevocable, non-exclusive, royalty-free, transferable and sub-licensable licence to use it for the purposes in clause 16.3.</w:t>
      </w:r>
    </w:p>
    <w:p w14:paraId="4AB35B87" w14:textId="77777777" w:rsidR="002F7594" w:rsidRDefault="00000000">
      <w:pPr>
        <w:tabs>
          <w:tab w:val="left" w:pos="850"/>
        </w:tabs>
        <w:spacing w:after="80" w:line="259" w:lineRule="auto"/>
        <w:ind w:left="850" w:hanging="850"/>
      </w:pPr>
      <w:r>
        <w:rPr>
          <w:b/>
          <w:color w:val="0D3C61"/>
          <w:sz w:val="19"/>
        </w:rPr>
        <w:t>16.2.3</w:t>
      </w:r>
      <w:r>
        <w:rPr>
          <w:sz w:val="19"/>
        </w:rPr>
        <w:tab/>
        <w:t>The Service Provider warrants that the Deliverables do not infringe the intellectual property rights of any third party and indemnifies the Client against any claim that they do, subject to the liability provisions of the Agreement.</w:t>
      </w:r>
    </w:p>
    <w:p w14:paraId="5DCB39D6" w14:textId="77777777" w:rsidR="002F7594" w:rsidRDefault="002F7594">
      <w:pPr>
        <w:spacing w:after="0"/>
      </w:pPr>
    </w:p>
    <w:p w14:paraId="5876A0E1" w14:textId="77777777" w:rsidR="002F7594" w:rsidRDefault="00000000">
      <w:pPr>
        <w:spacing w:after="160"/>
      </w:pPr>
      <w:r>
        <w:rPr>
          <w:i/>
          <w:color w:val="8E98A2"/>
          <w:sz w:val="17"/>
        </w:rPr>
        <w:t>[ Choose Option A or Option B and delete the other. Assignment is common on public sector and owner-side engagements; a broad licence is more common for professional consultancy and is usually easier to negotiate. Either way the practical test is the same: can the Client use, amend and give the Deliverables to a replacement consultant without asking permission? If not, the clause is not fit for purpose. ]</w:t>
      </w:r>
    </w:p>
    <w:p w14:paraId="5A06C548" w14:textId="77777777" w:rsidR="002F7594" w:rsidRDefault="00000000">
      <w:pPr>
        <w:pStyle w:val="Heading2"/>
      </w:pPr>
      <w:r>
        <w:t>16.3  Permitted purposes</w:t>
      </w:r>
    </w:p>
    <w:p w14:paraId="50CB4A6D" w14:textId="77777777" w:rsidR="002F7594" w:rsidRDefault="00000000">
      <w:pPr>
        <w:pStyle w:val="ListBullet"/>
        <w:spacing w:after="60" w:line="259" w:lineRule="auto"/>
        <w:ind w:left="737" w:hanging="283"/>
      </w:pPr>
      <w:r>
        <w:rPr>
          <w:sz w:val="19"/>
        </w:rPr>
        <w:t>Delivering, completing, operating, maintaining, repairing, altering, extending and disposing of the Project and the asset.</w:t>
      </w:r>
    </w:p>
    <w:p w14:paraId="21F30753" w14:textId="77777777" w:rsidR="002F7594" w:rsidRDefault="00000000">
      <w:pPr>
        <w:pStyle w:val="ListBullet"/>
        <w:spacing w:after="60" w:line="259" w:lineRule="auto"/>
        <w:ind w:left="737" w:hanging="283"/>
      </w:pPr>
      <w:r>
        <w:rPr>
          <w:sz w:val="19"/>
        </w:rPr>
        <w:t>Procuring and instructing replacement or additional consultants and contractors.</w:t>
      </w:r>
    </w:p>
    <w:p w14:paraId="036CB8D3" w14:textId="77777777" w:rsidR="002F7594" w:rsidRDefault="00000000">
      <w:pPr>
        <w:pStyle w:val="ListBullet"/>
        <w:spacing w:after="60" w:line="259" w:lineRule="auto"/>
        <w:ind w:left="737" w:hanging="283"/>
      </w:pPr>
      <w:r>
        <w:rPr>
          <w:sz w:val="19"/>
        </w:rPr>
        <w:t>Meeting statutory, funding, audit, insurance and reporting obligations.</w:t>
      </w:r>
    </w:p>
    <w:p w14:paraId="7CFB1692" w14:textId="77777777" w:rsidR="002F7594" w:rsidRDefault="00000000">
      <w:pPr>
        <w:pStyle w:val="ListBullet"/>
        <w:spacing w:after="60" w:line="259" w:lineRule="auto"/>
        <w:ind w:left="737" w:hanging="283"/>
      </w:pPr>
      <w:r>
        <w:rPr>
          <w:sz w:val="19"/>
        </w:rPr>
        <w:t>Internal benchmarking, business case development and future capital planning.</w:t>
      </w:r>
    </w:p>
    <w:p w14:paraId="479DC76A" w14:textId="77777777" w:rsidR="002F7594" w:rsidRDefault="002F7594">
      <w:pPr>
        <w:spacing w:after="0"/>
      </w:pPr>
    </w:p>
    <w:p w14:paraId="0AF80866" w14:textId="77777777" w:rsidR="002F7594" w:rsidRDefault="00000000">
      <w:r>
        <w:rPr>
          <w:sz w:val="19"/>
        </w:rPr>
        <w:t>The licence in clause 16.1 and, if Option B applies, clause 16.2, survives termination for any reason and is not conditional on payment, except to the extent the Agreement expressly provides otherwise.</w:t>
      </w:r>
    </w:p>
    <w:p w14:paraId="6866F131" w14:textId="77777777" w:rsidR="002F7594" w:rsidRDefault="00000000">
      <w:pPr>
        <w:pStyle w:val="Heading2"/>
      </w:pPr>
      <w:r>
        <w:t>16.4  Moral rights</w:t>
      </w:r>
    </w:p>
    <w:p w14:paraId="503FD139" w14:textId="77777777" w:rsidR="002F7594" w:rsidRDefault="00000000">
      <w:r>
        <w:rPr>
          <w:i/>
          <w:color w:val="8E98A2"/>
        </w:rPr>
        <w:t>[Insert the moral rights position for the applicable jurisdiction. In jurisdictions recognising moral rights, the usual approach is a written consent from each individual author to specified acts or omissions — for example not being identified as author, and the Deliverable being altered — to the extent permitted by law. Moral rights cannot be assigned in most jurisdictions, so a consent, not an assignment, is required. Take local advice.]</w:t>
      </w:r>
    </w:p>
    <w:p w14:paraId="3B4A4B2E" w14:textId="77777777" w:rsidR="002F7594" w:rsidRDefault="00000000">
      <w:pPr>
        <w:pStyle w:val="Heading2"/>
      </w:pPr>
      <w:r>
        <w:lastRenderedPageBreak/>
        <w:t>16.5  Confidentiality</w:t>
      </w:r>
    </w:p>
    <w:p w14:paraId="2C32E487" w14:textId="77777777" w:rsidR="002F7594" w:rsidRDefault="00000000">
      <w:pPr>
        <w:tabs>
          <w:tab w:val="left" w:pos="850"/>
        </w:tabs>
        <w:spacing w:after="80" w:line="259" w:lineRule="auto"/>
        <w:ind w:left="850" w:hanging="850"/>
      </w:pPr>
      <w:r>
        <w:rPr>
          <w:b/>
          <w:color w:val="0D3C61"/>
          <w:sz w:val="19"/>
        </w:rPr>
        <w:t>16.5.1</w:t>
      </w:r>
      <w:r>
        <w:rPr>
          <w:sz w:val="19"/>
        </w:rPr>
        <w:tab/>
        <w:t>Each party must keep the other's Confidential Information confidential, use it only for the Project, and disclose it only to those of its personnel and advisors who need it and who are bound by equivalent obligations.</w:t>
      </w:r>
    </w:p>
    <w:p w14:paraId="3775C717" w14:textId="77777777" w:rsidR="002F7594" w:rsidRDefault="00000000">
      <w:pPr>
        <w:tabs>
          <w:tab w:val="left" w:pos="850"/>
        </w:tabs>
        <w:spacing w:after="80" w:line="259" w:lineRule="auto"/>
        <w:ind w:left="850" w:hanging="850"/>
      </w:pPr>
      <w:r>
        <w:rPr>
          <w:b/>
          <w:color w:val="0D3C61"/>
          <w:sz w:val="19"/>
        </w:rPr>
        <w:t>16.5.2</w:t>
      </w:r>
      <w:r>
        <w:rPr>
          <w:sz w:val="19"/>
        </w:rPr>
        <w:tab/>
        <w:t>The obligation does not apply to information that is public other than through a breach, was lawfully held before disclosure, is independently developed, or must be disclosed by law, a regulator, a court or a stock exchange — and in the last case the disclosing party must notify the other first where lawful.</w:t>
      </w:r>
    </w:p>
    <w:p w14:paraId="3C63921A" w14:textId="77777777" w:rsidR="002F7594" w:rsidRDefault="00000000">
      <w:pPr>
        <w:tabs>
          <w:tab w:val="left" w:pos="850"/>
        </w:tabs>
        <w:spacing w:after="80" w:line="259" w:lineRule="auto"/>
        <w:ind w:left="850" w:hanging="850"/>
      </w:pPr>
      <w:r>
        <w:rPr>
          <w:b/>
          <w:color w:val="0D3C61"/>
          <w:sz w:val="19"/>
        </w:rPr>
        <w:t>16.5.3</w:t>
      </w:r>
      <w:r>
        <w:rPr>
          <w:sz w:val="19"/>
        </w:rPr>
        <w:tab/>
        <w:t>The Service Provider must return or destroy Confidential Information on request or on completion of the Services, other than one archival copy retained for record and insurance purposes.</w:t>
      </w:r>
    </w:p>
    <w:p w14:paraId="52E8B3A1" w14:textId="77777777" w:rsidR="002F7594" w:rsidRDefault="00000000">
      <w:pPr>
        <w:tabs>
          <w:tab w:val="left" w:pos="850"/>
        </w:tabs>
        <w:spacing w:after="80" w:line="259" w:lineRule="auto"/>
        <w:ind w:left="850" w:hanging="850"/>
      </w:pPr>
      <w:r>
        <w:rPr>
          <w:b/>
          <w:color w:val="0D3C61"/>
          <w:sz w:val="19"/>
        </w:rPr>
        <w:t>16.5.4</w:t>
      </w:r>
      <w:r>
        <w:rPr>
          <w:sz w:val="19"/>
        </w:rPr>
        <w:tab/>
        <w:t>Confidentiality obligations survive termination for [Insert, e.g. 5] years, and indefinitely for information that is security-sensitive or personal.</w:t>
      </w:r>
    </w:p>
    <w:p w14:paraId="44400C91" w14:textId="77777777" w:rsidR="002F7594" w:rsidRDefault="002F7594">
      <w:pPr>
        <w:spacing w:after="0"/>
      </w:pPr>
    </w:p>
    <w:p w14:paraId="682EF1C9" w14:textId="77777777" w:rsidR="002F7594" w:rsidRDefault="00000000">
      <w:pPr>
        <w:pStyle w:val="Heading2"/>
      </w:pPr>
      <w:r>
        <w:t>16.6  Publicity and media</w:t>
      </w:r>
    </w:p>
    <w:p w14:paraId="6BFEA76D" w14:textId="77777777" w:rsidR="002F7594" w:rsidRDefault="00000000">
      <w:pPr>
        <w:tabs>
          <w:tab w:val="left" w:pos="850"/>
        </w:tabs>
        <w:spacing w:after="80" w:line="259" w:lineRule="auto"/>
        <w:ind w:left="850" w:hanging="850"/>
      </w:pPr>
      <w:r>
        <w:rPr>
          <w:b/>
          <w:color w:val="0D3C61"/>
          <w:sz w:val="19"/>
        </w:rPr>
        <w:t>16.6.1</w:t>
      </w:r>
      <w:r>
        <w:rPr>
          <w:sz w:val="19"/>
        </w:rPr>
        <w:tab/>
        <w:t>The Service Provider must not issue any media release, social media post, award submission, case study, website content or marketing material referring to the Project, the Client or the Services without the Client's prior written consent.</w:t>
      </w:r>
    </w:p>
    <w:p w14:paraId="2369E0A8" w14:textId="77777777" w:rsidR="002F7594" w:rsidRDefault="00000000">
      <w:pPr>
        <w:tabs>
          <w:tab w:val="left" w:pos="850"/>
        </w:tabs>
        <w:spacing w:after="80" w:line="259" w:lineRule="auto"/>
        <w:ind w:left="850" w:hanging="850"/>
      </w:pPr>
      <w:r>
        <w:rPr>
          <w:b/>
          <w:color w:val="0D3C61"/>
          <w:sz w:val="19"/>
        </w:rPr>
        <w:t>16.6.2</w:t>
      </w:r>
      <w:r>
        <w:rPr>
          <w:sz w:val="19"/>
        </w:rPr>
        <w:tab/>
        <w:t>The Service Provider must refer all media, community and political enquiries to the Client's nominated communications contact and must not comment.</w:t>
      </w:r>
    </w:p>
    <w:p w14:paraId="2FDC61C7" w14:textId="77777777" w:rsidR="002F7594" w:rsidRDefault="00000000">
      <w:pPr>
        <w:tabs>
          <w:tab w:val="left" w:pos="850"/>
        </w:tabs>
        <w:spacing w:after="80" w:line="259" w:lineRule="auto"/>
        <w:ind w:left="850" w:hanging="850"/>
      </w:pPr>
      <w:r>
        <w:rPr>
          <w:b/>
          <w:color w:val="0D3C61"/>
          <w:sz w:val="19"/>
        </w:rPr>
        <w:t>16.6.3</w:t>
      </w:r>
      <w:r>
        <w:rPr>
          <w:sz w:val="19"/>
        </w:rPr>
        <w:tab/>
        <w:t>The Client's name, logo and brand may not be used except as the Client approves in writing.</w:t>
      </w:r>
    </w:p>
    <w:p w14:paraId="349FD37B" w14:textId="77777777" w:rsidR="002F7594" w:rsidRDefault="00000000">
      <w:pPr>
        <w:tabs>
          <w:tab w:val="left" w:pos="850"/>
        </w:tabs>
        <w:spacing w:after="80" w:line="259" w:lineRule="auto"/>
        <w:ind w:left="850" w:hanging="850"/>
      </w:pPr>
      <w:r>
        <w:rPr>
          <w:b/>
          <w:color w:val="0D3C61"/>
          <w:sz w:val="19"/>
        </w:rPr>
        <w:t>16.6.4</w:t>
      </w:r>
      <w:r>
        <w:rPr>
          <w:sz w:val="19"/>
        </w:rPr>
        <w:tab/>
        <w:t>This clause survives completion and termination.</w:t>
      </w:r>
    </w:p>
    <w:p w14:paraId="7280D465" w14:textId="77777777" w:rsidR="002F7594" w:rsidRDefault="002F7594">
      <w:pPr>
        <w:spacing w:after="0"/>
      </w:pPr>
    </w:p>
    <w:p w14:paraId="5361282B" w14:textId="77777777" w:rsidR="002F7594" w:rsidRDefault="00000000">
      <w:pPr>
        <w:pStyle w:val="Heading2"/>
      </w:pPr>
      <w:r>
        <w:t>16.7  Project imagery</w:t>
      </w:r>
    </w:p>
    <w:p w14:paraId="514ECEAA" w14:textId="77777777" w:rsidR="002F7594" w:rsidRDefault="00000000">
      <w:pPr>
        <w:tabs>
          <w:tab w:val="left" w:pos="850"/>
        </w:tabs>
        <w:spacing w:after="80" w:line="259" w:lineRule="auto"/>
        <w:ind w:left="850" w:hanging="850"/>
      </w:pPr>
      <w:r>
        <w:rPr>
          <w:b/>
          <w:color w:val="0D3C61"/>
          <w:sz w:val="19"/>
        </w:rPr>
        <w:t>16.7.1</w:t>
      </w:r>
      <w:r>
        <w:rPr>
          <w:sz w:val="19"/>
        </w:rPr>
        <w:tab/>
        <w:t>Photography, filming and drone operation on the Site require the Client's prior written consent and compliance with the site rules and the applicable aviation and privacy laws.</w:t>
      </w:r>
    </w:p>
    <w:p w14:paraId="575B2FD1" w14:textId="77777777" w:rsidR="002F7594" w:rsidRDefault="00000000">
      <w:pPr>
        <w:tabs>
          <w:tab w:val="left" w:pos="850"/>
        </w:tabs>
        <w:spacing w:after="80" w:line="259" w:lineRule="auto"/>
        <w:ind w:left="850" w:hanging="850"/>
      </w:pPr>
      <w:r>
        <w:rPr>
          <w:b/>
          <w:color w:val="0D3C61"/>
          <w:sz w:val="19"/>
        </w:rPr>
        <w:t>16.7.2</w:t>
      </w:r>
      <w:r>
        <w:rPr>
          <w:sz w:val="19"/>
        </w:rPr>
        <w:tab/>
        <w:t>Imagery of identifiable individuals must not be captured or used without their consent.</w:t>
      </w:r>
    </w:p>
    <w:p w14:paraId="60463985" w14:textId="77777777" w:rsidR="002F7594" w:rsidRDefault="00000000">
      <w:pPr>
        <w:tabs>
          <w:tab w:val="left" w:pos="850"/>
        </w:tabs>
        <w:spacing w:after="80" w:line="259" w:lineRule="auto"/>
        <w:ind w:left="850" w:hanging="850"/>
      </w:pPr>
      <w:r>
        <w:rPr>
          <w:b/>
          <w:color w:val="0D3C61"/>
          <w:sz w:val="19"/>
        </w:rPr>
        <w:t>16.7.3</w:t>
      </w:r>
      <w:r>
        <w:rPr>
          <w:sz w:val="19"/>
        </w:rPr>
        <w:tab/>
        <w:t>The Client owns all imagery captured for the Project. The Service Provider may use approved imagery for its own marketing only with the Client's prior written consent, which may be given for defined images and a defined period.</w:t>
      </w:r>
    </w:p>
    <w:p w14:paraId="01197FEF" w14:textId="77777777" w:rsidR="002F7594" w:rsidRDefault="002F7594">
      <w:pPr>
        <w:spacing w:after="0"/>
      </w:pPr>
    </w:p>
    <w:p w14:paraId="4A4D946B" w14:textId="77777777" w:rsidR="002F7594" w:rsidRDefault="00000000">
      <w:pPr>
        <w:pStyle w:val="Heading1"/>
        <w:pageBreakBefore/>
        <w:pBdr>
          <w:bottom w:val="single" w:sz="10" w:space="4" w:color="3480BC"/>
        </w:pBdr>
        <w:spacing w:before="0"/>
      </w:pPr>
      <w:r>
        <w:lastRenderedPageBreak/>
        <w:t>17.  Insurance, Liability and Indemnity</w:t>
      </w:r>
    </w:p>
    <w:p w14:paraId="1D43A73D" w14:textId="77777777" w:rsidR="002F7594" w:rsidRDefault="00000000">
      <w:r>
        <w:rPr>
          <w:i/>
          <w:color w:val="8E98A2"/>
          <w:sz w:val="19"/>
        </w:rPr>
        <w:t>The Agreement governs insurance, liability and indemnity. This clause records the project-specific requirements and must be reconciled with the Agreement before issue. Where they differ, the Agreement prevails.</w:t>
      </w:r>
    </w:p>
    <w:p w14:paraId="47739059" w14:textId="77777777" w:rsidR="002F7594" w:rsidRDefault="00000000">
      <w:pPr>
        <w:pStyle w:val="Heading2"/>
      </w:pPr>
      <w:r>
        <w:t>17.1  Required insurances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627"/>
        <w:gridCol w:w="3175"/>
        <w:gridCol w:w="2835"/>
      </w:tblGrid>
      <w:tr w:rsidR="002F7594" w14:paraId="1A0B7F4D" w14:textId="77777777">
        <w:trPr>
          <w:cantSplit/>
          <w:tblHeader/>
        </w:trPr>
        <w:tc>
          <w:tcPr>
            <w:tcW w:w="3628" w:type="dxa"/>
            <w:shd w:val="clear" w:color="auto" w:fill="0D3C61"/>
          </w:tcPr>
          <w:p w14:paraId="37758139" w14:textId="77777777" w:rsidR="002F7594" w:rsidRDefault="00000000">
            <w:pPr>
              <w:spacing w:after="20" w:line="245" w:lineRule="auto"/>
            </w:pPr>
            <w:r>
              <w:rPr>
                <w:rFonts w:ascii="Segoe UI Semibold" w:hAnsi="Segoe UI Semibold"/>
                <w:b/>
                <w:color w:val="FFFFFF"/>
                <w:sz w:val="18"/>
              </w:rPr>
              <w:t>Insurance</w:t>
            </w:r>
          </w:p>
        </w:tc>
        <w:tc>
          <w:tcPr>
            <w:tcW w:w="3175" w:type="dxa"/>
            <w:shd w:val="clear" w:color="auto" w:fill="0D3C61"/>
          </w:tcPr>
          <w:p w14:paraId="31EB27D9" w14:textId="77777777" w:rsidR="002F7594" w:rsidRDefault="00000000">
            <w:pPr>
              <w:spacing w:after="20" w:line="245" w:lineRule="auto"/>
            </w:pPr>
            <w:r>
              <w:rPr>
                <w:rFonts w:ascii="Segoe UI Semibold" w:hAnsi="Segoe UI Semibold"/>
                <w:b/>
                <w:color w:val="FFFFFF"/>
                <w:sz w:val="18"/>
              </w:rPr>
              <w:t>Minimum sum insured</w:t>
            </w:r>
          </w:p>
        </w:tc>
        <w:tc>
          <w:tcPr>
            <w:tcW w:w="2835" w:type="dxa"/>
            <w:shd w:val="clear" w:color="auto" w:fill="0D3C61"/>
          </w:tcPr>
          <w:p w14:paraId="256475E4" w14:textId="77777777" w:rsidR="002F7594" w:rsidRDefault="00000000">
            <w:pPr>
              <w:spacing w:after="20" w:line="245" w:lineRule="auto"/>
            </w:pPr>
            <w:r>
              <w:rPr>
                <w:rFonts w:ascii="Segoe UI Semibold" w:hAnsi="Segoe UI Semibold"/>
                <w:b/>
                <w:color w:val="FFFFFF"/>
                <w:sz w:val="18"/>
              </w:rPr>
              <w:t>Period to be maintained</w:t>
            </w:r>
          </w:p>
        </w:tc>
      </w:tr>
      <w:tr w:rsidR="002F7594" w14:paraId="65FCB9F0" w14:textId="77777777">
        <w:trPr>
          <w:cantSplit/>
        </w:trPr>
        <w:tc>
          <w:tcPr>
            <w:tcW w:w="3628" w:type="dxa"/>
          </w:tcPr>
          <w:p w14:paraId="461F6DC9" w14:textId="77777777" w:rsidR="002F7594" w:rsidRDefault="00000000">
            <w:pPr>
              <w:spacing w:after="20" w:line="245" w:lineRule="auto"/>
            </w:pPr>
            <w:r>
              <w:rPr>
                <w:sz w:val="18"/>
              </w:rPr>
              <w:t>Professional indemnity</w:t>
            </w:r>
          </w:p>
        </w:tc>
        <w:tc>
          <w:tcPr>
            <w:tcW w:w="3175" w:type="dxa"/>
          </w:tcPr>
          <w:p w14:paraId="3EC3966E" w14:textId="77777777" w:rsidR="002F7594" w:rsidRDefault="00000000">
            <w:pPr>
              <w:spacing w:after="20" w:line="245" w:lineRule="auto"/>
            </w:pPr>
            <w:r>
              <w:rPr>
                <w:sz w:val="18"/>
              </w:rPr>
              <w:t>[Insert sum] per claim and in the aggregate</w:t>
            </w:r>
          </w:p>
        </w:tc>
        <w:tc>
          <w:tcPr>
            <w:tcW w:w="2835" w:type="dxa"/>
          </w:tcPr>
          <w:p w14:paraId="706ECEB4" w14:textId="77777777" w:rsidR="002F7594" w:rsidRDefault="00000000">
            <w:pPr>
              <w:spacing w:after="20" w:line="245" w:lineRule="auto"/>
            </w:pPr>
            <w:r>
              <w:rPr>
                <w:sz w:val="18"/>
              </w:rPr>
              <w:t>Term plus [Insert] years after completion of the Services</w:t>
            </w:r>
          </w:p>
        </w:tc>
      </w:tr>
      <w:tr w:rsidR="002F7594" w14:paraId="254570A2" w14:textId="77777777">
        <w:trPr>
          <w:cantSplit/>
        </w:trPr>
        <w:tc>
          <w:tcPr>
            <w:tcW w:w="3628" w:type="dxa"/>
            <w:shd w:val="clear" w:color="auto" w:fill="F6F9FC"/>
          </w:tcPr>
          <w:p w14:paraId="2B76116B" w14:textId="77777777" w:rsidR="002F7594" w:rsidRDefault="00000000">
            <w:pPr>
              <w:spacing w:after="20" w:line="245" w:lineRule="auto"/>
            </w:pPr>
            <w:r>
              <w:rPr>
                <w:sz w:val="18"/>
              </w:rPr>
              <w:t>Public and products liability</w:t>
            </w:r>
          </w:p>
        </w:tc>
        <w:tc>
          <w:tcPr>
            <w:tcW w:w="3175" w:type="dxa"/>
            <w:shd w:val="clear" w:color="auto" w:fill="F6F9FC"/>
          </w:tcPr>
          <w:p w14:paraId="6B86F88E" w14:textId="77777777" w:rsidR="002F7594" w:rsidRDefault="00000000">
            <w:pPr>
              <w:spacing w:after="20" w:line="245" w:lineRule="auto"/>
            </w:pPr>
            <w:r>
              <w:rPr>
                <w:sz w:val="18"/>
              </w:rPr>
              <w:t>[Insert sum] per occurrence</w:t>
            </w:r>
          </w:p>
        </w:tc>
        <w:tc>
          <w:tcPr>
            <w:tcW w:w="2835" w:type="dxa"/>
            <w:shd w:val="clear" w:color="auto" w:fill="F6F9FC"/>
          </w:tcPr>
          <w:p w14:paraId="33FA52C0" w14:textId="77777777" w:rsidR="002F7594" w:rsidRDefault="00000000">
            <w:pPr>
              <w:spacing w:after="20" w:line="245" w:lineRule="auto"/>
            </w:pPr>
            <w:r>
              <w:rPr>
                <w:sz w:val="18"/>
              </w:rPr>
              <w:t>Term of the Services</w:t>
            </w:r>
          </w:p>
        </w:tc>
      </w:tr>
      <w:tr w:rsidR="002F7594" w14:paraId="10ED3889" w14:textId="77777777">
        <w:trPr>
          <w:cantSplit/>
        </w:trPr>
        <w:tc>
          <w:tcPr>
            <w:tcW w:w="3628" w:type="dxa"/>
          </w:tcPr>
          <w:p w14:paraId="73FECB5E" w14:textId="77777777" w:rsidR="002F7594" w:rsidRDefault="00000000">
            <w:pPr>
              <w:spacing w:after="20" w:line="245" w:lineRule="auto"/>
            </w:pPr>
            <w:r>
              <w:rPr>
                <w:sz w:val="18"/>
              </w:rPr>
              <w:t>Workers compensation / employers liability</w:t>
            </w:r>
          </w:p>
        </w:tc>
        <w:tc>
          <w:tcPr>
            <w:tcW w:w="3175" w:type="dxa"/>
          </w:tcPr>
          <w:p w14:paraId="10CCD128" w14:textId="77777777" w:rsidR="002F7594" w:rsidRDefault="00000000">
            <w:pPr>
              <w:spacing w:after="20" w:line="245" w:lineRule="auto"/>
            </w:pPr>
            <w:r>
              <w:rPr>
                <w:sz w:val="18"/>
              </w:rPr>
              <w:t>As required by the applicable jurisdiction, or [Insert sum]</w:t>
            </w:r>
          </w:p>
        </w:tc>
        <w:tc>
          <w:tcPr>
            <w:tcW w:w="2835" w:type="dxa"/>
          </w:tcPr>
          <w:p w14:paraId="1C80B6B0" w14:textId="77777777" w:rsidR="002F7594" w:rsidRDefault="00000000">
            <w:pPr>
              <w:spacing w:after="20" w:line="245" w:lineRule="auto"/>
            </w:pPr>
            <w:r>
              <w:rPr>
                <w:sz w:val="18"/>
              </w:rPr>
              <w:t>Term of the Services</w:t>
            </w:r>
          </w:p>
        </w:tc>
      </w:tr>
      <w:tr w:rsidR="002F7594" w14:paraId="28CB384B" w14:textId="77777777">
        <w:trPr>
          <w:cantSplit/>
        </w:trPr>
        <w:tc>
          <w:tcPr>
            <w:tcW w:w="3628" w:type="dxa"/>
            <w:shd w:val="clear" w:color="auto" w:fill="F6F9FC"/>
          </w:tcPr>
          <w:p w14:paraId="779E94E4" w14:textId="77777777" w:rsidR="002F7594" w:rsidRDefault="00000000">
            <w:pPr>
              <w:spacing w:after="20" w:line="245" w:lineRule="auto"/>
            </w:pPr>
            <w:r>
              <w:rPr>
                <w:sz w:val="18"/>
              </w:rPr>
              <w:t>Motor vehicle third-party liability</w:t>
            </w:r>
          </w:p>
        </w:tc>
        <w:tc>
          <w:tcPr>
            <w:tcW w:w="3175" w:type="dxa"/>
            <w:shd w:val="clear" w:color="auto" w:fill="F6F9FC"/>
          </w:tcPr>
          <w:p w14:paraId="19C2E6B7" w14:textId="77777777" w:rsidR="002F7594" w:rsidRDefault="00000000">
            <w:pPr>
              <w:spacing w:after="20" w:line="245" w:lineRule="auto"/>
            </w:pPr>
            <w:r>
              <w:rPr>
                <w:sz w:val="18"/>
              </w:rPr>
              <w:t>[Insert sum], or statutory minimum if higher</w:t>
            </w:r>
          </w:p>
        </w:tc>
        <w:tc>
          <w:tcPr>
            <w:tcW w:w="2835" w:type="dxa"/>
            <w:shd w:val="clear" w:color="auto" w:fill="F6F9FC"/>
          </w:tcPr>
          <w:p w14:paraId="6519C5EE" w14:textId="77777777" w:rsidR="002F7594" w:rsidRDefault="00000000">
            <w:pPr>
              <w:spacing w:after="20" w:line="245" w:lineRule="auto"/>
            </w:pPr>
            <w:r>
              <w:rPr>
                <w:sz w:val="18"/>
              </w:rPr>
              <w:t>Term of the Services</w:t>
            </w:r>
          </w:p>
        </w:tc>
      </w:tr>
      <w:tr w:rsidR="002F7594" w14:paraId="433B8EE2" w14:textId="77777777">
        <w:trPr>
          <w:cantSplit/>
        </w:trPr>
        <w:tc>
          <w:tcPr>
            <w:tcW w:w="3628" w:type="dxa"/>
          </w:tcPr>
          <w:p w14:paraId="173B6041" w14:textId="77777777" w:rsidR="002F7594" w:rsidRDefault="00000000">
            <w:pPr>
              <w:spacing w:after="20" w:line="245" w:lineRule="auto"/>
            </w:pPr>
            <w:r>
              <w:rPr>
                <w:sz w:val="18"/>
              </w:rPr>
              <w:t>Cyber liability</w:t>
            </w:r>
          </w:p>
        </w:tc>
        <w:tc>
          <w:tcPr>
            <w:tcW w:w="3175" w:type="dxa"/>
          </w:tcPr>
          <w:p w14:paraId="5BE84A45" w14:textId="77777777" w:rsidR="002F7594" w:rsidRDefault="00000000">
            <w:pPr>
              <w:spacing w:after="20" w:line="245" w:lineRule="auto"/>
            </w:pPr>
            <w:r>
              <w:rPr>
                <w:sz w:val="18"/>
              </w:rPr>
              <w:t>[Insert sum] per claim</w:t>
            </w:r>
          </w:p>
        </w:tc>
        <w:tc>
          <w:tcPr>
            <w:tcW w:w="2835" w:type="dxa"/>
          </w:tcPr>
          <w:p w14:paraId="79761CCB" w14:textId="77777777" w:rsidR="002F7594" w:rsidRDefault="00000000">
            <w:pPr>
              <w:spacing w:after="20" w:line="245" w:lineRule="auto"/>
            </w:pPr>
            <w:r>
              <w:rPr>
                <w:sz w:val="18"/>
              </w:rPr>
              <w:t>Term of the Services</w:t>
            </w:r>
          </w:p>
        </w:tc>
      </w:tr>
      <w:tr w:rsidR="002F7594" w14:paraId="2290F5D8" w14:textId="77777777">
        <w:trPr>
          <w:cantSplit/>
        </w:trPr>
        <w:tc>
          <w:tcPr>
            <w:tcW w:w="3628" w:type="dxa"/>
            <w:shd w:val="clear" w:color="auto" w:fill="F6F9FC"/>
          </w:tcPr>
          <w:p w14:paraId="5EE546BF" w14:textId="77777777" w:rsidR="002F7594" w:rsidRDefault="00000000">
            <w:pPr>
              <w:spacing w:after="20" w:line="245" w:lineRule="auto"/>
            </w:pPr>
            <w:r>
              <w:rPr>
                <w:sz w:val="18"/>
              </w:rPr>
              <w:t>Contract works / construction insurance (if applicable to this SOW)</w:t>
            </w:r>
          </w:p>
        </w:tc>
        <w:tc>
          <w:tcPr>
            <w:tcW w:w="3175" w:type="dxa"/>
            <w:shd w:val="clear" w:color="auto" w:fill="F6F9FC"/>
          </w:tcPr>
          <w:p w14:paraId="1CD7F4A4" w14:textId="77777777" w:rsidR="002F7594" w:rsidRDefault="00000000">
            <w:pPr>
              <w:spacing w:after="20" w:line="245" w:lineRule="auto"/>
            </w:pPr>
            <w:r>
              <w:rPr>
                <w:sz w:val="18"/>
              </w:rPr>
              <w:t>[Insert sum], noting the Client's interest</w:t>
            </w:r>
          </w:p>
        </w:tc>
        <w:tc>
          <w:tcPr>
            <w:tcW w:w="2835" w:type="dxa"/>
            <w:shd w:val="clear" w:color="auto" w:fill="F6F9FC"/>
          </w:tcPr>
          <w:p w14:paraId="23D0F698" w14:textId="77777777" w:rsidR="002F7594" w:rsidRDefault="00000000">
            <w:pPr>
              <w:spacing w:after="20" w:line="245" w:lineRule="auto"/>
            </w:pPr>
            <w:r>
              <w:rPr>
                <w:sz w:val="18"/>
              </w:rPr>
              <w:t>As specified in the Agreement</w:t>
            </w:r>
          </w:p>
        </w:tc>
      </w:tr>
    </w:tbl>
    <w:p w14:paraId="2E342408" w14:textId="77777777" w:rsidR="002F7594" w:rsidRDefault="002F7594">
      <w:pPr>
        <w:spacing w:after="0"/>
      </w:pPr>
    </w:p>
    <w:p w14:paraId="2157021A" w14:textId="77777777" w:rsidR="002F7594" w:rsidRDefault="00000000">
      <w:pPr>
        <w:tabs>
          <w:tab w:val="left" w:pos="850"/>
        </w:tabs>
        <w:spacing w:after="80" w:line="259" w:lineRule="auto"/>
        <w:ind w:left="850" w:hanging="850"/>
      </w:pPr>
      <w:r>
        <w:rPr>
          <w:b/>
          <w:color w:val="0D3C61"/>
          <w:sz w:val="19"/>
        </w:rPr>
        <w:t>17.1.1</w:t>
      </w:r>
      <w:r>
        <w:rPr>
          <w:sz w:val="19"/>
        </w:rPr>
        <w:tab/>
        <w:t>The Service Provider must effect and maintain the insurances above with insurers of acceptable standing, licensed or authorised in the applicable jurisdiction.</w:t>
      </w:r>
    </w:p>
    <w:p w14:paraId="21F865F4" w14:textId="77777777" w:rsidR="002F7594" w:rsidRDefault="00000000">
      <w:pPr>
        <w:tabs>
          <w:tab w:val="left" w:pos="850"/>
        </w:tabs>
        <w:spacing w:after="80" w:line="259" w:lineRule="auto"/>
        <w:ind w:left="850" w:hanging="850"/>
      </w:pPr>
      <w:r>
        <w:rPr>
          <w:b/>
          <w:color w:val="0D3C61"/>
          <w:sz w:val="19"/>
        </w:rPr>
        <w:t>17.1.2</w:t>
      </w:r>
      <w:r>
        <w:rPr>
          <w:sz w:val="19"/>
        </w:rPr>
        <w:tab/>
        <w:t>The Service Provider must provide certificates of currency before commencing the Services, on each renewal, and within [Insert, e.g. 5] Business Days of a request.</w:t>
      </w:r>
    </w:p>
    <w:p w14:paraId="516C188F" w14:textId="77777777" w:rsidR="002F7594" w:rsidRDefault="00000000">
      <w:pPr>
        <w:tabs>
          <w:tab w:val="left" w:pos="850"/>
        </w:tabs>
        <w:spacing w:after="80" w:line="259" w:lineRule="auto"/>
        <w:ind w:left="850" w:hanging="850"/>
      </w:pPr>
      <w:r>
        <w:rPr>
          <w:b/>
          <w:color w:val="0D3C61"/>
          <w:sz w:val="19"/>
        </w:rPr>
        <w:t>17.1.3</w:t>
      </w:r>
      <w:r>
        <w:rPr>
          <w:sz w:val="19"/>
        </w:rPr>
        <w:tab/>
        <w:t>The Service Provider must notify the Client immediately if any policy is cancelled, materially altered, or if a claim is made that could exhaust or materially reduce the professional indemnity limit.</w:t>
      </w:r>
    </w:p>
    <w:p w14:paraId="3AF6F466" w14:textId="77777777" w:rsidR="002F7594" w:rsidRDefault="00000000">
      <w:pPr>
        <w:tabs>
          <w:tab w:val="left" w:pos="850"/>
        </w:tabs>
        <w:spacing w:after="80" w:line="259" w:lineRule="auto"/>
        <w:ind w:left="850" w:hanging="850"/>
      </w:pPr>
      <w:r>
        <w:rPr>
          <w:b/>
          <w:color w:val="0D3C61"/>
          <w:sz w:val="19"/>
        </w:rPr>
        <w:t>17.1.4</w:t>
      </w:r>
      <w:r>
        <w:rPr>
          <w:sz w:val="19"/>
        </w:rPr>
        <w:tab/>
        <w:t>Professional indemnity insurance must be maintained on a continuous claims-made basis for the run-off period stated, and the Service Provider must not allow a gap in cover.</w:t>
      </w:r>
    </w:p>
    <w:p w14:paraId="2F0ACDB7" w14:textId="77777777" w:rsidR="002F7594" w:rsidRDefault="00000000">
      <w:pPr>
        <w:tabs>
          <w:tab w:val="left" w:pos="850"/>
        </w:tabs>
        <w:spacing w:after="80" w:line="259" w:lineRule="auto"/>
        <w:ind w:left="850" w:hanging="850"/>
      </w:pPr>
      <w:r>
        <w:rPr>
          <w:b/>
          <w:color w:val="0D3C61"/>
          <w:sz w:val="19"/>
        </w:rPr>
        <w:t>17.1.5</w:t>
      </w:r>
      <w:r>
        <w:rPr>
          <w:sz w:val="19"/>
        </w:rPr>
        <w:tab/>
        <w:t>The Service Provider's insurance obligations do not limit its liability under the Agreement or this SOW.</w:t>
      </w:r>
    </w:p>
    <w:p w14:paraId="4C82A518" w14:textId="77777777" w:rsidR="002F7594" w:rsidRDefault="002F7594">
      <w:pPr>
        <w:spacing w:after="0"/>
      </w:pPr>
    </w:p>
    <w:p w14:paraId="4B046BB9" w14:textId="77777777" w:rsidR="002F7594" w:rsidRDefault="00000000">
      <w:pPr>
        <w:pStyle w:val="Heading2"/>
      </w:pPr>
      <w:r>
        <w:t>17.2  Liability cap</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175"/>
        <w:gridCol w:w="6462"/>
      </w:tblGrid>
      <w:tr w:rsidR="002F7594" w14:paraId="0073613D" w14:textId="77777777">
        <w:trPr>
          <w:cantSplit/>
        </w:trPr>
        <w:tc>
          <w:tcPr>
            <w:tcW w:w="6463" w:type="dxa"/>
            <w:gridSpan w:val="2"/>
            <w:shd w:val="clear" w:color="auto" w:fill="0D3C61"/>
          </w:tcPr>
          <w:p w14:paraId="03A58887" w14:textId="77777777" w:rsidR="002F7594" w:rsidRDefault="00000000">
            <w:pPr>
              <w:spacing w:after="20" w:line="245" w:lineRule="auto"/>
            </w:pPr>
            <w:r>
              <w:rPr>
                <w:rFonts w:ascii="Segoe UI Semibold" w:hAnsi="Segoe UI Semibold"/>
                <w:b/>
                <w:color w:val="FFFFFF"/>
                <w:sz w:val="19"/>
              </w:rPr>
              <w:t>LIABILITY</w:t>
            </w:r>
          </w:p>
        </w:tc>
      </w:tr>
      <w:tr w:rsidR="002F7594" w14:paraId="5745ACA8" w14:textId="77777777">
        <w:trPr>
          <w:cantSplit/>
        </w:trPr>
        <w:tc>
          <w:tcPr>
            <w:tcW w:w="3175" w:type="dxa"/>
            <w:shd w:val="clear" w:color="auto" w:fill="F6F9FC"/>
          </w:tcPr>
          <w:p w14:paraId="65660B7E" w14:textId="77777777" w:rsidR="002F7594" w:rsidRDefault="00000000">
            <w:pPr>
              <w:spacing w:after="20" w:line="245" w:lineRule="auto"/>
            </w:pPr>
            <w:r>
              <w:rPr>
                <w:b/>
                <w:sz w:val="19"/>
              </w:rPr>
              <w:t>Aggregate liability cap</w:t>
            </w:r>
          </w:p>
        </w:tc>
        <w:tc>
          <w:tcPr>
            <w:tcW w:w="6463" w:type="dxa"/>
          </w:tcPr>
          <w:p w14:paraId="16D3D2AB" w14:textId="77777777" w:rsidR="002F7594" w:rsidRDefault="00000000">
            <w:pPr>
              <w:spacing w:after="20" w:line="245" w:lineRule="auto"/>
            </w:pPr>
            <w:r>
              <w:rPr>
                <w:sz w:val="19"/>
              </w:rPr>
              <w:t>[Insert amount and currency, or a multiple of the Fee, or 'as stated in the Agreement']</w:t>
            </w:r>
          </w:p>
        </w:tc>
      </w:tr>
      <w:tr w:rsidR="002F7594" w14:paraId="15AED059" w14:textId="77777777">
        <w:trPr>
          <w:cantSplit/>
        </w:trPr>
        <w:tc>
          <w:tcPr>
            <w:tcW w:w="3175" w:type="dxa"/>
            <w:shd w:val="clear" w:color="auto" w:fill="F6F9FC"/>
          </w:tcPr>
          <w:p w14:paraId="26FD8E43" w14:textId="77777777" w:rsidR="002F7594" w:rsidRDefault="00000000">
            <w:pPr>
              <w:spacing w:after="20" w:line="245" w:lineRule="auto"/>
            </w:pPr>
            <w:r>
              <w:rPr>
                <w:b/>
                <w:sz w:val="19"/>
              </w:rPr>
              <w:t>Basis of the cap</w:t>
            </w:r>
          </w:p>
        </w:tc>
        <w:tc>
          <w:tcPr>
            <w:tcW w:w="6463" w:type="dxa"/>
          </w:tcPr>
          <w:p w14:paraId="68476306" w14:textId="77777777" w:rsidR="002F7594" w:rsidRDefault="00000000">
            <w:pPr>
              <w:spacing w:after="20" w:line="245" w:lineRule="auto"/>
            </w:pPr>
            <w:r>
              <w:rPr>
                <w:sz w:val="19"/>
              </w:rPr>
              <w:t>[Per claim / in the aggregate] for all claims arising out of the Services</w:t>
            </w:r>
          </w:p>
        </w:tc>
      </w:tr>
      <w:tr w:rsidR="002F7594" w14:paraId="31739B4F" w14:textId="77777777">
        <w:trPr>
          <w:cantSplit/>
        </w:trPr>
        <w:tc>
          <w:tcPr>
            <w:tcW w:w="3175" w:type="dxa"/>
            <w:shd w:val="clear" w:color="auto" w:fill="F6F9FC"/>
          </w:tcPr>
          <w:p w14:paraId="6E7BA0C6" w14:textId="77777777" w:rsidR="002F7594" w:rsidRDefault="00000000">
            <w:pPr>
              <w:spacing w:after="20" w:line="245" w:lineRule="auto"/>
            </w:pPr>
            <w:r>
              <w:rPr>
                <w:b/>
                <w:sz w:val="19"/>
              </w:rPr>
              <w:t>Carve-outs from the cap</w:t>
            </w:r>
          </w:p>
        </w:tc>
        <w:tc>
          <w:tcPr>
            <w:tcW w:w="6463" w:type="dxa"/>
          </w:tcPr>
          <w:p w14:paraId="17D3BFD9" w14:textId="77777777" w:rsidR="002F7594" w:rsidRDefault="00000000">
            <w:pPr>
              <w:spacing w:after="20" w:line="245" w:lineRule="auto"/>
            </w:pPr>
            <w:r>
              <w:rPr>
                <w:sz w:val="19"/>
              </w:rPr>
              <w:t>[Insert, e.g. death or personal injury, fraud, wilful misconduct, breach of confidentiality, IP infringement, uninsured deliberate acts — and any liability that cannot be limited by law]</w:t>
            </w:r>
          </w:p>
        </w:tc>
      </w:tr>
      <w:tr w:rsidR="002F7594" w14:paraId="54E1FC24" w14:textId="77777777">
        <w:trPr>
          <w:cantSplit/>
        </w:trPr>
        <w:tc>
          <w:tcPr>
            <w:tcW w:w="3175" w:type="dxa"/>
            <w:shd w:val="clear" w:color="auto" w:fill="F6F9FC"/>
          </w:tcPr>
          <w:p w14:paraId="3B19F75F" w14:textId="77777777" w:rsidR="002F7594" w:rsidRDefault="00000000">
            <w:pPr>
              <w:spacing w:after="20" w:line="245" w:lineRule="auto"/>
            </w:pPr>
            <w:r>
              <w:rPr>
                <w:b/>
                <w:sz w:val="19"/>
              </w:rPr>
              <w:t>Period after which liability ends</w:t>
            </w:r>
          </w:p>
        </w:tc>
        <w:tc>
          <w:tcPr>
            <w:tcW w:w="6463" w:type="dxa"/>
          </w:tcPr>
          <w:p w14:paraId="6E33D0E6" w14:textId="77777777" w:rsidR="002F7594" w:rsidRDefault="00000000">
            <w:pPr>
              <w:spacing w:after="20" w:line="245" w:lineRule="auto"/>
            </w:pPr>
            <w:r>
              <w:rPr>
                <w:sz w:val="19"/>
              </w:rPr>
              <w:t>[Insert, e.g. the limitation period in the applicable jurisdiction, or an agreed shorter period]</w:t>
            </w:r>
          </w:p>
        </w:tc>
      </w:tr>
      <w:tr w:rsidR="002F7594" w14:paraId="1258631D" w14:textId="77777777">
        <w:trPr>
          <w:cantSplit/>
        </w:trPr>
        <w:tc>
          <w:tcPr>
            <w:tcW w:w="3175" w:type="dxa"/>
            <w:shd w:val="clear" w:color="auto" w:fill="F6F9FC"/>
          </w:tcPr>
          <w:p w14:paraId="7C92E331" w14:textId="77777777" w:rsidR="002F7594" w:rsidRDefault="00000000">
            <w:pPr>
              <w:spacing w:after="20" w:line="245" w:lineRule="auto"/>
            </w:pPr>
            <w:r>
              <w:rPr>
                <w:b/>
                <w:sz w:val="19"/>
              </w:rPr>
              <w:t>Proportionate liability</w:t>
            </w:r>
          </w:p>
        </w:tc>
        <w:tc>
          <w:tcPr>
            <w:tcW w:w="6463" w:type="dxa"/>
          </w:tcPr>
          <w:p w14:paraId="2A22C125" w14:textId="77777777" w:rsidR="002F7594" w:rsidRDefault="00000000">
            <w:pPr>
              <w:spacing w:after="20" w:line="245" w:lineRule="auto"/>
            </w:pPr>
            <w:r>
              <w:rPr>
                <w:sz w:val="19"/>
              </w:rPr>
              <w:t>[Insert whether any proportionate liability regime applies or is contracted out of, where the applicable jurisdiction permits]</w:t>
            </w:r>
          </w:p>
        </w:tc>
      </w:tr>
    </w:tbl>
    <w:p w14:paraId="63DF0BA0"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3D05B2A8" w14:textId="77777777">
        <w:trPr>
          <w:cantSplit/>
        </w:trPr>
        <w:tc>
          <w:tcPr>
            <w:tcW w:w="9638" w:type="dxa"/>
            <w:shd w:val="clear" w:color="auto" w:fill="FBF0DE"/>
          </w:tcPr>
          <w:p w14:paraId="7ECDECE3" w14:textId="77777777" w:rsidR="002F7594" w:rsidRDefault="00000000">
            <w:r>
              <w:rPr>
                <w:i/>
                <w:sz w:val="17"/>
              </w:rPr>
              <w:lastRenderedPageBreak/>
              <w:t>A liability cap set at, or below, the fee is common but leaves the Client materially exposed on a large capital project, because the loss a management error can cause is a function of project value, not fee value. Test the cap against a realistic worst case — a missed time bar, an uncertified variation, an unnoticed defect — and against the professional indemnity limit actually held.</w:t>
            </w:r>
          </w:p>
        </w:tc>
      </w:tr>
    </w:tbl>
    <w:p w14:paraId="1EA3A9FB" w14:textId="77777777" w:rsidR="002F7594" w:rsidRDefault="002F7594"/>
    <w:p w14:paraId="07BCB896" w14:textId="77777777" w:rsidR="002F7594" w:rsidRDefault="00000000">
      <w:pPr>
        <w:pStyle w:val="Heading2"/>
      </w:pPr>
      <w:r>
        <w:t>17.3  Indemnities</w:t>
      </w:r>
    </w:p>
    <w:p w14:paraId="6E020105" w14:textId="77777777" w:rsidR="002F7594" w:rsidRDefault="00000000">
      <w:r>
        <w:t>The Service Provider indemnifies the Client against loss, damage, cost and expense arising from: personal injury or death caused by the Service Provider; loss of or damage to property caused by the Service Provider; infringement of third-party intellectual property rights by a Deliverable; breach of confidentiality, privacy or information security obligations; and any claim by the Service Provider's personnel or subcontractors. Each indemnity is reduced proportionally to the extent the loss is caused or contributed to by the Client.</w:t>
      </w:r>
    </w:p>
    <w:p w14:paraId="5DEE154D" w14:textId="77777777" w:rsidR="002F7594" w:rsidRDefault="00000000">
      <w:pPr>
        <w:pStyle w:val="Heading2"/>
      </w:pPr>
      <w:r>
        <w:t>17.4  Consequential loss</w:t>
      </w:r>
    </w:p>
    <w:p w14:paraId="11B407D0" w14:textId="77777777" w:rsidR="002F7594" w:rsidRDefault="00000000">
      <w:r>
        <w:t>Neither party is liable to the other for consequential or indirect loss, loss of profit, loss of revenue, loss of opportunity, loss of use or loss of goodwill, except to the extent the Agreement provides otherwise, and except for liability arising from the carve-outs recorded in clause 17.2.</w:t>
      </w:r>
    </w:p>
    <w:p w14:paraId="429C6C10" w14:textId="77777777" w:rsidR="002F7594" w:rsidRDefault="00000000">
      <w:pPr>
        <w:spacing w:after="160"/>
      </w:pPr>
      <w:r>
        <w:rPr>
          <w:i/>
          <w:color w:val="8E98A2"/>
          <w:sz w:val="17"/>
        </w:rPr>
        <w:t>[ The phrase "consequential loss" is interpreted very differently between jurisdictions and is a frequent source of litigation. Prefer an express list of excluded loss categories over the bare phrase, and make sure the categories the Client most fears — for example delay costs and the cost of re-performing the Services — are dealt with expressly rather than left to argument. ]</w:t>
      </w:r>
    </w:p>
    <w:p w14:paraId="05EA6FD1" w14:textId="77777777" w:rsidR="002F7594" w:rsidRDefault="00000000">
      <w:pPr>
        <w:pStyle w:val="Heading2"/>
      </w:pPr>
      <w:r>
        <w:t>17.5  Insurance of the Works</w:t>
      </w:r>
    </w:p>
    <w:p w14:paraId="0DD05BC7" w14:textId="77777777" w:rsidR="002F7594" w:rsidRDefault="00000000">
      <w:r>
        <w:t>Contract works, public liability and any principal-arranged insurance for the Works are effected as stated in the Agreement and the construction contracts. The Service Provider must verify that the required policies are in place before authorising site possession, and must report any lapse immediately. The Service Provider is not an insurance advisor and does not warrant the adequacy of any policy.</w:t>
      </w:r>
    </w:p>
    <w:p w14:paraId="0D5D9346" w14:textId="77777777" w:rsidR="002F7594" w:rsidRDefault="00000000">
      <w:pPr>
        <w:pStyle w:val="Heading2"/>
      </w:pPr>
      <w:r>
        <w:t>17.6  Standard of care</w:t>
      </w:r>
    </w:p>
    <w:p w14:paraId="59E79DD3" w14:textId="77777777" w:rsidR="002F7594" w:rsidRDefault="00000000">
      <w:r>
        <w:t>The Service Provider must exercise the standard of skill, care and diligence reasonably expected of a suitably qualified and experienced provider of comparable services on a project of similar type, scale, complexity and value in the applicable jurisdiction. Nothing in this SOW imposes a fitness-for-purpose obligation on the professional services, and any reference to a Deliverable being "fit for purpose" in clause 6 relates only to the sufficiency of the document itself.</w:t>
      </w:r>
    </w:p>
    <w:p w14:paraId="259E86BD" w14:textId="77777777" w:rsidR="002F7594" w:rsidRDefault="00000000">
      <w:pPr>
        <w:pStyle w:val="Heading1"/>
        <w:pageBreakBefore/>
        <w:pBdr>
          <w:bottom w:val="single" w:sz="10" w:space="4" w:color="3480BC"/>
        </w:pBdr>
        <w:spacing w:before="0"/>
      </w:pPr>
      <w:r>
        <w:lastRenderedPageBreak/>
        <w:t>18.  Compliance, Probity and Conflicts</w:t>
      </w:r>
    </w:p>
    <w:p w14:paraId="4DA3C764" w14:textId="77777777" w:rsidR="002F7594" w:rsidRDefault="00000000">
      <w:pPr>
        <w:pStyle w:val="Heading2"/>
      </w:pPr>
      <w:r>
        <w:t>18.1  Conflicts of interest</w:t>
      </w:r>
    </w:p>
    <w:p w14:paraId="1F253327" w14:textId="77777777" w:rsidR="002F7594" w:rsidRDefault="00000000">
      <w:pPr>
        <w:tabs>
          <w:tab w:val="left" w:pos="850"/>
        </w:tabs>
        <w:spacing w:after="80" w:line="259" w:lineRule="auto"/>
        <w:ind w:left="850" w:hanging="850"/>
      </w:pPr>
      <w:r>
        <w:rPr>
          <w:b/>
          <w:color w:val="0D3C61"/>
          <w:sz w:val="19"/>
        </w:rPr>
        <w:t>18.1.1</w:t>
      </w:r>
      <w:r>
        <w:rPr>
          <w:sz w:val="19"/>
        </w:rPr>
        <w:tab/>
        <w:t>The Service Provider must declare, in the form in clause 18.2, every actual, potential and perceived conflict of interest affecting it, its personnel, its related entities and its subcontractors, before the Effective Date.</w:t>
      </w:r>
    </w:p>
    <w:p w14:paraId="71282141" w14:textId="77777777" w:rsidR="002F7594" w:rsidRDefault="00000000">
      <w:pPr>
        <w:tabs>
          <w:tab w:val="left" w:pos="850"/>
        </w:tabs>
        <w:spacing w:after="80" w:line="259" w:lineRule="auto"/>
        <w:ind w:left="850" w:hanging="850"/>
      </w:pPr>
      <w:r>
        <w:rPr>
          <w:b/>
          <w:color w:val="0D3C61"/>
          <w:sz w:val="19"/>
        </w:rPr>
        <w:t>18.1.2</w:t>
      </w:r>
      <w:r>
        <w:rPr>
          <w:sz w:val="19"/>
        </w:rPr>
        <w:tab/>
        <w:t>The Service Provider must continue to monitor for conflicts and must declare any new conflict within [Insert, e.g. 2] Business Days of becoming aware of it.</w:t>
      </w:r>
    </w:p>
    <w:p w14:paraId="2B909C65" w14:textId="77777777" w:rsidR="002F7594" w:rsidRDefault="00000000">
      <w:pPr>
        <w:tabs>
          <w:tab w:val="left" w:pos="850"/>
        </w:tabs>
        <w:spacing w:after="80" w:line="259" w:lineRule="auto"/>
        <w:ind w:left="850" w:hanging="850"/>
      </w:pPr>
      <w:r>
        <w:rPr>
          <w:b/>
          <w:color w:val="0D3C61"/>
          <w:sz w:val="19"/>
        </w:rPr>
        <w:t>18.1.3</w:t>
      </w:r>
      <w:r>
        <w:rPr>
          <w:sz w:val="19"/>
        </w:rPr>
        <w:tab/>
        <w:t>The Service Provider must not act for any tenderer, contractor, supplier or other party with an interest in the Project without the Client's prior written consent.</w:t>
      </w:r>
    </w:p>
    <w:p w14:paraId="65CCAA2D" w14:textId="77777777" w:rsidR="002F7594" w:rsidRDefault="00000000">
      <w:pPr>
        <w:tabs>
          <w:tab w:val="left" w:pos="850"/>
        </w:tabs>
        <w:spacing w:after="80" w:line="259" w:lineRule="auto"/>
        <w:ind w:left="850" w:hanging="850"/>
      </w:pPr>
      <w:r>
        <w:rPr>
          <w:b/>
          <w:color w:val="0D3C61"/>
          <w:sz w:val="19"/>
        </w:rPr>
        <w:t>18.1.4</w:t>
      </w:r>
      <w:r>
        <w:rPr>
          <w:sz w:val="19"/>
        </w:rPr>
        <w:tab/>
        <w:t>Where a conflict arises, the Service Provider must propose a management plan. The Client may accept it, require additional controls, exclude the affected individual, or terminate under clause 19 if the conflict cannot be managed.</w:t>
      </w:r>
    </w:p>
    <w:p w14:paraId="77A9783B" w14:textId="77777777" w:rsidR="002F7594" w:rsidRDefault="00000000">
      <w:pPr>
        <w:tabs>
          <w:tab w:val="left" w:pos="850"/>
        </w:tabs>
        <w:spacing w:after="80" w:line="259" w:lineRule="auto"/>
        <w:ind w:left="850" w:hanging="850"/>
      </w:pPr>
      <w:r>
        <w:rPr>
          <w:b/>
          <w:color w:val="0D3C61"/>
          <w:sz w:val="19"/>
        </w:rPr>
        <w:t>18.1.5</w:t>
      </w:r>
      <w:r>
        <w:rPr>
          <w:sz w:val="19"/>
        </w:rPr>
        <w:tab/>
        <w:t>A failure to declare a material conflict is a substantial breach for the purposes of clause 19.6.</w:t>
      </w:r>
    </w:p>
    <w:p w14:paraId="3B766140" w14:textId="77777777" w:rsidR="002F7594" w:rsidRDefault="002F7594">
      <w:pPr>
        <w:spacing w:after="0"/>
      </w:pPr>
    </w:p>
    <w:p w14:paraId="477DAACB" w14:textId="77777777" w:rsidR="002F7594" w:rsidRDefault="00000000">
      <w:pPr>
        <w:pStyle w:val="Heading2"/>
      </w:pPr>
      <w:r>
        <w:t>18.2  Conflict declaration</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793"/>
        <w:gridCol w:w="2040"/>
        <w:gridCol w:w="1701"/>
        <w:gridCol w:w="1474"/>
        <w:gridCol w:w="1928"/>
        <w:gridCol w:w="1701"/>
      </w:tblGrid>
      <w:tr w:rsidR="002F7594" w14:paraId="420D3F91" w14:textId="77777777">
        <w:trPr>
          <w:cantSplit/>
        </w:trPr>
        <w:tc>
          <w:tcPr>
            <w:tcW w:w="794" w:type="dxa"/>
            <w:shd w:val="clear" w:color="auto" w:fill="0D3C61"/>
          </w:tcPr>
          <w:p w14:paraId="3B0DFFB8" w14:textId="77777777" w:rsidR="002F7594" w:rsidRDefault="00000000">
            <w:pPr>
              <w:spacing w:after="20" w:line="245" w:lineRule="auto"/>
            </w:pPr>
            <w:r>
              <w:rPr>
                <w:rFonts w:ascii="Segoe UI Semibold" w:hAnsi="Segoe UI Semibold"/>
                <w:b/>
                <w:color w:val="FFFFFF"/>
                <w:sz w:val="17"/>
              </w:rPr>
              <w:t>Ref</w:t>
            </w:r>
          </w:p>
        </w:tc>
        <w:tc>
          <w:tcPr>
            <w:tcW w:w="2041" w:type="dxa"/>
            <w:shd w:val="clear" w:color="auto" w:fill="0D3C61"/>
          </w:tcPr>
          <w:p w14:paraId="231804BF" w14:textId="77777777" w:rsidR="002F7594" w:rsidRDefault="00000000">
            <w:pPr>
              <w:spacing w:after="20" w:line="245" w:lineRule="auto"/>
            </w:pPr>
            <w:r>
              <w:rPr>
                <w:rFonts w:ascii="Segoe UI Semibold" w:hAnsi="Segoe UI Semibold"/>
                <w:b/>
                <w:color w:val="FFFFFF"/>
                <w:sz w:val="17"/>
              </w:rPr>
              <w:t>Nature of interest</w:t>
            </w:r>
          </w:p>
        </w:tc>
        <w:tc>
          <w:tcPr>
            <w:tcW w:w="1701" w:type="dxa"/>
            <w:shd w:val="clear" w:color="auto" w:fill="0D3C61"/>
          </w:tcPr>
          <w:p w14:paraId="6B7AD120" w14:textId="77777777" w:rsidR="002F7594" w:rsidRDefault="00000000">
            <w:pPr>
              <w:spacing w:after="20" w:line="245" w:lineRule="auto"/>
            </w:pPr>
            <w:r>
              <w:rPr>
                <w:rFonts w:ascii="Segoe UI Semibold" w:hAnsi="Segoe UI Semibold"/>
                <w:b/>
                <w:color w:val="FFFFFF"/>
                <w:sz w:val="17"/>
              </w:rPr>
              <w:t>Person or entity affected</w:t>
            </w:r>
          </w:p>
        </w:tc>
        <w:tc>
          <w:tcPr>
            <w:tcW w:w="1474" w:type="dxa"/>
            <w:shd w:val="clear" w:color="auto" w:fill="0D3C61"/>
          </w:tcPr>
          <w:p w14:paraId="61B5AC3D" w14:textId="77777777" w:rsidR="002F7594" w:rsidRDefault="00000000">
            <w:pPr>
              <w:spacing w:after="20" w:line="245" w:lineRule="auto"/>
            </w:pPr>
            <w:r>
              <w:rPr>
                <w:rFonts w:ascii="Segoe UI Semibold" w:hAnsi="Segoe UI Semibold"/>
                <w:b/>
                <w:color w:val="FFFFFF"/>
                <w:sz w:val="17"/>
              </w:rPr>
              <w:t>Actual / potential / perceived</w:t>
            </w:r>
          </w:p>
        </w:tc>
        <w:tc>
          <w:tcPr>
            <w:tcW w:w="1928" w:type="dxa"/>
            <w:shd w:val="clear" w:color="auto" w:fill="0D3C61"/>
          </w:tcPr>
          <w:p w14:paraId="119D847E" w14:textId="77777777" w:rsidR="002F7594" w:rsidRDefault="00000000">
            <w:pPr>
              <w:spacing w:after="20" w:line="245" w:lineRule="auto"/>
            </w:pPr>
            <w:r>
              <w:rPr>
                <w:rFonts w:ascii="Segoe UI Semibold" w:hAnsi="Segoe UI Semibold"/>
                <w:b/>
                <w:color w:val="FFFFFF"/>
                <w:sz w:val="17"/>
              </w:rPr>
              <w:t>Proposed management</w:t>
            </w:r>
          </w:p>
        </w:tc>
        <w:tc>
          <w:tcPr>
            <w:tcW w:w="1701" w:type="dxa"/>
            <w:shd w:val="clear" w:color="auto" w:fill="0D3C61"/>
          </w:tcPr>
          <w:p w14:paraId="62F09190" w14:textId="77777777" w:rsidR="002F7594" w:rsidRDefault="00000000">
            <w:pPr>
              <w:spacing w:after="20" w:line="245" w:lineRule="auto"/>
            </w:pPr>
            <w:r>
              <w:rPr>
                <w:rFonts w:ascii="Segoe UI Semibold" w:hAnsi="Segoe UI Semibold"/>
                <w:b/>
                <w:color w:val="FFFFFF"/>
                <w:sz w:val="17"/>
              </w:rPr>
              <w:t>Client decision</w:t>
            </w:r>
          </w:p>
        </w:tc>
      </w:tr>
      <w:tr w:rsidR="002F7594" w14:paraId="22A6B94F" w14:textId="77777777">
        <w:trPr>
          <w:cantSplit/>
        </w:trPr>
        <w:tc>
          <w:tcPr>
            <w:tcW w:w="794" w:type="dxa"/>
          </w:tcPr>
          <w:p w14:paraId="114C79FE" w14:textId="77777777" w:rsidR="002F7594" w:rsidRDefault="00000000">
            <w:pPr>
              <w:spacing w:after="20" w:line="245" w:lineRule="auto"/>
            </w:pPr>
            <w:r>
              <w:rPr>
                <w:sz w:val="17"/>
              </w:rPr>
              <w:t>COI-01</w:t>
            </w:r>
          </w:p>
        </w:tc>
        <w:tc>
          <w:tcPr>
            <w:tcW w:w="2041" w:type="dxa"/>
          </w:tcPr>
          <w:p w14:paraId="3DF0B05C" w14:textId="77777777" w:rsidR="002F7594" w:rsidRDefault="00000000">
            <w:pPr>
              <w:spacing w:after="20" w:line="245" w:lineRule="auto"/>
            </w:pPr>
            <w:r>
              <w:rPr>
                <w:sz w:val="17"/>
              </w:rPr>
              <w:t>[Insert, or state 'nil declared']</w:t>
            </w:r>
          </w:p>
        </w:tc>
        <w:tc>
          <w:tcPr>
            <w:tcW w:w="1701" w:type="dxa"/>
          </w:tcPr>
          <w:p w14:paraId="55AA7DE8" w14:textId="77777777" w:rsidR="002F7594" w:rsidRDefault="00000000">
            <w:pPr>
              <w:spacing w:after="20" w:line="245" w:lineRule="auto"/>
            </w:pPr>
            <w:r>
              <w:rPr>
                <w:sz w:val="17"/>
              </w:rPr>
              <w:t>[Insert]</w:t>
            </w:r>
          </w:p>
        </w:tc>
        <w:tc>
          <w:tcPr>
            <w:tcW w:w="1474" w:type="dxa"/>
          </w:tcPr>
          <w:p w14:paraId="08AD07E0" w14:textId="77777777" w:rsidR="002F7594" w:rsidRDefault="00000000">
            <w:pPr>
              <w:spacing w:after="20" w:line="245" w:lineRule="auto"/>
            </w:pPr>
            <w:r>
              <w:rPr>
                <w:sz w:val="17"/>
              </w:rPr>
              <w:t>[Insert]</w:t>
            </w:r>
          </w:p>
        </w:tc>
        <w:tc>
          <w:tcPr>
            <w:tcW w:w="1928" w:type="dxa"/>
          </w:tcPr>
          <w:p w14:paraId="7113C0A3" w14:textId="77777777" w:rsidR="002F7594" w:rsidRDefault="00000000">
            <w:pPr>
              <w:spacing w:after="20" w:line="245" w:lineRule="auto"/>
            </w:pPr>
            <w:r>
              <w:rPr>
                <w:sz w:val="17"/>
              </w:rPr>
              <w:t>[Insert]</w:t>
            </w:r>
          </w:p>
        </w:tc>
        <w:tc>
          <w:tcPr>
            <w:tcW w:w="1701" w:type="dxa"/>
          </w:tcPr>
          <w:p w14:paraId="1DD22A1F" w14:textId="77777777" w:rsidR="002F7594" w:rsidRDefault="00000000">
            <w:pPr>
              <w:spacing w:after="20" w:line="245" w:lineRule="auto"/>
            </w:pPr>
            <w:r>
              <w:rPr>
                <w:sz w:val="17"/>
              </w:rPr>
              <w:t>[Accepted / Rejected / Conditions]</w:t>
            </w:r>
          </w:p>
        </w:tc>
      </w:tr>
      <w:tr w:rsidR="002F7594" w14:paraId="69C3F21B" w14:textId="77777777">
        <w:trPr>
          <w:cantSplit/>
        </w:trPr>
        <w:tc>
          <w:tcPr>
            <w:tcW w:w="794" w:type="dxa"/>
            <w:shd w:val="clear" w:color="auto" w:fill="F6F9FC"/>
          </w:tcPr>
          <w:p w14:paraId="711FE190" w14:textId="77777777" w:rsidR="002F7594" w:rsidRDefault="00000000">
            <w:pPr>
              <w:spacing w:after="20" w:line="245" w:lineRule="auto"/>
            </w:pPr>
            <w:r>
              <w:rPr>
                <w:sz w:val="17"/>
              </w:rPr>
              <w:t>COI-02</w:t>
            </w:r>
          </w:p>
        </w:tc>
        <w:tc>
          <w:tcPr>
            <w:tcW w:w="2041" w:type="dxa"/>
            <w:shd w:val="clear" w:color="auto" w:fill="F6F9FC"/>
          </w:tcPr>
          <w:p w14:paraId="6F1D57A8" w14:textId="77777777" w:rsidR="002F7594" w:rsidRDefault="00000000">
            <w:pPr>
              <w:spacing w:after="20" w:line="245" w:lineRule="auto"/>
            </w:pPr>
            <w:r>
              <w:rPr>
                <w:sz w:val="17"/>
              </w:rPr>
              <w:t>[Insert]</w:t>
            </w:r>
          </w:p>
        </w:tc>
        <w:tc>
          <w:tcPr>
            <w:tcW w:w="1701" w:type="dxa"/>
            <w:shd w:val="clear" w:color="auto" w:fill="F6F9FC"/>
          </w:tcPr>
          <w:p w14:paraId="53B8BC18" w14:textId="77777777" w:rsidR="002F7594" w:rsidRDefault="00000000">
            <w:pPr>
              <w:spacing w:after="20" w:line="245" w:lineRule="auto"/>
            </w:pPr>
            <w:r>
              <w:rPr>
                <w:sz w:val="17"/>
              </w:rPr>
              <w:t>[Insert]</w:t>
            </w:r>
          </w:p>
        </w:tc>
        <w:tc>
          <w:tcPr>
            <w:tcW w:w="1474" w:type="dxa"/>
            <w:shd w:val="clear" w:color="auto" w:fill="F6F9FC"/>
          </w:tcPr>
          <w:p w14:paraId="7114CC7E" w14:textId="77777777" w:rsidR="002F7594" w:rsidRDefault="00000000">
            <w:pPr>
              <w:spacing w:after="20" w:line="245" w:lineRule="auto"/>
            </w:pPr>
            <w:r>
              <w:rPr>
                <w:sz w:val="17"/>
              </w:rPr>
              <w:t>[Insert]</w:t>
            </w:r>
          </w:p>
        </w:tc>
        <w:tc>
          <w:tcPr>
            <w:tcW w:w="1928" w:type="dxa"/>
            <w:shd w:val="clear" w:color="auto" w:fill="F6F9FC"/>
          </w:tcPr>
          <w:p w14:paraId="45F5ED91" w14:textId="77777777" w:rsidR="002F7594" w:rsidRDefault="00000000">
            <w:pPr>
              <w:spacing w:after="20" w:line="245" w:lineRule="auto"/>
            </w:pPr>
            <w:r>
              <w:rPr>
                <w:sz w:val="17"/>
              </w:rPr>
              <w:t>[Insert]</w:t>
            </w:r>
          </w:p>
        </w:tc>
        <w:tc>
          <w:tcPr>
            <w:tcW w:w="1701" w:type="dxa"/>
            <w:shd w:val="clear" w:color="auto" w:fill="F6F9FC"/>
          </w:tcPr>
          <w:p w14:paraId="06A7ADD1" w14:textId="77777777" w:rsidR="002F7594" w:rsidRDefault="00000000">
            <w:pPr>
              <w:spacing w:after="20" w:line="245" w:lineRule="auto"/>
            </w:pPr>
            <w:r>
              <w:rPr>
                <w:sz w:val="17"/>
              </w:rPr>
              <w:t>[Insert]</w:t>
            </w:r>
          </w:p>
        </w:tc>
      </w:tr>
      <w:tr w:rsidR="002F7594" w14:paraId="24CAAF6A" w14:textId="77777777">
        <w:trPr>
          <w:cantSplit/>
        </w:trPr>
        <w:tc>
          <w:tcPr>
            <w:tcW w:w="794" w:type="dxa"/>
          </w:tcPr>
          <w:p w14:paraId="1D2BE514" w14:textId="77777777" w:rsidR="002F7594" w:rsidRDefault="00000000">
            <w:pPr>
              <w:spacing w:after="20" w:line="245" w:lineRule="auto"/>
            </w:pPr>
            <w:r>
              <w:rPr>
                <w:sz w:val="17"/>
              </w:rPr>
              <w:t>COI-03</w:t>
            </w:r>
          </w:p>
        </w:tc>
        <w:tc>
          <w:tcPr>
            <w:tcW w:w="2041" w:type="dxa"/>
          </w:tcPr>
          <w:p w14:paraId="37FFFFFD" w14:textId="77777777" w:rsidR="002F7594" w:rsidRDefault="00000000">
            <w:pPr>
              <w:spacing w:after="20" w:line="245" w:lineRule="auto"/>
            </w:pPr>
            <w:r>
              <w:rPr>
                <w:sz w:val="17"/>
              </w:rPr>
              <w:t>[Insert]</w:t>
            </w:r>
          </w:p>
        </w:tc>
        <w:tc>
          <w:tcPr>
            <w:tcW w:w="1701" w:type="dxa"/>
          </w:tcPr>
          <w:p w14:paraId="730C70F0" w14:textId="77777777" w:rsidR="002F7594" w:rsidRDefault="00000000">
            <w:pPr>
              <w:spacing w:after="20" w:line="245" w:lineRule="auto"/>
            </w:pPr>
            <w:r>
              <w:rPr>
                <w:sz w:val="17"/>
              </w:rPr>
              <w:t>[Insert]</w:t>
            </w:r>
          </w:p>
        </w:tc>
        <w:tc>
          <w:tcPr>
            <w:tcW w:w="1474" w:type="dxa"/>
          </w:tcPr>
          <w:p w14:paraId="3F5593D5" w14:textId="77777777" w:rsidR="002F7594" w:rsidRDefault="00000000">
            <w:pPr>
              <w:spacing w:after="20" w:line="245" w:lineRule="auto"/>
            </w:pPr>
            <w:r>
              <w:rPr>
                <w:sz w:val="17"/>
              </w:rPr>
              <w:t>[Insert]</w:t>
            </w:r>
          </w:p>
        </w:tc>
        <w:tc>
          <w:tcPr>
            <w:tcW w:w="1928" w:type="dxa"/>
          </w:tcPr>
          <w:p w14:paraId="51153AE7" w14:textId="77777777" w:rsidR="002F7594" w:rsidRDefault="00000000">
            <w:pPr>
              <w:spacing w:after="20" w:line="245" w:lineRule="auto"/>
            </w:pPr>
            <w:r>
              <w:rPr>
                <w:sz w:val="17"/>
              </w:rPr>
              <w:t>[Insert]</w:t>
            </w:r>
          </w:p>
        </w:tc>
        <w:tc>
          <w:tcPr>
            <w:tcW w:w="1701" w:type="dxa"/>
          </w:tcPr>
          <w:p w14:paraId="368198AB" w14:textId="77777777" w:rsidR="002F7594" w:rsidRDefault="00000000">
            <w:pPr>
              <w:spacing w:after="20" w:line="245" w:lineRule="auto"/>
            </w:pPr>
            <w:r>
              <w:rPr>
                <w:sz w:val="17"/>
              </w:rPr>
              <w:t>[Insert]</w:t>
            </w:r>
          </w:p>
        </w:tc>
      </w:tr>
    </w:tbl>
    <w:p w14:paraId="0EB84070" w14:textId="77777777" w:rsidR="002F7594" w:rsidRDefault="002F7594">
      <w:pPr>
        <w:spacing w:after="0"/>
      </w:pPr>
    </w:p>
    <w:p w14:paraId="4D8CD4BD" w14:textId="77777777" w:rsidR="002F7594" w:rsidRDefault="00000000">
      <w:pPr>
        <w:pStyle w:val="Heading2"/>
      </w:pPr>
      <w:r>
        <w:t>18.3  Anti-bribery, corruption and fraud</w:t>
      </w:r>
    </w:p>
    <w:p w14:paraId="2ECA3E83" w14:textId="77777777" w:rsidR="002F7594" w:rsidRDefault="00000000">
      <w:pPr>
        <w:tabs>
          <w:tab w:val="left" w:pos="850"/>
        </w:tabs>
        <w:spacing w:after="80" w:line="259" w:lineRule="auto"/>
        <w:ind w:left="850" w:hanging="850"/>
      </w:pPr>
      <w:r>
        <w:rPr>
          <w:b/>
          <w:color w:val="0D3C61"/>
          <w:sz w:val="19"/>
        </w:rPr>
        <w:t>18.3.1</w:t>
      </w:r>
      <w:r>
        <w:rPr>
          <w:sz w:val="19"/>
        </w:rPr>
        <w:tab/>
        <w:t>The Service Provider must comply with all anti-bribery, anti-corruption, anti-money laundering, sanctions and fraud laws applicable in the jurisdictions in which it operates, including any law with extraterritorial effect.</w:t>
      </w:r>
    </w:p>
    <w:p w14:paraId="1FCCF7FD" w14:textId="77777777" w:rsidR="002F7594" w:rsidRDefault="00000000">
      <w:pPr>
        <w:tabs>
          <w:tab w:val="left" w:pos="850"/>
        </w:tabs>
        <w:spacing w:after="80" w:line="259" w:lineRule="auto"/>
        <w:ind w:left="850" w:hanging="850"/>
      </w:pPr>
      <w:r>
        <w:rPr>
          <w:b/>
          <w:color w:val="0D3C61"/>
          <w:sz w:val="19"/>
        </w:rPr>
        <w:t>18.3.2</w:t>
      </w:r>
      <w:r>
        <w:rPr>
          <w:sz w:val="19"/>
        </w:rPr>
        <w:tab/>
        <w:t>The Service Provider must not offer, give, request or accept any bribe, secret commission, facilitation payment, kickback or other improper advantage, whether directly or through a third party.</w:t>
      </w:r>
    </w:p>
    <w:p w14:paraId="15527AEE" w14:textId="77777777" w:rsidR="002F7594" w:rsidRDefault="00000000">
      <w:pPr>
        <w:tabs>
          <w:tab w:val="left" w:pos="850"/>
        </w:tabs>
        <w:spacing w:after="80" w:line="259" w:lineRule="auto"/>
        <w:ind w:left="850" w:hanging="850"/>
      </w:pPr>
      <w:r>
        <w:rPr>
          <w:b/>
          <w:color w:val="0D3C61"/>
          <w:sz w:val="19"/>
        </w:rPr>
        <w:t>18.3.3</w:t>
      </w:r>
      <w:r>
        <w:rPr>
          <w:sz w:val="19"/>
        </w:rPr>
        <w:tab/>
        <w:t>The Service Provider must maintain adequate procedures to prevent bribery and corruption by its personnel and subcontractors, and must provide evidence of them on request.</w:t>
      </w:r>
    </w:p>
    <w:p w14:paraId="1842C405" w14:textId="77777777" w:rsidR="002F7594" w:rsidRDefault="00000000">
      <w:pPr>
        <w:tabs>
          <w:tab w:val="left" w:pos="850"/>
        </w:tabs>
        <w:spacing w:after="80" w:line="259" w:lineRule="auto"/>
        <w:ind w:left="850" w:hanging="850"/>
      </w:pPr>
      <w:r>
        <w:rPr>
          <w:b/>
          <w:color w:val="0D3C61"/>
          <w:sz w:val="19"/>
        </w:rPr>
        <w:t>18.3.4</w:t>
      </w:r>
      <w:r>
        <w:rPr>
          <w:sz w:val="19"/>
        </w:rPr>
        <w:tab/>
        <w:t>The Service Provider must report to the Client immediately any actual or suspected fraud, corruption, collusive tendering, bid rigging or improper conduct affecting the Project, whoever is involved.</w:t>
      </w:r>
    </w:p>
    <w:p w14:paraId="5466B933" w14:textId="77777777" w:rsidR="002F7594" w:rsidRDefault="00000000">
      <w:pPr>
        <w:tabs>
          <w:tab w:val="left" w:pos="850"/>
        </w:tabs>
        <w:spacing w:after="80" w:line="259" w:lineRule="auto"/>
        <w:ind w:left="850" w:hanging="850"/>
      </w:pPr>
      <w:r>
        <w:rPr>
          <w:b/>
          <w:color w:val="0D3C61"/>
          <w:sz w:val="19"/>
        </w:rPr>
        <w:t>18.3.5</w:t>
      </w:r>
      <w:r>
        <w:rPr>
          <w:sz w:val="19"/>
        </w:rPr>
        <w:tab/>
        <w:t>Breach of this clause is a substantial breach entitling the Client to terminate immediately under clause 19.6.</w:t>
      </w:r>
    </w:p>
    <w:p w14:paraId="03DBBB03" w14:textId="77777777" w:rsidR="002F7594" w:rsidRDefault="002F7594">
      <w:pPr>
        <w:spacing w:after="0"/>
      </w:pPr>
    </w:p>
    <w:p w14:paraId="1FA221A2" w14:textId="77777777" w:rsidR="002F7594" w:rsidRDefault="00000000">
      <w:pPr>
        <w:pStyle w:val="Heading2"/>
      </w:pPr>
      <w:r>
        <w:t>18.4  Gifts and hospitality</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493"/>
        <w:gridCol w:w="4309"/>
        <w:gridCol w:w="2835"/>
      </w:tblGrid>
      <w:tr w:rsidR="002F7594" w14:paraId="681CB37C" w14:textId="77777777">
        <w:trPr>
          <w:cantSplit/>
        </w:trPr>
        <w:tc>
          <w:tcPr>
            <w:tcW w:w="2494" w:type="dxa"/>
            <w:shd w:val="clear" w:color="auto" w:fill="0D3C61"/>
          </w:tcPr>
          <w:p w14:paraId="29F0F887" w14:textId="77777777" w:rsidR="002F7594" w:rsidRDefault="00000000">
            <w:pPr>
              <w:spacing w:after="20" w:line="245" w:lineRule="auto"/>
            </w:pPr>
            <w:r>
              <w:rPr>
                <w:rFonts w:ascii="Segoe UI Semibold" w:hAnsi="Segoe UI Semibold"/>
                <w:b/>
                <w:color w:val="FFFFFF"/>
                <w:sz w:val="18"/>
              </w:rPr>
              <w:t>Category</w:t>
            </w:r>
          </w:p>
        </w:tc>
        <w:tc>
          <w:tcPr>
            <w:tcW w:w="4309" w:type="dxa"/>
            <w:shd w:val="clear" w:color="auto" w:fill="0D3C61"/>
          </w:tcPr>
          <w:p w14:paraId="1C7B211F" w14:textId="77777777" w:rsidR="002F7594" w:rsidRDefault="00000000">
            <w:pPr>
              <w:spacing w:after="20" w:line="245" w:lineRule="auto"/>
            </w:pPr>
            <w:r>
              <w:rPr>
                <w:rFonts w:ascii="Segoe UI Semibold" w:hAnsi="Segoe UI Semibold"/>
                <w:b/>
                <w:color w:val="FFFFFF"/>
                <w:sz w:val="18"/>
              </w:rPr>
              <w:t>Rule</w:t>
            </w:r>
          </w:p>
        </w:tc>
        <w:tc>
          <w:tcPr>
            <w:tcW w:w="2835" w:type="dxa"/>
            <w:shd w:val="clear" w:color="auto" w:fill="0D3C61"/>
          </w:tcPr>
          <w:p w14:paraId="3AB26014" w14:textId="77777777" w:rsidR="002F7594" w:rsidRDefault="00000000">
            <w:pPr>
              <w:spacing w:after="20" w:line="245" w:lineRule="auto"/>
            </w:pPr>
            <w:r>
              <w:rPr>
                <w:rFonts w:ascii="Segoe UI Semibold" w:hAnsi="Segoe UI Semibold"/>
                <w:b/>
                <w:color w:val="FFFFFF"/>
                <w:sz w:val="18"/>
              </w:rPr>
              <w:t>Recording requirement</w:t>
            </w:r>
          </w:p>
        </w:tc>
      </w:tr>
      <w:tr w:rsidR="002F7594" w14:paraId="76023210" w14:textId="77777777">
        <w:trPr>
          <w:cantSplit/>
        </w:trPr>
        <w:tc>
          <w:tcPr>
            <w:tcW w:w="2494" w:type="dxa"/>
          </w:tcPr>
          <w:p w14:paraId="301E7C2E" w14:textId="77777777" w:rsidR="002F7594" w:rsidRDefault="00000000">
            <w:pPr>
              <w:spacing w:after="20" w:line="245" w:lineRule="auto"/>
            </w:pPr>
            <w:r>
              <w:rPr>
                <w:sz w:val="18"/>
              </w:rPr>
              <w:t>Cash or cash equivalent</w:t>
            </w:r>
          </w:p>
        </w:tc>
        <w:tc>
          <w:tcPr>
            <w:tcW w:w="4309" w:type="dxa"/>
          </w:tcPr>
          <w:p w14:paraId="1C8ECC47" w14:textId="77777777" w:rsidR="002F7594" w:rsidRDefault="00000000">
            <w:pPr>
              <w:spacing w:after="20" w:line="245" w:lineRule="auto"/>
            </w:pPr>
            <w:r>
              <w:rPr>
                <w:sz w:val="18"/>
              </w:rPr>
              <w:t>Never permitted, given or received, any amount</w:t>
            </w:r>
          </w:p>
        </w:tc>
        <w:tc>
          <w:tcPr>
            <w:tcW w:w="2835" w:type="dxa"/>
          </w:tcPr>
          <w:p w14:paraId="2D3F71EC" w14:textId="77777777" w:rsidR="002F7594" w:rsidRDefault="00000000">
            <w:pPr>
              <w:spacing w:after="20" w:line="245" w:lineRule="auto"/>
            </w:pPr>
            <w:r>
              <w:rPr>
                <w:sz w:val="18"/>
              </w:rPr>
              <w:t>—</w:t>
            </w:r>
          </w:p>
        </w:tc>
      </w:tr>
      <w:tr w:rsidR="002F7594" w14:paraId="0EBC0D76" w14:textId="77777777">
        <w:trPr>
          <w:cantSplit/>
        </w:trPr>
        <w:tc>
          <w:tcPr>
            <w:tcW w:w="2494" w:type="dxa"/>
            <w:shd w:val="clear" w:color="auto" w:fill="F6F9FC"/>
          </w:tcPr>
          <w:p w14:paraId="4D478D04" w14:textId="77777777" w:rsidR="002F7594" w:rsidRDefault="00000000">
            <w:pPr>
              <w:spacing w:after="20" w:line="245" w:lineRule="auto"/>
            </w:pPr>
            <w:r>
              <w:rPr>
                <w:sz w:val="18"/>
              </w:rPr>
              <w:lastRenderedPageBreak/>
              <w:t>Gifts from a contractor, tenderer or supplier</w:t>
            </w:r>
          </w:p>
        </w:tc>
        <w:tc>
          <w:tcPr>
            <w:tcW w:w="4309" w:type="dxa"/>
            <w:shd w:val="clear" w:color="auto" w:fill="F6F9FC"/>
          </w:tcPr>
          <w:p w14:paraId="4CF9C05F" w14:textId="77777777" w:rsidR="002F7594" w:rsidRDefault="00000000">
            <w:pPr>
              <w:spacing w:after="20" w:line="245" w:lineRule="auto"/>
            </w:pPr>
            <w:r>
              <w:rPr>
                <w:sz w:val="18"/>
              </w:rPr>
              <w:t>Not permitted during a live procurement; otherwise only nominal items</w:t>
            </w:r>
          </w:p>
        </w:tc>
        <w:tc>
          <w:tcPr>
            <w:tcW w:w="2835" w:type="dxa"/>
            <w:shd w:val="clear" w:color="auto" w:fill="F6F9FC"/>
          </w:tcPr>
          <w:p w14:paraId="2455E843" w14:textId="77777777" w:rsidR="002F7594" w:rsidRDefault="00000000">
            <w:pPr>
              <w:spacing w:after="20" w:line="245" w:lineRule="auto"/>
            </w:pPr>
            <w:r>
              <w:rPr>
                <w:sz w:val="18"/>
              </w:rPr>
              <w:t>Register every offer, accepted or declined</w:t>
            </w:r>
          </w:p>
        </w:tc>
      </w:tr>
      <w:tr w:rsidR="002F7594" w14:paraId="2CE1F4F7" w14:textId="77777777">
        <w:trPr>
          <w:cantSplit/>
        </w:trPr>
        <w:tc>
          <w:tcPr>
            <w:tcW w:w="2494" w:type="dxa"/>
          </w:tcPr>
          <w:p w14:paraId="5F5D2768" w14:textId="77777777" w:rsidR="002F7594" w:rsidRDefault="00000000">
            <w:pPr>
              <w:spacing w:after="20" w:line="245" w:lineRule="auto"/>
            </w:pPr>
            <w:r>
              <w:rPr>
                <w:sz w:val="18"/>
              </w:rPr>
              <w:t>Meals and refreshments</w:t>
            </w:r>
          </w:p>
        </w:tc>
        <w:tc>
          <w:tcPr>
            <w:tcW w:w="4309" w:type="dxa"/>
          </w:tcPr>
          <w:p w14:paraId="13BD9BD2" w14:textId="77777777" w:rsidR="002F7594" w:rsidRDefault="00000000">
            <w:pPr>
              <w:spacing w:after="20" w:line="245" w:lineRule="auto"/>
            </w:pPr>
            <w:r>
              <w:rPr>
                <w:sz w:val="18"/>
              </w:rPr>
              <w:t>Modest, infrequent, business-related only</w:t>
            </w:r>
          </w:p>
        </w:tc>
        <w:tc>
          <w:tcPr>
            <w:tcW w:w="2835" w:type="dxa"/>
          </w:tcPr>
          <w:p w14:paraId="6C0F955D" w14:textId="77777777" w:rsidR="002F7594" w:rsidRDefault="00000000">
            <w:pPr>
              <w:spacing w:after="20" w:line="245" w:lineRule="auto"/>
            </w:pPr>
            <w:r>
              <w:rPr>
                <w:sz w:val="18"/>
              </w:rPr>
              <w:t>Register where the value exceeds [Insert]</w:t>
            </w:r>
          </w:p>
        </w:tc>
      </w:tr>
      <w:tr w:rsidR="002F7594" w14:paraId="642BA485" w14:textId="77777777">
        <w:trPr>
          <w:cantSplit/>
        </w:trPr>
        <w:tc>
          <w:tcPr>
            <w:tcW w:w="2494" w:type="dxa"/>
            <w:shd w:val="clear" w:color="auto" w:fill="F6F9FC"/>
          </w:tcPr>
          <w:p w14:paraId="737F7C06" w14:textId="77777777" w:rsidR="002F7594" w:rsidRDefault="00000000">
            <w:pPr>
              <w:spacing w:after="20" w:line="245" w:lineRule="auto"/>
            </w:pPr>
            <w:r>
              <w:rPr>
                <w:sz w:val="18"/>
              </w:rPr>
              <w:t>Hospitality, events and travel</w:t>
            </w:r>
          </w:p>
        </w:tc>
        <w:tc>
          <w:tcPr>
            <w:tcW w:w="4309" w:type="dxa"/>
            <w:shd w:val="clear" w:color="auto" w:fill="F6F9FC"/>
          </w:tcPr>
          <w:p w14:paraId="7CC5D947" w14:textId="77777777" w:rsidR="002F7594" w:rsidRDefault="00000000">
            <w:pPr>
              <w:spacing w:after="20" w:line="245" w:lineRule="auto"/>
            </w:pPr>
            <w:r>
              <w:rPr>
                <w:sz w:val="18"/>
              </w:rPr>
              <w:t>Requires prior written approval from the Client's probity contact</w:t>
            </w:r>
          </w:p>
        </w:tc>
        <w:tc>
          <w:tcPr>
            <w:tcW w:w="2835" w:type="dxa"/>
            <w:shd w:val="clear" w:color="auto" w:fill="F6F9FC"/>
          </w:tcPr>
          <w:p w14:paraId="4D2D7699" w14:textId="77777777" w:rsidR="002F7594" w:rsidRDefault="00000000">
            <w:pPr>
              <w:spacing w:after="20" w:line="245" w:lineRule="auto"/>
            </w:pPr>
            <w:r>
              <w:rPr>
                <w:sz w:val="18"/>
              </w:rPr>
              <w:t>Register in all cases</w:t>
            </w:r>
          </w:p>
        </w:tc>
      </w:tr>
      <w:tr w:rsidR="002F7594" w14:paraId="2B7D9750" w14:textId="77777777">
        <w:trPr>
          <w:cantSplit/>
        </w:trPr>
        <w:tc>
          <w:tcPr>
            <w:tcW w:w="2494" w:type="dxa"/>
          </w:tcPr>
          <w:p w14:paraId="79537374" w14:textId="77777777" w:rsidR="002F7594" w:rsidRDefault="00000000">
            <w:pPr>
              <w:spacing w:after="20" w:line="245" w:lineRule="auto"/>
            </w:pPr>
            <w:r>
              <w:rPr>
                <w:sz w:val="18"/>
              </w:rPr>
              <w:t>Sponsorship and donations</w:t>
            </w:r>
          </w:p>
        </w:tc>
        <w:tc>
          <w:tcPr>
            <w:tcW w:w="4309" w:type="dxa"/>
          </w:tcPr>
          <w:p w14:paraId="118133FC" w14:textId="77777777" w:rsidR="002F7594" w:rsidRDefault="00000000">
            <w:pPr>
              <w:spacing w:after="20" w:line="245" w:lineRule="auto"/>
            </w:pPr>
            <w:r>
              <w:rPr>
                <w:sz w:val="18"/>
              </w:rPr>
              <w:t>Not permitted in connection with the Project</w:t>
            </w:r>
          </w:p>
        </w:tc>
        <w:tc>
          <w:tcPr>
            <w:tcW w:w="2835" w:type="dxa"/>
          </w:tcPr>
          <w:p w14:paraId="24B4145A" w14:textId="77777777" w:rsidR="002F7594" w:rsidRDefault="00000000">
            <w:pPr>
              <w:spacing w:after="20" w:line="245" w:lineRule="auto"/>
            </w:pPr>
            <w:r>
              <w:rPr>
                <w:sz w:val="18"/>
              </w:rPr>
              <w:t>—</w:t>
            </w:r>
          </w:p>
        </w:tc>
      </w:tr>
    </w:tbl>
    <w:p w14:paraId="0C22B102" w14:textId="77777777" w:rsidR="002F7594" w:rsidRDefault="002F7594">
      <w:pPr>
        <w:spacing w:after="0"/>
      </w:pPr>
    </w:p>
    <w:p w14:paraId="29ED3E25" w14:textId="77777777" w:rsidR="002F7594" w:rsidRDefault="00000000">
      <w:r>
        <w:rPr>
          <w:sz w:val="19"/>
        </w:rPr>
        <w:t>The Service Provider must maintain a gifts and hospitality register for the Project and make it available to the Client on request.</w:t>
      </w:r>
    </w:p>
    <w:p w14:paraId="0D75CF8F" w14:textId="77777777" w:rsidR="002F7594" w:rsidRDefault="00000000">
      <w:pPr>
        <w:pStyle w:val="Heading2"/>
      </w:pPr>
      <w:r>
        <w:t>18.5  Probity</w:t>
      </w:r>
    </w:p>
    <w:p w14:paraId="7BA86AAD" w14:textId="77777777" w:rsidR="002F7594" w:rsidRDefault="00000000">
      <w:pPr>
        <w:pStyle w:val="ListBullet"/>
        <w:spacing w:after="60" w:line="259" w:lineRule="auto"/>
        <w:ind w:left="737" w:hanging="283"/>
      </w:pPr>
      <w:r>
        <w:rPr>
          <w:sz w:val="19"/>
        </w:rPr>
        <w:t>Comply with the Project probity plan and any direction of the probity advisor.</w:t>
      </w:r>
    </w:p>
    <w:p w14:paraId="071164DD" w14:textId="77777777" w:rsidR="002F7594" w:rsidRDefault="00000000">
      <w:pPr>
        <w:pStyle w:val="ListBullet"/>
        <w:spacing w:after="60" w:line="259" w:lineRule="auto"/>
        <w:ind w:left="737" w:hanging="283"/>
      </w:pPr>
      <w:r>
        <w:rPr>
          <w:sz w:val="19"/>
        </w:rPr>
        <w:t>Treat all tenderers fairly, equally and consistently, and give no tenderer an advantage in information, time or access.</w:t>
      </w:r>
    </w:p>
    <w:p w14:paraId="4157290F" w14:textId="77777777" w:rsidR="002F7594" w:rsidRDefault="00000000">
      <w:pPr>
        <w:pStyle w:val="ListBullet"/>
        <w:spacing w:after="60" w:line="259" w:lineRule="auto"/>
        <w:ind w:left="737" w:hanging="283"/>
      </w:pPr>
      <w:r>
        <w:rPr>
          <w:sz w:val="19"/>
        </w:rPr>
        <w:t>Keep tender information confidential and secure, and restrict access to the evaluation panel and those with a need to know.</w:t>
      </w:r>
    </w:p>
    <w:p w14:paraId="47CEF5D2" w14:textId="77777777" w:rsidR="002F7594" w:rsidRDefault="00000000">
      <w:pPr>
        <w:pStyle w:val="ListBullet"/>
        <w:spacing w:after="60" w:line="259" w:lineRule="auto"/>
        <w:ind w:left="737" w:hanging="283"/>
      </w:pPr>
      <w:r>
        <w:rPr>
          <w:sz w:val="19"/>
        </w:rPr>
        <w:t>Maintain a complete, contemporaneous and auditable record of every procurement decision, including the reasons.</w:t>
      </w:r>
    </w:p>
    <w:p w14:paraId="69B95D2B" w14:textId="77777777" w:rsidR="002F7594" w:rsidRDefault="00000000">
      <w:pPr>
        <w:pStyle w:val="ListBullet"/>
        <w:spacing w:after="60" w:line="259" w:lineRule="auto"/>
        <w:ind w:left="737" w:hanging="283"/>
      </w:pPr>
      <w:r>
        <w:rPr>
          <w:sz w:val="19"/>
        </w:rPr>
        <w:t>Declare any prior or current relationship with a tenderer before participating in an evaluation.</w:t>
      </w:r>
    </w:p>
    <w:p w14:paraId="07381956" w14:textId="77777777" w:rsidR="002F7594" w:rsidRDefault="00000000">
      <w:pPr>
        <w:pStyle w:val="ListBullet"/>
        <w:spacing w:after="60" w:line="259" w:lineRule="auto"/>
        <w:ind w:left="737" w:hanging="283"/>
      </w:pPr>
      <w:r>
        <w:rPr>
          <w:sz w:val="19"/>
        </w:rPr>
        <w:t>Do not enter into any arrangement with a tenderer that is contingent on the outcome of the procurement.</w:t>
      </w:r>
    </w:p>
    <w:p w14:paraId="0E309C23" w14:textId="77777777" w:rsidR="002F7594" w:rsidRDefault="002F7594">
      <w:pPr>
        <w:spacing w:after="0"/>
      </w:pPr>
    </w:p>
    <w:p w14:paraId="79E29E6A" w14:textId="77777777" w:rsidR="002F7594" w:rsidRDefault="00000000">
      <w:pPr>
        <w:pStyle w:val="Heading2"/>
      </w:pPr>
      <w:r>
        <w:t>18.6  Code of conduct</w:t>
      </w:r>
    </w:p>
    <w:p w14:paraId="05E42F17" w14:textId="77777777" w:rsidR="002F7594" w:rsidRDefault="00000000">
      <w:r>
        <w:t>The Service Provider's personnel must comply with the Client's code of conduct while on the Site or Client premises, and must at all times behave lawfully, safely and respectfully. Bullying, harassment, discrimination, intimidation and impairment by alcohol or drugs are grounds for immediate removal from the Project under clause 13.5.</w:t>
      </w:r>
    </w:p>
    <w:p w14:paraId="1DEF2C19" w14:textId="77777777" w:rsidR="002F7594" w:rsidRDefault="00000000">
      <w:pPr>
        <w:pStyle w:val="Heading2"/>
      </w:pPr>
      <w:r>
        <w:t>18.7  Modern slavery and labour standards</w:t>
      </w:r>
    </w:p>
    <w:p w14:paraId="7B7B6B08" w14:textId="77777777" w:rsidR="002F7594" w:rsidRDefault="00000000">
      <w:r>
        <w:t>The Service Provider must take reasonable steps to identify, assess and address modern slavery risks in its operations and supply chain, must not use forced, bonded, compulsory or child labour, must pay its personnel at least the legal minimum and on time, and must report any credible allegation of modern slavery affecting the Project to the Client immediately.</w:t>
      </w:r>
    </w:p>
    <w:p w14:paraId="48C61BB3" w14:textId="77777777" w:rsidR="002F7594" w:rsidRDefault="00000000">
      <w:pPr>
        <w:pStyle w:val="Heading2"/>
      </w:pPr>
      <w:r>
        <w:t>18.8  Audit and access</w:t>
      </w:r>
    </w:p>
    <w:p w14:paraId="73217D5D" w14:textId="77777777" w:rsidR="002F7594" w:rsidRDefault="00000000">
      <w:pPr>
        <w:tabs>
          <w:tab w:val="left" w:pos="850"/>
        </w:tabs>
        <w:spacing w:after="80" w:line="259" w:lineRule="auto"/>
        <w:ind w:left="850" w:hanging="850"/>
      </w:pPr>
      <w:r>
        <w:rPr>
          <w:b/>
          <w:color w:val="0D3C61"/>
          <w:sz w:val="19"/>
        </w:rPr>
        <w:t>18.8.1</w:t>
      </w:r>
      <w:r>
        <w:rPr>
          <w:sz w:val="19"/>
        </w:rPr>
        <w:tab/>
        <w:t>The Client, its auditors and its regulators may audit the Service Provider's records relating to the Services, including timesheets, invoices, Reimbursable substantiation, subcontracts, quality records and conflict declarations.</w:t>
      </w:r>
    </w:p>
    <w:p w14:paraId="66D342BB" w14:textId="77777777" w:rsidR="002F7594" w:rsidRDefault="00000000">
      <w:pPr>
        <w:tabs>
          <w:tab w:val="left" w:pos="850"/>
        </w:tabs>
        <w:spacing w:after="80" w:line="259" w:lineRule="auto"/>
        <w:ind w:left="850" w:hanging="850"/>
      </w:pPr>
      <w:r>
        <w:rPr>
          <w:b/>
          <w:color w:val="0D3C61"/>
          <w:sz w:val="19"/>
        </w:rPr>
        <w:t>18.8.2</w:t>
      </w:r>
      <w:r>
        <w:rPr>
          <w:sz w:val="19"/>
        </w:rPr>
        <w:tab/>
        <w:t>The Client must give [Insert, e.g. 10] Business Days notice, except where fraud or a safety matter is suspected, in which case no notice is required.</w:t>
      </w:r>
    </w:p>
    <w:p w14:paraId="51B3FA24" w14:textId="77777777" w:rsidR="002F7594" w:rsidRDefault="00000000">
      <w:pPr>
        <w:tabs>
          <w:tab w:val="left" w:pos="850"/>
        </w:tabs>
        <w:spacing w:after="80" w:line="259" w:lineRule="auto"/>
        <w:ind w:left="850" w:hanging="850"/>
      </w:pPr>
      <w:r>
        <w:rPr>
          <w:b/>
          <w:color w:val="0D3C61"/>
          <w:sz w:val="19"/>
        </w:rPr>
        <w:t>18.8.3</w:t>
      </w:r>
      <w:r>
        <w:rPr>
          <w:sz w:val="19"/>
        </w:rPr>
        <w:tab/>
        <w:t>Audit rights continue for [Insert, e.g. 7] years after completion of the Services.</w:t>
      </w:r>
    </w:p>
    <w:p w14:paraId="00901ABD" w14:textId="77777777" w:rsidR="002F7594" w:rsidRDefault="00000000">
      <w:pPr>
        <w:tabs>
          <w:tab w:val="left" w:pos="850"/>
        </w:tabs>
        <w:spacing w:after="80" w:line="259" w:lineRule="auto"/>
        <w:ind w:left="850" w:hanging="850"/>
      </w:pPr>
      <w:r>
        <w:rPr>
          <w:b/>
          <w:color w:val="0D3C61"/>
          <w:sz w:val="19"/>
        </w:rPr>
        <w:t>18.8.4</w:t>
      </w:r>
      <w:r>
        <w:rPr>
          <w:sz w:val="19"/>
        </w:rPr>
        <w:tab/>
        <w:t>Where an audit identifies an overcharge exceeding [Insert, e.g. 5]% of the amount audited, the Service Provider must refund the overcharge and bear the reasonable cost of the audit.</w:t>
      </w:r>
    </w:p>
    <w:p w14:paraId="335E681A" w14:textId="77777777" w:rsidR="002F7594" w:rsidRDefault="00000000">
      <w:pPr>
        <w:tabs>
          <w:tab w:val="left" w:pos="850"/>
        </w:tabs>
        <w:spacing w:after="80" w:line="259" w:lineRule="auto"/>
        <w:ind w:left="850" w:hanging="850"/>
      </w:pPr>
      <w:r>
        <w:rPr>
          <w:b/>
          <w:color w:val="0D3C61"/>
          <w:sz w:val="19"/>
        </w:rPr>
        <w:t>18.8.5</w:t>
      </w:r>
      <w:r>
        <w:rPr>
          <w:sz w:val="19"/>
        </w:rPr>
        <w:tab/>
        <w:t>The Service Provider must include equivalent audit rights in every subcontract.</w:t>
      </w:r>
    </w:p>
    <w:p w14:paraId="47CC8410" w14:textId="77777777" w:rsidR="002F7594" w:rsidRDefault="002F7594">
      <w:pPr>
        <w:spacing w:after="0"/>
      </w:pPr>
    </w:p>
    <w:p w14:paraId="0BF33E42" w14:textId="77777777" w:rsidR="002F7594" w:rsidRDefault="00000000">
      <w:pPr>
        <w:pStyle w:val="Heading1"/>
        <w:pageBreakBefore/>
        <w:pBdr>
          <w:bottom w:val="single" w:sz="10" w:space="4" w:color="3480BC"/>
        </w:pBdr>
        <w:spacing w:before="0"/>
      </w:pPr>
      <w:r>
        <w:lastRenderedPageBreak/>
        <w:t>19.  Term, Suspension and Termination</w:t>
      </w:r>
    </w:p>
    <w:p w14:paraId="0DA81D15" w14:textId="77777777" w:rsidR="002F7594" w:rsidRDefault="00000000">
      <w:pPr>
        <w:pStyle w:val="Heading2"/>
      </w:pPr>
      <w:r>
        <w:t>19.1  Commencement and term</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628"/>
        <w:gridCol w:w="6009"/>
      </w:tblGrid>
      <w:tr w:rsidR="002F7594" w14:paraId="42BE3F80" w14:textId="77777777">
        <w:trPr>
          <w:cantSplit/>
        </w:trPr>
        <w:tc>
          <w:tcPr>
            <w:tcW w:w="6009" w:type="dxa"/>
            <w:gridSpan w:val="2"/>
            <w:shd w:val="clear" w:color="auto" w:fill="0D3C61"/>
          </w:tcPr>
          <w:p w14:paraId="05705D77" w14:textId="77777777" w:rsidR="002F7594" w:rsidRDefault="00000000">
            <w:pPr>
              <w:spacing w:after="20" w:line="245" w:lineRule="auto"/>
            </w:pPr>
            <w:r>
              <w:rPr>
                <w:rFonts w:ascii="Segoe UI Semibold" w:hAnsi="Segoe UI Semibold"/>
                <w:b/>
                <w:color w:val="FFFFFF"/>
                <w:sz w:val="19"/>
              </w:rPr>
              <w:t>TERM</w:t>
            </w:r>
          </w:p>
        </w:tc>
      </w:tr>
      <w:tr w:rsidR="002F7594" w14:paraId="06791ADE" w14:textId="77777777">
        <w:trPr>
          <w:cantSplit/>
        </w:trPr>
        <w:tc>
          <w:tcPr>
            <w:tcW w:w="3628" w:type="dxa"/>
            <w:shd w:val="clear" w:color="auto" w:fill="F6F9FC"/>
          </w:tcPr>
          <w:p w14:paraId="1796DDDB" w14:textId="77777777" w:rsidR="002F7594" w:rsidRDefault="00000000">
            <w:pPr>
              <w:spacing w:after="20" w:line="245" w:lineRule="auto"/>
            </w:pPr>
            <w:r>
              <w:rPr>
                <w:b/>
                <w:sz w:val="19"/>
              </w:rPr>
              <w:t>Effective Date</w:t>
            </w:r>
          </w:p>
        </w:tc>
        <w:tc>
          <w:tcPr>
            <w:tcW w:w="6009" w:type="dxa"/>
          </w:tcPr>
          <w:p w14:paraId="11C9D18F" w14:textId="77777777" w:rsidR="002F7594" w:rsidRDefault="00000000">
            <w:pPr>
              <w:spacing w:after="20" w:line="245" w:lineRule="auto"/>
            </w:pPr>
            <w:r>
              <w:rPr>
                <w:sz w:val="19"/>
              </w:rPr>
              <w:t>[dd-mmm-yy]</w:t>
            </w:r>
          </w:p>
        </w:tc>
      </w:tr>
      <w:tr w:rsidR="002F7594" w14:paraId="2D22AD77" w14:textId="77777777">
        <w:trPr>
          <w:cantSplit/>
        </w:trPr>
        <w:tc>
          <w:tcPr>
            <w:tcW w:w="3628" w:type="dxa"/>
            <w:shd w:val="clear" w:color="auto" w:fill="F6F9FC"/>
          </w:tcPr>
          <w:p w14:paraId="6F0867CD" w14:textId="77777777" w:rsidR="002F7594" w:rsidRDefault="00000000">
            <w:pPr>
              <w:spacing w:after="20" w:line="245" w:lineRule="auto"/>
            </w:pPr>
            <w:r>
              <w:rPr>
                <w:b/>
                <w:sz w:val="19"/>
              </w:rPr>
              <w:t>Commencement of the Services</w:t>
            </w:r>
          </w:p>
        </w:tc>
        <w:tc>
          <w:tcPr>
            <w:tcW w:w="6009" w:type="dxa"/>
          </w:tcPr>
          <w:p w14:paraId="3083034F" w14:textId="77777777" w:rsidR="002F7594" w:rsidRDefault="00000000">
            <w:pPr>
              <w:spacing w:after="20" w:line="245" w:lineRule="auto"/>
            </w:pPr>
            <w:r>
              <w:rPr>
                <w:sz w:val="19"/>
              </w:rPr>
              <w:t>[dd-mmm-yy, or 'on receipt of a purchase order']</w:t>
            </w:r>
          </w:p>
        </w:tc>
      </w:tr>
      <w:tr w:rsidR="002F7594" w14:paraId="56BFEABB" w14:textId="77777777">
        <w:trPr>
          <w:cantSplit/>
        </w:trPr>
        <w:tc>
          <w:tcPr>
            <w:tcW w:w="3628" w:type="dxa"/>
            <w:shd w:val="clear" w:color="auto" w:fill="F6F9FC"/>
          </w:tcPr>
          <w:p w14:paraId="266577D0" w14:textId="77777777" w:rsidR="002F7594" w:rsidRDefault="00000000">
            <w:pPr>
              <w:spacing w:after="20" w:line="245" w:lineRule="auto"/>
            </w:pPr>
            <w:r>
              <w:rPr>
                <w:b/>
                <w:sz w:val="19"/>
              </w:rPr>
              <w:t>Expected completion of the Services</w:t>
            </w:r>
          </w:p>
        </w:tc>
        <w:tc>
          <w:tcPr>
            <w:tcW w:w="6009" w:type="dxa"/>
          </w:tcPr>
          <w:p w14:paraId="1DB22847" w14:textId="77777777" w:rsidR="002F7594" w:rsidRDefault="00000000">
            <w:pPr>
              <w:spacing w:after="20" w:line="245" w:lineRule="auto"/>
            </w:pPr>
            <w:r>
              <w:rPr>
                <w:sz w:val="19"/>
              </w:rPr>
              <w:t>[dd-mmm-yy, or 'on achievement of Milestone M-16']</w:t>
            </w:r>
          </w:p>
        </w:tc>
      </w:tr>
      <w:tr w:rsidR="002F7594" w14:paraId="28D56EF9" w14:textId="77777777">
        <w:trPr>
          <w:cantSplit/>
        </w:trPr>
        <w:tc>
          <w:tcPr>
            <w:tcW w:w="3628" w:type="dxa"/>
            <w:shd w:val="clear" w:color="auto" w:fill="F6F9FC"/>
          </w:tcPr>
          <w:p w14:paraId="1B9CF7F4" w14:textId="77777777" w:rsidR="002F7594" w:rsidRDefault="00000000">
            <w:pPr>
              <w:spacing w:after="20" w:line="245" w:lineRule="auto"/>
            </w:pPr>
            <w:r>
              <w:rPr>
                <w:b/>
                <w:sz w:val="19"/>
              </w:rPr>
              <w:t>Extension options</w:t>
            </w:r>
          </w:p>
        </w:tc>
        <w:tc>
          <w:tcPr>
            <w:tcW w:w="6009" w:type="dxa"/>
          </w:tcPr>
          <w:p w14:paraId="6FE11452" w14:textId="77777777" w:rsidR="002F7594" w:rsidRDefault="00000000">
            <w:pPr>
              <w:spacing w:after="20" w:line="245" w:lineRule="auto"/>
            </w:pPr>
            <w:r>
              <w:rPr>
                <w:sz w:val="19"/>
              </w:rPr>
              <w:t>[Insert, e.g. 2 × 12 months, exercisable by the Client on 30 days notice]</w:t>
            </w:r>
          </w:p>
        </w:tc>
      </w:tr>
      <w:tr w:rsidR="002F7594" w14:paraId="027E2783" w14:textId="77777777">
        <w:trPr>
          <w:cantSplit/>
        </w:trPr>
        <w:tc>
          <w:tcPr>
            <w:tcW w:w="3628" w:type="dxa"/>
            <w:shd w:val="clear" w:color="auto" w:fill="F6F9FC"/>
          </w:tcPr>
          <w:p w14:paraId="1F0F1090" w14:textId="77777777" w:rsidR="002F7594" w:rsidRDefault="00000000">
            <w:pPr>
              <w:spacing w:after="20" w:line="245" w:lineRule="auto"/>
            </w:pPr>
            <w:r>
              <w:rPr>
                <w:b/>
                <w:sz w:val="19"/>
              </w:rPr>
              <w:t>Conditions precedent to commencement</w:t>
            </w:r>
          </w:p>
        </w:tc>
        <w:tc>
          <w:tcPr>
            <w:tcW w:w="6009" w:type="dxa"/>
          </w:tcPr>
          <w:p w14:paraId="1FFB3071" w14:textId="77777777" w:rsidR="002F7594" w:rsidRDefault="00000000">
            <w:pPr>
              <w:spacing w:after="20" w:line="245" w:lineRule="auto"/>
            </w:pPr>
            <w:r>
              <w:rPr>
                <w:sz w:val="19"/>
              </w:rPr>
              <w:t>[Insert, e.g. executed Agreement; evidence of insurance; purchase order; approved conflict management plan]</w:t>
            </w:r>
          </w:p>
        </w:tc>
      </w:tr>
    </w:tbl>
    <w:p w14:paraId="3CBE7281" w14:textId="77777777" w:rsidR="002F7594" w:rsidRDefault="002F7594">
      <w:pPr>
        <w:spacing w:after="0"/>
      </w:pPr>
    </w:p>
    <w:p w14:paraId="713B9541" w14:textId="77777777" w:rsidR="002F7594" w:rsidRDefault="00000000">
      <w:r>
        <w:rPr>
          <w:sz w:val="19"/>
        </w:rPr>
        <w:t>The Service Provider must not commence the Services, and no cost is payable, until every condition precedent is satisfied. If the Client requires an early start, the conditions must be waived in writing by a person with authority to do so.</w:t>
      </w:r>
    </w:p>
    <w:p w14:paraId="15D9E004" w14:textId="77777777" w:rsidR="002F7594" w:rsidRDefault="00000000">
      <w:pPr>
        <w:pStyle w:val="Heading2"/>
      </w:pPr>
      <w:r>
        <w:t>19.2  Suspension by the Client</w:t>
      </w:r>
    </w:p>
    <w:p w14:paraId="6273C79A" w14:textId="77777777" w:rsidR="002F7594" w:rsidRDefault="00000000">
      <w:pPr>
        <w:tabs>
          <w:tab w:val="left" w:pos="850"/>
        </w:tabs>
        <w:spacing w:after="80" w:line="259" w:lineRule="auto"/>
        <w:ind w:left="850" w:hanging="850"/>
      </w:pPr>
      <w:r>
        <w:rPr>
          <w:b/>
          <w:color w:val="0D3C61"/>
          <w:sz w:val="19"/>
        </w:rPr>
        <w:t>19.2.1</w:t>
      </w:r>
      <w:r>
        <w:rPr>
          <w:sz w:val="19"/>
        </w:rPr>
        <w:tab/>
        <w:t>The Client may suspend all or part of the Services at any time by written notice stating the scope and expected duration of the suspension.</w:t>
      </w:r>
    </w:p>
    <w:p w14:paraId="0EBD4A19" w14:textId="77777777" w:rsidR="002F7594" w:rsidRDefault="00000000">
      <w:pPr>
        <w:tabs>
          <w:tab w:val="left" w:pos="850"/>
        </w:tabs>
        <w:spacing w:after="80" w:line="259" w:lineRule="auto"/>
        <w:ind w:left="850" w:hanging="850"/>
      </w:pPr>
      <w:r>
        <w:rPr>
          <w:b/>
          <w:color w:val="0D3C61"/>
          <w:sz w:val="19"/>
        </w:rPr>
        <w:t>19.2.2</w:t>
      </w:r>
      <w:r>
        <w:rPr>
          <w:sz w:val="19"/>
        </w:rPr>
        <w:tab/>
        <w:t>On receiving a suspension notice the Service Provider must stop the affected Services, secure and protect the work in progress, mitigate cost, and provide a status report on every open matter within [Insert, e.g. 5] Business Days.</w:t>
      </w:r>
    </w:p>
    <w:p w14:paraId="0ED04AD2" w14:textId="77777777" w:rsidR="002F7594" w:rsidRDefault="00000000">
      <w:pPr>
        <w:tabs>
          <w:tab w:val="left" w:pos="850"/>
        </w:tabs>
        <w:spacing w:after="80" w:line="259" w:lineRule="auto"/>
        <w:ind w:left="850" w:hanging="850"/>
      </w:pPr>
      <w:r>
        <w:rPr>
          <w:b/>
          <w:color w:val="0D3C61"/>
          <w:sz w:val="19"/>
        </w:rPr>
        <w:t>19.2.3</w:t>
      </w:r>
      <w:r>
        <w:rPr>
          <w:sz w:val="19"/>
        </w:rPr>
        <w:tab/>
        <w:t>The Service Provider is entitled to the reasonable, evidenced and unavoidable costs of suspension and remobilisation, and to a corresponding adjustment of Milestone dates. It is not entitled to loss of profit on suspended Services.</w:t>
      </w:r>
    </w:p>
    <w:p w14:paraId="67D3146E" w14:textId="77777777" w:rsidR="002F7594" w:rsidRDefault="00000000">
      <w:pPr>
        <w:tabs>
          <w:tab w:val="left" w:pos="850"/>
        </w:tabs>
        <w:spacing w:after="80" w:line="259" w:lineRule="auto"/>
        <w:ind w:left="850" w:hanging="850"/>
      </w:pPr>
      <w:r>
        <w:rPr>
          <w:b/>
          <w:color w:val="0D3C61"/>
          <w:sz w:val="19"/>
        </w:rPr>
        <w:t>19.2.4</w:t>
      </w:r>
      <w:r>
        <w:rPr>
          <w:sz w:val="19"/>
        </w:rPr>
        <w:tab/>
        <w:t>If a suspension continues for more than [Insert, e.g. 6] months, either party may terminate the affected Services on [Insert, e.g. 20] Business Days written notice, and clause 19.7 applies.</w:t>
      </w:r>
    </w:p>
    <w:p w14:paraId="27C3BE5E" w14:textId="77777777" w:rsidR="002F7594" w:rsidRDefault="002F7594">
      <w:pPr>
        <w:spacing w:after="0"/>
      </w:pPr>
    </w:p>
    <w:p w14:paraId="1B6AE009" w14:textId="77777777" w:rsidR="002F7594" w:rsidRDefault="00000000">
      <w:pPr>
        <w:pStyle w:val="Heading2"/>
      </w:pPr>
      <w:r>
        <w:t>19.3  Termination for convenience</w:t>
      </w:r>
    </w:p>
    <w:p w14:paraId="6E218279" w14:textId="77777777" w:rsidR="002F7594" w:rsidRDefault="00000000">
      <w:pPr>
        <w:tabs>
          <w:tab w:val="left" w:pos="850"/>
        </w:tabs>
        <w:spacing w:after="80" w:line="259" w:lineRule="auto"/>
        <w:ind w:left="850" w:hanging="850"/>
      </w:pPr>
      <w:r>
        <w:rPr>
          <w:b/>
          <w:color w:val="0D3C61"/>
          <w:sz w:val="19"/>
        </w:rPr>
        <w:t>19.3.1</w:t>
      </w:r>
      <w:r>
        <w:rPr>
          <w:sz w:val="19"/>
        </w:rPr>
        <w:tab/>
        <w:t>The Client may terminate this SOW, in whole or in part, at any time and for any reason by giving [Insert, e.g. 20] Business Days written notice.</w:t>
      </w:r>
    </w:p>
    <w:p w14:paraId="1697478F" w14:textId="77777777" w:rsidR="002F7594" w:rsidRDefault="00000000">
      <w:pPr>
        <w:tabs>
          <w:tab w:val="left" w:pos="850"/>
        </w:tabs>
        <w:spacing w:after="80" w:line="259" w:lineRule="auto"/>
        <w:ind w:left="850" w:hanging="850"/>
      </w:pPr>
      <w:r>
        <w:rPr>
          <w:b/>
          <w:color w:val="0D3C61"/>
          <w:sz w:val="19"/>
        </w:rPr>
        <w:t>19.3.2</w:t>
      </w:r>
      <w:r>
        <w:rPr>
          <w:sz w:val="19"/>
        </w:rPr>
        <w:tab/>
        <w:t>On termination for convenience the Service Provider is entitled to: the Fee for Services properly performed to the date of termination; approved Reimbursables incurred; and the reasonable, evidenced and unavoidable costs of demobilisation.</w:t>
      </w:r>
    </w:p>
    <w:p w14:paraId="44A0E622" w14:textId="77777777" w:rsidR="002F7594" w:rsidRDefault="00000000">
      <w:pPr>
        <w:tabs>
          <w:tab w:val="left" w:pos="850"/>
        </w:tabs>
        <w:spacing w:after="80" w:line="259" w:lineRule="auto"/>
        <w:ind w:left="850" w:hanging="850"/>
      </w:pPr>
      <w:r>
        <w:rPr>
          <w:b/>
          <w:color w:val="0D3C61"/>
          <w:sz w:val="19"/>
        </w:rPr>
        <w:t>19.3.3</w:t>
      </w:r>
      <w:r>
        <w:rPr>
          <w:sz w:val="19"/>
        </w:rPr>
        <w:tab/>
        <w:t>The Service Provider is not entitled to loss of profit on the unperformed Services, to loss of opportunity, or to any other compensation.</w:t>
      </w:r>
    </w:p>
    <w:p w14:paraId="6BA96E21" w14:textId="77777777" w:rsidR="002F7594" w:rsidRDefault="00000000">
      <w:pPr>
        <w:tabs>
          <w:tab w:val="left" w:pos="850"/>
        </w:tabs>
        <w:spacing w:after="80" w:line="259" w:lineRule="auto"/>
        <w:ind w:left="850" w:hanging="850"/>
      </w:pPr>
      <w:r>
        <w:rPr>
          <w:b/>
          <w:color w:val="0D3C61"/>
          <w:sz w:val="19"/>
        </w:rPr>
        <w:t>19.3.4</w:t>
      </w:r>
      <w:r>
        <w:rPr>
          <w:sz w:val="19"/>
        </w:rPr>
        <w:tab/>
        <w:t>The Service Provider must mitigate its costs, including by redeploying personnel, and must substantiate every amount claimed.</w:t>
      </w:r>
    </w:p>
    <w:p w14:paraId="5DF2E8A3" w14:textId="77777777" w:rsidR="002F7594" w:rsidRDefault="002F7594">
      <w:pPr>
        <w:spacing w:after="0"/>
      </w:pPr>
    </w:p>
    <w:p w14:paraId="4AD3B0C5" w14:textId="77777777" w:rsidR="002F7594" w:rsidRDefault="00000000">
      <w:pPr>
        <w:pStyle w:val="Heading2"/>
      </w:pPr>
      <w:r>
        <w:t>19.4  Termination for cause — by the Client</w:t>
      </w:r>
    </w:p>
    <w:p w14:paraId="36316390" w14:textId="77777777" w:rsidR="002F7594" w:rsidRDefault="00000000">
      <w:r>
        <w:t>The Client may terminate immediately by written notice if the Service Provider:</w:t>
      </w:r>
    </w:p>
    <w:p w14:paraId="1FC557AB" w14:textId="77777777" w:rsidR="002F7594" w:rsidRDefault="00000000">
      <w:pPr>
        <w:pStyle w:val="ListBullet"/>
        <w:spacing w:after="60" w:line="259" w:lineRule="auto"/>
        <w:ind w:left="737" w:hanging="283"/>
      </w:pPr>
      <w:r>
        <w:rPr>
          <w:sz w:val="19"/>
        </w:rPr>
        <w:t>commits a substantial breach of the Agreement or this SOW that is not capable of remedy;</w:t>
      </w:r>
    </w:p>
    <w:p w14:paraId="70C0F21E" w14:textId="77777777" w:rsidR="002F7594" w:rsidRDefault="00000000">
      <w:pPr>
        <w:pStyle w:val="ListBullet"/>
        <w:spacing w:after="60" w:line="259" w:lineRule="auto"/>
        <w:ind w:left="737" w:hanging="283"/>
      </w:pPr>
      <w:r>
        <w:rPr>
          <w:sz w:val="19"/>
        </w:rPr>
        <w:lastRenderedPageBreak/>
        <w:t>commits a breach capable of remedy and fails to remedy it within [Insert, e.g. 10] Business Days of a written notice requiring remedy;</w:t>
      </w:r>
    </w:p>
    <w:p w14:paraId="35154F2D" w14:textId="77777777" w:rsidR="002F7594" w:rsidRDefault="00000000">
      <w:pPr>
        <w:pStyle w:val="ListBullet"/>
        <w:spacing w:after="60" w:line="259" w:lineRule="auto"/>
        <w:ind w:left="737" w:hanging="283"/>
      </w:pPr>
      <w:r>
        <w:rPr>
          <w:sz w:val="19"/>
        </w:rPr>
        <w:t>fails to maintain a required insurance;</w:t>
      </w:r>
    </w:p>
    <w:p w14:paraId="0D8B48F1" w14:textId="77777777" w:rsidR="002F7594" w:rsidRDefault="00000000">
      <w:pPr>
        <w:pStyle w:val="ListBullet"/>
        <w:spacing w:after="60" w:line="259" w:lineRule="auto"/>
        <w:ind w:left="737" w:hanging="283"/>
      </w:pPr>
      <w:r>
        <w:rPr>
          <w:sz w:val="19"/>
        </w:rPr>
        <w:t>becomes insolvent, or an insolvency event under the Agreement occurs;</w:t>
      </w:r>
    </w:p>
    <w:p w14:paraId="337A05FD" w14:textId="77777777" w:rsidR="002F7594" w:rsidRDefault="00000000">
      <w:pPr>
        <w:pStyle w:val="ListBullet"/>
        <w:spacing w:after="60" w:line="259" w:lineRule="auto"/>
        <w:ind w:left="737" w:hanging="283"/>
      </w:pPr>
      <w:r>
        <w:rPr>
          <w:sz w:val="19"/>
        </w:rPr>
        <w:t>breaches clause 18.3 (anti-bribery), clause 18.1 (conflicts) or clause 18.7 (modern slavery);</w:t>
      </w:r>
    </w:p>
    <w:p w14:paraId="6B449CD7" w14:textId="77777777" w:rsidR="002F7594" w:rsidRDefault="00000000">
      <w:pPr>
        <w:pStyle w:val="ListBullet"/>
        <w:spacing w:after="60" w:line="259" w:lineRule="auto"/>
        <w:ind w:left="737" w:hanging="283"/>
      </w:pPr>
      <w:r>
        <w:rPr>
          <w:sz w:val="19"/>
        </w:rPr>
        <w:t>assigns, novates or subcontracts in breach of clause 9.6;</w:t>
      </w:r>
    </w:p>
    <w:p w14:paraId="4241CD74" w14:textId="77777777" w:rsidR="002F7594" w:rsidRDefault="00000000">
      <w:pPr>
        <w:pStyle w:val="ListBullet"/>
        <w:spacing w:after="60" w:line="259" w:lineRule="auto"/>
        <w:ind w:left="737" w:hanging="283"/>
      </w:pPr>
      <w:r>
        <w:rPr>
          <w:sz w:val="19"/>
        </w:rPr>
        <w:t>fails to restore performance within the period of an accepted remediation plan under clause 13.3; or</w:t>
      </w:r>
    </w:p>
    <w:p w14:paraId="7173C3F6" w14:textId="77777777" w:rsidR="002F7594" w:rsidRDefault="00000000">
      <w:pPr>
        <w:pStyle w:val="ListBullet"/>
        <w:spacing w:after="60" w:line="259" w:lineRule="auto"/>
        <w:ind w:left="737" w:hanging="283"/>
      </w:pPr>
      <w:r>
        <w:rPr>
          <w:sz w:val="19"/>
        </w:rPr>
        <w:t>does anything that in the Client's reasonable opinion brings the Project or the Client into disrepute.</w:t>
      </w:r>
    </w:p>
    <w:p w14:paraId="0131B8FF" w14:textId="77777777" w:rsidR="002F7594" w:rsidRDefault="002F7594">
      <w:pPr>
        <w:spacing w:after="0"/>
      </w:pPr>
    </w:p>
    <w:p w14:paraId="6B92AF3A" w14:textId="77777777" w:rsidR="002F7594" w:rsidRDefault="00000000">
      <w:pPr>
        <w:pStyle w:val="Heading2"/>
      </w:pPr>
      <w:r>
        <w:t>19.5  Termination for cause — by the Service Provider</w:t>
      </w:r>
    </w:p>
    <w:p w14:paraId="755944CC" w14:textId="77777777" w:rsidR="002F7594" w:rsidRDefault="00000000">
      <w:r>
        <w:t>The Service Provider may terminate on [Insert, e.g. 20] Business Days written notice if the Client fails to pay an undisputed amount and does not remedy that failure within [Insert, e.g. 10] Business Days of a notice under clause 11.11, or if a suspension continues beyond the period in clause 19.2.</w:t>
      </w:r>
    </w:p>
    <w:p w14:paraId="7CB12DBB" w14:textId="77777777" w:rsidR="002F7594" w:rsidRDefault="00000000">
      <w:pPr>
        <w:pStyle w:val="Heading2"/>
      </w:pPr>
      <w:r>
        <w:t>19.6  Substantial breach</w:t>
      </w:r>
    </w:p>
    <w:p w14:paraId="3434673B" w14:textId="77777777" w:rsidR="002F7594" w:rsidRDefault="00000000">
      <w:r>
        <w:t>Without limitation, each of the following is a substantial breach: a failure to declare a material conflict; a breach of the anti-bribery obligations; a persistent failure to meet KPI thresholds after remediation; the loss of a Key Person without an acceptable replacement; a failure to issue a contractual notice within a time bar that causes the Client to lose an entitlement; a breach of confidentiality or information security causing material harm; and the abandonment of the Services.</w:t>
      </w:r>
    </w:p>
    <w:p w14:paraId="5969057E" w14:textId="77777777" w:rsidR="002F7594" w:rsidRDefault="00000000">
      <w:pPr>
        <w:pStyle w:val="Heading2"/>
      </w:pPr>
      <w:r>
        <w:t>19.7  Consequences of termination</w:t>
      </w:r>
    </w:p>
    <w:p w14:paraId="2D04A26B" w14:textId="77777777" w:rsidR="002F7594" w:rsidRDefault="00000000">
      <w:pPr>
        <w:tabs>
          <w:tab w:val="left" w:pos="850"/>
        </w:tabs>
        <w:spacing w:after="80" w:line="259" w:lineRule="auto"/>
        <w:ind w:left="850" w:hanging="850"/>
      </w:pPr>
      <w:r>
        <w:rPr>
          <w:b/>
          <w:color w:val="0D3C61"/>
          <w:sz w:val="19"/>
        </w:rPr>
        <w:t>19.7.1</w:t>
      </w:r>
      <w:r>
        <w:rPr>
          <w:sz w:val="19"/>
        </w:rPr>
        <w:tab/>
        <w:t>The Service Provider must immediately stop the Services except as directed, secure the work in progress, and take all reasonable steps to mitigate cost.</w:t>
      </w:r>
    </w:p>
    <w:p w14:paraId="25D7AF13" w14:textId="77777777" w:rsidR="002F7594" w:rsidRDefault="00000000">
      <w:pPr>
        <w:tabs>
          <w:tab w:val="left" w:pos="850"/>
        </w:tabs>
        <w:spacing w:after="80" w:line="259" w:lineRule="auto"/>
        <w:ind w:left="850" w:hanging="850"/>
      </w:pPr>
      <w:r>
        <w:rPr>
          <w:b/>
          <w:color w:val="0D3C61"/>
          <w:sz w:val="19"/>
        </w:rPr>
        <w:t>19.7.2</w:t>
      </w:r>
      <w:r>
        <w:rPr>
          <w:sz w:val="19"/>
        </w:rPr>
        <w:tab/>
        <w:t>The Service Provider must hand over, within [Insert, e.g. 10] Business Days, all Deliverables (complete or not), working files, native files, models, data, records, correspondence, registers and Client property, in the formats required by clause 15.</w:t>
      </w:r>
    </w:p>
    <w:p w14:paraId="5E643B53" w14:textId="77777777" w:rsidR="002F7594" w:rsidRDefault="00000000">
      <w:pPr>
        <w:tabs>
          <w:tab w:val="left" w:pos="850"/>
        </w:tabs>
        <w:spacing w:after="80" w:line="259" w:lineRule="auto"/>
        <w:ind w:left="850" w:hanging="850"/>
      </w:pPr>
      <w:r>
        <w:rPr>
          <w:b/>
          <w:color w:val="0D3C61"/>
          <w:sz w:val="19"/>
        </w:rPr>
        <w:t>19.7.3</w:t>
      </w:r>
      <w:r>
        <w:rPr>
          <w:sz w:val="19"/>
        </w:rPr>
        <w:tab/>
        <w:t>The Service Provider must provide a written status report on every open matter, including every pending contractual deadline, time bar, claim, notice, approval and decision, and must identify anything requiring action within the following 20 Business Days.</w:t>
      </w:r>
    </w:p>
    <w:p w14:paraId="4644CDAC" w14:textId="77777777" w:rsidR="002F7594" w:rsidRDefault="00000000">
      <w:pPr>
        <w:tabs>
          <w:tab w:val="left" w:pos="850"/>
        </w:tabs>
        <w:spacing w:after="80" w:line="259" w:lineRule="auto"/>
        <w:ind w:left="850" w:hanging="850"/>
      </w:pPr>
      <w:r>
        <w:rPr>
          <w:b/>
          <w:color w:val="0D3C61"/>
          <w:sz w:val="19"/>
        </w:rPr>
        <w:t>19.7.4</w:t>
      </w:r>
      <w:r>
        <w:rPr>
          <w:sz w:val="19"/>
        </w:rPr>
        <w:tab/>
        <w:t>The Service Provider must, if requested, novate or assign to the Client or its nominee any third-party appointment, licence or subcontract it holds for the Project.</w:t>
      </w:r>
    </w:p>
    <w:p w14:paraId="58931640" w14:textId="77777777" w:rsidR="002F7594" w:rsidRDefault="00000000">
      <w:pPr>
        <w:tabs>
          <w:tab w:val="left" w:pos="850"/>
        </w:tabs>
        <w:spacing w:after="80" w:line="259" w:lineRule="auto"/>
        <w:ind w:left="850" w:hanging="850"/>
      </w:pPr>
      <w:r>
        <w:rPr>
          <w:b/>
          <w:color w:val="0D3C61"/>
          <w:sz w:val="19"/>
        </w:rPr>
        <w:t>19.7.5</w:t>
      </w:r>
      <w:r>
        <w:rPr>
          <w:sz w:val="19"/>
        </w:rPr>
        <w:tab/>
        <w:t>The licences granted under clause 16 survive and are not conditional on payment of any disputed amount.</w:t>
      </w:r>
    </w:p>
    <w:p w14:paraId="1DC97C21" w14:textId="77777777" w:rsidR="002F7594" w:rsidRDefault="00000000">
      <w:pPr>
        <w:tabs>
          <w:tab w:val="left" w:pos="850"/>
        </w:tabs>
        <w:spacing w:after="80" w:line="259" w:lineRule="auto"/>
        <w:ind w:left="850" w:hanging="850"/>
      </w:pPr>
      <w:r>
        <w:rPr>
          <w:b/>
          <w:color w:val="0D3C61"/>
          <w:sz w:val="19"/>
        </w:rPr>
        <w:t>19.7.6</w:t>
      </w:r>
      <w:r>
        <w:rPr>
          <w:sz w:val="19"/>
        </w:rPr>
        <w:tab/>
        <w:t>Accrued rights, and the clauses expressed to survive, are unaffected by termination.</w:t>
      </w:r>
    </w:p>
    <w:p w14:paraId="55ABC086" w14:textId="77777777" w:rsidR="002F7594" w:rsidRDefault="002F7594">
      <w:pPr>
        <w:spacing w:after="0"/>
      </w:pPr>
    </w:p>
    <w:p w14:paraId="3905B9E9" w14:textId="77777777" w:rsidR="002F7594" w:rsidRDefault="00000000">
      <w:pPr>
        <w:pStyle w:val="Heading2"/>
      </w:pPr>
      <w:r>
        <w:t>19.8  Transition-out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061"/>
        <w:gridCol w:w="2041"/>
        <w:gridCol w:w="1814"/>
        <w:gridCol w:w="2721"/>
      </w:tblGrid>
      <w:tr w:rsidR="002F7594" w14:paraId="33E5EBFD" w14:textId="77777777">
        <w:trPr>
          <w:cantSplit/>
          <w:tblHeader/>
        </w:trPr>
        <w:tc>
          <w:tcPr>
            <w:tcW w:w="3061" w:type="dxa"/>
            <w:shd w:val="clear" w:color="auto" w:fill="0D3C61"/>
          </w:tcPr>
          <w:p w14:paraId="2BB9E255" w14:textId="77777777" w:rsidR="002F7594" w:rsidRDefault="00000000">
            <w:pPr>
              <w:spacing w:after="20" w:line="245" w:lineRule="auto"/>
            </w:pPr>
            <w:r>
              <w:rPr>
                <w:rFonts w:ascii="Segoe UI Semibold" w:hAnsi="Segoe UI Semibold"/>
                <w:b/>
                <w:color w:val="FFFFFF"/>
                <w:sz w:val="17"/>
              </w:rPr>
              <w:t>Transition activity</w:t>
            </w:r>
          </w:p>
        </w:tc>
        <w:tc>
          <w:tcPr>
            <w:tcW w:w="2041" w:type="dxa"/>
            <w:shd w:val="clear" w:color="auto" w:fill="0D3C61"/>
          </w:tcPr>
          <w:p w14:paraId="152CA3AF" w14:textId="77777777" w:rsidR="002F7594" w:rsidRDefault="00000000">
            <w:pPr>
              <w:spacing w:after="20" w:line="245" w:lineRule="auto"/>
            </w:pPr>
            <w:r>
              <w:rPr>
                <w:rFonts w:ascii="Segoe UI Semibold" w:hAnsi="Segoe UI Semibold"/>
                <w:b/>
                <w:color w:val="FFFFFF"/>
                <w:sz w:val="17"/>
              </w:rPr>
              <w:t>Period</w:t>
            </w:r>
          </w:p>
        </w:tc>
        <w:tc>
          <w:tcPr>
            <w:tcW w:w="1814" w:type="dxa"/>
            <w:shd w:val="clear" w:color="auto" w:fill="0D3C61"/>
          </w:tcPr>
          <w:p w14:paraId="6C902B04" w14:textId="77777777" w:rsidR="002F7594" w:rsidRDefault="00000000">
            <w:pPr>
              <w:spacing w:after="20" w:line="245" w:lineRule="auto"/>
            </w:pPr>
            <w:r>
              <w:rPr>
                <w:rFonts w:ascii="Segoe UI Semibold" w:hAnsi="Segoe UI Semibold"/>
                <w:b/>
                <w:color w:val="FFFFFF"/>
                <w:sz w:val="17"/>
              </w:rPr>
              <w:t>Responsible</w:t>
            </w:r>
          </w:p>
        </w:tc>
        <w:tc>
          <w:tcPr>
            <w:tcW w:w="2721" w:type="dxa"/>
            <w:shd w:val="clear" w:color="auto" w:fill="0D3C61"/>
          </w:tcPr>
          <w:p w14:paraId="71CF2C5D" w14:textId="77777777" w:rsidR="002F7594" w:rsidRDefault="00000000">
            <w:pPr>
              <w:spacing w:after="20" w:line="245" w:lineRule="auto"/>
            </w:pPr>
            <w:r>
              <w:rPr>
                <w:rFonts w:ascii="Segoe UI Semibold" w:hAnsi="Segoe UI Semibold"/>
                <w:b/>
                <w:color w:val="FFFFFF"/>
                <w:sz w:val="17"/>
              </w:rPr>
              <w:t>Evidence of completion</w:t>
            </w:r>
          </w:p>
        </w:tc>
      </w:tr>
      <w:tr w:rsidR="002F7594" w14:paraId="6C1C1198" w14:textId="77777777">
        <w:trPr>
          <w:cantSplit/>
        </w:trPr>
        <w:tc>
          <w:tcPr>
            <w:tcW w:w="3061" w:type="dxa"/>
          </w:tcPr>
          <w:p w14:paraId="169B1AA9" w14:textId="77777777" w:rsidR="002F7594" w:rsidRDefault="00000000">
            <w:pPr>
              <w:spacing w:after="20" w:line="245" w:lineRule="auto"/>
            </w:pPr>
            <w:r>
              <w:rPr>
                <w:sz w:val="17"/>
              </w:rPr>
              <w:t>Transition-out plan submitted</w:t>
            </w:r>
          </w:p>
        </w:tc>
        <w:tc>
          <w:tcPr>
            <w:tcW w:w="2041" w:type="dxa"/>
          </w:tcPr>
          <w:p w14:paraId="575A7F63" w14:textId="77777777" w:rsidR="002F7594" w:rsidRDefault="00000000">
            <w:pPr>
              <w:spacing w:after="20" w:line="245" w:lineRule="auto"/>
            </w:pPr>
            <w:r>
              <w:rPr>
                <w:sz w:val="17"/>
              </w:rPr>
              <w:t>Within 5 BD of the termination notice</w:t>
            </w:r>
          </w:p>
        </w:tc>
        <w:tc>
          <w:tcPr>
            <w:tcW w:w="1814" w:type="dxa"/>
          </w:tcPr>
          <w:p w14:paraId="45D5E96F" w14:textId="77777777" w:rsidR="002F7594" w:rsidRDefault="00000000">
            <w:pPr>
              <w:spacing w:after="20" w:line="245" w:lineRule="auto"/>
            </w:pPr>
            <w:r>
              <w:rPr>
                <w:sz w:val="17"/>
              </w:rPr>
              <w:t>Service Provider</w:t>
            </w:r>
          </w:p>
        </w:tc>
        <w:tc>
          <w:tcPr>
            <w:tcW w:w="2721" w:type="dxa"/>
          </w:tcPr>
          <w:p w14:paraId="3A691374" w14:textId="77777777" w:rsidR="002F7594" w:rsidRDefault="00000000">
            <w:pPr>
              <w:spacing w:after="20" w:line="245" w:lineRule="auto"/>
            </w:pPr>
            <w:r>
              <w:rPr>
                <w:sz w:val="17"/>
              </w:rPr>
              <w:t>Plan accepted by the Client</w:t>
            </w:r>
          </w:p>
        </w:tc>
      </w:tr>
      <w:tr w:rsidR="002F7594" w14:paraId="089EA97E" w14:textId="77777777">
        <w:trPr>
          <w:cantSplit/>
        </w:trPr>
        <w:tc>
          <w:tcPr>
            <w:tcW w:w="3061" w:type="dxa"/>
            <w:shd w:val="clear" w:color="auto" w:fill="F6F9FC"/>
          </w:tcPr>
          <w:p w14:paraId="0BDBE6DD" w14:textId="77777777" w:rsidR="002F7594" w:rsidRDefault="00000000">
            <w:pPr>
              <w:spacing w:after="20" w:line="245" w:lineRule="auto"/>
            </w:pPr>
            <w:r>
              <w:rPr>
                <w:sz w:val="17"/>
              </w:rPr>
              <w:t>Knowledge transfer sessions with the incoming provider</w:t>
            </w:r>
          </w:p>
        </w:tc>
        <w:tc>
          <w:tcPr>
            <w:tcW w:w="2041" w:type="dxa"/>
            <w:shd w:val="clear" w:color="auto" w:fill="F6F9FC"/>
          </w:tcPr>
          <w:p w14:paraId="0E345C78" w14:textId="77777777" w:rsidR="002F7594" w:rsidRDefault="00000000">
            <w:pPr>
              <w:spacing w:after="20" w:line="245" w:lineRule="auto"/>
            </w:pPr>
            <w:r>
              <w:rPr>
                <w:sz w:val="17"/>
              </w:rPr>
              <w:t>[Insert, e.g. up to 5 days]</w:t>
            </w:r>
          </w:p>
        </w:tc>
        <w:tc>
          <w:tcPr>
            <w:tcW w:w="1814" w:type="dxa"/>
            <w:shd w:val="clear" w:color="auto" w:fill="F6F9FC"/>
          </w:tcPr>
          <w:p w14:paraId="09CC1335" w14:textId="77777777" w:rsidR="002F7594" w:rsidRDefault="00000000">
            <w:pPr>
              <w:spacing w:after="20" w:line="245" w:lineRule="auto"/>
            </w:pPr>
            <w:r>
              <w:rPr>
                <w:sz w:val="17"/>
              </w:rPr>
              <w:t>Service Provider</w:t>
            </w:r>
          </w:p>
        </w:tc>
        <w:tc>
          <w:tcPr>
            <w:tcW w:w="2721" w:type="dxa"/>
            <w:shd w:val="clear" w:color="auto" w:fill="F6F9FC"/>
          </w:tcPr>
          <w:p w14:paraId="750980CA" w14:textId="77777777" w:rsidR="002F7594" w:rsidRDefault="00000000">
            <w:pPr>
              <w:spacing w:after="20" w:line="245" w:lineRule="auto"/>
            </w:pPr>
            <w:r>
              <w:rPr>
                <w:sz w:val="17"/>
              </w:rPr>
              <w:t>Attendance record and handover pack</w:t>
            </w:r>
          </w:p>
        </w:tc>
      </w:tr>
      <w:tr w:rsidR="002F7594" w14:paraId="459B06F5" w14:textId="77777777">
        <w:trPr>
          <w:cantSplit/>
        </w:trPr>
        <w:tc>
          <w:tcPr>
            <w:tcW w:w="3061" w:type="dxa"/>
          </w:tcPr>
          <w:p w14:paraId="49D8EDA9" w14:textId="77777777" w:rsidR="002F7594" w:rsidRDefault="00000000">
            <w:pPr>
              <w:spacing w:after="20" w:line="245" w:lineRule="auto"/>
            </w:pPr>
            <w:r>
              <w:rPr>
                <w:sz w:val="17"/>
              </w:rPr>
              <w:t>Handover of all records, registers and native files</w:t>
            </w:r>
          </w:p>
        </w:tc>
        <w:tc>
          <w:tcPr>
            <w:tcW w:w="2041" w:type="dxa"/>
          </w:tcPr>
          <w:p w14:paraId="222250A7" w14:textId="77777777" w:rsidR="002F7594" w:rsidRDefault="00000000">
            <w:pPr>
              <w:spacing w:after="20" w:line="245" w:lineRule="auto"/>
            </w:pPr>
            <w:r>
              <w:rPr>
                <w:sz w:val="17"/>
              </w:rPr>
              <w:t>Within 10 BD</w:t>
            </w:r>
          </w:p>
        </w:tc>
        <w:tc>
          <w:tcPr>
            <w:tcW w:w="1814" w:type="dxa"/>
          </w:tcPr>
          <w:p w14:paraId="197CCB7F" w14:textId="77777777" w:rsidR="002F7594" w:rsidRDefault="00000000">
            <w:pPr>
              <w:spacing w:after="20" w:line="245" w:lineRule="auto"/>
            </w:pPr>
            <w:r>
              <w:rPr>
                <w:sz w:val="17"/>
              </w:rPr>
              <w:t>Service Provider</w:t>
            </w:r>
          </w:p>
        </w:tc>
        <w:tc>
          <w:tcPr>
            <w:tcW w:w="2721" w:type="dxa"/>
          </w:tcPr>
          <w:p w14:paraId="63977CC9" w14:textId="77777777" w:rsidR="002F7594" w:rsidRDefault="00000000">
            <w:pPr>
              <w:spacing w:after="20" w:line="245" w:lineRule="auto"/>
            </w:pPr>
            <w:r>
              <w:rPr>
                <w:sz w:val="17"/>
              </w:rPr>
              <w:t>Signed handover register (Deliverable D-26)</w:t>
            </w:r>
          </w:p>
        </w:tc>
      </w:tr>
      <w:tr w:rsidR="002F7594" w14:paraId="3A285622" w14:textId="77777777">
        <w:trPr>
          <w:cantSplit/>
        </w:trPr>
        <w:tc>
          <w:tcPr>
            <w:tcW w:w="3061" w:type="dxa"/>
            <w:shd w:val="clear" w:color="auto" w:fill="F6F9FC"/>
          </w:tcPr>
          <w:p w14:paraId="6766B9F8" w14:textId="77777777" w:rsidR="002F7594" w:rsidRDefault="00000000">
            <w:pPr>
              <w:spacing w:after="20" w:line="245" w:lineRule="auto"/>
            </w:pPr>
            <w:r>
              <w:rPr>
                <w:sz w:val="17"/>
              </w:rPr>
              <w:lastRenderedPageBreak/>
              <w:t>Status report on every open matter and time bar</w:t>
            </w:r>
          </w:p>
        </w:tc>
        <w:tc>
          <w:tcPr>
            <w:tcW w:w="2041" w:type="dxa"/>
            <w:shd w:val="clear" w:color="auto" w:fill="F6F9FC"/>
          </w:tcPr>
          <w:p w14:paraId="6AF95E8B" w14:textId="77777777" w:rsidR="002F7594" w:rsidRDefault="00000000">
            <w:pPr>
              <w:spacing w:after="20" w:line="245" w:lineRule="auto"/>
            </w:pPr>
            <w:r>
              <w:rPr>
                <w:sz w:val="17"/>
              </w:rPr>
              <w:t>Within 5 BD</w:t>
            </w:r>
          </w:p>
        </w:tc>
        <w:tc>
          <w:tcPr>
            <w:tcW w:w="1814" w:type="dxa"/>
            <w:shd w:val="clear" w:color="auto" w:fill="F6F9FC"/>
          </w:tcPr>
          <w:p w14:paraId="7BACF992" w14:textId="77777777" w:rsidR="002F7594" w:rsidRDefault="00000000">
            <w:pPr>
              <w:spacing w:after="20" w:line="245" w:lineRule="auto"/>
            </w:pPr>
            <w:r>
              <w:rPr>
                <w:sz w:val="17"/>
              </w:rPr>
              <w:t>Service Provider</w:t>
            </w:r>
          </w:p>
        </w:tc>
        <w:tc>
          <w:tcPr>
            <w:tcW w:w="2721" w:type="dxa"/>
            <w:shd w:val="clear" w:color="auto" w:fill="F6F9FC"/>
          </w:tcPr>
          <w:p w14:paraId="35EF58A4" w14:textId="77777777" w:rsidR="002F7594" w:rsidRDefault="00000000">
            <w:pPr>
              <w:spacing w:after="20" w:line="245" w:lineRule="auto"/>
            </w:pPr>
            <w:r>
              <w:rPr>
                <w:sz w:val="17"/>
              </w:rPr>
              <w:t>Report accepted by the Client</w:t>
            </w:r>
          </w:p>
        </w:tc>
      </w:tr>
      <w:tr w:rsidR="002F7594" w14:paraId="47791C27" w14:textId="77777777">
        <w:trPr>
          <w:cantSplit/>
        </w:trPr>
        <w:tc>
          <w:tcPr>
            <w:tcW w:w="3061" w:type="dxa"/>
          </w:tcPr>
          <w:p w14:paraId="387D25ED" w14:textId="77777777" w:rsidR="002F7594" w:rsidRDefault="00000000">
            <w:pPr>
              <w:spacing w:after="20" w:line="245" w:lineRule="auto"/>
            </w:pPr>
            <w:r>
              <w:rPr>
                <w:sz w:val="17"/>
              </w:rPr>
              <w:t>Return of Client property, passes, keys and system access</w:t>
            </w:r>
          </w:p>
        </w:tc>
        <w:tc>
          <w:tcPr>
            <w:tcW w:w="2041" w:type="dxa"/>
          </w:tcPr>
          <w:p w14:paraId="3424CB31" w14:textId="77777777" w:rsidR="002F7594" w:rsidRDefault="00000000">
            <w:pPr>
              <w:spacing w:after="20" w:line="245" w:lineRule="auto"/>
            </w:pPr>
            <w:r>
              <w:rPr>
                <w:sz w:val="17"/>
              </w:rPr>
              <w:t>Within 5 BD</w:t>
            </w:r>
          </w:p>
        </w:tc>
        <w:tc>
          <w:tcPr>
            <w:tcW w:w="1814" w:type="dxa"/>
          </w:tcPr>
          <w:p w14:paraId="0293E554" w14:textId="77777777" w:rsidR="002F7594" w:rsidRDefault="00000000">
            <w:pPr>
              <w:spacing w:after="20" w:line="245" w:lineRule="auto"/>
            </w:pPr>
            <w:r>
              <w:rPr>
                <w:sz w:val="17"/>
              </w:rPr>
              <w:t>Service Provider</w:t>
            </w:r>
          </w:p>
        </w:tc>
        <w:tc>
          <w:tcPr>
            <w:tcW w:w="2721" w:type="dxa"/>
          </w:tcPr>
          <w:p w14:paraId="7ED188C6" w14:textId="77777777" w:rsidR="002F7594" w:rsidRDefault="00000000">
            <w:pPr>
              <w:spacing w:after="20" w:line="245" w:lineRule="auto"/>
            </w:pPr>
            <w:r>
              <w:rPr>
                <w:sz w:val="17"/>
              </w:rPr>
              <w:t>Asset return schedule</w:t>
            </w:r>
          </w:p>
        </w:tc>
      </w:tr>
      <w:tr w:rsidR="002F7594" w14:paraId="0099A520" w14:textId="77777777">
        <w:trPr>
          <w:cantSplit/>
        </w:trPr>
        <w:tc>
          <w:tcPr>
            <w:tcW w:w="3061" w:type="dxa"/>
            <w:shd w:val="clear" w:color="auto" w:fill="F6F9FC"/>
          </w:tcPr>
          <w:p w14:paraId="0C39D744" w14:textId="77777777" w:rsidR="002F7594" w:rsidRDefault="00000000">
            <w:pPr>
              <w:spacing w:after="20" w:line="245" w:lineRule="auto"/>
            </w:pPr>
            <w:r>
              <w:rPr>
                <w:sz w:val="17"/>
              </w:rPr>
              <w:t>Revocation of system and CDE access</w:t>
            </w:r>
          </w:p>
        </w:tc>
        <w:tc>
          <w:tcPr>
            <w:tcW w:w="2041" w:type="dxa"/>
            <w:shd w:val="clear" w:color="auto" w:fill="F6F9FC"/>
          </w:tcPr>
          <w:p w14:paraId="2204100A" w14:textId="77777777" w:rsidR="002F7594" w:rsidRDefault="00000000">
            <w:pPr>
              <w:spacing w:after="20" w:line="245" w:lineRule="auto"/>
            </w:pPr>
            <w:r>
              <w:rPr>
                <w:sz w:val="17"/>
              </w:rPr>
              <w:t>Within 1 BD of handover</w:t>
            </w:r>
          </w:p>
        </w:tc>
        <w:tc>
          <w:tcPr>
            <w:tcW w:w="1814" w:type="dxa"/>
            <w:shd w:val="clear" w:color="auto" w:fill="F6F9FC"/>
          </w:tcPr>
          <w:p w14:paraId="10E81C4A" w14:textId="77777777" w:rsidR="002F7594" w:rsidRDefault="00000000">
            <w:pPr>
              <w:spacing w:after="20" w:line="245" w:lineRule="auto"/>
            </w:pPr>
            <w:r>
              <w:rPr>
                <w:sz w:val="17"/>
              </w:rPr>
              <w:t>Client</w:t>
            </w:r>
          </w:p>
        </w:tc>
        <w:tc>
          <w:tcPr>
            <w:tcW w:w="2721" w:type="dxa"/>
            <w:shd w:val="clear" w:color="auto" w:fill="F6F9FC"/>
          </w:tcPr>
          <w:p w14:paraId="3391EF64" w14:textId="77777777" w:rsidR="002F7594" w:rsidRDefault="00000000">
            <w:pPr>
              <w:spacing w:after="20" w:line="245" w:lineRule="auto"/>
            </w:pPr>
            <w:r>
              <w:rPr>
                <w:sz w:val="17"/>
              </w:rPr>
              <w:t>Access log</w:t>
            </w:r>
          </w:p>
        </w:tc>
      </w:tr>
      <w:tr w:rsidR="002F7594" w14:paraId="03B98716" w14:textId="77777777">
        <w:trPr>
          <w:cantSplit/>
        </w:trPr>
        <w:tc>
          <w:tcPr>
            <w:tcW w:w="3061" w:type="dxa"/>
          </w:tcPr>
          <w:p w14:paraId="21606F47" w14:textId="77777777" w:rsidR="002F7594" w:rsidRDefault="00000000">
            <w:pPr>
              <w:spacing w:after="20" w:line="245" w:lineRule="auto"/>
            </w:pPr>
            <w:r>
              <w:rPr>
                <w:sz w:val="17"/>
              </w:rPr>
              <w:t>Final invoice and substantiation</w:t>
            </w:r>
          </w:p>
        </w:tc>
        <w:tc>
          <w:tcPr>
            <w:tcW w:w="2041" w:type="dxa"/>
          </w:tcPr>
          <w:p w14:paraId="0B99C88B" w14:textId="77777777" w:rsidR="002F7594" w:rsidRDefault="00000000">
            <w:pPr>
              <w:spacing w:after="20" w:line="245" w:lineRule="auto"/>
            </w:pPr>
            <w:r>
              <w:rPr>
                <w:sz w:val="17"/>
              </w:rPr>
              <w:t>Within 20 BD</w:t>
            </w:r>
          </w:p>
        </w:tc>
        <w:tc>
          <w:tcPr>
            <w:tcW w:w="1814" w:type="dxa"/>
          </w:tcPr>
          <w:p w14:paraId="25AF41FE" w14:textId="77777777" w:rsidR="002F7594" w:rsidRDefault="00000000">
            <w:pPr>
              <w:spacing w:after="20" w:line="245" w:lineRule="auto"/>
            </w:pPr>
            <w:r>
              <w:rPr>
                <w:sz w:val="17"/>
              </w:rPr>
              <w:t>Service Provider</w:t>
            </w:r>
          </w:p>
        </w:tc>
        <w:tc>
          <w:tcPr>
            <w:tcW w:w="2721" w:type="dxa"/>
          </w:tcPr>
          <w:p w14:paraId="4F838606" w14:textId="77777777" w:rsidR="002F7594" w:rsidRDefault="00000000">
            <w:pPr>
              <w:spacing w:after="20" w:line="245" w:lineRule="auto"/>
            </w:pPr>
            <w:r>
              <w:rPr>
                <w:sz w:val="17"/>
              </w:rPr>
              <w:t>Invoice accepted for payment</w:t>
            </w:r>
          </w:p>
        </w:tc>
      </w:tr>
      <w:tr w:rsidR="002F7594" w14:paraId="0DCFC5EB" w14:textId="77777777">
        <w:trPr>
          <w:cantSplit/>
        </w:trPr>
        <w:tc>
          <w:tcPr>
            <w:tcW w:w="3061" w:type="dxa"/>
            <w:shd w:val="clear" w:color="auto" w:fill="F6F9FC"/>
          </w:tcPr>
          <w:p w14:paraId="7F800C30" w14:textId="77777777" w:rsidR="002F7594" w:rsidRDefault="00000000">
            <w:pPr>
              <w:spacing w:after="20" w:line="245" w:lineRule="auto"/>
            </w:pPr>
            <w:r>
              <w:rPr>
                <w:sz w:val="17"/>
              </w:rPr>
              <w:t>Final reconciliation and release</w:t>
            </w:r>
          </w:p>
        </w:tc>
        <w:tc>
          <w:tcPr>
            <w:tcW w:w="2041" w:type="dxa"/>
            <w:shd w:val="clear" w:color="auto" w:fill="F6F9FC"/>
          </w:tcPr>
          <w:p w14:paraId="6E608C4A" w14:textId="77777777" w:rsidR="002F7594" w:rsidRDefault="00000000">
            <w:pPr>
              <w:spacing w:after="20" w:line="245" w:lineRule="auto"/>
            </w:pPr>
            <w:r>
              <w:rPr>
                <w:sz w:val="17"/>
              </w:rPr>
              <w:t>Within 30 BD</w:t>
            </w:r>
          </w:p>
        </w:tc>
        <w:tc>
          <w:tcPr>
            <w:tcW w:w="1814" w:type="dxa"/>
            <w:shd w:val="clear" w:color="auto" w:fill="F6F9FC"/>
          </w:tcPr>
          <w:p w14:paraId="08F2E0A8" w14:textId="77777777" w:rsidR="002F7594" w:rsidRDefault="00000000">
            <w:pPr>
              <w:spacing w:after="20" w:line="245" w:lineRule="auto"/>
            </w:pPr>
            <w:r>
              <w:rPr>
                <w:sz w:val="17"/>
              </w:rPr>
              <w:t>Both parties</w:t>
            </w:r>
          </w:p>
        </w:tc>
        <w:tc>
          <w:tcPr>
            <w:tcW w:w="2721" w:type="dxa"/>
            <w:shd w:val="clear" w:color="auto" w:fill="F6F9FC"/>
          </w:tcPr>
          <w:p w14:paraId="68A1448D" w14:textId="77777777" w:rsidR="002F7594" w:rsidRDefault="00000000">
            <w:pPr>
              <w:spacing w:after="20" w:line="245" w:lineRule="auto"/>
            </w:pPr>
            <w:r>
              <w:rPr>
                <w:sz w:val="17"/>
              </w:rPr>
              <w:t>Signed reconciliation</w:t>
            </w:r>
          </w:p>
        </w:tc>
      </w:tr>
    </w:tbl>
    <w:p w14:paraId="76E88309" w14:textId="77777777" w:rsidR="002F7594" w:rsidRDefault="002F7594">
      <w:pPr>
        <w:spacing w:after="0"/>
      </w:pPr>
    </w:p>
    <w:tbl>
      <w:tblPr>
        <w:tblW w:w="0" w:type="auto"/>
        <w:tblBorders>
          <w:top w:val="single" w:sz="2" w:space="0" w:color="E6EFF7"/>
          <w:left w:val="single" w:sz="2" w:space="0" w:color="E6EFF7"/>
          <w:bottom w:val="single" w:sz="2" w:space="0" w:color="E6EFF7"/>
          <w:right w:val="single" w:sz="2" w:space="0" w:color="E6EFF7"/>
          <w:insideH w:val="single" w:sz="2" w:space="0" w:color="E6EFF7"/>
          <w:insideV w:val="single" w:sz="2" w:space="0" w:color="E6EFF7"/>
        </w:tblBorders>
        <w:tblCellMar>
          <w:top w:w="100" w:type="dxa"/>
          <w:left w:w="140" w:type="dxa"/>
          <w:bottom w:w="100" w:type="dxa"/>
          <w:right w:w="140" w:type="dxa"/>
        </w:tblCellMar>
        <w:tblLook w:val="04A0" w:firstRow="1" w:lastRow="0" w:firstColumn="1" w:lastColumn="0" w:noHBand="0" w:noVBand="1"/>
      </w:tblPr>
      <w:tblGrid>
        <w:gridCol w:w="9638"/>
      </w:tblGrid>
      <w:tr w:rsidR="002F7594" w14:paraId="541BB4E8" w14:textId="77777777">
        <w:trPr>
          <w:cantSplit/>
        </w:trPr>
        <w:tc>
          <w:tcPr>
            <w:tcW w:w="9638" w:type="dxa"/>
            <w:shd w:val="clear" w:color="auto" w:fill="E6EFF7"/>
          </w:tcPr>
          <w:p w14:paraId="50F7F917" w14:textId="77777777" w:rsidR="002F7594" w:rsidRDefault="00000000">
            <w:r>
              <w:rPr>
                <w:i/>
                <w:sz w:val="17"/>
              </w:rPr>
              <w:t>Transition-out obligations are worthless unless they are priced and resourced. Make the transition-out plan a Deliverable, make final payment conditional on completing it, and confirm that the Service Provider is obliged to perform it even where it terminated for the Client's non-payment.</w:t>
            </w:r>
          </w:p>
        </w:tc>
      </w:tr>
    </w:tbl>
    <w:p w14:paraId="45F8020C" w14:textId="77777777" w:rsidR="002F7594" w:rsidRDefault="002F7594"/>
    <w:p w14:paraId="56735110" w14:textId="77777777" w:rsidR="002F7594" w:rsidRDefault="00000000">
      <w:pPr>
        <w:pStyle w:val="Heading1"/>
        <w:pageBreakBefore/>
        <w:pBdr>
          <w:bottom w:val="single" w:sz="10" w:space="4" w:color="3480BC"/>
        </w:pBdr>
        <w:spacing w:before="0"/>
      </w:pPr>
      <w:r>
        <w:lastRenderedPageBreak/>
        <w:t>20.  Dispute Resolution</w:t>
      </w:r>
    </w:p>
    <w:p w14:paraId="20F9B053" w14:textId="77777777" w:rsidR="002F7594" w:rsidRDefault="00000000">
      <w:pPr>
        <w:pStyle w:val="Heading2"/>
      </w:pPr>
      <w:r>
        <w:t>20.1  Application</w:t>
      </w:r>
    </w:p>
    <w:p w14:paraId="25EE2E01" w14:textId="77777777" w:rsidR="002F7594" w:rsidRDefault="00000000">
      <w:r>
        <w:t>This clause applies to any dispute arising out of or in connection with this SOW. Where the Agreement contains a dispute resolution regime, that regime prevails and this clause operates only to the extent it is consistent with it.</w:t>
      </w:r>
    </w:p>
    <w:p w14:paraId="3D67ABA3" w14:textId="77777777" w:rsidR="002F7594" w:rsidRDefault="00000000">
      <w:pPr>
        <w:pStyle w:val="Heading2"/>
      </w:pPr>
      <w:r>
        <w:t>20.2  Process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679"/>
        <w:gridCol w:w="3742"/>
        <w:gridCol w:w="2835"/>
        <w:gridCol w:w="2381"/>
      </w:tblGrid>
      <w:tr w:rsidR="002F7594" w14:paraId="0B32F957" w14:textId="77777777">
        <w:trPr>
          <w:cantSplit/>
        </w:trPr>
        <w:tc>
          <w:tcPr>
            <w:tcW w:w="680" w:type="dxa"/>
            <w:shd w:val="clear" w:color="auto" w:fill="0D3C61"/>
          </w:tcPr>
          <w:p w14:paraId="4D306CCC" w14:textId="77777777" w:rsidR="002F7594" w:rsidRDefault="00000000">
            <w:pPr>
              <w:spacing w:after="20" w:line="245" w:lineRule="auto"/>
            </w:pPr>
            <w:r>
              <w:rPr>
                <w:rFonts w:ascii="Segoe UI Semibold" w:hAnsi="Segoe UI Semibold"/>
                <w:b/>
                <w:color w:val="FFFFFF"/>
                <w:sz w:val="18"/>
              </w:rPr>
              <w:t>Step</w:t>
            </w:r>
          </w:p>
        </w:tc>
        <w:tc>
          <w:tcPr>
            <w:tcW w:w="3742" w:type="dxa"/>
            <w:shd w:val="clear" w:color="auto" w:fill="0D3C61"/>
          </w:tcPr>
          <w:p w14:paraId="55CAAD1E" w14:textId="77777777" w:rsidR="002F7594" w:rsidRDefault="00000000">
            <w:pPr>
              <w:spacing w:after="20" w:line="245" w:lineRule="auto"/>
            </w:pPr>
            <w:r>
              <w:rPr>
                <w:rFonts w:ascii="Segoe UI Semibold" w:hAnsi="Segoe UI Semibold"/>
                <w:b/>
                <w:color w:val="FFFFFF"/>
                <w:sz w:val="18"/>
              </w:rPr>
              <w:t>Process</w:t>
            </w:r>
          </w:p>
        </w:tc>
        <w:tc>
          <w:tcPr>
            <w:tcW w:w="2835" w:type="dxa"/>
            <w:shd w:val="clear" w:color="auto" w:fill="0D3C61"/>
          </w:tcPr>
          <w:p w14:paraId="5B603E06" w14:textId="77777777" w:rsidR="002F7594" w:rsidRDefault="00000000">
            <w:pPr>
              <w:spacing w:after="20" w:line="245" w:lineRule="auto"/>
            </w:pPr>
            <w:r>
              <w:rPr>
                <w:rFonts w:ascii="Segoe UI Semibold" w:hAnsi="Segoe UI Semibold"/>
                <w:b/>
                <w:color w:val="FFFFFF"/>
                <w:sz w:val="18"/>
              </w:rPr>
              <w:t>Who</w:t>
            </w:r>
          </w:p>
        </w:tc>
        <w:tc>
          <w:tcPr>
            <w:tcW w:w="2381" w:type="dxa"/>
            <w:shd w:val="clear" w:color="auto" w:fill="0D3C61"/>
          </w:tcPr>
          <w:p w14:paraId="16385C20" w14:textId="77777777" w:rsidR="002F7594" w:rsidRDefault="00000000">
            <w:pPr>
              <w:spacing w:after="20" w:line="245" w:lineRule="auto"/>
            </w:pPr>
            <w:r>
              <w:rPr>
                <w:rFonts w:ascii="Segoe UI Semibold" w:hAnsi="Segoe UI Semibold"/>
                <w:b/>
                <w:color w:val="FFFFFF"/>
                <w:sz w:val="18"/>
              </w:rPr>
              <w:t>Period</w:t>
            </w:r>
          </w:p>
        </w:tc>
      </w:tr>
      <w:tr w:rsidR="002F7594" w14:paraId="41BE1C0A" w14:textId="77777777">
        <w:trPr>
          <w:cantSplit/>
        </w:trPr>
        <w:tc>
          <w:tcPr>
            <w:tcW w:w="680" w:type="dxa"/>
          </w:tcPr>
          <w:p w14:paraId="3D943D8C" w14:textId="77777777" w:rsidR="002F7594" w:rsidRDefault="00000000">
            <w:pPr>
              <w:spacing w:after="20" w:line="245" w:lineRule="auto"/>
            </w:pPr>
            <w:r>
              <w:rPr>
                <w:sz w:val="18"/>
              </w:rPr>
              <w:t>1</w:t>
            </w:r>
          </w:p>
        </w:tc>
        <w:tc>
          <w:tcPr>
            <w:tcW w:w="3742" w:type="dxa"/>
          </w:tcPr>
          <w:p w14:paraId="7B09ED83" w14:textId="77777777" w:rsidR="002F7594" w:rsidRDefault="00000000">
            <w:pPr>
              <w:spacing w:after="20" w:line="245" w:lineRule="auto"/>
            </w:pPr>
            <w:r>
              <w:rPr>
                <w:sz w:val="18"/>
              </w:rPr>
              <w:t>Written notice of dispute stating the issue, the relief sought and the basis</w:t>
            </w:r>
          </w:p>
        </w:tc>
        <w:tc>
          <w:tcPr>
            <w:tcW w:w="2835" w:type="dxa"/>
          </w:tcPr>
          <w:p w14:paraId="46E9A9A2" w14:textId="77777777" w:rsidR="002F7594" w:rsidRDefault="00000000">
            <w:pPr>
              <w:spacing w:after="20" w:line="245" w:lineRule="auto"/>
            </w:pPr>
            <w:r>
              <w:rPr>
                <w:sz w:val="18"/>
              </w:rPr>
              <w:t>Either party</w:t>
            </w:r>
          </w:p>
        </w:tc>
        <w:tc>
          <w:tcPr>
            <w:tcW w:w="2381" w:type="dxa"/>
          </w:tcPr>
          <w:p w14:paraId="0D1D8D30" w14:textId="77777777" w:rsidR="002F7594" w:rsidRDefault="00000000">
            <w:pPr>
              <w:spacing w:after="20" w:line="245" w:lineRule="auto"/>
            </w:pPr>
            <w:r>
              <w:rPr>
                <w:sz w:val="18"/>
              </w:rPr>
              <w:t>Within [Insert, e.g. 10] BD of the dispute arising</w:t>
            </w:r>
          </w:p>
        </w:tc>
      </w:tr>
      <w:tr w:rsidR="002F7594" w14:paraId="0567D5ED" w14:textId="77777777">
        <w:trPr>
          <w:cantSplit/>
        </w:trPr>
        <w:tc>
          <w:tcPr>
            <w:tcW w:w="680" w:type="dxa"/>
            <w:shd w:val="clear" w:color="auto" w:fill="F6F9FC"/>
          </w:tcPr>
          <w:p w14:paraId="35468EEA" w14:textId="77777777" w:rsidR="002F7594" w:rsidRDefault="00000000">
            <w:pPr>
              <w:spacing w:after="20" w:line="245" w:lineRule="auto"/>
            </w:pPr>
            <w:r>
              <w:rPr>
                <w:sz w:val="18"/>
              </w:rPr>
              <w:t>2</w:t>
            </w:r>
          </w:p>
        </w:tc>
        <w:tc>
          <w:tcPr>
            <w:tcW w:w="3742" w:type="dxa"/>
            <w:shd w:val="clear" w:color="auto" w:fill="F6F9FC"/>
          </w:tcPr>
          <w:p w14:paraId="6EE57455" w14:textId="77777777" w:rsidR="002F7594" w:rsidRDefault="00000000">
            <w:pPr>
              <w:spacing w:after="20" w:line="245" w:lineRule="auto"/>
            </w:pPr>
            <w:r>
              <w:rPr>
                <w:sz w:val="18"/>
              </w:rPr>
              <w:t>Good-faith negotiation between the project representatives</w:t>
            </w:r>
          </w:p>
        </w:tc>
        <w:tc>
          <w:tcPr>
            <w:tcW w:w="2835" w:type="dxa"/>
            <w:shd w:val="clear" w:color="auto" w:fill="F6F9FC"/>
          </w:tcPr>
          <w:p w14:paraId="73ACCC19" w14:textId="77777777" w:rsidR="002F7594" w:rsidRDefault="00000000">
            <w:pPr>
              <w:spacing w:after="20" w:line="245" w:lineRule="auto"/>
            </w:pPr>
            <w:r>
              <w:rPr>
                <w:sz w:val="18"/>
              </w:rPr>
              <w:t>SP Project Director and Client Project Director</w:t>
            </w:r>
          </w:p>
        </w:tc>
        <w:tc>
          <w:tcPr>
            <w:tcW w:w="2381" w:type="dxa"/>
            <w:shd w:val="clear" w:color="auto" w:fill="F6F9FC"/>
          </w:tcPr>
          <w:p w14:paraId="471ED896" w14:textId="77777777" w:rsidR="002F7594" w:rsidRDefault="00000000">
            <w:pPr>
              <w:spacing w:after="20" w:line="245" w:lineRule="auto"/>
            </w:pPr>
            <w:r>
              <w:rPr>
                <w:sz w:val="18"/>
              </w:rPr>
              <w:t>[Insert, e.g. 10] BD from the notice</w:t>
            </w:r>
          </w:p>
        </w:tc>
      </w:tr>
      <w:tr w:rsidR="002F7594" w14:paraId="30B3497C" w14:textId="77777777">
        <w:trPr>
          <w:cantSplit/>
        </w:trPr>
        <w:tc>
          <w:tcPr>
            <w:tcW w:w="680" w:type="dxa"/>
          </w:tcPr>
          <w:p w14:paraId="7B8699FE" w14:textId="77777777" w:rsidR="002F7594" w:rsidRDefault="00000000">
            <w:pPr>
              <w:spacing w:after="20" w:line="245" w:lineRule="auto"/>
            </w:pPr>
            <w:r>
              <w:rPr>
                <w:sz w:val="18"/>
              </w:rPr>
              <w:t>3</w:t>
            </w:r>
          </w:p>
        </w:tc>
        <w:tc>
          <w:tcPr>
            <w:tcW w:w="3742" w:type="dxa"/>
          </w:tcPr>
          <w:p w14:paraId="75CEAE9D" w14:textId="77777777" w:rsidR="002F7594" w:rsidRDefault="00000000">
            <w:pPr>
              <w:spacing w:after="20" w:line="245" w:lineRule="auto"/>
            </w:pPr>
            <w:r>
              <w:rPr>
                <w:sz w:val="18"/>
              </w:rPr>
              <w:t>Escalation to senior executives with authority to settle</w:t>
            </w:r>
          </w:p>
        </w:tc>
        <w:tc>
          <w:tcPr>
            <w:tcW w:w="2835" w:type="dxa"/>
          </w:tcPr>
          <w:p w14:paraId="150DBB4B" w14:textId="77777777" w:rsidR="002F7594" w:rsidRDefault="00000000">
            <w:pPr>
              <w:spacing w:after="20" w:line="245" w:lineRule="auto"/>
            </w:pPr>
            <w:r>
              <w:rPr>
                <w:sz w:val="18"/>
              </w:rPr>
              <w:t>SP Executive and Client Executive Sponsor</w:t>
            </w:r>
          </w:p>
        </w:tc>
        <w:tc>
          <w:tcPr>
            <w:tcW w:w="2381" w:type="dxa"/>
          </w:tcPr>
          <w:p w14:paraId="4AD6E245" w14:textId="77777777" w:rsidR="002F7594" w:rsidRDefault="00000000">
            <w:pPr>
              <w:spacing w:after="20" w:line="245" w:lineRule="auto"/>
            </w:pPr>
            <w:r>
              <w:rPr>
                <w:sz w:val="18"/>
              </w:rPr>
              <w:t>A further [Insert, e.g. 10] BD</w:t>
            </w:r>
          </w:p>
        </w:tc>
      </w:tr>
      <w:tr w:rsidR="002F7594" w14:paraId="1073B691" w14:textId="77777777">
        <w:trPr>
          <w:cantSplit/>
        </w:trPr>
        <w:tc>
          <w:tcPr>
            <w:tcW w:w="680" w:type="dxa"/>
            <w:shd w:val="clear" w:color="auto" w:fill="F6F9FC"/>
          </w:tcPr>
          <w:p w14:paraId="6916DA68" w14:textId="77777777" w:rsidR="002F7594" w:rsidRDefault="00000000">
            <w:pPr>
              <w:spacing w:after="20" w:line="245" w:lineRule="auto"/>
            </w:pPr>
            <w:r>
              <w:rPr>
                <w:sz w:val="18"/>
              </w:rPr>
              <w:t>4</w:t>
            </w:r>
          </w:p>
        </w:tc>
        <w:tc>
          <w:tcPr>
            <w:tcW w:w="3742" w:type="dxa"/>
            <w:shd w:val="clear" w:color="auto" w:fill="F6F9FC"/>
          </w:tcPr>
          <w:p w14:paraId="2CC5C91C" w14:textId="77777777" w:rsidR="002F7594" w:rsidRDefault="00000000">
            <w:pPr>
              <w:spacing w:after="20" w:line="245" w:lineRule="auto"/>
            </w:pPr>
            <w:r>
              <w:rPr>
                <w:sz w:val="18"/>
              </w:rPr>
              <w:t>Structured mediation or expert determination (see clause 20.3)</w:t>
            </w:r>
          </w:p>
        </w:tc>
        <w:tc>
          <w:tcPr>
            <w:tcW w:w="2835" w:type="dxa"/>
            <w:shd w:val="clear" w:color="auto" w:fill="F6F9FC"/>
          </w:tcPr>
          <w:p w14:paraId="3AC0FE48" w14:textId="77777777" w:rsidR="002F7594" w:rsidRDefault="00000000">
            <w:pPr>
              <w:spacing w:after="20" w:line="245" w:lineRule="auto"/>
            </w:pPr>
            <w:r>
              <w:rPr>
                <w:sz w:val="18"/>
              </w:rPr>
              <w:t>Independent third party</w:t>
            </w:r>
          </w:p>
        </w:tc>
        <w:tc>
          <w:tcPr>
            <w:tcW w:w="2381" w:type="dxa"/>
            <w:shd w:val="clear" w:color="auto" w:fill="F6F9FC"/>
          </w:tcPr>
          <w:p w14:paraId="18E7D219" w14:textId="77777777" w:rsidR="002F7594" w:rsidRDefault="00000000">
            <w:pPr>
              <w:spacing w:after="20" w:line="245" w:lineRule="auto"/>
            </w:pPr>
            <w:r>
              <w:rPr>
                <w:sz w:val="18"/>
              </w:rPr>
              <w:t>[Insert, e.g. 20] BD from appointment</w:t>
            </w:r>
          </w:p>
        </w:tc>
      </w:tr>
      <w:tr w:rsidR="002F7594" w14:paraId="6F37A0E0" w14:textId="77777777">
        <w:trPr>
          <w:cantSplit/>
        </w:trPr>
        <w:tc>
          <w:tcPr>
            <w:tcW w:w="680" w:type="dxa"/>
          </w:tcPr>
          <w:p w14:paraId="422F95F8" w14:textId="77777777" w:rsidR="002F7594" w:rsidRDefault="00000000">
            <w:pPr>
              <w:spacing w:after="20" w:line="245" w:lineRule="auto"/>
            </w:pPr>
            <w:r>
              <w:rPr>
                <w:sz w:val="18"/>
              </w:rPr>
              <w:t>5</w:t>
            </w:r>
          </w:p>
        </w:tc>
        <w:tc>
          <w:tcPr>
            <w:tcW w:w="3742" w:type="dxa"/>
          </w:tcPr>
          <w:p w14:paraId="369914E6" w14:textId="77777777" w:rsidR="002F7594" w:rsidRDefault="00000000">
            <w:pPr>
              <w:spacing w:after="20" w:line="245" w:lineRule="auto"/>
            </w:pPr>
            <w:r>
              <w:rPr>
                <w:sz w:val="18"/>
              </w:rPr>
              <w:t>Arbitration or litigation</w:t>
            </w:r>
          </w:p>
        </w:tc>
        <w:tc>
          <w:tcPr>
            <w:tcW w:w="2835" w:type="dxa"/>
          </w:tcPr>
          <w:p w14:paraId="29C3922C" w14:textId="77777777" w:rsidR="002F7594" w:rsidRDefault="00000000">
            <w:pPr>
              <w:spacing w:after="20" w:line="245" w:lineRule="auto"/>
            </w:pPr>
            <w:r>
              <w:rPr>
                <w:sz w:val="18"/>
              </w:rPr>
              <w:t>As elected in clause 20.4</w:t>
            </w:r>
          </w:p>
        </w:tc>
        <w:tc>
          <w:tcPr>
            <w:tcW w:w="2381" w:type="dxa"/>
          </w:tcPr>
          <w:p w14:paraId="4ECB7AEC" w14:textId="77777777" w:rsidR="002F7594" w:rsidRDefault="00000000">
            <w:pPr>
              <w:spacing w:after="20" w:line="245" w:lineRule="auto"/>
            </w:pPr>
            <w:r>
              <w:rPr>
                <w:sz w:val="18"/>
              </w:rPr>
              <w:t>Only after steps 1 to 4 are exhausted</w:t>
            </w:r>
          </w:p>
        </w:tc>
      </w:tr>
    </w:tbl>
    <w:p w14:paraId="442395DB" w14:textId="77777777" w:rsidR="002F7594" w:rsidRDefault="002F7594">
      <w:pPr>
        <w:spacing w:after="0"/>
      </w:pPr>
    </w:p>
    <w:p w14:paraId="2438BC5D" w14:textId="77777777" w:rsidR="002F7594" w:rsidRDefault="00000000">
      <w:pPr>
        <w:pStyle w:val="Heading2"/>
      </w:pPr>
      <w:r>
        <w:t>20.3  Choosing the third-party process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1813"/>
        <w:gridCol w:w="2835"/>
        <w:gridCol w:w="1587"/>
        <w:gridCol w:w="3402"/>
      </w:tblGrid>
      <w:tr w:rsidR="002F7594" w14:paraId="69E42974" w14:textId="77777777">
        <w:trPr>
          <w:cantSplit/>
        </w:trPr>
        <w:tc>
          <w:tcPr>
            <w:tcW w:w="1814" w:type="dxa"/>
            <w:shd w:val="clear" w:color="auto" w:fill="0D3C61"/>
          </w:tcPr>
          <w:p w14:paraId="2F9F1267" w14:textId="77777777" w:rsidR="002F7594" w:rsidRDefault="00000000">
            <w:pPr>
              <w:spacing w:after="20" w:line="245" w:lineRule="auto"/>
            </w:pPr>
            <w:r>
              <w:rPr>
                <w:rFonts w:ascii="Segoe UI Semibold" w:hAnsi="Segoe UI Semibold"/>
                <w:b/>
                <w:color w:val="FFFFFF"/>
                <w:sz w:val="17"/>
              </w:rPr>
              <w:t>Mechanism</w:t>
            </w:r>
          </w:p>
        </w:tc>
        <w:tc>
          <w:tcPr>
            <w:tcW w:w="2835" w:type="dxa"/>
            <w:shd w:val="clear" w:color="auto" w:fill="0D3C61"/>
          </w:tcPr>
          <w:p w14:paraId="0491D25D" w14:textId="77777777" w:rsidR="002F7594" w:rsidRDefault="00000000">
            <w:pPr>
              <w:spacing w:after="20" w:line="245" w:lineRule="auto"/>
            </w:pPr>
            <w:r>
              <w:rPr>
                <w:rFonts w:ascii="Segoe UI Semibold" w:hAnsi="Segoe UI Semibold"/>
                <w:b/>
                <w:color w:val="FFFFFF"/>
                <w:sz w:val="17"/>
              </w:rPr>
              <w:t>Best suited to</w:t>
            </w:r>
          </w:p>
        </w:tc>
        <w:tc>
          <w:tcPr>
            <w:tcW w:w="1587" w:type="dxa"/>
            <w:shd w:val="clear" w:color="auto" w:fill="0D3C61"/>
          </w:tcPr>
          <w:p w14:paraId="693FDE33" w14:textId="77777777" w:rsidR="002F7594" w:rsidRDefault="00000000">
            <w:pPr>
              <w:spacing w:after="20" w:line="245" w:lineRule="auto"/>
            </w:pPr>
            <w:r>
              <w:rPr>
                <w:rFonts w:ascii="Segoe UI Semibold" w:hAnsi="Segoe UI Semibold"/>
                <w:b/>
                <w:color w:val="FFFFFF"/>
                <w:sz w:val="17"/>
              </w:rPr>
              <w:t>Binding?</w:t>
            </w:r>
          </w:p>
        </w:tc>
        <w:tc>
          <w:tcPr>
            <w:tcW w:w="3402" w:type="dxa"/>
            <w:shd w:val="clear" w:color="auto" w:fill="0D3C61"/>
          </w:tcPr>
          <w:p w14:paraId="523C2F01" w14:textId="77777777" w:rsidR="002F7594" w:rsidRDefault="00000000">
            <w:pPr>
              <w:spacing w:after="20" w:line="245" w:lineRule="auto"/>
            </w:pPr>
            <w:r>
              <w:rPr>
                <w:rFonts w:ascii="Segoe UI Semibold" w:hAnsi="Segoe UI Semibold"/>
                <w:b/>
                <w:color w:val="FFFFFF"/>
                <w:sz w:val="17"/>
              </w:rPr>
              <w:t>Considerations</w:t>
            </w:r>
          </w:p>
        </w:tc>
      </w:tr>
      <w:tr w:rsidR="002F7594" w14:paraId="00245F25" w14:textId="77777777">
        <w:trPr>
          <w:cantSplit/>
        </w:trPr>
        <w:tc>
          <w:tcPr>
            <w:tcW w:w="1814" w:type="dxa"/>
          </w:tcPr>
          <w:p w14:paraId="71173D26" w14:textId="77777777" w:rsidR="002F7594" w:rsidRDefault="00000000">
            <w:pPr>
              <w:spacing w:after="20" w:line="245" w:lineRule="auto"/>
            </w:pPr>
            <w:r>
              <w:rPr>
                <w:sz w:val="17"/>
              </w:rPr>
              <w:t>Expert determination</w:t>
            </w:r>
          </w:p>
        </w:tc>
        <w:tc>
          <w:tcPr>
            <w:tcW w:w="2835" w:type="dxa"/>
          </w:tcPr>
          <w:p w14:paraId="2391DE3B" w14:textId="77777777" w:rsidR="002F7594" w:rsidRDefault="00000000">
            <w:pPr>
              <w:spacing w:after="20" w:line="245" w:lineRule="auto"/>
            </w:pPr>
            <w:r>
              <w:rPr>
                <w:sz w:val="17"/>
              </w:rPr>
              <w:t>Technical or valuation disputes — measurement, rates, quantum, programme analysis</w:t>
            </w:r>
          </w:p>
        </w:tc>
        <w:tc>
          <w:tcPr>
            <w:tcW w:w="1587" w:type="dxa"/>
          </w:tcPr>
          <w:p w14:paraId="2E0747FD" w14:textId="77777777" w:rsidR="002F7594" w:rsidRDefault="00000000">
            <w:pPr>
              <w:spacing w:after="20" w:line="245" w:lineRule="auto"/>
            </w:pPr>
            <w:r>
              <w:rPr>
                <w:sz w:val="17"/>
              </w:rPr>
              <w:t>[Binding / non-binding — select]</w:t>
            </w:r>
          </w:p>
        </w:tc>
        <w:tc>
          <w:tcPr>
            <w:tcW w:w="3402" w:type="dxa"/>
          </w:tcPr>
          <w:p w14:paraId="6861847B" w14:textId="77777777" w:rsidR="002F7594" w:rsidRDefault="00000000">
            <w:pPr>
              <w:spacing w:after="20" w:line="245" w:lineRule="auto"/>
            </w:pPr>
            <w:r>
              <w:rPr>
                <w:sz w:val="17"/>
              </w:rPr>
              <w:t>Fast and cheap; poorly suited to disputes turning on contract interpretation</w:t>
            </w:r>
          </w:p>
        </w:tc>
      </w:tr>
      <w:tr w:rsidR="002F7594" w14:paraId="063C8C36" w14:textId="77777777">
        <w:trPr>
          <w:cantSplit/>
        </w:trPr>
        <w:tc>
          <w:tcPr>
            <w:tcW w:w="1814" w:type="dxa"/>
            <w:shd w:val="clear" w:color="auto" w:fill="F6F9FC"/>
          </w:tcPr>
          <w:p w14:paraId="0E62B69B" w14:textId="77777777" w:rsidR="002F7594" w:rsidRDefault="00000000">
            <w:pPr>
              <w:spacing w:after="20" w:line="245" w:lineRule="auto"/>
            </w:pPr>
            <w:r>
              <w:rPr>
                <w:sz w:val="17"/>
              </w:rPr>
              <w:t>Mediation</w:t>
            </w:r>
          </w:p>
        </w:tc>
        <w:tc>
          <w:tcPr>
            <w:tcW w:w="2835" w:type="dxa"/>
            <w:shd w:val="clear" w:color="auto" w:fill="F6F9FC"/>
          </w:tcPr>
          <w:p w14:paraId="7C041992" w14:textId="77777777" w:rsidR="002F7594" w:rsidRDefault="00000000">
            <w:pPr>
              <w:spacing w:after="20" w:line="245" w:lineRule="auto"/>
            </w:pPr>
            <w:r>
              <w:rPr>
                <w:sz w:val="17"/>
              </w:rPr>
              <w:t>Relationship disputes and multi-issue commercial disagreements</w:t>
            </w:r>
          </w:p>
        </w:tc>
        <w:tc>
          <w:tcPr>
            <w:tcW w:w="1587" w:type="dxa"/>
            <w:shd w:val="clear" w:color="auto" w:fill="F6F9FC"/>
          </w:tcPr>
          <w:p w14:paraId="4455E643" w14:textId="77777777" w:rsidR="002F7594" w:rsidRDefault="00000000">
            <w:pPr>
              <w:spacing w:after="20" w:line="245" w:lineRule="auto"/>
            </w:pPr>
            <w:r>
              <w:rPr>
                <w:sz w:val="17"/>
              </w:rPr>
              <w:t>Non-binding</w:t>
            </w:r>
          </w:p>
        </w:tc>
        <w:tc>
          <w:tcPr>
            <w:tcW w:w="3402" w:type="dxa"/>
            <w:shd w:val="clear" w:color="auto" w:fill="F6F9FC"/>
          </w:tcPr>
          <w:p w14:paraId="2E6F7DDE" w14:textId="77777777" w:rsidR="002F7594" w:rsidRDefault="00000000">
            <w:pPr>
              <w:spacing w:after="20" w:line="245" w:lineRule="auto"/>
            </w:pPr>
            <w:r>
              <w:rPr>
                <w:sz w:val="17"/>
              </w:rPr>
              <w:t>Preserves the relationship; success depends on both parties attending with authority to settle</w:t>
            </w:r>
          </w:p>
        </w:tc>
      </w:tr>
      <w:tr w:rsidR="002F7594" w14:paraId="3C05A6D5" w14:textId="77777777">
        <w:trPr>
          <w:cantSplit/>
        </w:trPr>
        <w:tc>
          <w:tcPr>
            <w:tcW w:w="1814" w:type="dxa"/>
          </w:tcPr>
          <w:p w14:paraId="5BDBAFEF" w14:textId="77777777" w:rsidR="002F7594" w:rsidRDefault="00000000">
            <w:pPr>
              <w:spacing w:after="20" w:line="245" w:lineRule="auto"/>
            </w:pPr>
            <w:r>
              <w:rPr>
                <w:sz w:val="17"/>
              </w:rPr>
              <w:t>Arbitration</w:t>
            </w:r>
          </w:p>
        </w:tc>
        <w:tc>
          <w:tcPr>
            <w:tcW w:w="2835" w:type="dxa"/>
          </w:tcPr>
          <w:p w14:paraId="15F94622" w14:textId="77777777" w:rsidR="002F7594" w:rsidRDefault="00000000">
            <w:pPr>
              <w:spacing w:after="20" w:line="245" w:lineRule="auto"/>
            </w:pPr>
            <w:r>
              <w:rPr>
                <w:sz w:val="17"/>
              </w:rPr>
              <w:t>Cross-border engagements, or where confidentiality and enforceability matter</w:t>
            </w:r>
          </w:p>
        </w:tc>
        <w:tc>
          <w:tcPr>
            <w:tcW w:w="1587" w:type="dxa"/>
          </w:tcPr>
          <w:p w14:paraId="170445D2" w14:textId="77777777" w:rsidR="002F7594" w:rsidRDefault="00000000">
            <w:pPr>
              <w:spacing w:after="20" w:line="245" w:lineRule="auto"/>
            </w:pPr>
            <w:r>
              <w:rPr>
                <w:sz w:val="17"/>
              </w:rPr>
              <w:t>Binding</w:t>
            </w:r>
          </w:p>
        </w:tc>
        <w:tc>
          <w:tcPr>
            <w:tcW w:w="3402" w:type="dxa"/>
          </w:tcPr>
          <w:p w14:paraId="19F736FF" w14:textId="77777777" w:rsidR="002F7594" w:rsidRDefault="00000000">
            <w:pPr>
              <w:spacing w:after="20" w:line="245" w:lineRule="auto"/>
            </w:pPr>
            <w:r>
              <w:rPr>
                <w:sz w:val="17"/>
              </w:rPr>
              <w:t>Specify the rules, the seat, the number of arbitrators and the language</w:t>
            </w:r>
          </w:p>
        </w:tc>
      </w:tr>
      <w:tr w:rsidR="002F7594" w14:paraId="52ED6B7E" w14:textId="77777777">
        <w:trPr>
          <w:cantSplit/>
        </w:trPr>
        <w:tc>
          <w:tcPr>
            <w:tcW w:w="1814" w:type="dxa"/>
            <w:shd w:val="clear" w:color="auto" w:fill="F6F9FC"/>
          </w:tcPr>
          <w:p w14:paraId="3FDE1D2F" w14:textId="77777777" w:rsidR="002F7594" w:rsidRDefault="00000000">
            <w:pPr>
              <w:spacing w:after="20" w:line="245" w:lineRule="auto"/>
            </w:pPr>
            <w:r>
              <w:rPr>
                <w:sz w:val="17"/>
              </w:rPr>
              <w:t>Statutory adjudication</w:t>
            </w:r>
          </w:p>
        </w:tc>
        <w:tc>
          <w:tcPr>
            <w:tcW w:w="2835" w:type="dxa"/>
            <w:shd w:val="clear" w:color="auto" w:fill="F6F9FC"/>
          </w:tcPr>
          <w:p w14:paraId="47126BD1" w14:textId="77777777" w:rsidR="002F7594" w:rsidRDefault="00000000">
            <w:pPr>
              <w:spacing w:after="20" w:line="245" w:lineRule="auto"/>
            </w:pPr>
            <w:r>
              <w:rPr>
                <w:sz w:val="17"/>
              </w:rPr>
              <w:t>Payment disputes where the applicable jurisdiction provides a payment regime</w:t>
            </w:r>
          </w:p>
        </w:tc>
        <w:tc>
          <w:tcPr>
            <w:tcW w:w="1587" w:type="dxa"/>
            <w:shd w:val="clear" w:color="auto" w:fill="F6F9FC"/>
          </w:tcPr>
          <w:p w14:paraId="28BEFF4D" w14:textId="77777777" w:rsidR="002F7594" w:rsidRDefault="00000000">
            <w:pPr>
              <w:spacing w:after="20" w:line="245" w:lineRule="auto"/>
            </w:pPr>
            <w:r>
              <w:rPr>
                <w:sz w:val="17"/>
              </w:rPr>
              <w:t>Interim binding</w:t>
            </w:r>
          </w:p>
        </w:tc>
        <w:tc>
          <w:tcPr>
            <w:tcW w:w="3402" w:type="dxa"/>
            <w:shd w:val="clear" w:color="auto" w:fill="F6F9FC"/>
          </w:tcPr>
          <w:p w14:paraId="425506A9" w14:textId="77777777" w:rsidR="002F7594" w:rsidRDefault="00000000">
            <w:pPr>
              <w:spacing w:after="20" w:line="245" w:lineRule="auto"/>
            </w:pPr>
            <w:r>
              <w:rPr>
                <w:sz w:val="17"/>
              </w:rPr>
              <w:t>Cannot be contracted out of where it applies; timeframes are very short</w:t>
            </w:r>
          </w:p>
        </w:tc>
      </w:tr>
      <w:tr w:rsidR="002F7594" w14:paraId="6C1D0607" w14:textId="77777777">
        <w:trPr>
          <w:cantSplit/>
        </w:trPr>
        <w:tc>
          <w:tcPr>
            <w:tcW w:w="1814" w:type="dxa"/>
          </w:tcPr>
          <w:p w14:paraId="7941A267" w14:textId="77777777" w:rsidR="002F7594" w:rsidRDefault="00000000">
            <w:pPr>
              <w:spacing w:after="20" w:line="245" w:lineRule="auto"/>
            </w:pPr>
            <w:r>
              <w:rPr>
                <w:sz w:val="17"/>
              </w:rPr>
              <w:t>Litigation</w:t>
            </w:r>
          </w:p>
        </w:tc>
        <w:tc>
          <w:tcPr>
            <w:tcW w:w="2835" w:type="dxa"/>
          </w:tcPr>
          <w:p w14:paraId="66003D41" w14:textId="77777777" w:rsidR="002F7594" w:rsidRDefault="00000000">
            <w:pPr>
              <w:spacing w:after="20" w:line="245" w:lineRule="auto"/>
            </w:pPr>
            <w:r>
              <w:rPr>
                <w:sz w:val="17"/>
              </w:rPr>
              <w:t>Where a precedent, a public judgment or joinder of third parties is needed</w:t>
            </w:r>
          </w:p>
        </w:tc>
        <w:tc>
          <w:tcPr>
            <w:tcW w:w="1587" w:type="dxa"/>
          </w:tcPr>
          <w:p w14:paraId="323ADFEC" w14:textId="77777777" w:rsidR="002F7594" w:rsidRDefault="00000000">
            <w:pPr>
              <w:spacing w:after="20" w:line="245" w:lineRule="auto"/>
            </w:pPr>
            <w:r>
              <w:rPr>
                <w:sz w:val="17"/>
              </w:rPr>
              <w:t>Binding</w:t>
            </w:r>
          </w:p>
        </w:tc>
        <w:tc>
          <w:tcPr>
            <w:tcW w:w="3402" w:type="dxa"/>
          </w:tcPr>
          <w:p w14:paraId="17AD3D80" w14:textId="77777777" w:rsidR="002F7594" w:rsidRDefault="00000000">
            <w:pPr>
              <w:spacing w:after="20" w:line="245" w:lineRule="auto"/>
            </w:pPr>
            <w:r>
              <w:rPr>
                <w:sz w:val="17"/>
              </w:rPr>
              <w:t>Slow and public; consider the courts' familiarity with construction disputes</w:t>
            </w:r>
          </w:p>
        </w:tc>
      </w:tr>
    </w:tbl>
    <w:p w14:paraId="307D3307" w14:textId="77777777" w:rsidR="002F7594" w:rsidRDefault="002F7594">
      <w:pPr>
        <w:spacing w:after="0"/>
      </w:pPr>
    </w:p>
    <w:p w14:paraId="4E1B7061" w14:textId="77777777" w:rsidR="002F7594" w:rsidRDefault="00000000">
      <w:pPr>
        <w:pStyle w:val="Heading2"/>
      </w:pPr>
      <w:r>
        <w:t>20.4  Elections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628"/>
        <w:gridCol w:w="6009"/>
      </w:tblGrid>
      <w:tr w:rsidR="002F7594" w14:paraId="2A3D5473" w14:textId="77777777">
        <w:trPr>
          <w:cantSplit/>
        </w:trPr>
        <w:tc>
          <w:tcPr>
            <w:tcW w:w="6009" w:type="dxa"/>
            <w:gridSpan w:val="2"/>
            <w:shd w:val="clear" w:color="auto" w:fill="0D3C61"/>
          </w:tcPr>
          <w:p w14:paraId="0DB3151B" w14:textId="77777777" w:rsidR="002F7594" w:rsidRDefault="00000000">
            <w:pPr>
              <w:spacing w:after="20" w:line="245" w:lineRule="auto"/>
            </w:pPr>
            <w:r>
              <w:rPr>
                <w:rFonts w:ascii="Segoe UI Semibold" w:hAnsi="Segoe UI Semibold"/>
                <w:b/>
                <w:color w:val="FFFFFF"/>
                <w:sz w:val="19"/>
              </w:rPr>
              <w:t>DISPUTE RESOLUTION ELECTIONS</w:t>
            </w:r>
          </w:p>
        </w:tc>
      </w:tr>
      <w:tr w:rsidR="002F7594" w14:paraId="5BAAA4FD" w14:textId="77777777">
        <w:trPr>
          <w:cantSplit/>
        </w:trPr>
        <w:tc>
          <w:tcPr>
            <w:tcW w:w="3628" w:type="dxa"/>
            <w:shd w:val="clear" w:color="auto" w:fill="F6F9FC"/>
          </w:tcPr>
          <w:p w14:paraId="0DDD76A1" w14:textId="77777777" w:rsidR="002F7594" w:rsidRDefault="00000000">
            <w:pPr>
              <w:spacing w:after="20" w:line="245" w:lineRule="auto"/>
            </w:pPr>
            <w:r>
              <w:rPr>
                <w:b/>
                <w:sz w:val="19"/>
              </w:rPr>
              <w:t>Third-party mechanism elected</w:t>
            </w:r>
          </w:p>
        </w:tc>
        <w:tc>
          <w:tcPr>
            <w:tcW w:w="6009" w:type="dxa"/>
          </w:tcPr>
          <w:p w14:paraId="041CB078" w14:textId="77777777" w:rsidR="002F7594" w:rsidRDefault="00000000">
            <w:pPr>
              <w:spacing w:after="20" w:line="245" w:lineRule="auto"/>
            </w:pPr>
            <w:r>
              <w:rPr>
                <w:sz w:val="19"/>
              </w:rPr>
              <w:t>[Expert determination / Mediation / Arbitration]</w:t>
            </w:r>
          </w:p>
        </w:tc>
      </w:tr>
      <w:tr w:rsidR="002F7594" w14:paraId="652B26F8" w14:textId="77777777">
        <w:trPr>
          <w:cantSplit/>
        </w:trPr>
        <w:tc>
          <w:tcPr>
            <w:tcW w:w="3628" w:type="dxa"/>
            <w:shd w:val="clear" w:color="auto" w:fill="F6F9FC"/>
          </w:tcPr>
          <w:p w14:paraId="3C885CFF" w14:textId="77777777" w:rsidR="002F7594" w:rsidRDefault="00000000">
            <w:pPr>
              <w:spacing w:after="20" w:line="245" w:lineRule="auto"/>
            </w:pPr>
            <w:r>
              <w:rPr>
                <w:b/>
                <w:sz w:val="19"/>
              </w:rPr>
              <w:t>Appointing body if the parties cannot agree</w:t>
            </w:r>
          </w:p>
        </w:tc>
        <w:tc>
          <w:tcPr>
            <w:tcW w:w="6009" w:type="dxa"/>
          </w:tcPr>
          <w:p w14:paraId="5664695E" w14:textId="77777777" w:rsidR="002F7594" w:rsidRDefault="00000000">
            <w:pPr>
              <w:spacing w:after="20" w:line="245" w:lineRule="auto"/>
            </w:pPr>
            <w:r>
              <w:rPr>
                <w:sz w:val="19"/>
              </w:rPr>
              <w:t>[Insert institution in the applicable jurisdiction]</w:t>
            </w:r>
          </w:p>
        </w:tc>
      </w:tr>
      <w:tr w:rsidR="002F7594" w14:paraId="387C7D35" w14:textId="77777777">
        <w:trPr>
          <w:cantSplit/>
        </w:trPr>
        <w:tc>
          <w:tcPr>
            <w:tcW w:w="3628" w:type="dxa"/>
            <w:shd w:val="clear" w:color="auto" w:fill="F6F9FC"/>
          </w:tcPr>
          <w:p w14:paraId="4382E08B" w14:textId="77777777" w:rsidR="002F7594" w:rsidRDefault="00000000">
            <w:pPr>
              <w:spacing w:after="20" w:line="245" w:lineRule="auto"/>
            </w:pPr>
            <w:r>
              <w:rPr>
                <w:b/>
                <w:sz w:val="19"/>
              </w:rPr>
              <w:lastRenderedPageBreak/>
              <w:t>Rules</w:t>
            </w:r>
          </w:p>
        </w:tc>
        <w:tc>
          <w:tcPr>
            <w:tcW w:w="6009" w:type="dxa"/>
          </w:tcPr>
          <w:p w14:paraId="0EED1648" w14:textId="77777777" w:rsidR="002F7594" w:rsidRDefault="00000000">
            <w:pPr>
              <w:spacing w:after="20" w:line="245" w:lineRule="auto"/>
            </w:pPr>
            <w:r>
              <w:rPr>
                <w:sz w:val="19"/>
              </w:rPr>
              <w:t>[Insert rules, e.g. the institution's standard rules current at the date of the notice]</w:t>
            </w:r>
          </w:p>
        </w:tc>
      </w:tr>
      <w:tr w:rsidR="002F7594" w14:paraId="74FACA05" w14:textId="77777777">
        <w:trPr>
          <w:cantSplit/>
        </w:trPr>
        <w:tc>
          <w:tcPr>
            <w:tcW w:w="3628" w:type="dxa"/>
            <w:shd w:val="clear" w:color="auto" w:fill="F6F9FC"/>
          </w:tcPr>
          <w:p w14:paraId="1ADC24CF" w14:textId="77777777" w:rsidR="002F7594" w:rsidRDefault="00000000">
            <w:pPr>
              <w:spacing w:after="20" w:line="245" w:lineRule="auto"/>
            </w:pPr>
            <w:r>
              <w:rPr>
                <w:b/>
                <w:sz w:val="19"/>
              </w:rPr>
              <w:t>Seat / venue</w:t>
            </w:r>
          </w:p>
        </w:tc>
        <w:tc>
          <w:tcPr>
            <w:tcW w:w="6009" w:type="dxa"/>
          </w:tcPr>
          <w:p w14:paraId="0A7CE8C7" w14:textId="77777777" w:rsidR="002F7594" w:rsidRDefault="00000000">
            <w:pPr>
              <w:spacing w:after="20" w:line="245" w:lineRule="auto"/>
            </w:pPr>
            <w:r>
              <w:rPr>
                <w:sz w:val="19"/>
              </w:rPr>
              <w:t>[Insert city and country]</w:t>
            </w:r>
          </w:p>
        </w:tc>
      </w:tr>
      <w:tr w:rsidR="002F7594" w14:paraId="404C7E4F" w14:textId="77777777">
        <w:trPr>
          <w:cantSplit/>
        </w:trPr>
        <w:tc>
          <w:tcPr>
            <w:tcW w:w="3628" w:type="dxa"/>
            <w:shd w:val="clear" w:color="auto" w:fill="F6F9FC"/>
          </w:tcPr>
          <w:p w14:paraId="542516B4" w14:textId="77777777" w:rsidR="002F7594" w:rsidRDefault="00000000">
            <w:pPr>
              <w:spacing w:after="20" w:line="245" w:lineRule="auto"/>
            </w:pPr>
            <w:r>
              <w:rPr>
                <w:b/>
                <w:sz w:val="19"/>
              </w:rPr>
              <w:t>Language</w:t>
            </w:r>
          </w:p>
        </w:tc>
        <w:tc>
          <w:tcPr>
            <w:tcW w:w="6009" w:type="dxa"/>
          </w:tcPr>
          <w:p w14:paraId="2DE4DF05" w14:textId="77777777" w:rsidR="002F7594" w:rsidRDefault="00000000">
            <w:pPr>
              <w:spacing w:after="20" w:line="245" w:lineRule="auto"/>
            </w:pPr>
            <w:r>
              <w:rPr>
                <w:sz w:val="19"/>
              </w:rPr>
              <w:t>[Insert]</w:t>
            </w:r>
          </w:p>
        </w:tc>
      </w:tr>
      <w:tr w:rsidR="002F7594" w14:paraId="38CCA8C3" w14:textId="77777777">
        <w:trPr>
          <w:cantSplit/>
        </w:trPr>
        <w:tc>
          <w:tcPr>
            <w:tcW w:w="3628" w:type="dxa"/>
            <w:shd w:val="clear" w:color="auto" w:fill="F6F9FC"/>
          </w:tcPr>
          <w:p w14:paraId="51967F14" w14:textId="77777777" w:rsidR="002F7594" w:rsidRDefault="00000000">
            <w:pPr>
              <w:spacing w:after="20" w:line="245" w:lineRule="auto"/>
            </w:pPr>
            <w:r>
              <w:rPr>
                <w:b/>
                <w:sz w:val="19"/>
              </w:rPr>
              <w:t>Number of arbitrators / experts</w:t>
            </w:r>
          </w:p>
        </w:tc>
        <w:tc>
          <w:tcPr>
            <w:tcW w:w="6009" w:type="dxa"/>
          </w:tcPr>
          <w:p w14:paraId="15960F10" w14:textId="77777777" w:rsidR="002F7594" w:rsidRDefault="00000000">
            <w:pPr>
              <w:spacing w:after="20" w:line="245" w:lineRule="auto"/>
            </w:pPr>
            <w:r>
              <w:rPr>
                <w:sz w:val="19"/>
              </w:rPr>
              <w:t>[Insert 1 or 3]</w:t>
            </w:r>
          </w:p>
        </w:tc>
      </w:tr>
      <w:tr w:rsidR="002F7594" w14:paraId="3E0AD619" w14:textId="77777777">
        <w:trPr>
          <w:cantSplit/>
        </w:trPr>
        <w:tc>
          <w:tcPr>
            <w:tcW w:w="3628" w:type="dxa"/>
            <w:shd w:val="clear" w:color="auto" w:fill="F6F9FC"/>
          </w:tcPr>
          <w:p w14:paraId="1E73136A" w14:textId="77777777" w:rsidR="002F7594" w:rsidRDefault="00000000">
            <w:pPr>
              <w:spacing w:after="20" w:line="245" w:lineRule="auto"/>
            </w:pPr>
            <w:r>
              <w:rPr>
                <w:b/>
                <w:sz w:val="19"/>
              </w:rPr>
              <w:t>Costs</w:t>
            </w:r>
          </w:p>
        </w:tc>
        <w:tc>
          <w:tcPr>
            <w:tcW w:w="6009" w:type="dxa"/>
          </w:tcPr>
          <w:p w14:paraId="3FBC836D" w14:textId="77777777" w:rsidR="002F7594" w:rsidRDefault="00000000">
            <w:pPr>
              <w:spacing w:after="20" w:line="245" w:lineRule="auto"/>
            </w:pPr>
            <w:r>
              <w:rPr>
                <w:sz w:val="19"/>
              </w:rPr>
              <w:t>[Insert, e.g. each party bears its own costs; the third party's fees shared equally pending determination]</w:t>
            </w:r>
          </w:p>
        </w:tc>
      </w:tr>
    </w:tbl>
    <w:p w14:paraId="40C44D55" w14:textId="77777777" w:rsidR="002F7594" w:rsidRDefault="002F7594">
      <w:pPr>
        <w:spacing w:after="0"/>
      </w:pPr>
    </w:p>
    <w:p w14:paraId="45D77DF6" w14:textId="77777777" w:rsidR="002F7594" w:rsidRDefault="00000000">
      <w:pPr>
        <w:pStyle w:val="Heading2"/>
      </w:pPr>
      <w:r>
        <w:t>20.5  Continue to perform</w:t>
      </w:r>
    </w:p>
    <w:p w14:paraId="7708162A" w14:textId="77777777" w:rsidR="002F7594" w:rsidRDefault="00000000">
      <w:r>
        <w:t>The parties must continue to perform their obligations under this SOW and the Agreement while a dispute is being resolved. The Service Provider must not suspend or slow the Services because a dispute exists, except where clause 11.11 applies. The Client must continue to pay all undisputed amounts.</w:t>
      </w:r>
    </w:p>
    <w:p w14:paraId="0C473442" w14:textId="77777777" w:rsidR="002F7594" w:rsidRDefault="00000000">
      <w:pPr>
        <w:pStyle w:val="Heading2"/>
      </w:pPr>
      <w:r>
        <w:t>20.6  Urgent relief and governing law</w:t>
      </w:r>
    </w:p>
    <w:p w14:paraId="22AC8A24" w14:textId="77777777" w:rsidR="002F7594" w:rsidRDefault="00000000">
      <w:pPr>
        <w:tabs>
          <w:tab w:val="left" w:pos="850"/>
        </w:tabs>
        <w:spacing w:after="80" w:line="259" w:lineRule="auto"/>
        <w:ind w:left="850" w:hanging="850"/>
      </w:pPr>
      <w:r>
        <w:rPr>
          <w:b/>
          <w:color w:val="0D3C61"/>
          <w:sz w:val="19"/>
        </w:rPr>
        <w:t>20.6.1</w:t>
      </w:r>
      <w:r>
        <w:rPr>
          <w:sz w:val="19"/>
        </w:rPr>
        <w:tab/>
        <w:t>Nothing in this clause prevents a party from seeking urgent interlocutory or injunctive relief from a court of competent jurisdiction.</w:t>
      </w:r>
    </w:p>
    <w:p w14:paraId="503C4977" w14:textId="77777777" w:rsidR="002F7594" w:rsidRDefault="00000000">
      <w:pPr>
        <w:tabs>
          <w:tab w:val="left" w:pos="850"/>
        </w:tabs>
        <w:spacing w:after="80" w:line="259" w:lineRule="auto"/>
        <w:ind w:left="850" w:hanging="850"/>
      </w:pPr>
      <w:r>
        <w:rPr>
          <w:b/>
          <w:color w:val="0D3C61"/>
          <w:sz w:val="19"/>
        </w:rPr>
        <w:t>20.6.2</w:t>
      </w:r>
      <w:r>
        <w:rPr>
          <w:sz w:val="19"/>
        </w:rPr>
        <w:tab/>
        <w:t>This SOW is governed by the law of [Insert governing law], and the parties submit to the [exclusive / non-exclusive] jurisdiction of the courts of [Insert jurisdiction].</w:t>
      </w:r>
    </w:p>
    <w:p w14:paraId="33DB3186" w14:textId="77777777" w:rsidR="002F7594" w:rsidRDefault="00000000">
      <w:pPr>
        <w:tabs>
          <w:tab w:val="left" w:pos="850"/>
        </w:tabs>
        <w:spacing w:after="80" w:line="259" w:lineRule="auto"/>
        <w:ind w:left="850" w:hanging="850"/>
      </w:pPr>
      <w:r>
        <w:rPr>
          <w:b/>
          <w:color w:val="0D3C61"/>
          <w:sz w:val="19"/>
        </w:rPr>
        <w:t>20.6.3</w:t>
      </w:r>
      <w:r>
        <w:rPr>
          <w:sz w:val="19"/>
        </w:rPr>
        <w:tab/>
        <w:t>Where the Agreement specifies a different governing law or jurisdiction, the Agreement prevails and this clause must be amended to match it before issue.</w:t>
      </w:r>
    </w:p>
    <w:p w14:paraId="7B07AC9B" w14:textId="77777777" w:rsidR="002F7594" w:rsidRDefault="002F7594">
      <w:pPr>
        <w:spacing w:after="0"/>
      </w:pPr>
    </w:p>
    <w:p w14:paraId="7075A8B9" w14:textId="77777777" w:rsidR="002F7594" w:rsidRDefault="00000000">
      <w:pPr>
        <w:spacing w:after="160"/>
      </w:pPr>
      <w:r>
        <w:rPr>
          <w:i/>
          <w:color w:val="8E98A2"/>
          <w:sz w:val="17"/>
        </w:rPr>
        <w:t>[ The governing law of the SOW must match the Agreement. A SOW governed by a different law from the contract it sits under creates a conflict that is expensive to resolve and serves no commercial purpose. Confirm this with legal before issue. ]</w:t>
      </w:r>
    </w:p>
    <w:p w14:paraId="6CD6A921" w14:textId="77777777" w:rsidR="002F7594" w:rsidRDefault="00000000">
      <w:pPr>
        <w:pStyle w:val="Heading1"/>
        <w:pageBreakBefore/>
        <w:pBdr>
          <w:bottom w:val="single" w:sz="10" w:space="4" w:color="3480BC"/>
        </w:pBdr>
        <w:spacing w:before="0"/>
      </w:pPr>
      <w:r>
        <w:lastRenderedPageBreak/>
        <w:t>21.  Signatures</w:t>
      </w:r>
    </w:p>
    <w:p w14:paraId="022354CC" w14:textId="77777777" w:rsidR="002F7594" w:rsidRDefault="00000000">
      <w:r>
        <w:t>By signing below, each party agrees that this Statement of Work forms part of the Agreement identified in the document control table, and that the Services will be performed and paid for in accordance with it.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628"/>
        <w:gridCol w:w="6009"/>
      </w:tblGrid>
      <w:tr w:rsidR="002F7594" w14:paraId="54B7D2B8" w14:textId="77777777">
        <w:trPr>
          <w:cantSplit/>
        </w:trPr>
        <w:tc>
          <w:tcPr>
            <w:tcW w:w="6009" w:type="dxa"/>
            <w:gridSpan w:val="2"/>
            <w:shd w:val="clear" w:color="auto" w:fill="0D3C61"/>
          </w:tcPr>
          <w:p w14:paraId="2078C8B0" w14:textId="77777777" w:rsidR="002F7594" w:rsidRDefault="00000000">
            <w:pPr>
              <w:spacing w:after="20" w:line="245" w:lineRule="auto"/>
            </w:pPr>
            <w:r>
              <w:rPr>
                <w:rFonts w:ascii="Segoe UI Semibold" w:hAnsi="Segoe UI Semibold"/>
                <w:b/>
                <w:color w:val="FFFFFF"/>
                <w:sz w:val="19"/>
              </w:rPr>
              <w:t>EXECUTION SUMMARY</w:t>
            </w:r>
          </w:p>
        </w:tc>
      </w:tr>
      <w:tr w:rsidR="002F7594" w14:paraId="38B3202A" w14:textId="77777777">
        <w:trPr>
          <w:cantSplit/>
        </w:trPr>
        <w:tc>
          <w:tcPr>
            <w:tcW w:w="3628" w:type="dxa"/>
            <w:shd w:val="clear" w:color="auto" w:fill="F6F9FC"/>
          </w:tcPr>
          <w:p w14:paraId="2B1BB1F7" w14:textId="77777777" w:rsidR="002F7594" w:rsidRDefault="00000000">
            <w:pPr>
              <w:spacing w:after="20" w:line="245" w:lineRule="auto"/>
            </w:pPr>
            <w:r>
              <w:rPr>
                <w:b/>
                <w:sz w:val="19"/>
              </w:rPr>
              <w:t>SOW reference</w:t>
            </w:r>
          </w:p>
        </w:tc>
        <w:tc>
          <w:tcPr>
            <w:tcW w:w="6009" w:type="dxa"/>
          </w:tcPr>
          <w:p w14:paraId="60871164" w14:textId="77777777" w:rsidR="002F7594" w:rsidRDefault="00000000">
            <w:pPr>
              <w:spacing w:after="20" w:line="245" w:lineRule="auto"/>
            </w:pPr>
            <w:r>
              <w:rPr>
                <w:sz w:val="19"/>
              </w:rPr>
              <w:t>[Insert]</w:t>
            </w:r>
          </w:p>
        </w:tc>
      </w:tr>
      <w:tr w:rsidR="002F7594" w14:paraId="68F421E9" w14:textId="77777777">
        <w:trPr>
          <w:cantSplit/>
        </w:trPr>
        <w:tc>
          <w:tcPr>
            <w:tcW w:w="3628" w:type="dxa"/>
            <w:shd w:val="clear" w:color="auto" w:fill="F6F9FC"/>
          </w:tcPr>
          <w:p w14:paraId="4AE5C83E" w14:textId="77777777" w:rsidR="002F7594" w:rsidRDefault="00000000">
            <w:pPr>
              <w:spacing w:after="20" w:line="245" w:lineRule="auto"/>
            </w:pPr>
            <w:r>
              <w:rPr>
                <w:b/>
                <w:sz w:val="19"/>
              </w:rPr>
              <w:t>SOW version</w:t>
            </w:r>
          </w:p>
        </w:tc>
        <w:tc>
          <w:tcPr>
            <w:tcW w:w="6009" w:type="dxa"/>
          </w:tcPr>
          <w:p w14:paraId="6C3FDC52" w14:textId="77777777" w:rsidR="002F7594" w:rsidRDefault="00000000">
            <w:pPr>
              <w:spacing w:after="20" w:line="245" w:lineRule="auto"/>
            </w:pPr>
            <w:r>
              <w:rPr>
                <w:sz w:val="19"/>
              </w:rPr>
              <w:t>[Insert]</w:t>
            </w:r>
          </w:p>
        </w:tc>
      </w:tr>
      <w:tr w:rsidR="002F7594" w14:paraId="0FDD2D43" w14:textId="77777777">
        <w:trPr>
          <w:cantSplit/>
        </w:trPr>
        <w:tc>
          <w:tcPr>
            <w:tcW w:w="3628" w:type="dxa"/>
            <w:shd w:val="clear" w:color="auto" w:fill="F6F9FC"/>
          </w:tcPr>
          <w:p w14:paraId="78C5C5AD" w14:textId="77777777" w:rsidR="002F7594" w:rsidRDefault="00000000">
            <w:pPr>
              <w:spacing w:after="20" w:line="245" w:lineRule="auto"/>
            </w:pPr>
            <w:r>
              <w:rPr>
                <w:b/>
                <w:sz w:val="19"/>
              </w:rPr>
              <w:t>Head agreement reference</w:t>
            </w:r>
          </w:p>
        </w:tc>
        <w:tc>
          <w:tcPr>
            <w:tcW w:w="6009" w:type="dxa"/>
          </w:tcPr>
          <w:p w14:paraId="563D7C7A" w14:textId="77777777" w:rsidR="002F7594" w:rsidRDefault="00000000">
            <w:pPr>
              <w:spacing w:after="20" w:line="245" w:lineRule="auto"/>
            </w:pPr>
            <w:r>
              <w:rPr>
                <w:sz w:val="19"/>
              </w:rPr>
              <w:t>[Insert]</w:t>
            </w:r>
          </w:p>
        </w:tc>
      </w:tr>
      <w:tr w:rsidR="002F7594" w14:paraId="41C667F8" w14:textId="77777777">
        <w:trPr>
          <w:cantSplit/>
        </w:trPr>
        <w:tc>
          <w:tcPr>
            <w:tcW w:w="3628" w:type="dxa"/>
            <w:shd w:val="clear" w:color="auto" w:fill="F6F9FC"/>
          </w:tcPr>
          <w:p w14:paraId="331E2E1F" w14:textId="77777777" w:rsidR="002F7594" w:rsidRDefault="00000000">
            <w:pPr>
              <w:spacing w:after="20" w:line="245" w:lineRule="auto"/>
            </w:pPr>
            <w:r>
              <w:rPr>
                <w:b/>
                <w:sz w:val="19"/>
              </w:rPr>
              <w:t>Effective Date</w:t>
            </w:r>
          </w:p>
        </w:tc>
        <w:tc>
          <w:tcPr>
            <w:tcW w:w="6009" w:type="dxa"/>
          </w:tcPr>
          <w:p w14:paraId="27DC1961" w14:textId="77777777" w:rsidR="002F7594" w:rsidRDefault="00000000">
            <w:pPr>
              <w:spacing w:after="20" w:line="245" w:lineRule="auto"/>
            </w:pPr>
            <w:r>
              <w:rPr>
                <w:sz w:val="19"/>
              </w:rPr>
              <w:t>[dd-mmm-yy]</w:t>
            </w:r>
          </w:p>
        </w:tc>
      </w:tr>
      <w:tr w:rsidR="002F7594" w14:paraId="5041D88C" w14:textId="77777777">
        <w:trPr>
          <w:cantSplit/>
        </w:trPr>
        <w:tc>
          <w:tcPr>
            <w:tcW w:w="3628" w:type="dxa"/>
            <w:shd w:val="clear" w:color="auto" w:fill="F6F9FC"/>
          </w:tcPr>
          <w:p w14:paraId="738F64BD" w14:textId="77777777" w:rsidR="002F7594" w:rsidRDefault="00000000">
            <w:pPr>
              <w:spacing w:after="20" w:line="245" w:lineRule="auto"/>
            </w:pPr>
            <w:r>
              <w:rPr>
                <w:b/>
                <w:sz w:val="19"/>
              </w:rPr>
              <w:t>Total Fee (excluding taxes and Reimbursables)</w:t>
            </w:r>
          </w:p>
        </w:tc>
        <w:tc>
          <w:tcPr>
            <w:tcW w:w="6009" w:type="dxa"/>
          </w:tcPr>
          <w:p w14:paraId="5F18AA15" w14:textId="77777777" w:rsidR="002F7594" w:rsidRDefault="00000000">
            <w:pPr>
              <w:spacing w:after="20" w:line="245" w:lineRule="auto"/>
            </w:pPr>
            <w:r>
              <w:rPr>
                <w:sz w:val="19"/>
              </w:rPr>
              <w:t>[Insert amount and currency]</w:t>
            </w:r>
          </w:p>
        </w:tc>
      </w:tr>
    </w:tbl>
    <w:p w14:paraId="091D4270" w14:textId="77777777" w:rsidR="002F7594" w:rsidRDefault="002F7594">
      <w:pPr>
        <w:spacing w:after="0"/>
      </w:pPr>
    </w:p>
    <w:p w14:paraId="428A726B" w14:textId="77777777" w:rsidR="002F7594" w:rsidRDefault="002F7594">
      <w:pPr>
        <w:spacing w:after="0"/>
      </w:pPr>
    </w:p>
    <w:p w14:paraId="54544165" w14:textId="77777777" w:rsidR="002F7594" w:rsidRDefault="00000000">
      <w:pPr>
        <w:pStyle w:val="Heading3"/>
      </w:pPr>
      <w:r>
        <w:t>21.1  Executed for the Client / Principal</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110" w:type="dxa"/>
          <w:left w:w="110" w:type="dxa"/>
          <w:bottom w:w="110" w:type="dxa"/>
          <w:right w:w="110" w:type="dxa"/>
        </w:tblCellMar>
        <w:tblLook w:val="04A0" w:firstRow="1" w:lastRow="0" w:firstColumn="1" w:lastColumn="0" w:noHBand="0" w:noVBand="1"/>
      </w:tblPr>
      <w:tblGrid>
        <w:gridCol w:w="2835"/>
        <w:gridCol w:w="6802"/>
      </w:tblGrid>
      <w:tr w:rsidR="002F7594" w14:paraId="27BF9C8A" w14:textId="77777777">
        <w:trPr>
          <w:cantSplit/>
        </w:trPr>
        <w:tc>
          <w:tcPr>
            <w:tcW w:w="2835" w:type="dxa"/>
            <w:shd w:val="clear" w:color="auto" w:fill="F6F9FC"/>
          </w:tcPr>
          <w:p w14:paraId="3F5DA751" w14:textId="77777777" w:rsidR="002F7594" w:rsidRDefault="00000000">
            <w:pPr>
              <w:spacing w:after="20" w:line="245" w:lineRule="auto"/>
            </w:pPr>
            <w:r>
              <w:rPr>
                <w:b/>
                <w:sz w:val="19"/>
              </w:rPr>
              <w:t>Signed for and on behalf of</w:t>
            </w:r>
          </w:p>
        </w:tc>
        <w:tc>
          <w:tcPr>
            <w:tcW w:w="6803" w:type="dxa"/>
          </w:tcPr>
          <w:p w14:paraId="06E8B049" w14:textId="77777777" w:rsidR="002F7594" w:rsidRDefault="00000000">
            <w:pPr>
              <w:spacing w:after="20" w:line="245" w:lineRule="auto"/>
            </w:pPr>
            <w:r>
              <w:rPr>
                <w:sz w:val="19"/>
              </w:rPr>
              <w:t>the Client / Principal  —  [Insert legal entity name]</w:t>
            </w:r>
          </w:p>
        </w:tc>
      </w:tr>
      <w:tr w:rsidR="002F7594" w14:paraId="2FB30EC6" w14:textId="77777777">
        <w:trPr>
          <w:cantSplit/>
        </w:trPr>
        <w:tc>
          <w:tcPr>
            <w:tcW w:w="2835" w:type="dxa"/>
            <w:shd w:val="clear" w:color="auto" w:fill="F6F9FC"/>
          </w:tcPr>
          <w:p w14:paraId="7CE52090" w14:textId="77777777" w:rsidR="002F7594" w:rsidRDefault="00000000">
            <w:pPr>
              <w:spacing w:after="20" w:line="245" w:lineRule="auto"/>
            </w:pPr>
            <w:r>
              <w:rPr>
                <w:b/>
                <w:sz w:val="19"/>
              </w:rPr>
              <w:t>Name (print)</w:t>
            </w:r>
          </w:p>
        </w:tc>
        <w:tc>
          <w:tcPr>
            <w:tcW w:w="6803" w:type="dxa"/>
          </w:tcPr>
          <w:p w14:paraId="7D1F2A9F" w14:textId="77777777" w:rsidR="002F7594" w:rsidRDefault="00000000">
            <w:pPr>
              <w:spacing w:after="20" w:line="245" w:lineRule="auto"/>
            </w:pPr>
            <w:r>
              <w:rPr>
                <w:color w:val="8E98A2"/>
                <w:sz w:val="19"/>
              </w:rPr>
              <w:t>[Insert full name]</w:t>
            </w:r>
          </w:p>
        </w:tc>
      </w:tr>
      <w:tr w:rsidR="002F7594" w14:paraId="0E12F7DB" w14:textId="77777777">
        <w:trPr>
          <w:cantSplit/>
        </w:trPr>
        <w:tc>
          <w:tcPr>
            <w:tcW w:w="2835" w:type="dxa"/>
            <w:shd w:val="clear" w:color="auto" w:fill="F6F9FC"/>
          </w:tcPr>
          <w:p w14:paraId="034A82E6" w14:textId="77777777" w:rsidR="002F7594" w:rsidRDefault="00000000">
            <w:pPr>
              <w:spacing w:after="20" w:line="245" w:lineRule="auto"/>
            </w:pPr>
            <w:r>
              <w:rPr>
                <w:b/>
                <w:sz w:val="19"/>
              </w:rPr>
              <w:t>Position / title</w:t>
            </w:r>
          </w:p>
        </w:tc>
        <w:tc>
          <w:tcPr>
            <w:tcW w:w="6803" w:type="dxa"/>
          </w:tcPr>
          <w:p w14:paraId="5C8C512C" w14:textId="77777777" w:rsidR="002F7594" w:rsidRDefault="00000000">
            <w:pPr>
              <w:spacing w:after="20" w:line="245" w:lineRule="auto"/>
            </w:pPr>
            <w:r>
              <w:rPr>
                <w:color w:val="8E98A2"/>
                <w:sz w:val="19"/>
              </w:rPr>
              <w:t>[Insert position]</w:t>
            </w:r>
          </w:p>
        </w:tc>
      </w:tr>
      <w:tr w:rsidR="002F7594" w14:paraId="728B0DE0" w14:textId="77777777">
        <w:trPr>
          <w:cantSplit/>
        </w:trPr>
        <w:tc>
          <w:tcPr>
            <w:tcW w:w="2835" w:type="dxa"/>
            <w:shd w:val="clear" w:color="auto" w:fill="F6F9FC"/>
          </w:tcPr>
          <w:p w14:paraId="08BB4223" w14:textId="77777777" w:rsidR="002F7594" w:rsidRDefault="00000000">
            <w:pPr>
              <w:spacing w:after="20" w:line="245" w:lineRule="auto"/>
            </w:pPr>
            <w:r>
              <w:rPr>
                <w:b/>
                <w:sz w:val="19"/>
              </w:rPr>
              <w:t>Authority to bind</w:t>
            </w:r>
          </w:p>
        </w:tc>
        <w:tc>
          <w:tcPr>
            <w:tcW w:w="6803" w:type="dxa"/>
          </w:tcPr>
          <w:p w14:paraId="12E4E753" w14:textId="77777777" w:rsidR="002F7594" w:rsidRDefault="00000000">
            <w:pPr>
              <w:spacing w:after="20" w:line="245" w:lineRule="auto"/>
            </w:pPr>
            <w:r>
              <w:rPr>
                <w:color w:val="8E98A2"/>
                <w:sz w:val="19"/>
              </w:rPr>
              <w:t>[Insert basis of authority, e.g. director / delegate under instrument]</w:t>
            </w:r>
          </w:p>
        </w:tc>
      </w:tr>
      <w:tr w:rsidR="002F7594" w14:paraId="300A2AB8" w14:textId="77777777">
        <w:trPr>
          <w:cantSplit/>
          <w:trHeight w:val="850"/>
        </w:trPr>
        <w:tc>
          <w:tcPr>
            <w:tcW w:w="2835" w:type="dxa"/>
            <w:shd w:val="clear" w:color="auto" w:fill="F6F9FC"/>
          </w:tcPr>
          <w:p w14:paraId="5BA04974" w14:textId="77777777" w:rsidR="002F7594" w:rsidRDefault="00000000">
            <w:pPr>
              <w:spacing w:after="20" w:line="245" w:lineRule="auto"/>
            </w:pPr>
            <w:r>
              <w:rPr>
                <w:b/>
                <w:sz w:val="19"/>
              </w:rPr>
              <w:t>Signature</w:t>
            </w:r>
          </w:p>
        </w:tc>
        <w:tc>
          <w:tcPr>
            <w:tcW w:w="6803" w:type="dxa"/>
          </w:tcPr>
          <w:p w14:paraId="2F2EC361" w14:textId="77777777" w:rsidR="002F7594" w:rsidRDefault="002F7594">
            <w:pPr>
              <w:spacing w:after="20" w:line="245" w:lineRule="auto"/>
            </w:pPr>
          </w:p>
        </w:tc>
      </w:tr>
      <w:tr w:rsidR="002F7594" w14:paraId="6E1FC46C" w14:textId="77777777">
        <w:trPr>
          <w:cantSplit/>
        </w:trPr>
        <w:tc>
          <w:tcPr>
            <w:tcW w:w="2835" w:type="dxa"/>
            <w:shd w:val="clear" w:color="auto" w:fill="F6F9FC"/>
          </w:tcPr>
          <w:p w14:paraId="11159D74" w14:textId="77777777" w:rsidR="002F7594" w:rsidRDefault="00000000">
            <w:pPr>
              <w:spacing w:after="20" w:line="245" w:lineRule="auto"/>
            </w:pPr>
            <w:r>
              <w:rPr>
                <w:b/>
                <w:sz w:val="19"/>
              </w:rPr>
              <w:t>Date</w:t>
            </w:r>
          </w:p>
        </w:tc>
        <w:tc>
          <w:tcPr>
            <w:tcW w:w="6803" w:type="dxa"/>
          </w:tcPr>
          <w:p w14:paraId="05461EFF" w14:textId="77777777" w:rsidR="002F7594" w:rsidRDefault="00000000">
            <w:pPr>
              <w:spacing w:after="20" w:line="245" w:lineRule="auto"/>
            </w:pPr>
            <w:r>
              <w:rPr>
                <w:color w:val="8E98A2"/>
                <w:sz w:val="19"/>
              </w:rPr>
              <w:t>[dd-mmm-yy]</w:t>
            </w:r>
          </w:p>
        </w:tc>
      </w:tr>
      <w:tr w:rsidR="002F7594" w14:paraId="38CED447" w14:textId="77777777">
        <w:trPr>
          <w:cantSplit/>
        </w:trPr>
        <w:tc>
          <w:tcPr>
            <w:tcW w:w="2835" w:type="dxa"/>
            <w:shd w:val="clear" w:color="auto" w:fill="F6F9FC"/>
          </w:tcPr>
          <w:p w14:paraId="53BF4E62" w14:textId="77777777" w:rsidR="002F7594" w:rsidRDefault="00000000">
            <w:pPr>
              <w:spacing w:after="20" w:line="245" w:lineRule="auto"/>
            </w:pPr>
            <w:r>
              <w:rPr>
                <w:b/>
                <w:sz w:val="19"/>
              </w:rPr>
              <w:t>Witness name (print)</w:t>
            </w:r>
          </w:p>
        </w:tc>
        <w:tc>
          <w:tcPr>
            <w:tcW w:w="6803" w:type="dxa"/>
          </w:tcPr>
          <w:p w14:paraId="6D2ED5D9" w14:textId="77777777" w:rsidR="002F7594" w:rsidRDefault="00000000">
            <w:pPr>
              <w:spacing w:after="20" w:line="245" w:lineRule="auto"/>
            </w:pPr>
            <w:r>
              <w:rPr>
                <w:color w:val="8E98A2"/>
                <w:sz w:val="19"/>
              </w:rPr>
              <w:t>[Insert full name]</w:t>
            </w:r>
          </w:p>
        </w:tc>
      </w:tr>
      <w:tr w:rsidR="002F7594" w14:paraId="6A4055A6" w14:textId="77777777">
        <w:trPr>
          <w:cantSplit/>
          <w:trHeight w:val="850"/>
        </w:trPr>
        <w:tc>
          <w:tcPr>
            <w:tcW w:w="2835" w:type="dxa"/>
            <w:shd w:val="clear" w:color="auto" w:fill="F6F9FC"/>
          </w:tcPr>
          <w:p w14:paraId="71B277BD" w14:textId="77777777" w:rsidR="002F7594" w:rsidRDefault="00000000">
            <w:pPr>
              <w:spacing w:after="20" w:line="245" w:lineRule="auto"/>
            </w:pPr>
            <w:r>
              <w:rPr>
                <w:b/>
                <w:sz w:val="19"/>
              </w:rPr>
              <w:t>Witness signature</w:t>
            </w:r>
          </w:p>
        </w:tc>
        <w:tc>
          <w:tcPr>
            <w:tcW w:w="6803" w:type="dxa"/>
          </w:tcPr>
          <w:p w14:paraId="66A88698" w14:textId="77777777" w:rsidR="002F7594" w:rsidRDefault="002F7594">
            <w:pPr>
              <w:spacing w:after="20" w:line="245" w:lineRule="auto"/>
            </w:pPr>
          </w:p>
        </w:tc>
      </w:tr>
    </w:tbl>
    <w:p w14:paraId="4122B8BE" w14:textId="77777777" w:rsidR="002F7594" w:rsidRDefault="002F7594">
      <w:pPr>
        <w:spacing w:after="0"/>
      </w:pPr>
    </w:p>
    <w:p w14:paraId="6C161907" w14:textId="77777777" w:rsidR="002F7594" w:rsidRDefault="00000000">
      <w:pPr>
        <w:pStyle w:val="Heading3"/>
        <w:pageBreakBefore/>
      </w:pPr>
      <w:r>
        <w:lastRenderedPageBreak/>
        <w:t>21.2  Executed for the Service Provider</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110" w:type="dxa"/>
          <w:left w:w="110" w:type="dxa"/>
          <w:bottom w:w="110" w:type="dxa"/>
          <w:right w:w="110" w:type="dxa"/>
        </w:tblCellMar>
        <w:tblLook w:val="04A0" w:firstRow="1" w:lastRow="0" w:firstColumn="1" w:lastColumn="0" w:noHBand="0" w:noVBand="1"/>
      </w:tblPr>
      <w:tblGrid>
        <w:gridCol w:w="2835"/>
        <w:gridCol w:w="6802"/>
      </w:tblGrid>
      <w:tr w:rsidR="002F7594" w14:paraId="634D29A8" w14:textId="77777777">
        <w:trPr>
          <w:cantSplit/>
        </w:trPr>
        <w:tc>
          <w:tcPr>
            <w:tcW w:w="2835" w:type="dxa"/>
            <w:shd w:val="clear" w:color="auto" w:fill="F6F9FC"/>
          </w:tcPr>
          <w:p w14:paraId="26CB10BD" w14:textId="77777777" w:rsidR="002F7594" w:rsidRDefault="00000000">
            <w:pPr>
              <w:spacing w:after="20" w:line="245" w:lineRule="auto"/>
            </w:pPr>
            <w:r>
              <w:rPr>
                <w:b/>
                <w:sz w:val="19"/>
              </w:rPr>
              <w:t>Signed for and on behalf of</w:t>
            </w:r>
          </w:p>
        </w:tc>
        <w:tc>
          <w:tcPr>
            <w:tcW w:w="6803" w:type="dxa"/>
          </w:tcPr>
          <w:p w14:paraId="574DEB6A" w14:textId="77777777" w:rsidR="002F7594" w:rsidRDefault="00000000">
            <w:pPr>
              <w:spacing w:after="20" w:line="245" w:lineRule="auto"/>
            </w:pPr>
            <w:r>
              <w:rPr>
                <w:sz w:val="19"/>
              </w:rPr>
              <w:t>the Service Provider  —  [Insert legal entity name]</w:t>
            </w:r>
          </w:p>
        </w:tc>
      </w:tr>
      <w:tr w:rsidR="002F7594" w14:paraId="30572311" w14:textId="77777777">
        <w:trPr>
          <w:cantSplit/>
        </w:trPr>
        <w:tc>
          <w:tcPr>
            <w:tcW w:w="2835" w:type="dxa"/>
            <w:shd w:val="clear" w:color="auto" w:fill="F6F9FC"/>
          </w:tcPr>
          <w:p w14:paraId="2243FE4E" w14:textId="77777777" w:rsidR="002F7594" w:rsidRDefault="00000000">
            <w:pPr>
              <w:spacing w:after="20" w:line="245" w:lineRule="auto"/>
            </w:pPr>
            <w:r>
              <w:rPr>
                <w:b/>
                <w:sz w:val="19"/>
              </w:rPr>
              <w:t>Name (print)</w:t>
            </w:r>
          </w:p>
        </w:tc>
        <w:tc>
          <w:tcPr>
            <w:tcW w:w="6803" w:type="dxa"/>
          </w:tcPr>
          <w:p w14:paraId="257FBBDF" w14:textId="77777777" w:rsidR="002F7594" w:rsidRDefault="00000000">
            <w:pPr>
              <w:spacing w:after="20" w:line="245" w:lineRule="auto"/>
            </w:pPr>
            <w:r>
              <w:rPr>
                <w:color w:val="8E98A2"/>
                <w:sz w:val="19"/>
              </w:rPr>
              <w:t>[Insert full name]</w:t>
            </w:r>
          </w:p>
        </w:tc>
      </w:tr>
      <w:tr w:rsidR="002F7594" w14:paraId="7A4B616F" w14:textId="77777777">
        <w:trPr>
          <w:cantSplit/>
        </w:trPr>
        <w:tc>
          <w:tcPr>
            <w:tcW w:w="2835" w:type="dxa"/>
            <w:shd w:val="clear" w:color="auto" w:fill="F6F9FC"/>
          </w:tcPr>
          <w:p w14:paraId="19E920D7" w14:textId="77777777" w:rsidR="002F7594" w:rsidRDefault="00000000">
            <w:pPr>
              <w:spacing w:after="20" w:line="245" w:lineRule="auto"/>
            </w:pPr>
            <w:r>
              <w:rPr>
                <w:b/>
                <w:sz w:val="19"/>
              </w:rPr>
              <w:t>Position / title</w:t>
            </w:r>
          </w:p>
        </w:tc>
        <w:tc>
          <w:tcPr>
            <w:tcW w:w="6803" w:type="dxa"/>
          </w:tcPr>
          <w:p w14:paraId="1F9D8D88" w14:textId="77777777" w:rsidR="002F7594" w:rsidRDefault="00000000">
            <w:pPr>
              <w:spacing w:after="20" w:line="245" w:lineRule="auto"/>
            </w:pPr>
            <w:r>
              <w:rPr>
                <w:color w:val="8E98A2"/>
                <w:sz w:val="19"/>
              </w:rPr>
              <w:t>[Insert position]</w:t>
            </w:r>
          </w:p>
        </w:tc>
      </w:tr>
      <w:tr w:rsidR="002F7594" w14:paraId="3494F5CF" w14:textId="77777777">
        <w:trPr>
          <w:cantSplit/>
        </w:trPr>
        <w:tc>
          <w:tcPr>
            <w:tcW w:w="2835" w:type="dxa"/>
            <w:shd w:val="clear" w:color="auto" w:fill="F6F9FC"/>
          </w:tcPr>
          <w:p w14:paraId="38E5E705" w14:textId="77777777" w:rsidR="002F7594" w:rsidRDefault="00000000">
            <w:pPr>
              <w:spacing w:after="20" w:line="245" w:lineRule="auto"/>
            </w:pPr>
            <w:r>
              <w:rPr>
                <w:b/>
                <w:sz w:val="19"/>
              </w:rPr>
              <w:t>Authority to bind</w:t>
            </w:r>
          </w:p>
        </w:tc>
        <w:tc>
          <w:tcPr>
            <w:tcW w:w="6803" w:type="dxa"/>
          </w:tcPr>
          <w:p w14:paraId="66DC82DB" w14:textId="77777777" w:rsidR="002F7594" w:rsidRDefault="00000000">
            <w:pPr>
              <w:spacing w:after="20" w:line="245" w:lineRule="auto"/>
            </w:pPr>
            <w:r>
              <w:rPr>
                <w:color w:val="8E98A2"/>
                <w:sz w:val="19"/>
              </w:rPr>
              <w:t>[Insert basis of authority, e.g. director / delegate under instrument]</w:t>
            </w:r>
          </w:p>
        </w:tc>
      </w:tr>
      <w:tr w:rsidR="002F7594" w14:paraId="5DA802FF" w14:textId="77777777">
        <w:trPr>
          <w:cantSplit/>
          <w:trHeight w:val="850"/>
        </w:trPr>
        <w:tc>
          <w:tcPr>
            <w:tcW w:w="2835" w:type="dxa"/>
            <w:shd w:val="clear" w:color="auto" w:fill="F6F9FC"/>
          </w:tcPr>
          <w:p w14:paraId="51A6CF67" w14:textId="77777777" w:rsidR="002F7594" w:rsidRDefault="00000000">
            <w:pPr>
              <w:spacing w:after="20" w:line="245" w:lineRule="auto"/>
            </w:pPr>
            <w:r>
              <w:rPr>
                <w:b/>
                <w:sz w:val="19"/>
              </w:rPr>
              <w:t>Signature</w:t>
            </w:r>
          </w:p>
        </w:tc>
        <w:tc>
          <w:tcPr>
            <w:tcW w:w="6803" w:type="dxa"/>
          </w:tcPr>
          <w:p w14:paraId="076F8E05" w14:textId="77777777" w:rsidR="002F7594" w:rsidRDefault="002F7594">
            <w:pPr>
              <w:spacing w:after="20" w:line="245" w:lineRule="auto"/>
            </w:pPr>
          </w:p>
        </w:tc>
      </w:tr>
      <w:tr w:rsidR="002F7594" w14:paraId="097EB109" w14:textId="77777777">
        <w:trPr>
          <w:cantSplit/>
        </w:trPr>
        <w:tc>
          <w:tcPr>
            <w:tcW w:w="2835" w:type="dxa"/>
            <w:shd w:val="clear" w:color="auto" w:fill="F6F9FC"/>
          </w:tcPr>
          <w:p w14:paraId="1187DEC9" w14:textId="77777777" w:rsidR="002F7594" w:rsidRDefault="00000000">
            <w:pPr>
              <w:spacing w:after="20" w:line="245" w:lineRule="auto"/>
            </w:pPr>
            <w:r>
              <w:rPr>
                <w:b/>
                <w:sz w:val="19"/>
              </w:rPr>
              <w:t>Date</w:t>
            </w:r>
          </w:p>
        </w:tc>
        <w:tc>
          <w:tcPr>
            <w:tcW w:w="6803" w:type="dxa"/>
          </w:tcPr>
          <w:p w14:paraId="247A78F2" w14:textId="77777777" w:rsidR="002F7594" w:rsidRDefault="00000000">
            <w:pPr>
              <w:spacing w:after="20" w:line="245" w:lineRule="auto"/>
            </w:pPr>
            <w:r>
              <w:rPr>
                <w:color w:val="8E98A2"/>
                <w:sz w:val="19"/>
              </w:rPr>
              <w:t>[dd-mmm-yy]</w:t>
            </w:r>
          </w:p>
        </w:tc>
      </w:tr>
      <w:tr w:rsidR="002F7594" w14:paraId="0DF0D399" w14:textId="77777777">
        <w:trPr>
          <w:cantSplit/>
        </w:trPr>
        <w:tc>
          <w:tcPr>
            <w:tcW w:w="2835" w:type="dxa"/>
            <w:shd w:val="clear" w:color="auto" w:fill="F6F9FC"/>
          </w:tcPr>
          <w:p w14:paraId="5C5A66EE" w14:textId="77777777" w:rsidR="002F7594" w:rsidRDefault="00000000">
            <w:pPr>
              <w:spacing w:after="20" w:line="245" w:lineRule="auto"/>
            </w:pPr>
            <w:r>
              <w:rPr>
                <w:b/>
                <w:sz w:val="19"/>
              </w:rPr>
              <w:t>Witness name (print)</w:t>
            </w:r>
          </w:p>
        </w:tc>
        <w:tc>
          <w:tcPr>
            <w:tcW w:w="6803" w:type="dxa"/>
          </w:tcPr>
          <w:p w14:paraId="132BAF4D" w14:textId="77777777" w:rsidR="002F7594" w:rsidRDefault="00000000">
            <w:pPr>
              <w:spacing w:after="20" w:line="245" w:lineRule="auto"/>
            </w:pPr>
            <w:r>
              <w:rPr>
                <w:color w:val="8E98A2"/>
                <w:sz w:val="19"/>
              </w:rPr>
              <w:t>[Insert full name]</w:t>
            </w:r>
          </w:p>
        </w:tc>
      </w:tr>
      <w:tr w:rsidR="002F7594" w14:paraId="7C094E6F" w14:textId="77777777">
        <w:trPr>
          <w:cantSplit/>
          <w:trHeight w:val="850"/>
        </w:trPr>
        <w:tc>
          <w:tcPr>
            <w:tcW w:w="2835" w:type="dxa"/>
            <w:shd w:val="clear" w:color="auto" w:fill="F6F9FC"/>
          </w:tcPr>
          <w:p w14:paraId="6AF25804" w14:textId="77777777" w:rsidR="002F7594" w:rsidRDefault="00000000">
            <w:pPr>
              <w:spacing w:after="20" w:line="245" w:lineRule="auto"/>
            </w:pPr>
            <w:r>
              <w:rPr>
                <w:b/>
                <w:sz w:val="19"/>
              </w:rPr>
              <w:t>Witness signature</w:t>
            </w:r>
          </w:p>
        </w:tc>
        <w:tc>
          <w:tcPr>
            <w:tcW w:w="6803" w:type="dxa"/>
          </w:tcPr>
          <w:p w14:paraId="6E277D92" w14:textId="77777777" w:rsidR="002F7594" w:rsidRDefault="002F7594">
            <w:pPr>
              <w:spacing w:after="20" w:line="245" w:lineRule="auto"/>
            </w:pPr>
          </w:p>
        </w:tc>
      </w:tr>
    </w:tbl>
    <w:p w14:paraId="0C12F708"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4470F3ED" w14:textId="77777777">
        <w:trPr>
          <w:cantSplit/>
        </w:trPr>
        <w:tc>
          <w:tcPr>
            <w:tcW w:w="9638" w:type="dxa"/>
            <w:shd w:val="clear" w:color="auto" w:fill="FBF0DE"/>
          </w:tcPr>
          <w:p w14:paraId="4E9BA760" w14:textId="77777777" w:rsidR="002F7594" w:rsidRDefault="00000000">
            <w:r>
              <w:rPr>
                <w:i/>
                <w:sz w:val="17"/>
              </w:rPr>
              <w:t>Confirm before execution that each signatory holds authority to bind their entity, that the execution formality matches the requirements of the applicable jurisdiction and the Agreement (including any requirement for a deed, a common seal, two officers or a witness), and that the version being signed is the version recorded in the revision history.</w:t>
            </w:r>
          </w:p>
        </w:tc>
      </w:tr>
    </w:tbl>
    <w:p w14:paraId="3C4AB413" w14:textId="77777777" w:rsidR="002F7594" w:rsidRDefault="002F7594"/>
    <w:p w14:paraId="18EB02BD" w14:textId="77777777" w:rsidR="002F7594" w:rsidRDefault="002F7594">
      <w:pPr>
        <w:sectPr w:rsidR="002F7594">
          <w:headerReference w:type="default" r:id="rId27"/>
          <w:footerReference w:type="default" r:id="rId28"/>
          <w:headerReference w:type="first" r:id="rId29"/>
          <w:footerReference w:type="first" r:id="rId30"/>
          <w:pgSz w:w="11906" w:h="16838"/>
          <w:pgMar w:top="1247" w:right="1134" w:bottom="1134" w:left="1134" w:header="624" w:footer="624" w:gutter="0"/>
          <w:cols w:space="720"/>
          <w:docGrid w:linePitch="360"/>
        </w:sectPr>
      </w:pPr>
    </w:p>
    <w:p w14:paraId="0AD4CB3B" w14:textId="77777777" w:rsidR="002F7594" w:rsidRDefault="00000000">
      <w:pPr>
        <w:pStyle w:val="Heading1"/>
        <w:pBdr>
          <w:bottom w:val="single" w:sz="10" w:space="4" w:color="3480BC"/>
        </w:pBdr>
      </w:pPr>
      <w:r>
        <w:lastRenderedPageBreak/>
        <w:t>Appendix A — Detailed Scope Matrix by Phase</w:t>
      </w:r>
    </w:p>
    <w:p w14:paraId="20853D40" w14:textId="77777777" w:rsidR="002F7594" w:rsidRDefault="00000000">
      <w:r>
        <w:t>This matrix is the activity-level definition of the Services and prevails over the summary in clause 4.2. "Lead" means the party owns the activity and its output; "Support" means it contributes; "Approve" means it authorises; "—" means no role. Add, delete and amend rows so the matrix reflects the engagement actually being bought.</w:t>
      </w:r>
    </w:p>
    <w:p w14:paraId="328B772C" w14:textId="77777777" w:rsidR="002F7594" w:rsidRDefault="00000000">
      <w:pPr>
        <w:spacing w:after="160"/>
      </w:pPr>
      <w:r>
        <w:rPr>
          <w:i/>
          <w:color w:val="8E98A2"/>
          <w:sz w:val="17"/>
        </w:rPr>
        <w:t>[ Complete a row for every activity that either party could reasonably expect to be someone's job. An activity that appears on no row is an activity nobody has been paid to do, and it will surface as a dispute at the worst possible moment. ]</w:t>
      </w:r>
    </w:p>
    <w:tbl>
      <w:tblPr>
        <w:tblW w:w="14570"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4535"/>
        <w:gridCol w:w="1871"/>
        <w:gridCol w:w="1474"/>
        <w:gridCol w:w="1361"/>
        <w:gridCol w:w="1701"/>
        <w:gridCol w:w="3628"/>
      </w:tblGrid>
      <w:tr w:rsidR="002F7594" w14:paraId="1A316DF7" w14:textId="77777777">
        <w:trPr>
          <w:cantSplit/>
          <w:tblHeader/>
        </w:trPr>
        <w:tc>
          <w:tcPr>
            <w:tcW w:w="4535" w:type="dxa"/>
            <w:shd w:val="clear" w:color="auto" w:fill="0D3C61"/>
          </w:tcPr>
          <w:p w14:paraId="2B67B24B" w14:textId="77777777" w:rsidR="002F7594" w:rsidRDefault="00000000">
            <w:pPr>
              <w:spacing w:after="20" w:line="245" w:lineRule="auto"/>
            </w:pPr>
            <w:r>
              <w:rPr>
                <w:rFonts w:ascii="Segoe UI Semibold" w:hAnsi="Segoe UI Semibold"/>
                <w:b/>
                <w:color w:val="FFFFFF"/>
                <w:sz w:val="16"/>
              </w:rPr>
              <w:t>Activity</w:t>
            </w:r>
          </w:p>
        </w:tc>
        <w:tc>
          <w:tcPr>
            <w:tcW w:w="1871" w:type="dxa"/>
            <w:shd w:val="clear" w:color="auto" w:fill="0D3C61"/>
          </w:tcPr>
          <w:p w14:paraId="442FC2E2" w14:textId="77777777" w:rsidR="002F7594" w:rsidRDefault="00000000">
            <w:pPr>
              <w:spacing w:after="20" w:line="245" w:lineRule="auto"/>
            </w:pPr>
            <w:r>
              <w:rPr>
                <w:rFonts w:ascii="Segoe UI Semibold" w:hAnsi="Segoe UI Semibold"/>
                <w:b/>
                <w:color w:val="FFFFFF"/>
                <w:sz w:val="16"/>
              </w:rPr>
              <w:t>Phase</w:t>
            </w:r>
          </w:p>
        </w:tc>
        <w:tc>
          <w:tcPr>
            <w:tcW w:w="1474" w:type="dxa"/>
            <w:shd w:val="clear" w:color="auto" w:fill="0D3C61"/>
          </w:tcPr>
          <w:p w14:paraId="7754378F" w14:textId="77777777" w:rsidR="002F7594" w:rsidRDefault="00000000">
            <w:pPr>
              <w:spacing w:after="20" w:line="245" w:lineRule="auto"/>
            </w:pPr>
            <w:r>
              <w:rPr>
                <w:rFonts w:ascii="Segoe UI Semibold" w:hAnsi="Segoe UI Semibold"/>
                <w:b/>
                <w:color w:val="FFFFFF"/>
                <w:sz w:val="16"/>
              </w:rPr>
              <w:t>Service Provider</w:t>
            </w:r>
          </w:p>
        </w:tc>
        <w:tc>
          <w:tcPr>
            <w:tcW w:w="1361" w:type="dxa"/>
            <w:shd w:val="clear" w:color="auto" w:fill="0D3C61"/>
          </w:tcPr>
          <w:p w14:paraId="74E45285" w14:textId="77777777" w:rsidR="002F7594" w:rsidRDefault="00000000">
            <w:pPr>
              <w:spacing w:after="20" w:line="245" w:lineRule="auto"/>
            </w:pPr>
            <w:r>
              <w:rPr>
                <w:rFonts w:ascii="Segoe UI Semibold" w:hAnsi="Segoe UI Semibold"/>
                <w:b/>
                <w:color w:val="FFFFFF"/>
                <w:sz w:val="16"/>
              </w:rPr>
              <w:t>Client</w:t>
            </w:r>
          </w:p>
        </w:tc>
        <w:tc>
          <w:tcPr>
            <w:tcW w:w="1701" w:type="dxa"/>
            <w:shd w:val="clear" w:color="auto" w:fill="0D3C61"/>
          </w:tcPr>
          <w:p w14:paraId="763EB5F8" w14:textId="77777777" w:rsidR="002F7594" w:rsidRDefault="00000000">
            <w:pPr>
              <w:spacing w:after="20" w:line="245" w:lineRule="auto"/>
            </w:pPr>
            <w:r>
              <w:rPr>
                <w:rFonts w:ascii="Segoe UI Semibold" w:hAnsi="Segoe UI Semibold"/>
                <w:b/>
                <w:color w:val="FFFFFF"/>
                <w:sz w:val="16"/>
              </w:rPr>
              <w:t>Others</w:t>
            </w:r>
          </w:p>
        </w:tc>
        <w:tc>
          <w:tcPr>
            <w:tcW w:w="3628" w:type="dxa"/>
            <w:shd w:val="clear" w:color="auto" w:fill="0D3C61"/>
          </w:tcPr>
          <w:p w14:paraId="5ED7DC75" w14:textId="77777777" w:rsidR="002F7594" w:rsidRDefault="00000000">
            <w:pPr>
              <w:spacing w:after="20" w:line="245" w:lineRule="auto"/>
            </w:pPr>
            <w:r>
              <w:rPr>
                <w:rFonts w:ascii="Segoe UI Semibold" w:hAnsi="Segoe UI Semibold"/>
                <w:b/>
                <w:color w:val="FFFFFF"/>
                <w:sz w:val="16"/>
              </w:rPr>
              <w:t>Notes</w:t>
            </w:r>
          </w:p>
        </w:tc>
      </w:tr>
      <w:tr w:rsidR="002F7594" w14:paraId="3F5E337F" w14:textId="77777777">
        <w:trPr>
          <w:cantSplit/>
        </w:trPr>
        <w:tc>
          <w:tcPr>
            <w:tcW w:w="4535" w:type="dxa"/>
          </w:tcPr>
          <w:p w14:paraId="75546110" w14:textId="77777777" w:rsidR="002F7594" w:rsidRDefault="00000000">
            <w:pPr>
              <w:spacing w:after="20" w:line="245" w:lineRule="auto"/>
            </w:pPr>
            <w:r>
              <w:rPr>
                <w:sz w:val="16"/>
              </w:rPr>
              <w:t>Confirm business case, benefits and success measures</w:t>
            </w:r>
          </w:p>
        </w:tc>
        <w:tc>
          <w:tcPr>
            <w:tcW w:w="1871" w:type="dxa"/>
          </w:tcPr>
          <w:p w14:paraId="411C95D4" w14:textId="77777777" w:rsidR="002F7594" w:rsidRDefault="00000000">
            <w:pPr>
              <w:spacing w:after="20" w:line="245" w:lineRule="auto"/>
            </w:pPr>
            <w:r>
              <w:rPr>
                <w:sz w:val="16"/>
              </w:rPr>
              <w:t>Initiation</w:t>
            </w:r>
          </w:p>
        </w:tc>
        <w:tc>
          <w:tcPr>
            <w:tcW w:w="1474" w:type="dxa"/>
          </w:tcPr>
          <w:p w14:paraId="00ACB8F7" w14:textId="77777777" w:rsidR="002F7594" w:rsidRDefault="00000000">
            <w:pPr>
              <w:spacing w:after="20" w:line="245" w:lineRule="auto"/>
            </w:pPr>
            <w:r>
              <w:rPr>
                <w:sz w:val="16"/>
              </w:rPr>
              <w:t>Support</w:t>
            </w:r>
          </w:p>
        </w:tc>
        <w:tc>
          <w:tcPr>
            <w:tcW w:w="1361" w:type="dxa"/>
          </w:tcPr>
          <w:p w14:paraId="7D409220" w14:textId="77777777" w:rsidR="002F7594" w:rsidRDefault="00000000">
            <w:pPr>
              <w:spacing w:after="20" w:line="245" w:lineRule="auto"/>
            </w:pPr>
            <w:r>
              <w:rPr>
                <w:sz w:val="16"/>
              </w:rPr>
              <w:t>Lead</w:t>
            </w:r>
          </w:p>
        </w:tc>
        <w:tc>
          <w:tcPr>
            <w:tcW w:w="1701" w:type="dxa"/>
          </w:tcPr>
          <w:p w14:paraId="3132D0E2" w14:textId="77777777" w:rsidR="002F7594" w:rsidRDefault="00000000">
            <w:pPr>
              <w:spacing w:after="20" w:line="245" w:lineRule="auto"/>
            </w:pPr>
            <w:r>
              <w:rPr>
                <w:sz w:val="16"/>
              </w:rPr>
              <w:t>—</w:t>
            </w:r>
          </w:p>
        </w:tc>
        <w:tc>
          <w:tcPr>
            <w:tcW w:w="3628" w:type="dxa"/>
          </w:tcPr>
          <w:p w14:paraId="05844BD7" w14:textId="77777777" w:rsidR="002F7594" w:rsidRDefault="00000000">
            <w:pPr>
              <w:spacing w:after="20" w:line="245" w:lineRule="auto"/>
            </w:pPr>
            <w:r>
              <w:rPr>
                <w:sz w:val="16"/>
              </w:rPr>
              <w:t>Client owns the benefits case</w:t>
            </w:r>
          </w:p>
        </w:tc>
      </w:tr>
      <w:tr w:rsidR="002F7594" w14:paraId="2797087B" w14:textId="77777777">
        <w:trPr>
          <w:cantSplit/>
        </w:trPr>
        <w:tc>
          <w:tcPr>
            <w:tcW w:w="4535" w:type="dxa"/>
            <w:shd w:val="clear" w:color="auto" w:fill="F6F9FC"/>
          </w:tcPr>
          <w:p w14:paraId="1BEA786A" w14:textId="77777777" w:rsidR="002F7594" w:rsidRDefault="00000000">
            <w:pPr>
              <w:spacing w:after="20" w:line="245" w:lineRule="auto"/>
            </w:pPr>
            <w:r>
              <w:rPr>
                <w:sz w:val="16"/>
              </w:rPr>
              <w:t>Establish governance structure and delegations</w:t>
            </w:r>
          </w:p>
        </w:tc>
        <w:tc>
          <w:tcPr>
            <w:tcW w:w="1871" w:type="dxa"/>
            <w:shd w:val="clear" w:color="auto" w:fill="F6F9FC"/>
          </w:tcPr>
          <w:p w14:paraId="0D1A35DB" w14:textId="77777777" w:rsidR="002F7594" w:rsidRDefault="00000000">
            <w:pPr>
              <w:spacing w:after="20" w:line="245" w:lineRule="auto"/>
            </w:pPr>
            <w:r>
              <w:rPr>
                <w:sz w:val="16"/>
              </w:rPr>
              <w:t>Initiation</w:t>
            </w:r>
          </w:p>
        </w:tc>
        <w:tc>
          <w:tcPr>
            <w:tcW w:w="1474" w:type="dxa"/>
            <w:shd w:val="clear" w:color="auto" w:fill="F6F9FC"/>
          </w:tcPr>
          <w:p w14:paraId="4190C0A4" w14:textId="77777777" w:rsidR="002F7594" w:rsidRDefault="00000000">
            <w:pPr>
              <w:spacing w:after="20" w:line="245" w:lineRule="auto"/>
            </w:pPr>
            <w:r>
              <w:rPr>
                <w:sz w:val="16"/>
              </w:rPr>
              <w:t>Lead</w:t>
            </w:r>
          </w:p>
        </w:tc>
        <w:tc>
          <w:tcPr>
            <w:tcW w:w="1361" w:type="dxa"/>
            <w:shd w:val="clear" w:color="auto" w:fill="F6F9FC"/>
          </w:tcPr>
          <w:p w14:paraId="693B2240" w14:textId="77777777" w:rsidR="002F7594" w:rsidRDefault="00000000">
            <w:pPr>
              <w:spacing w:after="20" w:line="245" w:lineRule="auto"/>
            </w:pPr>
            <w:r>
              <w:rPr>
                <w:sz w:val="16"/>
              </w:rPr>
              <w:t>Approve</w:t>
            </w:r>
          </w:p>
        </w:tc>
        <w:tc>
          <w:tcPr>
            <w:tcW w:w="1701" w:type="dxa"/>
            <w:shd w:val="clear" w:color="auto" w:fill="F6F9FC"/>
          </w:tcPr>
          <w:p w14:paraId="1C9DE6D1" w14:textId="77777777" w:rsidR="002F7594" w:rsidRDefault="00000000">
            <w:pPr>
              <w:spacing w:after="20" w:line="245" w:lineRule="auto"/>
            </w:pPr>
            <w:r>
              <w:rPr>
                <w:sz w:val="16"/>
              </w:rPr>
              <w:t>—</w:t>
            </w:r>
          </w:p>
        </w:tc>
        <w:tc>
          <w:tcPr>
            <w:tcW w:w="3628" w:type="dxa"/>
            <w:shd w:val="clear" w:color="auto" w:fill="F6F9FC"/>
          </w:tcPr>
          <w:p w14:paraId="70AC932D" w14:textId="77777777" w:rsidR="002F7594" w:rsidRDefault="00000000">
            <w:pPr>
              <w:spacing w:after="20" w:line="245" w:lineRule="auto"/>
            </w:pPr>
            <w:r>
              <w:rPr>
                <w:sz w:val="16"/>
              </w:rPr>
              <w:t>Recorded in the PEP</w:t>
            </w:r>
          </w:p>
        </w:tc>
      </w:tr>
      <w:tr w:rsidR="002F7594" w14:paraId="50BF6EF6" w14:textId="77777777">
        <w:trPr>
          <w:cantSplit/>
        </w:trPr>
        <w:tc>
          <w:tcPr>
            <w:tcW w:w="4535" w:type="dxa"/>
          </w:tcPr>
          <w:p w14:paraId="682D1625" w14:textId="77777777" w:rsidR="002F7594" w:rsidRDefault="00000000">
            <w:pPr>
              <w:spacing w:after="20" w:line="245" w:lineRule="auto"/>
            </w:pPr>
            <w:r>
              <w:rPr>
                <w:sz w:val="16"/>
              </w:rPr>
              <w:t>Prepare the Project Execution Plan</w:t>
            </w:r>
          </w:p>
        </w:tc>
        <w:tc>
          <w:tcPr>
            <w:tcW w:w="1871" w:type="dxa"/>
          </w:tcPr>
          <w:p w14:paraId="24B783E0" w14:textId="77777777" w:rsidR="002F7594" w:rsidRDefault="00000000">
            <w:pPr>
              <w:spacing w:after="20" w:line="245" w:lineRule="auto"/>
            </w:pPr>
            <w:r>
              <w:rPr>
                <w:sz w:val="16"/>
              </w:rPr>
              <w:t>Initiation</w:t>
            </w:r>
          </w:p>
        </w:tc>
        <w:tc>
          <w:tcPr>
            <w:tcW w:w="1474" w:type="dxa"/>
          </w:tcPr>
          <w:p w14:paraId="2F4AFA93" w14:textId="77777777" w:rsidR="002F7594" w:rsidRDefault="00000000">
            <w:pPr>
              <w:spacing w:after="20" w:line="245" w:lineRule="auto"/>
            </w:pPr>
            <w:r>
              <w:rPr>
                <w:sz w:val="16"/>
              </w:rPr>
              <w:t>Lead</w:t>
            </w:r>
          </w:p>
        </w:tc>
        <w:tc>
          <w:tcPr>
            <w:tcW w:w="1361" w:type="dxa"/>
          </w:tcPr>
          <w:p w14:paraId="6A7B96D7" w14:textId="77777777" w:rsidR="002F7594" w:rsidRDefault="00000000">
            <w:pPr>
              <w:spacing w:after="20" w:line="245" w:lineRule="auto"/>
            </w:pPr>
            <w:r>
              <w:rPr>
                <w:sz w:val="16"/>
              </w:rPr>
              <w:t>Approve</w:t>
            </w:r>
          </w:p>
        </w:tc>
        <w:tc>
          <w:tcPr>
            <w:tcW w:w="1701" w:type="dxa"/>
          </w:tcPr>
          <w:p w14:paraId="2256B436" w14:textId="77777777" w:rsidR="002F7594" w:rsidRDefault="00000000">
            <w:pPr>
              <w:spacing w:after="20" w:line="245" w:lineRule="auto"/>
            </w:pPr>
            <w:r>
              <w:rPr>
                <w:sz w:val="16"/>
              </w:rPr>
              <w:t>—</w:t>
            </w:r>
          </w:p>
        </w:tc>
        <w:tc>
          <w:tcPr>
            <w:tcW w:w="3628" w:type="dxa"/>
          </w:tcPr>
          <w:p w14:paraId="734C49FD" w14:textId="77777777" w:rsidR="002F7594" w:rsidRDefault="00000000">
            <w:pPr>
              <w:spacing w:after="20" w:line="245" w:lineRule="auto"/>
            </w:pPr>
            <w:r>
              <w:rPr>
                <w:sz w:val="16"/>
              </w:rPr>
              <w:t>Deliverable D-01</w:t>
            </w:r>
          </w:p>
        </w:tc>
      </w:tr>
      <w:tr w:rsidR="002F7594" w14:paraId="2563A418" w14:textId="77777777">
        <w:trPr>
          <w:cantSplit/>
        </w:trPr>
        <w:tc>
          <w:tcPr>
            <w:tcW w:w="4535" w:type="dxa"/>
            <w:shd w:val="clear" w:color="auto" w:fill="F6F9FC"/>
          </w:tcPr>
          <w:p w14:paraId="5B10BD8A" w14:textId="77777777" w:rsidR="002F7594" w:rsidRDefault="00000000">
            <w:pPr>
              <w:spacing w:after="20" w:line="245" w:lineRule="auto"/>
            </w:pPr>
            <w:r>
              <w:rPr>
                <w:sz w:val="16"/>
              </w:rPr>
              <w:t>Establish the control budget and cost plan</w:t>
            </w:r>
          </w:p>
        </w:tc>
        <w:tc>
          <w:tcPr>
            <w:tcW w:w="1871" w:type="dxa"/>
            <w:shd w:val="clear" w:color="auto" w:fill="F6F9FC"/>
          </w:tcPr>
          <w:p w14:paraId="2C443FBC" w14:textId="77777777" w:rsidR="002F7594" w:rsidRDefault="00000000">
            <w:pPr>
              <w:spacing w:after="20" w:line="245" w:lineRule="auto"/>
            </w:pPr>
            <w:r>
              <w:rPr>
                <w:sz w:val="16"/>
              </w:rPr>
              <w:t>Initiation</w:t>
            </w:r>
          </w:p>
        </w:tc>
        <w:tc>
          <w:tcPr>
            <w:tcW w:w="1474" w:type="dxa"/>
            <w:shd w:val="clear" w:color="auto" w:fill="F6F9FC"/>
          </w:tcPr>
          <w:p w14:paraId="514DD8A7" w14:textId="77777777" w:rsidR="002F7594" w:rsidRDefault="00000000">
            <w:pPr>
              <w:spacing w:after="20" w:line="245" w:lineRule="auto"/>
            </w:pPr>
            <w:r>
              <w:rPr>
                <w:sz w:val="16"/>
              </w:rPr>
              <w:t>Lead</w:t>
            </w:r>
          </w:p>
        </w:tc>
        <w:tc>
          <w:tcPr>
            <w:tcW w:w="1361" w:type="dxa"/>
            <w:shd w:val="clear" w:color="auto" w:fill="F6F9FC"/>
          </w:tcPr>
          <w:p w14:paraId="327D51D7" w14:textId="77777777" w:rsidR="002F7594" w:rsidRDefault="00000000">
            <w:pPr>
              <w:spacing w:after="20" w:line="245" w:lineRule="auto"/>
            </w:pPr>
            <w:r>
              <w:rPr>
                <w:sz w:val="16"/>
              </w:rPr>
              <w:t>Approve</w:t>
            </w:r>
          </w:p>
        </w:tc>
        <w:tc>
          <w:tcPr>
            <w:tcW w:w="1701" w:type="dxa"/>
            <w:shd w:val="clear" w:color="auto" w:fill="F6F9FC"/>
          </w:tcPr>
          <w:p w14:paraId="0CB97069" w14:textId="77777777" w:rsidR="002F7594" w:rsidRDefault="00000000">
            <w:pPr>
              <w:spacing w:after="20" w:line="245" w:lineRule="auto"/>
            </w:pPr>
            <w:r>
              <w:rPr>
                <w:sz w:val="16"/>
              </w:rPr>
              <w:t>—</w:t>
            </w:r>
          </w:p>
        </w:tc>
        <w:tc>
          <w:tcPr>
            <w:tcW w:w="3628" w:type="dxa"/>
            <w:shd w:val="clear" w:color="auto" w:fill="F6F9FC"/>
          </w:tcPr>
          <w:p w14:paraId="411A34AD" w14:textId="77777777" w:rsidR="002F7594" w:rsidRDefault="00000000">
            <w:pPr>
              <w:spacing w:after="20" w:line="245" w:lineRule="auto"/>
            </w:pPr>
            <w:r>
              <w:rPr>
                <w:sz w:val="16"/>
              </w:rPr>
              <w:t>Deliverable D-05</w:t>
            </w:r>
          </w:p>
        </w:tc>
      </w:tr>
      <w:tr w:rsidR="002F7594" w14:paraId="6E06E3FA" w14:textId="77777777">
        <w:trPr>
          <w:cantSplit/>
        </w:trPr>
        <w:tc>
          <w:tcPr>
            <w:tcW w:w="4535" w:type="dxa"/>
          </w:tcPr>
          <w:p w14:paraId="7A9AFEFD" w14:textId="77777777" w:rsidR="002F7594" w:rsidRDefault="00000000">
            <w:pPr>
              <w:spacing w:after="20" w:line="245" w:lineRule="auto"/>
            </w:pPr>
            <w:r>
              <w:rPr>
                <w:sz w:val="16"/>
              </w:rPr>
              <w:t>Establish the baseline master programme</w:t>
            </w:r>
          </w:p>
        </w:tc>
        <w:tc>
          <w:tcPr>
            <w:tcW w:w="1871" w:type="dxa"/>
          </w:tcPr>
          <w:p w14:paraId="27351AAF" w14:textId="77777777" w:rsidR="002F7594" w:rsidRDefault="00000000">
            <w:pPr>
              <w:spacing w:after="20" w:line="245" w:lineRule="auto"/>
            </w:pPr>
            <w:r>
              <w:rPr>
                <w:sz w:val="16"/>
              </w:rPr>
              <w:t>Initiation</w:t>
            </w:r>
          </w:p>
        </w:tc>
        <w:tc>
          <w:tcPr>
            <w:tcW w:w="1474" w:type="dxa"/>
          </w:tcPr>
          <w:p w14:paraId="3B4D7F45" w14:textId="77777777" w:rsidR="002F7594" w:rsidRDefault="00000000">
            <w:pPr>
              <w:spacing w:after="20" w:line="245" w:lineRule="auto"/>
            </w:pPr>
            <w:r>
              <w:rPr>
                <w:sz w:val="16"/>
              </w:rPr>
              <w:t>Lead</w:t>
            </w:r>
          </w:p>
        </w:tc>
        <w:tc>
          <w:tcPr>
            <w:tcW w:w="1361" w:type="dxa"/>
          </w:tcPr>
          <w:p w14:paraId="27184FC9" w14:textId="77777777" w:rsidR="002F7594" w:rsidRDefault="00000000">
            <w:pPr>
              <w:spacing w:after="20" w:line="245" w:lineRule="auto"/>
            </w:pPr>
            <w:r>
              <w:rPr>
                <w:sz w:val="16"/>
              </w:rPr>
              <w:t>Approve</w:t>
            </w:r>
          </w:p>
        </w:tc>
        <w:tc>
          <w:tcPr>
            <w:tcW w:w="1701" w:type="dxa"/>
          </w:tcPr>
          <w:p w14:paraId="6AB9A410" w14:textId="77777777" w:rsidR="002F7594" w:rsidRDefault="00000000">
            <w:pPr>
              <w:spacing w:after="20" w:line="245" w:lineRule="auto"/>
            </w:pPr>
            <w:r>
              <w:rPr>
                <w:sz w:val="16"/>
              </w:rPr>
              <w:t>—</w:t>
            </w:r>
          </w:p>
        </w:tc>
        <w:tc>
          <w:tcPr>
            <w:tcW w:w="3628" w:type="dxa"/>
          </w:tcPr>
          <w:p w14:paraId="6ED7F60B" w14:textId="77777777" w:rsidR="002F7594" w:rsidRDefault="00000000">
            <w:pPr>
              <w:spacing w:after="20" w:line="245" w:lineRule="auto"/>
            </w:pPr>
            <w:r>
              <w:rPr>
                <w:sz w:val="16"/>
              </w:rPr>
              <w:t>Deliverable D-03</w:t>
            </w:r>
          </w:p>
        </w:tc>
      </w:tr>
      <w:tr w:rsidR="002F7594" w14:paraId="7E7B9074" w14:textId="77777777">
        <w:trPr>
          <w:cantSplit/>
        </w:trPr>
        <w:tc>
          <w:tcPr>
            <w:tcW w:w="4535" w:type="dxa"/>
            <w:shd w:val="clear" w:color="auto" w:fill="F6F9FC"/>
          </w:tcPr>
          <w:p w14:paraId="1964E1E3" w14:textId="77777777" w:rsidR="002F7594" w:rsidRDefault="00000000">
            <w:pPr>
              <w:spacing w:after="20" w:line="245" w:lineRule="auto"/>
            </w:pPr>
            <w:r>
              <w:rPr>
                <w:sz w:val="16"/>
              </w:rPr>
              <w:t>Establish risk management framework and register</w:t>
            </w:r>
          </w:p>
        </w:tc>
        <w:tc>
          <w:tcPr>
            <w:tcW w:w="1871" w:type="dxa"/>
            <w:shd w:val="clear" w:color="auto" w:fill="F6F9FC"/>
          </w:tcPr>
          <w:p w14:paraId="4E3A82E0" w14:textId="77777777" w:rsidR="002F7594" w:rsidRDefault="00000000">
            <w:pPr>
              <w:spacing w:after="20" w:line="245" w:lineRule="auto"/>
            </w:pPr>
            <w:r>
              <w:rPr>
                <w:sz w:val="16"/>
              </w:rPr>
              <w:t>Initiation</w:t>
            </w:r>
          </w:p>
        </w:tc>
        <w:tc>
          <w:tcPr>
            <w:tcW w:w="1474" w:type="dxa"/>
            <w:shd w:val="clear" w:color="auto" w:fill="F6F9FC"/>
          </w:tcPr>
          <w:p w14:paraId="35BBBB2B" w14:textId="77777777" w:rsidR="002F7594" w:rsidRDefault="00000000">
            <w:pPr>
              <w:spacing w:after="20" w:line="245" w:lineRule="auto"/>
            </w:pPr>
            <w:r>
              <w:rPr>
                <w:sz w:val="16"/>
              </w:rPr>
              <w:t>Lead</w:t>
            </w:r>
          </w:p>
        </w:tc>
        <w:tc>
          <w:tcPr>
            <w:tcW w:w="1361" w:type="dxa"/>
            <w:shd w:val="clear" w:color="auto" w:fill="F6F9FC"/>
          </w:tcPr>
          <w:p w14:paraId="7E083AC2" w14:textId="77777777" w:rsidR="002F7594" w:rsidRDefault="00000000">
            <w:pPr>
              <w:spacing w:after="20" w:line="245" w:lineRule="auto"/>
            </w:pPr>
            <w:r>
              <w:rPr>
                <w:sz w:val="16"/>
              </w:rPr>
              <w:t>Approve</w:t>
            </w:r>
          </w:p>
        </w:tc>
        <w:tc>
          <w:tcPr>
            <w:tcW w:w="1701" w:type="dxa"/>
            <w:shd w:val="clear" w:color="auto" w:fill="F6F9FC"/>
          </w:tcPr>
          <w:p w14:paraId="1CC31206" w14:textId="77777777" w:rsidR="002F7594" w:rsidRDefault="00000000">
            <w:pPr>
              <w:spacing w:after="20" w:line="245" w:lineRule="auto"/>
            </w:pPr>
            <w:r>
              <w:rPr>
                <w:sz w:val="16"/>
              </w:rPr>
              <w:t>—</w:t>
            </w:r>
          </w:p>
        </w:tc>
        <w:tc>
          <w:tcPr>
            <w:tcW w:w="3628" w:type="dxa"/>
            <w:shd w:val="clear" w:color="auto" w:fill="F6F9FC"/>
          </w:tcPr>
          <w:p w14:paraId="0297393D" w14:textId="77777777" w:rsidR="002F7594" w:rsidRDefault="00000000">
            <w:pPr>
              <w:spacing w:after="20" w:line="245" w:lineRule="auto"/>
            </w:pPr>
            <w:r>
              <w:rPr>
                <w:sz w:val="16"/>
              </w:rPr>
              <w:t>Deliverable D-08</w:t>
            </w:r>
          </w:p>
        </w:tc>
      </w:tr>
      <w:tr w:rsidR="002F7594" w14:paraId="1453538B" w14:textId="77777777">
        <w:trPr>
          <w:cantSplit/>
        </w:trPr>
        <w:tc>
          <w:tcPr>
            <w:tcW w:w="4535" w:type="dxa"/>
          </w:tcPr>
          <w:p w14:paraId="6561B44B" w14:textId="77777777" w:rsidR="002F7594" w:rsidRDefault="00000000">
            <w:pPr>
              <w:spacing w:after="20" w:line="245" w:lineRule="auto"/>
            </w:pPr>
            <w:r>
              <w:rPr>
                <w:sz w:val="16"/>
              </w:rPr>
              <w:t>Establish the CDE and document control protocols</w:t>
            </w:r>
          </w:p>
        </w:tc>
        <w:tc>
          <w:tcPr>
            <w:tcW w:w="1871" w:type="dxa"/>
          </w:tcPr>
          <w:p w14:paraId="704E7F47" w14:textId="77777777" w:rsidR="002F7594" w:rsidRDefault="00000000">
            <w:pPr>
              <w:spacing w:after="20" w:line="245" w:lineRule="auto"/>
            </w:pPr>
            <w:r>
              <w:rPr>
                <w:sz w:val="16"/>
              </w:rPr>
              <w:t>Initiation</w:t>
            </w:r>
          </w:p>
        </w:tc>
        <w:tc>
          <w:tcPr>
            <w:tcW w:w="1474" w:type="dxa"/>
          </w:tcPr>
          <w:p w14:paraId="0E75C56D" w14:textId="77777777" w:rsidR="002F7594" w:rsidRDefault="00000000">
            <w:pPr>
              <w:spacing w:after="20" w:line="245" w:lineRule="auto"/>
            </w:pPr>
            <w:r>
              <w:rPr>
                <w:sz w:val="16"/>
              </w:rPr>
              <w:t>Lead</w:t>
            </w:r>
          </w:p>
        </w:tc>
        <w:tc>
          <w:tcPr>
            <w:tcW w:w="1361" w:type="dxa"/>
          </w:tcPr>
          <w:p w14:paraId="5723992C" w14:textId="77777777" w:rsidR="002F7594" w:rsidRDefault="00000000">
            <w:pPr>
              <w:spacing w:after="20" w:line="245" w:lineRule="auto"/>
            </w:pPr>
            <w:r>
              <w:rPr>
                <w:sz w:val="16"/>
              </w:rPr>
              <w:t>Support</w:t>
            </w:r>
          </w:p>
        </w:tc>
        <w:tc>
          <w:tcPr>
            <w:tcW w:w="1701" w:type="dxa"/>
          </w:tcPr>
          <w:p w14:paraId="0BB81E21" w14:textId="77777777" w:rsidR="002F7594" w:rsidRDefault="00000000">
            <w:pPr>
              <w:spacing w:after="20" w:line="245" w:lineRule="auto"/>
            </w:pPr>
            <w:r>
              <w:rPr>
                <w:sz w:val="16"/>
              </w:rPr>
              <w:t>—</w:t>
            </w:r>
          </w:p>
        </w:tc>
        <w:tc>
          <w:tcPr>
            <w:tcW w:w="3628" w:type="dxa"/>
          </w:tcPr>
          <w:p w14:paraId="3168961B" w14:textId="77777777" w:rsidR="002F7594" w:rsidRDefault="00000000">
            <w:pPr>
              <w:spacing w:after="20" w:line="245" w:lineRule="auto"/>
            </w:pPr>
            <w:r>
              <w:rPr>
                <w:sz w:val="16"/>
              </w:rPr>
              <w:t>Clause 15</w:t>
            </w:r>
          </w:p>
        </w:tc>
      </w:tr>
      <w:tr w:rsidR="002F7594" w14:paraId="1F5D59B5" w14:textId="77777777">
        <w:trPr>
          <w:cantSplit/>
        </w:trPr>
        <w:tc>
          <w:tcPr>
            <w:tcW w:w="4535" w:type="dxa"/>
            <w:shd w:val="clear" w:color="auto" w:fill="F6F9FC"/>
          </w:tcPr>
          <w:p w14:paraId="5BB8A4C8" w14:textId="77777777" w:rsidR="002F7594" w:rsidRDefault="00000000">
            <w:pPr>
              <w:spacing w:after="20" w:line="245" w:lineRule="auto"/>
            </w:pPr>
            <w:r>
              <w:rPr>
                <w:sz w:val="16"/>
              </w:rPr>
              <w:t>Confirm the Client brief and functional requirements</w:t>
            </w:r>
          </w:p>
        </w:tc>
        <w:tc>
          <w:tcPr>
            <w:tcW w:w="1871" w:type="dxa"/>
            <w:shd w:val="clear" w:color="auto" w:fill="F6F9FC"/>
          </w:tcPr>
          <w:p w14:paraId="559669B7" w14:textId="77777777" w:rsidR="002F7594" w:rsidRDefault="00000000">
            <w:pPr>
              <w:spacing w:after="20" w:line="245" w:lineRule="auto"/>
            </w:pPr>
            <w:r>
              <w:rPr>
                <w:sz w:val="16"/>
              </w:rPr>
              <w:t>Initiation</w:t>
            </w:r>
          </w:p>
        </w:tc>
        <w:tc>
          <w:tcPr>
            <w:tcW w:w="1474" w:type="dxa"/>
            <w:shd w:val="clear" w:color="auto" w:fill="F6F9FC"/>
          </w:tcPr>
          <w:p w14:paraId="06628240" w14:textId="77777777" w:rsidR="002F7594" w:rsidRDefault="00000000">
            <w:pPr>
              <w:spacing w:after="20" w:line="245" w:lineRule="auto"/>
            </w:pPr>
            <w:r>
              <w:rPr>
                <w:sz w:val="16"/>
              </w:rPr>
              <w:t>Support</w:t>
            </w:r>
          </w:p>
        </w:tc>
        <w:tc>
          <w:tcPr>
            <w:tcW w:w="1361" w:type="dxa"/>
            <w:shd w:val="clear" w:color="auto" w:fill="F6F9FC"/>
          </w:tcPr>
          <w:p w14:paraId="0C2B92E4" w14:textId="77777777" w:rsidR="002F7594" w:rsidRDefault="00000000">
            <w:pPr>
              <w:spacing w:after="20" w:line="245" w:lineRule="auto"/>
            </w:pPr>
            <w:r>
              <w:rPr>
                <w:sz w:val="16"/>
              </w:rPr>
              <w:t>Lead</w:t>
            </w:r>
          </w:p>
        </w:tc>
        <w:tc>
          <w:tcPr>
            <w:tcW w:w="1701" w:type="dxa"/>
            <w:shd w:val="clear" w:color="auto" w:fill="F6F9FC"/>
          </w:tcPr>
          <w:p w14:paraId="7EAEECCC" w14:textId="77777777" w:rsidR="002F7594" w:rsidRDefault="00000000">
            <w:pPr>
              <w:spacing w:after="20" w:line="245" w:lineRule="auto"/>
            </w:pPr>
            <w:r>
              <w:rPr>
                <w:sz w:val="16"/>
              </w:rPr>
              <w:t>Client user groups</w:t>
            </w:r>
          </w:p>
        </w:tc>
        <w:tc>
          <w:tcPr>
            <w:tcW w:w="3628" w:type="dxa"/>
            <w:shd w:val="clear" w:color="auto" w:fill="F6F9FC"/>
          </w:tcPr>
          <w:p w14:paraId="17BF4240" w14:textId="77777777" w:rsidR="002F7594" w:rsidRDefault="00000000">
            <w:pPr>
              <w:spacing w:after="20" w:line="245" w:lineRule="auto"/>
            </w:pPr>
            <w:r>
              <w:rPr>
                <w:sz w:val="16"/>
              </w:rPr>
              <w:t>Assumption A-05</w:t>
            </w:r>
          </w:p>
        </w:tc>
      </w:tr>
      <w:tr w:rsidR="002F7594" w14:paraId="74F15921" w14:textId="77777777">
        <w:trPr>
          <w:cantSplit/>
        </w:trPr>
        <w:tc>
          <w:tcPr>
            <w:tcW w:w="4535" w:type="dxa"/>
          </w:tcPr>
          <w:p w14:paraId="5B474108" w14:textId="77777777" w:rsidR="002F7594" w:rsidRDefault="00000000">
            <w:pPr>
              <w:spacing w:after="20" w:line="245" w:lineRule="auto"/>
            </w:pPr>
            <w:r>
              <w:rPr>
                <w:sz w:val="16"/>
              </w:rPr>
              <w:t>Procure and appoint design consultants</w:t>
            </w:r>
          </w:p>
        </w:tc>
        <w:tc>
          <w:tcPr>
            <w:tcW w:w="1871" w:type="dxa"/>
          </w:tcPr>
          <w:p w14:paraId="5796A64C" w14:textId="77777777" w:rsidR="002F7594" w:rsidRDefault="00000000">
            <w:pPr>
              <w:spacing w:after="20" w:line="245" w:lineRule="auto"/>
            </w:pPr>
            <w:r>
              <w:rPr>
                <w:sz w:val="16"/>
              </w:rPr>
              <w:t>Planning</w:t>
            </w:r>
          </w:p>
        </w:tc>
        <w:tc>
          <w:tcPr>
            <w:tcW w:w="1474" w:type="dxa"/>
          </w:tcPr>
          <w:p w14:paraId="49769C02" w14:textId="77777777" w:rsidR="002F7594" w:rsidRDefault="00000000">
            <w:pPr>
              <w:spacing w:after="20" w:line="245" w:lineRule="auto"/>
            </w:pPr>
            <w:r>
              <w:rPr>
                <w:sz w:val="16"/>
              </w:rPr>
              <w:t>Lead</w:t>
            </w:r>
          </w:p>
        </w:tc>
        <w:tc>
          <w:tcPr>
            <w:tcW w:w="1361" w:type="dxa"/>
          </w:tcPr>
          <w:p w14:paraId="664BCFDE" w14:textId="77777777" w:rsidR="002F7594" w:rsidRDefault="00000000">
            <w:pPr>
              <w:spacing w:after="20" w:line="245" w:lineRule="auto"/>
            </w:pPr>
            <w:r>
              <w:rPr>
                <w:sz w:val="16"/>
              </w:rPr>
              <w:t>Approve</w:t>
            </w:r>
          </w:p>
        </w:tc>
        <w:tc>
          <w:tcPr>
            <w:tcW w:w="1701" w:type="dxa"/>
          </w:tcPr>
          <w:p w14:paraId="05725B02" w14:textId="77777777" w:rsidR="002F7594" w:rsidRDefault="00000000">
            <w:pPr>
              <w:spacing w:after="20" w:line="245" w:lineRule="auto"/>
            </w:pPr>
            <w:r>
              <w:rPr>
                <w:sz w:val="16"/>
              </w:rPr>
              <w:t>—</w:t>
            </w:r>
          </w:p>
        </w:tc>
        <w:tc>
          <w:tcPr>
            <w:tcW w:w="3628" w:type="dxa"/>
          </w:tcPr>
          <w:p w14:paraId="0F1A09A9" w14:textId="77777777" w:rsidR="002F7594" w:rsidRDefault="00000000">
            <w:pPr>
              <w:spacing w:after="20" w:line="245" w:lineRule="auto"/>
            </w:pPr>
            <w:r>
              <w:rPr>
                <w:sz w:val="16"/>
              </w:rPr>
              <w:t>Client executes the appointments</w:t>
            </w:r>
          </w:p>
        </w:tc>
      </w:tr>
      <w:tr w:rsidR="002F7594" w14:paraId="24F75345" w14:textId="77777777">
        <w:trPr>
          <w:cantSplit/>
        </w:trPr>
        <w:tc>
          <w:tcPr>
            <w:tcW w:w="4535" w:type="dxa"/>
            <w:shd w:val="clear" w:color="auto" w:fill="F6F9FC"/>
          </w:tcPr>
          <w:p w14:paraId="69F544CA" w14:textId="77777777" w:rsidR="002F7594" w:rsidRDefault="00000000">
            <w:pPr>
              <w:spacing w:after="20" w:line="245" w:lineRule="auto"/>
            </w:pPr>
            <w:r>
              <w:rPr>
                <w:sz w:val="16"/>
              </w:rPr>
              <w:t>Manage concept design development</w:t>
            </w:r>
          </w:p>
        </w:tc>
        <w:tc>
          <w:tcPr>
            <w:tcW w:w="1871" w:type="dxa"/>
            <w:shd w:val="clear" w:color="auto" w:fill="F6F9FC"/>
          </w:tcPr>
          <w:p w14:paraId="015CF8B1" w14:textId="77777777" w:rsidR="002F7594" w:rsidRDefault="00000000">
            <w:pPr>
              <w:spacing w:after="20" w:line="245" w:lineRule="auto"/>
            </w:pPr>
            <w:r>
              <w:rPr>
                <w:sz w:val="16"/>
              </w:rPr>
              <w:t>Planning</w:t>
            </w:r>
          </w:p>
        </w:tc>
        <w:tc>
          <w:tcPr>
            <w:tcW w:w="1474" w:type="dxa"/>
            <w:shd w:val="clear" w:color="auto" w:fill="F6F9FC"/>
          </w:tcPr>
          <w:p w14:paraId="66BD42B7" w14:textId="77777777" w:rsidR="002F7594" w:rsidRDefault="00000000">
            <w:pPr>
              <w:spacing w:after="20" w:line="245" w:lineRule="auto"/>
            </w:pPr>
            <w:r>
              <w:rPr>
                <w:sz w:val="16"/>
              </w:rPr>
              <w:t>Lead</w:t>
            </w:r>
          </w:p>
        </w:tc>
        <w:tc>
          <w:tcPr>
            <w:tcW w:w="1361" w:type="dxa"/>
            <w:shd w:val="clear" w:color="auto" w:fill="F6F9FC"/>
          </w:tcPr>
          <w:p w14:paraId="05B54AF7" w14:textId="77777777" w:rsidR="002F7594" w:rsidRDefault="00000000">
            <w:pPr>
              <w:spacing w:after="20" w:line="245" w:lineRule="auto"/>
            </w:pPr>
            <w:r>
              <w:rPr>
                <w:sz w:val="16"/>
              </w:rPr>
              <w:t>Approve</w:t>
            </w:r>
          </w:p>
        </w:tc>
        <w:tc>
          <w:tcPr>
            <w:tcW w:w="1701" w:type="dxa"/>
            <w:shd w:val="clear" w:color="auto" w:fill="F6F9FC"/>
          </w:tcPr>
          <w:p w14:paraId="17099490" w14:textId="77777777" w:rsidR="002F7594" w:rsidRDefault="00000000">
            <w:pPr>
              <w:spacing w:after="20" w:line="245" w:lineRule="auto"/>
            </w:pPr>
            <w:r>
              <w:rPr>
                <w:sz w:val="16"/>
              </w:rPr>
              <w:t>Design team</w:t>
            </w:r>
          </w:p>
        </w:tc>
        <w:tc>
          <w:tcPr>
            <w:tcW w:w="3628" w:type="dxa"/>
            <w:shd w:val="clear" w:color="auto" w:fill="F6F9FC"/>
          </w:tcPr>
          <w:p w14:paraId="65951FF1" w14:textId="77777777" w:rsidR="002F7594" w:rsidRDefault="00000000">
            <w:pPr>
              <w:spacing w:after="20" w:line="245" w:lineRule="auto"/>
            </w:pPr>
            <w:r>
              <w:rPr>
                <w:sz w:val="16"/>
              </w:rPr>
              <w:t>Design team performs the design</w:t>
            </w:r>
          </w:p>
        </w:tc>
      </w:tr>
      <w:tr w:rsidR="002F7594" w14:paraId="3B911614" w14:textId="77777777">
        <w:trPr>
          <w:cantSplit/>
        </w:trPr>
        <w:tc>
          <w:tcPr>
            <w:tcW w:w="4535" w:type="dxa"/>
          </w:tcPr>
          <w:p w14:paraId="3F423510" w14:textId="77777777" w:rsidR="002F7594" w:rsidRDefault="00000000">
            <w:pPr>
              <w:spacing w:after="20" w:line="245" w:lineRule="auto"/>
            </w:pPr>
            <w:r>
              <w:rPr>
                <w:sz w:val="16"/>
              </w:rPr>
              <w:t>Manage developed and detailed design</w:t>
            </w:r>
          </w:p>
        </w:tc>
        <w:tc>
          <w:tcPr>
            <w:tcW w:w="1871" w:type="dxa"/>
          </w:tcPr>
          <w:p w14:paraId="69FA8D16" w14:textId="77777777" w:rsidR="002F7594" w:rsidRDefault="00000000">
            <w:pPr>
              <w:spacing w:after="20" w:line="245" w:lineRule="auto"/>
            </w:pPr>
            <w:r>
              <w:rPr>
                <w:sz w:val="16"/>
              </w:rPr>
              <w:t>Planning</w:t>
            </w:r>
          </w:p>
        </w:tc>
        <w:tc>
          <w:tcPr>
            <w:tcW w:w="1474" w:type="dxa"/>
          </w:tcPr>
          <w:p w14:paraId="4C0382DF" w14:textId="77777777" w:rsidR="002F7594" w:rsidRDefault="00000000">
            <w:pPr>
              <w:spacing w:after="20" w:line="245" w:lineRule="auto"/>
            </w:pPr>
            <w:r>
              <w:rPr>
                <w:sz w:val="16"/>
              </w:rPr>
              <w:t>Lead</w:t>
            </w:r>
          </w:p>
        </w:tc>
        <w:tc>
          <w:tcPr>
            <w:tcW w:w="1361" w:type="dxa"/>
          </w:tcPr>
          <w:p w14:paraId="3DC084D8" w14:textId="77777777" w:rsidR="002F7594" w:rsidRDefault="00000000">
            <w:pPr>
              <w:spacing w:after="20" w:line="245" w:lineRule="auto"/>
            </w:pPr>
            <w:r>
              <w:rPr>
                <w:sz w:val="16"/>
              </w:rPr>
              <w:t>Approve</w:t>
            </w:r>
          </w:p>
        </w:tc>
        <w:tc>
          <w:tcPr>
            <w:tcW w:w="1701" w:type="dxa"/>
          </w:tcPr>
          <w:p w14:paraId="1DB53886" w14:textId="77777777" w:rsidR="002F7594" w:rsidRDefault="00000000">
            <w:pPr>
              <w:spacing w:after="20" w:line="245" w:lineRule="auto"/>
            </w:pPr>
            <w:r>
              <w:rPr>
                <w:sz w:val="16"/>
              </w:rPr>
              <w:t>Design team</w:t>
            </w:r>
          </w:p>
        </w:tc>
        <w:tc>
          <w:tcPr>
            <w:tcW w:w="3628" w:type="dxa"/>
          </w:tcPr>
          <w:p w14:paraId="4C462F4A" w14:textId="77777777" w:rsidR="002F7594" w:rsidRDefault="00000000">
            <w:pPr>
              <w:spacing w:after="20" w:line="245" w:lineRule="auto"/>
            </w:pPr>
            <w:r>
              <w:rPr>
                <w:sz w:val="16"/>
              </w:rPr>
              <w:t>Design team performs the design</w:t>
            </w:r>
          </w:p>
        </w:tc>
      </w:tr>
      <w:tr w:rsidR="002F7594" w14:paraId="507C10BE" w14:textId="77777777">
        <w:trPr>
          <w:cantSplit/>
        </w:trPr>
        <w:tc>
          <w:tcPr>
            <w:tcW w:w="4535" w:type="dxa"/>
            <w:shd w:val="clear" w:color="auto" w:fill="F6F9FC"/>
          </w:tcPr>
          <w:p w14:paraId="4808E232" w14:textId="77777777" w:rsidR="002F7594" w:rsidRDefault="00000000">
            <w:pPr>
              <w:spacing w:after="20" w:line="245" w:lineRule="auto"/>
            </w:pPr>
            <w:r>
              <w:rPr>
                <w:sz w:val="16"/>
              </w:rPr>
              <w:t>Coordinate design reviews and comment closeout</w:t>
            </w:r>
          </w:p>
        </w:tc>
        <w:tc>
          <w:tcPr>
            <w:tcW w:w="1871" w:type="dxa"/>
            <w:shd w:val="clear" w:color="auto" w:fill="F6F9FC"/>
          </w:tcPr>
          <w:p w14:paraId="17DA6558" w14:textId="77777777" w:rsidR="002F7594" w:rsidRDefault="00000000">
            <w:pPr>
              <w:spacing w:after="20" w:line="245" w:lineRule="auto"/>
            </w:pPr>
            <w:r>
              <w:rPr>
                <w:sz w:val="16"/>
              </w:rPr>
              <w:t>Planning</w:t>
            </w:r>
          </w:p>
        </w:tc>
        <w:tc>
          <w:tcPr>
            <w:tcW w:w="1474" w:type="dxa"/>
            <w:shd w:val="clear" w:color="auto" w:fill="F6F9FC"/>
          </w:tcPr>
          <w:p w14:paraId="306E97E4" w14:textId="77777777" w:rsidR="002F7594" w:rsidRDefault="00000000">
            <w:pPr>
              <w:spacing w:after="20" w:line="245" w:lineRule="auto"/>
            </w:pPr>
            <w:r>
              <w:rPr>
                <w:sz w:val="16"/>
              </w:rPr>
              <w:t>Lead</w:t>
            </w:r>
          </w:p>
        </w:tc>
        <w:tc>
          <w:tcPr>
            <w:tcW w:w="1361" w:type="dxa"/>
            <w:shd w:val="clear" w:color="auto" w:fill="F6F9FC"/>
          </w:tcPr>
          <w:p w14:paraId="1DC5E524" w14:textId="77777777" w:rsidR="002F7594" w:rsidRDefault="00000000">
            <w:pPr>
              <w:spacing w:after="20" w:line="245" w:lineRule="auto"/>
            </w:pPr>
            <w:r>
              <w:rPr>
                <w:sz w:val="16"/>
              </w:rPr>
              <w:t>Input</w:t>
            </w:r>
          </w:p>
        </w:tc>
        <w:tc>
          <w:tcPr>
            <w:tcW w:w="1701" w:type="dxa"/>
            <w:shd w:val="clear" w:color="auto" w:fill="F6F9FC"/>
          </w:tcPr>
          <w:p w14:paraId="4BF44B5A" w14:textId="77777777" w:rsidR="002F7594" w:rsidRDefault="00000000">
            <w:pPr>
              <w:spacing w:after="20" w:line="245" w:lineRule="auto"/>
            </w:pPr>
            <w:r>
              <w:rPr>
                <w:sz w:val="16"/>
              </w:rPr>
              <w:t>Design team</w:t>
            </w:r>
          </w:p>
        </w:tc>
        <w:tc>
          <w:tcPr>
            <w:tcW w:w="3628" w:type="dxa"/>
            <w:shd w:val="clear" w:color="auto" w:fill="F6F9FC"/>
          </w:tcPr>
          <w:p w14:paraId="75FB9B27" w14:textId="77777777" w:rsidR="002F7594" w:rsidRDefault="00000000">
            <w:pPr>
              <w:spacing w:after="20" w:line="245" w:lineRule="auto"/>
            </w:pPr>
            <w:r>
              <w:rPr>
                <w:sz w:val="16"/>
              </w:rPr>
              <w:t>Deliverable D-13</w:t>
            </w:r>
          </w:p>
        </w:tc>
      </w:tr>
      <w:tr w:rsidR="002F7594" w14:paraId="195F5A73" w14:textId="77777777">
        <w:trPr>
          <w:cantSplit/>
        </w:trPr>
        <w:tc>
          <w:tcPr>
            <w:tcW w:w="4535" w:type="dxa"/>
          </w:tcPr>
          <w:p w14:paraId="429B2051" w14:textId="77777777" w:rsidR="002F7594" w:rsidRDefault="00000000">
            <w:pPr>
              <w:spacing w:after="20" w:line="245" w:lineRule="auto"/>
            </w:pPr>
            <w:r>
              <w:rPr>
                <w:sz w:val="16"/>
              </w:rPr>
              <w:t>Prepare and update cost plans at each stage</w:t>
            </w:r>
          </w:p>
        </w:tc>
        <w:tc>
          <w:tcPr>
            <w:tcW w:w="1871" w:type="dxa"/>
          </w:tcPr>
          <w:p w14:paraId="54338E5A" w14:textId="77777777" w:rsidR="002F7594" w:rsidRDefault="00000000">
            <w:pPr>
              <w:spacing w:after="20" w:line="245" w:lineRule="auto"/>
            </w:pPr>
            <w:r>
              <w:rPr>
                <w:sz w:val="16"/>
              </w:rPr>
              <w:t>Planning</w:t>
            </w:r>
          </w:p>
        </w:tc>
        <w:tc>
          <w:tcPr>
            <w:tcW w:w="1474" w:type="dxa"/>
          </w:tcPr>
          <w:p w14:paraId="58E9051C" w14:textId="77777777" w:rsidR="002F7594" w:rsidRDefault="00000000">
            <w:pPr>
              <w:spacing w:after="20" w:line="245" w:lineRule="auto"/>
            </w:pPr>
            <w:r>
              <w:rPr>
                <w:sz w:val="16"/>
              </w:rPr>
              <w:t>Lead</w:t>
            </w:r>
          </w:p>
        </w:tc>
        <w:tc>
          <w:tcPr>
            <w:tcW w:w="1361" w:type="dxa"/>
          </w:tcPr>
          <w:p w14:paraId="7E75EB05" w14:textId="77777777" w:rsidR="002F7594" w:rsidRDefault="00000000">
            <w:pPr>
              <w:spacing w:after="20" w:line="245" w:lineRule="auto"/>
            </w:pPr>
            <w:r>
              <w:rPr>
                <w:sz w:val="16"/>
              </w:rPr>
              <w:t>Approve</w:t>
            </w:r>
          </w:p>
        </w:tc>
        <w:tc>
          <w:tcPr>
            <w:tcW w:w="1701" w:type="dxa"/>
          </w:tcPr>
          <w:p w14:paraId="0CC61595" w14:textId="77777777" w:rsidR="002F7594" w:rsidRDefault="00000000">
            <w:pPr>
              <w:spacing w:after="20" w:line="245" w:lineRule="auto"/>
            </w:pPr>
            <w:r>
              <w:rPr>
                <w:sz w:val="16"/>
              </w:rPr>
              <w:t>—</w:t>
            </w:r>
          </w:p>
        </w:tc>
        <w:tc>
          <w:tcPr>
            <w:tcW w:w="3628" w:type="dxa"/>
          </w:tcPr>
          <w:p w14:paraId="2636A4DC" w14:textId="77777777" w:rsidR="002F7594" w:rsidRDefault="00000000">
            <w:pPr>
              <w:spacing w:after="20" w:line="245" w:lineRule="auto"/>
            </w:pPr>
            <w:r>
              <w:rPr>
                <w:sz w:val="16"/>
              </w:rPr>
              <w:t>Deliverable D-05</w:t>
            </w:r>
          </w:p>
        </w:tc>
      </w:tr>
      <w:tr w:rsidR="002F7594" w14:paraId="1F3A3689" w14:textId="77777777">
        <w:trPr>
          <w:cantSplit/>
        </w:trPr>
        <w:tc>
          <w:tcPr>
            <w:tcW w:w="4535" w:type="dxa"/>
            <w:shd w:val="clear" w:color="auto" w:fill="F6F9FC"/>
          </w:tcPr>
          <w:p w14:paraId="7A1DAF09" w14:textId="77777777" w:rsidR="002F7594" w:rsidRDefault="00000000">
            <w:pPr>
              <w:spacing w:after="20" w:line="245" w:lineRule="auto"/>
            </w:pPr>
            <w:r>
              <w:rPr>
                <w:sz w:val="16"/>
              </w:rPr>
              <w:t>Run value management workshops</w:t>
            </w:r>
          </w:p>
        </w:tc>
        <w:tc>
          <w:tcPr>
            <w:tcW w:w="1871" w:type="dxa"/>
            <w:shd w:val="clear" w:color="auto" w:fill="F6F9FC"/>
          </w:tcPr>
          <w:p w14:paraId="5FD0F47D" w14:textId="77777777" w:rsidR="002F7594" w:rsidRDefault="00000000">
            <w:pPr>
              <w:spacing w:after="20" w:line="245" w:lineRule="auto"/>
            </w:pPr>
            <w:r>
              <w:rPr>
                <w:sz w:val="16"/>
              </w:rPr>
              <w:t>Planning</w:t>
            </w:r>
          </w:p>
        </w:tc>
        <w:tc>
          <w:tcPr>
            <w:tcW w:w="1474" w:type="dxa"/>
            <w:shd w:val="clear" w:color="auto" w:fill="F6F9FC"/>
          </w:tcPr>
          <w:p w14:paraId="6E4041F0" w14:textId="77777777" w:rsidR="002F7594" w:rsidRDefault="00000000">
            <w:pPr>
              <w:spacing w:after="20" w:line="245" w:lineRule="auto"/>
            </w:pPr>
            <w:r>
              <w:rPr>
                <w:sz w:val="16"/>
              </w:rPr>
              <w:t>Lead</w:t>
            </w:r>
          </w:p>
        </w:tc>
        <w:tc>
          <w:tcPr>
            <w:tcW w:w="1361" w:type="dxa"/>
            <w:shd w:val="clear" w:color="auto" w:fill="F6F9FC"/>
          </w:tcPr>
          <w:p w14:paraId="322E8EEC" w14:textId="77777777" w:rsidR="002F7594" w:rsidRDefault="00000000">
            <w:pPr>
              <w:spacing w:after="20" w:line="245" w:lineRule="auto"/>
            </w:pPr>
            <w:r>
              <w:rPr>
                <w:sz w:val="16"/>
              </w:rPr>
              <w:t>Participate</w:t>
            </w:r>
          </w:p>
        </w:tc>
        <w:tc>
          <w:tcPr>
            <w:tcW w:w="1701" w:type="dxa"/>
            <w:shd w:val="clear" w:color="auto" w:fill="F6F9FC"/>
          </w:tcPr>
          <w:p w14:paraId="3F2DBB97" w14:textId="77777777" w:rsidR="002F7594" w:rsidRDefault="00000000">
            <w:pPr>
              <w:spacing w:after="20" w:line="245" w:lineRule="auto"/>
            </w:pPr>
            <w:r>
              <w:rPr>
                <w:sz w:val="16"/>
              </w:rPr>
              <w:t>Design team</w:t>
            </w:r>
          </w:p>
        </w:tc>
        <w:tc>
          <w:tcPr>
            <w:tcW w:w="3628" w:type="dxa"/>
            <w:shd w:val="clear" w:color="auto" w:fill="F6F9FC"/>
          </w:tcPr>
          <w:p w14:paraId="5882711C" w14:textId="77777777" w:rsidR="002F7594" w:rsidRDefault="00000000">
            <w:pPr>
              <w:spacing w:after="20" w:line="245" w:lineRule="auto"/>
            </w:pPr>
            <w:r>
              <w:rPr>
                <w:sz w:val="16"/>
              </w:rPr>
              <w:t>—</w:t>
            </w:r>
          </w:p>
        </w:tc>
      </w:tr>
      <w:tr w:rsidR="002F7594" w14:paraId="5A0C4B5A" w14:textId="77777777">
        <w:trPr>
          <w:cantSplit/>
        </w:trPr>
        <w:tc>
          <w:tcPr>
            <w:tcW w:w="4535" w:type="dxa"/>
          </w:tcPr>
          <w:p w14:paraId="174AE6CF" w14:textId="77777777" w:rsidR="002F7594" w:rsidRDefault="00000000">
            <w:pPr>
              <w:spacing w:after="20" w:line="245" w:lineRule="auto"/>
            </w:pPr>
            <w:r>
              <w:rPr>
                <w:sz w:val="16"/>
              </w:rPr>
              <w:t>Prepare and lodge statutory approval applications</w:t>
            </w:r>
          </w:p>
        </w:tc>
        <w:tc>
          <w:tcPr>
            <w:tcW w:w="1871" w:type="dxa"/>
          </w:tcPr>
          <w:p w14:paraId="2F856027" w14:textId="77777777" w:rsidR="002F7594" w:rsidRDefault="00000000">
            <w:pPr>
              <w:spacing w:after="20" w:line="245" w:lineRule="auto"/>
            </w:pPr>
            <w:r>
              <w:rPr>
                <w:sz w:val="16"/>
              </w:rPr>
              <w:t>Planning</w:t>
            </w:r>
          </w:p>
        </w:tc>
        <w:tc>
          <w:tcPr>
            <w:tcW w:w="1474" w:type="dxa"/>
          </w:tcPr>
          <w:p w14:paraId="2AC6808D" w14:textId="77777777" w:rsidR="002F7594" w:rsidRDefault="00000000">
            <w:pPr>
              <w:spacing w:after="20" w:line="245" w:lineRule="auto"/>
            </w:pPr>
            <w:r>
              <w:rPr>
                <w:sz w:val="16"/>
              </w:rPr>
              <w:t>Coordinate</w:t>
            </w:r>
          </w:p>
        </w:tc>
        <w:tc>
          <w:tcPr>
            <w:tcW w:w="1361" w:type="dxa"/>
          </w:tcPr>
          <w:p w14:paraId="1C3E6689" w14:textId="77777777" w:rsidR="002F7594" w:rsidRDefault="00000000">
            <w:pPr>
              <w:spacing w:after="20" w:line="245" w:lineRule="auto"/>
            </w:pPr>
            <w:r>
              <w:rPr>
                <w:sz w:val="16"/>
              </w:rPr>
              <w:t>Approve</w:t>
            </w:r>
          </w:p>
        </w:tc>
        <w:tc>
          <w:tcPr>
            <w:tcW w:w="1701" w:type="dxa"/>
          </w:tcPr>
          <w:p w14:paraId="20F049EC" w14:textId="77777777" w:rsidR="002F7594" w:rsidRDefault="00000000">
            <w:pPr>
              <w:spacing w:after="20" w:line="245" w:lineRule="auto"/>
            </w:pPr>
            <w:r>
              <w:rPr>
                <w:sz w:val="16"/>
              </w:rPr>
              <w:t>Planning consultant</w:t>
            </w:r>
          </w:p>
        </w:tc>
        <w:tc>
          <w:tcPr>
            <w:tcW w:w="3628" w:type="dxa"/>
          </w:tcPr>
          <w:p w14:paraId="3D50A665" w14:textId="77777777" w:rsidR="002F7594" w:rsidRDefault="00000000">
            <w:pPr>
              <w:spacing w:after="20" w:line="245" w:lineRule="auto"/>
            </w:pPr>
            <w:r>
              <w:rPr>
                <w:sz w:val="16"/>
              </w:rPr>
              <w:t>Excluded from SP scope</w:t>
            </w:r>
          </w:p>
        </w:tc>
      </w:tr>
      <w:tr w:rsidR="002F7594" w14:paraId="4D9EB0B7" w14:textId="77777777">
        <w:trPr>
          <w:cantSplit/>
        </w:trPr>
        <w:tc>
          <w:tcPr>
            <w:tcW w:w="4535" w:type="dxa"/>
            <w:shd w:val="clear" w:color="auto" w:fill="F6F9FC"/>
          </w:tcPr>
          <w:p w14:paraId="24B3B3A8" w14:textId="77777777" w:rsidR="002F7594" w:rsidRDefault="00000000">
            <w:pPr>
              <w:spacing w:after="20" w:line="245" w:lineRule="auto"/>
            </w:pPr>
            <w:r>
              <w:rPr>
                <w:sz w:val="16"/>
              </w:rPr>
              <w:t>Conduct site investigations and surveys</w:t>
            </w:r>
          </w:p>
        </w:tc>
        <w:tc>
          <w:tcPr>
            <w:tcW w:w="1871" w:type="dxa"/>
            <w:shd w:val="clear" w:color="auto" w:fill="F6F9FC"/>
          </w:tcPr>
          <w:p w14:paraId="1D000674" w14:textId="77777777" w:rsidR="002F7594" w:rsidRDefault="00000000">
            <w:pPr>
              <w:spacing w:after="20" w:line="245" w:lineRule="auto"/>
            </w:pPr>
            <w:r>
              <w:rPr>
                <w:sz w:val="16"/>
              </w:rPr>
              <w:t>Planning</w:t>
            </w:r>
          </w:p>
        </w:tc>
        <w:tc>
          <w:tcPr>
            <w:tcW w:w="1474" w:type="dxa"/>
            <w:shd w:val="clear" w:color="auto" w:fill="F6F9FC"/>
          </w:tcPr>
          <w:p w14:paraId="2504627D" w14:textId="77777777" w:rsidR="002F7594" w:rsidRDefault="00000000">
            <w:pPr>
              <w:spacing w:after="20" w:line="245" w:lineRule="auto"/>
            </w:pPr>
            <w:r>
              <w:rPr>
                <w:sz w:val="16"/>
              </w:rPr>
              <w:t>Coordinate</w:t>
            </w:r>
          </w:p>
        </w:tc>
        <w:tc>
          <w:tcPr>
            <w:tcW w:w="1361" w:type="dxa"/>
            <w:shd w:val="clear" w:color="auto" w:fill="F6F9FC"/>
          </w:tcPr>
          <w:p w14:paraId="344320CA" w14:textId="77777777" w:rsidR="002F7594" w:rsidRDefault="00000000">
            <w:pPr>
              <w:spacing w:after="20" w:line="245" w:lineRule="auto"/>
            </w:pPr>
            <w:r>
              <w:rPr>
                <w:sz w:val="16"/>
              </w:rPr>
              <w:t>Procure</w:t>
            </w:r>
          </w:p>
        </w:tc>
        <w:tc>
          <w:tcPr>
            <w:tcW w:w="1701" w:type="dxa"/>
            <w:shd w:val="clear" w:color="auto" w:fill="F6F9FC"/>
          </w:tcPr>
          <w:p w14:paraId="0E4DB4E3" w14:textId="77777777" w:rsidR="002F7594" w:rsidRDefault="00000000">
            <w:pPr>
              <w:spacing w:after="20" w:line="245" w:lineRule="auto"/>
            </w:pPr>
            <w:r>
              <w:rPr>
                <w:sz w:val="16"/>
              </w:rPr>
              <w:t>Specialist consultants</w:t>
            </w:r>
          </w:p>
        </w:tc>
        <w:tc>
          <w:tcPr>
            <w:tcW w:w="3628" w:type="dxa"/>
            <w:shd w:val="clear" w:color="auto" w:fill="F6F9FC"/>
          </w:tcPr>
          <w:p w14:paraId="5621113A" w14:textId="77777777" w:rsidR="002F7594" w:rsidRDefault="00000000">
            <w:pPr>
              <w:spacing w:after="20" w:line="245" w:lineRule="auto"/>
            </w:pPr>
            <w:r>
              <w:rPr>
                <w:sz w:val="16"/>
              </w:rPr>
              <w:t>Client cost</w:t>
            </w:r>
          </w:p>
        </w:tc>
      </w:tr>
      <w:tr w:rsidR="002F7594" w14:paraId="525551E7" w14:textId="77777777">
        <w:trPr>
          <w:cantSplit/>
        </w:trPr>
        <w:tc>
          <w:tcPr>
            <w:tcW w:w="4535" w:type="dxa"/>
          </w:tcPr>
          <w:p w14:paraId="5BEE43BB" w14:textId="77777777" w:rsidR="002F7594" w:rsidRDefault="00000000">
            <w:pPr>
              <w:spacing w:after="20" w:line="245" w:lineRule="auto"/>
            </w:pPr>
            <w:r>
              <w:rPr>
                <w:sz w:val="16"/>
              </w:rPr>
              <w:t>Develop the procurement and packaging strategy</w:t>
            </w:r>
          </w:p>
        </w:tc>
        <w:tc>
          <w:tcPr>
            <w:tcW w:w="1871" w:type="dxa"/>
          </w:tcPr>
          <w:p w14:paraId="5EA9424F" w14:textId="77777777" w:rsidR="002F7594" w:rsidRDefault="00000000">
            <w:pPr>
              <w:spacing w:after="20" w:line="245" w:lineRule="auto"/>
            </w:pPr>
            <w:r>
              <w:rPr>
                <w:sz w:val="16"/>
              </w:rPr>
              <w:t>Procurement</w:t>
            </w:r>
          </w:p>
        </w:tc>
        <w:tc>
          <w:tcPr>
            <w:tcW w:w="1474" w:type="dxa"/>
          </w:tcPr>
          <w:p w14:paraId="1E61C7B0" w14:textId="77777777" w:rsidR="002F7594" w:rsidRDefault="00000000">
            <w:pPr>
              <w:spacing w:after="20" w:line="245" w:lineRule="auto"/>
            </w:pPr>
            <w:r>
              <w:rPr>
                <w:sz w:val="16"/>
              </w:rPr>
              <w:t>Lead</w:t>
            </w:r>
          </w:p>
        </w:tc>
        <w:tc>
          <w:tcPr>
            <w:tcW w:w="1361" w:type="dxa"/>
          </w:tcPr>
          <w:p w14:paraId="28366F80" w14:textId="77777777" w:rsidR="002F7594" w:rsidRDefault="00000000">
            <w:pPr>
              <w:spacing w:after="20" w:line="245" w:lineRule="auto"/>
            </w:pPr>
            <w:r>
              <w:rPr>
                <w:sz w:val="16"/>
              </w:rPr>
              <w:t>Approve</w:t>
            </w:r>
          </w:p>
        </w:tc>
        <w:tc>
          <w:tcPr>
            <w:tcW w:w="1701" w:type="dxa"/>
          </w:tcPr>
          <w:p w14:paraId="4B603CB1" w14:textId="77777777" w:rsidR="002F7594" w:rsidRDefault="00000000">
            <w:pPr>
              <w:spacing w:after="20" w:line="245" w:lineRule="auto"/>
            </w:pPr>
            <w:r>
              <w:rPr>
                <w:sz w:val="16"/>
              </w:rPr>
              <w:t>—</w:t>
            </w:r>
          </w:p>
        </w:tc>
        <w:tc>
          <w:tcPr>
            <w:tcW w:w="3628" w:type="dxa"/>
          </w:tcPr>
          <w:p w14:paraId="46053F2C" w14:textId="77777777" w:rsidR="002F7594" w:rsidRDefault="00000000">
            <w:pPr>
              <w:spacing w:after="20" w:line="245" w:lineRule="auto"/>
            </w:pPr>
            <w:r>
              <w:rPr>
                <w:sz w:val="16"/>
              </w:rPr>
              <w:t>Deliverable D-09</w:t>
            </w:r>
          </w:p>
        </w:tc>
      </w:tr>
      <w:tr w:rsidR="002F7594" w14:paraId="353CC7A9" w14:textId="77777777">
        <w:trPr>
          <w:cantSplit/>
        </w:trPr>
        <w:tc>
          <w:tcPr>
            <w:tcW w:w="4535" w:type="dxa"/>
            <w:shd w:val="clear" w:color="auto" w:fill="F6F9FC"/>
          </w:tcPr>
          <w:p w14:paraId="2E33D95F" w14:textId="77777777" w:rsidR="002F7594" w:rsidRDefault="00000000">
            <w:pPr>
              <w:spacing w:after="20" w:line="245" w:lineRule="auto"/>
            </w:pPr>
            <w:r>
              <w:rPr>
                <w:sz w:val="16"/>
              </w:rPr>
              <w:t>Prepare tender documentation</w:t>
            </w:r>
          </w:p>
        </w:tc>
        <w:tc>
          <w:tcPr>
            <w:tcW w:w="1871" w:type="dxa"/>
            <w:shd w:val="clear" w:color="auto" w:fill="F6F9FC"/>
          </w:tcPr>
          <w:p w14:paraId="1626CBCF" w14:textId="77777777" w:rsidR="002F7594" w:rsidRDefault="00000000">
            <w:pPr>
              <w:spacing w:after="20" w:line="245" w:lineRule="auto"/>
            </w:pPr>
            <w:r>
              <w:rPr>
                <w:sz w:val="16"/>
              </w:rPr>
              <w:t>Procurement</w:t>
            </w:r>
          </w:p>
        </w:tc>
        <w:tc>
          <w:tcPr>
            <w:tcW w:w="1474" w:type="dxa"/>
            <w:shd w:val="clear" w:color="auto" w:fill="F6F9FC"/>
          </w:tcPr>
          <w:p w14:paraId="696583D0" w14:textId="77777777" w:rsidR="002F7594" w:rsidRDefault="00000000">
            <w:pPr>
              <w:spacing w:after="20" w:line="245" w:lineRule="auto"/>
            </w:pPr>
            <w:r>
              <w:rPr>
                <w:sz w:val="16"/>
              </w:rPr>
              <w:t>Lead</w:t>
            </w:r>
          </w:p>
        </w:tc>
        <w:tc>
          <w:tcPr>
            <w:tcW w:w="1361" w:type="dxa"/>
            <w:shd w:val="clear" w:color="auto" w:fill="F6F9FC"/>
          </w:tcPr>
          <w:p w14:paraId="767EA491" w14:textId="77777777" w:rsidR="002F7594" w:rsidRDefault="00000000">
            <w:pPr>
              <w:spacing w:after="20" w:line="245" w:lineRule="auto"/>
            </w:pPr>
            <w:r>
              <w:rPr>
                <w:sz w:val="16"/>
              </w:rPr>
              <w:t>Approve</w:t>
            </w:r>
          </w:p>
        </w:tc>
        <w:tc>
          <w:tcPr>
            <w:tcW w:w="1701" w:type="dxa"/>
            <w:shd w:val="clear" w:color="auto" w:fill="F6F9FC"/>
          </w:tcPr>
          <w:p w14:paraId="737C3EFE" w14:textId="77777777" w:rsidR="002F7594" w:rsidRDefault="00000000">
            <w:pPr>
              <w:spacing w:after="20" w:line="245" w:lineRule="auto"/>
            </w:pPr>
            <w:r>
              <w:rPr>
                <w:sz w:val="16"/>
              </w:rPr>
              <w:t>Design team</w:t>
            </w:r>
          </w:p>
        </w:tc>
        <w:tc>
          <w:tcPr>
            <w:tcW w:w="3628" w:type="dxa"/>
            <w:shd w:val="clear" w:color="auto" w:fill="F6F9FC"/>
          </w:tcPr>
          <w:p w14:paraId="00897AE8" w14:textId="77777777" w:rsidR="002F7594" w:rsidRDefault="00000000">
            <w:pPr>
              <w:spacing w:after="20" w:line="245" w:lineRule="auto"/>
            </w:pPr>
            <w:r>
              <w:rPr>
                <w:sz w:val="16"/>
              </w:rPr>
              <w:t>Deliverable D-10</w:t>
            </w:r>
          </w:p>
        </w:tc>
      </w:tr>
      <w:tr w:rsidR="002F7594" w14:paraId="2ABB0FAB" w14:textId="77777777">
        <w:trPr>
          <w:cantSplit/>
        </w:trPr>
        <w:tc>
          <w:tcPr>
            <w:tcW w:w="4535" w:type="dxa"/>
          </w:tcPr>
          <w:p w14:paraId="77C46CC5" w14:textId="77777777" w:rsidR="002F7594" w:rsidRDefault="00000000">
            <w:pPr>
              <w:spacing w:after="20" w:line="245" w:lineRule="auto"/>
            </w:pPr>
            <w:r>
              <w:rPr>
                <w:sz w:val="16"/>
              </w:rPr>
              <w:lastRenderedPageBreak/>
              <w:t>Manage the tender process and addenda</w:t>
            </w:r>
          </w:p>
        </w:tc>
        <w:tc>
          <w:tcPr>
            <w:tcW w:w="1871" w:type="dxa"/>
          </w:tcPr>
          <w:p w14:paraId="458DA6C2" w14:textId="77777777" w:rsidR="002F7594" w:rsidRDefault="00000000">
            <w:pPr>
              <w:spacing w:after="20" w:line="245" w:lineRule="auto"/>
            </w:pPr>
            <w:r>
              <w:rPr>
                <w:sz w:val="16"/>
              </w:rPr>
              <w:t>Procurement</w:t>
            </w:r>
          </w:p>
        </w:tc>
        <w:tc>
          <w:tcPr>
            <w:tcW w:w="1474" w:type="dxa"/>
          </w:tcPr>
          <w:p w14:paraId="664332F8" w14:textId="77777777" w:rsidR="002F7594" w:rsidRDefault="00000000">
            <w:pPr>
              <w:spacing w:after="20" w:line="245" w:lineRule="auto"/>
            </w:pPr>
            <w:r>
              <w:rPr>
                <w:sz w:val="16"/>
              </w:rPr>
              <w:t>Lead</w:t>
            </w:r>
          </w:p>
        </w:tc>
        <w:tc>
          <w:tcPr>
            <w:tcW w:w="1361" w:type="dxa"/>
          </w:tcPr>
          <w:p w14:paraId="3B0753C6" w14:textId="77777777" w:rsidR="002F7594" w:rsidRDefault="00000000">
            <w:pPr>
              <w:spacing w:after="20" w:line="245" w:lineRule="auto"/>
            </w:pPr>
            <w:r>
              <w:rPr>
                <w:sz w:val="16"/>
              </w:rPr>
              <w:t>Support</w:t>
            </w:r>
          </w:p>
        </w:tc>
        <w:tc>
          <w:tcPr>
            <w:tcW w:w="1701" w:type="dxa"/>
          </w:tcPr>
          <w:p w14:paraId="23259A30" w14:textId="77777777" w:rsidR="002F7594" w:rsidRDefault="00000000">
            <w:pPr>
              <w:spacing w:after="20" w:line="245" w:lineRule="auto"/>
            </w:pPr>
            <w:r>
              <w:rPr>
                <w:sz w:val="16"/>
              </w:rPr>
              <w:t>Probity advisor</w:t>
            </w:r>
          </w:p>
        </w:tc>
        <w:tc>
          <w:tcPr>
            <w:tcW w:w="3628" w:type="dxa"/>
          </w:tcPr>
          <w:p w14:paraId="7498F34F" w14:textId="77777777" w:rsidR="002F7594" w:rsidRDefault="00000000">
            <w:pPr>
              <w:spacing w:after="20" w:line="245" w:lineRule="auto"/>
            </w:pPr>
            <w:r>
              <w:rPr>
                <w:sz w:val="16"/>
              </w:rPr>
              <w:t>Probity record maintained</w:t>
            </w:r>
          </w:p>
        </w:tc>
      </w:tr>
      <w:tr w:rsidR="002F7594" w14:paraId="0FE74F8F" w14:textId="77777777">
        <w:trPr>
          <w:cantSplit/>
        </w:trPr>
        <w:tc>
          <w:tcPr>
            <w:tcW w:w="4535" w:type="dxa"/>
            <w:shd w:val="clear" w:color="auto" w:fill="F6F9FC"/>
          </w:tcPr>
          <w:p w14:paraId="6554D13C" w14:textId="77777777" w:rsidR="002F7594" w:rsidRDefault="00000000">
            <w:pPr>
              <w:spacing w:after="20" w:line="245" w:lineRule="auto"/>
            </w:pPr>
            <w:r>
              <w:rPr>
                <w:sz w:val="16"/>
              </w:rPr>
              <w:t>Evaluate tenders and prepare recommendation</w:t>
            </w:r>
          </w:p>
        </w:tc>
        <w:tc>
          <w:tcPr>
            <w:tcW w:w="1871" w:type="dxa"/>
            <w:shd w:val="clear" w:color="auto" w:fill="F6F9FC"/>
          </w:tcPr>
          <w:p w14:paraId="01EBDAE5" w14:textId="77777777" w:rsidR="002F7594" w:rsidRDefault="00000000">
            <w:pPr>
              <w:spacing w:after="20" w:line="245" w:lineRule="auto"/>
            </w:pPr>
            <w:r>
              <w:rPr>
                <w:sz w:val="16"/>
              </w:rPr>
              <w:t>Procurement</w:t>
            </w:r>
          </w:p>
        </w:tc>
        <w:tc>
          <w:tcPr>
            <w:tcW w:w="1474" w:type="dxa"/>
            <w:shd w:val="clear" w:color="auto" w:fill="F6F9FC"/>
          </w:tcPr>
          <w:p w14:paraId="50392C7A" w14:textId="77777777" w:rsidR="002F7594" w:rsidRDefault="00000000">
            <w:pPr>
              <w:spacing w:after="20" w:line="245" w:lineRule="auto"/>
            </w:pPr>
            <w:r>
              <w:rPr>
                <w:sz w:val="16"/>
              </w:rPr>
              <w:t>Lead</w:t>
            </w:r>
          </w:p>
        </w:tc>
        <w:tc>
          <w:tcPr>
            <w:tcW w:w="1361" w:type="dxa"/>
            <w:shd w:val="clear" w:color="auto" w:fill="F6F9FC"/>
          </w:tcPr>
          <w:p w14:paraId="3C6C2162" w14:textId="77777777" w:rsidR="002F7594" w:rsidRDefault="00000000">
            <w:pPr>
              <w:spacing w:after="20" w:line="245" w:lineRule="auto"/>
            </w:pPr>
            <w:r>
              <w:rPr>
                <w:sz w:val="16"/>
              </w:rPr>
              <w:t>Approve</w:t>
            </w:r>
          </w:p>
        </w:tc>
        <w:tc>
          <w:tcPr>
            <w:tcW w:w="1701" w:type="dxa"/>
            <w:shd w:val="clear" w:color="auto" w:fill="F6F9FC"/>
          </w:tcPr>
          <w:p w14:paraId="1B498E03" w14:textId="77777777" w:rsidR="002F7594" w:rsidRDefault="00000000">
            <w:pPr>
              <w:spacing w:after="20" w:line="245" w:lineRule="auto"/>
            </w:pPr>
            <w:r>
              <w:rPr>
                <w:sz w:val="16"/>
              </w:rPr>
              <w:t>Evaluation panel</w:t>
            </w:r>
          </w:p>
        </w:tc>
        <w:tc>
          <w:tcPr>
            <w:tcW w:w="3628" w:type="dxa"/>
            <w:shd w:val="clear" w:color="auto" w:fill="F6F9FC"/>
          </w:tcPr>
          <w:p w14:paraId="6FD9C1A8" w14:textId="77777777" w:rsidR="002F7594" w:rsidRDefault="00000000">
            <w:pPr>
              <w:spacing w:after="20" w:line="245" w:lineRule="auto"/>
            </w:pPr>
            <w:r>
              <w:rPr>
                <w:sz w:val="16"/>
              </w:rPr>
              <w:t>Deliverable D-11</w:t>
            </w:r>
          </w:p>
        </w:tc>
      </w:tr>
      <w:tr w:rsidR="002F7594" w14:paraId="09543E2E" w14:textId="77777777">
        <w:trPr>
          <w:cantSplit/>
        </w:trPr>
        <w:tc>
          <w:tcPr>
            <w:tcW w:w="4535" w:type="dxa"/>
          </w:tcPr>
          <w:p w14:paraId="37E3C870" w14:textId="77777777" w:rsidR="002F7594" w:rsidRDefault="00000000">
            <w:pPr>
              <w:spacing w:after="20" w:line="245" w:lineRule="auto"/>
            </w:pPr>
            <w:r>
              <w:rPr>
                <w:sz w:val="16"/>
              </w:rPr>
              <w:t>Negotiate and execute construction contracts</w:t>
            </w:r>
          </w:p>
        </w:tc>
        <w:tc>
          <w:tcPr>
            <w:tcW w:w="1871" w:type="dxa"/>
          </w:tcPr>
          <w:p w14:paraId="388D3FF6" w14:textId="77777777" w:rsidR="002F7594" w:rsidRDefault="00000000">
            <w:pPr>
              <w:spacing w:after="20" w:line="245" w:lineRule="auto"/>
            </w:pPr>
            <w:r>
              <w:rPr>
                <w:sz w:val="16"/>
              </w:rPr>
              <w:t>Procurement</w:t>
            </w:r>
          </w:p>
        </w:tc>
        <w:tc>
          <w:tcPr>
            <w:tcW w:w="1474" w:type="dxa"/>
          </w:tcPr>
          <w:p w14:paraId="1DDBA0F4" w14:textId="77777777" w:rsidR="002F7594" w:rsidRDefault="00000000">
            <w:pPr>
              <w:spacing w:after="20" w:line="245" w:lineRule="auto"/>
            </w:pPr>
            <w:r>
              <w:rPr>
                <w:sz w:val="16"/>
              </w:rPr>
              <w:t>Support</w:t>
            </w:r>
          </w:p>
        </w:tc>
        <w:tc>
          <w:tcPr>
            <w:tcW w:w="1361" w:type="dxa"/>
          </w:tcPr>
          <w:p w14:paraId="0DBA694A" w14:textId="77777777" w:rsidR="002F7594" w:rsidRDefault="00000000">
            <w:pPr>
              <w:spacing w:after="20" w:line="245" w:lineRule="auto"/>
            </w:pPr>
            <w:r>
              <w:rPr>
                <w:sz w:val="16"/>
              </w:rPr>
              <w:t>Lead</w:t>
            </w:r>
          </w:p>
        </w:tc>
        <w:tc>
          <w:tcPr>
            <w:tcW w:w="1701" w:type="dxa"/>
          </w:tcPr>
          <w:p w14:paraId="4365FBA6" w14:textId="77777777" w:rsidR="002F7594" w:rsidRDefault="00000000">
            <w:pPr>
              <w:spacing w:after="20" w:line="245" w:lineRule="auto"/>
            </w:pPr>
            <w:r>
              <w:rPr>
                <w:sz w:val="16"/>
              </w:rPr>
              <w:t>Legal advisor</w:t>
            </w:r>
          </w:p>
        </w:tc>
        <w:tc>
          <w:tcPr>
            <w:tcW w:w="3628" w:type="dxa"/>
          </w:tcPr>
          <w:p w14:paraId="3A73D8E3" w14:textId="77777777" w:rsidR="002F7594" w:rsidRDefault="00000000">
            <w:pPr>
              <w:spacing w:after="20" w:line="245" w:lineRule="auto"/>
            </w:pPr>
            <w:r>
              <w:rPr>
                <w:sz w:val="16"/>
              </w:rPr>
              <w:t>Client executes</w:t>
            </w:r>
          </w:p>
        </w:tc>
      </w:tr>
      <w:tr w:rsidR="002F7594" w14:paraId="6666A9EF" w14:textId="77777777">
        <w:trPr>
          <w:cantSplit/>
        </w:trPr>
        <w:tc>
          <w:tcPr>
            <w:tcW w:w="4535" w:type="dxa"/>
            <w:shd w:val="clear" w:color="auto" w:fill="F6F9FC"/>
          </w:tcPr>
          <w:p w14:paraId="7FE229A6" w14:textId="77777777" w:rsidR="002F7594" w:rsidRDefault="00000000">
            <w:pPr>
              <w:spacing w:after="20" w:line="245" w:lineRule="auto"/>
            </w:pPr>
            <w:r>
              <w:rPr>
                <w:sz w:val="16"/>
              </w:rPr>
              <w:t>Administer the construction contract</w:t>
            </w:r>
          </w:p>
        </w:tc>
        <w:tc>
          <w:tcPr>
            <w:tcW w:w="1871" w:type="dxa"/>
            <w:shd w:val="clear" w:color="auto" w:fill="F6F9FC"/>
          </w:tcPr>
          <w:p w14:paraId="2264B553" w14:textId="77777777" w:rsidR="002F7594" w:rsidRDefault="00000000">
            <w:pPr>
              <w:spacing w:after="20" w:line="245" w:lineRule="auto"/>
            </w:pPr>
            <w:r>
              <w:rPr>
                <w:sz w:val="16"/>
              </w:rPr>
              <w:t>Construction</w:t>
            </w:r>
          </w:p>
        </w:tc>
        <w:tc>
          <w:tcPr>
            <w:tcW w:w="1474" w:type="dxa"/>
            <w:shd w:val="clear" w:color="auto" w:fill="F6F9FC"/>
          </w:tcPr>
          <w:p w14:paraId="0C8CF9E9" w14:textId="77777777" w:rsidR="002F7594" w:rsidRDefault="00000000">
            <w:pPr>
              <w:spacing w:after="20" w:line="245" w:lineRule="auto"/>
            </w:pPr>
            <w:r>
              <w:rPr>
                <w:sz w:val="16"/>
              </w:rPr>
              <w:t>Lead</w:t>
            </w:r>
          </w:p>
        </w:tc>
        <w:tc>
          <w:tcPr>
            <w:tcW w:w="1361" w:type="dxa"/>
            <w:shd w:val="clear" w:color="auto" w:fill="F6F9FC"/>
          </w:tcPr>
          <w:p w14:paraId="175C216F" w14:textId="77777777" w:rsidR="002F7594" w:rsidRDefault="00000000">
            <w:pPr>
              <w:spacing w:after="20" w:line="245" w:lineRule="auto"/>
            </w:pPr>
            <w:r>
              <w:rPr>
                <w:sz w:val="16"/>
              </w:rPr>
              <w:t>Oversee</w:t>
            </w:r>
          </w:p>
        </w:tc>
        <w:tc>
          <w:tcPr>
            <w:tcW w:w="1701" w:type="dxa"/>
            <w:shd w:val="clear" w:color="auto" w:fill="F6F9FC"/>
          </w:tcPr>
          <w:p w14:paraId="447B653B" w14:textId="77777777" w:rsidR="002F7594" w:rsidRDefault="00000000">
            <w:pPr>
              <w:spacing w:after="20" w:line="245" w:lineRule="auto"/>
            </w:pPr>
            <w:r>
              <w:rPr>
                <w:sz w:val="16"/>
              </w:rPr>
              <w:t>Contractor</w:t>
            </w:r>
          </w:p>
        </w:tc>
        <w:tc>
          <w:tcPr>
            <w:tcW w:w="3628" w:type="dxa"/>
            <w:shd w:val="clear" w:color="auto" w:fill="F6F9FC"/>
          </w:tcPr>
          <w:p w14:paraId="4CE77454" w14:textId="77777777" w:rsidR="002F7594" w:rsidRDefault="00000000">
            <w:pPr>
              <w:spacing w:after="20" w:line="245" w:lineRule="auto"/>
            </w:pPr>
            <w:r>
              <w:rPr>
                <w:sz w:val="16"/>
              </w:rPr>
              <w:t>Within delegation, clause 10.5</w:t>
            </w:r>
          </w:p>
        </w:tc>
      </w:tr>
      <w:tr w:rsidR="002F7594" w14:paraId="1A44F7BA" w14:textId="77777777">
        <w:trPr>
          <w:cantSplit/>
        </w:trPr>
        <w:tc>
          <w:tcPr>
            <w:tcW w:w="4535" w:type="dxa"/>
          </w:tcPr>
          <w:p w14:paraId="0B92137D" w14:textId="77777777" w:rsidR="002F7594" w:rsidRDefault="00000000">
            <w:pPr>
              <w:spacing w:after="20" w:line="245" w:lineRule="auto"/>
            </w:pPr>
            <w:r>
              <w:rPr>
                <w:sz w:val="16"/>
              </w:rPr>
              <w:t>Assess and certify progress claims</w:t>
            </w:r>
          </w:p>
        </w:tc>
        <w:tc>
          <w:tcPr>
            <w:tcW w:w="1871" w:type="dxa"/>
          </w:tcPr>
          <w:p w14:paraId="7E0257D5" w14:textId="77777777" w:rsidR="002F7594" w:rsidRDefault="00000000">
            <w:pPr>
              <w:spacing w:after="20" w:line="245" w:lineRule="auto"/>
            </w:pPr>
            <w:r>
              <w:rPr>
                <w:sz w:val="16"/>
              </w:rPr>
              <w:t>Construction</w:t>
            </w:r>
          </w:p>
        </w:tc>
        <w:tc>
          <w:tcPr>
            <w:tcW w:w="1474" w:type="dxa"/>
          </w:tcPr>
          <w:p w14:paraId="3AF073C6" w14:textId="77777777" w:rsidR="002F7594" w:rsidRDefault="00000000">
            <w:pPr>
              <w:spacing w:after="20" w:line="245" w:lineRule="auto"/>
            </w:pPr>
            <w:r>
              <w:rPr>
                <w:sz w:val="16"/>
              </w:rPr>
              <w:t>Lead</w:t>
            </w:r>
          </w:p>
        </w:tc>
        <w:tc>
          <w:tcPr>
            <w:tcW w:w="1361" w:type="dxa"/>
          </w:tcPr>
          <w:p w14:paraId="35965443" w14:textId="77777777" w:rsidR="002F7594" w:rsidRDefault="00000000">
            <w:pPr>
              <w:spacing w:after="20" w:line="245" w:lineRule="auto"/>
            </w:pPr>
            <w:r>
              <w:rPr>
                <w:sz w:val="16"/>
              </w:rPr>
              <w:t>Approve payment</w:t>
            </w:r>
          </w:p>
        </w:tc>
        <w:tc>
          <w:tcPr>
            <w:tcW w:w="1701" w:type="dxa"/>
          </w:tcPr>
          <w:p w14:paraId="632B664E" w14:textId="77777777" w:rsidR="002F7594" w:rsidRDefault="00000000">
            <w:pPr>
              <w:spacing w:after="20" w:line="245" w:lineRule="auto"/>
            </w:pPr>
            <w:r>
              <w:rPr>
                <w:sz w:val="16"/>
              </w:rPr>
              <w:t>Contractor</w:t>
            </w:r>
          </w:p>
        </w:tc>
        <w:tc>
          <w:tcPr>
            <w:tcW w:w="3628" w:type="dxa"/>
          </w:tcPr>
          <w:p w14:paraId="1300A19E" w14:textId="77777777" w:rsidR="002F7594" w:rsidRDefault="00000000">
            <w:pPr>
              <w:spacing w:after="20" w:line="245" w:lineRule="auto"/>
            </w:pPr>
            <w:r>
              <w:rPr>
                <w:sz w:val="16"/>
              </w:rPr>
              <w:t>Deliverable D-14</w:t>
            </w:r>
          </w:p>
        </w:tc>
      </w:tr>
      <w:tr w:rsidR="002F7594" w14:paraId="3A2E8B41" w14:textId="77777777">
        <w:trPr>
          <w:cantSplit/>
        </w:trPr>
        <w:tc>
          <w:tcPr>
            <w:tcW w:w="4535" w:type="dxa"/>
            <w:shd w:val="clear" w:color="auto" w:fill="F6F9FC"/>
          </w:tcPr>
          <w:p w14:paraId="62E05F6D" w14:textId="77777777" w:rsidR="002F7594" w:rsidRDefault="00000000">
            <w:pPr>
              <w:spacing w:after="20" w:line="245" w:lineRule="auto"/>
            </w:pPr>
            <w:r>
              <w:rPr>
                <w:sz w:val="16"/>
              </w:rPr>
              <w:t>Assess variations, claims and extensions of time</w:t>
            </w:r>
          </w:p>
        </w:tc>
        <w:tc>
          <w:tcPr>
            <w:tcW w:w="1871" w:type="dxa"/>
            <w:shd w:val="clear" w:color="auto" w:fill="F6F9FC"/>
          </w:tcPr>
          <w:p w14:paraId="54B9D607" w14:textId="77777777" w:rsidR="002F7594" w:rsidRDefault="00000000">
            <w:pPr>
              <w:spacing w:after="20" w:line="245" w:lineRule="auto"/>
            </w:pPr>
            <w:r>
              <w:rPr>
                <w:sz w:val="16"/>
              </w:rPr>
              <w:t>Construction</w:t>
            </w:r>
          </w:p>
        </w:tc>
        <w:tc>
          <w:tcPr>
            <w:tcW w:w="1474" w:type="dxa"/>
            <w:shd w:val="clear" w:color="auto" w:fill="F6F9FC"/>
          </w:tcPr>
          <w:p w14:paraId="7854A6ED" w14:textId="77777777" w:rsidR="002F7594" w:rsidRDefault="00000000">
            <w:pPr>
              <w:spacing w:after="20" w:line="245" w:lineRule="auto"/>
            </w:pPr>
            <w:r>
              <w:rPr>
                <w:sz w:val="16"/>
              </w:rPr>
              <w:t>Lead</w:t>
            </w:r>
          </w:p>
        </w:tc>
        <w:tc>
          <w:tcPr>
            <w:tcW w:w="1361" w:type="dxa"/>
            <w:shd w:val="clear" w:color="auto" w:fill="F6F9FC"/>
          </w:tcPr>
          <w:p w14:paraId="6294D0E0" w14:textId="77777777" w:rsidR="002F7594" w:rsidRDefault="00000000">
            <w:pPr>
              <w:spacing w:after="20" w:line="245" w:lineRule="auto"/>
            </w:pPr>
            <w:r>
              <w:rPr>
                <w:sz w:val="16"/>
              </w:rPr>
              <w:t>Approve</w:t>
            </w:r>
          </w:p>
        </w:tc>
        <w:tc>
          <w:tcPr>
            <w:tcW w:w="1701" w:type="dxa"/>
            <w:shd w:val="clear" w:color="auto" w:fill="F6F9FC"/>
          </w:tcPr>
          <w:p w14:paraId="021E081B" w14:textId="77777777" w:rsidR="002F7594" w:rsidRDefault="00000000">
            <w:pPr>
              <w:spacing w:after="20" w:line="245" w:lineRule="auto"/>
            </w:pPr>
            <w:r>
              <w:rPr>
                <w:sz w:val="16"/>
              </w:rPr>
              <w:t>Contractor</w:t>
            </w:r>
          </w:p>
        </w:tc>
        <w:tc>
          <w:tcPr>
            <w:tcW w:w="3628" w:type="dxa"/>
            <w:shd w:val="clear" w:color="auto" w:fill="F6F9FC"/>
          </w:tcPr>
          <w:p w14:paraId="5529A868" w14:textId="77777777" w:rsidR="002F7594" w:rsidRDefault="00000000">
            <w:pPr>
              <w:spacing w:after="20" w:line="245" w:lineRule="auto"/>
            </w:pPr>
            <w:r>
              <w:rPr>
                <w:sz w:val="16"/>
              </w:rPr>
              <w:t>Deliverables D-15, D-16</w:t>
            </w:r>
          </w:p>
        </w:tc>
      </w:tr>
      <w:tr w:rsidR="002F7594" w14:paraId="291777B9" w14:textId="77777777">
        <w:trPr>
          <w:cantSplit/>
        </w:trPr>
        <w:tc>
          <w:tcPr>
            <w:tcW w:w="4535" w:type="dxa"/>
          </w:tcPr>
          <w:p w14:paraId="26A1158E" w14:textId="77777777" w:rsidR="002F7594" w:rsidRDefault="00000000">
            <w:pPr>
              <w:spacing w:after="20" w:line="245" w:lineRule="auto"/>
            </w:pPr>
            <w:r>
              <w:rPr>
                <w:sz w:val="16"/>
              </w:rPr>
              <w:t>Maintain cost report and anticipated final cost</w:t>
            </w:r>
          </w:p>
        </w:tc>
        <w:tc>
          <w:tcPr>
            <w:tcW w:w="1871" w:type="dxa"/>
          </w:tcPr>
          <w:p w14:paraId="0CC4B35E" w14:textId="77777777" w:rsidR="002F7594" w:rsidRDefault="00000000">
            <w:pPr>
              <w:spacing w:after="20" w:line="245" w:lineRule="auto"/>
            </w:pPr>
            <w:r>
              <w:rPr>
                <w:sz w:val="16"/>
              </w:rPr>
              <w:t>Construction</w:t>
            </w:r>
          </w:p>
        </w:tc>
        <w:tc>
          <w:tcPr>
            <w:tcW w:w="1474" w:type="dxa"/>
          </w:tcPr>
          <w:p w14:paraId="7121DB43" w14:textId="77777777" w:rsidR="002F7594" w:rsidRDefault="00000000">
            <w:pPr>
              <w:spacing w:after="20" w:line="245" w:lineRule="auto"/>
            </w:pPr>
            <w:r>
              <w:rPr>
                <w:sz w:val="16"/>
              </w:rPr>
              <w:t>Lead</w:t>
            </w:r>
          </w:p>
        </w:tc>
        <w:tc>
          <w:tcPr>
            <w:tcW w:w="1361" w:type="dxa"/>
          </w:tcPr>
          <w:p w14:paraId="3AE5896F" w14:textId="77777777" w:rsidR="002F7594" w:rsidRDefault="00000000">
            <w:pPr>
              <w:spacing w:after="20" w:line="245" w:lineRule="auto"/>
            </w:pPr>
            <w:r>
              <w:rPr>
                <w:sz w:val="16"/>
              </w:rPr>
              <w:t>Approve</w:t>
            </w:r>
          </w:p>
        </w:tc>
        <w:tc>
          <w:tcPr>
            <w:tcW w:w="1701" w:type="dxa"/>
          </w:tcPr>
          <w:p w14:paraId="12D636FA" w14:textId="77777777" w:rsidR="002F7594" w:rsidRDefault="00000000">
            <w:pPr>
              <w:spacing w:after="20" w:line="245" w:lineRule="auto"/>
            </w:pPr>
            <w:r>
              <w:rPr>
                <w:sz w:val="16"/>
              </w:rPr>
              <w:t>—</w:t>
            </w:r>
          </w:p>
        </w:tc>
        <w:tc>
          <w:tcPr>
            <w:tcW w:w="3628" w:type="dxa"/>
          </w:tcPr>
          <w:p w14:paraId="3F07CB85" w14:textId="77777777" w:rsidR="002F7594" w:rsidRDefault="00000000">
            <w:pPr>
              <w:spacing w:after="20" w:line="245" w:lineRule="auto"/>
            </w:pPr>
            <w:r>
              <w:rPr>
                <w:sz w:val="16"/>
              </w:rPr>
              <w:t>Deliverable D-17</w:t>
            </w:r>
          </w:p>
        </w:tc>
      </w:tr>
      <w:tr w:rsidR="002F7594" w14:paraId="10F6759B" w14:textId="77777777">
        <w:trPr>
          <w:cantSplit/>
        </w:trPr>
        <w:tc>
          <w:tcPr>
            <w:tcW w:w="4535" w:type="dxa"/>
            <w:shd w:val="clear" w:color="auto" w:fill="F6F9FC"/>
          </w:tcPr>
          <w:p w14:paraId="0458B5D9" w14:textId="77777777" w:rsidR="002F7594" w:rsidRDefault="00000000">
            <w:pPr>
              <w:spacing w:after="20" w:line="245" w:lineRule="auto"/>
            </w:pPr>
            <w:r>
              <w:rPr>
                <w:sz w:val="16"/>
              </w:rPr>
              <w:t>Update and analyse the programme</w:t>
            </w:r>
          </w:p>
        </w:tc>
        <w:tc>
          <w:tcPr>
            <w:tcW w:w="1871" w:type="dxa"/>
            <w:shd w:val="clear" w:color="auto" w:fill="F6F9FC"/>
          </w:tcPr>
          <w:p w14:paraId="5A44FDCD" w14:textId="77777777" w:rsidR="002F7594" w:rsidRDefault="00000000">
            <w:pPr>
              <w:spacing w:after="20" w:line="245" w:lineRule="auto"/>
            </w:pPr>
            <w:r>
              <w:rPr>
                <w:sz w:val="16"/>
              </w:rPr>
              <w:t>Construction</w:t>
            </w:r>
          </w:p>
        </w:tc>
        <w:tc>
          <w:tcPr>
            <w:tcW w:w="1474" w:type="dxa"/>
            <w:shd w:val="clear" w:color="auto" w:fill="F6F9FC"/>
          </w:tcPr>
          <w:p w14:paraId="23C9959D" w14:textId="77777777" w:rsidR="002F7594" w:rsidRDefault="00000000">
            <w:pPr>
              <w:spacing w:after="20" w:line="245" w:lineRule="auto"/>
            </w:pPr>
            <w:r>
              <w:rPr>
                <w:sz w:val="16"/>
              </w:rPr>
              <w:t>Lead</w:t>
            </w:r>
          </w:p>
        </w:tc>
        <w:tc>
          <w:tcPr>
            <w:tcW w:w="1361" w:type="dxa"/>
            <w:shd w:val="clear" w:color="auto" w:fill="F6F9FC"/>
          </w:tcPr>
          <w:p w14:paraId="077D7058" w14:textId="77777777" w:rsidR="002F7594" w:rsidRDefault="00000000">
            <w:pPr>
              <w:spacing w:after="20" w:line="245" w:lineRule="auto"/>
            </w:pPr>
            <w:r>
              <w:rPr>
                <w:sz w:val="16"/>
              </w:rPr>
              <w:t>Review</w:t>
            </w:r>
          </w:p>
        </w:tc>
        <w:tc>
          <w:tcPr>
            <w:tcW w:w="1701" w:type="dxa"/>
            <w:shd w:val="clear" w:color="auto" w:fill="F6F9FC"/>
          </w:tcPr>
          <w:p w14:paraId="724B9E4E" w14:textId="77777777" w:rsidR="002F7594" w:rsidRDefault="00000000">
            <w:pPr>
              <w:spacing w:after="20" w:line="245" w:lineRule="auto"/>
            </w:pPr>
            <w:r>
              <w:rPr>
                <w:sz w:val="16"/>
              </w:rPr>
              <w:t>Contractor</w:t>
            </w:r>
          </w:p>
        </w:tc>
        <w:tc>
          <w:tcPr>
            <w:tcW w:w="3628" w:type="dxa"/>
            <w:shd w:val="clear" w:color="auto" w:fill="F6F9FC"/>
          </w:tcPr>
          <w:p w14:paraId="5A051B55" w14:textId="77777777" w:rsidR="002F7594" w:rsidRDefault="00000000">
            <w:pPr>
              <w:spacing w:after="20" w:line="245" w:lineRule="auto"/>
            </w:pPr>
            <w:r>
              <w:rPr>
                <w:sz w:val="16"/>
              </w:rPr>
              <w:t>Deliverable D-04</w:t>
            </w:r>
          </w:p>
        </w:tc>
      </w:tr>
      <w:tr w:rsidR="002F7594" w14:paraId="448B40F0" w14:textId="77777777">
        <w:trPr>
          <w:cantSplit/>
        </w:trPr>
        <w:tc>
          <w:tcPr>
            <w:tcW w:w="4535" w:type="dxa"/>
          </w:tcPr>
          <w:p w14:paraId="5A0A7A19" w14:textId="77777777" w:rsidR="002F7594" w:rsidRDefault="00000000">
            <w:pPr>
              <w:spacing w:after="20" w:line="245" w:lineRule="auto"/>
            </w:pPr>
            <w:r>
              <w:rPr>
                <w:sz w:val="16"/>
              </w:rPr>
              <w:t>Provide HSE assurance and attend safety walks</w:t>
            </w:r>
          </w:p>
        </w:tc>
        <w:tc>
          <w:tcPr>
            <w:tcW w:w="1871" w:type="dxa"/>
          </w:tcPr>
          <w:p w14:paraId="5EFAF329" w14:textId="77777777" w:rsidR="002F7594" w:rsidRDefault="00000000">
            <w:pPr>
              <w:spacing w:after="20" w:line="245" w:lineRule="auto"/>
            </w:pPr>
            <w:r>
              <w:rPr>
                <w:sz w:val="16"/>
              </w:rPr>
              <w:t>Construction</w:t>
            </w:r>
          </w:p>
        </w:tc>
        <w:tc>
          <w:tcPr>
            <w:tcW w:w="1474" w:type="dxa"/>
          </w:tcPr>
          <w:p w14:paraId="5C4F632E" w14:textId="77777777" w:rsidR="002F7594" w:rsidRDefault="00000000">
            <w:pPr>
              <w:spacing w:after="20" w:line="245" w:lineRule="auto"/>
            </w:pPr>
            <w:r>
              <w:rPr>
                <w:sz w:val="16"/>
              </w:rPr>
              <w:t>Lead</w:t>
            </w:r>
          </w:p>
        </w:tc>
        <w:tc>
          <w:tcPr>
            <w:tcW w:w="1361" w:type="dxa"/>
          </w:tcPr>
          <w:p w14:paraId="6C9CBC24" w14:textId="77777777" w:rsidR="002F7594" w:rsidRDefault="00000000">
            <w:pPr>
              <w:spacing w:after="20" w:line="245" w:lineRule="auto"/>
            </w:pPr>
            <w:r>
              <w:rPr>
                <w:sz w:val="16"/>
              </w:rPr>
              <w:t>Oversee</w:t>
            </w:r>
          </w:p>
        </w:tc>
        <w:tc>
          <w:tcPr>
            <w:tcW w:w="1701" w:type="dxa"/>
          </w:tcPr>
          <w:p w14:paraId="53EAA883" w14:textId="77777777" w:rsidR="002F7594" w:rsidRDefault="00000000">
            <w:pPr>
              <w:spacing w:after="20" w:line="245" w:lineRule="auto"/>
            </w:pPr>
            <w:r>
              <w:rPr>
                <w:sz w:val="16"/>
              </w:rPr>
              <w:t>Contractor</w:t>
            </w:r>
          </w:p>
        </w:tc>
        <w:tc>
          <w:tcPr>
            <w:tcW w:w="3628" w:type="dxa"/>
          </w:tcPr>
          <w:p w14:paraId="6C4F981B" w14:textId="77777777" w:rsidR="002F7594" w:rsidRDefault="00000000">
            <w:pPr>
              <w:spacing w:after="20" w:line="245" w:lineRule="auto"/>
            </w:pPr>
            <w:r>
              <w:rPr>
                <w:sz w:val="16"/>
              </w:rPr>
              <w:t>Contractor holds statutory duties</w:t>
            </w:r>
          </w:p>
        </w:tc>
      </w:tr>
      <w:tr w:rsidR="002F7594" w14:paraId="63F2F569" w14:textId="77777777">
        <w:trPr>
          <w:cantSplit/>
        </w:trPr>
        <w:tc>
          <w:tcPr>
            <w:tcW w:w="4535" w:type="dxa"/>
            <w:shd w:val="clear" w:color="auto" w:fill="F6F9FC"/>
          </w:tcPr>
          <w:p w14:paraId="2D471E37" w14:textId="77777777" w:rsidR="002F7594" w:rsidRDefault="00000000">
            <w:pPr>
              <w:spacing w:after="20" w:line="245" w:lineRule="auto"/>
            </w:pPr>
            <w:r>
              <w:rPr>
                <w:sz w:val="16"/>
              </w:rPr>
              <w:t>Provide quality surveillance and ITP review</w:t>
            </w:r>
          </w:p>
        </w:tc>
        <w:tc>
          <w:tcPr>
            <w:tcW w:w="1871" w:type="dxa"/>
            <w:shd w:val="clear" w:color="auto" w:fill="F6F9FC"/>
          </w:tcPr>
          <w:p w14:paraId="1C5EF475" w14:textId="77777777" w:rsidR="002F7594" w:rsidRDefault="00000000">
            <w:pPr>
              <w:spacing w:after="20" w:line="245" w:lineRule="auto"/>
            </w:pPr>
            <w:r>
              <w:rPr>
                <w:sz w:val="16"/>
              </w:rPr>
              <w:t>Construction</w:t>
            </w:r>
          </w:p>
        </w:tc>
        <w:tc>
          <w:tcPr>
            <w:tcW w:w="1474" w:type="dxa"/>
            <w:shd w:val="clear" w:color="auto" w:fill="F6F9FC"/>
          </w:tcPr>
          <w:p w14:paraId="01D4E321" w14:textId="77777777" w:rsidR="002F7594" w:rsidRDefault="00000000">
            <w:pPr>
              <w:spacing w:after="20" w:line="245" w:lineRule="auto"/>
            </w:pPr>
            <w:r>
              <w:rPr>
                <w:sz w:val="16"/>
              </w:rPr>
              <w:t>Lead</w:t>
            </w:r>
          </w:p>
        </w:tc>
        <w:tc>
          <w:tcPr>
            <w:tcW w:w="1361" w:type="dxa"/>
            <w:shd w:val="clear" w:color="auto" w:fill="F6F9FC"/>
          </w:tcPr>
          <w:p w14:paraId="5F1A2C6C" w14:textId="77777777" w:rsidR="002F7594" w:rsidRDefault="00000000">
            <w:pPr>
              <w:spacing w:after="20" w:line="245" w:lineRule="auto"/>
            </w:pPr>
            <w:r>
              <w:rPr>
                <w:sz w:val="16"/>
              </w:rPr>
              <w:t>Review</w:t>
            </w:r>
          </w:p>
        </w:tc>
        <w:tc>
          <w:tcPr>
            <w:tcW w:w="1701" w:type="dxa"/>
            <w:shd w:val="clear" w:color="auto" w:fill="F6F9FC"/>
          </w:tcPr>
          <w:p w14:paraId="0A27175D" w14:textId="77777777" w:rsidR="002F7594" w:rsidRDefault="00000000">
            <w:pPr>
              <w:spacing w:after="20" w:line="245" w:lineRule="auto"/>
            </w:pPr>
            <w:r>
              <w:rPr>
                <w:sz w:val="16"/>
              </w:rPr>
              <w:t>Contractor</w:t>
            </w:r>
          </w:p>
        </w:tc>
        <w:tc>
          <w:tcPr>
            <w:tcW w:w="3628" w:type="dxa"/>
            <w:shd w:val="clear" w:color="auto" w:fill="F6F9FC"/>
          </w:tcPr>
          <w:p w14:paraId="18B7F306" w14:textId="77777777" w:rsidR="002F7594" w:rsidRDefault="00000000">
            <w:pPr>
              <w:spacing w:after="20" w:line="245" w:lineRule="auto"/>
            </w:pPr>
            <w:r>
              <w:rPr>
                <w:sz w:val="16"/>
              </w:rPr>
              <w:t>Deliverable D-19</w:t>
            </w:r>
          </w:p>
        </w:tc>
      </w:tr>
      <w:tr w:rsidR="002F7594" w14:paraId="01683DA1" w14:textId="77777777">
        <w:trPr>
          <w:cantSplit/>
        </w:trPr>
        <w:tc>
          <w:tcPr>
            <w:tcW w:w="4535" w:type="dxa"/>
          </w:tcPr>
          <w:p w14:paraId="7ABD9AE0" w14:textId="77777777" w:rsidR="002F7594" w:rsidRDefault="00000000">
            <w:pPr>
              <w:spacing w:after="20" w:line="245" w:lineRule="auto"/>
            </w:pPr>
            <w:r>
              <w:rPr>
                <w:sz w:val="16"/>
              </w:rPr>
              <w:t>Chair site and progress meetings</w:t>
            </w:r>
          </w:p>
        </w:tc>
        <w:tc>
          <w:tcPr>
            <w:tcW w:w="1871" w:type="dxa"/>
          </w:tcPr>
          <w:p w14:paraId="56EB8C7E" w14:textId="77777777" w:rsidR="002F7594" w:rsidRDefault="00000000">
            <w:pPr>
              <w:spacing w:after="20" w:line="245" w:lineRule="auto"/>
            </w:pPr>
            <w:r>
              <w:rPr>
                <w:sz w:val="16"/>
              </w:rPr>
              <w:t>Construction</w:t>
            </w:r>
          </w:p>
        </w:tc>
        <w:tc>
          <w:tcPr>
            <w:tcW w:w="1474" w:type="dxa"/>
          </w:tcPr>
          <w:p w14:paraId="2579A733" w14:textId="77777777" w:rsidR="002F7594" w:rsidRDefault="00000000">
            <w:pPr>
              <w:spacing w:after="20" w:line="245" w:lineRule="auto"/>
            </w:pPr>
            <w:r>
              <w:rPr>
                <w:sz w:val="16"/>
              </w:rPr>
              <w:t>Lead</w:t>
            </w:r>
          </w:p>
        </w:tc>
        <w:tc>
          <w:tcPr>
            <w:tcW w:w="1361" w:type="dxa"/>
          </w:tcPr>
          <w:p w14:paraId="471018CF" w14:textId="77777777" w:rsidR="002F7594" w:rsidRDefault="00000000">
            <w:pPr>
              <w:spacing w:after="20" w:line="245" w:lineRule="auto"/>
            </w:pPr>
            <w:r>
              <w:rPr>
                <w:sz w:val="16"/>
              </w:rPr>
              <w:t>Attend</w:t>
            </w:r>
          </w:p>
        </w:tc>
        <w:tc>
          <w:tcPr>
            <w:tcW w:w="1701" w:type="dxa"/>
          </w:tcPr>
          <w:p w14:paraId="4F948967" w14:textId="77777777" w:rsidR="002F7594" w:rsidRDefault="00000000">
            <w:pPr>
              <w:spacing w:after="20" w:line="245" w:lineRule="auto"/>
            </w:pPr>
            <w:r>
              <w:rPr>
                <w:sz w:val="16"/>
              </w:rPr>
              <w:t>Contractor</w:t>
            </w:r>
          </w:p>
        </w:tc>
        <w:tc>
          <w:tcPr>
            <w:tcW w:w="3628" w:type="dxa"/>
          </w:tcPr>
          <w:p w14:paraId="106803D8" w14:textId="77777777" w:rsidR="002F7594" w:rsidRDefault="00000000">
            <w:pPr>
              <w:spacing w:after="20" w:line="245" w:lineRule="auto"/>
            </w:pPr>
            <w:r>
              <w:rPr>
                <w:sz w:val="16"/>
              </w:rPr>
              <w:t>Clause 10.1</w:t>
            </w:r>
          </w:p>
        </w:tc>
      </w:tr>
      <w:tr w:rsidR="002F7594" w14:paraId="5CAE4764" w14:textId="77777777">
        <w:trPr>
          <w:cantSplit/>
        </w:trPr>
        <w:tc>
          <w:tcPr>
            <w:tcW w:w="4535" w:type="dxa"/>
            <w:shd w:val="clear" w:color="auto" w:fill="F6F9FC"/>
          </w:tcPr>
          <w:p w14:paraId="1710F9E5" w14:textId="77777777" w:rsidR="002F7594" w:rsidRDefault="00000000">
            <w:pPr>
              <w:spacing w:after="20" w:line="245" w:lineRule="auto"/>
            </w:pPr>
            <w:r>
              <w:rPr>
                <w:sz w:val="16"/>
              </w:rPr>
              <w:t>Manage stakeholder and community communications</w:t>
            </w:r>
          </w:p>
        </w:tc>
        <w:tc>
          <w:tcPr>
            <w:tcW w:w="1871" w:type="dxa"/>
            <w:shd w:val="clear" w:color="auto" w:fill="F6F9FC"/>
          </w:tcPr>
          <w:p w14:paraId="014F86B6" w14:textId="77777777" w:rsidR="002F7594" w:rsidRDefault="00000000">
            <w:pPr>
              <w:spacing w:after="20" w:line="245" w:lineRule="auto"/>
            </w:pPr>
            <w:r>
              <w:rPr>
                <w:sz w:val="16"/>
              </w:rPr>
              <w:t>Construction</w:t>
            </w:r>
          </w:p>
        </w:tc>
        <w:tc>
          <w:tcPr>
            <w:tcW w:w="1474" w:type="dxa"/>
            <w:shd w:val="clear" w:color="auto" w:fill="F6F9FC"/>
          </w:tcPr>
          <w:p w14:paraId="62EF9BCA" w14:textId="77777777" w:rsidR="002F7594" w:rsidRDefault="00000000">
            <w:pPr>
              <w:spacing w:after="20" w:line="245" w:lineRule="auto"/>
            </w:pPr>
            <w:r>
              <w:rPr>
                <w:sz w:val="16"/>
              </w:rPr>
              <w:t>Support</w:t>
            </w:r>
          </w:p>
        </w:tc>
        <w:tc>
          <w:tcPr>
            <w:tcW w:w="1361" w:type="dxa"/>
            <w:shd w:val="clear" w:color="auto" w:fill="F6F9FC"/>
          </w:tcPr>
          <w:p w14:paraId="1D388843" w14:textId="77777777" w:rsidR="002F7594" w:rsidRDefault="00000000">
            <w:pPr>
              <w:spacing w:after="20" w:line="245" w:lineRule="auto"/>
            </w:pPr>
            <w:r>
              <w:rPr>
                <w:sz w:val="16"/>
              </w:rPr>
              <w:t>Lead</w:t>
            </w:r>
          </w:p>
        </w:tc>
        <w:tc>
          <w:tcPr>
            <w:tcW w:w="1701" w:type="dxa"/>
            <w:shd w:val="clear" w:color="auto" w:fill="F6F9FC"/>
          </w:tcPr>
          <w:p w14:paraId="1CD040F1" w14:textId="77777777" w:rsidR="002F7594" w:rsidRDefault="00000000">
            <w:pPr>
              <w:spacing w:after="20" w:line="245" w:lineRule="auto"/>
            </w:pPr>
            <w:r>
              <w:rPr>
                <w:sz w:val="16"/>
              </w:rPr>
              <w:t>Communications advisor</w:t>
            </w:r>
          </w:p>
        </w:tc>
        <w:tc>
          <w:tcPr>
            <w:tcW w:w="3628" w:type="dxa"/>
            <w:shd w:val="clear" w:color="auto" w:fill="F6F9FC"/>
          </w:tcPr>
          <w:p w14:paraId="7C5825C7" w14:textId="77777777" w:rsidR="002F7594" w:rsidRDefault="00000000">
            <w:pPr>
              <w:spacing w:after="20" w:line="245" w:lineRule="auto"/>
            </w:pPr>
            <w:r>
              <w:rPr>
                <w:sz w:val="16"/>
              </w:rPr>
              <w:t>—</w:t>
            </w:r>
          </w:p>
        </w:tc>
      </w:tr>
      <w:tr w:rsidR="002F7594" w14:paraId="7D668212" w14:textId="77777777">
        <w:trPr>
          <w:cantSplit/>
        </w:trPr>
        <w:tc>
          <w:tcPr>
            <w:tcW w:w="4535" w:type="dxa"/>
          </w:tcPr>
          <w:p w14:paraId="24F5AA29" w14:textId="77777777" w:rsidR="002F7594" w:rsidRDefault="00000000">
            <w:pPr>
              <w:spacing w:after="20" w:line="245" w:lineRule="auto"/>
            </w:pPr>
            <w:r>
              <w:rPr>
                <w:sz w:val="16"/>
              </w:rPr>
              <w:t>Manage commissioning readiness and witness testing</w:t>
            </w:r>
          </w:p>
        </w:tc>
        <w:tc>
          <w:tcPr>
            <w:tcW w:w="1871" w:type="dxa"/>
          </w:tcPr>
          <w:p w14:paraId="7F8DB0C5" w14:textId="77777777" w:rsidR="002F7594" w:rsidRDefault="00000000">
            <w:pPr>
              <w:spacing w:after="20" w:line="245" w:lineRule="auto"/>
            </w:pPr>
            <w:r>
              <w:rPr>
                <w:sz w:val="16"/>
              </w:rPr>
              <w:t>Commissioning</w:t>
            </w:r>
          </w:p>
        </w:tc>
        <w:tc>
          <w:tcPr>
            <w:tcW w:w="1474" w:type="dxa"/>
          </w:tcPr>
          <w:p w14:paraId="79C37983" w14:textId="77777777" w:rsidR="002F7594" w:rsidRDefault="00000000">
            <w:pPr>
              <w:spacing w:after="20" w:line="245" w:lineRule="auto"/>
            </w:pPr>
            <w:r>
              <w:rPr>
                <w:sz w:val="16"/>
              </w:rPr>
              <w:t>Lead</w:t>
            </w:r>
          </w:p>
        </w:tc>
        <w:tc>
          <w:tcPr>
            <w:tcW w:w="1361" w:type="dxa"/>
          </w:tcPr>
          <w:p w14:paraId="5B1991D8" w14:textId="77777777" w:rsidR="002F7594" w:rsidRDefault="00000000">
            <w:pPr>
              <w:spacing w:after="20" w:line="245" w:lineRule="auto"/>
            </w:pPr>
            <w:r>
              <w:rPr>
                <w:sz w:val="16"/>
              </w:rPr>
              <w:t>Review</w:t>
            </w:r>
          </w:p>
        </w:tc>
        <w:tc>
          <w:tcPr>
            <w:tcW w:w="1701" w:type="dxa"/>
          </w:tcPr>
          <w:p w14:paraId="7EFD0406" w14:textId="77777777" w:rsidR="002F7594" w:rsidRDefault="00000000">
            <w:pPr>
              <w:spacing w:after="20" w:line="245" w:lineRule="auto"/>
            </w:pPr>
            <w:r>
              <w:rPr>
                <w:sz w:val="16"/>
              </w:rPr>
              <w:t>Contractor</w:t>
            </w:r>
          </w:p>
        </w:tc>
        <w:tc>
          <w:tcPr>
            <w:tcW w:w="3628" w:type="dxa"/>
          </w:tcPr>
          <w:p w14:paraId="4B906459" w14:textId="77777777" w:rsidR="002F7594" w:rsidRDefault="00000000">
            <w:pPr>
              <w:spacing w:after="20" w:line="245" w:lineRule="auto"/>
            </w:pPr>
            <w:r>
              <w:rPr>
                <w:sz w:val="16"/>
              </w:rPr>
              <w:t>Deliverable D-20</w:t>
            </w:r>
          </w:p>
        </w:tc>
      </w:tr>
      <w:tr w:rsidR="002F7594" w14:paraId="433834FB" w14:textId="77777777">
        <w:trPr>
          <w:cantSplit/>
        </w:trPr>
        <w:tc>
          <w:tcPr>
            <w:tcW w:w="4535" w:type="dxa"/>
            <w:shd w:val="clear" w:color="auto" w:fill="F6F9FC"/>
          </w:tcPr>
          <w:p w14:paraId="6098E147" w14:textId="77777777" w:rsidR="002F7594" w:rsidRDefault="00000000">
            <w:pPr>
              <w:spacing w:after="20" w:line="245" w:lineRule="auto"/>
            </w:pPr>
            <w:r>
              <w:rPr>
                <w:sz w:val="16"/>
              </w:rPr>
              <w:t>Verify O&amp;M manuals, as-builts and warranties</w:t>
            </w:r>
          </w:p>
        </w:tc>
        <w:tc>
          <w:tcPr>
            <w:tcW w:w="1871" w:type="dxa"/>
            <w:shd w:val="clear" w:color="auto" w:fill="F6F9FC"/>
          </w:tcPr>
          <w:p w14:paraId="64073AA1" w14:textId="77777777" w:rsidR="002F7594" w:rsidRDefault="00000000">
            <w:pPr>
              <w:spacing w:after="20" w:line="245" w:lineRule="auto"/>
            </w:pPr>
            <w:r>
              <w:rPr>
                <w:sz w:val="16"/>
              </w:rPr>
              <w:t>Commissioning</w:t>
            </w:r>
          </w:p>
        </w:tc>
        <w:tc>
          <w:tcPr>
            <w:tcW w:w="1474" w:type="dxa"/>
            <w:shd w:val="clear" w:color="auto" w:fill="F6F9FC"/>
          </w:tcPr>
          <w:p w14:paraId="04612A87" w14:textId="77777777" w:rsidR="002F7594" w:rsidRDefault="00000000">
            <w:pPr>
              <w:spacing w:after="20" w:line="245" w:lineRule="auto"/>
            </w:pPr>
            <w:r>
              <w:rPr>
                <w:sz w:val="16"/>
              </w:rPr>
              <w:t>Lead</w:t>
            </w:r>
          </w:p>
        </w:tc>
        <w:tc>
          <w:tcPr>
            <w:tcW w:w="1361" w:type="dxa"/>
            <w:shd w:val="clear" w:color="auto" w:fill="F6F9FC"/>
          </w:tcPr>
          <w:p w14:paraId="1EA93012" w14:textId="77777777" w:rsidR="002F7594" w:rsidRDefault="00000000">
            <w:pPr>
              <w:spacing w:after="20" w:line="245" w:lineRule="auto"/>
            </w:pPr>
            <w:r>
              <w:rPr>
                <w:sz w:val="16"/>
              </w:rPr>
              <w:t>Approve</w:t>
            </w:r>
          </w:p>
        </w:tc>
        <w:tc>
          <w:tcPr>
            <w:tcW w:w="1701" w:type="dxa"/>
            <w:shd w:val="clear" w:color="auto" w:fill="F6F9FC"/>
          </w:tcPr>
          <w:p w14:paraId="5BA5F0C3" w14:textId="77777777" w:rsidR="002F7594" w:rsidRDefault="00000000">
            <w:pPr>
              <w:spacing w:after="20" w:line="245" w:lineRule="auto"/>
            </w:pPr>
            <w:r>
              <w:rPr>
                <w:sz w:val="16"/>
              </w:rPr>
              <w:t>Contractor</w:t>
            </w:r>
          </w:p>
        </w:tc>
        <w:tc>
          <w:tcPr>
            <w:tcW w:w="3628" w:type="dxa"/>
            <w:shd w:val="clear" w:color="auto" w:fill="F6F9FC"/>
          </w:tcPr>
          <w:p w14:paraId="08125AF6" w14:textId="77777777" w:rsidR="002F7594" w:rsidRDefault="00000000">
            <w:pPr>
              <w:spacing w:after="20" w:line="245" w:lineRule="auto"/>
            </w:pPr>
            <w:r>
              <w:rPr>
                <w:sz w:val="16"/>
              </w:rPr>
              <w:t>Deliverable D-22</w:t>
            </w:r>
          </w:p>
        </w:tc>
      </w:tr>
      <w:tr w:rsidR="002F7594" w14:paraId="5C672E21" w14:textId="77777777">
        <w:trPr>
          <w:cantSplit/>
        </w:trPr>
        <w:tc>
          <w:tcPr>
            <w:tcW w:w="4535" w:type="dxa"/>
          </w:tcPr>
          <w:p w14:paraId="5E556210" w14:textId="77777777" w:rsidR="002F7594" w:rsidRDefault="00000000">
            <w:pPr>
              <w:spacing w:after="20" w:line="245" w:lineRule="auto"/>
            </w:pPr>
            <w:r>
              <w:rPr>
                <w:sz w:val="16"/>
              </w:rPr>
              <w:t>Manage completion inspections and defects identification</w:t>
            </w:r>
          </w:p>
        </w:tc>
        <w:tc>
          <w:tcPr>
            <w:tcW w:w="1871" w:type="dxa"/>
          </w:tcPr>
          <w:p w14:paraId="0C9FFAB3" w14:textId="77777777" w:rsidR="002F7594" w:rsidRDefault="00000000">
            <w:pPr>
              <w:spacing w:after="20" w:line="245" w:lineRule="auto"/>
            </w:pPr>
            <w:r>
              <w:rPr>
                <w:sz w:val="16"/>
              </w:rPr>
              <w:t>Commissioning</w:t>
            </w:r>
          </w:p>
        </w:tc>
        <w:tc>
          <w:tcPr>
            <w:tcW w:w="1474" w:type="dxa"/>
          </w:tcPr>
          <w:p w14:paraId="7061544E" w14:textId="77777777" w:rsidR="002F7594" w:rsidRDefault="00000000">
            <w:pPr>
              <w:spacing w:after="20" w:line="245" w:lineRule="auto"/>
            </w:pPr>
            <w:r>
              <w:rPr>
                <w:sz w:val="16"/>
              </w:rPr>
              <w:t>Lead</w:t>
            </w:r>
          </w:p>
        </w:tc>
        <w:tc>
          <w:tcPr>
            <w:tcW w:w="1361" w:type="dxa"/>
          </w:tcPr>
          <w:p w14:paraId="60EC25C7" w14:textId="77777777" w:rsidR="002F7594" w:rsidRDefault="00000000">
            <w:pPr>
              <w:spacing w:after="20" w:line="245" w:lineRule="auto"/>
            </w:pPr>
            <w:r>
              <w:rPr>
                <w:sz w:val="16"/>
              </w:rPr>
              <w:t>Attend</w:t>
            </w:r>
          </w:p>
        </w:tc>
        <w:tc>
          <w:tcPr>
            <w:tcW w:w="1701" w:type="dxa"/>
          </w:tcPr>
          <w:p w14:paraId="5E721D6E" w14:textId="77777777" w:rsidR="002F7594" w:rsidRDefault="00000000">
            <w:pPr>
              <w:spacing w:after="20" w:line="245" w:lineRule="auto"/>
            </w:pPr>
            <w:r>
              <w:rPr>
                <w:sz w:val="16"/>
              </w:rPr>
              <w:t>Contractor</w:t>
            </w:r>
          </w:p>
        </w:tc>
        <w:tc>
          <w:tcPr>
            <w:tcW w:w="3628" w:type="dxa"/>
          </w:tcPr>
          <w:p w14:paraId="5ADFF281" w14:textId="77777777" w:rsidR="002F7594" w:rsidRDefault="00000000">
            <w:pPr>
              <w:spacing w:after="20" w:line="245" w:lineRule="auto"/>
            </w:pPr>
            <w:r>
              <w:rPr>
                <w:sz w:val="16"/>
              </w:rPr>
              <w:t>Deliverable D-21</w:t>
            </w:r>
          </w:p>
        </w:tc>
      </w:tr>
      <w:tr w:rsidR="002F7594" w14:paraId="4F28C78C" w14:textId="77777777">
        <w:trPr>
          <w:cantSplit/>
        </w:trPr>
        <w:tc>
          <w:tcPr>
            <w:tcW w:w="4535" w:type="dxa"/>
            <w:shd w:val="clear" w:color="auto" w:fill="F6F9FC"/>
          </w:tcPr>
          <w:p w14:paraId="7D619E12" w14:textId="77777777" w:rsidR="002F7594" w:rsidRDefault="00000000">
            <w:pPr>
              <w:spacing w:after="20" w:line="245" w:lineRule="auto"/>
            </w:pPr>
            <w:r>
              <w:rPr>
                <w:sz w:val="16"/>
              </w:rPr>
              <w:t>Manage operational readiness and training coordination</w:t>
            </w:r>
          </w:p>
        </w:tc>
        <w:tc>
          <w:tcPr>
            <w:tcW w:w="1871" w:type="dxa"/>
            <w:shd w:val="clear" w:color="auto" w:fill="F6F9FC"/>
          </w:tcPr>
          <w:p w14:paraId="24FA22EF" w14:textId="77777777" w:rsidR="002F7594" w:rsidRDefault="00000000">
            <w:pPr>
              <w:spacing w:after="20" w:line="245" w:lineRule="auto"/>
            </w:pPr>
            <w:r>
              <w:rPr>
                <w:sz w:val="16"/>
              </w:rPr>
              <w:t>Commissioning</w:t>
            </w:r>
          </w:p>
        </w:tc>
        <w:tc>
          <w:tcPr>
            <w:tcW w:w="1474" w:type="dxa"/>
            <w:shd w:val="clear" w:color="auto" w:fill="F6F9FC"/>
          </w:tcPr>
          <w:p w14:paraId="2B1AF12F" w14:textId="77777777" w:rsidR="002F7594" w:rsidRDefault="00000000">
            <w:pPr>
              <w:spacing w:after="20" w:line="245" w:lineRule="auto"/>
            </w:pPr>
            <w:r>
              <w:rPr>
                <w:sz w:val="16"/>
              </w:rPr>
              <w:t>Support</w:t>
            </w:r>
          </w:p>
        </w:tc>
        <w:tc>
          <w:tcPr>
            <w:tcW w:w="1361" w:type="dxa"/>
            <w:shd w:val="clear" w:color="auto" w:fill="F6F9FC"/>
          </w:tcPr>
          <w:p w14:paraId="43A3610E" w14:textId="77777777" w:rsidR="002F7594" w:rsidRDefault="00000000">
            <w:pPr>
              <w:spacing w:after="20" w:line="245" w:lineRule="auto"/>
            </w:pPr>
            <w:r>
              <w:rPr>
                <w:sz w:val="16"/>
              </w:rPr>
              <w:t>Lead</w:t>
            </w:r>
          </w:p>
        </w:tc>
        <w:tc>
          <w:tcPr>
            <w:tcW w:w="1701" w:type="dxa"/>
            <w:shd w:val="clear" w:color="auto" w:fill="F6F9FC"/>
          </w:tcPr>
          <w:p w14:paraId="6DCF2CC7" w14:textId="77777777" w:rsidR="002F7594" w:rsidRDefault="00000000">
            <w:pPr>
              <w:spacing w:after="20" w:line="245" w:lineRule="auto"/>
            </w:pPr>
            <w:r>
              <w:rPr>
                <w:sz w:val="16"/>
              </w:rPr>
              <w:t>Contractor</w:t>
            </w:r>
          </w:p>
        </w:tc>
        <w:tc>
          <w:tcPr>
            <w:tcW w:w="3628" w:type="dxa"/>
            <w:shd w:val="clear" w:color="auto" w:fill="F6F9FC"/>
          </w:tcPr>
          <w:p w14:paraId="3FF5AE34" w14:textId="77777777" w:rsidR="002F7594" w:rsidRDefault="00000000">
            <w:pPr>
              <w:spacing w:after="20" w:line="245" w:lineRule="auto"/>
            </w:pPr>
            <w:r>
              <w:rPr>
                <w:sz w:val="16"/>
              </w:rPr>
              <w:t>Client owns operational change</w:t>
            </w:r>
          </w:p>
        </w:tc>
      </w:tr>
      <w:tr w:rsidR="002F7594" w14:paraId="349CE76F" w14:textId="77777777">
        <w:trPr>
          <w:cantSplit/>
        </w:trPr>
        <w:tc>
          <w:tcPr>
            <w:tcW w:w="4535" w:type="dxa"/>
          </w:tcPr>
          <w:p w14:paraId="6A7C2AB6" w14:textId="77777777" w:rsidR="002F7594" w:rsidRDefault="00000000">
            <w:pPr>
              <w:spacing w:after="20" w:line="245" w:lineRule="auto"/>
            </w:pPr>
            <w:r>
              <w:rPr>
                <w:sz w:val="16"/>
              </w:rPr>
              <w:t>Manage handover, keys, access and asset data transfer</w:t>
            </w:r>
          </w:p>
        </w:tc>
        <w:tc>
          <w:tcPr>
            <w:tcW w:w="1871" w:type="dxa"/>
          </w:tcPr>
          <w:p w14:paraId="387F74B0" w14:textId="77777777" w:rsidR="002F7594" w:rsidRDefault="00000000">
            <w:pPr>
              <w:spacing w:after="20" w:line="245" w:lineRule="auto"/>
            </w:pPr>
            <w:r>
              <w:rPr>
                <w:sz w:val="16"/>
              </w:rPr>
              <w:t>Handover</w:t>
            </w:r>
          </w:p>
        </w:tc>
        <w:tc>
          <w:tcPr>
            <w:tcW w:w="1474" w:type="dxa"/>
          </w:tcPr>
          <w:p w14:paraId="0CAC6559" w14:textId="77777777" w:rsidR="002F7594" w:rsidRDefault="00000000">
            <w:pPr>
              <w:spacing w:after="20" w:line="245" w:lineRule="auto"/>
            </w:pPr>
            <w:r>
              <w:rPr>
                <w:sz w:val="16"/>
              </w:rPr>
              <w:t>Lead</w:t>
            </w:r>
          </w:p>
        </w:tc>
        <w:tc>
          <w:tcPr>
            <w:tcW w:w="1361" w:type="dxa"/>
          </w:tcPr>
          <w:p w14:paraId="4CB8BFE7" w14:textId="77777777" w:rsidR="002F7594" w:rsidRDefault="00000000">
            <w:pPr>
              <w:spacing w:after="20" w:line="245" w:lineRule="auto"/>
            </w:pPr>
            <w:r>
              <w:rPr>
                <w:sz w:val="16"/>
              </w:rPr>
              <w:t>Approve</w:t>
            </w:r>
          </w:p>
        </w:tc>
        <w:tc>
          <w:tcPr>
            <w:tcW w:w="1701" w:type="dxa"/>
          </w:tcPr>
          <w:p w14:paraId="66A6E013" w14:textId="77777777" w:rsidR="002F7594" w:rsidRDefault="00000000">
            <w:pPr>
              <w:spacing w:after="20" w:line="245" w:lineRule="auto"/>
            </w:pPr>
            <w:r>
              <w:rPr>
                <w:sz w:val="16"/>
              </w:rPr>
              <w:t>Contractor</w:t>
            </w:r>
          </w:p>
        </w:tc>
        <w:tc>
          <w:tcPr>
            <w:tcW w:w="3628" w:type="dxa"/>
          </w:tcPr>
          <w:p w14:paraId="2AEF2CF8" w14:textId="77777777" w:rsidR="002F7594" w:rsidRDefault="00000000">
            <w:pPr>
              <w:spacing w:after="20" w:line="245" w:lineRule="auto"/>
            </w:pPr>
            <w:r>
              <w:rPr>
                <w:sz w:val="16"/>
              </w:rPr>
              <w:t>Deliverable D-21</w:t>
            </w:r>
          </w:p>
        </w:tc>
      </w:tr>
      <w:tr w:rsidR="002F7594" w14:paraId="5E10A34C" w14:textId="77777777">
        <w:trPr>
          <w:cantSplit/>
        </w:trPr>
        <w:tc>
          <w:tcPr>
            <w:tcW w:w="4535" w:type="dxa"/>
            <w:shd w:val="clear" w:color="auto" w:fill="F6F9FC"/>
          </w:tcPr>
          <w:p w14:paraId="02674FCA" w14:textId="77777777" w:rsidR="002F7594" w:rsidRDefault="00000000">
            <w:pPr>
              <w:spacing w:after="20" w:line="245" w:lineRule="auto"/>
            </w:pPr>
            <w:r>
              <w:rPr>
                <w:sz w:val="16"/>
              </w:rPr>
              <w:t>Manage the defects liability period</w:t>
            </w:r>
          </w:p>
        </w:tc>
        <w:tc>
          <w:tcPr>
            <w:tcW w:w="1871" w:type="dxa"/>
            <w:shd w:val="clear" w:color="auto" w:fill="F6F9FC"/>
          </w:tcPr>
          <w:p w14:paraId="506CB047" w14:textId="77777777" w:rsidR="002F7594" w:rsidRDefault="00000000">
            <w:pPr>
              <w:spacing w:after="20" w:line="245" w:lineRule="auto"/>
            </w:pPr>
            <w:r>
              <w:rPr>
                <w:sz w:val="16"/>
              </w:rPr>
              <w:t>Post-completion</w:t>
            </w:r>
          </w:p>
        </w:tc>
        <w:tc>
          <w:tcPr>
            <w:tcW w:w="1474" w:type="dxa"/>
            <w:shd w:val="clear" w:color="auto" w:fill="F6F9FC"/>
          </w:tcPr>
          <w:p w14:paraId="74B380F7" w14:textId="77777777" w:rsidR="002F7594" w:rsidRDefault="00000000">
            <w:pPr>
              <w:spacing w:after="20" w:line="245" w:lineRule="auto"/>
            </w:pPr>
            <w:r>
              <w:rPr>
                <w:sz w:val="16"/>
              </w:rPr>
              <w:t>Lead</w:t>
            </w:r>
          </w:p>
        </w:tc>
        <w:tc>
          <w:tcPr>
            <w:tcW w:w="1361" w:type="dxa"/>
            <w:shd w:val="clear" w:color="auto" w:fill="F6F9FC"/>
          </w:tcPr>
          <w:p w14:paraId="2567672A" w14:textId="77777777" w:rsidR="002F7594" w:rsidRDefault="00000000">
            <w:pPr>
              <w:spacing w:after="20" w:line="245" w:lineRule="auto"/>
            </w:pPr>
            <w:r>
              <w:rPr>
                <w:sz w:val="16"/>
              </w:rPr>
              <w:t>Support</w:t>
            </w:r>
          </w:p>
        </w:tc>
        <w:tc>
          <w:tcPr>
            <w:tcW w:w="1701" w:type="dxa"/>
            <w:shd w:val="clear" w:color="auto" w:fill="F6F9FC"/>
          </w:tcPr>
          <w:p w14:paraId="0AED6B3C" w14:textId="77777777" w:rsidR="002F7594" w:rsidRDefault="00000000">
            <w:pPr>
              <w:spacing w:after="20" w:line="245" w:lineRule="auto"/>
            </w:pPr>
            <w:r>
              <w:rPr>
                <w:sz w:val="16"/>
              </w:rPr>
              <w:t>Contractor</w:t>
            </w:r>
          </w:p>
        </w:tc>
        <w:tc>
          <w:tcPr>
            <w:tcW w:w="3628" w:type="dxa"/>
            <w:shd w:val="clear" w:color="auto" w:fill="F6F9FC"/>
          </w:tcPr>
          <w:p w14:paraId="5137A062" w14:textId="77777777" w:rsidR="002F7594" w:rsidRDefault="00000000">
            <w:pPr>
              <w:spacing w:after="20" w:line="245" w:lineRule="auto"/>
            </w:pPr>
            <w:r>
              <w:rPr>
                <w:sz w:val="16"/>
              </w:rPr>
              <w:t>Deliverable D-23</w:t>
            </w:r>
          </w:p>
        </w:tc>
      </w:tr>
      <w:tr w:rsidR="002F7594" w14:paraId="7C128EFA" w14:textId="77777777">
        <w:trPr>
          <w:cantSplit/>
        </w:trPr>
        <w:tc>
          <w:tcPr>
            <w:tcW w:w="4535" w:type="dxa"/>
          </w:tcPr>
          <w:p w14:paraId="3F557054" w14:textId="77777777" w:rsidR="002F7594" w:rsidRDefault="00000000">
            <w:pPr>
              <w:spacing w:after="20" w:line="245" w:lineRule="auto"/>
            </w:pPr>
            <w:r>
              <w:rPr>
                <w:sz w:val="16"/>
              </w:rPr>
              <w:t>Agree and certify the final account</w:t>
            </w:r>
          </w:p>
        </w:tc>
        <w:tc>
          <w:tcPr>
            <w:tcW w:w="1871" w:type="dxa"/>
          </w:tcPr>
          <w:p w14:paraId="4BC31890" w14:textId="77777777" w:rsidR="002F7594" w:rsidRDefault="00000000">
            <w:pPr>
              <w:spacing w:after="20" w:line="245" w:lineRule="auto"/>
            </w:pPr>
            <w:r>
              <w:rPr>
                <w:sz w:val="16"/>
              </w:rPr>
              <w:t>Post-completion</w:t>
            </w:r>
          </w:p>
        </w:tc>
        <w:tc>
          <w:tcPr>
            <w:tcW w:w="1474" w:type="dxa"/>
          </w:tcPr>
          <w:p w14:paraId="1692222F" w14:textId="77777777" w:rsidR="002F7594" w:rsidRDefault="00000000">
            <w:pPr>
              <w:spacing w:after="20" w:line="245" w:lineRule="auto"/>
            </w:pPr>
            <w:r>
              <w:rPr>
                <w:sz w:val="16"/>
              </w:rPr>
              <w:t>Lead</w:t>
            </w:r>
          </w:p>
        </w:tc>
        <w:tc>
          <w:tcPr>
            <w:tcW w:w="1361" w:type="dxa"/>
          </w:tcPr>
          <w:p w14:paraId="7F361EB1" w14:textId="77777777" w:rsidR="002F7594" w:rsidRDefault="00000000">
            <w:pPr>
              <w:spacing w:after="20" w:line="245" w:lineRule="auto"/>
            </w:pPr>
            <w:r>
              <w:rPr>
                <w:sz w:val="16"/>
              </w:rPr>
              <w:t>Approve</w:t>
            </w:r>
          </w:p>
        </w:tc>
        <w:tc>
          <w:tcPr>
            <w:tcW w:w="1701" w:type="dxa"/>
          </w:tcPr>
          <w:p w14:paraId="5A44604A" w14:textId="77777777" w:rsidR="002F7594" w:rsidRDefault="00000000">
            <w:pPr>
              <w:spacing w:after="20" w:line="245" w:lineRule="auto"/>
            </w:pPr>
            <w:r>
              <w:rPr>
                <w:sz w:val="16"/>
              </w:rPr>
              <w:t>Contractor</w:t>
            </w:r>
          </w:p>
        </w:tc>
        <w:tc>
          <w:tcPr>
            <w:tcW w:w="3628" w:type="dxa"/>
          </w:tcPr>
          <w:p w14:paraId="0C2ED79E" w14:textId="77777777" w:rsidR="002F7594" w:rsidRDefault="00000000">
            <w:pPr>
              <w:spacing w:after="20" w:line="245" w:lineRule="auto"/>
            </w:pPr>
            <w:r>
              <w:rPr>
                <w:sz w:val="16"/>
              </w:rPr>
              <w:t>Deliverable D-24</w:t>
            </w:r>
          </w:p>
        </w:tc>
      </w:tr>
      <w:tr w:rsidR="002F7594" w14:paraId="1F52D09A" w14:textId="77777777">
        <w:trPr>
          <w:cantSplit/>
        </w:trPr>
        <w:tc>
          <w:tcPr>
            <w:tcW w:w="4535" w:type="dxa"/>
            <w:shd w:val="clear" w:color="auto" w:fill="F6F9FC"/>
          </w:tcPr>
          <w:p w14:paraId="6F041111" w14:textId="77777777" w:rsidR="002F7594" w:rsidRDefault="00000000">
            <w:pPr>
              <w:spacing w:after="20" w:line="245" w:lineRule="auto"/>
            </w:pPr>
            <w:r>
              <w:rPr>
                <w:sz w:val="16"/>
              </w:rPr>
              <w:t>Prepare closeout report and lessons learned</w:t>
            </w:r>
          </w:p>
        </w:tc>
        <w:tc>
          <w:tcPr>
            <w:tcW w:w="1871" w:type="dxa"/>
            <w:shd w:val="clear" w:color="auto" w:fill="F6F9FC"/>
          </w:tcPr>
          <w:p w14:paraId="0A0FA9F2" w14:textId="77777777" w:rsidR="002F7594" w:rsidRDefault="00000000">
            <w:pPr>
              <w:spacing w:after="20" w:line="245" w:lineRule="auto"/>
            </w:pPr>
            <w:r>
              <w:rPr>
                <w:sz w:val="16"/>
              </w:rPr>
              <w:t>Post-completion</w:t>
            </w:r>
          </w:p>
        </w:tc>
        <w:tc>
          <w:tcPr>
            <w:tcW w:w="1474" w:type="dxa"/>
            <w:shd w:val="clear" w:color="auto" w:fill="F6F9FC"/>
          </w:tcPr>
          <w:p w14:paraId="15F76AA1" w14:textId="77777777" w:rsidR="002F7594" w:rsidRDefault="00000000">
            <w:pPr>
              <w:spacing w:after="20" w:line="245" w:lineRule="auto"/>
            </w:pPr>
            <w:r>
              <w:rPr>
                <w:sz w:val="16"/>
              </w:rPr>
              <w:t>Lead</w:t>
            </w:r>
          </w:p>
        </w:tc>
        <w:tc>
          <w:tcPr>
            <w:tcW w:w="1361" w:type="dxa"/>
            <w:shd w:val="clear" w:color="auto" w:fill="F6F9FC"/>
          </w:tcPr>
          <w:p w14:paraId="4FC2616D" w14:textId="77777777" w:rsidR="002F7594" w:rsidRDefault="00000000">
            <w:pPr>
              <w:spacing w:after="20" w:line="245" w:lineRule="auto"/>
            </w:pPr>
            <w:r>
              <w:rPr>
                <w:sz w:val="16"/>
              </w:rPr>
              <w:t>Approve</w:t>
            </w:r>
          </w:p>
        </w:tc>
        <w:tc>
          <w:tcPr>
            <w:tcW w:w="1701" w:type="dxa"/>
            <w:shd w:val="clear" w:color="auto" w:fill="F6F9FC"/>
          </w:tcPr>
          <w:p w14:paraId="6F20829D" w14:textId="77777777" w:rsidR="002F7594" w:rsidRDefault="00000000">
            <w:pPr>
              <w:spacing w:after="20" w:line="245" w:lineRule="auto"/>
            </w:pPr>
            <w:r>
              <w:rPr>
                <w:sz w:val="16"/>
              </w:rPr>
              <w:t>—</w:t>
            </w:r>
          </w:p>
        </w:tc>
        <w:tc>
          <w:tcPr>
            <w:tcW w:w="3628" w:type="dxa"/>
            <w:shd w:val="clear" w:color="auto" w:fill="F6F9FC"/>
          </w:tcPr>
          <w:p w14:paraId="4D3FB014" w14:textId="77777777" w:rsidR="002F7594" w:rsidRDefault="00000000">
            <w:pPr>
              <w:spacing w:after="20" w:line="245" w:lineRule="auto"/>
            </w:pPr>
            <w:r>
              <w:rPr>
                <w:sz w:val="16"/>
              </w:rPr>
              <w:t>Deliverable D-25</w:t>
            </w:r>
          </w:p>
        </w:tc>
      </w:tr>
      <w:tr w:rsidR="002F7594" w14:paraId="18AFF7F9" w14:textId="77777777">
        <w:trPr>
          <w:cantSplit/>
        </w:trPr>
        <w:tc>
          <w:tcPr>
            <w:tcW w:w="4535" w:type="dxa"/>
          </w:tcPr>
          <w:p w14:paraId="4719558C" w14:textId="77777777" w:rsidR="002F7594" w:rsidRDefault="00000000">
            <w:pPr>
              <w:spacing w:after="20" w:line="245" w:lineRule="auto"/>
            </w:pPr>
            <w:r>
              <w:rPr>
                <w:sz w:val="16"/>
              </w:rPr>
              <w:t>Hand over the complete project record in native format</w:t>
            </w:r>
          </w:p>
        </w:tc>
        <w:tc>
          <w:tcPr>
            <w:tcW w:w="1871" w:type="dxa"/>
          </w:tcPr>
          <w:p w14:paraId="31F3BF24" w14:textId="77777777" w:rsidR="002F7594" w:rsidRDefault="00000000">
            <w:pPr>
              <w:spacing w:after="20" w:line="245" w:lineRule="auto"/>
            </w:pPr>
            <w:r>
              <w:rPr>
                <w:sz w:val="16"/>
              </w:rPr>
              <w:t>Post-completion</w:t>
            </w:r>
          </w:p>
        </w:tc>
        <w:tc>
          <w:tcPr>
            <w:tcW w:w="1474" w:type="dxa"/>
          </w:tcPr>
          <w:p w14:paraId="6EF89567" w14:textId="77777777" w:rsidR="002F7594" w:rsidRDefault="00000000">
            <w:pPr>
              <w:spacing w:after="20" w:line="245" w:lineRule="auto"/>
            </w:pPr>
            <w:r>
              <w:rPr>
                <w:sz w:val="16"/>
              </w:rPr>
              <w:t>Lead</w:t>
            </w:r>
          </w:p>
        </w:tc>
        <w:tc>
          <w:tcPr>
            <w:tcW w:w="1361" w:type="dxa"/>
          </w:tcPr>
          <w:p w14:paraId="51887BA4" w14:textId="77777777" w:rsidR="002F7594" w:rsidRDefault="00000000">
            <w:pPr>
              <w:spacing w:after="20" w:line="245" w:lineRule="auto"/>
            </w:pPr>
            <w:r>
              <w:rPr>
                <w:sz w:val="16"/>
              </w:rPr>
              <w:t>Receive</w:t>
            </w:r>
          </w:p>
        </w:tc>
        <w:tc>
          <w:tcPr>
            <w:tcW w:w="1701" w:type="dxa"/>
          </w:tcPr>
          <w:p w14:paraId="7BFC19B7" w14:textId="77777777" w:rsidR="002F7594" w:rsidRDefault="00000000">
            <w:pPr>
              <w:spacing w:after="20" w:line="245" w:lineRule="auto"/>
            </w:pPr>
            <w:r>
              <w:rPr>
                <w:sz w:val="16"/>
              </w:rPr>
              <w:t>—</w:t>
            </w:r>
          </w:p>
        </w:tc>
        <w:tc>
          <w:tcPr>
            <w:tcW w:w="3628" w:type="dxa"/>
          </w:tcPr>
          <w:p w14:paraId="11738B34" w14:textId="77777777" w:rsidR="002F7594" w:rsidRDefault="00000000">
            <w:pPr>
              <w:spacing w:after="20" w:line="245" w:lineRule="auto"/>
            </w:pPr>
            <w:r>
              <w:rPr>
                <w:sz w:val="16"/>
              </w:rPr>
              <w:t>Deliverable D-26</w:t>
            </w:r>
          </w:p>
        </w:tc>
      </w:tr>
      <w:tr w:rsidR="002F7594" w14:paraId="6F5E63EF" w14:textId="77777777">
        <w:trPr>
          <w:cantSplit/>
        </w:trPr>
        <w:tc>
          <w:tcPr>
            <w:tcW w:w="4535" w:type="dxa"/>
            <w:shd w:val="clear" w:color="auto" w:fill="F6F9FC"/>
          </w:tcPr>
          <w:p w14:paraId="31C8DA22" w14:textId="77777777" w:rsidR="002F7594" w:rsidRDefault="00000000">
            <w:pPr>
              <w:spacing w:after="20" w:line="245" w:lineRule="auto"/>
            </w:pPr>
            <w:r>
              <w:rPr>
                <w:sz w:val="16"/>
              </w:rPr>
              <w:t>Post-occupancy evaluation and benefits realisation</w:t>
            </w:r>
          </w:p>
        </w:tc>
        <w:tc>
          <w:tcPr>
            <w:tcW w:w="1871" w:type="dxa"/>
            <w:shd w:val="clear" w:color="auto" w:fill="F6F9FC"/>
          </w:tcPr>
          <w:p w14:paraId="0165198E" w14:textId="77777777" w:rsidR="002F7594" w:rsidRDefault="00000000">
            <w:pPr>
              <w:spacing w:after="20" w:line="245" w:lineRule="auto"/>
            </w:pPr>
            <w:r>
              <w:rPr>
                <w:sz w:val="16"/>
              </w:rPr>
              <w:t>Post-completion</w:t>
            </w:r>
          </w:p>
        </w:tc>
        <w:tc>
          <w:tcPr>
            <w:tcW w:w="1474" w:type="dxa"/>
            <w:shd w:val="clear" w:color="auto" w:fill="F6F9FC"/>
          </w:tcPr>
          <w:p w14:paraId="1E920FD7" w14:textId="77777777" w:rsidR="002F7594" w:rsidRDefault="00000000">
            <w:pPr>
              <w:spacing w:after="20" w:line="245" w:lineRule="auto"/>
            </w:pPr>
            <w:r>
              <w:rPr>
                <w:sz w:val="16"/>
              </w:rPr>
              <w:t>—</w:t>
            </w:r>
          </w:p>
        </w:tc>
        <w:tc>
          <w:tcPr>
            <w:tcW w:w="1361" w:type="dxa"/>
            <w:shd w:val="clear" w:color="auto" w:fill="F6F9FC"/>
          </w:tcPr>
          <w:p w14:paraId="647667DF" w14:textId="77777777" w:rsidR="002F7594" w:rsidRDefault="00000000">
            <w:pPr>
              <w:spacing w:after="20" w:line="245" w:lineRule="auto"/>
            </w:pPr>
            <w:r>
              <w:rPr>
                <w:sz w:val="16"/>
              </w:rPr>
              <w:t>Lead</w:t>
            </w:r>
          </w:p>
        </w:tc>
        <w:tc>
          <w:tcPr>
            <w:tcW w:w="1701" w:type="dxa"/>
            <w:shd w:val="clear" w:color="auto" w:fill="F6F9FC"/>
          </w:tcPr>
          <w:p w14:paraId="2D7BC744" w14:textId="77777777" w:rsidR="002F7594" w:rsidRDefault="00000000">
            <w:pPr>
              <w:spacing w:after="20" w:line="245" w:lineRule="auto"/>
            </w:pPr>
            <w:r>
              <w:rPr>
                <w:sz w:val="16"/>
              </w:rPr>
              <w:t>—</w:t>
            </w:r>
          </w:p>
        </w:tc>
        <w:tc>
          <w:tcPr>
            <w:tcW w:w="3628" w:type="dxa"/>
            <w:shd w:val="clear" w:color="auto" w:fill="F6F9FC"/>
          </w:tcPr>
          <w:p w14:paraId="0098576B" w14:textId="77777777" w:rsidR="002F7594" w:rsidRDefault="00000000">
            <w:pPr>
              <w:spacing w:after="20" w:line="245" w:lineRule="auto"/>
            </w:pPr>
            <w:r>
              <w:rPr>
                <w:sz w:val="16"/>
              </w:rPr>
              <w:t>Excluded from SP scope</w:t>
            </w:r>
          </w:p>
        </w:tc>
      </w:tr>
    </w:tbl>
    <w:p w14:paraId="132CAD48" w14:textId="77777777" w:rsidR="002F7594" w:rsidRDefault="002F7594">
      <w:pPr>
        <w:spacing w:after="0"/>
      </w:pPr>
    </w:p>
    <w:p w14:paraId="34005FED" w14:textId="77777777" w:rsidR="002F7594" w:rsidRDefault="00000000">
      <w:pPr>
        <w:pStyle w:val="Heading1"/>
        <w:pageBreakBefore/>
        <w:pBdr>
          <w:bottom w:val="single" w:sz="10" w:space="4" w:color="3480BC"/>
        </w:pBdr>
        <w:spacing w:before="0"/>
      </w:pPr>
      <w:r>
        <w:lastRenderedPageBreak/>
        <w:t>Appendix B — Deliverables Register (expanded)</w:t>
      </w:r>
    </w:p>
    <w:p w14:paraId="0D6CC67E" w14:textId="77777777" w:rsidR="002F7594" w:rsidRDefault="00000000">
      <w:r>
        <w:t>The expanded register adds the revision, distribution, retention and status columns required to administer the Deliverables in clause 5.4. Maintain it live in the CDE or the PMIS and issue it with each monthly report.</w:t>
      </w:r>
    </w:p>
    <w:p w14:paraId="21077683" w14:textId="77777777" w:rsidR="002F7594" w:rsidRDefault="00000000">
      <w:r>
        <w:rPr>
          <w:color w:val="8E98A2"/>
          <w:sz w:val="17"/>
        </w:rPr>
        <w:t>Status codes:  NS = not started  ·  DR = drafting  ·  SU = submitted  ·  RS = resubmission required  ·  AC = accepted.</w:t>
      </w:r>
    </w:p>
    <w:tbl>
      <w:tblPr>
        <w:tblW w:w="14400"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568"/>
        <w:gridCol w:w="1984"/>
        <w:gridCol w:w="850"/>
        <w:gridCol w:w="1134"/>
        <w:gridCol w:w="1077"/>
        <w:gridCol w:w="1417"/>
        <w:gridCol w:w="850"/>
        <w:gridCol w:w="1191"/>
        <w:gridCol w:w="1247"/>
        <w:gridCol w:w="794"/>
        <w:gridCol w:w="1020"/>
        <w:gridCol w:w="1191"/>
        <w:gridCol w:w="1077"/>
      </w:tblGrid>
      <w:tr w:rsidR="002F7594" w14:paraId="5FA9820B" w14:textId="77777777">
        <w:trPr>
          <w:cantSplit/>
          <w:tblHeader/>
        </w:trPr>
        <w:tc>
          <w:tcPr>
            <w:tcW w:w="567" w:type="dxa"/>
            <w:shd w:val="clear" w:color="auto" w:fill="0D3C61"/>
          </w:tcPr>
          <w:p w14:paraId="365A55E8" w14:textId="77777777" w:rsidR="002F7594" w:rsidRDefault="00000000">
            <w:pPr>
              <w:spacing w:after="20" w:line="245" w:lineRule="auto"/>
            </w:pPr>
            <w:r>
              <w:rPr>
                <w:rFonts w:ascii="Segoe UI Semibold" w:hAnsi="Segoe UI Semibold"/>
                <w:b/>
                <w:color w:val="FFFFFF"/>
                <w:sz w:val="15"/>
              </w:rPr>
              <w:t>Ref</w:t>
            </w:r>
          </w:p>
        </w:tc>
        <w:tc>
          <w:tcPr>
            <w:tcW w:w="1984" w:type="dxa"/>
            <w:shd w:val="clear" w:color="auto" w:fill="0D3C61"/>
          </w:tcPr>
          <w:p w14:paraId="429E88B6" w14:textId="77777777" w:rsidR="002F7594" w:rsidRDefault="00000000">
            <w:pPr>
              <w:spacing w:after="20" w:line="245" w:lineRule="auto"/>
            </w:pPr>
            <w:r>
              <w:rPr>
                <w:rFonts w:ascii="Segoe UI Semibold" w:hAnsi="Segoe UI Semibold"/>
                <w:b/>
                <w:color w:val="FFFFFF"/>
                <w:sz w:val="15"/>
              </w:rPr>
              <w:t>Deliverable</w:t>
            </w:r>
          </w:p>
        </w:tc>
        <w:tc>
          <w:tcPr>
            <w:tcW w:w="850" w:type="dxa"/>
            <w:shd w:val="clear" w:color="auto" w:fill="0D3C61"/>
          </w:tcPr>
          <w:p w14:paraId="56EF8961" w14:textId="77777777" w:rsidR="002F7594" w:rsidRDefault="00000000">
            <w:pPr>
              <w:spacing w:after="20" w:line="245" w:lineRule="auto"/>
            </w:pPr>
            <w:r>
              <w:rPr>
                <w:rFonts w:ascii="Segoe UI Semibold" w:hAnsi="Segoe UI Semibold"/>
                <w:b/>
                <w:color w:val="FFFFFF"/>
                <w:sz w:val="15"/>
              </w:rPr>
              <w:t>Format</w:t>
            </w:r>
          </w:p>
        </w:tc>
        <w:tc>
          <w:tcPr>
            <w:tcW w:w="1134" w:type="dxa"/>
            <w:shd w:val="clear" w:color="auto" w:fill="0D3C61"/>
          </w:tcPr>
          <w:p w14:paraId="3E763138" w14:textId="77777777" w:rsidR="002F7594" w:rsidRDefault="00000000">
            <w:pPr>
              <w:spacing w:after="20" w:line="245" w:lineRule="auto"/>
            </w:pPr>
            <w:r>
              <w:rPr>
                <w:rFonts w:ascii="Segoe UI Semibold" w:hAnsi="Segoe UI Semibold"/>
                <w:b/>
                <w:color w:val="FFFFFF"/>
                <w:sz w:val="15"/>
              </w:rPr>
              <w:t>Standard / template</w:t>
            </w:r>
          </w:p>
        </w:tc>
        <w:tc>
          <w:tcPr>
            <w:tcW w:w="1077" w:type="dxa"/>
            <w:shd w:val="clear" w:color="auto" w:fill="0D3C61"/>
          </w:tcPr>
          <w:p w14:paraId="574B0929" w14:textId="77777777" w:rsidR="002F7594" w:rsidRDefault="00000000">
            <w:pPr>
              <w:spacing w:after="20" w:line="245" w:lineRule="auto"/>
            </w:pPr>
            <w:r>
              <w:rPr>
                <w:rFonts w:ascii="Segoe UI Semibold" w:hAnsi="Segoe UI Semibold"/>
                <w:b/>
                <w:color w:val="FFFFFF"/>
                <w:sz w:val="15"/>
              </w:rPr>
              <w:t>Frequency</w:t>
            </w:r>
          </w:p>
        </w:tc>
        <w:tc>
          <w:tcPr>
            <w:tcW w:w="1417" w:type="dxa"/>
            <w:shd w:val="clear" w:color="auto" w:fill="0D3C61"/>
          </w:tcPr>
          <w:p w14:paraId="74AB3F3C" w14:textId="77777777" w:rsidR="002F7594" w:rsidRDefault="00000000">
            <w:pPr>
              <w:spacing w:after="20" w:line="245" w:lineRule="auto"/>
            </w:pPr>
            <w:r>
              <w:rPr>
                <w:rFonts w:ascii="Segoe UI Semibold" w:hAnsi="Segoe UI Semibold"/>
                <w:b/>
                <w:color w:val="FFFFFF"/>
                <w:sz w:val="15"/>
              </w:rPr>
              <w:t>Due date / trigger</w:t>
            </w:r>
          </w:p>
        </w:tc>
        <w:tc>
          <w:tcPr>
            <w:tcW w:w="850" w:type="dxa"/>
            <w:shd w:val="clear" w:color="auto" w:fill="0D3C61"/>
          </w:tcPr>
          <w:p w14:paraId="68A5DCBA" w14:textId="77777777" w:rsidR="002F7594" w:rsidRDefault="00000000">
            <w:pPr>
              <w:spacing w:after="20" w:line="245" w:lineRule="auto"/>
            </w:pPr>
            <w:r>
              <w:rPr>
                <w:rFonts w:ascii="Segoe UI Semibold" w:hAnsi="Segoe UI Semibold"/>
                <w:b/>
                <w:color w:val="FFFFFF"/>
                <w:sz w:val="15"/>
              </w:rPr>
              <w:t>Owner (SP)</w:t>
            </w:r>
          </w:p>
        </w:tc>
        <w:tc>
          <w:tcPr>
            <w:tcW w:w="1191" w:type="dxa"/>
            <w:shd w:val="clear" w:color="auto" w:fill="0D3C61"/>
          </w:tcPr>
          <w:p w14:paraId="3E11B632" w14:textId="77777777" w:rsidR="002F7594" w:rsidRDefault="00000000">
            <w:pPr>
              <w:spacing w:after="20" w:line="245" w:lineRule="auto"/>
            </w:pPr>
            <w:r>
              <w:rPr>
                <w:rFonts w:ascii="Segoe UI Semibold" w:hAnsi="Segoe UI Semibold"/>
                <w:b/>
                <w:color w:val="FFFFFF"/>
                <w:sz w:val="15"/>
              </w:rPr>
              <w:t>Reviewer</w:t>
            </w:r>
          </w:p>
        </w:tc>
        <w:tc>
          <w:tcPr>
            <w:tcW w:w="1247" w:type="dxa"/>
            <w:shd w:val="clear" w:color="auto" w:fill="0D3C61"/>
          </w:tcPr>
          <w:p w14:paraId="488761D9" w14:textId="77777777" w:rsidR="002F7594" w:rsidRDefault="00000000">
            <w:pPr>
              <w:spacing w:after="20" w:line="245" w:lineRule="auto"/>
            </w:pPr>
            <w:r>
              <w:rPr>
                <w:rFonts w:ascii="Segoe UI Semibold" w:hAnsi="Segoe UI Semibold"/>
                <w:b/>
                <w:color w:val="FFFFFF"/>
                <w:sz w:val="15"/>
              </w:rPr>
              <w:t>Acceptance</w:t>
            </w:r>
          </w:p>
        </w:tc>
        <w:tc>
          <w:tcPr>
            <w:tcW w:w="794" w:type="dxa"/>
            <w:shd w:val="clear" w:color="auto" w:fill="0D3C61"/>
          </w:tcPr>
          <w:p w14:paraId="0CC198D4" w14:textId="77777777" w:rsidR="002F7594" w:rsidRDefault="00000000">
            <w:pPr>
              <w:spacing w:after="20" w:line="245" w:lineRule="auto"/>
            </w:pPr>
            <w:r>
              <w:rPr>
                <w:rFonts w:ascii="Segoe UI Semibold" w:hAnsi="Segoe UI Semibold"/>
                <w:b/>
                <w:color w:val="FFFFFF"/>
                <w:sz w:val="15"/>
              </w:rPr>
              <w:t>Rev</w:t>
            </w:r>
          </w:p>
        </w:tc>
        <w:tc>
          <w:tcPr>
            <w:tcW w:w="1020" w:type="dxa"/>
            <w:shd w:val="clear" w:color="auto" w:fill="0D3C61"/>
          </w:tcPr>
          <w:p w14:paraId="7A10AC11" w14:textId="77777777" w:rsidR="002F7594" w:rsidRDefault="00000000">
            <w:pPr>
              <w:spacing w:after="20" w:line="245" w:lineRule="auto"/>
            </w:pPr>
            <w:r>
              <w:rPr>
                <w:rFonts w:ascii="Segoe UI Semibold" w:hAnsi="Segoe UI Semibold"/>
                <w:b/>
                <w:color w:val="FFFFFF"/>
                <w:sz w:val="15"/>
              </w:rPr>
              <w:t>Status</w:t>
            </w:r>
          </w:p>
        </w:tc>
        <w:tc>
          <w:tcPr>
            <w:tcW w:w="1191" w:type="dxa"/>
            <w:shd w:val="clear" w:color="auto" w:fill="0D3C61"/>
          </w:tcPr>
          <w:p w14:paraId="6CA60B13" w14:textId="77777777" w:rsidR="002F7594" w:rsidRDefault="00000000">
            <w:pPr>
              <w:spacing w:after="20" w:line="245" w:lineRule="auto"/>
            </w:pPr>
            <w:r>
              <w:rPr>
                <w:rFonts w:ascii="Segoe UI Semibold" w:hAnsi="Segoe UI Semibold"/>
                <w:b/>
                <w:color w:val="FFFFFF"/>
                <w:sz w:val="15"/>
              </w:rPr>
              <w:t>Distribution</w:t>
            </w:r>
          </w:p>
        </w:tc>
        <w:tc>
          <w:tcPr>
            <w:tcW w:w="1077" w:type="dxa"/>
            <w:shd w:val="clear" w:color="auto" w:fill="0D3C61"/>
          </w:tcPr>
          <w:p w14:paraId="3903BE54" w14:textId="77777777" w:rsidR="002F7594" w:rsidRDefault="00000000">
            <w:pPr>
              <w:spacing w:after="20" w:line="245" w:lineRule="auto"/>
            </w:pPr>
            <w:r>
              <w:rPr>
                <w:rFonts w:ascii="Segoe UI Semibold" w:hAnsi="Segoe UI Semibold"/>
                <w:b/>
                <w:color w:val="FFFFFF"/>
                <w:sz w:val="15"/>
              </w:rPr>
              <w:t>Retention</w:t>
            </w:r>
          </w:p>
        </w:tc>
      </w:tr>
      <w:tr w:rsidR="002F7594" w14:paraId="0A4867E5" w14:textId="77777777">
        <w:trPr>
          <w:cantSplit/>
        </w:trPr>
        <w:tc>
          <w:tcPr>
            <w:tcW w:w="567" w:type="dxa"/>
          </w:tcPr>
          <w:p w14:paraId="04EEBE8F" w14:textId="77777777" w:rsidR="002F7594" w:rsidRDefault="00000000">
            <w:pPr>
              <w:spacing w:after="20" w:line="245" w:lineRule="auto"/>
            </w:pPr>
            <w:r>
              <w:rPr>
                <w:sz w:val="15"/>
              </w:rPr>
              <w:t>D-01</w:t>
            </w:r>
          </w:p>
        </w:tc>
        <w:tc>
          <w:tcPr>
            <w:tcW w:w="1984" w:type="dxa"/>
          </w:tcPr>
          <w:p w14:paraId="56113044" w14:textId="77777777" w:rsidR="002F7594" w:rsidRDefault="00000000">
            <w:pPr>
              <w:spacing w:after="20" w:line="245" w:lineRule="auto"/>
            </w:pPr>
            <w:r>
              <w:rPr>
                <w:sz w:val="15"/>
              </w:rPr>
              <w:t>Project Execution Plan</w:t>
            </w:r>
          </w:p>
        </w:tc>
        <w:tc>
          <w:tcPr>
            <w:tcW w:w="850" w:type="dxa"/>
          </w:tcPr>
          <w:p w14:paraId="6C758302" w14:textId="77777777" w:rsidR="002F7594" w:rsidRDefault="00000000">
            <w:pPr>
              <w:spacing w:after="20" w:line="245" w:lineRule="auto"/>
            </w:pPr>
            <w:r>
              <w:rPr>
                <w:sz w:val="15"/>
              </w:rPr>
              <w:t>DOCX + PDF</w:t>
            </w:r>
          </w:p>
        </w:tc>
        <w:tc>
          <w:tcPr>
            <w:tcW w:w="1134" w:type="dxa"/>
          </w:tcPr>
          <w:p w14:paraId="732FC98D" w14:textId="77777777" w:rsidR="002F7594" w:rsidRDefault="00000000">
            <w:pPr>
              <w:spacing w:after="20" w:line="245" w:lineRule="auto"/>
            </w:pPr>
            <w:r>
              <w:rPr>
                <w:sz w:val="15"/>
              </w:rPr>
              <w:t>Client PEP template</w:t>
            </w:r>
          </w:p>
        </w:tc>
        <w:tc>
          <w:tcPr>
            <w:tcW w:w="1077" w:type="dxa"/>
          </w:tcPr>
          <w:p w14:paraId="0B5420BC" w14:textId="77777777" w:rsidR="002F7594" w:rsidRDefault="00000000">
            <w:pPr>
              <w:spacing w:after="20" w:line="245" w:lineRule="auto"/>
            </w:pPr>
            <w:r>
              <w:rPr>
                <w:sz w:val="15"/>
              </w:rPr>
              <w:t>Once, then 6-monthly</w:t>
            </w:r>
          </w:p>
        </w:tc>
        <w:tc>
          <w:tcPr>
            <w:tcW w:w="1417" w:type="dxa"/>
          </w:tcPr>
          <w:p w14:paraId="35787F2D" w14:textId="77777777" w:rsidR="002F7594" w:rsidRDefault="00000000">
            <w:pPr>
              <w:spacing w:after="20" w:line="245" w:lineRule="auto"/>
            </w:pPr>
            <w:r>
              <w:rPr>
                <w:sz w:val="15"/>
              </w:rPr>
              <w:t>15 BD from Effective Date</w:t>
            </w:r>
          </w:p>
        </w:tc>
        <w:tc>
          <w:tcPr>
            <w:tcW w:w="850" w:type="dxa"/>
          </w:tcPr>
          <w:p w14:paraId="6AB3A1A2" w14:textId="77777777" w:rsidR="002F7594" w:rsidRDefault="00000000">
            <w:pPr>
              <w:spacing w:after="20" w:line="245" w:lineRule="auto"/>
            </w:pPr>
            <w:r>
              <w:rPr>
                <w:sz w:val="15"/>
              </w:rPr>
              <w:t>[Insert]</w:t>
            </w:r>
          </w:p>
        </w:tc>
        <w:tc>
          <w:tcPr>
            <w:tcW w:w="1191" w:type="dxa"/>
          </w:tcPr>
          <w:p w14:paraId="084CBE37" w14:textId="77777777" w:rsidR="002F7594" w:rsidRDefault="00000000">
            <w:pPr>
              <w:spacing w:after="20" w:line="245" w:lineRule="auto"/>
            </w:pPr>
            <w:r>
              <w:rPr>
                <w:sz w:val="15"/>
              </w:rPr>
              <w:t>Client PM</w:t>
            </w:r>
          </w:p>
        </w:tc>
        <w:tc>
          <w:tcPr>
            <w:tcW w:w="1247" w:type="dxa"/>
          </w:tcPr>
          <w:p w14:paraId="0329E8D9" w14:textId="77777777" w:rsidR="002F7594" w:rsidRDefault="00000000">
            <w:pPr>
              <w:spacing w:after="20" w:line="245" w:lineRule="auto"/>
            </w:pPr>
            <w:r>
              <w:rPr>
                <w:sz w:val="15"/>
              </w:rPr>
              <w:t>Project Director</w:t>
            </w:r>
          </w:p>
        </w:tc>
        <w:tc>
          <w:tcPr>
            <w:tcW w:w="794" w:type="dxa"/>
          </w:tcPr>
          <w:p w14:paraId="79D68E64" w14:textId="77777777" w:rsidR="002F7594" w:rsidRDefault="00000000">
            <w:pPr>
              <w:spacing w:after="20" w:line="245" w:lineRule="auto"/>
            </w:pPr>
            <w:r>
              <w:rPr>
                <w:sz w:val="15"/>
              </w:rPr>
              <w:t>[Insert]</w:t>
            </w:r>
          </w:p>
        </w:tc>
        <w:tc>
          <w:tcPr>
            <w:tcW w:w="1020" w:type="dxa"/>
          </w:tcPr>
          <w:p w14:paraId="37219010" w14:textId="77777777" w:rsidR="002F7594" w:rsidRDefault="00000000">
            <w:pPr>
              <w:spacing w:after="20" w:line="245" w:lineRule="auto"/>
            </w:pPr>
            <w:r>
              <w:rPr>
                <w:sz w:val="15"/>
              </w:rPr>
              <w:t>[NS]</w:t>
            </w:r>
          </w:p>
        </w:tc>
        <w:tc>
          <w:tcPr>
            <w:tcW w:w="1191" w:type="dxa"/>
          </w:tcPr>
          <w:p w14:paraId="1DA0786D" w14:textId="77777777" w:rsidR="002F7594" w:rsidRDefault="00000000">
            <w:pPr>
              <w:spacing w:after="20" w:line="245" w:lineRule="auto"/>
            </w:pPr>
            <w:r>
              <w:rPr>
                <w:sz w:val="15"/>
              </w:rPr>
              <w:t>[Insert]</w:t>
            </w:r>
          </w:p>
        </w:tc>
        <w:tc>
          <w:tcPr>
            <w:tcW w:w="1077" w:type="dxa"/>
          </w:tcPr>
          <w:p w14:paraId="3038B36F" w14:textId="77777777" w:rsidR="002F7594" w:rsidRDefault="00000000">
            <w:pPr>
              <w:spacing w:after="20" w:line="245" w:lineRule="auto"/>
            </w:pPr>
            <w:r>
              <w:rPr>
                <w:sz w:val="15"/>
              </w:rPr>
              <w:t>[Insert]</w:t>
            </w:r>
          </w:p>
        </w:tc>
      </w:tr>
      <w:tr w:rsidR="002F7594" w14:paraId="0F5A6348" w14:textId="77777777">
        <w:trPr>
          <w:cantSplit/>
        </w:trPr>
        <w:tc>
          <w:tcPr>
            <w:tcW w:w="567" w:type="dxa"/>
            <w:shd w:val="clear" w:color="auto" w:fill="F6F9FC"/>
          </w:tcPr>
          <w:p w14:paraId="16C66302" w14:textId="77777777" w:rsidR="002F7594" w:rsidRDefault="00000000">
            <w:pPr>
              <w:spacing w:after="20" w:line="245" w:lineRule="auto"/>
            </w:pPr>
            <w:r>
              <w:rPr>
                <w:sz w:val="15"/>
              </w:rPr>
              <w:t>D-02</w:t>
            </w:r>
          </w:p>
        </w:tc>
        <w:tc>
          <w:tcPr>
            <w:tcW w:w="1984" w:type="dxa"/>
            <w:shd w:val="clear" w:color="auto" w:fill="F6F9FC"/>
          </w:tcPr>
          <w:p w14:paraId="53D0FAA6" w14:textId="77777777" w:rsidR="002F7594" w:rsidRDefault="00000000">
            <w:pPr>
              <w:spacing w:after="20" w:line="245" w:lineRule="auto"/>
            </w:pPr>
            <w:r>
              <w:rPr>
                <w:sz w:val="15"/>
              </w:rPr>
              <w:t>Project Governance Charter</w:t>
            </w:r>
          </w:p>
        </w:tc>
        <w:tc>
          <w:tcPr>
            <w:tcW w:w="850" w:type="dxa"/>
            <w:shd w:val="clear" w:color="auto" w:fill="F6F9FC"/>
          </w:tcPr>
          <w:p w14:paraId="132C919E" w14:textId="77777777" w:rsidR="002F7594" w:rsidRDefault="00000000">
            <w:pPr>
              <w:spacing w:after="20" w:line="245" w:lineRule="auto"/>
            </w:pPr>
            <w:r>
              <w:rPr>
                <w:sz w:val="15"/>
              </w:rPr>
              <w:t>DOCX + PDF</w:t>
            </w:r>
          </w:p>
        </w:tc>
        <w:tc>
          <w:tcPr>
            <w:tcW w:w="1134" w:type="dxa"/>
            <w:shd w:val="clear" w:color="auto" w:fill="F6F9FC"/>
          </w:tcPr>
          <w:p w14:paraId="2FDB0FAC" w14:textId="77777777" w:rsidR="002F7594" w:rsidRDefault="00000000">
            <w:pPr>
              <w:spacing w:after="20" w:line="245" w:lineRule="auto"/>
            </w:pPr>
            <w:r>
              <w:rPr>
                <w:sz w:val="15"/>
              </w:rPr>
              <w:t>Client governance template</w:t>
            </w:r>
          </w:p>
        </w:tc>
        <w:tc>
          <w:tcPr>
            <w:tcW w:w="1077" w:type="dxa"/>
            <w:shd w:val="clear" w:color="auto" w:fill="F6F9FC"/>
          </w:tcPr>
          <w:p w14:paraId="01F518F2" w14:textId="77777777" w:rsidR="002F7594" w:rsidRDefault="00000000">
            <w:pPr>
              <w:spacing w:after="20" w:line="245" w:lineRule="auto"/>
            </w:pPr>
            <w:r>
              <w:rPr>
                <w:sz w:val="15"/>
              </w:rPr>
              <w:t>Once</w:t>
            </w:r>
          </w:p>
        </w:tc>
        <w:tc>
          <w:tcPr>
            <w:tcW w:w="1417" w:type="dxa"/>
            <w:shd w:val="clear" w:color="auto" w:fill="F6F9FC"/>
          </w:tcPr>
          <w:p w14:paraId="32CABF20" w14:textId="77777777" w:rsidR="002F7594" w:rsidRDefault="00000000">
            <w:pPr>
              <w:spacing w:after="20" w:line="245" w:lineRule="auto"/>
            </w:pPr>
            <w:r>
              <w:rPr>
                <w:sz w:val="15"/>
              </w:rPr>
              <w:t>15 BD from Effective Date</w:t>
            </w:r>
          </w:p>
        </w:tc>
        <w:tc>
          <w:tcPr>
            <w:tcW w:w="850" w:type="dxa"/>
            <w:shd w:val="clear" w:color="auto" w:fill="F6F9FC"/>
          </w:tcPr>
          <w:p w14:paraId="271305D9" w14:textId="77777777" w:rsidR="002F7594" w:rsidRDefault="00000000">
            <w:pPr>
              <w:spacing w:after="20" w:line="245" w:lineRule="auto"/>
            </w:pPr>
            <w:r>
              <w:rPr>
                <w:sz w:val="15"/>
              </w:rPr>
              <w:t>[Insert]</w:t>
            </w:r>
          </w:p>
        </w:tc>
        <w:tc>
          <w:tcPr>
            <w:tcW w:w="1191" w:type="dxa"/>
            <w:shd w:val="clear" w:color="auto" w:fill="F6F9FC"/>
          </w:tcPr>
          <w:p w14:paraId="1FD40A6F" w14:textId="77777777" w:rsidR="002F7594" w:rsidRDefault="00000000">
            <w:pPr>
              <w:spacing w:after="20" w:line="245" w:lineRule="auto"/>
            </w:pPr>
            <w:r>
              <w:rPr>
                <w:sz w:val="15"/>
              </w:rPr>
              <w:t>Client PM</w:t>
            </w:r>
          </w:p>
        </w:tc>
        <w:tc>
          <w:tcPr>
            <w:tcW w:w="1247" w:type="dxa"/>
            <w:shd w:val="clear" w:color="auto" w:fill="F6F9FC"/>
          </w:tcPr>
          <w:p w14:paraId="24A10B6F" w14:textId="77777777" w:rsidR="002F7594" w:rsidRDefault="00000000">
            <w:pPr>
              <w:spacing w:after="20" w:line="245" w:lineRule="auto"/>
            </w:pPr>
            <w:r>
              <w:rPr>
                <w:sz w:val="15"/>
              </w:rPr>
              <w:t>Project Sponsor</w:t>
            </w:r>
          </w:p>
        </w:tc>
        <w:tc>
          <w:tcPr>
            <w:tcW w:w="794" w:type="dxa"/>
            <w:shd w:val="clear" w:color="auto" w:fill="F6F9FC"/>
          </w:tcPr>
          <w:p w14:paraId="51406343" w14:textId="77777777" w:rsidR="002F7594" w:rsidRDefault="00000000">
            <w:pPr>
              <w:spacing w:after="20" w:line="245" w:lineRule="auto"/>
            </w:pPr>
            <w:r>
              <w:rPr>
                <w:sz w:val="15"/>
              </w:rPr>
              <w:t>[Insert]</w:t>
            </w:r>
          </w:p>
        </w:tc>
        <w:tc>
          <w:tcPr>
            <w:tcW w:w="1020" w:type="dxa"/>
            <w:shd w:val="clear" w:color="auto" w:fill="F6F9FC"/>
          </w:tcPr>
          <w:p w14:paraId="2E2CD530" w14:textId="77777777" w:rsidR="002F7594" w:rsidRDefault="00000000">
            <w:pPr>
              <w:spacing w:after="20" w:line="245" w:lineRule="auto"/>
            </w:pPr>
            <w:r>
              <w:rPr>
                <w:sz w:val="15"/>
              </w:rPr>
              <w:t>[NS]</w:t>
            </w:r>
          </w:p>
        </w:tc>
        <w:tc>
          <w:tcPr>
            <w:tcW w:w="1191" w:type="dxa"/>
            <w:shd w:val="clear" w:color="auto" w:fill="F6F9FC"/>
          </w:tcPr>
          <w:p w14:paraId="08FB4FBC" w14:textId="77777777" w:rsidR="002F7594" w:rsidRDefault="00000000">
            <w:pPr>
              <w:spacing w:after="20" w:line="245" w:lineRule="auto"/>
            </w:pPr>
            <w:r>
              <w:rPr>
                <w:sz w:val="15"/>
              </w:rPr>
              <w:t>[Insert]</w:t>
            </w:r>
          </w:p>
        </w:tc>
        <w:tc>
          <w:tcPr>
            <w:tcW w:w="1077" w:type="dxa"/>
            <w:shd w:val="clear" w:color="auto" w:fill="F6F9FC"/>
          </w:tcPr>
          <w:p w14:paraId="2C2E82BD" w14:textId="77777777" w:rsidR="002F7594" w:rsidRDefault="00000000">
            <w:pPr>
              <w:spacing w:after="20" w:line="245" w:lineRule="auto"/>
            </w:pPr>
            <w:r>
              <w:rPr>
                <w:sz w:val="15"/>
              </w:rPr>
              <w:t>[Insert]</w:t>
            </w:r>
          </w:p>
        </w:tc>
      </w:tr>
      <w:tr w:rsidR="002F7594" w14:paraId="330DEE96" w14:textId="77777777">
        <w:trPr>
          <w:cantSplit/>
        </w:trPr>
        <w:tc>
          <w:tcPr>
            <w:tcW w:w="567" w:type="dxa"/>
          </w:tcPr>
          <w:p w14:paraId="199F73BC" w14:textId="77777777" w:rsidR="002F7594" w:rsidRDefault="00000000">
            <w:pPr>
              <w:spacing w:after="20" w:line="245" w:lineRule="auto"/>
            </w:pPr>
            <w:r>
              <w:rPr>
                <w:sz w:val="15"/>
              </w:rPr>
              <w:t>D-03</w:t>
            </w:r>
          </w:p>
        </w:tc>
        <w:tc>
          <w:tcPr>
            <w:tcW w:w="1984" w:type="dxa"/>
          </w:tcPr>
          <w:p w14:paraId="1527BE14" w14:textId="77777777" w:rsidR="002F7594" w:rsidRDefault="00000000">
            <w:pPr>
              <w:spacing w:after="20" w:line="245" w:lineRule="auto"/>
            </w:pPr>
            <w:r>
              <w:rPr>
                <w:sz w:val="15"/>
              </w:rPr>
              <w:t>Baseline Master Programme</w:t>
            </w:r>
          </w:p>
        </w:tc>
        <w:tc>
          <w:tcPr>
            <w:tcW w:w="850" w:type="dxa"/>
          </w:tcPr>
          <w:p w14:paraId="30B3C362" w14:textId="77777777" w:rsidR="002F7594" w:rsidRDefault="00000000">
            <w:pPr>
              <w:spacing w:after="20" w:line="245" w:lineRule="auto"/>
            </w:pPr>
            <w:r>
              <w:rPr>
                <w:sz w:val="15"/>
              </w:rPr>
              <w:t>XER/MPP + PDF</w:t>
            </w:r>
          </w:p>
        </w:tc>
        <w:tc>
          <w:tcPr>
            <w:tcW w:w="1134" w:type="dxa"/>
          </w:tcPr>
          <w:p w14:paraId="7B5B5054" w14:textId="77777777" w:rsidR="002F7594" w:rsidRDefault="00000000">
            <w:pPr>
              <w:spacing w:after="20" w:line="245" w:lineRule="auto"/>
            </w:pPr>
            <w:r>
              <w:rPr>
                <w:sz w:val="15"/>
              </w:rPr>
              <w:t>Client scheduling standard</w:t>
            </w:r>
          </w:p>
        </w:tc>
        <w:tc>
          <w:tcPr>
            <w:tcW w:w="1077" w:type="dxa"/>
          </w:tcPr>
          <w:p w14:paraId="79259C86" w14:textId="77777777" w:rsidR="002F7594" w:rsidRDefault="00000000">
            <w:pPr>
              <w:spacing w:after="20" w:line="245" w:lineRule="auto"/>
            </w:pPr>
            <w:r>
              <w:rPr>
                <w:sz w:val="15"/>
              </w:rPr>
              <w:t>Once, then re-baseline on approval</w:t>
            </w:r>
          </w:p>
        </w:tc>
        <w:tc>
          <w:tcPr>
            <w:tcW w:w="1417" w:type="dxa"/>
          </w:tcPr>
          <w:p w14:paraId="32F2C42E" w14:textId="77777777" w:rsidR="002F7594" w:rsidRDefault="00000000">
            <w:pPr>
              <w:spacing w:after="20" w:line="245" w:lineRule="auto"/>
            </w:pPr>
            <w:r>
              <w:rPr>
                <w:sz w:val="15"/>
              </w:rPr>
              <w:t>20 BD from Effective Date</w:t>
            </w:r>
          </w:p>
        </w:tc>
        <w:tc>
          <w:tcPr>
            <w:tcW w:w="850" w:type="dxa"/>
          </w:tcPr>
          <w:p w14:paraId="265CEA29" w14:textId="77777777" w:rsidR="002F7594" w:rsidRDefault="00000000">
            <w:pPr>
              <w:spacing w:after="20" w:line="245" w:lineRule="auto"/>
            </w:pPr>
            <w:r>
              <w:rPr>
                <w:sz w:val="15"/>
              </w:rPr>
              <w:t>[Insert]</w:t>
            </w:r>
          </w:p>
        </w:tc>
        <w:tc>
          <w:tcPr>
            <w:tcW w:w="1191" w:type="dxa"/>
          </w:tcPr>
          <w:p w14:paraId="558FEB61" w14:textId="77777777" w:rsidR="002F7594" w:rsidRDefault="00000000">
            <w:pPr>
              <w:spacing w:after="20" w:line="245" w:lineRule="auto"/>
            </w:pPr>
            <w:r>
              <w:rPr>
                <w:sz w:val="15"/>
              </w:rPr>
              <w:t>Client Scheduler</w:t>
            </w:r>
          </w:p>
        </w:tc>
        <w:tc>
          <w:tcPr>
            <w:tcW w:w="1247" w:type="dxa"/>
          </w:tcPr>
          <w:p w14:paraId="0D45C2D4" w14:textId="77777777" w:rsidR="002F7594" w:rsidRDefault="00000000">
            <w:pPr>
              <w:spacing w:after="20" w:line="245" w:lineRule="auto"/>
            </w:pPr>
            <w:r>
              <w:rPr>
                <w:sz w:val="15"/>
              </w:rPr>
              <w:t>Project Director</w:t>
            </w:r>
          </w:p>
        </w:tc>
        <w:tc>
          <w:tcPr>
            <w:tcW w:w="794" w:type="dxa"/>
          </w:tcPr>
          <w:p w14:paraId="485009A5" w14:textId="77777777" w:rsidR="002F7594" w:rsidRDefault="00000000">
            <w:pPr>
              <w:spacing w:after="20" w:line="245" w:lineRule="auto"/>
            </w:pPr>
            <w:r>
              <w:rPr>
                <w:sz w:val="15"/>
              </w:rPr>
              <w:t>[Insert]</w:t>
            </w:r>
          </w:p>
        </w:tc>
        <w:tc>
          <w:tcPr>
            <w:tcW w:w="1020" w:type="dxa"/>
          </w:tcPr>
          <w:p w14:paraId="418ED57C" w14:textId="77777777" w:rsidR="002F7594" w:rsidRDefault="00000000">
            <w:pPr>
              <w:spacing w:after="20" w:line="245" w:lineRule="auto"/>
            </w:pPr>
            <w:r>
              <w:rPr>
                <w:sz w:val="15"/>
              </w:rPr>
              <w:t>[NS]</w:t>
            </w:r>
          </w:p>
        </w:tc>
        <w:tc>
          <w:tcPr>
            <w:tcW w:w="1191" w:type="dxa"/>
          </w:tcPr>
          <w:p w14:paraId="1FA0C805" w14:textId="77777777" w:rsidR="002F7594" w:rsidRDefault="00000000">
            <w:pPr>
              <w:spacing w:after="20" w:line="245" w:lineRule="auto"/>
            </w:pPr>
            <w:r>
              <w:rPr>
                <w:sz w:val="15"/>
              </w:rPr>
              <w:t>[Insert]</w:t>
            </w:r>
          </w:p>
        </w:tc>
        <w:tc>
          <w:tcPr>
            <w:tcW w:w="1077" w:type="dxa"/>
          </w:tcPr>
          <w:p w14:paraId="762636B7" w14:textId="77777777" w:rsidR="002F7594" w:rsidRDefault="00000000">
            <w:pPr>
              <w:spacing w:after="20" w:line="245" w:lineRule="auto"/>
            </w:pPr>
            <w:r>
              <w:rPr>
                <w:sz w:val="15"/>
              </w:rPr>
              <w:t>[Insert]</w:t>
            </w:r>
          </w:p>
        </w:tc>
      </w:tr>
      <w:tr w:rsidR="002F7594" w14:paraId="78E9BF79" w14:textId="77777777">
        <w:trPr>
          <w:cantSplit/>
        </w:trPr>
        <w:tc>
          <w:tcPr>
            <w:tcW w:w="567" w:type="dxa"/>
            <w:shd w:val="clear" w:color="auto" w:fill="F6F9FC"/>
          </w:tcPr>
          <w:p w14:paraId="3886BDBE" w14:textId="77777777" w:rsidR="002F7594" w:rsidRDefault="00000000">
            <w:pPr>
              <w:spacing w:after="20" w:line="245" w:lineRule="auto"/>
            </w:pPr>
            <w:r>
              <w:rPr>
                <w:sz w:val="15"/>
              </w:rPr>
              <w:t>D-04</w:t>
            </w:r>
          </w:p>
        </w:tc>
        <w:tc>
          <w:tcPr>
            <w:tcW w:w="1984" w:type="dxa"/>
            <w:shd w:val="clear" w:color="auto" w:fill="F6F9FC"/>
          </w:tcPr>
          <w:p w14:paraId="242A0648" w14:textId="77777777" w:rsidR="002F7594" w:rsidRDefault="00000000">
            <w:pPr>
              <w:spacing w:after="20" w:line="245" w:lineRule="auto"/>
            </w:pPr>
            <w:r>
              <w:rPr>
                <w:sz w:val="15"/>
              </w:rPr>
              <w:t>Programme Update and Analysis</w:t>
            </w:r>
          </w:p>
        </w:tc>
        <w:tc>
          <w:tcPr>
            <w:tcW w:w="850" w:type="dxa"/>
            <w:shd w:val="clear" w:color="auto" w:fill="F6F9FC"/>
          </w:tcPr>
          <w:p w14:paraId="7B3FACFA" w14:textId="77777777" w:rsidR="002F7594" w:rsidRDefault="00000000">
            <w:pPr>
              <w:spacing w:after="20" w:line="245" w:lineRule="auto"/>
            </w:pPr>
            <w:r>
              <w:rPr>
                <w:sz w:val="15"/>
              </w:rPr>
              <w:t>XER/MPP + PDF</w:t>
            </w:r>
          </w:p>
        </w:tc>
        <w:tc>
          <w:tcPr>
            <w:tcW w:w="1134" w:type="dxa"/>
            <w:shd w:val="clear" w:color="auto" w:fill="F6F9FC"/>
          </w:tcPr>
          <w:p w14:paraId="54DBF532" w14:textId="77777777" w:rsidR="002F7594" w:rsidRDefault="00000000">
            <w:pPr>
              <w:spacing w:after="20" w:line="245" w:lineRule="auto"/>
            </w:pPr>
            <w:r>
              <w:rPr>
                <w:sz w:val="15"/>
              </w:rPr>
              <w:t>Client scheduling standard</w:t>
            </w:r>
          </w:p>
        </w:tc>
        <w:tc>
          <w:tcPr>
            <w:tcW w:w="1077" w:type="dxa"/>
            <w:shd w:val="clear" w:color="auto" w:fill="F6F9FC"/>
          </w:tcPr>
          <w:p w14:paraId="155A5B1B" w14:textId="77777777" w:rsidR="002F7594" w:rsidRDefault="00000000">
            <w:pPr>
              <w:spacing w:after="20" w:line="245" w:lineRule="auto"/>
            </w:pPr>
            <w:r>
              <w:rPr>
                <w:sz w:val="15"/>
              </w:rPr>
              <w:t>Monthly</w:t>
            </w:r>
          </w:p>
        </w:tc>
        <w:tc>
          <w:tcPr>
            <w:tcW w:w="1417" w:type="dxa"/>
            <w:shd w:val="clear" w:color="auto" w:fill="F6F9FC"/>
          </w:tcPr>
          <w:p w14:paraId="4665C96A" w14:textId="77777777" w:rsidR="002F7594" w:rsidRDefault="00000000">
            <w:pPr>
              <w:spacing w:after="20" w:line="245" w:lineRule="auto"/>
            </w:pPr>
            <w:r>
              <w:rPr>
                <w:sz w:val="15"/>
              </w:rPr>
              <w:t>With monthly report</w:t>
            </w:r>
          </w:p>
        </w:tc>
        <w:tc>
          <w:tcPr>
            <w:tcW w:w="850" w:type="dxa"/>
            <w:shd w:val="clear" w:color="auto" w:fill="F6F9FC"/>
          </w:tcPr>
          <w:p w14:paraId="49ECC099" w14:textId="77777777" w:rsidR="002F7594" w:rsidRDefault="00000000">
            <w:pPr>
              <w:spacing w:after="20" w:line="245" w:lineRule="auto"/>
            </w:pPr>
            <w:r>
              <w:rPr>
                <w:sz w:val="15"/>
              </w:rPr>
              <w:t>[Insert]</w:t>
            </w:r>
          </w:p>
        </w:tc>
        <w:tc>
          <w:tcPr>
            <w:tcW w:w="1191" w:type="dxa"/>
            <w:shd w:val="clear" w:color="auto" w:fill="F6F9FC"/>
          </w:tcPr>
          <w:p w14:paraId="1AA5864D" w14:textId="77777777" w:rsidR="002F7594" w:rsidRDefault="00000000">
            <w:pPr>
              <w:spacing w:after="20" w:line="245" w:lineRule="auto"/>
            </w:pPr>
            <w:r>
              <w:rPr>
                <w:sz w:val="15"/>
              </w:rPr>
              <w:t>Client Scheduler</w:t>
            </w:r>
          </w:p>
        </w:tc>
        <w:tc>
          <w:tcPr>
            <w:tcW w:w="1247" w:type="dxa"/>
            <w:shd w:val="clear" w:color="auto" w:fill="F6F9FC"/>
          </w:tcPr>
          <w:p w14:paraId="5B1DEDD8" w14:textId="77777777" w:rsidR="002F7594" w:rsidRDefault="00000000">
            <w:pPr>
              <w:spacing w:after="20" w:line="245" w:lineRule="auto"/>
            </w:pPr>
            <w:r>
              <w:rPr>
                <w:sz w:val="15"/>
              </w:rPr>
              <w:t>Client PM</w:t>
            </w:r>
          </w:p>
        </w:tc>
        <w:tc>
          <w:tcPr>
            <w:tcW w:w="794" w:type="dxa"/>
            <w:shd w:val="clear" w:color="auto" w:fill="F6F9FC"/>
          </w:tcPr>
          <w:p w14:paraId="263A6850" w14:textId="77777777" w:rsidR="002F7594" w:rsidRDefault="00000000">
            <w:pPr>
              <w:spacing w:after="20" w:line="245" w:lineRule="auto"/>
            </w:pPr>
            <w:r>
              <w:rPr>
                <w:sz w:val="15"/>
              </w:rPr>
              <w:t>[Insert]</w:t>
            </w:r>
          </w:p>
        </w:tc>
        <w:tc>
          <w:tcPr>
            <w:tcW w:w="1020" w:type="dxa"/>
            <w:shd w:val="clear" w:color="auto" w:fill="F6F9FC"/>
          </w:tcPr>
          <w:p w14:paraId="29C08DAB" w14:textId="77777777" w:rsidR="002F7594" w:rsidRDefault="00000000">
            <w:pPr>
              <w:spacing w:after="20" w:line="245" w:lineRule="auto"/>
            </w:pPr>
            <w:r>
              <w:rPr>
                <w:sz w:val="15"/>
              </w:rPr>
              <w:t>[NS]</w:t>
            </w:r>
          </w:p>
        </w:tc>
        <w:tc>
          <w:tcPr>
            <w:tcW w:w="1191" w:type="dxa"/>
            <w:shd w:val="clear" w:color="auto" w:fill="F6F9FC"/>
          </w:tcPr>
          <w:p w14:paraId="5B07B355" w14:textId="77777777" w:rsidR="002F7594" w:rsidRDefault="00000000">
            <w:pPr>
              <w:spacing w:after="20" w:line="245" w:lineRule="auto"/>
            </w:pPr>
            <w:r>
              <w:rPr>
                <w:sz w:val="15"/>
              </w:rPr>
              <w:t>[Insert]</w:t>
            </w:r>
          </w:p>
        </w:tc>
        <w:tc>
          <w:tcPr>
            <w:tcW w:w="1077" w:type="dxa"/>
            <w:shd w:val="clear" w:color="auto" w:fill="F6F9FC"/>
          </w:tcPr>
          <w:p w14:paraId="5177B864" w14:textId="77777777" w:rsidR="002F7594" w:rsidRDefault="00000000">
            <w:pPr>
              <w:spacing w:after="20" w:line="245" w:lineRule="auto"/>
            </w:pPr>
            <w:r>
              <w:rPr>
                <w:sz w:val="15"/>
              </w:rPr>
              <w:t>[Insert]</w:t>
            </w:r>
          </w:p>
        </w:tc>
      </w:tr>
      <w:tr w:rsidR="002F7594" w14:paraId="56A0B285" w14:textId="77777777">
        <w:trPr>
          <w:cantSplit/>
        </w:trPr>
        <w:tc>
          <w:tcPr>
            <w:tcW w:w="567" w:type="dxa"/>
          </w:tcPr>
          <w:p w14:paraId="3A637B6B" w14:textId="77777777" w:rsidR="002F7594" w:rsidRDefault="00000000">
            <w:pPr>
              <w:spacing w:after="20" w:line="245" w:lineRule="auto"/>
            </w:pPr>
            <w:r>
              <w:rPr>
                <w:sz w:val="15"/>
              </w:rPr>
              <w:t>D-05</w:t>
            </w:r>
          </w:p>
        </w:tc>
        <w:tc>
          <w:tcPr>
            <w:tcW w:w="1984" w:type="dxa"/>
          </w:tcPr>
          <w:p w14:paraId="15829875" w14:textId="77777777" w:rsidR="002F7594" w:rsidRDefault="00000000">
            <w:pPr>
              <w:spacing w:after="20" w:line="245" w:lineRule="auto"/>
            </w:pPr>
            <w:r>
              <w:rPr>
                <w:sz w:val="15"/>
              </w:rPr>
              <w:t>Control Budget and Cost Plan</w:t>
            </w:r>
          </w:p>
        </w:tc>
        <w:tc>
          <w:tcPr>
            <w:tcW w:w="850" w:type="dxa"/>
          </w:tcPr>
          <w:p w14:paraId="4E1F7926" w14:textId="77777777" w:rsidR="002F7594" w:rsidRDefault="00000000">
            <w:pPr>
              <w:spacing w:after="20" w:line="245" w:lineRule="auto"/>
            </w:pPr>
            <w:r>
              <w:rPr>
                <w:sz w:val="15"/>
              </w:rPr>
              <w:t>XLSX + PDF</w:t>
            </w:r>
          </w:p>
        </w:tc>
        <w:tc>
          <w:tcPr>
            <w:tcW w:w="1134" w:type="dxa"/>
          </w:tcPr>
          <w:p w14:paraId="28778CEF" w14:textId="77777777" w:rsidR="002F7594" w:rsidRDefault="00000000">
            <w:pPr>
              <w:spacing w:after="20" w:line="245" w:lineRule="auto"/>
            </w:pPr>
            <w:r>
              <w:rPr>
                <w:sz w:val="15"/>
              </w:rPr>
              <w:t>Elemental cost plan format</w:t>
            </w:r>
          </w:p>
        </w:tc>
        <w:tc>
          <w:tcPr>
            <w:tcW w:w="1077" w:type="dxa"/>
          </w:tcPr>
          <w:p w14:paraId="0D667668" w14:textId="77777777" w:rsidR="002F7594" w:rsidRDefault="00000000">
            <w:pPr>
              <w:spacing w:after="20" w:line="245" w:lineRule="auto"/>
            </w:pPr>
            <w:r>
              <w:rPr>
                <w:sz w:val="15"/>
              </w:rPr>
              <w:t>At each design stage</w:t>
            </w:r>
          </w:p>
        </w:tc>
        <w:tc>
          <w:tcPr>
            <w:tcW w:w="1417" w:type="dxa"/>
          </w:tcPr>
          <w:p w14:paraId="2ED9357F" w14:textId="77777777" w:rsidR="002F7594" w:rsidRDefault="00000000">
            <w:pPr>
              <w:spacing w:after="20" w:line="245" w:lineRule="auto"/>
            </w:pPr>
            <w:r>
              <w:rPr>
                <w:sz w:val="15"/>
              </w:rPr>
              <w:t>5 BD after stage issue</w:t>
            </w:r>
          </w:p>
        </w:tc>
        <w:tc>
          <w:tcPr>
            <w:tcW w:w="850" w:type="dxa"/>
          </w:tcPr>
          <w:p w14:paraId="5DE60813" w14:textId="77777777" w:rsidR="002F7594" w:rsidRDefault="00000000">
            <w:pPr>
              <w:spacing w:after="20" w:line="245" w:lineRule="auto"/>
            </w:pPr>
            <w:r>
              <w:rPr>
                <w:sz w:val="15"/>
              </w:rPr>
              <w:t>[Insert]</w:t>
            </w:r>
          </w:p>
        </w:tc>
        <w:tc>
          <w:tcPr>
            <w:tcW w:w="1191" w:type="dxa"/>
          </w:tcPr>
          <w:p w14:paraId="5CD0B0EB" w14:textId="77777777" w:rsidR="002F7594" w:rsidRDefault="00000000">
            <w:pPr>
              <w:spacing w:after="20" w:line="245" w:lineRule="auto"/>
            </w:pPr>
            <w:r>
              <w:rPr>
                <w:sz w:val="15"/>
              </w:rPr>
              <w:t>Client Cost Manager</w:t>
            </w:r>
          </w:p>
        </w:tc>
        <w:tc>
          <w:tcPr>
            <w:tcW w:w="1247" w:type="dxa"/>
          </w:tcPr>
          <w:p w14:paraId="4D20166A" w14:textId="77777777" w:rsidR="002F7594" w:rsidRDefault="00000000">
            <w:pPr>
              <w:spacing w:after="20" w:line="245" w:lineRule="auto"/>
            </w:pPr>
            <w:r>
              <w:rPr>
                <w:sz w:val="15"/>
              </w:rPr>
              <w:t>Project Director</w:t>
            </w:r>
          </w:p>
        </w:tc>
        <w:tc>
          <w:tcPr>
            <w:tcW w:w="794" w:type="dxa"/>
          </w:tcPr>
          <w:p w14:paraId="6308C1B0" w14:textId="77777777" w:rsidR="002F7594" w:rsidRDefault="00000000">
            <w:pPr>
              <w:spacing w:after="20" w:line="245" w:lineRule="auto"/>
            </w:pPr>
            <w:r>
              <w:rPr>
                <w:sz w:val="15"/>
              </w:rPr>
              <w:t>[Insert]</w:t>
            </w:r>
          </w:p>
        </w:tc>
        <w:tc>
          <w:tcPr>
            <w:tcW w:w="1020" w:type="dxa"/>
          </w:tcPr>
          <w:p w14:paraId="61FB6D54" w14:textId="77777777" w:rsidR="002F7594" w:rsidRDefault="00000000">
            <w:pPr>
              <w:spacing w:after="20" w:line="245" w:lineRule="auto"/>
            </w:pPr>
            <w:r>
              <w:rPr>
                <w:sz w:val="15"/>
              </w:rPr>
              <w:t>[NS]</w:t>
            </w:r>
          </w:p>
        </w:tc>
        <w:tc>
          <w:tcPr>
            <w:tcW w:w="1191" w:type="dxa"/>
          </w:tcPr>
          <w:p w14:paraId="059E1B0B" w14:textId="77777777" w:rsidR="002F7594" w:rsidRDefault="00000000">
            <w:pPr>
              <w:spacing w:after="20" w:line="245" w:lineRule="auto"/>
            </w:pPr>
            <w:r>
              <w:rPr>
                <w:sz w:val="15"/>
              </w:rPr>
              <w:t>[Insert]</w:t>
            </w:r>
          </w:p>
        </w:tc>
        <w:tc>
          <w:tcPr>
            <w:tcW w:w="1077" w:type="dxa"/>
          </w:tcPr>
          <w:p w14:paraId="1D801B36" w14:textId="77777777" w:rsidR="002F7594" w:rsidRDefault="00000000">
            <w:pPr>
              <w:spacing w:after="20" w:line="245" w:lineRule="auto"/>
            </w:pPr>
            <w:r>
              <w:rPr>
                <w:sz w:val="15"/>
              </w:rPr>
              <w:t>[Insert]</w:t>
            </w:r>
          </w:p>
        </w:tc>
      </w:tr>
      <w:tr w:rsidR="002F7594" w14:paraId="1D8E80E8" w14:textId="77777777">
        <w:trPr>
          <w:cantSplit/>
        </w:trPr>
        <w:tc>
          <w:tcPr>
            <w:tcW w:w="567" w:type="dxa"/>
            <w:shd w:val="clear" w:color="auto" w:fill="F6F9FC"/>
          </w:tcPr>
          <w:p w14:paraId="6DED723A" w14:textId="77777777" w:rsidR="002F7594" w:rsidRDefault="00000000">
            <w:pPr>
              <w:spacing w:after="20" w:line="245" w:lineRule="auto"/>
            </w:pPr>
            <w:r>
              <w:rPr>
                <w:sz w:val="15"/>
              </w:rPr>
              <w:t>D-06</w:t>
            </w:r>
          </w:p>
        </w:tc>
        <w:tc>
          <w:tcPr>
            <w:tcW w:w="1984" w:type="dxa"/>
            <w:shd w:val="clear" w:color="auto" w:fill="F6F9FC"/>
          </w:tcPr>
          <w:p w14:paraId="49441A13" w14:textId="77777777" w:rsidR="002F7594" w:rsidRDefault="00000000">
            <w:pPr>
              <w:spacing w:after="20" w:line="245" w:lineRule="auto"/>
            </w:pPr>
            <w:r>
              <w:rPr>
                <w:sz w:val="15"/>
              </w:rPr>
              <w:t>Cash Flow Forecast</w:t>
            </w:r>
          </w:p>
        </w:tc>
        <w:tc>
          <w:tcPr>
            <w:tcW w:w="850" w:type="dxa"/>
            <w:shd w:val="clear" w:color="auto" w:fill="F6F9FC"/>
          </w:tcPr>
          <w:p w14:paraId="54A9203F" w14:textId="77777777" w:rsidR="002F7594" w:rsidRDefault="00000000">
            <w:pPr>
              <w:spacing w:after="20" w:line="245" w:lineRule="auto"/>
            </w:pPr>
            <w:r>
              <w:rPr>
                <w:sz w:val="15"/>
              </w:rPr>
              <w:t>XLSX</w:t>
            </w:r>
          </w:p>
        </w:tc>
        <w:tc>
          <w:tcPr>
            <w:tcW w:w="1134" w:type="dxa"/>
            <w:shd w:val="clear" w:color="auto" w:fill="F6F9FC"/>
          </w:tcPr>
          <w:p w14:paraId="7746E674" w14:textId="77777777" w:rsidR="002F7594" w:rsidRDefault="00000000">
            <w:pPr>
              <w:spacing w:after="20" w:line="245" w:lineRule="auto"/>
            </w:pPr>
            <w:r>
              <w:rPr>
                <w:sz w:val="15"/>
              </w:rPr>
              <w:t>Client finance template</w:t>
            </w:r>
          </w:p>
        </w:tc>
        <w:tc>
          <w:tcPr>
            <w:tcW w:w="1077" w:type="dxa"/>
            <w:shd w:val="clear" w:color="auto" w:fill="F6F9FC"/>
          </w:tcPr>
          <w:p w14:paraId="7603DA9C" w14:textId="77777777" w:rsidR="002F7594" w:rsidRDefault="00000000">
            <w:pPr>
              <w:spacing w:after="20" w:line="245" w:lineRule="auto"/>
            </w:pPr>
            <w:r>
              <w:rPr>
                <w:sz w:val="15"/>
              </w:rPr>
              <w:t>Monthly</w:t>
            </w:r>
          </w:p>
        </w:tc>
        <w:tc>
          <w:tcPr>
            <w:tcW w:w="1417" w:type="dxa"/>
            <w:shd w:val="clear" w:color="auto" w:fill="F6F9FC"/>
          </w:tcPr>
          <w:p w14:paraId="0CE69739" w14:textId="77777777" w:rsidR="002F7594" w:rsidRDefault="00000000">
            <w:pPr>
              <w:spacing w:after="20" w:line="245" w:lineRule="auto"/>
            </w:pPr>
            <w:r>
              <w:rPr>
                <w:sz w:val="15"/>
              </w:rPr>
              <w:t>With monthly report</w:t>
            </w:r>
          </w:p>
        </w:tc>
        <w:tc>
          <w:tcPr>
            <w:tcW w:w="850" w:type="dxa"/>
            <w:shd w:val="clear" w:color="auto" w:fill="F6F9FC"/>
          </w:tcPr>
          <w:p w14:paraId="054425A0" w14:textId="77777777" w:rsidR="002F7594" w:rsidRDefault="00000000">
            <w:pPr>
              <w:spacing w:after="20" w:line="245" w:lineRule="auto"/>
            </w:pPr>
            <w:r>
              <w:rPr>
                <w:sz w:val="15"/>
              </w:rPr>
              <w:t>[Insert]</w:t>
            </w:r>
          </w:p>
        </w:tc>
        <w:tc>
          <w:tcPr>
            <w:tcW w:w="1191" w:type="dxa"/>
            <w:shd w:val="clear" w:color="auto" w:fill="F6F9FC"/>
          </w:tcPr>
          <w:p w14:paraId="22641C48" w14:textId="77777777" w:rsidR="002F7594" w:rsidRDefault="00000000">
            <w:pPr>
              <w:spacing w:after="20" w:line="245" w:lineRule="auto"/>
            </w:pPr>
            <w:r>
              <w:rPr>
                <w:sz w:val="15"/>
              </w:rPr>
              <w:t>Client Finance</w:t>
            </w:r>
          </w:p>
        </w:tc>
        <w:tc>
          <w:tcPr>
            <w:tcW w:w="1247" w:type="dxa"/>
            <w:shd w:val="clear" w:color="auto" w:fill="F6F9FC"/>
          </w:tcPr>
          <w:p w14:paraId="759DAFA0" w14:textId="77777777" w:rsidR="002F7594" w:rsidRDefault="00000000">
            <w:pPr>
              <w:spacing w:after="20" w:line="245" w:lineRule="auto"/>
            </w:pPr>
            <w:r>
              <w:rPr>
                <w:sz w:val="15"/>
              </w:rPr>
              <w:t>Client PM</w:t>
            </w:r>
          </w:p>
        </w:tc>
        <w:tc>
          <w:tcPr>
            <w:tcW w:w="794" w:type="dxa"/>
            <w:shd w:val="clear" w:color="auto" w:fill="F6F9FC"/>
          </w:tcPr>
          <w:p w14:paraId="3D67732E" w14:textId="77777777" w:rsidR="002F7594" w:rsidRDefault="00000000">
            <w:pPr>
              <w:spacing w:after="20" w:line="245" w:lineRule="auto"/>
            </w:pPr>
            <w:r>
              <w:rPr>
                <w:sz w:val="15"/>
              </w:rPr>
              <w:t>[Insert]</w:t>
            </w:r>
          </w:p>
        </w:tc>
        <w:tc>
          <w:tcPr>
            <w:tcW w:w="1020" w:type="dxa"/>
            <w:shd w:val="clear" w:color="auto" w:fill="F6F9FC"/>
          </w:tcPr>
          <w:p w14:paraId="44BA6E79" w14:textId="77777777" w:rsidR="002F7594" w:rsidRDefault="00000000">
            <w:pPr>
              <w:spacing w:after="20" w:line="245" w:lineRule="auto"/>
            </w:pPr>
            <w:r>
              <w:rPr>
                <w:sz w:val="15"/>
              </w:rPr>
              <w:t>[NS]</w:t>
            </w:r>
          </w:p>
        </w:tc>
        <w:tc>
          <w:tcPr>
            <w:tcW w:w="1191" w:type="dxa"/>
            <w:shd w:val="clear" w:color="auto" w:fill="F6F9FC"/>
          </w:tcPr>
          <w:p w14:paraId="3F2CEBBA" w14:textId="77777777" w:rsidR="002F7594" w:rsidRDefault="00000000">
            <w:pPr>
              <w:spacing w:after="20" w:line="245" w:lineRule="auto"/>
            </w:pPr>
            <w:r>
              <w:rPr>
                <w:sz w:val="15"/>
              </w:rPr>
              <w:t>[Insert]</w:t>
            </w:r>
          </w:p>
        </w:tc>
        <w:tc>
          <w:tcPr>
            <w:tcW w:w="1077" w:type="dxa"/>
            <w:shd w:val="clear" w:color="auto" w:fill="F6F9FC"/>
          </w:tcPr>
          <w:p w14:paraId="395C1B42" w14:textId="77777777" w:rsidR="002F7594" w:rsidRDefault="00000000">
            <w:pPr>
              <w:spacing w:after="20" w:line="245" w:lineRule="auto"/>
            </w:pPr>
            <w:r>
              <w:rPr>
                <w:sz w:val="15"/>
              </w:rPr>
              <w:t>[Insert]</w:t>
            </w:r>
          </w:p>
        </w:tc>
      </w:tr>
      <w:tr w:rsidR="002F7594" w14:paraId="3EF534EA" w14:textId="77777777">
        <w:trPr>
          <w:cantSplit/>
        </w:trPr>
        <w:tc>
          <w:tcPr>
            <w:tcW w:w="567" w:type="dxa"/>
          </w:tcPr>
          <w:p w14:paraId="7EF3F428" w14:textId="77777777" w:rsidR="002F7594" w:rsidRDefault="00000000">
            <w:pPr>
              <w:spacing w:after="20" w:line="245" w:lineRule="auto"/>
            </w:pPr>
            <w:r>
              <w:rPr>
                <w:sz w:val="15"/>
              </w:rPr>
              <w:t>D-07</w:t>
            </w:r>
          </w:p>
        </w:tc>
        <w:tc>
          <w:tcPr>
            <w:tcW w:w="1984" w:type="dxa"/>
          </w:tcPr>
          <w:p w14:paraId="6FEAA55A" w14:textId="77777777" w:rsidR="002F7594" w:rsidRDefault="00000000">
            <w:pPr>
              <w:spacing w:after="20" w:line="245" w:lineRule="auto"/>
            </w:pPr>
            <w:r>
              <w:rPr>
                <w:sz w:val="15"/>
              </w:rPr>
              <w:t>Monthly Project Report</w:t>
            </w:r>
          </w:p>
        </w:tc>
        <w:tc>
          <w:tcPr>
            <w:tcW w:w="850" w:type="dxa"/>
          </w:tcPr>
          <w:p w14:paraId="17D67398" w14:textId="77777777" w:rsidR="002F7594" w:rsidRDefault="00000000">
            <w:pPr>
              <w:spacing w:after="20" w:line="245" w:lineRule="auto"/>
            </w:pPr>
            <w:r>
              <w:rPr>
                <w:sz w:val="15"/>
              </w:rPr>
              <w:t>PDF + native</w:t>
            </w:r>
          </w:p>
        </w:tc>
        <w:tc>
          <w:tcPr>
            <w:tcW w:w="1134" w:type="dxa"/>
          </w:tcPr>
          <w:p w14:paraId="191D587A" w14:textId="77777777" w:rsidR="002F7594" w:rsidRDefault="00000000">
            <w:pPr>
              <w:spacing w:after="20" w:line="245" w:lineRule="auto"/>
            </w:pPr>
            <w:r>
              <w:rPr>
                <w:sz w:val="15"/>
              </w:rPr>
              <w:t>Appendix H</w:t>
            </w:r>
          </w:p>
        </w:tc>
        <w:tc>
          <w:tcPr>
            <w:tcW w:w="1077" w:type="dxa"/>
          </w:tcPr>
          <w:p w14:paraId="15D7F406" w14:textId="77777777" w:rsidR="002F7594" w:rsidRDefault="00000000">
            <w:pPr>
              <w:spacing w:after="20" w:line="245" w:lineRule="auto"/>
            </w:pPr>
            <w:r>
              <w:rPr>
                <w:sz w:val="15"/>
              </w:rPr>
              <w:t>Monthly</w:t>
            </w:r>
          </w:p>
        </w:tc>
        <w:tc>
          <w:tcPr>
            <w:tcW w:w="1417" w:type="dxa"/>
          </w:tcPr>
          <w:p w14:paraId="18B94A65" w14:textId="77777777" w:rsidR="002F7594" w:rsidRDefault="00000000">
            <w:pPr>
              <w:spacing w:after="20" w:line="245" w:lineRule="auto"/>
            </w:pPr>
            <w:r>
              <w:rPr>
                <w:sz w:val="15"/>
              </w:rPr>
              <w:t>By the 5th BD of each month</w:t>
            </w:r>
          </w:p>
        </w:tc>
        <w:tc>
          <w:tcPr>
            <w:tcW w:w="850" w:type="dxa"/>
          </w:tcPr>
          <w:p w14:paraId="1767D1B8" w14:textId="77777777" w:rsidR="002F7594" w:rsidRDefault="00000000">
            <w:pPr>
              <w:spacing w:after="20" w:line="245" w:lineRule="auto"/>
            </w:pPr>
            <w:r>
              <w:rPr>
                <w:sz w:val="15"/>
              </w:rPr>
              <w:t>[Insert]</w:t>
            </w:r>
          </w:p>
        </w:tc>
        <w:tc>
          <w:tcPr>
            <w:tcW w:w="1191" w:type="dxa"/>
          </w:tcPr>
          <w:p w14:paraId="04E54F32" w14:textId="77777777" w:rsidR="002F7594" w:rsidRDefault="00000000">
            <w:pPr>
              <w:spacing w:after="20" w:line="245" w:lineRule="auto"/>
            </w:pPr>
            <w:r>
              <w:rPr>
                <w:sz w:val="15"/>
              </w:rPr>
              <w:t>Client PM</w:t>
            </w:r>
          </w:p>
        </w:tc>
        <w:tc>
          <w:tcPr>
            <w:tcW w:w="1247" w:type="dxa"/>
          </w:tcPr>
          <w:p w14:paraId="6C1BF259" w14:textId="77777777" w:rsidR="002F7594" w:rsidRDefault="00000000">
            <w:pPr>
              <w:spacing w:after="20" w:line="245" w:lineRule="auto"/>
            </w:pPr>
            <w:r>
              <w:rPr>
                <w:sz w:val="15"/>
              </w:rPr>
              <w:t>Project Sponsor</w:t>
            </w:r>
          </w:p>
        </w:tc>
        <w:tc>
          <w:tcPr>
            <w:tcW w:w="794" w:type="dxa"/>
          </w:tcPr>
          <w:p w14:paraId="072D4196" w14:textId="77777777" w:rsidR="002F7594" w:rsidRDefault="00000000">
            <w:pPr>
              <w:spacing w:after="20" w:line="245" w:lineRule="auto"/>
            </w:pPr>
            <w:r>
              <w:rPr>
                <w:sz w:val="15"/>
              </w:rPr>
              <w:t>[Insert]</w:t>
            </w:r>
          </w:p>
        </w:tc>
        <w:tc>
          <w:tcPr>
            <w:tcW w:w="1020" w:type="dxa"/>
          </w:tcPr>
          <w:p w14:paraId="6E39D7B4" w14:textId="77777777" w:rsidR="002F7594" w:rsidRDefault="00000000">
            <w:pPr>
              <w:spacing w:after="20" w:line="245" w:lineRule="auto"/>
            </w:pPr>
            <w:r>
              <w:rPr>
                <w:sz w:val="15"/>
              </w:rPr>
              <w:t>[NS]</w:t>
            </w:r>
          </w:p>
        </w:tc>
        <w:tc>
          <w:tcPr>
            <w:tcW w:w="1191" w:type="dxa"/>
          </w:tcPr>
          <w:p w14:paraId="3C1507C8" w14:textId="77777777" w:rsidR="002F7594" w:rsidRDefault="00000000">
            <w:pPr>
              <w:spacing w:after="20" w:line="245" w:lineRule="auto"/>
            </w:pPr>
            <w:r>
              <w:rPr>
                <w:sz w:val="15"/>
              </w:rPr>
              <w:t>[Insert]</w:t>
            </w:r>
          </w:p>
        </w:tc>
        <w:tc>
          <w:tcPr>
            <w:tcW w:w="1077" w:type="dxa"/>
          </w:tcPr>
          <w:p w14:paraId="0DD85302" w14:textId="77777777" w:rsidR="002F7594" w:rsidRDefault="00000000">
            <w:pPr>
              <w:spacing w:after="20" w:line="245" w:lineRule="auto"/>
            </w:pPr>
            <w:r>
              <w:rPr>
                <w:sz w:val="15"/>
              </w:rPr>
              <w:t>[Insert]</w:t>
            </w:r>
          </w:p>
        </w:tc>
      </w:tr>
      <w:tr w:rsidR="002F7594" w14:paraId="6CEEB53C" w14:textId="77777777">
        <w:trPr>
          <w:cantSplit/>
        </w:trPr>
        <w:tc>
          <w:tcPr>
            <w:tcW w:w="567" w:type="dxa"/>
            <w:shd w:val="clear" w:color="auto" w:fill="F6F9FC"/>
          </w:tcPr>
          <w:p w14:paraId="5FFBCFE5" w14:textId="77777777" w:rsidR="002F7594" w:rsidRDefault="00000000">
            <w:pPr>
              <w:spacing w:after="20" w:line="245" w:lineRule="auto"/>
            </w:pPr>
            <w:r>
              <w:rPr>
                <w:sz w:val="15"/>
              </w:rPr>
              <w:t>D-08</w:t>
            </w:r>
          </w:p>
        </w:tc>
        <w:tc>
          <w:tcPr>
            <w:tcW w:w="1984" w:type="dxa"/>
            <w:shd w:val="clear" w:color="auto" w:fill="F6F9FC"/>
          </w:tcPr>
          <w:p w14:paraId="5A636AB1" w14:textId="77777777" w:rsidR="002F7594" w:rsidRDefault="00000000">
            <w:pPr>
              <w:spacing w:after="20" w:line="245" w:lineRule="auto"/>
            </w:pPr>
            <w:r>
              <w:rPr>
                <w:sz w:val="15"/>
              </w:rPr>
              <w:t>Risk and Opportunity Register</w:t>
            </w:r>
          </w:p>
        </w:tc>
        <w:tc>
          <w:tcPr>
            <w:tcW w:w="850" w:type="dxa"/>
            <w:shd w:val="clear" w:color="auto" w:fill="F6F9FC"/>
          </w:tcPr>
          <w:p w14:paraId="3300F4B9" w14:textId="77777777" w:rsidR="002F7594" w:rsidRDefault="00000000">
            <w:pPr>
              <w:spacing w:after="20" w:line="245" w:lineRule="auto"/>
            </w:pPr>
            <w:r>
              <w:rPr>
                <w:sz w:val="15"/>
              </w:rPr>
              <w:t>XLSX or PMIS</w:t>
            </w:r>
          </w:p>
        </w:tc>
        <w:tc>
          <w:tcPr>
            <w:tcW w:w="1134" w:type="dxa"/>
            <w:shd w:val="clear" w:color="auto" w:fill="F6F9FC"/>
          </w:tcPr>
          <w:p w14:paraId="46B930AD" w14:textId="77777777" w:rsidR="002F7594" w:rsidRDefault="00000000">
            <w:pPr>
              <w:spacing w:after="20" w:line="245" w:lineRule="auto"/>
            </w:pPr>
            <w:r>
              <w:rPr>
                <w:sz w:val="15"/>
              </w:rPr>
              <w:t>Client risk template</w:t>
            </w:r>
          </w:p>
        </w:tc>
        <w:tc>
          <w:tcPr>
            <w:tcW w:w="1077" w:type="dxa"/>
            <w:shd w:val="clear" w:color="auto" w:fill="F6F9FC"/>
          </w:tcPr>
          <w:p w14:paraId="498D4406" w14:textId="77777777" w:rsidR="002F7594" w:rsidRDefault="00000000">
            <w:pPr>
              <w:spacing w:after="20" w:line="245" w:lineRule="auto"/>
            </w:pPr>
            <w:r>
              <w:rPr>
                <w:sz w:val="15"/>
              </w:rPr>
              <w:t>Monthly, workshops quarterly</w:t>
            </w:r>
          </w:p>
        </w:tc>
        <w:tc>
          <w:tcPr>
            <w:tcW w:w="1417" w:type="dxa"/>
            <w:shd w:val="clear" w:color="auto" w:fill="F6F9FC"/>
          </w:tcPr>
          <w:p w14:paraId="4B777897" w14:textId="77777777" w:rsidR="002F7594" w:rsidRDefault="00000000">
            <w:pPr>
              <w:spacing w:after="20" w:line="245" w:lineRule="auto"/>
            </w:pPr>
            <w:r>
              <w:rPr>
                <w:sz w:val="15"/>
              </w:rPr>
              <w:t>With monthly report</w:t>
            </w:r>
          </w:p>
        </w:tc>
        <w:tc>
          <w:tcPr>
            <w:tcW w:w="850" w:type="dxa"/>
            <w:shd w:val="clear" w:color="auto" w:fill="F6F9FC"/>
          </w:tcPr>
          <w:p w14:paraId="415A0D9A" w14:textId="77777777" w:rsidR="002F7594" w:rsidRDefault="00000000">
            <w:pPr>
              <w:spacing w:after="20" w:line="245" w:lineRule="auto"/>
            </w:pPr>
            <w:r>
              <w:rPr>
                <w:sz w:val="15"/>
              </w:rPr>
              <w:t>[Insert]</w:t>
            </w:r>
          </w:p>
        </w:tc>
        <w:tc>
          <w:tcPr>
            <w:tcW w:w="1191" w:type="dxa"/>
            <w:shd w:val="clear" w:color="auto" w:fill="F6F9FC"/>
          </w:tcPr>
          <w:p w14:paraId="36C89122" w14:textId="77777777" w:rsidR="002F7594" w:rsidRDefault="00000000">
            <w:pPr>
              <w:spacing w:after="20" w:line="245" w:lineRule="auto"/>
            </w:pPr>
            <w:r>
              <w:rPr>
                <w:sz w:val="15"/>
              </w:rPr>
              <w:t>Client Risk Manager</w:t>
            </w:r>
          </w:p>
        </w:tc>
        <w:tc>
          <w:tcPr>
            <w:tcW w:w="1247" w:type="dxa"/>
            <w:shd w:val="clear" w:color="auto" w:fill="F6F9FC"/>
          </w:tcPr>
          <w:p w14:paraId="47748411" w14:textId="77777777" w:rsidR="002F7594" w:rsidRDefault="00000000">
            <w:pPr>
              <w:spacing w:after="20" w:line="245" w:lineRule="auto"/>
            </w:pPr>
            <w:r>
              <w:rPr>
                <w:sz w:val="15"/>
              </w:rPr>
              <w:t>Client PM</w:t>
            </w:r>
          </w:p>
        </w:tc>
        <w:tc>
          <w:tcPr>
            <w:tcW w:w="794" w:type="dxa"/>
            <w:shd w:val="clear" w:color="auto" w:fill="F6F9FC"/>
          </w:tcPr>
          <w:p w14:paraId="5BFB5B4A" w14:textId="77777777" w:rsidR="002F7594" w:rsidRDefault="00000000">
            <w:pPr>
              <w:spacing w:after="20" w:line="245" w:lineRule="auto"/>
            </w:pPr>
            <w:r>
              <w:rPr>
                <w:sz w:val="15"/>
              </w:rPr>
              <w:t>[Insert]</w:t>
            </w:r>
          </w:p>
        </w:tc>
        <w:tc>
          <w:tcPr>
            <w:tcW w:w="1020" w:type="dxa"/>
            <w:shd w:val="clear" w:color="auto" w:fill="F6F9FC"/>
          </w:tcPr>
          <w:p w14:paraId="54E9FAED" w14:textId="77777777" w:rsidR="002F7594" w:rsidRDefault="00000000">
            <w:pPr>
              <w:spacing w:after="20" w:line="245" w:lineRule="auto"/>
            </w:pPr>
            <w:r>
              <w:rPr>
                <w:sz w:val="15"/>
              </w:rPr>
              <w:t>[NS]</w:t>
            </w:r>
          </w:p>
        </w:tc>
        <w:tc>
          <w:tcPr>
            <w:tcW w:w="1191" w:type="dxa"/>
            <w:shd w:val="clear" w:color="auto" w:fill="F6F9FC"/>
          </w:tcPr>
          <w:p w14:paraId="2F4C3628" w14:textId="77777777" w:rsidR="002F7594" w:rsidRDefault="00000000">
            <w:pPr>
              <w:spacing w:after="20" w:line="245" w:lineRule="auto"/>
            </w:pPr>
            <w:r>
              <w:rPr>
                <w:sz w:val="15"/>
              </w:rPr>
              <w:t>[Insert]</w:t>
            </w:r>
          </w:p>
        </w:tc>
        <w:tc>
          <w:tcPr>
            <w:tcW w:w="1077" w:type="dxa"/>
            <w:shd w:val="clear" w:color="auto" w:fill="F6F9FC"/>
          </w:tcPr>
          <w:p w14:paraId="19C67121" w14:textId="77777777" w:rsidR="002F7594" w:rsidRDefault="00000000">
            <w:pPr>
              <w:spacing w:after="20" w:line="245" w:lineRule="auto"/>
            </w:pPr>
            <w:r>
              <w:rPr>
                <w:sz w:val="15"/>
              </w:rPr>
              <w:t>[Insert]</w:t>
            </w:r>
          </w:p>
        </w:tc>
      </w:tr>
      <w:tr w:rsidR="002F7594" w14:paraId="0719DBC6" w14:textId="77777777">
        <w:trPr>
          <w:cantSplit/>
        </w:trPr>
        <w:tc>
          <w:tcPr>
            <w:tcW w:w="567" w:type="dxa"/>
          </w:tcPr>
          <w:p w14:paraId="1CABAC1F" w14:textId="77777777" w:rsidR="002F7594" w:rsidRDefault="00000000">
            <w:pPr>
              <w:spacing w:after="20" w:line="245" w:lineRule="auto"/>
            </w:pPr>
            <w:r>
              <w:rPr>
                <w:sz w:val="15"/>
              </w:rPr>
              <w:t>D-09</w:t>
            </w:r>
          </w:p>
        </w:tc>
        <w:tc>
          <w:tcPr>
            <w:tcW w:w="1984" w:type="dxa"/>
          </w:tcPr>
          <w:p w14:paraId="00F6D557" w14:textId="77777777" w:rsidR="002F7594" w:rsidRDefault="00000000">
            <w:pPr>
              <w:spacing w:after="20" w:line="245" w:lineRule="auto"/>
            </w:pPr>
            <w:r>
              <w:rPr>
                <w:sz w:val="15"/>
              </w:rPr>
              <w:t>Procurement and Packaging Strategy</w:t>
            </w:r>
          </w:p>
        </w:tc>
        <w:tc>
          <w:tcPr>
            <w:tcW w:w="850" w:type="dxa"/>
          </w:tcPr>
          <w:p w14:paraId="1863274D" w14:textId="77777777" w:rsidR="002F7594" w:rsidRDefault="00000000">
            <w:pPr>
              <w:spacing w:after="20" w:line="245" w:lineRule="auto"/>
            </w:pPr>
            <w:r>
              <w:rPr>
                <w:sz w:val="15"/>
              </w:rPr>
              <w:t>DOCX + PDF</w:t>
            </w:r>
          </w:p>
        </w:tc>
        <w:tc>
          <w:tcPr>
            <w:tcW w:w="1134" w:type="dxa"/>
          </w:tcPr>
          <w:p w14:paraId="2EE76D65" w14:textId="77777777" w:rsidR="002F7594" w:rsidRDefault="00000000">
            <w:pPr>
              <w:spacing w:after="20" w:line="245" w:lineRule="auto"/>
            </w:pPr>
            <w:r>
              <w:rPr>
                <w:sz w:val="15"/>
              </w:rPr>
              <w:t>Client procurement template</w:t>
            </w:r>
          </w:p>
        </w:tc>
        <w:tc>
          <w:tcPr>
            <w:tcW w:w="1077" w:type="dxa"/>
          </w:tcPr>
          <w:p w14:paraId="7F5C9869" w14:textId="77777777" w:rsidR="002F7594" w:rsidRDefault="00000000">
            <w:pPr>
              <w:spacing w:after="20" w:line="245" w:lineRule="auto"/>
            </w:pPr>
            <w:r>
              <w:rPr>
                <w:sz w:val="15"/>
              </w:rPr>
              <w:t>Once per stage</w:t>
            </w:r>
          </w:p>
        </w:tc>
        <w:tc>
          <w:tcPr>
            <w:tcW w:w="1417" w:type="dxa"/>
          </w:tcPr>
          <w:p w14:paraId="1E4FFF1A" w14:textId="77777777" w:rsidR="002F7594" w:rsidRDefault="00000000">
            <w:pPr>
              <w:spacing w:after="20" w:line="245" w:lineRule="auto"/>
            </w:pPr>
            <w:r>
              <w:rPr>
                <w:sz w:val="15"/>
              </w:rPr>
              <w:t>[Insert date]</w:t>
            </w:r>
          </w:p>
        </w:tc>
        <w:tc>
          <w:tcPr>
            <w:tcW w:w="850" w:type="dxa"/>
          </w:tcPr>
          <w:p w14:paraId="7DFA498E" w14:textId="77777777" w:rsidR="002F7594" w:rsidRDefault="00000000">
            <w:pPr>
              <w:spacing w:after="20" w:line="245" w:lineRule="auto"/>
            </w:pPr>
            <w:r>
              <w:rPr>
                <w:sz w:val="15"/>
              </w:rPr>
              <w:t>[Insert]</w:t>
            </w:r>
          </w:p>
        </w:tc>
        <w:tc>
          <w:tcPr>
            <w:tcW w:w="1191" w:type="dxa"/>
          </w:tcPr>
          <w:p w14:paraId="05E4C6DF" w14:textId="77777777" w:rsidR="002F7594" w:rsidRDefault="00000000">
            <w:pPr>
              <w:spacing w:after="20" w:line="245" w:lineRule="auto"/>
            </w:pPr>
            <w:r>
              <w:rPr>
                <w:sz w:val="15"/>
              </w:rPr>
              <w:t>Client Procurement</w:t>
            </w:r>
          </w:p>
        </w:tc>
        <w:tc>
          <w:tcPr>
            <w:tcW w:w="1247" w:type="dxa"/>
          </w:tcPr>
          <w:p w14:paraId="34AE1D46" w14:textId="77777777" w:rsidR="002F7594" w:rsidRDefault="00000000">
            <w:pPr>
              <w:spacing w:after="20" w:line="245" w:lineRule="auto"/>
            </w:pPr>
            <w:r>
              <w:rPr>
                <w:sz w:val="15"/>
              </w:rPr>
              <w:t>Project Director</w:t>
            </w:r>
          </w:p>
        </w:tc>
        <w:tc>
          <w:tcPr>
            <w:tcW w:w="794" w:type="dxa"/>
          </w:tcPr>
          <w:p w14:paraId="16A5CC1E" w14:textId="77777777" w:rsidR="002F7594" w:rsidRDefault="00000000">
            <w:pPr>
              <w:spacing w:after="20" w:line="245" w:lineRule="auto"/>
            </w:pPr>
            <w:r>
              <w:rPr>
                <w:sz w:val="15"/>
              </w:rPr>
              <w:t>[Insert]</w:t>
            </w:r>
          </w:p>
        </w:tc>
        <w:tc>
          <w:tcPr>
            <w:tcW w:w="1020" w:type="dxa"/>
          </w:tcPr>
          <w:p w14:paraId="71944B86" w14:textId="77777777" w:rsidR="002F7594" w:rsidRDefault="00000000">
            <w:pPr>
              <w:spacing w:after="20" w:line="245" w:lineRule="auto"/>
            </w:pPr>
            <w:r>
              <w:rPr>
                <w:sz w:val="15"/>
              </w:rPr>
              <w:t>[NS]</w:t>
            </w:r>
          </w:p>
        </w:tc>
        <w:tc>
          <w:tcPr>
            <w:tcW w:w="1191" w:type="dxa"/>
          </w:tcPr>
          <w:p w14:paraId="61224F76" w14:textId="77777777" w:rsidR="002F7594" w:rsidRDefault="00000000">
            <w:pPr>
              <w:spacing w:after="20" w:line="245" w:lineRule="auto"/>
            </w:pPr>
            <w:r>
              <w:rPr>
                <w:sz w:val="15"/>
              </w:rPr>
              <w:t>[Insert]</w:t>
            </w:r>
          </w:p>
        </w:tc>
        <w:tc>
          <w:tcPr>
            <w:tcW w:w="1077" w:type="dxa"/>
          </w:tcPr>
          <w:p w14:paraId="7C4F3E66" w14:textId="77777777" w:rsidR="002F7594" w:rsidRDefault="00000000">
            <w:pPr>
              <w:spacing w:after="20" w:line="245" w:lineRule="auto"/>
            </w:pPr>
            <w:r>
              <w:rPr>
                <w:sz w:val="15"/>
              </w:rPr>
              <w:t>[Insert]</w:t>
            </w:r>
          </w:p>
        </w:tc>
      </w:tr>
      <w:tr w:rsidR="002F7594" w14:paraId="0D5613D9" w14:textId="77777777">
        <w:trPr>
          <w:cantSplit/>
        </w:trPr>
        <w:tc>
          <w:tcPr>
            <w:tcW w:w="567" w:type="dxa"/>
            <w:shd w:val="clear" w:color="auto" w:fill="F6F9FC"/>
          </w:tcPr>
          <w:p w14:paraId="0610F334" w14:textId="77777777" w:rsidR="002F7594" w:rsidRDefault="00000000">
            <w:pPr>
              <w:spacing w:after="20" w:line="245" w:lineRule="auto"/>
            </w:pPr>
            <w:r>
              <w:rPr>
                <w:sz w:val="15"/>
              </w:rPr>
              <w:t>D-10</w:t>
            </w:r>
          </w:p>
        </w:tc>
        <w:tc>
          <w:tcPr>
            <w:tcW w:w="1984" w:type="dxa"/>
            <w:shd w:val="clear" w:color="auto" w:fill="F6F9FC"/>
          </w:tcPr>
          <w:p w14:paraId="534ED52D" w14:textId="77777777" w:rsidR="002F7594" w:rsidRDefault="00000000">
            <w:pPr>
              <w:spacing w:after="20" w:line="245" w:lineRule="auto"/>
            </w:pPr>
            <w:r>
              <w:rPr>
                <w:sz w:val="15"/>
              </w:rPr>
              <w:t>Tender Documentation Set</w:t>
            </w:r>
          </w:p>
        </w:tc>
        <w:tc>
          <w:tcPr>
            <w:tcW w:w="850" w:type="dxa"/>
            <w:shd w:val="clear" w:color="auto" w:fill="F6F9FC"/>
          </w:tcPr>
          <w:p w14:paraId="1254FD89" w14:textId="77777777" w:rsidR="002F7594" w:rsidRDefault="00000000">
            <w:pPr>
              <w:spacing w:after="20" w:line="245" w:lineRule="auto"/>
            </w:pPr>
            <w:r>
              <w:rPr>
                <w:sz w:val="15"/>
              </w:rPr>
              <w:t>PDF + native</w:t>
            </w:r>
          </w:p>
        </w:tc>
        <w:tc>
          <w:tcPr>
            <w:tcW w:w="1134" w:type="dxa"/>
            <w:shd w:val="clear" w:color="auto" w:fill="F6F9FC"/>
          </w:tcPr>
          <w:p w14:paraId="618F309B" w14:textId="77777777" w:rsidR="002F7594" w:rsidRDefault="00000000">
            <w:pPr>
              <w:spacing w:after="20" w:line="245" w:lineRule="auto"/>
            </w:pPr>
            <w:r>
              <w:rPr>
                <w:sz w:val="15"/>
              </w:rPr>
              <w:t>Client tender template</w:t>
            </w:r>
          </w:p>
        </w:tc>
        <w:tc>
          <w:tcPr>
            <w:tcW w:w="1077" w:type="dxa"/>
            <w:shd w:val="clear" w:color="auto" w:fill="F6F9FC"/>
          </w:tcPr>
          <w:p w14:paraId="4D48A138" w14:textId="77777777" w:rsidR="002F7594" w:rsidRDefault="00000000">
            <w:pPr>
              <w:spacing w:after="20" w:line="245" w:lineRule="auto"/>
            </w:pPr>
            <w:r>
              <w:rPr>
                <w:sz w:val="15"/>
              </w:rPr>
              <w:t>Per package</w:t>
            </w:r>
          </w:p>
        </w:tc>
        <w:tc>
          <w:tcPr>
            <w:tcW w:w="1417" w:type="dxa"/>
            <w:shd w:val="clear" w:color="auto" w:fill="F6F9FC"/>
          </w:tcPr>
          <w:p w14:paraId="765DC54C" w14:textId="77777777" w:rsidR="002F7594" w:rsidRDefault="00000000">
            <w:pPr>
              <w:spacing w:after="20" w:line="245" w:lineRule="auto"/>
            </w:pPr>
            <w:r>
              <w:rPr>
                <w:sz w:val="15"/>
              </w:rPr>
              <w:t>Per procurement programme</w:t>
            </w:r>
          </w:p>
        </w:tc>
        <w:tc>
          <w:tcPr>
            <w:tcW w:w="850" w:type="dxa"/>
            <w:shd w:val="clear" w:color="auto" w:fill="F6F9FC"/>
          </w:tcPr>
          <w:p w14:paraId="0666DA4A" w14:textId="77777777" w:rsidR="002F7594" w:rsidRDefault="00000000">
            <w:pPr>
              <w:spacing w:after="20" w:line="245" w:lineRule="auto"/>
            </w:pPr>
            <w:r>
              <w:rPr>
                <w:sz w:val="15"/>
              </w:rPr>
              <w:t>[Insert]</w:t>
            </w:r>
          </w:p>
        </w:tc>
        <w:tc>
          <w:tcPr>
            <w:tcW w:w="1191" w:type="dxa"/>
            <w:shd w:val="clear" w:color="auto" w:fill="F6F9FC"/>
          </w:tcPr>
          <w:p w14:paraId="32D10F17" w14:textId="77777777" w:rsidR="002F7594" w:rsidRDefault="00000000">
            <w:pPr>
              <w:spacing w:after="20" w:line="245" w:lineRule="auto"/>
            </w:pPr>
            <w:r>
              <w:rPr>
                <w:sz w:val="15"/>
              </w:rPr>
              <w:t>Client Procurement</w:t>
            </w:r>
          </w:p>
        </w:tc>
        <w:tc>
          <w:tcPr>
            <w:tcW w:w="1247" w:type="dxa"/>
            <w:shd w:val="clear" w:color="auto" w:fill="F6F9FC"/>
          </w:tcPr>
          <w:p w14:paraId="193CC6C4" w14:textId="77777777" w:rsidR="002F7594" w:rsidRDefault="00000000">
            <w:pPr>
              <w:spacing w:after="20" w:line="245" w:lineRule="auto"/>
            </w:pPr>
            <w:r>
              <w:rPr>
                <w:sz w:val="15"/>
              </w:rPr>
              <w:t>Project Director</w:t>
            </w:r>
          </w:p>
        </w:tc>
        <w:tc>
          <w:tcPr>
            <w:tcW w:w="794" w:type="dxa"/>
            <w:shd w:val="clear" w:color="auto" w:fill="F6F9FC"/>
          </w:tcPr>
          <w:p w14:paraId="4BA205C6" w14:textId="77777777" w:rsidR="002F7594" w:rsidRDefault="00000000">
            <w:pPr>
              <w:spacing w:after="20" w:line="245" w:lineRule="auto"/>
            </w:pPr>
            <w:r>
              <w:rPr>
                <w:sz w:val="15"/>
              </w:rPr>
              <w:t>[Insert]</w:t>
            </w:r>
          </w:p>
        </w:tc>
        <w:tc>
          <w:tcPr>
            <w:tcW w:w="1020" w:type="dxa"/>
            <w:shd w:val="clear" w:color="auto" w:fill="F6F9FC"/>
          </w:tcPr>
          <w:p w14:paraId="21C45C17" w14:textId="77777777" w:rsidR="002F7594" w:rsidRDefault="00000000">
            <w:pPr>
              <w:spacing w:after="20" w:line="245" w:lineRule="auto"/>
            </w:pPr>
            <w:r>
              <w:rPr>
                <w:sz w:val="15"/>
              </w:rPr>
              <w:t>[NS]</w:t>
            </w:r>
          </w:p>
        </w:tc>
        <w:tc>
          <w:tcPr>
            <w:tcW w:w="1191" w:type="dxa"/>
            <w:shd w:val="clear" w:color="auto" w:fill="F6F9FC"/>
          </w:tcPr>
          <w:p w14:paraId="050DAC0F" w14:textId="77777777" w:rsidR="002F7594" w:rsidRDefault="00000000">
            <w:pPr>
              <w:spacing w:after="20" w:line="245" w:lineRule="auto"/>
            </w:pPr>
            <w:r>
              <w:rPr>
                <w:sz w:val="15"/>
              </w:rPr>
              <w:t>[Insert]</w:t>
            </w:r>
          </w:p>
        </w:tc>
        <w:tc>
          <w:tcPr>
            <w:tcW w:w="1077" w:type="dxa"/>
            <w:shd w:val="clear" w:color="auto" w:fill="F6F9FC"/>
          </w:tcPr>
          <w:p w14:paraId="788E7CC9" w14:textId="77777777" w:rsidR="002F7594" w:rsidRDefault="00000000">
            <w:pPr>
              <w:spacing w:after="20" w:line="245" w:lineRule="auto"/>
            </w:pPr>
            <w:r>
              <w:rPr>
                <w:sz w:val="15"/>
              </w:rPr>
              <w:t>[Insert]</w:t>
            </w:r>
          </w:p>
        </w:tc>
      </w:tr>
      <w:tr w:rsidR="002F7594" w14:paraId="2814EBF0" w14:textId="77777777">
        <w:trPr>
          <w:cantSplit/>
        </w:trPr>
        <w:tc>
          <w:tcPr>
            <w:tcW w:w="567" w:type="dxa"/>
          </w:tcPr>
          <w:p w14:paraId="3A4423CE" w14:textId="77777777" w:rsidR="002F7594" w:rsidRDefault="00000000">
            <w:pPr>
              <w:spacing w:after="20" w:line="245" w:lineRule="auto"/>
            </w:pPr>
            <w:r>
              <w:rPr>
                <w:sz w:val="15"/>
              </w:rPr>
              <w:t>D-11</w:t>
            </w:r>
          </w:p>
        </w:tc>
        <w:tc>
          <w:tcPr>
            <w:tcW w:w="1984" w:type="dxa"/>
          </w:tcPr>
          <w:p w14:paraId="631E639C" w14:textId="77777777" w:rsidR="002F7594" w:rsidRDefault="00000000">
            <w:pPr>
              <w:spacing w:after="20" w:line="245" w:lineRule="auto"/>
            </w:pPr>
            <w:r>
              <w:rPr>
                <w:sz w:val="15"/>
              </w:rPr>
              <w:t>Tender Evaluation Report</w:t>
            </w:r>
          </w:p>
        </w:tc>
        <w:tc>
          <w:tcPr>
            <w:tcW w:w="850" w:type="dxa"/>
          </w:tcPr>
          <w:p w14:paraId="1FE04658" w14:textId="77777777" w:rsidR="002F7594" w:rsidRDefault="00000000">
            <w:pPr>
              <w:spacing w:after="20" w:line="245" w:lineRule="auto"/>
            </w:pPr>
            <w:r>
              <w:rPr>
                <w:sz w:val="15"/>
              </w:rPr>
              <w:t>DOCX + PDF</w:t>
            </w:r>
          </w:p>
        </w:tc>
        <w:tc>
          <w:tcPr>
            <w:tcW w:w="1134" w:type="dxa"/>
          </w:tcPr>
          <w:p w14:paraId="79F75C4E" w14:textId="77777777" w:rsidR="002F7594" w:rsidRDefault="00000000">
            <w:pPr>
              <w:spacing w:after="20" w:line="245" w:lineRule="auto"/>
            </w:pPr>
            <w:r>
              <w:rPr>
                <w:sz w:val="15"/>
              </w:rPr>
              <w:t>Client evaluation template</w:t>
            </w:r>
          </w:p>
        </w:tc>
        <w:tc>
          <w:tcPr>
            <w:tcW w:w="1077" w:type="dxa"/>
          </w:tcPr>
          <w:p w14:paraId="219D2156" w14:textId="77777777" w:rsidR="002F7594" w:rsidRDefault="00000000">
            <w:pPr>
              <w:spacing w:after="20" w:line="245" w:lineRule="auto"/>
            </w:pPr>
            <w:r>
              <w:rPr>
                <w:sz w:val="15"/>
              </w:rPr>
              <w:t>Per package</w:t>
            </w:r>
          </w:p>
        </w:tc>
        <w:tc>
          <w:tcPr>
            <w:tcW w:w="1417" w:type="dxa"/>
          </w:tcPr>
          <w:p w14:paraId="2414A39B" w14:textId="77777777" w:rsidR="002F7594" w:rsidRDefault="00000000">
            <w:pPr>
              <w:spacing w:after="20" w:line="245" w:lineRule="auto"/>
            </w:pPr>
            <w:r>
              <w:rPr>
                <w:sz w:val="15"/>
              </w:rPr>
              <w:t>10 BD after tender close</w:t>
            </w:r>
          </w:p>
        </w:tc>
        <w:tc>
          <w:tcPr>
            <w:tcW w:w="850" w:type="dxa"/>
          </w:tcPr>
          <w:p w14:paraId="46D53019" w14:textId="77777777" w:rsidR="002F7594" w:rsidRDefault="00000000">
            <w:pPr>
              <w:spacing w:after="20" w:line="245" w:lineRule="auto"/>
            </w:pPr>
            <w:r>
              <w:rPr>
                <w:sz w:val="15"/>
              </w:rPr>
              <w:t>[Insert]</w:t>
            </w:r>
          </w:p>
        </w:tc>
        <w:tc>
          <w:tcPr>
            <w:tcW w:w="1191" w:type="dxa"/>
          </w:tcPr>
          <w:p w14:paraId="7BA31129" w14:textId="77777777" w:rsidR="002F7594" w:rsidRDefault="00000000">
            <w:pPr>
              <w:spacing w:after="20" w:line="245" w:lineRule="auto"/>
            </w:pPr>
            <w:r>
              <w:rPr>
                <w:sz w:val="15"/>
              </w:rPr>
              <w:t>Evaluation Panel</w:t>
            </w:r>
          </w:p>
        </w:tc>
        <w:tc>
          <w:tcPr>
            <w:tcW w:w="1247" w:type="dxa"/>
          </w:tcPr>
          <w:p w14:paraId="39D6492E" w14:textId="77777777" w:rsidR="002F7594" w:rsidRDefault="00000000">
            <w:pPr>
              <w:spacing w:after="20" w:line="245" w:lineRule="auto"/>
            </w:pPr>
            <w:r>
              <w:rPr>
                <w:sz w:val="15"/>
              </w:rPr>
              <w:t>Delegated Authority</w:t>
            </w:r>
          </w:p>
        </w:tc>
        <w:tc>
          <w:tcPr>
            <w:tcW w:w="794" w:type="dxa"/>
          </w:tcPr>
          <w:p w14:paraId="6CC24A24" w14:textId="77777777" w:rsidR="002F7594" w:rsidRDefault="00000000">
            <w:pPr>
              <w:spacing w:after="20" w:line="245" w:lineRule="auto"/>
            </w:pPr>
            <w:r>
              <w:rPr>
                <w:sz w:val="15"/>
              </w:rPr>
              <w:t>[Insert]</w:t>
            </w:r>
          </w:p>
        </w:tc>
        <w:tc>
          <w:tcPr>
            <w:tcW w:w="1020" w:type="dxa"/>
          </w:tcPr>
          <w:p w14:paraId="74A33E83" w14:textId="77777777" w:rsidR="002F7594" w:rsidRDefault="00000000">
            <w:pPr>
              <w:spacing w:after="20" w:line="245" w:lineRule="auto"/>
            </w:pPr>
            <w:r>
              <w:rPr>
                <w:sz w:val="15"/>
              </w:rPr>
              <w:t>[NS]</w:t>
            </w:r>
          </w:p>
        </w:tc>
        <w:tc>
          <w:tcPr>
            <w:tcW w:w="1191" w:type="dxa"/>
          </w:tcPr>
          <w:p w14:paraId="35A2161C" w14:textId="77777777" w:rsidR="002F7594" w:rsidRDefault="00000000">
            <w:pPr>
              <w:spacing w:after="20" w:line="245" w:lineRule="auto"/>
            </w:pPr>
            <w:r>
              <w:rPr>
                <w:sz w:val="15"/>
              </w:rPr>
              <w:t>[Insert]</w:t>
            </w:r>
          </w:p>
        </w:tc>
        <w:tc>
          <w:tcPr>
            <w:tcW w:w="1077" w:type="dxa"/>
          </w:tcPr>
          <w:p w14:paraId="26370704" w14:textId="77777777" w:rsidR="002F7594" w:rsidRDefault="00000000">
            <w:pPr>
              <w:spacing w:after="20" w:line="245" w:lineRule="auto"/>
            </w:pPr>
            <w:r>
              <w:rPr>
                <w:sz w:val="15"/>
              </w:rPr>
              <w:t>[Insert]</w:t>
            </w:r>
          </w:p>
        </w:tc>
      </w:tr>
      <w:tr w:rsidR="002F7594" w14:paraId="4969A41E" w14:textId="77777777">
        <w:trPr>
          <w:cantSplit/>
        </w:trPr>
        <w:tc>
          <w:tcPr>
            <w:tcW w:w="567" w:type="dxa"/>
            <w:shd w:val="clear" w:color="auto" w:fill="F6F9FC"/>
          </w:tcPr>
          <w:p w14:paraId="45AC149A" w14:textId="77777777" w:rsidR="002F7594" w:rsidRDefault="00000000">
            <w:pPr>
              <w:spacing w:after="20" w:line="245" w:lineRule="auto"/>
            </w:pPr>
            <w:r>
              <w:rPr>
                <w:sz w:val="15"/>
              </w:rPr>
              <w:lastRenderedPageBreak/>
              <w:t>D-12</w:t>
            </w:r>
          </w:p>
        </w:tc>
        <w:tc>
          <w:tcPr>
            <w:tcW w:w="1984" w:type="dxa"/>
            <w:shd w:val="clear" w:color="auto" w:fill="F6F9FC"/>
          </w:tcPr>
          <w:p w14:paraId="759F3D8C" w14:textId="77777777" w:rsidR="002F7594" w:rsidRDefault="00000000">
            <w:pPr>
              <w:spacing w:after="20" w:line="245" w:lineRule="auto"/>
            </w:pPr>
            <w:r>
              <w:rPr>
                <w:sz w:val="15"/>
              </w:rPr>
              <w:t>Contract Award Recommendation</w:t>
            </w:r>
          </w:p>
        </w:tc>
        <w:tc>
          <w:tcPr>
            <w:tcW w:w="850" w:type="dxa"/>
            <w:shd w:val="clear" w:color="auto" w:fill="F6F9FC"/>
          </w:tcPr>
          <w:p w14:paraId="79090962" w14:textId="77777777" w:rsidR="002F7594" w:rsidRDefault="00000000">
            <w:pPr>
              <w:spacing w:after="20" w:line="245" w:lineRule="auto"/>
            </w:pPr>
            <w:r>
              <w:rPr>
                <w:sz w:val="15"/>
              </w:rPr>
              <w:t>DOCX + PDF</w:t>
            </w:r>
          </w:p>
        </w:tc>
        <w:tc>
          <w:tcPr>
            <w:tcW w:w="1134" w:type="dxa"/>
            <w:shd w:val="clear" w:color="auto" w:fill="F6F9FC"/>
          </w:tcPr>
          <w:p w14:paraId="6AB9F999" w14:textId="77777777" w:rsidR="002F7594" w:rsidRDefault="00000000">
            <w:pPr>
              <w:spacing w:after="20" w:line="245" w:lineRule="auto"/>
            </w:pPr>
            <w:r>
              <w:rPr>
                <w:sz w:val="15"/>
              </w:rPr>
              <w:t>Client board paper format</w:t>
            </w:r>
          </w:p>
        </w:tc>
        <w:tc>
          <w:tcPr>
            <w:tcW w:w="1077" w:type="dxa"/>
            <w:shd w:val="clear" w:color="auto" w:fill="F6F9FC"/>
          </w:tcPr>
          <w:p w14:paraId="7BA94C4D" w14:textId="77777777" w:rsidR="002F7594" w:rsidRDefault="00000000">
            <w:pPr>
              <w:spacing w:after="20" w:line="245" w:lineRule="auto"/>
            </w:pPr>
            <w:r>
              <w:rPr>
                <w:sz w:val="15"/>
              </w:rPr>
              <w:t>Per package</w:t>
            </w:r>
          </w:p>
        </w:tc>
        <w:tc>
          <w:tcPr>
            <w:tcW w:w="1417" w:type="dxa"/>
            <w:shd w:val="clear" w:color="auto" w:fill="F6F9FC"/>
          </w:tcPr>
          <w:p w14:paraId="28E1317E" w14:textId="77777777" w:rsidR="002F7594" w:rsidRDefault="00000000">
            <w:pPr>
              <w:spacing w:after="20" w:line="245" w:lineRule="auto"/>
            </w:pPr>
            <w:r>
              <w:rPr>
                <w:sz w:val="15"/>
              </w:rPr>
              <w:t>With evaluation report</w:t>
            </w:r>
          </w:p>
        </w:tc>
        <w:tc>
          <w:tcPr>
            <w:tcW w:w="850" w:type="dxa"/>
            <w:shd w:val="clear" w:color="auto" w:fill="F6F9FC"/>
          </w:tcPr>
          <w:p w14:paraId="62346AA4" w14:textId="77777777" w:rsidR="002F7594" w:rsidRDefault="00000000">
            <w:pPr>
              <w:spacing w:after="20" w:line="245" w:lineRule="auto"/>
            </w:pPr>
            <w:r>
              <w:rPr>
                <w:sz w:val="15"/>
              </w:rPr>
              <w:t>[Insert]</w:t>
            </w:r>
          </w:p>
        </w:tc>
        <w:tc>
          <w:tcPr>
            <w:tcW w:w="1191" w:type="dxa"/>
            <w:shd w:val="clear" w:color="auto" w:fill="F6F9FC"/>
          </w:tcPr>
          <w:p w14:paraId="0FEBF471" w14:textId="77777777" w:rsidR="002F7594" w:rsidRDefault="00000000">
            <w:pPr>
              <w:spacing w:after="20" w:line="245" w:lineRule="auto"/>
            </w:pPr>
            <w:r>
              <w:rPr>
                <w:sz w:val="15"/>
              </w:rPr>
              <w:t>Client Procurement</w:t>
            </w:r>
          </w:p>
        </w:tc>
        <w:tc>
          <w:tcPr>
            <w:tcW w:w="1247" w:type="dxa"/>
            <w:shd w:val="clear" w:color="auto" w:fill="F6F9FC"/>
          </w:tcPr>
          <w:p w14:paraId="6A0D44E0" w14:textId="77777777" w:rsidR="002F7594" w:rsidRDefault="00000000">
            <w:pPr>
              <w:spacing w:after="20" w:line="245" w:lineRule="auto"/>
            </w:pPr>
            <w:r>
              <w:rPr>
                <w:sz w:val="15"/>
              </w:rPr>
              <w:t>Delegated Authority</w:t>
            </w:r>
          </w:p>
        </w:tc>
        <w:tc>
          <w:tcPr>
            <w:tcW w:w="794" w:type="dxa"/>
            <w:shd w:val="clear" w:color="auto" w:fill="F6F9FC"/>
          </w:tcPr>
          <w:p w14:paraId="1A183D90" w14:textId="77777777" w:rsidR="002F7594" w:rsidRDefault="00000000">
            <w:pPr>
              <w:spacing w:after="20" w:line="245" w:lineRule="auto"/>
            </w:pPr>
            <w:r>
              <w:rPr>
                <w:sz w:val="15"/>
              </w:rPr>
              <w:t>[Insert]</w:t>
            </w:r>
          </w:p>
        </w:tc>
        <w:tc>
          <w:tcPr>
            <w:tcW w:w="1020" w:type="dxa"/>
            <w:shd w:val="clear" w:color="auto" w:fill="F6F9FC"/>
          </w:tcPr>
          <w:p w14:paraId="2EFE7E47" w14:textId="77777777" w:rsidR="002F7594" w:rsidRDefault="00000000">
            <w:pPr>
              <w:spacing w:after="20" w:line="245" w:lineRule="auto"/>
            </w:pPr>
            <w:r>
              <w:rPr>
                <w:sz w:val="15"/>
              </w:rPr>
              <w:t>[NS]</w:t>
            </w:r>
          </w:p>
        </w:tc>
        <w:tc>
          <w:tcPr>
            <w:tcW w:w="1191" w:type="dxa"/>
            <w:shd w:val="clear" w:color="auto" w:fill="F6F9FC"/>
          </w:tcPr>
          <w:p w14:paraId="743F2FC6" w14:textId="77777777" w:rsidR="002F7594" w:rsidRDefault="00000000">
            <w:pPr>
              <w:spacing w:after="20" w:line="245" w:lineRule="auto"/>
            </w:pPr>
            <w:r>
              <w:rPr>
                <w:sz w:val="15"/>
              </w:rPr>
              <w:t>[Insert]</w:t>
            </w:r>
          </w:p>
        </w:tc>
        <w:tc>
          <w:tcPr>
            <w:tcW w:w="1077" w:type="dxa"/>
            <w:shd w:val="clear" w:color="auto" w:fill="F6F9FC"/>
          </w:tcPr>
          <w:p w14:paraId="3718B1CC" w14:textId="77777777" w:rsidR="002F7594" w:rsidRDefault="00000000">
            <w:pPr>
              <w:spacing w:after="20" w:line="245" w:lineRule="auto"/>
            </w:pPr>
            <w:r>
              <w:rPr>
                <w:sz w:val="15"/>
              </w:rPr>
              <w:t>[Insert]</w:t>
            </w:r>
          </w:p>
        </w:tc>
      </w:tr>
      <w:tr w:rsidR="002F7594" w14:paraId="6E7B83E6" w14:textId="77777777">
        <w:trPr>
          <w:cantSplit/>
        </w:trPr>
        <w:tc>
          <w:tcPr>
            <w:tcW w:w="567" w:type="dxa"/>
          </w:tcPr>
          <w:p w14:paraId="74C9F7E6" w14:textId="77777777" w:rsidR="002F7594" w:rsidRDefault="00000000">
            <w:pPr>
              <w:spacing w:after="20" w:line="245" w:lineRule="auto"/>
            </w:pPr>
            <w:r>
              <w:rPr>
                <w:sz w:val="15"/>
              </w:rPr>
              <w:t>D-13</w:t>
            </w:r>
          </w:p>
        </w:tc>
        <w:tc>
          <w:tcPr>
            <w:tcW w:w="1984" w:type="dxa"/>
          </w:tcPr>
          <w:p w14:paraId="03382D11" w14:textId="77777777" w:rsidR="002F7594" w:rsidRDefault="00000000">
            <w:pPr>
              <w:spacing w:after="20" w:line="245" w:lineRule="auto"/>
            </w:pPr>
            <w:r>
              <w:rPr>
                <w:sz w:val="15"/>
              </w:rPr>
              <w:t>Design Review Report</w:t>
            </w:r>
          </w:p>
        </w:tc>
        <w:tc>
          <w:tcPr>
            <w:tcW w:w="850" w:type="dxa"/>
          </w:tcPr>
          <w:p w14:paraId="1D25980E" w14:textId="77777777" w:rsidR="002F7594" w:rsidRDefault="00000000">
            <w:pPr>
              <w:spacing w:after="20" w:line="245" w:lineRule="auto"/>
            </w:pPr>
            <w:r>
              <w:rPr>
                <w:sz w:val="15"/>
              </w:rPr>
              <w:t>PDF + comment register</w:t>
            </w:r>
          </w:p>
        </w:tc>
        <w:tc>
          <w:tcPr>
            <w:tcW w:w="1134" w:type="dxa"/>
          </w:tcPr>
          <w:p w14:paraId="46471160" w14:textId="77777777" w:rsidR="002F7594" w:rsidRDefault="00000000">
            <w:pPr>
              <w:spacing w:after="20" w:line="245" w:lineRule="auto"/>
            </w:pPr>
            <w:r>
              <w:rPr>
                <w:sz w:val="15"/>
              </w:rPr>
              <w:t>Client review template</w:t>
            </w:r>
          </w:p>
        </w:tc>
        <w:tc>
          <w:tcPr>
            <w:tcW w:w="1077" w:type="dxa"/>
          </w:tcPr>
          <w:p w14:paraId="2F727AE0" w14:textId="77777777" w:rsidR="002F7594" w:rsidRDefault="00000000">
            <w:pPr>
              <w:spacing w:after="20" w:line="245" w:lineRule="auto"/>
            </w:pPr>
            <w:r>
              <w:rPr>
                <w:sz w:val="15"/>
              </w:rPr>
              <w:t>Per design stage</w:t>
            </w:r>
          </w:p>
        </w:tc>
        <w:tc>
          <w:tcPr>
            <w:tcW w:w="1417" w:type="dxa"/>
          </w:tcPr>
          <w:p w14:paraId="55E0A589" w14:textId="77777777" w:rsidR="002F7594" w:rsidRDefault="00000000">
            <w:pPr>
              <w:spacing w:after="20" w:line="245" w:lineRule="auto"/>
            </w:pPr>
            <w:r>
              <w:rPr>
                <w:sz w:val="15"/>
              </w:rPr>
              <w:t>10 BD after stage issue</w:t>
            </w:r>
          </w:p>
        </w:tc>
        <w:tc>
          <w:tcPr>
            <w:tcW w:w="850" w:type="dxa"/>
          </w:tcPr>
          <w:p w14:paraId="263B6185" w14:textId="77777777" w:rsidR="002F7594" w:rsidRDefault="00000000">
            <w:pPr>
              <w:spacing w:after="20" w:line="245" w:lineRule="auto"/>
            </w:pPr>
            <w:r>
              <w:rPr>
                <w:sz w:val="15"/>
              </w:rPr>
              <w:t>[Insert]</w:t>
            </w:r>
          </w:p>
        </w:tc>
        <w:tc>
          <w:tcPr>
            <w:tcW w:w="1191" w:type="dxa"/>
          </w:tcPr>
          <w:p w14:paraId="4F19029B" w14:textId="77777777" w:rsidR="002F7594" w:rsidRDefault="00000000">
            <w:pPr>
              <w:spacing w:after="20" w:line="245" w:lineRule="auto"/>
            </w:pPr>
            <w:r>
              <w:rPr>
                <w:sz w:val="15"/>
              </w:rPr>
              <w:t>Client Design Lead</w:t>
            </w:r>
          </w:p>
        </w:tc>
        <w:tc>
          <w:tcPr>
            <w:tcW w:w="1247" w:type="dxa"/>
          </w:tcPr>
          <w:p w14:paraId="0D85E59B" w14:textId="77777777" w:rsidR="002F7594" w:rsidRDefault="00000000">
            <w:pPr>
              <w:spacing w:after="20" w:line="245" w:lineRule="auto"/>
            </w:pPr>
            <w:r>
              <w:rPr>
                <w:sz w:val="15"/>
              </w:rPr>
              <w:t>Client PM</w:t>
            </w:r>
          </w:p>
        </w:tc>
        <w:tc>
          <w:tcPr>
            <w:tcW w:w="794" w:type="dxa"/>
          </w:tcPr>
          <w:p w14:paraId="64C610FF" w14:textId="77777777" w:rsidR="002F7594" w:rsidRDefault="00000000">
            <w:pPr>
              <w:spacing w:after="20" w:line="245" w:lineRule="auto"/>
            </w:pPr>
            <w:r>
              <w:rPr>
                <w:sz w:val="15"/>
              </w:rPr>
              <w:t>[Insert]</w:t>
            </w:r>
          </w:p>
        </w:tc>
        <w:tc>
          <w:tcPr>
            <w:tcW w:w="1020" w:type="dxa"/>
          </w:tcPr>
          <w:p w14:paraId="1D86EE7D" w14:textId="77777777" w:rsidR="002F7594" w:rsidRDefault="00000000">
            <w:pPr>
              <w:spacing w:after="20" w:line="245" w:lineRule="auto"/>
            </w:pPr>
            <w:r>
              <w:rPr>
                <w:sz w:val="15"/>
              </w:rPr>
              <w:t>[NS]</w:t>
            </w:r>
          </w:p>
        </w:tc>
        <w:tc>
          <w:tcPr>
            <w:tcW w:w="1191" w:type="dxa"/>
          </w:tcPr>
          <w:p w14:paraId="5C7801CF" w14:textId="77777777" w:rsidR="002F7594" w:rsidRDefault="00000000">
            <w:pPr>
              <w:spacing w:after="20" w:line="245" w:lineRule="auto"/>
            </w:pPr>
            <w:r>
              <w:rPr>
                <w:sz w:val="15"/>
              </w:rPr>
              <w:t>[Insert]</w:t>
            </w:r>
          </w:p>
        </w:tc>
        <w:tc>
          <w:tcPr>
            <w:tcW w:w="1077" w:type="dxa"/>
          </w:tcPr>
          <w:p w14:paraId="02EA3839" w14:textId="77777777" w:rsidR="002F7594" w:rsidRDefault="00000000">
            <w:pPr>
              <w:spacing w:after="20" w:line="245" w:lineRule="auto"/>
            </w:pPr>
            <w:r>
              <w:rPr>
                <w:sz w:val="15"/>
              </w:rPr>
              <w:t>[Insert]</w:t>
            </w:r>
          </w:p>
        </w:tc>
      </w:tr>
      <w:tr w:rsidR="002F7594" w14:paraId="76056263" w14:textId="77777777">
        <w:trPr>
          <w:cantSplit/>
        </w:trPr>
        <w:tc>
          <w:tcPr>
            <w:tcW w:w="567" w:type="dxa"/>
            <w:shd w:val="clear" w:color="auto" w:fill="F6F9FC"/>
          </w:tcPr>
          <w:p w14:paraId="137FFA4F" w14:textId="77777777" w:rsidR="002F7594" w:rsidRDefault="00000000">
            <w:pPr>
              <w:spacing w:after="20" w:line="245" w:lineRule="auto"/>
            </w:pPr>
            <w:r>
              <w:rPr>
                <w:sz w:val="15"/>
              </w:rPr>
              <w:t>D-14</w:t>
            </w:r>
          </w:p>
        </w:tc>
        <w:tc>
          <w:tcPr>
            <w:tcW w:w="1984" w:type="dxa"/>
            <w:shd w:val="clear" w:color="auto" w:fill="F6F9FC"/>
          </w:tcPr>
          <w:p w14:paraId="2FB25489" w14:textId="77777777" w:rsidR="002F7594" w:rsidRDefault="00000000">
            <w:pPr>
              <w:spacing w:after="20" w:line="245" w:lineRule="auto"/>
            </w:pPr>
            <w:r>
              <w:rPr>
                <w:sz w:val="15"/>
              </w:rPr>
              <w:t>Progress Claim Assessment and Certificate</w:t>
            </w:r>
          </w:p>
        </w:tc>
        <w:tc>
          <w:tcPr>
            <w:tcW w:w="850" w:type="dxa"/>
            <w:shd w:val="clear" w:color="auto" w:fill="F6F9FC"/>
          </w:tcPr>
          <w:p w14:paraId="6761C935" w14:textId="77777777" w:rsidR="002F7594" w:rsidRDefault="00000000">
            <w:pPr>
              <w:spacing w:after="20" w:line="245" w:lineRule="auto"/>
            </w:pPr>
            <w:r>
              <w:rPr>
                <w:sz w:val="15"/>
              </w:rPr>
              <w:t>PDF + XLSX</w:t>
            </w:r>
          </w:p>
        </w:tc>
        <w:tc>
          <w:tcPr>
            <w:tcW w:w="1134" w:type="dxa"/>
            <w:shd w:val="clear" w:color="auto" w:fill="F6F9FC"/>
          </w:tcPr>
          <w:p w14:paraId="2D70F45C" w14:textId="77777777" w:rsidR="002F7594" w:rsidRDefault="00000000">
            <w:pPr>
              <w:spacing w:after="20" w:line="245" w:lineRule="auto"/>
            </w:pPr>
            <w:r>
              <w:rPr>
                <w:sz w:val="15"/>
              </w:rPr>
              <w:t>Contract form</w:t>
            </w:r>
          </w:p>
        </w:tc>
        <w:tc>
          <w:tcPr>
            <w:tcW w:w="1077" w:type="dxa"/>
            <w:shd w:val="clear" w:color="auto" w:fill="F6F9FC"/>
          </w:tcPr>
          <w:p w14:paraId="615B3BCC" w14:textId="77777777" w:rsidR="002F7594" w:rsidRDefault="00000000">
            <w:pPr>
              <w:spacing w:after="20" w:line="245" w:lineRule="auto"/>
            </w:pPr>
            <w:r>
              <w:rPr>
                <w:sz w:val="15"/>
              </w:rPr>
              <w:t>Monthly</w:t>
            </w:r>
          </w:p>
        </w:tc>
        <w:tc>
          <w:tcPr>
            <w:tcW w:w="1417" w:type="dxa"/>
            <w:shd w:val="clear" w:color="auto" w:fill="F6F9FC"/>
          </w:tcPr>
          <w:p w14:paraId="0411DACD" w14:textId="77777777" w:rsidR="002F7594" w:rsidRDefault="00000000">
            <w:pPr>
              <w:spacing w:after="20" w:line="245" w:lineRule="auto"/>
            </w:pPr>
            <w:r>
              <w:rPr>
                <w:sz w:val="15"/>
              </w:rPr>
              <w:t>Per contract time bar</w:t>
            </w:r>
          </w:p>
        </w:tc>
        <w:tc>
          <w:tcPr>
            <w:tcW w:w="850" w:type="dxa"/>
            <w:shd w:val="clear" w:color="auto" w:fill="F6F9FC"/>
          </w:tcPr>
          <w:p w14:paraId="3C03AE35" w14:textId="77777777" w:rsidR="002F7594" w:rsidRDefault="00000000">
            <w:pPr>
              <w:spacing w:after="20" w:line="245" w:lineRule="auto"/>
            </w:pPr>
            <w:r>
              <w:rPr>
                <w:sz w:val="15"/>
              </w:rPr>
              <w:t>[Insert]</w:t>
            </w:r>
          </w:p>
        </w:tc>
        <w:tc>
          <w:tcPr>
            <w:tcW w:w="1191" w:type="dxa"/>
            <w:shd w:val="clear" w:color="auto" w:fill="F6F9FC"/>
          </w:tcPr>
          <w:p w14:paraId="743F08E2" w14:textId="77777777" w:rsidR="002F7594" w:rsidRDefault="00000000">
            <w:pPr>
              <w:spacing w:after="20" w:line="245" w:lineRule="auto"/>
            </w:pPr>
            <w:r>
              <w:rPr>
                <w:sz w:val="15"/>
              </w:rPr>
              <w:t>Client Cost Manager</w:t>
            </w:r>
          </w:p>
        </w:tc>
        <w:tc>
          <w:tcPr>
            <w:tcW w:w="1247" w:type="dxa"/>
            <w:shd w:val="clear" w:color="auto" w:fill="F6F9FC"/>
          </w:tcPr>
          <w:p w14:paraId="3144B9F1" w14:textId="77777777" w:rsidR="002F7594" w:rsidRDefault="00000000">
            <w:pPr>
              <w:spacing w:after="20" w:line="245" w:lineRule="auto"/>
            </w:pPr>
            <w:r>
              <w:rPr>
                <w:sz w:val="15"/>
              </w:rPr>
              <w:t>Superintendent / CA</w:t>
            </w:r>
          </w:p>
        </w:tc>
        <w:tc>
          <w:tcPr>
            <w:tcW w:w="794" w:type="dxa"/>
            <w:shd w:val="clear" w:color="auto" w:fill="F6F9FC"/>
          </w:tcPr>
          <w:p w14:paraId="349E257F" w14:textId="77777777" w:rsidR="002F7594" w:rsidRDefault="00000000">
            <w:pPr>
              <w:spacing w:after="20" w:line="245" w:lineRule="auto"/>
            </w:pPr>
            <w:r>
              <w:rPr>
                <w:sz w:val="15"/>
              </w:rPr>
              <w:t>[Insert]</w:t>
            </w:r>
          </w:p>
        </w:tc>
        <w:tc>
          <w:tcPr>
            <w:tcW w:w="1020" w:type="dxa"/>
            <w:shd w:val="clear" w:color="auto" w:fill="F6F9FC"/>
          </w:tcPr>
          <w:p w14:paraId="321155E6" w14:textId="77777777" w:rsidR="002F7594" w:rsidRDefault="00000000">
            <w:pPr>
              <w:spacing w:after="20" w:line="245" w:lineRule="auto"/>
            </w:pPr>
            <w:r>
              <w:rPr>
                <w:sz w:val="15"/>
              </w:rPr>
              <w:t>[NS]</w:t>
            </w:r>
          </w:p>
        </w:tc>
        <w:tc>
          <w:tcPr>
            <w:tcW w:w="1191" w:type="dxa"/>
            <w:shd w:val="clear" w:color="auto" w:fill="F6F9FC"/>
          </w:tcPr>
          <w:p w14:paraId="5E192D72" w14:textId="77777777" w:rsidR="002F7594" w:rsidRDefault="00000000">
            <w:pPr>
              <w:spacing w:after="20" w:line="245" w:lineRule="auto"/>
            </w:pPr>
            <w:r>
              <w:rPr>
                <w:sz w:val="15"/>
              </w:rPr>
              <w:t>[Insert]</w:t>
            </w:r>
          </w:p>
        </w:tc>
        <w:tc>
          <w:tcPr>
            <w:tcW w:w="1077" w:type="dxa"/>
            <w:shd w:val="clear" w:color="auto" w:fill="F6F9FC"/>
          </w:tcPr>
          <w:p w14:paraId="06F166E7" w14:textId="77777777" w:rsidR="002F7594" w:rsidRDefault="00000000">
            <w:pPr>
              <w:spacing w:after="20" w:line="245" w:lineRule="auto"/>
            </w:pPr>
            <w:r>
              <w:rPr>
                <w:sz w:val="15"/>
              </w:rPr>
              <w:t>[Insert]</w:t>
            </w:r>
          </w:p>
        </w:tc>
      </w:tr>
      <w:tr w:rsidR="002F7594" w14:paraId="05F524DA" w14:textId="77777777">
        <w:trPr>
          <w:cantSplit/>
        </w:trPr>
        <w:tc>
          <w:tcPr>
            <w:tcW w:w="567" w:type="dxa"/>
          </w:tcPr>
          <w:p w14:paraId="479C7231" w14:textId="77777777" w:rsidR="002F7594" w:rsidRDefault="00000000">
            <w:pPr>
              <w:spacing w:after="20" w:line="245" w:lineRule="auto"/>
            </w:pPr>
            <w:r>
              <w:rPr>
                <w:sz w:val="15"/>
              </w:rPr>
              <w:t>D-15</w:t>
            </w:r>
          </w:p>
        </w:tc>
        <w:tc>
          <w:tcPr>
            <w:tcW w:w="1984" w:type="dxa"/>
          </w:tcPr>
          <w:p w14:paraId="57D58FF3" w14:textId="77777777" w:rsidR="002F7594" w:rsidRDefault="00000000">
            <w:pPr>
              <w:spacing w:after="20" w:line="245" w:lineRule="auto"/>
            </w:pPr>
            <w:r>
              <w:rPr>
                <w:sz w:val="15"/>
              </w:rPr>
              <w:t>Variation Assessment and Register</w:t>
            </w:r>
          </w:p>
        </w:tc>
        <w:tc>
          <w:tcPr>
            <w:tcW w:w="850" w:type="dxa"/>
          </w:tcPr>
          <w:p w14:paraId="3700486D" w14:textId="77777777" w:rsidR="002F7594" w:rsidRDefault="00000000">
            <w:pPr>
              <w:spacing w:after="20" w:line="245" w:lineRule="auto"/>
            </w:pPr>
            <w:r>
              <w:rPr>
                <w:sz w:val="15"/>
              </w:rPr>
              <w:t>XLSX + PDF</w:t>
            </w:r>
          </w:p>
        </w:tc>
        <w:tc>
          <w:tcPr>
            <w:tcW w:w="1134" w:type="dxa"/>
          </w:tcPr>
          <w:p w14:paraId="20E74DB3" w14:textId="77777777" w:rsidR="002F7594" w:rsidRDefault="00000000">
            <w:pPr>
              <w:spacing w:after="20" w:line="245" w:lineRule="auto"/>
            </w:pPr>
            <w:r>
              <w:rPr>
                <w:sz w:val="15"/>
              </w:rPr>
              <w:t>Client change template</w:t>
            </w:r>
          </w:p>
        </w:tc>
        <w:tc>
          <w:tcPr>
            <w:tcW w:w="1077" w:type="dxa"/>
          </w:tcPr>
          <w:p w14:paraId="649C862B" w14:textId="77777777" w:rsidR="002F7594" w:rsidRDefault="00000000">
            <w:pPr>
              <w:spacing w:after="20" w:line="245" w:lineRule="auto"/>
            </w:pPr>
            <w:r>
              <w:rPr>
                <w:sz w:val="15"/>
              </w:rPr>
              <w:t>Monthly, and per event</w:t>
            </w:r>
          </w:p>
        </w:tc>
        <w:tc>
          <w:tcPr>
            <w:tcW w:w="1417" w:type="dxa"/>
          </w:tcPr>
          <w:p w14:paraId="63D41E06" w14:textId="77777777" w:rsidR="002F7594" w:rsidRDefault="00000000">
            <w:pPr>
              <w:spacing w:after="20" w:line="245" w:lineRule="auto"/>
            </w:pPr>
            <w:r>
              <w:rPr>
                <w:sz w:val="15"/>
              </w:rPr>
              <w:t>10 BD from receipt</w:t>
            </w:r>
          </w:p>
        </w:tc>
        <w:tc>
          <w:tcPr>
            <w:tcW w:w="850" w:type="dxa"/>
          </w:tcPr>
          <w:p w14:paraId="5B90B66D" w14:textId="77777777" w:rsidR="002F7594" w:rsidRDefault="00000000">
            <w:pPr>
              <w:spacing w:after="20" w:line="245" w:lineRule="auto"/>
            </w:pPr>
            <w:r>
              <w:rPr>
                <w:sz w:val="15"/>
              </w:rPr>
              <w:t>[Insert]</w:t>
            </w:r>
          </w:p>
        </w:tc>
        <w:tc>
          <w:tcPr>
            <w:tcW w:w="1191" w:type="dxa"/>
          </w:tcPr>
          <w:p w14:paraId="59B3632A" w14:textId="77777777" w:rsidR="002F7594" w:rsidRDefault="00000000">
            <w:pPr>
              <w:spacing w:after="20" w:line="245" w:lineRule="auto"/>
            </w:pPr>
            <w:r>
              <w:rPr>
                <w:sz w:val="15"/>
              </w:rPr>
              <w:t>Client Cost Manager</w:t>
            </w:r>
          </w:p>
        </w:tc>
        <w:tc>
          <w:tcPr>
            <w:tcW w:w="1247" w:type="dxa"/>
          </w:tcPr>
          <w:p w14:paraId="51F02DDB" w14:textId="77777777" w:rsidR="002F7594" w:rsidRDefault="00000000">
            <w:pPr>
              <w:spacing w:after="20" w:line="245" w:lineRule="auto"/>
            </w:pPr>
            <w:r>
              <w:rPr>
                <w:sz w:val="15"/>
              </w:rPr>
              <w:t>Delegated Authority</w:t>
            </w:r>
          </w:p>
        </w:tc>
        <w:tc>
          <w:tcPr>
            <w:tcW w:w="794" w:type="dxa"/>
          </w:tcPr>
          <w:p w14:paraId="061BFE1C" w14:textId="77777777" w:rsidR="002F7594" w:rsidRDefault="00000000">
            <w:pPr>
              <w:spacing w:after="20" w:line="245" w:lineRule="auto"/>
            </w:pPr>
            <w:r>
              <w:rPr>
                <w:sz w:val="15"/>
              </w:rPr>
              <w:t>[Insert]</w:t>
            </w:r>
          </w:p>
        </w:tc>
        <w:tc>
          <w:tcPr>
            <w:tcW w:w="1020" w:type="dxa"/>
          </w:tcPr>
          <w:p w14:paraId="7AF01996" w14:textId="77777777" w:rsidR="002F7594" w:rsidRDefault="00000000">
            <w:pPr>
              <w:spacing w:after="20" w:line="245" w:lineRule="auto"/>
            </w:pPr>
            <w:r>
              <w:rPr>
                <w:sz w:val="15"/>
              </w:rPr>
              <w:t>[NS]</w:t>
            </w:r>
          </w:p>
        </w:tc>
        <w:tc>
          <w:tcPr>
            <w:tcW w:w="1191" w:type="dxa"/>
          </w:tcPr>
          <w:p w14:paraId="68129024" w14:textId="77777777" w:rsidR="002F7594" w:rsidRDefault="00000000">
            <w:pPr>
              <w:spacing w:after="20" w:line="245" w:lineRule="auto"/>
            </w:pPr>
            <w:r>
              <w:rPr>
                <w:sz w:val="15"/>
              </w:rPr>
              <w:t>[Insert]</w:t>
            </w:r>
          </w:p>
        </w:tc>
        <w:tc>
          <w:tcPr>
            <w:tcW w:w="1077" w:type="dxa"/>
          </w:tcPr>
          <w:p w14:paraId="2B30B0A3" w14:textId="77777777" w:rsidR="002F7594" w:rsidRDefault="00000000">
            <w:pPr>
              <w:spacing w:after="20" w:line="245" w:lineRule="auto"/>
            </w:pPr>
            <w:r>
              <w:rPr>
                <w:sz w:val="15"/>
              </w:rPr>
              <w:t>[Insert]</w:t>
            </w:r>
          </w:p>
        </w:tc>
      </w:tr>
      <w:tr w:rsidR="002F7594" w14:paraId="741F6134" w14:textId="77777777">
        <w:trPr>
          <w:cantSplit/>
        </w:trPr>
        <w:tc>
          <w:tcPr>
            <w:tcW w:w="567" w:type="dxa"/>
            <w:shd w:val="clear" w:color="auto" w:fill="F6F9FC"/>
          </w:tcPr>
          <w:p w14:paraId="28936530" w14:textId="77777777" w:rsidR="002F7594" w:rsidRDefault="00000000">
            <w:pPr>
              <w:spacing w:after="20" w:line="245" w:lineRule="auto"/>
            </w:pPr>
            <w:r>
              <w:rPr>
                <w:sz w:val="15"/>
              </w:rPr>
              <w:t>D-16</w:t>
            </w:r>
          </w:p>
        </w:tc>
        <w:tc>
          <w:tcPr>
            <w:tcW w:w="1984" w:type="dxa"/>
            <w:shd w:val="clear" w:color="auto" w:fill="F6F9FC"/>
          </w:tcPr>
          <w:p w14:paraId="399D9970" w14:textId="77777777" w:rsidR="002F7594" w:rsidRDefault="00000000">
            <w:pPr>
              <w:spacing w:after="20" w:line="245" w:lineRule="auto"/>
            </w:pPr>
            <w:r>
              <w:rPr>
                <w:sz w:val="15"/>
              </w:rPr>
              <w:t>Extension of Time Assessment</w:t>
            </w:r>
          </w:p>
        </w:tc>
        <w:tc>
          <w:tcPr>
            <w:tcW w:w="850" w:type="dxa"/>
            <w:shd w:val="clear" w:color="auto" w:fill="F6F9FC"/>
          </w:tcPr>
          <w:p w14:paraId="6E141D99" w14:textId="77777777" w:rsidR="002F7594" w:rsidRDefault="00000000">
            <w:pPr>
              <w:spacing w:after="20" w:line="245" w:lineRule="auto"/>
            </w:pPr>
            <w:r>
              <w:rPr>
                <w:sz w:val="15"/>
              </w:rPr>
              <w:t>DOCX + PDF</w:t>
            </w:r>
          </w:p>
        </w:tc>
        <w:tc>
          <w:tcPr>
            <w:tcW w:w="1134" w:type="dxa"/>
            <w:shd w:val="clear" w:color="auto" w:fill="F6F9FC"/>
          </w:tcPr>
          <w:p w14:paraId="14C07477" w14:textId="77777777" w:rsidR="002F7594" w:rsidRDefault="00000000">
            <w:pPr>
              <w:spacing w:after="20" w:line="245" w:lineRule="auto"/>
            </w:pPr>
            <w:r>
              <w:rPr>
                <w:sz w:val="15"/>
              </w:rPr>
              <w:t>Contract form</w:t>
            </w:r>
          </w:p>
        </w:tc>
        <w:tc>
          <w:tcPr>
            <w:tcW w:w="1077" w:type="dxa"/>
            <w:shd w:val="clear" w:color="auto" w:fill="F6F9FC"/>
          </w:tcPr>
          <w:p w14:paraId="3640B2B4" w14:textId="77777777" w:rsidR="002F7594" w:rsidRDefault="00000000">
            <w:pPr>
              <w:spacing w:after="20" w:line="245" w:lineRule="auto"/>
            </w:pPr>
            <w:r>
              <w:rPr>
                <w:sz w:val="15"/>
              </w:rPr>
              <w:t>Per event</w:t>
            </w:r>
          </w:p>
        </w:tc>
        <w:tc>
          <w:tcPr>
            <w:tcW w:w="1417" w:type="dxa"/>
            <w:shd w:val="clear" w:color="auto" w:fill="F6F9FC"/>
          </w:tcPr>
          <w:p w14:paraId="6B146314" w14:textId="77777777" w:rsidR="002F7594" w:rsidRDefault="00000000">
            <w:pPr>
              <w:spacing w:after="20" w:line="245" w:lineRule="auto"/>
            </w:pPr>
            <w:r>
              <w:rPr>
                <w:sz w:val="15"/>
              </w:rPr>
              <w:t>Per contract time bar</w:t>
            </w:r>
          </w:p>
        </w:tc>
        <w:tc>
          <w:tcPr>
            <w:tcW w:w="850" w:type="dxa"/>
            <w:shd w:val="clear" w:color="auto" w:fill="F6F9FC"/>
          </w:tcPr>
          <w:p w14:paraId="0829DF3E" w14:textId="77777777" w:rsidR="002F7594" w:rsidRDefault="00000000">
            <w:pPr>
              <w:spacing w:after="20" w:line="245" w:lineRule="auto"/>
            </w:pPr>
            <w:r>
              <w:rPr>
                <w:sz w:val="15"/>
              </w:rPr>
              <w:t>[Insert]</w:t>
            </w:r>
          </w:p>
        </w:tc>
        <w:tc>
          <w:tcPr>
            <w:tcW w:w="1191" w:type="dxa"/>
            <w:shd w:val="clear" w:color="auto" w:fill="F6F9FC"/>
          </w:tcPr>
          <w:p w14:paraId="4966136E" w14:textId="77777777" w:rsidR="002F7594" w:rsidRDefault="00000000">
            <w:pPr>
              <w:spacing w:after="20" w:line="245" w:lineRule="auto"/>
            </w:pPr>
            <w:r>
              <w:rPr>
                <w:sz w:val="15"/>
              </w:rPr>
              <w:t>Client PM</w:t>
            </w:r>
          </w:p>
        </w:tc>
        <w:tc>
          <w:tcPr>
            <w:tcW w:w="1247" w:type="dxa"/>
            <w:shd w:val="clear" w:color="auto" w:fill="F6F9FC"/>
          </w:tcPr>
          <w:p w14:paraId="6C044EDB" w14:textId="77777777" w:rsidR="002F7594" w:rsidRDefault="00000000">
            <w:pPr>
              <w:spacing w:after="20" w:line="245" w:lineRule="auto"/>
            </w:pPr>
            <w:r>
              <w:rPr>
                <w:sz w:val="15"/>
              </w:rPr>
              <w:t>Superintendent / CA</w:t>
            </w:r>
          </w:p>
        </w:tc>
        <w:tc>
          <w:tcPr>
            <w:tcW w:w="794" w:type="dxa"/>
            <w:shd w:val="clear" w:color="auto" w:fill="F6F9FC"/>
          </w:tcPr>
          <w:p w14:paraId="7C5216F9" w14:textId="77777777" w:rsidR="002F7594" w:rsidRDefault="00000000">
            <w:pPr>
              <w:spacing w:after="20" w:line="245" w:lineRule="auto"/>
            </w:pPr>
            <w:r>
              <w:rPr>
                <w:sz w:val="15"/>
              </w:rPr>
              <w:t>[Insert]</w:t>
            </w:r>
          </w:p>
        </w:tc>
        <w:tc>
          <w:tcPr>
            <w:tcW w:w="1020" w:type="dxa"/>
            <w:shd w:val="clear" w:color="auto" w:fill="F6F9FC"/>
          </w:tcPr>
          <w:p w14:paraId="7448528E" w14:textId="77777777" w:rsidR="002F7594" w:rsidRDefault="00000000">
            <w:pPr>
              <w:spacing w:after="20" w:line="245" w:lineRule="auto"/>
            </w:pPr>
            <w:r>
              <w:rPr>
                <w:sz w:val="15"/>
              </w:rPr>
              <w:t>[NS]</w:t>
            </w:r>
          </w:p>
        </w:tc>
        <w:tc>
          <w:tcPr>
            <w:tcW w:w="1191" w:type="dxa"/>
            <w:shd w:val="clear" w:color="auto" w:fill="F6F9FC"/>
          </w:tcPr>
          <w:p w14:paraId="1593F46B" w14:textId="77777777" w:rsidR="002F7594" w:rsidRDefault="00000000">
            <w:pPr>
              <w:spacing w:after="20" w:line="245" w:lineRule="auto"/>
            </w:pPr>
            <w:r>
              <w:rPr>
                <w:sz w:val="15"/>
              </w:rPr>
              <w:t>[Insert]</w:t>
            </w:r>
          </w:p>
        </w:tc>
        <w:tc>
          <w:tcPr>
            <w:tcW w:w="1077" w:type="dxa"/>
            <w:shd w:val="clear" w:color="auto" w:fill="F6F9FC"/>
          </w:tcPr>
          <w:p w14:paraId="681476D3" w14:textId="77777777" w:rsidR="002F7594" w:rsidRDefault="00000000">
            <w:pPr>
              <w:spacing w:after="20" w:line="245" w:lineRule="auto"/>
            </w:pPr>
            <w:r>
              <w:rPr>
                <w:sz w:val="15"/>
              </w:rPr>
              <w:t>[Insert]</w:t>
            </w:r>
          </w:p>
        </w:tc>
      </w:tr>
      <w:tr w:rsidR="002F7594" w14:paraId="0A67534B" w14:textId="77777777">
        <w:trPr>
          <w:cantSplit/>
        </w:trPr>
        <w:tc>
          <w:tcPr>
            <w:tcW w:w="567" w:type="dxa"/>
          </w:tcPr>
          <w:p w14:paraId="72E0FEF3" w14:textId="77777777" w:rsidR="002F7594" w:rsidRDefault="00000000">
            <w:pPr>
              <w:spacing w:after="20" w:line="245" w:lineRule="auto"/>
            </w:pPr>
            <w:r>
              <w:rPr>
                <w:sz w:val="15"/>
              </w:rPr>
              <w:t>D-17</w:t>
            </w:r>
          </w:p>
        </w:tc>
        <w:tc>
          <w:tcPr>
            <w:tcW w:w="1984" w:type="dxa"/>
          </w:tcPr>
          <w:p w14:paraId="3CA1A23E" w14:textId="77777777" w:rsidR="002F7594" w:rsidRDefault="00000000">
            <w:pPr>
              <w:spacing w:after="20" w:line="245" w:lineRule="auto"/>
            </w:pPr>
            <w:r>
              <w:rPr>
                <w:sz w:val="15"/>
              </w:rPr>
              <w:t>Cost Report and Anticipated Final Cost</w:t>
            </w:r>
          </w:p>
        </w:tc>
        <w:tc>
          <w:tcPr>
            <w:tcW w:w="850" w:type="dxa"/>
          </w:tcPr>
          <w:p w14:paraId="1FDA0901" w14:textId="77777777" w:rsidR="002F7594" w:rsidRDefault="00000000">
            <w:pPr>
              <w:spacing w:after="20" w:line="245" w:lineRule="auto"/>
            </w:pPr>
            <w:r>
              <w:rPr>
                <w:sz w:val="15"/>
              </w:rPr>
              <w:t>XLSX + PDF</w:t>
            </w:r>
          </w:p>
        </w:tc>
        <w:tc>
          <w:tcPr>
            <w:tcW w:w="1134" w:type="dxa"/>
          </w:tcPr>
          <w:p w14:paraId="0A983519" w14:textId="77777777" w:rsidR="002F7594" w:rsidRDefault="00000000">
            <w:pPr>
              <w:spacing w:after="20" w:line="245" w:lineRule="auto"/>
            </w:pPr>
            <w:r>
              <w:rPr>
                <w:sz w:val="15"/>
              </w:rPr>
              <w:t>Client cost report format</w:t>
            </w:r>
          </w:p>
        </w:tc>
        <w:tc>
          <w:tcPr>
            <w:tcW w:w="1077" w:type="dxa"/>
          </w:tcPr>
          <w:p w14:paraId="0C39A95F" w14:textId="77777777" w:rsidR="002F7594" w:rsidRDefault="00000000">
            <w:pPr>
              <w:spacing w:after="20" w:line="245" w:lineRule="auto"/>
            </w:pPr>
            <w:r>
              <w:rPr>
                <w:sz w:val="15"/>
              </w:rPr>
              <w:t>Monthly</w:t>
            </w:r>
          </w:p>
        </w:tc>
        <w:tc>
          <w:tcPr>
            <w:tcW w:w="1417" w:type="dxa"/>
          </w:tcPr>
          <w:p w14:paraId="1B235836" w14:textId="77777777" w:rsidR="002F7594" w:rsidRDefault="00000000">
            <w:pPr>
              <w:spacing w:after="20" w:line="245" w:lineRule="auto"/>
            </w:pPr>
            <w:r>
              <w:rPr>
                <w:sz w:val="15"/>
              </w:rPr>
              <w:t>With monthly report</w:t>
            </w:r>
          </w:p>
        </w:tc>
        <w:tc>
          <w:tcPr>
            <w:tcW w:w="850" w:type="dxa"/>
          </w:tcPr>
          <w:p w14:paraId="35FBDA06" w14:textId="77777777" w:rsidR="002F7594" w:rsidRDefault="00000000">
            <w:pPr>
              <w:spacing w:after="20" w:line="245" w:lineRule="auto"/>
            </w:pPr>
            <w:r>
              <w:rPr>
                <w:sz w:val="15"/>
              </w:rPr>
              <w:t>[Insert]</w:t>
            </w:r>
          </w:p>
        </w:tc>
        <w:tc>
          <w:tcPr>
            <w:tcW w:w="1191" w:type="dxa"/>
          </w:tcPr>
          <w:p w14:paraId="19E7D9D2" w14:textId="77777777" w:rsidR="002F7594" w:rsidRDefault="00000000">
            <w:pPr>
              <w:spacing w:after="20" w:line="245" w:lineRule="auto"/>
            </w:pPr>
            <w:r>
              <w:rPr>
                <w:sz w:val="15"/>
              </w:rPr>
              <w:t>Client Cost Manager</w:t>
            </w:r>
          </w:p>
        </w:tc>
        <w:tc>
          <w:tcPr>
            <w:tcW w:w="1247" w:type="dxa"/>
          </w:tcPr>
          <w:p w14:paraId="6E9C0542" w14:textId="77777777" w:rsidR="002F7594" w:rsidRDefault="00000000">
            <w:pPr>
              <w:spacing w:after="20" w:line="245" w:lineRule="auto"/>
            </w:pPr>
            <w:r>
              <w:rPr>
                <w:sz w:val="15"/>
              </w:rPr>
              <w:t>Project Director</w:t>
            </w:r>
          </w:p>
        </w:tc>
        <w:tc>
          <w:tcPr>
            <w:tcW w:w="794" w:type="dxa"/>
          </w:tcPr>
          <w:p w14:paraId="7282A91D" w14:textId="77777777" w:rsidR="002F7594" w:rsidRDefault="00000000">
            <w:pPr>
              <w:spacing w:after="20" w:line="245" w:lineRule="auto"/>
            </w:pPr>
            <w:r>
              <w:rPr>
                <w:sz w:val="15"/>
              </w:rPr>
              <w:t>[Insert]</w:t>
            </w:r>
          </w:p>
        </w:tc>
        <w:tc>
          <w:tcPr>
            <w:tcW w:w="1020" w:type="dxa"/>
          </w:tcPr>
          <w:p w14:paraId="199EAC5B" w14:textId="77777777" w:rsidR="002F7594" w:rsidRDefault="00000000">
            <w:pPr>
              <w:spacing w:after="20" w:line="245" w:lineRule="auto"/>
            </w:pPr>
            <w:r>
              <w:rPr>
                <w:sz w:val="15"/>
              </w:rPr>
              <w:t>[NS]</w:t>
            </w:r>
          </w:p>
        </w:tc>
        <w:tc>
          <w:tcPr>
            <w:tcW w:w="1191" w:type="dxa"/>
          </w:tcPr>
          <w:p w14:paraId="7746EB68" w14:textId="77777777" w:rsidR="002F7594" w:rsidRDefault="00000000">
            <w:pPr>
              <w:spacing w:after="20" w:line="245" w:lineRule="auto"/>
            </w:pPr>
            <w:r>
              <w:rPr>
                <w:sz w:val="15"/>
              </w:rPr>
              <w:t>[Insert]</w:t>
            </w:r>
          </w:p>
        </w:tc>
        <w:tc>
          <w:tcPr>
            <w:tcW w:w="1077" w:type="dxa"/>
          </w:tcPr>
          <w:p w14:paraId="76C1F881" w14:textId="77777777" w:rsidR="002F7594" w:rsidRDefault="00000000">
            <w:pPr>
              <w:spacing w:after="20" w:line="245" w:lineRule="auto"/>
            </w:pPr>
            <w:r>
              <w:rPr>
                <w:sz w:val="15"/>
              </w:rPr>
              <w:t>[Insert]</w:t>
            </w:r>
          </w:p>
        </w:tc>
      </w:tr>
      <w:tr w:rsidR="002F7594" w14:paraId="15C4C852" w14:textId="77777777">
        <w:trPr>
          <w:cantSplit/>
        </w:trPr>
        <w:tc>
          <w:tcPr>
            <w:tcW w:w="567" w:type="dxa"/>
            <w:shd w:val="clear" w:color="auto" w:fill="F6F9FC"/>
          </w:tcPr>
          <w:p w14:paraId="38F32369" w14:textId="77777777" w:rsidR="002F7594" w:rsidRDefault="00000000">
            <w:pPr>
              <w:spacing w:after="20" w:line="245" w:lineRule="auto"/>
            </w:pPr>
            <w:r>
              <w:rPr>
                <w:sz w:val="15"/>
              </w:rPr>
              <w:t>D-18</w:t>
            </w:r>
          </w:p>
        </w:tc>
        <w:tc>
          <w:tcPr>
            <w:tcW w:w="1984" w:type="dxa"/>
            <w:shd w:val="clear" w:color="auto" w:fill="F6F9FC"/>
          </w:tcPr>
          <w:p w14:paraId="62A251B4" w14:textId="77777777" w:rsidR="002F7594" w:rsidRDefault="00000000">
            <w:pPr>
              <w:spacing w:after="20" w:line="245" w:lineRule="auto"/>
            </w:pPr>
            <w:r>
              <w:rPr>
                <w:sz w:val="15"/>
              </w:rPr>
              <w:t>HSE Assurance Report</w:t>
            </w:r>
          </w:p>
        </w:tc>
        <w:tc>
          <w:tcPr>
            <w:tcW w:w="850" w:type="dxa"/>
            <w:shd w:val="clear" w:color="auto" w:fill="F6F9FC"/>
          </w:tcPr>
          <w:p w14:paraId="08254913" w14:textId="77777777" w:rsidR="002F7594" w:rsidRDefault="00000000">
            <w:pPr>
              <w:spacing w:after="20" w:line="245" w:lineRule="auto"/>
            </w:pPr>
            <w:r>
              <w:rPr>
                <w:sz w:val="15"/>
              </w:rPr>
              <w:t>PDF</w:t>
            </w:r>
          </w:p>
        </w:tc>
        <w:tc>
          <w:tcPr>
            <w:tcW w:w="1134" w:type="dxa"/>
            <w:shd w:val="clear" w:color="auto" w:fill="F6F9FC"/>
          </w:tcPr>
          <w:p w14:paraId="197119D9" w14:textId="77777777" w:rsidR="002F7594" w:rsidRDefault="00000000">
            <w:pPr>
              <w:spacing w:after="20" w:line="245" w:lineRule="auto"/>
            </w:pPr>
            <w:r>
              <w:rPr>
                <w:sz w:val="15"/>
              </w:rPr>
              <w:t>Client HSE template</w:t>
            </w:r>
          </w:p>
        </w:tc>
        <w:tc>
          <w:tcPr>
            <w:tcW w:w="1077" w:type="dxa"/>
            <w:shd w:val="clear" w:color="auto" w:fill="F6F9FC"/>
          </w:tcPr>
          <w:p w14:paraId="22F9594C" w14:textId="77777777" w:rsidR="002F7594" w:rsidRDefault="00000000">
            <w:pPr>
              <w:spacing w:after="20" w:line="245" w:lineRule="auto"/>
            </w:pPr>
            <w:r>
              <w:rPr>
                <w:sz w:val="15"/>
              </w:rPr>
              <w:t>Monthly</w:t>
            </w:r>
          </w:p>
        </w:tc>
        <w:tc>
          <w:tcPr>
            <w:tcW w:w="1417" w:type="dxa"/>
            <w:shd w:val="clear" w:color="auto" w:fill="F6F9FC"/>
          </w:tcPr>
          <w:p w14:paraId="52E38CAE" w14:textId="77777777" w:rsidR="002F7594" w:rsidRDefault="00000000">
            <w:pPr>
              <w:spacing w:after="20" w:line="245" w:lineRule="auto"/>
            </w:pPr>
            <w:r>
              <w:rPr>
                <w:sz w:val="15"/>
              </w:rPr>
              <w:t>With monthly report</w:t>
            </w:r>
          </w:p>
        </w:tc>
        <w:tc>
          <w:tcPr>
            <w:tcW w:w="850" w:type="dxa"/>
            <w:shd w:val="clear" w:color="auto" w:fill="F6F9FC"/>
          </w:tcPr>
          <w:p w14:paraId="7E98C167" w14:textId="77777777" w:rsidR="002F7594" w:rsidRDefault="00000000">
            <w:pPr>
              <w:spacing w:after="20" w:line="245" w:lineRule="auto"/>
            </w:pPr>
            <w:r>
              <w:rPr>
                <w:sz w:val="15"/>
              </w:rPr>
              <w:t>[Insert]</w:t>
            </w:r>
          </w:p>
        </w:tc>
        <w:tc>
          <w:tcPr>
            <w:tcW w:w="1191" w:type="dxa"/>
            <w:shd w:val="clear" w:color="auto" w:fill="F6F9FC"/>
          </w:tcPr>
          <w:p w14:paraId="45409696" w14:textId="77777777" w:rsidR="002F7594" w:rsidRDefault="00000000">
            <w:pPr>
              <w:spacing w:after="20" w:line="245" w:lineRule="auto"/>
            </w:pPr>
            <w:r>
              <w:rPr>
                <w:sz w:val="15"/>
              </w:rPr>
              <w:t>Client HSE Manager</w:t>
            </w:r>
          </w:p>
        </w:tc>
        <w:tc>
          <w:tcPr>
            <w:tcW w:w="1247" w:type="dxa"/>
            <w:shd w:val="clear" w:color="auto" w:fill="F6F9FC"/>
          </w:tcPr>
          <w:p w14:paraId="59DDD03B" w14:textId="77777777" w:rsidR="002F7594" w:rsidRDefault="00000000">
            <w:pPr>
              <w:spacing w:after="20" w:line="245" w:lineRule="auto"/>
            </w:pPr>
            <w:r>
              <w:rPr>
                <w:sz w:val="15"/>
              </w:rPr>
              <w:t>Client PM</w:t>
            </w:r>
          </w:p>
        </w:tc>
        <w:tc>
          <w:tcPr>
            <w:tcW w:w="794" w:type="dxa"/>
            <w:shd w:val="clear" w:color="auto" w:fill="F6F9FC"/>
          </w:tcPr>
          <w:p w14:paraId="2D8A5C2C" w14:textId="77777777" w:rsidR="002F7594" w:rsidRDefault="00000000">
            <w:pPr>
              <w:spacing w:after="20" w:line="245" w:lineRule="auto"/>
            </w:pPr>
            <w:r>
              <w:rPr>
                <w:sz w:val="15"/>
              </w:rPr>
              <w:t>[Insert]</w:t>
            </w:r>
          </w:p>
        </w:tc>
        <w:tc>
          <w:tcPr>
            <w:tcW w:w="1020" w:type="dxa"/>
            <w:shd w:val="clear" w:color="auto" w:fill="F6F9FC"/>
          </w:tcPr>
          <w:p w14:paraId="2FFEDDAD" w14:textId="77777777" w:rsidR="002F7594" w:rsidRDefault="00000000">
            <w:pPr>
              <w:spacing w:after="20" w:line="245" w:lineRule="auto"/>
            </w:pPr>
            <w:r>
              <w:rPr>
                <w:sz w:val="15"/>
              </w:rPr>
              <w:t>[NS]</w:t>
            </w:r>
          </w:p>
        </w:tc>
        <w:tc>
          <w:tcPr>
            <w:tcW w:w="1191" w:type="dxa"/>
            <w:shd w:val="clear" w:color="auto" w:fill="F6F9FC"/>
          </w:tcPr>
          <w:p w14:paraId="5F8AF995" w14:textId="77777777" w:rsidR="002F7594" w:rsidRDefault="00000000">
            <w:pPr>
              <w:spacing w:after="20" w:line="245" w:lineRule="auto"/>
            </w:pPr>
            <w:r>
              <w:rPr>
                <w:sz w:val="15"/>
              </w:rPr>
              <w:t>[Insert]</w:t>
            </w:r>
          </w:p>
        </w:tc>
        <w:tc>
          <w:tcPr>
            <w:tcW w:w="1077" w:type="dxa"/>
            <w:shd w:val="clear" w:color="auto" w:fill="F6F9FC"/>
          </w:tcPr>
          <w:p w14:paraId="7195AAC2" w14:textId="77777777" w:rsidR="002F7594" w:rsidRDefault="00000000">
            <w:pPr>
              <w:spacing w:after="20" w:line="245" w:lineRule="auto"/>
            </w:pPr>
            <w:r>
              <w:rPr>
                <w:sz w:val="15"/>
              </w:rPr>
              <w:t>[Insert]</w:t>
            </w:r>
          </w:p>
        </w:tc>
      </w:tr>
      <w:tr w:rsidR="002F7594" w14:paraId="2919D763" w14:textId="77777777">
        <w:trPr>
          <w:cantSplit/>
        </w:trPr>
        <w:tc>
          <w:tcPr>
            <w:tcW w:w="567" w:type="dxa"/>
          </w:tcPr>
          <w:p w14:paraId="39459E5F" w14:textId="77777777" w:rsidR="002F7594" w:rsidRDefault="00000000">
            <w:pPr>
              <w:spacing w:after="20" w:line="245" w:lineRule="auto"/>
            </w:pPr>
            <w:r>
              <w:rPr>
                <w:sz w:val="15"/>
              </w:rPr>
              <w:t>D-19</w:t>
            </w:r>
          </w:p>
        </w:tc>
        <w:tc>
          <w:tcPr>
            <w:tcW w:w="1984" w:type="dxa"/>
          </w:tcPr>
          <w:p w14:paraId="3ED97F46" w14:textId="77777777" w:rsidR="002F7594" w:rsidRDefault="00000000">
            <w:pPr>
              <w:spacing w:after="20" w:line="245" w:lineRule="auto"/>
            </w:pPr>
            <w:r>
              <w:rPr>
                <w:sz w:val="15"/>
              </w:rPr>
              <w:t>Quality Surveillance Report</w:t>
            </w:r>
          </w:p>
        </w:tc>
        <w:tc>
          <w:tcPr>
            <w:tcW w:w="850" w:type="dxa"/>
          </w:tcPr>
          <w:p w14:paraId="38F47553" w14:textId="77777777" w:rsidR="002F7594" w:rsidRDefault="00000000">
            <w:pPr>
              <w:spacing w:after="20" w:line="245" w:lineRule="auto"/>
            </w:pPr>
            <w:r>
              <w:rPr>
                <w:sz w:val="15"/>
              </w:rPr>
              <w:t>PDF</w:t>
            </w:r>
          </w:p>
        </w:tc>
        <w:tc>
          <w:tcPr>
            <w:tcW w:w="1134" w:type="dxa"/>
          </w:tcPr>
          <w:p w14:paraId="1545C347" w14:textId="77777777" w:rsidR="002F7594" w:rsidRDefault="00000000">
            <w:pPr>
              <w:spacing w:after="20" w:line="245" w:lineRule="auto"/>
            </w:pPr>
            <w:r>
              <w:rPr>
                <w:sz w:val="15"/>
              </w:rPr>
              <w:t>Client quality template</w:t>
            </w:r>
          </w:p>
        </w:tc>
        <w:tc>
          <w:tcPr>
            <w:tcW w:w="1077" w:type="dxa"/>
          </w:tcPr>
          <w:p w14:paraId="30613144" w14:textId="77777777" w:rsidR="002F7594" w:rsidRDefault="00000000">
            <w:pPr>
              <w:spacing w:after="20" w:line="245" w:lineRule="auto"/>
            </w:pPr>
            <w:r>
              <w:rPr>
                <w:sz w:val="15"/>
              </w:rPr>
              <w:t>Monthly</w:t>
            </w:r>
          </w:p>
        </w:tc>
        <w:tc>
          <w:tcPr>
            <w:tcW w:w="1417" w:type="dxa"/>
          </w:tcPr>
          <w:p w14:paraId="1BABD991" w14:textId="77777777" w:rsidR="002F7594" w:rsidRDefault="00000000">
            <w:pPr>
              <w:spacing w:after="20" w:line="245" w:lineRule="auto"/>
            </w:pPr>
            <w:r>
              <w:rPr>
                <w:sz w:val="15"/>
              </w:rPr>
              <w:t>With monthly report</w:t>
            </w:r>
          </w:p>
        </w:tc>
        <w:tc>
          <w:tcPr>
            <w:tcW w:w="850" w:type="dxa"/>
          </w:tcPr>
          <w:p w14:paraId="2AC65DAE" w14:textId="77777777" w:rsidR="002F7594" w:rsidRDefault="00000000">
            <w:pPr>
              <w:spacing w:after="20" w:line="245" w:lineRule="auto"/>
            </w:pPr>
            <w:r>
              <w:rPr>
                <w:sz w:val="15"/>
              </w:rPr>
              <w:t>[Insert]</w:t>
            </w:r>
          </w:p>
        </w:tc>
        <w:tc>
          <w:tcPr>
            <w:tcW w:w="1191" w:type="dxa"/>
          </w:tcPr>
          <w:p w14:paraId="17049310" w14:textId="77777777" w:rsidR="002F7594" w:rsidRDefault="00000000">
            <w:pPr>
              <w:spacing w:after="20" w:line="245" w:lineRule="auto"/>
            </w:pPr>
            <w:r>
              <w:rPr>
                <w:sz w:val="15"/>
              </w:rPr>
              <w:t>Client Quality Lead</w:t>
            </w:r>
          </w:p>
        </w:tc>
        <w:tc>
          <w:tcPr>
            <w:tcW w:w="1247" w:type="dxa"/>
          </w:tcPr>
          <w:p w14:paraId="258A7ECB" w14:textId="77777777" w:rsidR="002F7594" w:rsidRDefault="00000000">
            <w:pPr>
              <w:spacing w:after="20" w:line="245" w:lineRule="auto"/>
            </w:pPr>
            <w:r>
              <w:rPr>
                <w:sz w:val="15"/>
              </w:rPr>
              <w:t>Client PM</w:t>
            </w:r>
          </w:p>
        </w:tc>
        <w:tc>
          <w:tcPr>
            <w:tcW w:w="794" w:type="dxa"/>
          </w:tcPr>
          <w:p w14:paraId="4D2EEB24" w14:textId="77777777" w:rsidR="002F7594" w:rsidRDefault="00000000">
            <w:pPr>
              <w:spacing w:after="20" w:line="245" w:lineRule="auto"/>
            </w:pPr>
            <w:r>
              <w:rPr>
                <w:sz w:val="15"/>
              </w:rPr>
              <w:t>[Insert]</w:t>
            </w:r>
          </w:p>
        </w:tc>
        <w:tc>
          <w:tcPr>
            <w:tcW w:w="1020" w:type="dxa"/>
          </w:tcPr>
          <w:p w14:paraId="1BFFA32A" w14:textId="77777777" w:rsidR="002F7594" w:rsidRDefault="00000000">
            <w:pPr>
              <w:spacing w:after="20" w:line="245" w:lineRule="auto"/>
            </w:pPr>
            <w:r>
              <w:rPr>
                <w:sz w:val="15"/>
              </w:rPr>
              <w:t>[NS]</w:t>
            </w:r>
          </w:p>
        </w:tc>
        <w:tc>
          <w:tcPr>
            <w:tcW w:w="1191" w:type="dxa"/>
          </w:tcPr>
          <w:p w14:paraId="392348FE" w14:textId="77777777" w:rsidR="002F7594" w:rsidRDefault="00000000">
            <w:pPr>
              <w:spacing w:after="20" w:line="245" w:lineRule="auto"/>
            </w:pPr>
            <w:r>
              <w:rPr>
                <w:sz w:val="15"/>
              </w:rPr>
              <w:t>[Insert]</w:t>
            </w:r>
          </w:p>
        </w:tc>
        <w:tc>
          <w:tcPr>
            <w:tcW w:w="1077" w:type="dxa"/>
          </w:tcPr>
          <w:p w14:paraId="19B3FDBC" w14:textId="77777777" w:rsidR="002F7594" w:rsidRDefault="00000000">
            <w:pPr>
              <w:spacing w:after="20" w:line="245" w:lineRule="auto"/>
            </w:pPr>
            <w:r>
              <w:rPr>
                <w:sz w:val="15"/>
              </w:rPr>
              <w:t>[Insert]</w:t>
            </w:r>
          </w:p>
        </w:tc>
      </w:tr>
      <w:tr w:rsidR="002F7594" w14:paraId="2E52AB88" w14:textId="77777777">
        <w:trPr>
          <w:cantSplit/>
        </w:trPr>
        <w:tc>
          <w:tcPr>
            <w:tcW w:w="567" w:type="dxa"/>
            <w:shd w:val="clear" w:color="auto" w:fill="F6F9FC"/>
          </w:tcPr>
          <w:p w14:paraId="5F68AC62" w14:textId="77777777" w:rsidR="002F7594" w:rsidRDefault="00000000">
            <w:pPr>
              <w:spacing w:after="20" w:line="245" w:lineRule="auto"/>
            </w:pPr>
            <w:r>
              <w:rPr>
                <w:sz w:val="15"/>
              </w:rPr>
              <w:t>D-20</w:t>
            </w:r>
          </w:p>
        </w:tc>
        <w:tc>
          <w:tcPr>
            <w:tcW w:w="1984" w:type="dxa"/>
            <w:shd w:val="clear" w:color="auto" w:fill="F6F9FC"/>
          </w:tcPr>
          <w:p w14:paraId="4DAA0703" w14:textId="77777777" w:rsidR="002F7594" w:rsidRDefault="00000000">
            <w:pPr>
              <w:spacing w:after="20" w:line="245" w:lineRule="auto"/>
            </w:pPr>
            <w:r>
              <w:rPr>
                <w:sz w:val="15"/>
              </w:rPr>
              <w:t>Commissioning Readiness Report</w:t>
            </w:r>
          </w:p>
        </w:tc>
        <w:tc>
          <w:tcPr>
            <w:tcW w:w="850" w:type="dxa"/>
            <w:shd w:val="clear" w:color="auto" w:fill="F6F9FC"/>
          </w:tcPr>
          <w:p w14:paraId="0EDBEF03" w14:textId="77777777" w:rsidR="002F7594" w:rsidRDefault="00000000">
            <w:pPr>
              <w:spacing w:after="20" w:line="245" w:lineRule="auto"/>
            </w:pPr>
            <w:r>
              <w:rPr>
                <w:sz w:val="15"/>
              </w:rPr>
              <w:t>PDF</w:t>
            </w:r>
          </w:p>
        </w:tc>
        <w:tc>
          <w:tcPr>
            <w:tcW w:w="1134" w:type="dxa"/>
            <w:shd w:val="clear" w:color="auto" w:fill="F6F9FC"/>
          </w:tcPr>
          <w:p w14:paraId="266CEF4D" w14:textId="77777777" w:rsidR="002F7594" w:rsidRDefault="00000000">
            <w:pPr>
              <w:spacing w:after="20" w:line="245" w:lineRule="auto"/>
            </w:pPr>
            <w:r>
              <w:rPr>
                <w:sz w:val="15"/>
              </w:rPr>
              <w:t>Client commissioning template</w:t>
            </w:r>
          </w:p>
        </w:tc>
        <w:tc>
          <w:tcPr>
            <w:tcW w:w="1077" w:type="dxa"/>
            <w:shd w:val="clear" w:color="auto" w:fill="F6F9FC"/>
          </w:tcPr>
          <w:p w14:paraId="3C253311" w14:textId="77777777" w:rsidR="002F7594" w:rsidRDefault="00000000">
            <w:pPr>
              <w:spacing w:after="20" w:line="245" w:lineRule="auto"/>
            </w:pPr>
            <w:r>
              <w:rPr>
                <w:sz w:val="15"/>
              </w:rPr>
              <w:t>Monthly from [Insert stage]</w:t>
            </w:r>
          </w:p>
        </w:tc>
        <w:tc>
          <w:tcPr>
            <w:tcW w:w="1417" w:type="dxa"/>
            <w:shd w:val="clear" w:color="auto" w:fill="F6F9FC"/>
          </w:tcPr>
          <w:p w14:paraId="7A24E1B3" w14:textId="77777777" w:rsidR="002F7594" w:rsidRDefault="00000000">
            <w:pPr>
              <w:spacing w:after="20" w:line="245" w:lineRule="auto"/>
            </w:pPr>
            <w:r>
              <w:rPr>
                <w:sz w:val="15"/>
              </w:rPr>
              <w:t>With monthly report</w:t>
            </w:r>
          </w:p>
        </w:tc>
        <w:tc>
          <w:tcPr>
            <w:tcW w:w="850" w:type="dxa"/>
            <w:shd w:val="clear" w:color="auto" w:fill="F6F9FC"/>
          </w:tcPr>
          <w:p w14:paraId="73F377A6" w14:textId="77777777" w:rsidR="002F7594" w:rsidRDefault="00000000">
            <w:pPr>
              <w:spacing w:after="20" w:line="245" w:lineRule="auto"/>
            </w:pPr>
            <w:r>
              <w:rPr>
                <w:sz w:val="15"/>
              </w:rPr>
              <w:t>[Insert]</w:t>
            </w:r>
          </w:p>
        </w:tc>
        <w:tc>
          <w:tcPr>
            <w:tcW w:w="1191" w:type="dxa"/>
            <w:shd w:val="clear" w:color="auto" w:fill="F6F9FC"/>
          </w:tcPr>
          <w:p w14:paraId="5E422399" w14:textId="77777777" w:rsidR="002F7594" w:rsidRDefault="00000000">
            <w:pPr>
              <w:spacing w:after="20" w:line="245" w:lineRule="auto"/>
            </w:pPr>
            <w:r>
              <w:rPr>
                <w:sz w:val="15"/>
              </w:rPr>
              <w:t>Client Engineering</w:t>
            </w:r>
          </w:p>
        </w:tc>
        <w:tc>
          <w:tcPr>
            <w:tcW w:w="1247" w:type="dxa"/>
            <w:shd w:val="clear" w:color="auto" w:fill="F6F9FC"/>
          </w:tcPr>
          <w:p w14:paraId="2A5C8E02" w14:textId="77777777" w:rsidR="002F7594" w:rsidRDefault="00000000">
            <w:pPr>
              <w:spacing w:after="20" w:line="245" w:lineRule="auto"/>
            </w:pPr>
            <w:r>
              <w:rPr>
                <w:sz w:val="15"/>
              </w:rPr>
              <w:t>Project Director</w:t>
            </w:r>
          </w:p>
        </w:tc>
        <w:tc>
          <w:tcPr>
            <w:tcW w:w="794" w:type="dxa"/>
            <w:shd w:val="clear" w:color="auto" w:fill="F6F9FC"/>
          </w:tcPr>
          <w:p w14:paraId="3BC0AC02" w14:textId="77777777" w:rsidR="002F7594" w:rsidRDefault="00000000">
            <w:pPr>
              <w:spacing w:after="20" w:line="245" w:lineRule="auto"/>
            </w:pPr>
            <w:r>
              <w:rPr>
                <w:sz w:val="15"/>
              </w:rPr>
              <w:t>[Insert]</w:t>
            </w:r>
          </w:p>
        </w:tc>
        <w:tc>
          <w:tcPr>
            <w:tcW w:w="1020" w:type="dxa"/>
            <w:shd w:val="clear" w:color="auto" w:fill="F6F9FC"/>
          </w:tcPr>
          <w:p w14:paraId="699394ED" w14:textId="77777777" w:rsidR="002F7594" w:rsidRDefault="00000000">
            <w:pPr>
              <w:spacing w:after="20" w:line="245" w:lineRule="auto"/>
            </w:pPr>
            <w:r>
              <w:rPr>
                <w:sz w:val="15"/>
              </w:rPr>
              <w:t>[NS]</w:t>
            </w:r>
          </w:p>
        </w:tc>
        <w:tc>
          <w:tcPr>
            <w:tcW w:w="1191" w:type="dxa"/>
            <w:shd w:val="clear" w:color="auto" w:fill="F6F9FC"/>
          </w:tcPr>
          <w:p w14:paraId="5DC53DE2" w14:textId="77777777" w:rsidR="002F7594" w:rsidRDefault="00000000">
            <w:pPr>
              <w:spacing w:after="20" w:line="245" w:lineRule="auto"/>
            </w:pPr>
            <w:r>
              <w:rPr>
                <w:sz w:val="15"/>
              </w:rPr>
              <w:t>[Insert]</w:t>
            </w:r>
          </w:p>
        </w:tc>
        <w:tc>
          <w:tcPr>
            <w:tcW w:w="1077" w:type="dxa"/>
            <w:shd w:val="clear" w:color="auto" w:fill="F6F9FC"/>
          </w:tcPr>
          <w:p w14:paraId="72E3F59E" w14:textId="77777777" w:rsidR="002F7594" w:rsidRDefault="00000000">
            <w:pPr>
              <w:spacing w:after="20" w:line="245" w:lineRule="auto"/>
            </w:pPr>
            <w:r>
              <w:rPr>
                <w:sz w:val="15"/>
              </w:rPr>
              <w:t>[Insert]</w:t>
            </w:r>
          </w:p>
        </w:tc>
      </w:tr>
      <w:tr w:rsidR="002F7594" w14:paraId="38FDB313" w14:textId="77777777">
        <w:trPr>
          <w:cantSplit/>
        </w:trPr>
        <w:tc>
          <w:tcPr>
            <w:tcW w:w="567" w:type="dxa"/>
          </w:tcPr>
          <w:p w14:paraId="348B4112" w14:textId="77777777" w:rsidR="002F7594" w:rsidRDefault="00000000">
            <w:pPr>
              <w:spacing w:after="20" w:line="245" w:lineRule="auto"/>
            </w:pPr>
            <w:r>
              <w:rPr>
                <w:sz w:val="15"/>
              </w:rPr>
              <w:t>D-21</w:t>
            </w:r>
          </w:p>
        </w:tc>
        <w:tc>
          <w:tcPr>
            <w:tcW w:w="1984" w:type="dxa"/>
          </w:tcPr>
          <w:p w14:paraId="5D4C2003" w14:textId="77777777" w:rsidR="002F7594" w:rsidRDefault="00000000">
            <w:pPr>
              <w:spacing w:after="20" w:line="245" w:lineRule="auto"/>
            </w:pPr>
            <w:r>
              <w:rPr>
                <w:sz w:val="15"/>
              </w:rPr>
              <w:t>Completion and Handover Register</w:t>
            </w:r>
          </w:p>
        </w:tc>
        <w:tc>
          <w:tcPr>
            <w:tcW w:w="850" w:type="dxa"/>
          </w:tcPr>
          <w:p w14:paraId="4C74F013" w14:textId="77777777" w:rsidR="002F7594" w:rsidRDefault="00000000">
            <w:pPr>
              <w:spacing w:after="20" w:line="245" w:lineRule="auto"/>
            </w:pPr>
            <w:r>
              <w:rPr>
                <w:sz w:val="15"/>
              </w:rPr>
              <w:t>XLSX + PDF</w:t>
            </w:r>
          </w:p>
        </w:tc>
        <w:tc>
          <w:tcPr>
            <w:tcW w:w="1134" w:type="dxa"/>
          </w:tcPr>
          <w:p w14:paraId="3D2AF2B4" w14:textId="77777777" w:rsidR="002F7594" w:rsidRDefault="00000000">
            <w:pPr>
              <w:spacing w:after="20" w:line="245" w:lineRule="auto"/>
            </w:pPr>
            <w:r>
              <w:rPr>
                <w:sz w:val="15"/>
              </w:rPr>
              <w:t>Client handover template</w:t>
            </w:r>
          </w:p>
        </w:tc>
        <w:tc>
          <w:tcPr>
            <w:tcW w:w="1077" w:type="dxa"/>
          </w:tcPr>
          <w:p w14:paraId="33ADA926" w14:textId="77777777" w:rsidR="002F7594" w:rsidRDefault="00000000">
            <w:pPr>
              <w:spacing w:after="20" w:line="245" w:lineRule="auto"/>
            </w:pPr>
            <w:r>
              <w:rPr>
                <w:sz w:val="15"/>
              </w:rPr>
              <w:t>Per completion event</w:t>
            </w:r>
          </w:p>
        </w:tc>
        <w:tc>
          <w:tcPr>
            <w:tcW w:w="1417" w:type="dxa"/>
          </w:tcPr>
          <w:p w14:paraId="283EF4C4" w14:textId="77777777" w:rsidR="002F7594" w:rsidRDefault="00000000">
            <w:pPr>
              <w:spacing w:after="20" w:line="245" w:lineRule="auto"/>
            </w:pPr>
            <w:r>
              <w:rPr>
                <w:sz w:val="15"/>
              </w:rPr>
              <w:t>5 BD before completion</w:t>
            </w:r>
          </w:p>
        </w:tc>
        <w:tc>
          <w:tcPr>
            <w:tcW w:w="850" w:type="dxa"/>
          </w:tcPr>
          <w:p w14:paraId="1240D481" w14:textId="77777777" w:rsidR="002F7594" w:rsidRDefault="00000000">
            <w:pPr>
              <w:spacing w:after="20" w:line="245" w:lineRule="auto"/>
            </w:pPr>
            <w:r>
              <w:rPr>
                <w:sz w:val="15"/>
              </w:rPr>
              <w:t>[Insert]</w:t>
            </w:r>
          </w:p>
        </w:tc>
        <w:tc>
          <w:tcPr>
            <w:tcW w:w="1191" w:type="dxa"/>
          </w:tcPr>
          <w:p w14:paraId="5C250F69" w14:textId="77777777" w:rsidR="002F7594" w:rsidRDefault="00000000">
            <w:pPr>
              <w:spacing w:after="20" w:line="245" w:lineRule="auto"/>
            </w:pPr>
            <w:r>
              <w:rPr>
                <w:sz w:val="15"/>
              </w:rPr>
              <w:t>Client Facilities</w:t>
            </w:r>
          </w:p>
        </w:tc>
        <w:tc>
          <w:tcPr>
            <w:tcW w:w="1247" w:type="dxa"/>
          </w:tcPr>
          <w:p w14:paraId="14CD11FA" w14:textId="77777777" w:rsidR="002F7594" w:rsidRDefault="00000000">
            <w:pPr>
              <w:spacing w:after="20" w:line="245" w:lineRule="auto"/>
            </w:pPr>
            <w:r>
              <w:rPr>
                <w:sz w:val="15"/>
              </w:rPr>
              <w:t>Project Director</w:t>
            </w:r>
          </w:p>
        </w:tc>
        <w:tc>
          <w:tcPr>
            <w:tcW w:w="794" w:type="dxa"/>
          </w:tcPr>
          <w:p w14:paraId="1A376DB4" w14:textId="77777777" w:rsidR="002F7594" w:rsidRDefault="00000000">
            <w:pPr>
              <w:spacing w:after="20" w:line="245" w:lineRule="auto"/>
            </w:pPr>
            <w:r>
              <w:rPr>
                <w:sz w:val="15"/>
              </w:rPr>
              <w:t>[Insert]</w:t>
            </w:r>
          </w:p>
        </w:tc>
        <w:tc>
          <w:tcPr>
            <w:tcW w:w="1020" w:type="dxa"/>
          </w:tcPr>
          <w:p w14:paraId="5B78499D" w14:textId="77777777" w:rsidR="002F7594" w:rsidRDefault="00000000">
            <w:pPr>
              <w:spacing w:after="20" w:line="245" w:lineRule="auto"/>
            </w:pPr>
            <w:r>
              <w:rPr>
                <w:sz w:val="15"/>
              </w:rPr>
              <w:t>[NS]</w:t>
            </w:r>
          </w:p>
        </w:tc>
        <w:tc>
          <w:tcPr>
            <w:tcW w:w="1191" w:type="dxa"/>
          </w:tcPr>
          <w:p w14:paraId="30ACE0DB" w14:textId="77777777" w:rsidR="002F7594" w:rsidRDefault="00000000">
            <w:pPr>
              <w:spacing w:after="20" w:line="245" w:lineRule="auto"/>
            </w:pPr>
            <w:r>
              <w:rPr>
                <w:sz w:val="15"/>
              </w:rPr>
              <w:t>[Insert]</w:t>
            </w:r>
          </w:p>
        </w:tc>
        <w:tc>
          <w:tcPr>
            <w:tcW w:w="1077" w:type="dxa"/>
          </w:tcPr>
          <w:p w14:paraId="733AFCB5" w14:textId="77777777" w:rsidR="002F7594" w:rsidRDefault="00000000">
            <w:pPr>
              <w:spacing w:after="20" w:line="245" w:lineRule="auto"/>
            </w:pPr>
            <w:r>
              <w:rPr>
                <w:sz w:val="15"/>
              </w:rPr>
              <w:t>[Insert]</w:t>
            </w:r>
          </w:p>
        </w:tc>
      </w:tr>
      <w:tr w:rsidR="002F7594" w14:paraId="0CD928A9" w14:textId="77777777">
        <w:trPr>
          <w:cantSplit/>
        </w:trPr>
        <w:tc>
          <w:tcPr>
            <w:tcW w:w="567" w:type="dxa"/>
            <w:shd w:val="clear" w:color="auto" w:fill="F6F9FC"/>
          </w:tcPr>
          <w:p w14:paraId="77CBBB89" w14:textId="77777777" w:rsidR="002F7594" w:rsidRDefault="00000000">
            <w:pPr>
              <w:spacing w:after="20" w:line="245" w:lineRule="auto"/>
            </w:pPr>
            <w:r>
              <w:rPr>
                <w:sz w:val="15"/>
              </w:rPr>
              <w:t>D-22</w:t>
            </w:r>
          </w:p>
        </w:tc>
        <w:tc>
          <w:tcPr>
            <w:tcW w:w="1984" w:type="dxa"/>
            <w:shd w:val="clear" w:color="auto" w:fill="F6F9FC"/>
          </w:tcPr>
          <w:p w14:paraId="5DE67C97" w14:textId="77777777" w:rsidR="002F7594" w:rsidRDefault="00000000">
            <w:pPr>
              <w:spacing w:after="20" w:line="245" w:lineRule="auto"/>
            </w:pPr>
            <w:r>
              <w:rPr>
                <w:sz w:val="15"/>
              </w:rPr>
              <w:t>Operations and Maintenance Manual Audit</w:t>
            </w:r>
          </w:p>
        </w:tc>
        <w:tc>
          <w:tcPr>
            <w:tcW w:w="850" w:type="dxa"/>
            <w:shd w:val="clear" w:color="auto" w:fill="F6F9FC"/>
          </w:tcPr>
          <w:p w14:paraId="6E469694" w14:textId="77777777" w:rsidR="002F7594" w:rsidRDefault="00000000">
            <w:pPr>
              <w:spacing w:after="20" w:line="245" w:lineRule="auto"/>
            </w:pPr>
            <w:r>
              <w:rPr>
                <w:sz w:val="15"/>
              </w:rPr>
              <w:t>PDF checklist</w:t>
            </w:r>
          </w:p>
        </w:tc>
        <w:tc>
          <w:tcPr>
            <w:tcW w:w="1134" w:type="dxa"/>
            <w:shd w:val="clear" w:color="auto" w:fill="F6F9FC"/>
          </w:tcPr>
          <w:p w14:paraId="250B90EC" w14:textId="77777777" w:rsidR="002F7594" w:rsidRDefault="00000000">
            <w:pPr>
              <w:spacing w:after="20" w:line="245" w:lineRule="auto"/>
            </w:pPr>
            <w:r>
              <w:rPr>
                <w:sz w:val="15"/>
              </w:rPr>
              <w:t>Client O&amp;M standard</w:t>
            </w:r>
          </w:p>
        </w:tc>
        <w:tc>
          <w:tcPr>
            <w:tcW w:w="1077" w:type="dxa"/>
            <w:shd w:val="clear" w:color="auto" w:fill="F6F9FC"/>
          </w:tcPr>
          <w:p w14:paraId="47C3699A" w14:textId="77777777" w:rsidR="002F7594" w:rsidRDefault="00000000">
            <w:pPr>
              <w:spacing w:after="20" w:line="245" w:lineRule="auto"/>
            </w:pPr>
            <w:r>
              <w:rPr>
                <w:sz w:val="15"/>
              </w:rPr>
              <w:t>Per completion event</w:t>
            </w:r>
          </w:p>
        </w:tc>
        <w:tc>
          <w:tcPr>
            <w:tcW w:w="1417" w:type="dxa"/>
            <w:shd w:val="clear" w:color="auto" w:fill="F6F9FC"/>
          </w:tcPr>
          <w:p w14:paraId="2EB717CE" w14:textId="77777777" w:rsidR="002F7594" w:rsidRDefault="00000000">
            <w:pPr>
              <w:spacing w:after="20" w:line="245" w:lineRule="auto"/>
            </w:pPr>
            <w:r>
              <w:rPr>
                <w:sz w:val="15"/>
              </w:rPr>
              <w:t>10 BD before handover</w:t>
            </w:r>
          </w:p>
        </w:tc>
        <w:tc>
          <w:tcPr>
            <w:tcW w:w="850" w:type="dxa"/>
            <w:shd w:val="clear" w:color="auto" w:fill="F6F9FC"/>
          </w:tcPr>
          <w:p w14:paraId="41191207" w14:textId="77777777" w:rsidR="002F7594" w:rsidRDefault="00000000">
            <w:pPr>
              <w:spacing w:after="20" w:line="245" w:lineRule="auto"/>
            </w:pPr>
            <w:r>
              <w:rPr>
                <w:sz w:val="15"/>
              </w:rPr>
              <w:t>[Insert]</w:t>
            </w:r>
          </w:p>
        </w:tc>
        <w:tc>
          <w:tcPr>
            <w:tcW w:w="1191" w:type="dxa"/>
            <w:shd w:val="clear" w:color="auto" w:fill="F6F9FC"/>
          </w:tcPr>
          <w:p w14:paraId="79D5685D" w14:textId="77777777" w:rsidR="002F7594" w:rsidRDefault="00000000">
            <w:pPr>
              <w:spacing w:after="20" w:line="245" w:lineRule="auto"/>
            </w:pPr>
            <w:r>
              <w:rPr>
                <w:sz w:val="15"/>
              </w:rPr>
              <w:t>Client Facilities</w:t>
            </w:r>
          </w:p>
        </w:tc>
        <w:tc>
          <w:tcPr>
            <w:tcW w:w="1247" w:type="dxa"/>
            <w:shd w:val="clear" w:color="auto" w:fill="F6F9FC"/>
          </w:tcPr>
          <w:p w14:paraId="0B119F1D" w14:textId="77777777" w:rsidR="002F7594" w:rsidRDefault="00000000">
            <w:pPr>
              <w:spacing w:after="20" w:line="245" w:lineRule="auto"/>
            </w:pPr>
            <w:r>
              <w:rPr>
                <w:sz w:val="15"/>
              </w:rPr>
              <w:t>Client PM</w:t>
            </w:r>
          </w:p>
        </w:tc>
        <w:tc>
          <w:tcPr>
            <w:tcW w:w="794" w:type="dxa"/>
            <w:shd w:val="clear" w:color="auto" w:fill="F6F9FC"/>
          </w:tcPr>
          <w:p w14:paraId="3E11E198" w14:textId="77777777" w:rsidR="002F7594" w:rsidRDefault="00000000">
            <w:pPr>
              <w:spacing w:after="20" w:line="245" w:lineRule="auto"/>
            </w:pPr>
            <w:r>
              <w:rPr>
                <w:sz w:val="15"/>
              </w:rPr>
              <w:t>[Insert]</w:t>
            </w:r>
          </w:p>
        </w:tc>
        <w:tc>
          <w:tcPr>
            <w:tcW w:w="1020" w:type="dxa"/>
            <w:shd w:val="clear" w:color="auto" w:fill="F6F9FC"/>
          </w:tcPr>
          <w:p w14:paraId="4F0857B0" w14:textId="77777777" w:rsidR="002F7594" w:rsidRDefault="00000000">
            <w:pPr>
              <w:spacing w:after="20" w:line="245" w:lineRule="auto"/>
            </w:pPr>
            <w:r>
              <w:rPr>
                <w:sz w:val="15"/>
              </w:rPr>
              <w:t>[NS]</w:t>
            </w:r>
          </w:p>
        </w:tc>
        <w:tc>
          <w:tcPr>
            <w:tcW w:w="1191" w:type="dxa"/>
            <w:shd w:val="clear" w:color="auto" w:fill="F6F9FC"/>
          </w:tcPr>
          <w:p w14:paraId="0E18E21E" w14:textId="77777777" w:rsidR="002F7594" w:rsidRDefault="00000000">
            <w:pPr>
              <w:spacing w:after="20" w:line="245" w:lineRule="auto"/>
            </w:pPr>
            <w:r>
              <w:rPr>
                <w:sz w:val="15"/>
              </w:rPr>
              <w:t>[Insert]</w:t>
            </w:r>
          </w:p>
        </w:tc>
        <w:tc>
          <w:tcPr>
            <w:tcW w:w="1077" w:type="dxa"/>
            <w:shd w:val="clear" w:color="auto" w:fill="F6F9FC"/>
          </w:tcPr>
          <w:p w14:paraId="6BA750F1" w14:textId="77777777" w:rsidR="002F7594" w:rsidRDefault="00000000">
            <w:pPr>
              <w:spacing w:after="20" w:line="245" w:lineRule="auto"/>
            </w:pPr>
            <w:r>
              <w:rPr>
                <w:sz w:val="15"/>
              </w:rPr>
              <w:t>[Insert]</w:t>
            </w:r>
          </w:p>
        </w:tc>
      </w:tr>
      <w:tr w:rsidR="002F7594" w14:paraId="09F5CEA1" w14:textId="77777777">
        <w:trPr>
          <w:cantSplit/>
        </w:trPr>
        <w:tc>
          <w:tcPr>
            <w:tcW w:w="567" w:type="dxa"/>
          </w:tcPr>
          <w:p w14:paraId="01F99FA9" w14:textId="77777777" w:rsidR="002F7594" w:rsidRDefault="00000000">
            <w:pPr>
              <w:spacing w:after="20" w:line="245" w:lineRule="auto"/>
            </w:pPr>
            <w:r>
              <w:rPr>
                <w:sz w:val="15"/>
              </w:rPr>
              <w:t>D-23</w:t>
            </w:r>
          </w:p>
        </w:tc>
        <w:tc>
          <w:tcPr>
            <w:tcW w:w="1984" w:type="dxa"/>
          </w:tcPr>
          <w:p w14:paraId="606EB5B7" w14:textId="77777777" w:rsidR="002F7594" w:rsidRDefault="00000000">
            <w:pPr>
              <w:spacing w:after="20" w:line="245" w:lineRule="auto"/>
            </w:pPr>
            <w:r>
              <w:rPr>
                <w:sz w:val="15"/>
              </w:rPr>
              <w:t>Defects Register and Closeout Report</w:t>
            </w:r>
          </w:p>
        </w:tc>
        <w:tc>
          <w:tcPr>
            <w:tcW w:w="850" w:type="dxa"/>
          </w:tcPr>
          <w:p w14:paraId="123E047A" w14:textId="77777777" w:rsidR="002F7594" w:rsidRDefault="00000000">
            <w:pPr>
              <w:spacing w:after="20" w:line="245" w:lineRule="auto"/>
            </w:pPr>
            <w:r>
              <w:rPr>
                <w:sz w:val="15"/>
              </w:rPr>
              <w:t>XLSX + PDF</w:t>
            </w:r>
          </w:p>
        </w:tc>
        <w:tc>
          <w:tcPr>
            <w:tcW w:w="1134" w:type="dxa"/>
          </w:tcPr>
          <w:p w14:paraId="703E8260" w14:textId="77777777" w:rsidR="002F7594" w:rsidRDefault="00000000">
            <w:pPr>
              <w:spacing w:after="20" w:line="245" w:lineRule="auto"/>
            </w:pPr>
            <w:r>
              <w:rPr>
                <w:sz w:val="15"/>
              </w:rPr>
              <w:t>Client defects template</w:t>
            </w:r>
          </w:p>
        </w:tc>
        <w:tc>
          <w:tcPr>
            <w:tcW w:w="1077" w:type="dxa"/>
          </w:tcPr>
          <w:p w14:paraId="291C96B6" w14:textId="77777777" w:rsidR="002F7594" w:rsidRDefault="00000000">
            <w:pPr>
              <w:spacing w:after="20" w:line="245" w:lineRule="auto"/>
            </w:pPr>
            <w:r>
              <w:rPr>
                <w:sz w:val="15"/>
              </w:rPr>
              <w:t>Monthly during DLP</w:t>
            </w:r>
          </w:p>
        </w:tc>
        <w:tc>
          <w:tcPr>
            <w:tcW w:w="1417" w:type="dxa"/>
          </w:tcPr>
          <w:p w14:paraId="48CE8514" w14:textId="77777777" w:rsidR="002F7594" w:rsidRDefault="00000000">
            <w:pPr>
              <w:spacing w:after="20" w:line="245" w:lineRule="auto"/>
            </w:pPr>
            <w:r>
              <w:rPr>
                <w:sz w:val="15"/>
              </w:rPr>
              <w:t>Monthly, and at final completion</w:t>
            </w:r>
          </w:p>
        </w:tc>
        <w:tc>
          <w:tcPr>
            <w:tcW w:w="850" w:type="dxa"/>
          </w:tcPr>
          <w:p w14:paraId="35D43C9D" w14:textId="77777777" w:rsidR="002F7594" w:rsidRDefault="00000000">
            <w:pPr>
              <w:spacing w:after="20" w:line="245" w:lineRule="auto"/>
            </w:pPr>
            <w:r>
              <w:rPr>
                <w:sz w:val="15"/>
              </w:rPr>
              <w:t>[Insert]</w:t>
            </w:r>
          </w:p>
        </w:tc>
        <w:tc>
          <w:tcPr>
            <w:tcW w:w="1191" w:type="dxa"/>
          </w:tcPr>
          <w:p w14:paraId="2A261F8A" w14:textId="77777777" w:rsidR="002F7594" w:rsidRDefault="00000000">
            <w:pPr>
              <w:spacing w:after="20" w:line="245" w:lineRule="auto"/>
            </w:pPr>
            <w:r>
              <w:rPr>
                <w:sz w:val="15"/>
              </w:rPr>
              <w:t>Client Facilities</w:t>
            </w:r>
          </w:p>
        </w:tc>
        <w:tc>
          <w:tcPr>
            <w:tcW w:w="1247" w:type="dxa"/>
          </w:tcPr>
          <w:p w14:paraId="1394B612" w14:textId="77777777" w:rsidR="002F7594" w:rsidRDefault="00000000">
            <w:pPr>
              <w:spacing w:after="20" w:line="245" w:lineRule="auto"/>
            </w:pPr>
            <w:r>
              <w:rPr>
                <w:sz w:val="15"/>
              </w:rPr>
              <w:t>Project Director</w:t>
            </w:r>
          </w:p>
        </w:tc>
        <w:tc>
          <w:tcPr>
            <w:tcW w:w="794" w:type="dxa"/>
          </w:tcPr>
          <w:p w14:paraId="4B198836" w14:textId="77777777" w:rsidR="002F7594" w:rsidRDefault="00000000">
            <w:pPr>
              <w:spacing w:after="20" w:line="245" w:lineRule="auto"/>
            </w:pPr>
            <w:r>
              <w:rPr>
                <w:sz w:val="15"/>
              </w:rPr>
              <w:t>[Insert]</w:t>
            </w:r>
          </w:p>
        </w:tc>
        <w:tc>
          <w:tcPr>
            <w:tcW w:w="1020" w:type="dxa"/>
          </w:tcPr>
          <w:p w14:paraId="2D8B57E2" w14:textId="77777777" w:rsidR="002F7594" w:rsidRDefault="00000000">
            <w:pPr>
              <w:spacing w:after="20" w:line="245" w:lineRule="auto"/>
            </w:pPr>
            <w:r>
              <w:rPr>
                <w:sz w:val="15"/>
              </w:rPr>
              <w:t>[NS]</w:t>
            </w:r>
          </w:p>
        </w:tc>
        <w:tc>
          <w:tcPr>
            <w:tcW w:w="1191" w:type="dxa"/>
          </w:tcPr>
          <w:p w14:paraId="55B751E4" w14:textId="77777777" w:rsidR="002F7594" w:rsidRDefault="00000000">
            <w:pPr>
              <w:spacing w:after="20" w:line="245" w:lineRule="auto"/>
            </w:pPr>
            <w:r>
              <w:rPr>
                <w:sz w:val="15"/>
              </w:rPr>
              <w:t>[Insert]</w:t>
            </w:r>
          </w:p>
        </w:tc>
        <w:tc>
          <w:tcPr>
            <w:tcW w:w="1077" w:type="dxa"/>
          </w:tcPr>
          <w:p w14:paraId="74CD7B08" w14:textId="77777777" w:rsidR="002F7594" w:rsidRDefault="00000000">
            <w:pPr>
              <w:spacing w:after="20" w:line="245" w:lineRule="auto"/>
            </w:pPr>
            <w:r>
              <w:rPr>
                <w:sz w:val="15"/>
              </w:rPr>
              <w:t>[Insert]</w:t>
            </w:r>
          </w:p>
        </w:tc>
      </w:tr>
      <w:tr w:rsidR="002F7594" w14:paraId="348DAD27" w14:textId="77777777">
        <w:trPr>
          <w:cantSplit/>
        </w:trPr>
        <w:tc>
          <w:tcPr>
            <w:tcW w:w="567" w:type="dxa"/>
            <w:shd w:val="clear" w:color="auto" w:fill="F6F9FC"/>
          </w:tcPr>
          <w:p w14:paraId="3604BF8B" w14:textId="77777777" w:rsidR="002F7594" w:rsidRDefault="00000000">
            <w:pPr>
              <w:spacing w:after="20" w:line="245" w:lineRule="auto"/>
            </w:pPr>
            <w:r>
              <w:rPr>
                <w:sz w:val="15"/>
              </w:rPr>
              <w:t>D-24</w:t>
            </w:r>
          </w:p>
        </w:tc>
        <w:tc>
          <w:tcPr>
            <w:tcW w:w="1984" w:type="dxa"/>
            <w:shd w:val="clear" w:color="auto" w:fill="F6F9FC"/>
          </w:tcPr>
          <w:p w14:paraId="6F351527" w14:textId="77777777" w:rsidR="002F7594" w:rsidRDefault="00000000">
            <w:pPr>
              <w:spacing w:after="20" w:line="245" w:lineRule="auto"/>
            </w:pPr>
            <w:r>
              <w:rPr>
                <w:sz w:val="15"/>
              </w:rPr>
              <w:t>Final Account Report</w:t>
            </w:r>
          </w:p>
        </w:tc>
        <w:tc>
          <w:tcPr>
            <w:tcW w:w="850" w:type="dxa"/>
            <w:shd w:val="clear" w:color="auto" w:fill="F6F9FC"/>
          </w:tcPr>
          <w:p w14:paraId="62797B51" w14:textId="77777777" w:rsidR="002F7594" w:rsidRDefault="00000000">
            <w:pPr>
              <w:spacing w:after="20" w:line="245" w:lineRule="auto"/>
            </w:pPr>
            <w:r>
              <w:rPr>
                <w:sz w:val="15"/>
              </w:rPr>
              <w:t>XLSX + PDF</w:t>
            </w:r>
          </w:p>
        </w:tc>
        <w:tc>
          <w:tcPr>
            <w:tcW w:w="1134" w:type="dxa"/>
            <w:shd w:val="clear" w:color="auto" w:fill="F6F9FC"/>
          </w:tcPr>
          <w:p w14:paraId="697CBFE5" w14:textId="77777777" w:rsidR="002F7594" w:rsidRDefault="00000000">
            <w:pPr>
              <w:spacing w:after="20" w:line="245" w:lineRule="auto"/>
            </w:pPr>
            <w:r>
              <w:rPr>
                <w:sz w:val="15"/>
              </w:rPr>
              <w:t>Client final account format</w:t>
            </w:r>
          </w:p>
        </w:tc>
        <w:tc>
          <w:tcPr>
            <w:tcW w:w="1077" w:type="dxa"/>
            <w:shd w:val="clear" w:color="auto" w:fill="F6F9FC"/>
          </w:tcPr>
          <w:p w14:paraId="71DA9C7D" w14:textId="77777777" w:rsidR="002F7594" w:rsidRDefault="00000000">
            <w:pPr>
              <w:spacing w:after="20" w:line="245" w:lineRule="auto"/>
            </w:pPr>
            <w:r>
              <w:rPr>
                <w:sz w:val="15"/>
              </w:rPr>
              <w:t>Per contract</w:t>
            </w:r>
          </w:p>
        </w:tc>
        <w:tc>
          <w:tcPr>
            <w:tcW w:w="1417" w:type="dxa"/>
            <w:shd w:val="clear" w:color="auto" w:fill="F6F9FC"/>
          </w:tcPr>
          <w:p w14:paraId="6AB2619E" w14:textId="77777777" w:rsidR="002F7594" w:rsidRDefault="00000000">
            <w:pPr>
              <w:spacing w:after="20" w:line="245" w:lineRule="auto"/>
            </w:pPr>
            <w:r>
              <w:rPr>
                <w:sz w:val="15"/>
              </w:rPr>
              <w:t>20 BD after final completion</w:t>
            </w:r>
          </w:p>
        </w:tc>
        <w:tc>
          <w:tcPr>
            <w:tcW w:w="850" w:type="dxa"/>
            <w:shd w:val="clear" w:color="auto" w:fill="F6F9FC"/>
          </w:tcPr>
          <w:p w14:paraId="5857CE20" w14:textId="77777777" w:rsidR="002F7594" w:rsidRDefault="00000000">
            <w:pPr>
              <w:spacing w:after="20" w:line="245" w:lineRule="auto"/>
            </w:pPr>
            <w:r>
              <w:rPr>
                <w:sz w:val="15"/>
              </w:rPr>
              <w:t>[Insert]</w:t>
            </w:r>
          </w:p>
        </w:tc>
        <w:tc>
          <w:tcPr>
            <w:tcW w:w="1191" w:type="dxa"/>
            <w:shd w:val="clear" w:color="auto" w:fill="F6F9FC"/>
          </w:tcPr>
          <w:p w14:paraId="3B8B98C3" w14:textId="77777777" w:rsidR="002F7594" w:rsidRDefault="00000000">
            <w:pPr>
              <w:spacing w:after="20" w:line="245" w:lineRule="auto"/>
            </w:pPr>
            <w:r>
              <w:rPr>
                <w:sz w:val="15"/>
              </w:rPr>
              <w:t>Client Cost Manager</w:t>
            </w:r>
          </w:p>
        </w:tc>
        <w:tc>
          <w:tcPr>
            <w:tcW w:w="1247" w:type="dxa"/>
            <w:shd w:val="clear" w:color="auto" w:fill="F6F9FC"/>
          </w:tcPr>
          <w:p w14:paraId="75704355" w14:textId="77777777" w:rsidR="002F7594" w:rsidRDefault="00000000">
            <w:pPr>
              <w:spacing w:after="20" w:line="245" w:lineRule="auto"/>
            </w:pPr>
            <w:r>
              <w:rPr>
                <w:sz w:val="15"/>
              </w:rPr>
              <w:t>Delegated Authority</w:t>
            </w:r>
          </w:p>
        </w:tc>
        <w:tc>
          <w:tcPr>
            <w:tcW w:w="794" w:type="dxa"/>
            <w:shd w:val="clear" w:color="auto" w:fill="F6F9FC"/>
          </w:tcPr>
          <w:p w14:paraId="6ED4138E" w14:textId="77777777" w:rsidR="002F7594" w:rsidRDefault="00000000">
            <w:pPr>
              <w:spacing w:after="20" w:line="245" w:lineRule="auto"/>
            </w:pPr>
            <w:r>
              <w:rPr>
                <w:sz w:val="15"/>
              </w:rPr>
              <w:t>[Insert]</w:t>
            </w:r>
          </w:p>
        </w:tc>
        <w:tc>
          <w:tcPr>
            <w:tcW w:w="1020" w:type="dxa"/>
            <w:shd w:val="clear" w:color="auto" w:fill="F6F9FC"/>
          </w:tcPr>
          <w:p w14:paraId="58FF1C34" w14:textId="77777777" w:rsidR="002F7594" w:rsidRDefault="00000000">
            <w:pPr>
              <w:spacing w:after="20" w:line="245" w:lineRule="auto"/>
            </w:pPr>
            <w:r>
              <w:rPr>
                <w:sz w:val="15"/>
              </w:rPr>
              <w:t>[NS]</w:t>
            </w:r>
          </w:p>
        </w:tc>
        <w:tc>
          <w:tcPr>
            <w:tcW w:w="1191" w:type="dxa"/>
            <w:shd w:val="clear" w:color="auto" w:fill="F6F9FC"/>
          </w:tcPr>
          <w:p w14:paraId="4DE9ED34" w14:textId="77777777" w:rsidR="002F7594" w:rsidRDefault="00000000">
            <w:pPr>
              <w:spacing w:after="20" w:line="245" w:lineRule="auto"/>
            </w:pPr>
            <w:r>
              <w:rPr>
                <w:sz w:val="15"/>
              </w:rPr>
              <w:t>[Insert]</w:t>
            </w:r>
          </w:p>
        </w:tc>
        <w:tc>
          <w:tcPr>
            <w:tcW w:w="1077" w:type="dxa"/>
            <w:shd w:val="clear" w:color="auto" w:fill="F6F9FC"/>
          </w:tcPr>
          <w:p w14:paraId="223DB677" w14:textId="77777777" w:rsidR="002F7594" w:rsidRDefault="00000000">
            <w:pPr>
              <w:spacing w:after="20" w:line="245" w:lineRule="auto"/>
            </w:pPr>
            <w:r>
              <w:rPr>
                <w:sz w:val="15"/>
              </w:rPr>
              <w:t>[Insert]</w:t>
            </w:r>
          </w:p>
        </w:tc>
      </w:tr>
      <w:tr w:rsidR="002F7594" w14:paraId="18B6215A" w14:textId="77777777">
        <w:trPr>
          <w:cantSplit/>
        </w:trPr>
        <w:tc>
          <w:tcPr>
            <w:tcW w:w="567" w:type="dxa"/>
          </w:tcPr>
          <w:p w14:paraId="3A38744E" w14:textId="77777777" w:rsidR="002F7594" w:rsidRDefault="00000000">
            <w:pPr>
              <w:spacing w:after="20" w:line="245" w:lineRule="auto"/>
            </w:pPr>
            <w:r>
              <w:rPr>
                <w:sz w:val="15"/>
              </w:rPr>
              <w:t>D-25</w:t>
            </w:r>
          </w:p>
        </w:tc>
        <w:tc>
          <w:tcPr>
            <w:tcW w:w="1984" w:type="dxa"/>
          </w:tcPr>
          <w:p w14:paraId="22D2A496" w14:textId="77777777" w:rsidR="002F7594" w:rsidRDefault="00000000">
            <w:pPr>
              <w:spacing w:after="20" w:line="245" w:lineRule="auto"/>
            </w:pPr>
            <w:r>
              <w:rPr>
                <w:sz w:val="15"/>
              </w:rPr>
              <w:t>Project Closeout and Lessons Learned Report</w:t>
            </w:r>
          </w:p>
        </w:tc>
        <w:tc>
          <w:tcPr>
            <w:tcW w:w="850" w:type="dxa"/>
          </w:tcPr>
          <w:p w14:paraId="0600D694" w14:textId="77777777" w:rsidR="002F7594" w:rsidRDefault="00000000">
            <w:pPr>
              <w:spacing w:after="20" w:line="245" w:lineRule="auto"/>
            </w:pPr>
            <w:r>
              <w:rPr>
                <w:sz w:val="15"/>
              </w:rPr>
              <w:t>DOCX + PDF</w:t>
            </w:r>
          </w:p>
        </w:tc>
        <w:tc>
          <w:tcPr>
            <w:tcW w:w="1134" w:type="dxa"/>
          </w:tcPr>
          <w:p w14:paraId="69349533" w14:textId="77777777" w:rsidR="002F7594" w:rsidRDefault="00000000">
            <w:pPr>
              <w:spacing w:after="20" w:line="245" w:lineRule="auto"/>
            </w:pPr>
            <w:r>
              <w:rPr>
                <w:sz w:val="15"/>
              </w:rPr>
              <w:t>Client closeout template</w:t>
            </w:r>
          </w:p>
        </w:tc>
        <w:tc>
          <w:tcPr>
            <w:tcW w:w="1077" w:type="dxa"/>
          </w:tcPr>
          <w:p w14:paraId="214CB087" w14:textId="77777777" w:rsidR="002F7594" w:rsidRDefault="00000000">
            <w:pPr>
              <w:spacing w:after="20" w:line="245" w:lineRule="auto"/>
            </w:pPr>
            <w:r>
              <w:rPr>
                <w:sz w:val="15"/>
              </w:rPr>
              <w:t>Once</w:t>
            </w:r>
          </w:p>
        </w:tc>
        <w:tc>
          <w:tcPr>
            <w:tcW w:w="1417" w:type="dxa"/>
          </w:tcPr>
          <w:p w14:paraId="161CED35" w14:textId="77777777" w:rsidR="002F7594" w:rsidRDefault="00000000">
            <w:pPr>
              <w:spacing w:after="20" w:line="245" w:lineRule="auto"/>
            </w:pPr>
            <w:r>
              <w:rPr>
                <w:sz w:val="15"/>
              </w:rPr>
              <w:t>20 BD after final completion</w:t>
            </w:r>
          </w:p>
        </w:tc>
        <w:tc>
          <w:tcPr>
            <w:tcW w:w="850" w:type="dxa"/>
          </w:tcPr>
          <w:p w14:paraId="6EC4CCA3" w14:textId="77777777" w:rsidR="002F7594" w:rsidRDefault="00000000">
            <w:pPr>
              <w:spacing w:after="20" w:line="245" w:lineRule="auto"/>
            </w:pPr>
            <w:r>
              <w:rPr>
                <w:sz w:val="15"/>
              </w:rPr>
              <w:t>[Insert]</w:t>
            </w:r>
          </w:p>
        </w:tc>
        <w:tc>
          <w:tcPr>
            <w:tcW w:w="1191" w:type="dxa"/>
          </w:tcPr>
          <w:p w14:paraId="0EEB86DF" w14:textId="77777777" w:rsidR="002F7594" w:rsidRDefault="00000000">
            <w:pPr>
              <w:spacing w:after="20" w:line="245" w:lineRule="auto"/>
            </w:pPr>
            <w:r>
              <w:rPr>
                <w:sz w:val="15"/>
              </w:rPr>
              <w:t>Client PM</w:t>
            </w:r>
          </w:p>
        </w:tc>
        <w:tc>
          <w:tcPr>
            <w:tcW w:w="1247" w:type="dxa"/>
          </w:tcPr>
          <w:p w14:paraId="7CA1E403" w14:textId="77777777" w:rsidR="002F7594" w:rsidRDefault="00000000">
            <w:pPr>
              <w:spacing w:after="20" w:line="245" w:lineRule="auto"/>
            </w:pPr>
            <w:r>
              <w:rPr>
                <w:sz w:val="15"/>
              </w:rPr>
              <w:t>Project Sponsor</w:t>
            </w:r>
          </w:p>
        </w:tc>
        <w:tc>
          <w:tcPr>
            <w:tcW w:w="794" w:type="dxa"/>
          </w:tcPr>
          <w:p w14:paraId="69B54079" w14:textId="77777777" w:rsidR="002F7594" w:rsidRDefault="00000000">
            <w:pPr>
              <w:spacing w:after="20" w:line="245" w:lineRule="auto"/>
            </w:pPr>
            <w:r>
              <w:rPr>
                <w:sz w:val="15"/>
              </w:rPr>
              <w:t>[Insert]</w:t>
            </w:r>
          </w:p>
        </w:tc>
        <w:tc>
          <w:tcPr>
            <w:tcW w:w="1020" w:type="dxa"/>
          </w:tcPr>
          <w:p w14:paraId="697745AF" w14:textId="77777777" w:rsidR="002F7594" w:rsidRDefault="00000000">
            <w:pPr>
              <w:spacing w:after="20" w:line="245" w:lineRule="auto"/>
            </w:pPr>
            <w:r>
              <w:rPr>
                <w:sz w:val="15"/>
              </w:rPr>
              <w:t>[NS]</w:t>
            </w:r>
          </w:p>
        </w:tc>
        <w:tc>
          <w:tcPr>
            <w:tcW w:w="1191" w:type="dxa"/>
          </w:tcPr>
          <w:p w14:paraId="1FB941B6" w14:textId="77777777" w:rsidR="002F7594" w:rsidRDefault="00000000">
            <w:pPr>
              <w:spacing w:after="20" w:line="245" w:lineRule="auto"/>
            </w:pPr>
            <w:r>
              <w:rPr>
                <w:sz w:val="15"/>
              </w:rPr>
              <w:t>[Insert]</w:t>
            </w:r>
          </w:p>
        </w:tc>
        <w:tc>
          <w:tcPr>
            <w:tcW w:w="1077" w:type="dxa"/>
          </w:tcPr>
          <w:p w14:paraId="211AB59E" w14:textId="77777777" w:rsidR="002F7594" w:rsidRDefault="00000000">
            <w:pPr>
              <w:spacing w:after="20" w:line="245" w:lineRule="auto"/>
            </w:pPr>
            <w:r>
              <w:rPr>
                <w:sz w:val="15"/>
              </w:rPr>
              <w:t>[Insert]</w:t>
            </w:r>
          </w:p>
        </w:tc>
      </w:tr>
      <w:tr w:rsidR="002F7594" w14:paraId="35BC5C69" w14:textId="77777777">
        <w:trPr>
          <w:cantSplit/>
        </w:trPr>
        <w:tc>
          <w:tcPr>
            <w:tcW w:w="567" w:type="dxa"/>
            <w:shd w:val="clear" w:color="auto" w:fill="F6F9FC"/>
          </w:tcPr>
          <w:p w14:paraId="1E2A40F4" w14:textId="77777777" w:rsidR="002F7594" w:rsidRDefault="00000000">
            <w:pPr>
              <w:spacing w:after="20" w:line="245" w:lineRule="auto"/>
            </w:pPr>
            <w:r>
              <w:rPr>
                <w:sz w:val="15"/>
              </w:rPr>
              <w:lastRenderedPageBreak/>
              <w:t>D-26</w:t>
            </w:r>
          </w:p>
        </w:tc>
        <w:tc>
          <w:tcPr>
            <w:tcW w:w="1984" w:type="dxa"/>
            <w:shd w:val="clear" w:color="auto" w:fill="F6F9FC"/>
          </w:tcPr>
          <w:p w14:paraId="560AA083" w14:textId="77777777" w:rsidR="002F7594" w:rsidRDefault="00000000">
            <w:pPr>
              <w:spacing w:after="20" w:line="245" w:lineRule="auto"/>
            </w:pPr>
            <w:r>
              <w:rPr>
                <w:sz w:val="15"/>
              </w:rPr>
              <w:t>Records and Native File Handover</w:t>
            </w:r>
          </w:p>
        </w:tc>
        <w:tc>
          <w:tcPr>
            <w:tcW w:w="850" w:type="dxa"/>
            <w:shd w:val="clear" w:color="auto" w:fill="F6F9FC"/>
          </w:tcPr>
          <w:p w14:paraId="70BCB38E" w14:textId="77777777" w:rsidR="002F7594" w:rsidRDefault="00000000">
            <w:pPr>
              <w:spacing w:after="20" w:line="245" w:lineRule="auto"/>
            </w:pPr>
            <w:r>
              <w:rPr>
                <w:sz w:val="15"/>
              </w:rPr>
              <w:t>Structured file set</w:t>
            </w:r>
          </w:p>
        </w:tc>
        <w:tc>
          <w:tcPr>
            <w:tcW w:w="1134" w:type="dxa"/>
            <w:shd w:val="clear" w:color="auto" w:fill="F6F9FC"/>
          </w:tcPr>
          <w:p w14:paraId="124132FE" w14:textId="77777777" w:rsidR="002F7594" w:rsidRDefault="00000000">
            <w:pPr>
              <w:spacing w:after="20" w:line="245" w:lineRule="auto"/>
            </w:pPr>
            <w:r>
              <w:rPr>
                <w:sz w:val="15"/>
              </w:rPr>
              <w:t>Clause 15 naming convention</w:t>
            </w:r>
          </w:p>
        </w:tc>
        <w:tc>
          <w:tcPr>
            <w:tcW w:w="1077" w:type="dxa"/>
            <w:shd w:val="clear" w:color="auto" w:fill="F6F9FC"/>
          </w:tcPr>
          <w:p w14:paraId="6A4DFD08" w14:textId="77777777" w:rsidR="002F7594" w:rsidRDefault="00000000">
            <w:pPr>
              <w:spacing w:after="20" w:line="245" w:lineRule="auto"/>
            </w:pPr>
            <w:r>
              <w:rPr>
                <w:sz w:val="15"/>
              </w:rPr>
              <w:t>Once, plus on termination</w:t>
            </w:r>
          </w:p>
        </w:tc>
        <w:tc>
          <w:tcPr>
            <w:tcW w:w="1417" w:type="dxa"/>
            <w:shd w:val="clear" w:color="auto" w:fill="F6F9FC"/>
          </w:tcPr>
          <w:p w14:paraId="4CF1160A" w14:textId="77777777" w:rsidR="002F7594" w:rsidRDefault="00000000">
            <w:pPr>
              <w:spacing w:after="20" w:line="245" w:lineRule="auto"/>
            </w:pPr>
            <w:r>
              <w:rPr>
                <w:sz w:val="15"/>
              </w:rPr>
              <w:t>10 BD after final completion</w:t>
            </w:r>
          </w:p>
        </w:tc>
        <w:tc>
          <w:tcPr>
            <w:tcW w:w="850" w:type="dxa"/>
            <w:shd w:val="clear" w:color="auto" w:fill="F6F9FC"/>
          </w:tcPr>
          <w:p w14:paraId="57E75A51" w14:textId="77777777" w:rsidR="002F7594" w:rsidRDefault="00000000">
            <w:pPr>
              <w:spacing w:after="20" w:line="245" w:lineRule="auto"/>
            </w:pPr>
            <w:r>
              <w:rPr>
                <w:sz w:val="15"/>
              </w:rPr>
              <w:t>[Insert]</w:t>
            </w:r>
          </w:p>
        </w:tc>
        <w:tc>
          <w:tcPr>
            <w:tcW w:w="1191" w:type="dxa"/>
            <w:shd w:val="clear" w:color="auto" w:fill="F6F9FC"/>
          </w:tcPr>
          <w:p w14:paraId="6180C9B6" w14:textId="77777777" w:rsidR="002F7594" w:rsidRDefault="00000000">
            <w:pPr>
              <w:spacing w:after="20" w:line="245" w:lineRule="auto"/>
            </w:pPr>
            <w:r>
              <w:rPr>
                <w:sz w:val="15"/>
              </w:rPr>
              <w:t>Client Records</w:t>
            </w:r>
          </w:p>
        </w:tc>
        <w:tc>
          <w:tcPr>
            <w:tcW w:w="1247" w:type="dxa"/>
            <w:shd w:val="clear" w:color="auto" w:fill="F6F9FC"/>
          </w:tcPr>
          <w:p w14:paraId="24C747BA" w14:textId="77777777" w:rsidR="002F7594" w:rsidRDefault="00000000">
            <w:pPr>
              <w:spacing w:after="20" w:line="245" w:lineRule="auto"/>
            </w:pPr>
            <w:r>
              <w:rPr>
                <w:sz w:val="15"/>
              </w:rPr>
              <w:t>Client PM</w:t>
            </w:r>
          </w:p>
        </w:tc>
        <w:tc>
          <w:tcPr>
            <w:tcW w:w="794" w:type="dxa"/>
            <w:shd w:val="clear" w:color="auto" w:fill="F6F9FC"/>
          </w:tcPr>
          <w:p w14:paraId="0C1760AC" w14:textId="77777777" w:rsidR="002F7594" w:rsidRDefault="00000000">
            <w:pPr>
              <w:spacing w:after="20" w:line="245" w:lineRule="auto"/>
            </w:pPr>
            <w:r>
              <w:rPr>
                <w:sz w:val="15"/>
              </w:rPr>
              <w:t>[Insert]</w:t>
            </w:r>
          </w:p>
        </w:tc>
        <w:tc>
          <w:tcPr>
            <w:tcW w:w="1020" w:type="dxa"/>
            <w:shd w:val="clear" w:color="auto" w:fill="F6F9FC"/>
          </w:tcPr>
          <w:p w14:paraId="77E45F80" w14:textId="77777777" w:rsidR="002F7594" w:rsidRDefault="00000000">
            <w:pPr>
              <w:spacing w:after="20" w:line="245" w:lineRule="auto"/>
            </w:pPr>
            <w:r>
              <w:rPr>
                <w:sz w:val="15"/>
              </w:rPr>
              <w:t>[NS]</w:t>
            </w:r>
          </w:p>
        </w:tc>
        <w:tc>
          <w:tcPr>
            <w:tcW w:w="1191" w:type="dxa"/>
            <w:shd w:val="clear" w:color="auto" w:fill="F6F9FC"/>
          </w:tcPr>
          <w:p w14:paraId="0F30BA79" w14:textId="77777777" w:rsidR="002F7594" w:rsidRDefault="00000000">
            <w:pPr>
              <w:spacing w:after="20" w:line="245" w:lineRule="auto"/>
            </w:pPr>
            <w:r>
              <w:rPr>
                <w:sz w:val="15"/>
              </w:rPr>
              <w:t>[Insert]</w:t>
            </w:r>
          </w:p>
        </w:tc>
        <w:tc>
          <w:tcPr>
            <w:tcW w:w="1077" w:type="dxa"/>
            <w:shd w:val="clear" w:color="auto" w:fill="F6F9FC"/>
          </w:tcPr>
          <w:p w14:paraId="5B6E68EE" w14:textId="77777777" w:rsidR="002F7594" w:rsidRDefault="00000000">
            <w:pPr>
              <w:spacing w:after="20" w:line="245" w:lineRule="auto"/>
            </w:pPr>
            <w:r>
              <w:rPr>
                <w:sz w:val="15"/>
              </w:rPr>
              <w:t>[Insert]</w:t>
            </w:r>
          </w:p>
        </w:tc>
      </w:tr>
    </w:tbl>
    <w:p w14:paraId="1631FBD8" w14:textId="77777777" w:rsidR="002F7594" w:rsidRDefault="002F7594">
      <w:pPr>
        <w:spacing w:after="0"/>
      </w:pPr>
    </w:p>
    <w:p w14:paraId="16973CD4" w14:textId="77777777" w:rsidR="002F7594" w:rsidRDefault="00000000">
      <w:pPr>
        <w:spacing w:after="160"/>
      </w:pPr>
      <w:r>
        <w:rPr>
          <w:i/>
          <w:color w:val="8E98A2"/>
          <w:sz w:val="17"/>
        </w:rPr>
        <w:t>[ Keep the Ref column stable for the life of the engagement. Deliverable references are cited in invoices, acceptance certificates, milestone claims and the change log — renumbering them mid-engagement breaks the audit trail. ]</w:t>
      </w:r>
    </w:p>
    <w:p w14:paraId="43053CB3" w14:textId="77777777" w:rsidR="002F7594" w:rsidRDefault="002F7594">
      <w:pPr>
        <w:sectPr w:rsidR="002F7594">
          <w:headerReference w:type="default" r:id="rId31"/>
          <w:footerReference w:type="default" r:id="rId32"/>
          <w:headerReference w:type="first" r:id="rId33"/>
          <w:footerReference w:type="first" r:id="rId34"/>
          <w:pgSz w:w="16838" w:h="11906" w:orient="landscape"/>
          <w:pgMar w:top="1247" w:right="1134" w:bottom="1134" w:left="1134" w:header="624" w:footer="624" w:gutter="0"/>
          <w:cols w:space="720"/>
          <w:docGrid w:linePitch="360"/>
        </w:sectPr>
      </w:pPr>
    </w:p>
    <w:p w14:paraId="3AF674E5" w14:textId="77777777" w:rsidR="002F7594" w:rsidRDefault="00000000">
      <w:pPr>
        <w:pStyle w:val="Heading1"/>
        <w:pBdr>
          <w:bottom w:val="single" w:sz="10" w:space="4" w:color="3480BC"/>
        </w:pBdr>
      </w:pPr>
      <w:r>
        <w:lastRenderedPageBreak/>
        <w:t>Appendix C — Schedule of Rates</w:t>
      </w:r>
    </w:p>
    <w:p w14:paraId="1BEF552D" w14:textId="77777777" w:rsidR="002F7594" w:rsidRDefault="00000000">
      <w:r>
        <w:t>All rates are in [Insert currency code], exclusive of applicable transaction taxes, and inclusive of all overheads, on-costs, profit, standard information technology, communications, insurance and local travel. Rates apply to Variations, additional services and any time-charged component of the Fee.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4193"/>
        <w:gridCol w:w="1361"/>
        <w:gridCol w:w="1361"/>
        <w:gridCol w:w="1361"/>
        <w:gridCol w:w="1361"/>
      </w:tblGrid>
      <w:tr w:rsidR="002F7594" w14:paraId="3235CCB2" w14:textId="77777777">
        <w:trPr>
          <w:cantSplit/>
          <w:tblHeader/>
        </w:trPr>
        <w:tc>
          <w:tcPr>
            <w:tcW w:w="4195" w:type="dxa"/>
            <w:shd w:val="clear" w:color="auto" w:fill="0D3C61"/>
          </w:tcPr>
          <w:p w14:paraId="47A36CF9" w14:textId="77777777" w:rsidR="002F7594" w:rsidRDefault="00000000">
            <w:pPr>
              <w:spacing w:after="20" w:line="245" w:lineRule="auto"/>
            </w:pPr>
            <w:r>
              <w:rPr>
                <w:rFonts w:ascii="Segoe UI Semibold" w:hAnsi="Segoe UI Semibold"/>
                <w:b/>
                <w:color w:val="FFFFFF"/>
                <w:sz w:val="17"/>
              </w:rPr>
              <w:t>Role</w:t>
            </w:r>
          </w:p>
        </w:tc>
        <w:tc>
          <w:tcPr>
            <w:tcW w:w="1361" w:type="dxa"/>
            <w:shd w:val="clear" w:color="auto" w:fill="0D3C61"/>
          </w:tcPr>
          <w:p w14:paraId="63986D30" w14:textId="77777777" w:rsidR="002F7594" w:rsidRDefault="00000000">
            <w:pPr>
              <w:spacing w:after="20" w:line="245" w:lineRule="auto"/>
            </w:pPr>
            <w:r>
              <w:rPr>
                <w:rFonts w:ascii="Segoe UI Semibold" w:hAnsi="Segoe UI Semibold"/>
                <w:b/>
                <w:color w:val="FFFFFF"/>
                <w:sz w:val="17"/>
              </w:rPr>
              <w:t>Year 1</w:t>
            </w:r>
          </w:p>
        </w:tc>
        <w:tc>
          <w:tcPr>
            <w:tcW w:w="1361" w:type="dxa"/>
            <w:shd w:val="clear" w:color="auto" w:fill="0D3C61"/>
          </w:tcPr>
          <w:p w14:paraId="69A1B762" w14:textId="77777777" w:rsidR="002F7594" w:rsidRDefault="00000000">
            <w:pPr>
              <w:spacing w:after="20" w:line="245" w:lineRule="auto"/>
            </w:pPr>
            <w:r>
              <w:rPr>
                <w:rFonts w:ascii="Segoe UI Semibold" w:hAnsi="Segoe UI Semibold"/>
                <w:b/>
                <w:color w:val="FFFFFF"/>
                <w:sz w:val="17"/>
              </w:rPr>
              <w:t>Year 2</w:t>
            </w:r>
          </w:p>
        </w:tc>
        <w:tc>
          <w:tcPr>
            <w:tcW w:w="1361" w:type="dxa"/>
            <w:shd w:val="clear" w:color="auto" w:fill="0D3C61"/>
          </w:tcPr>
          <w:p w14:paraId="7C05087C" w14:textId="77777777" w:rsidR="002F7594" w:rsidRDefault="00000000">
            <w:pPr>
              <w:spacing w:after="20" w:line="245" w:lineRule="auto"/>
            </w:pPr>
            <w:r>
              <w:rPr>
                <w:rFonts w:ascii="Segoe UI Semibold" w:hAnsi="Segoe UI Semibold"/>
                <w:b/>
                <w:color w:val="FFFFFF"/>
                <w:sz w:val="17"/>
              </w:rPr>
              <w:t>Year 3</w:t>
            </w:r>
          </w:p>
        </w:tc>
        <w:tc>
          <w:tcPr>
            <w:tcW w:w="1361" w:type="dxa"/>
            <w:shd w:val="clear" w:color="auto" w:fill="0D3C61"/>
          </w:tcPr>
          <w:p w14:paraId="68236DBD" w14:textId="77777777" w:rsidR="002F7594" w:rsidRDefault="00000000">
            <w:pPr>
              <w:spacing w:after="20" w:line="245" w:lineRule="auto"/>
            </w:pPr>
            <w:r>
              <w:rPr>
                <w:rFonts w:ascii="Segoe UI Semibold" w:hAnsi="Segoe UI Semibold"/>
                <w:b/>
                <w:color w:val="FFFFFF"/>
                <w:sz w:val="17"/>
              </w:rPr>
              <w:t>Year 4</w:t>
            </w:r>
          </w:p>
        </w:tc>
      </w:tr>
      <w:tr w:rsidR="002F7594" w14:paraId="06D36094" w14:textId="77777777">
        <w:trPr>
          <w:cantSplit/>
        </w:trPr>
        <w:tc>
          <w:tcPr>
            <w:tcW w:w="4195" w:type="dxa"/>
          </w:tcPr>
          <w:p w14:paraId="54FA84C1" w14:textId="77777777" w:rsidR="002F7594" w:rsidRDefault="00000000">
            <w:pPr>
              <w:spacing w:after="20" w:line="245" w:lineRule="auto"/>
            </w:pPr>
            <w:r>
              <w:rPr>
                <w:sz w:val="17"/>
              </w:rPr>
              <w:t>Project Director / Principal</w:t>
            </w:r>
          </w:p>
        </w:tc>
        <w:tc>
          <w:tcPr>
            <w:tcW w:w="1361" w:type="dxa"/>
          </w:tcPr>
          <w:p w14:paraId="29C3D3E1" w14:textId="77777777" w:rsidR="002F7594" w:rsidRDefault="00000000">
            <w:pPr>
              <w:spacing w:after="20" w:line="245" w:lineRule="auto"/>
            </w:pPr>
            <w:r>
              <w:rPr>
                <w:sz w:val="17"/>
              </w:rPr>
              <w:t>[Insert]</w:t>
            </w:r>
          </w:p>
        </w:tc>
        <w:tc>
          <w:tcPr>
            <w:tcW w:w="1361" w:type="dxa"/>
          </w:tcPr>
          <w:p w14:paraId="58A42A91" w14:textId="77777777" w:rsidR="002F7594" w:rsidRDefault="00000000">
            <w:pPr>
              <w:spacing w:after="20" w:line="245" w:lineRule="auto"/>
            </w:pPr>
            <w:r>
              <w:rPr>
                <w:sz w:val="17"/>
              </w:rPr>
              <w:t>[Insert]</w:t>
            </w:r>
          </w:p>
        </w:tc>
        <w:tc>
          <w:tcPr>
            <w:tcW w:w="1361" w:type="dxa"/>
          </w:tcPr>
          <w:p w14:paraId="2D01CF9F" w14:textId="77777777" w:rsidR="002F7594" w:rsidRDefault="00000000">
            <w:pPr>
              <w:spacing w:after="20" w:line="245" w:lineRule="auto"/>
            </w:pPr>
            <w:r>
              <w:rPr>
                <w:sz w:val="17"/>
              </w:rPr>
              <w:t>[Insert]</w:t>
            </w:r>
          </w:p>
        </w:tc>
        <w:tc>
          <w:tcPr>
            <w:tcW w:w="1361" w:type="dxa"/>
          </w:tcPr>
          <w:p w14:paraId="3986E386" w14:textId="77777777" w:rsidR="002F7594" w:rsidRDefault="00000000">
            <w:pPr>
              <w:spacing w:after="20" w:line="245" w:lineRule="auto"/>
            </w:pPr>
            <w:r>
              <w:rPr>
                <w:sz w:val="17"/>
              </w:rPr>
              <w:t>[Insert]</w:t>
            </w:r>
          </w:p>
        </w:tc>
      </w:tr>
      <w:tr w:rsidR="002F7594" w14:paraId="1AFFC852" w14:textId="77777777">
        <w:trPr>
          <w:cantSplit/>
        </w:trPr>
        <w:tc>
          <w:tcPr>
            <w:tcW w:w="4195" w:type="dxa"/>
            <w:shd w:val="clear" w:color="auto" w:fill="F6F9FC"/>
          </w:tcPr>
          <w:p w14:paraId="762CB985" w14:textId="77777777" w:rsidR="002F7594" w:rsidRDefault="00000000">
            <w:pPr>
              <w:spacing w:after="20" w:line="245" w:lineRule="auto"/>
            </w:pPr>
            <w:r>
              <w:rPr>
                <w:sz w:val="17"/>
              </w:rPr>
              <w:t>Senior Project Manager</w:t>
            </w:r>
          </w:p>
        </w:tc>
        <w:tc>
          <w:tcPr>
            <w:tcW w:w="1361" w:type="dxa"/>
            <w:shd w:val="clear" w:color="auto" w:fill="F6F9FC"/>
          </w:tcPr>
          <w:p w14:paraId="2CD62684" w14:textId="77777777" w:rsidR="002F7594" w:rsidRDefault="00000000">
            <w:pPr>
              <w:spacing w:after="20" w:line="245" w:lineRule="auto"/>
            </w:pPr>
            <w:r>
              <w:rPr>
                <w:sz w:val="17"/>
              </w:rPr>
              <w:t>[Insert]</w:t>
            </w:r>
          </w:p>
        </w:tc>
        <w:tc>
          <w:tcPr>
            <w:tcW w:w="1361" w:type="dxa"/>
            <w:shd w:val="clear" w:color="auto" w:fill="F6F9FC"/>
          </w:tcPr>
          <w:p w14:paraId="2E9071E4" w14:textId="77777777" w:rsidR="002F7594" w:rsidRDefault="00000000">
            <w:pPr>
              <w:spacing w:after="20" w:line="245" w:lineRule="auto"/>
            </w:pPr>
            <w:r>
              <w:rPr>
                <w:sz w:val="17"/>
              </w:rPr>
              <w:t>[Insert]</w:t>
            </w:r>
          </w:p>
        </w:tc>
        <w:tc>
          <w:tcPr>
            <w:tcW w:w="1361" w:type="dxa"/>
            <w:shd w:val="clear" w:color="auto" w:fill="F6F9FC"/>
          </w:tcPr>
          <w:p w14:paraId="766E0CCB" w14:textId="77777777" w:rsidR="002F7594" w:rsidRDefault="00000000">
            <w:pPr>
              <w:spacing w:after="20" w:line="245" w:lineRule="auto"/>
            </w:pPr>
            <w:r>
              <w:rPr>
                <w:sz w:val="17"/>
              </w:rPr>
              <w:t>[Insert]</w:t>
            </w:r>
          </w:p>
        </w:tc>
        <w:tc>
          <w:tcPr>
            <w:tcW w:w="1361" w:type="dxa"/>
            <w:shd w:val="clear" w:color="auto" w:fill="F6F9FC"/>
          </w:tcPr>
          <w:p w14:paraId="76EDC732" w14:textId="77777777" w:rsidR="002F7594" w:rsidRDefault="00000000">
            <w:pPr>
              <w:spacing w:after="20" w:line="245" w:lineRule="auto"/>
            </w:pPr>
            <w:r>
              <w:rPr>
                <w:sz w:val="17"/>
              </w:rPr>
              <w:t>[Insert]</w:t>
            </w:r>
          </w:p>
        </w:tc>
      </w:tr>
      <w:tr w:rsidR="002F7594" w14:paraId="23CA3D10" w14:textId="77777777">
        <w:trPr>
          <w:cantSplit/>
        </w:trPr>
        <w:tc>
          <w:tcPr>
            <w:tcW w:w="4195" w:type="dxa"/>
          </w:tcPr>
          <w:p w14:paraId="61B4AEB4" w14:textId="77777777" w:rsidR="002F7594" w:rsidRDefault="00000000">
            <w:pPr>
              <w:spacing w:after="20" w:line="245" w:lineRule="auto"/>
            </w:pPr>
            <w:r>
              <w:rPr>
                <w:sz w:val="17"/>
              </w:rPr>
              <w:t>Project Manager</w:t>
            </w:r>
          </w:p>
        </w:tc>
        <w:tc>
          <w:tcPr>
            <w:tcW w:w="1361" w:type="dxa"/>
          </w:tcPr>
          <w:p w14:paraId="6B9F2314" w14:textId="77777777" w:rsidR="002F7594" w:rsidRDefault="00000000">
            <w:pPr>
              <w:spacing w:after="20" w:line="245" w:lineRule="auto"/>
            </w:pPr>
            <w:r>
              <w:rPr>
                <w:sz w:val="17"/>
              </w:rPr>
              <w:t>[Insert]</w:t>
            </w:r>
          </w:p>
        </w:tc>
        <w:tc>
          <w:tcPr>
            <w:tcW w:w="1361" w:type="dxa"/>
          </w:tcPr>
          <w:p w14:paraId="5311A17D" w14:textId="77777777" w:rsidR="002F7594" w:rsidRDefault="00000000">
            <w:pPr>
              <w:spacing w:after="20" w:line="245" w:lineRule="auto"/>
            </w:pPr>
            <w:r>
              <w:rPr>
                <w:sz w:val="17"/>
              </w:rPr>
              <w:t>[Insert]</w:t>
            </w:r>
          </w:p>
        </w:tc>
        <w:tc>
          <w:tcPr>
            <w:tcW w:w="1361" w:type="dxa"/>
          </w:tcPr>
          <w:p w14:paraId="666D0F8D" w14:textId="77777777" w:rsidR="002F7594" w:rsidRDefault="00000000">
            <w:pPr>
              <w:spacing w:after="20" w:line="245" w:lineRule="auto"/>
            </w:pPr>
            <w:r>
              <w:rPr>
                <w:sz w:val="17"/>
              </w:rPr>
              <w:t>[Insert]</w:t>
            </w:r>
          </w:p>
        </w:tc>
        <w:tc>
          <w:tcPr>
            <w:tcW w:w="1361" w:type="dxa"/>
          </w:tcPr>
          <w:p w14:paraId="00FA7795" w14:textId="77777777" w:rsidR="002F7594" w:rsidRDefault="00000000">
            <w:pPr>
              <w:spacing w:after="20" w:line="245" w:lineRule="auto"/>
            </w:pPr>
            <w:r>
              <w:rPr>
                <w:sz w:val="17"/>
              </w:rPr>
              <w:t>[Insert]</w:t>
            </w:r>
          </w:p>
        </w:tc>
      </w:tr>
      <w:tr w:rsidR="002F7594" w14:paraId="04AB8108" w14:textId="77777777">
        <w:trPr>
          <w:cantSplit/>
        </w:trPr>
        <w:tc>
          <w:tcPr>
            <w:tcW w:w="4195" w:type="dxa"/>
            <w:shd w:val="clear" w:color="auto" w:fill="F6F9FC"/>
          </w:tcPr>
          <w:p w14:paraId="20954F8E" w14:textId="77777777" w:rsidR="002F7594" w:rsidRDefault="00000000">
            <w:pPr>
              <w:spacing w:after="20" w:line="245" w:lineRule="auto"/>
            </w:pPr>
            <w:r>
              <w:rPr>
                <w:sz w:val="17"/>
              </w:rPr>
              <w:t>Assistant Project Manager</w:t>
            </w:r>
          </w:p>
        </w:tc>
        <w:tc>
          <w:tcPr>
            <w:tcW w:w="1361" w:type="dxa"/>
            <w:shd w:val="clear" w:color="auto" w:fill="F6F9FC"/>
          </w:tcPr>
          <w:p w14:paraId="1B19B72B" w14:textId="77777777" w:rsidR="002F7594" w:rsidRDefault="00000000">
            <w:pPr>
              <w:spacing w:after="20" w:line="245" w:lineRule="auto"/>
            </w:pPr>
            <w:r>
              <w:rPr>
                <w:sz w:val="17"/>
              </w:rPr>
              <w:t>[Insert]</w:t>
            </w:r>
          </w:p>
        </w:tc>
        <w:tc>
          <w:tcPr>
            <w:tcW w:w="1361" w:type="dxa"/>
            <w:shd w:val="clear" w:color="auto" w:fill="F6F9FC"/>
          </w:tcPr>
          <w:p w14:paraId="4494ADC5" w14:textId="77777777" w:rsidR="002F7594" w:rsidRDefault="00000000">
            <w:pPr>
              <w:spacing w:after="20" w:line="245" w:lineRule="auto"/>
            </w:pPr>
            <w:r>
              <w:rPr>
                <w:sz w:val="17"/>
              </w:rPr>
              <w:t>[Insert]</w:t>
            </w:r>
          </w:p>
        </w:tc>
        <w:tc>
          <w:tcPr>
            <w:tcW w:w="1361" w:type="dxa"/>
            <w:shd w:val="clear" w:color="auto" w:fill="F6F9FC"/>
          </w:tcPr>
          <w:p w14:paraId="16DB4928" w14:textId="77777777" w:rsidR="002F7594" w:rsidRDefault="00000000">
            <w:pPr>
              <w:spacing w:after="20" w:line="245" w:lineRule="auto"/>
            </w:pPr>
            <w:r>
              <w:rPr>
                <w:sz w:val="17"/>
              </w:rPr>
              <w:t>[Insert]</w:t>
            </w:r>
          </w:p>
        </w:tc>
        <w:tc>
          <w:tcPr>
            <w:tcW w:w="1361" w:type="dxa"/>
            <w:shd w:val="clear" w:color="auto" w:fill="F6F9FC"/>
          </w:tcPr>
          <w:p w14:paraId="75923295" w14:textId="77777777" w:rsidR="002F7594" w:rsidRDefault="00000000">
            <w:pPr>
              <w:spacing w:after="20" w:line="245" w:lineRule="auto"/>
            </w:pPr>
            <w:r>
              <w:rPr>
                <w:sz w:val="17"/>
              </w:rPr>
              <w:t>[Insert]</w:t>
            </w:r>
          </w:p>
        </w:tc>
      </w:tr>
      <w:tr w:rsidR="002F7594" w14:paraId="6CB1B703" w14:textId="77777777">
        <w:trPr>
          <w:cantSplit/>
        </w:trPr>
        <w:tc>
          <w:tcPr>
            <w:tcW w:w="4195" w:type="dxa"/>
          </w:tcPr>
          <w:p w14:paraId="4281CFF8" w14:textId="77777777" w:rsidR="002F7594" w:rsidRDefault="00000000">
            <w:pPr>
              <w:spacing w:after="20" w:line="245" w:lineRule="auto"/>
            </w:pPr>
            <w:r>
              <w:rPr>
                <w:sz w:val="17"/>
              </w:rPr>
              <w:t>Contract Administrator / Superintendent's Representative</w:t>
            </w:r>
          </w:p>
        </w:tc>
        <w:tc>
          <w:tcPr>
            <w:tcW w:w="1361" w:type="dxa"/>
          </w:tcPr>
          <w:p w14:paraId="0914428D" w14:textId="77777777" w:rsidR="002F7594" w:rsidRDefault="00000000">
            <w:pPr>
              <w:spacing w:after="20" w:line="245" w:lineRule="auto"/>
            </w:pPr>
            <w:r>
              <w:rPr>
                <w:sz w:val="17"/>
              </w:rPr>
              <w:t>[Insert]</w:t>
            </w:r>
          </w:p>
        </w:tc>
        <w:tc>
          <w:tcPr>
            <w:tcW w:w="1361" w:type="dxa"/>
          </w:tcPr>
          <w:p w14:paraId="6949CC73" w14:textId="77777777" w:rsidR="002F7594" w:rsidRDefault="00000000">
            <w:pPr>
              <w:spacing w:after="20" w:line="245" w:lineRule="auto"/>
            </w:pPr>
            <w:r>
              <w:rPr>
                <w:sz w:val="17"/>
              </w:rPr>
              <w:t>[Insert]</w:t>
            </w:r>
          </w:p>
        </w:tc>
        <w:tc>
          <w:tcPr>
            <w:tcW w:w="1361" w:type="dxa"/>
          </w:tcPr>
          <w:p w14:paraId="4F353E94" w14:textId="77777777" w:rsidR="002F7594" w:rsidRDefault="00000000">
            <w:pPr>
              <w:spacing w:after="20" w:line="245" w:lineRule="auto"/>
            </w:pPr>
            <w:r>
              <w:rPr>
                <w:sz w:val="17"/>
              </w:rPr>
              <w:t>[Insert]</w:t>
            </w:r>
          </w:p>
        </w:tc>
        <w:tc>
          <w:tcPr>
            <w:tcW w:w="1361" w:type="dxa"/>
          </w:tcPr>
          <w:p w14:paraId="48AE95B2" w14:textId="77777777" w:rsidR="002F7594" w:rsidRDefault="00000000">
            <w:pPr>
              <w:spacing w:after="20" w:line="245" w:lineRule="auto"/>
            </w:pPr>
            <w:r>
              <w:rPr>
                <w:sz w:val="17"/>
              </w:rPr>
              <w:t>[Insert]</w:t>
            </w:r>
          </w:p>
        </w:tc>
      </w:tr>
      <w:tr w:rsidR="002F7594" w14:paraId="71452547" w14:textId="77777777">
        <w:trPr>
          <w:cantSplit/>
        </w:trPr>
        <w:tc>
          <w:tcPr>
            <w:tcW w:w="4195" w:type="dxa"/>
            <w:shd w:val="clear" w:color="auto" w:fill="F6F9FC"/>
          </w:tcPr>
          <w:p w14:paraId="78C6D6C3" w14:textId="77777777" w:rsidR="002F7594" w:rsidRDefault="00000000">
            <w:pPr>
              <w:spacing w:after="20" w:line="245" w:lineRule="auto"/>
            </w:pPr>
            <w:r>
              <w:rPr>
                <w:sz w:val="17"/>
              </w:rPr>
              <w:t>Senior Cost Manager / Quantity Surveyor</w:t>
            </w:r>
          </w:p>
        </w:tc>
        <w:tc>
          <w:tcPr>
            <w:tcW w:w="1361" w:type="dxa"/>
            <w:shd w:val="clear" w:color="auto" w:fill="F6F9FC"/>
          </w:tcPr>
          <w:p w14:paraId="7F29ED99" w14:textId="77777777" w:rsidR="002F7594" w:rsidRDefault="00000000">
            <w:pPr>
              <w:spacing w:after="20" w:line="245" w:lineRule="auto"/>
            </w:pPr>
            <w:r>
              <w:rPr>
                <w:sz w:val="17"/>
              </w:rPr>
              <w:t>[Insert]</w:t>
            </w:r>
          </w:p>
        </w:tc>
        <w:tc>
          <w:tcPr>
            <w:tcW w:w="1361" w:type="dxa"/>
            <w:shd w:val="clear" w:color="auto" w:fill="F6F9FC"/>
          </w:tcPr>
          <w:p w14:paraId="068D030B" w14:textId="77777777" w:rsidR="002F7594" w:rsidRDefault="00000000">
            <w:pPr>
              <w:spacing w:after="20" w:line="245" w:lineRule="auto"/>
            </w:pPr>
            <w:r>
              <w:rPr>
                <w:sz w:val="17"/>
              </w:rPr>
              <w:t>[Insert]</w:t>
            </w:r>
          </w:p>
        </w:tc>
        <w:tc>
          <w:tcPr>
            <w:tcW w:w="1361" w:type="dxa"/>
            <w:shd w:val="clear" w:color="auto" w:fill="F6F9FC"/>
          </w:tcPr>
          <w:p w14:paraId="6ABA653B" w14:textId="77777777" w:rsidR="002F7594" w:rsidRDefault="00000000">
            <w:pPr>
              <w:spacing w:after="20" w:line="245" w:lineRule="auto"/>
            </w:pPr>
            <w:r>
              <w:rPr>
                <w:sz w:val="17"/>
              </w:rPr>
              <w:t>[Insert]</w:t>
            </w:r>
          </w:p>
        </w:tc>
        <w:tc>
          <w:tcPr>
            <w:tcW w:w="1361" w:type="dxa"/>
            <w:shd w:val="clear" w:color="auto" w:fill="F6F9FC"/>
          </w:tcPr>
          <w:p w14:paraId="0BCA7708" w14:textId="77777777" w:rsidR="002F7594" w:rsidRDefault="00000000">
            <w:pPr>
              <w:spacing w:after="20" w:line="245" w:lineRule="auto"/>
            </w:pPr>
            <w:r>
              <w:rPr>
                <w:sz w:val="17"/>
              </w:rPr>
              <w:t>[Insert]</w:t>
            </w:r>
          </w:p>
        </w:tc>
      </w:tr>
      <w:tr w:rsidR="002F7594" w14:paraId="6415A195" w14:textId="77777777">
        <w:trPr>
          <w:cantSplit/>
        </w:trPr>
        <w:tc>
          <w:tcPr>
            <w:tcW w:w="4195" w:type="dxa"/>
          </w:tcPr>
          <w:p w14:paraId="04B3F78D" w14:textId="77777777" w:rsidR="002F7594" w:rsidRDefault="00000000">
            <w:pPr>
              <w:spacing w:after="20" w:line="245" w:lineRule="auto"/>
            </w:pPr>
            <w:r>
              <w:rPr>
                <w:sz w:val="17"/>
              </w:rPr>
              <w:t>Cost Manager / Quantity Surveyor</w:t>
            </w:r>
          </w:p>
        </w:tc>
        <w:tc>
          <w:tcPr>
            <w:tcW w:w="1361" w:type="dxa"/>
          </w:tcPr>
          <w:p w14:paraId="072C9F4A" w14:textId="77777777" w:rsidR="002F7594" w:rsidRDefault="00000000">
            <w:pPr>
              <w:spacing w:after="20" w:line="245" w:lineRule="auto"/>
            </w:pPr>
            <w:r>
              <w:rPr>
                <w:sz w:val="17"/>
              </w:rPr>
              <w:t>[Insert]</w:t>
            </w:r>
          </w:p>
        </w:tc>
        <w:tc>
          <w:tcPr>
            <w:tcW w:w="1361" w:type="dxa"/>
          </w:tcPr>
          <w:p w14:paraId="55E77CCC" w14:textId="77777777" w:rsidR="002F7594" w:rsidRDefault="00000000">
            <w:pPr>
              <w:spacing w:after="20" w:line="245" w:lineRule="auto"/>
            </w:pPr>
            <w:r>
              <w:rPr>
                <w:sz w:val="17"/>
              </w:rPr>
              <w:t>[Insert]</w:t>
            </w:r>
          </w:p>
        </w:tc>
        <w:tc>
          <w:tcPr>
            <w:tcW w:w="1361" w:type="dxa"/>
          </w:tcPr>
          <w:p w14:paraId="2CAB90AD" w14:textId="77777777" w:rsidR="002F7594" w:rsidRDefault="00000000">
            <w:pPr>
              <w:spacing w:after="20" w:line="245" w:lineRule="auto"/>
            </w:pPr>
            <w:r>
              <w:rPr>
                <w:sz w:val="17"/>
              </w:rPr>
              <w:t>[Insert]</w:t>
            </w:r>
          </w:p>
        </w:tc>
        <w:tc>
          <w:tcPr>
            <w:tcW w:w="1361" w:type="dxa"/>
          </w:tcPr>
          <w:p w14:paraId="4CDA0C45" w14:textId="77777777" w:rsidR="002F7594" w:rsidRDefault="00000000">
            <w:pPr>
              <w:spacing w:after="20" w:line="245" w:lineRule="auto"/>
            </w:pPr>
            <w:r>
              <w:rPr>
                <w:sz w:val="17"/>
              </w:rPr>
              <w:t>[Insert]</w:t>
            </w:r>
          </w:p>
        </w:tc>
      </w:tr>
      <w:tr w:rsidR="002F7594" w14:paraId="3B5175AF" w14:textId="77777777">
        <w:trPr>
          <w:cantSplit/>
        </w:trPr>
        <w:tc>
          <w:tcPr>
            <w:tcW w:w="4195" w:type="dxa"/>
            <w:shd w:val="clear" w:color="auto" w:fill="F6F9FC"/>
          </w:tcPr>
          <w:p w14:paraId="2CE4CE43" w14:textId="77777777" w:rsidR="002F7594" w:rsidRDefault="00000000">
            <w:pPr>
              <w:spacing w:after="20" w:line="245" w:lineRule="auto"/>
            </w:pPr>
            <w:r>
              <w:rPr>
                <w:sz w:val="17"/>
              </w:rPr>
              <w:t>Planner / Scheduler</w:t>
            </w:r>
          </w:p>
        </w:tc>
        <w:tc>
          <w:tcPr>
            <w:tcW w:w="1361" w:type="dxa"/>
            <w:shd w:val="clear" w:color="auto" w:fill="F6F9FC"/>
          </w:tcPr>
          <w:p w14:paraId="60C9A0DA" w14:textId="77777777" w:rsidR="002F7594" w:rsidRDefault="00000000">
            <w:pPr>
              <w:spacing w:after="20" w:line="245" w:lineRule="auto"/>
            </w:pPr>
            <w:r>
              <w:rPr>
                <w:sz w:val="17"/>
              </w:rPr>
              <w:t>[Insert]</w:t>
            </w:r>
          </w:p>
        </w:tc>
        <w:tc>
          <w:tcPr>
            <w:tcW w:w="1361" w:type="dxa"/>
            <w:shd w:val="clear" w:color="auto" w:fill="F6F9FC"/>
          </w:tcPr>
          <w:p w14:paraId="322CB419" w14:textId="77777777" w:rsidR="002F7594" w:rsidRDefault="00000000">
            <w:pPr>
              <w:spacing w:after="20" w:line="245" w:lineRule="auto"/>
            </w:pPr>
            <w:r>
              <w:rPr>
                <w:sz w:val="17"/>
              </w:rPr>
              <w:t>[Insert]</w:t>
            </w:r>
          </w:p>
        </w:tc>
        <w:tc>
          <w:tcPr>
            <w:tcW w:w="1361" w:type="dxa"/>
            <w:shd w:val="clear" w:color="auto" w:fill="F6F9FC"/>
          </w:tcPr>
          <w:p w14:paraId="7805E1F2" w14:textId="77777777" w:rsidR="002F7594" w:rsidRDefault="00000000">
            <w:pPr>
              <w:spacing w:after="20" w:line="245" w:lineRule="auto"/>
            </w:pPr>
            <w:r>
              <w:rPr>
                <w:sz w:val="17"/>
              </w:rPr>
              <w:t>[Insert]</w:t>
            </w:r>
          </w:p>
        </w:tc>
        <w:tc>
          <w:tcPr>
            <w:tcW w:w="1361" w:type="dxa"/>
            <w:shd w:val="clear" w:color="auto" w:fill="F6F9FC"/>
          </w:tcPr>
          <w:p w14:paraId="14B9E9F7" w14:textId="77777777" w:rsidR="002F7594" w:rsidRDefault="00000000">
            <w:pPr>
              <w:spacing w:after="20" w:line="245" w:lineRule="auto"/>
            </w:pPr>
            <w:r>
              <w:rPr>
                <w:sz w:val="17"/>
              </w:rPr>
              <w:t>[Insert]</w:t>
            </w:r>
          </w:p>
        </w:tc>
      </w:tr>
      <w:tr w:rsidR="002F7594" w14:paraId="2CCB2DCF" w14:textId="77777777">
        <w:trPr>
          <w:cantSplit/>
        </w:trPr>
        <w:tc>
          <w:tcPr>
            <w:tcW w:w="4195" w:type="dxa"/>
          </w:tcPr>
          <w:p w14:paraId="3F1C82F5" w14:textId="77777777" w:rsidR="002F7594" w:rsidRDefault="00000000">
            <w:pPr>
              <w:spacing w:after="20" w:line="245" w:lineRule="auto"/>
            </w:pPr>
            <w:r>
              <w:rPr>
                <w:sz w:val="17"/>
              </w:rPr>
              <w:t>Design Manager</w:t>
            </w:r>
          </w:p>
        </w:tc>
        <w:tc>
          <w:tcPr>
            <w:tcW w:w="1361" w:type="dxa"/>
          </w:tcPr>
          <w:p w14:paraId="43D8B650" w14:textId="77777777" w:rsidR="002F7594" w:rsidRDefault="00000000">
            <w:pPr>
              <w:spacing w:after="20" w:line="245" w:lineRule="auto"/>
            </w:pPr>
            <w:r>
              <w:rPr>
                <w:sz w:val="17"/>
              </w:rPr>
              <w:t>[Insert]</w:t>
            </w:r>
          </w:p>
        </w:tc>
        <w:tc>
          <w:tcPr>
            <w:tcW w:w="1361" w:type="dxa"/>
          </w:tcPr>
          <w:p w14:paraId="6BD6F593" w14:textId="77777777" w:rsidR="002F7594" w:rsidRDefault="00000000">
            <w:pPr>
              <w:spacing w:after="20" w:line="245" w:lineRule="auto"/>
            </w:pPr>
            <w:r>
              <w:rPr>
                <w:sz w:val="17"/>
              </w:rPr>
              <w:t>[Insert]</w:t>
            </w:r>
          </w:p>
        </w:tc>
        <w:tc>
          <w:tcPr>
            <w:tcW w:w="1361" w:type="dxa"/>
          </w:tcPr>
          <w:p w14:paraId="3097F26D" w14:textId="77777777" w:rsidR="002F7594" w:rsidRDefault="00000000">
            <w:pPr>
              <w:spacing w:after="20" w:line="245" w:lineRule="auto"/>
            </w:pPr>
            <w:r>
              <w:rPr>
                <w:sz w:val="17"/>
              </w:rPr>
              <w:t>[Insert]</w:t>
            </w:r>
          </w:p>
        </w:tc>
        <w:tc>
          <w:tcPr>
            <w:tcW w:w="1361" w:type="dxa"/>
          </w:tcPr>
          <w:p w14:paraId="503C1A56" w14:textId="77777777" w:rsidR="002F7594" w:rsidRDefault="00000000">
            <w:pPr>
              <w:spacing w:after="20" w:line="245" w:lineRule="auto"/>
            </w:pPr>
            <w:r>
              <w:rPr>
                <w:sz w:val="17"/>
              </w:rPr>
              <w:t>[Insert]</w:t>
            </w:r>
          </w:p>
        </w:tc>
      </w:tr>
      <w:tr w:rsidR="002F7594" w14:paraId="2773EEAC" w14:textId="77777777">
        <w:trPr>
          <w:cantSplit/>
        </w:trPr>
        <w:tc>
          <w:tcPr>
            <w:tcW w:w="4195" w:type="dxa"/>
            <w:shd w:val="clear" w:color="auto" w:fill="F6F9FC"/>
          </w:tcPr>
          <w:p w14:paraId="09A92C81" w14:textId="77777777" w:rsidR="002F7594" w:rsidRDefault="00000000">
            <w:pPr>
              <w:spacing w:after="20" w:line="245" w:lineRule="auto"/>
            </w:pPr>
            <w:r>
              <w:rPr>
                <w:sz w:val="17"/>
              </w:rPr>
              <w:t>Site Superintendent / Clerk of Works</w:t>
            </w:r>
          </w:p>
        </w:tc>
        <w:tc>
          <w:tcPr>
            <w:tcW w:w="1361" w:type="dxa"/>
            <w:shd w:val="clear" w:color="auto" w:fill="F6F9FC"/>
          </w:tcPr>
          <w:p w14:paraId="3A1CFD39" w14:textId="77777777" w:rsidR="002F7594" w:rsidRDefault="00000000">
            <w:pPr>
              <w:spacing w:after="20" w:line="245" w:lineRule="auto"/>
            </w:pPr>
            <w:r>
              <w:rPr>
                <w:sz w:val="17"/>
              </w:rPr>
              <w:t>[Insert]</w:t>
            </w:r>
          </w:p>
        </w:tc>
        <w:tc>
          <w:tcPr>
            <w:tcW w:w="1361" w:type="dxa"/>
            <w:shd w:val="clear" w:color="auto" w:fill="F6F9FC"/>
          </w:tcPr>
          <w:p w14:paraId="052B3B91" w14:textId="77777777" w:rsidR="002F7594" w:rsidRDefault="00000000">
            <w:pPr>
              <w:spacing w:after="20" w:line="245" w:lineRule="auto"/>
            </w:pPr>
            <w:r>
              <w:rPr>
                <w:sz w:val="17"/>
              </w:rPr>
              <w:t>[Insert]</w:t>
            </w:r>
          </w:p>
        </w:tc>
        <w:tc>
          <w:tcPr>
            <w:tcW w:w="1361" w:type="dxa"/>
            <w:shd w:val="clear" w:color="auto" w:fill="F6F9FC"/>
          </w:tcPr>
          <w:p w14:paraId="6698E491" w14:textId="77777777" w:rsidR="002F7594" w:rsidRDefault="00000000">
            <w:pPr>
              <w:spacing w:after="20" w:line="245" w:lineRule="auto"/>
            </w:pPr>
            <w:r>
              <w:rPr>
                <w:sz w:val="17"/>
              </w:rPr>
              <w:t>[Insert]</w:t>
            </w:r>
          </w:p>
        </w:tc>
        <w:tc>
          <w:tcPr>
            <w:tcW w:w="1361" w:type="dxa"/>
            <w:shd w:val="clear" w:color="auto" w:fill="F6F9FC"/>
          </w:tcPr>
          <w:p w14:paraId="1285860A" w14:textId="77777777" w:rsidR="002F7594" w:rsidRDefault="00000000">
            <w:pPr>
              <w:spacing w:after="20" w:line="245" w:lineRule="auto"/>
            </w:pPr>
            <w:r>
              <w:rPr>
                <w:sz w:val="17"/>
              </w:rPr>
              <w:t>[Insert]</w:t>
            </w:r>
          </w:p>
        </w:tc>
      </w:tr>
      <w:tr w:rsidR="002F7594" w14:paraId="7642A002" w14:textId="77777777">
        <w:trPr>
          <w:cantSplit/>
        </w:trPr>
        <w:tc>
          <w:tcPr>
            <w:tcW w:w="4195" w:type="dxa"/>
          </w:tcPr>
          <w:p w14:paraId="25980970" w14:textId="77777777" w:rsidR="002F7594" w:rsidRDefault="00000000">
            <w:pPr>
              <w:spacing w:after="20" w:line="245" w:lineRule="auto"/>
            </w:pPr>
            <w:r>
              <w:rPr>
                <w:sz w:val="17"/>
              </w:rPr>
              <w:t>HSE Advisor</w:t>
            </w:r>
          </w:p>
        </w:tc>
        <w:tc>
          <w:tcPr>
            <w:tcW w:w="1361" w:type="dxa"/>
          </w:tcPr>
          <w:p w14:paraId="54AED611" w14:textId="77777777" w:rsidR="002F7594" w:rsidRDefault="00000000">
            <w:pPr>
              <w:spacing w:after="20" w:line="245" w:lineRule="auto"/>
            </w:pPr>
            <w:r>
              <w:rPr>
                <w:sz w:val="17"/>
              </w:rPr>
              <w:t>[Insert]</w:t>
            </w:r>
          </w:p>
        </w:tc>
        <w:tc>
          <w:tcPr>
            <w:tcW w:w="1361" w:type="dxa"/>
          </w:tcPr>
          <w:p w14:paraId="525735D9" w14:textId="77777777" w:rsidR="002F7594" w:rsidRDefault="00000000">
            <w:pPr>
              <w:spacing w:after="20" w:line="245" w:lineRule="auto"/>
            </w:pPr>
            <w:r>
              <w:rPr>
                <w:sz w:val="17"/>
              </w:rPr>
              <w:t>[Insert]</w:t>
            </w:r>
          </w:p>
        </w:tc>
        <w:tc>
          <w:tcPr>
            <w:tcW w:w="1361" w:type="dxa"/>
          </w:tcPr>
          <w:p w14:paraId="76B9A058" w14:textId="77777777" w:rsidR="002F7594" w:rsidRDefault="00000000">
            <w:pPr>
              <w:spacing w:after="20" w:line="245" w:lineRule="auto"/>
            </w:pPr>
            <w:r>
              <w:rPr>
                <w:sz w:val="17"/>
              </w:rPr>
              <w:t>[Insert]</w:t>
            </w:r>
          </w:p>
        </w:tc>
        <w:tc>
          <w:tcPr>
            <w:tcW w:w="1361" w:type="dxa"/>
          </w:tcPr>
          <w:p w14:paraId="4A4939FE" w14:textId="77777777" w:rsidR="002F7594" w:rsidRDefault="00000000">
            <w:pPr>
              <w:spacing w:after="20" w:line="245" w:lineRule="auto"/>
            </w:pPr>
            <w:r>
              <w:rPr>
                <w:sz w:val="17"/>
              </w:rPr>
              <w:t>[Insert]</w:t>
            </w:r>
          </w:p>
        </w:tc>
      </w:tr>
      <w:tr w:rsidR="002F7594" w14:paraId="753422DE" w14:textId="77777777">
        <w:trPr>
          <w:cantSplit/>
        </w:trPr>
        <w:tc>
          <w:tcPr>
            <w:tcW w:w="4195" w:type="dxa"/>
            <w:shd w:val="clear" w:color="auto" w:fill="F6F9FC"/>
          </w:tcPr>
          <w:p w14:paraId="75016BA7" w14:textId="77777777" w:rsidR="002F7594" w:rsidRDefault="00000000">
            <w:pPr>
              <w:spacing w:after="20" w:line="245" w:lineRule="auto"/>
            </w:pPr>
            <w:r>
              <w:rPr>
                <w:sz w:val="17"/>
              </w:rPr>
              <w:t>Risk Manager</w:t>
            </w:r>
          </w:p>
        </w:tc>
        <w:tc>
          <w:tcPr>
            <w:tcW w:w="1361" w:type="dxa"/>
            <w:shd w:val="clear" w:color="auto" w:fill="F6F9FC"/>
          </w:tcPr>
          <w:p w14:paraId="528BDA7B" w14:textId="77777777" w:rsidR="002F7594" w:rsidRDefault="00000000">
            <w:pPr>
              <w:spacing w:after="20" w:line="245" w:lineRule="auto"/>
            </w:pPr>
            <w:r>
              <w:rPr>
                <w:sz w:val="17"/>
              </w:rPr>
              <w:t>[Insert]</w:t>
            </w:r>
          </w:p>
        </w:tc>
        <w:tc>
          <w:tcPr>
            <w:tcW w:w="1361" w:type="dxa"/>
            <w:shd w:val="clear" w:color="auto" w:fill="F6F9FC"/>
          </w:tcPr>
          <w:p w14:paraId="5A49816A" w14:textId="77777777" w:rsidR="002F7594" w:rsidRDefault="00000000">
            <w:pPr>
              <w:spacing w:after="20" w:line="245" w:lineRule="auto"/>
            </w:pPr>
            <w:r>
              <w:rPr>
                <w:sz w:val="17"/>
              </w:rPr>
              <w:t>[Insert]</w:t>
            </w:r>
          </w:p>
        </w:tc>
        <w:tc>
          <w:tcPr>
            <w:tcW w:w="1361" w:type="dxa"/>
            <w:shd w:val="clear" w:color="auto" w:fill="F6F9FC"/>
          </w:tcPr>
          <w:p w14:paraId="50F6AC74" w14:textId="77777777" w:rsidR="002F7594" w:rsidRDefault="00000000">
            <w:pPr>
              <w:spacing w:after="20" w:line="245" w:lineRule="auto"/>
            </w:pPr>
            <w:r>
              <w:rPr>
                <w:sz w:val="17"/>
              </w:rPr>
              <w:t>[Insert]</w:t>
            </w:r>
          </w:p>
        </w:tc>
        <w:tc>
          <w:tcPr>
            <w:tcW w:w="1361" w:type="dxa"/>
            <w:shd w:val="clear" w:color="auto" w:fill="F6F9FC"/>
          </w:tcPr>
          <w:p w14:paraId="2242BC07" w14:textId="77777777" w:rsidR="002F7594" w:rsidRDefault="00000000">
            <w:pPr>
              <w:spacing w:after="20" w:line="245" w:lineRule="auto"/>
            </w:pPr>
            <w:r>
              <w:rPr>
                <w:sz w:val="17"/>
              </w:rPr>
              <w:t>[Insert]</w:t>
            </w:r>
          </w:p>
        </w:tc>
      </w:tr>
      <w:tr w:rsidR="002F7594" w14:paraId="4FEB5B6A" w14:textId="77777777">
        <w:trPr>
          <w:cantSplit/>
        </w:trPr>
        <w:tc>
          <w:tcPr>
            <w:tcW w:w="4195" w:type="dxa"/>
          </w:tcPr>
          <w:p w14:paraId="6C2AA60B" w14:textId="77777777" w:rsidR="002F7594" w:rsidRDefault="00000000">
            <w:pPr>
              <w:spacing w:after="20" w:line="245" w:lineRule="auto"/>
            </w:pPr>
            <w:r>
              <w:rPr>
                <w:sz w:val="17"/>
              </w:rPr>
              <w:t>Specialist Advisor / Technical Expert</w:t>
            </w:r>
          </w:p>
        </w:tc>
        <w:tc>
          <w:tcPr>
            <w:tcW w:w="1361" w:type="dxa"/>
          </w:tcPr>
          <w:p w14:paraId="3B30D687" w14:textId="77777777" w:rsidR="002F7594" w:rsidRDefault="00000000">
            <w:pPr>
              <w:spacing w:after="20" w:line="245" w:lineRule="auto"/>
            </w:pPr>
            <w:r>
              <w:rPr>
                <w:sz w:val="17"/>
              </w:rPr>
              <w:t>[Insert]</w:t>
            </w:r>
          </w:p>
        </w:tc>
        <w:tc>
          <w:tcPr>
            <w:tcW w:w="1361" w:type="dxa"/>
          </w:tcPr>
          <w:p w14:paraId="5BA2CD7C" w14:textId="77777777" w:rsidR="002F7594" w:rsidRDefault="00000000">
            <w:pPr>
              <w:spacing w:after="20" w:line="245" w:lineRule="auto"/>
            </w:pPr>
            <w:r>
              <w:rPr>
                <w:sz w:val="17"/>
              </w:rPr>
              <w:t>[Insert]</w:t>
            </w:r>
          </w:p>
        </w:tc>
        <w:tc>
          <w:tcPr>
            <w:tcW w:w="1361" w:type="dxa"/>
          </w:tcPr>
          <w:p w14:paraId="0FB20317" w14:textId="77777777" w:rsidR="002F7594" w:rsidRDefault="00000000">
            <w:pPr>
              <w:spacing w:after="20" w:line="245" w:lineRule="auto"/>
            </w:pPr>
            <w:r>
              <w:rPr>
                <w:sz w:val="17"/>
              </w:rPr>
              <w:t>[Insert]</w:t>
            </w:r>
          </w:p>
        </w:tc>
        <w:tc>
          <w:tcPr>
            <w:tcW w:w="1361" w:type="dxa"/>
          </w:tcPr>
          <w:p w14:paraId="3B2D3231" w14:textId="77777777" w:rsidR="002F7594" w:rsidRDefault="00000000">
            <w:pPr>
              <w:spacing w:after="20" w:line="245" w:lineRule="auto"/>
            </w:pPr>
            <w:r>
              <w:rPr>
                <w:sz w:val="17"/>
              </w:rPr>
              <w:t>[Insert]</w:t>
            </w:r>
          </w:p>
        </w:tc>
      </w:tr>
      <w:tr w:rsidR="002F7594" w14:paraId="0F39FACD" w14:textId="77777777">
        <w:trPr>
          <w:cantSplit/>
        </w:trPr>
        <w:tc>
          <w:tcPr>
            <w:tcW w:w="4195" w:type="dxa"/>
            <w:shd w:val="clear" w:color="auto" w:fill="F6F9FC"/>
          </w:tcPr>
          <w:p w14:paraId="131ED4A4" w14:textId="77777777" w:rsidR="002F7594" w:rsidRDefault="00000000">
            <w:pPr>
              <w:spacing w:after="20" w:line="245" w:lineRule="auto"/>
            </w:pPr>
            <w:r>
              <w:rPr>
                <w:sz w:val="17"/>
              </w:rPr>
              <w:t>Document Controller / Project Administrator</w:t>
            </w:r>
          </w:p>
        </w:tc>
        <w:tc>
          <w:tcPr>
            <w:tcW w:w="1361" w:type="dxa"/>
            <w:shd w:val="clear" w:color="auto" w:fill="F6F9FC"/>
          </w:tcPr>
          <w:p w14:paraId="20D056F8" w14:textId="77777777" w:rsidR="002F7594" w:rsidRDefault="00000000">
            <w:pPr>
              <w:spacing w:after="20" w:line="245" w:lineRule="auto"/>
            </w:pPr>
            <w:r>
              <w:rPr>
                <w:sz w:val="17"/>
              </w:rPr>
              <w:t>[Insert]</w:t>
            </w:r>
          </w:p>
        </w:tc>
        <w:tc>
          <w:tcPr>
            <w:tcW w:w="1361" w:type="dxa"/>
            <w:shd w:val="clear" w:color="auto" w:fill="F6F9FC"/>
          </w:tcPr>
          <w:p w14:paraId="73A53531" w14:textId="77777777" w:rsidR="002F7594" w:rsidRDefault="00000000">
            <w:pPr>
              <w:spacing w:after="20" w:line="245" w:lineRule="auto"/>
            </w:pPr>
            <w:r>
              <w:rPr>
                <w:sz w:val="17"/>
              </w:rPr>
              <w:t>[Insert]</w:t>
            </w:r>
          </w:p>
        </w:tc>
        <w:tc>
          <w:tcPr>
            <w:tcW w:w="1361" w:type="dxa"/>
            <w:shd w:val="clear" w:color="auto" w:fill="F6F9FC"/>
          </w:tcPr>
          <w:p w14:paraId="23F6957C" w14:textId="77777777" w:rsidR="002F7594" w:rsidRDefault="00000000">
            <w:pPr>
              <w:spacing w:after="20" w:line="245" w:lineRule="auto"/>
            </w:pPr>
            <w:r>
              <w:rPr>
                <w:sz w:val="17"/>
              </w:rPr>
              <w:t>[Insert]</w:t>
            </w:r>
          </w:p>
        </w:tc>
        <w:tc>
          <w:tcPr>
            <w:tcW w:w="1361" w:type="dxa"/>
            <w:shd w:val="clear" w:color="auto" w:fill="F6F9FC"/>
          </w:tcPr>
          <w:p w14:paraId="45D1731D" w14:textId="77777777" w:rsidR="002F7594" w:rsidRDefault="00000000">
            <w:pPr>
              <w:spacing w:after="20" w:line="245" w:lineRule="auto"/>
            </w:pPr>
            <w:r>
              <w:rPr>
                <w:sz w:val="17"/>
              </w:rPr>
              <w:t>[Insert]</w:t>
            </w:r>
          </w:p>
        </w:tc>
      </w:tr>
      <w:tr w:rsidR="002F7594" w14:paraId="7484A58D" w14:textId="77777777">
        <w:trPr>
          <w:cantSplit/>
        </w:trPr>
        <w:tc>
          <w:tcPr>
            <w:tcW w:w="4195" w:type="dxa"/>
          </w:tcPr>
          <w:p w14:paraId="3E574717" w14:textId="77777777" w:rsidR="002F7594" w:rsidRDefault="00000000">
            <w:pPr>
              <w:spacing w:after="20" w:line="245" w:lineRule="auto"/>
            </w:pPr>
            <w:r>
              <w:rPr>
                <w:sz w:val="17"/>
              </w:rPr>
              <w:t>Graduate / Cadet</w:t>
            </w:r>
          </w:p>
        </w:tc>
        <w:tc>
          <w:tcPr>
            <w:tcW w:w="1361" w:type="dxa"/>
          </w:tcPr>
          <w:p w14:paraId="354F152C" w14:textId="77777777" w:rsidR="002F7594" w:rsidRDefault="00000000">
            <w:pPr>
              <w:spacing w:after="20" w:line="245" w:lineRule="auto"/>
            </w:pPr>
            <w:r>
              <w:rPr>
                <w:sz w:val="17"/>
              </w:rPr>
              <w:t>[Insert]</w:t>
            </w:r>
          </w:p>
        </w:tc>
        <w:tc>
          <w:tcPr>
            <w:tcW w:w="1361" w:type="dxa"/>
          </w:tcPr>
          <w:p w14:paraId="35EC0E54" w14:textId="77777777" w:rsidR="002F7594" w:rsidRDefault="00000000">
            <w:pPr>
              <w:spacing w:after="20" w:line="245" w:lineRule="auto"/>
            </w:pPr>
            <w:r>
              <w:rPr>
                <w:sz w:val="17"/>
              </w:rPr>
              <w:t>[Insert]</w:t>
            </w:r>
          </w:p>
        </w:tc>
        <w:tc>
          <w:tcPr>
            <w:tcW w:w="1361" w:type="dxa"/>
          </w:tcPr>
          <w:p w14:paraId="3BEE8216" w14:textId="77777777" w:rsidR="002F7594" w:rsidRDefault="00000000">
            <w:pPr>
              <w:spacing w:after="20" w:line="245" w:lineRule="auto"/>
            </w:pPr>
            <w:r>
              <w:rPr>
                <w:sz w:val="17"/>
              </w:rPr>
              <w:t>[Insert]</w:t>
            </w:r>
          </w:p>
        </w:tc>
        <w:tc>
          <w:tcPr>
            <w:tcW w:w="1361" w:type="dxa"/>
          </w:tcPr>
          <w:p w14:paraId="48014A1A" w14:textId="77777777" w:rsidR="002F7594" w:rsidRDefault="00000000">
            <w:pPr>
              <w:spacing w:after="20" w:line="245" w:lineRule="auto"/>
            </w:pPr>
            <w:r>
              <w:rPr>
                <w:sz w:val="17"/>
              </w:rPr>
              <w:t>[Insert]</w:t>
            </w:r>
          </w:p>
        </w:tc>
      </w:tr>
    </w:tbl>
    <w:p w14:paraId="1FD017D2" w14:textId="77777777" w:rsidR="002F7594" w:rsidRDefault="002F7594">
      <w:pPr>
        <w:spacing w:after="0"/>
      </w:pPr>
    </w:p>
    <w:p w14:paraId="0D2EA809" w14:textId="77777777" w:rsidR="002F7594" w:rsidRDefault="00000000">
      <w:pPr>
        <w:pStyle w:val="Heading2"/>
      </w:pPr>
      <w:r>
        <w:t>C.1  Rate conditions</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3628"/>
        <w:gridCol w:w="6009"/>
      </w:tblGrid>
      <w:tr w:rsidR="002F7594" w14:paraId="2B36B838" w14:textId="77777777">
        <w:trPr>
          <w:cantSplit/>
        </w:trPr>
        <w:tc>
          <w:tcPr>
            <w:tcW w:w="6009" w:type="dxa"/>
            <w:gridSpan w:val="2"/>
            <w:shd w:val="clear" w:color="auto" w:fill="0D3C61"/>
          </w:tcPr>
          <w:p w14:paraId="51F12574" w14:textId="77777777" w:rsidR="002F7594" w:rsidRDefault="00000000">
            <w:pPr>
              <w:spacing w:after="20" w:line="245" w:lineRule="auto"/>
            </w:pPr>
            <w:r>
              <w:rPr>
                <w:rFonts w:ascii="Segoe UI Semibold" w:hAnsi="Segoe UI Semibold"/>
                <w:b/>
                <w:color w:val="FFFFFF"/>
                <w:sz w:val="19"/>
              </w:rPr>
              <w:t>RATE CONDITIONS</w:t>
            </w:r>
          </w:p>
        </w:tc>
      </w:tr>
      <w:tr w:rsidR="002F7594" w14:paraId="2AFAB2FE" w14:textId="77777777">
        <w:trPr>
          <w:cantSplit/>
        </w:trPr>
        <w:tc>
          <w:tcPr>
            <w:tcW w:w="3628" w:type="dxa"/>
            <w:shd w:val="clear" w:color="auto" w:fill="F6F9FC"/>
          </w:tcPr>
          <w:p w14:paraId="6D461774" w14:textId="77777777" w:rsidR="002F7594" w:rsidRDefault="00000000">
            <w:pPr>
              <w:spacing w:after="20" w:line="245" w:lineRule="auto"/>
            </w:pPr>
            <w:r>
              <w:rPr>
                <w:b/>
                <w:sz w:val="19"/>
              </w:rPr>
              <w:t>Currency</w:t>
            </w:r>
          </w:p>
        </w:tc>
        <w:tc>
          <w:tcPr>
            <w:tcW w:w="6009" w:type="dxa"/>
          </w:tcPr>
          <w:p w14:paraId="34FEB88C" w14:textId="77777777" w:rsidR="002F7594" w:rsidRDefault="00000000">
            <w:pPr>
              <w:spacing w:after="20" w:line="245" w:lineRule="auto"/>
            </w:pPr>
            <w:r>
              <w:rPr>
                <w:sz w:val="19"/>
              </w:rPr>
              <w:t>[Insert currency code]</w:t>
            </w:r>
          </w:p>
        </w:tc>
      </w:tr>
      <w:tr w:rsidR="002F7594" w14:paraId="5491C434" w14:textId="77777777">
        <w:trPr>
          <w:cantSplit/>
        </w:trPr>
        <w:tc>
          <w:tcPr>
            <w:tcW w:w="3628" w:type="dxa"/>
            <w:shd w:val="clear" w:color="auto" w:fill="F6F9FC"/>
          </w:tcPr>
          <w:p w14:paraId="6EB195D5" w14:textId="77777777" w:rsidR="002F7594" w:rsidRDefault="00000000">
            <w:pPr>
              <w:spacing w:after="20" w:line="245" w:lineRule="auto"/>
            </w:pPr>
            <w:r>
              <w:rPr>
                <w:b/>
                <w:sz w:val="19"/>
              </w:rPr>
              <w:t>Rate validity period</w:t>
            </w:r>
          </w:p>
        </w:tc>
        <w:tc>
          <w:tcPr>
            <w:tcW w:w="6009" w:type="dxa"/>
          </w:tcPr>
          <w:p w14:paraId="2DCE0B3C" w14:textId="77777777" w:rsidR="002F7594" w:rsidRDefault="00000000">
            <w:pPr>
              <w:spacing w:after="20" w:line="245" w:lineRule="auto"/>
            </w:pPr>
            <w:r>
              <w:rPr>
                <w:sz w:val="19"/>
              </w:rPr>
              <w:t>Fixed to [dd-mmm-yy], then adjusted under clause 11.9</w:t>
            </w:r>
          </w:p>
        </w:tc>
      </w:tr>
      <w:tr w:rsidR="002F7594" w14:paraId="4DB9B2FA" w14:textId="77777777">
        <w:trPr>
          <w:cantSplit/>
        </w:trPr>
        <w:tc>
          <w:tcPr>
            <w:tcW w:w="3628" w:type="dxa"/>
            <w:shd w:val="clear" w:color="auto" w:fill="F6F9FC"/>
          </w:tcPr>
          <w:p w14:paraId="7720DCB3" w14:textId="77777777" w:rsidR="002F7594" w:rsidRDefault="00000000">
            <w:pPr>
              <w:spacing w:after="20" w:line="245" w:lineRule="auto"/>
            </w:pPr>
            <w:r>
              <w:rPr>
                <w:b/>
                <w:sz w:val="19"/>
              </w:rPr>
              <w:t>Escalation mechanism</w:t>
            </w:r>
          </w:p>
        </w:tc>
        <w:tc>
          <w:tcPr>
            <w:tcW w:w="6009" w:type="dxa"/>
          </w:tcPr>
          <w:p w14:paraId="42BFA8C0" w14:textId="77777777" w:rsidR="002F7594" w:rsidRDefault="00000000">
            <w:pPr>
              <w:spacing w:after="20" w:line="245" w:lineRule="auto"/>
            </w:pPr>
            <w:r>
              <w:rPr>
                <w:sz w:val="19"/>
              </w:rPr>
              <w:t>[Insert index] capped at [Insert]% per annum</w:t>
            </w:r>
          </w:p>
        </w:tc>
      </w:tr>
      <w:tr w:rsidR="002F7594" w14:paraId="10801860" w14:textId="77777777">
        <w:trPr>
          <w:cantSplit/>
        </w:trPr>
        <w:tc>
          <w:tcPr>
            <w:tcW w:w="3628" w:type="dxa"/>
            <w:shd w:val="clear" w:color="auto" w:fill="F6F9FC"/>
          </w:tcPr>
          <w:p w14:paraId="681409DE" w14:textId="77777777" w:rsidR="002F7594" w:rsidRDefault="00000000">
            <w:pPr>
              <w:spacing w:after="20" w:line="245" w:lineRule="auto"/>
            </w:pPr>
            <w:r>
              <w:rPr>
                <w:b/>
                <w:sz w:val="19"/>
              </w:rPr>
              <w:t>Minimum charging increment</w:t>
            </w:r>
          </w:p>
        </w:tc>
        <w:tc>
          <w:tcPr>
            <w:tcW w:w="6009" w:type="dxa"/>
          </w:tcPr>
          <w:p w14:paraId="63CB7CD0" w14:textId="77777777" w:rsidR="002F7594" w:rsidRDefault="00000000">
            <w:pPr>
              <w:spacing w:after="20" w:line="245" w:lineRule="auto"/>
            </w:pPr>
            <w:r>
              <w:rPr>
                <w:sz w:val="19"/>
              </w:rPr>
              <w:t>[Insert, e.g. 0.25] hours</w:t>
            </w:r>
          </w:p>
        </w:tc>
      </w:tr>
      <w:tr w:rsidR="002F7594" w14:paraId="14E42D79" w14:textId="77777777">
        <w:trPr>
          <w:cantSplit/>
        </w:trPr>
        <w:tc>
          <w:tcPr>
            <w:tcW w:w="3628" w:type="dxa"/>
            <w:shd w:val="clear" w:color="auto" w:fill="F6F9FC"/>
          </w:tcPr>
          <w:p w14:paraId="1D33C211" w14:textId="77777777" w:rsidR="002F7594" w:rsidRDefault="00000000">
            <w:pPr>
              <w:spacing w:after="20" w:line="245" w:lineRule="auto"/>
            </w:pPr>
            <w:r>
              <w:rPr>
                <w:b/>
                <w:sz w:val="19"/>
              </w:rPr>
              <w:t>Standard working day</w:t>
            </w:r>
          </w:p>
        </w:tc>
        <w:tc>
          <w:tcPr>
            <w:tcW w:w="6009" w:type="dxa"/>
          </w:tcPr>
          <w:p w14:paraId="65A8B993" w14:textId="77777777" w:rsidR="002F7594" w:rsidRDefault="00000000">
            <w:pPr>
              <w:spacing w:after="20" w:line="245" w:lineRule="auto"/>
            </w:pPr>
            <w:r>
              <w:rPr>
                <w:sz w:val="19"/>
              </w:rPr>
              <w:t>[Insert, e.g. 7.6] hours</w:t>
            </w:r>
          </w:p>
        </w:tc>
      </w:tr>
      <w:tr w:rsidR="002F7594" w14:paraId="2B8539AC" w14:textId="77777777">
        <w:trPr>
          <w:cantSplit/>
        </w:trPr>
        <w:tc>
          <w:tcPr>
            <w:tcW w:w="3628" w:type="dxa"/>
            <w:shd w:val="clear" w:color="auto" w:fill="F6F9FC"/>
          </w:tcPr>
          <w:p w14:paraId="10B1321C" w14:textId="77777777" w:rsidR="002F7594" w:rsidRDefault="00000000">
            <w:pPr>
              <w:spacing w:after="20" w:line="245" w:lineRule="auto"/>
            </w:pPr>
            <w:r>
              <w:rPr>
                <w:b/>
                <w:sz w:val="19"/>
              </w:rPr>
              <w:t>Overtime multiplier</w:t>
            </w:r>
          </w:p>
        </w:tc>
        <w:tc>
          <w:tcPr>
            <w:tcW w:w="6009" w:type="dxa"/>
          </w:tcPr>
          <w:p w14:paraId="78DC03A8" w14:textId="77777777" w:rsidR="002F7594" w:rsidRDefault="00000000">
            <w:pPr>
              <w:spacing w:after="20" w:line="245" w:lineRule="auto"/>
            </w:pPr>
            <w:r>
              <w:rPr>
                <w:sz w:val="19"/>
              </w:rPr>
              <w:t>[Insert, e.g. 1.5] — prior written authorisation required</w:t>
            </w:r>
          </w:p>
        </w:tc>
      </w:tr>
      <w:tr w:rsidR="002F7594" w14:paraId="660F17F6" w14:textId="77777777">
        <w:trPr>
          <w:cantSplit/>
        </w:trPr>
        <w:tc>
          <w:tcPr>
            <w:tcW w:w="3628" w:type="dxa"/>
            <w:shd w:val="clear" w:color="auto" w:fill="F6F9FC"/>
          </w:tcPr>
          <w:p w14:paraId="310235DB" w14:textId="77777777" w:rsidR="002F7594" w:rsidRDefault="00000000">
            <w:pPr>
              <w:spacing w:after="20" w:line="245" w:lineRule="auto"/>
            </w:pPr>
            <w:r>
              <w:rPr>
                <w:b/>
                <w:sz w:val="19"/>
              </w:rPr>
              <w:t>Weekend / public holiday multiplier</w:t>
            </w:r>
          </w:p>
        </w:tc>
        <w:tc>
          <w:tcPr>
            <w:tcW w:w="6009" w:type="dxa"/>
          </w:tcPr>
          <w:p w14:paraId="3CD8D924" w14:textId="77777777" w:rsidR="002F7594" w:rsidRDefault="00000000">
            <w:pPr>
              <w:spacing w:after="20" w:line="245" w:lineRule="auto"/>
            </w:pPr>
            <w:r>
              <w:rPr>
                <w:sz w:val="19"/>
              </w:rPr>
              <w:t>[Insert, e.g. 2.0] — prior written authorisation required</w:t>
            </w:r>
          </w:p>
        </w:tc>
      </w:tr>
      <w:tr w:rsidR="002F7594" w14:paraId="3CD22237" w14:textId="77777777">
        <w:trPr>
          <w:cantSplit/>
        </w:trPr>
        <w:tc>
          <w:tcPr>
            <w:tcW w:w="3628" w:type="dxa"/>
            <w:shd w:val="clear" w:color="auto" w:fill="F6F9FC"/>
          </w:tcPr>
          <w:p w14:paraId="6C17290F" w14:textId="77777777" w:rsidR="002F7594" w:rsidRDefault="00000000">
            <w:pPr>
              <w:spacing w:after="20" w:line="245" w:lineRule="auto"/>
            </w:pPr>
            <w:r>
              <w:rPr>
                <w:b/>
                <w:sz w:val="19"/>
              </w:rPr>
              <w:t>Travel time</w:t>
            </w:r>
          </w:p>
        </w:tc>
        <w:tc>
          <w:tcPr>
            <w:tcW w:w="6009" w:type="dxa"/>
          </w:tcPr>
          <w:p w14:paraId="4F8F057B" w14:textId="77777777" w:rsidR="002F7594" w:rsidRDefault="00000000">
            <w:pPr>
              <w:spacing w:after="20" w:line="245" w:lineRule="auto"/>
            </w:pPr>
            <w:r>
              <w:rPr>
                <w:sz w:val="19"/>
              </w:rPr>
              <w:t>[Chargeable at Insert% of rate / not chargeable]</w:t>
            </w:r>
          </w:p>
        </w:tc>
      </w:tr>
      <w:tr w:rsidR="002F7594" w14:paraId="7A3EC2BC" w14:textId="77777777">
        <w:trPr>
          <w:cantSplit/>
        </w:trPr>
        <w:tc>
          <w:tcPr>
            <w:tcW w:w="3628" w:type="dxa"/>
            <w:shd w:val="clear" w:color="auto" w:fill="F6F9FC"/>
          </w:tcPr>
          <w:p w14:paraId="64776C59" w14:textId="77777777" w:rsidR="002F7594" w:rsidRDefault="00000000">
            <w:pPr>
              <w:spacing w:after="20" w:line="245" w:lineRule="auto"/>
            </w:pPr>
            <w:r>
              <w:rPr>
                <w:b/>
                <w:sz w:val="19"/>
              </w:rPr>
              <w:t>Daily rate</w:t>
            </w:r>
          </w:p>
        </w:tc>
        <w:tc>
          <w:tcPr>
            <w:tcW w:w="6009" w:type="dxa"/>
          </w:tcPr>
          <w:p w14:paraId="54848067" w14:textId="77777777" w:rsidR="002F7594" w:rsidRDefault="00000000">
            <w:pPr>
              <w:spacing w:after="20" w:line="245" w:lineRule="auto"/>
            </w:pPr>
            <w:r>
              <w:rPr>
                <w:sz w:val="19"/>
              </w:rPr>
              <w:t>[Insert basis, e.g. hourly rate × standard working day]</w:t>
            </w:r>
          </w:p>
        </w:tc>
      </w:tr>
      <w:tr w:rsidR="002F7594" w14:paraId="211C581F" w14:textId="77777777">
        <w:trPr>
          <w:cantSplit/>
        </w:trPr>
        <w:tc>
          <w:tcPr>
            <w:tcW w:w="3628" w:type="dxa"/>
            <w:shd w:val="clear" w:color="auto" w:fill="F6F9FC"/>
          </w:tcPr>
          <w:p w14:paraId="54C1A5E6" w14:textId="77777777" w:rsidR="002F7594" w:rsidRDefault="00000000">
            <w:pPr>
              <w:spacing w:after="20" w:line="245" w:lineRule="auto"/>
            </w:pPr>
            <w:r>
              <w:rPr>
                <w:b/>
                <w:sz w:val="19"/>
              </w:rPr>
              <w:t>Mark-up on subcontracted specialists</w:t>
            </w:r>
          </w:p>
        </w:tc>
        <w:tc>
          <w:tcPr>
            <w:tcW w:w="6009" w:type="dxa"/>
          </w:tcPr>
          <w:p w14:paraId="24064F49" w14:textId="77777777" w:rsidR="002F7594" w:rsidRDefault="00000000">
            <w:pPr>
              <w:spacing w:after="20" w:line="245" w:lineRule="auto"/>
            </w:pPr>
            <w:r>
              <w:rPr>
                <w:sz w:val="19"/>
              </w:rPr>
              <w:t>[Insert %, or 'nil']</w:t>
            </w:r>
          </w:p>
        </w:tc>
      </w:tr>
      <w:tr w:rsidR="002F7594" w14:paraId="7957D99E" w14:textId="77777777">
        <w:trPr>
          <w:cantSplit/>
        </w:trPr>
        <w:tc>
          <w:tcPr>
            <w:tcW w:w="3628" w:type="dxa"/>
            <w:shd w:val="clear" w:color="auto" w:fill="F6F9FC"/>
          </w:tcPr>
          <w:p w14:paraId="576D645E" w14:textId="77777777" w:rsidR="002F7594" w:rsidRDefault="00000000">
            <w:pPr>
              <w:spacing w:after="20" w:line="245" w:lineRule="auto"/>
            </w:pPr>
            <w:r>
              <w:rPr>
                <w:b/>
                <w:sz w:val="19"/>
              </w:rPr>
              <w:t>Mark-up on Reimbursables</w:t>
            </w:r>
          </w:p>
        </w:tc>
        <w:tc>
          <w:tcPr>
            <w:tcW w:w="6009" w:type="dxa"/>
          </w:tcPr>
          <w:p w14:paraId="1AB05274" w14:textId="77777777" w:rsidR="002F7594" w:rsidRDefault="00000000">
            <w:pPr>
              <w:spacing w:after="20" w:line="245" w:lineRule="auto"/>
            </w:pPr>
            <w:r>
              <w:rPr>
                <w:sz w:val="19"/>
              </w:rPr>
              <w:t>Nil</w:t>
            </w:r>
          </w:p>
        </w:tc>
      </w:tr>
    </w:tbl>
    <w:p w14:paraId="3A448C6B" w14:textId="77777777" w:rsidR="002F7594" w:rsidRDefault="002F7594">
      <w:pPr>
        <w:spacing w:after="0"/>
      </w:pPr>
    </w:p>
    <w:p w14:paraId="72CBAED3" w14:textId="77777777" w:rsidR="002F7594" w:rsidRDefault="00000000">
      <w:pPr>
        <w:pStyle w:val="Heading2"/>
      </w:pPr>
      <w:r>
        <w:lastRenderedPageBreak/>
        <w:t>C.2  Resource allocation forecast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2837"/>
        <w:gridCol w:w="850"/>
        <w:gridCol w:w="850"/>
        <w:gridCol w:w="850"/>
        <w:gridCol w:w="850"/>
        <w:gridCol w:w="850"/>
        <w:gridCol w:w="850"/>
        <w:gridCol w:w="850"/>
        <w:gridCol w:w="850"/>
      </w:tblGrid>
      <w:tr w:rsidR="002F7594" w14:paraId="687F5BC7" w14:textId="77777777">
        <w:trPr>
          <w:cantSplit/>
          <w:tblHeader/>
        </w:trPr>
        <w:tc>
          <w:tcPr>
            <w:tcW w:w="2835" w:type="dxa"/>
            <w:shd w:val="clear" w:color="auto" w:fill="0D3C61"/>
          </w:tcPr>
          <w:p w14:paraId="0AFEB936" w14:textId="77777777" w:rsidR="002F7594" w:rsidRDefault="00000000">
            <w:pPr>
              <w:spacing w:after="20" w:line="245" w:lineRule="auto"/>
            </w:pPr>
            <w:r>
              <w:rPr>
                <w:rFonts w:ascii="Segoe UI Semibold" w:hAnsi="Segoe UI Semibold"/>
                <w:b/>
                <w:color w:val="FFFFFF"/>
                <w:sz w:val="15"/>
              </w:rPr>
              <w:t>Role</w:t>
            </w:r>
          </w:p>
        </w:tc>
        <w:tc>
          <w:tcPr>
            <w:tcW w:w="850" w:type="dxa"/>
            <w:shd w:val="clear" w:color="auto" w:fill="0D3C61"/>
          </w:tcPr>
          <w:p w14:paraId="6913F719" w14:textId="77777777" w:rsidR="002F7594" w:rsidRDefault="00000000">
            <w:pPr>
              <w:spacing w:after="20" w:line="245" w:lineRule="auto"/>
            </w:pPr>
            <w:r>
              <w:rPr>
                <w:rFonts w:ascii="Segoe UI Semibold" w:hAnsi="Segoe UI Semibold"/>
                <w:b/>
                <w:color w:val="FFFFFF"/>
                <w:sz w:val="15"/>
              </w:rPr>
              <w:t>Stage 1</w:t>
            </w:r>
          </w:p>
        </w:tc>
        <w:tc>
          <w:tcPr>
            <w:tcW w:w="850" w:type="dxa"/>
            <w:shd w:val="clear" w:color="auto" w:fill="0D3C61"/>
          </w:tcPr>
          <w:p w14:paraId="3DFB79E9" w14:textId="77777777" w:rsidR="002F7594" w:rsidRDefault="00000000">
            <w:pPr>
              <w:spacing w:after="20" w:line="245" w:lineRule="auto"/>
            </w:pPr>
            <w:r>
              <w:rPr>
                <w:rFonts w:ascii="Segoe UI Semibold" w:hAnsi="Segoe UI Semibold"/>
                <w:b/>
                <w:color w:val="FFFFFF"/>
                <w:sz w:val="15"/>
              </w:rPr>
              <w:t>Stage 2</w:t>
            </w:r>
          </w:p>
        </w:tc>
        <w:tc>
          <w:tcPr>
            <w:tcW w:w="850" w:type="dxa"/>
            <w:shd w:val="clear" w:color="auto" w:fill="0D3C61"/>
          </w:tcPr>
          <w:p w14:paraId="7380B4D6" w14:textId="77777777" w:rsidR="002F7594" w:rsidRDefault="00000000">
            <w:pPr>
              <w:spacing w:after="20" w:line="245" w:lineRule="auto"/>
            </w:pPr>
            <w:r>
              <w:rPr>
                <w:rFonts w:ascii="Segoe UI Semibold" w:hAnsi="Segoe UI Semibold"/>
                <w:b/>
                <w:color w:val="FFFFFF"/>
                <w:sz w:val="15"/>
              </w:rPr>
              <w:t>Stage 3</w:t>
            </w:r>
          </w:p>
        </w:tc>
        <w:tc>
          <w:tcPr>
            <w:tcW w:w="850" w:type="dxa"/>
            <w:shd w:val="clear" w:color="auto" w:fill="0D3C61"/>
          </w:tcPr>
          <w:p w14:paraId="2BA663BD" w14:textId="77777777" w:rsidR="002F7594" w:rsidRDefault="00000000">
            <w:pPr>
              <w:spacing w:after="20" w:line="245" w:lineRule="auto"/>
            </w:pPr>
            <w:r>
              <w:rPr>
                <w:rFonts w:ascii="Segoe UI Semibold" w:hAnsi="Segoe UI Semibold"/>
                <w:b/>
                <w:color w:val="FFFFFF"/>
                <w:sz w:val="15"/>
              </w:rPr>
              <w:t>Stage 4</w:t>
            </w:r>
          </w:p>
        </w:tc>
        <w:tc>
          <w:tcPr>
            <w:tcW w:w="850" w:type="dxa"/>
            <w:shd w:val="clear" w:color="auto" w:fill="0D3C61"/>
          </w:tcPr>
          <w:p w14:paraId="294D1604" w14:textId="77777777" w:rsidR="002F7594" w:rsidRDefault="00000000">
            <w:pPr>
              <w:spacing w:after="20" w:line="245" w:lineRule="auto"/>
            </w:pPr>
            <w:r>
              <w:rPr>
                <w:rFonts w:ascii="Segoe UI Semibold" w:hAnsi="Segoe UI Semibold"/>
                <w:b/>
                <w:color w:val="FFFFFF"/>
                <w:sz w:val="15"/>
              </w:rPr>
              <w:t>Stage 5</w:t>
            </w:r>
          </w:p>
        </w:tc>
        <w:tc>
          <w:tcPr>
            <w:tcW w:w="850" w:type="dxa"/>
            <w:shd w:val="clear" w:color="auto" w:fill="0D3C61"/>
          </w:tcPr>
          <w:p w14:paraId="0D524E74" w14:textId="77777777" w:rsidR="002F7594" w:rsidRDefault="00000000">
            <w:pPr>
              <w:spacing w:after="20" w:line="245" w:lineRule="auto"/>
            </w:pPr>
            <w:r>
              <w:rPr>
                <w:rFonts w:ascii="Segoe UI Semibold" w:hAnsi="Segoe UI Semibold"/>
                <w:b/>
                <w:color w:val="FFFFFF"/>
                <w:sz w:val="15"/>
              </w:rPr>
              <w:t>Stage 6</w:t>
            </w:r>
          </w:p>
        </w:tc>
        <w:tc>
          <w:tcPr>
            <w:tcW w:w="850" w:type="dxa"/>
            <w:shd w:val="clear" w:color="auto" w:fill="0D3C61"/>
          </w:tcPr>
          <w:p w14:paraId="2998780E" w14:textId="77777777" w:rsidR="002F7594" w:rsidRDefault="00000000">
            <w:pPr>
              <w:spacing w:after="20" w:line="245" w:lineRule="auto"/>
            </w:pPr>
            <w:r>
              <w:rPr>
                <w:rFonts w:ascii="Segoe UI Semibold" w:hAnsi="Segoe UI Semibold"/>
                <w:b/>
                <w:color w:val="FFFFFF"/>
                <w:sz w:val="15"/>
              </w:rPr>
              <w:t>Stage 7</w:t>
            </w:r>
          </w:p>
        </w:tc>
        <w:tc>
          <w:tcPr>
            <w:tcW w:w="850" w:type="dxa"/>
            <w:shd w:val="clear" w:color="auto" w:fill="0D3C61"/>
          </w:tcPr>
          <w:p w14:paraId="5942889A" w14:textId="77777777" w:rsidR="002F7594" w:rsidRDefault="00000000">
            <w:pPr>
              <w:spacing w:after="20" w:line="245" w:lineRule="auto"/>
            </w:pPr>
            <w:r>
              <w:rPr>
                <w:rFonts w:ascii="Segoe UI Semibold" w:hAnsi="Segoe UI Semibold"/>
                <w:b/>
                <w:color w:val="FFFFFF"/>
                <w:sz w:val="15"/>
              </w:rPr>
              <w:t>Total hours</w:t>
            </w:r>
          </w:p>
        </w:tc>
      </w:tr>
      <w:tr w:rsidR="002F7594" w14:paraId="40BEC2B1" w14:textId="77777777">
        <w:trPr>
          <w:cantSplit/>
        </w:trPr>
        <w:tc>
          <w:tcPr>
            <w:tcW w:w="2835" w:type="dxa"/>
          </w:tcPr>
          <w:p w14:paraId="78F0C758" w14:textId="77777777" w:rsidR="002F7594" w:rsidRDefault="00000000">
            <w:pPr>
              <w:spacing w:after="20" w:line="245" w:lineRule="auto"/>
            </w:pPr>
            <w:r>
              <w:rPr>
                <w:sz w:val="15"/>
              </w:rPr>
              <w:t>Project Director / Principal</w:t>
            </w:r>
          </w:p>
        </w:tc>
        <w:tc>
          <w:tcPr>
            <w:tcW w:w="850" w:type="dxa"/>
          </w:tcPr>
          <w:p w14:paraId="481C63F1" w14:textId="77777777" w:rsidR="002F7594" w:rsidRDefault="00000000">
            <w:pPr>
              <w:spacing w:after="20" w:line="245" w:lineRule="auto"/>
            </w:pPr>
            <w:r>
              <w:rPr>
                <w:sz w:val="15"/>
              </w:rPr>
              <w:t>[Insert]</w:t>
            </w:r>
          </w:p>
        </w:tc>
        <w:tc>
          <w:tcPr>
            <w:tcW w:w="850" w:type="dxa"/>
          </w:tcPr>
          <w:p w14:paraId="043300D3" w14:textId="77777777" w:rsidR="002F7594" w:rsidRDefault="00000000">
            <w:pPr>
              <w:spacing w:after="20" w:line="245" w:lineRule="auto"/>
            </w:pPr>
            <w:r>
              <w:rPr>
                <w:sz w:val="15"/>
              </w:rPr>
              <w:t>[Insert]</w:t>
            </w:r>
          </w:p>
        </w:tc>
        <w:tc>
          <w:tcPr>
            <w:tcW w:w="850" w:type="dxa"/>
          </w:tcPr>
          <w:p w14:paraId="33B36430" w14:textId="77777777" w:rsidR="002F7594" w:rsidRDefault="00000000">
            <w:pPr>
              <w:spacing w:after="20" w:line="245" w:lineRule="auto"/>
            </w:pPr>
            <w:r>
              <w:rPr>
                <w:sz w:val="15"/>
              </w:rPr>
              <w:t>[Insert]</w:t>
            </w:r>
          </w:p>
        </w:tc>
        <w:tc>
          <w:tcPr>
            <w:tcW w:w="850" w:type="dxa"/>
          </w:tcPr>
          <w:p w14:paraId="04174E7F" w14:textId="77777777" w:rsidR="002F7594" w:rsidRDefault="00000000">
            <w:pPr>
              <w:spacing w:after="20" w:line="245" w:lineRule="auto"/>
            </w:pPr>
            <w:r>
              <w:rPr>
                <w:sz w:val="15"/>
              </w:rPr>
              <w:t>[Insert]</w:t>
            </w:r>
          </w:p>
        </w:tc>
        <w:tc>
          <w:tcPr>
            <w:tcW w:w="850" w:type="dxa"/>
          </w:tcPr>
          <w:p w14:paraId="0D2B1570" w14:textId="77777777" w:rsidR="002F7594" w:rsidRDefault="00000000">
            <w:pPr>
              <w:spacing w:after="20" w:line="245" w:lineRule="auto"/>
            </w:pPr>
            <w:r>
              <w:rPr>
                <w:sz w:val="15"/>
              </w:rPr>
              <w:t>[Insert]</w:t>
            </w:r>
          </w:p>
        </w:tc>
        <w:tc>
          <w:tcPr>
            <w:tcW w:w="850" w:type="dxa"/>
          </w:tcPr>
          <w:p w14:paraId="48E21F1C" w14:textId="77777777" w:rsidR="002F7594" w:rsidRDefault="00000000">
            <w:pPr>
              <w:spacing w:after="20" w:line="245" w:lineRule="auto"/>
            </w:pPr>
            <w:r>
              <w:rPr>
                <w:sz w:val="15"/>
              </w:rPr>
              <w:t>[Insert]</w:t>
            </w:r>
          </w:p>
        </w:tc>
        <w:tc>
          <w:tcPr>
            <w:tcW w:w="850" w:type="dxa"/>
          </w:tcPr>
          <w:p w14:paraId="25D06292" w14:textId="77777777" w:rsidR="002F7594" w:rsidRDefault="00000000">
            <w:pPr>
              <w:spacing w:after="20" w:line="245" w:lineRule="auto"/>
            </w:pPr>
            <w:r>
              <w:rPr>
                <w:sz w:val="15"/>
              </w:rPr>
              <w:t>[Insert]</w:t>
            </w:r>
          </w:p>
        </w:tc>
        <w:tc>
          <w:tcPr>
            <w:tcW w:w="850" w:type="dxa"/>
          </w:tcPr>
          <w:p w14:paraId="46623602" w14:textId="77777777" w:rsidR="002F7594" w:rsidRDefault="00000000">
            <w:pPr>
              <w:spacing w:after="20" w:line="245" w:lineRule="auto"/>
            </w:pPr>
            <w:r>
              <w:rPr>
                <w:sz w:val="15"/>
              </w:rPr>
              <w:t>[Insert]</w:t>
            </w:r>
          </w:p>
        </w:tc>
      </w:tr>
      <w:tr w:rsidR="002F7594" w14:paraId="088BDC29" w14:textId="77777777">
        <w:trPr>
          <w:cantSplit/>
        </w:trPr>
        <w:tc>
          <w:tcPr>
            <w:tcW w:w="2835" w:type="dxa"/>
            <w:shd w:val="clear" w:color="auto" w:fill="F6F9FC"/>
          </w:tcPr>
          <w:p w14:paraId="713FE394" w14:textId="77777777" w:rsidR="002F7594" w:rsidRDefault="00000000">
            <w:pPr>
              <w:spacing w:after="20" w:line="245" w:lineRule="auto"/>
            </w:pPr>
            <w:r>
              <w:rPr>
                <w:sz w:val="15"/>
              </w:rPr>
              <w:t>Senior Project Manager</w:t>
            </w:r>
          </w:p>
        </w:tc>
        <w:tc>
          <w:tcPr>
            <w:tcW w:w="850" w:type="dxa"/>
            <w:shd w:val="clear" w:color="auto" w:fill="F6F9FC"/>
          </w:tcPr>
          <w:p w14:paraId="3B0A9875" w14:textId="77777777" w:rsidR="002F7594" w:rsidRDefault="00000000">
            <w:pPr>
              <w:spacing w:after="20" w:line="245" w:lineRule="auto"/>
            </w:pPr>
            <w:r>
              <w:rPr>
                <w:sz w:val="15"/>
              </w:rPr>
              <w:t>[Insert]</w:t>
            </w:r>
          </w:p>
        </w:tc>
        <w:tc>
          <w:tcPr>
            <w:tcW w:w="850" w:type="dxa"/>
            <w:shd w:val="clear" w:color="auto" w:fill="F6F9FC"/>
          </w:tcPr>
          <w:p w14:paraId="2087855E" w14:textId="77777777" w:rsidR="002F7594" w:rsidRDefault="00000000">
            <w:pPr>
              <w:spacing w:after="20" w:line="245" w:lineRule="auto"/>
            </w:pPr>
            <w:r>
              <w:rPr>
                <w:sz w:val="15"/>
              </w:rPr>
              <w:t>[Insert]</w:t>
            </w:r>
          </w:p>
        </w:tc>
        <w:tc>
          <w:tcPr>
            <w:tcW w:w="850" w:type="dxa"/>
            <w:shd w:val="clear" w:color="auto" w:fill="F6F9FC"/>
          </w:tcPr>
          <w:p w14:paraId="0A1417DB" w14:textId="77777777" w:rsidR="002F7594" w:rsidRDefault="00000000">
            <w:pPr>
              <w:spacing w:after="20" w:line="245" w:lineRule="auto"/>
            </w:pPr>
            <w:r>
              <w:rPr>
                <w:sz w:val="15"/>
              </w:rPr>
              <w:t>[Insert]</w:t>
            </w:r>
          </w:p>
        </w:tc>
        <w:tc>
          <w:tcPr>
            <w:tcW w:w="850" w:type="dxa"/>
            <w:shd w:val="clear" w:color="auto" w:fill="F6F9FC"/>
          </w:tcPr>
          <w:p w14:paraId="3FE3E295" w14:textId="77777777" w:rsidR="002F7594" w:rsidRDefault="00000000">
            <w:pPr>
              <w:spacing w:after="20" w:line="245" w:lineRule="auto"/>
            </w:pPr>
            <w:r>
              <w:rPr>
                <w:sz w:val="15"/>
              </w:rPr>
              <w:t>[Insert]</w:t>
            </w:r>
          </w:p>
        </w:tc>
        <w:tc>
          <w:tcPr>
            <w:tcW w:w="850" w:type="dxa"/>
            <w:shd w:val="clear" w:color="auto" w:fill="F6F9FC"/>
          </w:tcPr>
          <w:p w14:paraId="2478468C" w14:textId="77777777" w:rsidR="002F7594" w:rsidRDefault="00000000">
            <w:pPr>
              <w:spacing w:after="20" w:line="245" w:lineRule="auto"/>
            </w:pPr>
            <w:r>
              <w:rPr>
                <w:sz w:val="15"/>
              </w:rPr>
              <w:t>[Insert]</w:t>
            </w:r>
          </w:p>
        </w:tc>
        <w:tc>
          <w:tcPr>
            <w:tcW w:w="850" w:type="dxa"/>
            <w:shd w:val="clear" w:color="auto" w:fill="F6F9FC"/>
          </w:tcPr>
          <w:p w14:paraId="35372939" w14:textId="77777777" w:rsidR="002F7594" w:rsidRDefault="00000000">
            <w:pPr>
              <w:spacing w:after="20" w:line="245" w:lineRule="auto"/>
            </w:pPr>
            <w:r>
              <w:rPr>
                <w:sz w:val="15"/>
              </w:rPr>
              <w:t>[Insert]</w:t>
            </w:r>
          </w:p>
        </w:tc>
        <w:tc>
          <w:tcPr>
            <w:tcW w:w="850" w:type="dxa"/>
            <w:shd w:val="clear" w:color="auto" w:fill="F6F9FC"/>
          </w:tcPr>
          <w:p w14:paraId="20354AAC" w14:textId="77777777" w:rsidR="002F7594" w:rsidRDefault="00000000">
            <w:pPr>
              <w:spacing w:after="20" w:line="245" w:lineRule="auto"/>
            </w:pPr>
            <w:r>
              <w:rPr>
                <w:sz w:val="15"/>
              </w:rPr>
              <w:t>[Insert]</w:t>
            </w:r>
          </w:p>
        </w:tc>
        <w:tc>
          <w:tcPr>
            <w:tcW w:w="850" w:type="dxa"/>
            <w:shd w:val="clear" w:color="auto" w:fill="F6F9FC"/>
          </w:tcPr>
          <w:p w14:paraId="377E6F98" w14:textId="77777777" w:rsidR="002F7594" w:rsidRDefault="00000000">
            <w:pPr>
              <w:spacing w:after="20" w:line="245" w:lineRule="auto"/>
            </w:pPr>
            <w:r>
              <w:rPr>
                <w:sz w:val="15"/>
              </w:rPr>
              <w:t>[Insert]</w:t>
            </w:r>
          </w:p>
        </w:tc>
      </w:tr>
      <w:tr w:rsidR="002F7594" w14:paraId="15C012E1" w14:textId="77777777">
        <w:trPr>
          <w:cantSplit/>
        </w:trPr>
        <w:tc>
          <w:tcPr>
            <w:tcW w:w="2835" w:type="dxa"/>
          </w:tcPr>
          <w:p w14:paraId="7889BE5F" w14:textId="77777777" w:rsidR="002F7594" w:rsidRDefault="00000000">
            <w:pPr>
              <w:spacing w:after="20" w:line="245" w:lineRule="auto"/>
            </w:pPr>
            <w:r>
              <w:rPr>
                <w:sz w:val="15"/>
              </w:rPr>
              <w:t>Project Manager</w:t>
            </w:r>
          </w:p>
        </w:tc>
        <w:tc>
          <w:tcPr>
            <w:tcW w:w="850" w:type="dxa"/>
          </w:tcPr>
          <w:p w14:paraId="57594C87" w14:textId="77777777" w:rsidR="002F7594" w:rsidRDefault="00000000">
            <w:pPr>
              <w:spacing w:after="20" w:line="245" w:lineRule="auto"/>
            </w:pPr>
            <w:r>
              <w:rPr>
                <w:sz w:val="15"/>
              </w:rPr>
              <w:t>[Insert]</w:t>
            </w:r>
          </w:p>
        </w:tc>
        <w:tc>
          <w:tcPr>
            <w:tcW w:w="850" w:type="dxa"/>
          </w:tcPr>
          <w:p w14:paraId="17D9C75D" w14:textId="77777777" w:rsidR="002F7594" w:rsidRDefault="00000000">
            <w:pPr>
              <w:spacing w:after="20" w:line="245" w:lineRule="auto"/>
            </w:pPr>
            <w:r>
              <w:rPr>
                <w:sz w:val="15"/>
              </w:rPr>
              <w:t>[Insert]</w:t>
            </w:r>
          </w:p>
        </w:tc>
        <w:tc>
          <w:tcPr>
            <w:tcW w:w="850" w:type="dxa"/>
          </w:tcPr>
          <w:p w14:paraId="18C1F8FA" w14:textId="77777777" w:rsidR="002F7594" w:rsidRDefault="00000000">
            <w:pPr>
              <w:spacing w:after="20" w:line="245" w:lineRule="auto"/>
            </w:pPr>
            <w:r>
              <w:rPr>
                <w:sz w:val="15"/>
              </w:rPr>
              <w:t>[Insert]</w:t>
            </w:r>
          </w:p>
        </w:tc>
        <w:tc>
          <w:tcPr>
            <w:tcW w:w="850" w:type="dxa"/>
          </w:tcPr>
          <w:p w14:paraId="64795F84" w14:textId="77777777" w:rsidR="002F7594" w:rsidRDefault="00000000">
            <w:pPr>
              <w:spacing w:after="20" w:line="245" w:lineRule="auto"/>
            </w:pPr>
            <w:r>
              <w:rPr>
                <w:sz w:val="15"/>
              </w:rPr>
              <w:t>[Insert]</w:t>
            </w:r>
          </w:p>
        </w:tc>
        <w:tc>
          <w:tcPr>
            <w:tcW w:w="850" w:type="dxa"/>
          </w:tcPr>
          <w:p w14:paraId="1F523CD9" w14:textId="77777777" w:rsidR="002F7594" w:rsidRDefault="00000000">
            <w:pPr>
              <w:spacing w:after="20" w:line="245" w:lineRule="auto"/>
            </w:pPr>
            <w:r>
              <w:rPr>
                <w:sz w:val="15"/>
              </w:rPr>
              <w:t>[Insert]</w:t>
            </w:r>
          </w:p>
        </w:tc>
        <w:tc>
          <w:tcPr>
            <w:tcW w:w="850" w:type="dxa"/>
          </w:tcPr>
          <w:p w14:paraId="30F507E8" w14:textId="77777777" w:rsidR="002F7594" w:rsidRDefault="00000000">
            <w:pPr>
              <w:spacing w:after="20" w:line="245" w:lineRule="auto"/>
            </w:pPr>
            <w:r>
              <w:rPr>
                <w:sz w:val="15"/>
              </w:rPr>
              <w:t>[Insert]</w:t>
            </w:r>
          </w:p>
        </w:tc>
        <w:tc>
          <w:tcPr>
            <w:tcW w:w="850" w:type="dxa"/>
          </w:tcPr>
          <w:p w14:paraId="433D162A" w14:textId="77777777" w:rsidR="002F7594" w:rsidRDefault="00000000">
            <w:pPr>
              <w:spacing w:after="20" w:line="245" w:lineRule="auto"/>
            </w:pPr>
            <w:r>
              <w:rPr>
                <w:sz w:val="15"/>
              </w:rPr>
              <w:t>[Insert]</w:t>
            </w:r>
          </w:p>
        </w:tc>
        <w:tc>
          <w:tcPr>
            <w:tcW w:w="850" w:type="dxa"/>
          </w:tcPr>
          <w:p w14:paraId="19881CA8" w14:textId="77777777" w:rsidR="002F7594" w:rsidRDefault="00000000">
            <w:pPr>
              <w:spacing w:after="20" w:line="245" w:lineRule="auto"/>
            </w:pPr>
            <w:r>
              <w:rPr>
                <w:sz w:val="15"/>
              </w:rPr>
              <w:t>[Insert]</w:t>
            </w:r>
          </w:p>
        </w:tc>
      </w:tr>
      <w:tr w:rsidR="002F7594" w14:paraId="73845FAD" w14:textId="77777777">
        <w:trPr>
          <w:cantSplit/>
        </w:trPr>
        <w:tc>
          <w:tcPr>
            <w:tcW w:w="2835" w:type="dxa"/>
            <w:shd w:val="clear" w:color="auto" w:fill="F6F9FC"/>
          </w:tcPr>
          <w:p w14:paraId="04A0FDE9" w14:textId="77777777" w:rsidR="002F7594" w:rsidRDefault="00000000">
            <w:pPr>
              <w:spacing w:after="20" w:line="245" w:lineRule="auto"/>
            </w:pPr>
            <w:r>
              <w:rPr>
                <w:sz w:val="15"/>
              </w:rPr>
              <w:t>Assistant Project Manager</w:t>
            </w:r>
          </w:p>
        </w:tc>
        <w:tc>
          <w:tcPr>
            <w:tcW w:w="850" w:type="dxa"/>
            <w:shd w:val="clear" w:color="auto" w:fill="F6F9FC"/>
          </w:tcPr>
          <w:p w14:paraId="2F3981A7" w14:textId="77777777" w:rsidR="002F7594" w:rsidRDefault="00000000">
            <w:pPr>
              <w:spacing w:after="20" w:line="245" w:lineRule="auto"/>
            </w:pPr>
            <w:r>
              <w:rPr>
                <w:sz w:val="15"/>
              </w:rPr>
              <w:t>[Insert]</w:t>
            </w:r>
          </w:p>
        </w:tc>
        <w:tc>
          <w:tcPr>
            <w:tcW w:w="850" w:type="dxa"/>
            <w:shd w:val="clear" w:color="auto" w:fill="F6F9FC"/>
          </w:tcPr>
          <w:p w14:paraId="4C2FAB60" w14:textId="77777777" w:rsidR="002F7594" w:rsidRDefault="00000000">
            <w:pPr>
              <w:spacing w:after="20" w:line="245" w:lineRule="auto"/>
            </w:pPr>
            <w:r>
              <w:rPr>
                <w:sz w:val="15"/>
              </w:rPr>
              <w:t>[Insert]</w:t>
            </w:r>
          </w:p>
        </w:tc>
        <w:tc>
          <w:tcPr>
            <w:tcW w:w="850" w:type="dxa"/>
            <w:shd w:val="clear" w:color="auto" w:fill="F6F9FC"/>
          </w:tcPr>
          <w:p w14:paraId="5BCE5532" w14:textId="77777777" w:rsidR="002F7594" w:rsidRDefault="00000000">
            <w:pPr>
              <w:spacing w:after="20" w:line="245" w:lineRule="auto"/>
            </w:pPr>
            <w:r>
              <w:rPr>
                <w:sz w:val="15"/>
              </w:rPr>
              <w:t>[Insert]</w:t>
            </w:r>
          </w:p>
        </w:tc>
        <w:tc>
          <w:tcPr>
            <w:tcW w:w="850" w:type="dxa"/>
            <w:shd w:val="clear" w:color="auto" w:fill="F6F9FC"/>
          </w:tcPr>
          <w:p w14:paraId="15A73868" w14:textId="77777777" w:rsidR="002F7594" w:rsidRDefault="00000000">
            <w:pPr>
              <w:spacing w:after="20" w:line="245" w:lineRule="auto"/>
            </w:pPr>
            <w:r>
              <w:rPr>
                <w:sz w:val="15"/>
              </w:rPr>
              <w:t>[Insert]</w:t>
            </w:r>
          </w:p>
        </w:tc>
        <w:tc>
          <w:tcPr>
            <w:tcW w:w="850" w:type="dxa"/>
            <w:shd w:val="clear" w:color="auto" w:fill="F6F9FC"/>
          </w:tcPr>
          <w:p w14:paraId="4B2BAE12" w14:textId="77777777" w:rsidR="002F7594" w:rsidRDefault="00000000">
            <w:pPr>
              <w:spacing w:after="20" w:line="245" w:lineRule="auto"/>
            </w:pPr>
            <w:r>
              <w:rPr>
                <w:sz w:val="15"/>
              </w:rPr>
              <w:t>[Insert]</w:t>
            </w:r>
          </w:p>
        </w:tc>
        <w:tc>
          <w:tcPr>
            <w:tcW w:w="850" w:type="dxa"/>
            <w:shd w:val="clear" w:color="auto" w:fill="F6F9FC"/>
          </w:tcPr>
          <w:p w14:paraId="65C1BC88" w14:textId="77777777" w:rsidR="002F7594" w:rsidRDefault="00000000">
            <w:pPr>
              <w:spacing w:after="20" w:line="245" w:lineRule="auto"/>
            </w:pPr>
            <w:r>
              <w:rPr>
                <w:sz w:val="15"/>
              </w:rPr>
              <w:t>[Insert]</w:t>
            </w:r>
          </w:p>
        </w:tc>
        <w:tc>
          <w:tcPr>
            <w:tcW w:w="850" w:type="dxa"/>
            <w:shd w:val="clear" w:color="auto" w:fill="F6F9FC"/>
          </w:tcPr>
          <w:p w14:paraId="546A9EFF" w14:textId="77777777" w:rsidR="002F7594" w:rsidRDefault="00000000">
            <w:pPr>
              <w:spacing w:after="20" w:line="245" w:lineRule="auto"/>
            </w:pPr>
            <w:r>
              <w:rPr>
                <w:sz w:val="15"/>
              </w:rPr>
              <w:t>[Insert]</w:t>
            </w:r>
          </w:p>
        </w:tc>
        <w:tc>
          <w:tcPr>
            <w:tcW w:w="850" w:type="dxa"/>
            <w:shd w:val="clear" w:color="auto" w:fill="F6F9FC"/>
          </w:tcPr>
          <w:p w14:paraId="19628491" w14:textId="77777777" w:rsidR="002F7594" w:rsidRDefault="00000000">
            <w:pPr>
              <w:spacing w:after="20" w:line="245" w:lineRule="auto"/>
            </w:pPr>
            <w:r>
              <w:rPr>
                <w:sz w:val="15"/>
              </w:rPr>
              <w:t>[Insert]</w:t>
            </w:r>
          </w:p>
        </w:tc>
      </w:tr>
      <w:tr w:rsidR="002F7594" w14:paraId="1A00FE95" w14:textId="77777777">
        <w:trPr>
          <w:cantSplit/>
        </w:trPr>
        <w:tc>
          <w:tcPr>
            <w:tcW w:w="2835" w:type="dxa"/>
          </w:tcPr>
          <w:p w14:paraId="3857681C" w14:textId="77777777" w:rsidR="002F7594" w:rsidRDefault="00000000">
            <w:pPr>
              <w:spacing w:after="20" w:line="245" w:lineRule="auto"/>
            </w:pPr>
            <w:r>
              <w:rPr>
                <w:sz w:val="15"/>
              </w:rPr>
              <w:t>Contract Administrator / Superintendent's Representative</w:t>
            </w:r>
          </w:p>
        </w:tc>
        <w:tc>
          <w:tcPr>
            <w:tcW w:w="850" w:type="dxa"/>
          </w:tcPr>
          <w:p w14:paraId="0C41C22E" w14:textId="77777777" w:rsidR="002F7594" w:rsidRDefault="00000000">
            <w:pPr>
              <w:spacing w:after="20" w:line="245" w:lineRule="auto"/>
            </w:pPr>
            <w:r>
              <w:rPr>
                <w:sz w:val="15"/>
              </w:rPr>
              <w:t>[Insert]</w:t>
            </w:r>
          </w:p>
        </w:tc>
        <w:tc>
          <w:tcPr>
            <w:tcW w:w="850" w:type="dxa"/>
          </w:tcPr>
          <w:p w14:paraId="51C3278A" w14:textId="77777777" w:rsidR="002F7594" w:rsidRDefault="00000000">
            <w:pPr>
              <w:spacing w:after="20" w:line="245" w:lineRule="auto"/>
            </w:pPr>
            <w:r>
              <w:rPr>
                <w:sz w:val="15"/>
              </w:rPr>
              <w:t>[Insert]</w:t>
            </w:r>
          </w:p>
        </w:tc>
        <w:tc>
          <w:tcPr>
            <w:tcW w:w="850" w:type="dxa"/>
          </w:tcPr>
          <w:p w14:paraId="46D0C840" w14:textId="77777777" w:rsidR="002F7594" w:rsidRDefault="00000000">
            <w:pPr>
              <w:spacing w:after="20" w:line="245" w:lineRule="auto"/>
            </w:pPr>
            <w:r>
              <w:rPr>
                <w:sz w:val="15"/>
              </w:rPr>
              <w:t>[Insert]</w:t>
            </w:r>
          </w:p>
        </w:tc>
        <w:tc>
          <w:tcPr>
            <w:tcW w:w="850" w:type="dxa"/>
          </w:tcPr>
          <w:p w14:paraId="529F2766" w14:textId="77777777" w:rsidR="002F7594" w:rsidRDefault="00000000">
            <w:pPr>
              <w:spacing w:after="20" w:line="245" w:lineRule="auto"/>
            </w:pPr>
            <w:r>
              <w:rPr>
                <w:sz w:val="15"/>
              </w:rPr>
              <w:t>[Insert]</w:t>
            </w:r>
          </w:p>
        </w:tc>
        <w:tc>
          <w:tcPr>
            <w:tcW w:w="850" w:type="dxa"/>
          </w:tcPr>
          <w:p w14:paraId="3EB76054" w14:textId="77777777" w:rsidR="002F7594" w:rsidRDefault="00000000">
            <w:pPr>
              <w:spacing w:after="20" w:line="245" w:lineRule="auto"/>
            </w:pPr>
            <w:r>
              <w:rPr>
                <w:sz w:val="15"/>
              </w:rPr>
              <w:t>[Insert]</w:t>
            </w:r>
          </w:p>
        </w:tc>
        <w:tc>
          <w:tcPr>
            <w:tcW w:w="850" w:type="dxa"/>
          </w:tcPr>
          <w:p w14:paraId="1BF73C0D" w14:textId="77777777" w:rsidR="002F7594" w:rsidRDefault="00000000">
            <w:pPr>
              <w:spacing w:after="20" w:line="245" w:lineRule="auto"/>
            </w:pPr>
            <w:r>
              <w:rPr>
                <w:sz w:val="15"/>
              </w:rPr>
              <w:t>[Insert]</w:t>
            </w:r>
          </w:p>
        </w:tc>
        <w:tc>
          <w:tcPr>
            <w:tcW w:w="850" w:type="dxa"/>
          </w:tcPr>
          <w:p w14:paraId="76C787C6" w14:textId="77777777" w:rsidR="002F7594" w:rsidRDefault="00000000">
            <w:pPr>
              <w:spacing w:after="20" w:line="245" w:lineRule="auto"/>
            </w:pPr>
            <w:r>
              <w:rPr>
                <w:sz w:val="15"/>
              </w:rPr>
              <w:t>[Insert]</w:t>
            </w:r>
          </w:p>
        </w:tc>
        <w:tc>
          <w:tcPr>
            <w:tcW w:w="850" w:type="dxa"/>
          </w:tcPr>
          <w:p w14:paraId="5FB0BAF4" w14:textId="77777777" w:rsidR="002F7594" w:rsidRDefault="00000000">
            <w:pPr>
              <w:spacing w:after="20" w:line="245" w:lineRule="auto"/>
            </w:pPr>
            <w:r>
              <w:rPr>
                <w:sz w:val="15"/>
              </w:rPr>
              <w:t>[Insert]</w:t>
            </w:r>
          </w:p>
        </w:tc>
      </w:tr>
      <w:tr w:rsidR="002F7594" w14:paraId="19A5A6BD" w14:textId="77777777">
        <w:trPr>
          <w:cantSplit/>
        </w:trPr>
        <w:tc>
          <w:tcPr>
            <w:tcW w:w="2835" w:type="dxa"/>
            <w:shd w:val="clear" w:color="auto" w:fill="F6F9FC"/>
          </w:tcPr>
          <w:p w14:paraId="333348BC" w14:textId="77777777" w:rsidR="002F7594" w:rsidRDefault="00000000">
            <w:pPr>
              <w:spacing w:after="20" w:line="245" w:lineRule="auto"/>
            </w:pPr>
            <w:r>
              <w:rPr>
                <w:sz w:val="15"/>
              </w:rPr>
              <w:t>Senior Cost Manager / Quantity Surveyor</w:t>
            </w:r>
          </w:p>
        </w:tc>
        <w:tc>
          <w:tcPr>
            <w:tcW w:w="850" w:type="dxa"/>
            <w:shd w:val="clear" w:color="auto" w:fill="F6F9FC"/>
          </w:tcPr>
          <w:p w14:paraId="517A2D63" w14:textId="77777777" w:rsidR="002F7594" w:rsidRDefault="00000000">
            <w:pPr>
              <w:spacing w:after="20" w:line="245" w:lineRule="auto"/>
            </w:pPr>
            <w:r>
              <w:rPr>
                <w:sz w:val="15"/>
              </w:rPr>
              <w:t>[Insert]</w:t>
            </w:r>
          </w:p>
        </w:tc>
        <w:tc>
          <w:tcPr>
            <w:tcW w:w="850" w:type="dxa"/>
            <w:shd w:val="clear" w:color="auto" w:fill="F6F9FC"/>
          </w:tcPr>
          <w:p w14:paraId="572C07AE" w14:textId="77777777" w:rsidR="002F7594" w:rsidRDefault="00000000">
            <w:pPr>
              <w:spacing w:after="20" w:line="245" w:lineRule="auto"/>
            </w:pPr>
            <w:r>
              <w:rPr>
                <w:sz w:val="15"/>
              </w:rPr>
              <w:t>[Insert]</w:t>
            </w:r>
          </w:p>
        </w:tc>
        <w:tc>
          <w:tcPr>
            <w:tcW w:w="850" w:type="dxa"/>
            <w:shd w:val="clear" w:color="auto" w:fill="F6F9FC"/>
          </w:tcPr>
          <w:p w14:paraId="4F2F7A72" w14:textId="77777777" w:rsidR="002F7594" w:rsidRDefault="00000000">
            <w:pPr>
              <w:spacing w:after="20" w:line="245" w:lineRule="auto"/>
            </w:pPr>
            <w:r>
              <w:rPr>
                <w:sz w:val="15"/>
              </w:rPr>
              <w:t>[Insert]</w:t>
            </w:r>
          </w:p>
        </w:tc>
        <w:tc>
          <w:tcPr>
            <w:tcW w:w="850" w:type="dxa"/>
            <w:shd w:val="clear" w:color="auto" w:fill="F6F9FC"/>
          </w:tcPr>
          <w:p w14:paraId="6B795841" w14:textId="77777777" w:rsidR="002F7594" w:rsidRDefault="00000000">
            <w:pPr>
              <w:spacing w:after="20" w:line="245" w:lineRule="auto"/>
            </w:pPr>
            <w:r>
              <w:rPr>
                <w:sz w:val="15"/>
              </w:rPr>
              <w:t>[Insert]</w:t>
            </w:r>
          </w:p>
        </w:tc>
        <w:tc>
          <w:tcPr>
            <w:tcW w:w="850" w:type="dxa"/>
            <w:shd w:val="clear" w:color="auto" w:fill="F6F9FC"/>
          </w:tcPr>
          <w:p w14:paraId="293BA495" w14:textId="77777777" w:rsidR="002F7594" w:rsidRDefault="00000000">
            <w:pPr>
              <w:spacing w:after="20" w:line="245" w:lineRule="auto"/>
            </w:pPr>
            <w:r>
              <w:rPr>
                <w:sz w:val="15"/>
              </w:rPr>
              <w:t>[Insert]</w:t>
            </w:r>
          </w:p>
        </w:tc>
        <w:tc>
          <w:tcPr>
            <w:tcW w:w="850" w:type="dxa"/>
            <w:shd w:val="clear" w:color="auto" w:fill="F6F9FC"/>
          </w:tcPr>
          <w:p w14:paraId="7025C26A" w14:textId="77777777" w:rsidR="002F7594" w:rsidRDefault="00000000">
            <w:pPr>
              <w:spacing w:after="20" w:line="245" w:lineRule="auto"/>
            </w:pPr>
            <w:r>
              <w:rPr>
                <w:sz w:val="15"/>
              </w:rPr>
              <w:t>[Insert]</w:t>
            </w:r>
          </w:p>
        </w:tc>
        <w:tc>
          <w:tcPr>
            <w:tcW w:w="850" w:type="dxa"/>
            <w:shd w:val="clear" w:color="auto" w:fill="F6F9FC"/>
          </w:tcPr>
          <w:p w14:paraId="73A057FD" w14:textId="77777777" w:rsidR="002F7594" w:rsidRDefault="00000000">
            <w:pPr>
              <w:spacing w:after="20" w:line="245" w:lineRule="auto"/>
            </w:pPr>
            <w:r>
              <w:rPr>
                <w:sz w:val="15"/>
              </w:rPr>
              <w:t>[Insert]</w:t>
            </w:r>
          </w:p>
        </w:tc>
        <w:tc>
          <w:tcPr>
            <w:tcW w:w="850" w:type="dxa"/>
            <w:shd w:val="clear" w:color="auto" w:fill="F6F9FC"/>
          </w:tcPr>
          <w:p w14:paraId="695C6BEF" w14:textId="77777777" w:rsidR="002F7594" w:rsidRDefault="00000000">
            <w:pPr>
              <w:spacing w:after="20" w:line="245" w:lineRule="auto"/>
            </w:pPr>
            <w:r>
              <w:rPr>
                <w:sz w:val="15"/>
              </w:rPr>
              <w:t>[Insert]</w:t>
            </w:r>
          </w:p>
        </w:tc>
      </w:tr>
      <w:tr w:rsidR="002F7594" w14:paraId="3820DF41" w14:textId="77777777">
        <w:trPr>
          <w:cantSplit/>
        </w:trPr>
        <w:tc>
          <w:tcPr>
            <w:tcW w:w="2835" w:type="dxa"/>
          </w:tcPr>
          <w:p w14:paraId="02FA5E41" w14:textId="77777777" w:rsidR="002F7594" w:rsidRDefault="00000000">
            <w:pPr>
              <w:spacing w:after="20" w:line="245" w:lineRule="auto"/>
            </w:pPr>
            <w:r>
              <w:rPr>
                <w:sz w:val="15"/>
              </w:rPr>
              <w:t>Cost Manager / Quantity Surveyor</w:t>
            </w:r>
          </w:p>
        </w:tc>
        <w:tc>
          <w:tcPr>
            <w:tcW w:w="850" w:type="dxa"/>
          </w:tcPr>
          <w:p w14:paraId="59FEA2ED" w14:textId="77777777" w:rsidR="002F7594" w:rsidRDefault="00000000">
            <w:pPr>
              <w:spacing w:after="20" w:line="245" w:lineRule="auto"/>
            </w:pPr>
            <w:r>
              <w:rPr>
                <w:sz w:val="15"/>
              </w:rPr>
              <w:t>[Insert]</w:t>
            </w:r>
          </w:p>
        </w:tc>
        <w:tc>
          <w:tcPr>
            <w:tcW w:w="850" w:type="dxa"/>
          </w:tcPr>
          <w:p w14:paraId="18BD4A99" w14:textId="77777777" w:rsidR="002F7594" w:rsidRDefault="00000000">
            <w:pPr>
              <w:spacing w:after="20" w:line="245" w:lineRule="auto"/>
            </w:pPr>
            <w:r>
              <w:rPr>
                <w:sz w:val="15"/>
              </w:rPr>
              <w:t>[Insert]</w:t>
            </w:r>
          </w:p>
        </w:tc>
        <w:tc>
          <w:tcPr>
            <w:tcW w:w="850" w:type="dxa"/>
          </w:tcPr>
          <w:p w14:paraId="30E39AA9" w14:textId="77777777" w:rsidR="002F7594" w:rsidRDefault="00000000">
            <w:pPr>
              <w:spacing w:after="20" w:line="245" w:lineRule="auto"/>
            </w:pPr>
            <w:r>
              <w:rPr>
                <w:sz w:val="15"/>
              </w:rPr>
              <w:t>[Insert]</w:t>
            </w:r>
          </w:p>
        </w:tc>
        <w:tc>
          <w:tcPr>
            <w:tcW w:w="850" w:type="dxa"/>
          </w:tcPr>
          <w:p w14:paraId="26B11F63" w14:textId="77777777" w:rsidR="002F7594" w:rsidRDefault="00000000">
            <w:pPr>
              <w:spacing w:after="20" w:line="245" w:lineRule="auto"/>
            </w:pPr>
            <w:r>
              <w:rPr>
                <w:sz w:val="15"/>
              </w:rPr>
              <w:t>[Insert]</w:t>
            </w:r>
          </w:p>
        </w:tc>
        <w:tc>
          <w:tcPr>
            <w:tcW w:w="850" w:type="dxa"/>
          </w:tcPr>
          <w:p w14:paraId="740DD235" w14:textId="77777777" w:rsidR="002F7594" w:rsidRDefault="00000000">
            <w:pPr>
              <w:spacing w:after="20" w:line="245" w:lineRule="auto"/>
            </w:pPr>
            <w:r>
              <w:rPr>
                <w:sz w:val="15"/>
              </w:rPr>
              <w:t>[Insert]</w:t>
            </w:r>
          </w:p>
        </w:tc>
        <w:tc>
          <w:tcPr>
            <w:tcW w:w="850" w:type="dxa"/>
          </w:tcPr>
          <w:p w14:paraId="514632C4" w14:textId="77777777" w:rsidR="002F7594" w:rsidRDefault="00000000">
            <w:pPr>
              <w:spacing w:after="20" w:line="245" w:lineRule="auto"/>
            </w:pPr>
            <w:r>
              <w:rPr>
                <w:sz w:val="15"/>
              </w:rPr>
              <w:t>[Insert]</w:t>
            </w:r>
          </w:p>
        </w:tc>
        <w:tc>
          <w:tcPr>
            <w:tcW w:w="850" w:type="dxa"/>
          </w:tcPr>
          <w:p w14:paraId="0D165842" w14:textId="77777777" w:rsidR="002F7594" w:rsidRDefault="00000000">
            <w:pPr>
              <w:spacing w:after="20" w:line="245" w:lineRule="auto"/>
            </w:pPr>
            <w:r>
              <w:rPr>
                <w:sz w:val="15"/>
              </w:rPr>
              <w:t>[Insert]</w:t>
            </w:r>
          </w:p>
        </w:tc>
        <w:tc>
          <w:tcPr>
            <w:tcW w:w="850" w:type="dxa"/>
          </w:tcPr>
          <w:p w14:paraId="2D44814B" w14:textId="77777777" w:rsidR="002F7594" w:rsidRDefault="00000000">
            <w:pPr>
              <w:spacing w:after="20" w:line="245" w:lineRule="auto"/>
            </w:pPr>
            <w:r>
              <w:rPr>
                <w:sz w:val="15"/>
              </w:rPr>
              <w:t>[Insert]</w:t>
            </w:r>
          </w:p>
        </w:tc>
      </w:tr>
      <w:tr w:rsidR="002F7594" w14:paraId="3F25A227" w14:textId="77777777">
        <w:trPr>
          <w:cantSplit/>
        </w:trPr>
        <w:tc>
          <w:tcPr>
            <w:tcW w:w="2835" w:type="dxa"/>
            <w:shd w:val="clear" w:color="auto" w:fill="F6F9FC"/>
          </w:tcPr>
          <w:p w14:paraId="6021A59D" w14:textId="77777777" w:rsidR="002F7594" w:rsidRDefault="00000000">
            <w:pPr>
              <w:spacing w:after="20" w:line="245" w:lineRule="auto"/>
            </w:pPr>
            <w:r>
              <w:rPr>
                <w:sz w:val="15"/>
              </w:rPr>
              <w:t>Planner / Scheduler</w:t>
            </w:r>
          </w:p>
        </w:tc>
        <w:tc>
          <w:tcPr>
            <w:tcW w:w="850" w:type="dxa"/>
            <w:shd w:val="clear" w:color="auto" w:fill="F6F9FC"/>
          </w:tcPr>
          <w:p w14:paraId="05DB728C" w14:textId="77777777" w:rsidR="002F7594" w:rsidRDefault="00000000">
            <w:pPr>
              <w:spacing w:after="20" w:line="245" w:lineRule="auto"/>
            </w:pPr>
            <w:r>
              <w:rPr>
                <w:sz w:val="15"/>
              </w:rPr>
              <w:t>[Insert]</w:t>
            </w:r>
          </w:p>
        </w:tc>
        <w:tc>
          <w:tcPr>
            <w:tcW w:w="850" w:type="dxa"/>
            <w:shd w:val="clear" w:color="auto" w:fill="F6F9FC"/>
          </w:tcPr>
          <w:p w14:paraId="4EC617A9" w14:textId="77777777" w:rsidR="002F7594" w:rsidRDefault="00000000">
            <w:pPr>
              <w:spacing w:after="20" w:line="245" w:lineRule="auto"/>
            </w:pPr>
            <w:r>
              <w:rPr>
                <w:sz w:val="15"/>
              </w:rPr>
              <w:t>[Insert]</w:t>
            </w:r>
          </w:p>
        </w:tc>
        <w:tc>
          <w:tcPr>
            <w:tcW w:w="850" w:type="dxa"/>
            <w:shd w:val="clear" w:color="auto" w:fill="F6F9FC"/>
          </w:tcPr>
          <w:p w14:paraId="20868E15" w14:textId="77777777" w:rsidR="002F7594" w:rsidRDefault="00000000">
            <w:pPr>
              <w:spacing w:after="20" w:line="245" w:lineRule="auto"/>
            </w:pPr>
            <w:r>
              <w:rPr>
                <w:sz w:val="15"/>
              </w:rPr>
              <w:t>[Insert]</w:t>
            </w:r>
          </w:p>
        </w:tc>
        <w:tc>
          <w:tcPr>
            <w:tcW w:w="850" w:type="dxa"/>
            <w:shd w:val="clear" w:color="auto" w:fill="F6F9FC"/>
          </w:tcPr>
          <w:p w14:paraId="65056D61" w14:textId="77777777" w:rsidR="002F7594" w:rsidRDefault="00000000">
            <w:pPr>
              <w:spacing w:after="20" w:line="245" w:lineRule="auto"/>
            </w:pPr>
            <w:r>
              <w:rPr>
                <w:sz w:val="15"/>
              </w:rPr>
              <w:t>[Insert]</w:t>
            </w:r>
          </w:p>
        </w:tc>
        <w:tc>
          <w:tcPr>
            <w:tcW w:w="850" w:type="dxa"/>
            <w:shd w:val="clear" w:color="auto" w:fill="F6F9FC"/>
          </w:tcPr>
          <w:p w14:paraId="1C421375" w14:textId="77777777" w:rsidR="002F7594" w:rsidRDefault="00000000">
            <w:pPr>
              <w:spacing w:after="20" w:line="245" w:lineRule="auto"/>
            </w:pPr>
            <w:r>
              <w:rPr>
                <w:sz w:val="15"/>
              </w:rPr>
              <w:t>[Insert]</w:t>
            </w:r>
          </w:p>
        </w:tc>
        <w:tc>
          <w:tcPr>
            <w:tcW w:w="850" w:type="dxa"/>
            <w:shd w:val="clear" w:color="auto" w:fill="F6F9FC"/>
          </w:tcPr>
          <w:p w14:paraId="2DF13497" w14:textId="77777777" w:rsidR="002F7594" w:rsidRDefault="00000000">
            <w:pPr>
              <w:spacing w:after="20" w:line="245" w:lineRule="auto"/>
            </w:pPr>
            <w:r>
              <w:rPr>
                <w:sz w:val="15"/>
              </w:rPr>
              <w:t>[Insert]</w:t>
            </w:r>
          </w:p>
        </w:tc>
        <w:tc>
          <w:tcPr>
            <w:tcW w:w="850" w:type="dxa"/>
            <w:shd w:val="clear" w:color="auto" w:fill="F6F9FC"/>
          </w:tcPr>
          <w:p w14:paraId="197B4A77" w14:textId="77777777" w:rsidR="002F7594" w:rsidRDefault="00000000">
            <w:pPr>
              <w:spacing w:after="20" w:line="245" w:lineRule="auto"/>
            </w:pPr>
            <w:r>
              <w:rPr>
                <w:sz w:val="15"/>
              </w:rPr>
              <w:t>[Insert]</w:t>
            </w:r>
          </w:p>
        </w:tc>
        <w:tc>
          <w:tcPr>
            <w:tcW w:w="850" w:type="dxa"/>
            <w:shd w:val="clear" w:color="auto" w:fill="F6F9FC"/>
          </w:tcPr>
          <w:p w14:paraId="29E48741" w14:textId="77777777" w:rsidR="002F7594" w:rsidRDefault="00000000">
            <w:pPr>
              <w:spacing w:after="20" w:line="245" w:lineRule="auto"/>
            </w:pPr>
            <w:r>
              <w:rPr>
                <w:sz w:val="15"/>
              </w:rPr>
              <w:t>[Insert]</w:t>
            </w:r>
          </w:p>
        </w:tc>
      </w:tr>
      <w:tr w:rsidR="002F7594" w14:paraId="4059A464" w14:textId="77777777">
        <w:trPr>
          <w:cantSplit/>
        </w:trPr>
        <w:tc>
          <w:tcPr>
            <w:tcW w:w="2835" w:type="dxa"/>
          </w:tcPr>
          <w:p w14:paraId="21CA8E55" w14:textId="77777777" w:rsidR="002F7594" w:rsidRDefault="00000000">
            <w:pPr>
              <w:spacing w:after="20" w:line="245" w:lineRule="auto"/>
            </w:pPr>
            <w:r>
              <w:rPr>
                <w:sz w:val="15"/>
              </w:rPr>
              <w:t>Design Manager</w:t>
            </w:r>
          </w:p>
        </w:tc>
        <w:tc>
          <w:tcPr>
            <w:tcW w:w="850" w:type="dxa"/>
          </w:tcPr>
          <w:p w14:paraId="72C31663" w14:textId="77777777" w:rsidR="002F7594" w:rsidRDefault="00000000">
            <w:pPr>
              <w:spacing w:after="20" w:line="245" w:lineRule="auto"/>
            </w:pPr>
            <w:r>
              <w:rPr>
                <w:sz w:val="15"/>
              </w:rPr>
              <w:t>[Insert]</w:t>
            </w:r>
          </w:p>
        </w:tc>
        <w:tc>
          <w:tcPr>
            <w:tcW w:w="850" w:type="dxa"/>
          </w:tcPr>
          <w:p w14:paraId="413EC70E" w14:textId="77777777" w:rsidR="002F7594" w:rsidRDefault="00000000">
            <w:pPr>
              <w:spacing w:after="20" w:line="245" w:lineRule="auto"/>
            </w:pPr>
            <w:r>
              <w:rPr>
                <w:sz w:val="15"/>
              </w:rPr>
              <w:t>[Insert]</w:t>
            </w:r>
          </w:p>
        </w:tc>
        <w:tc>
          <w:tcPr>
            <w:tcW w:w="850" w:type="dxa"/>
          </w:tcPr>
          <w:p w14:paraId="20673DED" w14:textId="77777777" w:rsidR="002F7594" w:rsidRDefault="00000000">
            <w:pPr>
              <w:spacing w:after="20" w:line="245" w:lineRule="auto"/>
            </w:pPr>
            <w:r>
              <w:rPr>
                <w:sz w:val="15"/>
              </w:rPr>
              <w:t>[Insert]</w:t>
            </w:r>
          </w:p>
        </w:tc>
        <w:tc>
          <w:tcPr>
            <w:tcW w:w="850" w:type="dxa"/>
          </w:tcPr>
          <w:p w14:paraId="33BF7EC5" w14:textId="77777777" w:rsidR="002F7594" w:rsidRDefault="00000000">
            <w:pPr>
              <w:spacing w:after="20" w:line="245" w:lineRule="auto"/>
            </w:pPr>
            <w:r>
              <w:rPr>
                <w:sz w:val="15"/>
              </w:rPr>
              <w:t>[Insert]</w:t>
            </w:r>
          </w:p>
        </w:tc>
        <w:tc>
          <w:tcPr>
            <w:tcW w:w="850" w:type="dxa"/>
          </w:tcPr>
          <w:p w14:paraId="546F24F4" w14:textId="77777777" w:rsidR="002F7594" w:rsidRDefault="00000000">
            <w:pPr>
              <w:spacing w:after="20" w:line="245" w:lineRule="auto"/>
            </w:pPr>
            <w:r>
              <w:rPr>
                <w:sz w:val="15"/>
              </w:rPr>
              <w:t>[Insert]</w:t>
            </w:r>
          </w:p>
        </w:tc>
        <w:tc>
          <w:tcPr>
            <w:tcW w:w="850" w:type="dxa"/>
          </w:tcPr>
          <w:p w14:paraId="46E9993B" w14:textId="77777777" w:rsidR="002F7594" w:rsidRDefault="00000000">
            <w:pPr>
              <w:spacing w:after="20" w:line="245" w:lineRule="auto"/>
            </w:pPr>
            <w:r>
              <w:rPr>
                <w:sz w:val="15"/>
              </w:rPr>
              <w:t>[Insert]</w:t>
            </w:r>
          </w:p>
        </w:tc>
        <w:tc>
          <w:tcPr>
            <w:tcW w:w="850" w:type="dxa"/>
          </w:tcPr>
          <w:p w14:paraId="0AA83831" w14:textId="77777777" w:rsidR="002F7594" w:rsidRDefault="00000000">
            <w:pPr>
              <w:spacing w:after="20" w:line="245" w:lineRule="auto"/>
            </w:pPr>
            <w:r>
              <w:rPr>
                <w:sz w:val="15"/>
              </w:rPr>
              <w:t>[Insert]</w:t>
            </w:r>
          </w:p>
        </w:tc>
        <w:tc>
          <w:tcPr>
            <w:tcW w:w="850" w:type="dxa"/>
          </w:tcPr>
          <w:p w14:paraId="72805569" w14:textId="77777777" w:rsidR="002F7594" w:rsidRDefault="00000000">
            <w:pPr>
              <w:spacing w:after="20" w:line="245" w:lineRule="auto"/>
            </w:pPr>
            <w:r>
              <w:rPr>
                <w:sz w:val="15"/>
              </w:rPr>
              <w:t>[Insert]</w:t>
            </w:r>
          </w:p>
        </w:tc>
      </w:tr>
      <w:tr w:rsidR="002F7594" w14:paraId="664ECA64" w14:textId="77777777">
        <w:trPr>
          <w:cantSplit/>
        </w:trPr>
        <w:tc>
          <w:tcPr>
            <w:tcW w:w="2835" w:type="dxa"/>
            <w:shd w:val="clear" w:color="auto" w:fill="F6F9FC"/>
          </w:tcPr>
          <w:p w14:paraId="4A0464EC" w14:textId="77777777" w:rsidR="002F7594" w:rsidRDefault="00000000">
            <w:pPr>
              <w:spacing w:after="20" w:line="245" w:lineRule="auto"/>
            </w:pPr>
            <w:r>
              <w:rPr>
                <w:sz w:val="15"/>
              </w:rPr>
              <w:t>Site Superintendent / Clerk of Works</w:t>
            </w:r>
          </w:p>
        </w:tc>
        <w:tc>
          <w:tcPr>
            <w:tcW w:w="850" w:type="dxa"/>
            <w:shd w:val="clear" w:color="auto" w:fill="F6F9FC"/>
          </w:tcPr>
          <w:p w14:paraId="25A08E59" w14:textId="77777777" w:rsidR="002F7594" w:rsidRDefault="00000000">
            <w:pPr>
              <w:spacing w:after="20" w:line="245" w:lineRule="auto"/>
            </w:pPr>
            <w:r>
              <w:rPr>
                <w:sz w:val="15"/>
              </w:rPr>
              <w:t>[Insert]</w:t>
            </w:r>
          </w:p>
        </w:tc>
        <w:tc>
          <w:tcPr>
            <w:tcW w:w="850" w:type="dxa"/>
            <w:shd w:val="clear" w:color="auto" w:fill="F6F9FC"/>
          </w:tcPr>
          <w:p w14:paraId="1B81B34B" w14:textId="77777777" w:rsidR="002F7594" w:rsidRDefault="00000000">
            <w:pPr>
              <w:spacing w:after="20" w:line="245" w:lineRule="auto"/>
            </w:pPr>
            <w:r>
              <w:rPr>
                <w:sz w:val="15"/>
              </w:rPr>
              <w:t>[Insert]</w:t>
            </w:r>
          </w:p>
        </w:tc>
        <w:tc>
          <w:tcPr>
            <w:tcW w:w="850" w:type="dxa"/>
            <w:shd w:val="clear" w:color="auto" w:fill="F6F9FC"/>
          </w:tcPr>
          <w:p w14:paraId="59C7F83F" w14:textId="77777777" w:rsidR="002F7594" w:rsidRDefault="00000000">
            <w:pPr>
              <w:spacing w:after="20" w:line="245" w:lineRule="auto"/>
            </w:pPr>
            <w:r>
              <w:rPr>
                <w:sz w:val="15"/>
              </w:rPr>
              <w:t>[Insert]</w:t>
            </w:r>
          </w:p>
        </w:tc>
        <w:tc>
          <w:tcPr>
            <w:tcW w:w="850" w:type="dxa"/>
            <w:shd w:val="clear" w:color="auto" w:fill="F6F9FC"/>
          </w:tcPr>
          <w:p w14:paraId="678B64F9" w14:textId="77777777" w:rsidR="002F7594" w:rsidRDefault="00000000">
            <w:pPr>
              <w:spacing w:after="20" w:line="245" w:lineRule="auto"/>
            </w:pPr>
            <w:r>
              <w:rPr>
                <w:sz w:val="15"/>
              </w:rPr>
              <w:t>[Insert]</w:t>
            </w:r>
          </w:p>
        </w:tc>
        <w:tc>
          <w:tcPr>
            <w:tcW w:w="850" w:type="dxa"/>
            <w:shd w:val="clear" w:color="auto" w:fill="F6F9FC"/>
          </w:tcPr>
          <w:p w14:paraId="69AD875C" w14:textId="77777777" w:rsidR="002F7594" w:rsidRDefault="00000000">
            <w:pPr>
              <w:spacing w:after="20" w:line="245" w:lineRule="auto"/>
            </w:pPr>
            <w:r>
              <w:rPr>
                <w:sz w:val="15"/>
              </w:rPr>
              <w:t>[Insert]</w:t>
            </w:r>
          </w:p>
        </w:tc>
        <w:tc>
          <w:tcPr>
            <w:tcW w:w="850" w:type="dxa"/>
            <w:shd w:val="clear" w:color="auto" w:fill="F6F9FC"/>
          </w:tcPr>
          <w:p w14:paraId="412ECBA2" w14:textId="77777777" w:rsidR="002F7594" w:rsidRDefault="00000000">
            <w:pPr>
              <w:spacing w:after="20" w:line="245" w:lineRule="auto"/>
            </w:pPr>
            <w:r>
              <w:rPr>
                <w:sz w:val="15"/>
              </w:rPr>
              <w:t>[Insert]</w:t>
            </w:r>
          </w:p>
        </w:tc>
        <w:tc>
          <w:tcPr>
            <w:tcW w:w="850" w:type="dxa"/>
            <w:shd w:val="clear" w:color="auto" w:fill="F6F9FC"/>
          </w:tcPr>
          <w:p w14:paraId="3B46DF51" w14:textId="77777777" w:rsidR="002F7594" w:rsidRDefault="00000000">
            <w:pPr>
              <w:spacing w:after="20" w:line="245" w:lineRule="auto"/>
            </w:pPr>
            <w:r>
              <w:rPr>
                <w:sz w:val="15"/>
              </w:rPr>
              <w:t>[Insert]</w:t>
            </w:r>
          </w:p>
        </w:tc>
        <w:tc>
          <w:tcPr>
            <w:tcW w:w="850" w:type="dxa"/>
            <w:shd w:val="clear" w:color="auto" w:fill="F6F9FC"/>
          </w:tcPr>
          <w:p w14:paraId="28F1FB9F" w14:textId="77777777" w:rsidR="002F7594" w:rsidRDefault="00000000">
            <w:pPr>
              <w:spacing w:after="20" w:line="245" w:lineRule="auto"/>
            </w:pPr>
            <w:r>
              <w:rPr>
                <w:sz w:val="15"/>
              </w:rPr>
              <w:t>[Insert]</w:t>
            </w:r>
          </w:p>
        </w:tc>
      </w:tr>
      <w:tr w:rsidR="002F7594" w14:paraId="2033D15B" w14:textId="77777777">
        <w:trPr>
          <w:cantSplit/>
        </w:trPr>
        <w:tc>
          <w:tcPr>
            <w:tcW w:w="2835" w:type="dxa"/>
          </w:tcPr>
          <w:p w14:paraId="77B7510A" w14:textId="77777777" w:rsidR="002F7594" w:rsidRDefault="00000000">
            <w:pPr>
              <w:spacing w:after="20" w:line="245" w:lineRule="auto"/>
            </w:pPr>
            <w:r>
              <w:rPr>
                <w:sz w:val="15"/>
              </w:rPr>
              <w:t>Total hours</w:t>
            </w:r>
          </w:p>
        </w:tc>
        <w:tc>
          <w:tcPr>
            <w:tcW w:w="850" w:type="dxa"/>
          </w:tcPr>
          <w:p w14:paraId="4EACF05B" w14:textId="77777777" w:rsidR="002F7594" w:rsidRDefault="00000000">
            <w:pPr>
              <w:spacing w:after="20" w:line="245" w:lineRule="auto"/>
            </w:pPr>
            <w:r>
              <w:rPr>
                <w:sz w:val="15"/>
              </w:rPr>
              <w:t>[Insert]</w:t>
            </w:r>
          </w:p>
        </w:tc>
        <w:tc>
          <w:tcPr>
            <w:tcW w:w="850" w:type="dxa"/>
          </w:tcPr>
          <w:p w14:paraId="5B8DB97C" w14:textId="77777777" w:rsidR="002F7594" w:rsidRDefault="00000000">
            <w:pPr>
              <w:spacing w:after="20" w:line="245" w:lineRule="auto"/>
            </w:pPr>
            <w:r>
              <w:rPr>
                <w:sz w:val="15"/>
              </w:rPr>
              <w:t>[Insert]</w:t>
            </w:r>
          </w:p>
        </w:tc>
        <w:tc>
          <w:tcPr>
            <w:tcW w:w="850" w:type="dxa"/>
          </w:tcPr>
          <w:p w14:paraId="6711AF7F" w14:textId="77777777" w:rsidR="002F7594" w:rsidRDefault="00000000">
            <w:pPr>
              <w:spacing w:after="20" w:line="245" w:lineRule="auto"/>
            </w:pPr>
            <w:r>
              <w:rPr>
                <w:sz w:val="15"/>
              </w:rPr>
              <w:t>[Insert]</w:t>
            </w:r>
          </w:p>
        </w:tc>
        <w:tc>
          <w:tcPr>
            <w:tcW w:w="850" w:type="dxa"/>
          </w:tcPr>
          <w:p w14:paraId="2C869918" w14:textId="77777777" w:rsidR="002F7594" w:rsidRDefault="00000000">
            <w:pPr>
              <w:spacing w:after="20" w:line="245" w:lineRule="auto"/>
            </w:pPr>
            <w:r>
              <w:rPr>
                <w:sz w:val="15"/>
              </w:rPr>
              <w:t>[Insert]</w:t>
            </w:r>
          </w:p>
        </w:tc>
        <w:tc>
          <w:tcPr>
            <w:tcW w:w="850" w:type="dxa"/>
          </w:tcPr>
          <w:p w14:paraId="42ABEE28" w14:textId="77777777" w:rsidR="002F7594" w:rsidRDefault="00000000">
            <w:pPr>
              <w:spacing w:after="20" w:line="245" w:lineRule="auto"/>
            </w:pPr>
            <w:r>
              <w:rPr>
                <w:sz w:val="15"/>
              </w:rPr>
              <w:t>[Insert]</w:t>
            </w:r>
          </w:p>
        </w:tc>
        <w:tc>
          <w:tcPr>
            <w:tcW w:w="850" w:type="dxa"/>
          </w:tcPr>
          <w:p w14:paraId="58DC5676" w14:textId="77777777" w:rsidR="002F7594" w:rsidRDefault="00000000">
            <w:pPr>
              <w:spacing w:after="20" w:line="245" w:lineRule="auto"/>
            </w:pPr>
            <w:r>
              <w:rPr>
                <w:sz w:val="15"/>
              </w:rPr>
              <w:t>[Insert]</w:t>
            </w:r>
          </w:p>
        </w:tc>
        <w:tc>
          <w:tcPr>
            <w:tcW w:w="850" w:type="dxa"/>
          </w:tcPr>
          <w:p w14:paraId="17EDD638" w14:textId="77777777" w:rsidR="002F7594" w:rsidRDefault="00000000">
            <w:pPr>
              <w:spacing w:after="20" w:line="245" w:lineRule="auto"/>
            </w:pPr>
            <w:r>
              <w:rPr>
                <w:sz w:val="15"/>
              </w:rPr>
              <w:t>[Insert]</w:t>
            </w:r>
          </w:p>
        </w:tc>
        <w:tc>
          <w:tcPr>
            <w:tcW w:w="850" w:type="dxa"/>
          </w:tcPr>
          <w:p w14:paraId="1A3FE4A8" w14:textId="77777777" w:rsidR="002F7594" w:rsidRDefault="00000000">
            <w:pPr>
              <w:spacing w:after="20" w:line="245" w:lineRule="auto"/>
            </w:pPr>
            <w:r>
              <w:rPr>
                <w:sz w:val="15"/>
              </w:rPr>
              <w:t>[Insert]</w:t>
            </w:r>
          </w:p>
        </w:tc>
      </w:tr>
    </w:tbl>
    <w:p w14:paraId="7EF35F1B" w14:textId="77777777" w:rsidR="002F7594" w:rsidRDefault="002F7594">
      <w:pPr>
        <w:spacing w:after="0"/>
      </w:pPr>
    </w:p>
    <w:p w14:paraId="599480D9" w14:textId="77777777" w:rsidR="002F7594" w:rsidRDefault="00000000">
      <w:pPr>
        <w:spacing w:after="160"/>
      </w:pPr>
      <w:r>
        <w:rPr>
          <w:i/>
          <w:color w:val="8E98A2"/>
          <w:sz w:val="17"/>
        </w:rPr>
        <w:t>[ A resource forecast turns a fee proposal into something that can be tested. Compare the hours here against the allocations in clause 9.3 — if the percentages and the hours do not reconcile, one of them is wrong. ]</w:t>
      </w:r>
    </w:p>
    <w:p w14:paraId="311FF05B" w14:textId="77777777" w:rsidR="002F7594" w:rsidRDefault="00000000">
      <w:pPr>
        <w:pStyle w:val="Heading1"/>
        <w:pageBreakBefore/>
        <w:pBdr>
          <w:bottom w:val="single" w:sz="10" w:space="4" w:color="3480BC"/>
        </w:pBdr>
        <w:spacing w:before="0"/>
      </w:pPr>
      <w:r>
        <w:lastRenderedPageBreak/>
        <w:t>Appendix D — Milestone and Payment Schedule</w:t>
      </w:r>
    </w:p>
    <w:p w14:paraId="31549FA3" w14:textId="77777777" w:rsidR="002F7594" w:rsidRDefault="00000000">
      <w:r>
        <w:t>This schedule links the Milestones in clause 7.1 to the fee schedule in clause 11.2. Every payment milestone must be objectively verifiable by reference to an Accepted Deliverable or a defined event. Percentages must total 100%.</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567"/>
        <w:gridCol w:w="1928"/>
        <w:gridCol w:w="2154"/>
        <w:gridCol w:w="1020"/>
        <w:gridCol w:w="907"/>
        <w:gridCol w:w="850"/>
        <w:gridCol w:w="1077"/>
        <w:gridCol w:w="1134"/>
      </w:tblGrid>
      <w:tr w:rsidR="002F7594" w14:paraId="5C3B9C01" w14:textId="77777777">
        <w:trPr>
          <w:cantSplit/>
          <w:tblHeader/>
        </w:trPr>
        <w:tc>
          <w:tcPr>
            <w:tcW w:w="567" w:type="dxa"/>
            <w:shd w:val="clear" w:color="auto" w:fill="0D3C61"/>
          </w:tcPr>
          <w:p w14:paraId="167CFC1F" w14:textId="77777777" w:rsidR="002F7594" w:rsidRDefault="00000000">
            <w:pPr>
              <w:spacing w:after="20" w:line="245" w:lineRule="auto"/>
            </w:pPr>
            <w:r>
              <w:rPr>
                <w:rFonts w:ascii="Segoe UI Semibold" w:hAnsi="Segoe UI Semibold"/>
                <w:b/>
                <w:color w:val="FFFFFF"/>
                <w:sz w:val="15"/>
              </w:rPr>
              <w:t>Ref</w:t>
            </w:r>
          </w:p>
        </w:tc>
        <w:tc>
          <w:tcPr>
            <w:tcW w:w="1928" w:type="dxa"/>
            <w:shd w:val="clear" w:color="auto" w:fill="0D3C61"/>
          </w:tcPr>
          <w:p w14:paraId="53E0E4D0" w14:textId="77777777" w:rsidR="002F7594" w:rsidRDefault="00000000">
            <w:pPr>
              <w:spacing w:after="20" w:line="245" w:lineRule="auto"/>
            </w:pPr>
            <w:r>
              <w:rPr>
                <w:rFonts w:ascii="Segoe UI Semibold" w:hAnsi="Segoe UI Semibold"/>
                <w:b/>
                <w:color w:val="FFFFFF"/>
                <w:sz w:val="15"/>
              </w:rPr>
              <w:t>Milestone</w:t>
            </w:r>
          </w:p>
        </w:tc>
        <w:tc>
          <w:tcPr>
            <w:tcW w:w="2154" w:type="dxa"/>
            <w:shd w:val="clear" w:color="auto" w:fill="0D3C61"/>
          </w:tcPr>
          <w:p w14:paraId="75B6D833" w14:textId="77777777" w:rsidR="002F7594" w:rsidRDefault="00000000">
            <w:pPr>
              <w:spacing w:after="20" w:line="245" w:lineRule="auto"/>
            </w:pPr>
            <w:r>
              <w:rPr>
                <w:rFonts w:ascii="Segoe UI Semibold" w:hAnsi="Segoe UI Semibold"/>
                <w:b/>
                <w:color w:val="FFFFFF"/>
                <w:sz w:val="15"/>
              </w:rPr>
              <w:t>Evidence of achievement</w:t>
            </w:r>
          </w:p>
        </w:tc>
        <w:tc>
          <w:tcPr>
            <w:tcW w:w="1020" w:type="dxa"/>
            <w:shd w:val="clear" w:color="auto" w:fill="0D3C61"/>
          </w:tcPr>
          <w:p w14:paraId="0291182A" w14:textId="77777777" w:rsidR="002F7594" w:rsidRDefault="00000000">
            <w:pPr>
              <w:spacing w:after="20" w:line="245" w:lineRule="auto"/>
            </w:pPr>
            <w:r>
              <w:rPr>
                <w:rFonts w:ascii="Segoe UI Semibold" w:hAnsi="Segoe UI Semibold"/>
                <w:b/>
                <w:color w:val="FFFFFF"/>
                <w:sz w:val="15"/>
              </w:rPr>
              <w:t>Planned date</w:t>
            </w:r>
          </w:p>
        </w:tc>
        <w:tc>
          <w:tcPr>
            <w:tcW w:w="907" w:type="dxa"/>
            <w:shd w:val="clear" w:color="auto" w:fill="0D3C61"/>
          </w:tcPr>
          <w:p w14:paraId="1358ABA6" w14:textId="77777777" w:rsidR="002F7594" w:rsidRDefault="00000000">
            <w:pPr>
              <w:spacing w:after="20" w:line="245" w:lineRule="auto"/>
            </w:pPr>
            <w:r>
              <w:rPr>
                <w:rFonts w:ascii="Segoe UI Semibold" w:hAnsi="Segoe UI Semibold"/>
                <w:b/>
                <w:color w:val="FFFFFF"/>
                <w:sz w:val="15"/>
              </w:rPr>
              <w:t>Payment linked?</w:t>
            </w:r>
          </w:p>
        </w:tc>
        <w:tc>
          <w:tcPr>
            <w:tcW w:w="850" w:type="dxa"/>
            <w:shd w:val="clear" w:color="auto" w:fill="0D3C61"/>
          </w:tcPr>
          <w:p w14:paraId="4BBDAF1C" w14:textId="77777777" w:rsidR="002F7594" w:rsidRDefault="00000000">
            <w:pPr>
              <w:spacing w:after="20" w:line="245" w:lineRule="auto"/>
            </w:pPr>
            <w:r>
              <w:rPr>
                <w:rFonts w:ascii="Segoe UI Semibold" w:hAnsi="Segoe UI Semibold"/>
                <w:b/>
                <w:color w:val="FFFFFF"/>
                <w:sz w:val="15"/>
              </w:rPr>
              <w:t>% of Fee</w:t>
            </w:r>
          </w:p>
        </w:tc>
        <w:tc>
          <w:tcPr>
            <w:tcW w:w="1077" w:type="dxa"/>
            <w:shd w:val="clear" w:color="auto" w:fill="0D3C61"/>
          </w:tcPr>
          <w:p w14:paraId="46F3B1AB" w14:textId="77777777" w:rsidR="002F7594" w:rsidRDefault="00000000">
            <w:pPr>
              <w:spacing w:after="20" w:line="245" w:lineRule="auto"/>
            </w:pPr>
            <w:r>
              <w:rPr>
                <w:rFonts w:ascii="Segoe UI Semibold" w:hAnsi="Segoe UI Semibold"/>
                <w:b/>
                <w:color w:val="FFFFFF"/>
                <w:sz w:val="15"/>
              </w:rPr>
              <w:t>Amount</w:t>
            </w:r>
          </w:p>
        </w:tc>
        <w:tc>
          <w:tcPr>
            <w:tcW w:w="1134" w:type="dxa"/>
            <w:shd w:val="clear" w:color="auto" w:fill="0D3C61"/>
          </w:tcPr>
          <w:p w14:paraId="0DF3C790" w14:textId="77777777" w:rsidR="002F7594" w:rsidRDefault="00000000">
            <w:pPr>
              <w:spacing w:after="20" w:line="245" w:lineRule="auto"/>
            </w:pPr>
            <w:r>
              <w:rPr>
                <w:rFonts w:ascii="Segoe UI Semibold" w:hAnsi="Segoe UI Semibold"/>
                <w:b/>
                <w:color w:val="FFFFFF"/>
                <w:sz w:val="15"/>
              </w:rPr>
              <w:t>Cumulative %</w:t>
            </w:r>
          </w:p>
        </w:tc>
      </w:tr>
      <w:tr w:rsidR="002F7594" w14:paraId="31290FA8" w14:textId="77777777">
        <w:trPr>
          <w:cantSplit/>
        </w:trPr>
        <w:tc>
          <w:tcPr>
            <w:tcW w:w="567" w:type="dxa"/>
          </w:tcPr>
          <w:p w14:paraId="75DCB125" w14:textId="77777777" w:rsidR="002F7594" w:rsidRDefault="00000000">
            <w:pPr>
              <w:spacing w:after="20" w:line="245" w:lineRule="auto"/>
            </w:pPr>
            <w:r>
              <w:rPr>
                <w:sz w:val="15"/>
              </w:rPr>
              <w:t>M-01</w:t>
            </w:r>
          </w:p>
        </w:tc>
        <w:tc>
          <w:tcPr>
            <w:tcW w:w="1928" w:type="dxa"/>
          </w:tcPr>
          <w:p w14:paraId="2E84D007" w14:textId="77777777" w:rsidR="002F7594" w:rsidRDefault="00000000">
            <w:pPr>
              <w:spacing w:after="20" w:line="245" w:lineRule="auto"/>
            </w:pPr>
            <w:r>
              <w:rPr>
                <w:sz w:val="15"/>
              </w:rPr>
              <w:t>SOW mobilisation complete</w:t>
            </w:r>
          </w:p>
        </w:tc>
        <w:tc>
          <w:tcPr>
            <w:tcW w:w="2154" w:type="dxa"/>
          </w:tcPr>
          <w:p w14:paraId="382D727D" w14:textId="77777777" w:rsidR="002F7594" w:rsidRDefault="00000000">
            <w:pPr>
              <w:spacing w:after="20" w:line="245" w:lineRule="auto"/>
            </w:pPr>
            <w:r>
              <w:rPr>
                <w:sz w:val="15"/>
              </w:rPr>
              <w:t>Team mobilised, PEP and governance charter Accepted</w:t>
            </w:r>
          </w:p>
        </w:tc>
        <w:tc>
          <w:tcPr>
            <w:tcW w:w="1020" w:type="dxa"/>
          </w:tcPr>
          <w:p w14:paraId="428DE600" w14:textId="77777777" w:rsidR="002F7594" w:rsidRDefault="00000000">
            <w:pPr>
              <w:spacing w:after="20" w:line="245" w:lineRule="auto"/>
            </w:pPr>
            <w:r>
              <w:rPr>
                <w:sz w:val="15"/>
              </w:rPr>
              <w:t>[Insert date]</w:t>
            </w:r>
          </w:p>
        </w:tc>
        <w:tc>
          <w:tcPr>
            <w:tcW w:w="907" w:type="dxa"/>
          </w:tcPr>
          <w:p w14:paraId="58BD5781" w14:textId="77777777" w:rsidR="002F7594" w:rsidRDefault="00000000">
            <w:pPr>
              <w:spacing w:after="20" w:line="245" w:lineRule="auto"/>
            </w:pPr>
            <w:r>
              <w:rPr>
                <w:sz w:val="15"/>
              </w:rPr>
              <w:t>Yes</w:t>
            </w:r>
          </w:p>
        </w:tc>
        <w:tc>
          <w:tcPr>
            <w:tcW w:w="850" w:type="dxa"/>
          </w:tcPr>
          <w:p w14:paraId="72D2D0F8" w14:textId="77777777" w:rsidR="002F7594" w:rsidRDefault="00000000">
            <w:pPr>
              <w:spacing w:after="20" w:line="245" w:lineRule="auto"/>
            </w:pPr>
            <w:r>
              <w:rPr>
                <w:sz w:val="15"/>
              </w:rPr>
              <w:t>5%</w:t>
            </w:r>
          </w:p>
        </w:tc>
        <w:tc>
          <w:tcPr>
            <w:tcW w:w="1077" w:type="dxa"/>
          </w:tcPr>
          <w:p w14:paraId="1CA7A385" w14:textId="77777777" w:rsidR="002F7594" w:rsidRDefault="00000000">
            <w:pPr>
              <w:spacing w:after="20" w:line="245" w:lineRule="auto"/>
            </w:pPr>
            <w:r>
              <w:rPr>
                <w:sz w:val="15"/>
              </w:rPr>
              <w:t>[Insert]</w:t>
            </w:r>
          </w:p>
        </w:tc>
        <w:tc>
          <w:tcPr>
            <w:tcW w:w="1134" w:type="dxa"/>
          </w:tcPr>
          <w:p w14:paraId="6638EEAB" w14:textId="77777777" w:rsidR="002F7594" w:rsidRDefault="00000000">
            <w:pPr>
              <w:spacing w:after="20" w:line="245" w:lineRule="auto"/>
            </w:pPr>
            <w:r>
              <w:rPr>
                <w:sz w:val="15"/>
              </w:rPr>
              <w:t>[Insert]</w:t>
            </w:r>
          </w:p>
        </w:tc>
      </w:tr>
      <w:tr w:rsidR="002F7594" w14:paraId="4BD66D0B" w14:textId="77777777">
        <w:trPr>
          <w:cantSplit/>
        </w:trPr>
        <w:tc>
          <w:tcPr>
            <w:tcW w:w="567" w:type="dxa"/>
            <w:shd w:val="clear" w:color="auto" w:fill="F6F9FC"/>
          </w:tcPr>
          <w:p w14:paraId="0F4A6B56" w14:textId="77777777" w:rsidR="002F7594" w:rsidRDefault="00000000">
            <w:pPr>
              <w:spacing w:after="20" w:line="245" w:lineRule="auto"/>
            </w:pPr>
            <w:r>
              <w:rPr>
                <w:sz w:val="15"/>
              </w:rPr>
              <w:t>M-02</w:t>
            </w:r>
          </w:p>
        </w:tc>
        <w:tc>
          <w:tcPr>
            <w:tcW w:w="1928" w:type="dxa"/>
            <w:shd w:val="clear" w:color="auto" w:fill="F6F9FC"/>
          </w:tcPr>
          <w:p w14:paraId="35048AC6" w14:textId="77777777" w:rsidR="002F7594" w:rsidRDefault="00000000">
            <w:pPr>
              <w:spacing w:after="20" w:line="245" w:lineRule="auto"/>
            </w:pPr>
            <w:r>
              <w:rPr>
                <w:sz w:val="15"/>
              </w:rPr>
              <w:t>Baseline programme and control budget Accepted</w:t>
            </w:r>
          </w:p>
        </w:tc>
        <w:tc>
          <w:tcPr>
            <w:tcW w:w="2154" w:type="dxa"/>
            <w:shd w:val="clear" w:color="auto" w:fill="F6F9FC"/>
          </w:tcPr>
          <w:p w14:paraId="0A4CA12E" w14:textId="77777777" w:rsidR="002F7594" w:rsidRDefault="00000000">
            <w:pPr>
              <w:spacing w:after="20" w:line="245" w:lineRule="auto"/>
            </w:pPr>
            <w:r>
              <w:rPr>
                <w:sz w:val="15"/>
              </w:rPr>
              <w:t>Baseline programme and control budget approved by the Client</w:t>
            </w:r>
          </w:p>
        </w:tc>
        <w:tc>
          <w:tcPr>
            <w:tcW w:w="1020" w:type="dxa"/>
            <w:shd w:val="clear" w:color="auto" w:fill="F6F9FC"/>
          </w:tcPr>
          <w:p w14:paraId="38D00D9F" w14:textId="77777777" w:rsidR="002F7594" w:rsidRDefault="00000000">
            <w:pPr>
              <w:spacing w:after="20" w:line="245" w:lineRule="auto"/>
            </w:pPr>
            <w:r>
              <w:rPr>
                <w:sz w:val="15"/>
              </w:rPr>
              <w:t>[Insert date]</w:t>
            </w:r>
          </w:p>
        </w:tc>
        <w:tc>
          <w:tcPr>
            <w:tcW w:w="907" w:type="dxa"/>
            <w:shd w:val="clear" w:color="auto" w:fill="F6F9FC"/>
          </w:tcPr>
          <w:p w14:paraId="20A7512C" w14:textId="77777777" w:rsidR="002F7594" w:rsidRDefault="00000000">
            <w:pPr>
              <w:spacing w:after="20" w:line="245" w:lineRule="auto"/>
            </w:pPr>
            <w:r>
              <w:rPr>
                <w:sz w:val="15"/>
              </w:rPr>
              <w:t>Yes</w:t>
            </w:r>
          </w:p>
        </w:tc>
        <w:tc>
          <w:tcPr>
            <w:tcW w:w="850" w:type="dxa"/>
            <w:shd w:val="clear" w:color="auto" w:fill="F6F9FC"/>
          </w:tcPr>
          <w:p w14:paraId="4DE1D89B" w14:textId="77777777" w:rsidR="002F7594" w:rsidRDefault="00000000">
            <w:pPr>
              <w:spacing w:after="20" w:line="245" w:lineRule="auto"/>
            </w:pPr>
            <w:r>
              <w:rPr>
                <w:sz w:val="15"/>
              </w:rPr>
              <w:t>5%</w:t>
            </w:r>
          </w:p>
        </w:tc>
        <w:tc>
          <w:tcPr>
            <w:tcW w:w="1077" w:type="dxa"/>
            <w:shd w:val="clear" w:color="auto" w:fill="F6F9FC"/>
          </w:tcPr>
          <w:p w14:paraId="6C3F810E" w14:textId="77777777" w:rsidR="002F7594" w:rsidRDefault="00000000">
            <w:pPr>
              <w:spacing w:after="20" w:line="245" w:lineRule="auto"/>
            </w:pPr>
            <w:r>
              <w:rPr>
                <w:sz w:val="15"/>
              </w:rPr>
              <w:t>[Insert]</w:t>
            </w:r>
          </w:p>
        </w:tc>
        <w:tc>
          <w:tcPr>
            <w:tcW w:w="1134" w:type="dxa"/>
            <w:shd w:val="clear" w:color="auto" w:fill="F6F9FC"/>
          </w:tcPr>
          <w:p w14:paraId="5B46F29E" w14:textId="77777777" w:rsidR="002F7594" w:rsidRDefault="00000000">
            <w:pPr>
              <w:spacing w:after="20" w:line="245" w:lineRule="auto"/>
            </w:pPr>
            <w:r>
              <w:rPr>
                <w:sz w:val="15"/>
              </w:rPr>
              <w:t>[Insert]</w:t>
            </w:r>
          </w:p>
        </w:tc>
      </w:tr>
      <w:tr w:rsidR="002F7594" w14:paraId="0C6EDCFF" w14:textId="77777777">
        <w:trPr>
          <w:cantSplit/>
        </w:trPr>
        <w:tc>
          <w:tcPr>
            <w:tcW w:w="567" w:type="dxa"/>
          </w:tcPr>
          <w:p w14:paraId="7C220A12" w14:textId="77777777" w:rsidR="002F7594" w:rsidRDefault="00000000">
            <w:pPr>
              <w:spacing w:after="20" w:line="245" w:lineRule="auto"/>
            </w:pPr>
            <w:r>
              <w:rPr>
                <w:sz w:val="15"/>
              </w:rPr>
              <w:t>M-03</w:t>
            </w:r>
          </w:p>
        </w:tc>
        <w:tc>
          <w:tcPr>
            <w:tcW w:w="1928" w:type="dxa"/>
          </w:tcPr>
          <w:p w14:paraId="40E954E4" w14:textId="77777777" w:rsidR="002F7594" w:rsidRDefault="00000000">
            <w:pPr>
              <w:spacing w:after="20" w:line="245" w:lineRule="auto"/>
            </w:pPr>
            <w:r>
              <w:rPr>
                <w:sz w:val="15"/>
              </w:rPr>
              <w:t>Concept design stage complete</w:t>
            </w:r>
          </w:p>
        </w:tc>
        <w:tc>
          <w:tcPr>
            <w:tcW w:w="2154" w:type="dxa"/>
          </w:tcPr>
          <w:p w14:paraId="526A8E83" w14:textId="77777777" w:rsidR="002F7594" w:rsidRDefault="00000000">
            <w:pPr>
              <w:spacing w:after="20" w:line="245" w:lineRule="auto"/>
            </w:pPr>
            <w:r>
              <w:rPr>
                <w:sz w:val="15"/>
              </w:rPr>
              <w:t>Concept design review report Accepted and cost plan reconciled</w:t>
            </w:r>
          </w:p>
        </w:tc>
        <w:tc>
          <w:tcPr>
            <w:tcW w:w="1020" w:type="dxa"/>
          </w:tcPr>
          <w:p w14:paraId="5CEA0FB4" w14:textId="77777777" w:rsidR="002F7594" w:rsidRDefault="00000000">
            <w:pPr>
              <w:spacing w:after="20" w:line="245" w:lineRule="auto"/>
            </w:pPr>
            <w:r>
              <w:rPr>
                <w:sz w:val="15"/>
              </w:rPr>
              <w:t>[Insert date]</w:t>
            </w:r>
          </w:p>
        </w:tc>
        <w:tc>
          <w:tcPr>
            <w:tcW w:w="907" w:type="dxa"/>
          </w:tcPr>
          <w:p w14:paraId="1A695D9C" w14:textId="77777777" w:rsidR="002F7594" w:rsidRDefault="00000000">
            <w:pPr>
              <w:spacing w:after="20" w:line="245" w:lineRule="auto"/>
            </w:pPr>
            <w:r>
              <w:rPr>
                <w:sz w:val="15"/>
              </w:rPr>
              <w:t>Yes</w:t>
            </w:r>
          </w:p>
        </w:tc>
        <w:tc>
          <w:tcPr>
            <w:tcW w:w="850" w:type="dxa"/>
          </w:tcPr>
          <w:p w14:paraId="5738EEC1" w14:textId="77777777" w:rsidR="002F7594" w:rsidRDefault="00000000">
            <w:pPr>
              <w:spacing w:after="20" w:line="245" w:lineRule="auto"/>
            </w:pPr>
            <w:r>
              <w:rPr>
                <w:sz w:val="15"/>
              </w:rPr>
              <w:t>10%</w:t>
            </w:r>
          </w:p>
        </w:tc>
        <w:tc>
          <w:tcPr>
            <w:tcW w:w="1077" w:type="dxa"/>
          </w:tcPr>
          <w:p w14:paraId="3E2C4E16" w14:textId="77777777" w:rsidR="002F7594" w:rsidRDefault="00000000">
            <w:pPr>
              <w:spacing w:after="20" w:line="245" w:lineRule="auto"/>
            </w:pPr>
            <w:r>
              <w:rPr>
                <w:sz w:val="15"/>
              </w:rPr>
              <w:t>[Insert]</w:t>
            </w:r>
          </w:p>
        </w:tc>
        <w:tc>
          <w:tcPr>
            <w:tcW w:w="1134" w:type="dxa"/>
          </w:tcPr>
          <w:p w14:paraId="44BC7204" w14:textId="77777777" w:rsidR="002F7594" w:rsidRDefault="00000000">
            <w:pPr>
              <w:spacing w:after="20" w:line="245" w:lineRule="auto"/>
            </w:pPr>
            <w:r>
              <w:rPr>
                <w:sz w:val="15"/>
              </w:rPr>
              <w:t>[Insert]</w:t>
            </w:r>
          </w:p>
        </w:tc>
      </w:tr>
      <w:tr w:rsidR="002F7594" w14:paraId="31AEB865" w14:textId="77777777">
        <w:trPr>
          <w:cantSplit/>
        </w:trPr>
        <w:tc>
          <w:tcPr>
            <w:tcW w:w="567" w:type="dxa"/>
            <w:shd w:val="clear" w:color="auto" w:fill="F6F9FC"/>
          </w:tcPr>
          <w:p w14:paraId="1420D870" w14:textId="77777777" w:rsidR="002F7594" w:rsidRDefault="00000000">
            <w:pPr>
              <w:spacing w:after="20" w:line="245" w:lineRule="auto"/>
            </w:pPr>
            <w:r>
              <w:rPr>
                <w:sz w:val="15"/>
              </w:rPr>
              <w:t>M-04</w:t>
            </w:r>
          </w:p>
        </w:tc>
        <w:tc>
          <w:tcPr>
            <w:tcW w:w="1928" w:type="dxa"/>
            <w:shd w:val="clear" w:color="auto" w:fill="F6F9FC"/>
          </w:tcPr>
          <w:p w14:paraId="4B1C0433" w14:textId="77777777" w:rsidR="002F7594" w:rsidRDefault="00000000">
            <w:pPr>
              <w:spacing w:after="20" w:line="245" w:lineRule="auto"/>
            </w:pPr>
            <w:r>
              <w:rPr>
                <w:sz w:val="15"/>
              </w:rPr>
              <w:t>Developed design stage complete</w:t>
            </w:r>
          </w:p>
        </w:tc>
        <w:tc>
          <w:tcPr>
            <w:tcW w:w="2154" w:type="dxa"/>
            <w:shd w:val="clear" w:color="auto" w:fill="F6F9FC"/>
          </w:tcPr>
          <w:p w14:paraId="0CD9E542" w14:textId="77777777" w:rsidR="002F7594" w:rsidRDefault="00000000">
            <w:pPr>
              <w:spacing w:after="20" w:line="245" w:lineRule="auto"/>
            </w:pPr>
            <w:r>
              <w:rPr>
                <w:sz w:val="15"/>
              </w:rPr>
              <w:t>Developed design Accepted, cost plan within control budget</w:t>
            </w:r>
          </w:p>
        </w:tc>
        <w:tc>
          <w:tcPr>
            <w:tcW w:w="1020" w:type="dxa"/>
            <w:shd w:val="clear" w:color="auto" w:fill="F6F9FC"/>
          </w:tcPr>
          <w:p w14:paraId="1E3CC874" w14:textId="77777777" w:rsidR="002F7594" w:rsidRDefault="00000000">
            <w:pPr>
              <w:spacing w:after="20" w:line="245" w:lineRule="auto"/>
            </w:pPr>
            <w:r>
              <w:rPr>
                <w:sz w:val="15"/>
              </w:rPr>
              <w:t>[Insert date]</w:t>
            </w:r>
          </w:p>
        </w:tc>
        <w:tc>
          <w:tcPr>
            <w:tcW w:w="907" w:type="dxa"/>
            <w:shd w:val="clear" w:color="auto" w:fill="F6F9FC"/>
          </w:tcPr>
          <w:p w14:paraId="1CE2DBD1" w14:textId="77777777" w:rsidR="002F7594" w:rsidRDefault="00000000">
            <w:pPr>
              <w:spacing w:after="20" w:line="245" w:lineRule="auto"/>
            </w:pPr>
            <w:r>
              <w:rPr>
                <w:sz w:val="15"/>
              </w:rPr>
              <w:t>Yes</w:t>
            </w:r>
          </w:p>
        </w:tc>
        <w:tc>
          <w:tcPr>
            <w:tcW w:w="850" w:type="dxa"/>
            <w:shd w:val="clear" w:color="auto" w:fill="F6F9FC"/>
          </w:tcPr>
          <w:p w14:paraId="461793F4" w14:textId="77777777" w:rsidR="002F7594" w:rsidRDefault="00000000">
            <w:pPr>
              <w:spacing w:after="20" w:line="245" w:lineRule="auto"/>
            </w:pPr>
            <w:r>
              <w:rPr>
                <w:sz w:val="15"/>
              </w:rPr>
              <w:t>10%</w:t>
            </w:r>
          </w:p>
        </w:tc>
        <w:tc>
          <w:tcPr>
            <w:tcW w:w="1077" w:type="dxa"/>
            <w:shd w:val="clear" w:color="auto" w:fill="F6F9FC"/>
          </w:tcPr>
          <w:p w14:paraId="1193C5DE" w14:textId="77777777" w:rsidR="002F7594" w:rsidRDefault="00000000">
            <w:pPr>
              <w:spacing w:after="20" w:line="245" w:lineRule="auto"/>
            </w:pPr>
            <w:r>
              <w:rPr>
                <w:sz w:val="15"/>
              </w:rPr>
              <w:t>[Insert]</w:t>
            </w:r>
          </w:p>
        </w:tc>
        <w:tc>
          <w:tcPr>
            <w:tcW w:w="1134" w:type="dxa"/>
            <w:shd w:val="clear" w:color="auto" w:fill="F6F9FC"/>
          </w:tcPr>
          <w:p w14:paraId="6D1AA166" w14:textId="77777777" w:rsidR="002F7594" w:rsidRDefault="00000000">
            <w:pPr>
              <w:spacing w:after="20" w:line="245" w:lineRule="auto"/>
            </w:pPr>
            <w:r>
              <w:rPr>
                <w:sz w:val="15"/>
              </w:rPr>
              <w:t>[Insert]</w:t>
            </w:r>
          </w:p>
        </w:tc>
      </w:tr>
      <w:tr w:rsidR="002F7594" w14:paraId="41F22E54" w14:textId="77777777">
        <w:trPr>
          <w:cantSplit/>
        </w:trPr>
        <w:tc>
          <w:tcPr>
            <w:tcW w:w="567" w:type="dxa"/>
          </w:tcPr>
          <w:p w14:paraId="16E4DBBA" w14:textId="77777777" w:rsidR="002F7594" w:rsidRDefault="00000000">
            <w:pPr>
              <w:spacing w:after="20" w:line="245" w:lineRule="auto"/>
            </w:pPr>
            <w:r>
              <w:rPr>
                <w:sz w:val="15"/>
              </w:rPr>
              <w:t>M-05</w:t>
            </w:r>
          </w:p>
        </w:tc>
        <w:tc>
          <w:tcPr>
            <w:tcW w:w="1928" w:type="dxa"/>
          </w:tcPr>
          <w:p w14:paraId="64CE2AA9" w14:textId="77777777" w:rsidR="002F7594" w:rsidRDefault="00000000">
            <w:pPr>
              <w:spacing w:after="20" w:line="245" w:lineRule="auto"/>
            </w:pPr>
            <w:r>
              <w:rPr>
                <w:sz w:val="15"/>
              </w:rPr>
              <w:t>Statutory approval obtained</w:t>
            </w:r>
          </w:p>
        </w:tc>
        <w:tc>
          <w:tcPr>
            <w:tcW w:w="2154" w:type="dxa"/>
          </w:tcPr>
          <w:p w14:paraId="54478928" w14:textId="77777777" w:rsidR="002F7594" w:rsidRDefault="00000000">
            <w:pPr>
              <w:spacing w:after="20" w:line="245" w:lineRule="auto"/>
            </w:pPr>
            <w:r>
              <w:rPr>
                <w:sz w:val="15"/>
              </w:rPr>
              <w:t>Principal development or building approval issued</w:t>
            </w:r>
          </w:p>
        </w:tc>
        <w:tc>
          <w:tcPr>
            <w:tcW w:w="1020" w:type="dxa"/>
          </w:tcPr>
          <w:p w14:paraId="5765B5B9" w14:textId="77777777" w:rsidR="002F7594" w:rsidRDefault="00000000">
            <w:pPr>
              <w:spacing w:after="20" w:line="245" w:lineRule="auto"/>
            </w:pPr>
            <w:r>
              <w:rPr>
                <w:sz w:val="15"/>
              </w:rPr>
              <w:t>[Insert date]</w:t>
            </w:r>
          </w:p>
        </w:tc>
        <w:tc>
          <w:tcPr>
            <w:tcW w:w="907" w:type="dxa"/>
          </w:tcPr>
          <w:p w14:paraId="73F94D26" w14:textId="77777777" w:rsidR="002F7594" w:rsidRDefault="00000000">
            <w:pPr>
              <w:spacing w:after="20" w:line="245" w:lineRule="auto"/>
            </w:pPr>
            <w:r>
              <w:rPr>
                <w:sz w:val="15"/>
              </w:rPr>
              <w:t>Yes</w:t>
            </w:r>
          </w:p>
        </w:tc>
        <w:tc>
          <w:tcPr>
            <w:tcW w:w="850" w:type="dxa"/>
          </w:tcPr>
          <w:p w14:paraId="3E11ADEE" w14:textId="77777777" w:rsidR="002F7594" w:rsidRDefault="00000000">
            <w:pPr>
              <w:spacing w:after="20" w:line="245" w:lineRule="auto"/>
            </w:pPr>
            <w:r>
              <w:rPr>
                <w:sz w:val="15"/>
              </w:rPr>
              <w:t>5%</w:t>
            </w:r>
          </w:p>
        </w:tc>
        <w:tc>
          <w:tcPr>
            <w:tcW w:w="1077" w:type="dxa"/>
          </w:tcPr>
          <w:p w14:paraId="474A5881" w14:textId="77777777" w:rsidR="002F7594" w:rsidRDefault="00000000">
            <w:pPr>
              <w:spacing w:after="20" w:line="245" w:lineRule="auto"/>
            </w:pPr>
            <w:r>
              <w:rPr>
                <w:sz w:val="15"/>
              </w:rPr>
              <w:t>[Insert]</w:t>
            </w:r>
          </w:p>
        </w:tc>
        <w:tc>
          <w:tcPr>
            <w:tcW w:w="1134" w:type="dxa"/>
          </w:tcPr>
          <w:p w14:paraId="0A322CED" w14:textId="77777777" w:rsidR="002F7594" w:rsidRDefault="00000000">
            <w:pPr>
              <w:spacing w:after="20" w:line="245" w:lineRule="auto"/>
            </w:pPr>
            <w:r>
              <w:rPr>
                <w:sz w:val="15"/>
              </w:rPr>
              <w:t>[Insert]</w:t>
            </w:r>
          </w:p>
        </w:tc>
      </w:tr>
      <w:tr w:rsidR="002F7594" w14:paraId="551CFE52" w14:textId="77777777">
        <w:trPr>
          <w:cantSplit/>
        </w:trPr>
        <w:tc>
          <w:tcPr>
            <w:tcW w:w="567" w:type="dxa"/>
            <w:shd w:val="clear" w:color="auto" w:fill="F6F9FC"/>
          </w:tcPr>
          <w:p w14:paraId="02E82922" w14:textId="77777777" w:rsidR="002F7594" w:rsidRDefault="00000000">
            <w:pPr>
              <w:spacing w:after="20" w:line="245" w:lineRule="auto"/>
            </w:pPr>
            <w:r>
              <w:rPr>
                <w:sz w:val="15"/>
              </w:rPr>
              <w:t>M-06</w:t>
            </w:r>
          </w:p>
        </w:tc>
        <w:tc>
          <w:tcPr>
            <w:tcW w:w="1928" w:type="dxa"/>
            <w:shd w:val="clear" w:color="auto" w:fill="F6F9FC"/>
          </w:tcPr>
          <w:p w14:paraId="1F7E9DF3" w14:textId="77777777" w:rsidR="002F7594" w:rsidRDefault="00000000">
            <w:pPr>
              <w:spacing w:after="20" w:line="245" w:lineRule="auto"/>
            </w:pPr>
            <w:r>
              <w:rPr>
                <w:sz w:val="15"/>
              </w:rPr>
              <w:t>Tender documentation issued to market</w:t>
            </w:r>
          </w:p>
        </w:tc>
        <w:tc>
          <w:tcPr>
            <w:tcW w:w="2154" w:type="dxa"/>
            <w:shd w:val="clear" w:color="auto" w:fill="F6F9FC"/>
          </w:tcPr>
          <w:p w14:paraId="577E2747" w14:textId="77777777" w:rsidR="002F7594" w:rsidRDefault="00000000">
            <w:pPr>
              <w:spacing w:after="20" w:line="245" w:lineRule="auto"/>
            </w:pPr>
            <w:r>
              <w:rPr>
                <w:sz w:val="15"/>
              </w:rPr>
              <w:t>Issued-for-tender package released for the main works</w:t>
            </w:r>
          </w:p>
        </w:tc>
        <w:tc>
          <w:tcPr>
            <w:tcW w:w="1020" w:type="dxa"/>
            <w:shd w:val="clear" w:color="auto" w:fill="F6F9FC"/>
          </w:tcPr>
          <w:p w14:paraId="1DB5C1E3" w14:textId="77777777" w:rsidR="002F7594" w:rsidRDefault="00000000">
            <w:pPr>
              <w:spacing w:after="20" w:line="245" w:lineRule="auto"/>
            </w:pPr>
            <w:r>
              <w:rPr>
                <w:sz w:val="15"/>
              </w:rPr>
              <w:t>[Insert date]</w:t>
            </w:r>
          </w:p>
        </w:tc>
        <w:tc>
          <w:tcPr>
            <w:tcW w:w="907" w:type="dxa"/>
            <w:shd w:val="clear" w:color="auto" w:fill="F6F9FC"/>
          </w:tcPr>
          <w:p w14:paraId="60DBD4F0" w14:textId="77777777" w:rsidR="002F7594" w:rsidRDefault="00000000">
            <w:pPr>
              <w:spacing w:after="20" w:line="245" w:lineRule="auto"/>
            </w:pPr>
            <w:r>
              <w:rPr>
                <w:sz w:val="15"/>
              </w:rPr>
              <w:t>Yes</w:t>
            </w:r>
          </w:p>
        </w:tc>
        <w:tc>
          <w:tcPr>
            <w:tcW w:w="850" w:type="dxa"/>
            <w:shd w:val="clear" w:color="auto" w:fill="F6F9FC"/>
          </w:tcPr>
          <w:p w14:paraId="6C84F338" w14:textId="77777777" w:rsidR="002F7594" w:rsidRDefault="00000000">
            <w:pPr>
              <w:spacing w:after="20" w:line="245" w:lineRule="auto"/>
            </w:pPr>
            <w:r>
              <w:rPr>
                <w:sz w:val="15"/>
              </w:rPr>
              <w:t>10%</w:t>
            </w:r>
          </w:p>
        </w:tc>
        <w:tc>
          <w:tcPr>
            <w:tcW w:w="1077" w:type="dxa"/>
            <w:shd w:val="clear" w:color="auto" w:fill="F6F9FC"/>
          </w:tcPr>
          <w:p w14:paraId="4373AB19" w14:textId="77777777" w:rsidR="002F7594" w:rsidRDefault="00000000">
            <w:pPr>
              <w:spacing w:after="20" w:line="245" w:lineRule="auto"/>
            </w:pPr>
            <w:r>
              <w:rPr>
                <w:sz w:val="15"/>
              </w:rPr>
              <w:t>[Insert]</w:t>
            </w:r>
          </w:p>
        </w:tc>
        <w:tc>
          <w:tcPr>
            <w:tcW w:w="1134" w:type="dxa"/>
            <w:shd w:val="clear" w:color="auto" w:fill="F6F9FC"/>
          </w:tcPr>
          <w:p w14:paraId="4777AC62" w14:textId="77777777" w:rsidR="002F7594" w:rsidRDefault="00000000">
            <w:pPr>
              <w:spacing w:after="20" w:line="245" w:lineRule="auto"/>
            </w:pPr>
            <w:r>
              <w:rPr>
                <w:sz w:val="15"/>
              </w:rPr>
              <w:t>[Insert]</w:t>
            </w:r>
          </w:p>
        </w:tc>
      </w:tr>
      <w:tr w:rsidR="002F7594" w14:paraId="5A3BE07C" w14:textId="77777777">
        <w:trPr>
          <w:cantSplit/>
        </w:trPr>
        <w:tc>
          <w:tcPr>
            <w:tcW w:w="567" w:type="dxa"/>
          </w:tcPr>
          <w:p w14:paraId="54557E02" w14:textId="77777777" w:rsidR="002F7594" w:rsidRDefault="00000000">
            <w:pPr>
              <w:spacing w:after="20" w:line="245" w:lineRule="auto"/>
            </w:pPr>
            <w:r>
              <w:rPr>
                <w:sz w:val="15"/>
              </w:rPr>
              <w:t>M-07</w:t>
            </w:r>
          </w:p>
        </w:tc>
        <w:tc>
          <w:tcPr>
            <w:tcW w:w="1928" w:type="dxa"/>
          </w:tcPr>
          <w:p w14:paraId="6ECFF3FB" w14:textId="77777777" w:rsidR="002F7594" w:rsidRDefault="00000000">
            <w:pPr>
              <w:spacing w:after="20" w:line="245" w:lineRule="auto"/>
            </w:pPr>
            <w:r>
              <w:rPr>
                <w:sz w:val="15"/>
              </w:rPr>
              <w:t>Main works contract awarded</w:t>
            </w:r>
          </w:p>
        </w:tc>
        <w:tc>
          <w:tcPr>
            <w:tcW w:w="2154" w:type="dxa"/>
          </w:tcPr>
          <w:p w14:paraId="3ACFDB8C" w14:textId="77777777" w:rsidR="002F7594" w:rsidRDefault="00000000">
            <w:pPr>
              <w:spacing w:after="20" w:line="245" w:lineRule="auto"/>
            </w:pPr>
            <w:r>
              <w:rPr>
                <w:sz w:val="15"/>
              </w:rPr>
              <w:t>Evaluation report Accepted and contract executed</w:t>
            </w:r>
          </w:p>
        </w:tc>
        <w:tc>
          <w:tcPr>
            <w:tcW w:w="1020" w:type="dxa"/>
          </w:tcPr>
          <w:p w14:paraId="53264AF9" w14:textId="77777777" w:rsidR="002F7594" w:rsidRDefault="00000000">
            <w:pPr>
              <w:spacing w:after="20" w:line="245" w:lineRule="auto"/>
            </w:pPr>
            <w:r>
              <w:rPr>
                <w:sz w:val="15"/>
              </w:rPr>
              <w:t>[Insert date]</w:t>
            </w:r>
          </w:p>
        </w:tc>
        <w:tc>
          <w:tcPr>
            <w:tcW w:w="907" w:type="dxa"/>
          </w:tcPr>
          <w:p w14:paraId="7F170660" w14:textId="77777777" w:rsidR="002F7594" w:rsidRDefault="00000000">
            <w:pPr>
              <w:spacing w:after="20" w:line="245" w:lineRule="auto"/>
            </w:pPr>
            <w:r>
              <w:rPr>
                <w:sz w:val="15"/>
              </w:rPr>
              <w:t>Yes</w:t>
            </w:r>
          </w:p>
        </w:tc>
        <w:tc>
          <w:tcPr>
            <w:tcW w:w="850" w:type="dxa"/>
          </w:tcPr>
          <w:p w14:paraId="315C7B80" w14:textId="77777777" w:rsidR="002F7594" w:rsidRDefault="00000000">
            <w:pPr>
              <w:spacing w:after="20" w:line="245" w:lineRule="auto"/>
            </w:pPr>
            <w:r>
              <w:rPr>
                <w:sz w:val="15"/>
              </w:rPr>
              <w:t>10%</w:t>
            </w:r>
          </w:p>
        </w:tc>
        <w:tc>
          <w:tcPr>
            <w:tcW w:w="1077" w:type="dxa"/>
          </w:tcPr>
          <w:p w14:paraId="43FAA342" w14:textId="77777777" w:rsidR="002F7594" w:rsidRDefault="00000000">
            <w:pPr>
              <w:spacing w:after="20" w:line="245" w:lineRule="auto"/>
            </w:pPr>
            <w:r>
              <w:rPr>
                <w:sz w:val="15"/>
              </w:rPr>
              <w:t>[Insert]</w:t>
            </w:r>
          </w:p>
        </w:tc>
        <w:tc>
          <w:tcPr>
            <w:tcW w:w="1134" w:type="dxa"/>
          </w:tcPr>
          <w:p w14:paraId="0155F8F1" w14:textId="77777777" w:rsidR="002F7594" w:rsidRDefault="00000000">
            <w:pPr>
              <w:spacing w:after="20" w:line="245" w:lineRule="auto"/>
            </w:pPr>
            <w:r>
              <w:rPr>
                <w:sz w:val="15"/>
              </w:rPr>
              <w:t>[Insert]</w:t>
            </w:r>
          </w:p>
        </w:tc>
      </w:tr>
      <w:tr w:rsidR="002F7594" w14:paraId="0BC87002" w14:textId="77777777">
        <w:trPr>
          <w:cantSplit/>
        </w:trPr>
        <w:tc>
          <w:tcPr>
            <w:tcW w:w="567" w:type="dxa"/>
            <w:shd w:val="clear" w:color="auto" w:fill="F6F9FC"/>
          </w:tcPr>
          <w:p w14:paraId="461FD1F6" w14:textId="77777777" w:rsidR="002F7594" w:rsidRDefault="00000000">
            <w:pPr>
              <w:spacing w:after="20" w:line="245" w:lineRule="auto"/>
            </w:pPr>
            <w:r>
              <w:rPr>
                <w:sz w:val="15"/>
              </w:rPr>
              <w:t>M-08</w:t>
            </w:r>
          </w:p>
        </w:tc>
        <w:tc>
          <w:tcPr>
            <w:tcW w:w="1928" w:type="dxa"/>
            <w:shd w:val="clear" w:color="auto" w:fill="F6F9FC"/>
          </w:tcPr>
          <w:p w14:paraId="4DC6924C" w14:textId="77777777" w:rsidR="002F7594" w:rsidRDefault="00000000">
            <w:pPr>
              <w:spacing w:after="20" w:line="245" w:lineRule="auto"/>
            </w:pPr>
            <w:r>
              <w:rPr>
                <w:sz w:val="15"/>
              </w:rPr>
              <w:t>Site possession and construction commencement</w:t>
            </w:r>
          </w:p>
        </w:tc>
        <w:tc>
          <w:tcPr>
            <w:tcW w:w="2154" w:type="dxa"/>
            <w:shd w:val="clear" w:color="auto" w:fill="F6F9FC"/>
          </w:tcPr>
          <w:p w14:paraId="55E755D5" w14:textId="77777777" w:rsidR="002F7594" w:rsidRDefault="00000000">
            <w:pPr>
              <w:spacing w:after="20" w:line="245" w:lineRule="auto"/>
            </w:pPr>
            <w:r>
              <w:rPr>
                <w:sz w:val="15"/>
              </w:rPr>
              <w:t>Contractor granted access and works commenced</w:t>
            </w:r>
          </w:p>
        </w:tc>
        <w:tc>
          <w:tcPr>
            <w:tcW w:w="1020" w:type="dxa"/>
            <w:shd w:val="clear" w:color="auto" w:fill="F6F9FC"/>
          </w:tcPr>
          <w:p w14:paraId="26D4BF9F" w14:textId="77777777" w:rsidR="002F7594" w:rsidRDefault="00000000">
            <w:pPr>
              <w:spacing w:after="20" w:line="245" w:lineRule="auto"/>
            </w:pPr>
            <w:r>
              <w:rPr>
                <w:sz w:val="15"/>
              </w:rPr>
              <w:t>[Insert date]</w:t>
            </w:r>
          </w:p>
        </w:tc>
        <w:tc>
          <w:tcPr>
            <w:tcW w:w="907" w:type="dxa"/>
            <w:shd w:val="clear" w:color="auto" w:fill="F6F9FC"/>
          </w:tcPr>
          <w:p w14:paraId="4AC7F82C" w14:textId="77777777" w:rsidR="002F7594" w:rsidRDefault="00000000">
            <w:pPr>
              <w:spacing w:after="20" w:line="245" w:lineRule="auto"/>
            </w:pPr>
            <w:r>
              <w:rPr>
                <w:sz w:val="15"/>
              </w:rPr>
              <w:t>No</w:t>
            </w:r>
          </w:p>
        </w:tc>
        <w:tc>
          <w:tcPr>
            <w:tcW w:w="850" w:type="dxa"/>
            <w:shd w:val="clear" w:color="auto" w:fill="F6F9FC"/>
          </w:tcPr>
          <w:p w14:paraId="74889FC6" w14:textId="77777777" w:rsidR="002F7594" w:rsidRDefault="00000000">
            <w:pPr>
              <w:spacing w:after="20" w:line="245" w:lineRule="auto"/>
            </w:pPr>
            <w:r>
              <w:rPr>
                <w:sz w:val="15"/>
              </w:rPr>
              <w:t>—</w:t>
            </w:r>
          </w:p>
        </w:tc>
        <w:tc>
          <w:tcPr>
            <w:tcW w:w="1077" w:type="dxa"/>
            <w:shd w:val="clear" w:color="auto" w:fill="F6F9FC"/>
          </w:tcPr>
          <w:p w14:paraId="38666F6F" w14:textId="77777777" w:rsidR="002F7594" w:rsidRDefault="00000000">
            <w:pPr>
              <w:spacing w:after="20" w:line="245" w:lineRule="auto"/>
            </w:pPr>
            <w:r>
              <w:rPr>
                <w:sz w:val="15"/>
              </w:rPr>
              <w:t>[Insert]</w:t>
            </w:r>
          </w:p>
        </w:tc>
        <w:tc>
          <w:tcPr>
            <w:tcW w:w="1134" w:type="dxa"/>
            <w:shd w:val="clear" w:color="auto" w:fill="F6F9FC"/>
          </w:tcPr>
          <w:p w14:paraId="4CCDBC95" w14:textId="77777777" w:rsidR="002F7594" w:rsidRDefault="00000000">
            <w:pPr>
              <w:spacing w:after="20" w:line="245" w:lineRule="auto"/>
            </w:pPr>
            <w:r>
              <w:rPr>
                <w:sz w:val="15"/>
              </w:rPr>
              <w:t>[Insert]</w:t>
            </w:r>
          </w:p>
        </w:tc>
      </w:tr>
      <w:tr w:rsidR="002F7594" w14:paraId="493037BE" w14:textId="77777777">
        <w:trPr>
          <w:cantSplit/>
        </w:trPr>
        <w:tc>
          <w:tcPr>
            <w:tcW w:w="567" w:type="dxa"/>
          </w:tcPr>
          <w:p w14:paraId="237DA1F8" w14:textId="77777777" w:rsidR="002F7594" w:rsidRDefault="00000000">
            <w:pPr>
              <w:spacing w:after="20" w:line="245" w:lineRule="auto"/>
            </w:pPr>
            <w:r>
              <w:rPr>
                <w:sz w:val="15"/>
              </w:rPr>
              <w:t>M-09</w:t>
            </w:r>
          </w:p>
        </w:tc>
        <w:tc>
          <w:tcPr>
            <w:tcW w:w="1928" w:type="dxa"/>
          </w:tcPr>
          <w:p w14:paraId="25BB6523" w14:textId="77777777" w:rsidR="002F7594" w:rsidRDefault="00000000">
            <w:pPr>
              <w:spacing w:after="20" w:line="245" w:lineRule="auto"/>
            </w:pPr>
            <w:r>
              <w:rPr>
                <w:sz w:val="15"/>
              </w:rPr>
              <w:t>Construction 25% complete</w:t>
            </w:r>
          </w:p>
        </w:tc>
        <w:tc>
          <w:tcPr>
            <w:tcW w:w="2154" w:type="dxa"/>
          </w:tcPr>
          <w:p w14:paraId="2123B27A" w14:textId="77777777" w:rsidR="002F7594" w:rsidRDefault="00000000">
            <w:pPr>
              <w:spacing w:after="20" w:line="245" w:lineRule="auto"/>
            </w:pPr>
            <w:r>
              <w:rPr>
                <w:sz w:val="15"/>
              </w:rPr>
              <w:t>Certified value of work done reaches 25% of contract sum</w:t>
            </w:r>
          </w:p>
        </w:tc>
        <w:tc>
          <w:tcPr>
            <w:tcW w:w="1020" w:type="dxa"/>
          </w:tcPr>
          <w:p w14:paraId="7182C616" w14:textId="77777777" w:rsidR="002F7594" w:rsidRDefault="00000000">
            <w:pPr>
              <w:spacing w:after="20" w:line="245" w:lineRule="auto"/>
            </w:pPr>
            <w:r>
              <w:rPr>
                <w:sz w:val="15"/>
              </w:rPr>
              <w:t>[Insert date]</w:t>
            </w:r>
          </w:p>
        </w:tc>
        <w:tc>
          <w:tcPr>
            <w:tcW w:w="907" w:type="dxa"/>
          </w:tcPr>
          <w:p w14:paraId="40F63D0B" w14:textId="77777777" w:rsidR="002F7594" w:rsidRDefault="00000000">
            <w:pPr>
              <w:spacing w:after="20" w:line="245" w:lineRule="auto"/>
            </w:pPr>
            <w:r>
              <w:rPr>
                <w:sz w:val="15"/>
              </w:rPr>
              <w:t>Yes</w:t>
            </w:r>
          </w:p>
        </w:tc>
        <w:tc>
          <w:tcPr>
            <w:tcW w:w="850" w:type="dxa"/>
          </w:tcPr>
          <w:p w14:paraId="41909CFF" w14:textId="77777777" w:rsidR="002F7594" w:rsidRDefault="00000000">
            <w:pPr>
              <w:spacing w:after="20" w:line="245" w:lineRule="auto"/>
            </w:pPr>
            <w:r>
              <w:rPr>
                <w:sz w:val="15"/>
              </w:rPr>
              <w:t>8%</w:t>
            </w:r>
          </w:p>
        </w:tc>
        <w:tc>
          <w:tcPr>
            <w:tcW w:w="1077" w:type="dxa"/>
          </w:tcPr>
          <w:p w14:paraId="63E3BFD8" w14:textId="77777777" w:rsidR="002F7594" w:rsidRDefault="00000000">
            <w:pPr>
              <w:spacing w:after="20" w:line="245" w:lineRule="auto"/>
            </w:pPr>
            <w:r>
              <w:rPr>
                <w:sz w:val="15"/>
              </w:rPr>
              <w:t>[Insert]</w:t>
            </w:r>
          </w:p>
        </w:tc>
        <w:tc>
          <w:tcPr>
            <w:tcW w:w="1134" w:type="dxa"/>
          </w:tcPr>
          <w:p w14:paraId="3343C02C" w14:textId="77777777" w:rsidR="002F7594" w:rsidRDefault="00000000">
            <w:pPr>
              <w:spacing w:after="20" w:line="245" w:lineRule="auto"/>
            </w:pPr>
            <w:r>
              <w:rPr>
                <w:sz w:val="15"/>
              </w:rPr>
              <w:t>[Insert]</w:t>
            </w:r>
          </w:p>
        </w:tc>
      </w:tr>
      <w:tr w:rsidR="002F7594" w14:paraId="1663EA22" w14:textId="77777777">
        <w:trPr>
          <w:cantSplit/>
        </w:trPr>
        <w:tc>
          <w:tcPr>
            <w:tcW w:w="567" w:type="dxa"/>
            <w:shd w:val="clear" w:color="auto" w:fill="F6F9FC"/>
          </w:tcPr>
          <w:p w14:paraId="59D7531B" w14:textId="77777777" w:rsidR="002F7594" w:rsidRDefault="00000000">
            <w:pPr>
              <w:spacing w:after="20" w:line="245" w:lineRule="auto"/>
            </w:pPr>
            <w:r>
              <w:rPr>
                <w:sz w:val="15"/>
              </w:rPr>
              <w:t>M-10</w:t>
            </w:r>
          </w:p>
        </w:tc>
        <w:tc>
          <w:tcPr>
            <w:tcW w:w="1928" w:type="dxa"/>
            <w:shd w:val="clear" w:color="auto" w:fill="F6F9FC"/>
          </w:tcPr>
          <w:p w14:paraId="349C1FE8" w14:textId="77777777" w:rsidR="002F7594" w:rsidRDefault="00000000">
            <w:pPr>
              <w:spacing w:after="20" w:line="245" w:lineRule="auto"/>
            </w:pPr>
            <w:r>
              <w:rPr>
                <w:sz w:val="15"/>
              </w:rPr>
              <w:t>Construction 50% complete</w:t>
            </w:r>
          </w:p>
        </w:tc>
        <w:tc>
          <w:tcPr>
            <w:tcW w:w="2154" w:type="dxa"/>
            <w:shd w:val="clear" w:color="auto" w:fill="F6F9FC"/>
          </w:tcPr>
          <w:p w14:paraId="6480CCBD" w14:textId="77777777" w:rsidR="002F7594" w:rsidRDefault="00000000">
            <w:pPr>
              <w:spacing w:after="20" w:line="245" w:lineRule="auto"/>
            </w:pPr>
            <w:r>
              <w:rPr>
                <w:sz w:val="15"/>
              </w:rPr>
              <w:t>Certified value of work done reaches 50% of contract sum</w:t>
            </w:r>
          </w:p>
        </w:tc>
        <w:tc>
          <w:tcPr>
            <w:tcW w:w="1020" w:type="dxa"/>
            <w:shd w:val="clear" w:color="auto" w:fill="F6F9FC"/>
          </w:tcPr>
          <w:p w14:paraId="3C3B571C" w14:textId="77777777" w:rsidR="002F7594" w:rsidRDefault="00000000">
            <w:pPr>
              <w:spacing w:after="20" w:line="245" w:lineRule="auto"/>
            </w:pPr>
            <w:r>
              <w:rPr>
                <w:sz w:val="15"/>
              </w:rPr>
              <w:t>[Insert date]</w:t>
            </w:r>
          </w:p>
        </w:tc>
        <w:tc>
          <w:tcPr>
            <w:tcW w:w="907" w:type="dxa"/>
            <w:shd w:val="clear" w:color="auto" w:fill="F6F9FC"/>
          </w:tcPr>
          <w:p w14:paraId="4B89AEF4" w14:textId="77777777" w:rsidR="002F7594" w:rsidRDefault="00000000">
            <w:pPr>
              <w:spacing w:after="20" w:line="245" w:lineRule="auto"/>
            </w:pPr>
            <w:r>
              <w:rPr>
                <w:sz w:val="15"/>
              </w:rPr>
              <w:t>Yes</w:t>
            </w:r>
          </w:p>
        </w:tc>
        <w:tc>
          <w:tcPr>
            <w:tcW w:w="850" w:type="dxa"/>
            <w:shd w:val="clear" w:color="auto" w:fill="F6F9FC"/>
          </w:tcPr>
          <w:p w14:paraId="7C09A20D" w14:textId="77777777" w:rsidR="002F7594" w:rsidRDefault="00000000">
            <w:pPr>
              <w:spacing w:after="20" w:line="245" w:lineRule="auto"/>
            </w:pPr>
            <w:r>
              <w:rPr>
                <w:sz w:val="15"/>
              </w:rPr>
              <w:t>8%</w:t>
            </w:r>
          </w:p>
        </w:tc>
        <w:tc>
          <w:tcPr>
            <w:tcW w:w="1077" w:type="dxa"/>
            <w:shd w:val="clear" w:color="auto" w:fill="F6F9FC"/>
          </w:tcPr>
          <w:p w14:paraId="189ABDA4" w14:textId="77777777" w:rsidR="002F7594" w:rsidRDefault="00000000">
            <w:pPr>
              <w:spacing w:after="20" w:line="245" w:lineRule="auto"/>
            </w:pPr>
            <w:r>
              <w:rPr>
                <w:sz w:val="15"/>
              </w:rPr>
              <w:t>[Insert]</w:t>
            </w:r>
          </w:p>
        </w:tc>
        <w:tc>
          <w:tcPr>
            <w:tcW w:w="1134" w:type="dxa"/>
            <w:shd w:val="clear" w:color="auto" w:fill="F6F9FC"/>
          </w:tcPr>
          <w:p w14:paraId="036A0C3B" w14:textId="77777777" w:rsidR="002F7594" w:rsidRDefault="00000000">
            <w:pPr>
              <w:spacing w:after="20" w:line="245" w:lineRule="auto"/>
            </w:pPr>
            <w:r>
              <w:rPr>
                <w:sz w:val="15"/>
              </w:rPr>
              <w:t>[Insert]</w:t>
            </w:r>
          </w:p>
        </w:tc>
      </w:tr>
      <w:tr w:rsidR="002F7594" w14:paraId="6FAEC4E3" w14:textId="77777777">
        <w:trPr>
          <w:cantSplit/>
        </w:trPr>
        <w:tc>
          <w:tcPr>
            <w:tcW w:w="567" w:type="dxa"/>
          </w:tcPr>
          <w:p w14:paraId="1219E4C2" w14:textId="77777777" w:rsidR="002F7594" w:rsidRDefault="00000000">
            <w:pPr>
              <w:spacing w:after="20" w:line="245" w:lineRule="auto"/>
            </w:pPr>
            <w:r>
              <w:rPr>
                <w:sz w:val="15"/>
              </w:rPr>
              <w:t>M-11</w:t>
            </w:r>
          </w:p>
        </w:tc>
        <w:tc>
          <w:tcPr>
            <w:tcW w:w="1928" w:type="dxa"/>
          </w:tcPr>
          <w:p w14:paraId="0669A81E" w14:textId="77777777" w:rsidR="002F7594" w:rsidRDefault="00000000">
            <w:pPr>
              <w:spacing w:after="20" w:line="245" w:lineRule="auto"/>
            </w:pPr>
            <w:r>
              <w:rPr>
                <w:sz w:val="15"/>
              </w:rPr>
              <w:t>Construction 75% complete</w:t>
            </w:r>
          </w:p>
        </w:tc>
        <w:tc>
          <w:tcPr>
            <w:tcW w:w="2154" w:type="dxa"/>
          </w:tcPr>
          <w:p w14:paraId="1E633EDF" w14:textId="77777777" w:rsidR="002F7594" w:rsidRDefault="00000000">
            <w:pPr>
              <w:spacing w:after="20" w:line="245" w:lineRule="auto"/>
            </w:pPr>
            <w:r>
              <w:rPr>
                <w:sz w:val="15"/>
              </w:rPr>
              <w:t>Certified value of work done reaches 75% of contract sum</w:t>
            </w:r>
          </w:p>
        </w:tc>
        <w:tc>
          <w:tcPr>
            <w:tcW w:w="1020" w:type="dxa"/>
          </w:tcPr>
          <w:p w14:paraId="606FBEC9" w14:textId="77777777" w:rsidR="002F7594" w:rsidRDefault="00000000">
            <w:pPr>
              <w:spacing w:after="20" w:line="245" w:lineRule="auto"/>
            </w:pPr>
            <w:r>
              <w:rPr>
                <w:sz w:val="15"/>
              </w:rPr>
              <w:t>[Insert date]</w:t>
            </w:r>
          </w:p>
        </w:tc>
        <w:tc>
          <w:tcPr>
            <w:tcW w:w="907" w:type="dxa"/>
          </w:tcPr>
          <w:p w14:paraId="39F713B0" w14:textId="77777777" w:rsidR="002F7594" w:rsidRDefault="00000000">
            <w:pPr>
              <w:spacing w:after="20" w:line="245" w:lineRule="auto"/>
            </w:pPr>
            <w:r>
              <w:rPr>
                <w:sz w:val="15"/>
              </w:rPr>
              <w:t>Yes</w:t>
            </w:r>
          </w:p>
        </w:tc>
        <w:tc>
          <w:tcPr>
            <w:tcW w:w="850" w:type="dxa"/>
          </w:tcPr>
          <w:p w14:paraId="56BB2BA4" w14:textId="77777777" w:rsidR="002F7594" w:rsidRDefault="00000000">
            <w:pPr>
              <w:spacing w:after="20" w:line="245" w:lineRule="auto"/>
            </w:pPr>
            <w:r>
              <w:rPr>
                <w:sz w:val="15"/>
              </w:rPr>
              <w:t>8%</w:t>
            </w:r>
          </w:p>
        </w:tc>
        <w:tc>
          <w:tcPr>
            <w:tcW w:w="1077" w:type="dxa"/>
          </w:tcPr>
          <w:p w14:paraId="65861136" w14:textId="77777777" w:rsidR="002F7594" w:rsidRDefault="00000000">
            <w:pPr>
              <w:spacing w:after="20" w:line="245" w:lineRule="auto"/>
            </w:pPr>
            <w:r>
              <w:rPr>
                <w:sz w:val="15"/>
              </w:rPr>
              <w:t>[Insert]</w:t>
            </w:r>
          </w:p>
        </w:tc>
        <w:tc>
          <w:tcPr>
            <w:tcW w:w="1134" w:type="dxa"/>
          </w:tcPr>
          <w:p w14:paraId="634F2E44" w14:textId="77777777" w:rsidR="002F7594" w:rsidRDefault="00000000">
            <w:pPr>
              <w:spacing w:after="20" w:line="245" w:lineRule="auto"/>
            </w:pPr>
            <w:r>
              <w:rPr>
                <w:sz w:val="15"/>
              </w:rPr>
              <w:t>[Insert]</w:t>
            </w:r>
          </w:p>
        </w:tc>
      </w:tr>
      <w:tr w:rsidR="002F7594" w14:paraId="35B2736C" w14:textId="77777777">
        <w:trPr>
          <w:cantSplit/>
        </w:trPr>
        <w:tc>
          <w:tcPr>
            <w:tcW w:w="567" w:type="dxa"/>
            <w:shd w:val="clear" w:color="auto" w:fill="F6F9FC"/>
          </w:tcPr>
          <w:p w14:paraId="1EC41EAB" w14:textId="77777777" w:rsidR="002F7594" w:rsidRDefault="00000000">
            <w:pPr>
              <w:spacing w:after="20" w:line="245" w:lineRule="auto"/>
            </w:pPr>
            <w:r>
              <w:rPr>
                <w:sz w:val="15"/>
              </w:rPr>
              <w:t>M-12</w:t>
            </w:r>
          </w:p>
        </w:tc>
        <w:tc>
          <w:tcPr>
            <w:tcW w:w="1928" w:type="dxa"/>
            <w:shd w:val="clear" w:color="auto" w:fill="F6F9FC"/>
          </w:tcPr>
          <w:p w14:paraId="64D956AB" w14:textId="77777777" w:rsidR="002F7594" w:rsidRDefault="00000000">
            <w:pPr>
              <w:spacing w:after="20" w:line="245" w:lineRule="auto"/>
            </w:pPr>
            <w:r>
              <w:rPr>
                <w:sz w:val="15"/>
              </w:rPr>
              <w:t>Commissioning commenced</w:t>
            </w:r>
          </w:p>
        </w:tc>
        <w:tc>
          <w:tcPr>
            <w:tcW w:w="2154" w:type="dxa"/>
            <w:shd w:val="clear" w:color="auto" w:fill="F6F9FC"/>
          </w:tcPr>
          <w:p w14:paraId="00DEC214" w14:textId="77777777" w:rsidR="002F7594" w:rsidRDefault="00000000">
            <w:pPr>
              <w:spacing w:after="20" w:line="245" w:lineRule="auto"/>
            </w:pPr>
            <w:r>
              <w:rPr>
                <w:sz w:val="15"/>
              </w:rPr>
              <w:t>Commissioning readiness report Accepted and testing started</w:t>
            </w:r>
          </w:p>
        </w:tc>
        <w:tc>
          <w:tcPr>
            <w:tcW w:w="1020" w:type="dxa"/>
            <w:shd w:val="clear" w:color="auto" w:fill="F6F9FC"/>
          </w:tcPr>
          <w:p w14:paraId="7CC83894" w14:textId="77777777" w:rsidR="002F7594" w:rsidRDefault="00000000">
            <w:pPr>
              <w:spacing w:after="20" w:line="245" w:lineRule="auto"/>
            </w:pPr>
            <w:r>
              <w:rPr>
                <w:sz w:val="15"/>
              </w:rPr>
              <w:t>[Insert date]</w:t>
            </w:r>
          </w:p>
        </w:tc>
        <w:tc>
          <w:tcPr>
            <w:tcW w:w="907" w:type="dxa"/>
            <w:shd w:val="clear" w:color="auto" w:fill="F6F9FC"/>
          </w:tcPr>
          <w:p w14:paraId="282F7244" w14:textId="77777777" w:rsidR="002F7594" w:rsidRDefault="00000000">
            <w:pPr>
              <w:spacing w:after="20" w:line="245" w:lineRule="auto"/>
            </w:pPr>
            <w:r>
              <w:rPr>
                <w:sz w:val="15"/>
              </w:rPr>
              <w:t>No</w:t>
            </w:r>
          </w:p>
        </w:tc>
        <w:tc>
          <w:tcPr>
            <w:tcW w:w="850" w:type="dxa"/>
            <w:shd w:val="clear" w:color="auto" w:fill="F6F9FC"/>
          </w:tcPr>
          <w:p w14:paraId="3F3F5A51" w14:textId="77777777" w:rsidR="002F7594" w:rsidRDefault="00000000">
            <w:pPr>
              <w:spacing w:after="20" w:line="245" w:lineRule="auto"/>
            </w:pPr>
            <w:r>
              <w:rPr>
                <w:sz w:val="15"/>
              </w:rPr>
              <w:t>—</w:t>
            </w:r>
          </w:p>
        </w:tc>
        <w:tc>
          <w:tcPr>
            <w:tcW w:w="1077" w:type="dxa"/>
            <w:shd w:val="clear" w:color="auto" w:fill="F6F9FC"/>
          </w:tcPr>
          <w:p w14:paraId="7C78B76E" w14:textId="77777777" w:rsidR="002F7594" w:rsidRDefault="00000000">
            <w:pPr>
              <w:spacing w:after="20" w:line="245" w:lineRule="auto"/>
            </w:pPr>
            <w:r>
              <w:rPr>
                <w:sz w:val="15"/>
              </w:rPr>
              <w:t>[Insert]</w:t>
            </w:r>
          </w:p>
        </w:tc>
        <w:tc>
          <w:tcPr>
            <w:tcW w:w="1134" w:type="dxa"/>
            <w:shd w:val="clear" w:color="auto" w:fill="F6F9FC"/>
          </w:tcPr>
          <w:p w14:paraId="3E21E747" w14:textId="77777777" w:rsidR="002F7594" w:rsidRDefault="00000000">
            <w:pPr>
              <w:spacing w:after="20" w:line="245" w:lineRule="auto"/>
            </w:pPr>
            <w:r>
              <w:rPr>
                <w:sz w:val="15"/>
              </w:rPr>
              <w:t>[Insert]</w:t>
            </w:r>
          </w:p>
        </w:tc>
      </w:tr>
      <w:tr w:rsidR="002F7594" w14:paraId="1115779C" w14:textId="77777777">
        <w:trPr>
          <w:cantSplit/>
        </w:trPr>
        <w:tc>
          <w:tcPr>
            <w:tcW w:w="567" w:type="dxa"/>
          </w:tcPr>
          <w:p w14:paraId="1A02CDE7" w14:textId="77777777" w:rsidR="002F7594" w:rsidRDefault="00000000">
            <w:pPr>
              <w:spacing w:after="20" w:line="245" w:lineRule="auto"/>
            </w:pPr>
            <w:r>
              <w:rPr>
                <w:sz w:val="15"/>
              </w:rPr>
              <w:t>M-13</w:t>
            </w:r>
          </w:p>
        </w:tc>
        <w:tc>
          <w:tcPr>
            <w:tcW w:w="1928" w:type="dxa"/>
          </w:tcPr>
          <w:p w14:paraId="78A1DE52" w14:textId="77777777" w:rsidR="002F7594" w:rsidRDefault="00000000">
            <w:pPr>
              <w:spacing w:after="20" w:line="245" w:lineRule="auto"/>
            </w:pPr>
            <w:r>
              <w:rPr>
                <w:sz w:val="15"/>
              </w:rPr>
              <w:t>Practical completion achieved</w:t>
            </w:r>
          </w:p>
        </w:tc>
        <w:tc>
          <w:tcPr>
            <w:tcW w:w="2154" w:type="dxa"/>
          </w:tcPr>
          <w:p w14:paraId="74DAF3F6" w14:textId="77777777" w:rsidR="002F7594" w:rsidRDefault="00000000">
            <w:pPr>
              <w:spacing w:after="20" w:line="245" w:lineRule="auto"/>
            </w:pPr>
            <w:r>
              <w:rPr>
                <w:sz w:val="15"/>
              </w:rPr>
              <w:t>Certificate of practical completion issued for the main works</w:t>
            </w:r>
          </w:p>
        </w:tc>
        <w:tc>
          <w:tcPr>
            <w:tcW w:w="1020" w:type="dxa"/>
          </w:tcPr>
          <w:p w14:paraId="0ECE0E18" w14:textId="77777777" w:rsidR="002F7594" w:rsidRDefault="00000000">
            <w:pPr>
              <w:spacing w:after="20" w:line="245" w:lineRule="auto"/>
            </w:pPr>
            <w:r>
              <w:rPr>
                <w:sz w:val="15"/>
              </w:rPr>
              <w:t>[Insert date]</w:t>
            </w:r>
          </w:p>
        </w:tc>
        <w:tc>
          <w:tcPr>
            <w:tcW w:w="907" w:type="dxa"/>
          </w:tcPr>
          <w:p w14:paraId="11FF6D96" w14:textId="77777777" w:rsidR="002F7594" w:rsidRDefault="00000000">
            <w:pPr>
              <w:spacing w:after="20" w:line="245" w:lineRule="auto"/>
            </w:pPr>
            <w:r>
              <w:rPr>
                <w:sz w:val="15"/>
              </w:rPr>
              <w:t>Yes</w:t>
            </w:r>
          </w:p>
        </w:tc>
        <w:tc>
          <w:tcPr>
            <w:tcW w:w="850" w:type="dxa"/>
          </w:tcPr>
          <w:p w14:paraId="0F1BD62F" w14:textId="77777777" w:rsidR="002F7594" w:rsidRDefault="00000000">
            <w:pPr>
              <w:spacing w:after="20" w:line="245" w:lineRule="auto"/>
            </w:pPr>
            <w:r>
              <w:rPr>
                <w:sz w:val="15"/>
              </w:rPr>
              <w:t>10%</w:t>
            </w:r>
          </w:p>
        </w:tc>
        <w:tc>
          <w:tcPr>
            <w:tcW w:w="1077" w:type="dxa"/>
          </w:tcPr>
          <w:p w14:paraId="39F46F83" w14:textId="77777777" w:rsidR="002F7594" w:rsidRDefault="00000000">
            <w:pPr>
              <w:spacing w:after="20" w:line="245" w:lineRule="auto"/>
            </w:pPr>
            <w:r>
              <w:rPr>
                <w:sz w:val="15"/>
              </w:rPr>
              <w:t>[Insert]</w:t>
            </w:r>
          </w:p>
        </w:tc>
        <w:tc>
          <w:tcPr>
            <w:tcW w:w="1134" w:type="dxa"/>
          </w:tcPr>
          <w:p w14:paraId="7166D565" w14:textId="77777777" w:rsidR="002F7594" w:rsidRDefault="00000000">
            <w:pPr>
              <w:spacing w:after="20" w:line="245" w:lineRule="auto"/>
            </w:pPr>
            <w:r>
              <w:rPr>
                <w:sz w:val="15"/>
              </w:rPr>
              <w:t>[Insert]</w:t>
            </w:r>
          </w:p>
        </w:tc>
      </w:tr>
      <w:tr w:rsidR="002F7594" w14:paraId="753E1BC7" w14:textId="77777777">
        <w:trPr>
          <w:cantSplit/>
        </w:trPr>
        <w:tc>
          <w:tcPr>
            <w:tcW w:w="567" w:type="dxa"/>
            <w:shd w:val="clear" w:color="auto" w:fill="F6F9FC"/>
          </w:tcPr>
          <w:p w14:paraId="7F9A4F25" w14:textId="77777777" w:rsidR="002F7594" w:rsidRDefault="00000000">
            <w:pPr>
              <w:spacing w:after="20" w:line="245" w:lineRule="auto"/>
            </w:pPr>
            <w:r>
              <w:rPr>
                <w:sz w:val="15"/>
              </w:rPr>
              <w:t>M-14</w:t>
            </w:r>
          </w:p>
        </w:tc>
        <w:tc>
          <w:tcPr>
            <w:tcW w:w="1928" w:type="dxa"/>
            <w:shd w:val="clear" w:color="auto" w:fill="F6F9FC"/>
          </w:tcPr>
          <w:p w14:paraId="5DDB367A" w14:textId="77777777" w:rsidR="002F7594" w:rsidRDefault="00000000">
            <w:pPr>
              <w:spacing w:after="20" w:line="245" w:lineRule="auto"/>
            </w:pPr>
            <w:r>
              <w:rPr>
                <w:sz w:val="15"/>
              </w:rPr>
              <w:t>Handover and operational readiness complete</w:t>
            </w:r>
          </w:p>
        </w:tc>
        <w:tc>
          <w:tcPr>
            <w:tcW w:w="2154" w:type="dxa"/>
            <w:shd w:val="clear" w:color="auto" w:fill="F6F9FC"/>
          </w:tcPr>
          <w:p w14:paraId="3DC5BFDC" w14:textId="77777777" w:rsidR="002F7594" w:rsidRDefault="00000000">
            <w:pPr>
              <w:spacing w:after="20" w:line="245" w:lineRule="auto"/>
            </w:pPr>
            <w:r>
              <w:rPr>
                <w:sz w:val="15"/>
              </w:rPr>
              <w:t>Handover register closed, O&amp;M audit Accepted, occupation achieved</w:t>
            </w:r>
          </w:p>
        </w:tc>
        <w:tc>
          <w:tcPr>
            <w:tcW w:w="1020" w:type="dxa"/>
            <w:shd w:val="clear" w:color="auto" w:fill="F6F9FC"/>
          </w:tcPr>
          <w:p w14:paraId="665E3715" w14:textId="77777777" w:rsidR="002F7594" w:rsidRDefault="00000000">
            <w:pPr>
              <w:spacing w:after="20" w:line="245" w:lineRule="auto"/>
            </w:pPr>
            <w:r>
              <w:rPr>
                <w:sz w:val="15"/>
              </w:rPr>
              <w:t>[Insert date]</w:t>
            </w:r>
          </w:p>
        </w:tc>
        <w:tc>
          <w:tcPr>
            <w:tcW w:w="907" w:type="dxa"/>
            <w:shd w:val="clear" w:color="auto" w:fill="F6F9FC"/>
          </w:tcPr>
          <w:p w14:paraId="47740A81" w14:textId="77777777" w:rsidR="002F7594" w:rsidRDefault="00000000">
            <w:pPr>
              <w:spacing w:after="20" w:line="245" w:lineRule="auto"/>
            </w:pPr>
            <w:r>
              <w:rPr>
                <w:sz w:val="15"/>
              </w:rPr>
              <w:t>Yes</w:t>
            </w:r>
          </w:p>
        </w:tc>
        <w:tc>
          <w:tcPr>
            <w:tcW w:w="850" w:type="dxa"/>
            <w:shd w:val="clear" w:color="auto" w:fill="F6F9FC"/>
          </w:tcPr>
          <w:p w14:paraId="49C3C397" w14:textId="77777777" w:rsidR="002F7594" w:rsidRDefault="00000000">
            <w:pPr>
              <w:spacing w:after="20" w:line="245" w:lineRule="auto"/>
            </w:pPr>
            <w:r>
              <w:rPr>
                <w:sz w:val="15"/>
              </w:rPr>
              <w:t>5%</w:t>
            </w:r>
          </w:p>
        </w:tc>
        <w:tc>
          <w:tcPr>
            <w:tcW w:w="1077" w:type="dxa"/>
            <w:shd w:val="clear" w:color="auto" w:fill="F6F9FC"/>
          </w:tcPr>
          <w:p w14:paraId="763351B1" w14:textId="77777777" w:rsidR="002F7594" w:rsidRDefault="00000000">
            <w:pPr>
              <w:spacing w:after="20" w:line="245" w:lineRule="auto"/>
            </w:pPr>
            <w:r>
              <w:rPr>
                <w:sz w:val="15"/>
              </w:rPr>
              <w:t>[Insert]</w:t>
            </w:r>
          </w:p>
        </w:tc>
        <w:tc>
          <w:tcPr>
            <w:tcW w:w="1134" w:type="dxa"/>
            <w:shd w:val="clear" w:color="auto" w:fill="F6F9FC"/>
          </w:tcPr>
          <w:p w14:paraId="29D1EB56" w14:textId="77777777" w:rsidR="002F7594" w:rsidRDefault="00000000">
            <w:pPr>
              <w:spacing w:after="20" w:line="245" w:lineRule="auto"/>
            </w:pPr>
            <w:r>
              <w:rPr>
                <w:sz w:val="15"/>
              </w:rPr>
              <w:t>[Insert]</w:t>
            </w:r>
          </w:p>
        </w:tc>
      </w:tr>
      <w:tr w:rsidR="002F7594" w14:paraId="4675AAF3" w14:textId="77777777">
        <w:trPr>
          <w:cantSplit/>
        </w:trPr>
        <w:tc>
          <w:tcPr>
            <w:tcW w:w="567" w:type="dxa"/>
          </w:tcPr>
          <w:p w14:paraId="6ABCA3D1" w14:textId="77777777" w:rsidR="002F7594" w:rsidRDefault="00000000">
            <w:pPr>
              <w:spacing w:after="20" w:line="245" w:lineRule="auto"/>
            </w:pPr>
            <w:r>
              <w:rPr>
                <w:sz w:val="15"/>
              </w:rPr>
              <w:t>M-15</w:t>
            </w:r>
          </w:p>
        </w:tc>
        <w:tc>
          <w:tcPr>
            <w:tcW w:w="1928" w:type="dxa"/>
          </w:tcPr>
          <w:p w14:paraId="61E572F3" w14:textId="77777777" w:rsidR="002F7594" w:rsidRDefault="00000000">
            <w:pPr>
              <w:spacing w:after="20" w:line="245" w:lineRule="auto"/>
            </w:pPr>
            <w:r>
              <w:rPr>
                <w:sz w:val="15"/>
              </w:rPr>
              <w:t>Final account agreed</w:t>
            </w:r>
          </w:p>
        </w:tc>
        <w:tc>
          <w:tcPr>
            <w:tcW w:w="2154" w:type="dxa"/>
          </w:tcPr>
          <w:p w14:paraId="3A77AEF1" w14:textId="77777777" w:rsidR="002F7594" w:rsidRDefault="00000000">
            <w:pPr>
              <w:spacing w:after="20" w:line="245" w:lineRule="auto"/>
            </w:pPr>
            <w:r>
              <w:rPr>
                <w:sz w:val="15"/>
              </w:rPr>
              <w:t>Final account report Accepted for all contracts</w:t>
            </w:r>
          </w:p>
        </w:tc>
        <w:tc>
          <w:tcPr>
            <w:tcW w:w="1020" w:type="dxa"/>
          </w:tcPr>
          <w:p w14:paraId="1C7F2526" w14:textId="77777777" w:rsidR="002F7594" w:rsidRDefault="00000000">
            <w:pPr>
              <w:spacing w:after="20" w:line="245" w:lineRule="auto"/>
            </w:pPr>
            <w:r>
              <w:rPr>
                <w:sz w:val="15"/>
              </w:rPr>
              <w:t>[Insert date]</w:t>
            </w:r>
          </w:p>
        </w:tc>
        <w:tc>
          <w:tcPr>
            <w:tcW w:w="907" w:type="dxa"/>
          </w:tcPr>
          <w:p w14:paraId="54C0F53A" w14:textId="77777777" w:rsidR="002F7594" w:rsidRDefault="00000000">
            <w:pPr>
              <w:spacing w:after="20" w:line="245" w:lineRule="auto"/>
            </w:pPr>
            <w:r>
              <w:rPr>
                <w:sz w:val="15"/>
              </w:rPr>
              <w:t>Yes</w:t>
            </w:r>
          </w:p>
        </w:tc>
        <w:tc>
          <w:tcPr>
            <w:tcW w:w="850" w:type="dxa"/>
          </w:tcPr>
          <w:p w14:paraId="098C846C" w14:textId="77777777" w:rsidR="002F7594" w:rsidRDefault="00000000">
            <w:pPr>
              <w:spacing w:after="20" w:line="245" w:lineRule="auto"/>
            </w:pPr>
            <w:r>
              <w:rPr>
                <w:sz w:val="15"/>
              </w:rPr>
              <w:t>4%</w:t>
            </w:r>
          </w:p>
        </w:tc>
        <w:tc>
          <w:tcPr>
            <w:tcW w:w="1077" w:type="dxa"/>
          </w:tcPr>
          <w:p w14:paraId="6EC0C83F" w14:textId="77777777" w:rsidR="002F7594" w:rsidRDefault="00000000">
            <w:pPr>
              <w:spacing w:after="20" w:line="245" w:lineRule="auto"/>
            </w:pPr>
            <w:r>
              <w:rPr>
                <w:sz w:val="15"/>
              </w:rPr>
              <w:t>[Insert]</w:t>
            </w:r>
          </w:p>
        </w:tc>
        <w:tc>
          <w:tcPr>
            <w:tcW w:w="1134" w:type="dxa"/>
          </w:tcPr>
          <w:p w14:paraId="74CF0EBF" w14:textId="77777777" w:rsidR="002F7594" w:rsidRDefault="00000000">
            <w:pPr>
              <w:spacing w:after="20" w:line="245" w:lineRule="auto"/>
            </w:pPr>
            <w:r>
              <w:rPr>
                <w:sz w:val="15"/>
              </w:rPr>
              <w:t>[Insert]</w:t>
            </w:r>
          </w:p>
        </w:tc>
      </w:tr>
      <w:tr w:rsidR="002F7594" w14:paraId="4EE471E6" w14:textId="77777777">
        <w:trPr>
          <w:cantSplit/>
        </w:trPr>
        <w:tc>
          <w:tcPr>
            <w:tcW w:w="567" w:type="dxa"/>
            <w:shd w:val="clear" w:color="auto" w:fill="F6F9FC"/>
          </w:tcPr>
          <w:p w14:paraId="2B2C05F8" w14:textId="77777777" w:rsidR="002F7594" w:rsidRDefault="00000000">
            <w:pPr>
              <w:spacing w:after="20" w:line="245" w:lineRule="auto"/>
            </w:pPr>
            <w:r>
              <w:rPr>
                <w:sz w:val="15"/>
              </w:rPr>
              <w:t>M-16</w:t>
            </w:r>
          </w:p>
        </w:tc>
        <w:tc>
          <w:tcPr>
            <w:tcW w:w="1928" w:type="dxa"/>
            <w:shd w:val="clear" w:color="auto" w:fill="F6F9FC"/>
          </w:tcPr>
          <w:p w14:paraId="52EDBED4" w14:textId="77777777" w:rsidR="002F7594" w:rsidRDefault="00000000">
            <w:pPr>
              <w:spacing w:after="20" w:line="245" w:lineRule="auto"/>
            </w:pPr>
            <w:r>
              <w:rPr>
                <w:sz w:val="15"/>
              </w:rPr>
              <w:t>Defects liability period expired and project closed out</w:t>
            </w:r>
          </w:p>
        </w:tc>
        <w:tc>
          <w:tcPr>
            <w:tcW w:w="2154" w:type="dxa"/>
            <w:shd w:val="clear" w:color="auto" w:fill="F6F9FC"/>
          </w:tcPr>
          <w:p w14:paraId="05BEACA7" w14:textId="77777777" w:rsidR="002F7594" w:rsidRDefault="00000000">
            <w:pPr>
              <w:spacing w:after="20" w:line="245" w:lineRule="auto"/>
            </w:pPr>
            <w:r>
              <w:rPr>
                <w:sz w:val="15"/>
              </w:rPr>
              <w:t>Final completion certified, closeout report Accepted</w:t>
            </w:r>
          </w:p>
        </w:tc>
        <w:tc>
          <w:tcPr>
            <w:tcW w:w="1020" w:type="dxa"/>
            <w:shd w:val="clear" w:color="auto" w:fill="F6F9FC"/>
          </w:tcPr>
          <w:p w14:paraId="7EF229C7" w14:textId="77777777" w:rsidR="002F7594" w:rsidRDefault="00000000">
            <w:pPr>
              <w:spacing w:after="20" w:line="245" w:lineRule="auto"/>
            </w:pPr>
            <w:r>
              <w:rPr>
                <w:sz w:val="15"/>
              </w:rPr>
              <w:t>[Insert date]</w:t>
            </w:r>
          </w:p>
        </w:tc>
        <w:tc>
          <w:tcPr>
            <w:tcW w:w="907" w:type="dxa"/>
            <w:shd w:val="clear" w:color="auto" w:fill="F6F9FC"/>
          </w:tcPr>
          <w:p w14:paraId="2B39B074" w14:textId="77777777" w:rsidR="002F7594" w:rsidRDefault="00000000">
            <w:pPr>
              <w:spacing w:after="20" w:line="245" w:lineRule="auto"/>
            </w:pPr>
            <w:r>
              <w:rPr>
                <w:sz w:val="15"/>
              </w:rPr>
              <w:t>Yes</w:t>
            </w:r>
          </w:p>
        </w:tc>
        <w:tc>
          <w:tcPr>
            <w:tcW w:w="850" w:type="dxa"/>
            <w:shd w:val="clear" w:color="auto" w:fill="F6F9FC"/>
          </w:tcPr>
          <w:p w14:paraId="5F33210A" w14:textId="77777777" w:rsidR="002F7594" w:rsidRDefault="00000000">
            <w:pPr>
              <w:spacing w:after="20" w:line="245" w:lineRule="auto"/>
            </w:pPr>
            <w:r>
              <w:rPr>
                <w:sz w:val="15"/>
              </w:rPr>
              <w:t>2%</w:t>
            </w:r>
          </w:p>
        </w:tc>
        <w:tc>
          <w:tcPr>
            <w:tcW w:w="1077" w:type="dxa"/>
            <w:shd w:val="clear" w:color="auto" w:fill="F6F9FC"/>
          </w:tcPr>
          <w:p w14:paraId="478760BD" w14:textId="77777777" w:rsidR="002F7594" w:rsidRDefault="00000000">
            <w:pPr>
              <w:spacing w:after="20" w:line="245" w:lineRule="auto"/>
            </w:pPr>
            <w:r>
              <w:rPr>
                <w:sz w:val="15"/>
              </w:rPr>
              <w:t>[Insert]</w:t>
            </w:r>
          </w:p>
        </w:tc>
        <w:tc>
          <w:tcPr>
            <w:tcW w:w="1134" w:type="dxa"/>
            <w:shd w:val="clear" w:color="auto" w:fill="F6F9FC"/>
          </w:tcPr>
          <w:p w14:paraId="2F96FFEA" w14:textId="77777777" w:rsidR="002F7594" w:rsidRDefault="00000000">
            <w:pPr>
              <w:spacing w:after="20" w:line="245" w:lineRule="auto"/>
            </w:pPr>
            <w:r>
              <w:rPr>
                <w:sz w:val="15"/>
              </w:rPr>
              <w:t>[Insert]</w:t>
            </w:r>
          </w:p>
        </w:tc>
      </w:tr>
      <w:tr w:rsidR="002F7594" w14:paraId="74C2824D" w14:textId="77777777">
        <w:trPr>
          <w:cantSplit/>
        </w:trPr>
        <w:tc>
          <w:tcPr>
            <w:tcW w:w="567" w:type="dxa"/>
          </w:tcPr>
          <w:p w14:paraId="2CF25FBE" w14:textId="77777777" w:rsidR="002F7594" w:rsidRDefault="002F7594">
            <w:pPr>
              <w:spacing w:after="20" w:line="245" w:lineRule="auto"/>
            </w:pPr>
          </w:p>
        </w:tc>
        <w:tc>
          <w:tcPr>
            <w:tcW w:w="1928" w:type="dxa"/>
          </w:tcPr>
          <w:p w14:paraId="694FD808" w14:textId="77777777" w:rsidR="002F7594" w:rsidRDefault="00000000">
            <w:pPr>
              <w:spacing w:after="20" w:line="245" w:lineRule="auto"/>
            </w:pPr>
            <w:r>
              <w:rPr>
                <w:sz w:val="15"/>
              </w:rPr>
              <w:t>TOTAL</w:t>
            </w:r>
          </w:p>
        </w:tc>
        <w:tc>
          <w:tcPr>
            <w:tcW w:w="2154" w:type="dxa"/>
          </w:tcPr>
          <w:p w14:paraId="371FAD35" w14:textId="77777777" w:rsidR="002F7594" w:rsidRDefault="002F7594">
            <w:pPr>
              <w:spacing w:after="20" w:line="245" w:lineRule="auto"/>
            </w:pPr>
          </w:p>
        </w:tc>
        <w:tc>
          <w:tcPr>
            <w:tcW w:w="1020" w:type="dxa"/>
          </w:tcPr>
          <w:p w14:paraId="55449F39" w14:textId="77777777" w:rsidR="002F7594" w:rsidRDefault="002F7594">
            <w:pPr>
              <w:spacing w:after="20" w:line="245" w:lineRule="auto"/>
            </w:pPr>
          </w:p>
        </w:tc>
        <w:tc>
          <w:tcPr>
            <w:tcW w:w="907" w:type="dxa"/>
          </w:tcPr>
          <w:p w14:paraId="449D26CC" w14:textId="77777777" w:rsidR="002F7594" w:rsidRDefault="002F7594">
            <w:pPr>
              <w:spacing w:after="20" w:line="245" w:lineRule="auto"/>
            </w:pPr>
          </w:p>
        </w:tc>
        <w:tc>
          <w:tcPr>
            <w:tcW w:w="850" w:type="dxa"/>
          </w:tcPr>
          <w:p w14:paraId="5BE638D3" w14:textId="77777777" w:rsidR="002F7594" w:rsidRDefault="00000000">
            <w:pPr>
              <w:spacing w:after="20" w:line="245" w:lineRule="auto"/>
            </w:pPr>
            <w:r>
              <w:rPr>
                <w:sz w:val="15"/>
              </w:rPr>
              <w:t>100%</w:t>
            </w:r>
          </w:p>
        </w:tc>
        <w:tc>
          <w:tcPr>
            <w:tcW w:w="1077" w:type="dxa"/>
          </w:tcPr>
          <w:p w14:paraId="2A1ED2E4" w14:textId="77777777" w:rsidR="002F7594" w:rsidRDefault="00000000">
            <w:pPr>
              <w:spacing w:after="20" w:line="245" w:lineRule="auto"/>
            </w:pPr>
            <w:r>
              <w:rPr>
                <w:sz w:val="15"/>
              </w:rPr>
              <w:t>[Insert]</w:t>
            </w:r>
          </w:p>
        </w:tc>
        <w:tc>
          <w:tcPr>
            <w:tcW w:w="1134" w:type="dxa"/>
          </w:tcPr>
          <w:p w14:paraId="7B8D3F4E" w14:textId="77777777" w:rsidR="002F7594" w:rsidRDefault="00000000">
            <w:pPr>
              <w:spacing w:after="20" w:line="245" w:lineRule="auto"/>
            </w:pPr>
            <w:r>
              <w:rPr>
                <w:sz w:val="15"/>
              </w:rPr>
              <w:t>100%</w:t>
            </w:r>
          </w:p>
        </w:tc>
      </w:tr>
    </w:tbl>
    <w:p w14:paraId="650DC49F"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2BB5286C" w14:textId="77777777">
        <w:trPr>
          <w:cantSplit/>
        </w:trPr>
        <w:tc>
          <w:tcPr>
            <w:tcW w:w="9638" w:type="dxa"/>
            <w:shd w:val="clear" w:color="auto" w:fill="FBF0DE"/>
          </w:tcPr>
          <w:p w14:paraId="5C3D0351" w14:textId="77777777" w:rsidR="002F7594" w:rsidRDefault="00000000">
            <w:r>
              <w:rPr>
                <w:i/>
                <w:sz w:val="17"/>
              </w:rPr>
              <w:t>Front-loaded milestone payments transfer risk to the Client and remove the Service Provider's incentive to finish. Test the profile: at any point in the engagement, the cumulative percentage paid should not materially exceed the percentage of the Services actually performed.</w:t>
            </w:r>
          </w:p>
        </w:tc>
      </w:tr>
    </w:tbl>
    <w:p w14:paraId="5FDC8396" w14:textId="77777777" w:rsidR="002F7594" w:rsidRDefault="002F7594"/>
    <w:p w14:paraId="29B0EEDB" w14:textId="77777777" w:rsidR="002F7594" w:rsidRDefault="00000000">
      <w:pPr>
        <w:pStyle w:val="Heading2"/>
      </w:pPr>
      <w:r>
        <w:t>D.1  Payment conditions</w:t>
      </w:r>
    </w:p>
    <w:p w14:paraId="03C8077A" w14:textId="77777777" w:rsidR="002F7594" w:rsidRDefault="00000000">
      <w:pPr>
        <w:pStyle w:val="ListBullet"/>
        <w:spacing w:after="60" w:line="259" w:lineRule="auto"/>
        <w:ind w:left="737" w:hanging="283"/>
      </w:pPr>
      <w:r>
        <w:rPr>
          <w:sz w:val="19"/>
        </w:rPr>
        <w:t>A Milestone payment may be claimed only after the Acceptance Certificate for every linked Deliverable has been signed under clause 6.7.</w:t>
      </w:r>
    </w:p>
    <w:p w14:paraId="2BD3847A" w14:textId="77777777" w:rsidR="002F7594" w:rsidRDefault="00000000">
      <w:pPr>
        <w:pStyle w:val="ListBullet"/>
        <w:spacing w:after="60" w:line="259" w:lineRule="auto"/>
        <w:ind w:left="737" w:hanging="283"/>
      </w:pPr>
      <w:r>
        <w:rPr>
          <w:sz w:val="19"/>
        </w:rPr>
        <w:t>Where a Milestone is partially achieved, no payment is due unless the Client agrees a partial payment in writing.</w:t>
      </w:r>
    </w:p>
    <w:p w14:paraId="6C8DF5CA" w14:textId="77777777" w:rsidR="002F7594" w:rsidRDefault="00000000">
      <w:pPr>
        <w:pStyle w:val="ListBullet"/>
        <w:spacing w:after="60" w:line="259" w:lineRule="auto"/>
        <w:ind w:left="737" w:hanging="283"/>
      </w:pPr>
      <w:r>
        <w:rPr>
          <w:sz w:val="19"/>
        </w:rPr>
        <w:t>Milestone dates adjust automatically where the Milestone is delayed by a cause for which the Client is responsible under clause 7.5.</w:t>
      </w:r>
    </w:p>
    <w:p w14:paraId="1D1B2C70" w14:textId="77777777" w:rsidR="002F7594" w:rsidRDefault="00000000">
      <w:pPr>
        <w:pStyle w:val="ListBullet"/>
        <w:spacing w:after="60" w:line="259" w:lineRule="auto"/>
        <w:ind w:left="737" w:hanging="283"/>
      </w:pPr>
      <w:r>
        <w:rPr>
          <w:sz w:val="19"/>
        </w:rPr>
        <w:t>The final Milestone must represent at least [Insert, e.g. 5]% of the Fee and must not be claimable until Deliverable D-26 is Accepted.</w:t>
      </w:r>
    </w:p>
    <w:p w14:paraId="36848773" w14:textId="77777777" w:rsidR="002F7594" w:rsidRDefault="002F7594">
      <w:pPr>
        <w:spacing w:after="0"/>
      </w:pPr>
    </w:p>
    <w:p w14:paraId="154D1A8D" w14:textId="77777777" w:rsidR="002F7594" w:rsidRDefault="002F7594">
      <w:pPr>
        <w:sectPr w:rsidR="002F7594">
          <w:headerReference w:type="default" r:id="rId35"/>
          <w:footerReference w:type="default" r:id="rId36"/>
          <w:headerReference w:type="first" r:id="rId37"/>
          <w:footerReference w:type="first" r:id="rId38"/>
          <w:pgSz w:w="11906" w:h="16838"/>
          <w:pgMar w:top="1247" w:right="1134" w:bottom="1134" w:left="1134" w:header="624" w:footer="624" w:gutter="0"/>
          <w:cols w:space="720"/>
          <w:docGrid w:linePitch="360"/>
        </w:sectPr>
      </w:pPr>
    </w:p>
    <w:p w14:paraId="4A00498C" w14:textId="77777777" w:rsidR="002F7594" w:rsidRDefault="00000000">
      <w:pPr>
        <w:pStyle w:val="Heading1"/>
        <w:pBdr>
          <w:bottom w:val="single" w:sz="10" w:space="4" w:color="3480BC"/>
        </w:pBdr>
      </w:pPr>
      <w:r>
        <w:lastRenderedPageBreak/>
        <w:t>Appendix E — RACI Matrix</w:t>
      </w:r>
    </w:p>
    <w:p w14:paraId="08124DCA" w14:textId="77777777" w:rsidR="002F7594" w:rsidRDefault="00000000">
      <w:r>
        <w:t>R = Responsible (does the work) · A = Accountable (owns the outcome, exactly one per activity) · C = Consulted (two-way input before the decision) · I = Informed (told afterwards) · — = no role. Where this matrix differs from clause 9.2, this matrix prevails.</w:t>
      </w:r>
    </w:p>
    <w:tbl>
      <w:tblPr>
        <w:tblW w:w="14570"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50" w:type="dxa"/>
          <w:left w:w="70" w:type="dxa"/>
          <w:bottom w:w="50" w:type="dxa"/>
          <w:right w:w="70" w:type="dxa"/>
        </w:tblCellMar>
        <w:tblLook w:val="04A0" w:firstRow="1" w:lastRow="0" w:firstColumn="1" w:lastColumn="0" w:noHBand="0" w:noVBand="1"/>
      </w:tblPr>
      <w:tblGrid>
        <w:gridCol w:w="3403"/>
        <w:gridCol w:w="1077"/>
        <w:gridCol w:w="1077"/>
        <w:gridCol w:w="1077"/>
        <w:gridCol w:w="1077"/>
        <w:gridCol w:w="1077"/>
        <w:gridCol w:w="1077"/>
        <w:gridCol w:w="1077"/>
        <w:gridCol w:w="1077"/>
        <w:gridCol w:w="1077"/>
        <w:gridCol w:w="1474"/>
      </w:tblGrid>
      <w:tr w:rsidR="002F7594" w14:paraId="13D61CFF" w14:textId="77777777">
        <w:trPr>
          <w:cantSplit/>
          <w:tblHeader/>
        </w:trPr>
        <w:tc>
          <w:tcPr>
            <w:tcW w:w="3402" w:type="dxa"/>
            <w:shd w:val="clear" w:color="auto" w:fill="0D3C61"/>
          </w:tcPr>
          <w:p w14:paraId="413EEE43" w14:textId="77777777" w:rsidR="002F7594" w:rsidRDefault="00000000">
            <w:pPr>
              <w:spacing w:after="20" w:line="245" w:lineRule="auto"/>
            </w:pPr>
            <w:r>
              <w:rPr>
                <w:rFonts w:ascii="Segoe UI Semibold" w:hAnsi="Segoe UI Semibold"/>
                <w:b/>
                <w:color w:val="FFFFFF"/>
                <w:sz w:val="15"/>
              </w:rPr>
              <w:t>Activity</w:t>
            </w:r>
          </w:p>
        </w:tc>
        <w:tc>
          <w:tcPr>
            <w:tcW w:w="1077" w:type="dxa"/>
            <w:shd w:val="clear" w:color="auto" w:fill="0D3C61"/>
          </w:tcPr>
          <w:p w14:paraId="26475CCE" w14:textId="77777777" w:rsidR="002F7594" w:rsidRDefault="00000000">
            <w:pPr>
              <w:spacing w:after="20" w:line="245" w:lineRule="auto"/>
            </w:pPr>
            <w:r>
              <w:rPr>
                <w:rFonts w:ascii="Segoe UI Semibold" w:hAnsi="Segoe UI Semibold"/>
                <w:b/>
                <w:color w:val="FFFFFF"/>
                <w:sz w:val="15"/>
              </w:rPr>
              <w:t>Client Sponsor</w:t>
            </w:r>
          </w:p>
        </w:tc>
        <w:tc>
          <w:tcPr>
            <w:tcW w:w="1077" w:type="dxa"/>
            <w:shd w:val="clear" w:color="auto" w:fill="0D3C61"/>
          </w:tcPr>
          <w:p w14:paraId="1AC003DC" w14:textId="77777777" w:rsidR="002F7594" w:rsidRDefault="00000000">
            <w:pPr>
              <w:spacing w:after="20" w:line="245" w:lineRule="auto"/>
            </w:pPr>
            <w:r>
              <w:rPr>
                <w:rFonts w:ascii="Segoe UI Semibold" w:hAnsi="Segoe UI Semibold"/>
                <w:b/>
                <w:color w:val="FFFFFF"/>
                <w:sz w:val="15"/>
              </w:rPr>
              <w:t>Client PM</w:t>
            </w:r>
          </w:p>
        </w:tc>
        <w:tc>
          <w:tcPr>
            <w:tcW w:w="1077" w:type="dxa"/>
            <w:shd w:val="clear" w:color="auto" w:fill="0D3C61"/>
          </w:tcPr>
          <w:p w14:paraId="5360CB2A" w14:textId="77777777" w:rsidR="002F7594" w:rsidRDefault="00000000">
            <w:pPr>
              <w:spacing w:after="20" w:line="245" w:lineRule="auto"/>
            </w:pPr>
            <w:r>
              <w:rPr>
                <w:rFonts w:ascii="Segoe UI Semibold" w:hAnsi="Segoe UI Semibold"/>
                <w:b/>
                <w:color w:val="FFFFFF"/>
                <w:sz w:val="15"/>
              </w:rPr>
              <w:t>SP Project Director</w:t>
            </w:r>
          </w:p>
        </w:tc>
        <w:tc>
          <w:tcPr>
            <w:tcW w:w="1077" w:type="dxa"/>
            <w:shd w:val="clear" w:color="auto" w:fill="0D3C61"/>
          </w:tcPr>
          <w:p w14:paraId="435EE598" w14:textId="77777777" w:rsidR="002F7594" w:rsidRDefault="00000000">
            <w:pPr>
              <w:spacing w:after="20" w:line="245" w:lineRule="auto"/>
            </w:pPr>
            <w:r>
              <w:rPr>
                <w:rFonts w:ascii="Segoe UI Semibold" w:hAnsi="Segoe UI Semibold"/>
                <w:b/>
                <w:color w:val="FFFFFF"/>
                <w:sz w:val="15"/>
              </w:rPr>
              <w:t>SP Project Manager</w:t>
            </w:r>
          </w:p>
        </w:tc>
        <w:tc>
          <w:tcPr>
            <w:tcW w:w="1077" w:type="dxa"/>
            <w:shd w:val="clear" w:color="auto" w:fill="0D3C61"/>
          </w:tcPr>
          <w:p w14:paraId="2A9AE22B" w14:textId="77777777" w:rsidR="002F7594" w:rsidRDefault="00000000">
            <w:pPr>
              <w:spacing w:after="20" w:line="245" w:lineRule="auto"/>
            </w:pPr>
            <w:r>
              <w:rPr>
                <w:rFonts w:ascii="Segoe UI Semibold" w:hAnsi="Segoe UI Semibold"/>
                <w:b/>
                <w:color w:val="FFFFFF"/>
                <w:sz w:val="15"/>
              </w:rPr>
              <w:t>Design Lead</w:t>
            </w:r>
          </w:p>
        </w:tc>
        <w:tc>
          <w:tcPr>
            <w:tcW w:w="1077" w:type="dxa"/>
            <w:shd w:val="clear" w:color="auto" w:fill="0D3C61"/>
          </w:tcPr>
          <w:p w14:paraId="12E35F52" w14:textId="77777777" w:rsidR="002F7594" w:rsidRDefault="00000000">
            <w:pPr>
              <w:spacing w:after="20" w:line="245" w:lineRule="auto"/>
            </w:pPr>
            <w:r>
              <w:rPr>
                <w:rFonts w:ascii="Segoe UI Semibold" w:hAnsi="Segoe UI Semibold"/>
                <w:b/>
                <w:color w:val="FFFFFF"/>
                <w:sz w:val="15"/>
              </w:rPr>
              <w:t>Cost Manager</w:t>
            </w:r>
          </w:p>
        </w:tc>
        <w:tc>
          <w:tcPr>
            <w:tcW w:w="1077" w:type="dxa"/>
            <w:shd w:val="clear" w:color="auto" w:fill="0D3C61"/>
          </w:tcPr>
          <w:p w14:paraId="37CC7C25" w14:textId="77777777" w:rsidR="002F7594" w:rsidRDefault="00000000">
            <w:pPr>
              <w:spacing w:after="20" w:line="245" w:lineRule="auto"/>
            </w:pPr>
            <w:r>
              <w:rPr>
                <w:rFonts w:ascii="Segoe UI Semibold" w:hAnsi="Segoe UI Semibold"/>
                <w:b/>
                <w:color w:val="FFFFFF"/>
                <w:sz w:val="15"/>
              </w:rPr>
              <w:t>Contractor</w:t>
            </w:r>
          </w:p>
        </w:tc>
        <w:tc>
          <w:tcPr>
            <w:tcW w:w="1077" w:type="dxa"/>
            <w:shd w:val="clear" w:color="auto" w:fill="0D3C61"/>
          </w:tcPr>
          <w:p w14:paraId="3AC3697D" w14:textId="77777777" w:rsidR="002F7594" w:rsidRDefault="00000000">
            <w:pPr>
              <w:spacing w:after="20" w:line="245" w:lineRule="auto"/>
            </w:pPr>
            <w:r>
              <w:rPr>
                <w:rFonts w:ascii="Segoe UI Semibold" w:hAnsi="Segoe UI Semibold"/>
                <w:b/>
                <w:color w:val="FFFFFF"/>
                <w:sz w:val="15"/>
              </w:rPr>
              <w:t>Contract Admin</w:t>
            </w:r>
          </w:p>
        </w:tc>
        <w:tc>
          <w:tcPr>
            <w:tcW w:w="1077" w:type="dxa"/>
            <w:shd w:val="clear" w:color="auto" w:fill="0D3C61"/>
          </w:tcPr>
          <w:p w14:paraId="75B2B646" w14:textId="77777777" w:rsidR="002F7594" w:rsidRDefault="00000000">
            <w:pPr>
              <w:spacing w:after="20" w:line="245" w:lineRule="auto"/>
            </w:pPr>
            <w:r>
              <w:rPr>
                <w:rFonts w:ascii="Segoe UI Semibold" w:hAnsi="Segoe UI Semibold"/>
                <w:b/>
                <w:color w:val="FFFFFF"/>
                <w:sz w:val="15"/>
              </w:rPr>
              <w:t>HSE Advisor</w:t>
            </w:r>
          </w:p>
        </w:tc>
        <w:tc>
          <w:tcPr>
            <w:tcW w:w="1474" w:type="dxa"/>
            <w:shd w:val="clear" w:color="auto" w:fill="0D3C61"/>
          </w:tcPr>
          <w:p w14:paraId="6407A1C6" w14:textId="77777777" w:rsidR="002F7594" w:rsidRDefault="00000000">
            <w:pPr>
              <w:spacing w:after="20" w:line="245" w:lineRule="auto"/>
            </w:pPr>
            <w:r>
              <w:rPr>
                <w:rFonts w:ascii="Segoe UI Semibold" w:hAnsi="Segoe UI Semibold"/>
                <w:b/>
                <w:color w:val="FFFFFF"/>
                <w:sz w:val="15"/>
              </w:rPr>
              <w:t>Stakeholder Lead</w:t>
            </w:r>
          </w:p>
        </w:tc>
      </w:tr>
      <w:tr w:rsidR="002F7594" w14:paraId="799809BD" w14:textId="77777777">
        <w:trPr>
          <w:cantSplit/>
        </w:trPr>
        <w:tc>
          <w:tcPr>
            <w:tcW w:w="3402" w:type="dxa"/>
          </w:tcPr>
          <w:p w14:paraId="182323FA" w14:textId="77777777" w:rsidR="002F7594" w:rsidRDefault="00000000">
            <w:pPr>
              <w:spacing w:after="20" w:line="245" w:lineRule="auto"/>
            </w:pPr>
            <w:r>
              <w:rPr>
                <w:sz w:val="15"/>
              </w:rPr>
              <w:t>Approve the Project business case and control budget</w:t>
            </w:r>
          </w:p>
        </w:tc>
        <w:tc>
          <w:tcPr>
            <w:tcW w:w="1077" w:type="dxa"/>
          </w:tcPr>
          <w:p w14:paraId="1727F049" w14:textId="77777777" w:rsidR="002F7594" w:rsidRDefault="00000000">
            <w:pPr>
              <w:spacing w:after="20" w:line="245" w:lineRule="auto"/>
            </w:pPr>
            <w:r>
              <w:rPr>
                <w:sz w:val="15"/>
              </w:rPr>
              <w:t>A</w:t>
            </w:r>
          </w:p>
        </w:tc>
        <w:tc>
          <w:tcPr>
            <w:tcW w:w="1077" w:type="dxa"/>
          </w:tcPr>
          <w:p w14:paraId="7239D86A" w14:textId="77777777" w:rsidR="002F7594" w:rsidRDefault="00000000">
            <w:pPr>
              <w:spacing w:after="20" w:line="245" w:lineRule="auto"/>
            </w:pPr>
            <w:r>
              <w:rPr>
                <w:sz w:val="15"/>
              </w:rPr>
              <w:t>C</w:t>
            </w:r>
          </w:p>
        </w:tc>
        <w:tc>
          <w:tcPr>
            <w:tcW w:w="1077" w:type="dxa"/>
          </w:tcPr>
          <w:p w14:paraId="303047AE" w14:textId="77777777" w:rsidR="002F7594" w:rsidRDefault="00000000">
            <w:pPr>
              <w:spacing w:after="20" w:line="245" w:lineRule="auto"/>
            </w:pPr>
            <w:r>
              <w:rPr>
                <w:sz w:val="15"/>
              </w:rPr>
              <w:t>I</w:t>
            </w:r>
          </w:p>
        </w:tc>
        <w:tc>
          <w:tcPr>
            <w:tcW w:w="1077" w:type="dxa"/>
          </w:tcPr>
          <w:p w14:paraId="473AAAB6" w14:textId="77777777" w:rsidR="002F7594" w:rsidRDefault="00000000">
            <w:pPr>
              <w:spacing w:after="20" w:line="245" w:lineRule="auto"/>
            </w:pPr>
            <w:r>
              <w:rPr>
                <w:sz w:val="15"/>
              </w:rPr>
              <w:t>I</w:t>
            </w:r>
          </w:p>
        </w:tc>
        <w:tc>
          <w:tcPr>
            <w:tcW w:w="1077" w:type="dxa"/>
          </w:tcPr>
          <w:p w14:paraId="30B3F36A" w14:textId="77777777" w:rsidR="002F7594" w:rsidRDefault="00000000">
            <w:pPr>
              <w:spacing w:after="20" w:line="245" w:lineRule="auto"/>
            </w:pPr>
            <w:r>
              <w:rPr>
                <w:sz w:val="15"/>
              </w:rPr>
              <w:t>I</w:t>
            </w:r>
          </w:p>
        </w:tc>
        <w:tc>
          <w:tcPr>
            <w:tcW w:w="1077" w:type="dxa"/>
          </w:tcPr>
          <w:p w14:paraId="028E078C" w14:textId="77777777" w:rsidR="002F7594" w:rsidRDefault="00000000">
            <w:pPr>
              <w:spacing w:after="20" w:line="245" w:lineRule="auto"/>
            </w:pPr>
            <w:r>
              <w:rPr>
                <w:sz w:val="15"/>
              </w:rPr>
              <w:t>R</w:t>
            </w:r>
          </w:p>
        </w:tc>
        <w:tc>
          <w:tcPr>
            <w:tcW w:w="1077" w:type="dxa"/>
          </w:tcPr>
          <w:p w14:paraId="1DC437C4" w14:textId="77777777" w:rsidR="002F7594" w:rsidRDefault="00000000">
            <w:pPr>
              <w:spacing w:after="20" w:line="245" w:lineRule="auto"/>
            </w:pPr>
            <w:r>
              <w:rPr>
                <w:sz w:val="15"/>
              </w:rPr>
              <w:t>—</w:t>
            </w:r>
          </w:p>
        </w:tc>
        <w:tc>
          <w:tcPr>
            <w:tcW w:w="1077" w:type="dxa"/>
          </w:tcPr>
          <w:p w14:paraId="0B9C0CA3" w14:textId="77777777" w:rsidR="002F7594" w:rsidRDefault="00000000">
            <w:pPr>
              <w:spacing w:after="20" w:line="245" w:lineRule="auto"/>
            </w:pPr>
            <w:r>
              <w:rPr>
                <w:sz w:val="15"/>
              </w:rPr>
              <w:t>[Insert]</w:t>
            </w:r>
          </w:p>
        </w:tc>
        <w:tc>
          <w:tcPr>
            <w:tcW w:w="1077" w:type="dxa"/>
          </w:tcPr>
          <w:p w14:paraId="7C9D76B1" w14:textId="77777777" w:rsidR="002F7594" w:rsidRDefault="00000000">
            <w:pPr>
              <w:spacing w:after="20" w:line="245" w:lineRule="auto"/>
            </w:pPr>
            <w:r>
              <w:rPr>
                <w:sz w:val="15"/>
              </w:rPr>
              <w:t>[Insert]</w:t>
            </w:r>
          </w:p>
        </w:tc>
        <w:tc>
          <w:tcPr>
            <w:tcW w:w="1474" w:type="dxa"/>
          </w:tcPr>
          <w:p w14:paraId="3FDF6E52" w14:textId="77777777" w:rsidR="002F7594" w:rsidRDefault="00000000">
            <w:pPr>
              <w:spacing w:after="20" w:line="245" w:lineRule="auto"/>
            </w:pPr>
            <w:r>
              <w:rPr>
                <w:sz w:val="15"/>
              </w:rPr>
              <w:t>[Insert]</w:t>
            </w:r>
          </w:p>
        </w:tc>
      </w:tr>
      <w:tr w:rsidR="002F7594" w14:paraId="0809B936" w14:textId="77777777">
        <w:trPr>
          <w:cantSplit/>
        </w:trPr>
        <w:tc>
          <w:tcPr>
            <w:tcW w:w="3402" w:type="dxa"/>
            <w:shd w:val="clear" w:color="auto" w:fill="F6F9FC"/>
          </w:tcPr>
          <w:p w14:paraId="58BAA293" w14:textId="77777777" w:rsidR="002F7594" w:rsidRDefault="00000000">
            <w:pPr>
              <w:spacing w:after="20" w:line="245" w:lineRule="auto"/>
            </w:pPr>
            <w:r>
              <w:rPr>
                <w:sz w:val="15"/>
              </w:rPr>
              <w:t>Prepare and maintain the Project Execution Plan</w:t>
            </w:r>
          </w:p>
        </w:tc>
        <w:tc>
          <w:tcPr>
            <w:tcW w:w="1077" w:type="dxa"/>
            <w:shd w:val="clear" w:color="auto" w:fill="F6F9FC"/>
          </w:tcPr>
          <w:p w14:paraId="0AFBD89E" w14:textId="77777777" w:rsidR="002F7594" w:rsidRDefault="00000000">
            <w:pPr>
              <w:spacing w:after="20" w:line="245" w:lineRule="auto"/>
            </w:pPr>
            <w:r>
              <w:rPr>
                <w:sz w:val="15"/>
              </w:rPr>
              <w:t>A</w:t>
            </w:r>
          </w:p>
        </w:tc>
        <w:tc>
          <w:tcPr>
            <w:tcW w:w="1077" w:type="dxa"/>
            <w:shd w:val="clear" w:color="auto" w:fill="F6F9FC"/>
          </w:tcPr>
          <w:p w14:paraId="7AB1D87F" w14:textId="77777777" w:rsidR="002F7594" w:rsidRDefault="00000000">
            <w:pPr>
              <w:spacing w:after="20" w:line="245" w:lineRule="auto"/>
            </w:pPr>
            <w:r>
              <w:rPr>
                <w:sz w:val="15"/>
              </w:rPr>
              <w:t>C</w:t>
            </w:r>
          </w:p>
        </w:tc>
        <w:tc>
          <w:tcPr>
            <w:tcW w:w="1077" w:type="dxa"/>
            <w:shd w:val="clear" w:color="auto" w:fill="F6F9FC"/>
          </w:tcPr>
          <w:p w14:paraId="13CB7BB2" w14:textId="77777777" w:rsidR="002F7594" w:rsidRDefault="00000000">
            <w:pPr>
              <w:spacing w:after="20" w:line="245" w:lineRule="auto"/>
            </w:pPr>
            <w:r>
              <w:rPr>
                <w:sz w:val="15"/>
              </w:rPr>
              <w:t>A</w:t>
            </w:r>
          </w:p>
        </w:tc>
        <w:tc>
          <w:tcPr>
            <w:tcW w:w="1077" w:type="dxa"/>
            <w:shd w:val="clear" w:color="auto" w:fill="F6F9FC"/>
          </w:tcPr>
          <w:p w14:paraId="00552360" w14:textId="77777777" w:rsidR="002F7594" w:rsidRDefault="00000000">
            <w:pPr>
              <w:spacing w:after="20" w:line="245" w:lineRule="auto"/>
            </w:pPr>
            <w:r>
              <w:rPr>
                <w:sz w:val="15"/>
              </w:rPr>
              <w:t>R</w:t>
            </w:r>
          </w:p>
        </w:tc>
        <w:tc>
          <w:tcPr>
            <w:tcW w:w="1077" w:type="dxa"/>
            <w:shd w:val="clear" w:color="auto" w:fill="F6F9FC"/>
          </w:tcPr>
          <w:p w14:paraId="5D3AC6D5" w14:textId="77777777" w:rsidR="002F7594" w:rsidRDefault="00000000">
            <w:pPr>
              <w:spacing w:after="20" w:line="245" w:lineRule="auto"/>
            </w:pPr>
            <w:r>
              <w:rPr>
                <w:sz w:val="15"/>
              </w:rPr>
              <w:t>C</w:t>
            </w:r>
          </w:p>
        </w:tc>
        <w:tc>
          <w:tcPr>
            <w:tcW w:w="1077" w:type="dxa"/>
            <w:shd w:val="clear" w:color="auto" w:fill="F6F9FC"/>
          </w:tcPr>
          <w:p w14:paraId="32EAB29F" w14:textId="77777777" w:rsidR="002F7594" w:rsidRDefault="00000000">
            <w:pPr>
              <w:spacing w:after="20" w:line="245" w:lineRule="auto"/>
            </w:pPr>
            <w:r>
              <w:rPr>
                <w:sz w:val="15"/>
              </w:rPr>
              <w:t>C</w:t>
            </w:r>
          </w:p>
        </w:tc>
        <w:tc>
          <w:tcPr>
            <w:tcW w:w="1077" w:type="dxa"/>
            <w:shd w:val="clear" w:color="auto" w:fill="F6F9FC"/>
          </w:tcPr>
          <w:p w14:paraId="70D34C6F" w14:textId="77777777" w:rsidR="002F7594" w:rsidRDefault="00000000">
            <w:pPr>
              <w:spacing w:after="20" w:line="245" w:lineRule="auto"/>
            </w:pPr>
            <w:r>
              <w:rPr>
                <w:sz w:val="15"/>
              </w:rPr>
              <w:t>I</w:t>
            </w:r>
          </w:p>
        </w:tc>
        <w:tc>
          <w:tcPr>
            <w:tcW w:w="1077" w:type="dxa"/>
            <w:shd w:val="clear" w:color="auto" w:fill="F6F9FC"/>
          </w:tcPr>
          <w:p w14:paraId="752833E2" w14:textId="77777777" w:rsidR="002F7594" w:rsidRDefault="00000000">
            <w:pPr>
              <w:spacing w:after="20" w:line="245" w:lineRule="auto"/>
            </w:pPr>
            <w:r>
              <w:rPr>
                <w:sz w:val="15"/>
              </w:rPr>
              <w:t>[Insert]</w:t>
            </w:r>
          </w:p>
        </w:tc>
        <w:tc>
          <w:tcPr>
            <w:tcW w:w="1077" w:type="dxa"/>
            <w:shd w:val="clear" w:color="auto" w:fill="F6F9FC"/>
          </w:tcPr>
          <w:p w14:paraId="225B6528" w14:textId="77777777" w:rsidR="002F7594" w:rsidRDefault="00000000">
            <w:pPr>
              <w:spacing w:after="20" w:line="245" w:lineRule="auto"/>
            </w:pPr>
            <w:r>
              <w:rPr>
                <w:sz w:val="15"/>
              </w:rPr>
              <w:t>[Insert]</w:t>
            </w:r>
          </w:p>
        </w:tc>
        <w:tc>
          <w:tcPr>
            <w:tcW w:w="1474" w:type="dxa"/>
            <w:shd w:val="clear" w:color="auto" w:fill="F6F9FC"/>
          </w:tcPr>
          <w:p w14:paraId="27447358" w14:textId="77777777" w:rsidR="002F7594" w:rsidRDefault="00000000">
            <w:pPr>
              <w:spacing w:after="20" w:line="245" w:lineRule="auto"/>
            </w:pPr>
            <w:r>
              <w:rPr>
                <w:sz w:val="15"/>
              </w:rPr>
              <w:t>[Insert]</w:t>
            </w:r>
          </w:p>
        </w:tc>
      </w:tr>
      <w:tr w:rsidR="002F7594" w14:paraId="33DC8D36" w14:textId="77777777">
        <w:trPr>
          <w:cantSplit/>
        </w:trPr>
        <w:tc>
          <w:tcPr>
            <w:tcW w:w="3402" w:type="dxa"/>
          </w:tcPr>
          <w:p w14:paraId="7812EF9B" w14:textId="77777777" w:rsidR="002F7594" w:rsidRDefault="00000000">
            <w:pPr>
              <w:spacing w:after="20" w:line="245" w:lineRule="auto"/>
            </w:pPr>
            <w:r>
              <w:rPr>
                <w:sz w:val="15"/>
              </w:rPr>
              <w:t>Establish and maintain the master programme</w:t>
            </w:r>
          </w:p>
        </w:tc>
        <w:tc>
          <w:tcPr>
            <w:tcW w:w="1077" w:type="dxa"/>
          </w:tcPr>
          <w:p w14:paraId="097F06D9" w14:textId="77777777" w:rsidR="002F7594" w:rsidRDefault="00000000">
            <w:pPr>
              <w:spacing w:after="20" w:line="245" w:lineRule="auto"/>
            </w:pPr>
            <w:r>
              <w:rPr>
                <w:sz w:val="15"/>
              </w:rPr>
              <w:t>I</w:t>
            </w:r>
          </w:p>
        </w:tc>
        <w:tc>
          <w:tcPr>
            <w:tcW w:w="1077" w:type="dxa"/>
          </w:tcPr>
          <w:p w14:paraId="693657EB" w14:textId="77777777" w:rsidR="002F7594" w:rsidRDefault="00000000">
            <w:pPr>
              <w:spacing w:after="20" w:line="245" w:lineRule="auto"/>
            </w:pPr>
            <w:r>
              <w:rPr>
                <w:sz w:val="15"/>
              </w:rPr>
              <w:t>A</w:t>
            </w:r>
          </w:p>
        </w:tc>
        <w:tc>
          <w:tcPr>
            <w:tcW w:w="1077" w:type="dxa"/>
          </w:tcPr>
          <w:p w14:paraId="64D7CF33" w14:textId="77777777" w:rsidR="002F7594" w:rsidRDefault="00000000">
            <w:pPr>
              <w:spacing w:after="20" w:line="245" w:lineRule="auto"/>
            </w:pPr>
            <w:r>
              <w:rPr>
                <w:sz w:val="15"/>
              </w:rPr>
              <w:t>A</w:t>
            </w:r>
          </w:p>
        </w:tc>
        <w:tc>
          <w:tcPr>
            <w:tcW w:w="1077" w:type="dxa"/>
          </w:tcPr>
          <w:p w14:paraId="4634C8E5" w14:textId="77777777" w:rsidR="002F7594" w:rsidRDefault="00000000">
            <w:pPr>
              <w:spacing w:after="20" w:line="245" w:lineRule="auto"/>
            </w:pPr>
            <w:r>
              <w:rPr>
                <w:sz w:val="15"/>
              </w:rPr>
              <w:t>R</w:t>
            </w:r>
          </w:p>
        </w:tc>
        <w:tc>
          <w:tcPr>
            <w:tcW w:w="1077" w:type="dxa"/>
          </w:tcPr>
          <w:p w14:paraId="720BCC36" w14:textId="77777777" w:rsidR="002F7594" w:rsidRDefault="00000000">
            <w:pPr>
              <w:spacing w:after="20" w:line="245" w:lineRule="auto"/>
            </w:pPr>
            <w:r>
              <w:rPr>
                <w:sz w:val="15"/>
              </w:rPr>
              <w:t>C</w:t>
            </w:r>
          </w:p>
        </w:tc>
        <w:tc>
          <w:tcPr>
            <w:tcW w:w="1077" w:type="dxa"/>
          </w:tcPr>
          <w:p w14:paraId="49A61759" w14:textId="77777777" w:rsidR="002F7594" w:rsidRDefault="00000000">
            <w:pPr>
              <w:spacing w:after="20" w:line="245" w:lineRule="auto"/>
            </w:pPr>
            <w:r>
              <w:rPr>
                <w:sz w:val="15"/>
              </w:rPr>
              <w:t>C</w:t>
            </w:r>
          </w:p>
        </w:tc>
        <w:tc>
          <w:tcPr>
            <w:tcW w:w="1077" w:type="dxa"/>
          </w:tcPr>
          <w:p w14:paraId="03DA822F" w14:textId="77777777" w:rsidR="002F7594" w:rsidRDefault="00000000">
            <w:pPr>
              <w:spacing w:after="20" w:line="245" w:lineRule="auto"/>
            </w:pPr>
            <w:r>
              <w:rPr>
                <w:sz w:val="15"/>
              </w:rPr>
              <w:t>C</w:t>
            </w:r>
          </w:p>
        </w:tc>
        <w:tc>
          <w:tcPr>
            <w:tcW w:w="1077" w:type="dxa"/>
          </w:tcPr>
          <w:p w14:paraId="70C0F82C" w14:textId="77777777" w:rsidR="002F7594" w:rsidRDefault="00000000">
            <w:pPr>
              <w:spacing w:after="20" w:line="245" w:lineRule="auto"/>
            </w:pPr>
            <w:r>
              <w:rPr>
                <w:sz w:val="15"/>
              </w:rPr>
              <w:t>[Insert]</w:t>
            </w:r>
          </w:p>
        </w:tc>
        <w:tc>
          <w:tcPr>
            <w:tcW w:w="1077" w:type="dxa"/>
          </w:tcPr>
          <w:p w14:paraId="35FDAB8B" w14:textId="77777777" w:rsidR="002F7594" w:rsidRDefault="00000000">
            <w:pPr>
              <w:spacing w:after="20" w:line="245" w:lineRule="auto"/>
            </w:pPr>
            <w:r>
              <w:rPr>
                <w:sz w:val="15"/>
              </w:rPr>
              <w:t>[Insert]</w:t>
            </w:r>
          </w:p>
        </w:tc>
        <w:tc>
          <w:tcPr>
            <w:tcW w:w="1474" w:type="dxa"/>
          </w:tcPr>
          <w:p w14:paraId="5FAABB33" w14:textId="77777777" w:rsidR="002F7594" w:rsidRDefault="00000000">
            <w:pPr>
              <w:spacing w:after="20" w:line="245" w:lineRule="auto"/>
            </w:pPr>
            <w:r>
              <w:rPr>
                <w:sz w:val="15"/>
              </w:rPr>
              <w:t>[Insert]</w:t>
            </w:r>
          </w:p>
        </w:tc>
      </w:tr>
      <w:tr w:rsidR="002F7594" w14:paraId="7257CAB8" w14:textId="77777777">
        <w:trPr>
          <w:cantSplit/>
        </w:trPr>
        <w:tc>
          <w:tcPr>
            <w:tcW w:w="3402" w:type="dxa"/>
            <w:shd w:val="clear" w:color="auto" w:fill="F6F9FC"/>
          </w:tcPr>
          <w:p w14:paraId="2F2229DC" w14:textId="77777777" w:rsidR="002F7594" w:rsidRDefault="00000000">
            <w:pPr>
              <w:spacing w:after="20" w:line="245" w:lineRule="auto"/>
            </w:pPr>
            <w:r>
              <w:rPr>
                <w:sz w:val="15"/>
              </w:rPr>
              <w:t>Maintain the cost plan and anticipated final cost</w:t>
            </w:r>
          </w:p>
        </w:tc>
        <w:tc>
          <w:tcPr>
            <w:tcW w:w="1077" w:type="dxa"/>
            <w:shd w:val="clear" w:color="auto" w:fill="F6F9FC"/>
          </w:tcPr>
          <w:p w14:paraId="4CAC9D36" w14:textId="77777777" w:rsidR="002F7594" w:rsidRDefault="00000000">
            <w:pPr>
              <w:spacing w:after="20" w:line="245" w:lineRule="auto"/>
            </w:pPr>
            <w:r>
              <w:rPr>
                <w:sz w:val="15"/>
              </w:rPr>
              <w:t>I</w:t>
            </w:r>
          </w:p>
        </w:tc>
        <w:tc>
          <w:tcPr>
            <w:tcW w:w="1077" w:type="dxa"/>
            <w:shd w:val="clear" w:color="auto" w:fill="F6F9FC"/>
          </w:tcPr>
          <w:p w14:paraId="1517F49D" w14:textId="77777777" w:rsidR="002F7594" w:rsidRDefault="00000000">
            <w:pPr>
              <w:spacing w:after="20" w:line="245" w:lineRule="auto"/>
            </w:pPr>
            <w:r>
              <w:rPr>
                <w:sz w:val="15"/>
              </w:rPr>
              <w:t>A</w:t>
            </w:r>
          </w:p>
        </w:tc>
        <w:tc>
          <w:tcPr>
            <w:tcW w:w="1077" w:type="dxa"/>
            <w:shd w:val="clear" w:color="auto" w:fill="F6F9FC"/>
          </w:tcPr>
          <w:p w14:paraId="530FF643" w14:textId="77777777" w:rsidR="002F7594" w:rsidRDefault="00000000">
            <w:pPr>
              <w:spacing w:after="20" w:line="245" w:lineRule="auto"/>
            </w:pPr>
            <w:r>
              <w:rPr>
                <w:sz w:val="15"/>
              </w:rPr>
              <w:t>A</w:t>
            </w:r>
          </w:p>
        </w:tc>
        <w:tc>
          <w:tcPr>
            <w:tcW w:w="1077" w:type="dxa"/>
            <w:shd w:val="clear" w:color="auto" w:fill="F6F9FC"/>
          </w:tcPr>
          <w:p w14:paraId="26675044" w14:textId="77777777" w:rsidR="002F7594" w:rsidRDefault="00000000">
            <w:pPr>
              <w:spacing w:after="20" w:line="245" w:lineRule="auto"/>
            </w:pPr>
            <w:r>
              <w:rPr>
                <w:sz w:val="15"/>
              </w:rPr>
              <w:t>C</w:t>
            </w:r>
          </w:p>
        </w:tc>
        <w:tc>
          <w:tcPr>
            <w:tcW w:w="1077" w:type="dxa"/>
            <w:shd w:val="clear" w:color="auto" w:fill="F6F9FC"/>
          </w:tcPr>
          <w:p w14:paraId="647F1811" w14:textId="77777777" w:rsidR="002F7594" w:rsidRDefault="00000000">
            <w:pPr>
              <w:spacing w:after="20" w:line="245" w:lineRule="auto"/>
            </w:pPr>
            <w:r>
              <w:rPr>
                <w:sz w:val="15"/>
              </w:rPr>
              <w:t>I</w:t>
            </w:r>
          </w:p>
        </w:tc>
        <w:tc>
          <w:tcPr>
            <w:tcW w:w="1077" w:type="dxa"/>
            <w:shd w:val="clear" w:color="auto" w:fill="F6F9FC"/>
          </w:tcPr>
          <w:p w14:paraId="7ACB3C6F" w14:textId="77777777" w:rsidR="002F7594" w:rsidRDefault="00000000">
            <w:pPr>
              <w:spacing w:after="20" w:line="245" w:lineRule="auto"/>
            </w:pPr>
            <w:r>
              <w:rPr>
                <w:sz w:val="15"/>
              </w:rPr>
              <w:t>R</w:t>
            </w:r>
          </w:p>
        </w:tc>
        <w:tc>
          <w:tcPr>
            <w:tcW w:w="1077" w:type="dxa"/>
            <w:shd w:val="clear" w:color="auto" w:fill="F6F9FC"/>
          </w:tcPr>
          <w:p w14:paraId="61DA5C9E" w14:textId="77777777" w:rsidR="002F7594" w:rsidRDefault="00000000">
            <w:pPr>
              <w:spacing w:after="20" w:line="245" w:lineRule="auto"/>
            </w:pPr>
            <w:r>
              <w:rPr>
                <w:sz w:val="15"/>
              </w:rPr>
              <w:t>I</w:t>
            </w:r>
          </w:p>
        </w:tc>
        <w:tc>
          <w:tcPr>
            <w:tcW w:w="1077" w:type="dxa"/>
            <w:shd w:val="clear" w:color="auto" w:fill="F6F9FC"/>
          </w:tcPr>
          <w:p w14:paraId="112001A0" w14:textId="77777777" w:rsidR="002F7594" w:rsidRDefault="00000000">
            <w:pPr>
              <w:spacing w:after="20" w:line="245" w:lineRule="auto"/>
            </w:pPr>
            <w:r>
              <w:rPr>
                <w:sz w:val="15"/>
              </w:rPr>
              <w:t>[Insert]</w:t>
            </w:r>
          </w:p>
        </w:tc>
        <w:tc>
          <w:tcPr>
            <w:tcW w:w="1077" w:type="dxa"/>
            <w:shd w:val="clear" w:color="auto" w:fill="F6F9FC"/>
          </w:tcPr>
          <w:p w14:paraId="13EB2401" w14:textId="77777777" w:rsidR="002F7594" w:rsidRDefault="00000000">
            <w:pPr>
              <w:spacing w:after="20" w:line="245" w:lineRule="auto"/>
            </w:pPr>
            <w:r>
              <w:rPr>
                <w:sz w:val="15"/>
              </w:rPr>
              <w:t>[Insert]</w:t>
            </w:r>
          </w:p>
        </w:tc>
        <w:tc>
          <w:tcPr>
            <w:tcW w:w="1474" w:type="dxa"/>
            <w:shd w:val="clear" w:color="auto" w:fill="F6F9FC"/>
          </w:tcPr>
          <w:p w14:paraId="3ED0FBC7" w14:textId="77777777" w:rsidR="002F7594" w:rsidRDefault="00000000">
            <w:pPr>
              <w:spacing w:after="20" w:line="245" w:lineRule="auto"/>
            </w:pPr>
            <w:r>
              <w:rPr>
                <w:sz w:val="15"/>
              </w:rPr>
              <w:t>[Insert]</w:t>
            </w:r>
          </w:p>
        </w:tc>
      </w:tr>
      <w:tr w:rsidR="002F7594" w14:paraId="64F35090" w14:textId="77777777">
        <w:trPr>
          <w:cantSplit/>
        </w:trPr>
        <w:tc>
          <w:tcPr>
            <w:tcW w:w="3402" w:type="dxa"/>
          </w:tcPr>
          <w:p w14:paraId="2D08F559" w14:textId="77777777" w:rsidR="002F7594" w:rsidRDefault="00000000">
            <w:pPr>
              <w:spacing w:after="20" w:line="245" w:lineRule="auto"/>
            </w:pPr>
            <w:r>
              <w:rPr>
                <w:sz w:val="15"/>
              </w:rPr>
              <w:t>Manage the design programme and design reviews</w:t>
            </w:r>
          </w:p>
        </w:tc>
        <w:tc>
          <w:tcPr>
            <w:tcW w:w="1077" w:type="dxa"/>
          </w:tcPr>
          <w:p w14:paraId="4BB91E97" w14:textId="77777777" w:rsidR="002F7594" w:rsidRDefault="00000000">
            <w:pPr>
              <w:spacing w:after="20" w:line="245" w:lineRule="auto"/>
            </w:pPr>
            <w:r>
              <w:rPr>
                <w:sz w:val="15"/>
              </w:rPr>
              <w:t>I</w:t>
            </w:r>
          </w:p>
        </w:tc>
        <w:tc>
          <w:tcPr>
            <w:tcW w:w="1077" w:type="dxa"/>
          </w:tcPr>
          <w:p w14:paraId="17D756BB" w14:textId="77777777" w:rsidR="002F7594" w:rsidRDefault="00000000">
            <w:pPr>
              <w:spacing w:after="20" w:line="245" w:lineRule="auto"/>
            </w:pPr>
            <w:r>
              <w:rPr>
                <w:sz w:val="15"/>
              </w:rPr>
              <w:t>A</w:t>
            </w:r>
          </w:p>
        </w:tc>
        <w:tc>
          <w:tcPr>
            <w:tcW w:w="1077" w:type="dxa"/>
          </w:tcPr>
          <w:p w14:paraId="3B270F89" w14:textId="77777777" w:rsidR="002F7594" w:rsidRDefault="00000000">
            <w:pPr>
              <w:spacing w:after="20" w:line="245" w:lineRule="auto"/>
            </w:pPr>
            <w:r>
              <w:rPr>
                <w:sz w:val="15"/>
              </w:rPr>
              <w:t>A</w:t>
            </w:r>
          </w:p>
        </w:tc>
        <w:tc>
          <w:tcPr>
            <w:tcW w:w="1077" w:type="dxa"/>
          </w:tcPr>
          <w:p w14:paraId="648BDF2C" w14:textId="77777777" w:rsidR="002F7594" w:rsidRDefault="00000000">
            <w:pPr>
              <w:spacing w:after="20" w:line="245" w:lineRule="auto"/>
            </w:pPr>
            <w:r>
              <w:rPr>
                <w:sz w:val="15"/>
              </w:rPr>
              <w:t>R</w:t>
            </w:r>
          </w:p>
        </w:tc>
        <w:tc>
          <w:tcPr>
            <w:tcW w:w="1077" w:type="dxa"/>
          </w:tcPr>
          <w:p w14:paraId="64FD841B" w14:textId="77777777" w:rsidR="002F7594" w:rsidRDefault="00000000">
            <w:pPr>
              <w:spacing w:after="20" w:line="245" w:lineRule="auto"/>
            </w:pPr>
            <w:r>
              <w:rPr>
                <w:sz w:val="15"/>
              </w:rPr>
              <w:t>R</w:t>
            </w:r>
          </w:p>
        </w:tc>
        <w:tc>
          <w:tcPr>
            <w:tcW w:w="1077" w:type="dxa"/>
          </w:tcPr>
          <w:p w14:paraId="6CC1F9F0" w14:textId="77777777" w:rsidR="002F7594" w:rsidRDefault="00000000">
            <w:pPr>
              <w:spacing w:after="20" w:line="245" w:lineRule="auto"/>
            </w:pPr>
            <w:r>
              <w:rPr>
                <w:sz w:val="15"/>
              </w:rPr>
              <w:t>C</w:t>
            </w:r>
          </w:p>
        </w:tc>
        <w:tc>
          <w:tcPr>
            <w:tcW w:w="1077" w:type="dxa"/>
          </w:tcPr>
          <w:p w14:paraId="689E6F3C" w14:textId="77777777" w:rsidR="002F7594" w:rsidRDefault="00000000">
            <w:pPr>
              <w:spacing w:after="20" w:line="245" w:lineRule="auto"/>
            </w:pPr>
            <w:r>
              <w:rPr>
                <w:sz w:val="15"/>
              </w:rPr>
              <w:t>I</w:t>
            </w:r>
          </w:p>
        </w:tc>
        <w:tc>
          <w:tcPr>
            <w:tcW w:w="1077" w:type="dxa"/>
          </w:tcPr>
          <w:p w14:paraId="211E452A" w14:textId="77777777" w:rsidR="002F7594" w:rsidRDefault="00000000">
            <w:pPr>
              <w:spacing w:after="20" w:line="245" w:lineRule="auto"/>
            </w:pPr>
            <w:r>
              <w:rPr>
                <w:sz w:val="15"/>
              </w:rPr>
              <w:t>[Insert]</w:t>
            </w:r>
          </w:p>
        </w:tc>
        <w:tc>
          <w:tcPr>
            <w:tcW w:w="1077" w:type="dxa"/>
          </w:tcPr>
          <w:p w14:paraId="2150131C" w14:textId="77777777" w:rsidR="002F7594" w:rsidRDefault="00000000">
            <w:pPr>
              <w:spacing w:after="20" w:line="245" w:lineRule="auto"/>
            </w:pPr>
            <w:r>
              <w:rPr>
                <w:sz w:val="15"/>
              </w:rPr>
              <w:t>[Insert]</w:t>
            </w:r>
          </w:p>
        </w:tc>
        <w:tc>
          <w:tcPr>
            <w:tcW w:w="1474" w:type="dxa"/>
          </w:tcPr>
          <w:p w14:paraId="17F9CB27" w14:textId="77777777" w:rsidR="002F7594" w:rsidRDefault="00000000">
            <w:pPr>
              <w:spacing w:after="20" w:line="245" w:lineRule="auto"/>
            </w:pPr>
            <w:r>
              <w:rPr>
                <w:sz w:val="15"/>
              </w:rPr>
              <w:t>[Insert]</w:t>
            </w:r>
          </w:p>
        </w:tc>
      </w:tr>
      <w:tr w:rsidR="002F7594" w14:paraId="071CF771" w14:textId="77777777">
        <w:trPr>
          <w:cantSplit/>
        </w:trPr>
        <w:tc>
          <w:tcPr>
            <w:tcW w:w="3402" w:type="dxa"/>
            <w:shd w:val="clear" w:color="auto" w:fill="F6F9FC"/>
          </w:tcPr>
          <w:p w14:paraId="65668365" w14:textId="77777777" w:rsidR="002F7594" w:rsidRDefault="00000000">
            <w:pPr>
              <w:spacing w:after="20" w:line="245" w:lineRule="auto"/>
            </w:pPr>
            <w:r>
              <w:rPr>
                <w:sz w:val="15"/>
              </w:rPr>
              <w:t>Approve design at each stage gate</w:t>
            </w:r>
          </w:p>
        </w:tc>
        <w:tc>
          <w:tcPr>
            <w:tcW w:w="1077" w:type="dxa"/>
            <w:shd w:val="clear" w:color="auto" w:fill="F6F9FC"/>
          </w:tcPr>
          <w:p w14:paraId="28CBA6CA" w14:textId="77777777" w:rsidR="002F7594" w:rsidRDefault="00000000">
            <w:pPr>
              <w:spacing w:after="20" w:line="245" w:lineRule="auto"/>
            </w:pPr>
            <w:r>
              <w:rPr>
                <w:sz w:val="15"/>
              </w:rPr>
              <w:t>A</w:t>
            </w:r>
          </w:p>
        </w:tc>
        <w:tc>
          <w:tcPr>
            <w:tcW w:w="1077" w:type="dxa"/>
            <w:shd w:val="clear" w:color="auto" w:fill="F6F9FC"/>
          </w:tcPr>
          <w:p w14:paraId="27CA58D8" w14:textId="77777777" w:rsidR="002F7594" w:rsidRDefault="00000000">
            <w:pPr>
              <w:spacing w:after="20" w:line="245" w:lineRule="auto"/>
            </w:pPr>
            <w:r>
              <w:rPr>
                <w:sz w:val="15"/>
              </w:rPr>
              <w:t>R</w:t>
            </w:r>
          </w:p>
        </w:tc>
        <w:tc>
          <w:tcPr>
            <w:tcW w:w="1077" w:type="dxa"/>
            <w:shd w:val="clear" w:color="auto" w:fill="F6F9FC"/>
          </w:tcPr>
          <w:p w14:paraId="18BF188F" w14:textId="77777777" w:rsidR="002F7594" w:rsidRDefault="00000000">
            <w:pPr>
              <w:spacing w:after="20" w:line="245" w:lineRule="auto"/>
            </w:pPr>
            <w:r>
              <w:rPr>
                <w:sz w:val="15"/>
              </w:rPr>
              <w:t>C</w:t>
            </w:r>
          </w:p>
        </w:tc>
        <w:tc>
          <w:tcPr>
            <w:tcW w:w="1077" w:type="dxa"/>
            <w:shd w:val="clear" w:color="auto" w:fill="F6F9FC"/>
          </w:tcPr>
          <w:p w14:paraId="761DE15D" w14:textId="77777777" w:rsidR="002F7594" w:rsidRDefault="00000000">
            <w:pPr>
              <w:spacing w:after="20" w:line="245" w:lineRule="auto"/>
            </w:pPr>
            <w:r>
              <w:rPr>
                <w:sz w:val="15"/>
              </w:rPr>
              <w:t>C</w:t>
            </w:r>
          </w:p>
        </w:tc>
        <w:tc>
          <w:tcPr>
            <w:tcW w:w="1077" w:type="dxa"/>
            <w:shd w:val="clear" w:color="auto" w:fill="F6F9FC"/>
          </w:tcPr>
          <w:p w14:paraId="735BAE8F" w14:textId="77777777" w:rsidR="002F7594" w:rsidRDefault="00000000">
            <w:pPr>
              <w:spacing w:after="20" w:line="245" w:lineRule="auto"/>
            </w:pPr>
            <w:r>
              <w:rPr>
                <w:sz w:val="15"/>
              </w:rPr>
              <w:t>C</w:t>
            </w:r>
          </w:p>
        </w:tc>
        <w:tc>
          <w:tcPr>
            <w:tcW w:w="1077" w:type="dxa"/>
            <w:shd w:val="clear" w:color="auto" w:fill="F6F9FC"/>
          </w:tcPr>
          <w:p w14:paraId="1F4494DE" w14:textId="77777777" w:rsidR="002F7594" w:rsidRDefault="00000000">
            <w:pPr>
              <w:spacing w:after="20" w:line="245" w:lineRule="auto"/>
            </w:pPr>
            <w:r>
              <w:rPr>
                <w:sz w:val="15"/>
              </w:rPr>
              <w:t>C</w:t>
            </w:r>
          </w:p>
        </w:tc>
        <w:tc>
          <w:tcPr>
            <w:tcW w:w="1077" w:type="dxa"/>
            <w:shd w:val="clear" w:color="auto" w:fill="F6F9FC"/>
          </w:tcPr>
          <w:p w14:paraId="250FD84D" w14:textId="77777777" w:rsidR="002F7594" w:rsidRDefault="00000000">
            <w:pPr>
              <w:spacing w:after="20" w:line="245" w:lineRule="auto"/>
            </w:pPr>
            <w:r>
              <w:rPr>
                <w:sz w:val="15"/>
              </w:rPr>
              <w:t>I</w:t>
            </w:r>
          </w:p>
        </w:tc>
        <w:tc>
          <w:tcPr>
            <w:tcW w:w="1077" w:type="dxa"/>
            <w:shd w:val="clear" w:color="auto" w:fill="F6F9FC"/>
          </w:tcPr>
          <w:p w14:paraId="6BE9B8AB" w14:textId="77777777" w:rsidR="002F7594" w:rsidRDefault="00000000">
            <w:pPr>
              <w:spacing w:after="20" w:line="245" w:lineRule="auto"/>
            </w:pPr>
            <w:r>
              <w:rPr>
                <w:sz w:val="15"/>
              </w:rPr>
              <w:t>[Insert]</w:t>
            </w:r>
          </w:p>
        </w:tc>
        <w:tc>
          <w:tcPr>
            <w:tcW w:w="1077" w:type="dxa"/>
            <w:shd w:val="clear" w:color="auto" w:fill="F6F9FC"/>
          </w:tcPr>
          <w:p w14:paraId="005E68E4" w14:textId="77777777" w:rsidR="002F7594" w:rsidRDefault="00000000">
            <w:pPr>
              <w:spacing w:after="20" w:line="245" w:lineRule="auto"/>
            </w:pPr>
            <w:r>
              <w:rPr>
                <w:sz w:val="15"/>
              </w:rPr>
              <w:t>[Insert]</w:t>
            </w:r>
          </w:p>
        </w:tc>
        <w:tc>
          <w:tcPr>
            <w:tcW w:w="1474" w:type="dxa"/>
            <w:shd w:val="clear" w:color="auto" w:fill="F6F9FC"/>
          </w:tcPr>
          <w:p w14:paraId="40EAB48A" w14:textId="77777777" w:rsidR="002F7594" w:rsidRDefault="00000000">
            <w:pPr>
              <w:spacing w:after="20" w:line="245" w:lineRule="auto"/>
            </w:pPr>
            <w:r>
              <w:rPr>
                <w:sz w:val="15"/>
              </w:rPr>
              <w:t>[Insert]</w:t>
            </w:r>
          </w:p>
        </w:tc>
      </w:tr>
      <w:tr w:rsidR="002F7594" w14:paraId="5D70F07E" w14:textId="77777777">
        <w:trPr>
          <w:cantSplit/>
        </w:trPr>
        <w:tc>
          <w:tcPr>
            <w:tcW w:w="3402" w:type="dxa"/>
          </w:tcPr>
          <w:p w14:paraId="7D4D5BBA" w14:textId="77777777" w:rsidR="002F7594" w:rsidRDefault="00000000">
            <w:pPr>
              <w:spacing w:after="20" w:line="245" w:lineRule="auto"/>
            </w:pPr>
            <w:r>
              <w:rPr>
                <w:sz w:val="15"/>
              </w:rPr>
              <w:t>Develop the procurement and packaging strategy</w:t>
            </w:r>
          </w:p>
        </w:tc>
        <w:tc>
          <w:tcPr>
            <w:tcW w:w="1077" w:type="dxa"/>
          </w:tcPr>
          <w:p w14:paraId="1BC4D8D2" w14:textId="77777777" w:rsidR="002F7594" w:rsidRDefault="00000000">
            <w:pPr>
              <w:spacing w:after="20" w:line="245" w:lineRule="auto"/>
            </w:pPr>
            <w:r>
              <w:rPr>
                <w:sz w:val="15"/>
              </w:rPr>
              <w:t>A</w:t>
            </w:r>
          </w:p>
        </w:tc>
        <w:tc>
          <w:tcPr>
            <w:tcW w:w="1077" w:type="dxa"/>
          </w:tcPr>
          <w:p w14:paraId="69BEB9A4" w14:textId="77777777" w:rsidR="002F7594" w:rsidRDefault="00000000">
            <w:pPr>
              <w:spacing w:after="20" w:line="245" w:lineRule="auto"/>
            </w:pPr>
            <w:r>
              <w:rPr>
                <w:sz w:val="15"/>
              </w:rPr>
              <w:t>C</w:t>
            </w:r>
          </w:p>
        </w:tc>
        <w:tc>
          <w:tcPr>
            <w:tcW w:w="1077" w:type="dxa"/>
          </w:tcPr>
          <w:p w14:paraId="54E4C21C" w14:textId="77777777" w:rsidR="002F7594" w:rsidRDefault="00000000">
            <w:pPr>
              <w:spacing w:after="20" w:line="245" w:lineRule="auto"/>
            </w:pPr>
            <w:r>
              <w:rPr>
                <w:sz w:val="15"/>
              </w:rPr>
              <w:t>A</w:t>
            </w:r>
          </w:p>
        </w:tc>
        <w:tc>
          <w:tcPr>
            <w:tcW w:w="1077" w:type="dxa"/>
          </w:tcPr>
          <w:p w14:paraId="66F79DD6" w14:textId="77777777" w:rsidR="002F7594" w:rsidRDefault="00000000">
            <w:pPr>
              <w:spacing w:after="20" w:line="245" w:lineRule="auto"/>
            </w:pPr>
            <w:r>
              <w:rPr>
                <w:sz w:val="15"/>
              </w:rPr>
              <w:t>R</w:t>
            </w:r>
          </w:p>
        </w:tc>
        <w:tc>
          <w:tcPr>
            <w:tcW w:w="1077" w:type="dxa"/>
          </w:tcPr>
          <w:p w14:paraId="446F09A3" w14:textId="77777777" w:rsidR="002F7594" w:rsidRDefault="00000000">
            <w:pPr>
              <w:spacing w:after="20" w:line="245" w:lineRule="auto"/>
            </w:pPr>
            <w:r>
              <w:rPr>
                <w:sz w:val="15"/>
              </w:rPr>
              <w:t>C</w:t>
            </w:r>
          </w:p>
        </w:tc>
        <w:tc>
          <w:tcPr>
            <w:tcW w:w="1077" w:type="dxa"/>
          </w:tcPr>
          <w:p w14:paraId="72D18575" w14:textId="77777777" w:rsidR="002F7594" w:rsidRDefault="00000000">
            <w:pPr>
              <w:spacing w:after="20" w:line="245" w:lineRule="auto"/>
            </w:pPr>
            <w:r>
              <w:rPr>
                <w:sz w:val="15"/>
              </w:rPr>
              <w:t>C</w:t>
            </w:r>
          </w:p>
        </w:tc>
        <w:tc>
          <w:tcPr>
            <w:tcW w:w="1077" w:type="dxa"/>
          </w:tcPr>
          <w:p w14:paraId="6AF9D223" w14:textId="77777777" w:rsidR="002F7594" w:rsidRDefault="00000000">
            <w:pPr>
              <w:spacing w:after="20" w:line="245" w:lineRule="auto"/>
            </w:pPr>
            <w:r>
              <w:rPr>
                <w:sz w:val="15"/>
              </w:rPr>
              <w:t>—</w:t>
            </w:r>
          </w:p>
        </w:tc>
        <w:tc>
          <w:tcPr>
            <w:tcW w:w="1077" w:type="dxa"/>
          </w:tcPr>
          <w:p w14:paraId="0CFF73A4" w14:textId="77777777" w:rsidR="002F7594" w:rsidRDefault="00000000">
            <w:pPr>
              <w:spacing w:after="20" w:line="245" w:lineRule="auto"/>
            </w:pPr>
            <w:r>
              <w:rPr>
                <w:sz w:val="15"/>
              </w:rPr>
              <w:t>[Insert]</w:t>
            </w:r>
          </w:p>
        </w:tc>
        <w:tc>
          <w:tcPr>
            <w:tcW w:w="1077" w:type="dxa"/>
          </w:tcPr>
          <w:p w14:paraId="3F0415D9" w14:textId="77777777" w:rsidR="002F7594" w:rsidRDefault="00000000">
            <w:pPr>
              <w:spacing w:after="20" w:line="245" w:lineRule="auto"/>
            </w:pPr>
            <w:r>
              <w:rPr>
                <w:sz w:val="15"/>
              </w:rPr>
              <w:t>[Insert]</w:t>
            </w:r>
          </w:p>
        </w:tc>
        <w:tc>
          <w:tcPr>
            <w:tcW w:w="1474" w:type="dxa"/>
          </w:tcPr>
          <w:p w14:paraId="1AC6F34F" w14:textId="77777777" w:rsidR="002F7594" w:rsidRDefault="00000000">
            <w:pPr>
              <w:spacing w:after="20" w:line="245" w:lineRule="auto"/>
            </w:pPr>
            <w:r>
              <w:rPr>
                <w:sz w:val="15"/>
              </w:rPr>
              <w:t>[Insert]</w:t>
            </w:r>
          </w:p>
        </w:tc>
      </w:tr>
      <w:tr w:rsidR="002F7594" w14:paraId="7AC9B470" w14:textId="77777777">
        <w:trPr>
          <w:cantSplit/>
        </w:trPr>
        <w:tc>
          <w:tcPr>
            <w:tcW w:w="3402" w:type="dxa"/>
            <w:shd w:val="clear" w:color="auto" w:fill="F6F9FC"/>
          </w:tcPr>
          <w:p w14:paraId="50C706F6" w14:textId="77777777" w:rsidR="002F7594" w:rsidRDefault="00000000">
            <w:pPr>
              <w:spacing w:after="20" w:line="245" w:lineRule="auto"/>
            </w:pPr>
            <w:r>
              <w:rPr>
                <w:sz w:val="15"/>
              </w:rPr>
              <w:t>Prepare and issue tender documentation</w:t>
            </w:r>
          </w:p>
        </w:tc>
        <w:tc>
          <w:tcPr>
            <w:tcW w:w="1077" w:type="dxa"/>
            <w:shd w:val="clear" w:color="auto" w:fill="F6F9FC"/>
          </w:tcPr>
          <w:p w14:paraId="7E62E880" w14:textId="77777777" w:rsidR="002F7594" w:rsidRDefault="00000000">
            <w:pPr>
              <w:spacing w:after="20" w:line="245" w:lineRule="auto"/>
            </w:pPr>
            <w:r>
              <w:rPr>
                <w:sz w:val="15"/>
              </w:rPr>
              <w:t>I</w:t>
            </w:r>
          </w:p>
        </w:tc>
        <w:tc>
          <w:tcPr>
            <w:tcW w:w="1077" w:type="dxa"/>
            <w:shd w:val="clear" w:color="auto" w:fill="F6F9FC"/>
          </w:tcPr>
          <w:p w14:paraId="337E6E3D" w14:textId="77777777" w:rsidR="002F7594" w:rsidRDefault="00000000">
            <w:pPr>
              <w:spacing w:after="20" w:line="245" w:lineRule="auto"/>
            </w:pPr>
            <w:r>
              <w:rPr>
                <w:sz w:val="15"/>
              </w:rPr>
              <w:t>A</w:t>
            </w:r>
          </w:p>
        </w:tc>
        <w:tc>
          <w:tcPr>
            <w:tcW w:w="1077" w:type="dxa"/>
            <w:shd w:val="clear" w:color="auto" w:fill="F6F9FC"/>
          </w:tcPr>
          <w:p w14:paraId="1457D7D4" w14:textId="77777777" w:rsidR="002F7594" w:rsidRDefault="00000000">
            <w:pPr>
              <w:spacing w:after="20" w:line="245" w:lineRule="auto"/>
            </w:pPr>
            <w:r>
              <w:rPr>
                <w:sz w:val="15"/>
              </w:rPr>
              <w:t>A</w:t>
            </w:r>
          </w:p>
        </w:tc>
        <w:tc>
          <w:tcPr>
            <w:tcW w:w="1077" w:type="dxa"/>
            <w:shd w:val="clear" w:color="auto" w:fill="F6F9FC"/>
          </w:tcPr>
          <w:p w14:paraId="08FFA64D" w14:textId="77777777" w:rsidR="002F7594" w:rsidRDefault="00000000">
            <w:pPr>
              <w:spacing w:after="20" w:line="245" w:lineRule="auto"/>
            </w:pPr>
            <w:r>
              <w:rPr>
                <w:sz w:val="15"/>
              </w:rPr>
              <w:t>R</w:t>
            </w:r>
          </w:p>
        </w:tc>
        <w:tc>
          <w:tcPr>
            <w:tcW w:w="1077" w:type="dxa"/>
            <w:shd w:val="clear" w:color="auto" w:fill="F6F9FC"/>
          </w:tcPr>
          <w:p w14:paraId="529B99FC" w14:textId="77777777" w:rsidR="002F7594" w:rsidRDefault="00000000">
            <w:pPr>
              <w:spacing w:after="20" w:line="245" w:lineRule="auto"/>
            </w:pPr>
            <w:r>
              <w:rPr>
                <w:sz w:val="15"/>
              </w:rPr>
              <w:t>C</w:t>
            </w:r>
          </w:p>
        </w:tc>
        <w:tc>
          <w:tcPr>
            <w:tcW w:w="1077" w:type="dxa"/>
            <w:shd w:val="clear" w:color="auto" w:fill="F6F9FC"/>
          </w:tcPr>
          <w:p w14:paraId="366F335C" w14:textId="77777777" w:rsidR="002F7594" w:rsidRDefault="00000000">
            <w:pPr>
              <w:spacing w:after="20" w:line="245" w:lineRule="auto"/>
            </w:pPr>
            <w:r>
              <w:rPr>
                <w:sz w:val="15"/>
              </w:rPr>
              <w:t>C</w:t>
            </w:r>
          </w:p>
        </w:tc>
        <w:tc>
          <w:tcPr>
            <w:tcW w:w="1077" w:type="dxa"/>
            <w:shd w:val="clear" w:color="auto" w:fill="F6F9FC"/>
          </w:tcPr>
          <w:p w14:paraId="63122FF4" w14:textId="77777777" w:rsidR="002F7594" w:rsidRDefault="00000000">
            <w:pPr>
              <w:spacing w:after="20" w:line="245" w:lineRule="auto"/>
            </w:pPr>
            <w:r>
              <w:rPr>
                <w:sz w:val="15"/>
              </w:rPr>
              <w:t>—</w:t>
            </w:r>
          </w:p>
        </w:tc>
        <w:tc>
          <w:tcPr>
            <w:tcW w:w="1077" w:type="dxa"/>
            <w:shd w:val="clear" w:color="auto" w:fill="F6F9FC"/>
          </w:tcPr>
          <w:p w14:paraId="4BC6942F" w14:textId="77777777" w:rsidR="002F7594" w:rsidRDefault="00000000">
            <w:pPr>
              <w:spacing w:after="20" w:line="245" w:lineRule="auto"/>
            </w:pPr>
            <w:r>
              <w:rPr>
                <w:sz w:val="15"/>
              </w:rPr>
              <w:t>[Insert]</w:t>
            </w:r>
          </w:p>
        </w:tc>
        <w:tc>
          <w:tcPr>
            <w:tcW w:w="1077" w:type="dxa"/>
            <w:shd w:val="clear" w:color="auto" w:fill="F6F9FC"/>
          </w:tcPr>
          <w:p w14:paraId="1C2FA22C" w14:textId="77777777" w:rsidR="002F7594" w:rsidRDefault="00000000">
            <w:pPr>
              <w:spacing w:after="20" w:line="245" w:lineRule="auto"/>
            </w:pPr>
            <w:r>
              <w:rPr>
                <w:sz w:val="15"/>
              </w:rPr>
              <w:t>[Insert]</w:t>
            </w:r>
          </w:p>
        </w:tc>
        <w:tc>
          <w:tcPr>
            <w:tcW w:w="1474" w:type="dxa"/>
            <w:shd w:val="clear" w:color="auto" w:fill="F6F9FC"/>
          </w:tcPr>
          <w:p w14:paraId="6A6D3651" w14:textId="77777777" w:rsidR="002F7594" w:rsidRDefault="00000000">
            <w:pPr>
              <w:spacing w:after="20" w:line="245" w:lineRule="auto"/>
            </w:pPr>
            <w:r>
              <w:rPr>
                <w:sz w:val="15"/>
              </w:rPr>
              <w:t>[Insert]</w:t>
            </w:r>
          </w:p>
        </w:tc>
      </w:tr>
      <w:tr w:rsidR="002F7594" w14:paraId="0ACE72A0" w14:textId="77777777">
        <w:trPr>
          <w:cantSplit/>
        </w:trPr>
        <w:tc>
          <w:tcPr>
            <w:tcW w:w="3402" w:type="dxa"/>
          </w:tcPr>
          <w:p w14:paraId="271C25EC" w14:textId="77777777" w:rsidR="002F7594" w:rsidRDefault="00000000">
            <w:pPr>
              <w:spacing w:after="20" w:line="245" w:lineRule="auto"/>
            </w:pPr>
            <w:r>
              <w:rPr>
                <w:sz w:val="15"/>
              </w:rPr>
              <w:t>Evaluate tenders and recommend award</w:t>
            </w:r>
          </w:p>
        </w:tc>
        <w:tc>
          <w:tcPr>
            <w:tcW w:w="1077" w:type="dxa"/>
          </w:tcPr>
          <w:p w14:paraId="7DE7A4AC" w14:textId="77777777" w:rsidR="002F7594" w:rsidRDefault="00000000">
            <w:pPr>
              <w:spacing w:after="20" w:line="245" w:lineRule="auto"/>
            </w:pPr>
            <w:r>
              <w:rPr>
                <w:sz w:val="15"/>
              </w:rPr>
              <w:t>A</w:t>
            </w:r>
          </w:p>
        </w:tc>
        <w:tc>
          <w:tcPr>
            <w:tcW w:w="1077" w:type="dxa"/>
          </w:tcPr>
          <w:p w14:paraId="3AA567CD" w14:textId="77777777" w:rsidR="002F7594" w:rsidRDefault="00000000">
            <w:pPr>
              <w:spacing w:after="20" w:line="245" w:lineRule="auto"/>
            </w:pPr>
            <w:r>
              <w:rPr>
                <w:sz w:val="15"/>
              </w:rPr>
              <w:t>C</w:t>
            </w:r>
          </w:p>
        </w:tc>
        <w:tc>
          <w:tcPr>
            <w:tcW w:w="1077" w:type="dxa"/>
          </w:tcPr>
          <w:p w14:paraId="768BED20" w14:textId="77777777" w:rsidR="002F7594" w:rsidRDefault="00000000">
            <w:pPr>
              <w:spacing w:after="20" w:line="245" w:lineRule="auto"/>
            </w:pPr>
            <w:r>
              <w:rPr>
                <w:sz w:val="15"/>
              </w:rPr>
              <w:t>A</w:t>
            </w:r>
          </w:p>
        </w:tc>
        <w:tc>
          <w:tcPr>
            <w:tcW w:w="1077" w:type="dxa"/>
          </w:tcPr>
          <w:p w14:paraId="7114D3AB" w14:textId="77777777" w:rsidR="002F7594" w:rsidRDefault="00000000">
            <w:pPr>
              <w:spacing w:after="20" w:line="245" w:lineRule="auto"/>
            </w:pPr>
            <w:r>
              <w:rPr>
                <w:sz w:val="15"/>
              </w:rPr>
              <w:t>R</w:t>
            </w:r>
          </w:p>
        </w:tc>
        <w:tc>
          <w:tcPr>
            <w:tcW w:w="1077" w:type="dxa"/>
          </w:tcPr>
          <w:p w14:paraId="47092874" w14:textId="77777777" w:rsidR="002F7594" w:rsidRDefault="00000000">
            <w:pPr>
              <w:spacing w:after="20" w:line="245" w:lineRule="auto"/>
            </w:pPr>
            <w:r>
              <w:rPr>
                <w:sz w:val="15"/>
              </w:rPr>
              <w:t>C</w:t>
            </w:r>
          </w:p>
        </w:tc>
        <w:tc>
          <w:tcPr>
            <w:tcW w:w="1077" w:type="dxa"/>
          </w:tcPr>
          <w:p w14:paraId="4561C22E" w14:textId="77777777" w:rsidR="002F7594" w:rsidRDefault="00000000">
            <w:pPr>
              <w:spacing w:after="20" w:line="245" w:lineRule="auto"/>
            </w:pPr>
            <w:r>
              <w:rPr>
                <w:sz w:val="15"/>
              </w:rPr>
              <w:t>C</w:t>
            </w:r>
          </w:p>
        </w:tc>
        <w:tc>
          <w:tcPr>
            <w:tcW w:w="1077" w:type="dxa"/>
          </w:tcPr>
          <w:p w14:paraId="526348F5" w14:textId="77777777" w:rsidR="002F7594" w:rsidRDefault="00000000">
            <w:pPr>
              <w:spacing w:after="20" w:line="245" w:lineRule="auto"/>
            </w:pPr>
            <w:r>
              <w:rPr>
                <w:sz w:val="15"/>
              </w:rPr>
              <w:t>—</w:t>
            </w:r>
          </w:p>
        </w:tc>
        <w:tc>
          <w:tcPr>
            <w:tcW w:w="1077" w:type="dxa"/>
          </w:tcPr>
          <w:p w14:paraId="45F2CE92" w14:textId="77777777" w:rsidR="002F7594" w:rsidRDefault="00000000">
            <w:pPr>
              <w:spacing w:after="20" w:line="245" w:lineRule="auto"/>
            </w:pPr>
            <w:r>
              <w:rPr>
                <w:sz w:val="15"/>
              </w:rPr>
              <w:t>[Insert]</w:t>
            </w:r>
          </w:p>
        </w:tc>
        <w:tc>
          <w:tcPr>
            <w:tcW w:w="1077" w:type="dxa"/>
          </w:tcPr>
          <w:p w14:paraId="0EEBA2A4" w14:textId="77777777" w:rsidR="002F7594" w:rsidRDefault="00000000">
            <w:pPr>
              <w:spacing w:after="20" w:line="245" w:lineRule="auto"/>
            </w:pPr>
            <w:r>
              <w:rPr>
                <w:sz w:val="15"/>
              </w:rPr>
              <w:t>[Insert]</w:t>
            </w:r>
          </w:p>
        </w:tc>
        <w:tc>
          <w:tcPr>
            <w:tcW w:w="1474" w:type="dxa"/>
          </w:tcPr>
          <w:p w14:paraId="00CB1AC4" w14:textId="77777777" w:rsidR="002F7594" w:rsidRDefault="00000000">
            <w:pPr>
              <w:spacing w:after="20" w:line="245" w:lineRule="auto"/>
            </w:pPr>
            <w:r>
              <w:rPr>
                <w:sz w:val="15"/>
              </w:rPr>
              <w:t>[Insert]</w:t>
            </w:r>
          </w:p>
        </w:tc>
      </w:tr>
      <w:tr w:rsidR="002F7594" w14:paraId="4A402109" w14:textId="77777777">
        <w:trPr>
          <w:cantSplit/>
        </w:trPr>
        <w:tc>
          <w:tcPr>
            <w:tcW w:w="3402" w:type="dxa"/>
            <w:shd w:val="clear" w:color="auto" w:fill="F6F9FC"/>
          </w:tcPr>
          <w:p w14:paraId="2D10180E" w14:textId="77777777" w:rsidR="002F7594" w:rsidRDefault="00000000">
            <w:pPr>
              <w:spacing w:after="20" w:line="245" w:lineRule="auto"/>
            </w:pPr>
            <w:r>
              <w:rPr>
                <w:sz w:val="15"/>
              </w:rPr>
              <w:t>Execute the construction contract</w:t>
            </w:r>
          </w:p>
        </w:tc>
        <w:tc>
          <w:tcPr>
            <w:tcW w:w="1077" w:type="dxa"/>
            <w:shd w:val="clear" w:color="auto" w:fill="F6F9FC"/>
          </w:tcPr>
          <w:p w14:paraId="5D778B57" w14:textId="77777777" w:rsidR="002F7594" w:rsidRDefault="00000000">
            <w:pPr>
              <w:spacing w:after="20" w:line="245" w:lineRule="auto"/>
            </w:pPr>
            <w:r>
              <w:rPr>
                <w:sz w:val="15"/>
              </w:rPr>
              <w:t>A</w:t>
            </w:r>
          </w:p>
        </w:tc>
        <w:tc>
          <w:tcPr>
            <w:tcW w:w="1077" w:type="dxa"/>
            <w:shd w:val="clear" w:color="auto" w:fill="F6F9FC"/>
          </w:tcPr>
          <w:p w14:paraId="4E297E48" w14:textId="77777777" w:rsidR="002F7594" w:rsidRDefault="00000000">
            <w:pPr>
              <w:spacing w:after="20" w:line="245" w:lineRule="auto"/>
            </w:pPr>
            <w:r>
              <w:rPr>
                <w:sz w:val="15"/>
              </w:rPr>
              <w:t>R</w:t>
            </w:r>
          </w:p>
        </w:tc>
        <w:tc>
          <w:tcPr>
            <w:tcW w:w="1077" w:type="dxa"/>
            <w:shd w:val="clear" w:color="auto" w:fill="F6F9FC"/>
          </w:tcPr>
          <w:p w14:paraId="28DE6115" w14:textId="77777777" w:rsidR="002F7594" w:rsidRDefault="00000000">
            <w:pPr>
              <w:spacing w:after="20" w:line="245" w:lineRule="auto"/>
            </w:pPr>
            <w:r>
              <w:rPr>
                <w:sz w:val="15"/>
              </w:rPr>
              <w:t>C</w:t>
            </w:r>
          </w:p>
        </w:tc>
        <w:tc>
          <w:tcPr>
            <w:tcW w:w="1077" w:type="dxa"/>
            <w:shd w:val="clear" w:color="auto" w:fill="F6F9FC"/>
          </w:tcPr>
          <w:p w14:paraId="763F1CB2" w14:textId="77777777" w:rsidR="002F7594" w:rsidRDefault="00000000">
            <w:pPr>
              <w:spacing w:after="20" w:line="245" w:lineRule="auto"/>
            </w:pPr>
            <w:r>
              <w:rPr>
                <w:sz w:val="15"/>
              </w:rPr>
              <w:t>I</w:t>
            </w:r>
          </w:p>
        </w:tc>
        <w:tc>
          <w:tcPr>
            <w:tcW w:w="1077" w:type="dxa"/>
            <w:shd w:val="clear" w:color="auto" w:fill="F6F9FC"/>
          </w:tcPr>
          <w:p w14:paraId="6E3CD019" w14:textId="77777777" w:rsidR="002F7594" w:rsidRDefault="00000000">
            <w:pPr>
              <w:spacing w:after="20" w:line="245" w:lineRule="auto"/>
            </w:pPr>
            <w:r>
              <w:rPr>
                <w:sz w:val="15"/>
              </w:rPr>
              <w:t>I</w:t>
            </w:r>
          </w:p>
        </w:tc>
        <w:tc>
          <w:tcPr>
            <w:tcW w:w="1077" w:type="dxa"/>
            <w:shd w:val="clear" w:color="auto" w:fill="F6F9FC"/>
          </w:tcPr>
          <w:p w14:paraId="2E083D9A" w14:textId="77777777" w:rsidR="002F7594" w:rsidRDefault="00000000">
            <w:pPr>
              <w:spacing w:after="20" w:line="245" w:lineRule="auto"/>
            </w:pPr>
            <w:r>
              <w:rPr>
                <w:sz w:val="15"/>
              </w:rPr>
              <w:t>I</w:t>
            </w:r>
          </w:p>
        </w:tc>
        <w:tc>
          <w:tcPr>
            <w:tcW w:w="1077" w:type="dxa"/>
            <w:shd w:val="clear" w:color="auto" w:fill="F6F9FC"/>
          </w:tcPr>
          <w:p w14:paraId="0D3013CA" w14:textId="77777777" w:rsidR="002F7594" w:rsidRDefault="00000000">
            <w:pPr>
              <w:spacing w:after="20" w:line="245" w:lineRule="auto"/>
            </w:pPr>
            <w:r>
              <w:rPr>
                <w:sz w:val="15"/>
              </w:rPr>
              <w:t>R</w:t>
            </w:r>
          </w:p>
        </w:tc>
        <w:tc>
          <w:tcPr>
            <w:tcW w:w="1077" w:type="dxa"/>
            <w:shd w:val="clear" w:color="auto" w:fill="F6F9FC"/>
          </w:tcPr>
          <w:p w14:paraId="0873F3DE" w14:textId="77777777" w:rsidR="002F7594" w:rsidRDefault="00000000">
            <w:pPr>
              <w:spacing w:after="20" w:line="245" w:lineRule="auto"/>
            </w:pPr>
            <w:r>
              <w:rPr>
                <w:sz w:val="15"/>
              </w:rPr>
              <w:t>[Insert]</w:t>
            </w:r>
          </w:p>
        </w:tc>
        <w:tc>
          <w:tcPr>
            <w:tcW w:w="1077" w:type="dxa"/>
            <w:shd w:val="clear" w:color="auto" w:fill="F6F9FC"/>
          </w:tcPr>
          <w:p w14:paraId="635F4A10" w14:textId="77777777" w:rsidR="002F7594" w:rsidRDefault="00000000">
            <w:pPr>
              <w:spacing w:after="20" w:line="245" w:lineRule="auto"/>
            </w:pPr>
            <w:r>
              <w:rPr>
                <w:sz w:val="15"/>
              </w:rPr>
              <w:t>[Insert]</w:t>
            </w:r>
          </w:p>
        </w:tc>
        <w:tc>
          <w:tcPr>
            <w:tcW w:w="1474" w:type="dxa"/>
            <w:shd w:val="clear" w:color="auto" w:fill="F6F9FC"/>
          </w:tcPr>
          <w:p w14:paraId="59A92D6A" w14:textId="77777777" w:rsidR="002F7594" w:rsidRDefault="00000000">
            <w:pPr>
              <w:spacing w:after="20" w:line="245" w:lineRule="auto"/>
            </w:pPr>
            <w:r>
              <w:rPr>
                <w:sz w:val="15"/>
              </w:rPr>
              <w:t>[Insert]</w:t>
            </w:r>
          </w:p>
        </w:tc>
      </w:tr>
      <w:tr w:rsidR="002F7594" w14:paraId="54ECCD68" w14:textId="77777777">
        <w:trPr>
          <w:cantSplit/>
        </w:trPr>
        <w:tc>
          <w:tcPr>
            <w:tcW w:w="3402" w:type="dxa"/>
          </w:tcPr>
          <w:p w14:paraId="194034D5" w14:textId="77777777" w:rsidR="002F7594" w:rsidRDefault="00000000">
            <w:pPr>
              <w:spacing w:after="20" w:line="245" w:lineRule="auto"/>
            </w:pPr>
            <w:r>
              <w:rPr>
                <w:sz w:val="15"/>
              </w:rPr>
              <w:t>Administer the construction contract</w:t>
            </w:r>
          </w:p>
        </w:tc>
        <w:tc>
          <w:tcPr>
            <w:tcW w:w="1077" w:type="dxa"/>
          </w:tcPr>
          <w:p w14:paraId="4F378BB2" w14:textId="77777777" w:rsidR="002F7594" w:rsidRDefault="00000000">
            <w:pPr>
              <w:spacing w:after="20" w:line="245" w:lineRule="auto"/>
            </w:pPr>
            <w:r>
              <w:rPr>
                <w:sz w:val="15"/>
              </w:rPr>
              <w:t>I</w:t>
            </w:r>
          </w:p>
        </w:tc>
        <w:tc>
          <w:tcPr>
            <w:tcW w:w="1077" w:type="dxa"/>
          </w:tcPr>
          <w:p w14:paraId="20F70DF9" w14:textId="77777777" w:rsidR="002F7594" w:rsidRDefault="00000000">
            <w:pPr>
              <w:spacing w:after="20" w:line="245" w:lineRule="auto"/>
            </w:pPr>
            <w:r>
              <w:rPr>
                <w:sz w:val="15"/>
              </w:rPr>
              <w:t>A</w:t>
            </w:r>
          </w:p>
        </w:tc>
        <w:tc>
          <w:tcPr>
            <w:tcW w:w="1077" w:type="dxa"/>
          </w:tcPr>
          <w:p w14:paraId="40DFC8EC" w14:textId="77777777" w:rsidR="002F7594" w:rsidRDefault="00000000">
            <w:pPr>
              <w:spacing w:after="20" w:line="245" w:lineRule="auto"/>
            </w:pPr>
            <w:r>
              <w:rPr>
                <w:sz w:val="15"/>
              </w:rPr>
              <w:t>A</w:t>
            </w:r>
          </w:p>
        </w:tc>
        <w:tc>
          <w:tcPr>
            <w:tcW w:w="1077" w:type="dxa"/>
          </w:tcPr>
          <w:p w14:paraId="642BD9CD" w14:textId="77777777" w:rsidR="002F7594" w:rsidRDefault="00000000">
            <w:pPr>
              <w:spacing w:after="20" w:line="245" w:lineRule="auto"/>
            </w:pPr>
            <w:r>
              <w:rPr>
                <w:sz w:val="15"/>
              </w:rPr>
              <w:t>R</w:t>
            </w:r>
          </w:p>
        </w:tc>
        <w:tc>
          <w:tcPr>
            <w:tcW w:w="1077" w:type="dxa"/>
          </w:tcPr>
          <w:p w14:paraId="014F8609" w14:textId="77777777" w:rsidR="002F7594" w:rsidRDefault="00000000">
            <w:pPr>
              <w:spacing w:after="20" w:line="245" w:lineRule="auto"/>
            </w:pPr>
            <w:r>
              <w:rPr>
                <w:sz w:val="15"/>
              </w:rPr>
              <w:t>C</w:t>
            </w:r>
          </w:p>
        </w:tc>
        <w:tc>
          <w:tcPr>
            <w:tcW w:w="1077" w:type="dxa"/>
          </w:tcPr>
          <w:p w14:paraId="62D5C4B5" w14:textId="77777777" w:rsidR="002F7594" w:rsidRDefault="00000000">
            <w:pPr>
              <w:spacing w:after="20" w:line="245" w:lineRule="auto"/>
            </w:pPr>
            <w:r>
              <w:rPr>
                <w:sz w:val="15"/>
              </w:rPr>
              <w:t>C</w:t>
            </w:r>
          </w:p>
        </w:tc>
        <w:tc>
          <w:tcPr>
            <w:tcW w:w="1077" w:type="dxa"/>
          </w:tcPr>
          <w:p w14:paraId="3DE851DC" w14:textId="77777777" w:rsidR="002F7594" w:rsidRDefault="00000000">
            <w:pPr>
              <w:spacing w:after="20" w:line="245" w:lineRule="auto"/>
            </w:pPr>
            <w:r>
              <w:rPr>
                <w:sz w:val="15"/>
              </w:rPr>
              <w:t>C</w:t>
            </w:r>
          </w:p>
        </w:tc>
        <w:tc>
          <w:tcPr>
            <w:tcW w:w="1077" w:type="dxa"/>
          </w:tcPr>
          <w:p w14:paraId="14993EC4" w14:textId="77777777" w:rsidR="002F7594" w:rsidRDefault="00000000">
            <w:pPr>
              <w:spacing w:after="20" w:line="245" w:lineRule="auto"/>
            </w:pPr>
            <w:r>
              <w:rPr>
                <w:sz w:val="15"/>
              </w:rPr>
              <w:t>[Insert]</w:t>
            </w:r>
          </w:p>
        </w:tc>
        <w:tc>
          <w:tcPr>
            <w:tcW w:w="1077" w:type="dxa"/>
          </w:tcPr>
          <w:p w14:paraId="56099083" w14:textId="77777777" w:rsidR="002F7594" w:rsidRDefault="00000000">
            <w:pPr>
              <w:spacing w:after="20" w:line="245" w:lineRule="auto"/>
            </w:pPr>
            <w:r>
              <w:rPr>
                <w:sz w:val="15"/>
              </w:rPr>
              <w:t>[Insert]</w:t>
            </w:r>
          </w:p>
        </w:tc>
        <w:tc>
          <w:tcPr>
            <w:tcW w:w="1474" w:type="dxa"/>
          </w:tcPr>
          <w:p w14:paraId="47F9CAFB" w14:textId="77777777" w:rsidR="002F7594" w:rsidRDefault="00000000">
            <w:pPr>
              <w:spacing w:after="20" w:line="245" w:lineRule="auto"/>
            </w:pPr>
            <w:r>
              <w:rPr>
                <w:sz w:val="15"/>
              </w:rPr>
              <w:t>[Insert]</w:t>
            </w:r>
          </w:p>
        </w:tc>
      </w:tr>
      <w:tr w:rsidR="002F7594" w14:paraId="4D815619" w14:textId="77777777">
        <w:trPr>
          <w:cantSplit/>
        </w:trPr>
        <w:tc>
          <w:tcPr>
            <w:tcW w:w="3402" w:type="dxa"/>
            <w:shd w:val="clear" w:color="auto" w:fill="F6F9FC"/>
          </w:tcPr>
          <w:p w14:paraId="1B9100E6" w14:textId="77777777" w:rsidR="002F7594" w:rsidRDefault="00000000">
            <w:pPr>
              <w:spacing w:after="20" w:line="245" w:lineRule="auto"/>
            </w:pPr>
            <w:r>
              <w:rPr>
                <w:sz w:val="15"/>
              </w:rPr>
              <w:t>Assess and certify progress claims</w:t>
            </w:r>
          </w:p>
        </w:tc>
        <w:tc>
          <w:tcPr>
            <w:tcW w:w="1077" w:type="dxa"/>
            <w:shd w:val="clear" w:color="auto" w:fill="F6F9FC"/>
          </w:tcPr>
          <w:p w14:paraId="24DC4389" w14:textId="77777777" w:rsidR="002F7594" w:rsidRDefault="00000000">
            <w:pPr>
              <w:spacing w:after="20" w:line="245" w:lineRule="auto"/>
            </w:pPr>
            <w:r>
              <w:rPr>
                <w:sz w:val="15"/>
              </w:rPr>
              <w:t>I</w:t>
            </w:r>
          </w:p>
        </w:tc>
        <w:tc>
          <w:tcPr>
            <w:tcW w:w="1077" w:type="dxa"/>
            <w:shd w:val="clear" w:color="auto" w:fill="F6F9FC"/>
          </w:tcPr>
          <w:p w14:paraId="3117994A" w14:textId="77777777" w:rsidR="002F7594" w:rsidRDefault="00000000">
            <w:pPr>
              <w:spacing w:after="20" w:line="245" w:lineRule="auto"/>
            </w:pPr>
            <w:r>
              <w:rPr>
                <w:sz w:val="15"/>
              </w:rPr>
              <w:t>A</w:t>
            </w:r>
          </w:p>
        </w:tc>
        <w:tc>
          <w:tcPr>
            <w:tcW w:w="1077" w:type="dxa"/>
            <w:shd w:val="clear" w:color="auto" w:fill="F6F9FC"/>
          </w:tcPr>
          <w:p w14:paraId="71608066" w14:textId="77777777" w:rsidR="002F7594" w:rsidRDefault="00000000">
            <w:pPr>
              <w:spacing w:after="20" w:line="245" w:lineRule="auto"/>
            </w:pPr>
            <w:r>
              <w:rPr>
                <w:sz w:val="15"/>
              </w:rPr>
              <w:t>A</w:t>
            </w:r>
          </w:p>
        </w:tc>
        <w:tc>
          <w:tcPr>
            <w:tcW w:w="1077" w:type="dxa"/>
            <w:shd w:val="clear" w:color="auto" w:fill="F6F9FC"/>
          </w:tcPr>
          <w:p w14:paraId="1E2AC510" w14:textId="77777777" w:rsidR="002F7594" w:rsidRDefault="00000000">
            <w:pPr>
              <w:spacing w:after="20" w:line="245" w:lineRule="auto"/>
            </w:pPr>
            <w:r>
              <w:rPr>
                <w:sz w:val="15"/>
              </w:rPr>
              <w:t>C</w:t>
            </w:r>
          </w:p>
        </w:tc>
        <w:tc>
          <w:tcPr>
            <w:tcW w:w="1077" w:type="dxa"/>
            <w:shd w:val="clear" w:color="auto" w:fill="F6F9FC"/>
          </w:tcPr>
          <w:p w14:paraId="69D6C1F7" w14:textId="77777777" w:rsidR="002F7594" w:rsidRDefault="00000000">
            <w:pPr>
              <w:spacing w:after="20" w:line="245" w:lineRule="auto"/>
            </w:pPr>
            <w:r>
              <w:rPr>
                <w:sz w:val="15"/>
              </w:rPr>
              <w:t>I</w:t>
            </w:r>
          </w:p>
        </w:tc>
        <w:tc>
          <w:tcPr>
            <w:tcW w:w="1077" w:type="dxa"/>
            <w:shd w:val="clear" w:color="auto" w:fill="F6F9FC"/>
          </w:tcPr>
          <w:p w14:paraId="6EDC01AF" w14:textId="77777777" w:rsidR="002F7594" w:rsidRDefault="00000000">
            <w:pPr>
              <w:spacing w:after="20" w:line="245" w:lineRule="auto"/>
            </w:pPr>
            <w:r>
              <w:rPr>
                <w:sz w:val="15"/>
              </w:rPr>
              <w:t>R</w:t>
            </w:r>
          </w:p>
        </w:tc>
        <w:tc>
          <w:tcPr>
            <w:tcW w:w="1077" w:type="dxa"/>
            <w:shd w:val="clear" w:color="auto" w:fill="F6F9FC"/>
          </w:tcPr>
          <w:p w14:paraId="0939986E" w14:textId="77777777" w:rsidR="002F7594" w:rsidRDefault="00000000">
            <w:pPr>
              <w:spacing w:after="20" w:line="245" w:lineRule="auto"/>
            </w:pPr>
            <w:r>
              <w:rPr>
                <w:sz w:val="15"/>
              </w:rPr>
              <w:t>C</w:t>
            </w:r>
          </w:p>
        </w:tc>
        <w:tc>
          <w:tcPr>
            <w:tcW w:w="1077" w:type="dxa"/>
            <w:shd w:val="clear" w:color="auto" w:fill="F6F9FC"/>
          </w:tcPr>
          <w:p w14:paraId="01995F33" w14:textId="77777777" w:rsidR="002F7594" w:rsidRDefault="00000000">
            <w:pPr>
              <w:spacing w:after="20" w:line="245" w:lineRule="auto"/>
            </w:pPr>
            <w:r>
              <w:rPr>
                <w:sz w:val="15"/>
              </w:rPr>
              <w:t>[Insert]</w:t>
            </w:r>
          </w:p>
        </w:tc>
        <w:tc>
          <w:tcPr>
            <w:tcW w:w="1077" w:type="dxa"/>
            <w:shd w:val="clear" w:color="auto" w:fill="F6F9FC"/>
          </w:tcPr>
          <w:p w14:paraId="73E5D395" w14:textId="77777777" w:rsidR="002F7594" w:rsidRDefault="00000000">
            <w:pPr>
              <w:spacing w:after="20" w:line="245" w:lineRule="auto"/>
            </w:pPr>
            <w:r>
              <w:rPr>
                <w:sz w:val="15"/>
              </w:rPr>
              <w:t>[Insert]</w:t>
            </w:r>
          </w:p>
        </w:tc>
        <w:tc>
          <w:tcPr>
            <w:tcW w:w="1474" w:type="dxa"/>
            <w:shd w:val="clear" w:color="auto" w:fill="F6F9FC"/>
          </w:tcPr>
          <w:p w14:paraId="52F2F3D7" w14:textId="77777777" w:rsidR="002F7594" w:rsidRDefault="00000000">
            <w:pPr>
              <w:spacing w:after="20" w:line="245" w:lineRule="auto"/>
            </w:pPr>
            <w:r>
              <w:rPr>
                <w:sz w:val="15"/>
              </w:rPr>
              <w:t>[Insert]</w:t>
            </w:r>
          </w:p>
        </w:tc>
      </w:tr>
      <w:tr w:rsidR="002F7594" w14:paraId="2E11F638" w14:textId="77777777">
        <w:trPr>
          <w:cantSplit/>
        </w:trPr>
        <w:tc>
          <w:tcPr>
            <w:tcW w:w="3402" w:type="dxa"/>
          </w:tcPr>
          <w:p w14:paraId="75D0D27F" w14:textId="77777777" w:rsidR="002F7594" w:rsidRDefault="00000000">
            <w:pPr>
              <w:spacing w:after="20" w:line="245" w:lineRule="auto"/>
            </w:pPr>
            <w:r>
              <w:rPr>
                <w:sz w:val="15"/>
              </w:rPr>
              <w:t>Assess variations and claims</w:t>
            </w:r>
          </w:p>
        </w:tc>
        <w:tc>
          <w:tcPr>
            <w:tcW w:w="1077" w:type="dxa"/>
          </w:tcPr>
          <w:p w14:paraId="67285509" w14:textId="77777777" w:rsidR="002F7594" w:rsidRDefault="00000000">
            <w:pPr>
              <w:spacing w:after="20" w:line="245" w:lineRule="auto"/>
            </w:pPr>
            <w:r>
              <w:rPr>
                <w:sz w:val="15"/>
              </w:rPr>
              <w:t>A</w:t>
            </w:r>
          </w:p>
        </w:tc>
        <w:tc>
          <w:tcPr>
            <w:tcW w:w="1077" w:type="dxa"/>
          </w:tcPr>
          <w:p w14:paraId="115320B3" w14:textId="77777777" w:rsidR="002F7594" w:rsidRDefault="00000000">
            <w:pPr>
              <w:spacing w:after="20" w:line="245" w:lineRule="auto"/>
            </w:pPr>
            <w:r>
              <w:rPr>
                <w:sz w:val="15"/>
              </w:rPr>
              <w:t>A</w:t>
            </w:r>
          </w:p>
        </w:tc>
        <w:tc>
          <w:tcPr>
            <w:tcW w:w="1077" w:type="dxa"/>
          </w:tcPr>
          <w:p w14:paraId="3D1A321E" w14:textId="77777777" w:rsidR="002F7594" w:rsidRDefault="00000000">
            <w:pPr>
              <w:spacing w:after="20" w:line="245" w:lineRule="auto"/>
            </w:pPr>
            <w:r>
              <w:rPr>
                <w:sz w:val="15"/>
              </w:rPr>
              <w:t>R</w:t>
            </w:r>
          </w:p>
        </w:tc>
        <w:tc>
          <w:tcPr>
            <w:tcW w:w="1077" w:type="dxa"/>
          </w:tcPr>
          <w:p w14:paraId="3101807E" w14:textId="77777777" w:rsidR="002F7594" w:rsidRDefault="00000000">
            <w:pPr>
              <w:spacing w:after="20" w:line="245" w:lineRule="auto"/>
            </w:pPr>
            <w:r>
              <w:rPr>
                <w:sz w:val="15"/>
              </w:rPr>
              <w:t>R</w:t>
            </w:r>
          </w:p>
        </w:tc>
        <w:tc>
          <w:tcPr>
            <w:tcW w:w="1077" w:type="dxa"/>
          </w:tcPr>
          <w:p w14:paraId="21AB2237" w14:textId="77777777" w:rsidR="002F7594" w:rsidRDefault="00000000">
            <w:pPr>
              <w:spacing w:after="20" w:line="245" w:lineRule="auto"/>
            </w:pPr>
            <w:r>
              <w:rPr>
                <w:sz w:val="15"/>
              </w:rPr>
              <w:t>C</w:t>
            </w:r>
          </w:p>
        </w:tc>
        <w:tc>
          <w:tcPr>
            <w:tcW w:w="1077" w:type="dxa"/>
          </w:tcPr>
          <w:p w14:paraId="3D4C538D" w14:textId="77777777" w:rsidR="002F7594" w:rsidRDefault="00000000">
            <w:pPr>
              <w:spacing w:after="20" w:line="245" w:lineRule="auto"/>
            </w:pPr>
            <w:r>
              <w:rPr>
                <w:sz w:val="15"/>
              </w:rPr>
              <w:t>R</w:t>
            </w:r>
          </w:p>
        </w:tc>
        <w:tc>
          <w:tcPr>
            <w:tcW w:w="1077" w:type="dxa"/>
          </w:tcPr>
          <w:p w14:paraId="342E0B36" w14:textId="77777777" w:rsidR="002F7594" w:rsidRDefault="00000000">
            <w:pPr>
              <w:spacing w:after="20" w:line="245" w:lineRule="auto"/>
            </w:pPr>
            <w:r>
              <w:rPr>
                <w:sz w:val="15"/>
              </w:rPr>
              <w:t>C</w:t>
            </w:r>
          </w:p>
        </w:tc>
        <w:tc>
          <w:tcPr>
            <w:tcW w:w="1077" w:type="dxa"/>
          </w:tcPr>
          <w:p w14:paraId="6570D8ED" w14:textId="77777777" w:rsidR="002F7594" w:rsidRDefault="00000000">
            <w:pPr>
              <w:spacing w:after="20" w:line="245" w:lineRule="auto"/>
            </w:pPr>
            <w:r>
              <w:rPr>
                <w:sz w:val="15"/>
              </w:rPr>
              <w:t>[Insert]</w:t>
            </w:r>
          </w:p>
        </w:tc>
        <w:tc>
          <w:tcPr>
            <w:tcW w:w="1077" w:type="dxa"/>
          </w:tcPr>
          <w:p w14:paraId="353EF2C9" w14:textId="77777777" w:rsidR="002F7594" w:rsidRDefault="00000000">
            <w:pPr>
              <w:spacing w:after="20" w:line="245" w:lineRule="auto"/>
            </w:pPr>
            <w:r>
              <w:rPr>
                <w:sz w:val="15"/>
              </w:rPr>
              <w:t>[Insert]</w:t>
            </w:r>
          </w:p>
        </w:tc>
        <w:tc>
          <w:tcPr>
            <w:tcW w:w="1474" w:type="dxa"/>
          </w:tcPr>
          <w:p w14:paraId="4AF4D812" w14:textId="77777777" w:rsidR="002F7594" w:rsidRDefault="00000000">
            <w:pPr>
              <w:spacing w:after="20" w:line="245" w:lineRule="auto"/>
            </w:pPr>
            <w:r>
              <w:rPr>
                <w:sz w:val="15"/>
              </w:rPr>
              <w:t>[Insert]</w:t>
            </w:r>
          </w:p>
        </w:tc>
      </w:tr>
      <w:tr w:rsidR="002F7594" w14:paraId="61A70927" w14:textId="77777777">
        <w:trPr>
          <w:cantSplit/>
        </w:trPr>
        <w:tc>
          <w:tcPr>
            <w:tcW w:w="3402" w:type="dxa"/>
            <w:shd w:val="clear" w:color="auto" w:fill="F6F9FC"/>
          </w:tcPr>
          <w:p w14:paraId="021F875B" w14:textId="77777777" w:rsidR="002F7594" w:rsidRDefault="00000000">
            <w:pPr>
              <w:spacing w:after="20" w:line="245" w:lineRule="auto"/>
            </w:pPr>
            <w:r>
              <w:rPr>
                <w:sz w:val="15"/>
              </w:rPr>
              <w:t>Manage the risk register and risk workshops</w:t>
            </w:r>
          </w:p>
        </w:tc>
        <w:tc>
          <w:tcPr>
            <w:tcW w:w="1077" w:type="dxa"/>
            <w:shd w:val="clear" w:color="auto" w:fill="F6F9FC"/>
          </w:tcPr>
          <w:p w14:paraId="0E986CB4" w14:textId="77777777" w:rsidR="002F7594" w:rsidRDefault="00000000">
            <w:pPr>
              <w:spacing w:after="20" w:line="245" w:lineRule="auto"/>
            </w:pPr>
            <w:r>
              <w:rPr>
                <w:sz w:val="15"/>
              </w:rPr>
              <w:t>I</w:t>
            </w:r>
          </w:p>
        </w:tc>
        <w:tc>
          <w:tcPr>
            <w:tcW w:w="1077" w:type="dxa"/>
            <w:shd w:val="clear" w:color="auto" w:fill="F6F9FC"/>
          </w:tcPr>
          <w:p w14:paraId="088EE32E" w14:textId="77777777" w:rsidR="002F7594" w:rsidRDefault="00000000">
            <w:pPr>
              <w:spacing w:after="20" w:line="245" w:lineRule="auto"/>
            </w:pPr>
            <w:r>
              <w:rPr>
                <w:sz w:val="15"/>
              </w:rPr>
              <w:t>A</w:t>
            </w:r>
          </w:p>
        </w:tc>
        <w:tc>
          <w:tcPr>
            <w:tcW w:w="1077" w:type="dxa"/>
            <w:shd w:val="clear" w:color="auto" w:fill="F6F9FC"/>
          </w:tcPr>
          <w:p w14:paraId="6CADFF26" w14:textId="77777777" w:rsidR="002F7594" w:rsidRDefault="00000000">
            <w:pPr>
              <w:spacing w:after="20" w:line="245" w:lineRule="auto"/>
            </w:pPr>
            <w:r>
              <w:rPr>
                <w:sz w:val="15"/>
              </w:rPr>
              <w:t>A</w:t>
            </w:r>
          </w:p>
        </w:tc>
        <w:tc>
          <w:tcPr>
            <w:tcW w:w="1077" w:type="dxa"/>
            <w:shd w:val="clear" w:color="auto" w:fill="F6F9FC"/>
          </w:tcPr>
          <w:p w14:paraId="6A2251C8" w14:textId="77777777" w:rsidR="002F7594" w:rsidRDefault="00000000">
            <w:pPr>
              <w:spacing w:after="20" w:line="245" w:lineRule="auto"/>
            </w:pPr>
            <w:r>
              <w:rPr>
                <w:sz w:val="15"/>
              </w:rPr>
              <w:t>R</w:t>
            </w:r>
          </w:p>
        </w:tc>
        <w:tc>
          <w:tcPr>
            <w:tcW w:w="1077" w:type="dxa"/>
            <w:shd w:val="clear" w:color="auto" w:fill="F6F9FC"/>
          </w:tcPr>
          <w:p w14:paraId="41A864F6" w14:textId="77777777" w:rsidR="002F7594" w:rsidRDefault="00000000">
            <w:pPr>
              <w:spacing w:after="20" w:line="245" w:lineRule="auto"/>
            </w:pPr>
            <w:r>
              <w:rPr>
                <w:sz w:val="15"/>
              </w:rPr>
              <w:t>C</w:t>
            </w:r>
          </w:p>
        </w:tc>
        <w:tc>
          <w:tcPr>
            <w:tcW w:w="1077" w:type="dxa"/>
            <w:shd w:val="clear" w:color="auto" w:fill="F6F9FC"/>
          </w:tcPr>
          <w:p w14:paraId="7435FC25" w14:textId="77777777" w:rsidR="002F7594" w:rsidRDefault="00000000">
            <w:pPr>
              <w:spacing w:after="20" w:line="245" w:lineRule="auto"/>
            </w:pPr>
            <w:r>
              <w:rPr>
                <w:sz w:val="15"/>
              </w:rPr>
              <w:t>C</w:t>
            </w:r>
          </w:p>
        </w:tc>
        <w:tc>
          <w:tcPr>
            <w:tcW w:w="1077" w:type="dxa"/>
            <w:shd w:val="clear" w:color="auto" w:fill="F6F9FC"/>
          </w:tcPr>
          <w:p w14:paraId="5616FBEB" w14:textId="77777777" w:rsidR="002F7594" w:rsidRDefault="00000000">
            <w:pPr>
              <w:spacing w:after="20" w:line="245" w:lineRule="auto"/>
            </w:pPr>
            <w:r>
              <w:rPr>
                <w:sz w:val="15"/>
              </w:rPr>
              <w:t>C</w:t>
            </w:r>
          </w:p>
        </w:tc>
        <w:tc>
          <w:tcPr>
            <w:tcW w:w="1077" w:type="dxa"/>
            <w:shd w:val="clear" w:color="auto" w:fill="F6F9FC"/>
          </w:tcPr>
          <w:p w14:paraId="4ACB568A" w14:textId="77777777" w:rsidR="002F7594" w:rsidRDefault="00000000">
            <w:pPr>
              <w:spacing w:after="20" w:line="245" w:lineRule="auto"/>
            </w:pPr>
            <w:r>
              <w:rPr>
                <w:sz w:val="15"/>
              </w:rPr>
              <w:t>[Insert]</w:t>
            </w:r>
          </w:p>
        </w:tc>
        <w:tc>
          <w:tcPr>
            <w:tcW w:w="1077" w:type="dxa"/>
            <w:shd w:val="clear" w:color="auto" w:fill="F6F9FC"/>
          </w:tcPr>
          <w:p w14:paraId="75C3C2BF" w14:textId="77777777" w:rsidR="002F7594" w:rsidRDefault="00000000">
            <w:pPr>
              <w:spacing w:after="20" w:line="245" w:lineRule="auto"/>
            </w:pPr>
            <w:r>
              <w:rPr>
                <w:sz w:val="15"/>
              </w:rPr>
              <w:t>[Insert]</w:t>
            </w:r>
          </w:p>
        </w:tc>
        <w:tc>
          <w:tcPr>
            <w:tcW w:w="1474" w:type="dxa"/>
            <w:shd w:val="clear" w:color="auto" w:fill="F6F9FC"/>
          </w:tcPr>
          <w:p w14:paraId="721318B0" w14:textId="77777777" w:rsidR="002F7594" w:rsidRDefault="00000000">
            <w:pPr>
              <w:spacing w:after="20" w:line="245" w:lineRule="auto"/>
            </w:pPr>
            <w:r>
              <w:rPr>
                <w:sz w:val="15"/>
              </w:rPr>
              <w:t>[Insert]</w:t>
            </w:r>
          </w:p>
        </w:tc>
      </w:tr>
      <w:tr w:rsidR="002F7594" w14:paraId="301AAC38" w14:textId="77777777">
        <w:trPr>
          <w:cantSplit/>
        </w:trPr>
        <w:tc>
          <w:tcPr>
            <w:tcW w:w="3402" w:type="dxa"/>
          </w:tcPr>
          <w:p w14:paraId="601708B0" w14:textId="77777777" w:rsidR="002F7594" w:rsidRDefault="00000000">
            <w:pPr>
              <w:spacing w:after="20" w:line="245" w:lineRule="auto"/>
            </w:pPr>
            <w:r>
              <w:rPr>
                <w:sz w:val="15"/>
              </w:rPr>
              <w:t>Deliver HSE performance on Site</w:t>
            </w:r>
          </w:p>
        </w:tc>
        <w:tc>
          <w:tcPr>
            <w:tcW w:w="1077" w:type="dxa"/>
          </w:tcPr>
          <w:p w14:paraId="6EB53AE0" w14:textId="77777777" w:rsidR="002F7594" w:rsidRDefault="00000000">
            <w:pPr>
              <w:spacing w:after="20" w:line="245" w:lineRule="auto"/>
            </w:pPr>
            <w:r>
              <w:rPr>
                <w:sz w:val="15"/>
              </w:rPr>
              <w:t>I</w:t>
            </w:r>
          </w:p>
        </w:tc>
        <w:tc>
          <w:tcPr>
            <w:tcW w:w="1077" w:type="dxa"/>
          </w:tcPr>
          <w:p w14:paraId="39A095A4" w14:textId="77777777" w:rsidR="002F7594" w:rsidRDefault="00000000">
            <w:pPr>
              <w:spacing w:after="20" w:line="245" w:lineRule="auto"/>
            </w:pPr>
            <w:r>
              <w:rPr>
                <w:sz w:val="15"/>
              </w:rPr>
              <w:t>I</w:t>
            </w:r>
          </w:p>
        </w:tc>
        <w:tc>
          <w:tcPr>
            <w:tcW w:w="1077" w:type="dxa"/>
          </w:tcPr>
          <w:p w14:paraId="60998E91" w14:textId="77777777" w:rsidR="002F7594" w:rsidRDefault="00000000">
            <w:pPr>
              <w:spacing w:after="20" w:line="245" w:lineRule="auto"/>
            </w:pPr>
            <w:r>
              <w:rPr>
                <w:sz w:val="15"/>
              </w:rPr>
              <w:t>C</w:t>
            </w:r>
          </w:p>
        </w:tc>
        <w:tc>
          <w:tcPr>
            <w:tcW w:w="1077" w:type="dxa"/>
          </w:tcPr>
          <w:p w14:paraId="7DFF3048" w14:textId="77777777" w:rsidR="002F7594" w:rsidRDefault="00000000">
            <w:pPr>
              <w:spacing w:after="20" w:line="245" w:lineRule="auto"/>
            </w:pPr>
            <w:r>
              <w:rPr>
                <w:sz w:val="15"/>
              </w:rPr>
              <w:t>C</w:t>
            </w:r>
          </w:p>
        </w:tc>
        <w:tc>
          <w:tcPr>
            <w:tcW w:w="1077" w:type="dxa"/>
          </w:tcPr>
          <w:p w14:paraId="41EC31AB" w14:textId="77777777" w:rsidR="002F7594" w:rsidRDefault="00000000">
            <w:pPr>
              <w:spacing w:after="20" w:line="245" w:lineRule="auto"/>
            </w:pPr>
            <w:r>
              <w:rPr>
                <w:sz w:val="15"/>
              </w:rPr>
              <w:t>I</w:t>
            </w:r>
          </w:p>
        </w:tc>
        <w:tc>
          <w:tcPr>
            <w:tcW w:w="1077" w:type="dxa"/>
          </w:tcPr>
          <w:p w14:paraId="1D3A3C2C" w14:textId="77777777" w:rsidR="002F7594" w:rsidRDefault="00000000">
            <w:pPr>
              <w:spacing w:after="20" w:line="245" w:lineRule="auto"/>
            </w:pPr>
            <w:r>
              <w:rPr>
                <w:sz w:val="15"/>
              </w:rPr>
              <w:t>I</w:t>
            </w:r>
          </w:p>
        </w:tc>
        <w:tc>
          <w:tcPr>
            <w:tcW w:w="1077" w:type="dxa"/>
          </w:tcPr>
          <w:p w14:paraId="5E232FA9" w14:textId="77777777" w:rsidR="002F7594" w:rsidRDefault="00000000">
            <w:pPr>
              <w:spacing w:after="20" w:line="245" w:lineRule="auto"/>
            </w:pPr>
            <w:r>
              <w:rPr>
                <w:sz w:val="15"/>
              </w:rPr>
              <w:t>A</w:t>
            </w:r>
          </w:p>
        </w:tc>
        <w:tc>
          <w:tcPr>
            <w:tcW w:w="1077" w:type="dxa"/>
          </w:tcPr>
          <w:p w14:paraId="06E851C5" w14:textId="77777777" w:rsidR="002F7594" w:rsidRDefault="00000000">
            <w:pPr>
              <w:spacing w:after="20" w:line="245" w:lineRule="auto"/>
            </w:pPr>
            <w:r>
              <w:rPr>
                <w:sz w:val="15"/>
              </w:rPr>
              <w:t>[Insert]</w:t>
            </w:r>
          </w:p>
        </w:tc>
        <w:tc>
          <w:tcPr>
            <w:tcW w:w="1077" w:type="dxa"/>
          </w:tcPr>
          <w:p w14:paraId="1995B136" w14:textId="77777777" w:rsidR="002F7594" w:rsidRDefault="00000000">
            <w:pPr>
              <w:spacing w:after="20" w:line="245" w:lineRule="auto"/>
            </w:pPr>
            <w:r>
              <w:rPr>
                <w:sz w:val="15"/>
              </w:rPr>
              <w:t>[Insert]</w:t>
            </w:r>
          </w:p>
        </w:tc>
        <w:tc>
          <w:tcPr>
            <w:tcW w:w="1474" w:type="dxa"/>
          </w:tcPr>
          <w:p w14:paraId="1EBC1267" w14:textId="77777777" w:rsidR="002F7594" w:rsidRDefault="00000000">
            <w:pPr>
              <w:spacing w:after="20" w:line="245" w:lineRule="auto"/>
            </w:pPr>
            <w:r>
              <w:rPr>
                <w:sz w:val="15"/>
              </w:rPr>
              <w:t>[Insert]</w:t>
            </w:r>
          </w:p>
        </w:tc>
      </w:tr>
      <w:tr w:rsidR="002F7594" w14:paraId="5B2A500B" w14:textId="77777777">
        <w:trPr>
          <w:cantSplit/>
        </w:trPr>
        <w:tc>
          <w:tcPr>
            <w:tcW w:w="3402" w:type="dxa"/>
            <w:shd w:val="clear" w:color="auto" w:fill="F6F9FC"/>
          </w:tcPr>
          <w:p w14:paraId="0A4DC008" w14:textId="77777777" w:rsidR="002F7594" w:rsidRDefault="00000000">
            <w:pPr>
              <w:spacing w:after="20" w:line="245" w:lineRule="auto"/>
            </w:pPr>
            <w:r>
              <w:rPr>
                <w:sz w:val="15"/>
              </w:rPr>
              <w:t>Provide client-side HSE assurance</w:t>
            </w:r>
          </w:p>
        </w:tc>
        <w:tc>
          <w:tcPr>
            <w:tcW w:w="1077" w:type="dxa"/>
            <w:shd w:val="clear" w:color="auto" w:fill="F6F9FC"/>
          </w:tcPr>
          <w:p w14:paraId="63CCA4A8" w14:textId="77777777" w:rsidR="002F7594" w:rsidRDefault="00000000">
            <w:pPr>
              <w:spacing w:after="20" w:line="245" w:lineRule="auto"/>
            </w:pPr>
            <w:r>
              <w:rPr>
                <w:sz w:val="15"/>
              </w:rPr>
              <w:t>I</w:t>
            </w:r>
          </w:p>
        </w:tc>
        <w:tc>
          <w:tcPr>
            <w:tcW w:w="1077" w:type="dxa"/>
            <w:shd w:val="clear" w:color="auto" w:fill="F6F9FC"/>
          </w:tcPr>
          <w:p w14:paraId="3CD5B240" w14:textId="77777777" w:rsidR="002F7594" w:rsidRDefault="00000000">
            <w:pPr>
              <w:spacing w:after="20" w:line="245" w:lineRule="auto"/>
            </w:pPr>
            <w:r>
              <w:rPr>
                <w:sz w:val="15"/>
              </w:rPr>
              <w:t>A</w:t>
            </w:r>
          </w:p>
        </w:tc>
        <w:tc>
          <w:tcPr>
            <w:tcW w:w="1077" w:type="dxa"/>
            <w:shd w:val="clear" w:color="auto" w:fill="F6F9FC"/>
          </w:tcPr>
          <w:p w14:paraId="6D240655" w14:textId="77777777" w:rsidR="002F7594" w:rsidRDefault="00000000">
            <w:pPr>
              <w:spacing w:after="20" w:line="245" w:lineRule="auto"/>
            </w:pPr>
            <w:r>
              <w:rPr>
                <w:sz w:val="15"/>
              </w:rPr>
              <w:t>A</w:t>
            </w:r>
          </w:p>
        </w:tc>
        <w:tc>
          <w:tcPr>
            <w:tcW w:w="1077" w:type="dxa"/>
            <w:shd w:val="clear" w:color="auto" w:fill="F6F9FC"/>
          </w:tcPr>
          <w:p w14:paraId="1A13D6DA" w14:textId="77777777" w:rsidR="002F7594" w:rsidRDefault="00000000">
            <w:pPr>
              <w:spacing w:after="20" w:line="245" w:lineRule="auto"/>
            </w:pPr>
            <w:r>
              <w:rPr>
                <w:sz w:val="15"/>
              </w:rPr>
              <w:t>R</w:t>
            </w:r>
          </w:p>
        </w:tc>
        <w:tc>
          <w:tcPr>
            <w:tcW w:w="1077" w:type="dxa"/>
            <w:shd w:val="clear" w:color="auto" w:fill="F6F9FC"/>
          </w:tcPr>
          <w:p w14:paraId="0626394C" w14:textId="77777777" w:rsidR="002F7594" w:rsidRDefault="00000000">
            <w:pPr>
              <w:spacing w:after="20" w:line="245" w:lineRule="auto"/>
            </w:pPr>
            <w:r>
              <w:rPr>
                <w:sz w:val="15"/>
              </w:rPr>
              <w:t>I</w:t>
            </w:r>
          </w:p>
        </w:tc>
        <w:tc>
          <w:tcPr>
            <w:tcW w:w="1077" w:type="dxa"/>
            <w:shd w:val="clear" w:color="auto" w:fill="F6F9FC"/>
          </w:tcPr>
          <w:p w14:paraId="0370D2C2" w14:textId="77777777" w:rsidR="002F7594" w:rsidRDefault="00000000">
            <w:pPr>
              <w:spacing w:after="20" w:line="245" w:lineRule="auto"/>
            </w:pPr>
            <w:r>
              <w:rPr>
                <w:sz w:val="15"/>
              </w:rPr>
              <w:t>I</w:t>
            </w:r>
          </w:p>
        </w:tc>
        <w:tc>
          <w:tcPr>
            <w:tcW w:w="1077" w:type="dxa"/>
            <w:shd w:val="clear" w:color="auto" w:fill="F6F9FC"/>
          </w:tcPr>
          <w:p w14:paraId="1A520E28" w14:textId="77777777" w:rsidR="002F7594" w:rsidRDefault="00000000">
            <w:pPr>
              <w:spacing w:after="20" w:line="245" w:lineRule="auto"/>
            </w:pPr>
            <w:r>
              <w:rPr>
                <w:sz w:val="15"/>
              </w:rPr>
              <w:t>C</w:t>
            </w:r>
          </w:p>
        </w:tc>
        <w:tc>
          <w:tcPr>
            <w:tcW w:w="1077" w:type="dxa"/>
            <w:shd w:val="clear" w:color="auto" w:fill="F6F9FC"/>
          </w:tcPr>
          <w:p w14:paraId="58F5D86A" w14:textId="77777777" w:rsidR="002F7594" w:rsidRDefault="00000000">
            <w:pPr>
              <w:spacing w:after="20" w:line="245" w:lineRule="auto"/>
            </w:pPr>
            <w:r>
              <w:rPr>
                <w:sz w:val="15"/>
              </w:rPr>
              <w:t>[Insert]</w:t>
            </w:r>
          </w:p>
        </w:tc>
        <w:tc>
          <w:tcPr>
            <w:tcW w:w="1077" w:type="dxa"/>
            <w:shd w:val="clear" w:color="auto" w:fill="F6F9FC"/>
          </w:tcPr>
          <w:p w14:paraId="6A7C4A13" w14:textId="77777777" w:rsidR="002F7594" w:rsidRDefault="00000000">
            <w:pPr>
              <w:spacing w:after="20" w:line="245" w:lineRule="auto"/>
            </w:pPr>
            <w:r>
              <w:rPr>
                <w:sz w:val="15"/>
              </w:rPr>
              <w:t>[Insert]</w:t>
            </w:r>
          </w:p>
        </w:tc>
        <w:tc>
          <w:tcPr>
            <w:tcW w:w="1474" w:type="dxa"/>
            <w:shd w:val="clear" w:color="auto" w:fill="F6F9FC"/>
          </w:tcPr>
          <w:p w14:paraId="3D32A680" w14:textId="77777777" w:rsidR="002F7594" w:rsidRDefault="00000000">
            <w:pPr>
              <w:spacing w:after="20" w:line="245" w:lineRule="auto"/>
            </w:pPr>
            <w:r>
              <w:rPr>
                <w:sz w:val="15"/>
              </w:rPr>
              <w:t>[Insert]</w:t>
            </w:r>
          </w:p>
        </w:tc>
      </w:tr>
      <w:tr w:rsidR="002F7594" w14:paraId="2EF494B1" w14:textId="77777777">
        <w:trPr>
          <w:cantSplit/>
        </w:trPr>
        <w:tc>
          <w:tcPr>
            <w:tcW w:w="3402" w:type="dxa"/>
          </w:tcPr>
          <w:p w14:paraId="014DA425" w14:textId="77777777" w:rsidR="002F7594" w:rsidRDefault="00000000">
            <w:pPr>
              <w:spacing w:after="20" w:line="245" w:lineRule="auto"/>
            </w:pPr>
            <w:r>
              <w:rPr>
                <w:sz w:val="15"/>
              </w:rPr>
              <w:t>Deliver quality and close out non-conformances</w:t>
            </w:r>
          </w:p>
        </w:tc>
        <w:tc>
          <w:tcPr>
            <w:tcW w:w="1077" w:type="dxa"/>
          </w:tcPr>
          <w:p w14:paraId="1A9ED35F" w14:textId="77777777" w:rsidR="002F7594" w:rsidRDefault="00000000">
            <w:pPr>
              <w:spacing w:after="20" w:line="245" w:lineRule="auto"/>
            </w:pPr>
            <w:r>
              <w:rPr>
                <w:sz w:val="15"/>
              </w:rPr>
              <w:t>I</w:t>
            </w:r>
          </w:p>
        </w:tc>
        <w:tc>
          <w:tcPr>
            <w:tcW w:w="1077" w:type="dxa"/>
          </w:tcPr>
          <w:p w14:paraId="5A1F9244" w14:textId="77777777" w:rsidR="002F7594" w:rsidRDefault="00000000">
            <w:pPr>
              <w:spacing w:after="20" w:line="245" w:lineRule="auto"/>
            </w:pPr>
            <w:r>
              <w:rPr>
                <w:sz w:val="15"/>
              </w:rPr>
              <w:t>C</w:t>
            </w:r>
          </w:p>
        </w:tc>
        <w:tc>
          <w:tcPr>
            <w:tcW w:w="1077" w:type="dxa"/>
          </w:tcPr>
          <w:p w14:paraId="083B2D3C" w14:textId="77777777" w:rsidR="002F7594" w:rsidRDefault="00000000">
            <w:pPr>
              <w:spacing w:after="20" w:line="245" w:lineRule="auto"/>
            </w:pPr>
            <w:r>
              <w:rPr>
                <w:sz w:val="15"/>
              </w:rPr>
              <w:t>C</w:t>
            </w:r>
          </w:p>
        </w:tc>
        <w:tc>
          <w:tcPr>
            <w:tcW w:w="1077" w:type="dxa"/>
          </w:tcPr>
          <w:p w14:paraId="61430F97" w14:textId="77777777" w:rsidR="002F7594" w:rsidRDefault="00000000">
            <w:pPr>
              <w:spacing w:after="20" w:line="245" w:lineRule="auto"/>
            </w:pPr>
            <w:r>
              <w:rPr>
                <w:sz w:val="15"/>
              </w:rPr>
              <w:t>C</w:t>
            </w:r>
          </w:p>
        </w:tc>
        <w:tc>
          <w:tcPr>
            <w:tcW w:w="1077" w:type="dxa"/>
          </w:tcPr>
          <w:p w14:paraId="64BA07EB" w14:textId="77777777" w:rsidR="002F7594" w:rsidRDefault="00000000">
            <w:pPr>
              <w:spacing w:after="20" w:line="245" w:lineRule="auto"/>
            </w:pPr>
            <w:r>
              <w:rPr>
                <w:sz w:val="15"/>
              </w:rPr>
              <w:t>C</w:t>
            </w:r>
          </w:p>
        </w:tc>
        <w:tc>
          <w:tcPr>
            <w:tcW w:w="1077" w:type="dxa"/>
          </w:tcPr>
          <w:p w14:paraId="4FCEAA12" w14:textId="77777777" w:rsidR="002F7594" w:rsidRDefault="00000000">
            <w:pPr>
              <w:spacing w:after="20" w:line="245" w:lineRule="auto"/>
            </w:pPr>
            <w:r>
              <w:rPr>
                <w:sz w:val="15"/>
              </w:rPr>
              <w:t>I</w:t>
            </w:r>
          </w:p>
        </w:tc>
        <w:tc>
          <w:tcPr>
            <w:tcW w:w="1077" w:type="dxa"/>
          </w:tcPr>
          <w:p w14:paraId="465F5D5D" w14:textId="77777777" w:rsidR="002F7594" w:rsidRDefault="00000000">
            <w:pPr>
              <w:spacing w:after="20" w:line="245" w:lineRule="auto"/>
            </w:pPr>
            <w:r>
              <w:rPr>
                <w:sz w:val="15"/>
              </w:rPr>
              <w:t>A</w:t>
            </w:r>
          </w:p>
        </w:tc>
        <w:tc>
          <w:tcPr>
            <w:tcW w:w="1077" w:type="dxa"/>
          </w:tcPr>
          <w:p w14:paraId="538D970B" w14:textId="77777777" w:rsidR="002F7594" w:rsidRDefault="00000000">
            <w:pPr>
              <w:spacing w:after="20" w:line="245" w:lineRule="auto"/>
            </w:pPr>
            <w:r>
              <w:rPr>
                <w:sz w:val="15"/>
              </w:rPr>
              <w:t>[Insert]</w:t>
            </w:r>
          </w:p>
        </w:tc>
        <w:tc>
          <w:tcPr>
            <w:tcW w:w="1077" w:type="dxa"/>
          </w:tcPr>
          <w:p w14:paraId="79E86E2A" w14:textId="77777777" w:rsidR="002F7594" w:rsidRDefault="00000000">
            <w:pPr>
              <w:spacing w:after="20" w:line="245" w:lineRule="auto"/>
            </w:pPr>
            <w:r>
              <w:rPr>
                <w:sz w:val="15"/>
              </w:rPr>
              <w:t>[Insert]</w:t>
            </w:r>
          </w:p>
        </w:tc>
        <w:tc>
          <w:tcPr>
            <w:tcW w:w="1474" w:type="dxa"/>
          </w:tcPr>
          <w:p w14:paraId="64D7340C" w14:textId="77777777" w:rsidR="002F7594" w:rsidRDefault="00000000">
            <w:pPr>
              <w:spacing w:after="20" w:line="245" w:lineRule="auto"/>
            </w:pPr>
            <w:r>
              <w:rPr>
                <w:sz w:val="15"/>
              </w:rPr>
              <w:t>[Insert]</w:t>
            </w:r>
          </w:p>
        </w:tc>
      </w:tr>
      <w:tr w:rsidR="002F7594" w14:paraId="262DA13D" w14:textId="77777777">
        <w:trPr>
          <w:cantSplit/>
        </w:trPr>
        <w:tc>
          <w:tcPr>
            <w:tcW w:w="3402" w:type="dxa"/>
            <w:shd w:val="clear" w:color="auto" w:fill="F6F9FC"/>
          </w:tcPr>
          <w:p w14:paraId="77F90617" w14:textId="77777777" w:rsidR="002F7594" w:rsidRDefault="00000000">
            <w:pPr>
              <w:spacing w:after="20" w:line="245" w:lineRule="auto"/>
            </w:pPr>
            <w:r>
              <w:rPr>
                <w:sz w:val="15"/>
              </w:rPr>
              <w:t>Provide quality surveillance and ITP review</w:t>
            </w:r>
          </w:p>
        </w:tc>
        <w:tc>
          <w:tcPr>
            <w:tcW w:w="1077" w:type="dxa"/>
            <w:shd w:val="clear" w:color="auto" w:fill="F6F9FC"/>
          </w:tcPr>
          <w:p w14:paraId="276B9E9D" w14:textId="77777777" w:rsidR="002F7594" w:rsidRDefault="00000000">
            <w:pPr>
              <w:spacing w:after="20" w:line="245" w:lineRule="auto"/>
            </w:pPr>
            <w:r>
              <w:rPr>
                <w:sz w:val="15"/>
              </w:rPr>
              <w:t>I</w:t>
            </w:r>
          </w:p>
        </w:tc>
        <w:tc>
          <w:tcPr>
            <w:tcW w:w="1077" w:type="dxa"/>
            <w:shd w:val="clear" w:color="auto" w:fill="F6F9FC"/>
          </w:tcPr>
          <w:p w14:paraId="66B0A30E" w14:textId="77777777" w:rsidR="002F7594" w:rsidRDefault="00000000">
            <w:pPr>
              <w:spacing w:after="20" w:line="245" w:lineRule="auto"/>
            </w:pPr>
            <w:r>
              <w:rPr>
                <w:sz w:val="15"/>
              </w:rPr>
              <w:t>A</w:t>
            </w:r>
          </w:p>
        </w:tc>
        <w:tc>
          <w:tcPr>
            <w:tcW w:w="1077" w:type="dxa"/>
            <w:shd w:val="clear" w:color="auto" w:fill="F6F9FC"/>
          </w:tcPr>
          <w:p w14:paraId="216C4EDE" w14:textId="77777777" w:rsidR="002F7594" w:rsidRDefault="00000000">
            <w:pPr>
              <w:spacing w:after="20" w:line="245" w:lineRule="auto"/>
            </w:pPr>
            <w:r>
              <w:rPr>
                <w:sz w:val="15"/>
              </w:rPr>
              <w:t>A</w:t>
            </w:r>
          </w:p>
        </w:tc>
        <w:tc>
          <w:tcPr>
            <w:tcW w:w="1077" w:type="dxa"/>
            <w:shd w:val="clear" w:color="auto" w:fill="F6F9FC"/>
          </w:tcPr>
          <w:p w14:paraId="531A5B03" w14:textId="77777777" w:rsidR="002F7594" w:rsidRDefault="00000000">
            <w:pPr>
              <w:spacing w:after="20" w:line="245" w:lineRule="auto"/>
            </w:pPr>
            <w:r>
              <w:rPr>
                <w:sz w:val="15"/>
              </w:rPr>
              <w:t>R</w:t>
            </w:r>
          </w:p>
        </w:tc>
        <w:tc>
          <w:tcPr>
            <w:tcW w:w="1077" w:type="dxa"/>
            <w:shd w:val="clear" w:color="auto" w:fill="F6F9FC"/>
          </w:tcPr>
          <w:p w14:paraId="35225D0E" w14:textId="77777777" w:rsidR="002F7594" w:rsidRDefault="00000000">
            <w:pPr>
              <w:spacing w:after="20" w:line="245" w:lineRule="auto"/>
            </w:pPr>
            <w:r>
              <w:rPr>
                <w:sz w:val="15"/>
              </w:rPr>
              <w:t>C</w:t>
            </w:r>
          </w:p>
        </w:tc>
        <w:tc>
          <w:tcPr>
            <w:tcW w:w="1077" w:type="dxa"/>
            <w:shd w:val="clear" w:color="auto" w:fill="F6F9FC"/>
          </w:tcPr>
          <w:p w14:paraId="0258A932" w14:textId="77777777" w:rsidR="002F7594" w:rsidRDefault="00000000">
            <w:pPr>
              <w:spacing w:after="20" w:line="245" w:lineRule="auto"/>
            </w:pPr>
            <w:r>
              <w:rPr>
                <w:sz w:val="15"/>
              </w:rPr>
              <w:t>I</w:t>
            </w:r>
          </w:p>
        </w:tc>
        <w:tc>
          <w:tcPr>
            <w:tcW w:w="1077" w:type="dxa"/>
            <w:shd w:val="clear" w:color="auto" w:fill="F6F9FC"/>
          </w:tcPr>
          <w:p w14:paraId="1E5FA51A" w14:textId="77777777" w:rsidR="002F7594" w:rsidRDefault="00000000">
            <w:pPr>
              <w:spacing w:after="20" w:line="245" w:lineRule="auto"/>
            </w:pPr>
            <w:r>
              <w:rPr>
                <w:sz w:val="15"/>
              </w:rPr>
              <w:t>C</w:t>
            </w:r>
          </w:p>
        </w:tc>
        <w:tc>
          <w:tcPr>
            <w:tcW w:w="1077" w:type="dxa"/>
            <w:shd w:val="clear" w:color="auto" w:fill="F6F9FC"/>
          </w:tcPr>
          <w:p w14:paraId="564DAA4B" w14:textId="77777777" w:rsidR="002F7594" w:rsidRDefault="00000000">
            <w:pPr>
              <w:spacing w:after="20" w:line="245" w:lineRule="auto"/>
            </w:pPr>
            <w:r>
              <w:rPr>
                <w:sz w:val="15"/>
              </w:rPr>
              <w:t>[Insert]</w:t>
            </w:r>
          </w:p>
        </w:tc>
        <w:tc>
          <w:tcPr>
            <w:tcW w:w="1077" w:type="dxa"/>
            <w:shd w:val="clear" w:color="auto" w:fill="F6F9FC"/>
          </w:tcPr>
          <w:p w14:paraId="7C8AD389" w14:textId="77777777" w:rsidR="002F7594" w:rsidRDefault="00000000">
            <w:pPr>
              <w:spacing w:after="20" w:line="245" w:lineRule="auto"/>
            </w:pPr>
            <w:r>
              <w:rPr>
                <w:sz w:val="15"/>
              </w:rPr>
              <w:t>[Insert]</w:t>
            </w:r>
          </w:p>
        </w:tc>
        <w:tc>
          <w:tcPr>
            <w:tcW w:w="1474" w:type="dxa"/>
            <w:shd w:val="clear" w:color="auto" w:fill="F6F9FC"/>
          </w:tcPr>
          <w:p w14:paraId="74E23C3B" w14:textId="77777777" w:rsidR="002F7594" w:rsidRDefault="00000000">
            <w:pPr>
              <w:spacing w:after="20" w:line="245" w:lineRule="auto"/>
            </w:pPr>
            <w:r>
              <w:rPr>
                <w:sz w:val="15"/>
              </w:rPr>
              <w:t>[Insert]</w:t>
            </w:r>
          </w:p>
        </w:tc>
      </w:tr>
      <w:tr w:rsidR="002F7594" w14:paraId="21A2B058" w14:textId="77777777">
        <w:trPr>
          <w:cantSplit/>
        </w:trPr>
        <w:tc>
          <w:tcPr>
            <w:tcW w:w="3402" w:type="dxa"/>
          </w:tcPr>
          <w:p w14:paraId="3F8F7A1A" w14:textId="77777777" w:rsidR="002F7594" w:rsidRDefault="00000000">
            <w:pPr>
              <w:spacing w:after="20" w:line="245" w:lineRule="auto"/>
            </w:pPr>
            <w:r>
              <w:rPr>
                <w:sz w:val="15"/>
              </w:rPr>
              <w:t>Prepare and issue the monthly report</w:t>
            </w:r>
          </w:p>
        </w:tc>
        <w:tc>
          <w:tcPr>
            <w:tcW w:w="1077" w:type="dxa"/>
          </w:tcPr>
          <w:p w14:paraId="7E4C0238" w14:textId="77777777" w:rsidR="002F7594" w:rsidRDefault="00000000">
            <w:pPr>
              <w:spacing w:after="20" w:line="245" w:lineRule="auto"/>
            </w:pPr>
            <w:r>
              <w:rPr>
                <w:sz w:val="15"/>
              </w:rPr>
              <w:t>I</w:t>
            </w:r>
          </w:p>
        </w:tc>
        <w:tc>
          <w:tcPr>
            <w:tcW w:w="1077" w:type="dxa"/>
          </w:tcPr>
          <w:p w14:paraId="44FE2930" w14:textId="77777777" w:rsidR="002F7594" w:rsidRDefault="00000000">
            <w:pPr>
              <w:spacing w:after="20" w:line="245" w:lineRule="auto"/>
            </w:pPr>
            <w:r>
              <w:rPr>
                <w:sz w:val="15"/>
              </w:rPr>
              <w:t>A</w:t>
            </w:r>
          </w:p>
        </w:tc>
        <w:tc>
          <w:tcPr>
            <w:tcW w:w="1077" w:type="dxa"/>
          </w:tcPr>
          <w:p w14:paraId="657EE03D" w14:textId="77777777" w:rsidR="002F7594" w:rsidRDefault="00000000">
            <w:pPr>
              <w:spacing w:after="20" w:line="245" w:lineRule="auto"/>
            </w:pPr>
            <w:r>
              <w:rPr>
                <w:sz w:val="15"/>
              </w:rPr>
              <w:t>A</w:t>
            </w:r>
          </w:p>
        </w:tc>
        <w:tc>
          <w:tcPr>
            <w:tcW w:w="1077" w:type="dxa"/>
          </w:tcPr>
          <w:p w14:paraId="4F6D8124" w14:textId="77777777" w:rsidR="002F7594" w:rsidRDefault="00000000">
            <w:pPr>
              <w:spacing w:after="20" w:line="245" w:lineRule="auto"/>
            </w:pPr>
            <w:r>
              <w:rPr>
                <w:sz w:val="15"/>
              </w:rPr>
              <w:t>R</w:t>
            </w:r>
          </w:p>
        </w:tc>
        <w:tc>
          <w:tcPr>
            <w:tcW w:w="1077" w:type="dxa"/>
          </w:tcPr>
          <w:p w14:paraId="37001B05" w14:textId="77777777" w:rsidR="002F7594" w:rsidRDefault="00000000">
            <w:pPr>
              <w:spacing w:after="20" w:line="245" w:lineRule="auto"/>
            </w:pPr>
            <w:r>
              <w:rPr>
                <w:sz w:val="15"/>
              </w:rPr>
              <w:t>C</w:t>
            </w:r>
          </w:p>
        </w:tc>
        <w:tc>
          <w:tcPr>
            <w:tcW w:w="1077" w:type="dxa"/>
          </w:tcPr>
          <w:p w14:paraId="1A195999" w14:textId="77777777" w:rsidR="002F7594" w:rsidRDefault="00000000">
            <w:pPr>
              <w:spacing w:after="20" w:line="245" w:lineRule="auto"/>
            </w:pPr>
            <w:r>
              <w:rPr>
                <w:sz w:val="15"/>
              </w:rPr>
              <w:t>C</w:t>
            </w:r>
          </w:p>
        </w:tc>
        <w:tc>
          <w:tcPr>
            <w:tcW w:w="1077" w:type="dxa"/>
          </w:tcPr>
          <w:p w14:paraId="598F00B2" w14:textId="77777777" w:rsidR="002F7594" w:rsidRDefault="00000000">
            <w:pPr>
              <w:spacing w:after="20" w:line="245" w:lineRule="auto"/>
            </w:pPr>
            <w:r>
              <w:rPr>
                <w:sz w:val="15"/>
              </w:rPr>
              <w:t>I</w:t>
            </w:r>
          </w:p>
        </w:tc>
        <w:tc>
          <w:tcPr>
            <w:tcW w:w="1077" w:type="dxa"/>
          </w:tcPr>
          <w:p w14:paraId="5E1A9CC1" w14:textId="77777777" w:rsidR="002F7594" w:rsidRDefault="00000000">
            <w:pPr>
              <w:spacing w:after="20" w:line="245" w:lineRule="auto"/>
            </w:pPr>
            <w:r>
              <w:rPr>
                <w:sz w:val="15"/>
              </w:rPr>
              <w:t>[Insert]</w:t>
            </w:r>
          </w:p>
        </w:tc>
        <w:tc>
          <w:tcPr>
            <w:tcW w:w="1077" w:type="dxa"/>
          </w:tcPr>
          <w:p w14:paraId="3DFC8E20" w14:textId="77777777" w:rsidR="002F7594" w:rsidRDefault="00000000">
            <w:pPr>
              <w:spacing w:after="20" w:line="245" w:lineRule="auto"/>
            </w:pPr>
            <w:r>
              <w:rPr>
                <w:sz w:val="15"/>
              </w:rPr>
              <w:t>[Insert]</w:t>
            </w:r>
          </w:p>
        </w:tc>
        <w:tc>
          <w:tcPr>
            <w:tcW w:w="1474" w:type="dxa"/>
          </w:tcPr>
          <w:p w14:paraId="1CE53EB0" w14:textId="77777777" w:rsidR="002F7594" w:rsidRDefault="00000000">
            <w:pPr>
              <w:spacing w:after="20" w:line="245" w:lineRule="auto"/>
            </w:pPr>
            <w:r>
              <w:rPr>
                <w:sz w:val="15"/>
              </w:rPr>
              <w:t>[Insert]</w:t>
            </w:r>
          </w:p>
        </w:tc>
      </w:tr>
      <w:tr w:rsidR="002F7594" w14:paraId="28C6CE45" w14:textId="77777777">
        <w:trPr>
          <w:cantSplit/>
        </w:trPr>
        <w:tc>
          <w:tcPr>
            <w:tcW w:w="3402" w:type="dxa"/>
            <w:shd w:val="clear" w:color="auto" w:fill="F6F9FC"/>
          </w:tcPr>
          <w:p w14:paraId="7953E19A" w14:textId="77777777" w:rsidR="002F7594" w:rsidRDefault="00000000">
            <w:pPr>
              <w:spacing w:after="20" w:line="245" w:lineRule="auto"/>
            </w:pPr>
            <w:r>
              <w:rPr>
                <w:sz w:val="15"/>
              </w:rPr>
              <w:lastRenderedPageBreak/>
              <w:t>Manage commissioning and operational readiness</w:t>
            </w:r>
          </w:p>
        </w:tc>
        <w:tc>
          <w:tcPr>
            <w:tcW w:w="1077" w:type="dxa"/>
            <w:shd w:val="clear" w:color="auto" w:fill="F6F9FC"/>
          </w:tcPr>
          <w:p w14:paraId="2202D5A5" w14:textId="77777777" w:rsidR="002F7594" w:rsidRDefault="00000000">
            <w:pPr>
              <w:spacing w:after="20" w:line="245" w:lineRule="auto"/>
            </w:pPr>
            <w:r>
              <w:rPr>
                <w:sz w:val="15"/>
              </w:rPr>
              <w:t>A</w:t>
            </w:r>
          </w:p>
        </w:tc>
        <w:tc>
          <w:tcPr>
            <w:tcW w:w="1077" w:type="dxa"/>
            <w:shd w:val="clear" w:color="auto" w:fill="F6F9FC"/>
          </w:tcPr>
          <w:p w14:paraId="61CAE8CA" w14:textId="77777777" w:rsidR="002F7594" w:rsidRDefault="00000000">
            <w:pPr>
              <w:spacing w:after="20" w:line="245" w:lineRule="auto"/>
            </w:pPr>
            <w:r>
              <w:rPr>
                <w:sz w:val="15"/>
              </w:rPr>
              <w:t>A</w:t>
            </w:r>
          </w:p>
        </w:tc>
        <w:tc>
          <w:tcPr>
            <w:tcW w:w="1077" w:type="dxa"/>
            <w:shd w:val="clear" w:color="auto" w:fill="F6F9FC"/>
          </w:tcPr>
          <w:p w14:paraId="40518305" w14:textId="77777777" w:rsidR="002F7594" w:rsidRDefault="00000000">
            <w:pPr>
              <w:spacing w:after="20" w:line="245" w:lineRule="auto"/>
            </w:pPr>
            <w:r>
              <w:rPr>
                <w:sz w:val="15"/>
              </w:rPr>
              <w:t>A</w:t>
            </w:r>
          </w:p>
        </w:tc>
        <w:tc>
          <w:tcPr>
            <w:tcW w:w="1077" w:type="dxa"/>
            <w:shd w:val="clear" w:color="auto" w:fill="F6F9FC"/>
          </w:tcPr>
          <w:p w14:paraId="121C3767" w14:textId="77777777" w:rsidR="002F7594" w:rsidRDefault="00000000">
            <w:pPr>
              <w:spacing w:after="20" w:line="245" w:lineRule="auto"/>
            </w:pPr>
            <w:r>
              <w:rPr>
                <w:sz w:val="15"/>
              </w:rPr>
              <w:t>R</w:t>
            </w:r>
          </w:p>
        </w:tc>
        <w:tc>
          <w:tcPr>
            <w:tcW w:w="1077" w:type="dxa"/>
            <w:shd w:val="clear" w:color="auto" w:fill="F6F9FC"/>
          </w:tcPr>
          <w:p w14:paraId="5F862310" w14:textId="77777777" w:rsidR="002F7594" w:rsidRDefault="00000000">
            <w:pPr>
              <w:spacing w:after="20" w:line="245" w:lineRule="auto"/>
            </w:pPr>
            <w:r>
              <w:rPr>
                <w:sz w:val="15"/>
              </w:rPr>
              <w:t>C</w:t>
            </w:r>
          </w:p>
        </w:tc>
        <w:tc>
          <w:tcPr>
            <w:tcW w:w="1077" w:type="dxa"/>
            <w:shd w:val="clear" w:color="auto" w:fill="F6F9FC"/>
          </w:tcPr>
          <w:p w14:paraId="37FC02F1" w14:textId="77777777" w:rsidR="002F7594" w:rsidRDefault="00000000">
            <w:pPr>
              <w:spacing w:after="20" w:line="245" w:lineRule="auto"/>
            </w:pPr>
            <w:r>
              <w:rPr>
                <w:sz w:val="15"/>
              </w:rPr>
              <w:t>I</w:t>
            </w:r>
          </w:p>
        </w:tc>
        <w:tc>
          <w:tcPr>
            <w:tcW w:w="1077" w:type="dxa"/>
            <w:shd w:val="clear" w:color="auto" w:fill="F6F9FC"/>
          </w:tcPr>
          <w:p w14:paraId="5A09A121" w14:textId="77777777" w:rsidR="002F7594" w:rsidRDefault="00000000">
            <w:pPr>
              <w:spacing w:after="20" w:line="245" w:lineRule="auto"/>
            </w:pPr>
            <w:r>
              <w:rPr>
                <w:sz w:val="15"/>
              </w:rPr>
              <w:t>R</w:t>
            </w:r>
          </w:p>
        </w:tc>
        <w:tc>
          <w:tcPr>
            <w:tcW w:w="1077" w:type="dxa"/>
            <w:shd w:val="clear" w:color="auto" w:fill="F6F9FC"/>
          </w:tcPr>
          <w:p w14:paraId="3E775710" w14:textId="77777777" w:rsidR="002F7594" w:rsidRDefault="00000000">
            <w:pPr>
              <w:spacing w:after="20" w:line="245" w:lineRule="auto"/>
            </w:pPr>
            <w:r>
              <w:rPr>
                <w:sz w:val="15"/>
              </w:rPr>
              <w:t>[Insert]</w:t>
            </w:r>
          </w:p>
        </w:tc>
        <w:tc>
          <w:tcPr>
            <w:tcW w:w="1077" w:type="dxa"/>
            <w:shd w:val="clear" w:color="auto" w:fill="F6F9FC"/>
          </w:tcPr>
          <w:p w14:paraId="0353E61F" w14:textId="77777777" w:rsidR="002F7594" w:rsidRDefault="00000000">
            <w:pPr>
              <w:spacing w:after="20" w:line="245" w:lineRule="auto"/>
            </w:pPr>
            <w:r>
              <w:rPr>
                <w:sz w:val="15"/>
              </w:rPr>
              <w:t>[Insert]</w:t>
            </w:r>
          </w:p>
        </w:tc>
        <w:tc>
          <w:tcPr>
            <w:tcW w:w="1474" w:type="dxa"/>
            <w:shd w:val="clear" w:color="auto" w:fill="F6F9FC"/>
          </w:tcPr>
          <w:p w14:paraId="44AFD68E" w14:textId="77777777" w:rsidR="002F7594" w:rsidRDefault="00000000">
            <w:pPr>
              <w:spacing w:after="20" w:line="245" w:lineRule="auto"/>
            </w:pPr>
            <w:r>
              <w:rPr>
                <w:sz w:val="15"/>
              </w:rPr>
              <w:t>[Insert]</w:t>
            </w:r>
          </w:p>
        </w:tc>
      </w:tr>
      <w:tr w:rsidR="002F7594" w14:paraId="1E149A69" w14:textId="77777777">
        <w:trPr>
          <w:cantSplit/>
        </w:trPr>
        <w:tc>
          <w:tcPr>
            <w:tcW w:w="3402" w:type="dxa"/>
          </w:tcPr>
          <w:p w14:paraId="6DE3FEE3" w14:textId="77777777" w:rsidR="002F7594" w:rsidRDefault="00000000">
            <w:pPr>
              <w:spacing w:after="20" w:line="245" w:lineRule="auto"/>
            </w:pPr>
            <w:r>
              <w:rPr>
                <w:sz w:val="15"/>
              </w:rPr>
              <w:t>Manage completion, handover and warranties</w:t>
            </w:r>
          </w:p>
        </w:tc>
        <w:tc>
          <w:tcPr>
            <w:tcW w:w="1077" w:type="dxa"/>
          </w:tcPr>
          <w:p w14:paraId="5EB631CA" w14:textId="77777777" w:rsidR="002F7594" w:rsidRDefault="00000000">
            <w:pPr>
              <w:spacing w:after="20" w:line="245" w:lineRule="auto"/>
            </w:pPr>
            <w:r>
              <w:rPr>
                <w:sz w:val="15"/>
              </w:rPr>
              <w:t>I</w:t>
            </w:r>
          </w:p>
        </w:tc>
        <w:tc>
          <w:tcPr>
            <w:tcW w:w="1077" w:type="dxa"/>
          </w:tcPr>
          <w:p w14:paraId="0EA0FECF" w14:textId="77777777" w:rsidR="002F7594" w:rsidRDefault="00000000">
            <w:pPr>
              <w:spacing w:after="20" w:line="245" w:lineRule="auto"/>
            </w:pPr>
            <w:r>
              <w:rPr>
                <w:sz w:val="15"/>
              </w:rPr>
              <w:t>A</w:t>
            </w:r>
          </w:p>
        </w:tc>
        <w:tc>
          <w:tcPr>
            <w:tcW w:w="1077" w:type="dxa"/>
          </w:tcPr>
          <w:p w14:paraId="515BF84E" w14:textId="77777777" w:rsidR="002F7594" w:rsidRDefault="00000000">
            <w:pPr>
              <w:spacing w:after="20" w:line="245" w:lineRule="auto"/>
            </w:pPr>
            <w:r>
              <w:rPr>
                <w:sz w:val="15"/>
              </w:rPr>
              <w:t>A</w:t>
            </w:r>
          </w:p>
        </w:tc>
        <w:tc>
          <w:tcPr>
            <w:tcW w:w="1077" w:type="dxa"/>
          </w:tcPr>
          <w:p w14:paraId="5051AF83" w14:textId="77777777" w:rsidR="002F7594" w:rsidRDefault="00000000">
            <w:pPr>
              <w:spacing w:after="20" w:line="245" w:lineRule="auto"/>
            </w:pPr>
            <w:r>
              <w:rPr>
                <w:sz w:val="15"/>
              </w:rPr>
              <w:t>R</w:t>
            </w:r>
          </w:p>
        </w:tc>
        <w:tc>
          <w:tcPr>
            <w:tcW w:w="1077" w:type="dxa"/>
          </w:tcPr>
          <w:p w14:paraId="68C712FF" w14:textId="77777777" w:rsidR="002F7594" w:rsidRDefault="00000000">
            <w:pPr>
              <w:spacing w:after="20" w:line="245" w:lineRule="auto"/>
            </w:pPr>
            <w:r>
              <w:rPr>
                <w:sz w:val="15"/>
              </w:rPr>
              <w:t>C</w:t>
            </w:r>
          </w:p>
        </w:tc>
        <w:tc>
          <w:tcPr>
            <w:tcW w:w="1077" w:type="dxa"/>
          </w:tcPr>
          <w:p w14:paraId="3830BBBF" w14:textId="77777777" w:rsidR="002F7594" w:rsidRDefault="00000000">
            <w:pPr>
              <w:spacing w:after="20" w:line="245" w:lineRule="auto"/>
            </w:pPr>
            <w:r>
              <w:rPr>
                <w:sz w:val="15"/>
              </w:rPr>
              <w:t>C</w:t>
            </w:r>
          </w:p>
        </w:tc>
        <w:tc>
          <w:tcPr>
            <w:tcW w:w="1077" w:type="dxa"/>
          </w:tcPr>
          <w:p w14:paraId="409F5292" w14:textId="77777777" w:rsidR="002F7594" w:rsidRDefault="00000000">
            <w:pPr>
              <w:spacing w:after="20" w:line="245" w:lineRule="auto"/>
            </w:pPr>
            <w:r>
              <w:rPr>
                <w:sz w:val="15"/>
              </w:rPr>
              <w:t>R</w:t>
            </w:r>
          </w:p>
        </w:tc>
        <w:tc>
          <w:tcPr>
            <w:tcW w:w="1077" w:type="dxa"/>
          </w:tcPr>
          <w:p w14:paraId="3B2F901E" w14:textId="77777777" w:rsidR="002F7594" w:rsidRDefault="00000000">
            <w:pPr>
              <w:spacing w:after="20" w:line="245" w:lineRule="auto"/>
            </w:pPr>
            <w:r>
              <w:rPr>
                <w:sz w:val="15"/>
              </w:rPr>
              <w:t>[Insert]</w:t>
            </w:r>
          </w:p>
        </w:tc>
        <w:tc>
          <w:tcPr>
            <w:tcW w:w="1077" w:type="dxa"/>
          </w:tcPr>
          <w:p w14:paraId="2AB8AA03" w14:textId="77777777" w:rsidR="002F7594" w:rsidRDefault="00000000">
            <w:pPr>
              <w:spacing w:after="20" w:line="245" w:lineRule="auto"/>
            </w:pPr>
            <w:r>
              <w:rPr>
                <w:sz w:val="15"/>
              </w:rPr>
              <w:t>[Insert]</w:t>
            </w:r>
          </w:p>
        </w:tc>
        <w:tc>
          <w:tcPr>
            <w:tcW w:w="1474" w:type="dxa"/>
          </w:tcPr>
          <w:p w14:paraId="095F0A23" w14:textId="77777777" w:rsidR="002F7594" w:rsidRDefault="00000000">
            <w:pPr>
              <w:spacing w:after="20" w:line="245" w:lineRule="auto"/>
            </w:pPr>
            <w:r>
              <w:rPr>
                <w:sz w:val="15"/>
              </w:rPr>
              <w:t>[Insert]</w:t>
            </w:r>
          </w:p>
        </w:tc>
      </w:tr>
      <w:tr w:rsidR="002F7594" w14:paraId="0A64A830" w14:textId="77777777">
        <w:trPr>
          <w:cantSplit/>
        </w:trPr>
        <w:tc>
          <w:tcPr>
            <w:tcW w:w="3402" w:type="dxa"/>
            <w:shd w:val="clear" w:color="auto" w:fill="F6F9FC"/>
          </w:tcPr>
          <w:p w14:paraId="177482BE" w14:textId="77777777" w:rsidR="002F7594" w:rsidRDefault="00000000">
            <w:pPr>
              <w:spacing w:after="20" w:line="245" w:lineRule="auto"/>
            </w:pPr>
            <w:r>
              <w:rPr>
                <w:sz w:val="15"/>
              </w:rPr>
              <w:t>Manage the defects liability period</w:t>
            </w:r>
          </w:p>
        </w:tc>
        <w:tc>
          <w:tcPr>
            <w:tcW w:w="1077" w:type="dxa"/>
            <w:shd w:val="clear" w:color="auto" w:fill="F6F9FC"/>
          </w:tcPr>
          <w:p w14:paraId="6BC86945" w14:textId="77777777" w:rsidR="002F7594" w:rsidRDefault="00000000">
            <w:pPr>
              <w:spacing w:after="20" w:line="245" w:lineRule="auto"/>
            </w:pPr>
            <w:r>
              <w:rPr>
                <w:sz w:val="15"/>
              </w:rPr>
              <w:t>I</w:t>
            </w:r>
          </w:p>
        </w:tc>
        <w:tc>
          <w:tcPr>
            <w:tcW w:w="1077" w:type="dxa"/>
            <w:shd w:val="clear" w:color="auto" w:fill="F6F9FC"/>
          </w:tcPr>
          <w:p w14:paraId="027B6964" w14:textId="77777777" w:rsidR="002F7594" w:rsidRDefault="00000000">
            <w:pPr>
              <w:spacing w:after="20" w:line="245" w:lineRule="auto"/>
            </w:pPr>
            <w:r>
              <w:rPr>
                <w:sz w:val="15"/>
              </w:rPr>
              <w:t>A</w:t>
            </w:r>
          </w:p>
        </w:tc>
        <w:tc>
          <w:tcPr>
            <w:tcW w:w="1077" w:type="dxa"/>
            <w:shd w:val="clear" w:color="auto" w:fill="F6F9FC"/>
          </w:tcPr>
          <w:p w14:paraId="5386D567" w14:textId="77777777" w:rsidR="002F7594" w:rsidRDefault="00000000">
            <w:pPr>
              <w:spacing w:after="20" w:line="245" w:lineRule="auto"/>
            </w:pPr>
            <w:r>
              <w:rPr>
                <w:sz w:val="15"/>
              </w:rPr>
              <w:t>A</w:t>
            </w:r>
          </w:p>
        </w:tc>
        <w:tc>
          <w:tcPr>
            <w:tcW w:w="1077" w:type="dxa"/>
            <w:shd w:val="clear" w:color="auto" w:fill="F6F9FC"/>
          </w:tcPr>
          <w:p w14:paraId="76B5B379" w14:textId="77777777" w:rsidR="002F7594" w:rsidRDefault="00000000">
            <w:pPr>
              <w:spacing w:after="20" w:line="245" w:lineRule="auto"/>
            </w:pPr>
            <w:r>
              <w:rPr>
                <w:sz w:val="15"/>
              </w:rPr>
              <w:t>R</w:t>
            </w:r>
          </w:p>
        </w:tc>
        <w:tc>
          <w:tcPr>
            <w:tcW w:w="1077" w:type="dxa"/>
            <w:shd w:val="clear" w:color="auto" w:fill="F6F9FC"/>
          </w:tcPr>
          <w:p w14:paraId="33B31EBF" w14:textId="77777777" w:rsidR="002F7594" w:rsidRDefault="00000000">
            <w:pPr>
              <w:spacing w:after="20" w:line="245" w:lineRule="auto"/>
            </w:pPr>
            <w:r>
              <w:rPr>
                <w:sz w:val="15"/>
              </w:rPr>
              <w:t>I</w:t>
            </w:r>
          </w:p>
        </w:tc>
        <w:tc>
          <w:tcPr>
            <w:tcW w:w="1077" w:type="dxa"/>
            <w:shd w:val="clear" w:color="auto" w:fill="F6F9FC"/>
          </w:tcPr>
          <w:p w14:paraId="79AF4D8A" w14:textId="77777777" w:rsidR="002F7594" w:rsidRDefault="00000000">
            <w:pPr>
              <w:spacing w:after="20" w:line="245" w:lineRule="auto"/>
            </w:pPr>
            <w:r>
              <w:rPr>
                <w:sz w:val="15"/>
              </w:rPr>
              <w:t>I</w:t>
            </w:r>
          </w:p>
        </w:tc>
        <w:tc>
          <w:tcPr>
            <w:tcW w:w="1077" w:type="dxa"/>
            <w:shd w:val="clear" w:color="auto" w:fill="F6F9FC"/>
          </w:tcPr>
          <w:p w14:paraId="553EA443" w14:textId="77777777" w:rsidR="002F7594" w:rsidRDefault="00000000">
            <w:pPr>
              <w:spacing w:after="20" w:line="245" w:lineRule="auto"/>
            </w:pPr>
            <w:r>
              <w:rPr>
                <w:sz w:val="15"/>
              </w:rPr>
              <w:t>R</w:t>
            </w:r>
          </w:p>
        </w:tc>
        <w:tc>
          <w:tcPr>
            <w:tcW w:w="1077" w:type="dxa"/>
            <w:shd w:val="clear" w:color="auto" w:fill="F6F9FC"/>
          </w:tcPr>
          <w:p w14:paraId="5F30855D" w14:textId="77777777" w:rsidR="002F7594" w:rsidRDefault="00000000">
            <w:pPr>
              <w:spacing w:after="20" w:line="245" w:lineRule="auto"/>
            </w:pPr>
            <w:r>
              <w:rPr>
                <w:sz w:val="15"/>
              </w:rPr>
              <w:t>[Insert]</w:t>
            </w:r>
          </w:p>
        </w:tc>
        <w:tc>
          <w:tcPr>
            <w:tcW w:w="1077" w:type="dxa"/>
            <w:shd w:val="clear" w:color="auto" w:fill="F6F9FC"/>
          </w:tcPr>
          <w:p w14:paraId="6379379F" w14:textId="77777777" w:rsidR="002F7594" w:rsidRDefault="00000000">
            <w:pPr>
              <w:spacing w:after="20" w:line="245" w:lineRule="auto"/>
            </w:pPr>
            <w:r>
              <w:rPr>
                <w:sz w:val="15"/>
              </w:rPr>
              <w:t>[Insert]</w:t>
            </w:r>
          </w:p>
        </w:tc>
        <w:tc>
          <w:tcPr>
            <w:tcW w:w="1474" w:type="dxa"/>
            <w:shd w:val="clear" w:color="auto" w:fill="F6F9FC"/>
          </w:tcPr>
          <w:p w14:paraId="3C57ABC0" w14:textId="77777777" w:rsidR="002F7594" w:rsidRDefault="00000000">
            <w:pPr>
              <w:spacing w:after="20" w:line="245" w:lineRule="auto"/>
            </w:pPr>
            <w:r>
              <w:rPr>
                <w:sz w:val="15"/>
              </w:rPr>
              <w:t>[Insert]</w:t>
            </w:r>
          </w:p>
        </w:tc>
      </w:tr>
      <w:tr w:rsidR="002F7594" w14:paraId="27B01054" w14:textId="77777777">
        <w:trPr>
          <w:cantSplit/>
        </w:trPr>
        <w:tc>
          <w:tcPr>
            <w:tcW w:w="3402" w:type="dxa"/>
          </w:tcPr>
          <w:p w14:paraId="5294FF32" w14:textId="77777777" w:rsidR="002F7594" w:rsidRDefault="00000000">
            <w:pPr>
              <w:spacing w:after="20" w:line="245" w:lineRule="auto"/>
            </w:pPr>
            <w:r>
              <w:rPr>
                <w:sz w:val="15"/>
              </w:rPr>
              <w:t>Agree the final account</w:t>
            </w:r>
          </w:p>
        </w:tc>
        <w:tc>
          <w:tcPr>
            <w:tcW w:w="1077" w:type="dxa"/>
          </w:tcPr>
          <w:p w14:paraId="390EFF20" w14:textId="77777777" w:rsidR="002F7594" w:rsidRDefault="00000000">
            <w:pPr>
              <w:spacing w:after="20" w:line="245" w:lineRule="auto"/>
            </w:pPr>
            <w:r>
              <w:rPr>
                <w:sz w:val="15"/>
              </w:rPr>
              <w:t>A</w:t>
            </w:r>
          </w:p>
        </w:tc>
        <w:tc>
          <w:tcPr>
            <w:tcW w:w="1077" w:type="dxa"/>
          </w:tcPr>
          <w:p w14:paraId="0F5E3FED" w14:textId="77777777" w:rsidR="002F7594" w:rsidRDefault="00000000">
            <w:pPr>
              <w:spacing w:after="20" w:line="245" w:lineRule="auto"/>
            </w:pPr>
            <w:r>
              <w:rPr>
                <w:sz w:val="15"/>
              </w:rPr>
              <w:t>A</w:t>
            </w:r>
          </w:p>
        </w:tc>
        <w:tc>
          <w:tcPr>
            <w:tcW w:w="1077" w:type="dxa"/>
          </w:tcPr>
          <w:p w14:paraId="2DC71DA6" w14:textId="77777777" w:rsidR="002F7594" w:rsidRDefault="00000000">
            <w:pPr>
              <w:spacing w:after="20" w:line="245" w:lineRule="auto"/>
            </w:pPr>
            <w:r>
              <w:rPr>
                <w:sz w:val="15"/>
              </w:rPr>
              <w:t>A</w:t>
            </w:r>
          </w:p>
        </w:tc>
        <w:tc>
          <w:tcPr>
            <w:tcW w:w="1077" w:type="dxa"/>
          </w:tcPr>
          <w:p w14:paraId="4AC925C6" w14:textId="77777777" w:rsidR="002F7594" w:rsidRDefault="00000000">
            <w:pPr>
              <w:spacing w:after="20" w:line="245" w:lineRule="auto"/>
            </w:pPr>
            <w:r>
              <w:rPr>
                <w:sz w:val="15"/>
              </w:rPr>
              <w:t>C</w:t>
            </w:r>
          </w:p>
        </w:tc>
        <w:tc>
          <w:tcPr>
            <w:tcW w:w="1077" w:type="dxa"/>
          </w:tcPr>
          <w:p w14:paraId="21BAE6D0" w14:textId="77777777" w:rsidR="002F7594" w:rsidRDefault="00000000">
            <w:pPr>
              <w:spacing w:after="20" w:line="245" w:lineRule="auto"/>
            </w:pPr>
            <w:r>
              <w:rPr>
                <w:sz w:val="15"/>
              </w:rPr>
              <w:t>I</w:t>
            </w:r>
          </w:p>
        </w:tc>
        <w:tc>
          <w:tcPr>
            <w:tcW w:w="1077" w:type="dxa"/>
          </w:tcPr>
          <w:p w14:paraId="1A3570CA" w14:textId="77777777" w:rsidR="002F7594" w:rsidRDefault="00000000">
            <w:pPr>
              <w:spacing w:after="20" w:line="245" w:lineRule="auto"/>
            </w:pPr>
            <w:r>
              <w:rPr>
                <w:sz w:val="15"/>
              </w:rPr>
              <w:t>R</w:t>
            </w:r>
          </w:p>
        </w:tc>
        <w:tc>
          <w:tcPr>
            <w:tcW w:w="1077" w:type="dxa"/>
          </w:tcPr>
          <w:p w14:paraId="0F34A3D7" w14:textId="77777777" w:rsidR="002F7594" w:rsidRDefault="00000000">
            <w:pPr>
              <w:spacing w:after="20" w:line="245" w:lineRule="auto"/>
            </w:pPr>
            <w:r>
              <w:rPr>
                <w:sz w:val="15"/>
              </w:rPr>
              <w:t>R</w:t>
            </w:r>
          </w:p>
        </w:tc>
        <w:tc>
          <w:tcPr>
            <w:tcW w:w="1077" w:type="dxa"/>
          </w:tcPr>
          <w:p w14:paraId="717E3A41" w14:textId="77777777" w:rsidR="002F7594" w:rsidRDefault="00000000">
            <w:pPr>
              <w:spacing w:after="20" w:line="245" w:lineRule="auto"/>
            </w:pPr>
            <w:r>
              <w:rPr>
                <w:sz w:val="15"/>
              </w:rPr>
              <w:t>[Insert]</w:t>
            </w:r>
          </w:p>
        </w:tc>
        <w:tc>
          <w:tcPr>
            <w:tcW w:w="1077" w:type="dxa"/>
          </w:tcPr>
          <w:p w14:paraId="128DD6F0" w14:textId="77777777" w:rsidR="002F7594" w:rsidRDefault="00000000">
            <w:pPr>
              <w:spacing w:after="20" w:line="245" w:lineRule="auto"/>
            </w:pPr>
            <w:r>
              <w:rPr>
                <w:sz w:val="15"/>
              </w:rPr>
              <w:t>[Insert]</w:t>
            </w:r>
          </w:p>
        </w:tc>
        <w:tc>
          <w:tcPr>
            <w:tcW w:w="1474" w:type="dxa"/>
          </w:tcPr>
          <w:p w14:paraId="667B6A76" w14:textId="77777777" w:rsidR="002F7594" w:rsidRDefault="00000000">
            <w:pPr>
              <w:spacing w:after="20" w:line="245" w:lineRule="auto"/>
            </w:pPr>
            <w:r>
              <w:rPr>
                <w:sz w:val="15"/>
              </w:rPr>
              <w:t>[Insert]</w:t>
            </w:r>
          </w:p>
        </w:tc>
      </w:tr>
      <w:tr w:rsidR="002F7594" w14:paraId="37AD6C60" w14:textId="77777777">
        <w:trPr>
          <w:cantSplit/>
        </w:trPr>
        <w:tc>
          <w:tcPr>
            <w:tcW w:w="3402" w:type="dxa"/>
            <w:shd w:val="clear" w:color="auto" w:fill="F6F9FC"/>
          </w:tcPr>
          <w:p w14:paraId="286F29BA" w14:textId="77777777" w:rsidR="002F7594" w:rsidRDefault="00000000">
            <w:pPr>
              <w:spacing w:after="20" w:line="245" w:lineRule="auto"/>
            </w:pPr>
            <w:r>
              <w:rPr>
                <w:sz w:val="15"/>
              </w:rPr>
              <w:t>Prepare the closeout and lessons learned report</w:t>
            </w:r>
          </w:p>
        </w:tc>
        <w:tc>
          <w:tcPr>
            <w:tcW w:w="1077" w:type="dxa"/>
            <w:shd w:val="clear" w:color="auto" w:fill="F6F9FC"/>
          </w:tcPr>
          <w:p w14:paraId="4BA09BC9" w14:textId="77777777" w:rsidR="002F7594" w:rsidRDefault="00000000">
            <w:pPr>
              <w:spacing w:after="20" w:line="245" w:lineRule="auto"/>
            </w:pPr>
            <w:r>
              <w:rPr>
                <w:sz w:val="15"/>
              </w:rPr>
              <w:t>I</w:t>
            </w:r>
          </w:p>
        </w:tc>
        <w:tc>
          <w:tcPr>
            <w:tcW w:w="1077" w:type="dxa"/>
            <w:shd w:val="clear" w:color="auto" w:fill="F6F9FC"/>
          </w:tcPr>
          <w:p w14:paraId="6B855857" w14:textId="77777777" w:rsidR="002F7594" w:rsidRDefault="00000000">
            <w:pPr>
              <w:spacing w:after="20" w:line="245" w:lineRule="auto"/>
            </w:pPr>
            <w:r>
              <w:rPr>
                <w:sz w:val="15"/>
              </w:rPr>
              <w:t>A</w:t>
            </w:r>
          </w:p>
        </w:tc>
        <w:tc>
          <w:tcPr>
            <w:tcW w:w="1077" w:type="dxa"/>
            <w:shd w:val="clear" w:color="auto" w:fill="F6F9FC"/>
          </w:tcPr>
          <w:p w14:paraId="759AF824" w14:textId="77777777" w:rsidR="002F7594" w:rsidRDefault="00000000">
            <w:pPr>
              <w:spacing w:after="20" w:line="245" w:lineRule="auto"/>
            </w:pPr>
            <w:r>
              <w:rPr>
                <w:sz w:val="15"/>
              </w:rPr>
              <w:t>A</w:t>
            </w:r>
          </w:p>
        </w:tc>
        <w:tc>
          <w:tcPr>
            <w:tcW w:w="1077" w:type="dxa"/>
            <w:shd w:val="clear" w:color="auto" w:fill="F6F9FC"/>
          </w:tcPr>
          <w:p w14:paraId="552E64B4" w14:textId="77777777" w:rsidR="002F7594" w:rsidRDefault="00000000">
            <w:pPr>
              <w:spacing w:after="20" w:line="245" w:lineRule="auto"/>
            </w:pPr>
            <w:r>
              <w:rPr>
                <w:sz w:val="15"/>
              </w:rPr>
              <w:t>R</w:t>
            </w:r>
          </w:p>
        </w:tc>
        <w:tc>
          <w:tcPr>
            <w:tcW w:w="1077" w:type="dxa"/>
            <w:shd w:val="clear" w:color="auto" w:fill="F6F9FC"/>
          </w:tcPr>
          <w:p w14:paraId="6FDA2F52" w14:textId="77777777" w:rsidR="002F7594" w:rsidRDefault="00000000">
            <w:pPr>
              <w:spacing w:after="20" w:line="245" w:lineRule="auto"/>
            </w:pPr>
            <w:r>
              <w:rPr>
                <w:sz w:val="15"/>
              </w:rPr>
              <w:t>C</w:t>
            </w:r>
          </w:p>
        </w:tc>
        <w:tc>
          <w:tcPr>
            <w:tcW w:w="1077" w:type="dxa"/>
            <w:shd w:val="clear" w:color="auto" w:fill="F6F9FC"/>
          </w:tcPr>
          <w:p w14:paraId="20564624" w14:textId="77777777" w:rsidR="002F7594" w:rsidRDefault="00000000">
            <w:pPr>
              <w:spacing w:after="20" w:line="245" w:lineRule="auto"/>
            </w:pPr>
            <w:r>
              <w:rPr>
                <w:sz w:val="15"/>
              </w:rPr>
              <w:t>C</w:t>
            </w:r>
          </w:p>
        </w:tc>
        <w:tc>
          <w:tcPr>
            <w:tcW w:w="1077" w:type="dxa"/>
            <w:shd w:val="clear" w:color="auto" w:fill="F6F9FC"/>
          </w:tcPr>
          <w:p w14:paraId="28CD958B" w14:textId="77777777" w:rsidR="002F7594" w:rsidRDefault="00000000">
            <w:pPr>
              <w:spacing w:after="20" w:line="245" w:lineRule="auto"/>
            </w:pPr>
            <w:r>
              <w:rPr>
                <w:sz w:val="15"/>
              </w:rPr>
              <w:t>I</w:t>
            </w:r>
          </w:p>
        </w:tc>
        <w:tc>
          <w:tcPr>
            <w:tcW w:w="1077" w:type="dxa"/>
            <w:shd w:val="clear" w:color="auto" w:fill="F6F9FC"/>
          </w:tcPr>
          <w:p w14:paraId="71EEAD64" w14:textId="77777777" w:rsidR="002F7594" w:rsidRDefault="00000000">
            <w:pPr>
              <w:spacing w:after="20" w:line="245" w:lineRule="auto"/>
            </w:pPr>
            <w:r>
              <w:rPr>
                <w:sz w:val="15"/>
              </w:rPr>
              <w:t>[Insert]</w:t>
            </w:r>
          </w:p>
        </w:tc>
        <w:tc>
          <w:tcPr>
            <w:tcW w:w="1077" w:type="dxa"/>
            <w:shd w:val="clear" w:color="auto" w:fill="F6F9FC"/>
          </w:tcPr>
          <w:p w14:paraId="6C7EC27F" w14:textId="77777777" w:rsidR="002F7594" w:rsidRDefault="00000000">
            <w:pPr>
              <w:spacing w:after="20" w:line="245" w:lineRule="auto"/>
            </w:pPr>
            <w:r>
              <w:rPr>
                <w:sz w:val="15"/>
              </w:rPr>
              <w:t>[Insert]</w:t>
            </w:r>
          </w:p>
        </w:tc>
        <w:tc>
          <w:tcPr>
            <w:tcW w:w="1474" w:type="dxa"/>
            <w:shd w:val="clear" w:color="auto" w:fill="F6F9FC"/>
          </w:tcPr>
          <w:p w14:paraId="55F87500" w14:textId="77777777" w:rsidR="002F7594" w:rsidRDefault="00000000">
            <w:pPr>
              <w:spacing w:after="20" w:line="245" w:lineRule="auto"/>
            </w:pPr>
            <w:r>
              <w:rPr>
                <w:sz w:val="15"/>
              </w:rPr>
              <w:t>[Insert]</w:t>
            </w:r>
          </w:p>
        </w:tc>
      </w:tr>
    </w:tbl>
    <w:p w14:paraId="13235D85" w14:textId="77777777" w:rsidR="002F7594" w:rsidRDefault="002F7594">
      <w:pPr>
        <w:spacing w:after="0"/>
      </w:pPr>
    </w:p>
    <w:p w14:paraId="4EC76519" w14:textId="77777777" w:rsidR="002F7594" w:rsidRDefault="00000000">
      <w:pPr>
        <w:spacing w:after="160"/>
      </w:pPr>
      <w:r>
        <w:rPr>
          <w:i/>
          <w:color w:val="8E98A2"/>
          <w:sz w:val="17"/>
        </w:rPr>
        <w:t>[ Check three things before you issue this: exactly one A per row; no row where the same party is both A and the only R for an approval activity; and no activity in Appendix A that is missing from this matrix. ]</w:t>
      </w:r>
    </w:p>
    <w:p w14:paraId="527E493F" w14:textId="77777777" w:rsidR="002F7594" w:rsidRDefault="002F7594">
      <w:pPr>
        <w:sectPr w:rsidR="002F7594">
          <w:headerReference w:type="default" r:id="rId39"/>
          <w:footerReference w:type="default" r:id="rId40"/>
          <w:headerReference w:type="first" r:id="rId41"/>
          <w:footerReference w:type="first" r:id="rId42"/>
          <w:pgSz w:w="16838" w:h="11906" w:orient="landscape"/>
          <w:pgMar w:top="1247" w:right="1134" w:bottom="1134" w:left="1134" w:header="624" w:footer="624" w:gutter="0"/>
          <w:cols w:space="720"/>
          <w:docGrid w:linePitch="360"/>
        </w:sectPr>
      </w:pPr>
    </w:p>
    <w:p w14:paraId="51CCD592" w14:textId="77777777" w:rsidR="002F7594" w:rsidRDefault="00000000">
      <w:pPr>
        <w:pStyle w:val="Heading1"/>
        <w:pBdr>
          <w:bottom w:val="single" w:sz="10" w:space="4" w:color="3480BC"/>
        </w:pBdr>
      </w:pPr>
      <w:r>
        <w:lastRenderedPageBreak/>
        <w:t>Appendix F — Change Request Form</w:t>
      </w:r>
    </w:p>
    <w:p w14:paraId="3A2A1A28" w14:textId="77777777" w:rsidR="002F7594" w:rsidRDefault="00000000">
      <w:r>
        <w:t>Use one form per change. Raise it under clause 12.2 and record the outcome in the change log at clause 12.5. Do not commence varied work before Part 4 is signed.</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90" w:type="dxa"/>
          <w:left w:w="110" w:type="dxa"/>
          <w:bottom w:w="90" w:type="dxa"/>
          <w:right w:w="110" w:type="dxa"/>
        </w:tblCellMar>
        <w:tblLook w:val="04A0" w:firstRow="1" w:lastRow="0" w:firstColumn="1" w:lastColumn="0" w:noHBand="0" w:noVBand="1"/>
      </w:tblPr>
      <w:tblGrid>
        <w:gridCol w:w="3118"/>
        <w:gridCol w:w="6519"/>
      </w:tblGrid>
      <w:tr w:rsidR="002F7594" w14:paraId="195F5A7C" w14:textId="77777777">
        <w:trPr>
          <w:cantSplit/>
        </w:trPr>
        <w:tc>
          <w:tcPr>
            <w:tcW w:w="3118" w:type="dxa"/>
            <w:shd w:val="clear" w:color="auto" w:fill="F6F9FC"/>
          </w:tcPr>
          <w:p w14:paraId="7C3A3B62" w14:textId="77777777" w:rsidR="002F7594" w:rsidRDefault="00000000">
            <w:pPr>
              <w:spacing w:after="20" w:line="245" w:lineRule="auto"/>
            </w:pPr>
            <w:r>
              <w:rPr>
                <w:b/>
                <w:sz w:val="19"/>
              </w:rPr>
              <w:t>Change request number</w:t>
            </w:r>
          </w:p>
        </w:tc>
        <w:tc>
          <w:tcPr>
            <w:tcW w:w="6520" w:type="dxa"/>
          </w:tcPr>
          <w:p w14:paraId="61050A0C" w14:textId="77777777" w:rsidR="002F7594" w:rsidRDefault="00000000">
            <w:pPr>
              <w:spacing w:after="20" w:line="245" w:lineRule="auto"/>
            </w:pPr>
            <w:r>
              <w:rPr>
                <w:color w:val="8E98A2"/>
                <w:sz w:val="18"/>
              </w:rPr>
              <w:t>CR-[Insert]</w:t>
            </w:r>
          </w:p>
        </w:tc>
      </w:tr>
      <w:tr w:rsidR="002F7594" w14:paraId="5036EE25" w14:textId="77777777">
        <w:trPr>
          <w:cantSplit/>
        </w:trPr>
        <w:tc>
          <w:tcPr>
            <w:tcW w:w="3118" w:type="dxa"/>
            <w:shd w:val="clear" w:color="auto" w:fill="F6F9FC"/>
          </w:tcPr>
          <w:p w14:paraId="7A1EFEA4" w14:textId="77777777" w:rsidR="002F7594" w:rsidRDefault="00000000">
            <w:pPr>
              <w:spacing w:after="20" w:line="245" w:lineRule="auto"/>
            </w:pPr>
            <w:r>
              <w:rPr>
                <w:b/>
                <w:sz w:val="19"/>
              </w:rPr>
              <w:t>Project / SOW reference</w:t>
            </w:r>
          </w:p>
        </w:tc>
        <w:tc>
          <w:tcPr>
            <w:tcW w:w="6520" w:type="dxa"/>
          </w:tcPr>
          <w:p w14:paraId="121BD13E" w14:textId="77777777" w:rsidR="002F7594" w:rsidRDefault="00000000">
            <w:pPr>
              <w:spacing w:after="20" w:line="245" w:lineRule="auto"/>
            </w:pPr>
            <w:r>
              <w:rPr>
                <w:color w:val="8E98A2"/>
                <w:sz w:val="18"/>
              </w:rPr>
              <w:t>[Insert]</w:t>
            </w:r>
          </w:p>
        </w:tc>
      </w:tr>
      <w:tr w:rsidR="002F7594" w14:paraId="0A5CFB1F" w14:textId="77777777">
        <w:trPr>
          <w:cantSplit/>
        </w:trPr>
        <w:tc>
          <w:tcPr>
            <w:tcW w:w="3118" w:type="dxa"/>
            <w:shd w:val="clear" w:color="auto" w:fill="F6F9FC"/>
          </w:tcPr>
          <w:p w14:paraId="665AEB3D" w14:textId="77777777" w:rsidR="002F7594" w:rsidRDefault="00000000">
            <w:pPr>
              <w:spacing w:after="20" w:line="245" w:lineRule="auto"/>
            </w:pPr>
            <w:r>
              <w:rPr>
                <w:b/>
                <w:sz w:val="19"/>
              </w:rPr>
              <w:t>Date raised</w:t>
            </w:r>
          </w:p>
        </w:tc>
        <w:tc>
          <w:tcPr>
            <w:tcW w:w="6520" w:type="dxa"/>
          </w:tcPr>
          <w:p w14:paraId="48FF6F48" w14:textId="77777777" w:rsidR="002F7594" w:rsidRDefault="00000000">
            <w:pPr>
              <w:spacing w:after="20" w:line="245" w:lineRule="auto"/>
            </w:pPr>
            <w:r>
              <w:rPr>
                <w:color w:val="8E98A2"/>
                <w:sz w:val="18"/>
              </w:rPr>
              <w:t>[dd-mmm-yy]</w:t>
            </w:r>
          </w:p>
        </w:tc>
      </w:tr>
      <w:tr w:rsidR="002F7594" w14:paraId="688781BB" w14:textId="77777777">
        <w:trPr>
          <w:cantSplit/>
        </w:trPr>
        <w:tc>
          <w:tcPr>
            <w:tcW w:w="3118" w:type="dxa"/>
            <w:shd w:val="clear" w:color="auto" w:fill="F6F9FC"/>
          </w:tcPr>
          <w:p w14:paraId="2C1A7F32" w14:textId="77777777" w:rsidR="002F7594" w:rsidRDefault="00000000">
            <w:pPr>
              <w:spacing w:after="20" w:line="245" w:lineRule="auto"/>
            </w:pPr>
            <w:r>
              <w:rPr>
                <w:b/>
                <w:sz w:val="19"/>
              </w:rPr>
              <w:t>Raised by</w:t>
            </w:r>
          </w:p>
        </w:tc>
        <w:tc>
          <w:tcPr>
            <w:tcW w:w="6520" w:type="dxa"/>
          </w:tcPr>
          <w:p w14:paraId="0F8E7E14" w14:textId="77777777" w:rsidR="002F7594" w:rsidRDefault="00000000">
            <w:pPr>
              <w:spacing w:after="20" w:line="245" w:lineRule="auto"/>
            </w:pPr>
            <w:r>
              <w:rPr>
                <w:color w:val="8E98A2"/>
                <w:sz w:val="18"/>
              </w:rPr>
              <w:t>[Insert name, organisation, role]</w:t>
            </w:r>
          </w:p>
        </w:tc>
      </w:tr>
      <w:tr w:rsidR="002F7594" w14:paraId="2F869FA5" w14:textId="77777777">
        <w:trPr>
          <w:cantSplit/>
        </w:trPr>
        <w:tc>
          <w:tcPr>
            <w:tcW w:w="3118" w:type="dxa"/>
            <w:shd w:val="clear" w:color="auto" w:fill="F6F9FC"/>
          </w:tcPr>
          <w:p w14:paraId="3188D32D" w14:textId="77777777" w:rsidR="002F7594" w:rsidRDefault="00000000">
            <w:pPr>
              <w:spacing w:after="20" w:line="245" w:lineRule="auto"/>
            </w:pPr>
            <w:r>
              <w:rPr>
                <w:b/>
                <w:sz w:val="19"/>
              </w:rPr>
              <w:t>Change title</w:t>
            </w:r>
          </w:p>
        </w:tc>
        <w:tc>
          <w:tcPr>
            <w:tcW w:w="6520" w:type="dxa"/>
          </w:tcPr>
          <w:p w14:paraId="691A42EE" w14:textId="77777777" w:rsidR="002F7594" w:rsidRDefault="00000000">
            <w:pPr>
              <w:spacing w:after="20" w:line="245" w:lineRule="auto"/>
            </w:pPr>
            <w:r>
              <w:rPr>
                <w:color w:val="8E98A2"/>
                <w:sz w:val="18"/>
              </w:rPr>
              <w:t>[Insert a short descriptive title]</w:t>
            </w:r>
          </w:p>
        </w:tc>
      </w:tr>
    </w:tbl>
    <w:p w14:paraId="5AA74818" w14:textId="77777777" w:rsidR="002F7594" w:rsidRDefault="002F7594">
      <w:pPr>
        <w:spacing w:after="0"/>
      </w:pPr>
    </w:p>
    <w:p w14:paraId="5E85A1AD" w14:textId="77777777" w:rsidR="002F7594" w:rsidRDefault="00000000">
      <w:pPr>
        <w:pStyle w:val="Heading3"/>
      </w:pPr>
      <w:r>
        <w:t>Part 1 — Description of the change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90" w:type="dxa"/>
          <w:left w:w="110" w:type="dxa"/>
          <w:bottom w:w="90" w:type="dxa"/>
          <w:right w:w="110" w:type="dxa"/>
        </w:tblCellMar>
        <w:tblLook w:val="04A0" w:firstRow="1" w:lastRow="0" w:firstColumn="1" w:lastColumn="0" w:noHBand="0" w:noVBand="1"/>
      </w:tblPr>
      <w:tblGrid>
        <w:gridCol w:w="3118"/>
        <w:gridCol w:w="6519"/>
      </w:tblGrid>
      <w:tr w:rsidR="002F7594" w14:paraId="60B7BBA7" w14:textId="77777777">
        <w:trPr>
          <w:cantSplit/>
        </w:trPr>
        <w:tc>
          <w:tcPr>
            <w:tcW w:w="3118" w:type="dxa"/>
            <w:shd w:val="clear" w:color="auto" w:fill="F6F9FC"/>
          </w:tcPr>
          <w:p w14:paraId="47984556" w14:textId="77777777" w:rsidR="002F7594" w:rsidRDefault="00000000">
            <w:pPr>
              <w:spacing w:after="20" w:line="245" w:lineRule="auto"/>
            </w:pPr>
            <w:r>
              <w:rPr>
                <w:b/>
                <w:sz w:val="19"/>
              </w:rPr>
              <w:t>Description of the change</w:t>
            </w:r>
          </w:p>
        </w:tc>
        <w:tc>
          <w:tcPr>
            <w:tcW w:w="6520" w:type="dxa"/>
          </w:tcPr>
          <w:p w14:paraId="37A8C5C4" w14:textId="77777777" w:rsidR="002F7594" w:rsidRDefault="00000000">
            <w:pPr>
              <w:spacing w:after="20" w:line="245" w:lineRule="auto"/>
            </w:pPr>
            <w:r>
              <w:rPr>
                <w:color w:val="8E98A2"/>
                <w:sz w:val="18"/>
              </w:rPr>
              <w:t>[Describe what is changing, in enough detail that a person who was not present can price it]</w:t>
            </w:r>
          </w:p>
        </w:tc>
      </w:tr>
      <w:tr w:rsidR="002F7594" w14:paraId="61719EE2" w14:textId="77777777">
        <w:trPr>
          <w:cantSplit/>
        </w:trPr>
        <w:tc>
          <w:tcPr>
            <w:tcW w:w="3118" w:type="dxa"/>
            <w:shd w:val="clear" w:color="auto" w:fill="F6F9FC"/>
          </w:tcPr>
          <w:p w14:paraId="03A6F281" w14:textId="77777777" w:rsidR="002F7594" w:rsidRDefault="00000000">
            <w:pPr>
              <w:spacing w:after="20" w:line="245" w:lineRule="auto"/>
            </w:pPr>
            <w:r>
              <w:rPr>
                <w:b/>
                <w:sz w:val="19"/>
              </w:rPr>
              <w:t>Reason for the change</w:t>
            </w:r>
          </w:p>
        </w:tc>
        <w:tc>
          <w:tcPr>
            <w:tcW w:w="6520" w:type="dxa"/>
          </w:tcPr>
          <w:p w14:paraId="36B1E381" w14:textId="77777777" w:rsidR="002F7594" w:rsidRDefault="00000000">
            <w:pPr>
              <w:spacing w:after="20" w:line="245" w:lineRule="auto"/>
            </w:pPr>
            <w:r>
              <w:rPr>
                <w:color w:val="8E98A2"/>
                <w:sz w:val="18"/>
              </w:rPr>
              <w:t>[Client instruction / failed assumption (state ref) / statutory change / design development / other]</w:t>
            </w:r>
          </w:p>
        </w:tc>
      </w:tr>
      <w:tr w:rsidR="002F7594" w14:paraId="5E1595AA" w14:textId="77777777">
        <w:trPr>
          <w:cantSplit/>
        </w:trPr>
        <w:tc>
          <w:tcPr>
            <w:tcW w:w="3118" w:type="dxa"/>
            <w:shd w:val="clear" w:color="auto" w:fill="F6F9FC"/>
          </w:tcPr>
          <w:p w14:paraId="5EE927D4" w14:textId="77777777" w:rsidR="002F7594" w:rsidRDefault="00000000">
            <w:pPr>
              <w:spacing w:after="20" w:line="245" w:lineRule="auto"/>
            </w:pPr>
            <w:r>
              <w:rPr>
                <w:b/>
                <w:sz w:val="19"/>
              </w:rPr>
              <w:t>Origin</w:t>
            </w:r>
          </w:p>
        </w:tc>
        <w:tc>
          <w:tcPr>
            <w:tcW w:w="6520" w:type="dxa"/>
          </w:tcPr>
          <w:p w14:paraId="31A9E727" w14:textId="77777777" w:rsidR="002F7594" w:rsidRDefault="00000000">
            <w:pPr>
              <w:spacing w:after="20" w:line="245" w:lineRule="auto"/>
            </w:pPr>
            <w:r>
              <w:rPr>
                <w:color w:val="8E98A2"/>
                <w:sz w:val="18"/>
              </w:rPr>
              <w:t>[Client / Service Provider / Contractor / Authority / Other]</w:t>
            </w:r>
          </w:p>
        </w:tc>
      </w:tr>
      <w:tr w:rsidR="002F7594" w14:paraId="4CB228D8" w14:textId="77777777">
        <w:trPr>
          <w:cantSplit/>
        </w:trPr>
        <w:tc>
          <w:tcPr>
            <w:tcW w:w="3118" w:type="dxa"/>
            <w:shd w:val="clear" w:color="auto" w:fill="F6F9FC"/>
          </w:tcPr>
          <w:p w14:paraId="7D1B7412" w14:textId="77777777" w:rsidR="002F7594" w:rsidRDefault="00000000">
            <w:pPr>
              <w:spacing w:after="20" w:line="245" w:lineRule="auto"/>
            </w:pPr>
            <w:r>
              <w:rPr>
                <w:b/>
                <w:sz w:val="19"/>
              </w:rPr>
              <w:t>Clauses, Deliverables and Milestones affected</w:t>
            </w:r>
          </w:p>
        </w:tc>
        <w:tc>
          <w:tcPr>
            <w:tcW w:w="6520" w:type="dxa"/>
          </w:tcPr>
          <w:p w14:paraId="2140C429" w14:textId="77777777" w:rsidR="002F7594" w:rsidRDefault="00000000">
            <w:pPr>
              <w:spacing w:after="20" w:line="245" w:lineRule="auto"/>
            </w:pPr>
            <w:r>
              <w:rPr>
                <w:color w:val="8E98A2"/>
                <w:sz w:val="18"/>
              </w:rPr>
              <w:t>[Insert references]</w:t>
            </w:r>
          </w:p>
        </w:tc>
      </w:tr>
      <w:tr w:rsidR="002F7594" w14:paraId="7AE5BE81" w14:textId="77777777">
        <w:trPr>
          <w:cantSplit/>
        </w:trPr>
        <w:tc>
          <w:tcPr>
            <w:tcW w:w="3118" w:type="dxa"/>
            <w:shd w:val="clear" w:color="auto" w:fill="F6F9FC"/>
          </w:tcPr>
          <w:p w14:paraId="69D5B90A" w14:textId="77777777" w:rsidR="002F7594" w:rsidRDefault="00000000">
            <w:pPr>
              <w:spacing w:after="20" w:line="245" w:lineRule="auto"/>
            </w:pPr>
            <w:r>
              <w:rPr>
                <w:b/>
                <w:sz w:val="19"/>
              </w:rPr>
              <w:t>Urgency and the consequence of not deciding</w:t>
            </w:r>
          </w:p>
        </w:tc>
        <w:tc>
          <w:tcPr>
            <w:tcW w:w="6520" w:type="dxa"/>
          </w:tcPr>
          <w:p w14:paraId="472894EA" w14:textId="77777777" w:rsidR="002F7594" w:rsidRDefault="00000000">
            <w:pPr>
              <w:spacing w:after="20" w:line="245" w:lineRule="auto"/>
            </w:pPr>
            <w:r>
              <w:rPr>
                <w:color w:val="8E98A2"/>
                <w:sz w:val="18"/>
              </w:rPr>
              <w:t>[Insert, with the date a decision is required]</w:t>
            </w:r>
          </w:p>
        </w:tc>
      </w:tr>
    </w:tbl>
    <w:p w14:paraId="5ACA5179" w14:textId="77777777" w:rsidR="002F7594" w:rsidRDefault="002F7594">
      <w:pPr>
        <w:spacing w:after="0"/>
      </w:pPr>
    </w:p>
    <w:p w14:paraId="1EA47D7B" w14:textId="77777777" w:rsidR="002F7594" w:rsidRDefault="00000000">
      <w:pPr>
        <w:pStyle w:val="Heading3"/>
      </w:pPr>
      <w:r>
        <w:t>Part 2 — Service Provider assessment</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2608"/>
        <w:gridCol w:w="1247"/>
        <w:gridCol w:w="1247"/>
        <w:gridCol w:w="1474"/>
        <w:gridCol w:w="3061"/>
      </w:tblGrid>
      <w:tr w:rsidR="002F7594" w14:paraId="73622ECB" w14:textId="77777777">
        <w:trPr>
          <w:cantSplit/>
        </w:trPr>
        <w:tc>
          <w:tcPr>
            <w:tcW w:w="2608" w:type="dxa"/>
            <w:shd w:val="clear" w:color="auto" w:fill="0D3C61"/>
          </w:tcPr>
          <w:p w14:paraId="276E8817" w14:textId="77777777" w:rsidR="002F7594" w:rsidRDefault="00000000">
            <w:pPr>
              <w:spacing w:after="20" w:line="245" w:lineRule="auto"/>
            </w:pPr>
            <w:r>
              <w:rPr>
                <w:rFonts w:ascii="Segoe UI Semibold" w:hAnsi="Segoe UI Semibold"/>
                <w:b/>
                <w:color w:val="FFFFFF"/>
                <w:sz w:val="18"/>
              </w:rPr>
              <w:t>Role</w:t>
            </w:r>
          </w:p>
        </w:tc>
        <w:tc>
          <w:tcPr>
            <w:tcW w:w="1247" w:type="dxa"/>
            <w:shd w:val="clear" w:color="auto" w:fill="0D3C61"/>
          </w:tcPr>
          <w:p w14:paraId="56679ADE" w14:textId="77777777" w:rsidR="002F7594" w:rsidRDefault="00000000">
            <w:pPr>
              <w:spacing w:after="20" w:line="245" w:lineRule="auto"/>
            </w:pPr>
            <w:r>
              <w:rPr>
                <w:rFonts w:ascii="Segoe UI Semibold" w:hAnsi="Segoe UI Semibold"/>
                <w:b/>
                <w:color w:val="FFFFFF"/>
                <w:sz w:val="18"/>
              </w:rPr>
              <w:t>Hours</w:t>
            </w:r>
          </w:p>
        </w:tc>
        <w:tc>
          <w:tcPr>
            <w:tcW w:w="1247" w:type="dxa"/>
            <w:shd w:val="clear" w:color="auto" w:fill="0D3C61"/>
          </w:tcPr>
          <w:p w14:paraId="5FAD1F8C" w14:textId="77777777" w:rsidR="002F7594" w:rsidRDefault="00000000">
            <w:pPr>
              <w:spacing w:after="20" w:line="245" w:lineRule="auto"/>
            </w:pPr>
            <w:r>
              <w:rPr>
                <w:rFonts w:ascii="Segoe UI Semibold" w:hAnsi="Segoe UI Semibold"/>
                <w:b/>
                <w:color w:val="FFFFFF"/>
                <w:sz w:val="18"/>
              </w:rPr>
              <w:t>Rate</w:t>
            </w:r>
          </w:p>
        </w:tc>
        <w:tc>
          <w:tcPr>
            <w:tcW w:w="1474" w:type="dxa"/>
            <w:shd w:val="clear" w:color="auto" w:fill="0D3C61"/>
          </w:tcPr>
          <w:p w14:paraId="0FA02317" w14:textId="77777777" w:rsidR="002F7594" w:rsidRDefault="00000000">
            <w:pPr>
              <w:spacing w:after="20" w:line="245" w:lineRule="auto"/>
            </w:pPr>
            <w:r>
              <w:rPr>
                <w:rFonts w:ascii="Segoe UI Semibold" w:hAnsi="Segoe UI Semibold"/>
                <w:b/>
                <w:color w:val="FFFFFF"/>
                <w:sz w:val="18"/>
              </w:rPr>
              <w:t>Amount</w:t>
            </w:r>
          </w:p>
        </w:tc>
        <w:tc>
          <w:tcPr>
            <w:tcW w:w="3061" w:type="dxa"/>
            <w:shd w:val="clear" w:color="auto" w:fill="0D3C61"/>
          </w:tcPr>
          <w:p w14:paraId="0D6EEC0C" w14:textId="77777777" w:rsidR="002F7594" w:rsidRDefault="00000000">
            <w:pPr>
              <w:spacing w:after="20" w:line="245" w:lineRule="auto"/>
            </w:pPr>
            <w:r>
              <w:rPr>
                <w:rFonts w:ascii="Segoe UI Semibold" w:hAnsi="Segoe UI Semibold"/>
                <w:b/>
                <w:color w:val="FFFFFF"/>
                <w:sz w:val="18"/>
              </w:rPr>
              <w:t>Notes</w:t>
            </w:r>
          </w:p>
        </w:tc>
      </w:tr>
      <w:tr w:rsidR="002F7594" w14:paraId="371F0524" w14:textId="77777777">
        <w:trPr>
          <w:cantSplit/>
        </w:trPr>
        <w:tc>
          <w:tcPr>
            <w:tcW w:w="2608" w:type="dxa"/>
          </w:tcPr>
          <w:p w14:paraId="18AA28EB" w14:textId="77777777" w:rsidR="002F7594" w:rsidRDefault="00000000">
            <w:pPr>
              <w:spacing w:after="20" w:line="245" w:lineRule="auto"/>
            </w:pPr>
            <w:r>
              <w:rPr>
                <w:sz w:val="18"/>
              </w:rPr>
              <w:t>[Insert role]</w:t>
            </w:r>
          </w:p>
        </w:tc>
        <w:tc>
          <w:tcPr>
            <w:tcW w:w="1247" w:type="dxa"/>
          </w:tcPr>
          <w:p w14:paraId="52F08CEC" w14:textId="77777777" w:rsidR="002F7594" w:rsidRDefault="00000000">
            <w:pPr>
              <w:spacing w:after="20" w:line="245" w:lineRule="auto"/>
            </w:pPr>
            <w:r>
              <w:rPr>
                <w:sz w:val="18"/>
              </w:rPr>
              <w:t>[Insert]</w:t>
            </w:r>
          </w:p>
        </w:tc>
        <w:tc>
          <w:tcPr>
            <w:tcW w:w="1247" w:type="dxa"/>
          </w:tcPr>
          <w:p w14:paraId="715B137F" w14:textId="77777777" w:rsidR="002F7594" w:rsidRDefault="00000000">
            <w:pPr>
              <w:spacing w:after="20" w:line="245" w:lineRule="auto"/>
            </w:pPr>
            <w:r>
              <w:rPr>
                <w:sz w:val="18"/>
              </w:rPr>
              <w:t>[Insert]</w:t>
            </w:r>
          </w:p>
        </w:tc>
        <w:tc>
          <w:tcPr>
            <w:tcW w:w="1474" w:type="dxa"/>
          </w:tcPr>
          <w:p w14:paraId="4E07E034" w14:textId="77777777" w:rsidR="002F7594" w:rsidRDefault="00000000">
            <w:pPr>
              <w:spacing w:after="20" w:line="245" w:lineRule="auto"/>
            </w:pPr>
            <w:r>
              <w:rPr>
                <w:sz w:val="18"/>
              </w:rPr>
              <w:t>[Insert]</w:t>
            </w:r>
          </w:p>
        </w:tc>
        <w:tc>
          <w:tcPr>
            <w:tcW w:w="3061" w:type="dxa"/>
          </w:tcPr>
          <w:p w14:paraId="1F31087A" w14:textId="77777777" w:rsidR="002F7594" w:rsidRDefault="00000000">
            <w:pPr>
              <w:spacing w:after="20" w:line="245" w:lineRule="auto"/>
            </w:pPr>
            <w:r>
              <w:rPr>
                <w:sz w:val="18"/>
              </w:rPr>
              <w:t>[Insert]</w:t>
            </w:r>
          </w:p>
        </w:tc>
      </w:tr>
      <w:tr w:rsidR="002F7594" w14:paraId="02FB0BE8" w14:textId="77777777">
        <w:trPr>
          <w:cantSplit/>
        </w:trPr>
        <w:tc>
          <w:tcPr>
            <w:tcW w:w="2608" w:type="dxa"/>
            <w:shd w:val="clear" w:color="auto" w:fill="F6F9FC"/>
          </w:tcPr>
          <w:p w14:paraId="3C15013B" w14:textId="77777777" w:rsidR="002F7594" w:rsidRDefault="00000000">
            <w:pPr>
              <w:spacing w:after="20" w:line="245" w:lineRule="auto"/>
            </w:pPr>
            <w:r>
              <w:rPr>
                <w:sz w:val="18"/>
              </w:rPr>
              <w:t>[Insert role]</w:t>
            </w:r>
          </w:p>
        </w:tc>
        <w:tc>
          <w:tcPr>
            <w:tcW w:w="1247" w:type="dxa"/>
            <w:shd w:val="clear" w:color="auto" w:fill="F6F9FC"/>
          </w:tcPr>
          <w:p w14:paraId="0CDD1565" w14:textId="77777777" w:rsidR="002F7594" w:rsidRDefault="00000000">
            <w:pPr>
              <w:spacing w:after="20" w:line="245" w:lineRule="auto"/>
            </w:pPr>
            <w:r>
              <w:rPr>
                <w:sz w:val="18"/>
              </w:rPr>
              <w:t>[Insert]</w:t>
            </w:r>
          </w:p>
        </w:tc>
        <w:tc>
          <w:tcPr>
            <w:tcW w:w="1247" w:type="dxa"/>
            <w:shd w:val="clear" w:color="auto" w:fill="F6F9FC"/>
          </w:tcPr>
          <w:p w14:paraId="188A78D1" w14:textId="77777777" w:rsidR="002F7594" w:rsidRDefault="00000000">
            <w:pPr>
              <w:spacing w:after="20" w:line="245" w:lineRule="auto"/>
            </w:pPr>
            <w:r>
              <w:rPr>
                <w:sz w:val="18"/>
              </w:rPr>
              <w:t>[Insert]</w:t>
            </w:r>
          </w:p>
        </w:tc>
        <w:tc>
          <w:tcPr>
            <w:tcW w:w="1474" w:type="dxa"/>
            <w:shd w:val="clear" w:color="auto" w:fill="F6F9FC"/>
          </w:tcPr>
          <w:p w14:paraId="1349BB73" w14:textId="77777777" w:rsidR="002F7594" w:rsidRDefault="00000000">
            <w:pPr>
              <w:spacing w:after="20" w:line="245" w:lineRule="auto"/>
            </w:pPr>
            <w:r>
              <w:rPr>
                <w:sz w:val="18"/>
              </w:rPr>
              <w:t>[Insert]</w:t>
            </w:r>
          </w:p>
        </w:tc>
        <w:tc>
          <w:tcPr>
            <w:tcW w:w="3061" w:type="dxa"/>
            <w:shd w:val="clear" w:color="auto" w:fill="F6F9FC"/>
          </w:tcPr>
          <w:p w14:paraId="0EA8F63C" w14:textId="77777777" w:rsidR="002F7594" w:rsidRDefault="00000000">
            <w:pPr>
              <w:spacing w:after="20" w:line="245" w:lineRule="auto"/>
            </w:pPr>
            <w:r>
              <w:rPr>
                <w:sz w:val="18"/>
              </w:rPr>
              <w:t>[Insert]</w:t>
            </w:r>
          </w:p>
        </w:tc>
      </w:tr>
      <w:tr w:rsidR="002F7594" w14:paraId="7F491D94" w14:textId="77777777">
        <w:trPr>
          <w:cantSplit/>
        </w:trPr>
        <w:tc>
          <w:tcPr>
            <w:tcW w:w="2608" w:type="dxa"/>
          </w:tcPr>
          <w:p w14:paraId="740467EB" w14:textId="77777777" w:rsidR="002F7594" w:rsidRDefault="00000000">
            <w:pPr>
              <w:spacing w:after="20" w:line="245" w:lineRule="auto"/>
            </w:pPr>
            <w:r>
              <w:rPr>
                <w:sz w:val="18"/>
              </w:rPr>
              <w:t>[Insert role]</w:t>
            </w:r>
          </w:p>
        </w:tc>
        <w:tc>
          <w:tcPr>
            <w:tcW w:w="1247" w:type="dxa"/>
          </w:tcPr>
          <w:p w14:paraId="68139BC1" w14:textId="77777777" w:rsidR="002F7594" w:rsidRDefault="00000000">
            <w:pPr>
              <w:spacing w:after="20" w:line="245" w:lineRule="auto"/>
            </w:pPr>
            <w:r>
              <w:rPr>
                <w:sz w:val="18"/>
              </w:rPr>
              <w:t>[Insert]</w:t>
            </w:r>
          </w:p>
        </w:tc>
        <w:tc>
          <w:tcPr>
            <w:tcW w:w="1247" w:type="dxa"/>
          </w:tcPr>
          <w:p w14:paraId="534B35EB" w14:textId="77777777" w:rsidR="002F7594" w:rsidRDefault="00000000">
            <w:pPr>
              <w:spacing w:after="20" w:line="245" w:lineRule="auto"/>
            </w:pPr>
            <w:r>
              <w:rPr>
                <w:sz w:val="18"/>
              </w:rPr>
              <w:t>[Insert]</w:t>
            </w:r>
          </w:p>
        </w:tc>
        <w:tc>
          <w:tcPr>
            <w:tcW w:w="1474" w:type="dxa"/>
          </w:tcPr>
          <w:p w14:paraId="07606D6A" w14:textId="77777777" w:rsidR="002F7594" w:rsidRDefault="00000000">
            <w:pPr>
              <w:spacing w:after="20" w:line="245" w:lineRule="auto"/>
            </w:pPr>
            <w:r>
              <w:rPr>
                <w:sz w:val="18"/>
              </w:rPr>
              <w:t>[Insert]</w:t>
            </w:r>
          </w:p>
        </w:tc>
        <w:tc>
          <w:tcPr>
            <w:tcW w:w="3061" w:type="dxa"/>
          </w:tcPr>
          <w:p w14:paraId="19522459" w14:textId="77777777" w:rsidR="002F7594" w:rsidRDefault="00000000">
            <w:pPr>
              <w:spacing w:after="20" w:line="245" w:lineRule="auto"/>
            </w:pPr>
            <w:r>
              <w:rPr>
                <w:sz w:val="18"/>
              </w:rPr>
              <w:t>[Insert]</w:t>
            </w:r>
          </w:p>
        </w:tc>
      </w:tr>
      <w:tr w:rsidR="002F7594" w14:paraId="081CB85F" w14:textId="77777777">
        <w:trPr>
          <w:cantSplit/>
        </w:trPr>
        <w:tc>
          <w:tcPr>
            <w:tcW w:w="2608" w:type="dxa"/>
            <w:shd w:val="clear" w:color="auto" w:fill="F6F9FC"/>
          </w:tcPr>
          <w:p w14:paraId="3300C043" w14:textId="77777777" w:rsidR="002F7594" w:rsidRDefault="00000000">
            <w:pPr>
              <w:spacing w:after="20" w:line="245" w:lineRule="auto"/>
            </w:pPr>
            <w:r>
              <w:rPr>
                <w:sz w:val="18"/>
              </w:rPr>
              <w:t>Reimbursables</w:t>
            </w:r>
          </w:p>
        </w:tc>
        <w:tc>
          <w:tcPr>
            <w:tcW w:w="1247" w:type="dxa"/>
            <w:shd w:val="clear" w:color="auto" w:fill="F6F9FC"/>
          </w:tcPr>
          <w:p w14:paraId="3EDC89CE" w14:textId="77777777" w:rsidR="002F7594" w:rsidRDefault="00000000">
            <w:pPr>
              <w:spacing w:after="20" w:line="245" w:lineRule="auto"/>
            </w:pPr>
            <w:r>
              <w:rPr>
                <w:sz w:val="18"/>
              </w:rPr>
              <w:t>—</w:t>
            </w:r>
          </w:p>
        </w:tc>
        <w:tc>
          <w:tcPr>
            <w:tcW w:w="1247" w:type="dxa"/>
            <w:shd w:val="clear" w:color="auto" w:fill="F6F9FC"/>
          </w:tcPr>
          <w:p w14:paraId="2D9F77E8" w14:textId="77777777" w:rsidR="002F7594" w:rsidRDefault="00000000">
            <w:pPr>
              <w:spacing w:after="20" w:line="245" w:lineRule="auto"/>
            </w:pPr>
            <w:r>
              <w:rPr>
                <w:sz w:val="18"/>
              </w:rPr>
              <w:t>—</w:t>
            </w:r>
          </w:p>
        </w:tc>
        <w:tc>
          <w:tcPr>
            <w:tcW w:w="1474" w:type="dxa"/>
            <w:shd w:val="clear" w:color="auto" w:fill="F6F9FC"/>
          </w:tcPr>
          <w:p w14:paraId="59C7D17A" w14:textId="77777777" w:rsidR="002F7594" w:rsidRDefault="00000000">
            <w:pPr>
              <w:spacing w:after="20" w:line="245" w:lineRule="auto"/>
            </w:pPr>
            <w:r>
              <w:rPr>
                <w:sz w:val="18"/>
              </w:rPr>
              <w:t>[Insert]</w:t>
            </w:r>
          </w:p>
        </w:tc>
        <w:tc>
          <w:tcPr>
            <w:tcW w:w="3061" w:type="dxa"/>
            <w:shd w:val="clear" w:color="auto" w:fill="F6F9FC"/>
          </w:tcPr>
          <w:p w14:paraId="61BC1920" w14:textId="77777777" w:rsidR="002F7594" w:rsidRDefault="00000000">
            <w:pPr>
              <w:spacing w:after="20" w:line="245" w:lineRule="auto"/>
            </w:pPr>
            <w:r>
              <w:rPr>
                <w:sz w:val="18"/>
              </w:rPr>
              <w:t>[Insert]</w:t>
            </w:r>
          </w:p>
        </w:tc>
      </w:tr>
      <w:tr w:rsidR="002F7594" w14:paraId="0BAFE98C" w14:textId="77777777">
        <w:trPr>
          <w:cantSplit/>
        </w:trPr>
        <w:tc>
          <w:tcPr>
            <w:tcW w:w="2608" w:type="dxa"/>
          </w:tcPr>
          <w:p w14:paraId="50D9BC86" w14:textId="77777777" w:rsidR="002F7594" w:rsidRDefault="00000000">
            <w:pPr>
              <w:spacing w:after="20" w:line="245" w:lineRule="auto"/>
            </w:pPr>
            <w:r>
              <w:rPr>
                <w:sz w:val="18"/>
              </w:rPr>
              <w:t>Total (excluding taxes)</w:t>
            </w:r>
          </w:p>
        </w:tc>
        <w:tc>
          <w:tcPr>
            <w:tcW w:w="1247" w:type="dxa"/>
          </w:tcPr>
          <w:p w14:paraId="4C223A5E" w14:textId="77777777" w:rsidR="002F7594" w:rsidRDefault="002F7594">
            <w:pPr>
              <w:spacing w:after="20" w:line="245" w:lineRule="auto"/>
            </w:pPr>
          </w:p>
        </w:tc>
        <w:tc>
          <w:tcPr>
            <w:tcW w:w="1247" w:type="dxa"/>
          </w:tcPr>
          <w:p w14:paraId="5826123F" w14:textId="77777777" w:rsidR="002F7594" w:rsidRDefault="002F7594">
            <w:pPr>
              <w:spacing w:after="20" w:line="245" w:lineRule="auto"/>
            </w:pPr>
          </w:p>
        </w:tc>
        <w:tc>
          <w:tcPr>
            <w:tcW w:w="1474" w:type="dxa"/>
          </w:tcPr>
          <w:p w14:paraId="4796DC85" w14:textId="77777777" w:rsidR="002F7594" w:rsidRDefault="00000000">
            <w:pPr>
              <w:spacing w:after="20" w:line="245" w:lineRule="auto"/>
            </w:pPr>
            <w:r>
              <w:rPr>
                <w:sz w:val="18"/>
              </w:rPr>
              <w:t>[Insert]</w:t>
            </w:r>
          </w:p>
        </w:tc>
        <w:tc>
          <w:tcPr>
            <w:tcW w:w="3061" w:type="dxa"/>
          </w:tcPr>
          <w:p w14:paraId="0196A7CC" w14:textId="77777777" w:rsidR="002F7594" w:rsidRDefault="002F7594">
            <w:pPr>
              <w:spacing w:after="20" w:line="245" w:lineRule="auto"/>
            </w:pPr>
          </w:p>
        </w:tc>
      </w:tr>
    </w:tbl>
    <w:p w14:paraId="769F4852" w14:textId="77777777" w:rsidR="002F7594" w:rsidRDefault="002F7594">
      <w:pPr>
        <w:spacing w:after="0"/>
      </w:pP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90" w:type="dxa"/>
          <w:left w:w="110" w:type="dxa"/>
          <w:bottom w:w="90" w:type="dxa"/>
          <w:right w:w="110" w:type="dxa"/>
        </w:tblCellMar>
        <w:tblLook w:val="04A0" w:firstRow="1" w:lastRow="0" w:firstColumn="1" w:lastColumn="0" w:noHBand="0" w:noVBand="1"/>
      </w:tblPr>
      <w:tblGrid>
        <w:gridCol w:w="3118"/>
        <w:gridCol w:w="6519"/>
      </w:tblGrid>
      <w:tr w:rsidR="002F7594" w14:paraId="12B1CC80" w14:textId="77777777">
        <w:trPr>
          <w:cantSplit/>
        </w:trPr>
        <w:tc>
          <w:tcPr>
            <w:tcW w:w="3118" w:type="dxa"/>
            <w:shd w:val="clear" w:color="auto" w:fill="F6F9FC"/>
          </w:tcPr>
          <w:p w14:paraId="57A65A6D" w14:textId="77777777" w:rsidR="002F7594" w:rsidRDefault="00000000">
            <w:pPr>
              <w:spacing w:after="20" w:line="245" w:lineRule="auto"/>
            </w:pPr>
            <w:r>
              <w:rPr>
                <w:b/>
                <w:sz w:val="19"/>
              </w:rPr>
              <w:t>Effect on Milestones</w:t>
            </w:r>
          </w:p>
        </w:tc>
        <w:tc>
          <w:tcPr>
            <w:tcW w:w="6520" w:type="dxa"/>
          </w:tcPr>
          <w:p w14:paraId="23E7E7BC" w14:textId="77777777" w:rsidR="002F7594" w:rsidRDefault="00000000">
            <w:pPr>
              <w:spacing w:after="20" w:line="245" w:lineRule="auto"/>
            </w:pPr>
            <w:r>
              <w:rPr>
                <w:color w:val="8E98A2"/>
                <w:sz w:val="18"/>
              </w:rPr>
              <w:t>[State each Milestone affected and the revised date]</w:t>
            </w:r>
          </w:p>
        </w:tc>
      </w:tr>
      <w:tr w:rsidR="002F7594" w14:paraId="4F1E1621" w14:textId="77777777">
        <w:trPr>
          <w:cantSplit/>
        </w:trPr>
        <w:tc>
          <w:tcPr>
            <w:tcW w:w="3118" w:type="dxa"/>
            <w:shd w:val="clear" w:color="auto" w:fill="F6F9FC"/>
          </w:tcPr>
          <w:p w14:paraId="49FEFCA0" w14:textId="77777777" w:rsidR="002F7594" w:rsidRDefault="00000000">
            <w:pPr>
              <w:spacing w:after="20" w:line="245" w:lineRule="auto"/>
            </w:pPr>
            <w:r>
              <w:rPr>
                <w:b/>
                <w:sz w:val="19"/>
              </w:rPr>
              <w:t>Effect on other Deliverables</w:t>
            </w:r>
          </w:p>
        </w:tc>
        <w:tc>
          <w:tcPr>
            <w:tcW w:w="6520" w:type="dxa"/>
          </w:tcPr>
          <w:p w14:paraId="562E73D2" w14:textId="77777777" w:rsidR="002F7594" w:rsidRDefault="00000000">
            <w:pPr>
              <w:spacing w:after="20" w:line="245" w:lineRule="auto"/>
            </w:pPr>
            <w:r>
              <w:rPr>
                <w:color w:val="8E98A2"/>
                <w:sz w:val="18"/>
              </w:rPr>
              <w:t>[Insert]</w:t>
            </w:r>
          </w:p>
        </w:tc>
      </w:tr>
      <w:tr w:rsidR="002F7594" w14:paraId="23ABF923" w14:textId="77777777">
        <w:trPr>
          <w:cantSplit/>
        </w:trPr>
        <w:tc>
          <w:tcPr>
            <w:tcW w:w="3118" w:type="dxa"/>
            <w:shd w:val="clear" w:color="auto" w:fill="F6F9FC"/>
          </w:tcPr>
          <w:p w14:paraId="5043DDD5" w14:textId="77777777" w:rsidR="002F7594" w:rsidRDefault="00000000">
            <w:pPr>
              <w:spacing w:after="20" w:line="245" w:lineRule="auto"/>
            </w:pPr>
            <w:r>
              <w:rPr>
                <w:b/>
                <w:sz w:val="19"/>
              </w:rPr>
              <w:t>Effect on assumptions and risks</w:t>
            </w:r>
          </w:p>
        </w:tc>
        <w:tc>
          <w:tcPr>
            <w:tcW w:w="6520" w:type="dxa"/>
          </w:tcPr>
          <w:p w14:paraId="56A21928" w14:textId="77777777" w:rsidR="002F7594" w:rsidRDefault="00000000">
            <w:pPr>
              <w:spacing w:after="20" w:line="245" w:lineRule="auto"/>
            </w:pPr>
            <w:r>
              <w:rPr>
                <w:color w:val="8E98A2"/>
                <w:sz w:val="18"/>
              </w:rPr>
              <w:t>[Insert]</w:t>
            </w:r>
          </w:p>
        </w:tc>
      </w:tr>
      <w:tr w:rsidR="002F7594" w14:paraId="79154649" w14:textId="77777777">
        <w:trPr>
          <w:cantSplit/>
        </w:trPr>
        <w:tc>
          <w:tcPr>
            <w:tcW w:w="3118" w:type="dxa"/>
            <w:shd w:val="clear" w:color="auto" w:fill="F6F9FC"/>
          </w:tcPr>
          <w:p w14:paraId="178172E2" w14:textId="77777777" w:rsidR="002F7594" w:rsidRDefault="00000000">
            <w:pPr>
              <w:spacing w:after="20" w:line="245" w:lineRule="auto"/>
            </w:pPr>
            <w:r>
              <w:rPr>
                <w:b/>
                <w:sz w:val="19"/>
              </w:rPr>
              <w:t>Validity period of this assessment</w:t>
            </w:r>
          </w:p>
        </w:tc>
        <w:tc>
          <w:tcPr>
            <w:tcW w:w="6520" w:type="dxa"/>
          </w:tcPr>
          <w:p w14:paraId="5C21004C" w14:textId="77777777" w:rsidR="002F7594" w:rsidRDefault="00000000">
            <w:pPr>
              <w:spacing w:after="20" w:line="245" w:lineRule="auto"/>
            </w:pPr>
            <w:r>
              <w:rPr>
                <w:color w:val="8E98A2"/>
                <w:sz w:val="18"/>
              </w:rPr>
              <w:t>[Insert, e.g. 20 Business Days from the date below]</w:t>
            </w:r>
          </w:p>
        </w:tc>
      </w:tr>
      <w:tr w:rsidR="002F7594" w14:paraId="5A8F3EC5" w14:textId="77777777">
        <w:trPr>
          <w:cantSplit/>
        </w:trPr>
        <w:tc>
          <w:tcPr>
            <w:tcW w:w="3118" w:type="dxa"/>
            <w:shd w:val="clear" w:color="auto" w:fill="F6F9FC"/>
          </w:tcPr>
          <w:p w14:paraId="40366730" w14:textId="77777777" w:rsidR="002F7594" w:rsidRDefault="00000000">
            <w:pPr>
              <w:spacing w:after="20" w:line="245" w:lineRule="auto"/>
            </w:pPr>
            <w:r>
              <w:rPr>
                <w:b/>
                <w:sz w:val="19"/>
              </w:rPr>
              <w:t>Assessed by / date</w:t>
            </w:r>
          </w:p>
        </w:tc>
        <w:tc>
          <w:tcPr>
            <w:tcW w:w="6520" w:type="dxa"/>
          </w:tcPr>
          <w:p w14:paraId="02218245" w14:textId="77777777" w:rsidR="002F7594" w:rsidRDefault="00000000">
            <w:pPr>
              <w:spacing w:after="20" w:line="245" w:lineRule="auto"/>
            </w:pPr>
            <w:r>
              <w:rPr>
                <w:color w:val="8E98A2"/>
                <w:sz w:val="18"/>
              </w:rPr>
              <w:t>[Insert name, role, date]</w:t>
            </w:r>
          </w:p>
        </w:tc>
      </w:tr>
    </w:tbl>
    <w:p w14:paraId="44680421" w14:textId="77777777" w:rsidR="002F7594" w:rsidRDefault="002F7594">
      <w:pPr>
        <w:spacing w:after="0"/>
      </w:pPr>
    </w:p>
    <w:p w14:paraId="65733A6E" w14:textId="77777777" w:rsidR="002F7594" w:rsidRDefault="00000000">
      <w:pPr>
        <w:pStyle w:val="Heading3"/>
      </w:pPr>
      <w:r>
        <w:t>Part 3 — Client review</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90" w:type="dxa"/>
          <w:left w:w="110" w:type="dxa"/>
          <w:bottom w:w="90" w:type="dxa"/>
          <w:right w:w="110" w:type="dxa"/>
        </w:tblCellMar>
        <w:tblLook w:val="04A0" w:firstRow="1" w:lastRow="0" w:firstColumn="1" w:lastColumn="0" w:noHBand="0" w:noVBand="1"/>
      </w:tblPr>
      <w:tblGrid>
        <w:gridCol w:w="3118"/>
        <w:gridCol w:w="6519"/>
      </w:tblGrid>
      <w:tr w:rsidR="002F7594" w14:paraId="79908C23" w14:textId="77777777">
        <w:trPr>
          <w:cantSplit/>
        </w:trPr>
        <w:tc>
          <w:tcPr>
            <w:tcW w:w="3118" w:type="dxa"/>
            <w:shd w:val="clear" w:color="auto" w:fill="F6F9FC"/>
          </w:tcPr>
          <w:p w14:paraId="10958301" w14:textId="77777777" w:rsidR="002F7594" w:rsidRDefault="00000000">
            <w:pPr>
              <w:spacing w:after="20" w:line="245" w:lineRule="auto"/>
            </w:pPr>
            <w:r>
              <w:rPr>
                <w:b/>
                <w:sz w:val="19"/>
              </w:rPr>
              <w:t>Reviewed by / date</w:t>
            </w:r>
          </w:p>
        </w:tc>
        <w:tc>
          <w:tcPr>
            <w:tcW w:w="6520" w:type="dxa"/>
          </w:tcPr>
          <w:p w14:paraId="52CF6633" w14:textId="77777777" w:rsidR="002F7594" w:rsidRDefault="00000000">
            <w:pPr>
              <w:spacing w:after="20" w:line="245" w:lineRule="auto"/>
            </w:pPr>
            <w:r>
              <w:rPr>
                <w:color w:val="8E98A2"/>
                <w:sz w:val="18"/>
              </w:rPr>
              <w:t>[Insert name, role, date]</w:t>
            </w:r>
          </w:p>
        </w:tc>
      </w:tr>
      <w:tr w:rsidR="002F7594" w14:paraId="334158B3" w14:textId="77777777">
        <w:trPr>
          <w:cantSplit/>
        </w:trPr>
        <w:tc>
          <w:tcPr>
            <w:tcW w:w="3118" w:type="dxa"/>
            <w:shd w:val="clear" w:color="auto" w:fill="F6F9FC"/>
          </w:tcPr>
          <w:p w14:paraId="395D2436" w14:textId="77777777" w:rsidR="002F7594" w:rsidRDefault="00000000">
            <w:pPr>
              <w:spacing w:after="20" w:line="245" w:lineRule="auto"/>
            </w:pPr>
            <w:r>
              <w:rPr>
                <w:b/>
                <w:sz w:val="19"/>
              </w:rPr>
              <w:t>Budget source and availability</w:t>
            </w:r>
          </w:p>
        </w:tc>
        <w:tc>
          <w:tcPr>
            <w:tcW w:w="6520" w:type="dxa"/>
          </w:tcPr>
          <w:p w14:paraId="4542EB15" w14:textId="77777777" w:rsidR="002F7594" w:rsidRDefault="00000000">
            <w:pPr>
              <w:spacing w:after="20" w:line="245" w:lineRule="auto"/>
            </w:pPr>
            <w:r>
              <w:rPr>
                <w:color w:val="8E98A2"/>
                <w:sz w:val="18"/>
              </w:rPr>
              <w:t>[Contingency / additional funding / reallocation — state the source]</w:t>
            </w:r>
          </w:p>
        </w:tc>
      </w:tr>
      <w:tr w:rsidR="002F7594" w14:paraId="6735B454" w14:textId="77777777">
        <w:trPr>
          <w:cantSplit/>
        </w:trPr>
        <w:tc>
          <w:tcPr>
            <w:tcW w:w="3118" w:type="dxa"/>
            <w:shd w:val="clear" w:color="auto" w:fill="F6F9FC"/>
          </w:tcPr>
          <w:p w14:paraId="6CF49D39" w14:textId="77777777" w:rsidR="002F7594" w:rsidRDefault="00000000">
            <w:pPr>
              <w:spacing w:after="20" w:line="245" w:lineRule="auto"/>
            </w:pPr>
            <w:r>
              <w:rPr>
                <w:b/>
                <w:sz w:val="19"/>
              </w:rPr>
              <w:t>Within delegation? (clause 10.5)</w:t>
            </w:r>
          </w:p>
        </w:tc>
        <w:tc>
          <w:tcPr>
            <w:tcW w:w="6520" w:type="dxa"/>
          </w:tcPr>
          <w:p w14:paraId="7F407782" w14:textId="77777777" w:rsidR="002F7594" w:rsidRDefault="00000000">
            <w:pPr>
              <w:spacing w:after="20" w:line="245" w:lineRule="auto"/>
            </w:pPr>
            <w:r>
              <w:rPr>
                <w:color w:val="8E98A2"/>
                <w:sz w:val="18"/>
              </w:rPr>
              <w:t>[Yes — approver: Insert / No — escalate to: Insert]</w:t>
            </w:r>
          </w:p>
        </w:tc>
      </w:tr>
      <w:tr w:rsidR="002F7594" w14:paraId="67575FF6" w14:textId="77777777">
        <w:trPr>
          <w:cantSplit/>
        </w:trPr>
        <w:tc>
          <w:tcPr>
            <w:tcW w:w="3118" w:type="dxa"/>
            <w:shd w:val="clear" w:color="auto" w:fill="F6F9FC"/>
          </w:tcPr>
          <w:p w14:paraId="1253EF55" w14:textId="77777777" w:rsidR="002F7594" w:rsidRDefault="00000000">
            <w:pPr>
              <w:spacing w:after="20" w:line="245" w:lineRule="auto"/>
            </w:pPr>
            <w:r>
              <w:rPr>
                <w:b/>
                <w:sz w:val="19"/>
              </w:rPr>
              <w:t>Comments</w:t>
            </w:r>
          </w:p>
        </w:tc>
        <w:tc>
          <w:tcPr>
            <w:tcW w:w="6520" w:type="dxa"/>
          </w:tcPr>
          <w:p w14:paraId="39114A2D" w14:textId="77777777" w:rsidR="002F7594" w:rsidRDefault="00000000">
            <w:pPr>
              <w:spacing w:after="20" w:line="245" w:lineRule="auto"/>
            </w:pPr>
            <w:r>
              <w:rPr>
                <w:color w:val="8E98A2"/>
                <w:sz w:val="18"/>
              </w:rPr>
              <w:t>[Insert]</w:t>
            </w:r>
          </w:p>
        </w:tc>
      </w:tr>
    </w:tbl>
    <w:p w14:paraId="1E094260" w14:textId="77777777" w:rsidR="002F7594" w:rsidRDefault="002F7594">
      <w:pPr>
        <w:spacing w:after="0"/>
      </w:pPr>
    </w:p>
    <w:p w14:paraId="644426D4" w14:textId="77777777" w:rsidR="002F7594" w:rsidRDefault="00000000">
      <w:pPr>
        <w:pStyle w:val="Heading3"/>
      </w:pPr>
      <w:r>
        <w:t>Part 4 — Decision</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90" w:type="dxa"/>
          <w:left w:w="110" w:type="dxa"/>
          <w:bottom w:w="90" w:type="dxa"/>
          <w:right w:w="110" w:type="dxa"/>
        </w:tblCellMar>
        <w:tblLook w:val="04A0" w:firstRow="1" w:lastRow="0" w:firstColumn="1" w:lastColumn="0" w:noHBand="0" w:noVBand="1"/>
      </w:tblPr>
      <w:tblGrid>
        <w:gridCol w:w="3118"/>
        <w:gridCol w:w="6519"/>
      </w:tblGrid>
      <w:tr w:rsidR="002F7594" w14:paraId="07E3DA31" w14:textId="77777777">
        <w:trPr>
          <w:cantSplit/>
        </w:trPr>
        <w:tc>
          <w:tcPr>
            <w:tcW w:w="3118" w:type="dxa"/>
            <w:shd w:val="clear" w:color="auto" w:fill="F6F9FC"/>
          </w:tcPr>
          <w:p w14:paraId="25927792" w14:textId="77777777" w:rsidR="002F7594" w:rsidRDefault="00000000">
            <w:pPr>
              <w:spacing w:after="20" w:line="245" w:lineRule="auto"/>
            </w:pPr>
            <w:r>
              <w:rPr>
                <w:b/>
                <w:sz w:val="19"/>
              </w:rPr>
              <w:t>Decision</w:t>
            </w:r>
          </w:p>
        </w:tc>
        <w:tc>
          <w:tcPr>
            <w:tcW w:w="6520" w:type="dxa"/>
          </w:tcPr>
          <w:p w14:paraId="7F01ECBC" w14:textId="77777777" w:rsidR="002F7594" w:rsidRDefault="00000000">
            <w:pPr>
              <w:spacing w:after="20" w:line="245" w:lineRule="auto"/>
            </w:pPr>
            <w:r>
              <w:rPr>
                <w:color w:val="8E98A2"/>
                <w:sz w:val="18"/>
              </w:rPr>
              <w:t>[Approved / Approved with conditions / Rejected / Deferred to: Insert date]</w:t>
            </w:r>
          </w:p>
        </w:tc>
      </w:tr>
      <w:tr w:rsidR="002F7594" w14:paraId="36D4EF5F" w14:textId="77777777">
        <w:trPr>
          <w:cantSplit/>
        </w:trPr>
        <w:tc>
          <w:tcPr>
            <w:tcW w:w="3118" w:type="dxa"/>
            <w:shd w:val="clear" w:color="auto" w:fill="F6F9FC"/>
          </w:tcPr>
          <w:p w14:paraId="4B3640DF" w14:textId="77777777" w:rsidR="002F7594" w:rsidRDefault="00000000">
            <w:pPr>
              <w:spacing w:after="20" w:line="245" w:lineRule="auto"/>
            </w:pPr>
            <w:r>
              <w:rPr>
                <w:b/>
                <w:sz w:val="19"/>
              </w:rPr>
              <w:t>Conditions (if any)</w:t>
            </w:r>
          </w:p>
        </w:tc>
        <w:tc>
          <w:tcPr>
            <w:tcW w:w="6520" w:type="dxa"/>
          </w:tcPr>
          <w:p w14:paraId="7B639841" w14:textId="77777777" w:rsidR="002F7594" w:rsidRDefault="00000000">
            <w:pPr>
              <w:spacing w:after="20" w:line="245" w:lineRule="auto"/>
            </w:pPr>
            <w:r>
              <w:rPr>
                <w:color w:val="8E98A2"/>
                <w:sz w:val="18"/>
              </w:rPr>
              <w:t>[Insert]</w:t>
            </w:r>
          </w:p>
        </w:tc>
      </w:tr>
      <w:tr w:rsidR="002F7594" w14:paraId="0247C924" w14:textId="77777777">
        <w:trPr>
          <w:cantSplit/>
        </w:trPr>
        <w:tc>
          <w:tcPr>
            <w:tcW w:w="3118" w:type="dxa"/>
            <w:shd w:val="clear" w:color="auto" w:fill="F6F9FC"/>
          </w:tcPr>
          <w:p w14:paraId="21EFEFCC" w14:textId="77777777" w:rsidR="002F7594" w:rsidRDefault="00000000">
            <w:pPr>
              <w:spacing w:after="20" w:line="245" w:lineRule="auto"/>
            </w:pPr>
            <w:r>
              <w:rPr>
                <w:b/>
                <w:sz w:val="19"/>
              </w:rPr>
              <w:t>Approved value</w:t>
            </w:r>
          </w:p>
        </w:tc>
        <w:tc>
          <w:tcPr>
            <w:tcW w:w="6520" w:type="dxa"/>
          </w:tcPr>
          <w:p w14:paraId="0CCF2840" w14:textId="77777777" w:rsidR="002F7594" w:rsidRDefault="00000000">
            <w:pPr>
              <w:spacing w:after="20" w:line="245" w:lineRule="auto"/>
            </w:pPr>
            <w:r>
              <w:rPr>
                <w:color w:val="8E98A2"/>
                <w:sz w:val="18"/>
              </w:rPr>
              <w:t>[Insert amount and currency]</w:t>
            </w:r>
          </w:p>
        </w:tc>
      </w:tr>
      <w:tr w:rsidR="002F7594" w14:paraId="3F5BA648" w14:textId="77777777">
        <w:trPr>
          <w:cantSplit/>
        </w:trPr>
        <w:tc>
          <w:tcPr>
            <w:tcW w:w="3118" w:type="dxa"/>
            <w:shd w:val="clear" w:color="auto" w:fill="F6F9FC"/>
          </w:tcPr>
          <w:p w14:paraId="16FC0BCC" w14:textId="77777777" w:rsidR="002F7594" w:rsidRDefault="00000000">
            <w:pPr>
              <w:spacing w:after="20" w:line="245" w:lineRule="auto"/>
            </w:pPr>
            <w:r>
              <w:rPr>
                <w:b/>
                <w:sz w:val="19"/>
              </w:rPr>
              <w:t>Revised total Fee after this change</w:t>
            </w:r>
          </w:p>
        </w:tc>
        <w:tc>
          <w:tcPr>
            <w:tcW w:w="6520" w:type="dxa"/>
          </w:tcPr>
          <w:p w14:paraId="5E5D60E9" w14:textId="77777777" w:rsidR="002F7594" w:rsidRDefault="00000000">
            <w:pPr>
              <w:spacing w:after="20" w:line="245" w:lineRule="auto"/>
            </w:pPr>
            <w:r>
              <w:rPr>
                <w:color w:val="8E98A2"/>
                <w:sz w:val="18"/>
              </w:rPr>
              <w:t>[Insert amount and currency]</w:t>
            </w:r>
          </w:p>
        </w:tc>
      </w:tr>
      <w:tr w:rsidR="002F7594" w14:paraId="5CD3D6E3" w14:textId="77777777">
        <w:trPr>
          <w:cantSplit/>
        </w:trPr>
        <w:tc>
          <w:tcPr>
            <w:tcW w:w="3118" w:type="dxa"/>
            <w:shd w:val="clear" w:color="auto" w:fill="F6F9FC"/>
          </w:tcPr>
          <w:p w14:paraId="3A06F79E" w14:textId="77777777" w:rsidR="002F7594" w:rsidRDefault="00000000">
            <w:pPr>
              <w:spacing w:after="20" w:line="245" w:lineRule="auto"/>
            </w:pPr>
            <w:r>
              <w:rPr>
                <w:b/>
                <w:sz w:val="19"/>
              </w:rPr>
              <w:t>Cumulative change as a % of the original Fee</w:t>
            </w:r>
          </w:p>
        </w:tc>
        <w:tc>
          <w:tcPr>
            <w:tcW w:w="6520" w:type="dxa"/>
          </w:tcPr>
          <w:p w14:paraId="38562B9C" w14:textId="77777777" w:rsidR="002F7594" w:rsidRDefault="00000000">
            <w:pPr>
              <w:spacing w:after="20" w:line="245" w:lineRule="auto"/>
            </w:pPr>
            <w:r>
              <w:rPr>
                <w:color w:val="8E98A2"/>
                <w:sz w:val="18"/>
              </w:rPr>
              <w:t>[Insert]%</w:t>
            </w:r>
          </w:p>
        </w:tc>
      </w:tr>
      <w:tr w:rsidR="002F7594" w14:paraId="1FC8DC10" w14:textId="77777777">
        <w:trPr>
          <w:cantSplit/>
        </w:trPr>
        <w:tc>
          <w:tcPr>
            <w:tcW w:w="3118" w:type="dxa"/>
            <w:shd w:val="clear" w:color="auto" w:fill="F6F9FC"/>
          </w:tcPr>
          <w:p w14:paraId="45E7ACCA" w14:textId="77777777" w:rsidR="002F7594" w:rsidRDefault="00000000">
            <w:pPr>
              <w:spacing w:after="20" w:line="245" w:lineRule="auto"/>
            </w:pPr>
            <w:r>
              <w:rPr>
                <w:b/>
                <w:sz w:val="19"/>
              </w:rPr>
              <w:t>Approved by (name and position)</w:t>
            </w:r>
          </w:p>
        </w:tc>
        <w:tc>
          <w:tcPr>
            <w:tcW w:w="6520" w:type="dxa"/>
          </w:tcPr>
          <w:p w14:paraId="63DC918E" w14:textId="77777777" w:rsidR="002F7594" w:rsidRDefault="00000000">
            <w:pPr>
              <w:spacing w:after="20" w:line="245" w:lineRule="auto"/>
            </w:pPr>
            <w:r>
              <w:rPr>
                <w:color w:val="8E98A2"/>
                <w:sz w:val="18"/>
              </w:rPr>
              <w:t>[Insert]</w:t>
            </w:r>
          </w:p>
        </w:tc>
      </w:tr>
      <w:tr w:rsidR="002F7594" w14:paraId="6E7670B4" w14:textId="77777777">
        <w:trPr>
          <w:cantSplit/>
        </w:trPr>
        <w:tc>
          <w:tcPr>
            <w:tcW w:w="3118" w:type="dxa"/>
            <w:shd w:val="clear" w:color="auto" w:fill="F6F9FC"/>
          </w:tcPr>
          <w:p w14:paraId="77AF25BB" w14:textId="77777777" w:rsidR="002F7594" w:rsidRDefault="00000000">
            <w:pPr>
              <w:spacing w:after="20" w:line="245" w:lineRule="auto"/>
            </w:pPr>
            <w:r>
              <w:rPr>
                <w:b/>
                <w:sz w:val="19"/>
              </w:rPr>
              <w:t>Signature</w:t>
            </w:r>
          </w:p>
        </w:tc>
        <w:tc>
          <w:tcPr>
            <w:tcW w:w="6520" w:type="dxa"/>
          </w:tcPr>
          <w:p w14:paraId="1547618F" w14:textId="77777777" w:rsidR="002F7594" w:rsidRDefault="002F7594">
            <w:pPr>
              <w:spacing w:after="20" w:line="245" w:lineRule="auto"/>
            </w:pPr>
          </w:p>
        </w:tc>
      </w:tr>
      <w:tr w:rsidR="002F7594" w14:paraId="0CDB6CF3" w14:textId="77777777">
        <w:trPr>
          <w:cantSplit/>
        </w:trPr>
        <w:tc>
          <w:tcPr>
            <w:tcW w:w="3118" w:type="dxa"/>
            <w:shd w:val="clear" w:color="auto" w:fill="F6F9FC"/>
          </w:tcPr>
          <w:p w14:paraId="50CEADB7" w14:textId="77777777" w:rsidR="002F7594" w:rsidRDefault="00000000">
            <w:pPr>
              <w:spacing w:after="20" w:line="245" w:lineRule="auto"/>
            </w:pPr>
            <w:r>
              <w:rPr>
                <w:b/>
                <w:sz w:val="19"/>
              </w:rPr>
              <w:t>Date</w:t>
            </w:r>
          </w:p>
        </w:tc>
        <w:tc>
          <w:tcPr>
            <w:tcW w:w="6520" w:type="dxa"/>
          </w:tcPr>
          <w:p w14:paraId="23EB16EE" w14:textId="77777777" w:rsidR="002F7594" w:rsidRDefault="00000000">
            <w:pPr>
              <w:spacing w:after="20" w:line="245" w:lineRule="auto"/>
            </w:pPr>
            <w:r>
              <w:rPr>
                <w:color w:val="8E98A2"/>
                <w:sz w:val="18"/>
              </w:rPr>
              <w:t>[dd-mmm-yy]</w:t>
            </w:r>
          </w:p>
        </w:tc>
      </w:tr>
    </w:tbl>
    <w:p w14:paraId="58EF5A80" w14:textId="77777777" w:rsidR="002F7594" w:rsidRDefault="002F7594">
      <w:pPr>
        <w:spacing w:after="0"/>
      </w:pPr>
    </w:p>
    <w:tbl>
      <w:tblPr>
        <w:tblW w:w="0" w:type="auto"/>
        <w:tblBorders>
          <w:top w:val="single" w:sz="2" w:space="0" w:color="FBF0DE"/>
          <w:left w:val="single" w:sz="2" w:space="0" w:color="FBF0DE"/>
          <w:bottom w:val="single" w:sz="2" w:space="0" w:color="FBF0DE"/>
          <w:right w:val="single" w:sz="2" w:space="0" w:color="FBF0DE"/>
          <w:insideH w:val="single" w:sz="2" w:space="0" w:color="FBF0DE"/>
          <w:insideV w:val="single" w:sz="2" w:space="0" w:color="FBF0DE"/>
        </w:tblBorders>
        <w:tblCellMar>
          <w:top w:w="100" w:type="dxa"/>
          <w:left w:w="140" w:type="dxa"/>
          <w:bottom w:w="100" w:type="dxa"/>
          <w:right w:w="140" w:type="dxa"/>
        </w:tblCellMar>
        <w:tblLook w:val="04A0" w:firstRow="1" w:lastRow="0" w:firstColumn="1" w:lastColumn="0" w:noHBand="0" w:noVBand="1"/>
      </w:tblPr>
      <w:tblGrid>
        <w:gridCol w:w="9638"/>
      </w:tblGrid>
      <w:tr w:rsidR="002F7594" w14:paraId="69C4A550" w14:textId="77777777">
        <w:trPr>
          <w:cantSplit/>
        </w:trPr>
        <w:tc>
          <w:tcPr>
            <w:tcW w:w="9638" w:type="dxa"/>
            <w:shd w:val="clear" w:color="auto" w:fill="FBF0DE"/>
          </w:tcPr>
          <w:p w14:paraId="716FD17D" w14:textId="77777777" w:rsidR="002F7594" w:rsidRDefault="00000000">
            <w:r>
              <w:rPr>
                <w:i/>
                <w:sz w:val="17"/>
              </w:rPr>
              <w:t>No work on this change may commence until Part 4 is completed and signed by a person holding the relevant delegation under clause 10.5. Work performed before that is at the Service Provider's risk and is not payable (clause 12.4).</w:t>
            </w:r>
          </w:p>
        </w:tc>
      </w:tr>
    </w:tbl>
    <w:p w14:paraId="3806E679" w14:textId="77777777" w:rsidR="002F7594" w:rsidRDefault="002F7594"/>
    <w:p w14:paraId="7BC485D2" w14:textId="77777777" w:rsidR="002F7594" w:rsidRDefault="00000000">
      <w:pPr>
        <w:pStyle w:val="Heading1"/>
        <w:pageBreakBefore/>
        <w:pBdr>
          <w:bottom w:val="single" w:sz="10" w:space="4" w:color="3480BC"/>
        </w:pBdr>
        <w:spacing w:before="0"/>
      </w:pPr>
      <w:r>
        <w:lastRenderedPageBreak/>
        <w:t>Appendix G — Deliverable Acceptance Certificate</w:t>
      </w:r>
    </w:p>
    <w:p w14:paraId="3D4ECFA3" w14:textId="77777777" w:rsidR="002F7594" w:rsidRDefault="00000000">
      <w:r>
        <w:t>Issue one certificate per Deliverable submission. A signed certificate is a condition precedent to any Milestone payment linked to the Deliverable (clause 6.7).</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90" w:type="dxa"/>
          <w:left w:w="110" w:type="dxa"/>
          <w:bottom w:w="90" w:type="dxa"/>
          <w:right w:w="110" w:type="dxa"/>
        </w:tblCellMar>
        <w:tblLook w:val="04A0" w:firstRow="1" w:lastRow="0" w:firstColumn="1" w:lastColumn="0" w:noHBand="0" w:noVBand="1"/>
      </w:tblPr>
      <w:tblGrid>
        <w:gridCol w:w="3118"/>
        <w:gridCol w:w="6519"/>
      </w:tblGrid>
      <w:tr w:rsidR="002F7594" w14:paraId="0DB3B595" w14:textId="77777777">
        <w:trPr>
          <w:cantSplit/>
        </w:trPr>
        <w:tc>
          <w:tcPr>
            <w:tcW w:w="3118" w:type="dxa"/>
            <w:shd w:val="clear" w:color="auto" w:fill="F6F9FC"/>
          </w:tcPr>
          <w:p w14:paraId="13806DEB" w14:textId="77777777" w:rsidR="002F7594" w:rsidRDefault="00000000">
            <w:pPr>
              <w:spacing w:after="20" w:line="245" w:lineRule="auto"/>
            </w:pPr>
            <w:r>
              <w:rPr>
                <w:b/>
                <w:sz w:val="19"/>
              </w:rPr>
              <w:t>Certificate number</w:t>
            </w:r>
          </w:p>
        </w:tc>
        <w:tc>
          <w:tcPr>
            <w:tcW w:w="6520" w:type="dxa"/>
          </w:tcPr>
          <w:p w14:paraId="410591B5" w14:textId="77777777" w:rsidR="002F7594" w:rsidRDefault="00000000">
            <w:pPr>
              <w:spacing w:after="20" w:line="245" w:lineRule="auto"/>
            </w:pPr>
            <w:r>
              <w:rPr>
                <w:color w:val="8E98A2"/>
                <w:sz w:val="18"/>
              </w:rPr>
              <w:t>AC-[Insert]</w:t>
            </w:r>
          </w:p>
        </w:tc>
      </w:tr>
      <w:tr w:rsidR="002F7594" w14:paraId="77BCE51E" w14:textId="77777777">
        <w:trPr>
          <w:cantSplit/>
        </w:trPr>
        <w:tc>
          <w:tcPr>
            <w:tcW w:w="3118" w:type="dxa"/>
            <w:shd w:val="clear" w:color="auto" w:fill="F6F9FC"/>
          </w:tcPr>
          <w:p w14:paraId="4249CD07" w14:textId="77777777" w:rsidR="002F7594" w:rsidRDefault="00000000">
            <w:pPr>
              <w:spacing w:after="20" w:line="245" w:lineRule="auto"/>
            </w:pPr>
            <w:r>
              <w:rPr>
                <w:b/>
                <w:sz w:val="19"/>
              </w:rPr>
              <w:t>Project / SOW reference</w:t>
            </w:r>
          </w:p>
        </w:tc>
        <w:tc>
          <w:tcPr>
            <w:tcW w:w="6520" w:type="dxa"/>
          </w:tcPr>
          <w:p w14:paraId="244B4C5A" w14:textId="77777777" w:rsidR="002F7594" w:rsidRDefault="00000000">
            <w:pPr>
              <w:spacing w:after="20" w:line="245" w:lineRule="auto"/>
            </w:pPr>
            <w:r>
              <w:rPr>
                <w:color w:val="8E98A2"/>
                <w:sz w:val="18"/>
              </w:rPr>
              <w:t>[Insert]</w:t>
            </w:r>
          </w:p>
        </w:tc>
      </w:tr>
      <w:tr w:rsidR="002F7594" w14:paraId="4EEACBDA" w14:textId="77777777">
        <w:trPr>
          <w:cantSplit/>
        </w:trPr>
        <w:tc>
          <w:tcPr>
            <w:tcW w:w="3118" w:type="dxa"/>
            <w:shd w:val="clear" w:color="auto" w:fill="F6F9FC"/>
          </w:tcPr>
          <w:p w14:paraId="24AEBA98" w14:textId="77777777" w:rsidR="002F7594" w:rsidRDefault="00000000">
            <w:pPr>
              <w:spacing w:after="20" w:line="245" w:lineRule="auto"/>
            </w:pPr>
            <w:r>
              <w:rPr>
                <w:b/>
                <w:sz w:val="19"/>
              </w:rPr>
              <w:t>Deliverable reference and title</w:t>
            </w:r>
          </w:p>
        </w:tc>
        <w:tc>
          <w:tcPr>
            <w:tcW w:w="6520" w:type="dxa"/>
          </w:tcPr>
          <w:p w14:paraId="5E391516" w14:textId="77777777" w:rsidR="002F7594" w:rsidRDefault="00000000">
            <w:pPr>
              <w:spacing w:after="20" w:line="245" w:lineRule="auto"/>
            </w:pPr>
            <w:r>
              <w:rPr>
                <w:color w:val="8E98A2"/>
                <w:sz w:val="18"/>
              </w:rPr>
              <w:t>[Insert, e.g. D-07 Monthly Project Report]</w:t>
            </w:r>
          </w:p>
        </w:tc>
      </w:tr>
      <w:tr w:rsidR="002F7594" w14:paraId="06A18359" w14:textId="77777777">
        <w:trPr>
          <w:cantSplit/>
        </w:trPr>
        <w:tc>
          <w:tcPr>
            <w:tcW w:w="3118" w:type="dxa"/>
            <w:shd w:val="clear" w:color="auto" w:fill="F6F9FC"/>
          </w:tcPr>
          <w:p w14:paraId="209B4263" w14:textId="77777777" w:rsidR="002F7594" w:rsidRDefault="00000000">
            <w:pPr>
              <w:spacing w:after="20" w:line="245" w:lineRule="auto"/>
            </w:pPr>
            <w:r>
              <w:rPr>
                <w:b/>
                <w:sz w:val="19"/>
              </w:rPr>
              <w:t>Revision submitted</w:t>
            </w:r>
          </w:p>
        </w:tc>
        <w:tc>
          <w:tcPr>
            <w:tcW w:w="6520" w:type="dxa"/>
          </w:tcPr>
          <w:p w14:paraId="7F4EA1C8" w14:textId="77777777" w:rsidR="002F7594" w:rsidRDefault="00000000">
            <w:pPr>
              <w:spacing w:after="20" w:line="245" w:lineRule="auto"/>
            </w:pPr>
            <w:r>
              <w:rPr>
                <w:color w:val="8E98A2"/>
                <w:sz w:val="18"/>
              </w:rPr>
              <w:t>[Insert]</w:t>
            </w:r>
          </w:p>
        </w:tc>
      </w:tr>
      <w:tr w:rsidR="002F7594" w14:paraId="4FAB376F" w14:textId="77777777">
        <w:trPr>
          <w:cantSplit/>
        </w:trPr>
        <w:tc>
          <w:tcPr>
            <w:tcW w:w="3118" w:type="dxa"/>
            <w:shd w:val="clear" w:color="auto" w:fill="F6F9FC"/>
          </w:tcPr>
          <w:p w14:paraId="7D38B363" w14:textId="77777777" w:rsidR="002F7594" w:rsidRDefault="00000000">
            <w:pPr>
              <w:spacing w:after="20" w:line="245" w:lineRule="auto"/>
            </w:pPr>
            <w:r>
              <w:rPr>
                <w:b/>
                <w:sz w:val="19"/>
              </w:rPr>
              <w:t>Date submitted</w:t>
            </w:r>
          </w:p>
        </w:tc>
        <w:tc>
          <w:tcPr>
            <w:tcW w:w="6520" w:type="dxa"/>
          </w:tcPr>
          <w:p w14:paraId="0346D6CD" w14:textId="77777777" w:rsidR="002F7594" w:rsidRDefault="00000000">
            <w:pPr>
              <w:spacing w:after="20" w:line="245" w:lineRule="auto"/>
            </w:pPr>
            <w:r>
              <w:rPr>
                <w:color w:val="8E98A2"/>
                <w:sz w:val="18"/>
              </w:rPr>
              <w:t>[dd-mmm-yy]</w:t>
            </w:r>
          </w:p>
        </w:tc>
      </w:tr>
      <w:tr w:rsidR="002F7594" w14:paraId="69AEC224" w14:textId="77777777">
        <w:trPr>
          <w:cantSplit/>
        </w:trPr>
        <w:tc>
          <w:tcPr>
            <w:tcW w:w="3118" w:type="dxa"/>
            <w:shd w:val="clear" w:color="auto" w:fill="F6F9FC"/>
          </w:tcPr>
          <w:p w14:paraId="767A89AB" w14:textId="77777777" w:rsidR="002F7594" w:rsidRDefault="00000000">
            <w:pPr>
              <w:spacing w:after="20" w:line="245" w:lineRule="auto"/>
            </w:pPr>
            <w:r>
              <w:rPr>
                <w:b/>
                <w:sz w:val="19"/>
              </w:rPr>
              <w:t>Date review period expires</w:t>
            </w:r>
          </w:p>
        </w:tc>
        <w:tc>
          <w:tcPr>
            <w:tcW w:w="6520" w:type="dxa"/>
          </w:tcPr>
          <w:p w14:paraId="56006EFD" w14:textId="77777777" w:rsidR="002F7594" w:rsidRDefault="00000000">
            <w:pPr>
              <w:spacing w:after="20" w:line="245" w:lineRule="auto"/>
            </w:pPr>
            <w:r>
              <w:rPr>
                <w:color w:val="8E98A2"/>
                <w:sz w:val="18"/>
              </w:rPr>
              <w:t>[dd-mmm-yy]</w:t>
            </w:r>
          </w:p>
        </w:tc>
      </w:tr>
      <w:tr w:rsidR="002F7594" w14:paraId="7257F322" w14:textId="77777777">
        <w:trPr>
          <w:cantSplit/>
        </w:trPr>
        <w:tc>
          <w:tcPr>
            <w:tcW w:w="3118" w:type="dxa"/>
            <w:shd w:val="clear" w:color="auto" w:fill="F6F9FC"/>
          </w:tcPr>
          <w:p w14:paraId="705ABDEF" w14:textId="77777777" w:rsidR="002F7594" w:rsidRDefault="00000000">
            <w:pPr>
              <w:spacing w:after="20" w:line="245" w:lineRule="auto"/>
            </w:pPr>
            <w:r>
              <w:rPr>
                <w:b/>
                <w:sz w:val="19"/>
              </w:rPr>
              <w:t>Submitted by</w:t>
            </w:r>
          </w:p>
        </w:tc>
        <w:tc>
          <w:tcPr>
            <w:tcW w:w="6520" w:type="dxa"/>
          </w:tcPr>
          <w:p w14:paraId="64357860" w14:textId="77777777" w:rsidR="002F7594" w:rsidRDefault="00000000">
            <w:pPr>
              <w:spacing w:after="20" w:line="245" w:lineRule="auto"/>
            </w:pPr>
            <w:r>
              <w:rPr>
                <w:color w:val="8E98A2"/>
                <w:sz w:val="18"/>
              </w:rPr>
              <w:t>[Insert name, role]</w:t>
            </w:r>
          </w:p>
        </w:tc>
      </w:tr>
    </w:tbl>
    <w:p w14:paraId="33174DA6" w14:textId="77777777" w:rsidR="002F7594" w:rsidRDefault="002F7594">
      <w:pPr>
        <w:spacing w:after="0"/>
      </w:pPr>
    </w:p>
    <w:p w14:paraId="200A9B2B" w14:textId="77777777" w:rsidR="002F7594" w:rsidRDefault="00000000">
      <w:pPr>
        <w:pStyle w:val="Heading3"/>
      </w:pPr>
      <w:r>
        <w:t>Assessment against the acceptance criteria (clause 6.1)</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679"/>
        <w:gridCol w:w="3742"/>
        <w:gridCol w:w="1247"/>
        <w:gridCol w:w="3969"/>
      </w:tblGrid>
      <w:tr w:rsidR="002F7594" w14:paraId="0B255833" w14:textId="77777777">
        <w:trPr>
          <w:cantSplit/>
          <w:tblHeader/>
        </w:trPr>
        <w:tc>
          <w:tcPr>
            <w:tcW w:w="680" w:type="dxa"/>
            <w:shd w:val="clear" w:color="auto" w:fill="0D3C61"/>
          </w:tcPr>
          <w:p w14:paraId="51EF8D7F" w14:textId="77777777" w:rsidR="002F7594" w:rsidRDefault="00000000">
            <w:pPr>
              <w:spacing w:after="20" w:line="245" w:lineRule="auto"/>
            </w:pPr>
            <w:r>
              <w:rPr>
                <w:rFonts w:ascii="Segoe UI Semibold" w:hAnsi="Segoe UI Semibold"/>
                <w:b/>
                <w:color w:val="FFFFFF"/>
                <w:sz w:val="18"/>
              </w:rPr>
              <w:t>Ref</w:t>
            </w:r>
          </w:p>
        </w:tc>
        <w:tc>
          <w:tcPr>
            <w:tcW w:w="3742" w:type="dxa"/>
            <w:shd w:val="clear" w:color="auto" w:fill="0D3C61"/>
          </w:tcPr>
          <w:p w14:paraId="6E1428E9" w14:textId="77777777" w:rsidR="002F7594" w:rsidRDefault="00000000">
            <w:pPr>
              <w:spacing w:after="20" w:line="245" w:lineRule="auto"/>
            </w:pPr>
            <w:r>
              <w:rPr>
                <w:rFonts w:ascii="Segoe UI Semibold" w:hAnsi="Segoe UI Semibold"/>
                <w:b/>
                <w:color w:val="FFFFFF"/>
                <w:sz w:val="18"/>
              </w:rPr>
              <w:t>Criterion</w:t>
            </w:r>
          </w:p>
        </w:tc>
        <w:tc>
          <w:tcPr>
            <w:tcW w:w="1247" w:type="dxa"/>
            <w:shd w:val="clear" w:color="auto" w:fill="0D3C61"/>
          </w:tcPr>
          <w:p w14:paraId="16726271" w14:textId="77777777" w:rsidR="002F7594" w:rsidRDefault="00000000">
            <w:pPr>
              <w:spacing w:after="20" w:line="245" w:lineRule="auto"/>
            </w:pPr>
            <w:r>
              <w:rPr>
                <w:rFonts w:ascii="Segoe UI Semibold" w:hAnsi="Segoe UI Semibold"/>
                <w:b/>
                <w:color w:val="FFFFFF"/>
                <w:sz w:val="18"/>
              </w:rPr>
              <w:t>Met?</w:t>
            </w:r>
          </w:p>
        </w:tc>
        <w:tc>
          <w:tcPr>
            <w:tcW w:w="3969" w:type="dxa"/>
            <w:shd w:val="clear" w:color="auto" w:fill="0D3C61"/>
          </w:tcPr>
          <w:p w14:paraId="3D373CD4" w14:textId="77777777" w:rsidR="002F7594" w:rsidRDefault="00000000">
            <w:pPr>
              <w:spacing w:after="20" w:line="245" w:lineRule="auto"/>
            </w:pPr>
            <w:r>
              <w:rPr>
                <w:rFonts w:ascii="Segoe UI Semibold" w:hAnsi="Segoe UI Semibold"/>
                <w:b/>
                <w:color w:val="FFFFFF"/>
                <w:sz w:val="18"/>
              </w:rPr>
              <w:t>Comment / deficiency relied on</w:t>
            </w:r>
          </w:p>
        </w:tc>
      </w:tr>
      <w:tr w:rsidR="002F7594" w14:paraId="79DE81EA" w14:textId="77777777">
        <w:trPr>
          <w:cantSplit/>
        </w:trPr>
        <w:tc>
          <w:tcPr>
            <w:tcW w:w="680" w:type="dxa"/>
          </w:tcPr>
          <w:p w14:paraId="32B5656F" w14:textId="77777777" w:rsidR="002F7594" w:rsidRDefault="00000000">
            <w:pPr>
              <w:spacing w:after="20" w:line="245" w:lineRule="auto"/>
            </w:pPr>
            <w:r>
              <w:rPr>
                <w:sz w:val="18"/>
              </w:rPr>
              <w:t>AC-1</w:t>
            </w:r>
          </w:p>
        </w:tc>
        <w:tc>
          <w:tcPr>
            <w:tcW w:w="3742" w:type="dxa"/>
          </w:tcPr>
          <w:p w14:paraId="7401230C" w14:textId="77777777" w:rsidR="002F7594" w:rsidRDefault="00000000">
            <w:pPr>
              <w:spacing w:after="20" w:line="245" w:lineRule="auto"/>
            </w:pPr>
            <w:r>
              <w:rPr>
                <w:sz w:val="18"/>
              </w:rPr>
              <w:t>Complete</w:t>
            </w:r>
          </w:p>
        </w:tc>
        <w:tc>
          <w:tcPr>
            <w:tcW w:w="1247" w:type="dxa"/>
          </w:tcPr>
          <w:p w14:paraId="6AAA6763" w14:textId="77777777" w:rsidR="002F7594" w:rsidRDefault="00000000">
            <w:pPr>
              <w:spacing w:after="20" w:line="245" w:lineRule="auto"/>
            </w:pPr>
            <w:r>
              <w:rPr>
                <w:sz w:val="18"/>
              </w:rPr>
              <w:t>[Yes / No]</w:t>
            </w:r>
          </w:p>
        </w:tc>
        <w:tc>
          <w:tcPr>
            <w:tcW w:w="3969" w:type="dxa"/>
          </w:tcPr>
          <w:p w14:paraId="264D2DB0" w14:textId="77777777" w:rsidR="002F7594" w:rsidRDefault="00000000">
            <w:pPr>
              <w:spacing w:after="20" w:line="245" w:lineRule="auto"/>
            </w:pPr>
            <w:r>
              <w:rPr>
                <w:sz w:val="18"/>
              </w:rPr>
              <w:t>[Insert]</w:t>
            </w:r>
          </w:p>
        </w:tc>
      </w:tr>
      <w:tr w:rsidR="002F7594" w14:paraId="4FE17D7E" w14:textId="77777777">
        <w:trPr>
          <w:cantSplit/>
        </w:trPr>
        <w:tc>
          <w:tcPr>
            <w:tcW w:w="680" w:type="dxa"/>
            <w:shd w:val="clear" w:color="auto" w:fill="F6F9FC"/>
          </w:tcPr>
          <w:p w14:paraId="682AEB10" w14:textId="77777777" w:rsidR="002F7594" w:rsidRDefault="00000000">
            <w:pPr>
              <w:spacing w:after="20" w:line="245" w:lineRule="auto"/>
            </w:pPr>
            <w:r>
              <w:rPr>
                <w:sz w:val="18"/>
              </w:rPr>
              <w:t>AC-2</w:t>
            </w:r>
          </w:p>
        </w:tc>
        <w:tc>
          <w:tcPr>
            <w:tcW w:w="3742" w:type="dxa"/>
            <w:shd w:val="clear" w:color="auto" w:fill="F6F9FC"/>
          </w:tcPr>
          <w:p w14:paraId="5188A4CB" w14:textId="77777777" w:rsidR="002F7594" w:rsidRDefault="00000000">
            <w:pPr>
              <w:spacing w:after="20" w:line="245" w:lineRule="auto"/>
            </w:pPr>
            <w:r>
              <w:rPr>
                <w:sz w:val="18"/>
              </w:rPr>
              <w:t>Compliant with format, template and naming</w:t>
            </w:r>
          </w:p>
        </w:tc>
        <w:tc>
          <w:tcPr>
            <w:tcW w:w="1247" w:type="dxa"/>
            <w:shd w:val="clear" w:color="auto" w:fill="F6F9FC"/>
          </w:tcPr>
          <w:p w14:paraId="0226F3BD" w14:textId="77777777" w:rsidR="002F7594" w:rsidRDefault="00000000">
            <w:pPr>
              <w:spacing w:after="20" w:line="245" w:lineRule="auto"/>
            </w:pPr>
            <w:r>
              <w:rPr>
                <w:sz w:val="18"/>
              </w:rPr>
              <w:t>[Yes / No]</w:t>
            </w:r>
          </w:p>
        </w:tc>
        <w:tc>
          <w:tcPr>
            <w:tcW w:w="3969" w:type="dxa"/>
            <w:shd w:val="clear" w:color="auto" w:fill="F6F9FC"/>
          </w:tcPr>
          <w:p w14:paraId="2B615408" w14:textId="77777777" w:rsidR="002F7594" w:rsidRDefault="00000000">
            <w:pPr>
              <w:spacing w:after="20" w:line="245" w:lineRule="auto"/>
            </w:pPr>
            <w:r>
              <w:rPr>
                <w:sz w:val="18"/>
              </w:rPr>
              <w:t>[Insert]</w:t>
            </w:r>
          </w:p>
        </w:tc>
      </w:tr>
      <w:tr w:rsidR="002F7594" w14:paraId="1C865528" w14:textId="77777777">
        <w:trPr>
          <w:cantSplit/>
        </w:trPr>
        <w:tc>
          <w:tcPr>
            <w:tcW w:w="680" w:type="dxa"/>
          </w:tcPr>
          <w:p w14:paraId="1898194D" w14:textId="77777777" w:rsidR="002F7594" w:rsidRDefault="00000000">
            <w:pPr>
              <w:spacing w:after="20" w:line="245" w:lineRule="auto"/>
            </w:pPr>
            <w:r>
              <w:rPr>
                <w:sz w:val="18"/>
              </w:rPr>
              <w:t>AC-3</w:t>
            </w:r>
          </w:p>
        </w:tc>
        <w:tc>
          <w:tcPr>
            <w:tcW w:w="3742" w:type="dxa"/>
          </w:tcPr>
          <w:p w14:paraId="1E0F603D" w14:textId="77777777" w:rsidR="002F7594" w:rsidRDefault="00000000">
            <w:pPr>
              <w:spacing w:after="20" w:line="245" w:lineRule="auto"/>
            </w:pPr>
            <w:r>
              <w:rPr>
                <w:sz w:val="18"/>
              </w:rPr>
              <w:t>Accurate and reconciled</w:t>
            </w:r>
          </w:p>
        </w:tc>
        <w:tc>
          <w:tcPr>
            <w:tcW w:w="1247" w:type="dxa"/>
          </w:tcPr>
          <w:p w14:paraId="4EEBBFA7" w14:textId="77777777" w:rsidR="002F7594" w:rsidRDefault="00000000">
            <w:pPr>
              <w:spacing w:after="20" w:line="245" w:lineRule="auto"/>
            </w:pPr>
            <w:r>
              <w:rPr>
                <w:sz w:val="18"/>
              </w:rPr>
              <w:t>[Yes / No]</w:t>
            </w:r>
          </w:p>
        </w:tc>
        <w:tc>
          <w:tcPr>
            <w:tcW w:w="3969" w:type="dxa"/>
          </w:tcPr>
          <w:p w14:paraId="45244C0C" w14:textId="77777777" w:rsidR="002F7594" w:rsidRDefault="00000000">
            <w:pPr>
              <w:spacing w:after="20" w:line="245" w:lineRule="auto"/>
            </w:pPr>
            <w:r>
              <w:rPr>
                <w:sz w:val="18"/>
              </w:rPr>
              <w:t>[Insert]</w:t>
            </w:r>
          </w:p>
        </w:tc>
      </w:tr>
      <w:tr w:rsidR="002F7594" w14:paraId="5CFED18C" w14:textId="77777777">
        <w:trPr>
          <w:cantSplit/>
        </w:trPr>
        <w:tc>
          <w:tcPr>
            <w:tcW w:w="680" w:type="dxa"/>
            <w:shd w:val="clear" w:color="auto" w:fill="F6F9FC"/>
          </w:tcPr>
          <w:p w14:paraId="687DAF7A" w14:textId="77777777" w:rsidR="002F7594" w:rsidRDefault="00000000">
            <w:pPr>
              <w:spacing w:after="20" w:line="245" w:lineRule="auto"/>
            </w:pPr>
            <w:r>
              <w:rPr>
                <w:sz w:val="18"/>
              </w:rPr>
              <w:t>AC-4</w:t>
            </w:r>
          </w:p>
        </w:tc>
        <w:tc>
          <w:tcPr>
            <w:tcW w:w="3742" w:type="dxa"/>
            <w:shd w:val="clear" w:color="auto" w:fill="F6F9FC"/>
          </w:tcPr>
          <w:p w14:paraId="38C1D441" w14:textId="77777777" w:rsidR="002F7594" w:rsidRDefault="00000000">
            <w:pPr>
              <w:spacing w:after="20" w:line="245" w:lineRule="auto"/>
            </w:pPr>
            <w:r>
              <w:rPr>
                <w:sz w:val="18"/>
              </w:rPr>
              <w:t>Current and dated</w:t>
            </w:r>
          </w:p>
        </w:tc>
        <w:tc>
          <w:tcPr>
            <w:tcW w:w="1247" w:type="dxa"/>
            <w:shd w:val="clear" w:color="auto" w:fill="F6F9FC"/>
          </w:tcPr>
          <w:p w14:paraId="7EF8A1E5" w14:textId="77777777" w:rsidR="002F7594" w:rsidRDefault="00000000">
            <w:pPr>
              <w:spacing w:after="20" w:line="245" w:lineRule="auto"/>
            </w:pPr>
            <w:r>
              <w:rPr>
                <w:sz w:val="18"/>
              </w:rPr>
              <w:t>[Yes / No]</w:t>
            </w:r>
          </w:p>
        </w:tc>
        <w:tc>
          <w:tcPr>
            <w:tcW w:w="3969" w:type="dxa"/>
            <w:shd w:val="clear" w:color="auto" w:fill="F6F9FC"/>
          </w:tcPr>
          <w:p w14:paraId="2367B7B1" w14:textId="77777777" w:rsidR="002F7594" w:rsidRDefault="00000000">
            <w:pPr>
              <w:spacing w:after="20" w:line="245" w:lineRule="auto"/>
            </w:pPr>
            <w:r>
              <w:rPr>
                <w:sz w:val="18"/>
              </w:rPr>
              <w:t>[Insert]</w:t>
            </w:r>
          </w:p>
        </w:tc>
      </w:tr>
      <w:tr w:rsidR="002F7594" w14:paraId="0191D163" w14:textId="77777777">
        <w:trPr>
          <w:cantSplit/>
        </w:trPr>
        <w:tc>
          <w:tcPr>
            <w:tcW w:w="680" w:type="dxa"/>
          </w:tcPr>
          <w:p w14:paraId="36B9D64E" w14:textId="77777777" w:rsidR="002F7594" w:rsidRDefault="00000000">
            <w:pPr>
              <w:spacing w:after="20" w:line="245" w:lineRule="auto"/>
            </w:pPr>
            <w:r>
              <w:rPr>
                <w:sz w:val="18"/>
              </w:rPr>
              <w:t>AC-5</w:t>
            </w:r>
          </w:p>
        </w:tc>
        <w:tc>
          <w:tcPr>
            <w:tcW w:w="3742" w:type="dxa"/>
          </w:tcPr>
          <w:p w14:paraId="125F3E23" w14:textId="77777777" w:rsidR="002F7594" w:rsidRDefault="00000000">
            <w:pPr>
              <w:spacing w:after="20" w:line="245" w:lineRule="auto"/>
            </w:pPr>
            <w:r>
              <w:rPr>
                <w:sz w:val="18"/>
              </w:rPr>
              <w:t>Traceable, with working files provided</w:t>
            </w:r>
          </w:p>
        </w:tc>
        <w:tc>
          <w:tcPr>
            <w:tcW w:w="1247" w:type="dxa"/>
          </w:tcPr>
          <w:p w14:paraId="6ADF8959" w14:textId="77777777" w:rsidR="002F7594" w:rsidRDefault="00000000">
            <w:pPr>
              <w:spacing w:after="20" w:line="245" w:lineRule="auto"/>
            </w:pPr>
            <w:r>
              <w:rPr>
                <w:sz w:val="18"/>
              </w:rPr>
              <w:t>[Yes / No]</w:t>
            </w:r>
          </w:p>
        </w:tc>
        <w:tc>
          <w:tcPr>
            <w:tcW w:w="3969" w:type="dxa"/>
          </w:tcPr>
          <w:p w14:paraId="1CA503DC" w14:textId="77777777" w:rsidR="002F7594" w:rsidRDefault="00000000">
            <w:pPr>
              <w:spacing w:after="20" w:line="245" w:lineRule="auto"/>
            </w:pPr>
            <w:r>
              <w:rPr>
                <w:sz w:val="18"/>
              </w:rPr>
              <w:t>[Insert]</w:t>
            </w:r>
          </w:p>
        </w:tc>
      </w:tr>
      <w:tr w:rsidR="002F7594" w14:paraId="5B5D63FE" w14:textId="77777777">
        <w:trPr>
          <w:cantSplit/>
        </w:trPr>
        <w:tc>
          <w:tcPr>
            <w:tcW w:w="680" w:type="dxa"/>
            <w:shd w:val="clear" w:color="auto" w:fill="F6F9FC"/>
          </w:tcPr>
          <w:p w14:paraId="521A7ADC" w14:textId="77777777" w:rsidR="002F7594" w:rsidRDefault="00000000">
            <w:pPr>
              <w:spacing w:after="20" w:line="245" w:lineRule="auto"/>
            </w:pPr>
            <w:r>
              <w:rPr>
                <w:sz w:val="18"/>
              </w:rPr>
              <w:t>AC-6</w:t>
            </w:r>
          </w:p>
        </w:tc>
        <w:tc>
          <w:tcPr>
            <w:tcW w:w="3742" w:type="dxa"/>
            <w:shd w:val="clear" w:color="auto" w:fill="F6F9FC"/>
          </w:tcPr>
          <w:p w14:paraId="5CE83718" w14:textId="77777777" w:rsidR="002F7594" w:rsidRDefault="00000000">
            <w:pPr>
              <w:spacing w:after="20" w:line="245" w:lineRule="auto"/>
            </w:pPr>
            <w:r>
              <w:rPr>
                <w:sz w:val="18"/>
              </w:rPr>
              <w:t>Decision-ready</w:t>
            </w:r>
          </w:p>
        </w:tc>
        <w:tc>
          <w:tcPr>
            <w:tcW w:w="1247" w:type="dxa"/>
            <w:shd w:val="clear" w:color="auto" w:fill="F6F9FC"/>
          </w:tcPr>
          <w:p w14:paraId="53966B9C" w14:textId="77777777" w:rsidR="002F7594" w:rsidRDefault="00000000">
            <w:pPr>
              <w:spacing w:after="20" w:line="245" w:lineRule="auto"/>
            </w:pPr>
            <w:r>
              <w:rPr>
                <w:sz w:val="18"/>
              </w:rPr>
              <w:t>[Yes / No]</w:t>
            </w:r>
          </w:p>
        </w:tc>
        <w:tc>
          <w:tcPr>
            <w:tcW w:w="3969" w:type="dxa"/>
            <w:shd w:val="clear" w:color="auto" w:fill="F6F9FC"/>
          </w:tcPr>
          <w:p w14:paraId="4CAB1BFC" w14:textId="77777777" w:rsidR="002F7594" w:rsidRDefault="00000000">
            <w:pPr>
              <w:spacing w:after="20" w:line="245" w:lineRule="auto"/>
            </w:pPr>
            <w:r>
              <w:rPr>
                <w:sz w:val="18"/>
              </w:rPr>
              <w:t>[Insert]</w:t>
            </w:r>
          </w:p>
        </w:tc>
      </w:tr>
      <w:tr w:rsidR="002F7594" w14:paraId="2FFEBB23" w14:textId="77777777">
        <w:trPr>
          <w:cantSplit/>
        </w:trPr>
        <w:tc>
          <w:tcPr>
            <w:tcW w:w="680" w:type="dxa"/>
          </w:tcPr>
          <w:p w14:paraId="28D1F21F" w14:textId="77777777" w:rsidR="002F7594" w:rsidRDefault="00000000">
            <w:pPr>
              <w:spacing w:after="20" w:line="245" w:lineRule="auto"/>
            </w:pPr>
            <w:r>
              <w:rPr>
                <w:sz w:val="18"/>
              </w:rPr>
              <w:t>AC-7</w:t>
            </w:r>
          </w:p>
        </w:tc>
        <w:tc>
          <w:tcPr>
            <w:tcW w:w="3742" w:type="dxa"/>
          </w:tcPr>
          <w:p w14:paraId="194269DA" w14:textId="77777777" w:rsidR="002F7594" w:rsidRDefault="00000000">
            <w:pPr>
              <w:spacing w:after="20" w:line="245" w:lineRule="auto"/>
            </w:pPr>
            <w:r>
              <w:rPr>
                <w:sz w:val="18"/>
              </w:rPr>
              <w:t>Quality assured (prepare / check / approve)</w:t>
            </w:r>
          </w:p>
        </w:tc>
        <w:tc>
          <w:tcPr>
            <w:tcW w:w="1247" w:type="dxa"/>
          </w:tcPr>
          <w:p w14:paraId="23E39AD3" w14:textId="77777777" w:rsidR="002F7594" w:rsidRDefault="00000000">
            <w:pPr>
              <w:spacing w:after="20" w:line="245" w:lineRule="auto"/>
            </w:pPr>
            <w:r>
              <w:rPr>
                <w:sz w:val="18"/>
              </w:rPr>
              <w:t>[Yes / No]</w:t>
            </w:r>
          </w:p>
        </w:tc>
        <w:tc>
          <w:tcPr>
            <w:tcW w:w="3969" w:type="dxa"/>
          </w:tcPr>
          <w:p w14:paraId="6DB76731" w14:textId="77777777" w:rsidR="002F7594" w:rsidRDefault="00000000">
            <w:pPr>
              <w:spacing w:after="20" w:line="245" w:lineRule="auto"/>
            </w:pPr>
            <w:r>
              <w:rPr>
                <w:sz w:val="18"/>
              </w:rPr>
              <w:t>[Insert]</w:t>
            </w:r>
          </w:p>
        </w:tc>
      </w:tr>
      <w:tr w:rsidR="002F7594" w14:paraId="0A69767F" w14:textId="77777777">
        <w:trPr>
          <w:cantSplit/>
        </w:trPr>
        <w:tc>
          <w:tcPr>
            <w:tcW w:w="680" w:type="dxa"/>
            <w:shd w:val="clear" w:color="auto" w:fill="F6F9FC"/>
          </w:tcPr>
          <w:p w14:paraId="5A5DFCC3" w14:textId="77777777" w:rsidR="002F7594" w:rsidRDefault="00000000">
            <w:pPr>
              <w:spacing w:after="20" w:line="245" w:lineRule="auto"/>
            </w:pPr>
            <w:r>
              <w:rPr>
                <w:sz w:val="18"/>
              </w:rPr>
              <w:t>AC-8</w:t>
            </w:r>
          </w:p>
        </w:tc>
        <w:tc>
          <w:tcPr>
            <w:tcW w:w="3742" w:type="dxa"/>
            <w:shd w:val="clear" w:color="auto" w:fill="F6F9FC"/>
          </w:tcPr>
          <w:p w14:paraId="62B6B6E1" w14:textId="77777777" w:rsidR="002F7594" w:rsidRDefault="00000000">
            <w:pPr>
              <w:spacing w:after="20" w:line="245" w:lineRule="auto"/>
            </w:pPr>
            <w:r>
              <w:rPr>
                <w:sz w:val="18"/>
              </w:rPr>
              <w:t>Timely</w:t>
            </w:r>
          </w:p>
        </w:tc>
        <w:tc>
          <w:tcPr>
            <w:tcW w:w="1247" w:type="dxa"/>
            <w:shd w:val="clear" w:color="auto" w:fill="F6F9FC"/>
          </w:tcPr>
          <w:p w14:paraId="1692C11D" w14:textId="77777777" w:rsidR="002F7594" w:rsidRDefault="00000000">
            <w:pPr>
              <w:spacing w:after="20" w:line="245" w:lineRule="auto"/>
            </w:pPr>
            <w:r>
              <w:rPr>
                <w:sz w:val="18"/>
              </w:rPr>
              <w:t>[Yes / No]</w:t>
            </w:r>
          </w:p>
        </w:tc>
        <w:tc>
          <w:tcPr>
            <w:tcW w:w="3969" w:type="dxa"/>
            <w:shd w:val="clear" w:color="auto" w:fill="F6F9FC"/>
          </w:tcPr>
          <w:p w14:paraId="1707342E" w14:textId="77777777" w:rsidR="002F7594" w:rsidRDefault="00000000">
            <w:pPr>
              <w:spacing w:after="20" w:line="245" w:lineRule="auto"/>
            </w:pPr>
            <w:r>
              <w:rPr>
                <w:sz w:val="18"/>
              </w:rPr>
              <w:t>[Insert]</w:t>
            </w:r>
          </w:p>
        </w:tc>
      </w:tr>
    </w:tbl>
    <w:p w14:paraId="0AF398F1" w14:textId="77777777" w:rsidR="002F7594" w:rsidRDefault="002F7594">
      <w:pPr>
        <w:spacing w:after="0"/>
      </w:pP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90" w:type="dxa"/>
          <w:left w:w="110" w:type="dxa"/>
          <w:bottom w:w="90" w:type="dxa"/>
          <w:right w:w="110" w:type="dxa"/>
        </w:tblCellMar>
        <w:tblLook w:val="04A0" w:firstRow="1" w:lastRow="0" w:firstColumn="1" w:lastColumn="0" w:noHBand="0" w:noVBand="1"/>
      </w:tblPr>
      <w:tblGrid>
        <w:gridCol w:w="3118"/>
        <w:gridCol w:w="6519"/>
      </w:tblGrid>
      <w:tr w:rsidR="002F7594" w14:paraId="37AA11D8" w14:textId="77777777">
        <w:trPr>
          <w:cantSplit/>
        </w:trPr>
        <w:tc>
          <w:tcPr>
            <w:tcW w:w="3118" w:type="dxa"/>
            <w:shd w:val="clear" w:color="auto" w:fill="F6F9FC"/>
          </w:tcPr>
          <w:p w14:paraId="3E3F0EDF" w14:textId="77777777" w:rsidR="002F7594" w:rsidRDefault="00000000">
            <w:pPr>
              <w:spacing w:after="20" w:line="245" w:lineRule="auto"/>
            </w:pPr>
            <w:r>
              <w:rPr>
                <w:b/>
                <w:sz w:val="19"/>
              </w:rPr>
              <w:t>Outcome</w:t>
            </w:r>
          </w:p>
        </w:tc>
        <w:tc>
          <w:tcPr>
            <w:tcW w:w="6520" w:type="dxa"/>
          </w:tcPr>
          <w:p w14:paraId="142A5921" w14:textId="77777777" w:rsidR="002F7594" w:rsidRDefault="00000000">
            <w:pPr>
              <w:spacing w:after="20" w:line="245" w:lineRule="auto"/>
            </w:pPr>
            <w:r>
              <w:rPr>
                <w:color w:val="8E98A2"/>
                <w:sz w:val="18"/>
              </w:rPr>
              <w:t>[Accepted / Accepted with comments / Not accepted — resubmit / Not accepted — fundamental]</w:t>
            </w:r>
          </w:p>
        </w:tc>
      </w:tr>
      <w:tr w:rsidR="002F7594" w14:paraId="4142D730" w14:textId="77777777">
        <w:trPr>
          <w:cantSplit/>
        </w:trPr>
        <w:tc>
          <w:tcPr>
            <w:tcW w:w="3118" w:type="dxa"/>
            <w:shd w:val="clear" w:color="auto" w:fill="F6F9FC"/>
          </w:tcPr>
          <w:p w14:paraId="127B508E" w14:textId="77777777" w:rsidR="002F7594" w:rsidRDefault="00000000">
            <w:pPr>
              <w:spacing w:after="20" w:line="245" w:lineRule="auto"/>
            </w:pPr>
            <w:r>
              <w:rPr>
                <w:b/>
                <w:sz w:val="19"/>
              </w:rPr>
              <w:t>If not accepted, resubmission due by</w:t>
            </w:r>
          </w:p>
        </w:tc>
        <w:tc>
          <w:tcPr>
            <w:tcW w:w="6520" w:type="dxa"/>
          </w:tcPr>
          <w:p w14:paraId="1FCE1D32" w14:textId="77777777" w:rsidR="002F7594" w:rsidRDefault="00000000">
            <w:pPr>
              <w:spacing w:after="20" w:line="245" w:lineRule="auto"/>
            </w:pPr>
            <w:r>
              <w:rPr>
                <w:color w:val="8E98A2"/>
                <w:sz w:val="18"/>
              </w:rPr>
              <w:t>[dd-mmm-yy]</w:t>
            </w:r>
          </w:p>
        </w:tc>
      </w:tr>
      <w:tr w:rsidR="002F7594" w14:paraId="2C0A5E0F" w14:textId="77777777">
        <w:trPr>
          <w:cantSplit/>
        </w:trPr>
        <w:tc>
          <w:tcPr>
            <w:tcW w:w="3118" w:type="dxa"/>
            <w:shd w:val="clear" w:color="auto" w:fill="F6F9FC"/>
          </w:tcPr>
          <w:p w14:paraId="3C4625FA" w14:textId="77777777" w:rsidR="002F7594" w:rsidRDefault="00000000">
            <w:pPr>
              <w:spacing w:after="20" w:line="245" w:lineRule="auto"/>
            </w:pPr>
            <w:r>
              <w:rPr>
                <w:b/>
                <w:sz w:val="19"/>
              </w:rPr>
              <w:t>Milestone linked to this Deliverable</w:t>
            </w:r>
          </w:p>
        </w:tc>
        <w:tc>
          <w:tcPr>
            <w:tcW w:w="6520" w:type="dxa"/>
          </w:tcPr>
          <w:p w14:paraId="6A2BC3FB" w14:textId="77777777" w:rsidR="002F7594" w:rsidRDefault="00000000">
            <w:pPr>
              <w:spacing w:after="20" w:line="245" w:lineRule="auto"/>
            </w:pPr>
            <w:r>
              <w:rPr>
                <w:color w:val="8E98A2"/>
                <w:sz w:val="18"/>
              </w:rPr>
              <w:t>[Insert Milestone ref, or 'none']</w:t>
            </w:r>
          </w:p>
        </w:tc>
      </w:tr>
      <w:tr w:rsidR="002F7594" w14:paraId="18127D1D" w14:textId="77777777">
        <w:trPr>
          <w:cantSplit/>
        </w:trPr>
        <w:tc>
          <w:tcPr>
            <w:tcW w:w="3118" w:type="dxa"/>
            <w:shd w:val="clear" w:color="auto" w:fill="F6F9FC"/>
          </w:tcPr>
          <w:p w14:paraId="24C7322E" w14:textId="77777777" w:rsidR="002F7594" w:rsidRDefault="00000000">
            <w:pPr>
              <w:spacing w:after="20" w:line="245" w:lineRule="auto"/>
            </w:pPr>
            <w:r>
              <w:rPr>
                <w:b/>
                <w:sz w:val="19"/>
              </w:rPr>
              <w:t>Payment released by this certificate</w:t>
            </w:r>
          </w:p>
        </w:tc>
        <w:tc>
          <w:tcPr>
            <w:tcW w:w="6520" w:type="dxa"/>
          </w:tcPr>
          <w:p w14:paraId="08DCC231" w14:textId="77777777" w:rsidR="002F7594" w:rsidRDefault="00000000">
            <w:pPr>
              <w:spacing w:after="20" w:line="245" w:lineRule="auto"/>
            </w:pPr>
            <w:r>
              <w:rPr>
                <w:color w:val="8E98A2"/>
                <w:sz w:val="18"/>
              </w:rPr>
              <w:t>[Insert amount, or 'nil']</w:t>
            </w:r>
          </w:p>
        </w:tc>
      </w:tr>
      <w:tr w:rsidR="002F7594" w14:paraId="0CB027E4" w14:textId="77777777">
        <w:trPr>
          <w:cantSplit/>
        </w:trPr>
        <w:tc>
          <w:tcPr>
            <w:tcW w:w="3118" w:type="dxa"/>
            <w:shd w:val="clear" w:color="auto" w:fill="F6F9FC"/>
          </w:tcPr>
          <w:p w14:paraId="18567490" w14:textId="77777777" w:rsidR="002F7594" w:rsidRDefault="00000000">
            <w:pPr>
              <w:spacing w:after="20" w:line="245" w:lineRule="auto"/>
            </w:pPr>
            <w:r>
              <w:rPr>
                <w:b/>
                <w:sz w:val="19"/>
              </w:rPr>
              <w:t>Acceptance authority (name and position)</w:t>
            </w:r>
          </w:p>
        </w:tc>
        <w:tc>
          <w:tcPr>
            <w:tcW w:w="6520" w:type="dxa"/>
          </w:tcPr>
          <w:p w14:paraId="47C2868A" w14:textId="77777777" w:rsidR="002F7594" w:rsidRDefault="00000000">
            <w:pPr>
              <w:spacing w:after="20" w:line="245" w:lineRule="auto"/>
            </w:pPr>
            <w:r>
              <w:rPr>
                <w:color w:val="8E98A2"/>
                <w:sz w:val="18"/>
              </w:rPr>
              <w:t>[Insert]</w:t>
            </w:r>
          </w:p>
        </w:tc>
      </w:tr>
      <w:tr w:rsidR="002F7594" w14:paraId="7BF8EB57" w14:textId="77777777">
        <w:trPr>
          <w:cantSplit/>
        </w:trPr>
        <w:tc>
          <w:tcPr>
            <w:tcW w:w="3118" w:type="dxa"/>
            <w:shd w:val="clear" w:color="auto" w:fill="F6F9FC"/>
          </w:tcPr>
          <w:p w14:paraId="5CF6FB71" w14:textId="77777777" w:rsidR="002F7594" w:rsidRDefault="00000000">
            <w:pPr>
              <w:spacing w:after="20" w:line="245" w:lineRule="auto"/>
            </w:pPr>
            <w:r>
              <w:rPr>
                <w:b/>
                <w:sz w:val="19"/>
              </w:rPr>
              <w:t>Signature</w:t>
            </w:r>
          </w:p>
        </w:tc>
        <w:tc>
          <w:tcPr>
            <w:tcW w:w="6520" w:type="dxa"/>
          </w:tcPr>
          <w:p w14:paraId="0A18FEF0" w14:textId="77777777" w:rsidR="002F7594" w:rsidRDefault="002F7594">
            <w:pPr>
              <w:spacing w:after="20" w:line="245" w:lineRule="auto"/>
            </w:pPr>
          </w:p>
        </w:tc>
      </w:tr>
      <w:tr w:rsidR="002F7594" w14:paraId="28056066" w14:textId="77777777">
        <w:trPr>
          <w:cantSplit/>
        </w:trPr>
        <w:tc>
          <w:tcPr>
            <w:tcW w:w="3118" w:type="dxa"/>
            <w:shd w:val="clear" w:color="auto" w:fill="F6F9FC"/>
          </w:tcPr>
          <w:p w14:paraId="1769649D" w14:textId="77777777" w:rsidR="002F7594" w:rsidRDefault="00000000">
            <w:pPr>
              <w:spacing w:after="20" w:line="245" w:lineRule="auto"/>
            </w:pPr>
            <w:r>
              <w:rPr>
                <w:b/>
                <w:sz w:val="19"/>
              </w:rPr>
              <w:t>Date</w:t>
            </w:r>
          </w:p>
        </w:tc>
        <w:tc>
          <w:tcPr>
            <w:tcW w:w="6520" w:type="dxa"/>
          </w:tcPr>
          <w:p w14:paraId="4145A630" w14:textId="77777777" w:rsidR="002F7594" w:rsidRDefault="00000000">
            <w:pPr>
              <w:spacing w:after="20" w:line="245" w:lineRule="auto"/>
            </w:pPr>
            <w:r>
              <w:rPr>
                <w:color w:val="8E98A2"/>
                <w:sz w:val="18"/>
              </w:rPr>
              <w:t>[dd-mmm-yy]</w:t>
            </w:r>
          </w:p>
        </w:tc>
      </w:tr>
    </w:tbl>
    <w:p w14:paraId="714FDE2D" w14:textId="77777777" w:rsidR="002F7594" w:rsidRDefault="002F7594">
      <w:pPr>
        <w:spacing w:after="0"/>
      </w:pPr>
    </w:p>
    <w:p w14:paraId="200B5C3C" w14:textId="77777777" w:rsidR="002F7594" w:rsidRDefault="00000000">
      <w:r>
        <w:rPr>
          <w:i/>
          <w:color w:val="8E98A2"/>
          <w:sz w:val="18"/>
        </w:rPr>
        <w:t>Acceptance does not relieve the Service Provider of liability for any error, omission or non-compliance in the Deliverable, and is not a waiver of the standard of care in clause 17.6.</w:t>
      </w:r>
    </w:p>
    <w:p w14:paraId="6EDE353F" w14:textId="77777777" w:rsidR="002F7594" w:rsidRDefault="00000000">
      <w:pPr>
        <w:pStyle w:val="Heading1"/>
        <w:pageBreakBefore/>
        <w:pBdr>
          <w:bottom w:val="single" w:sz="10" w:space="4" w:color="3480BC"/>
        </w:pBdr>
        <w:spacing w:before="0"/>
      </w:pPr>
      <w:r>
        <w:lastRenderedPageBreak/>
        <w:t>Appendix H — Monthly Report Structure</w:t>
      </w:r>
    </w:p>
    <w:p w14:paraId="5DADAEB7" w14:textId="77777777" w:rsidR="002F7594" w:rsidRDefault="00000000">
      <w:r>
        <w:t>The monthly report required by Deliverable D-07 must contain the following sections, in this order. A section that has no movement in the period must still be reported, confirming that it was reviewed. "No change" without confirmation of review is not acceptable.</w:t>
      </w:r>
    </w:p>
    <w:tbl>
      <w:tblPr>
        <w:tblW w:w="9637" w:type="dxa"/>
        <w:tblBorders>
          <w:top w:val="single" w:sz="4" w:space="0" w:color="DCE3EC"/>
          <w:left w:val="single" w:sz="4" w:space="0" w:color="DCE3EC"/>
          <w:bottom w:val="single" w:sz="4" w:space="0" w:color="DCE3EC"/>
          <w:right w:val="single" w:sz="4" w:space="0" w:color="DCE3EC"/>
          <w:insideH w:val="single" w:sz="4" w:space="0" w:color="DCE3EC"/>
          <w:insideV w:val="single" w:sz="4" w:space="0" w:color="DCE3EC"/>
        </w:tblBorders>
        <w:tblLayout w:type="fixed"/>
        <w:tblCellMar>
          <w:top w:w="60" w:type="dxa"/>
          <w:left w:w="110" w:type="dxa"/>
          <w:bottom w:w="60" w:type="dxa"/>
          <w:right w:w="110" w:type="dxa"/>
        </w:tblCellMar>
        <w:tblLook w:val="04A0" w:firstRow="1" w:lastRow="0" w:firstColumn="1" w:lastColumn="0" w:noHBand="0" w:noVBand="1"/>
      </w:tblPr>
      <w:tblGrid>
        <w:gridCol w:w="567"/>
        <w:gridCol w:w="2608"/>
        <w:gridCol w:w="6462"/>
      </w:tblGrid>
      <w:tr w:rsidR="002F7594" w14:paraId="50827904" w14:textId="77777777">
        <w:trPr>
          <w:cantSplit/>
          <w:tblHeader/>
        </w:trPr>
        <w:tc>
          <w:tcPr>
            <w:tcW w:w="567" w:type="dxa"/>
            <w:shd w:val="clear" w:color="auto" w:fill="0D3C61"/>
          </w:tcPr>
          <w:p w14:paraId="6B1493FF" w14:textId="77777777" w:rsidR="002F7594" w:rsidRDefault="00000000">
            <w:pPr>
              <w:spacing w:after="20" w:line="245" w:lineRule="auto"/>
            </w:pPr>
            <w:r>
              <w:rPr>
                <w:rFonts w:ascii="Segoe UI Semibold" w:hAnsi="Segoe UI Semibold"/>
                <w:b/>
                <w:color w:val="FFFFFF"/>
                <w:sz w:val="17"/>
              </w:rPr>
              <w:t>§</w:t>
            </w:r>
          </w:p>
        </w:tc>
        <w:tc>
          <w:tcPr>
            <w:tcW w:w="2608" w:type="dxa"/>
            <w:shd w:val="clear" w:color="auto" w:fill="0D3C61"/>
          </w:tcPr>
          <w:p w14:paraId="0F7E7E99" w14:textId="77777777" w:rsidR="002F7594" w:rsidRDefault="00000000">
            <w:pPr>
              <w:spacing w:after="20" w:line="245" w:lineRule="auto"/>
            </w:pPr>
            <w:r>
              <w:rPr>
                <w:rFonts w:ascii="Segoe UI Semibold" w:hAnsi="Segoe UI Semibold"/>
                <w:b/>
                <w:color w:val="FFFFFF"/>
                <w:sz w:val="17"/>
              </w:rPr>
              <w:t>Section</w:t>
            </w:r>
          </w:p>
        </w:tc>
        <w:tc>
          <w:tcPr>
            <w:tcW w:w="6463" w:type="dxa"/>
            <w:shd w:val="clear" w:color="auto" w:fill="0D3C61"/>
          </w:tcPr>
          <w:p w14:paraId="02CB68DC" w14:textId="77777777" w:rsidR="002F7594" w:rsidRDefault="00000000">
            <w:pPr>
              <w:spacing w:after="20" w:line="245" w:lineRule="auto"/>
            </w:pPr>
            <w:r>
              <w:rPr>
                <w:rFonts w:ascii="Segoe UI Semibold" w:hAnsi="Segoe UI Semibold"/>
                <w:b/>
                <w:color w:val="FFFFFF"/>
                <w:sz w:val="17"/>
              </w:rPr>
              <w:t>Minimum content</w:t>
            </w:r>
          </w:p>
        </w:tc>
      </w:tr>
      <w:tr w:rsidR="002F7594" w14:paraId="3692A415" w14:textId="77777777">
        <w:trPr>
          <w:cantSplit/>
        </w:trPr>
        <w:tc>
          <w:tcPr>
            <w:tcW w:w="567" w:type="dxa"/>
          </w:tcPr>
          <w:p w14:paraId="38697808" w14:textId="77777777" w:rsidR="002F7594" w:rsidRDefault="00000000">
            <w:pPr>
              <w:spacing w:after="20" w:line="245" w:lineRule="auto"/>
            </w:pPr>
            <w:r>
              <w:rPr>
                <w:sz w:val="17"/>
              </w:rPr>
              <w:t>1</w:t>
            </w:r>
          </w:p>
        </w:tc>
        <w:tc>
          <w:tcPr>
            <w:tcW w:w="2608" w:type="dxa"/>
          </w:tcPr>
          <w:p w14:paraId="412E92C3" w14:textId="77777777" w:rsidR="002F7594" w:rsidRDefault="00000000">
            <w:pPr>
              <w:spacing w:after="20" w:line="245" w:lineRule="auto"/>
            </w:pPr>
            <w:r>
              <w:rPr>
                <w:sz w:val="17"/>
              </w:rPr>
              <w:t>Executive summary and RAG dashboard</w:t>
            </w:r>
          </w:p>
        </w:tc>
        <w:tc>
          <w:tcPr>
            <w:tcW w:w="6463" w:type="dxa"/>
          </w:tcPr>
          <w:p w14:paraId="32C12419" w14:textId="77777777" w:rsidR="002F7594" w:rsidRDefault="00000000">
            <w:pPr>
              <w:spacing w:after="20" w:line="245" w:lineRule="auto"/>
            </w:pPr>
            <w:r>
              <w:rPr>
                <w:sz w:val="17"/>
              </w:rPr>
              <w:t>One page: overall status, top three issues, top three decisions required</w:t>
            </w:r>
          </w:p>
        </w:tc>
      </w:tr>
      <w:tr w:rsidR="002F7594" w14:paraId="570329D4" w14:textId="77777777">
        <w:trPr>
          <w:cantSplit/>
        </w:trPr>
        <w:tc>
          <w:tcPr>
            <w:tcW w:w="567" w:type="dxa"/>
            <w:shd w:val="clear" w:color="auto" w:fill="F6F9FC"/>
          </w:tcPr>
          <w:p w14:paraId="32AD7AAB" w14:textId="77777777" w:rsidR="002F7594" w:rsidRDefault="00000000">
            <w:pPr>
              <w:spacing w:after="20" w:line="245" w:lineRule="auto"/>
            </w:pPr>
            <w:r>
              <w:rPr>
                <w:sz w:val="17"/>
              </w:rPr>
              <w:t>2</w:t>
            </w:r>
          </w:p>
        </w:tc>
        <w:tc>
          <w:tcPr>
            <w:tcW w:w="2608" w:type="dxa"/>
            <w:shd w:val="clear" w:color="auto" w:fill="F6F9FC"/>
          </w:tcPr>
          <w:p w14:paraId="4447BF13" w14:textId="77777777" w:rsidR="002F7594" w:rsidRDefault="00000000">
            <w:pPr>
              <w:spacing w:after="20" w:line="245" w:lineRule="auto"/>
            </w:pPr>
            <w:r>
              <w:rPr>
                <w:sz w:val="17"/>
              </w:rPr>
              <w:t>Health, safety and environment</w:t>
            </w:r>
          </w:p>
        </w:tc>
        <w:tc>
          <w:tcPr>
            <w:tcW w:w="6463" w:type="dxa"/>
            <w:shd w:val="clear" w:color="auto" w:fill="F6F9FC"/>
          </w:tcPr>
          <w:p w14:paraId="0F7A0449" w14:textId="77777777" w:rsidR="002F7594" w:rsidRDefault="00000000">
            <w:pPr>
              <w:spacing w:after="20" w:line="245" w:lineRule="auto"/>
            </w:pPr>
            <w:r>
              <w:rPr>
                <w:sz w:val="17"/>
              </w:rPr>
              <w:t>Incidents, near misses, lost time injury frequency rate, audits, statutory notices, environmental events</w:t>
            </w:r>
          </w:p>
        </w:tc>
      </w:tr>
      <w:tr w:rsidR="002F7594" w14:paraId="796AB8B3" w14:textId="77777777">
        <w:trPr>
          <w:cantSplit/>
        </w:trPr>
        <w:tc>
          <w:tcPr>
            <w:tcW w:w="567" w:type="dxa"/>
          </w:tcPr>
          <w:p w14:paraId="2F688488" w14:textId="77777777" w:rsidR="002F7594" w:rsidRDefault="00000000">
            <w:pPr>
              <w:spacing w:after="20" w:line="245" w:lineRule="auto"/>
            </w:pPr>
            <w:r>
              <w:rPr>
                <w:sz w:val="17"/>
              </w:rPr>
              <w:t>3</w:t>
            </w:r>
          </w:p>
        </w:tc>
        <w:tc>
          <w:tcPr>
            <w:tcW w:w="2608" w:type="dxa"/>
          </w:tcPr>
          <w:p w14:paraId="57B11911" w14:textId="77777777" w:rsidR="002F7594" w:rsidRDefault="00000000">
            <w:pPr>
              <w:spacing w:after="20" w:line="245" w:lineRule="auto"/>
            </w:pPr>
            <w:r>
              <w:rPr>
                <w:sz w:val="17"/>
              </w:rPr>
              <w:t>Progress this period</w:t>
            </w:r>
          </w:p>
        </w:tc>
        <w:tc>
          <w:tcPr>
            <w:tcW w:w="6463" w:type="dxa"/>
          </w:tcPr>
          <w:p w14:paraId="401B7BD7" w14:textId="77777777" w:rsidR="002F7594" w:rsidRDefault="00000000">
            <w:pPr>
              <w:spacing w:after="20" w:line="245" w:lineRule="auto"/>
            </w:pPr>
            <w:r>
              <w:rPr>
                <w:sz w:val="17"/>
              </w:rPr>
              <w:t>Narrative of work completed by discipline and package, with photographs</w:t>
            </w:r>
          </w:p>
        </w:tc>
      </w:tr>
      <w:tr w:rsidR="002F7594" w14:paraId="2240A7AE" w14:textId="77777777">
        <w:trPr>
          <w:cantSplit/>
        </w:trPr>
        <w:tc>
          <w:tcPr>
            <w:tcW w:w="567" w:type="dxa"/>
            <w:shd w:val="clear" w:color="auto" w:fill="F6F9FC"/>
          </w:tcPr>
          <w:p w14:paraId="0E3CA3D1" w14:textId="77777777" w:rsidR="002F7594" w:rsidRDefault="00000000">
            <w:pPr>
              <w:spacing w:after="20" w:line="245" w:lineRule="auto"/>
            </w:pPr>
            <w:r>
              <w:rPr>
                <w:sz w:val="17"/>
              </w:rPr>
              <w:t>4</w:t>
            </w:r>
          </w:p>
        </w:tc>
        <w:tc>
          <w:tcPr>
            <w:tcW w:w="2608" w:type="dxa"/>
            <w:shd w:val="clear" w:color="auto" w:fill="F6F9FC"/>
          </w:tcPr>
          <w:p w14:paraId="476534E9" w14:textId="77777777" w:rsidR="002F7594" w:rsidRDefault="00000000">
            <w:pPr>
              <w:spacing w:after="20" w:line="245" w:lineRule="auto"/>
            </w:pPr>
            <w:r>
              <w:rPr>
                <w:sz w:val="17"/>
              </w:rPr>
              <w:t>Look-ahead</w:t>
            </w:r>
          </w:p>
        </w:tc>
        <w:tc>
          <w:tcPr>
            <w:tcW w:w="6463" w:type="dxa"/>
            <w:shd w:val="clear" w:color="auto" w:fill="F6F9FC"/>
          </w:tcPr>
          <w:p w14:paraId="10AB9A07" w14:textId="77777777" w:rsidR="002F7594" w:rsidRDefault="00000000">
            <w:pPr>
              <w:spacing w:after="20" w:line="245" w:lineRule="auto"/>
            </w:pPr>
            <w:r>
              <w:rPr>
                <w:sz w:val="17"/>
              </w:rPr>
              <w:t>Planned activities for the next period and the next quarter, with constraints</w:t>
            </w:r>
          </w:p>
        </w:tc>
      </w:tr>
      <w:tr w:rsidR="002F7594" w14:paraId="47318F02" w14:textId="77777777">
        <w:trPr>
          <w:cantSplit/>
        </w:trPr>
        <w:tc>
          <w:tcPr>
            <w:tcW w:w="567" w:type="dxa"/>
          </w:tcPr>
          <w:p w14:paraId="256D8D56" w14:textId="77777777" w:rsidR="002F7594" w:rsidRDefault="00000000">
            <w:pPr>
              <w:spacing w:after="20" w:line="245" w:lineRule="auto"/>
            </w:pPr>
            <w:r>
              <w:rPr>
                <w:sz w:val="17"/>
              </w:rPr>
              <w:t>5</w:t>
            </w:r>
          </w:p>
        </w:tc>
        <w:tc>
          <w:tcPr>
            <w:tcW w:w="2608" w:type="dxa"/>
          </w:tcPr>
          <w:p w14:paraId="76D3EEE3" w14:textId="77777777" w:rsidR="002F7594" w:rsidRDefault="00000000">
            <w:pPr>
              <w:spacing w:after="20" w:line="245" w:lineRule="auto"/>
            </w:pPr>
            <w:r>
              <w:rPr>
                <w:sz w:val="17"/>
              </w:rPr>
              <w:t>Programme status</w:t>
            </w:r>
          </w:p>
        </w:tc>
        <w:tc>
          <w:tcPr>
            <w:tcW w:w="6463" w:type="dxa"/>
          </w:tcPr>
          <w:p w14:paraId="3B8061B7" w14:textId="77777777" w:rsidR="002F7594" w:rsidRDefault="00000000">
            <w:pPr>
              <w:spacing w:after="20" w:line="245" w:lineRule="auto"/>
            </w:pPr>
            <w:r>
              <w:rPr>
                <w:sz w:val="17"/>
              </w:rPr>
              <w:t>Percent complete, critical path narrative, float position, milestone tracker, delay events and recovery actions</w:t>
            </w:r>
          </w:p>
        </w:tc>
      </w:tr>
      <w:tr w:rsidR="002F7594" w14:paraId="78D9C034" w14:textId="77777777">
        <w:trPr>
          <w:cantSplit/>
        </w:trPr>
        <w:tc>
          <w:tcPr>
            <w:tcW w:w="567" w:type="dxa"/>
            <w:shd w:val="clear" w:color="auto" w:fill="F6F9FC"/>
          </w:tcPr>
          <w:p w14:paraId="53481E49" w14:textId="77777777" w:rsidR="002F7594" w:rsidRDefault="00000000">
            <w:pPr>
              <w:spacing w:after="20" w:line="245" w:lineRule="auto"/>
            </w:pPr>
            <w:r>
              <w:rPr>
                <w:sz w:val="17"/>
              </w:rPr>
              <w:t>6</w:t>
            </w:r>
          </w:p>
        </w:tc>
        <w:tc>
          <w:tcPr>
            <w:tcW w:w="2608" w:type="dxa"/>
            <w:shd w:val="clear" w:color="auto" w:fill="F6F9FC"/>
          </w:tcPr>
          <w:p w14:paraId="10BEB934" w14:textId="77777777" w:rsidR="002F7594" w:rsidRDefault="00000000">
            <w:pPr>
              <w:spacing w:after="20" w:line="245" w:lineRule="auto"/>
            </w:pPr>
            <w:r>
              <w:rPr>
                <w:sz w:val="17"/>
              </w:rPr>
              <w:t>Cost status</w:t>
            </w:r>
          </w:p>
        </w:tc>
        <w:tc>
          <w:tcPr>
            <w:tcW w:w="6463" w:type="dxa"/>
            <w:shd w:val="clear" w:color="auto" w:fill="F6F9FC"/>
          </w:tcPr>
          <w:p w14:paraId="7FD3BBD4" w14:textId="77777777" w:rsidR="002F7594" w:rsidRDefault="00000000">
            <w:pPr>
              <w:spacing w:after="20" w:line="245" w:lineRule="auto"/>
            </w:pPr>
            <w:r>
              <w:rPr>
                <w:sz w:val="17"/>
              </w:rPr>
              <w:t>Control budget, approved changes, commitments, expenditure to date, anticipated final cost, contingency drawdown and remaining</w:t>
            </w:r>
          </w:p>
        </w:tc>
      </w:tr>
      <w:tr w:rsidR="002F7594" w14:paraId="5AAC4DB3" w14:textId="77777777">
        <w:trPr>
          <w:cantSplit/>
        </w:trPr>
        <w:tc>
          <w:tcPr>
            <w:tcW w:w="567" w:type="dxa"/>
          </w:tcPr>
          <w:p w14:paraId="54AF8566" w14:textId="77777777" w:rsidR="002F7594" w:rsidRDefault="00000000">
            <w:pPr>
              <w:spacing w:after="20" w:line="245" w:lineRule="auto"/>
            </w:pPr>
            <w:r>
              <w:rPr>
                <w:sz w:val="17"/>
              </w:rPr>
              <w:t>7</w:t>
            </w:r>
          </w:p>
        </w:tc>
        <w:tc>
          <w:tcPr>
            <w:tcW w:w="2608" w:type="dxa"/>
          </w:tcPr>
          <w:p w14:paraId="6C9D734B" w14:textId="77777777" w:rsidR="002F7594" w:rsidRDefault="00000000">
            <w:pPr>
              <w:spacing w:after="20" w:line="245" w:lineRule="auto"/>
            </w:pPr>
            <w:r>
              <w:rPr>
                <w:sz w:val="17"/>
              </w:rPr>
              <w:t>Cash flow</w:t>
            </w:r>
          </w:p>
        </w:tc>
        <w:tc>
          <w:tcPr>
            <w:tcW w:w="6463" w:type="dxa"/>
          </w:tcPr>
          <w:p w14:paraId="6F5CEAE5" w14:textId="77777777" w:rsidR="002F7594" w:rsidRDefault="00000000">
            <w:pPr>
              <w:spacing w:after="20" w:line="245" w:lineRule="auto"/>
            </w:pPr>
            <w:r>
              <w:rPr>
                <w:sz w:val="17"/>
              </w:rPr>
              <w:t>Actual versus forecast expenditure, revised forecast to completion</w:t>
            </w:r>
          </w:p>
        </w:tc>
      </w:tr>
      <w:tr w:rsidR="002F7594" w14:paraId="1F3E6751" w14:textId="77777777">
        <w:trPr>
          <w:cantSplit/>
        </w:trPr>
        <w:tc>
          <w:tcPr>
            <w:tcW w:w="567" w:type="dxa"/>
            <w:shd w:val="clear" w:color="auto" w:fill="F6F9FC"/>
          </w:tcPr>
          <w:p w14:paraId="1F2DA545" w14:textId="77777777" w:rsidR="002F7594" w:rsidRDefault="00000000">
            <w:pPr>
              <w:spacing w:after="20" w:line="245" w:lineRule="auto"/>
            </w:pPr>
            <w:r>
              <w:rPr>
                <w:sz w:val="17"/>
              </w:rPr>
              <w:t>8</w:t>
            </w:r>
          </w:p>
        </w:tc>
        <w:tc>
          <w:tcPr>
            <w:tcW w:w="2608" w:type="dxa"/>
            <w:shd w:val="clear" w:color="auto" w:fill="F6F9FC"/>
          </w:tcPr>
          <w:p w14:paraId="352A085B" w14:textId="77777777" w:rsidR="002F7594" w:rsidRDefault="00000000">
            <w:pPr>
              <w:spacing w:after="20" w:line="245" w:lineRule="auto"/>
            </w:pPr>
            <w:r>
              <w:rPr>
                <w:sz w:val="17"/>
              </w:rPr>
              <w:t>Change and variation</w:t>
            </w:r>
          </w:p>
        </w:tc>
        <w:tc>
          <w:tcPr>
            <w:tcW w:w="6463" w:type="dxa"/>
            <w:shd w:val="clear" w:color="auto" w:fill="F6F9FC"/>
          </w:tcPr>
          <w:p w14:paraId="288F5F0E" w14:textId="77777777" w:rsidR="002F7594" w:rsidRDefault="00000000">
            <w:pPr>
              <w:spacing w:after="20" w:line="245" w:lineRule="auto"/>
            </w:pPr>
            <w:r>
              <w:rPr>
                <w:sz w:val="17"/>
              </w:rPr>
              <w:t>Approved, pending and potential variations with values and programme effect</w:t>
            </w:r>
          </w:p>
        </w:tc>
      </w:tr>
      <w:tr w:rsidR="002F7594" w14:paraId="2360E33C" w14:textId="77777777">
        <w:trPr>
          <w:cantSplit/>
        </w:trPr>
        <w:tc>
          <w:tcPr>
            <w:tcW w:w="567" w:type="dxa"/>
          </w:tcPr>
          <w:p w14:paraId="380E4FFD" w14:textId="77777777" w:rsidR="002F7594" w:rsidRDefault="00000000">
            <w:pPr>
              <w:spacing w:after="20" w:line="245" w:lineRule="auto"/>
            </w:pPr>
            <w:r>
              <w:rPr>
                <w:sz w:val="17"/>
              </w:rPr>
              <w:t>9</w:t>
            </w:r>
          </w:p>
        </w:tc>
        <w:tc>
          <w:tcPr>
            <w:tcW w:w="2608" w:type="dxa"/>
          </w:tcPr>
          <w:p w14:paraId="181F7448" w14:textId="77777777" w:rsidR="002F7594" w:rsidRDefault="00000000">
            <w:pPr>
              <w:spacing w:after="20" w:line="245" w:lineRule="auto"/>
            </w:pPr>
            <w:r>
              <w:rPr>
                <w:sz w:val="17"/>
              </w:rPr>
              <w:t>Claims and contractual notices</w:t>
            </w:r>
          </w:p>
        </w:tc>
        <w:tc>
          <w:tcPr>
            <w:tcW w:w="6463" w:type="dxa"/>
          </w:tcPr>
          <w:p w14:paraId="09BC99B1" w14:textId="77777777" w:rsidR="002F7594" w:rsidRDefault="00000000">
            <w:pPr>
              <w:spacing w:after="20" w:line="245" w:lineRule="auto"/>
            </w:pPr>
            <w:r>
              <w:rPr>
                <w:sz w:val="17"/>
              </w:rPr>
              <w:t>Notices issued and received, extension of time positions, time bars pending</w:t>
            </w:r>
          </w:p>
        </w:tc>
      </w:tr>
      <w:tr w:rsidR="002F7594" w14:paraId="6B74DBE5" w14:textId="77777777">
        <w:trPr>
          <w:cantSplit/>
        </w:trPr>
        <w:tc>
          <w:tcPr>
            <w:tcW w:w="567" w:type="dxa"/>
            <w:shd w:val="clear" w:color="auto" w:fill="F6F9FC"/>
          </w:tcPr>
          <w:p w14:paraId="56FA36A8" w14:textId="77777777" w:rsidR="002F7594" w:rsidRDefault="00000000">
            <w:pPr>
              <w:spacing w:after="20" w:line="245" w:lineRule="auto"/>
            </w:pPr>
            <w:r>
              <w:rPr>
                <w:sz w:val="17"/>
              </w:rPr>
              <w:t>10</w:t>
            </w:r>
          </w:p>
        </w:tc>
        <w:tc>
          <w:tcPr>
            <w:tcW w:w="2608" w:type="dxa"/>
            <w:shd w:val="clear" w:color="auto" w:fill="F6F9FC"/>
          </w:tcPr>
          <w:p w14:paraId="580FBE45" w14:textId="77777777" w:rsidR="002F7594" w:rsidRDefault="00000000">
            <w:pPr>
              <w:spacing w:after="20" w:line="245" w:lineRule="auto"/>
            </w:pPr>
            <w:r>
              <w:rPr>
                <w:sz w:val="17"/>
              </w:rPr>
              <w:t>Risk and opportunity</w:t>
            </w:r>
          </w:p>
        </w:tc>
        <w:tc>
          <w:tcPr>
            <w:tcW w:w="6463" w:type="dxa"/>
            <w:shd w:val="clear" w:color="auto" w:fill="F6F9FC"/>
          </w:tcPr>
          <w:p w14:paraId="6F0344D7" w14:textId="77777777" w:rsidR="002F7594" w:rsidRDefault="00000000">
            <w:pPr>
              <w:spacing w:after="20" w:line="245" w:lineRule="auto"/>
            </w:pPr>
            <w:r>
              <w:rPr>
                <w:sz w:val="17"/>
              </w:rPr>
              <w:t>Movement in the top risks, new risks, closed risks, quantified exposure versus contingency</w:t>
            </w:r>
          </w:p>
        </w:tc>
      </w:tr>
      <w:tr w:rsidR="002F7594" w14:paraId="41EE1025" w14:textId="77777777">
        <w:trPr>
          <w:cantSplit/>
        </w:trPr>
        <w:tc>
          <w:tcPr>
            <w:tcW w:w="567" w:type="dxa"/>
          </w:tcPr>
          <w:p w14:paraId="7D24E0B1" w14:textId="77777777" w:rsidR="002F7594" w:rsidRDefault="00000000">
            <w:pPr>
              <w:spacing w:after="20" w:line="245" w:lineRule="auto"/>
            </w:pPr>
            <w:r>
              <w:rPr>
                <w:sz w:val="17"/>
              </w:rPr>
              <w:t>11</w:t>
            </w:r>
          </w:p>
        </w:tc>
        <w:tc>
          <w:tcPr>
            <w:tcW w:w="2608" w:type="dxa"/>
          </w:tcPr>
          <w:p w14:paraId="0ACCD3ED" w14:textId="77777777" w:rsidR="002F7594" w:rsidRDefault="00000000">
            <w:pPr>
              <w:spacing w:after="20" w:line="245" w:lineRule="auto"/>
            </w:pPr>
            <w:r>
              <w:rPr>
                <w:sz w:val="17"/>
              </w:rPr>
              <w:t>Design status</w:t>
            </w:r>
          </w:p>
        </w:tc>
        <w:tc>
          <w:tcPr>
            <w:tcW w:w="6463" w:type="dxa"/>
          </w:tcPr>
          <w:p w14:paraId="6EEAD4AE" w14:textId="77777777" w:rsidR="002F7594" w:rsidRDefault="00000000">
            <w:pPr>
              <w:spacing w:after="20" w:line="245" w:lineRule="auto"/>
            </w:pPr>
            <w:r>
              <w:rPr>
                <w:sz w:val="17"/>
              </w:rPr>
              <w:t>Design deliverables tracker, outstanding comments, unresolved coordination issues</w:t>
            </w:r>
          </w:p>
        </w:tc>
      </w:tr>
      <w:tr w:rsidR="002F7594" w14:paraId="550817D9" w14:textId="77777777">
        <w:trPr>
          <w:cantSplit/>
        </w:trPr>
        <w:tc>
          <w:tcPr>
            <w:tcW w:w="567" w:type="dxa"/>
            <w:shd w:val="clear" w:color="auto" w:fill="F6F9FC"/>
          </w:tcPr>
          <w:p w14:paraId="64EE3BDF" w14:textId="77777777" w:rsidR="002F7594" w:rsidRDefault="00000000">
            <w:pPr>
              <w:spacing w:after="20" w:line="245" w:lineRule="auto"/>
            </w:pPr>
            <w:r>
              <w:rPr>
                <w:sz w:val="17"/>
              </w:rPr>
              <w:t>12</w:t>
            </w:r>
          </w:p>
        </w:tc>
        <w:tc>
          <w:tcPr>
            <w:tcW w:w="2608" w:type="dxa"/>
            <w:shd w:val="clear" w:color="auto" w:fill="F6F9FC"/>
          </w:tcPr>
          <w:p w14:paraId="227BD173" w14:textId="77777777" w:rsidR="002F7594" w:rsidRDefault="00000000">
            <w:pPr>
              <w:spacing w:after="20" w:line="245" w:lineRule="auto"/>
            </w:pPr>
            <w:r>
              <w:rPr>
                <w:sz w:val="17"/>
              </w:rPr>
              <w:t>Procurement status</w:t>
            </w:r>
          </w:p>
        </w:tc>
        <w:tc>
          <w:tcPr>
            <w:tcW w:w="6463" w:type="dxa"/>
            <w:shd w:val="clear" w:color="auto" w:fill="F6F9FC"/>
          </w:tcPr>
          <w:p w14:paraId="031EF0CA" w14:textId="77777777" w:rsidR="002F7594" w:rsidRDefault="00000000">
            <w:pPr>
              <w:spacing w:after="20" w:line="245" w:lineRule="auto"/>
            </w:pPr>
            <w:r>
              <w:rPr>
                <w:sz w:val="17"/>
              </w:rPr>
              <w:t>Package tracker, tenders in market, awards, long-lead item status</w:t>
            </w:r>
          </w:p>
        </w:tc>
      </w:tr>
      <w:tr w:rsidR="002F7594" w14:paraId="5BC031FA" w14:textId="77777777">
        <w:trPr>
          <w:cantSplit/>
        </w:trPr>
        <w:tc>
          <w:tcPr>
            <w:tcW w:w="567" w:type="dxa"/>
          </w:tcPr>
          <w:p w14:paraId="3287CEF4" w14:textId="77777777" w:rsidR="002F7594" w:rsidRDefault="00000000">
            <w:pPr>
              <w:spacing w:after="20" w:line="245" w:lineRule="auto"/>
            </w:pPr>
            <w:r>
              <w:rPr>
                <w:sz w:val="17"/>
              </w:rPr>
              <w:t>13</w:t>
            </w:r>
          </w:p>
        </w:tc>
        <w:tc>
          <w:tcPr>
            <w:tcW w:w="2608" w:type="dxa"/>
          </w:tcPr>
          <w:p w14:paraId="1F1B3F6F" w14:textId="77777777" w:rsidR="002F7594" w:rsidRDefault="00000000">
            <w:pPr>
              <w:spacing w:after="20" w:line="245" w:lineRule="auto"/>
            </w:pPr>
            <w:r>
              <w:rPr>
                <w:sz w:val="17"/>
              </w:rPr>
              <w:t>Quality</w:t>
            </w:r>
          </w:p>
        </w:tc>
        <w:tc>
          <w:tcPr>
            <w:tcW w:w="6463" w:type="dxa"/>
          </w:tcPr>
          <w:p w14:paraId="735D422A" w14:textId="77777777" w:rsidR="002F7594" w:rsidRDefault="00000000">
            <w:pPr>
              <w:spacing w:after="20" w:line="245" w:lineRule="auto"/>
            </w:pPr>
            <w:r>
              <w:rPr>
                <w:sz w:val="17"/>
              </w:rPr>
              <w:t>ITP surveillance, hold and witness points, open non-conformances and ageing</w:t>
            </w:r>
          </w:p>
        </w:tc>
      </w:tr>
      <w:tr w:rsidR="002F7594" w14:paraId="25F6D21E" w14:textId="77777777">
        <w:trPr>
          <w:cantSplit/>
        </w:trPr>
        <w:tc>
          <w:tcPr>
            <w:tcW w:w="567" w:type="dxa"/>
            <w:shd w:val="clear" w:color="auto" w:fill="F6F9FC"/>
          </w:tcPr>
          <w:p w14:paraId="774A333C" w14:textId="77777777" w:rsidR="002F7594" w:rsidRDefault="00000000">
            <w:pPr>
              <w:spacing w:after="20" w:line="245" w:lineRule="auto"/>
            </w:pPr>
            <w:r>
              <w:rPr>
                <w:sz w:val="17"/>
              </w:rPr>
              <w:t>14</w:t>
            </w:r>
          </w:p>
        </w:tc>
        <w:tc>
          <w:tcPr>
            <w:tcW w:w="2608" w:type="dxa"/>
            <w:shd w:val="clear" w:color="auto" w:fill="F6F9FC"/>
          </w:tcPr>
          <w:p w14:paraId="749C88D1" w14:textId="77777777" w:rsidR="002F7594" w:rsidRDefault="00000000">
            <w:pPr>
              <w:spacing w:after="20" w:line="245" w:lineRule="auto"/>
            </w:pPr>
            <w:r>
              <w:rPr>
                <w:sz w:val="17"/>
              </w:rPr>
              <w:t>Approvals and conditions</w:t>
            </w:r>
          </w:p>
        </w:tc>
        <w:tc>
          <w:tcPr>
            <w:tcW w:w="6463" w:type="dxa"/>
            <w:shd w:val="clear" w:color="auto" w:fill="F6F9FC"/>
          </w:tcPr>
          <w:p w14:paraId="3439BC3A" w14:textId="77777777" w:rsidR="002F7594" w:rsidRDefault="00000000">
            <w:pPr>
              <w:spacing w:after="20" w:line="245" w:lineRule="auto"/>
            </w:pPr>
            <w:r>
              <w:rPr>
                <w:sz w:val="17"/>
              </w:rPr>
              <w:t>Statutory approval status and outstanding conditions with owners and dates</w:t>
            </w:r>
          </w:p>
        </w:tc>
      </w:tr>
      <w:tr w:rsidR="002F7594" w14:paraId="70BBAA4D" w14:textId="77777777">
        <w:trPr>
          <w:cantSplit/>
        </w:trPr>
        <w:tc>
          <w:tcPr>
            <w:tcW w:w="567" w:type="dxa"/>
          </w:tcPr>
          <w:p w14:paraId="08E78299" w14:textId="77777777" w:rsidR="002F7594" w:rsidRDefault="00000000">
            <w:pPr>
              <w:spacing w:after="20" w:line="245" w:lineRule="auto"/>
            </w:pPr>
            <w:r>
              <w:rPr>
                <w:sz w:val="17"/>
              </w:rPr>
              <w:t>15</w:t>
            </w:r>
          </w:p>
        </w:tc>
        <w:tc>
          <w:tcPr>
            <w:tcW w:w="2608" w:type="dxa"/>
          </w:tcPr>
          <w:p w14:paraId="3489D5D0" w14:textId="77777777" w:rsidR="002F7594" w:rsidRDefault="00000000">
            <w:pPr>
              <w:spacing w:after="20" w:line="245" w:lineRule="auto"/>
            </w:pPr>
            <w:r>
              <w:rPr>
                <w:sz w:val="17"/>
              </w:rPr>
              <w:t>Stakeholder and communications</w:t>
            </w:r>
          </w:p>
        </w:tc>
        <w:tc>
          <w:tcPr>
            <w:tcW w:w="6463" w:type="dxa"/>
          </w:tcPr>
          <w:p w14:paraId="26DC692D" w14:textId="77777777" w:rsidR="002F7594" w:rsidRDefault="00000000">
            <w:pPr>
              <w:spacing w:after="20" w:line="245" w:lineRule="auto"/>
            </w:pPr>
            <w:r>
              <w:rPr>
                <w:sz w:val="17"/>
              </w:rPr>
              <w:t>Engagement undertaken, complaints and issues, media and community matters</w:t>
            </w:r>
          </w:p>
        </w:tc>
      </w:tr>
      <w:tr w:rsidR="002F7594" w14:paraId="46F0E5D4" w14:textId="77777777">
        <w:trPr>
          <w:cantSplit/>
        </w:trPr>
        <w:tc>
          <w:tcPr>
            <w:tcW w:w="567" w:type="dxa"/>
            <w:shd w:val="clear" w:color="auto" w:fill="F6F9FC"/>
          </w:tcPr>
          <w:p w14:paraId="6A814CB2" w14:textId="77777777" w:rsidR="002F7594" w:rsidRDefault="00000000">
            <w:pPr>
              <w:spacing w:after="20" w:line="245" w:lineRule="auto"/>
            </w:pPr>
            <w:r>
              <w:rPr>
                <w:sz w:val="17"/>
              </w:rPr>
              <w:t>16</w:t>
            </w:r>
          </w:p>
        </w:tc>
        <w:tc>
          <w:tcPr>
            <w:tcW w:w="2608" w:type="dxa"/>
            <w:shd w:val="clear" w:color="auto" w:fill="F6F9FC"/>
          </w:tcPr>
          <w:p w14:paraId="7D684B43" w14:textId="77777777" w:rsidR="002F7594" w:rsidRDefault="00000000">
            <w:pPr>
              <w:spacing w:after="20" w:line="245" w:lineRule="auto"/>
            </w:pPr>
            <w:r>
              <w:rPr>
                <w:sz w:val="17"/>
              </w:rPr>
              <w:t>Sustainability and ESG</w:t>
            </w:r>
          </w:p>
        </w:tc>
        <w:tc>
          <w:tcPr>
            <w:tcW w:w="6463" w:type="dxa"/>
            <w:shd w:val="clear" w:color="auto" w:fill="F6F9FC"/>
          </w:tcPr>
          <w:p w14:paraId="251C3A2F" w14:textId="77777777" w:rsidR="002F7594" w:rsidRDefault="00000000">
            <w:pPr>
              <w:spacing w:after="20" w:line="245" w:lineRule="auto"/>
            </w:pPr>
            <w:r>
              <w:rPr>
                <w:sz w:val="17"/>
              </w:rPr>
              <w:t>Rating scheme progress, waste diversion, energy and carbon, social procurement outcomes</w:t>
            </w:r>
          </w:p>
        </w:tc>
      </w:tr>
      <w:tr w:rsidR="002F7594" w14:paraId="5966399B" w14:textId="77777777">
        <w:trPr>
          <w:cantSplit/>
        </w:trPr>
        <w:tc>
          <w:tcPr>
            <w:tcW w:w="567" w:type="dxa"/>
          </w:tcPr>
          <w:p w14:paraId="22ADDE2B" w14:textId="77777777" w:rsidR="002F7594" w:rsidRDefault="00000000">
            <w:pPr>
              <w:spacing w:after="20" w:line="245" w:lineRule="auto"/>
            </w:pPr>
            <w:r>
              <w:rPr>
                <w:sz w:val="17"/>
              </w:rPr>
              <w:t>17</w:t>
            </w:r>
          </w:p>
        </w:tc>
        <w:tc>
          <w:tcPr>
            <w:tcW w:w="2608" w:type="dxa"/>
          </w:tcPr>
          <w:p w14:paraId="0330DD89" w14:textId="77777777" w:rsidR="002F7594" w:rsidRDefault="00000000">
            <w:pPr>
              <w:spacing w:after="20" w:line="245" w:lineRule="auto"/>
            </w:pPr>
            <w:r>
              <w:rPr>
                <w:sz w:val="17"/>
              </w:rPr>
              <w:t>Resourcing</w:t>
            </w:r>
          </w:p>
        </w:tc>
        <w:tc>
          <w:tcPr>
            <w:tcW w:w="6463" w:type="dxa"/>
          </w:tcPr>
          <w:p w14:paraId="04AF6FF2" w14:textId="77777777" w:rsidR="002F7594" w:rsidRDefault="00000000">
            <w:pPr>
              <w:spacing w:after="20" w:line="245" w:lineRule="auto"/>
            </w:pPr>
            <w:r>
              <w:rPr>
                <w:sz w:val="17"/>
              </w:rPr>
              <w:t>Actual versus committed effort by Key Personnel, changes proposed</w:t>
            </w:r>
          </w:p>
        </w:tc>
      </w:tr>
      <w:tr w:rsidR="002F7594" w14:paraId="51491033" w14:textId="77777777">
        <w:trPr>
          <w:cantSplit/>
        </w:trPr>
        <w:tc>
          <w:tcPr>
            <w:tcW w:w="567" w:type="dxa"/>
            <w:shd w:val="clear" w:color="auto" w:fill="F6F9FC"/>
          </w:tcPr>
          <w:p w14:paraId="41BCE3F6" w14:textId="77777777" w:rsidR="002F7594" w:rsidRDefault="00000000">
            <w:pPr>
              <w:spacing w:after="20" w:line="245" w:lineRule="auto"/>
            </w:pPr>
            <w:r>
              <w:rPr>
                <w:sz w:val="17"/>
              </w:rPr>
              <w:t>18</w:t>
            </w:r>
          </w:p>
        </w:tc>
        <w:tc>
          <w:tcPr>
            <w:tcW w:w="2608" w:type="dxa"/>
            <w:shd w:val="clear" w:color="auto" w:fill="F6F9FC"/>
          </w:tcPr>
          <w:p w14:paraId="06823E2B" w14:textId="77777777" w:rsidR="002F7594" w:rsidRDefault="00000000">
            <w:pPr>
              <w:spacing w:after="20" w:line="245" w:lineRule="auto"/>
            </w:pPr>
            <w:r>
              <w:rPr>
                <w:sz w:val="17"/>
              </w:rPr>
              <w:t>Decisions and actions required</w:t>
            </w:r>
          </w:p>
        </w:tc>
        <w:tc>
          <w:tcPr>
            <w:tcW w:w="6463" w:type="dxa"/>
            <w:shd w:val="clear" w:color="auto" w:fill="F6F9FC"/>
          </w:tcPr>
          <w:p w14:paraId="4D97BD61" w14:textId="77777777" w:rsidR="002F7594" w:rsidRDefault="00000000">
            <w:pPr>
              <w:spacing w:after="20" w:line="245" w:lineRule="auto"/>
            </w:pPr>
            <w:r>
              <w:rPr>
                <w:sz w:val="17"/>
              </w:rPr>
              <w:t>Specific decisions sought this period, with owner, date required and consequence of delay</w:t>
            </w:r>
          </w:p>
        </w:tc>
      </w:tr>
      <w:tr w:rsidR="002F7594" w14:paraId="39E17C52" w14:textId="77777777">
        <w:trPr>
          <w:cantSplit/>
        </w:trPr>
        <w:tc>
          <w:tcPr>
            <w:tcW w:w="567" w:type="dxa"/>
          </w:tcPr>
          <w:p w14:paraId="7AFF45D2" w14:textId="77777777" w:rsidR="002F7594" w:rsidRDefault="00000000">
            <w:pPr>
              <w:spacing w:after="20" w:line="245" w:lineRule="auto"/>
            </w:pPr>
            <w:r>
              <w:rPr>
                <w:sz w:val="17"/>
              </w:rPr>
              <w:t>19</w:t>
            </w:r>
          </w:p>
        </w:tc>
        <w:tc>
          <w:tcPr>
            <w:tcW w:w="2608" w:type="dxa"/>
          </w:tcPr>
          <w:p w14:paraId="2E268C91" w14:textId="77777777" w:rsidR="002F7594" w:rsidRDefault="00000000">
            <w:pPr>
              <w:spacing w:after="20" w:line="245" w:lineRule="auto"/>
            </w:pPr>
            <w:r>
              <w:rPr>
                <w:sz w:val="17"/>
              </w:rPr>
              <w:t>Action register</w:t>
            </w:r>
          </w:p>
        </w:tc>
        <w:tc>
          <w:tcPr>
            <w:tcW w:w="6463" w:type="dxa"/>
          </w:tcPr>
          <w:p w14:paraId="17EB5325" w14:textId="77777777" w:rsidR="002F7594" w:rsidRDefault="00000000">
            <w:pPr>
              <w:spacing w:after="20" w:line="245" w:lineRule="auto"/>
            </w:pPr>
            <w:r>
              <w:rPr>
                <w:sz w:val="17"/>
              </w:rPr>
              <w:t>Open actions, owners, due dates and overdue items</w:t>
            </w:r>
          </w:p>
        </w:tc>
      </w:tr>
      <w:tr w:rsidR="002F7594" w14:paraId="0A159BE3" w14:textId="77777777">
        <w:trPr>
          <w:cantSplit/>
        </w:trPr>
        <w:tc>
          <w:tcPr>
            <w:tcW w:w="567" w:type="dxa"/>
            <w:shd w:val="clear" w:color="auto" w:fill="F6F9FC"/>
          </w:tcPr>
          <w:p w14:paraId="1A6B3361" w14:textId="77777777" w:rsidR="002F7594" w:rsidRDefault="00000000">
            <w:pPr>
              <w:spacing w:after="20" w:line="245" w:lineRule="auto"/>
            </w:pPr>
            <w:r>
              <w:rPr>
                <w:sz w:val="17"/>
              </w:rPr>
              <w:t>20</w:t>
            </w:r>
          </w:p>
        </w:tc>
        <w:tc>
          <w:tcPr>
            <w:tcW w:w="2608" w:type="dxa"/>
            <w:shd w:val="clear" w:color="auto" w:fill="F6F9FC"/>
          </w:tcPr>
          <w:p w14:paraId="1D9EBEB2" w14:textId="77777777" w:rsidR="002F7594" w:rsidRDefault="00000000">
            <w:pPr>
              <w:spacing w:after="20" w:line="245" w:lineRule="auto"/>
            </w:pPr>
            <w:r>
              <w:rPr>
                <w:sz w:val="17"/>
              </w:rPr>
              <w:t>Appendices</w:t>
            </w:r>
          </w:p>
        </w:tc>
        <w:tc>
          <w:tcPr>
            <w:tcW w:w="6463" w:type="dxa"/>
            <w:shd w:val="clear" w:color="auto" w:fill="F6F9FC"/>
          </w:tcPr>
          <w:p w14:paraId="6E067DD1" w14:textId="77777777" w:rsidR="002F7594" w:rsidRDefault="00000000">
            <w:pPr>
              <w:spacing w:after="20" w:line="245" w:lineRule="auto"/>
            </w:pPr>
            <w:r>
              <w:rPr>
                <w:sz w:val="17"/>
              </w:rPr>
              <w:t>Programme extract, cost report, risk register, change register, photographs, minutes</w:t>
            </w:r>
          </w:p>
        </w:tc>
      </w:tr>
    </w:tbl>
    <w:p w14:paraId="7A0A08BC" w14:textId="77777777" w:rsidR="002F7594" w:rsidRDefault="002F7594">
      <w:pPr>
        <w:spacing w:after="0"/>
      </w:pPr>
    </w:p>
    <w:p w14:paraId="6DFE1A1E" w14:textId="77777777" w:rsidR="002F7594" w:rsidRDefault="00000000">
      <w:pPr>
        <w:pStyle w:val="Heading2"/>
      </w:pPr>
      <w:r>
        <w:t>H.1  Report standards</w:t>
      </w:r>
    </w:p>
    <w:p w14:paraId="483CDA9F" w14:textId="77777777" w:rsidR="002F7594" w:rsidRDefault="00000000">
      <w:pPr>
        <w:pStyle w:val="ListBullet"/>
        <w:spacing w:after="60" w:line="259" w:lineRule="auto"/>
        <w:ind w:left="737" w:hanging="283"/>
      </w:pPr>
      <w:r>
        <w:rPr>
          <w:sz w:val="19"/>
        </w:rPr>
        <w:t>The report must be issued by the 5th Business Day of each month, with a data cut-off no earlier than the last day of the preceding month.</w:t>
      </w:r>
    </w:p>
    <w:p w14:paraId="619BEAFD" w14:textId="77777777" w:rsidR="002F7594" w:rsidRDefault="00000000">
      <w:pPr>
        <w:pStyle w:val="ListBullet"/>
        <w:spacing w:after="60" w:line="259" w:lineRule="auto"/>
        <w:ind w:left="737" w:hanging="283"/>
      </w:pPr>
      <w:r>
        <w:rPr>
          <w:sz w:val="19"/>
        </w:rPr>
        <w:t>Every figure must reconcile to its source system, and any movement from the previous period must be explained.</w:t>
      </w:r>
    </w:p>
    <w:p w14:paraId="3592D4F6" w14:textId="77777777" w:rsidR="002F7594" w:rsidRDefault="00000000">
      <w:pPr>
        <w:pStyle w:val="ListBullet"/>
        <w:spacing w:after="60" w:line="259" w:lineRule="auto"/>
        <w:ind w:left="737" w:hanging="283"/>
      </w:pPr>
      <w:r>
        <w:rPr>
          <w:sz w:val="19"/>
        </w:rPr>
        <w:t>The report must be self-contained: a reader who has attended no meetings must be able to understand the position from the report alone.</w:t>
      </w:r>
    </w:p>
    <w:p w14:paraId="5D00AE2B" w14:textId="77777777" w:rsidR="002F7594" w:rsidRDefault="00000000">
      <w:pPr>
        <w:pStyle w:val="ListBullet"/>
        <w:spacing w:after="60" w:line="259" w:lineRule="auto"/>
        <w:ind w:left="737" w:hanging="283"/>
      </w:pPr>
      <w:r>
        <w:rPr>
          <w:sz w:val="19"/>
        </w:rPr>
        <w:lastRenderedPageBreak/>
        <w:t>Every issue raised must have a named owner, a date and a requested decision. A report that describes problems without asking for decisions is a record, not a management tool.</w:t>
      </w:r>
    </w:p>
    <w:p w14:paraId="7E26886D" w14:textId="77777777" w:rsidR="002F7594" w:rsidRDefault="00000000">
      <w:pPr>
        <w:pStyle w:val="ListBullet"/>
        <w:spacing w:after="60" w:line="259" w:lineRule="auto"/>
        <w:ind w:left="737" w:hanging="283"/>
      </w:pPr>
      <w:r>
        <w:rPr>
          <w:sz w:val="19"/>
        </w:rPr>
        <w:t>The executive summary must not contradict the detail. Where the detail shows a problem, the summary must say so.</w:t>
      </w:r>
    </w:p>
    <w:p w14:paraId="274CB183" w14:textId="77777777" w:rsidR="002F7594" w:rsidRDefault="00000000">
      <w:pPr>
        <w:pStyle w:val="ListBullet"/>
        <w:spacing w:after="60" w:line="259" w:lineRule="auto"/>
        <w:ind w:left="737" w:hanging="283"/>
      </w:pPr>
      <w:r>
        <w:rPr>
          <w:sz w:val="19"/>
        </w:rPr>
        <w:t>The report must be issued through the CDE, in PDF for distribution and in native format for the Client's records.</w:t>
      </w:r>
    </w:p>
    <w:p w14:paraId="4442C86E" w14:textId="77777777" w:rsidR="002F7594" w:rsidRDefault="002F7594">
      <w:pPr>
        <w:spacing w:after="0"/>
      </w:pPr>
    </w:p>
    <w:p w14:paraId="510FF5A2" w14:textId="77777777" w:rsidR="002F7594" w:rsidRDefault="00000000">
      <w:pPr>
        <w:spacing w:after="160"/>
      </w:pPr>
      <w:r>
        <w:rPr>
          <w:i/>
          <w:color w:val="8E98A2"/>
          <w:sz w:val="17"/>
        </w:rPr>
        <w:t>[ Agree the report template with the Client in the first month and lock it. Changing the structure between periods destroys comparability and is the most common complaint clients make about consultant reporting. ]</w:t>
      </w:r>
    </w:p>
    <w:sectPr w:rsidR="002F7594" w:rsidSect="00034616">
      <w:headerReference w:type="default" r:id="rId43"/>
      <w:footerReference w:type="default" r:id="rId44"/>
      <w:headerReference w:type="first" r:id="rId45"/>
      <w:footerReference w:type="first" r:id="rId46"/>
      <w:pgSz w:w="11906" w:h="16838"/>
      <w:pgMar w:top="1247" w:right="1134" w:bottom="1134" w:left="1134" w:header="624"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7A402" w14:textId="77777777" w:rsidR="008D617B" w:rsidRDefault="008D617B">
      <w:pPr>
        <w:spacing w:after="0" w:line="240" w:lineRule="auto"/>
      </w:pPr>
      <w:r>
        <w:separator/>
      </w:r>
    </w:p>
  </w:endnote>
  <w:endnote w:type="continuationSeparator" w:id="0">
    <w:p w14:paraId="30EA29C9" w14:textId="77777777" w:rsidR="008D617B" w:rsidRDefault="008D6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5A46C" w14:textId="77777777" w:rsidR="00DD32F5" w:rsidRDefault="00DD32F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290A" w14:textId="77777777" w:rsidR="002F7594" w:rsidRDefault="00000000">
    <w:pPr>
      <w:pStyle w:val="Footer"/>
      <w:tabs>
        <w:tab w:val="right" w:pos="9638"/>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8DC59" w14:textId="77777777" w:rsidR="002F7594" w:rsidRDefault="00000000">
    <w:pPr>
      <w:pStyle w:val="Footer"/>
      <w:tabs>
        <w:tab w:val="right" w:pos="9638"/>
      </w:tabs>
      <w:jc w:val="center"/>
    </w:pPr>
    <w:hyperlink r:id="rId1">
      <w:r>
        <w:rPr>
          <w:color w:val="3480BC"/>
          <w:sz w:val="17"/>
          <w:u w:val="single"/>
        </w:rPr>
        <w:t>mastt.com</w:t>
      </w:r>
    </w:hyperlink>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A140" w14:textId="77777777" w:rsidR="002F7594" w:rsidRDefault="00000000">
    <w:pPr>
      <w:pStyle w:val="Footer"/>
      <w:tabs>
        <w:tab w:val="right" w:pos="14570"/>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E6430" w14:textId="77777777" w:rsidR="002F7594" w:rsidRDefault="00000000">
    <w:pPr>
      <w:pStyle w:val="Footer"/>
      <w:tabs>
        <w:tab w:val="right" w:pos="14570"/>
      </w:tabs>
      <w:jc w:val="center"/>
    </w:pPr>
    <w:hyperlink r:id="rId1">
      <w:r>
        <w:rPr>
          <w:color w:val="3480BC"/>
          <w:sz w:val="17"/>
          <w:u w:val="single"/>
        </w:rPr>
        <w:t>mastt.com</w:t>
      </w:r>
    </w:hyperlink>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092CA" w14:textId="77777777" w:rsidR="002F7594" w:rsidRDefault="00000000">
    <w:pPr>
      <w:pStyle w:val="Footer"/>
      <w:tabs>
        <w:tab w:val="right" w:pos="9638"/>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6FB0" w14:textId="77777777" w:rsidR="002F7594" w:rsidRDefault="00000000">
    <w:pPr>
      <w:pStyle w:val="Footer"/>
      <w:tabs>
        <w:tab w:val="right" w:pos="9638"/>
      </w:tabs>
      <w:jc w:val="center"/>
    </w:pPr>
    <w:hyperlink r:id="rId1">
      <w:r>
        <w:rPr>
          <w:color w:val="3480BC"/>
          <w:sz w:val="17"/>
          <w:u w:val="single"/>
        </w:rPr>
        <w:t>mastt.com</w:t>
      </w:r>
    </w:hyperlink>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413A" w14:textId="77777777" w:rsidR="002F7594" w:rsidRDefault="00000000">
    <w:pPr>
      <w:pStyle w:val="Footer"/>
      <w:tabs>
        <w:tab w:val="right" w:pos="14570"/>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501C" w14:textId="77777777" w:rsidR="002F7594" w:rsidRDefault="00000000">
    <w:pPr>
      <w:pStyle w:val="Footer"/>
      <w:tabs>
        <w:tab w:val="right" w:pos="14570"/>
      </w:tabs>
      <w:jc w:val="center"/>
    </w:pPr>
    <w:hyperlink r:id="rId1">
      <w:r>
        <w:rPr>
          <w:color w:val="3480BC"/>
          <w:sz w:val="17"/>
          <w:u w:val="single"/>
        </w:rPr>
        <w:t>mastt.com</w:t>
      </w:r>
    </w:hyperlink>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3516" w14:textId="77777777" w:rsidR="002F7594" w:rsidRDefault="00000000">
    <w:pPr>
      <w:pStyle w:val="Footer"/>
      <w:tabs>
        <w:tab w:val="right" w:pos="9638"/>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6AB45" w14:textId="77777777" w:rsidR="002F7594" w:rsidRDefault="00000000">
    <w:pPr>
      <w:pStyle w:val="Footer"/>
      <w:tabs>
        <w:tab w:val="right" w:pos="9638"/>
      </w:tabs>
      <w:jc w:val="center"/>
    </w:pPr>
    <w:hyperlink r:id="rId1">
      <w:r>
        <w:rPr>
          <w:color w:val="3480BC"/>
          <w:sz w:val="17"/>
          <w:u w:val="single"/>
        </w:rPr>
        <w:t>mastt.com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4D87" w14:textId="77777777" w:rsidR="002F7594" w:rsidRDefault="00000000">
    <w:pPr>
      <w:pStyle w:val="Footer"/>
      <w:tabs>
        <w:tab w:val="right" w:pos="9638"/>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4396" w14:textId="77777777" w:rsidR="002F7594" w:rsidRDefault="00000000">
    <w:pPr>
      <w:pStyle w:val="Footer"/>
      <w:tabs>
        <w:tab w:val="right" w:pos="9638"/>
      </w:tabs>
      <w:jc w:val="center"/>
    </w:pPr>
    <w:hyperlink r:id="rId1">
      <w:r>
        <w:rPr>
          <w:color w:val="3480BC"/>
          <w:sz w:val="17"/>
          <w:u w:val="single"/>
        </w:rPr>
        <w:t>mastt.com</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2EA62" w14:textId="77777777" w:rsidR="002F7594" w:rsidRDefault="00000000">
    <w:pPr>
      <w:pStyle w:val="Footer"/>
      <w:tabs>
        <w:tab w:val="right" w:pos="14570"/>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D6289" w14:textId="77777777" w:rsidR="002F7594" w:rsidRDefault="00000000">
    <w:pPr>
      <w:pStyle w:val="Footer"/>
      <w:tabs>
        <w:tab w:val="right" w:pos="14570"/>
      </w:tabs>
      <w:jc w:val="center"/>
    </w:pPr>
    <w:hyperlink r:id="rId1">
      <w:r>
        <w:rPr>
          <w:color w:val="3480BC"/>
          <w:sz w:val="17"/>
          <w:u w:val="single"/>
        </w:rPr>
        <w:t>mastt.com</w:t>
      </w:r>
    </w:hyperlink>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6456" w14:textId="77777777" w:rsidR="002F7594" w:rsidRDefault="00000000">
    <w:pPr>
      <w:pStyle w:val="Footer"/>
      <w:tabs>
        <w:tab w:val="right" w:pos="9638"/>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CAB1" w14:textId="77777777" w:rsidR="002F7594" w:rsidRDefault="00000000">
    <w:pPr>
      <w:pStyle w:val="Footer"/>
      <w:tabs>
        <w:tab w:val="right" w:pos="9638"/>
      </w:tabs>
      <w:jc w:val="center"/>
    </w:pPr>
    <w:hyperlink r:id="rId1">
      <w:r>
        <w:rPr>
          <w:color w:val="3480BC"/>
          <w:sz w:val="17"/>
          <w:u w:val="single"/>
        </w:rPr>
        <w:t>mastt.com</w:t>
      </w:r>
    </w:hyperlink>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627E4" w14:textId="77777777" w:rsidR="002F7594" w:rsidRDefault="00000000">
    <w:pPr>
      <w:pStyle w:val="Footer"/>
      <w:tabs>
        <w:tab w:val="right" w:pos="14570"/>
      </w:tabs>
    </w:pPr>
    <w:r>
      <w:rPr>
        <w:color w:val="8E98A2"/>
        <w:sz w:val="16"/>
      </w:rPr>
      <w:t xml:space="preserve">Statement of Work    ·    </w:t>
    </w:r>
    <w:hyperlink r:id="rId1">
      <w:r>
        <w:rPr>
          <w:color w:val="3480BC"/>
          <w:sz w:val="16"/>
          <w:u w:val="single"/>
        </w:rPr>
        <w:t xml:space="preserve">Built with </w:t>
      </w:r>
      <w:proofErr w:type="spellStart"/>
      <w:r>
        <w:rPr>
          <w:color w:val="3480BC"/>
          <w:sz w:val="16"/>
          <w:u w:val="single"/>
        </w:rPr>
        <w:t>Mastt</w:t>
      </w:r>
      <w:proofErr w:type="spellEnd"/>
    </w:hyperlink>
    <w:r>
      <w:rPr>
        <w:sz w:val="16"/>
      </w:rPr>
      <w:tab/>
    </w:r>
    <w:r>
      <w:rPr>
        <w:color w:val="8E98A2"/>
        <w:sz w:val="16"/>
      </w:rPr>
      <w:t xml:space="preserve">Page </w:t>
    </w:r>
    <w:r>
      <w:fldChar w:fldCharType="begin"/>
    </w:r>
    <w:r>
      <w:instrText xml:space="preserve"> PAGE </w:instrText>
    </w:r>
    <w:r>
      <w:fldChar w:fldCharType="separate"/>
    </w:r>
    <w:r>
      <w:t>…</w:t>
    </w:r>
    <w:r>
      <w:fldChar w:fldCharType="end"/>
    </w:r>
    <w:r>
      <w:rPr>
        <w:color w:val="8E98A2"/>
        <w:sz w:val="16"/>
      </w:rPr>
      <w:t xml:space="preserve"> of </w:t>
    </w:r>
    <w:fldSimple w:instr=" NUMPAGES ">
      <w:r>
        <w:t>…</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DE3E5" w14:textId="77777777" w:rsidR="002F7594" w:rsidRDefault="00000000">
    <w:pPr>
      <w:pStyle w:val="Footer"/>
      <w:tabs>
        <w:tab w:val="right" w:pos="14570"/>
      </w:tabs>
      <w:jc w:val="center"/>
    </w:pPr>
    <w:hyperlink r:id="rId1">
      <w:r>
        <w:rPr>
          <w:color w:val="3480BC"/>
          <w:sz w:val="17"/>
          <w:u w:val="single"/>
        </w:rPr>
        <w:t>mastt.com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4BE6" w14:textId="77777777" w:rsidR="008D617B" w:rsidRDefault="008D617B">
      <w:pPr>
        <w:spacing w:after="0" w:line="240" w:lineRule="auto"/>
      </w:pPr>
      <w:r>
        <w:separator/>
      </w:r>
    </w:p>
  </w:footnote>
  <w:footnote w:type="continuationSeparator" w:id="0">
    <w:p w14:paraId="7534E839" w14:textId="77777777" w:rsidR="008D617B" w:rsidRDefault="008D6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8CEF" w14:textId="77777777" w:rsidR="00DD32F5" w:rsidRDefault="00DD32F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B0F1" w14:textId="77777777" w:rsidR="002F7594" w:rsidRDefault="00000000">
    <w:pPr>
      <w:pStyle w:val="Header"/>
      <w:spacing w:after="40"/>
      <w:jc w:val="right"/>
    </w:pPr>
    <w:r>
      <w:rPr>
        <w:noProof/>
      </w:rPr>
      <w:drawing>
        <wp:inline distT="0" distB="0" distL="0" distR="0" wp14:anchorId="62A8AB6F" wp14:editId="50AF6073">
          <wp:extent cx="671345" cy="363000"/>
          <wp:effectExtent l="0" t="0" r="0" b="0"/>
          <wp:docPr id="1151404035" name="Picture 1151404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04035" name="Picture 1151404035"/>
                  <pic:cNvPicPr/>
                </pic:nvPicPr>
                <pic:blipFill>
                  <a:blip r:embed="rId1"/>
                  <a:stretch>
                    <a:fillRect/>
                  </a:stretch>
                </pic:blipFill>
                <pic:spPr>
                  <a:xfrm>
                    <a:off x="0" y="0"/>
                    <a:ext cx="671345" cy="363000"/>
                  </a:xfrm>
                  <a:prstGeom prst="rect">
                    <a:avLst/>
                  </a:prstGeom>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2397" w14:textId="77777777" w:rsidR="002F7594" w:rsidRDefault="002F759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873A" w14:textId="77777777" w:rsidR="002F7594" w:rsidRDefault="00000000">
    <w:pPr>
      <w:pStyle w:val="Header"/>
      <w:spacing w:after="40"/>
      <w:jc w:val="right"/>
    </w:pPr>
    <w:r>
      <w:rPr>
        <w:noProof/>
      </w:rPr>
      <w:drawing>
        <wp:inline distT="0" distB="0" distL="0" distR="0" wp14:anchorId="6AC6BEEC" wp14:editId="611E506C">
          <wp:extent cx="671345" cy="363000"/>
          <wp:effectExtent l="0" t="0" r="0" b="0"/>
          <wp:docPr id="86593533" name="Picture 8659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3533" name="Picture 86593533"/>
                  <pic:cNvPicPr/>
                </pic:nvPicPr>
                <pic:blipFill>
                  <a:blip r:embed="rId1"/>
                  <a:stretch>
                    <a:fillRect/>
                  </a:stretch>
                </pic:blipFill>
                <pic:spPr>
                  <a:xfrm>
                    <a:off x="0" y="0"/>
                    <a:ext cx="671345" cy="363000"/>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2D4D" w14:textId="77777777" w:rsidR="002F7594" w:rsidRDefault="002F75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9A392" w14:textId="77777777" w:rsidR="002F7594" w:rsidRDefault="00000000">
    <w:pPr>
      <w:pStyle w:val="Header"/>
      <w:spacing w:after="40"/>
      <w:jc w:val="right"/>
    </w:pPr>
    <w:r>
      <w:rPr>
        <w:noProof/>
      </w:rPr>
      <w:drawing>
        <wp:inline distT="0" distB="0" distL="0" distR="0" wp14:anchorId="79A2D9CC" wp14:editId="15C34018">
          <wp:extent cx="671345" cy="363000"/>
          <wp:effectExtent l="0" t="0" r="0" b="0"/>
          <wp:docPr id="545638404" name="Picture 54563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638404" name="Picture 545638404"/>
                  <pic:cNvPicPr/>
                </pic:nvPicPr>
                <pic:blipFill>
                  <a:blip r:embed="rId1"/>
                  <a:stretch>
                    <a:fillRect/>
                  </a:stretch>
                </pic:blipFill>
                <pic:spPr>
                  <a:xfrm>
                    <a:off x="0" y="0"/>
                    <a:ext cx="671345" cy="363000"/>
                  </a:xfrm>
                  <a:prstGeom prst="rect">
                    <a:avLst/>
                  </a:prstGeom>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982AC" w14:textId="77777777" w:rsidR="002F7594" w:rsidRDefault="002F759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74B6" w14:textId="77777777" w:rsidR="002F7594" w:rsidRDefault="00000000">
    <w:pPr>
      <w:pStyle w:val="Header"/>
      <w:spacing w:after="40"/>
      <w:jc w:val="right"/>
    </w:pPr>
    <w:r>
      <w:rPr>
        <w:noProof/>
      </w:rPr>
      <w:drawing>
        <wp:inline distT="0" distB="0" distL="0" distR="0" wp14:anchorId="11AD70C7" wp14:editId="5A3C5029">
          <wp:extent cx="671345" cy="363000"/>
          <wp:effectExtent l="0" t="0" r="0" b="0"/>
          <wp:docPr id="1893471050" name="Picture 189347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71050" name="Picture 1893471050"/>
                  <pic:cNvPicPr/>
                </pic:nvPicPr>
                <pic:blipFill>
                  <a:blip r:embed="rId1"/>
                  <a:stretch>
                    <a:fillRect/>
                  </a:stretch>
                </pic:blipFill>
                <pic:spPr>
                  <a:xfrm>
                    <a:off x="0" y="0"/>
                    <a:ext cx="671345" cy="363000"/>
                  </a:xfrm>
                  <a:prstGeom prst="rect">
                    <a:avLst/>
                  </a:prstGeom>
                </pic:spPr>
              </pic:pic>
            </a:graphicData>
          </a:graphic>
        </wp:inline>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5122" w14:textId="77777777" w:rsidR="002F7594" w:rsidRDefault="002F759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5AA" w14:textId="77777777" w:rsidR="002F7594" w:rsidRDefault="00000000">
    <w:pPr>
      <w:pStyle w:val="Header"/>
      <w:spacing w:after="40"/>
      <w:jc w:val="right"/>
    </w:pPr>
    <w:r>
      <w:rPr>
        <w:noProof/>
      </w:rPr>
      <w:drawing>
        <wp:inline distT="0" distB="0" distL="0" distR="0" wp14:anchorId="4853FFED" wp14:editId="532E13F8">
          <wp:extent cx="671345" cy="363000"/>
          <wp:effectExtent l="0" t="0" r="0" b="0"/>
          <wp:docPr id="1516072919" name="Picture 151607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072919" name="Picture 1516072919"/>
                  <pic:cNvPicPr/>
                </pic:nvPicPr>
                <pic:blipFill>
                  <a:blip r:embed="rId1"/>
                  <a:stretch>
                    <a:fillRect/>
                  </a:stretch>
                </pic:blipFill>
                <pic:spPr>
                  <a:xfrm>
                    <a:off x="0" y="0"/>
                    <a:ext cx="671345" cy="363000"/>
                  </a:xfrm>
                  <a:prstGeom prst="rect">
                    <a:avLst/>
                  </a:prstGeom>
                </pic:spPr>
              </pic:pic>
            </a:graphicData>
          </a:graphic>
        </wp:inline>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8362" w14:textId="77777777" w:rsidR="002F7594" w:rsidRDefault="002F75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5D07" w14:textId="77777777" w:rsidR="002F7594" w:rsidRDefault="00000000">
    <w:pPr>
      <w:pStyle w:val="Header"/>
      <w:spacing w:after="40"/>
      <w:jc w:val="right"/>
    </w:pPr>
    <w:r>
      <w:rPr>
        <w:noProof/>
      </w:rPr>
      <w:drawing>
        <wp:inline distT="0" distB="0" distL="0" distR="0" wp14:anchorId="2852798E" wp14:editId="4AE44157">
          <wp:extent cx="671345" cy="363000"/>
          <wp:effectExtent l="0" t="0" r="0" b="0"/>
          <wp:docPr id="637196222" name="Picture 63719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96222" name="Picture 637196222"/>
                  <pic:cNvPicPr/>
                </pic:nvPicPr>
                <pic:blipFill>
                  <a:blip r:embed="rId1"/>
                  <a:stretch>
                    <a:fillRect/>
                  </a:stretch>
                </pic:blipFill>
                <pic:spPr>
                  <a:xfrm>
                    <a:off x="0" y="0"/>
                    <a:ext cx="671345" cy="363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0BB0" w14:textId="77777777" w:rsidR="00DD32F5" w:rsidRDefault="00DD32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48D5E" w14:textId="77777777" w:rsidR="002F7594" w:rsidRDefault="00000000">
    <w:pPr>
      <w:pStyle w:val="Header"/>
      <w:spacing w:after="40"/>
      <w:jc w:val="right"/>
    </w:pPr>
    <w:r>
      <w:rPr>
        <w:noProof/>
      </w:rPr>
      <w:drawing>
        <wp:inline distT="0" distB="0" distL="0" distR="0" wp14:anchorId="56BF1077" wp14:editId="1B9C44E4">
          <wp:extent cx="671345" cy="363000"/>
          <wp:effectExtent l="0" t="0" r="0" b="0"/>
          <wp:docPr id="135760617" name="Picture 13576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0617" name="Picture 135760617"/>
                  <pic:cNvPicPr/>
                </pic:nvPicPr>
                <pic:blipFill>
                  <a:blip r:embed="rId1"/>
                  <a:stretch>
                    <a:fillRect/>
                  </a:stretch>
                </pic:blipFill>
                <pic:spPr>
                  <a:xfrm>
                    <a:off x="0" y="0"/>
                    <a:ext cx="671345" cy="363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EFDB" w14:textId="77777777" w:rsidR="002F7594" w:rsidRDefault="002F75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B535" w14:textId="77777777" w:rsidR="002F7594" w:rsidRDefault="00000000">
    <w:pPr>
      <w:pStyle w:val="Header"/>
      <w:spacing w:after="40"/>
      <w:jc w:val="right"/>
    </w:pPr>
    <w:r>
      <w:rPr>
        <w:noProof/>
      </w:rPr>
      <w:drawing>
        <wp:inline distT="0" distB="0" distL="0" distR="0" wp14:anchorId="1D3F3002" wp14:editId="38E72146">
          <wp:extent cx="671345" cy="363000"/>
          <wp:effectExtent l="0" t="0" r="0" b="0"/>
          <wp:docPr id="947145904" name="Picture 947145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45904" name="Picture 947145904"/>
                  <pic:cNvPicPr/>
                </pic:nvPicPr>
                <pic:blipFill>
                  <a:blip r:embed="rId1"/>
                  <a:stretch>
                    <a:fillRect/>
                  </a:stretch>
                </pic:blipFill>
                <pic:spPr>
                  <a:xfrm>
                    <a:off x="0" y="0"/>
                    <a:ext cx="671345" cy="36300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9A718" w14:textId="77777777" w:rsidR="002F7594" w:rsidRDefault="002F759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8426" w14:textId="77777777" w:rsidR="002F7594" w:rsidRDefault="00000000">
    <w:pPr>
      <w:pStyle w:val="Header"/>
      <w:spacing w:after="40"/>
      <w:jc w:val="right"/>
    </w:pPr>
    <w:r>
      <w:rPr>
        <w:noProof/>
      </w:rPr>
      <w:drawing>
        <wp:inline distT="0" distB="0" distL="0" distR="0" wp14:anchorId="4B8F38E8" wp14:editId="59BC07F4">
          <wp:extent cx="671345" cy="363000"/>
          <wp:effectExtent l="0" t="0" r="0" b="0"/>
          <wp:docPr id="469716169" name="Picture 46971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16169" name="Picture 469716169"/>
                  <pic:cNvPicPr/>
                </pic:nvPicPr>
                <pic:blipFill>
                  <a:blip r:embed="rId1"/>
                  <a:stretch>
                    <a:fillRect/>
                  </a:stretch>
                </pic:blipFill>
                <pic:spPr>
                  <a:xfrm>
                    <a:off x="0" y="0"/>
                    <a:ext cx="671345" cy="363000"/>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2EC5E" w14:textId="77777777" w:rsidR="002F7594" w:rsidRDefault="002F7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6236890">
    <w:abstractNumId w:val="8"/>
  </w:num>
  <w:num w:numId="2" w16cid:durableId="128981213">
    <w:abstractNumId w:val="6"/>
  </w:num>
  <w:num w:numId="3" w16cid:durableId="1152452888">
    <w:abstractNumId w:val="5"/>
  </w:num>
  <w:num w:numId="4" w16cid:durableId="2033723396">
    <w:abstractNumId w:val="4"/>
  </w:num>
  <w:num w:numId="5" w16cid:durableId="967205601">
    <w:abstractNumId w:val="7"/>
  </w:num>
  <w:num w:numId="6" w16cid:durableId="1557205783">
    <w:abstractNumId w:val="3"/>
  </w:num>
  <w:num w:numId="7" w16cid:durableId="1490630558">
    <w:abstractNumId w:val="2"/>
  </w:num>
  <w:num w:numId="8" w16cid:durableId="622422172">
    <w:abstractNumId w:val="1"/>
  </w:num>
  <w:num w:numId="9" w16cid:durableId="35639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7594"/>
    <w:rsid w:val="00326F90"/>
    <w:rsid w:val="008D617B"/>
    <w:rsid w:val="00AA1D8D"/>
    <w:rsid w:val="00B210C7"/>
    <w:rsid w:val="00B47730"/>
    <w:rsid w:val="00CB0664"/>
    <w:rsid w:val="00DD32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ECA0E7"/>
  <w14:defaultImageDpi w14:val="300"/>
  <w15:docId w15:val="{8C3A4E56-541F-4C83-9C12-DE295EF6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Segoe UI" w:eastAsia="Segoe UI" w:hAnsi="Segoe UI"/>
      <w:color w:val="1D3245"/>
      <w:sz w:val="20"/>
    </w:rPr>
  </w:style>
  <w:style w:type="paragraph" w:styleId="Heading1">
    <w:name w:val="heading 1"/>
    <w:basedOn w:val="Normal"/>
    <w:next w:val="Normal"/>
    <w:link w:val="Heading1Char"/>
    <w:uiPriority w:val="9"/>
    <w:qFormat/>
    <w:rsid w:val="00FC693F"/>
    <w:pPr>
      <w:keepNext/>
      <w:keepLines/>
      <w:spacing w:before="320" w:after="200"/>
      <w:outlineLvl w:val="0"/>
    </w:pPr>
    <w:rPr>
      <w:rFonts w:asciiTheme="majorHAnsi" w:eastAsiaTheme="majorEastAsia" w:hAnsiTheme="majorHAnsi" w:cstheme="majorBidi"/>
      <w:b/>
      <w:bCs/>
      <w:color w:val="0D3C61"/>
      <w:sz w:val="32"/>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sz w:val="25"/>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b/>
      <w:bCs/>
      <w:color w:val="0D3C61"/>
      <w:sz w:val="21"/>
    </w:rPr>
  </w:style>
  <w:style w:type="paragraph" w:styleId="Heading4">
    <w:name w:val="heading 4"/>
    <w:basedOn w:val="Normal"/>
    <w:next w:val="Normal"/>
    <w:link w:val="Heading4Char"/>
    <w:uiPriority w:val="9"/>
    <w:semiHidden/>
    <w:unhideWhenUsed/>
    <w:qFormat/>
    <w:rsid w:val="00FC693F"/>
    <w:pPr>
      <w:keepNext/>
      <w:keepLines/>
      <w:spacing w:before="160" w:after="40"/>
      <w:outlineLvl w:val="3"/>
    </w:pPr>
    <w:rPr>
      <w:rFonts w:asciiTheme="majorHAnsi" w:eastAsiaTheme="majorEastAsia" w:hAnsiTheme="majorHAnsi" w:cstheme="majorBidi"/>
      <w:b/>
      <w:bCs/>
      <w:i/>
      <w:iCs/>
      <w:color w:val="8E98A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20" Type="http://schemas.openxmlformats.org/officeDocument/2006/relationships/footer" Target="footer6.xml"/><Relationship Id="rId41" Type="http://schemas.openxmlformats.org/officeDocument/2006/relationships/header" Target="header17.xml"/></Relationships>
</file>

<file path=word/_rels/footer10.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8.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86</Pages>
  <Words>27087</Words>
  <Characters>154400</Characters>
  <Application>Microsoft Office Word</Application>
  <DocSecurity>0</DocSecurity>
  <Lines>1286</Lines>
  <Paragraphs>362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Jefbeck Eje</cp:lastModifiedBy>
  <cp:revision>2</cp:revision>
  <dcterms:created xsi:type="dcterms:W3CDTF">2013-12-23T23:15:00Z</dcterms:created>
  <dcterms:modified xsi:type="dcterms:W3CDTF">2026-08-11T05:50:00Z</dcterms:modified>
  <cp:category/>
</cp:coreProperties>
</file>