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20" w:type="dxa"/>
          <w:left w:w="1134" w:type="dxa"/>
          <w:bottom w:w="520" w:type="dxa"/>
          <w:right w:w="1134" w:type="dxa"/>
        </w:tblCellMar>
        <w:tblLook w:firstColumn="1" w:firstRow="1" w:lastColumn="0" w:lastRow="0" w:noHBand="0" w:noVBand="1" w:val="04A0"/>
      </w:tblPr>
      <w:tblGrid>
        <w:gridCol w:w="11906"/>
      </w:tblGrid>
      <w:tr>
        <w:tc>
          <w:tcPr>
            <w:tcW w:type="dxa" w:w="11906"/>
            <w:shd w:val="clear" w:color="auto" w:fill="1D3245"/>
            <w:vAlign w:val="center"/>
          </w:tcPr>
          <w:p>
            <w:pPr>
              <w:pStyle w:val="Body"/>
              <w:spacing w:after="120"/>
            </w:pPr>
            <w:hyperlink r:id="rId10" w:tooltip="mastt.com">
              <w:r>
                <w:drawing>
                  <wp:inline xmlns:a="http://schemas.openxmlformats.org/drawingml/2006/main" xmlns:pic="http://schemas.openxmlformats.org/drawingml/2006/picture">
                    <wp:extent cx="1152000" cy="336220"/>
                    <wp:docPr id="1" name="Picture 1">
                      <a:hlinkClick r:id="rId10"/>
                    </wp:docPr>
                    <wp:cNvGraphicFramePr>
                      <a:graphicFrameLocks noChangeAspect="1"/>
                    </wp:cNvGraphicFramePr>
                    <a:graphic>
                      <a:graphicData uri="http://schemas.openxmlformats.org/drawingml/2006/picture">
                        <pic:pic>
                          <pic:nvPicPr>
                            <pic:cNvPr id="2" name="mastt-logo-white.png"/>
                            <pic:cNvPicPr/>
                          </pic:nvPicPr>
                          <pic:blipFill>
                            <a:blip r:embed="rId9"/>
                            <a:stretch>
                              <a:fillRect/>
                            </a:stretch>
                          </pic:blipFill>
                          <pic:spPr>
                            <a:xfrm>
                              <a:off x="0" y="0"/>
                              <a:ext cx="1152000" cy="336220"/>
                            </a:xfrm>
                            <a:prstGeom prst="rect"/>
                          </pic:spPr>
                        </pic:pic>
                      </a:graphicData>
                    </a:graphic>
                  </wp:inline>
                </w:drawing>
              </w:r>
            </w:hyperlink>
          </w:p>
          <w:p>
            <w:pPr>
              <w:pStyle w:val="MicroLabelWhite"/>
              <w:spacing w:after="0"/>
            </w:pPr>
            <w:r>
              <w:t>Project Controls · Monthly Reporting</w:t>
            </w:r>
          </w:p>
        </w:tc>
      </w:tr>
    </w:tbl>
    <w:p>
      <w:pPr>
        <w:spacing w:after="0" w:before="0" w:lineRule="exact" w:line="680"/>
      </w:pPr>
    </w:p>
    <w:p>
      <w:pPr>
        <w:pStyle w:val="MicroLabel"/>
        <w:spacing w:after="120"/>
      </w:pPr>
      <w:r>
        <w:t>MONTHLY REPORT</w:t>
      </w:r>
    </w:p>
    <w:p>
      <w:pPr>
        <w:pStyle w:val="Title"/>
      </w:pPr>
      <w:r>
        <w:t>Monthly Project Report</w:t>
      </w:r>
    </w:p>
    <w:p>
      <w:pPr>
        <w:pStyle w:val="Subtitle"/>
      </w:pPr>
      <w:r>
        <w:t>Prepared for the Client by the Project Manager</w:t>
      </w:r>
    </w:p>
    <w:p>
      <w:pPr>
        <w:pStyle w:val="Body"/>
        <w:pBdr>
          <w:bottom w:val="single" w:sz="12" w:space="0" w:color="1D3245"/>
        </w:pBdr>
        <w:spacing w:after="0"/>
      </w:pPr>
    </w:p>
    <w:p>
      <w:pPr>
        <w:spacing w:after="0" w:before="0" w:lineRule="exact" w:line="440"/>
      </w:pPr>
    </w:p>
    <w:tbl>
      <w:tblPr>
        <w:tblW w:w="96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0" w:type="dxa"/>
          <w:left w:w="0" w:type="dxa"/>
          <w:bottom w:w="70" w:type="dxa"/>
          <w:right w:w="140" w:type="dxa"/>
        </w:tblCellMar>
        <w:tblLook w:firstColumn="1" w:firstRow="1" w:lastColumn="0" w:lastRow="0" w:noHBand="0" w:noVBand="1" w:val="04A0"/>
      </w:tblPr>
      <w:tblGrid>
        <w:gridCol w:w="3160"/>
        <w:gridCol w:w="6478"/>
      </w:tblGrid>
      <w:tr>
        <w:trPr>
          <w:cantSplit w:val="true"/>
          <w:trHeight w:val="408" w:hRule="atLeast"/>
        </w:trPr>
        <w:tc>
          <w:tcPr>
            <w:tcW w:type="dxa" w:w="3160"/>
            <w:vAlign w:val="center"/>
          </w:tcPr>
          <w:p>
            <w:pPr>
              <w:pStyle w:val="MicroLabel"/>
            </w:pPr>
            <w:r>
              <w:t>PROJECT NAME</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[Insert project name]</w:t>
            </w:r>
          </w:p>
        </w:tc>
      </w:tr>
      <w:tr>
        <w:trPr>
          <w:cantSplit w:val="true"/>
          <w:trHeight w:val="408" w:hRule="atLeast"/>
        </w:trPr>
        <w:tc>
          <w:tcPr>
            <w:tcW w:type="dxa" w:w="3160"/>
            <w:vAlign w:val="center"/>
          </w:tcPr>
          <w:p>
            <w:pPr>
              <w:pStyle w:val="MicroLabel"/>
            </w:pPr>
            <w:r>
              <w:t>PROJECT NUMBER</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[Insert project / job number]</w:t>
            </w:r>
          </w:p>
        </w:tc>
      </w:tr>
      <w:tr>
        <w:trPr>
          <w:cantSplit w:val="true"/>
          <w:trHeight w:val="408" w:hRule="atLeast"/>
        </w:trPr>
        <w:tc>
          <w:tcPr>
            <w:tcW w:type="dxa" w:w="3160"/>
            <w:vAlign w:val="center"/>
          </w:tcPr>
          <w:p>
            <w:pPr>
              <w:pStyle w:val="MicroLabel"/>
            </w:pPr>
            <w:r>
              <w:t>CLIENT</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[Insert client / principal entity name]</w:t>
            </w:r>
          </w:p>
        </w:tc>
      </w:tr>
      <w:tr>
        <w:trPr>
          <w:cantSplit w:val="true"/>
          <w:trHeight w:val="408" w:hRule="atLeast"/>
        </w:trPr>
        <w:tc>
          <w:tcPr>
            <w:tcW w:type="dxa" w:w="3160"/>
            <w:vAlign w:val="center"/>
          </w:tcPr>
          <w:p>
            <w:pPr>
              <w:pStyle w:val="MicroLabel"/>
            </w:pPr>
            <w:r>
              <w:t>REPORT NUMBER</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[e.g. MPR-014]</w:t>
            </w:r>
          </w:p>
        </w:tc>
      </w:tr>
      <w:tr>
        <w:trPr>
          <w:cantSplit w:val="true"/>
          <w:trHeight w:val="408" w:hRule="atLeast"/>
        </w:trPr>
        <w:tc>
          <w:tcPr>
            <w:tcW w:type="dxa" w:w="3160"/>
            <w:vAlign w:val="center"/>
          </w:tcPr>
          <w:p>
            <w:pPr>
              <w:pStyle w:val="MicroLabel"/>
            </w:pPr>
            <w:r>
              <w:t>REPORTING PERIOD</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[e.g. 1 – 31 Month YYYY]</w:t>
            </w:r>
          </w:p>
        </w:tc>
      </w:tr>
      <w:tr>
        <w:trPr>
          <w:cantSplit w:val="true"/>
          <w:trHeight w:val="408" w:hRule="atLeast"/>
        </w:trPr>
        <w:tc>
          <w:tcPr>
            <w:tcW w:type="dxa" w:w="3160"/>
            <w:vAlign w:val="center"/>
          </w:tcPr>
          <w:p>
            <w:pPr>
              <w:pStyle w:val="MicroLabel"/>
            </w:pPr>
            <w:r>
              <w:t>DATA CUT-OFF DATE</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[DD Month YYYY]</w:t>
            </w:r>
          </w:p>
        </w:tc>
      </w:tr>
      <w:tr>
        <w:trPr>
          <w:cantSplit w:val="true"/>
          <w:trHeight w:val="408" w:hRule="atLeast"/>
        </w:trPr>
        <w:tc>
          <w:tcPr>
            <w:tcW w:type="dxa" w:w="3160"/>
            <w:vAlign w:val="center"/>
          </w:tcPr>
          <w:p>
            <w:pPr>
              <w:pStyle w:val="MicroLabel"/>
            </w:pPr>
            <w:r>
              <w:t>PROJECT MANAGER</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[Name, company]</w:t>
            </w:r>
          </w:p>
        </w:tc>
      </w:tr>
      <w:tr>
        <w:trPr>
          <w:cantSplit w:val="true"/>
          <w:trHeight w:val="408" w:hRule="atLeast"/>
        </w:trPr>
        <w:tc>
          <w:tcPr>
            <w:tcW w:type="dxa" w:w="3160"/>
            <w:vAlign w:val="center"/>
          </w:tcPr>
          <w:p>
            <w:pPr>
              <w:pStyle w:val="MicroLabel"/>
            </w:pPr>
            <w:r>
              <w:t>PREPARED BY</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[Name, role]</w:t>
            </w:r>
          </w:p>
        </w:tc>
      </w:tr>
      <w:tr>
        <w:trPr>
          <w:cantSplit w:val="true"/>
          <w:trHeight w:val="408" w:hRule="atLeast"/>
        </w:trPr>
        <w:tc>
          <w:tcPr>
            <w:tcW w:type="dxa" w:w="3160"/>
            <w:vAlign w:val="center"/>
          </w:tcPr>
          <w:p>
            <w:pPr>
              <w:pStyle w:val="MicroLabel"/>
            </w:pPr>
            <w:r>
              <w:t>ISSUE DATE</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[DD Month YYYY]</w:t>
            </w:r>
          </w:p>
        </w:tc>
      </w:tr>
      <w:tr>
        <w:trPr>
          <w:cantSplit w:val="true"/>
          <w:trHeight w:val="408" w:hRule="atLeast"/>
        </w:trPr>
        <w:tc>
          <w:tcPr>
            <w:tcW w:type="dxa" w:w="3160"/>
            <w:vAlign w:val="center"/>
          </w:tcPr>
          <w:p>
            <w:pPr>
              <w:pStyle w:val="MicroLabel"/>
            </w:pPr>
            <w:r>
              <w:t>REVISION</w:t>
            </w:r>
          </w:p>
        </w:tc>
        <w:tc>
          <w:tcPr>
            <w:tcW w:type="dxa" w:w="6478"/>
            <w:tcBorders>
              <w:top w:val="single" w:sz="4" w:space="0" w:color="D3DEE9"/>
              <w:left w:val="single" w:sz="4" w:space="0" w:color="D3DEE9"/>
              <w:bottom w:val="single" w:sz="4" w:space="0" w:color="D3DEE9"/>
              <w:right w:val="single" w:sz="4" w:space="0" w:color="D3DEE9"/>
            </w:tcBorders>
            <w:shd w:val="clear" w:color="auto" w:fill="F6F9FC"/>
            <w:vAlign w:val="center"/>
          </w:tcPr>
          <w:p>
            <w:pPr>
              <w:pStyle w:val="CoverFieldPlaceholder"/>
              <w:ind w:left="125"/>
            </w:pPr>
            <w:r>
              <w:t>[e.g. A / 1.0]</w:t>
            </w:r>
          </w:p>
        </w:tc>
      </w:tr>
    </w:tbl>
    <w:p>
      <w:pPr>
        <w:spacing w:after="0" w:before="0" w:lineRule="exact" w:line="400"/>
      </w:pPr>
    </w:p>
    <w:p>
      <w:pPr>
        <w:pStyle w:val="MicroLabel"/>
      </w:pPr>
      <w:r>
        <w:t>DISTRIBUTION</w:t>
      </w:r>
    </w:p>
    <w:tbl>
      <w:tblPr>
        <w:tblW w:w="9638" w:type="dxa"/>
        <w:tblInd w:w="200" w:type="dxa"/>
        <w:tblBorders>
          <w:top w:val="single" w:sz="6" w:space="0" w:color="D3DEE9"/>
          <w:left w:val="single" w:sz="6" w:space="0" w:color="D3DEE9"/>
          <w:bottom w:val="single" w:sz="6" w:space="0" w:color="D3DEE9"/>
          <w:right w:val="single" w:sz="6" w:space="0" w:color="D3DEE9"/>
          <w:insideH w:val="single" w:sz="6" w:space="0" w:color="D3DEE9"/>
          <w:insideV w:val="single" w:sz="6" w:space="0" w:color="D3DEE9"/>
        </w:tblBorders>
        <w:tblLayout w:type="fixed"/>
        <w:tblCellMar>
          <w:top w:w="120" w:type="dxa"/>
          <w:left w:w="200" w:type="dxa"/>
          <w:bottom w:w="120" w:type="dxa"/>
          <w:right w:w="200" w:type="dxa"/>
        </w:tblCellMar>
        <w:tblLook w:firstColumn="1" w:firstRow="1" w:lastColumn="0" w:lastRow="0" w:noHBand="0" w:noVBand="1" w:val="04A0"/>
      </w:tblPr>
      <w:tblGrid>
        <w:gridCol w:w="9638"/>
      </w:tblGrid>
      <w:tr>
        <w:trPr>
          <w:cantSplit w:val="true"/>
          <w:trHeight w:val="1191" w:hRule="atLeast"/>
        </w:trPr>
        <w:tc>
          <w:tcPr>
            <w:tcW w:type="dxa" w:w="9638"/>
            <w:shd w:val="clear" w:color="auto" w:fill="F6F9FC"/>
            <w:vAlign w:val="center"/>
          </w:tcPr>
          <w:p>
            <w:pPr>
              <w:pStyle w:val="Placeholder"/>
              <w:keepNext/>
              <w:jc w:val="center"/>
            </w:pPr>
            <w:r>
              <w:t>[List recipients — name, organisation, role. e.g. Client Project Director; Client Representative; Superintendent; Head Contractor Project Manager; Design Manager; Financier's Technical Adviser]</w:t>
            </w:r>
          </w:p>
        </w:tc>
      </w:tr>
    </w:tbl>
    <w:p>
      <w:pPr>
        <w:spacing w:after="0" w:before="0" w:lineRule="exact" w:line="200"/>
      </w:pPr>
    </w:p>
    <w:p>
      <w:pPr>
        <w:pStyle w:val="Note"/>
        <w:spacing w:after="0"/>
      </w:pPr>
      <w:r>
        <w:t>Commercial-in-confidence. This report is prepared for the addressees named above and must not be relied upon by any other party without the written consent of the issuing party. All monetary values are shown in ¤ (replace with the project currency) and are exclusive of applicable taxes unless stated otherwise.</w:t>
      </w:r>
    </w:p>
    <w:p>
      <w:pPr>
        <w:sectPr>
          <w:pgSz w:w="11906" w:h="16838"/>
          <w:pgMar w:top="0" w:right="1134" w:bottom="794" w:left="1134" w:header="510" w:footer="510" w:gutter="0"/>
          <w:cols w:space="720"/>
          <w:docGrid w:linePitch="360"/>
        </w:sectPr>
      </w:pPr>
    </w:p>
    <w:p>
      <w:pPr>
        <w:pStyle w:val="Heading1"/>
      </w:pPr>
      <w:r>
        <w:t>Document Control</w:t>
      </w:r>
    </w:p>
    <w:p>
      <w:pPr>
        <w:pStyle w:val="Body"/>
      </w:pPr>
      <w:r>
        <w:t>This page records the revision history, distribution and confidentiality status of the report. Complete it before every issue.</w:t>
      </w:r>
    </w:p>
    <w:p>
      <w:pPr>
        <w:pStyle w:val="Heading2"/>
      </w:pPr>
      <w:r>
        <w:t>Revision history</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630"/>
        <w:gridCol w:w="1260"/>
        <w:gridCol w:w="1197"/>
        <w:gridCol w:w="1197"/>
        <w:gridCol w:w="1197"/>
        <w:gridCol w:w="4157"/>
      </w:tblGrid>
      <w:tr>
        <w:trPr>
          <w:cantSplit w:val="true"/>
          <w:tblHeader w:val="true"/>
        </w:trPr>
        <w:tc>
          <w:tcPr>
            <w:tcW w:type="dxa" w:w="630"/>
            <w:shd w:val="clear" w:color="auto" w:fill="1D3245"/>
            <w:vAlign w:val="center"/>
          </w:tcPr>
          <w:p>
            <w:pPr>
              <w:pStyle w:val="TableHeader"/>
              <w:jc w:val="center"/>
            </w:pPr>
            <w:r>
              <w:t>Rev</w:t>
            </w:r>
          </w:p>
        </w:tc>
        <w:tc>
          <w:tcPr>
            <w:tcW w:type="dxa" w:w="1260"/>
            <w:shd w:val="clear" w:color="auto" w:fill="1D3245"/>
            <w:vAlign w:val="center"/>
          </w:tcPr>
          <w:p>
            <w:pPr>
              <w:pStyle w:val="TableHeader"/>
              <w:jc w:val="center"/>
            </w:pPr>
            <w:r>
              <w:t>Date</w:t>
            </w:r>
          </w:p>
        </w:tc>
        <w:tc>
          <w:tcPr>
            <w:tcW w:type="dxa" w:w="1197"/>
            <w:shd w:val="clear" w:color="auto" w:fill="1D3245"/>
            <w:vAlign w:val="center"/>
          </w:tcPr>
          <w:p>
            <w:pPr>
              <w:pStyle w:val="TableHeader"/>
              <w:jc w:val="center"/>
            </w:pPr>
            <w:r>
              <w:t>Prepared</w:t>
            </w:r>
          </w:p>
        </w:tc>
        <w:tc>
          <w:tcPr>
            <w:tcW w:type="dxa" w:w="1197"/>
            <w:shd w:val="clear" w:color="auto" w:fill="1D3245"/>
            <w:vAlign w:val="center"/>
          </w:tcPr>
          <w:p>
            <w:pPr>
              <w:pStyle w:val="TableHeader"/>
              <w:jc w:val="center"/>
            </w:pPr>
            <w:r>
              <w:t>Reviewed</w:t>
            </w:r>
          </w:p>
        </w:tc>
        <w:tc>
          <w:tcPr>
            <w:tcW w:type="dxa" w:w="1197"/>
            <w:shd w:val="clear" w:color="auto" w:fill="1D3245"/>
            <w:vAlign w:val="center"/>
          </w:tcPr>
          <w:p>
            <w:pPr>
              <w:pStyle w:val="TableHeader"/>
              <w:jc w:val="center"/>
            </w:pPr>
            <w:r>
              <w:t>Approved</w:t>
            </w:r>
          </w:p>
        </w:tc>
        <w:tc>
          <w:tcPr>
            <w:tcW w:type="dxa" w:w="4157"/>
            <w:shd w:val="clear" w:color="auto" w:fill="1D3245"/>
            <w:vAlign w:val="center"/>
          </w:tcPr>
          <w:p>
            <w:pPr>
              <w:pStyle w:val="TableHeader"/>
            </w:pPr>
            <w:r>
              <w:t>Description of change</w:t>
            </w:r>
          </w:p>
        </w:tc>
      </w:tr>
      <w:tr>
        <w:trPr>
          <w:cantSplit w:val="true"/>
          <w:trHeight w:val="351" w:hRule="atLeast"/>
        </w:trPr>
        <w:tc>
          <w:tcPr>
            <w:tcW w:type="dxa" w:w="630"/>
            <w:vAlign w:val="center"/>
          </w:tcPr>
          <w:p>
            <w:pPr>
              <w:pStyle w:val="TableTextCentre"/>
            </w:pPr>
            <w:r>
              <w:rPr>
                <w:i/>
                <w:color w:val="8E98A2"/>
              </w:rPr>
              <w:t>A</w:t>
            </w:r>
          </w:p>
        </w:tc>
        <w:tc>
          <w:tcPr>
            <w:tcW w:type="dxa" w:w="1260"/>
            <w:vAlign w:val="center"/>
          </w:tcPr>
          <w:p>
            <w:pPr>
              <w:pStyle w:val="TableTextCentre"/>
            </w:pPr>
            <w:r>
              <w:rPr>
                <w:i/>
                <w:color w:val="8E98A2"/>
              </w:rPr>
              <w:t>[DD/MM/YY]</w:t>
            </w:r>
          </w:p>
        </w:tc>
        <w:tc>
          <w:tcPr>
            <w:tcW w:type="dxa" w:w="1197"/>
            <w:vAlign w:val="center"/>
          </w:tcPr>
          <w:p>
            <w:pPr>
              <w:pStyle w:val="TableTextCentre"/>
            </w:pPr>
            <w:r>
              <w:rPr>
                <w:i/>
                <w:color w:val="8E98A2"/>
              </w:rPr>
              <w:t>[Initials]</w:t>
            </w:r>
          </w:p>
        </w:tc>
        <w:tc>
          <w:tcPr>
            <w:tcW w:type="dxa" w:w="1197"/>
            <w:vAlign w:val="center"/>
          </w:tcPr>
          <w:p>
            <w:pPr>
              <w:pStyle w:val="TableTextCentre"/>
            </w:pPr>
            <w:r>
              <w:rPr>
                <w:i/>
                <w:color w:val="8E98A2"/>
              </w:rPr>
              <w:t>[Initials]</w:t>
            </w:r>
          </w:p>
        </w:tc>
        <w:tc>
          <w:tcPr>
            <w:tcW w:type="dxa" w:w="1197"/>
            <w:vAlign w:val="center"/>
          </w:tcPr>
          <w:p>
            <w:pPr>
              <w:pStyle w:val="TableTextCentre"/>
            </w:pPr>
            <w:r>
              <w:rPr>
                <w:i/>
                <w:color w:val="8E98A2"/>
              </w:rPr>
              <w:t>[Initials]</w:t>
            </w:r>
          </w:p>
        </w:tc>
        <w:tc>
          <w:tcPr>
            <w:tcW w:type="dxa" w:w="4157"/>
            <w:vAlign w:val="center"/>
          </w:tcPr>
          <w:p>
            <w:pPr>
              <w:pStyle w:val="TableText"/>
            </w:pPr>
            <w:r>
              <w:rPr>
                <w:i/>
                <w:color w:val="8E98A2"/>
              </w:rPr>
              <w:t>First issue — draft for internal review</w:t>
            </w:r>
          </w:p>
        </w:tc>
      </w:tr>
      <w:tr>
        <w:trPr>
          <w:cantSplit w:val="true"/>
          <w:trHeight w:val="351" w:hRule="atLeast"/>
        </w:trPr>
        <w:tc>
          <w:tcPr>
            <w:tcW w:type="dxa" w:w="630"/>
            <w:shd w:val="clear" w:color="auto" w:fill="F2F6FA"/>
            <w:vAlign w:val="center"/>
          </w:tcPr>
          <w:p>
            <w:pPr>
              <w:pStyle w:val="TableTextCentre"/>
            </w:pPr>
          </w:p>
        </w:tc>
        <w:tc>
          <w:tcPr>
            <w:tcW w:type="dxa" w:w="1260"/>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4157"/>
            <w:shd w:val="clear" w:color="auto" w:fill="F2F6FA"/>
            <w:vAlign w:val="center"/>
          </w:tcPr>
          <w:p>
            <w:pPr>
              <w:pStyle w:val="TableText"/>
            </w:pPr>
          </w:p>
        </w:tc>
      </w:tr>
      <w:tr>
        <w:trPr>
          <w:cantSplit w:val="true"/>
          <w:trHeight w:val="351" w:hRule="atLeast"/>
        </w:trPr>
        <w:tc>
          <w:tcPr>
            <w:tcW w:type="dxa" w:w="630"/>
            <w:vAlign w:val="center"/>
          </w:tcPr>
          <w:p>
            <w:pPr>
              <w:pStyle w:val="TableTextCentre"/>
            </w:pPr>
          </w:p>
        </w:tc>
        <w:tc>
          <w:tcPr>
            <w:tcW w:type="dxa" w:w="1260"/>
            <w:vAlign w:val="center"/>
          </w:tcPr>
          <w:p>
            <w:pPr>
              <w:pStyle w:val="TableTextCentre"/>
            </w:pPr>
          </w:p>
        </w:tc>
        <w:tc>
          <w:tcPr>
            <w:tcW w:type="dxa" w:w="1197"/>
            <w:vAlign w:val="center"/>
          </w:tcPr>
          <w:p>
            <w:pPr>
              <w:pStyle w:val="TableTextCentre"/>
            </w:pPr>
          </w:p>
        </w:tc>
        <w:tc>
          <w:tcPr>
            <w:tcW w:type="dxa" w:w="1197"/>
            <w:vAlign w:val="center"/>
          </w:tcPr>
          <w:p>
            <w:pPr>
              <w:pStyle w:val="TableTextCentre"/>
            </w:pPr>
          </w:p>
        </w:tc>
        <w:tc>
          <w:tcPr>
            <w:tcW w:type="dxa" w:w="1197"/>
            <w:vAlign w:val="center"/>
          </w:tcPr>
          <w:p>
            <w:pPr>
              <w:pStyle w:val="TableTextCentre"/>
            </w:pPr>
          </w:p>
        </w:tc>
        <w:tc>
          <w:tcPr>
            <w:tcW w:type="dxa" w:w="4157"/>
            <w:vAlign w:val="center"/>
          </w:tcPr>
          <w:p>
            <w:pPr>
              <w:pStyle w:val="TableText"/>
            </w:pPr>
          </w:p>
        </w:tc>
      </w:tr>
      <w:tr>
        <w:trPr>
          <w:cantSplit w:val="true"/>
          <w:trHeight w:val="351" w:hRule="atLeast"/>
        </w:trPr>
        <w:tc>
          <w:tcPr>
            <w:tcW w:type="dxa" w:w="630"/>
            <w:shd w:val="clear" w:color="auto" w:fill="F2F6FA"/>
            <w:vAlign w:val="center"/>
          </w:tcPr>
          <w:p>
            <w:pPr>
              <w:pStyle w:val="TableTextCentre"/>
            </w:pPr>
          </w:p>
        </w:tc>
        <w:tc>
          <w:tcPr>
            <w:tcW w:type="dxa" w:w="1260"/>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1197"/>
            <w:shd w:val="clear" w:color="auto" w:fill="F2F6FA"/>
            <w:vAlign w:val="center"/>
          </w:tcPr>
          <w:p>
            <w:pPr>
              <w:pStyle w:val="TableTextCentre"/>
            </w:pPr>
          </w:p>
        </w:tc>
        <w:tc>
          <w:tcPr>
            <w:tcW w:type="dxa" w:w="4157"/>
            <w:shd w:val="clear" w:color="auto" w:fill="F2F6FA"/>
            <w:vAlign w:val="center"/>
          </w:tcPr>
          <w:p>
            <w:pPr>
              <w:pStyle w:val="TableText"/>
            </w:pPr>
          </w:p>
        </w:tc>
      </w:tr>
      <w:tr>
        <w:trPr>
          <w:cantSplit w:val="true"/>
          <w:trHeight w:val="351" w:hRule="atLeast"/>
        </w:trPr>
        <w:tc>
          <w:tcPr>
            <w:tcW w:type="dxa" w:w="630"/>
            <w:vAlign w:val="center"/>
          </w:tcPr>
          <w:p>
            <w:pPr>
              <w:pStyle w:val="TableTextCentre"/>
            </w:pPr>
          </w:p>
        </w:tc>
        <w:tc>
          <w:tcPr>
            <w:tcW w:type="dxa" w:w="1260"/>
            <w:vAlign w:val="center"/>
          </w:tcPr>
          <w:p>
            <w:pPr>
              <w:pStyle w:val="TableTextCentre"/>
            </w:pPr>
          </w:p>
        </w:tc>
        <w:tc>
          <w:tcPr>
            <w:tcW w:type="dxa" w:w="1197"/>
            <w:vAlign w:val="center"/>
          </w:tcPr>
          <w:p>
            <w:pPr>
              <w:pStyle w:val="TableTextCentre"/>
            </w:pPr>
          </w:p>
        </w:tc>
        <w:tc>
          <w:tcPr>
            <w:tcW w:type="dxa" w:w="1197"/>
            <w:vAlign w:val="center"/>
          </w:tcPr>
          <w:p>
            <w:pPr>
              <w:pStyle w:val="TableTextCentre"/>
            </w:pPr>
          </w:p>
        </w:tc>
        <w:tc>
          <w:tcPr>
            <w:tcW w:type="dxa" w:w="1197"/>
            <w:vAlign w:val="center"/>
          </w:tcPr>
          <w:p>
            <w:pPr>
              <w:pStyle w:val="TableTextCentre"/>
            </w:pPr>
          </w:p>
        </w:tc>
        <w:tc>
          <w:tcPr>
            <w:tcW w:type="dxa" w:w="4157"/>
            <w:vAlign w:val="center"/>
          </w:tcPr>
          <w:p>
            <w:pPr>
              <w:pStyle w:val="TableText"/>
            </w:pPr>
          </w:p>
        </w:tc>
      </w:tr>
    </w:tbl>
    <w:p>
      <w:pPr>
        <w:pStyle w:val="Note"/>
      </w:pPr>
      <w:r>
        <w:t>Example row shown in grey italic — delete before use.</w:t>
      </w:r>
    </w:p>
    <w:p>
      <w:pPr>
        <w:pStyle w:val="Heading2"/>
      </w:pPr>
      <w:r>
        <w:t>Distribution</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559"/>
        <w:gridCol w:w="2375"/>
        <w:gridCol w:w="2375"/>
        <w:gridCol w:w="2095"/>
        <w:gridCol w:w="978"/>
        <w:gridCol w:w="1256"/>
      </w:tblGrid>
      <w:tr>
        <w:trPr>
          <w:cantSplit w:val="true"/>
          <w:tblHeader w:val="true"/>
        </w:trPr>
        <w:tc>
          <w:tcPr>
            <w:tcW w:type="dxa" w:w="559"/>
            <w:shd w:val="clear" w:color="auto" w:fill="1D3245"/>
            <w:vAlign w:val="center"/>
          </w:tcPr>
          <w:p>
            <w:pPr>
              <w:pStyle w:val="TableHeader"/>
              <w:jc w:val="center"/>
            </w:pPr>
            <w:r>
              <w:t>#</w:t>
            </w:r>
          </w:p>
        </w:tc>
        <w:tc>
          <w:tcPr>
            <w:tcW w:type="dxa" w:w="2375"/>
            <w:shd w:val="clear" w:color="auto" w:fill="1D3245"/>
            <w:vAlign w:val="center"/>
          </w:tcPr>
          <w:p>
            <w:pPr>
              <w:pStyle w:val="TableHeader"/>
            </w:pPr>
            <w:r>
              <w:t>Name</w:t>
            </w:r>
          </w:p>
        </w:tc>
        <w:tc>
          <w:tcPr>
            <w:tcW w:type="dxa" w:w="2375"/>
            <w:shd w:val="clear" w:color="auto" w:fill="1D3245"/>
            <w:vAlign w:val="center"/>
          </w:tcPr>
          <w:p>
            <w:pPr>
              <w:pStyle w:val="TableHeader"/>
            </w:pPr>
            <w:r>
              <w:t>Organisation</w:t>
            </w:r>
          </w:p>
        </w:tc>
        <w:tc>
          <w:tcPr>
            <w:tcW w:type="dxa" w:w="2095"/>
            <w:shd w:val="clear" w:color="auto" w:fill="1D3245"/>
            <w:vAlign w:val="center"/>
          </w:tcPr>
          <w:p>
            <w:pPr>
              <w:pStyle w:val="TableHeader"/>
            </w:pPr>
            <w:r>
              <w:t>Role</w:t>
            </w:r>
          </w:p>
        </w:tc>
        <w:tc>
          <w:tcPr>
            <w:tcW w:type="dxa" w:w="978"/>
            <w:shd w:val="clear" w:color="auto" w:fill="1D3245"/>
            <w:vAlign w:val="center"/>
          </w:tcPr>
          <w:p>
            <w:pPr>
              <w:pStyle w:val="TableHeader"/>
              <w:jc w:val="center"/>
            </w:pPr>
            <w:r>
              <w:t>Format</w:t>
            </w:r>
          </w:p>
        </w:tc>
        <w:tc>
          <w:tcPr>
            <w:tcW w:type="dxa" w:w="1256"/>
            <w:shd w:val="clear" w:color="auto" w:fill="1D3245"/>
            <w:vAlign w:val="center"/>
          </w:tcPr>
          <w:p>
            <w:pPr>
              <w:pStyle w:val="TableHeader"/>
              <w:jc w:val="center"/>
            </w:pPr>
            <w:r>
              <w:t>Date issued</w:t>
            </w:r>
          </w:p>
        </w:tc>
      </w:tr>
      <w:tr>
        <w:trPr>
          <w:cantSplit w:val="true"/>
          <w:trHeight w:val="329" w:hRule="atLeast"/>
        </w:trPr>
        <w:tc>
          <w:tcPr>
            <w:tcW w:type="dxa" w:w="559"/>
            <w:vAlign w:val="center"/>
          </w:tcPr>
          <w:p>
            <w:pPr>
              <w:pStyle w:val="TableTextCentre"/>
            </w:pPr>
            <w:r>
              <w:rPr>
                <w:i/>
                <w:color w:val="8E98A2"/>
              </w:rPr>
              <w:t>1</w:t>
            </w:r>
          </w:p>
        </w:tc>
        <w:tc>
          <w:tcPr>
            <w:tcW w:type="dxa" w:w="2375"/>
            <w:vAlign w:val="center"/>
          </w:tcPr>
          <w:p>
            <w:pPr>
              <w:pStyle w:val="TableText"/>
            </w:pPr>
            <w:r>
              <w:rPr>
                <w:i/>
                <w:color w:val="8E98A2"/>
              </w:rPr>
              <w:t>[Name]</w:t>
            </w:r>
          </w:p>
        </w:tc>
        <w:tc>
          <w:tcPr>
            <w:tcW w:type="dxa" w:w="2375"/>
            <w:vAlign w:val="center"/>
          </w:tcPr>
          <w:p>
            <w:pPr>
              <w:pStyle w:val="TableText"/>
            </w:pPr>
            <w:r>
              <w:rPr>
                <w:i/>
                <w:color w:val="8E98A2"/>
              </w:rPr>
              <w:t>[Client entity]</w:t>
            </w:r>
          </w:p>
        </w:tc>
        <w:tc>
          <w:tcPr>
            <w:tcW w:type="dxa" w:w="2095"/>
            <w:vAlign w:val="center"/>
          </w:tcPr>
          <w:p>
            <w:pPr>
              <w:pStyle w:val="TableText"/>
            </w:pPr>
            <w:r>
              <w:rPr>
                <w:i/>
                <w:color w:val="8E98A2"/>
              </w:rPr>
              <w:t>Project Director</w:t>
            </w:r>
          </w:p>
        </w:tc>
        <w:tc>
          <w:tcPr>
            <w:tcW w:type="dxa" w:w="978"/>
            <w:vAlign w:val="center"/>
          </w:tcPr>
          <w:p>
            <w:pPr>
              <w:pStyle w:val="TableTextCentre"/>
            </w:pPr>
            <w:r>
              <w:rPr>
                <w:i/>
                <w:color w:val="8E98A2"/>
              </w:rPr>
              <w:t>PDF</w:t>
            </w:r>
          </w:p>
        </w:tc>
        <w:tc>
          <w:tcPr>
            <w:tcW w:type="dxa" w:w="1256"/>
            <w:vAlign w:val="center"/>
          </w:tcPr>
          <w:p>
            <w:pPr>
              <w:pStyle w:val="TableTextCentre"/>
            </w:pPr>
            <w:r>
              <w:rPr>
                <w:i/>
                <w:color w:val="8E98A2"/>
              </w:rPr>
              <w:t>[DD/MM/YY]</w:t>
            </w:r>
          </w:p>
        </w:tc>
      </w:tr>
      <w:tr>
        <w:trPr>
          <w:cantSplit w:val="true"/>
          <w:trHeight w:val="329" w:hRule="atLeast"/>
        </w:trPr>
        <w:tc>
          <w:tcPr>
            <w:tcW w:type="dxa" w:w="559"/>
            <w:shd w:val="clear" w:color="auto" w:fill="F2F6FA"/>
            <w:vAlign w:val="center"/>
          </w:tcPr>
          <w:p>
            <w:pPr>
              <w:pStyle w:val="TableTextCentre"/>
            </w:pPr>
            <w:r>
              <w:t>2</w:t>
            </w:r>
          </w:p>
        </w:tc>
        <w:tc>
          <w:tcPr>
            <w:tcW w:type="dxa" w:w="2375"/>
            <w:shd w:val="clear" w:color="auto" w:fill="F2F6FA"/>
            <w:vAlign w:val="center"/>
          </w:tcPr>
          <w:p>
            <w:pPr>
              <w:pStyle w:val="TableText"/>
            </w:pPr>
          </w:p>
        </w:tc>
        <w:tc>
          <w:tcPr>
            <w:tcW w:type="dxa" w:w="2375"/>
            <w:shd w:val="clear" w:color="auto" w:fill="F2F6FA"/>
            <w:vAlign w:val="center"/>
          </w:tcPr>
          <w:p>
            <w:pPr>
              <w:pStyle w:val="TableText"/>
            </w:pPr>
          </w:p>
        </w:tc>
        <w:tc>
          <w:tcPr>
            <w:tcW w:type="dxa" w:w="2095"/>
            <w:shd w:val="clear" w:color="auto" w:fill="F2F6FA"/>
            <w:vAlign w:val="center"/>
          </w:tcPr>
          <w:p>
            <w:pPr>
              <w:pStyle w:val="TableText"/>
            </w:pPr>
          </w:p>
        </w:tc>
        <w:tc>
          <w:tcPr>
            <w:tcW w:type="dxa" w:w="978"/>
            <w:shd w:val="clear" w:color="auto" w:fill="F2F6FA"/>
            <w:vAlign w:val="center"/>
          </w:tcPr>
          <w:p>
            <w:pPr>
              <w:pStyle w:val="TableTextCentre"/>
            </w:pPr>
          </w:p>
        </w:tc>
        <w:tc>
          <w:tcPr>
            <w:tcW w:type="dxa" w:w="1256"/>
            <w:shd w:val="clear" w:color="auto" w:fill="F2F6FA"/>
            <w:vAlign w:val="center"/>
          </w:tcPr>
          <w:p>
            <w:pPr>
              <w:pStyle w:val="TableTextCentre"/>
            </w:pPr>
          </w:p>
        </w:tc>
      </w:tr>
      <w:tr>
        <w:trPr>
          <w:cantSplit w:val="true"/>
          <w:trHeight w:val="329" w:hRule="atLeast"/>
        </w:trPr>
        <w:tc>
          <w:tcPr>
            <w:tcW w:type="dxa" w:w="559"/>
            <w:vAlign w:val="center"/>
          </w:tcPr>
          <w:p>
            <w:pPr>
              <w:pStyle w:val="TableTextCentre"/>
            </w:pPr>
            <w:r>
              <w:t>3</w:t>
            </w:r>
          </w:p>
        </w:tc>
        <w:tc>
          <w:tcPr>
            <w:tcW w:type="dxa" w:w="2375"/>
            <w:vAlign w:val="center"/>
          </w:tcPr>
          <w:p>
            <w:pPr>
              <w:pStyle w:val="TableText"/>
            </w:pPr>
          </w:p>
        </w:tc>
        <w:tc>
          <w:tcPr>
            <w:tcW w:type="dxa" w:w="2375"/>
            <w:vAlign w:val="center"/>
          </w:tcPr>
          <w:p>
            <w:pPr>
              <w:pStyle w:val="TableText"/>
            </w:pPr>
          </w:p>
        </w:tc>
        <w:tc>
          <w:tcPr>
            <w:tcW w:type="dxa" w:w="2095"/>
            <w:vAlign w:val="center"/>
          </w:tcPr>
          <w:p>
            <w:pPr>
              <w:pStyle w:val="TableText"/>
            </w:pPr>
          </w:p>
        </w:tc>
        <w:tc>
          <w:tcPr>
            <w:tcW w:type="dxa" w:w="978"/>
            <w:vAlign w:val="center"/>
          </w:tcPr>
          <w:p>
            <w:pPr>
              <w:pStyle w:val="TableTextCentre"/>
            </w:pPr>
          </w:p>
        </w:tc>
        <w:tc>
          <w:tcPr>
            <w:tcW w:type="dxa" w:w="1256"/>
            <w:vAlign w:val="center"/>
          </w:tcPr>
          <w:p>
            <w:pPr>
              <w:pStyle w:val="TableTextCentre"/>
            </w:pPr>
          </w:p>
        </w:tc>
      </w:tr>
      <w:tr>
        <w:trPr>
          <w:cantSplit w:val="true"/>
          <w:trHeight w:val="329" w:hRule="atLeast"/>
        </w:trPr>
        <w:tc>
          <w:tcPr>
            <w:tcW w:type="dxa" w:w="559"/>
            <w:shd w:val="clear" w:color="auto" w:fill="F2F6FA"/>
            <w:vAlign w:val="center"/>
          </w:tcPr>
          <w:p>
            <w:pPr>
              <w:pStyle w:val="TableTextCentre"/>
            </w:pPr>
            <w:r>
              <w:t>4</w:t>
            </w:r>
          </w:p>
        </w:tc>
        <w:tc>
          <w:tcPr>
            <w:tcW w:type="dxa" w:w="2375"/>
            <w:shd w:val="clear" w:color="auto" w:fill="F2F6FA"/>
            <w:vAlign w:val="center"/>
          </w:tcPr>
          <w:p>
            <w:pPr>
              <w:pStyle w:val="TableText"/>
            </w:pPr>
          </w:p>
        </w:tc>
        <w:tc>
          <w:tcPr>
            <w:tcW w:type="dxa" w:w="2375"/>
            <w:shd w:val="clear" w:color="auto" w:fill="F2F6FA"/>
            <w:vAlign w:val="center"/>
          </w:tcPr>
          <w:p>
            <w:pPr>
              <w:pStyle w:val="TableText"/>
            </w:pPr>
          </w:p>
        </w:tc>
        <w:tc>
          <w:tcPr>
            <w:tcW w:type="dxa" w:w="2095"/>
            <w:shd w:val="clear" w:color="auto" w:fill="F2F6FA"/>
            <w:vAlign w:val="center"/>
          </w:tcPr>
          <w:p>
            <w:pPr>
              <w:pStyle w:val="TableText"/>
            </w:pPr>
          </w:p>
        </w:tc>
        <w:tc>
          <w:tcPr>
            <w:tcW w:type="dxa" w:w="978"/>
            <w:shd w:val="clear" w:color="auto" w:fill="F2F6FA"/>
            <w:vAlign w:val="center"/>
          </w:tcPr>
          <w:p>
            <w:pPr>
              <w:pStyle w:val="TableTextCentre"/>
            </w:pPr>
          </w:p>
        </w:tc>
        <w:tc>
          <w:tcPr>
            <w:tcW w:type="dxa" w:w="1256"/>
            <w:shd w:val="clear" w:color="auto" w:fill="F2F6FA"/>
            <w:vAlign w:val="center"/>
          </w:tcPr>
          <w:p>
            <w:pPr>
              <w:pStyle w:val="TableTextCentre"/>
            </w:pPr>
          </w:p>
        </w:tc>
      </w:tr>
      <w:tr>
        <w:trPr>
          <w:cantSplit w:val="true"/>
          <w:trHeight w:val="329" w:hRule="atLeast"/>
        </w:trPr>
        <w:tc>
          <w:tcPr>
            <w:tcW w:type="dxa" w:w="559"/>
            <w:vAlign w:val="center"/>
          </w:tcPr>
          <w:p>
            <w:pPr>
              <w:pStyle w:val="TableTextCentre"/>
            </w:pPr>
            <w:r>
              <w:t>5</w:t>
            </w:r>
          </w:p>
        </w:tc>
        <w:tc>
          <w:tcPr>
            <w:tcW w:type="dxa" w:w="2375"/>
            <w:vAlign w:val="center"/>
          </w:tcPr>
          <w:p>
            <w:pPr>
              <w:pStyle w:val="TableText"/>
            </w:pPr>
          </w:p>
        </w:tc>
        <w:tc>
          <w:tcPr>
            <w:tcW w:type="dxa" w:w="2375"/>
            <w:vAlign w:val="center"/>
          </w:tcPr>
          <w:p>
            <w:pPr>
              <w:pStyle w:val="TableText"/>
            </w:pPr>
          </w:p>
        </w:tc>
        <w:tc>
          <w:tcPr>
            <w:tcW w:type="dxa" w:w="2095"/>
            <w:vAlign w:val="center"/>
          </w:tcPr>
          <w:p>
            <w:pPr>
              <w:pStyle w:val="TableText"/>
            </w:pPr>
          </w:p>
        </w:tc>
        <w:tc>
          <w:tcPr>
            <w:tcW w:type="dxa" w:w="978"/>
            <w:vAlign w:val="center"/>
          </w:tcPr>
          <w:p>
            <w:pPr>
              <w:pStyle w:val="TableTextCentre"/>
            </w:pPr>
          </w:p>
        </w:tc>
        <w:tc>
          <w:tcPr>
            <w:tcW w:type="dxa" w:w="1256"/>
            <w:vAlign w:val="center"/>
          </w:tcPr>
          <w:p>
            <w:pPr>
              <w:pStyle w:val="TableTextCentre"/>
            </w:pPr>
          </w:p>
        </w:tc>
      </w:tr>
    </w:tbl>
    <w:p>
      <w:pPr>
        <w:pStyle w:val="Heading2"/>
      </w:pPr>
      <w:r>
        <w:t>Confidentiality and reliance</w:t>
      </w:r>
    </w:p>
    <w:p>
      <w:pPr>
        <w:pStyle w:val="Body"/>
      </w:pPr>
      <w:r>
        <w:t>This report is commercial-in-confidence and is issued solely for the internal management of the project by the parties listed in the distribution table. It contains forecasts and estimates that are based on information available at the data cut-off date; those forecasts are subject to change as the works progress. No warranty is given that forecast outcomes will be achieved. The report is not a certificate, a determination, a direction, or a notice under the contract, and nothing in it varies the rights or obligations of any party under the contract. Reproduction or distribution beyond the named recipients requires the prior written consent of the issuing party.</w:t>
      </w:r>
    </w:p>
    <w:p>
      <w:pPr>
        <w:pStyle w:val="MicroLabel"/>
      </w:pPr>
      <w:r>
        <w:t>STATUS OF THIS ISSUE</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752"/>
        <w:gridCol w:w="2804"/>
        <w:gridCol w:w="3329"/>
        <w:gridCol w:w="1753"/>
      </w:tblGrid>
      <w:tr>
        <w:trPr>
          <w:cantSplit w:val="true"/>
          <w:tblHeader w:val="true"/>
        </w:trPr>
        <w:tc>
          <w:tcPr>
            <w:tcW w:type="dxa" w:w="1752"/>
            <w:shd w:val="clear" w:color="auto" w:fill="1D3245"/>
            <w:vAlign w:val="center"/>
          </w:tcPr>
          <w:p>
            <w:pPr>
              <w:pStyle w:val="TableHeader"/>
            </w:pPr>
            <w:r>
              <w:t>Data cut-off</w:t>
            </w:r>
          </w:p>
        </w:tc>
        <w:tc>
          <w:tcPr>
            <w:tcW w:type="dxa" w:w="2804"/>
            <w:shd w:val="clear" w:color="auto" w:fill="1D3245"/>
            <w:vAlign w:val="center"/>
          </w:tcPr>
          <w:p>
            <w:pPr>
              <w:pStyle w:val="TableHeader"/>
            </w:pPr>
            <w:r>
              <w:t>Basis of cost data</w:t>
            </w:r>
          </w:p>
        </w:tc>
        <w:tc>
          <w:tcPr>
            <w:tcW w:type="dxa" w:w="3329"/>
            <w:shd w:val="clear" w:color="auto" w:fill="1D3245"/>
            <w:vAlign w:val="center"/>
          </w:tcPr>
          <w:p>
            <w:pPr>
              <w:pStyle w:val="TableHeader"/>
            </w:pPr>
            <w:r>
              <w:t>Basis of programme data</w:t>
            </w:r>
          </w:p>
        </w:tc>
        <w:tc>
          <w:tcPr>
            <w:tcW w:type="dxa" w:w="1753"/>
            <w:shd w:val="clear" w:color="auto" w:fill="1D3245"/>
            <w:vAlign w:val="center"/>
          </w:tcPr>
          <w:p>
            <w:pPr>
              <w:pStyle w:val="TableHeader"/>
            </w:pPr>
            <w:r>
              <w:t>Next report due</w:t>
            </w:r>
          </w:p>
        </w:tc>
      </w:tr>
      <w:tr>
        <w:trPr>
          <w:cantSplit w:val="true"/>
          <w:trHeight w:val="351" w:hRule="atLeast"/>
        </w:trPr>
        <w:tc>
          <w:tcPr>
            <w:tcW w:type="dxa" w:w="1752"/>
            <w:vAlign w:val="center"/>
          </w:tcPr>
          <w:p>
            <w:pPr>
              <w:pStyle w:val="TableText"/>
            </w:pPr>
            <w:r>
              <w:t>[DD/MM/YY]</w:t>
            </w:r>
          </w:p>
        </w:tc>
        <w:tc>
          <w:tcPr>
            <w:tcW w:type="dxa" w:w="2804"/>
            <w:vAlign w:val="center"/>
          </w:tcPr>
          <w:p>
            <w:pPr>
              <w:pStyle w:val="TableText"/>
            </w:pPr>
            <w:r>
              <w:t>[e.g. Payment claim / certificate no. XX]</w:t>
            </w:r>
          </w:p>
        </w:tc>
        <w:tc>
          <w:tcPr>
            <w:tcW w:type="dxa" w:w="3329"/>
            <w:vAlign w:val="center"/>
          </w:tcPr>
          <w:p>
            <w:pPr>
              <w:pStyle w:val="TableText"/>
            </w:pPr>
            <w:r>
              <w:t>[e.g. Contractor programme rev. XX dated DD/MM/YY]</w:t>
            </w:r>
          </w:p>
        </w:tc>
        <w:tc>
          <w:tcPr>
            <w:tcW w:type="dxa" w:w="1753"/>
            <w:vAlign w:val="center"/>
          </w:tcPr>
          <w:p>
            <w:pPr>
              <w:pStyle w:val="TableText"/>
            </w:pPr>
            <w:r>
              <w:t>[DD/MM/YY]</w:t>
            </w:r>
          </w:p>
        </w:tc>
      </w:tr>
    </w:tbl>
    <w:p>
      <w:pPr>
        <w:spacing w:after="0"/>
      </w:pPr>
      <w:r>
        <w:br w:type="page"/>
      </w:r>
    </w:p>
    <w:p>
      <w:pPr>
        <w:pStyle w:val="Heading1"/>
      </w:pPr>
      <w:r>
        <w:t>Contents</w:t>
      </w:r>
    </w:p>
    <w:p>
      <w:pPr>
        <w:pStyle w:val="Note"/>
      </w:pPr>
      <w:r>
        <w:t>The contents list below is a live Word field. Click in it and press F9 (or right-click → Update Field → Update entire table) to refresh page numbers after editing.</w:t>
      </w:r>
    </w:p>
    <w:p>
      <w:pPr>
        <w:spacing w:after="0"/>
      </w:pPr>
      <w:r>
        <w:rPr>
          <w:rFonts w:ascii="Arial" w:hAnsi="Arial" w:cs="Arial"/>
          <w:color w:val="8E98A2"/>
          <w:sz w:val="18"/>
        </w:rPr>
        <w:fldChar w:fldCharType="begin"/>
      </w:r>
      <w:r>
        <w:rPr>
          <w:rFonts w:ascii="Arial" w:hAnsi="Arial" w:cs="Arial"/>
          <w:color w:val="8E98A2"/>
          <w:sz w:val="18"/>
        </w:rPr>
        <w:instrText xml:space="preserve"> TOC \o "1-2" \h \z \u </w:instrText>
      </w:r>
      <w:r>
        <w:rPr>
          <w:rFonts w:ascii="Arial" w:hAnsi="Arial" w:cs="Arial"/>
          <w:color w:val="8E98A2"/>
          <w:sz w:val="18"/>
        </w:rPr>
        <w:fldChar w:fldCharType="separate"/>
      </w:r>
      <w:r>
        <w:rPr>
          <w:rFonts w:ascii="Arial" w:hAnsi="Arial" w:cs="Arial"/>
          <w:color w:val="8E98A2"/>
          <w:sz w:val="18"/>
        </w:rPr>
        <w:t>Right-click and choose Update Field (or press F9) to build the table of contents.</w:t>
      </w:r>
      <w:r>
        <w:rPr>
          <w:rFonts w:ascii="Arial" w:hAnsi="Arial" w:cs="Arial"/>
          <w:color w:val="8E98A2"/>
          <w:sz w:val="18"/>
        </w:rPr>
        <w:fldChar w:fldCharType="end"/>
      </w:r>
    </w:p>
    <w:p>
      <w:pPr>
        <w:spacing w:after="0"/>
      </w:pPr>
      <w:r>
        <w:br w:type="page"/>
      </w:r>
    </w:p>
    <w:p>
      <w:pPr>
        <w:pStyle w:val="Heading1"/>
      </w:pPr>
      <w:r>
        <w:t>1. Executive Summary</w:t>
      </w:r>
    </w:p>
    <w:p>
      <w:pPr>
        <w:pStyle w:val="BodyLead"/>
      </w:pPr>
      <w:r>
        <w:t>A one-page summary written for the Client's decision-makers. State where the project stands against time, cost and quality, what changed this month, and what is needed from the Client.</w:t>
      </w:r>
    </w:p>
    <w:p>
      <w:pPr>
        <w:pStyle w:val="Placeholder"/>
      </w:pPr>
      <w:r>
        <w:t>[Insert commentary — describe the overall status of the project in three to five sentences: the headline programme position (ahead/behind and by how many days), the headline cost position (forecast final cost versus approved budget), the most significant event of the month, and the single greatest threat to the objectives.]</w:t>
      </w:r>
    </w:p>
    <w:p>
      <w:pPr>
        <w:pStyle w:val="Heading2"/>
      </w:pPr>
      <w:r>
        <w:t>1.1 Project health dashboard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692"/>
        <w:gridCol w:w="1251"/>
        <w:gridCol w:w="809"/>
        <w:gridCol w:w="5886"/>
      </w:tblGrid>
      <w:tr>
        <w:trPr>
          <w:cantSplit w:val="true"/>
          <w:tblHeader w:val="true"/>
        </w:trPr>
        <w:tc>
          <w:tcPr>
            <w:tcW w:type="dxa" w:w="1692"/>
            <w:shd w:val="clear" w:color="auto" w:fill="1D3245"/>
            <w:vAlign w:val="center"/>
          </w:tcPr>
          <w:p>
            <w:pPr>
              <w:pStyle w:val="TableHeader"/>
            </w:pPr>
            <w:r>
              <w:t>Area</w:t>
            </w:r>
          </w:p>
        </w:tc>
        <w:tc>
          <w:tcPr>
            <w:tcW w:type="dxa" w:w="1251"/>
            <w:shd w:val="clear" w:color="auto" w:fill="1D3245"/>
            <w:vAlign w:val="center"/>
          </w:tcPr>
          <w:p>
            <w:pPr>
              <w:pStyle w:val="TableHeader"/>
            </w:pPr>
            <w:r>
              <w:t>Status</w:t>
            </w:r>
          </w:p>
        </w:tc>
        <w:tc>
          <w:tcPr>
            <w:tcW w:type="dxa" w:w="809"/>
            <w:shd w:val="clear" w:color="auto" w:fill="1D3245"/>
            <w:vAlign w:val="center"/>
          </w:tcPr>
          <w:p>
            <w:pPr>
              <w:pStyle w:val="TableHeader"/>
              <w:jc w:val="center"/>
            </w:pPr>
            <w:r>
              <w:t>Trend</w:t>
            </w:r>
          </w:p>
        </w:tc>
        <w:tc>
          <w:tcPr>
            <w:tcW w:type="dxa" w:w="5886"/>
            <w:shd w:val="clear" w:color="auto" w:fill="1D3245"/>
            <w:vAlign w:val="center"/>
          </w:tcPr>
          <w:p>
            <w:pPr>
              <w:pStyle w:val="TableHeader"/>
            </w:pPr>
            <w:r>
              <w:t>Commentary</w:t>
            </w:r>
          </w:p>
        </w:tc>
      </w:tr>
      <w:tr>
        <w:trPr>
          <w:cantSplit w:val="true"/>
          <w:trHeight w:val="351" w:hRule="atLeast"/>
        </w:trPr>
        <w:tc>
          <w:tcPr>
            <w:tcW w:type="dxa" w:w="1692"/>
            <w:vAlign w:val="center"/>
          </w:tcPr>
          <w:p>
            <w:pPr>
              <w:pStyle w:val="TableTextBold"/>
            </w:pPr>
            <w:r>
              <w:t>Safety</w:t>
            </w:r>
          </w:p>
        </w:tc>
        <w:tc>
          <w:tcPr>
            <w:tcW w:type="dxa" w:w="1251"/>
            <w:shd w:val="clear" w:color="auto" w:fill="2E7D5B"/>
            <w:vAlign w:val="center"/>
          </w:tcPr>
          <w:p>
            <w:pPr>
              <w:pStyle w:val="RAGStatus"/>
            </w:pPr>
            <w:r>
              <w:t>GREEN</w:t>
            </w:r>
          </w:p>
        </w:tc>
        <w:tc>
          <w:tcPr>
            <w:tcW w:type="dxa" w:w="809"/>
            <w:vAlign w:val="center"/>
          </w:tcPr>
          <w:p>
            <w:pPr>
              <w:pStyle w:val="TableTextCentre"/>
            </w:pPr>
            <w:r>
              <w:t>►</w:t>
            </w:r>
          </w:p>
        </w:tc>
        <w:tc>
          <w:tcPr>
            <w:tcW w:type="dxa" w:w="5886"/>
            <w:vAlign w:val="center"/>
          </w:tcPr>
          <w:p>
            <w:pPr>
              <w:pStyle w:val="TableTextExample"/>
            </w:pPr>
            <w:r>
              <w:t>[One line — e.g. no recordable injuries this period; LTIFR steady.]</w:t>
            </w:r>
          </w:p>
        </w:tc>
      </w:tr>
      <w:tr>
        <w:trPr>
          <w:cantSplit w:val="true"/>
          <w:trHeight w:val="351" w:hRule="atLeast"/>
        </w:trPr>
        <w:tc>
          <w:tcPr>
            <w:tcW w:type="dxa" w:w="1692"/>
            <w:shd w:val="clear" w:color="auto" w:fill="F2F6FA"/>
            <w:vAlign w:val="center"/>
          </w:tcPr>
          <w:p>
            <w:pPr>
              <w:pStyle w:val="TableTextBold"/>
            </w:pPr>
            <w:r>
              <w:t>Programme</w:t>
            </w:r>
          </w:p>
        </w:tc>
        <w:tc>
          <w:tcPr>
            <w:tcW w:type="dxa" w:w="1251"/>
            <w:shd w:val="clear" w:color="auto" w:fill="C98A0E"/>
            <w:vAlign w:val="center"/>
          </w:tcPr>
          <w:p>
            <w:pPr>
              <w:pStyle w:val="RAGStatus"/>
            </w:pPr>
            <w:r>
              <w:t>AMBER</w:t>
            </w:r>
          </w:p>
        </w:tc>
        <w:tc>
          <w:tcPr>
            <w:tcW w:type="dxa" w:w="809"/>
            <w:shd w:val="clear" w:color="auto" w:fill="F2F6FA"/>
            <w:vAlign w:val="center"/>
          </w:tcPr>
          <w:p>
            <w:pPr>
              <w:pStyle w:val="TableTextCentre"/>
            </w:pPr>
            <w:r>
              <w:t>▼</w:t>
            </w:r>
          </w:p>
        </w:tc>
        <w:tc>
          <w:tcPr>
            <w:tcW w:type="dxa" w:w="5886"/>
            <w:shd w:val="clear" w:color="auto" w:fill="F2F6FA"/>
            <w:vAlign w:val="center"/>
          </w:tcPr>
          <w:p>
            <w:pPr>
              <w:pStyle w:val="TableTextExample"/>
            </w:pPr>
            <w:r>
              <w:t>[One line — e.g. 9 days behind on the façade path; recovery plan requested.]</w:t>
            </w:r>
          </w:p>
        </w:tc>
      </w:tr>
      <w:tr>
        <w:trPr>
          <w:cantSplit w:val="true"/>
          <w:trHeight w:val="351" w:hRule="atLeast"/>
        </w:trPr>
        <w:tc>
          <w:tcPr>
            <w:tcW w:type="dxa" w:w="1692"/>
            <w:vAlign w:val="center"/>
          </w:tcPr>
          <w:p>
            <w:pPr>
              <w:pStyle w:val="TableTextBold"/>
            </w:pPr>
            <w:r>
              <w:t>Cost</w:t>
            </w:r>
          </w:p>
        </w:tc>
        <w:tc>
          <w:tcPr>
            <w:tcW w:type="dxa" w:w="1251"/>
            <w:shd w:val="clear" w:color="auto" w:fill="C98A0E"/>
            <w:vAlign w:val="center"/>
          </w:tcPr>
          <w:p>
            <w:pPr>
              <w:pStyle w:val="RAGStatus"/>
            </w:pPr>
            <w:r>
              <w:t>AMBER</w:t>
            </w:r>
          </w:p>
        </w:tc>
        <w:tc>
          <w:tcPr>
            <w:tcW w:type="dxa" w:w="809"/>
            <w:vAlign w:val="center"/>
          </w:tcPr>
          <w:p>
            <w:pPr>
              <w:pStyle w:val="TableTextCentre"/>
            </w:pPr>
            <w:r>
              <w:t>►</w:t>
            </w:r>
          </w:p>
        </w:tc>
        <w:tc>
          <w:tcPr>
            <w:tcW w:type="dxa" w:w="5886"/>
            <w:vAlign w:val="center"/>
          </w:tcPr>
          <w:p>
            <w:pPr>
              <w:pStyle w:val="TableTextExample"/>
            </w:pPr>
            <w:r>
              <w:t>[One line — e.g. forecast final cost within contingency; 62% of contingency drawn.]</w:t>
            </w:r>
          </w:p>
        </w:tc>
      </w:tr>
      <w:tr>
        <w:trPr>
          <w:cantSplit w:val="true"/>
          <w:trHeight w:val="351" w:hRule="atLeast"/>
        </w:trPr>
        <w:tc>
          <w:tcPr>
            <w:tcW w:type="dxa" w:w="1692"/>
            <w:shd w:val="clear" w:color="auto" w:fill="F2F6FA"/>
            <w:vAlign w:val="center"/>
          </w:tcPr>
          <w:p>
            <w:pPr>
              <w:pStyle w:val="TableTextBold"/>
            </w:pPr>
            <w:r>
              <w:t>Quality</w:t>
            </w:r>
          </w:p>
        </w:tc>
        <w:tc>
          <w:tcPr>
            <w:tcW w:type="dxa" w:w="1251"/>
            <w:shd w:val="clear" w:color="auto" w:fill="2E7D5B"/>
            <w:vAlign w:val="center"/>
          </w:tcPr>
          <w:p>
            <w:pPr>
              <w:pStyle w:val="RAGStatus"/>
            </w:pPr>
            <w:r>
              <w:t>GREEN</w:t>
            </w:r>
          </w:p>
        </w:tc>
        <w:tc>
          <w:tcPr>
            <w:tcW w:type="dxa" w:w="809"/>
            <w:shd w:val="clear" w:color="auto" w:fill="F2F6FA"/>
            <w:vAlign w:val="center"/>
          </w:tcPr>
          <w:p>
            <w:pPr>
              <w:pStyle w:val="TableTextCentre"/>
            </w:pPr>
            <w:r>
              <w:t>▲</w:t>
            </w:r>
          </w:p>
        </w:tc>
        <w:tc>
          <w:tcPr>
            <w:tcW w:type="dxa" w:w="5886"/>
            <w:shd w:val="clear" w:color="auto" w:fill="F2F6FA"/>
            <w:vAlign w:val="center"/>
          </w:tcPr>
          <w:p>
            <w:pPr>
              <w:pStyle w:val="TableTextExample"/>
            </w:pPr>
            <w:r>
              <w:t>[One line — e.g. NCRs closed out ahead of the 21-day target.]</w:t>
            </w:r>
          </w:p>
        </w:tc>
      </w:tr>
      <w:tr>
        <w:trPr>
          <w:cantSplit w:val="true"/>
          <w:trHeight w:val="351" w:hRule="atLeast"/>
        </w:trPr>
        <w:tc>
          <w:tcPr>
            <w:tcW w:type="dxa" w:w="1692"/>
            <w:vAlign w:val="center"/>
          </w:tcPr>
          <w:p>
            <w:pPr>
              <w:pStyle w:val="TableTextBold"/>
            </w:pPr>
            <w:r>
              <w:t>Risk</w:t>
            </w:r>
          </w:p>
        </w:tc>
        <w:tc>
          <w:tcPr>
            <w:tcW w:type="dxa" w:w="1251"/>
            <w:shd w:val="clear" w:color="auto" w:fill="C98A0E"/>
            <w:vAlign w:val="center"/>
          </w:tcPr>
          <w:p>
            <w:pPr>
              <w:pStyle w:val="RAGStatus"/>
            </w:pPr>
            <w:r>
              <w:t>AMBER</w:t>
            </w:r>
          </w:p>
        </w:tc>
        <w:tc>
          <w:tcPr>
            <w:tcW w:type="dxa" w:w="809"/>
            <w:vAlign w:val="center"/>
          </w:tcPr>
          <w:p>
            <w:pPr>
              <w:pStyle w:val="TableTextCentre"/>
            </w:pPr>
            <w:r>
              <w:t>►</w:t>
            </w:r>
          </w:p>
        </w:tc>
        <w:tc>
          <w:tcPr>
            <w:tcW w:type="dxa" w:w="5886"/>
            <w:vAlign w:val="center"/>
          </w:tcPr>
          <w:p>
            <w:pPr>
              <w:pStyle w:val="TableTextExample"/>
            </w:pPr>
            <w:r>
              <w:t>[One line — e.g. two extreme risks remain open; both have owners and dates.]</w:t>
            </w:r>
          </w:p>
        </w:tc>
      </w:tr>
      <w:tr>
        <w:trPr>
          <w:cantSplit w:val="true"/>
          <w:trHeight w:val="351" w:hRule="atLeast"/>
        </w:trPr>
        <w:tc>
          <w:tcPr>
            <w:tcW w:type="dxa" w:w="1692"/>
            <w:shd w:val="clear" w:color="auto" w:fill="F2F6FA"/>
            <w:vAlign w:val="center"/>
          </w:tcPr>
          <w:p>
            <w:pPr>
              <w:pStyle w:val="TableTextBold"/>
            </w:pPr>
            <w:r>
              <w:t>Stakeholder</w:t>
            </w:r>
          </w:p>
        </w:tc>
        <w:tc>
          <w:tcPr>
            <w:tcW w:type="dxa" w:w="1251"/>
            <w:shd w:val="clear" w:color="auto" w:fill="2E7D5B"/>
            <w:vAlign w:val="center"/>
          </w:tcPr>
          <w:p>
            <w:pPr>
              <w:pStyle w:val="RAGStatus"/>
            </w:pPr>
            <w:r>
              <w:t>GREEN</w:t>
            </w:r>
          </w:p>
        </w:tc>
        <w:tc>
          <w:tcPr>
            <w:tcW w:type="dxa" w:w="809"/>
            <w:shd w:val="clear" w:color="auto" w:fill="F2F6FA"/>
            <w:vAlign w:val="center"/>
          </w:tcPr>
          <w:p>
            <w:pPr>
              <w:pStyle w:val="TableTextCentre"/>
            </w:pPr>
            <w:r>
              <w:t>►</w:t>
            </w:r>
          </w:p>
        </w:tc>
        <w:tc>
          <w:tcPr>
            <w:tcW w:type="dxa" w:w="5886"/>
            <w:shd w:val="clear" w:color="auto" w:fill="F2F6FA"/>
            <w:vAlign w:val="center"/>
          </w:tcPr>
          <w:p>
            <w:pPr>
              <w:pStyle w:val="TableTextExample"/>
            </w:pPr>
            <w:r>
              <w:t>[One line — e.g. no complaints received; authority approvals on track.]</w:t>
            </w:r>
          </w:p>
        </w:tc>
      </w:tr>
    </w:tbl>
    <w:p>
      <w:pPr>
        <w:pStyle w:val="Note"/>
      </w:pPr>
      <w:r>
        <w:t>Key:  Green = on target, no action required.   Amber = at risk, mitigation in place and being tracked.   Red = off target, Client action or decision required.   Trend ▲ improving · ► stable · ▼ deteriorating (movement since last report).</w:t>
      </w:r>
    </w:p>
    <w:p>
      <w:pPr>
        <w:pStyle w:val="Heading2"/>
      </w:pPr>
      <w:r>
        <w:t>1.2 Top three issues requiring Client decision this month</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450"/>
        <w:gridCol w:w="2185"/>
        <w:gridCol w:w="2956"/>
        <w:gridCol w:w="2956"/>
        <w:gridCol w:w="1091"/>
      </w:tblGrid>
      <w:tr>
        <w:trPr>
          <w:cantSplit w:val="true"/>
          <w:tblHeader w:val="true"/>
        </w:trPr>
        <w:tc>
          <w:tcPr>
            <w:tcW w:type="dxa" w:w="450"/>
            <w:shd w:val="clear" w:color="auto" w:fill="1D3245"/>
            <w:vAlign w:val="center"/>
          </w:tcPr>
          <w:p>
            <w:pPr>
              <w:pStyle w:val="TableHeader"/>
              <w:jc w:val="center"/>
            </w:pPr>
            <w:r>
              <w:t>#</w:t>
            </w:r>
          </w:p>
        </w:tc>
        <w:tc>
          <w:tcPr>
            <w:tcW w:type="dxa" w:w="2185"/>
            <w:shd w:val="clear" w:color="auto" w:fill="1D3245"/>
            <w:vAlign w:val="center"/>
          </w:tcPr>
          <w:p>
            <w:pPr>
              <w:pStyle w:val="TableHeader"/>
            </w:pPr>
            <w:r>
              <w:t>Issue</w:t>
            </w:r>
          </w:p>
        </w:tc>
        <w:tc>
          <w:tcPr>
            <w:tcW w:type="dxa" w:w="2956"/>
            <w:shd w:val="clear" w:color="auto" w:fill="1D3245"/>
            <w:vAlign w:val="center"/>
          </w:tcPr>
          <w:p>
            <w:pPr>
              <w:pStyle w:val="TableHeader"/>
            </w:pPr>
            <w:r>
              <w:t>Impact if not resolved</w:t>
            </w:r>
          </w:p>
        </w:tc>
        <w:tc>
          <w:tcPr>
            <w:tcW w:type="dxa" w:w="2956"/>
            <w:shd w:val="clear" w:color="auto" w:fill="1D3245"/>
            <w:vAlign w:val="center"/>
          </w:tcPr>
          <w:p>
            <w:pPr>
              <w:pStyle w:val="TableHeader"/>
            </w:pPr>
            <w:r>
              <w:t>Decision required</w:t>
            </w:r>
          </w:p>
        </w:tc>
        <w:tc>
          <w:tcPr>
            <w:tcW w:type="dxa" w:w="1091"/>
            <w:shd w:val="clear" w:color="auto" w:fill="1D3245"/>
            <w:vAlign w:val="center"/>
          </w:tcPr>
          <w:p>
            <w:pPr>
              <w:pStyle w:val="TableHeader"/>
              <w:jc w:val="center"/>
            </w:pPr>
            <w:r>
              <w:t>By when</w:t>
            </w:r>
          </w:p>
        </w:tc>
      </w:tr>
      <w:tr>
        <w:trPr>
          <w:cantSplit w:val="true"/>
          <w:trHeight w:val="539" w:hRule="atLeast"/>
        </w:trPr>
        <w:tc>
          <w:tcPr>
            <w:tcW w:type="dxa" w:w="450"/>
            <w:vAlign w:val="center"/>
          </w:tcPr>
          <w:p>
            <w:pPr>
              <w:pStyle w:val="TableTextCentre"/>
            </w:pPr>
            <w:r>
              <w:rPr>
                <w:i/>
                <w:color w:val="8E98A2"/>
              </w:rPr>
              <w:t>1</w:t>
            </w:r>
          </w:p>
        </w:tc>
        <w:tc>
          <w:tcPr>
            <w:tcW w:type="dxa" w:w="2185"/>
            <w:vAlign w:val="center"/>
          </w:tcPr>
          <w:p>
            <w:pPr>
              <w:pStyle w:val="TableText"/>
            </w:pPr>
            <w:r>
              <w:rPr>
                <w:i/>
                <w:color w:val="8E98A2"/>
              </w:rPr>
              <w:t>[Issue title]</w:t>
            </w:r>
          </w:p>
        </w:tc>
        <w:tc>
          <w:tcPr>
            <w:tcW w:type="dxa" w:w="2956"/>
            <w:vAlign w:val="center"/>
          </w:tcPr>
          <w:p>
            <w:pPr>
              <w:pStyle w:val="TableText"/>
            </w:pPr>
            <w:r>
              <w:rPr>
                <w:i/>
                <w:color w:val="8E98A2"/>
              </w:rPr>
              <w:t>[Cost / time / quality impact, quantified]</w:t>
            </w:r>
          </w:p>
        </w:tc>
        <w:tc>
          <w:tcPr>
            <w:tcW w:type="dxa" w:w="2956"/>
            <w:vAlign w:val="center"/>
          </w:tcPr>
          <w:p>
            <w:pPr>
              <w:pStyle w:val="TableText"/>
            </w:pPr>
            <w:r>
              <w:rPr>
                <w:i/>
                <w:color w:val="8E98A2"/>
              </w:rPr>
              <w:t>[The specific decision or instruction sought]</w:t>
            </w:r>
          </w:p>
        </w:tc>
        <w:tc>
          <w:tcPr>
            <w:tcW w:type="dxa" w:w="1091"/>
            <w:vAlign w:val="center"/>
          </w:tcPr>
          <w:p>
            <w:pPr>
              <w:pStyle w:val="TableTextCentre"/>
            </w:pPr>
            <w:r>
              <w:rPr>
                <w:i/>
                <w:color w:val="8E98A2"/>
              </w:rPr>
              <w:t>[DD/MM/YY]</w:t>
            </w:r>
          </w:p>
        </w:tc>
      </w:tr>
      <w:tr>
        <w:trPr>
          <w:cantSplit w:val="true"/>
          <w:trHeight w:val="539" w:hRule="atLeast"/>
        </w:trPr>
        <w:tc>
          <w:tcPr>
            <w:tcW w:type="dxa" w:w="450"/>
            <w:shd w:val="clear" w:color="auto" w:fill="F2F6FA"/>
            <w:vAlign w:val="center"/>
          </w:tcPr>
          <w:p>
            <w:pPr>
              <w:pStyle w:val="TableTextCentre"/>
            </w:pPr>
            <w:r>
              <w:t>2</w:t>
            </w:r>
          </w:p>
        </w:tc>
        <w:tc>
          <w:tcPr>
            <w:tcW w:type="dxa" w:w="2185"/>
            <w:shd w:val="clear" w:color="auto" w:fill="F2F6FA"/>
            <w:vAlign w:val="center"/>
          </w:tcPr>
          <w:p>
            <w:pPr>
              <w:pStyle w:val="TableText"/>
            </w:pPr>
          </w:p>
        </w:tc>
        <w:tc>
          <w:tcPr>
            <w:tcW w:type="dxa" w:w="2956"/>
            <w:shd w:val="clear" w:color="auto" w:fill="F2F6FA"/>
            <w:vAlign w:val="center"/>
          </w:tcPr>
          <w:p>
            <w:pPr>
              <w:pStyle w:val="TableText"/>
            </w:pPr>
          </w:p>
        </w:tc>
        <w:tc>
          <w:tcPr>
            <w:tcW w:type="dxa" w:w="2956"/>
            <w:shd w:val="clear" w:color="auto" w:fill="F2F6FA"/>
            <w:vAlign w:val="center"/>
          </w:tcPr>
          <w:p>
            <w:pPr>
              <w:pStyle w:val="TableText"/>
            </w:pPr>
          </w:p>
        </w:tc>
        <w:tc>
          <w:tcPr>
            <w:tcW w:type="dxa" w:w="1091"/>
            <w:shd w:val="clear" w:color="auto" w:fill="F2F6FA"/>
            <w:vAlign w:val="center"/>
          </w:tcPr>
          <w:p>
            <w:pPr>
              <w:pStyle w:val="TableTextCentre"/>
            </w:pPr>
          </w:p>
        </w:tc>
      </w:tr>
      <w:tr>
        <w:trPr>
          <w:cantSplit w:val="true"/>
          <w:trHeight w:val="539" w:hRule="atLeast"/>
        </w:trPr>
        <w:tc>
          <w:tcPr>
            <w:tcW w:type="dxa" w:w="450"/>
            <w:vAlign w:val="center"/>
          </w:tcPr>
          <w:p>
            <w:pPr>
              <w:pStyle w:val="TableTextCentre"/>
            </w:pPr>
            <w:r>
              <w:t>3</w:t>
            </w:r>
          </w:p>
        </w:tc>
        <w:tc>
          <w:tcPr>
            <w:tcW w:type="dxa" w:w="2185"/>
            <w:vAlign w:val="center"/>
          </w:tcPr>
          <w:p>
            <w:pPr>
              <w:pStyle w:val="TableText"/>
            </w:pPr>
          </w:p>
        </w:tc>
        <w:tc>
          <w:tcPr>
            <w:tcW w:type="dxa" w:w="2956"/>
            <w:vAlign w:val="center"/>
          </w:tcPr>
          <w:p>
            <w:pPr>
              <w:pStyle w:val="TableText"/>
            </w:pPr>
          </w:p>
        </w:tc>
        <w:tc>
          <w:tcPr>
            <w:tcW w:type="dxa" w:w="2956"/>
            <w:vAlign w:val="center"/>
          </w:tcPr>
          <w:p>
            <w:pPr>
              <w:pStyle w:val="TableText"/>
            </w:pPr>
          </w:p>
        </w:tc>
        <w:tc>
          <w:tcPr>
            <w:tcW w:type="dxa" w:w="1091"/>
            <w:vAlign w:val="center"/>
          </w:tcPr>
          <w:p>
            <w:pPr>
              <w:pStyle w:val="TableTextCentre"/>
            </w:pPr>
          </w:p>
        </w:tc>
      </w:tr>
    </w:tbl>
    <w:p>
      <w:pPr>
        <w:pStyle w:val="Heading2"/>
      </w:pPr>
      <w:r>
        <w:t>1.3 Changes since last report</w:t>
      </w:r>
    </w:p>
    <w:p>
      <w:pPr>
        <w:pStyle w:val="Placeholder"/>
      </w:pPr>
      <w:r>
        <w:t>[Insert commentary — list only what materially changed: new approvals, new variations, milestone movement, risk escalations or closures, and any change to the forecast final cost or completion date. Keep to five bullet points.]</w:t>
      </w:r>
    </w:p>
    <w:p>
      <w:pPr>
        <w:spacing w:after="0"/>
      </w:pPr>
      <w:r>
        <w:br w:type="page"/>
      </w:r>
    </w:p>
    <w:p>
      <w:pPr>
        <w:pStyle w:val="Heading1"/>
      </w:pPr>
      <w:r>
        <w:t>2. Key Project Data</w:t>
      </w:r>
    </w:p>
    <w:p>
      <w:pPr>
        <w:pStyle w:val="Body"/>
      </w:pPr>
      <w:r>
        <w:t>Snapshot of the contractual, cost and time position at the data cut-off date. Every figure in this table must be traceable to a source document.</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4176"/>
        <w:gridCol w:w="2410"/>
        <w:gridCol w:w="3052"/>
      </w:tblGrid>
      <w:tr>
        <w:trPr>
          <w:cantSplit w:val="true"/>
          <w:tblHeader w:val="true"/>
        </w:trPr>
        <w:tc>
          <w:tcPr>
            <w:tcW w:type="dxa" w:w="4176"/>
            <w:shd w:val="clear" w:color="auto" w:fill="1D3245"/>
            <w:vAlign w:val="center"/>
          </w:tcPr>
          <w:p>
            <w:pPr>
              <w:pStyle w:val="TableHeader"/>
            </w:pPr>
            <w:r>
              <w:t>Metric</w:t>
            </w:r>
          </w:p>
        </w:tc>
        <w:tc>
          <w:tcPr>
            <w:tcW w:type="dxa" w:w="2410"/>
            <w:shd w:val="clear" w:color="auto" w:fill="1D3245"/>
            <w:vAlign w:val="center"/>
          </w:tcPr>
          <w:p>
            <w:pPr>
              <w:pStyle w:val="TableHeader"/>
              <w:jc w:val="right"/>
            </w:pPr>
            <w:r>
              <w:t>Value</w:t>
            </w:r>
          </w:p>
        </w:tc>
        <w:tc>
          <w:tcPr>
            <w:tcW w:type="dxa" w:w="3052"/>
            <w:shd w:val="clear" w:color="auto" w:fill="1D3245"/>
            <w:vAlign w:val="center"/>
          </w:tcPr>
          <w:p>
            <w:pPr>
              <w:pStyle w:val="TableHeader"/>
            </w:pPr>
            <w:r>
              <w:t>Source</w:t>
            </w:r>
          </w:p>
        </w:tc>
      </w:tr>
      <w:tr>
        <w:trPr>
          <w:cantSplit w:val="true"/>
          <w:trHeight w:val="295" w:hRule="atLeast"/>
        </w:trPr>
        <w:tc>
          <w:tcPr>
            <w:tcW w:type="dxa" w:w="4176"/>
            <w:vAlign w:val="center"/>
          </w:tcPr>
          <w:p>
            <w:pPr>
              <w:pStyle w:val="TableText"/>
            </w:pPr>
            <w:r>
              <w:t>Contract sum (original, excl. taxes)</w:t>
            </w:r>
          </w:p>
        </w:tc>
        <w:tc>
          <w:tcPr>
            <w:tcW w:type="dxa" w:w="2410"/>
            <w:vAlign w:val="center"/>
          </w:tcPr>
          <w:p>
            <w:pPr>
              <w:pStyle w:val="TableTextRight"/>
            </w:pPr>
            <w:r>
              <w:t>¤ [0.00]</w:t>
            </w:r>
          </w:p>
        </w:tc>
        <w:tc>
          <w:tcPr>
            <w:tcW w:type="dxa" w:w="3052"/>
            <w:vAlign w:val="center"/>
          </w:tcPr>
          <w:p>
            <w:pPr>
              <w:pStyle w:val="TableTextExample"/>
            </w:pPr>
            <w:r>
              <w:t>[Contract execution]</w:t>
            </w:r>
          </w:p>
        </w:tc>
      </w:tr>
      <w:tr>
        <w:trPr>
          <w:cantSplit w:val="true"/>
          <w:trHeight w:val="295" w:hRule="atLeast"/>
        </w:trPr>
        <w:tc>
          <w:tcPr>
            <w:tcW w:type="dxa" w:w="4176"/>
            <w:shd w:val="clear" w:color="auto" w:fill="F2F6FA"/>
            <w:vAlign w:val="center"/>
          </w:tcPr>
          <w:p>
            <w:pPr>
              <w:pStyle w:val="TableText"/>
            </w:pPr>
            <w:r>
              <w:t>Approved variations to date</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[Variation register]</w:t>
            </w:r>
          </w:p>
        </w:tc>
      </w:tr>
      <w:tr>
        <w:trPr>
          <w:cantSplit w:val="true"/>
          <w:trHeight w:val="295" w:hRule="atLeast"/>
        </w:trPr>
        <w:tc>
          <w:tcPr>
            <w:tcW w:type="dxa" w:w="4176"/>
            <w:vAlign w:val="center"/>
          </w:tcPr>
          <w:p>
            <w:pPr>
              <w:pStyle w:val="TableText"/>
            </w:pPr>
            <w:r>
              <w:t>Current contract sum</w:t>
            </w:r>
          </w:p>
        </w:tc>
        <w:tc>
          <w:tcPr>
            <w:tcW w:type="dxa" w:w="2410"/>
            <w:vAlign w:val="center"/>
          </w:tcPr>
          <w:p>
            <w:pPr>
              <w:pStyle w:val="TableTextRight"/>
            </w:pPr>
            <w:r>
              <w:t>¤ [0.00]</w:t>
            </w:r>
          </w:p>
        </w:tc>
        <w:tc>
          <w:tcPr>
            <w:tcW w:type="dxa" w:w="3052"/>
            <w:vAlign w:val="center"/>
          </w:tcPr>
          <w:p>
            <w:pPr>
              <w:pStyle w:val="TableTextExample"/>
            </w:pPr>
            <w:r>
              <w:t>[Auto: original + approved variations]</w:t>
            </w:r>
          </w:p>
        </w:tc>
      </w:tr>
      <w:tr>
        <w:trPr>
          <w:cantSplit w:val="true"/>
          <w:trHeight w:val="295" w:hRule="atLeast"/>
        </w:trPr>
        <w:tc>
          <w:tcPr>
            <w:tcW w:type="dxa" w:w="4176"/>
            <w:shd w:val="clear" w:color="auto" w:fill="F2F6FA"/>
            <w:vAlign w:val="center"/>
          </w:tcPr>
          <w:p>
            <w:pPr>
              <w:pStyle w:val="TableText"/>
            </w:pPr>
            <w:r>
              <w:t>Pending / assessed variations</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[Variation register]</w:t>
            </w:r>
          </w:p>
        </w:tc>
      </w:tr>
      <w:tr>
        <w:trPr>
          <w:cantSplit w:val="true"/>
          <w:trHeight w:val="295" w:hRule="atLeast"/>
        </w:trPr>
        <w:tc>
          <w:tcPr>
            <w:tcW w:type="dxa" w:w="4176"/>
            <w:vAlign w:val="center"/>
          </w:tcPr>
          <w:p>
            <w:pPr>
              <w:pStyle w:val="TableText"/>
            </w:pPr>
            <w:r>
              <w:t>Forecast final cost (out-turn)</w:t>
            </w:r>
          </w:p>
        </w:tc>
        <w:tc>
          <w:tcPr>
            <w:tcW w:type="dxa" w:w="2410"/>
            <w:vAlign w:val="center"/>
          </w:tcPr>
          <w:p>
            <w:pPr>
              <w:pStyle w:val="TableTextRight"/>
            </w:pPr>
            <w:r>
              <w:t>¤ [0.00]</w:t>
            </w:r>
          </w:p>
        </w:tc>
        <w:tc>
          <w:tcPr>
            <w:tcW w:type="dxa" w:w="3052"/>
            <w:vAlign w:val="center"/>
          </w:tcPr>
          <w:p>
            <w:pPr>
              <w:pStyle w:val="TableTextExample"/>
            </w:pPr>
            <w:r>
              <w:t>[Cost report]</w:t>
            </w:r>
          </w:p>
        </w:tc>
      </w:tr>
      <w:tr>
        <w:trPr>
          <w:cantSplit w:val="true"/>
          <w:trHeight w:val="295" w:hRule="atLeast"/>
        </w:trPr>
        <w:tc>
          <w:tcPr>
            <w:tcW w:type="dxa" w:w="4176"/>
            <w:shd w:val="clear" w:color="auto" w:fill="F2F6FA"/>
            <w:vAlign w:val="center"/>
          </w:tcPr>
          <w:p>
            <w:pPr>
              <w:pStyle w:val="TableText"/>
            </w:pPr>
            <w:r>
              <w:t>Approved project budget</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[Client budget approval]</w:t>
            </w:r>
          </w:p>
        </w:tc>
      </w:tr>
      <w:tr>
        <w:trPr>
          <w:cantSplit w:val="true"/>
          <w:trHeight w:val="295" w:hRule="atLeast"/>
        </w:trPr>
        <w:tc>
          <w:tcPr>
            <w:tcW w:type="dxa" w:w="4176"/>
            <w:vAlign w:val="center"/>
          </w:tcPr>
          <w:p>
            <w:pPr>
              <w:pStyle w:val="TableText"/>
            </w:pPr>
            <w:r>
              <w:t>Variance to budget (over / under)</w:t>
            </w:r>
          </w:p>
        </w:tc>
        <w:tc>
          <w:tcPr>
            <w:tcW w:type="dxa" w:w="2410"/>
            <w:vAlign w:val="center"/>
          </w:tcPr>
          <w:p>
            <w:pPr>
              <w:pStyle w:val="TableTextRight"/>
            </w:pPr>
            <w:r>
              <w:t>¤ [0.00]  ([0.0]%)</w:t>
            </w:r>
          </w:p>
        </w:tc>
        <w:tc>
          <w:tcPr>
            <w:tcW w:type="dxa" w:w="3052"/>
            <w:vAlign w:val="center"/>
          </w:tcPr>
          <w:p>
            <w:pPr>
              <w:pStyle w:val="TableTextExample"/>
            </w:pPr>
            <w:r>
              <w:t>[Auto: budget − forecast]</w:t>
            </w:r>
          </w:p>
        </w:tc>
      </w:tr>
      <w:tr>
        <w:trPr>
          <w:cantSplit w:val="true"/>
          <w:trHeight w:val="295" w:hRule="atLeast"/>
        </w:trPr>
        <w:tc>
          <w:tcPr>
            <w:tcW w:type="dxa" w:w="4176"/>
            <w:shd w:val="clear" w:color="auto" w:fill="F2F6FA"/>
            <w:vAlign w:val="center"/>
          </w:tcPr>
          <w:p>
            <w:pPr>
              <w:pStyle w:val="TableText"/>
            </w:pPr>
            <w:r>
              <w:t>Contingency — original allowance</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[Budget]</w:t>
            </w:r>
          </w:p>
        </w:tc>
      </w:tr>
      <w:tr>
        <w:trPr>
          <w:cantSplit w:val="true"/>
          <w:trHeight w:val="295" w:hRule="atLeast"/>
        </w:trPr>
        <w:tc>
          <w:tcPr>
            <w:tcW w:type="dxa" w:w="4176"/>
            <w:vAlign w:val="center"/>
          </w:tcPr>
          <w:p>
            <w:pPr>
              <w:pStyle w:val="TableText"/>
            </w:pPr>
            <w:r>
              <w:t>Contingency — drawn to date</w:t>
            </w:r>
          </w:p>
        </w:tc>
        <w:tc>
          <w:tcPr>
            <w:tcW w:type="dxa" w:w="2410"/>
            <w:vAlign w:val="center"/>
          </w:tcPr>
          <w:p>
            <w:pPr>
              <w:pStyle w:val="TableTextRight"/>
            </w:pPr>
            <w:r>
              <w:t>¤ [0.00]  ([0.0]%)</w:t>
            </w:r>
          </w:p>
        </w:tc>
        <w:tc>
          <w:tcPr>
            <w:tcW w:type="dxa" w:w="3052"/>
            <w:vAlign w:val="center"/>
          </w:tcPr>
          <w:p>
            <w:pPr>
              <w:pStyle w:val="TableTextExample"/>
            </w:pPr>
            <w:r>
              <w:t>[Contingency register]</w:t>
            </w:r>
          </w:p>
        </w:tc>
      </w:tr>
      <w:tr>
        <w:trPr>
          <w:cantSplit w:val="true"/>
          <w:trHeight w:val="295" w:hRule="atLeast"/>
        </w:trPr>
        <w:tc>
          <w:tcPr>
            <w:tcW w:type="dxa" w:w="4176"/>
            <w:shd w:val="clear" w:color="auto" w:fill="F2F6FA"/>
            <w:vAlign w:val="center"/>
          </w:tcPr>
          <w:p>
            <w:pPr>
              <w:pStyle w:val="TableText"/>
            </w:pPr>
            <w:r>
              <w:t>Contingency — remaining</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[Auto]</w:t>
            </w:r>
          </w:p>
        </w:tc>
      </w:tr>
      <w:tr>
        <w:trPr>
          <w:cantSplit w:val="true"/>
          <w:trHeight w:val="295" w:hRule="atLeast"/>
        </w:trPr>
        <w:tc>
          <w:tcPr>
            <w:tcW w:type="dxa" w:w="4176"/>
            <w:vAlign w:val="center"/>
          </w:tcPr>
          <w:p>
            <w:pPr>
              <w:pStyle w:val="TableText"/>
            </w:pPr>
            <w:r>
              <w:t>Certified to date (works)</w:t>
            </w:r>
          </w:p>
        </w:tc>
        <w:tc>
          <w:tcPr>
            <w:tcW w:type="dxa" w:w="2410"/>
            <w:vAlign w:val="center"/>
          </w:tcPr>
          <w:p>
            <w:pPr>
              <w:pStyle w:val="TableTextRight"/>
            </w:pPr>
            <w:r>
              <w:t>¤ [0.00]</w:t>
            </w:r>
          </w:p>
        </w:tc>
        <w:tc>
          <w:tcPr>
            <w:tcW w:type="dxa" w:w="3052"/>
            <w:vAlign w:val="center"/>
          </w:tcPr>
          <w:p>
            <w:pPr>
              <w:pStyle w:val="TableTextExample"/>
            </w:pPr>
            <w:r>
              <w:t>[Payment certificate no. [XX]]</w:t>
            </w:r>
          </w:p>
        </w:tc>
      </w:tr>
      <w:tr>
        <w:trPr>
          <w:cantSplit w:val="true"/>
          <w:trHeight w:val="295" w:hRule="atLeast"/>
        </w:trPr>
        <w:tc>
          <w:tcPr>
            <w:tcW w:type="dxa" w:w="4176"/>
            <w:shd w:val="clear" w:color="auto" w:fill="F2F6FA"/>
            <w:vAlign w:val="center"/>
          </w:tcPr>
          <w:p>
            <w:pPr>
              <w:pStyle w:val="TableText"/>
            </w:pPr>
            <w:r>
              <w:t>Paid to date</w:t>
            </w:r>
          </w:p>
        </w:tc>
        <w:tc>
          <w:tcPr>
            <w:tcW w:type="dxa" w:w="2410"/>
            <w:shd w:val="clear" w:color="auto" w:fill="F2F6FA"/>
            <w:vAlign w:val="center"/>
          </w:tcPr>
          <w:p>
            <w:pPr>
              <w:pStyle w:val="TableTextRight"/>
            </w:pPr>
            <w:r>
              <w:t>¤ [0.00]</w:t>
            </w:r>
          </w:p>
        </w:tc>
        <w:tc>
          <w:tcPr>
            <w:tcW w:type="dxa" w:w="3052"/>
            <w:shd w:val="clear" w:color="auto" w:fill="F2F6FA"/>
            <w:vAlign w:val="center"/>
          </w:tcPr>
          <w:p>
            <w:pPr>
              <w:pStyle w:val="TableTextExample"/>
            </w:pPr>
            <w:r>
              <w:t>[Client finance]</w:t>
            </w:r>
          </w:p>
        </w:tc>
      </w:tr>
      <w:tr>
        <w:trPr>
          <w:cantSplit w:val="true"/>
          <w:trHeight w:val="295" w:hRule="atLeast"/>
        </w:trPr>
        <w:tc>
          <w:tcPr>
            <w:tcW w:type="dxa" w:w="4176"/>
            <w:vAlign w:val="center"/>
          </w:tcPr>
          <w:p>
            <w:pPr>
              <w:pStyle w:val="TableText"/>
            </w:pPr>
            <w:r>
              <w:t>Retention / security held</w:t>
            </w:r>
          </w:p>
        </w:tc>
        <w:tc>
          <w:tcPr>
            <w:tcW w:type="dxa" w:w="2410"/>
            <w:vAlign w:val="center"/>
          </w:tcPr>
          <w:p>
            <w:pPr>
              <w:pStyle w:val="TableTextRight"/>
            </w:pPr>
            <w:r>
              <w:t>¤ [0.00]</w:t>
            </w:r>
          </w:p>
        </w:tc>
        <w:tc>
          <w:tcPr>
            <w:tcW w:type="dxa" w:w="3052"/>
            <w:vAlign w:val="center"/>
          </w:tcPr>
          <w:p>
            <w:pPr>
              <w:pStyle w:val="TableTextExample"/>
            </w:pPr>
            <w:r>
              <w:t>[Contract cl. [XX]]</w:t>
            </w:r>
          </w:p>
        </w:tc>
      </w:tr>
      <w:tr>
        <w:trPr>
          <w:cantSplit w:val="true"/>
          <w:trHeight w:val="295" w:hRule="atLeast"/>
        </w:trPr>
        <w:tc>
          <w:tcPr>
            <w:tcW w:type="dxa" w:w="4176"/>
            <w:shd w:val="clear" w:color="auto" w:fill="F2F6FA"/>
            <w:vAlign w:val="center"/>
          </w:tcPr>
          <w:p>
            <w:pPr>
              <w:pStyle w:val="TableText"/>
            </w:pPr>
            <w:r>
              <w:t>Progress — planned % complete</w:t>
            </w:r>
          </w:p>
        </w:tc>
        <w:tc>
          <w:tcPr>
            <w:tcW w:type="dxa" w:w="2410"/>
            <w:shd w:val="clear" w:color="auto" w:fill="F2F6FA"/>
            <w:vAlign w:val="center"/>
          </w:tcPr>
          <w:p>
            <w:pPr>
              <w:pStyle w:val="TableTextRight"/>
            </w:pPr>
            <w:r>
              <w:t>[0.0]%</w:t>
            </w:r>
          </w:p>
        </w:tc>
        <w:tc>
          <w:tcPr>
            <w:tcW w:type="dxa" w:w="3052"/>
            <w:shd w:val="clear" w:color="auto" w:fill="F2F6FA"/>
            <w:vAlign w:val="center"/>
          </w:tcPr>
          <w:p>
            <w:pPr>
              <w:pStyle w:val="TableTextExample"/>
            </w:pPr>
            <w:r>
              <w:t>[Baseline programme]</w:t>
            </w:r>
          </w:p>
        </w:tc>
      </w:tr>
      <w:tr>
        <w:trPr>
          <w:cantSplit w:val="true"/>
          <w:trHeight w:val="295" w:hRule="atLeast"/>
        </w:trPr>
        <w:tc>
          <w:tcPr>
            <w:tcW w:type="dxa" w:w="4176"/>
            <w:vAlign w:val="center"/>
          </w:tcPr>
          <w:p>
            <w:pPr>
              <w:pStyle w:val="TableText"/>
            </w:pPr>
            <w:r>
              <w:t>Progress — actual % complete</w:t>
            </w:r>
          </w:p>
        </w:tc>
        <w:tc>
          <w:tcPr>
            <w:tcW w:type="dxa" w:w="2410"/>
            <w:vAlign w:val="center"/>
          </w:tcPr>
          <w:p>
            <w:pPr>
              <w:pStyle w:val="TableTextRight"/>
            </w:pPr>
            <w:r>
              <w:t>[0.0]%</w:t>
            </w:r>
          </w:p>
        </w:tc>
        <w:tc>
          <w:tcPr>
            <w:tcW w:type="dxa" w:w="3052"/>
            <w:vAlign w:val="center"/>
          </w:tcPr>
          <w:p>
            <w:pPr>
              <w:pStyle w:val="TableTextExample"/>
            </w:pPr>
            <w:r>
              <w:t>[Contractor progress claim]</w:t>
            </w:r>
          </w:p>
        </w:tc>
      </w:tr>
      <w:tr>
        <w:trPr>
          <w:cantSplit w:val="true"/>
          <w:trHeight w:val="295" w:hRule="atLeast"/>
        </w:trPr>
        <w:tc>
          <w:tcPr>
            <w:tcW w:type="dxa" w:w="4176"/>
            <w:shd w:val="clear" w:color="auto" w:fill="F2F6FA"/>
            <w:vAlign w:val="center"/>
          </w:tcPr>
          <w:p>
            <w:pPr>
              <w:pStyle w:val="TableText"/>
            </w:pPr>
            <w:r>
              <w:t>Date for practical completion — contract</w:t>
            </w:r>
          </w:p>
        </w:tc>
        <w:tc>
          <w:tcPr>
            <w:tcW w:type="dxa" w:w="2410"/>
            <w:shd w:val="clear" w:color="auto" w:fill="F2F6FA"/>
            <w:vAlign w:val="center"/>
          </w:tcPr>
          <w:p>
            <w:pPr>
              <w:pStyle w:val="TableTextRight"/>
            </w:pPr>
            <w:r>
              <w:t>[DD/MM/YY]</w:t>
            </w:r>
          </w:p>
        </w:tc>
        <w:tc>
          <w:tcPr>
            <w:tcW w:type="dxa" w:w="3052"/>
            <w:shd w:val="clear" w:color="auto" w:fill="F2F6FA"/>
            <w:vAlign w:val="center"/>
          </w:tcPr>
          <w:p>
            <w:pPr>
              <w:pStyle w:val="TableTextExample"/>
            </w:pPr>
            <w:r>
              <w:t>[Contract, as extended]</w:t>
            </w:r>
          </w:p>
        </w:tc>
      </w:tr>
      <w:tr>
        <w:trPr>
          <w:cantSplit w:val="true"/>
          <w:trHeight w:val="295" w:hRule="atLeast"/>
        </w:trPr>
        <w:tc>
          <w:tcPr>
            <w:tcW w:type="dxa" w:w="4176"/>
            <w:vAlign w:val="center"/>
          </w:tcPr>
          <w:p>
            <w:pPr>
              <w:pStyle w:val="TableText"/>
            </w:pPr>
            <w:r>
              <w:t>Date for practical completion — forecast</w:t>
            </w:r>
          </w:p>
        </w:tc>
        <w:tc>
          <w:tcPr>
            <w:tcW w:type="dxa" w:w="2410"/>
            <w:vAlign w:val="center"/>
          </w:tcPr>
          <w:p>
            <w:pPr>
              <w:pStyle w:val="TableTextRight"/>
            </w:pPr>
            <w:r>
              <w:t>[DD/MM/YY]</w:t>
            </w:r>
          </w:p>
        </w:tc>
        <w:tc>
          <w:tcPr>
            <w:tcW w:type="dxa" w:w="3052"/>
            <w:vAlign w:val="center"/>
          </w:tcPr>
          <w:p>
            <w:pPr>
              <w:pStyle w:val="TableTextExample"/>
            </w:pPr>
            <w:r>
              <w:t>[Current programme rev. [XX]]</w:t>
            </w:r>
          </w:p>
        </w:tc>
      </w:tr>
      <w:tr>
        <w:trPr>
          <w:cantSplit w:val="true"/>
          <w:trHeight w:val="295" w:hRule="atLeast"/>
        </w:trPr>
        <w:tc>
          <w:tcPr>
            <w:tcW w:type="dxa" w:w="4176"/>
            <w:shd w:val="clear" w:color="auto" w:fill="F2F6FA"/>
            <w:vAlign w:val="center"/>
          </w:tcPr>
          <w:p>
            <w:pPr>
              <w:pStyle w:val="TableText"/>
            </w:pPr>
            <w:r>
              <w:t>Extension of time granted to date</w:t>
            </w:r>
          </w:p>
        </w:tc>
        <w:tc>
          <w:tcPr>
            <w:tcW w:type="dxa" w:w="2410"/>
            <w:shd w:val="clear" w:color="auto" w:fill="F2F6FA"/>
            <w:vAlign w:val="center"/>
          </w:tcPr>
          <w:p>
            <w:pPr>
              <w:pStyle w:val="TableTextRight"/>
            </w:pPr>
            <w:r>
              <w:t>[0] days</w:t>
            </w:r>
          </w:p>
        </w:tc>
        <w:tc>
          <w:tcPr>
            <w:tcW w:type="dxa" w:w="3052"/>
            <w:shd w:val="clear" w:color="auto" w:fill="F2F6FA"/>
            <w:vAlign w:val="center"/>
          </w:tcPr>
          <w:p>
            <w:pPr>
              <w:pStyle w:val="TableTextExample"/>
            </w:pPr>
            <w:r>
              <w:t>[EOT register]</w:t>
            </w:r>
          </w:p>
        </w:tc>
      </w:tr>
      <w:tr>
        <w:trPr>
          <w:cantSplit w:val="true"/>
          <w:trHeight w:val="295" w:hRule="atLeast"/>
        </w:trPr>
        <w:tc>
          <w:tcPr>
            <w:tcW w:type="dxa" w:w="4176"/>
            <w:vAlign w:val="center"/>
          </w:tcPr>
          <w:p>
            <w:pPr>
              <w:pStyle w:val="TableText"/>
            </w:pPr>
            <w:r>
              <w:t>Extension of time claimed, not determined</w:t>
            </w:r>
          </w:p>
        </w:tc>
        <w:tc>
          <w:tcPr>
            <w:tcW w:type="dxa" w:w="2410"/>
            <w:vAlign w:val="center"/>
          </w:tcPr>
          <w:p>
            <w:pPr>
              <w:pStyle w:val="TableTextRight"/>
            </w:pPr>
            <w:r>
              <w:t>[0] days</w:t>
            </w:r>
          </w:p>
        </w:tc>
        <w:tc>
          <w:tcPr>
            <w:tcW w:type="dxa" w:w="3052"/>
            <w:vAlign w:val="center"/>
          </w:tcPr>
          <w:p>
            <w:pPr>
              <w:pStyle w:val="TableTextExample"/>
            </w:pPr>
            <w:r>
              <w:t>[EOT register]</w:t>
            </w:r>
          </w:p>
        </w:tc>
      </w:tr>
      <w:tr>
        <w:trPr>
          <w:cantSplit w:val="true"/>
          <w:trHeight w:val="295" w:hRule="atLeast"/>
        </w:trPr>
        <w:tc>
          <w:tcPr>
            <w:tcW w:type="dxa" w:w="4176"/>
            <w:shd w:val="clear" w:color="auto" w:fill="F2F6FA"/>
            <w:vAlign w:val="center"/>
          </w:tcPr>
          <w:p>
            <w:pPr>
              <w:pStyle w:val="TableText"/>
            </w:pPr>
            <w:r>
              <w:t>Days ahead (+) / behind (−) programme</w:t>
            </w:r>
          </w:p>
        </w:tc>
        <w:tc>
          <w:tcPr>
            <w:tcW w:type="dxa" w:w="2410"/>
            <w:shd w:val="clear" w:color="auto" w:fill="F2F6FA"/>
            <w:vAlign w:val="center"/>
          </w:tcPr>
          <w:p>
            <w:pPr>
              <w:pStyle w:val="TableTextRight"/>
            </w:pPr>
            <w:r>
              <w:t>[0] days</w:t>
            </w:r>
          </w:p>
        </w:tc>
        <w:tc>
          <w:tcPr>
            <w:tcW w:type="dxa" w:w="3052"/>
            <w:shd w:val="clear" w:color="auto" w:fill="F2F6FA"/>
            <w:vAlign w:val="center"/>
          </w:tcPr>
          <w:p>
            <w:pPr>
              <w:pStyle w:val="TableTextExample"/>
            </w:pPr>
            <w:r>
              <w:t>[Auto: contract − forecast PC]</w:t>
            </w:r>
          </w:p>
        </w:tc>
      </w:tr>
    </w:tbl>
    <w:p>
      <w:pPr>
        <w:pStyle w:val="Note"/>
      </w:pPr>
      <w:r>
        <w:t>Replace [ ] placeholders with project values. Rows marked "Auto" are calculated from other rows — keep them consistent. All values in ¤ (project currency) excluding taxes unless noted.</w:t>
      </w:r>
    </w:p>
    <w:p>
      <w:pPr>
        <w:pStyle w:val="Heading2"/>
      </w:pPr>
      <w:r>
        <w:t>2.1 Commentary on the key data</w:t>
      </w:r>
    </w:p>
    <w:p>
      <w:pPr>
        <w:pStyle w:val="Placeholder"/>
      </w:pPr>
      <w:r>
        <w:t>[Insert commentary — explain any movement greater than the reporting threshold (e.g. ±1% of contract sum or ±5 days) since the last report, and state the recovery or corrective action.]</w:t>
      </w:r>
    </w:p>
    <w:p>
      <w:pPr>
        <w:spacing w:after="0"/>
      </w:pPr>
      <w:r>
        <w:br w:type="page"/>
      </w:r>
    </w:p>
    <w:p>
      <w:pPr>
        <w:pStyle w:val="Heading1"/>
      </w:pPr>
      <w:r>
        <w:t>3. Health, Safety &amp; Environment</w:t>
      </w:r>
    </w:p>
    <w:p>
      <w:pPr>
        <w:pStyle w:val="Body"/>
      </w:pPr>
      <w:r>
        <w:t>Safety performance is reported first because it takes precedence over time and cost. Report leading indicators (inductions, toolbox talks, inspections) alongside lagging indicators (injuries, incidents).</w:t>
      </w:r>
    </w:p>
    <w:p>
      <w:pPr>
        <w:pStyle w:val="Heading2"/>
      </w:pPr>
      <w:r>
        <w:t>3.1 HSE statistics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651"/>
        <w:gridCol w:w="1241"/>
        <w:gridCol w:w="1387"/>
        <w:gridCol w:w="3359"/>
      </w:tblGrid>
      <w:tr>
        <w:trPr>
          <w:cantSplit w:val="true"/>
          <w:tblHeader w:val="true"/>
        </w:trPr>
        <w:tc>
          <w:tcPr>
            <w:tcW w:type="dxa" w:w="3651"/>
            <w:shd w:val="clear" w:color="auto" w:fill="1D3245"/>
            <w:vAlign w:val="center"/>
          </w:tcPr>
          <w:p>
            <w:pPr>
              <w:pStyle w:val="TableHeader"/>
            </w:pPr>
            <w:r>
              <w:t>Indicator</w:t>
            </w:r>
          </w:p>
        </w:tc>
        <w:tc>
          <w:tcPr>
            <w:tcW w:type="dxa" w:w="1241"/>
            <w:shd w:val="clear" w:color="auto" w:fill="1D3245"/>
            <w:vAlign w:val="center"/>
          </w:tcPr>
          <w:p>
            <w:pPr>
              <w:pStyle w:val="TableHeader"/>
              <w:jc w:val="center"/>
            </w:pPr>
            <w:r>
              <w:t>This period</w:t>
            </w:r>
          </w:p>
        </w:tc>
        <w:tc>
          <w:tcPr>
            <w:tcW w:type="dxa" w:w="1387"/>
            <w:shd w:val="clear" w:color="auto" w:fill="1D3245"/>
            <w:vAlign w:val="center"/>
          </w:tcPr>
          <w:p>
            <w:pPr>
              <w:pStyle w:val="TableHeader"/>
              <w:jc w:val="center"/>
            </w:pPr>
            <w:r>
              <w:t>Project to date</w:t>
            </w:r>
          </w:p>
        </w:tc>
        <w:tc>
          <w:tcPr>
            <w:tcW w:type="dxa" w:w="3359"/>
            <w:shd w:val="clear" w:color="auto" w:fill="1D3245"/>
            <w:vAlign w:val="center"/>
          </w:tcPr>
          <w:p>
            <w:pPr>
              <w:pStyle w:val="TableHeader"/>
            </w:pPr>
            <w:r>
              <w:t>Comment</w:t>
            </w:r>
          </w:p>
        </w:tc>
      </w:tr>
      <w:tr>
        <w:trPr>
          <w:cantSplit w:val="true"/>
          <w:trHeight w:val="272" w:hRule="atLeast"/>
        </w:trPr>
        <w:tc>
          <w:tcPr>
            <w:tcW w:type="dxa" w:w="3651"/>
            <w:vAlign w:val="center"/>
          </w:tcPr>
          <w:p>
            <w:pPr>
              <w:pStyle w:val="TableText"/>
            </w:pPr>
            <w:r>
              <w:t>Hours worked on site</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Personnel inducted</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Toolbox talks / pre-start briefings</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Safety inspections / audits completed</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Lost time injuries (LTI)</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Medical treatment injuries (MTI)</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First aid injuries (FAI)</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Near misses reported</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Hazards / unsafe acts reported</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Days lost to injury</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LTIFR (per 1,000,000 hours worked)</w:t>
            </w:r>
          </w:p>
        </w:tc>
        <w:tc>
          <w:tcPr>
            <w:tcW w:type="dxa" w:w="1241"/>
            <w:vAlign w:val="center"/>
          </w:tcPr>
          <w:p>
            <w:pPr>
              <w:pStyle w:val="TableTextCentre"/>
            </w:pPr>
            <w:r>
              <w:t>[0.0]</w:t>
            </w:r>
          </w:p>
        </w:tc>
        <w:tc>
          <w:tcPr>
            <w:tcW w:type="dxa" w:w="1387"/>
            <w:vAlign w:val="center"/>
          </w:tcPr>
          <w:p>
            <w:pPr>
              <w:pStyle w:val="TableTextCentre"/>
            </w:pPr>
            <w:r>
              <w:t>[0.0]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TRIFR (per 1,000,000 hours worked)</w:t>
            </w:r>
          </w:p>
        </w:tc>
        <w:tc>
          <w:tcPr>
            <w:tcW w:type="dxa" w:w="1241"/>
            <w:shd w:val="clear" w:color="auto" w:fill="F2F6FA"/>
            <w:vAlign w:val="center"/>
          </w:tcPr>
          <w:p>
            <w:pPr>
              <w:pStyle w:val="TableTextCentre"/>
            </w:pPr>
            <w:r>
              <w:t>[0.0]</w:t>
            </w:r>
          </w:p>
        </w:tc>
        <w:tc>
          <w:tcPr>
            <w:tcW w:type="dxa" w:w="1387"/>
            <w:shd w:val="clear" w:color="auto" w:fill="F2F6FA"/>
            <w:vAlign w:val="center"/>
          </w:tcPr>
          <w:p>
            <w:pPr>
              <w:pStyle w:val="TableTextCentre"/>
            </w:pPr>
            <w:r>
              <w:t>[0.0]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Environmental incidents (reportable)</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Environmental non-conformances (internal)</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Noise / dust / water quality exceedances</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r>
        <w:trPr>
          <w:cantSplit w:val="true"/>
          <w:trHeight w:val="272" w:hRule="atLeast"/>
        </w:trPr>
        <w:tc>
          <w:tcPr>
            <w:tcW w:type="dxa" w:w="3651"/>
            <w:shd w:val="clear" w:color="auto" w:fill="F2F6FA"/>
            <w:vAlign w:val="center"/>
          </w:tcPr>
          <w:p>
            <w:pPr>
              <w:pStyle w:val="TableText"/>
            </w:pPr>
            <w:r>
              <w:t>Stop-work events</w:t>
            </w:r>
          </w:p>
        </w:tc>
        <w:tc>
          <w:tcPr>
            <w:tcW w:type="dxa" w:w="1241"/>
            <w:shd w:val="clear" w:color="auto" w:fill="F2F6FA"/>
            <w:vAlign w:val="center"/>
          </w:tcPr>
          <w:p>
            <w:pPr>
              <w:pStyle w:val="TableTextCentre"/>
            </w:pPr>
            <w:r>
              <w:t>[0]</w:t>
            </w:r>
          </w:p>
        </w:tc>
        <w:tc>
          <w:tcPr>
            <w:tcW w:type="dxa" w:w="1387"/>
            <w:shd w:val="clear" w:color="auto" w:fill="F2F6FA"/>
            <w:vAlign w:val="center"/>
          </w:tcPr>
          <w:p>
            <w:pPr>
              <w:pStyle w:val="TableTextCentre"/>
            </w:pPr>
            <w:r>
              <w:t>[0]</w:t>
            </w:r>
          </w:p>
        </w:tc>
        <w:tc>
          <w:tcPr>
            <w:tcW w:type="dxa" w:w="3359"/>
            <w:shd w:val="clear" w:color="auto" w:fill="F2F6FA"/>
            <w:vAlign w:val="center"/>
          </w:tcPr>
          <w:p>
            <w:pPr>
              <w:pStyle w:val="TableText"/>
            </w:pPr>
          </w:p>
        </w:tc>
      </w:tr>
      <w:tr>
        <w:trPr>
          <w:cantSplit w:val="true"/>
          <w:trHeight w:val="272" w:hRule="atLeast"/>
        </w:trPr>
        <w:tc>
          <w:tcPr>
            <w:tcW w:type="dxa" w:w="3651"/>
            <w:vAlign w:val="center"/>
          </w:tcPr>
          <w:p>
            <w:pPr>
              <w:pStyle w:val="TableText"/>
            </w:pPr>
            <w:r>
              <w:t>Regulator / authority site visits</w:t>
            </w:r>
          </w:p>
        </w:tc>
        <w:tc>
          <w:tcPr>
            <w:tcW w:type="dxa" w:w="1241"/>
            <w:vAlign w:val="center"/>
          </w:tcPr>
          <w:p>
            <w:pPr>
              <w:pStyle w:val="TableTextCentre"/>
            </w:pPr>
            <w:r>
              <w:t>[0]</w:t>
            </w:r>
          </w:p>
        </w:tc>
        <w:tc>
          <w:tcPr>
            <w:tcW w:type="dxa" w:w="1387"/>
            <w:vAlign w:val="center"/>
          </w:tcPr>
          <w:p>
            <w:pPr>
              <w:pStyle w:val="TableTextCentre"/>
            </w:pPr>
            <w:r>
              <w:t>[0]</w:t>
            </w:r>
          </w:p>
        </w:tc>
        <w:tc>
          <w:tcPr>
            <w:tcW w:type="dxa" w:w="3359"/>
            <w:vAlign w:val="center"/>
          </w:tcPr>
          <w:p>
            <w:pPr>
              <w:pStyle w:val="TableText"/>
            </w:pPr>
          </w:p>
        </w:tc>
      </w:tr>
    </w:tbl>
    <w:p>
      <w:pPr>
        <w:pStyle w:val="Note"/>
      </w:pPr>
      <w:r>
        <w:t>LTIFR = lost time injuries × 1,000,000 ÷ hours worked. TRIFR = (LTI + MTI + restricted work cases) × 1,000,000 ÷ hours worked. State the denominator convention used if it differs. Report against the project's own HSE targets.</w:t>
      </w:r>
    </w:p>
    <w:p>
      <w:pPr>
        <w:pStyle w:val="Heading2"/>
      </w:pPr>
      <w:r>
        <w:t>3.2 Incident narrative</w:t>
      </w:r>
    </w:p>
    <w:p>
      <w:pPr>
        <w:pStyle w:val="Placeholder"/>
      </w:pPr>
      <w:r>
        <w:t>[Insert commentary — for each recordable incident this period: date, location, brief factual description, immediate cause, corrective action taken, and whether the investigation is open or closed. Do not include personal or identifying information.]</w:t>
      </w:r>
    </w:p>
    <w:p>
      <w:pPr>
        <w:pStyle w:val="Heading2"/>
      </w:pPr>
      <w:r>
        <w:t>3.3 Environmental performance</w:t>
      </w:r>
    </w:p>
    <w:p>
      <w:pPr>
        <w:pStyle w:val="Placeholder"/>
      </w:pPr>
      <w:r>
        <w:t>[Insert commentary — condition of environmental controls, waste diverted from landfill, water and energy use, and any complaint or exceedance and how it was closed out.]</w:t>
      </w:r>
    </w:p>
    <w:p>
      <w:pPr>
        <w:pStyle w:val="Heading2"/>
      </w:pPr>
      <w:r>
        <w:t>3.4 HSE focus for the next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295"/>
        <w:gridCol w:w="2295"/>
        <w:gridCol w:w="3672"/>
        <w:gridCol w:w="1376"/>
      </w:tblGrid>
      <w:tr>
        <w:trPr>
          <w:cantSplit w:val="true"/>
          <w:tblHeader w:val="true"/>
        </w:trPr>
        <w:tc>
          <w:tcPr>
            <w:tcW w:type="dxa" w:w="2295"/>
            <w:shd w:val="clear" w:color="auto" w:fill="1D3245"/>
            <w:vAlign w:val="center"/>
          </w:tcPr>
          <w:p>
            <w:pPr>
              <w:pStyle w:val="TableHeader"/>
            </w:pPr>
            <w:r>
              <w:t>Focus area</w:t>
            </w:r>
          </w:p>
        </w:tc>
        <w:tc>
          <w:tcPr>
            <w:tcW w:type="dxa" w:w="2295"/>
            <w:shd w:val="clear" w:color="auto" w:fill="1D3245"/>
            <w:vAlign w:val="center"/>
          </w:tcPr>
          <w:p>
            <w:pPr>
              <w:pStyle w:val="TableHeader"/>
            </w:pPr>
            <w:r>
              <w:t>Why</w:t>
            </w:r>
          </w:p>
        </w:tc>
        <w:tc>
          <w:tcPr>
            <w:tcW w:type="dxa" w:w="3672"/>
            <w:shd w:val="clear" w:color="auto" w:fill="1D3245"/>
            <w:vAlign w:val="center"/>
          </w:tcPr>
          <w:p>
            <w:pPr>
              <w:pStyle w:val="TableHeader"/>
            </w:pPr>
            <w:r>
              <w:t>Action / owner</w:t>
            </w:r>
          </w:p>
        </w:tc>
        <w:tc>
          <w:tcPr>
            <w:tcW w:type="dxa" w:w="1376"/>
            <w:shd w:val="clear" w:color="auto" w:fill="1D3245"/>
            <w:vAlign w:val="center"/>
          </w:tcPr>
          <w:p>
            <w:pPr>
              <w:pStyle w:val="TableHeader"/>
              <w:jc w:val="center"/>
            </w:pPr>
            <w:r>
              <w:t>Target date</w:t>
            </w:r>
          </w:p>
        </w:tc>
      </w:tr>
      <w:tr>
        <w:trPr>
          <w:cantSplit w:val="true"/>
          <w:trHeight w:val="340" w:hRule="atLeast"/>
        </w:trPr>
        <w:tc>
          <w:tcPr>
            <w:tcW w:type="dxa" w:w="2295"/>
            <w:vAlign w:val="center"/>
          </w:tcPr>
          <w:p>
            <w:pPr>
              <w:pStyle w:val="TableText"/>
            </w:pPr>
            <w:r>
              <w:rPr>
                <w:i/>
                <w:color w:val="8E98A2"/>
              </w:rPr>
              <w:t>Working at height — façade installation</w:t>
            </w:r>
          </w:p>
        </w:tc>
        <w:tc>
          <w:tcPr>
            <w:tcW w:type="dxa" w:w="2295"/>
            <w:vAlign w:val="center"/>
          </w:tcPr>
          <w:p>
            <w:pPr>
              <w:pStyle w:val="TableText"/>
            </w:pPr>
            <w:r>
              <w:rPr>
                <w:i/>
                <w:color w:val="8E98A2"/>
              </w:rPr>
              <w:t>New high-risk activity commencing</w:t>
            </w:r>
          </w:p>
        </w:tc>
        <w:tc>
          <w:tcPr>
            <w:tcW w:type="dxa" w:w="3672"/>
            <w:vAlign w:val="center"/>
          </w:tcPr>
          <w:p>
            <w:pPr>
              <w:pStyle w:val="TableText"/>
            </w:pPr>
            <w:r>
              <w:rPr>
                <w:i/>
                <w:color w:val="8E98A2"/>
              </w:rPr>
              <w:t>Verify SWMS and edge protection prior to start — [Owner]</w:t>
            </w:r>
          </w:p>
        </w:tc>
        <w:tc>
          <w:tcPr>
            <w:tcW w:type="dxa" w:w="1376"/>
            <w:vAlign w:val="center"/>
          </w:tcPr>
          <w:p>
            <w:pPr>
              <w:pStyle w:val="TableTextCentre"/>
            </w:pPr>
            <w:r>
              <w:rPr>
                <w:i/>
                <w:color w:val="8E98A2"/>
              </w:rPr>
              <w:t>[DD/MM/YY]</w:t>
            </w:r>
          </w:p>
        </w:tc>
      </w:tr>
      <w:tr>
        <w:trPr>
          <w:cantSplit w:val="true"/>
          <w:trHeight w:val="340" w:hRule="atLeast"/>
        </w:trPr>
        <w:tc>
          <w:tcPr>
            <w:tcW w:type="dxa" w:w="2295"/>
            <w:shd w:val="clear" w:color="auto" w:fill="F2F6FA"/>
            <w:vAlign w:val="center"/>
          </w:tcPr>
          <w:p>
            <w:pPr>
              <w:pStyle w:val="TableText"/>
            </w:pPr>
          </w:p>
        </w:tc>
        <w:tc>
          <w:tcPr>
            <w:tcW w:type="dxa" w:w="2295"/>
            <w:shd w:val="clear" w:color="auto" w:fill="F2F6FA"/>
            <w:vAlign w:val="center"/>
          </w:tcPr>
          <w:p>
            <w:pPr>
              <w:pStyle w:val="TableText"/>
            </w:pPr>
          </w:p>
        </w:tc>
        <w:tc>
          <w:tcPr>
            <w:tcW w:type="dxa" w:w="3672"/>
            <w:shd w:val="clear" w:color="auto" w:fill="F2F6FA"/>
            <w:vAlign w:val="center"/>
          </w:tcPr>
          <w:p>
            <w:pPr>
              <w:pStyle w:val="TableText"/>
            </w:pPr>
          </w:p>
        </w:tc>
        <w:tc>
          <w:tcPr>
            <w:tcW w:type="dxa" w:w="1376"/>
            <w:shd w:val="clear" w:color="auto" w:fill="F2F6FA"/>
            <w:vAlign w:val="center"/>
          </w:tcPr>
          <w:p>
            <w:pPr>
              <w:pStyle w:val="TableTextCentre"/>
            </w:pPr>
          </w:p>
        </w:tc>
      </w:tr>
      <w:tr>
        <w:trPr>
          <w:cantSplit w:val="true"/>
          <w:trHeight w:val="340" w:hRule="atLeast"/>
        </w:trPr>
        <w:tc>
          <w:tcPr>
            <w:tcW w:type="dxa" w:w="2295"/>
            <w:vAlign w:val="center"/>
          </w:tcPr>
          <w:p>
            <w:pPr>
              <w:pStyle w:val="TableText"/>
            </w:pPr>
          </w:p>
        </w:tc>
        <w:tc>
          <w:tcPr>
            <w:tcW w:type="dxa" w:w="2295"/>
            <w:vAlign w:val="center"/>
          </w:tcPr>
          <w:p>
            <w:pPr>
              <w:pStyle w:val="TableText"/>
            </w:pPr>
          </w:p>
        </w:tc>
        <w:tc>
          <w:tcPr>
            <w:tcW w:type="dxa" w:w="3672"/>
            <w:vAlign w:val="center"/>
          </w:tcPr>
          <w:p>
            <w:pPr>
              <w:pStyle w:val="TableText"/>
            </w:pPr>
          </w:p>
        </w:tc>
        <w:tc>
          <w:tcPr>
            <w:tcW w:type="dxa" w:w="1376"/>
            <w:vAlign w:val="center"/>
          </w:tcPr>
          <w:p>
            <w:pPr>
              <w:pStyle w:val="TableTextCentre"/>
            </w:pPr>
          </w:p>
        </w:tc>
      </w:tr>
    </w:tbl>
    <w:p>
      <w:pPr>
        <w:spacing w:after="0"/>
      </w:pPr>
      <w:r>
        <w:br w:type="page"/>
      </w:r>
    </w:p>
    <w:p>
      <w:pPr>
        <w:pStyle w:val="Heading1"/>
      </w:pPr>
      <w:r>
        <w:t>4. Programme &amp; Progress</w:t>
      </w:r>
    </w:p>
    <w:p>
      <w:pPr>
        <w:pStyle w:val="Heading2"/>
      </w:pPr>
      <w:r>
        <w:t>4.1 Works completed this period</w:t>
      </w:r>
    </w:p>
    <w:p>
      <w:pPr>
        <w:pStyle w:val="Placeholder"/>
      </w:pPr>
      <w:r>
        <w:t>[Insert commentary — list the work physically completed this period by area or trade package. Be specific and measurable (e.g. "Level 3 slab poured 12/MM; 78 of 96 façade panels installed").]</w:t>
      </w:r>
    </w:p>
    <w:p>
      <w:pPr>
        <w:pStyle w:val="Heading2"/>
      </w:pPr>
      <w:r>
        <w:t>4.2 Works planned next period</w:t>
      </w:r>
    </w:p>
    <w:p>
      <w:pPr>
        <w:pStyle w:val="Placeholder"/>
      </w:pPr>
      <w:r>
        <w:t>[Insert commentary — the work planned for the next reporting period, the resources committed to it, and the pre-conditions that must be met (approvals, information, access, long-lead deliveries).]</w:t>
      </w:r>
    </w:p>
    <w:p>
      <w:pPr>
        <w:pStyle w:val="Heading2"/>
      </w:pPr>
      <w:r>
        <w:t>4.3 Milestone status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651"/>
        <w:gridCol w:w="1533"/>
        <w:gridCol w:w="1679"/>
        <w:gridCol w:w="1314"/>
        <w:gridCol w:w="1461"/>
      </w:tblGrid>
      <w:tr>
        <w:trPr>
          <w:cantSplit w:val="true"/>
          <w:tblHeader w:val="true"/>
        </w:trPr>
        <w:tc>
          <w:tcPr>
            <w:tcW w:type="dxa" w:w="3651"/>
            <w:shd w:val="clear" w:color="auto" w:fill="1D3245"/>
            <w:vAlign w:val="center"/>
          </w:tcPr>
          <w:p>
            <w:pPr>
              <w:pStyle w:val="TableHeader"/>
            </w:pPr>
            <w:r>
              <w:t>Milestone</w:t>
            </w:r>
          </w:p>
        </w:tc>
        <w:tc>
          <w:tcPr>
            <w:tcW w:type="dxa" w:w="1533"/>
            <w:shd w:val="clear" w:color="auto" w:fill="1D3245"/>
            <w:vAlign w:val="center"/>
          </w:tcPr>
          <w:p>
            <w:pPr>
              <w:pStyle w:val="TableHeader"/>
              <w:jc w:val="center"/>
            </w:pPr>
            <w:r>
              <w:t>Contract date</w:t>
            </w:r>
          </w:p>
        </w:tc>
        <w:tc>
          <w:tcPr>
            <w:tcW w:type="dxa" w:w="1679"/>
            <w:shd w:val="clear" w:color="auto" w:fill="1D3245"/>
            <w:vAlign w:val="center"/>
          </w:tcPr>
          <w:p>
            <w:pPr>
              <w:pStyle w:val="TableHeader"/>
              <w:jc w:val="center"/>
            </w:pPr>
            <w:r>
              <w:t>Forecast / actual</w:t>
            </w:r>
          </w:p>
        </w:tc>
        <w:tc>
          <w:tcPr>
            <w:tcW w:type="dxa" w:w="1314"/>
            <w:shd w:val="clear" w:color="auto" w:fill="1D3245"/>
            <w:vAlign w:val="center"/>
          </w:tcPr>
          <w:p>
            <w:pPr>
              <w:pStyle w:val="TableHeader"/>
              <w:jc w:val="center"/>
            </w:pPr>
            <w:r>
              <w:t>Variance (days)</w:t>
            </w:r>
          </w:p>
        </w:tc>
        <w:tc>
          <w:tcPr>
            <w:tcW w:type="dxa" w:w="1461"/>
            <w:shd w:val="clear" w:color="auto" w:fill="1D3245"/>
            <w:vAlign w:val="center"/>
          </w:tcPr>
          <w:p>
            <w:pPr>
              <w:pStyle w:val="TableHeader"/>
              <w:jc w:val="center"/>
            </w:pPr>
            <w:r>
              <w:t>Status</w:t>
            </w:r>
          </w:p>
        </w:tc>
      </w:tr>
      <w:tr>
        <w:trPr>
          <w:cantSplit w:val="true"/>
          <w:trHeight w:val="295" w:hRule="atLeast"/>
        </w:trPr>
        <w:tc>
          <w:tcPr>
            <w:tcW w:type="dxa" w:w="3651"/>
            <w:vAlign w:val="center"/>
          </w:tcPr>
          <w:p>
            <w:pPr>
              <w:pStyle w:val="TableText"/>
            </w:pPr>
            <w:r>
              <w:rPr>
                <w:i/>
                <w:color w:val="8E98A2"/>
              </w:rPr>
              <w:t>Site possession</w:t>
            </w:r>
          </w:p>
        </w:tc>
        <w:tc>
          <w:tcPr>
            <w:tcW w:type="dxa" w:w="1533"/>
            <w:vAlign w:val="center"/>
          </w:tcPr>
          <w:p>
            <w:pPr>
              <w:pStyle w:val="TableTextCentre"/>
            </w:pPr>
            <w:r>
              <w:rPr>
                <w:i/>
                <w:color w:val="8E98A2"/>
              </w:rPr>
              <w:t>[DD/MM/YY]</w:t>
            </w:r>
          </w:p>
        </w:tc>
        <w:tc>
          <w:tcPr>
            <w:tcW w:type="dxa" w:w="1679"/>
            <w:vAlign w:val="center"/>
          </w:tcPr>
          <w:p>
            <w:pPr>
              <w:pStyle w:val="TableTextCentre"/>
            </w:pPr>
            <w:r>
              <w:rPr>
                <w:i/>
                <w:color w:val="8E98A2"/>
              </w:rPr>
              <w:t>[DD/MM/YY]</w:t>
            </w:r>
          </w:p>
        </w:tc>
        <w:tc>
          <w:tcPr>
            <w:tcW w:type="dxa" w:w="1314"/>
            <w:vAlign w:val="center"/>
          </w:tcPr>
          <w:p>
            <w:pPr>
              <w:pStyle w:val="TableTextCentre"/>
            </w:pPr>
            <w:r>
              <w:rPr>
                <w:i/>
                <w:color w:val="8E98A2"/>
              </w:rPr>
              <w:t>0</w:t>
            </w:r>
          </w:p>
        </w:tc>
        <w:tc>
          <w:tcPr>
            <w:tcW w:type="dxa" w:w="1461"/>
            <w:vAlign w:val="center"/>
          </w:tcPr>
          <w:p>
            <w:pPr>
              <w:pStyle w:val="TableTextCentre"/>
            </w:pPr>
            <w:r>
              <w:rPr>
                <w:i/>
                <w:color w:val="8E98A2"/>
              </w:rPr>
              <w:t>Achieved</w:t>
            </w:r>
          </w:p>
        </w:tc>
      </w:tr>
      <w:tr>
        <w:trPr>
          <w:cantSplit w:val="true"/>
          <w:trHeight w:val="295" w:hRule="atLeast"/>
        </w:trPr>
        <w:tc>
          <w:tcPr>
            <w:tcW w:type="dxa" w:w="3651"/>
            <w:shd w:val="clear" w:color="auto" w:fill="F2F6FA"/>
            <w:vAlign w:val="center"/>
          </w:tcPr>
          <w:p>
            <w:pPr>
              <w:pStyle w:val="TableText"/>
            </w:pPr>
            <w:r>
              <w:t>Design documentation complete</w:t>
            </w:r>
          </w:p>
        </w:tc>
        <w:tc>
          <w:tcPr>
            <w:tcW w:type="dxa" w:w="1533"/>
            <w:shd w:val="clear" w:color="auto" w:fill="F2F6FA"/>
            <w:vAlign w:val="center"/>
          </w:tcPr>
          <w:p>
            <w:pPr>
              <w:pStyle w:val="TableTextCentre"/>
            </w:pPr>
            <w:r>
              <w:t>[DD/MM/YY]</w:t>
            </w:r>
          </w:p>
        </w:tc>
        <w:tc>
          <w:tcPr>
            <w:tcW w:type="dxa" w:w="1679"/>
            <w:shd w:val="clear" w:color="auto" w:fill="F2F6FA"/>
            <w:vAlign w:val="center"/>
          </w:tcPr>
          <w:p>
            <w:pPr>
              <w:pStyle w:val="TableTextCentre"/>
            </w:pPr>
            <w:r>
              <w:t>[DD/MM/YY]</w:t>
            </w:r>
          </w:p>
        </w:tc>
        <w:tc>
          <w:tcPr>
            <w:tcW w:type="dxa" w:w="1314"/>
            <w:shd w:val="clear" w:color="auto" w:fill="F2F6FA"/>
            <w:vAlign w:val="center"/>
          </w:tcPr>
          <w:p>
            <w:pPr>
              <w:pStyle w:val="TableTextCentre"/>
            </w:pPr>
            <w:r>
              <w:t>[0]</w:t>
            </w:r>
          </w:p>
        </w:tc>
        <w:tc>
          <w:tcPr>
            <w:tcW w:type="dxa" w:w="1461"/>
            <w:shd w:val="clear" w:color="auto" w:fill="F2F6FA"/>
            <w:vAlign w:val="center"/>
          </w:tcPr>
          <w:p>
            <w:pPr>
              <w:pStyle w:val="TableTextCentre"/>
            </w:pPr>
            <w:r>
              <w:t>[On track]</w:t>
            </w:r>
          </w:p>
        </w:tc>
      </w:tr>
      <w:tr>
        <w:trPr>
          <w:cantSplit w:val="true"/>
          <w:trHeight w:val="295" w:hRule="atLeast"/>
        </w:trPr>
        <w:tc>
          <w:tcPr>
            <w:tcW w:type="dxa" w:w="3651"/>
            <w:vAlign w:val="center"/>
          </w:tcPr>
          <w:p>
            <w:pPr>
              <w:pStyle w:val="TableText"/>
            </w:pPr>
            <w:r>
              <w:t>Structure complete</w:t>
            </w:r>
          </w:p>
        </w:tc>
        <w:tc>
          <w:tcPr>
            <w:tcW w:type="dxa" w:w="1533"/>
            <w:vAlign w:val="center"/>
          </w:tcPr>
          <w:p>
            <w:pPr>
              <w:pStyle w:val="TableTextCentre"/>
            </w:pPr>
            <w:r>
              <w:t>[DD/MM/YY]</w:t>
            </w:r>
          </w:p>
        </w:tc>
        <w:tc>
          <w:tcPr>
            <w:tcW w:type="dxa" w:w="1679"/>
            <w:vAlign w:val="center"/>
          </w:tcPr>
          <w:p>
            <w:pPr>
              <w:pStyle w:val="TableTextCentre"/>
            </w:pPr>
            <w:r>
              <w:t>[DD/MM/YY]</w:t>
            </w:r>
          </w:p>
        </w:tc>
        <w:tc>
          <w:tcPr>
            <w:tcW w:type="dxa" w:w="1314"/>
            <w:vAlign w:val="center"/>
          </w:tcPr>
          <w:p>
            <w:pPr>
              <w:pStyle w:val="TableTextCentre"/>
            </w:pPr>
            <w:r>
              <w:t>[0]</w:t>
            </w:r>
          </w:p>
        </w:tc>
        <w:tc>
          <w:tcPr>
            <w:tcW w:type="dxa" w:w="1461"/>
            <w:vAlign w:val="center"/>
          </w:tcPr>
          <w:p>
            <w:pPr>
              <w:pStyle w:val="TableTextCentre"/>
            </w:pPr>
            <w:r>
              <w:t>[At risk]</w:t>
            </w:r>
          </w:p>
        </w:tc>
      </w:tr>
      <w:tr>
        <w:trPr>
          <w:cantSplit w:val="true"/>
          <w:trHeight w:val="295" w:hRule="atLeast"/>
        </w:trPr>
        <w:tc>
          <w:tcPr>
            <w:tcW w:type="dxa" w:w="3651"/>
            <w:shd w:val="clear" w:color="auto" w:fill="F2F6FA"/>
            <w:vAlign w:val="center"/>
          </w:tcPr>
          <w:p>
            <w:pPr>
              <w:pStyle w:val="TableText"/>
            </w:pPr>
            <w:r>
              <w:t>Building watertight</w:t>
            </w:r>
          </w:p>
        </w:tc>
        <w:tc>
          <w:tcPr>
            <w:tcW w:type="dxa" w:w="1533"/>
            <w:shd w:val="clear" w:color="auto" w:fill="F2F6FA"/>
            <w:vAlign w:val="center"/>
          </w:tcPr>
          <w:p>
            <w:pPr>
              <w:pStyle w:val="TableTextCentre"/>
            </w:pPr>
            <w:r>
              <w:t>[DD/MM/YY]</w:t>
            </w:r>
          </w:p>
        </w:tc>
        <w:tc>
          <w:tcPr>
            <w:tcW w:type="dxa" w:w="1679"/>
            <w:shd w:val="clear" w:color="auto" w:fill="F2F6FA"/>
            <w:vAlign w:val="center"/>
          </w:tcPr>
          <w:p>
            <w:pPr>
              <w:pStyle w:val="TableTextCentre"/>
            </w:pPr>
            <w:r>
              <w:t>[DD/MM/YY]</w:t>
            </w:r>
          </w:p>
        </w:tc>
        <w:tc>
          <w:tcPr>
            <w:tcW w:type="dxa" w:w="1314"/>
            <w:shd w:val="clear" w:color="auto" w:fill="F2F6FA"/>
            <w:vAlign w:val="center"/>
          </w:tcPr>
          <w:p>
            <w:pPr>
              <w:pStyle w:val="TableTextCentre"/>
            </w:pPr>
            <w:r>
              <w:t>[0]</w:t>
            </w:r>
          </w:p>
        </w:tc>
        <w:tc>
          <w:tcPr>
            <w:tcW w:type="dxa" w:w="1461"/>
            <w:shd w:val="clear" w:color="auto" w:fill="F2F6FA"/>
            <w:vAlign w:val="center"/>
          </w:tcPr>
          <w:p>
            <w:pPr>
              <w:pStyle w:val="TableTextCentre"/>
            </w:pPr>
            <w:r>
              <w:t>[On track]</w:t>
            </w:r>
          </w:p>
        </w:tc>
      </w:tr>
      <w:tr>
        <w:trPr>
          <w:cantSplit w:val="true"/>
          <w:trHeight w:val="295" w:hRule="atLeast"/>
        </w:trPr>
        <w:tc>
          <w:tcPr>
            <w:tcW w:type="dxa" w:w="3651"/>
            <w:vAlign w:val="center"/>
          </w:tcPr>
          <w:p>
            <w:pPr>
              <w:pStyle w:val="TableText"/>
            </w:pPr>
            <w:r>
              <w:t>Services energised</w:t>
            </w:r>
          </w:p>
        </w:tc>
        <w:tc>
          <w:tcPr>
            <w:tcW w:type="dxa" w:w="1533"/>
            <w:vAlign w:val="center"/>
          </w:tcPr>
          <w:p>
            <w:pPr>
              <w:pStyle w:val="TableTextCentre"/>
            </w:pPr>
            <w:r>
              <w:t>[DD/MM/YY]</w:t>
            </w:r>
          </w:p>
        </w:tc>
        <w:tc>
          <w:tcPr>
            <w:tcW w:type="dxa" w:w="1679"/>
            <w:vAlign w:val="center"/>
          </w:tcPr>
          <w:p>
            <w:pPr>
              <w:pStyle w:val="TableTextCentre"/>
            </w:pPr>
            <w:r>
              <w:t>[DD/MM/YY]</w:t>
            </w:r>
          </w:p>
        </w:tc>
        <w:tc>
          <w:tcPr>
            <w:tcW w:type="dxa" w:w="1314"/>
            <w:vAlign w:val="center"/>
          </w:tcPr>
          <w:p>
            <w:pPr>
              <w:pStyle w:val="TableTextCentre"/>
            </w:pPr>
            <w:r>
              <w:t>[0]</w:t>
            </w:r>
          </w:p>
        </w:tc>
        <w:tc>
          <w:tcPr>
            <w:tcW w:type="dxa" w:w="1461"/>
            <w:vAlign w:val="center"/>
          </w:tcPr>
          <w:p>
            <w:pPr>
              <w:pStyle w:val="TableTextCentre"/>
            </w:pPr>
            <w:r>
              <w:t>[On track]</w:t>
            </w:r>
          </w:p>
        </w:tc>
      </w:tr>
      <w:tr>
        <w:trPr>
          <w:cantSplit w:val="true"/>
          <w:trHeight w:val="295" w:hRule="atLeast"/>
        </w:trPr>
        <w:tc>
          <w:tcPr>
            <w:tcW w:type="dxa" w:w="3651"/>
            <w:shd w:val="clear" w:color="auto" w:fill="F2F6FA"/>
            <w:vAlign w:val="center"/>
          </w:tcPr>
          <w:p>
            <w:pPr>
              <w:pStyle w:val="TableText"/>
            </w:pPr>
            <w:r>
              <w:t>Commissioning complete</w:t>
            </w:r>
          </w:p>
        </w:tc>
        <w:tc>
          <w:tcPr>
            <w:tcW w:type="dxa" w:w="1533"/>
            <w:shd w:val="clear" w:color="auto" w:fill="F2F6FA"/>
            <w:vAlign w:val="center"/>
          </w:tcPr>
          <w:p>
            <w:pPr>
              <w:pStyle w:val="TableTextCentre"/>
            </w:pPr>
            <w:r>
              <w:t>[DD/MM/YY]</w:t>
            </w:r>
          </w:p>
        </w:tc>
        <w:tc>
          <w:tcPr>
            <w:tcW w:type="dxa" w:w="1679"/>
            <w:shd w:val="clear" w:color="auto" w:fill="F2F6FA"/>
            <w:vAlign w:val="center"/>
          </w:tcPr>
          <w:p>
            <w:pPr>
              <w:pStyle w:val="TableTextCentre"/>
            </w:pPr>
            <w:r>
              <w:t>[DD/MM/YY]</w:t>
            </w:r>
          </w:p>
        </w:tc>
        <w:tc>
          <w:tcPr>
            <w:tcW w:type="dxa" w:w="1314"/>
            <w:shd w:val="clear" w:color="auto" w:fill="F2F6FA"/>
            <w:vAlign w:val="center"/>
          </w:tcPr>
          <w:p>
            <w:pPr>
              <w:pStyle w:val="TableTextCentre"/>
            </w:pPr>
            <w:r>
              <w:t>[0]</w:t>
            </w:r>
          </w:p>
        </w:tc>
        <w:tc>
          <w:tcPr>
            <w:tcW w:type="dxa" w:w="1461"/>
            <w:shd w:val="clear" w:color="auto" w:fill="F2F6FA"/>
            <w:vAlign w:val="center"/>
          </w:tcPr>
          <w:p>
            <w:pPr>
              <w:pStyle w:val="TableTextCentre"/>
            </w:pPr>
            <w:r>
              <w:t>[On track]</w:t>
            </w:r>
          </w:p>
        </w:tc>
      </w:tr>
      <w:tr>
        <w:trPr>
          <w:cantSplit w:val="true"/>
          <w:trHeight w:val="295" w:hRule="atLeast"/>
        </w:trPr>
        <w:tc>
          <w:tcPr>
            <w:tcW w:type="dxa" w:w="3651"/>
            <w:vAlign w:val="center"/>
          </w:tcPr>
          <w:p>
            <w:pPr>
              <w:pStyle w:val="TableText"/>
            </w:pPr>
            <w:r>
              <w:t>Practical completion</w:t>
            </w:r>
          </w:p>
        </w:tc>
        <w:tc>
          <w:tcPr>
            <w:tcW w:type="dxa" w:w="1533"/>
            <w:vAlign w:val="center"/>
          </w:tcPr>
          <w:p>
            <w:pPr>
              <w:pStyle w:val="TableTextCentre"/>
            </w:pPr>
            <w:r>
              <w:t>[DD/MM/YY]</w:t>
            </w:r>
          </w:p>
        </w:tc>
        <w:tc>
          <w:tcPr>
            <w:tcW w:type="dxa" w:w="1679"/>
            <w:vAlign w:val="center"/>
          </w:tcPr>
          <w:p>
            <w:pPr>
              <w:pStyle w:val="TableTextCentre"/>
            </w:pPr>
            <w:r>
              <w:t>[DD/MM/YY]</w:t>
            </w:r>
          </w:p>
        </w:tc>
        <w:tc>
          <w:tcPr>
            <w:tcW w:type="dxa" w:w="1314"/>
            <w:vAlign w:val="center"/>
          </w:tcPr>
          <w:p>
            <w:pPr>
              <w:pStyle w:val="TableTextCentre"/>
            </w:pPr>
            <w:r>
              <w:t>[0]</w:t>
            </w:r>
          </w:p>
        </w:tc>
        <w:tc>
          <w:tcPr>
            <w:tcW w:type="dxa" w:w="1461"/>
            <w:vAlign w:val="center"/>
          </w:tcPr>
          <w:p>
            <w:pPr>
              <w:pStyle w:val="TableTextCentre"/>
            </w:pPr>
            <w:r>
              <w:t>[On track]</w:t>
            </w:r>
          </w:p>
        </w:tc>
      </w:tr>
      <w:tr>
        <w:trPr>
          <w:cantSplit w:val="true"/>
          <w:trHeight w:val="295" w:hRule="atLeast"/>
        </w:trPr>
        <w:tc>
          <w:tcPr>
            <w:tcW w:type="dxa" w:w="3651"/>
            <w:shd w:val="clear" w:color="auto" w:fill="F2F6FA"/>
            <w:vAlign w:val="center"/>
          </w:tcPr>
          <w:p>
            <w:pPr>
              <w:pStyle w:val="TableText"/>
            </w:pPr>
            <w:r>
              <w:t>Defects liability period ends</w:t>
            </w:r>
          </w:p>
        </w:tc>
        <w:tc>
          <w:tcPr>
            <w:tcW w:type="dxa" w:w="1533"/>
            <w:shd w:val="clear" w:color="auto" w:fill="F2F6FA"/>
            <w:vAlign w:val="center"/>
          </w:tcPr>
          <w:p>
            <w:pPr>
              <w:pStyle w:val="TableTextCentre"/>
            </w:pPr>
            <w:r>
              <w:t>[DD/MM/YY]</w:t>
            </w:r>
          </w:p>
        </w:tc>
        <w:tc>
          <w:tcPr>
            <w:tcW w:type="dxa" w:w="1679"/>
            <w:shd w:val="clear" w:color="auto" w:fill="F2F6FA"/>
            <w:vAlign w:val="center"/>
          </w:tcPr>
          <w:p>
            <w:pPr>
              <w:pStyle w:val="TableTextCentre"/>
            </w:pPr>
            <w:r>
              <w:t>[DD/MM/YY]</w:t>
            </w:r>
          </w:p>
        </w:tc>
        <w:tc>
          <w:tcPr>
            <w:tcW w:type="dxa" w:w="1314"/>
            <w:shd w:val="clear" w:color="auto" w:fill="F2F6FA"/>
            <w:vAlign w:val="center"/>
          </w:tcPr>
          <w:p>
            <w:pPr>
              <w:pStyle w:val="TableTextCentre"/>
            </w:pPr>
            <w:r>
              <w:t>[0]</w:t>
            </w:r>
          </w:p>
        </w:tc>
        <w:tc>
          <w:tcPr>
            <w:tcW w:type="dxa" w:w="1461"/>
            <w:shd w:val="clear" w:color="auto" w:fill="F2F6FA"/>
            <w:vAlign w:val="center"/>
          </w:tcPr>
          <w:p>
            <w:pPr>
              <w:pStyle w:val="TableTextCentre"/>
            </w:pPr>
            <w:r>
              <w:t>[Not started]</w:t>
            </w:r>
          </w:p>
        </w:tc>
      </w:tr>
    </w:tbl>
    <w:p>
      <w:pPr>
        <w:pStyle w:val="Note"/>
      </w:pPr>
      <w:r>
        <w:t>Variance: negative = late against the contract date (as extended). Status: Achieved / On track / At risk / Delayed / Not started.</w:t>
      </w:r>
    </w:p>
    <w:p>
      <w:pPr>
        <w:pStyle w:val="Heading2"/>
      </w:pPr>
      <w:r>
        <w:t>4.4 Critical path commentary</w:t>
      </w:r>
    </w:p>
    <w:p>
      <w:pPr>
        <w:pStyle w:val="Placeholder"/>
      </w:pPr>
      <w:r>
        <w:t>[Insert commentary — identify the current critical path and the total float on the near-critical paths. State whether the critical path has changed since last report and why. Name the activities driving practical completion and the recovery measures being applied (re-sequencing, additional resources, extended hours) with their expected effect in days.]</w:t>
      </w:r>
    </w:p>
    <w:p>
      <w:pPr>
        <w:pStyle w:val="Heading2"/>
      </w:pPr>
      <w:r>
        <w:t>4.5 Delay events and extension of time claims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70"/>
        <w:gridCol w:w="2945"/>
        <w:gridCol w:w="1272"/>
        <w:gridCol w:w="1004"/>
        <w:gridCol w:w="1004"/>
        <w:gridCol w:w="1339"/>
        <w:gridCol w:w="1204"/>
      </w:tblGrid>
      <w:tr>
        <w:trPr>
          <w:cantSplit w:val="true"/>
          <w:tblHeader w:val="true"/>
        </w:trPr>
        <w:tc>
          <w:tcPr>
            <w:tcW w:type="dxa" w:w="870"/>
            <w:shd w:val="clear" w:color="auto" w:fill="1D3245"/>
            <w:vAlign w:val="center"/>
          </w:tcPr>
          <w:p>
            <w:pPr>
              <w:pStyle w:val="TableHeader"/>
              <w:jc w:val="center"/>
            </w:pPr>
            <w:r>
              <w:t>Ref</w:t>
            </w:r>
          </w:p>
        </w:tc>
        <w:tc>
          <w:tcPr>
            <w:tcW w:type="dxa" w:w="2945"/>
            <w:shd w:val="clear" w:color="auto" w:fill="1D3245"/>
            <w:vAlign w:val="center"/>
          </w:tcPr>
          <w:p>
            <w:pPr>
              <w:pStyle w:val="TableHeader"/>
            </w:pPr>
            <w:r>
              <w:t>Delay event</w:t>
            </w:r>
          </w:p>
        </w:tc>
        <w:tc>
          <w:tcPr>
            <w:tcW w:type="dxa" w:w="1272"/>
            <w:shd w:val="clear" w:color="auto" w:fill="1D3245"/>
            <w:vAlign w:val="center"/>
          </w:tcPr>
          <w:p>
            <w:pPr>
              <w:pStyle w:val="TableHeader"/>
              <w:jc w:val="center"/>
            </w:pPr>
            <w:r>
              <w:t>Date notified</w:t>
            </w:r>
          </w:p>
        </w:tc>
        <w:tc>
          <w:tcPr>
            <w:tcW w:type="dxa" w:w="1004"/>
            <w:shd w:val="clear" w:color="auto" w:fill="1D3245"/>
            <w:vAlign w:val="center"/>
          </w:tcPr>
          <w:p>
            <w:pPr>
              <w:pStyle w:val="TableHeader"/>
              <w:jc w:val="center"/>
            </w:pPr>
            <w:r>
              <w:t>Days claimed</w:t>
            </w:r>
          </w:p>
        </w:tc>
        <w:tc>
          <w:tcPr>
            <w:tcW w:type="dxa" w:w="1004"/>
            <w:shd w:val="clear" w:color="auto" w:fill="1D3245"/>
            <w:vAlign w:val="center"/>
          </w:tcPr>
          <w:p>
            <w:pPr>
              <w:pStyle w:val="TableHeader"/>
              <w:jc w:val="center"/>
            </w:pPr>
            <w:r>
              <w:t>Days granted</w:t>
            </w:r>
          </w:p>
        </w:tc>
        <w:tc>
          <w:tcPr>
            <w:tcW w:type="dxa" w:w="1339"/>
            <w:shd w:val="clear" w:color="auto" w:fill="1D3245"/>
            <w:vAlign w:val="center"/>
          </w:tcPr>
          <w:p>
            <w:pPr>
              <w:pStyle w:val="TableHeader"/>
              <w:jc w:val="right"/>
            </w:pPr>
            <w:r>
              <w:t>Cost claimed</w:t>
            </w:r>
          </w:p>
        </w:tc>
        <w:tc>
          <w:tcPr>
            <w:tcW w:type="dxa" w:w="1204"/>
            <w:shd w:val="clear" w:color="auto" w:fill="1D3245"/>
            <w:vAlign w:val="center"/>
          </w:tcPr>
          <w:p>
            <w:pPr>
              <w:pStyle w:val="TableHeader"/>
              <w:jc w:val="center"/>
            </w:pPr>
            <w:r>
              <w:t>Status</w:t>
            </w:r>
          </w:p>
        </w:tc>
      </w:tr>
      <w:tr>
        <w:trPr>
          <w:cantSplit w:val="true"/>
          <w:trHeight w:val="295" w:hRule="atLeast"/>
        </w:trPr>
        <w:tc>
          <w:tcPr>
            <w:tcW w:type="dxa" w:w="870"/>
            <w:vAlign w:val="center"/>
          </w:tcPr>
          <w:p>
            <w:pPr>
              <w:pStyle w:val="TableTextCentre"/>
            </w:pPr>
            <w:r>
              <w:rPr>
                <w:i/>
                <w:color w:val="8E98A2"/>
              </w:rPr>
              <w:t>EOT-01</w:t>
            </w:r>
          </w:p>
        </w:tc>
        <w:tc>
          <w:tcPr>
            <w:tcW w:type="dxa" w:w="2945"/>
            <w:vAlign w:val="center"/>
          </w:tcPr>
          <w:p>
            <w:pPr>
              <w:pStyle w:val="TableText"/>
            </w:pPr>
            <w:r>
              <w:rPr>
                <w:i/>
                <w:color w:val="8E98A2"/>
              </w:rPr>
              <w:t>Inclement weather — [month]</w:t>
            </w:r>
          </w:p>
        </w:tc>
        <w:tc>
          <w:tcPr>
            <w:tcW w:type="dxa" w:w="1272"/>
            <w:vAlign w:val="center"/>
          </w:tcPr>
          <w:p>
            <w:pPr>
              <w:pStyle w:val="TableTextCentre"/>
            </w:pPr>
            <w:r>
              <w:rPr>
                <w:i/>
                <w:color w:val="8E98A2"/>
              </w:rPr>
              <w:t>[DD/MM/YY]</w:t>
            </w:r>
          </w:p>
        </w:tc>
        <w:tc>
          <w:tcPr>
            <w:tcW w:type="dxa" w:w="1004"/>
            <w:vAlign w:val="center"/>
          </w:tcPr>
          <w:p>
            <w:pPr>
              <w:pStyle w:val="TableTextCentre"/>
            </w:pPr>
            <w:r>
              <w:rPr>
                <w:i/>
                <w:color w:val="8E98A2"/>
              </w:rPr>
              <w:t>[0]</w:t>
            </w:r>
          </w:p>
        </w:tc>
        <w:tc>
          <w:tcPr>
            <w:tcW w:type="dxa" w:w="1004"/>
            <w:vAlign w:val="center"/>
          </w:tcPr>
          <w:p>
            <w:pPr>
              <w:pStyle w:val="TableTextCentre"/>
            </w:pPr>
            <w:r>
              <w:rPr>
                <w:i/>
                <w:color w:val="8E98A2"/>
              </w:rPr>
              <w:t>[0]</w:t>
            </w:r>
          </w:p>
        </w:tc>
        <w:tc>
          <w:tcPr>
            <w:tcW w:type="dxa" w:w="1339"/>
            <w:vAlign w:val="center"/>
          </w:tcPr>
          <w:p>
            <w:pPr>
              <w:pStyle w:val="TableTextRight"/>
            </w:pPr>
            <w:r>
              <w:rPr>
                <w:i/>
                <w:color w:val="8E98A2"/>
              </w:rPr>
              <w:t>¤ [0.00]</w:t>
            </w:r>
          </w:p>
        </w:tc>
        <w:tc>
          <w:tcPr>
            <w:tcW w:type="dxa" w:w="1204"/>
            <w:vAlign w:val="center"/>
          </w:tcPr>
          <w:p>
            <w:pPr>
              <w:pStyle w:val="TableTextCentre"/>
            </w:pPr>
            <w:r>
              <w:rPr>
                <w:i/>
                <w:color w:val="8E98A2"/>
              </w:rPr>
              <w:t>Assessed</w:t>
            </w:r>
          </w:p>
        </w:tc>
      </w:tr>
      <w:tr>
        <w:trPr>
          <w:cantSplit w:val="true"/>
          <w:trHeight w:val="295" w:hRule="atLeast"/>
        </w:trPr>
        <w:tc>
          <w:tcPr>
            <w:tcW w:type="dxa" w:w="870"/>
            <w:shd w:val="clear" w:color="auto" w:fill="F2F6FA"/>
            <w:vAlign w:val="center"/>
          </w:tcPr>
          <w:p>
            <w:pPr>
              <w:pStyle w:val="TableTextCentre"/>
            </w:pPr>
          </w:p>
        </w:tc>
        <w:tc>
          <w:tcPr>
            <w:tcW w:type="dxa" w:w="2945"/>
            <w:shd w:val="clear" w:color="auto" w:fill="F2F6FA"/>
            <w:vAlign w:val="center"/>
          </w:tcPr>
          <w:p>
            <w:pPr>
              <w:pStyle w:val="TableText"/>
            </w:pPr>
          </w:p>
        </w:tc>
        <w:tc>
          <w:tcPr>
            <w:tcW w:type="dxa" w:w="1272"/>
            <w:shd w:val="clear" w:color="auto" w:fill="F2F6FA"/>
            <w:vAlign w:val="center"/>
          </w:tcPr>
          <w:p>
            <w:pPr>
              <w:pStyle w:val="TableTextCentre"/>
            </w:pPr>
          </w:p>
        </w:tc>
        <w:tc>
          <w:tcPr>
            <w:tcW w:type="dxa" w:w="1004"/>
            <w:shd w:val="clear" w:color="auto" w:fill="F2F6FA"/>
            <w:vAlign w:val="center"/>
          </w:tcPr>
          <w:p>
            <w:pPr>
              <w:pStyle w:val="TableTextCentre"/>
            </w:pPr>
          </w:p>
        </w:tc>
        <w:tc>
          <w:tcPr>
            <w:tcW w:type="dxa" w:w="1004"/>
            <w:shd w:val="clear" w:color="auto" w:fill="F2F6FA"/>
            <w:vAlign w:val="center"/>
          </w:tcPr>
          <w:p>
            <w:pPr>
              <w:pStyle w:val="TableTextCentre"/>
            </w:pPr>
          </w:p>
        </w:tc>
        <w:tc>
          <w:tcPr>
            <w:tcW w:type="dxa" w:w="1339"/>
            <w:shd w:val="clear" w:color="auto" w:fill="F2F6FA"/>
            <w:vAlign w:val="center"/>
          </w:tcPr>
          <w:p>
            <w:pPr>
              <w:pStyle w:val="TableTextRight"/>
            </w:pPr>
          </w:p>
        </w:tc>
        <w:tc>
          <w:tcPr>
            <w:tcW w:type="dxa" w:w="1204"/>
            <w:shd w:val="clear" w:color="auto" w:fill="F2F6FA"/>
            <w:vAlign w:val="center"/>
          </w:tcPr>
          <w:p>
            <w:pPr>
              <w:pStyle w:val="TableTextCentre"/>
            </w:pPr>
          </w:p>
        </w:tc>
      </w:tr>
      <w:tr>
        <w:trPr>
          <w:cantSplit w:val="true"/>
          <w:trHeight w:val="295" w:hRule="atLeast"/>
        </w:trPr>
        <w:tc>
          <w:tcPr>
            <w:tcW w:type="dxa" w:w="870"/>
            <w:vAlign w:val="center"/>
          </w:tcPr>
          <w:p>
            <w:pPr>
              <w:pStyle w:val="TableTextCentre"/>
            </w:pPr>
          </w:p>
        </w:tc>
        <w:tc>
          <w:tcPr>
            <w:tcW w:type="dxa" w:w="2945"/>
            <w:vAlign w:val="center"/>
          </w:tcPr>
          <w:p>
            <w:pPr>
              <w:pStyle w:val="TableText"/>
            </w:pPr>
          </w:p>
        </w:tc>
        <w:tc>
          <w:tcPr>
            <w:tcW w:type="dxa" w:w="1272"/>
            <w:vAlign w:val="center"/>
          </w:tcPr>
          <w:p>
            <w:pPr>
              <w:pStyle w:val="TableTextCentre"/>
            </w:pPr>
          </w:p>
        </w:tc>
        <w:tc>
          <w:tcPr>
            <w:tcW w:type="dxa" w:w="1004"/>
            <w:vAlign w:val="center"/>
          </w:tcPr>
          <w:p>
            <w:pPr>
              <w:pStyle w:val="TableTextCentre"/>
            </w:pPr>
          </w:p>
        </w:tc>
        <w:tc>
          <w:tcPr>
            <w:tcW w:type="dxa" w:w="1004"/>
            <w:vAlign w:val="center"/>
          </w:tcPr>
          <w:p>
            <w:pPr>
              <w:pStyle w:val="TableTextCentre"/>
            </w:pPr>
          </w:p>
        </w:tc>
        <w:tc>
          <w:tcPr>
            <w:tcW w:type="dxa" w:w="1339"/>
            <w:vAlign w:val="center"/>
          </w:tcPr>
          <w:p>
            <w:pPr>
              <w:pStyle w:val="TableTextRight"/>
            </w:pPr>
          </w:p>
        </w:tc>
        <w:tc>
          <w:tcPr>
            <w:tcW w:type="dxa" w:w="1204"/>
            <w:vAlign w:val="center"/>
          </w:tcPr>
          <w:p>
            <w:pPr>
              <w:pStyle w:val="TableTextCentre"/>
            </w:pPr>
          </w:p>
        </w:tc>
      </w:tr>
      <w:tr>
        <w:trPr>
          <w:cantSplit w:val="true"/>
          <w:trHeight w:val="295" w:hRule="atLeast"/>
        </w:trPr>
        <w:tc>
          <w:tcPr>
            <w:tcW w:type="dxa" w:w="870"/>
            <w:shd w:val="clear" w:color="auto" w:fill="F2F6FA"/>
            <w:vAlign w:val="center"/>
          </w:tcPr>
          <w:p>
            <w:pPr>
              <w:pStyle w:val="TableTextCentre"/>
            </w:pPr>
          </w:p>
        </w:tc>
        <w:tc>
          <w:tcPr>
            <w:tcW w:type="dxa" w:w="2945"/>
            <w:shd w:val="clear" w:color="auto" w:fill="F2F6FA"/>
            <w:vAlign w:val="center"/>
          </w:tcPr>
          <w:p>
            <w:pPr>
              <w:pStyle w:val="TableText"/>
            </w:pPr>
          </w:p>
        </w:tc>
        <w:tc>
          <w:tcPr>
            <w:tcW w:type="dxa" w:w="1272"/>
            <w:shd w:val="clear" w:color="auto" w:fill="F2F6FA"/>
            <w:vAlign w:val="center"/>
          </w:tcPr>
          <w:p>
            <w:pPr>
              <w:pStyle w:val="TableTextCentre"/>
            </w:pPr>
          </w:p>
        </w:tc>
        <w:tc>
          <w:tcPr>
            <w:tcW w:type="dxa" w:w="1004"/>
            <w:shd w:val="clear" w:color="auto" w:fill="F2F6FA"/>
            <w:vAlign w:val="center"/>
          </w:tcPr>
          <w:p>
            <w:pPr>
              <w:pStyle w:val="TableTextCentre"/>
            </w:pPr>
          </w:p>
        </w:tc>
        <w:tc>
          <w:tcPr>
            <w:tcW w:type="dxa" w:w="1004"/>
            <w:shd w:val="clear" w:color="auto" w:fill="F2F6FA"/>
            <w:vAlign w:val="center"/>
          </w:tcPr>
          <w:p>
            <w:pPr>
              <w:pStyle w:val="TableTextCentre"/>
            </w:pPr>
          </w:p>
        </w:tc>
        <w:tc>
          <w:tcPr>
            <w:tcW w:type="dxa" w:w="1339"/>
            <w:shd w:val="clear" w:color="auto" w:fill="F2F6FA"/>
            <w:vAlign w:val="center"/>
          </w:tcPr>
          <w:p>
            <w:pPr>
              <w:pStyle w:val="TableTextRight"/>
            </w:pPr>
          </w:p>
        </w:tc>
        <w:tc>
          <w:tcPr>
            <w:tcW w:type="dxa" w:w="1204"/>
            <w:shd w:val="clear" w:color="auto" w:fill="F2F6FA"/>
            <w:vAlign w:val="center"/>
          </w:tcPr>
          <w:p>
            <w:pPr>
              <w:pStyle w:val="TableTextCentre"/>
            </w:pPr>
          </w:p>
        </w:tc>
      </w:tr>
    </w:tbl>
    <w:p>
      <w:pPr>
        <w:pStyle w:val="Note"/>
      </w:pPr>
      <w:r>
        <w:t>Status: Notified / Under assessment / Assessed / Granted / Rejected / Withdrawn. Record the contractual basis of each claim and the date by which a determination is required under the contract.</w:t>
      </w:r>
    </w:p>
    <w:p>
      <w:pPr>
        <w:pStyle w:val="Heading2"/>
      </w:pPr>
      <w:r>
        <w:t>4.6 Programme snapshot</w:t>
      </w:r>
    </w:p>
    <w:tbl>
      <w:tblPr>
        <w:tblW w:w="9638" w:type="dxa"/>
        <w:tblInd w:w="200" w:type="dxa"/>
        <w:tblBorders>
          <w:top w:val="single" w:sz="6" w:space="0" w:color="D3DEE9"/>
          <w:left w:val="single" w:sz="6" w:space="0" w:color="D3DEE9"/>
          <w:bottom w:val="single" w:sz="6" w:space="0" w:color="D3DEE9"/>
          <w:right w:val="single" w:sz="6" w:space="0" w:color="D3DEE9"/>
          <w:insideH w:val="single" w:sz="6" w:space="0" w:color="D3DEE9"/>
          <w:insideV w:val="single" w:sz="6" w:space="0" w:color="D3DEE9"/>
        </w:tblBorders>
        <w:tblLayout w:type="fixed"/>
        <w:tblCellMar>
          <w:top w:w="120" w:type="dxa"/>
          <w:left w:w="200" w:type="dxa"/>
          <w:bottom w:w="120" w:type="dxa"/>
          <w:right w:w="200" w:type="dxa"/>
        </w:tblCellMar>
        <w:tblLook w:firstColumn="1" w:firstRow="1" w:lastColumn="0" w:lastRow="0" w:noHBand="0" w:noVBand="1" w:val="04A0"/>
      </w:tblPr>
      <w:tblGrid>
        <w:gridCol w:w="9638"/>
      </w:tblGrid>
      <w:tr>
        <w:trPr>
          <w:cantSplit w:val="true"/>
          <w:trHeight w:val="4309" w:hRule="atLeast"/>
        </w:trPr>
        <w:tc>
          <w:tcPr>
            <w:tcW w:type="dxa" w:w="9638"/>
            <w:shd w:val="clear" w:color="auto" w:fill="F6F9FC"/>
            <w:vAlign w:val="center"/>
          </w:tcPr>
          <w:p>
            <w:pPr>
              <w:pStyle w:val="Placeholder"/>
              <w:keepNext/>
              <w:jc w:val="center"/>
            </w:pPr>
            <w:r>
              <w:t>[Insert programme snapshot — paste the summary bar chart or S-curve here. Recommended: level-2 summary programme showing baseline versus actual, with the data date marked. Size to the full text width.]</w:t>
            </w:r>
          </w:p>
        </w:tc>
      </w:tr>
    </w:tbl>
    <w:p>
      <w:pPr>
        <w:pStyle w:val="Caption"/>
      </w:pPr>
      <w:r>
        <w:t>Figure 4.1 — Summary programme / S-curve, planned versus actual progress at [data cut-off date].</w:t>
      </w:r>
    </w:p>
    <w:p>
      <w:pPr>
        <w:spacing w:after="0"/>
      </w:pPr>
      <w:r>
        <w:br w:type="page"/>
      </w:r>
    </w:p>
    <w:p>
      <w:pPr>
        <w:pStyle w:val="Heading1"/>
      </w:pPr>
      <w:r>
        <w:t>5. Cost &amp; Commercial</w:t>
      </w:r>
    </w:p>
    <w:p>
      <w:pPr>
        <w:pStyle w:val="Heading2"/>
      </w:pPr>
      <w:r>
        <w:t>5.1 Cost summary by cost centre</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416"/>
        <w:gridCol w:w="3510"/>
        <w:gridCol w:w="1071"/>
        <w:gridCol w:w="1249"/>
        <w:gridCol w:w="1130"/>
        <w:gridCol w:w="1190"/>
        <w:gridCol w:w="1072"/>
      </w:tblGrid>
      <w:tr>
        <w:trPr>
          <w:cantSplit w:val="true"/>
          <w:tblHeader w:val="true"/>
        </w:trPr>
        <w:tc>
          <w:tcPr>
            <w:tcW w:type="dxa" w:w="416"/>
            <w:shd w:val="clear" w:color="auto" w:fill="1D3245"/>
            <w:vAlign w:val="center"/>
          </w:tcPr>
          <w:p>
            <w:pPr>
              <w:pStyle w:val="TableHeader"/>
              <w:jc w:val="center"/>
            </w:pPr>
            <w:r>
              <w:t>#</w:t>
            </w:r>
          </w:p>
        </w:tc>
        <w:tc>
          <w:tcPr>
            <w:tcW w:type="dxa" w:w="3510"/>
            <w:shd w:val="clear" w:color="auto" w:fill="1D3245"/>
            <w:vAlign w:val="center"/>
          </w:tcPr>
          <w:p>
            <w:pPr>
              <w:pStyle w:val="TableHeader"/>
            </w:pPr>
            <w:r>
              <w:t>Cost centre</w:t>
            </w:r>
          </w:p>
        </w:tc>
        <w:tc>
          <w:tcPr>
            <w:tcW w:type="dxa" w:w="1071"/>
            <w:shd w:val="clear" w:color="auto" w:fill="1D3245"/>
            <w:vAlign w:val="center"/>
          </w:tcPr>
          <w:p>
            <w:pPr>
              <w:pStyle w:val="TableHeader"/>
              <w:jc w:val="right"/>
            </w:pPr>
            <w:r>
              <w:t>Budget</w:t>
            </w:r>
          </w:p>
        </w:tc>
        <w:tc>
          <w:tcPr>
            <w:tcW w:type="dxa" w:w="1249"/>
            <w:shd w:val="clear" w:color="auto" w:fill="1D3245"/>
            <w:vAlign w:val="center"/>
          </w:tcPr>
          <w:p>
            <w:pPr>
              <w:pStyle w:val="TableHeader"/>
              <w:jc w:val="right"/>
            </w:pPr>
            <w:r>
              <w:t>Committed</w:t>
            </w:r>
          </w:p>
        </w:tc>
        <w:tc>
          <w:tcPr>
            <w:tcW w:type="dxa" w:w="1130"/>
            <w:shd w:val="clear" w:color="auto" w:fill="1D3245"/>
            <w:vAlign w:val="center"/>
          </w:tcPr>
          <w:p>
            <w:pPr>
              <w:pStyle w:val="TableHeader"/>
              <w:jc w:val="right"/>
            </w:pPr>
            <w:r>
              <w:t>Expended</w:t>
            </w:r>
          </w:p>
        </w:tc>
        <w:tc>
          <w:tcPr>
            <w:tcW w:type="dxa" w:w="1190"/>
            <w:shd w:val="clear" w:color="auto" w:fill="1D3245"/>
            <w:vAlign w:val="center"/>
          </w:tcPr>
          <w:p>
            <w:pPr>
              <w:pStyle w:val="TableHeader"/>
              <w:jc w:val="right"/>
            </w:pPr>
            <w:r>
              <w:t>Forecast final</w:t>
            </w:r>
          </w:p>
        </w:tc>
        <w:tc>
          <w:tcPr>
            <w:tcW w:type="dxa" w:w="1072"/>
            <w:shd w:val="clear" w:color="auto" w:fill="1D3245"/>
            <w:vAlign w:val="center"/>
          </w:tcPr>
          <w:p>
            <w:pPr>
              <w:pStyle w:val="TableHeader"/>
              <w:jc w:val="right"/>
            </w:pPr>
            <w:r>
              <w:t>Variance</w:t>
            </w:r>
          </w:p>
        </w:tc>
      </w:tr>
      <w:tr>
        <w:trPr>
          <w:cantSplit w:val="true"/>
          <w:trHeight w:val="283" w:hRule="atLeast"/>
        </w:trPr>
        <w:tc>
          <w:tcPr>
            <w:tcW w:type="dxa" w:w="416"/>
            <w:vAlign w:val="center"/>
          </w:tcPr>
          <w:p>
            <w:pPr>
              <w:pStyle w:val="TableTextCentre"/>
            </w:pPr>
            <w:r>
              <w:t>1</w:t>
            </w:r>
          </w:p>
        </w:tc>
        <w:tc>
          <w:tcPr>
            <w:tcW w:type="dxa" w:w="3510"/>
            <w:vAlign w:val="center"/>
          </w:tcPr>
          <w:p>
            <w:pPr>
              <w:pStyle w:val="TableText"/>
            </w:pPr>
            <w:r>
              <w:t>Land and acquisition costs</w:t>
            </w:r>
          </w:p>
        </w:tc>
        <w:tc>
          <w:tcPr>
            <w:tcW w:type="dxa" w:w="1071"/>
            <w:vAlign w:val="center"/>
          </w:tcPr>
          <w:p>
            <w:pPr>
              <w:pStyle w:val="TableTextRight"/>
            </w:pPr>
            <w:r>
              <w:t>¤ [0]</w:t>
            </w:r>
          </w:p>
        </w:tc>
        <w:tc>
          <w:tcPr>
            <w:tcW w:type="dxa" w:w="1249"/>
            <w:vAlign w:val="center"/>
          </w:tcPr>
          <w:p>
            <w:pPr>
              <w:pStyle w:val="TableTextRight"/>
            </w:pPr>
            <w:r>
              <w:t>¤ [0]</w:t>
            </w:r>
          </w:p>
        </w:tc>
        <w:tc>
          <w:tcPr>
            <w:tcW w:type="dxa" w:w="1130"/>
            <w:vAlign w:val="center"/>
          </w:tcPr>
          <w:p>
            <w:pPr>
              <w:pStyle w:val="TableTextRight"/>
            </w:pPr>
            <w:r>
              <w:t>¤ [0]</w:t>
            </w:r>
          </w:p>
        </w:tc>
        <w:tc>
          <w:tcPr>
            <w:tcW w:type="dxa" w:w="1190"/>
            <w:vAlign w:val="center"/>
          </w:tcPr>
          <w:p>
            <w:pPr>
              <w:pStyle w:val="TableTextRight"/>
            </w:pPr>
            <w:r>
              <w:t>¤ [0]</w:t>
            </w:r>
          </w:p>
        </w:tc>
        <w:tc>
          <w:tcPr>
            <w:tcW w:type="dxa" w:w="1072"/>
            <w:vAlign w:val="center"/>
          </w:tcPr>
          <w:p>
            <w:pPr>
              <w:pStyle w:val="TableTextRight"/>
            </w:pPr>
            <w:r>
              <w:t>¤ [0]</w:t>
            </w:r>
          </w:p>
        </w:tc>
      </w:tr>
      <w:tr>
        <w:trPr>
          <w:cantSplit w:val="true"/>
          <w:trHeight w:val="283" w:hRule="atLeast"/>
        </w:trPr>
        <w:tc>
          <w:tcPr>
            <w:tcW w:type="dxa" w:w="416"/>
            <w:shd w:val="clear" w:color="auto" w:fill="F2F6FA"/>
            <w:vAlign w:val="center"/>
          </w:tcPr>
          <w:p>
            <w:pPr>
              <w:pStyle w:val="TableTextCentre"/>
            </w:pPr>
            <w:r>
              <w:t>2</w:t>
            </w:r>
          </w:p>
        </w:tc>
        <w:tc>
          <w:tcPr>
            <w:tcW w:type="dxa" w:w="3510"/>
            <w:shd w:val="clear" w:color="auto" w:fill="F2F6FA"/>
            <w:vAlign w:val="center"/>
          </w:tcPr>
          <w:p>
            <w:pPr>
              <w:pStyle w:val="TableText"/>
            </w:pPr>
            <w:r>
              <w:t>Consultant and design fees</w:t>
            </w:r>
          </w:p>
        </w:tc>
        <w:tc>
          <w:tcPr>
            <w:tcW w:type="dxa" w:w="1071"/>
            <w:shd w:val="clear" w:color="auto" w:fill="F2F6FA"/>
            <w:vAlign w:val="center"/>
          </w:tcPr>
          <w:p>
            <w:pPr>
              <w:pStyle w:val="TableTextRight"/>
            </w:pPr>
            <w:r>
              <w:t>¤ [0]</w:t>
            </w:r>
          </w:p>
        </w:tc>
        <w:tc>
          <w:tcPr>
            <w:tcW w:type="dxa" w:w="1249"/>
            <w:shd w:val="clear" w:color="auto" w:fill="F2F6FA"/>
            <w:vAlign w:val="center"/>
          </w:tcPr>
          <w:p>
            <w:pPr>
              <w:pStyle w:val="TableTextRight"/>
            </w:pPr>
            <w:r>
              <w:t>¤ [0]</w:t>
            </w:r>
          </w:p>
        </w:tc>
        <w:tc>
          <w:tcPr>
            <w:tcW w:type="dxa" w:w="1130"/>
            <w:shd w:val="clear" w:color="auto" w:fill="F2F6FA"/>
            <w:vAlign w:val="center"/>
          </w:tcPr>
          <w:p>
            <w:pPr>
              <w:pStyle w:val="TableTextRight"/>
            </w:pPr>
            <w:r>
              <w:t>¤ [0]</w:t>
            </w:r>
          </w:p>
        </w:tc>
        <w:tc>
          <w:tcPr>
            <w:tcW w:type="dxa" w:w="1190"/>
            <w:shd w:val="clear" w:color="auto" w:fill="F2F6FA"/>
            <w:vAlign w:val="center"/>
          </w:tcPr>
          <w:p>
            <w:pPr>
              <w:pStyle w:val="TableTextRight"/>
            </w:pPr>
            <w:r>
              <w:t>¤ [0]</w:t>
            </w:r>
          </w:p>
        </w:tc>
        <w:tc>
          <w:tcPr>
            <w:tcW w:type="dxa" w:w="1072"/>
            <w:shd w:val="clear" w:color="auto" w:fill="F2F6FA"/>
            <w:vAlign w:val="center"/>
          </w:tcPr>
          <w:p>
            <w:pPr>
              <w:pStyle w:val="TableTextRight"/>
            </w:pPr>
            <w:r>
              <w:t>¤ [0]</w:t>
            </w:r>
          </w:p>
        </w:tc>
      </w:tr>
      <w:tr>
        <w:trPr>
          <w:cantSplit w:val="true"/>
          <w:trHeight w:val="283" w:hRule="atLeast"/>
        </w:trPr>
        <w:tc>
          <w:tcPr>
            <w:tcW w:type="dxa" w:w="416"/>
            <w:vAlign w:val="center"/>
          </w:tcPr>
          <w:p>
            <w:pPr>
              <w:pStyle w:val="TableTextCentre"/>
            </w:pPr>
            <w:r>
              <w:t>3</w:t>
            </w:r>
          </w:p>
        </w:tc>
        <w:tc>
          <w:tcPr>
            <w:tcW w:type="dxa" w:w="3510"/>
            <w:vAlign w:val="center"/>
          </w:tcPr>
          <w:p>
            <w:pPr>
              <w:pStyle w:val="TableText"/>
            </w:pPr>
            <w:r>
              <w:t>Authority and approval fees</w:t>
            </w:r>
          </w:p>
        </w:tc>
        <w:tc>
          <w:tcPr>
            <w:tcW w:type="dxa" w:w="1071"/>
            <w:vAlign w:val="center"/>
          </w:tcPr>
          <w:p>
            <w:pPr>
              <w:pStyle w:val="TableTextRight"/>
            </w:pPr>
            <w:r>
              <w:t>¤ [0]</w:t>
            </w:r>
          </w:p>
        </w:tc>
        <w:tc>
          <w:tcPr>
            <w:tcW w:type="dxa" w:w="1249"/>
            <w:vAlign w:val="center"/>
          </w:tcPr>
          <w:p>
            <w:pPr>
              <w:pStyle w:val="TableTextRight"/>
            </w:pPr>
            <w:r>
              <w:t>¤ [0]</w:t>
            </w:r>
          </w:p>
        </w:tc>
        <w:tc>
          <w:tcPr>
            <w:tcW w:type="dxa" w:w="1130"/>
            <w:vAlign w:val="center"/>
          </w:tcPr>
          <w:p>
            <w:pPr>
              <w:pStyle w:val="TableTextRight"/>
            </w:pPr>
            <w:r>
              <w:t>¤ [0]</w:t>
            </w:r>
          </w:p>
        </w:tc>
        <w:tc>
          <w:tcPr>
            <w:tcW w:type="dxa" w:w="1190"/>
            <w:vAlign w:val="center"/>
          </w:tcPr>
          <w:p>
            <w:pPr>
              <w:pStyle w:val="TableTextRight"/>
            </w:pPr>
            <w:r>
              <w:t>¤ [0]</w:t>
            </w:r>
          </w:p>
        </w:tc>
        <w:tc>
          <w:tcPr>
            <w:tcW w:type="dxa" w:w="1072"/>
            <w:vAlign w:val="center"/>
          </w:tcPr>
          <w:p>
            <w:pPr>
              <w:pStyle w:val="TableTextRight"/>
            </w:pPr>
            <w:r>
              <w:t>¤ [0]</w:t>
            </w:r>
          </w:p>
        </w:tc>
      </w:tr>
      <w:tr>
        <w:trPr>
          <w:cantSplit w:val="true"/>
          <w:trHeight w:val="283" w:hRule="atLeast"/>
        </w:trPr>
        <w:tc>
          <w:tcPr>
            <w:tcW w:type="dxa" w:w="416"/>
            <w:shd w:val="clear" w:color="auto" w:fill="F2F6FA"/>
            <w:vAlign w:val="center"/>
          </w:tcPr>
          <w:p>
            <w:pPr>
              <w:pStyle w:val="TableTextCentre"/>
            </w:pPr>
            <w:r>
              <w:t>4</w:t>
            </w:r>
          </w:p>
        </w:tc>
        <w:tc>
          <w:tcPr>
            <w:tcW w:type="dxa" w:w="3510"/>
            <w:shd w:val="clear" w:color="auto" w:fill="F2F6FA"/>
            <w:vAlign w:val="center"/>
          </w:tcPr>
          <w:p>
            <w:pPr>
              <w:pStyle w:val="TableText"/>
            </w:pPr>
            <w:r>
              <w:t>Site preparation and early works</w:t>
            </w:r>
          </w:p>
        </w:tc>
        <w:tc>
          <w:tcPr>
            <w:tcW w:type="dxa" w:w="1071"/>
            <w:shd w:val="clear" w:color="auto" w:fill="F2F6FA"/>
            <w:vAlign w:val="center"/>
          </w:tcPr>
          <w:p>
            <w:pPr>
              <w:pStyle w:val="TableTextRight"/>
            </w:pPr>
            <w:r>
              <w:t>¤ [0]</w:t>
            </w:r>
          </w:p>
        </w:tc>
        <w:tc>
          <w:tcPr>
            <w:tcW w:type="dxa" w:w="1249"/>
            <w:shd w:val="clear" w:color="auto" w:fill="F2F6FA"/>
            <w:vAlign w:val="center"/>
          </w:tcPr>
          <w:p>
            <w:pPr>
              <w:pStyle w:val="TableTextRight"/>
            </w:pPr>
            <w:r>
              <w:t>¤ [0]</w:t>
            </w:r>
          </w:p>
        </w:tc>
        <w:tc>
          <w:tcPr>
            <w:tcW w:type="dxa" w:w="1130"/>
            <w:shd w:val="clear" w:color="auto" w:fill="F2F6FA"/>
            <w:vAlign w:val="center"/>
          </w:tcPr>
          <w:p>
            <w:pPr>
              <w:pStyle w:val="TableTextRight"/>
            </w:pPr>
            <w:r>
              <w:t>¤ [0]</w:t>
            </w:r>
          </w:p>
        </w:tc>
        <w:tc>
          <w:tcPr>
            <w:tcW w:type="dxa" w:w="1190"/>
            <w:shd w:val="clear" w:color="auto" w:fill="F2F6FA"/>
            <w:vAlign w:val="center"/>
          </w:tcPr>
          <w:p>
            <w:pPr>
              <w:pStyle w:val="TableTextRight"/>
            </w:pPr>
            <w:r>
              <w:t>¤ [0]</w:t>
            </w:r>
          </w:p>
        </w:tc>
        <w:tc>
          <w:tcPr>
            <w:tcW w:type="dxa" w:w="1072"/>
            <w:shd w:val="clear" w:color="auto" w:fill="F2F6FA"/>
            <w:vAlign w:val="center"/>
          </w:tcPr>
          <w:p>
            <w:pPr>
              <w:pStyle w:val="TableTextRight"/>
            </w:pPr>
            <w:r>
              <w:t>¤ [0]</w:t>
            </w:r>
          </w:p>
        </w:tc>
      </w:tr>
      <w:tr>
        <w:trPr>
          <w:cantSplit w:val="true"/>
          <w:trHeight w:val="283" w:hRule="atLeast"/>
        </w:trPr>
        <w:tc>
          <w:tcPr>
            <w:tcW w:type="dxa" w:w="416"/>
            <w:vAlign w:val="center"/>
          </w:tcPr>
          <w:p>
            <w:pPr>
              <w:pStyle w:val="TableTextCentre"/>
            </w:pPr>
            <w:r>
              <w:t>5</w:t>
            </w:r>
          </w:p>
        </w:tc>
        <w:tc>
          <w:tcPr>
            <w:tcW w:type="dxa" w:w="3510"/>
            <w:vAlign w:val="center"/>
          </w:tcPr>
          <w:p>
            <w:pPr>
              <w:pStyle w:val="TableText"/>
            </w:pPr>
            <w:r>
              <w:t>Construction — head contract</w:t>
            </w:r>
          </w:p>
        </w:tc>
        <w:tc>
          <w:tcPr>
            <w:tcW w:type="dxa" w:w="1071"/>
            <w:vAlign w:val="center"/>
          </w:tcPr>
          <w:p>
            <w:pPr>
              <w:pStyle w:val="TableTextRight"/>
            </w:pPr>
            <w:r>
              <w:t>¤ [0]</w:t>
            </w:r>
          </w:p>
        </w:tc>
        <w:tc>
          <w:tcPr>
            <w:tcW w:type="dxa" w:w="1249"/>
            <w:vAlign w:val="center"/>
          </w:tcPr>
          <w:p>
            <w:pPr>
              <w:pStyle w:val="TableTextRight"/>
            </w:pPr>
            <w:r>
              <w:t>¤ [0]</w:t>
            </w:r>
          </w:p>
        </w:tc>
        <w:tc>
          <w:tcPr>
            <w:tcW w:type="dxa" w:w="1130"/>
            <w:vAlign w:val="center"/>
          </w:tcPr>
          <w:p>
            <w:pPr>
              <w:pStyle w:val="TableTextRight"/>
            </w:pPr>
            <w:r>
              <w:t>¤ [0]</w:t>
            </w:r>
          </w:p>
        </w:tc>
        <w:tc>
          <w:tcPr>
            <w:tcW w:type="dxa" w:w="1190"/>
            <w:vAlign w:val="center"/>
          </w:tcPr>
          <w:p>
            <w:pPr>
              <w:pStyle w:val="TableTextRight"/>
            </w:pPr>
            <w:r>
              <w:t>¤ [0]</w:t>
            </w:r>
          </w:p>
        </w:tc>
        <w:tc>
          <w:tcPr>
            <w:tcW w:type="dxa" w:w="1072"/>
            <w:vAlign w:val="center"/>
          </w:tcPr>
          <w:p>
            <w:pPr>
              <w:pStyle w:val="TableTextRight"/>
            </w:pPr>
            <w:r>
              <w:t>¤ [0]</w:t>
            </w:r>
          </w:p>
        </w:tc>
      </w:tr>
      <w:tr>
        <w:trPr>
          <w:cantSplit w:val="true"/>
          <w:trHeight w:val="283" w:hRule="atLeast"/>
        </w:trPr>
        <w:tc>
          <w:tcPr>
            <w:tcW w:type="dxa" w:w="416"/>
            <w:shd w:val="clear" w:color="auto" w:fill="F2F6FA"/>
            <w:vAlign w:val="center"/>
          </w:tcPr>
          <w:p>
            <w:pPr>
              <w:pStyle w:val="TableTextCentre"/>
            </w:pPr>
            <w:r>
              <w:t>6</w:t>
            </w:r>
          </w:p>
        </w:tc>
        <w:tc>
          <w:tcPr>
            <w:tcW w:type="dxa" w:w="3510"/>
            <w:shd w:val="clear" w:color="auto" w:fill="F2F6FA"/>
            <w:vAlign w:val="center"/>
          </w:tcPr>
          <w:p>
            <w:pPr>
              <w:pStyle w:val="TableText"/>
            </w:pPr>
            <w:r>
              <w:t>Construction — direct / client packages</w:t>
            </w:r>
          </w:p>
        </w:tc>
        <w:tc>
          <w:tcPr>
            <w:tcW w:type="dxa" w:w="1071"/>
            <w:shd w:val="clear" w:color="auto" w:fill="F2F6FA"/>
            <w:vAlign w:val="center"/>
          </w:tcPr>
          <w:p>
            <w:pPr>
              <w:pStyle w:val="TableTextRight"/>
            </w:pPr>
            <w:r>
              <w:t>¤ [0]</w:t>
            </w:r>
          </w:p>
        </w:tc>
        <w:tc>
          <w:tcPr>
            <w:tcW w:type="dxa" w:w="1249"/>
            <w:shd w:val="clear" w:color="auto" w:fill="F2F6FA"/>
            <w:vAlign w:val="center"/>
          </w:tcPr>
          <w:p>
            <w:pPr>
              <w:pStyle w:val="TableTextRight"/>
            </w:pPr>
            <w:r>
              <w:t>¤ [0]</w:t>
            </w:r>
          </w:p>
        </w:tc>
        <w:tc>
          <w:tcPr>
            <w:tcW w:type="dxa" w:w="1130"/>
            <w:shd w:val="clear" w:color="auto" w:fill="F2F6FA"/>
            <w:vAlign w:val="center"/>
          </w:tcPr>
          <w:p>
            <w:pPr>
              <w:pStyle w:val="TableTextRight"/>
            </w:pPr>
            <w:r>
              <w:t>¤ [0]</w:t>
            </w:r>
          </w:p>
        </w:tc>
        <w:tc>
          <w:tcPr>
            <w:tcW w:type="dxa" w:w="1190"/>
            <w:shd w:val="clear" w:color="auto" w:fill="F2F6FA"/>
            <w:vAlign w:val="center"/>
          </w:tcPr>
          <w:p>
            <w:pPr>
              <w:pStyle w:val="TableTextRight"/>
            </w:pPr>
            <w:r>
              <w:t>¤ [0]</w:t>
            </w:r>
          </w:p>
        </w:tc>
        <w:tc>
          <w:tcPr>
            <w:tcW w:type="dxa" w:w="1072"/>
            <w:shd w:val="clear" w:color="auto" w:fill="F2F6FA"/>
            <w:vAlign w:val="center"/>
          </w:tcPr>
          <w:p>
            <w:pPr>
              <w:pStyle w:val="TableTextRight"/>
            </w:pPr>
            <w:r>
              <w:t>¤ [0]</w:t>
            </w:r>
          </w:p>
        </w:tc>
      </w:tr>
      <w:tr>
        <w:trPr>
          <w:cantSplit w:val="true"/>
          <w:trHeight w:val="283" w:hRule="atLeast"/>
        </w:trPr>
        <w:tc>
          <w:tcPr>
            <w:tcW w:type="dxa" w:w="416"/>
            <w:vAlign w:val="center"/>
          </w:tcPr>
          <w:p>
            <w:pPr>
              <w:pStyle w:val="TableTextCentre"/>
            </w:pPr>
            <w:r>
              <w:t>7</w:t>
            </w:r>
          </w:p>
        </w:tc>
        <w:tc>
          <w:tcPr>
            <w:tcW w:type="dxa" w:w="3510"/>
            <w:vAlign w:val="center"/>
          </w:tcPr>
          <w:p>
            <w:pPr>
              <w:pStyle w:val="TableText"/>
            </w:pPr>
            <w:r>
              <w:t>Client-supplied items (FF&amp;E, ICT)</w:t>
            </w:r>
          </w:p>
        </w:tc>
        <w:tc>
          <w:tcPr>
            <w:tcW w:type="dxa" w:w="1071"/>
            <w:vAlign w:val="center"/>
          </w:tcPr>
          <w:p>
            <w:pPr>
              <w:pStyle w:val="TableTextRight"/>
            </w:pPr>
            <w:r>
              <w:t>¤ [0]</w:t>
            </w:r>
          </w:p>
        </w:tc>
        <w:tc>
          <w:tcPr>
            <w:tcW w:type="dxa" w:w="1249"/>
            <w:vAlign w:val="center"/>
          </w:tcPr>
          <w:p>
            <w:pPr>
              <w:pStyle w:val="TableTextRight"/>
            </w:pPr>
            <w:r>
              <w:t>¤ [0]</w:t>
            </w:r>
          </w:p>
        </w:tc>
        <w:tc>
          <w:tcPr>
            <w:tcW w:type="dxa" w:w="1130"/>
            <w:vAlign w:val="center"/>
          </w:tcPr>
          <w:p>
            <w:pPr>
              <w:pStyle w:val="TableTextRight"/>
            </w:pPr>
            <w:r>
              <w:t>¤ [0]</w:t>
            </w:r>
          </w:p>
        </w:tc>
        <w:tc>
          <w:tcPr>
            <w:tcW w:type="dxa" w:w="1190"/>
            <w:vAlign w:val="center"/>
          </w:tcPr>
          <w:p>
            <w:pPr>
              <w:pStyle w:val="TableTextRight"/>
            </w:pPr>
            <w:r>
              <w:t>¤ [0]</w:t>
            </w:r>
          </w:p>
        </w:tc>
        <w:tc>
          <w:tcPr>
            <w:tcW w:type="dxa" w:w="1072"/>
            <w:vAlign w:val="center"/>
          </w:tcPr>
          <w:p>
            <w:pPr>
              <w:pStyle w:val="TableTextRight"/>
            </w:pPr>
            <w:r>
              <w:t>¤ [0]</w:t>
            </w:r>
          </w:p>
        </w:tc>
      </w:tr>
      <w:tr>
        <w:trPr>
          <w:cantSplit w:val="true"/>
          <w:trHeight w:val="283" w:hRule="atLeast"/>
        </w:trPr>
        <w:tc>
          <w:tcPr>
            <w:tcW w:type="dxa" w:w="416"/>
            <w:shd w:val="clear" w:color="auto" w:fill="F2F6FA"/>
            <w:vAlign w:val="center"/>
          </w:tcPr>
          <w:p>
            <w:pPr>
              <w:pStyle w:val="TableTextCentre"/>
            </w:pPr>
            <w:r>
              <w:t>8</w:t>
            </w:r>
          </w:p>
        </w:tc>
        <w:tc>
          <w:tcPr>
            <w:tcW w:type="dxa" w:w="3510"/>
            <w:shd w:val="clear" w:color="auto" w:fill="F2F6FA"/>
            <w:vAlign w:val="center"/>
          </w:tcPr>
          <w:p>
            <w:pPr>
              <w:pStyle w:val="TableText"/>
            </w:pPr>
            <w:r>
              <w:t>Client-side management costs</w:t>
            </w:r>
          </w:p>
        </w:tc>
        <w:tc>
          <w:tcPr>
            <w:tcW w:type="dxa" w:w="1071"/>
            <w:shd w:val="clear" w:color="auto" w:fill="F2F6FA"/>
            <w:vAlign w:val="center"/>
          </w:tcPr>
          <w:p>
            <w:pPr>
              <w:pStyle w:val="TableTextRight"/>
            </w:pPr>
            <w:r>
              <w:t>¤ [0]</w:t>
            </w:r>
          </w:p>
        </w:tc>
        <w:tc>
          <w:tcPr>
            <w:tcW w:type="dxa" w:w="1249"/>
            <w:shd w:val="clear" w:color="auto" w:fill="F2F6FA"/>
            <w:vAlign w:val="center"/>
          </w:tcPr>
          <w:p>
            <w:pPr>
              <w:pStyle w:val="TableTextRight"/>
            </w:pPr>
            <w:r>
              <w:t>¤ [0]</w:t>
            </w:r>
          </w:p>
        </w:tc>
        <w:tc>
          <w:tcPr>
            <w:tcW w:type="dxa" w:w="1130"/>
            <w:shd w:val="clear" w:color="auto" w:fill="F2F6FA"/>
            <w:vAlign w:val="center"/>
          </w:tcPr>
          <w:p>
            <w:pPr>
              <w:pStyle w:val="TableTextRight"/>
            </w:pPr>
            <w:r>
              <w:t>¤ [0]</w:t>
            </w:r>
          </w:p>
        </w:tc>
        <w:tc>
          <w:tcPr>
            <w:tcW w:type="dxa" w:w="1190"/>
            <w:shd w:val="clear" w:color="auto" w:fill="F2F6FA"/>
            <w:vAlign w:val="center"/>
          </w:tcPr>
          <w:p>
            <w:pPr>
              <w:pStyle w:val="TableTextRight"/>
            </w:pPr>
            <w:r>
              <w:t>¤ [0]</w:t>
            </w:r>
          </w:p>
        </w:tc>
        <w:tc>
          <w:tcPr>
            <w:tcW w:type="dxa" w:w="1072"/>
            <w:shd w:val="clear" w:color="auto" w:fill="F2F6FA"/>
            <w:vAlign w:val="center"/>
          </w:tcPr>
          <w:p>
            <w:pPr>
              <w:pStyle w:val="TableTextRight"/>
            </w:pPr>
            <w:r>
              <w:t>¤ [0]</w:t>
            </w:r>
          </w:p>
        </w:tc>
      </w:tr>
      <w:tr>
        <w:trPr>
          <w:cantSplit w:val="true"/>
          <w:trHeight w:val="283" w:hRule="atLeast"/>
        </w:trPr>
        <w:tc>
          <w:tcPr>
            <w:tcW w:type="dxa" w:w="416"/>
            <w:vAlign w:val="center"/>
          </w:tcPr>
          <w:p>
            <w:pPr>
              <w:pStyle w:val="TableTextCentre"/>
            </w:pPr>
            <w:r>
              <w:t>9</w:t>
            </w:r>
          </w:p>
        </w:tc>
        <w:tc>
          <w:tcPr>
            <w:tcW w:type="dxa" w:w="3510"/>
            <w:vAlign w:val="center"/>
          </w:tcPr>
          <w:p>
            <w:pPr>
              <w:pStyle w:val="TableText"/>
            </w:pPr>
            <w:r>
              <w:t>Contingency</w:t>
            </w:r>
          </w:p>
        </w:tc>
        <w:tc>
          <w:tcPr>
            <w:tcW w:type="dxa" w:w="1071"/>
            <w:vAlign w:val="center"/>
          </w:tcPr>
          <w:p>
            <w:pPr>
              <w:pStyle w:val="TableTextRight"/>
            </w:pPr>
            <w:r>
              <w:t>¤ [0]</w:t>
            </w:r>
          </w:p>
        </w:tc>
        <w:tc>
          <w:tcPr>
            <w:tcW w:type="dxa" w:w="1249"/>
            <w:vAlign w:val="center"/>
          </w:tcPr>
          <w:p>
            <w:pPr>
              <w:pStyle w:val="TableTextRight"/>
            </w:pPr>
            <w:r>
              <w:t>¤ [0]</w:t>
            </w:r>
          </w:p>
        </w:tc>
        <w:tc>
          <w:tcPr>
            <w:tcW w:type="dxa" w:w="1130"/>
            <w:vAlign w:val="center"/>
          </w:tcPr>
          <w:p>
            <w:pPr>
              <w:pStyle w:val="TableTextRight"/>
            </w:pPr>
            <w:r>
              <w:t>¤ [0]</w:t>
            </w:r>
          </w:p>
        </w:tc>
        <w:tc>
          <w:tcPr>
            <w:tcW w:type="dxa" w:w="1190"/>
            <w:vAlign w:val="center"/>
          </w:tcPr>
          <w:p>
            <w:pPr>
              <w:pStyle w:val="TableTextRight"/>
            </w:pPr>
            <w:r>
              <w:t>¤ [0]</w:t>
            </w:r>
          </w:p>
        </w:tc>
        <w:tc>
          <w:tcPr>
            <w:tcW w:type="dxa" w:w="1072"/>
            <w:vAlign w:val="center"/>
          </w:tcPr>
          <w:p>
            <w:pPr>
              <w:pStyle w:val="TableTextRight"/>
            </w:pPr>
            <w:r>
              <w:t>¤ [0]</w:t>
            </w:r>
          </w:p>
        </w:tc>
      </w:tr>
      <w:tr>
        <w:trPr>
          <w:cantSplit w:val="true"/>
          <w:trHeight w:val="283" w:hRule="atLeast"/>
        </w:trPr>
        <w:tc>
          <w:tcPr>
            <w:tcW w:type="dxa" w:w="416"/>
            <w:shd w:val="clear" w:color="auto" w:fill="F2F6FA"/>
            <w:vAlign w:val="center"/>
          </w:tcPr>
          <w:p>
            <w:pPr>
              <w:pStyle w:val="TableTextCentre"/>
            </w:pPr>
            <w:r>
              <w:t>10</w:t>
            </w:r>
          </w:p>
        </w:tc>
        <w:tc>
          <w:tcPr>
            <w:tcW w:type="dxa" w:w="3510"/>
            <w:shd w:val="clear" w:color="auto" w:fill="F2F6FA"/>
            <w:vAlign w:val="center"/>
          </w:tcPr>
          <w:p>
            <w:pPr>
              <w:pStyle w:val="TableText"/>
            </w:pPr>
            <w:r>
              <w:t>Escalation allowance</w:t>
            </w:r>
          </w:p>
        </w:tc>
        <w:tc>
          <w:tcPr>
            <w:tcW w:type="dxa" w:w="1071"/>
            <w:shd w:val="clear" w:color="auto" w:fill="F2F6FA"/>
            <w:vAlign w:val="center"/>
          </w:tcPr>
          <w:p>
            <w:pPr>
              <w:pStyle w:val="TableTextRight"/>
            </w:pPr>
            <w:r>
              <w:t>¤ [0]</w:t>
            </w:r>
          </w:p>
        </w:tc>
        <w:tc>
          <w:tcPr>
            <w:tcW w:type="dxa" w:w="1249"/>
            <w:shd w:val="clear" w:color="auto" w:fill="F2F6FA"/>
            <w:vAlign w:val="center"/>
          </w:tcPr>
          <w:p>
            <w:pPr>
              <w:pStyle w:val="TableTextRight"/>
            </w:pPr>
            <w:r>
              <w:t>¤ [0]</w:t>
            </w:r>
          </w:p>
        </w:tc>
        <w:tc>
          <w:tcPr>
            <w:tcW w:type="dxa" w:w="1130"/>
            <w:shd w:val="clear" w:color="auto" w:fill="F2F6FA"/>
            <w:vAlign w:val="center"/>
          </w:tcPr>
          <w:p>
            <w:pPr>
              <w:pStyle w:val="TableTextRight"/>
            </w:pPr>
            <w:r>
              <w:t>¤ [0]</w:t>
            </w:r>
          </w:p>
        </w:tc>
        <w:tc>
          <w:tcPr>
            <w:tcW w:type="dxa" w:w="1190"/>
            <w:shd w:val="clear" w:color="auto" w:fill="F2F6FA"/>
            <w:vAlign w:val="center"/>
          </w:tcPr>
          <w:p>
            <w:pPr>
              <w:pStyle w:val="TableTextRight"/>
            </w:pPr>
            <w:r>
              <w:t>¤ [0]</w:t>
            </w:r>
          </w:p>
        </w:tc>
        <w:tc>
          <w:tcPr>
            <w:tcW w:type="dxa" w:w="1072"/>
            <w:shd w:val="clear" w:color="auto" w:fill="F2F6FA"/>
            <w:vAlign w:val="center"/>
          </w:tcPr>
          <w:p>
            <w:pPr>
              <w:pStyle w:val="TableTextRight"/>
            </w:pPr>
            <w:r>
              <w:t>¤ [0]</w:t>
            </w:r>
          </w:p>
        </w:tc>
      </w:tr>
      <w:tr>
        <w:trPr>
          <w:cantSplit w:val="true"/>
          <w:trHeight w:val="283" w:hRule="atLeast"/>
        </w:trPr>
        <w:tc>
          <w:tcPr>
            <w:tcW w:type="dxa" w:w="416"/>
            <w:shd w:val="clear" w:color="auto" w:fill="E8EEF5"/>
            <w:vAlign w:val="center"/>
          </w:tcPr>
          <w:p>
            <w:pPr>
              <w:pStyle w:val="TableTextCentre"/>
            </w:pPr>
          </w:p>
        </w:tc>
        <w:tc>
          <w:tcPr>
            <w:tcW w:type="dxa" w:w="3510"/>
            <w:shd w:val="clear" w:color="auto" w:fill="E8EEF5"/>
            <w:vAlign w:val="center"/>
          </w:tcPr>
          <w:p>
            <w:pPr>
              <w:pStyle w:val="TableText"/>
            </w:pPr>
            <w:r>
              <w:rPr>
                <w:b/>
                <w:color w:val="1D3245"/>
              </w:rPr>
              <w:t>TOTAL</w:t>
            </w:r>
          </w:p>
        </w:tc>
        <w:tc>
          <w:tcPr>
            <w:tcW w:type="dxa" w:w="1071"/>
            <w:shd w:val="clear" w:color="auto" w:fill="E8EEF5"/>
            <w:vAlign w:val="center"/>
          </w:tcPr>
          <w:p>
            <w:pPr>
              <w:pStyle w:val="TableTextRight"/>
            </w:pPr>
            <w:r>
              <w:rPr>
                <w:b/>
                <w:color w:val="1D3245"/>
              </w:rPr>
              <w:t>¤ [0]</w:t>
            </w:r>
          </w:p>
        </w:tc>
        <w:tc>
          <w:tcPr>
            <w:tcW w:type="dxa" w:w="1249"/>
            <w:shd w:val="clear" w:color="auto" w:fill="E8EEF5"/>
            <w:vAlign w:val="center"/>
          </w:tcPr>
          <w:p>
            <w:pPr>
              <w:pStyle w:val="TableTextRight"/>
            </w:pPr>
            <w:r>
              <w:rPr>
                <w:b/>
                <w:color w:val="1D3245"/>
              </w:rPr>
              <w:t>¤ [0]</w:t>
            </w:r>
          </w:p>
        </w:tc>
        <w:tc>
          <w:tcPr>
            <w:tcW w:type="dxa" w:w="1130"/>
            <w:shd w:val="clear" w:color="auto" w:fill="E8EEF5"/>
            <w:vAlign w:val="center"/>
          </w:tcPr>
          <w:p>
            <w:pPr>
              <w:pStyle w:val="TableTextRight"/>
            </w:pPr>
            <w:r>
              <w:rPr>
                <w:b/>
                <w:color w:val="1D3245"/>
              </w:rPr>
              <w:t>¤ [0]</w:t>
            </w:r>
          </w:p>
        </w:tc>
        <w:tc>
          <w:tcPr>
            <w:tcW w:type="dxa" w:w="1190"/>
            <w:shd w:val="clear" w:color="auto" w:fill="E8EEF5"/>
            <w:vAlign w:val="center"/>
          </w:tcPr>
          <w:p>
            <w:pPr>
              <w:pStyle w:val="TableTextRight"/>
            </w:pPr>
            <w:r>
              <w:rPr>
                <w:b/>
                <w:color w:val="1D3245"/>
              </w:rPr>
              <w:t>¤ [0]</w:t>
            </w:r>
          </w:p>
        </w:tc>
        <w:tc>
          <w:tcPr>
            <w:tcW w:type="dxa" w:w="1072"/>
            <w:shd w:val="clear" w:color="auto" w:fill="E8EEF5"/>
            <w:vAlign w:val="center"/>
          </w:tcPr>
          <w:p>
            <w:pPr>
              <w:pStyle w:val="TableTextRight"/>
            </w:pPr>
            <w:r>
              <w:rPr>
                <w:b/>
                <w:color w:val="1D3245"/>
              </w:rPr>
              <w:t>¤ [0]</w:t>
            </w:r>
          </w:p>
        </w:tc>
      </w:tr>
    </w:tbl>
    <w:p>
      <w:pPr>
        <w:pStyle w:val="Note"/>
      </w:pPr>
      <w:r>
        <w:t>Committed = value of executed contracts and purchase orders. Expended = certified and invoiced to date. Forecast final = committed + estimated cost to complete + assessed risk allowance. Variance = budget − forecast final; a negative figure is an overrun.</w:t>
      </w:r>
    </w:p>
    <w:p>
      <w:pPr>
        <w:pStyle w:val="Heading2"/>
      </w:pPr>
      <w:r>
        <w:t>5.2 Variations summary</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213"/>
        <w:gridCol w:w="1397"/>
        <w:gridCol w:w="1886"/>
        <w:gridCol w:w="1257"/>
        <w:gridCol w:w="1885"/>
      </w:tblGrid>
      <w:tr>
        <w:trPr>
          <w:cantSplit w:val="true"/>
          <w:tblHeader w:val="true"/>
        </w:trPr>
        <w:tc>
          <w:tcPr>
            <w:tcW w:type="dxa" w:w="3213"/>
            <w:shd w:val="clear" w:color="auto" w:fill="1D3245"/>
            <w:vAlign w:val="center"/>
          </w:tcPr>
          <w:p>
            <w:pPr>
              <w:pStyle w:val="TableHeader"/>
            </w:pPr>
            <w:r>
              <w:t>Status</w:t>
            </w:r>
          </w:p>
        </w:tc>
        <w:tc>
          <w:tcPr>
            <w:tcW w:type="dxa" w:w="1397"/>
            <w:shd w:val="clear" w:color="auto" w:fill="1D3245"/>
            <w:vAlign w:val="center"/>
          </w:tcPr>
          <w:p>
            <w:pPr>
              <w:pStyle w:val="TableHeader"/>
              <w:jc w:val="center"/>
            </w:pPr>
            <w:r>
              <w:t>This period (no.)</w:t>
            </w:r>
          </w:p>
        </w:tc>
        <w:tc>
          <w:tcPr>
            <w:tcW w:type="dxa" w:w="1886"/>
            <w:shd w:val="clear" w:color="auto" w:fill="1D3245"/>
            <w:vAlign w:val="center"/>
          </w:tcPr>
          <w:p>
            <w:pPr>
              <w:pStyle w:val="TableHeader"/>
              <w:jc w:val="right"/>
            </w:pPr>
            <w:r>
              <w:t>This period (value)</w:t>
            </w:r>
          </w:p>
        </w:tc>
        <w:tc>
          <w:tcPr>
            <w:tcW w:type="dxa" w:w="1257"/>
            <w:shd w:val="clear" w:color="auto" w:fill="1D3245"/>
            <w:vAlign w:val="center"/>
          </w:tcPr>
          <w:p>
            <w:pPr>
              <w:pStyle w:val="TableHeader"/>
              <w:jc w:val="center"/>
            </w:pPr>
            <w:r>
              <w:t>To date (no.)</w:t>
            </w:r>
          </w:p>
        </w:tc>
        <w:tc>
          <w:tcPr>
            <w:tcW w:type="dxa" w:w="1885"/>
            <w:shd w:val="clear" w:color="auto" w:fill="1D3245"/>
            <w:vAlign w:val="center"/>
          </w:tcPr>
          <w:p>
            <w:pPr>
              <w:pStyle w:val="TableHeader"/>
              <w:jc w:val="right"/>
            </w:pPr>
            <w:r>
              <w:t>To date (value)</w:t>
            </w:r>
          </w:p>
        </w:tc>
      </w:tr>
      <w:tr>
        <w:trPr>
          <w:cantSplit w:val="true"/>
          <w:trHeight w:val="283" w:hRule="atLeast"/>
        </w:trPr>
        <w:tc>
          <w:tcPr>
            <w:tcW w:type="dxa" w:w="3213"/>
            <w:vAlign w:val="center"/>
          </w:tcPr>
          <w:p>
            <w:pPr>
              <w:pStyle w:val="TableText"/>
            </w:pPr>
            <w:r>
              <w:t>Approved</w:t>
            </w:r>
          </w:p>
        </w:tc>
        <w:tc>
          <w:tcPr>
            <w:tcW w:type="dxa" w:w="1397"/>
            <w:vAlign w:val="center"/>
          </w:tcPr>
          <w:p>
            <w:pPr>
              <w:pStyle w:val="TableTextCentre"/>
            </w:pPr>
            <w:r>
              <w:t>[0]</w:t>
            </w:r>
          </w:p>
        </w:tc>
        <w:tc>
          <w:tcPr>
            <w:tcW w:type="dxa" w:w="1886"/>
            <w:vAlign w:val="center"/>
          </w:tcPr>
          <w:p>
            <w:pPr>
              <w:pStyle w:val="TableTextRight"/>
            </w:pPr>
            <w:r>
              <w:t>¤ [0.00]</w:t>
            </w:r>
          </w:p>
        </w:tc>
        <w:tc>
          <w:tcPr>
            <w:tcW w:type="dxa" w:w="1257"/>
            <w:vAlign w:val="center"/>
          </w:tcPr>
          <w:p>
            <w:pPr>
              <w:pStyle w:val="TableTextCentre"/>
            </w:pPr>
            <w:r>
              <w:t>[0]</w:t>
            </w:r>
          </w:p>
        </w:tc>
        <w:tc>
          <w:tcPr>
            <w:tcW w:type="dxa" w:w="1885"/>
            <w:vAlign w:val="center"/>
          </w:tcPr>
          <w:p>
            <w:pPr>
              <w:pStyle w:val="TableTextRight"/>
            </w:pPr>
            <w:r>
              <w:t>¤ [0.00]</w:t>
            </w:r>
          </w:p>
        </w:tc>
      </w:tr>
      <w:tr>
        <w:trPr>
          <w:cantSplit w:val="true"/>
          <w:trHeight w:val="283" w:hRule="atLeast"/>
        </w:trPr>
        <w:tc>
          <w:tcPr>
            <w:tcW w:type="dxa" w:w="3213"/>
            <w:shd w:val="clear" w:color="auto" w:fill="F2F6FA"/>
            <w:vAlign w:val="center"/>
          </w:tcPr>
          <w:p>
            <w:pPr>
              <w:pStyle w:val="TableText"/>
            </w:pPr>
            <w:r>
              <w:t>Pending assessment</w:t>
            </w:r>
          </w:p>
        </w:tc>
        <w:tc>
          <w:tcPr>
            <w:tcW w:type="dxa" w:w="1397"/>
            <w:shd w:val="clear" w:color="auto" w:fill="F2F6FA"/>
            <w:vAlign w:val="center"/>
          </w:tcPr>
          <w:p>
            <w:pPr>
              <w:pStyle w:val="TableTextCentre"/>
            </w:pPr>
            <w:r>
              <w:t>[0]</w:t>
            </w:r>
          </w:p>
        </w:tc>
        <w:tc>
          <w:tcPr>
            <w:tcW w:type="dxa" w:w="1886"/>
            <w:shd w:val="clear" w:color="auto" w:fill="F2F6FA"/>
            <w:vAlign w:val="center"/>
          </w:tcPr>
          <w:p>
            <w:pPr>
              <w:pStyle w:val="TableTextRight"/>
            </w:pPr>
            <w:r>
              <w:t>¤ [0.00]</w:t>
            </w:r>
          </w:p>
        </w:tc>
        <w:tc>
          <w:tcPr>
            <w:tcW w:type="dxa" w:w="1257"/>
            <w:shd w:val="clear" w:color="auto" w:fill="F2F6FA"/>
            <w:vAlign w:val="center"/>
          </w:tcPr>
          <w:p>
            <w:pPr>
              <w:pStyle w:val="TableTextCentre"/>
            </w:pPr>
            <w:r>
              <w:t>[0]</w:t>
            </w:r>
          </w:p>
        </w:tc>
        <w:tc>
          <w:tcPr>
            <w:tcW w:type="dxa" w:w="1885"/>
            <w:shd w:val="clear" w:color="auto" w:fill="F2F6FA"/>
            <w:vAlign w:val="center"/>
          </w:tcPr>
          <w:p>
            <w:pPr>
              <w:pStyle w:val="TableTextRight"/>
            </w:pPr>
            <w:r>
              <w:t>¤ [0.00]</w:t>
            </w:r>
          </w:p>
        </w:tc>
      </w:tr>
      <w:tr>
        <w:trPr>
          <w:cantSplit w:val="true"/>
          <w:trHeight w:val="283" w:hRule="atLeast"/>
        </w:trPr>
        <w:tc>
          <w:tcPr>
            <w:tcW w:type="dxa" w:w="3213"/>
            <w:vAlign w:val="center"/>
          </w:tcPr>
          <w:p>
            <w:pPr>
              <w:pStyle w:val="TableText"/>
            </w:pPr>
            <w:r>
              <w:t>Submitted, awaiting Client decision</w:t>
            </w:r>
          </w:p>
        </w:tc>
        <w:tc>
          <w:tcPr>
            <w:tcW w:type="dxa" w:w="1397"/>
            <w:vAlign w:val="center"/>
          </w:tcPr>
          <w:p>
            <w:pPr>
              <w:pStyle w:val="TableTextCentre"/>
            </w:pPr>
            <w:r>
              <w:t>[0]</w:t>
            </w:r>
          </w:p>
        </w:tc>
        <w:tc>
          <w:tcPr>
            <w:tcW w:type="dxa" w:w="1886"/>
            <w:vAlign w:val="center"/>
          </w:tcPr>
          <w:p>
            <w:pPr>
              <w:pStyle w:val="TableTextRight"/>
            </w:pPr>
            <w:r>
              <w:t>¤ [0.00]</w:t>
            </w:r>
          </w:p>
        </w:tc>
        <w:tc>
          <w:tcPr>
            <w:tcW w:type="dxa" w:w="1257"/>
            <w:vAlign w:val="center"/>
          </w:tcPr>
          <w:p>
            <w:pPr>
              <w:pStyle w:val="TableTextCentre"/>
            </w:pPr>
            <w:r>
              <w:t>[0]</w:t>
            </w:r>
          </w:p>
        </w:tc>
        <w:tc>
          <w:tcPr>
            <w:tcW w:type="dxa" w:w="1885"/>
            <w:vAlign w:val="center"/>
          </w:tcPr>
          <w:p>
            <w:pPr>
              <w:pStyle w:val="TableTextRight"/>
            </w:pPr>
            <w:r>
              <w:t>¤ [0.00]</w:t>
            </w:r>
          </w:p>
        </w:tc>
      </w:tr>
      <w:tr>
        <w:trPr>
          <w:cantSplit w:val="true"/>
          <w:trHeight w:val="283" w:hRule="atLeast"/>
        </w:trPr>
        <w:tc>
          <w:tcPr>
            <w:tcW w:type="dxa" w:w="3213"/>
            <w:shd w:val="clear" w:color="auto" w:fill="F2F6FA"/>
            <w:vAlign w:val="center"/>
          </w:tcPr>
          <w:p>
            <w:pPr>
              <w:pStyle w:val="TableText"/>
            </w:pPr>
            <w:r>
              <w:t>Rejected / withdrawn</w:t>
            </w:r>
          </w:p>
        </w:tc>
        <w:tc>
          <w:tcPr>
            <w:tcW w:type="dxa" w:w="1397"/>
            <w:shd w:val="clear" w:color="auto" w:fill="F2F6FA"/>
            <w:vAlign w:val="center"/>
          </w:tcPr>
          <w:p>
            <w:pPr>
              <w:pStyle w:val="TableTextCentre"/>
            </w:pPr>
            <w:r>
              <w:t>[0]</w:t>
            </w:r>
          </w:p>
        </w:tc>
        <w:tc>
          <w:tcPr>
            <w:tcW w:type="dxa" w:w="1886"/>
            <w:shd w:val="clear" w:color="auto" w:fill="F2F6FA"/>
            <w:vAlign w:val="center"/>
          </w:tcPr>
          <w:p>
            <w:pPr>
              <w:pStyle w:val="TableTextRight"/>
            </w:pPr>
            <w:r>
              <w:t>¤ [0.00]</w:t>
            </w:r>
          </w:p>
        </w:tc>
        <w:tc>
          <w:tcPr>
            <w:tcW w:type="dxa" w:w="1257"/>
            <w:shd w:val="clear" w:color="auto" w:fill="F2F6FA"/>
            <w:vAlign w:val="center"/>
          </w:tcPr>
          <w:p>
            <w:pPr>
              <w:pStyle w:val="TableTextCentre"/>
            </w:pPr>
            <w:r>
              <w:t>[0]</w:t>
            </w:r>
          </w:p>
        </w:tc>
        <w:tc>
          <w:tcPr>
            <w:tcW w:type="dxa" w:w="1885"/>
            <w:shd w:val="clear" w:color="auto" w:fill="F2F6FA"/>
            <w:vAlign w:val="center"/>
          </w:tcPr>
          <w:p>
            <w:pPr>
              <w:pStyle w:val="TableTextRight"/>
            </w:pPr>
            <w:r>
              <w:t>¤ [0.00]</w:t>
            </w:r>
          </w:p>
        </w:tc>
      </w:tr>
      <w:tr>
        <w:trPr>
          <w:cantSplit w:val="true"/>
          <w:trHeight w:val="283" w:hRule="atLeast"/>
        </w:trPr>
        <w:tc>
          <w:tcPr>
            <w:tcW w:type="dxa" w:w="3213"/>
            <w:vAlign w:val="center"/>
          </w:tcPr>
          <w:p>
            <w:pPr>
              <w:pStyle w:val="TableText"/>
            </w:pPr>
            <w:r>
              <w:t>Anticipated (not yet submitted)</w:t>
            </w:r>
          </w:p>
        </w:tc>
        <w:tc>
          <w:tcPr>
            <w:tcW w:type="dxa" w:w="1397"/>
            <w:vAlign w:val="center"/>
          </w:tcPr>
          <w:p>
            <w:pPr>
              <w:pStyle w:val="TableTextCentre"/>
            </w:pPr>
            <w:r>
              <w:t>[0]</w:t>
            </w:r>
          </w:p>
        </w:tc>
        <w:tc>
          <w:tcPr>
            <w:tcW w:type="dxa" w:w="1886"/>
            <w:vAlign w:val="center"/>
          </w:tcPr>
          <w:p>
            <w:pPr>
              <w:pStyle w:val="TableTextRight"/>
            </w:pPr>
            <w:r>
              <w:t>¤ [0.00]</w:t>
            </w:r>
          </w:p>
        </w:tc>
        <w:tc>
          <w:tcPr>
            <w:tcW w:type="dxa" w:w="1257"/>
            <w:vAlign w:val="center"/>
          </w:tcPr>
          <w:p>
            <w:pPr>
              <w:pStyle w:val="TableTextCentre"/>
            </w:pPr>
            <w:r>
              <w:t>[0]</w:t>
            </w:r>
          </w:p>
        </w:tc>
        <w:tc>
          <w:tcPr>
            <w:tcW w:type="dxa" w:w="1885"/>
            <w:vAlign w:val="center"/>
          </w:tcPr>
          <w:p>
            <w:pPr>
              <w:pStyle w:val="TableTextRight"/>
            </w:pPr>
            <w:r>
              <w:t>¤ [0.00]</w:t>
            </w:r>
          </w:p>
        </w:tc>
      </w:tr>
    </w:tbl>
    <w:p>
      <w:pPr>
        <w:pStyle w:val="Heading2"/>
      </w:pPr>
      <w:r>
        <w:t>5.3 Significant variations this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94"/>
        <w:gridCol w:w="3830"/>
        <w:gridCol w:w="1404"/>
        <w:gridCol w:w="1340"/>
        <w:gridCol w:w="1085"/>
        <w:gridCol w:w="1085"/>
      </w:tblGrid>
      <w:tr>
        <w:trPr>
          <w:cantSplit w:val="true"/>
          <w:tblHeader w:val="true"/>
        </w:trPr>
        <w:tc>
          <w:tcPr>
            <w:tcW w:type="dxa" w:w="894"/>
            <w:shd w:val="clear" w:color="auto" w:fill="1D3245"/>
            <w:vAlign w:val="center"/>
          </w:tcPr>
          <w:p>
            <w:pPr>
              <w:pStyle w:val="TableHeader"/>
              <w:jc w:val="center"/>
            </w:pPr>
            <w:r>
              <w:t>Ref</w:t>
            </w:r>
          </w:p>
        </w:tc>
        <w:tc>
          <w:tcPr>
            <w:tcW w:type="dxa" w:w="3830"/>
            <w:shd w:val="clear" w:color="auto" w:fill="1D3245"/>
            <w:vAlign w:val="center"/>
          </w:tcPr>
          <w:p>
            <w:pPr>
              <w:pStyle w:val="TableHeader"/>
            </w:pPr>
            <w:r>
              <w:t>Description</w:t>
            </w:r>
          </w:p>
        </w:tc>
        <w:tc>
          <w:tcPr>
            <w:tcW w:type="dxa" w:w="1404"/>
            <w:shd w:val="clear" w:color="auto" w:fill="1D3245"/>
            <w:vAlign w:val="center"/>
          </w:tcPr>
          <w:p>
            <w:pPr>
              <w:pStyle w:val="TableHeader"/>
            </w:pPr>
            <w:r>
              <w:t>Originator</w:t>
            </w:r>
          </w:p>
        </w:tc>
        <w:tc>
          <w:tcPr>
            <w:tcW w:type="dxa" w:w="1340"/>
            <w:shd w:val="clear" w:color="auto" w:fill="1D3245"/>
            <w:vAlign w:val="center"/>
          </w:tcPr>
          <w:p>
            <w:pPr>
              <w:pStyle w:val="TableHeader"/>
              <w:jc w:val="right"/>
            </w:pPr>
            <w:r>
              <w:t>Value</w:t>
            </w:r>
          </w:p>
        </w:tc>
        <w:tc>
          <w:tcPr>
            <w:tcW w:type="dxa" w:w="1085"/>
            <w:shd w:val="clear" w:color="auto" w:fill="1D3245"/>
            <w:vAlign w:val="center"/>
          </w:tcPr>
          <w:p>
            <w:pPr>
              <w:pStyle w:val="TableHeader"/>
              <w:jc w:val="center"/>
            </w:pPr>
            <w:r>
              <w:t>Time impact</w:t>
            </w:r>
          </w:p>
        </w:tc>
        <w:tc>
          <w:tcPr>
            <w:tcW w:type="dxa" w:w="1085"/>
            <w:shd w:val="clear" w:color="auto" w:fill="1D3245"/>
            <w:vAlign w:val="center"/>
          </w:tcPr>
          <w:p>
            <w:pPr>
              <w:pStyle w:val="TableHeader"/>
              <w:jc w:val="center"/>
            </w:pPr>
            <w:r>
              <w:t>Status</w:t>
            </w:r>
          </w:p>
        </w:tc>
      </w:tr>
      <w:tr>
        <w:trPr>
          <w:cantSplit w:val="true"/>
          <w:trHeight w:val="295" w:hRule="atLeast"/>
        </w:trPr>
        <w:tc>
          <w:tcPr>
            <w:tcW w:type="dxa" w:w="894"/>
            <w:vAlign w:val="center"/>
          </w:tcPr>
          <w:p>
            <w:pPr>
              <w:pStyle w:val="TableTextCentre"/>
            </w:pPr>
            <w:r>
              <w:rPr>
                <w:i/>
                <w:color w:val="8E98A2"/>
              </w:rPr>
              <w:t>VAR-018</w:t>
            </w:r>
          </w:p>
        </w:tc>
        <w:tc>
          <w:tcPr>
            <w:tcW w:type="dxa" w:w="3830"/>
            <w:vAlign w:val="center"/>
          </w:tcPr>
          <w:p>
            <w:pPr>
              <w:pStyle w:val="TableText"/>
            </w:pPr>
            <w:r>
              <w:rPr>
                <w:i/>
                <w:color w:val="8E98A2"/>
              </w:rPr>
              <w:t>Additional ground improvement — grid C4–F7</w:t>
            </w:r>
          </w:p>
        </w:tc>
        <w:tc>
          <w:tcPr>
            <w:tcW w:type="dxa" w:w="1404"/>
            <w:vAlign w:val="center"/>
          </w:tcPr>
          <w:p>
            <w:pPr>
              <w:pStyle w:val="TableText"/>
            </w:pPr>
            <w:r>
              <w:rPr>
                <w:i/>
                <w:color w:val="8E98A2"/>
              </w:rPr>
              <w:t>Client-initiated</w:t>
            </w:r>
          </w:p>
        </w:tc>
        <w:tc>
          <w:tcPr>
            <w:tcW w:type="dxa" w:w="1340"/>
            <w:vAlign w:val="center"/>
          </w:tcPr>
          <w:p>
            <w:pPr>
              <w:pStyle w:val="TableTextRight"/>
            </w:pPr>
            <w:r>
              <w:rPr>
                <w:i/>
                <w:color w:val="8E98A2"/>
              </w:rPr>
              <w:t>¤ [0.00]</w:t>
            </w:r>
          </w:p>
        </w:tc>
        <w:tc>
          <w:tcPr>
            <w:tcW w:type="dxa" w:w="1085"/>
            <w:vAlign w:val="center"/>
          </w:tcPr>
          <w:p>
            <w:pPr>
              <w:pStyle w:val="TableTextCentre"/>
            </w:pPr>
            <w:r>
              <w:rPr>
                <w:i/>
                <w:color w:val="8E98A2"/>
              </w:rPr>
              <w:t>[0] days</w:t>
            </w:r>
          </w:p>
        </w:tc>
        <w:tc>
          <w:tcPr>
            <w:tcW w:type="dxa" w:w="1085"/>
            <w:vAlign w:val="center"/>
          </w:tcPr>
          <w:p>
            <w:pPr>
              <w:pStyle w:val="TableTextCentre"/>
            </w:pPr>
            <w:r>
              <w:rPr>
                <w:i/>
                <w:color w:val="8E98A2"/>
              </w:rPr>
              <w:t>Approved</w:t>
            </w:r>
          </w:p>
        </w:tc>
      </w:tr>
      <w:tr>
        <w:trPr>
          <w:cantSplit w:val="true"/>
          <w:trHeight w:val="295" w:hRule="atLeast"/>
        </w:trPr>
        <w:tc>
          <w:tcPr>
            <w:tcW w:type="dxa" w:w="894"/>
            <w:shd w:val="clear" w:color="auto" w:fill="F2F6FA"/>
            <w:vAlign w:val="center"/>
          </w:tcPr>
          <w:p>
            <w:pPr>
              <w:pStyle w:val="TableTextCentre"/>
            </w:pPr>
          </w:p>
        </w:tc>
        <w:tc>
          <w:tcPr>
            <w:tcW w:type="dxa" w:w="3830"/>
            <w:shd w:val="clear" w:color="auto" w:fill="F2F6FA"/>
            <w:vAlign w:val="center"/>
          </w:tcPr>
          <w:p>
            <w:pPr>
              <w:pStyle w:val="TableText"/>
            </w:pPr>
          </w:p>
        </w:tc>
        <w:tc>
          <w:tcPr>
            <w:tcW w:type="dxa" w:w="1404"/>
            <w:shd w:val="clear" w:color="auto" w:fill="F2F6FA"/>
            <w:vAlign w:val="center"/>
          </w:tcPr>
          <w:p>
            <w:pPr>
              <w:pStyle w:val="TableText"/>
            </w:pPr>
          </w:p>
        </w:tc>
        <w:tc>
          <w:tcPr>
            <w:tcW w:type="dxa" w:w="1340"/>
            <w:shd w:val="clear" w:color="auto" w:fill="F2F6FA"/>
            <w:vAlign w:val="center"/>
          </w:tcPr>
          <w:p>
            <w:pPr>
              <w:pStyle w:val="TableTextRight"/>
            </w:pPr>
          </w:p>
        </w:tc>
        <w:tc>
          <w:tcPr>
            <w:tcW w:type="dxa" w:w="1085"/>
            <w:shd w:val="clear" w:color="auto" w:fill="F2F6FA"/>
            <w:vAlign w:val="center"/>
          </w:tcPr>
          <w:p>
            <w:pPr>
              <w:pStyle w:val="TableTextCentre"/>
            </w:pPr>
          </w:p>
        </w:tc>
        <w:tc>
          <w:tcPr>
            <w:tcW w:type="dxa" w:w="1085"/>
            <w:shd w:val="clear" w:color="auto" w:fill="F2F6FA"/>
            <w:vAlign w:val="center"/>
          </w:tcPr>
          <w:p>
            <w:pPr>
              <w:pStyle w:val="TableTextCentre"/>
            </w:pPr>
          </w:p>
        </w:tc>
      </w:tr>
      <w:tr>
        <w:trPr>
          <w:cantSplit w:val="true"/>
          <w:trHeight w:val="295" w:hRule="atLeast"/>
        </w:trPr>
        <w:tc>
          <w:tcPr>
            <w:tcW w:type="dxa" w:w="894"/>
            <w:vAlign w:val="center"/>
          </w:tcPr>
          <w:p>
            <w:pPr>
              <w:pStyle w:val="TableTextCentre"/>
            </w:pPr>
          </w:p>
        </w:tc>
        <w:tc>
          <w:tcPr>
            <w:tcW w:type="dxa" w:w="3830"/>
            <w:vAlign w:val="center"/>
          </w:tcPr>
          <w:p>
            <w:pPr>
              <w:pStyle w:val="TableText"/>
            </w:pPr>
          </w:p>
        </w:tc>
        <w:tc>
          <w:tcPr>
            <w:tcW w:type="dxa" w:w="1404"/>
            <w:vAlign w:val="center"/>
          </w:tcPr>
          <w:p>
            <w:pPr>
              <w:pStyle w:val="TableText"/>
            </w:pPr>
          </w:p>
        </w:tc>
        <w:tc>
          <w:tcPr>
            <w:tcW w:type="dxa" w:w="1340"/>
            <w:vAlign w:val="center"/>
          </w:tcPr>
          <w:p>
            <w:pPr>
              <w:pStyle w:val="TableTextRight"/>
            </w:pPr>
          </w:p>
        </w:tc>
        <w:tc>
          <w:tcPr>
            <w:tcW w:type="dxa" w:w="1085"/>
            <w:vAlign w:val="center"/>
          </w:tcPr>
          <w:p>
            <w:pPr>
              <w:pStyle w:val="TableTextCentre"/>
            </w:pPr>
          </w:p>
        </w:tc>
        <w:tc>
          <w:tcPr>
            <w:tcW w:type="dxa" w:w="1085"/>
            <w:vAlign w:val="center"/>
          </w:tcPr>
          <w:p>
            <w:pPr>
              <w:pStyle w:val="TableTextCentre"/>
            </w:pPr>
          </w:p>
        </w:tc>
      </w:tr>
      <w:tr>
        <w:trPr>
          <w:cantSplit w:val="true"/>
          <w:trHeight w:val="295" w:hRule="atLeast"/>
        </w:trPr>
        <w:tc>
          <w:tcPr>
            <w:tcW w:type="dxa" w:w="894"/>
            <w:shd w:val="clear" w:color="auto" w:fill="F2F6FA"/>
            <w:vAlign w:val="center"/>
          </w:tcPr>
          <w:p>
            <w:pPr>
              <w:pStyle w:val="TableTextCentre"/>
            </w:pPr>
          </w:p>
        </w:tc>
        <w:tc>
          <w:tcPr>
            <w:tcW w:type="dxa" w:w="3830"/>
            <w:shd w:val="clear" w:color="auto" w:fill="F2F6FA"/>
            <w:vAlign w:val="center"/>
          </w:tcPr>
          <w:p>
            <w:pPr>
              <w:pStyle w:val="TableText"/>
            </w:pPr>
          </w:p>
        </w:tc>
        <w:tc>
          <w:tcPr>
            <w:tcW w:type="dxa" w:w="1404"/>
            <w:shd w:val="clear" w:color="auto" w:fill="F2F6FA"/>
            <w:vAlign w:val="center"/>
          </w:tcPr>
          <w:p>
            <w:pPr>
              <w:pStyle w:val="TableText"/>
            </w:pPr>
          </w:p>
        </w:tc>
        <w:tc>
          <w:tcPr>
            <w:tcW w:type="dxa" w:w="1340"/>
            <w:shd w:val="clear" w:color="auto" w:fill="F2F6FA"/>
            <w:vAlign w:val="center"/>
          </w:tcPr>
          <w:p>
            <w:pPr>
              <w:pStyle w:val="TableTextRight"/>
            </w:pPr>
          </w:p>
        </w:tc>
        <w:tc>
          <w:tcPr>
            <w:tcW w:type="dxa" w:w="1085"/>
            <w:shd w:val="clear" w:color="auto" w:fill="F2F6FA"/>
            <w:vAlign w:val="center"/>
          </w:tcPr>
          <w:p>
            <w:pPr>
              <w:pStyle w:val="TableTextCentre"/>
            </w:pPr>
          </w:p>
        </w:tc>
        <w:tc>
          <w:tcPr>
            <w:tcW w:type="dxa" w:w="1085"/>
            <w:shd w:val="clear" w:color="auto" w:fill="F2F6FA"/>
            <w:vAlign w:val="center"/>
          </w:tcPr>
          <w:p>
            <w:pPr>
              <w:pStyle w:val="TableTextCentre"/>
            </w:pPr>
          </w:p>
        </w:tc>
      </w:tr>
    </w:tbl>
    <w:p>
      <w:pPr>
        <w:pStyle w:val="Heading2"/>
      </w:pPr>
      <w:r>
        <w:t>5.4 Provisional sums and prime cost items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170"/>
        <w:gridCol w:w="1332"/>
        <w:gridCol w:w="1585"/>
        <w:gridCol w:w="1268"/>
        <w:gridCol w:w="1078"/>
        <w:gridCol w:w="1205"/>
      </w:tblGrid>
      <w:tr>
        <w:trPr>
          <w:cantSplit w:val="true"/>
          <w:tblHeader w:val="true"/>
        </w:trPr>
        <w:tc>
          <w:tcPr>
            <w:tcW w:type="dxa" w:w="3170"/>
            <w:shd w:val="clear" w:color="auto" w:fill="1D3245"/>
            <w:vAlign w:val="center"/>
          </w:tcPr>
          <w:p>
            <w:pPr>
              <w:pStyle w:val="TableHeader"/>
            </w:pPr>
            <w:r>
              <w:t>Item</w:t>
            </w:r>
          </w:p>
        </w:tc>
        <w:tc>
          <w:tcPr>
            <w:tcW w:type="dxa" w:w="1332"/>
            <w:shd w:val="clear" w:color="auto" w:fill="1D3245"/>
            <w:vAlign w:val="center"/>
          </w:tcPr>
          <w:p>
            <w:pPr>
              <w:pStyle w:val="TableHeader"/>
              <w:jc w:val="right"/>
            </w:pPr>
            <w:r>
              <w:t>Allowance</w:t>
            </w:r>
          </w:p>
        </w:tc>
        <w:tc>
          <w:tcPr>
            <w:tcW w:type="dxa" w:w="1585"/>
            <w:shd w:val="clear" w:color="auto" w:fill="1D3245"/>
            <w:vAlign w:val="center"/>
          </w:tcPr>
          <w:p>
            <w:pPr>
              <w:pStyle w:val="TableHeader"/>
              <w:jc w:val="right"/>
            </w:pPr>
            <w:r>
              <w:t>Expended / adjusted</w:t>
            </w:r>
          </w:p>
        </w:tc>
        <w:tc>
          <w:tcPr>
            <w:tcW w:type="dxa" w:w="1268"/>
            <w:shd w:val="clear" w:color="auto" w:fill="1D3245"/>
            <w:vAlign w:val="center"/>
          </w:tcPr>
          <w:p>
            <w:pPr>
              <w:pStyle w:val="TableHeader"/>
              <w:jc w:val="right"/>
            </w:pPr>
            <w:r>
              <w:t>Balance</w:t>
            </w:r>
          </w:p>
        </w:tc>
        <w:tc>
          <w:tcPr>
            <w:tcW w:type="dxa" w:w="1078"/>
            <w:shd w:val="clear" w:color="auto" w:fill="1D3245"/>
            <w:vAlign w:val="center"/>
          </w:tcPr>
          <w:p>
            <w:pPr>
              <w:pStyle w:val="TableHeader"/>
              <w:jc w:val="center"/>
            </w:pPr>
            <w:r>
              <w:t>Status</w:t>
            </w:r>
          </w:p>
        </w:tc>
        <w:tc>
          <w:tcPr>
            <w:tcW w:type="dxa" w:w="1205"/>
            <w:shd w:val="clear" w:color="auto" w:fill="1D3245"/>
            <w:vAlign w:val="center"/>
          </w:tcPr>
          <w:p>
            <w:pPr>
              <w:pStyle w:val="TableHeader"/>
              <w:jc w:val="center"/>
            </w:pPr>
            <w:r>
              <w:t>Date required</w:t>
            </w:r>
          </w:p>
        </w:tc>
      </w:tr>
      <w:tr>
        <w:trPr>
          <w:cantSplit w:val="true"/>
          <w:trHeight w:val="295" w:hRule="atLeast"/>
        </w:trPr>
        <w:tc>
          <w:tcPr>
            <w:tcW w:type="dxa" w:w="3170"/>
            <w:vAlign w:val="center"/>
          </w:tcPr>
          <w:p>
            <w:pPr>
              <w:pStyle w:val="TableText"/>
            </w:pPr>
            <w:r>
              <w:rPr>
                <w:i/>
                <w:color w:val="8E98A2"/>
              </w:rPr>
              <w:t>PS-03 — External landscaping</w:t>
            </w:r>
          </w:p>
        </w:tc>
        <w:tc>
          <w:tcPr>
            <w:tcW w:type="dxa" w:w="1332"/>
            <w:vAlign w:val="center"/>
          </w:tcPr>
          <w:p>
            <w:pPr>
              <w:pStyle w:val="TableTextRight"/>
            </w:pPr>
            <w:r>
              <w:rPr>
                <w:i/>
                <w:color w:val="8E98A2"/>
              </w:rPr>
              <w:t>¤ [0.00]</w:t>
            </w:r>
          </w:p>
        </w:tc>
        <w:tc>
          <w:tcPr>
            <w:tcW w:type="dxa" w:w="1585"/>
            <w:vAlign w:val="center"/>
          </w:tcPr>
          <w:p>
            <w:pPr>
              <w:pStyle w:val="TableTextRight"/>
            </w:pPr>
            <w:r>
              <w:rPr>
                <w:i/>
                <w:color w:val="8E98A2"/>
              </w:rPr>
              <w:t>¤ [0.00]</w:t>
            </w:r>
          </w:p>
        </w:tc>
        <w:tc>
          <w:tcPr>
            <w:tcW w:type="dxa" w:w="1268"/>
            <w:vAlign w:val="center"/>
          </w:tcPr>
          <w:p>
            <w:pPr>
              <w:pStyle w:val="TableTextRight"/>
            </w:pPr>
            <w:r>
              <w:rPr>
                <w:i/>
                <w:color w:val="8E98A2"/>
              </w:rPr>
              <w:t>¤ [0.00]</w:t>
            </w:r>
          </w:p>
        </w:tc>
        <w:tc>
          <w:tcPr>
            <w:tcW w:type="dxa" w:w="1078"/>
            <w:vAlign w:val="center"/>
          </w:tcPr>
          <w:p>
            <w:pPr>
              <w:pStyle w:val="TableTextCentre"/>
            </w:pPr>
            <w:r>
              <w:rPr>
                <w:i/>
                <w:color w:val="8E98A2"/>
              </w:rPr>
              <w:t>Open</w:t>
            </w:r>
          </w:p>
        </w:tc>
        <w:tc>
          <w:tcPr>
            <w:tcW w:type="dxa" w:w="1205"/>
            <w:vAlign w:val="center"/>
          </w:tcPr>
          <w:p>
            <w:pPr>
              <w:pStyle w:val="TableTextCentre"/>
            </w:pPr>
            <w:r>
              <w:rPr>
                <w:i/>
                <w:color w:val="8E98A2"/>
              </w:rPr>
              <w:t>[DD/MM/YY]</w:t>
            </w:r>
          </w:p>
        </w:tc>
      </w:tr>
      <w:tr>
        <w:trPr>
          <w:cantSplit w:val="true"/>
          <w:trHeight w:val="295" w:hRule="atLeast"/>
        </w:trPr>
        <w:tc>
          <w:tcPr>
            <w:tcW w:type="dxa" w:w="3170"/>
            <w:shd w:val="clear" w:color="auto" w:fill="F2F6FA"/>
            <w:vAlign w:val="center"/>
          </w:tcPr>
          <w:p>
            <w:pPr>
              <w:pStyle w:val="TableText"/>
            </w:pPr>
          </w:p>
        </w:tc>
        <w:tc>
          <w:tcPr>
            <w:tcW w:type="dxa" w:w="1332"/>
            <w:shd w:val="clear" w:color="auto" w:fill="F2F6FA"/>
            <w:vAlign w:val="center"/>
          </w:tcPr>
          <w:p>
            <w:pPr>
              <w:pStyle w:val="TableTextRight"/>
            </w:pPr>
          </w:p>
        </w:tc>
        <w:tc>
          <w:tcPr>
            <w:tcW w:type="dxa" w:w="1585"/>
            <w:shd w:val="clear" w:color="auto" w:fill="F2F6FA"/>
            <w:vAlign w:val="center"/>
          </w:tcPr>
          <w:p>
            <w:pPr>
              <w:pStyle w:val="TableTextRight"/>
            </w:pPr>
          </w:p>
        </w:tc>
        <w:tc>
          <w:tcPr>
            <w:tcW w:type="dxa" w:w="1268"/>
            <w:shd w:val="clear" w:color="auto" w:fill="F2F6FA"/>
            <w:vAlign w:val="center"/>
          </w:tcPr>
          <w:p>
            <w:pPr>
              <w:pStyle w:val="TableTextRight"/>
            </w:pPr>
          </w:p>
        </w:tc>
        <w:tc>
          <w:tcPr>
            <w:tcW w:type="dxa" w:w="1078"/>
            <w:shd w:val="clear" w:color="auto" w:fill="F2F6FA"/>
            <w:vAlign w:val="center"/>
          </w:tcPr>
          <w:p>
            <w:pPr>
              <w:pStyle w:val="TableTextCentre"/>
            </w:pPr>
          </w:p>
        </w:tc>
        <w:tc>
          <w:tcPr>
            <w:tcW w:type="dxa" w:w="1205"/>
            <w:shd w:val="clear" w:color="auto" w:fill="F2F6FA"/>
            <w:vAlign w:val="center"/>
          </w:tcPr>
          <w:p>
            <w:pPr>
              <w:pStyle w:val="TableTextCentre"/>
            </w:pPr>
          </w:p>
        </w:tc>
      </w:tr>
      <w:tr>
        <w:trPr>
          <w:cantSplit w:val="true"/>
          <w:trHeight w:val="295" w:hRule="atLeast"/>
        </w:trPr>
        <w:tc>
          <w:tcPr>
            <w:tcW w:type="dxa" w:w="3170"/>
            <w:vAlign w:val="center"/>
          </w:tcPr>
          <w:p>
            <w:pPr>
              <w:pStyle w:val="TableText"/>
            </w:pPr>
          </w:p>
        </w:tc>
        <w:tc>
          <w:tcPr>
            <w:tcW w:type="dxa" w:w="1332"/>
            <w:vAlign w:val="center"/>
          </w:tcPr>
          <w:p>
            <w:pPr>
              <w:pStyle w:val="TableTextRight"/>
            </w:pPr>
          </w:p>
        </w:tc>
        <w:tc>
          <w:tcPr>
            <w:tcW w:type="dxa" w:w="1585"/>
            <w:vAlign w:val="center"/>
          </w:tcPr>
          <w:p>
            <w:pPr>
              <w:pStyle w:val="TableTextRight"/>
            </w:pPr>
          </w:p>
        </w:tc>
        <w:tc>
          <w:tcPr>
            <w:tcW w:type="dxa" w:w="1268"/>
            <w:vAlign w:val="center"/>
          </w:tcPr>
          <w:p>
            <w:pPr>
              <w:pStyle w:val="TableTextRight"/>
            </w:pPr>
          </w:p>
        </w:tc>
        <w:tc>
          <w:tcPr>
            <w:tcW w:type="dxa" w:w="1078"/>
            <w:vAlign w:val="center"/>
          </w:tcPr>
          <w:p>
            <w:pPr>
              <w:pStyle w:val="TableTextCentre"/>
            </w:pPr>
          </w:p>
        </w:tc>
        <w:tc>
          <w:tcPr>
            <w:tcW w:type="dxa" w:w="1205"/>
            <w:vAlign w:val="center"/>
          </w:tcPr>
          <w:p>
            <w:pPr>
              <w:pStyle w:val="TableTextCentre"/>
            </w:pPr>
          </w:p>
        </w:tc>
      </w:tr>
    </w:tbl>
    <w:p>
      <w:pPr>
        <w:pStyle w:val="Note"/>
      </w:pPr>
      <w:r>
        <w:t>Status: Open / Instructed / Expended / Closed out. Note the date by which the Client must instruct the item so as not to affect the programme.</w:t>
      </w:r>
    </w:p>
    <w:p>
      <w:pPr>
        <w:pStyle w:val="Heading2"/>
      </w:pPr>
      <w:r>
        <w:t>5.5 Cash flow</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954"/>
        <w:gridCol w:w="1368"/>
        <w:gridCol w:w="1628"/>
        <w:gridCol w:w="1302"/>
        <w:gridCol w:w="1693"/>
        <w:gridCol w:w="1693"/>
      </w:tblGrid>
      <w:tr>
        <w:trPr>
          <w:cantSplit w:val="true"/>
          <w:tblHeader w:val="true"/>
        </w:trPr>
        <w:tc>
          <w:tcPr>
            <w:tcW w:type="dxa" w:w="1954"/>
            <w:shd w:val="clear" w:color="auto" w:fill="1D3245"/>
            <w:vAlign w:val="center"/>
          </w:tcPr>
          <w:p>
            <w:pPr>
              <w:pStyle w:val="TableHeader"/>
            </w:pPr>
            <w:r>
              <w:t>Period</w:t>
            </w:r>
          </w:p>
        </w:tc>
        <w:tc>
          <w:tcPr>
            <w:tcW w:type="dxa" w:w="1368"/>
            <w:shd w:val="clear" w:color="auto" w:fill="1D3245"/>
            <w:vAlign w:val="center"/>
          </w:tcPr>
          <w:p>
            <w:pPr>
              <w:pStyle w:val="TableHeader"/>
              <w:jc w:val="right"/>
            </w:pPr>
            <w:r>
              <w:t>Planned</w:t>
            </w:r>
          </w:p>
        </w:tc>
        <w:tc>
          <w:tcPr>
            <w:tcW w:type="dxa" w:w="1628"/>
            <w:shd w:val="clear" w:color="auto" w:fill="1D3245"/>
            <w:vAlign w:val="center"/>
          </w:tcPr>
          <w:p>
            <w:pPr>
              <w:pStyle w:val="TableHeader"/>
              <w:jc w:val="right"/>
            </w:pPr>
            <w:r>
              <w:t>Actual / certified</w:t>
            </w:r>
          </w:p>
        </w:tc>
        <w:tc>
          <w:tcPr>
            <w:tcW w:type="dxa" w:w="1302"/>
            <w:shd w:val="clear" w:color="auto" w:fill="1D3245"/>
            <w:vAlign w:val="center"/>
          </w:tcPr>
          <w:p>
            <w:pPr>
              <w:pStyle w:val="TableHeader"/>
              <w:jc w:val="right"/>
            </w:pPr>
            <w:r>
              <w:t>Variance</w:t>
            </w:r>
          </w:p>
        </w:tc>
        <w:tc>
          <w:tcPr>
            <w:tcW w:type="dxa" w:w="1693"/>
            <w:shd w:val="clear" w:color="auto" w:fill="1D3245"/>
            <w:vAlign w:val="center"/>
          </w:tcPr>
          <w:p>
            <w:pPr>
              <w:pStyle w:val="TableHeader"/>
              <w:jc w:val="right"/>
            </w:pPr>
            <w:r>
              <w:t>Cumulative planned</w:t>
            </w:r>
          </w:p>
        </w:tc>
        <w:tc>
          <w:tcPr>
            <w:tcW w:type="dxa" w:w="1693"/>
            <w:shd w:val="clear" w:color="auto" w:fill="1D3245"/>
            <w:vAlign w:val="center"/>
          </w:tcPr>
          <w:p>
            <w:pPr>
              <w:pStyle w:val="TableHeader"/>
              <w:jc w:val="right"/>
            </w:pPr>
            <w:r>
              <w:t>Cumulative actual</w:t>
            </w:r>
          </w:p>
        </w:tc>
      </w:tr>
      <w:tr>
        <w:trPr>
          <w:cantSplit w:val="true"/>
          <w:trHeight w:val="283" w:hRule="atLeast"/>
        </w:trPr>
        <w:tc>
          <w:tcPr>
            <w:tcW w:type="dxa" w:w="1954"/>
            <w:vAlign w:val="center"/>
          </w:tcPr>
          <w:p>
            <w:pPr>
              <w:pStyle w:val="TableText"/>
            </w:pPr>
            <w:r>
              <w:t>[Month −2]</w:t>
            </w:r>
          </w:p>
        </w:tc>
        <w:tc>
          <w:tcPr>
            <w:tcW w:type="dxa" w:w="1368"/>
            <w:vAlign w:val="center"/>
          </w:tcPr>
          <w:p>
            <w:pPr>
              <w:pStyle w:val="TableTextRight"/>
            </w:pPr>
            <w:r>
              <w:t>¤ [0]</w:t>
            </w:r>
          </w:p>
        </w:tc>
        <w:tc>
          <w:tcPr>
            <w:tcW w:type="dxa" w:w="1628"/>
            <w:vAlign w:val="center"/>
          </w:tcPr>
          <w:p>
            <w:pPr>
              <w:pStyle w:val="TableTextRight"/>
            </w:pPr>
            <w:r>
              <w:t>¤ [0]</w:t>
            </w:r>
          </w:p>
        </w:tc>
        <w:tc>
          <w:tcPr>
            <w:tcW w:type="dxa" w:w="1302"/>
            <w:vAlign w:val="center"/>
          </w:tcPr>
          <w:p>
            <w:pPr>
              <w:pStyle w:val="TableTextRight"/>
            </w:pPr>
            <w:r>
              <w:t>¤ [0]</w:t>
            </w:r>
          </w:p>
        </w:tc>
        <w:tc>
          <w:tcPr>
            <w:tcW w:type="dxa" w:w="1693"/>
            <w:vAlign w:val="center"/>
          </w:tcPr>
          <w:p>
            <w:pPr>
              <w:pStyle w:val="TableTextRight"/>
            </w:pPr>
            <w:r>
              <w:t>¤ [0]</w:t>
            </w:r>
          </w:p>
        </w:tc>
        <w:tc>
          <w:tcPr>
            <w:tcW w:type="dxa" w:w="1693"/>
            <w:vAlign w:val="center"/>
          </w:tcPr>
          <w:p>
            <w:pPr>
              <w:pStyle w:val="TableTextRight"/>
            </w:pPr>
            <w:r>
              <w:t>¤ [0]</w:t>
            </w:r>
          </w:p>
        </w:tc>
      </w:tr>
      <w:tr>
        <w:trPr>
          <w:cantSplit w:val="true"/>
          <w:trHeight w:val="283" w:hRule="atLeast"/>
        </w:trPr>
        <w:tc>
          <w:tcPr>
            <w:tcW w:type="dxa" w:w="1954"/>
            <w:shd w:val="clear" w:color="auto" w:fill="F2F6FA"/>
            <w:vAlign w:val="center"/>
          </w:tcPr>
          <w:p>
            <w:pPr>
              <w:pStyle w:val="TableText"/>
            </w:pPr>
            <w:r>
              <w:t>[Month −1]</w:t>
            </w:r>
          </w:p>
        </w:tc>
        <w:tc>
          <w:tcPr>
            <w:tcW w:type="dxa" w:w="1368"/>
            <w:shd w:val="clear" w:color="auto" w:fill="F2F6FA"/>
            <w:vAlign w:val="center"/>
          </w:tcPr>
          <w:p>
            <w:pPr>
              <w:pStyle w:val="TableTextRight"/>
            </w:pPr>
            <w:r>
              <w:t>¤ [0]</w:t>
            </w:r>
          </w:p>
        </w:tc>
        <w:tc>
          <w:tcPr>
            <w:tcW w:type="dxa" w:w="1628"/>
            <w:shd w:val="clear" w:color="auto" w:fill="F2F6FA"/>
            <w:vAlign w:val="center"/>
          </w:tcPr>
          <w:p>
            <w:pPr>
              <w:pStyle w:val="TableTextRight"/>
            </w:pPr>
            <w:r>
              <w:t>¤ [0]</w:t>
            </w:r>
          </w:p>
        </w:tc>
        <w:tc>
          <w:tcPr>
            <w:tcW w:type="dxa" w:w="1302"/>
            <w:shd w:val="clear" w:color="auto" w:fill="F2F6FA"/>
            <w:vAlign w:val="center"/>
          </w:tcPr>
          <w:p>
            <w:pPr>
              <w:pStyle w:val="TableTextRight"/>
            </w:pPr>
            <w:r>
              <w:t>¤ [0]</w:t>
            </w:r>
          </w:p>
        </w:tc>
        <w:tc>
          <w:tcPr>
            <w:tcW w:type="dxa" w:w="1693"/>
            <w:shd w:val="clear" w:color="auto" w:fill="F2F6FA"/>
            <w:vAlign w:val="center"/>
          </w:tcPr>
          <w:p>
            <w:pPr>
              <w:pStyle w:val="TableTextRight"/>
            </w:pPr>
            <w:r>
              <w:t>¤ [0]</w:t>
            </w:r>
          </w:p>
        </w:tc>
        <w:tc>
          <w:tcPr>
            <w:tcW w:type="dxa" w:w="1693"/>
            <w:shd w:val="clear" w:color="auto" w:fill="F2F6FA"/>
            <w:vAlign w:val="center"/>
          </w:tcPr>
          <w:p>
            <w:pPr>
              <w:pStyle w:val="TableTextRight"/>
            </w:pPr>
            <w:r>
              <w:t>¤ [0]</w:t>
            </w:r>
          </w:p>
        </w:tc>
      </w:tr>
      <w:tr>
        <w:trPr>
          <w:cantSplit w:val="true"/>
          <w:trHeight w:val="283" w:hRule="atLeast"/>
        </w:trPr>
        <w:tc>
          <w:tcPr>
            <w:tcW w:type="dxa" w:w="1954"/>
            <w:vAlign w:val="center"/>
          </w:tcPr>
          <w:p>
            <w:pPr>
              <w:pStyle w:val="TableText"/>
            </w:pPr>
            <w:r>
              <w:t>[This month]</w:t>
            </w:r>
          </w:p>
        </w:tc>
        <w:tc>
          <w:tcPr>
            <w:tcW w:type="dxa" w:w="1368"/>
            <w:vAlign w:val="center"/>
          </w:tcPr>
          <w:p>
            <w:pPr>
              <w:pStyle w:val="TableTextRight"/>
            </w:pPr>
            <w:r>
              <w:t>¤ [0]</w:t>
            </w:r>
          </w:p>
        </w:tc>
        <w:tc>
          <w:tcPr>
            <w:tcW w:type="dxa" w:w="1628"/>
            <w:vAlign w:val="center"/>
          </w:tcPr>
          <w:p>
            <w:pPr>
              <w:pStyle w:val="TableTextRight"/>
            </w:pPr>
            <w:r>
              <w:t>¤ [0]</w:t>
            </w:r>
          </w:p>
        </w:tc>
        <w:tc>
          <w:tcPr>
            <w:tcW w:type="dxa" w:w="1302"/>
            <w:vAlign w:val="center"/>
          </w:tcPr>
          <w:p>
            <w:pPr>
              <w:pStyle w:val="TableTextRight"/>
            </w:pPr>
            <w:r>
              <w:t>¤ [0]</w:t>
            </w:r>
          </w:p>
        </w:tc>
        <w:tc>
          <w:tcPr>
            <w:tcW w:type="dxa" w:w="1693"/>
            <w:vAlign w:val="center"/>
          </w:tcPr>
          <w:p>
            <w:pPr>
              <w:pStyle w:val="TableTextRight"/>
            </w:pPr>
            <w:r>
              <w:t>¤ [0]</w:t>
            </w:r>
          </w:p>
        </w:tc>
        <w:tc>
          <w:tcPr>
            <w:tcW w:type="dxa" w:w="1693"/>
            <w:vAlign w:val="center"/>
          </w:tcPr>
          <w:p>
            <w:pPr>
              <w:pStyle w:val="TableTextRight"/>
            </w:pPr>
            <w:r>
              <w:t>¤ [0]</w:t>
            </w:r>
          </w:p>
        </w:tc>
      </w:tr>
      <w:tr>
        <w:trPr>
          <w:cantSplit w:val="true"/>
          <w:trHeight w:val="283" w:hRule="atLeast"/>
        </w:trPr>
        <w:tc>
          <w:tcPr>
            <w:tcW w:type="dxa" w:w="1954"/>
            <w:shd w:val="clear" w:color="auto" w:fill="F2F6FA"/>
            <w:vAlign w:val="center"/>
          </w:tcPr>
          <w:p>
            <w:pPr>
              <w:pStyle w:val="TableText"/>
            </w:pPr>
            <w:r>
              <w:t>[Month +1] (forecast)</w:t>
            </w:r>
          </w:p>
        </w:tc>
        <w:tc>
          <w:tcPr>
            <w:tcW w:type="dxa" w:w="1368"/>
            <w:shd w:val="clear" w:color="auto" w:fill="F2F6FA"/>
            <w:vAlign w:val="center"/>
          </w:tcPr>
          <w:p>
            <w:pPr>
              <w:pStyle w:val="TableTextRight"/>
            </w:pPr>
            <w:r>
              <w:t>¤ [0]</w:t>
            </w:r>
          </w:p>
        </w:tc>
        <w:tc>
          <w:tcPr>
            <w:tcW w:type="dxa" w:w="1628"/>
            <w:shd w:val="clear" w:color="auto" w:fill="F2F6FA"/>
            <w:vAlign w:val="center"/>
          </w:tcPr>
          <w:p>
            <w:pPr>
              <w:pStyle w:val="TableTextRight"/>
            </w:pPr>
            <w:r>
              <w:t>—</w:t>
            </w:r>
          </w:p>
        </w:tc>
        <w:tc>
          <w:tcPr>
            <w:tcW w:type="dxa" w:w="1302"/>
            <w:shd w:val="clear" w:color="auto" w:fill="F2F6FA"/>
            <w:vAlign w:val="center"/>
          </w:tcPr>
          <w:p>
            <w:pPr>
              <w:pStyle w:val="TableTextRight"/>
            </w:pPr>
            <w:r>
              <w:t>—</w:t>
            </w:r>
          </w:p>
        </w:tc>
        <w:tc>
          <w:tcPr>
            <w:tcW w:type="dxa" w:w="1693"/>
            <w:shd w:val="clear" w:color="auto" w:fill="F2F6FA"/>
            <w:vAlign w:val="center"/>
          </w:tcPr>
          <w:p>
            <w:pPr>
              <w:pStyle w:val="TableTextRight"/>
            </w:pPr>
            <w:r>
              <w:t>¤ [0]</w:t>
            </w:r>
          </w:p>
        </w:tc>
        <w:tc>
          <w:tcPr>
            <w:tcW w:type="dxa" w:w="1693"/>
            <w:shd w:val="clear" w:color="auto" w:fill="F2F6FA"/>
            <w:vAlign w:val="center"/>
          </w:tcPr>
          <w:p>
            <w:pPr>
              <w:pStyle w:val="TableTextRight"/>
            </w:pPr>
            <w:r>
              <w:t>—</w:t>
            </w:r>
          </w:p>
        </w:tc>
      </w:tr>
      <w:tr>
        <w:trPr>
          <w:cantSplit w:val="true"/>
          <w:trHeight w:val="283" w:hRule="atLeast"/>
        </w:trPr>
        <w:tc>
          <w:tcPr>
            <w:tcW w:type="dxa" w:w="1954"/>
            <w:vAlign w:val="center"/>
          </w:tcPr>
          <w:p>
            <w:pPr>
              <w:pStyle w:val="TableText"/>
            </w:pPr>
            <w:r>
              <w:t>[Month +2] (forecast)</w:t>
            </w:r>
          </w:p>
        </w:tc>
        <w:tc>
          <w:tcPr>
            <w:tcW w:type="dxa" w:w="1368"/>
            <w:vAlign w:val="center"/>
          </w:tcPr>
          <w:p>
            <w:pPr>
              <w:pStyle w:val="TableTextRight"/>
            </w:pPr>
            <w:r>
              <w:t>¤ [0]</w:t>
            </w:r>
          </w:p>
        </w:tc>
        <w:tc>
          <w:tcPr>
            <w:tcW w:type="dxa" w:w="1628"/>
            <w:vAlign w:val="center"/>
          </w:tcPr>
          <w:p>
            <w:pPr>
              <w:pStyle w:val="TableTextRight"/>
            </w:pPr>
            <w:r>
              <w:t>—</w:t>
            </w:r>
          </w:p>
        </w:tc>
        <w:tc>
          <w:tcPr>
            <w:tcW w:type="dxa" w:w="1302"/>
            <w:vAlign w:val="center"/>
          </w:tcPr>
          <w:p>
            <w:pPr>
              <w:pStyle w:val="TableTextRight"/>
            </w:pPr>
            <w:r>
              <w:t>—</w:t>
            </w:r>
          </w:p>
        </w:tc>
        <w:tc>
          <w:tcPr>
            <w:tcW w:type="dxa" w:w="1693"/>
            <w:vAlign w:val="center"/>
          </w:tcPr>
          <w:p>
            <w:pPr>
              <w:pStyle w:val="TableTextRight"/>
            </w:pPr>
            <w:r>
              <w:t>¤ [0]</w:t>
            </w:r>
          </w:p>
        </w:tc>
        <w:tc>
          <w:tcPr>
            <w:tcW w:type="dxa" w:w="1693"/>
            <w:vAlign w:val="center"/>
          </w:tcPr>
          <w:p>
            <w:pPr>
              <w:pStyle w:val="TableTextRight"/>
            </w:pPr>
            <w:r>
              <w:t>—</w:t>
            </w:r>
          </w:p>
        </w:tc>
      </w:tr>
    </w:tbl>
    <w:tbl>
      <w:tblPr>
        <w:tblW w:w="9638" w:type="dxa"/>
        <w:tblInd w:w="200" w:type="dxa"/>
        <w:tblBorders>
          <w:top w:val="single" w:sz="6" w:space="0" w:color="D3DEE9"/>
          <w:left w:val="single" w:sz="6" w:space="0" w:color="D3DEE9"/>
          <w:bottom w:val="single" w:sz="6" w:space="0" w:color="D3DEE9"/>
          <w:right w:val="single" w:sz="6" w:space="0" w:color="D3DEE9"/>
          <w:insideH w:val="single" w:sz="6" w:space="0" w:color="D3DEE9"/>
          <w:insideV w:val="single" w:sz="6" w:space="0" w:color="D3DEE9"/>
        </w:tblBorders>
        <w:tblLayout w:type="fixed"/>
        <w:tblCellMar>
          <w:top w:w="120" w:type="dxa"/>
          <w:left w:w="200" w:type="dxa"/>
          <w:bottom w:w="120" w:type="dxa"/>
          <w:right w:w="200" w:type="dxa"/>
        </w:tblCellMar>
        <w:tblLook w:firstColumn="1" w:firstRow="1" w:lastColumn="0" w:lastRow="0" w:noHBand="0" w:noVBand="1" w:val="04A0"/>
      </w:tblPr>
      <w:tblGrid>
        <w:gridCol w:w="9638"/>
      </w:tblGrid>
      <w:tr>
        <w:trPr>
          <w:cantSplit w:val="true"/>
          <w:trHeight w:val="3515" w:hRule="atLeast"/>
        </w:trPr>
        <w:tc>
          <w:tcPr>
            <w:tcW w:type="dxa" w:w="9638"/>
            <w:shd w:val="clear" w:color="auto" w:fill="F6F9FC"/>
            <w:vAlign w:val="center"/>
          </w:tcPr>
          <w:p>
            <w:pPr>
              <w:pStyle w:val="Placeholder"/>
              <w:keepNext/>
              <w:jc w:val="center"/>
            </w:pPr>
            <w:r>
              <w:t>[Insert cash flow chart — planned versus actual expenditure, cumulative S-curve with the current month marked.]</w:t>
            </w:r>
          </w:p>
        </w:tc>
      </w:tr>
    </w:tbl>
    <w:p>
      <w:pPr>
        <w:pStyle w:val="Caption"/>
      </w:pPr>
      <w:r>
        <w:t>Figure 5.1 — Cash flow, planned versus actual to [data cut-off date].</w:t>
      </w:r>
    </w:p>
    <w:p>
      <w:pPr>
        <w:pStyle w:val="Heading2"/>
      </w:pPr>
      <w:r>
        <w:t>5.6 Contingency register summary</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65"/>
        <w:gridCol w:w="4078"/>
        <w:gridCol w:w="1359"/>
        <w:gridCol w:w="1483"/>
        <w:gridCol w:w="1853"/>
      </w:tblGrid>
      <w:tr>
        <w:trPr>
          <w:cantSplit w:val="true"/>
          <w:tblHeader w:val="true"/>
        </w:trPr>
        <w:tc>
          <w:tcPr>
            <w:tcW w:type="dxa" w:w="865"/>
            <w:shd w:val="clear" w:color="auto" w:fill="1D3245"/>
            <w:vAlign w:val="center"/>
          </w:tcPr>
          <w:p>
            <w:pPr>
              <w:pStyle w:val="TableHeader"/>
              <w:jc w:val="center"/>
            </w:pPr>
            <w:r>
              <w:t>Ref</w:t>
            </w:r>
          </w:p>
        </w:tc>
        <w:tc>
          <w:tcPr>
            <w:tcW w:type="dxa" w:w="4078"/>
            <w:shd w:val="clear" w:color="auto" w:fill="1D3245"/>
            <w:vAlign w:val="center"/>
          </w:tcPr>
          <w:p>
            <w:pPr>
              <w:pStyle w:val="TableHeader"/>
            </w:pPr>
            <w:r>
              <w:t>Draw description</w:t>
            </w:r>
          </w:p>
        </w:tc>
        <w:tc>
          <w:tcPr>
            <w:tcW w:type="dxa" w:w="1359"/>
            <w:shd w:val="clear" w:color="auto" w:fill="1D3245"/>
            <w:vAlign w:val="center"/>
          </w:tcPr>
          <w:p>
            <w:pPr>
              <w:pStyle w:val="TableHeader"/>
              <w:jc w:val="center"/>
            </w:pPr>
            <w:r>
              <w:t>Date approved</w:t>
            </w:r>
          </w:p>
        </w:tc>
        <w:tc>
          <w:tcPr>
            <w:tcW w:type="dxa" w:w="1483"/>
            <w:shd w:val="clear" w:color="auto" w:fill="1D3245"/>
            <w:vAlign w:val="center"/>
          </w:tcPr>
          <w:p>
            <w:pPr>
              <w:pStyle w:val="TableHeader"/>
              <w:jc w:val="right"/>
            </w:pPr>
            <w:r>
              <w:t>Amount</w:t>
            </w:r>
          </w:p>
        </w:tc>
        <w:tc>
          <w:tcPr>
            <w:tcW w:type="dxa" w:w="1853"/>
            <w:shd w:val="clear" w:color="auto" w:fill="1D3245"/>
            <w:vAlign w:val="center"/>
          </w:tcPr>
          <w:p>
            <w:pPr>
              <w:pStyle w:val="TableHeader"/>
              <w:jc w:val="right"/>
            </w:pPr>
            <w:r>
              <w:t>Contingency remaining</w:t>
            </w:r>
          </w:p>
        </w:tc>
      </w:tr>
      <w:tr>
        <w:trPr>
          <w:cantSplit w:val="true"/>
          <w:trHeight w:val="295" w:hRule="atLeast"/>
        </w:trPr>
        <w:tc>
          <w:tcPr>
            <w:tcW w:type="dxa" w:w="865"/>
            <w:vAlign w:val="center"/>
          </w:tcPr>
          <w:p>
            <w:pPr>
              <w:pStyle w:val="TableTextCentre"/>
            </w:pPr>
            <w:r>
              <w:rPr>
                <w:i/>
                <w:color w:val="8E98A2"/>
              </w:rPr>
              <w:t>CON-05</w:t>
            </w:r>
          </w:p>
        </w:tc>
        <w:tc>
          <w:tcPr>
            <w:tcW w:type="dxa" w:w="4078"/>
            <w:vAlign w:val="center"/>
          </w:tcPr>
          <w:p>
            <w:pPr>
              <w:pStyle w:val="TableText"/>
            </w:pPr>
            <w:r>
              <w:rPr>
                <w:i/>
                <w:color w:val="8E98A2"/>
              </w:rPr>
              <w:t>Latent condition — rock excavation grid B2</w:t>
            </w:r>
          </w:p>
        </w:tc>
        <w:tc>
          <w:tcPr>
            <w:tcW w:type="dxa" w:w="1359"/>
            <w:vAlign w:val="center"/>
          </w:tcPr>
          <w:p>
            <w:pPr>
              <w:pStyle w:val="TableTextCentre"/>
            </w:pPr>
            <w:r>
              <w:rPr>
                <w:i/>
                <w:color w:val="8E98A2"/>
              </w:rPr>
              <w:t>[DD/MM/YY]</w:t>
            </w:r>
          </w:p>
        </w:tc>
        <w:tc>
          <w:tcPr>
            <w:tcW w:type="dxa" w:w="1483"/>
            <w:vAlign w:val="center"/>
          </w:tcPr>
          <w:p>
            <w:pPr>
              <w:pStyle w:val="TableTextRight"/>
            </w:pPr>
            <w:r>
              <w:rPr>
                <w:i/>
                <w:color w:val="8E98A2"/>
              </w:rPr>
              <w:t>¤ [0.00]</w:t>
            </w:r>
          </w:p>
        </w:tc>
        <w:tc>
          <w:tcPr>
            <w:tcW w:type="dxa" w:w="1853"/>
            <w:vAlign w:val="center"/>
          </w:tcPr>
          <w:p>
            <w:pPr>
              <w:pStyle w:val="TableTextRight"/>
            </w:pPr>
            <w:r>
              <w:rPr>
                <w:i/>
                <w:color w:val="8E98A2"/>
              </w:rPr>
              <w:t>¤ [0.00]</w:t>
            </w:r>
          </w:p>
        </w:tc>
      </w:tr>
      <w:tr>
        <w:trPr>
          <w:cantSplit w:val="true"/>
          <w:trHeight w:val="295" w:hRule="atLeast"/>
        </w:trPr>
        <w:tc>
          <w:tcPr>
            <w:tcW w:type="dxa" w:w="865"/>
            <w:shd w:val="clear" w:color="auto" w:fill="F2F6FA"/>
            <w:vAlign w:val="center"/>
          </w:tcPr>
          <w:p>
            <w:pPr>
              <w:pStyle w:val="TableTextCentre"/>
            </w:pPr>
          </w:p>
        </w:tc>
        <w:tc>
          <w:tcPr>
            <w:tcW w:type="dxa" w:w="4078"/>
            <w:shd w:val="clear" w:color="auto" w:fill="F2F6FA"/>
            <w:vAlign w:val="center"/>
          </w:tcPr>
          <w:p>
            <w:pPr>
              <w:pStyle w:val="TableText"/>
            </w:pPr>
          </w:p>
        </w:tc>
        <w:tc>
          <w:tcPr>
            <w:tcW w:type="dxa" w:w="1359"/>
            <w:shd w:val="clear" w:color="auto" w:fill="F2F6FA"/>
            <w:vAlign w:val="center"/>
          </w:tcPr>
          <w:p>
            <w:pPr>
              <w:pStyle w:val="TableTextCentre"/>
            </w:pPr>
          </w:p>
        </w:tc>
        <w:tc>
          <w:tcPr>
            <w:tcW w:type="dxa" w:w="1483"/>
            <w:shd w:val="clear" w:color="auto" w:fill="F2F6FA"/>
            <w:vAlign w:val="center"/>
          </w:tcPr>
          <w:p>
            <w:pPr>
              <w:pStyle w:val="TableTextRight"/>
            </w:pPr>
          </w:p>
        </w:tc>
        <w:tc>
          <w:tcPr>
            <w:tcW w:type="dxa" w:w="1853"/>
            <w:shd w:val="clear" w:color="auto" w:fill="F2F6FA"/>
            <w:vAlign w:val="center"/>
          </w:tcPr>
          <w:p>
            <w:pPr>
              <w:pStyle w:val="TableTextRight"/>
            </w:pPr>
          </w:p>
        </w:tc>
      </w:tr>
      <w:tr>
        <w:trPr>
          <w:cantSplit w:val="true"/>
          <w:trHeight w:val="295" w:hRule="atLeast"/>
        </w:trPr>
        <w:tc>
          <w:tcPr>
            <w:tcW w:type="dxa" w:w="865"/>
            <w:vAlign w:val="center"/>
          </w:tcPr>
          <w:p>
            <w:pPr>
              <w:pStyle w:val="TableTextCentre"/>
            </w:pPr>
          </w:p>
        </w:tc>
        <w:tc>
          <w:tcPr>
            <w:tcW w:type="dxa" w:w="4078"/>
            <w:vAlign w:val="center"/>
          </w:tcPr>
          <w:p>
            <w:pPr>
              <w:pStyle w:val="TableText"/>
            </w:pPr>
          </w:p>
        </w:tc>
        <w:tc>
          <w:tcPr>
            <w:tcW w:type="dxa" w:w="1359"/>
            <w:vAlign w:val="center"/>
          </w:tcPr>
          <w:p>
            <w:pPr>
              <w:pStyle w:val="TableTextCentre"/>
            </w:pPr>
          </w:p>
        </w:tc>
        <w:tc>
          <w:tcPr>
            <w:tcW w:type="dxa" w:w="1483"/>
            <w:vAlign w:val="center"/>
          </w:tcPr>
          <w:p>
            <w:pPr>
              <w:pStyle w:val="TableTextRight"/>
            </w:pPr>
          </w:p>
        </w:tc>
        <w:tc>
          <w:tcPr>
            <w:tcW w:type="dxa" w:w="1853"/>
            <w:vAlign w:val="center"/>
          </w:tcPr>
          <w:p>
            <w:pPr>
              <w:pStyle w:val="TableTextRight"/>
            </w:pPr>
          </w:p>
        </w:tc>
      </w:tr>
      <w:tr>
        <w:trPr>
          <w:cantSplit w:val="true"/>
          <w:trHeight w:val="295" w:hRule="atLeast"/>
        </w:trPr>
        <w:tc>
          <w:tcPr>
            <w:tcW w:type="dxa" w:w="865"/>
            <w:shd w:val="clear" w:color="auto" w:fill="E8EEF5"/>
            <w:vAlign w:val="center"/>
          </w:tcPr>
          <w:p>
            <w:pPr>
              <w:pStyle w:val="TableTextCentre"/>
            </w:pPr>
          </w:p>
        </w:tc>
        <w:tc>
          <w:tcPr>
            <w:tcW w:type="dxa" w:w="4078"/>
            <w:shd w:val="clear" w:color="auto" w:fill="E8EEF5"/>
            <w:vAlign w:val="center"/>
          </w:tcPr>
          <w:p>
            <w:pPr>
              <w:pStyle w:val="TableText"/>
            </w:pPr>
            <w:r>
              <w:rPr>
                <w:b/>
                <w:color w:val="1D3245"/>
              </w:rPr>
              <w:t>TOTAL DRAWN TO DATE</w:t>
            </w:r>
          </w:p>
        </w:tc>
        <w:tc>
          <w:tcPr>
            <w:tcW w:type="dxa" w:w="1359"/>
            <w:shd w:val="clear" w:color="auto" w:fill="E8EEF5"/>
            <w:vAlign w:val="center"/>
          </w:tcPr>
          <w:p>
            <w:pPr>
              <w:pStyle w:val="TableTextCentre"/>
            </w:pPr>
          </w:p>
        </w:tc>
        <w:tc>
          <w:tcPr>
            <w:tcW w:type="dxa" w:w="1483"/>
            <w:shd w:val="clear" w:color="auto" w:fill="E8EEF5"/>
            <w:vAlign w:val="center"/>
          </w:tcPr>
          <w:p>
            <w:pPr>
              <w:pStyle w:val="TableTextRight"/>
            </w:pPr>
            <w:r>
              <w:rPr>
                <w:b/>
                <w:color w:val="1D3245"/>
              </w:rPr>
              <w:t>¤ [0.00]</w:t>
            </w:r>
          </w:p>
        </w:tc>
        <w:tc>
          <w:tcPr>
            <w:tcW w:type="dxa" w:w="1853"/>
            <w:shd w:val="clear" w:color="auto" w:fill="E8EEF5"/>
            <w:vAlign w:val="center"/>
          </w:tcPr>
          <w:p>
            <w:pPr>
              <w:pStyle w:val="TableTextRight"/>
            </w:pPr>
            <w:r>
              <w:rPr>
                <w:b/>
                <w:color w:val="1D3245"/>
              </w:rPr>
              <w:t>¤ [0.00]</w:t>
            </w:r>
          </w:p>
        </w:tc>
      </w:tr>
    </w:tbl>
    <w:p>
      <w:pPr>
        <w:pStyle w:val="Heading2"/>
      </w:pPr>
      <w:r>
        <w:t>5.7 Commercial commentary</w:t>
      </w:r>
    </w:p>
    <w:p>
      <w:pPr>
        <w:pStyle w:val="Placeholder"/>
      </w:pPr>
      <w:r>
        <w:t>[Insert commentary — explain the movement in forecast final cost since the last report, the drivers of any overrun, the adequacy of the remaining contingency against the residual risk exposure, the status of payment claims and certificates, and any notices, claims or disputes on foot.]</w:t>
      </w:r>
    </w:p>
    <w:p>
      <w:pPr>
        <w:spacing w:after="0"/>
      </w:pPr>
      <w:r>
        <w:br w:type="page"/>
      </w:r>
    </w:p>
    <w:p>
      <w:pPr>
        <w:pStyle w:val="Heading1"/>
      </w:pPr>
      <w:r>
        <w:t>6. Design &amp; Documentation</w:t>
      </w:r>
    </w:p>
    <w:p>
      <w:pPr>
        <w:pStyle w:val="Heading2"/>
      </w:pPr>
      <w:r>
        <w:t>6.1 Design status by discipline</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668"/>
        <w:gridCol w:w="1359"/>
        <w:gridCol w:w="1297"/>
        <w:gridCol w:w="1668"/>
        <w:gridCol w:w="1112"/>
        <w:gridCol w:w="2534"/>
      </w:tblGrid>
      <w:tr>
        <w:trPr>
          <w:cantSplit w:val="true"/>
          <w:tblHeader w:val="true"/>
        </w:trPr>
        <w:tc>
          <w:tcPr>
            <w:tcW w:type="dxa" w:w="1668"/>
            <w:shd w:val="clear" w:color="auto" w:fill="1D3245"/>
            <w:vAlign w:val="center"/>
          </w:tcPr>
          <w:p>
            <w:pPr>
              <w:pStyle w:val="TableHeader"/>
            </w:pPr>
            <w:r>
              <w:t>Discipline</w:t>
            </w:r>
          </w:p>
        </w:tc>
        <w:tc>
          <w:tcPr>
            <w:tcW w:type="dxa" w:w="1359"/>
            <w:shd w:val="clear" w:color="auto" w:fill="1D3245"/>
            <w:vAlign w:val="center"/>
          </w:tcPr>
          <w:p>
            <w:pPr>
              <w:pStyle w:val="TableHeader"/>
              <w:jc w:val="center"/>
            </w:pPr>
            <w:r>
              <w:t>Current stage</w:t>
            </w:r>
          </w:p>
        </w:tc>
        <w:tc>
          <w:tcPr>
            <w:tcW w:type="dxa" w:w="1297"/>
            <w:shd w:val="clear" w:color="auto" w:fill="1D3245"/>
            <w:vAlign w:val="center"/>
          </w:tcPr>
          <w:p>
            <w:pPr>
              <w:pStyle w:val="TableHeader"/>
              <w:jc w:val="center"/>
            </w:pPr>
            <w:r>
              <w:t>% complete</w:t>
            </w:r>
          </w:p>
        </w:tc>
        <w:tc>
          <w:tcPr>
            <w:tcW w:type="dxa" w:w="1668"/>
            <w:shd w:val="clear" w:color="auto" w:fill="1D3245"/>
            <w:vAlign w:val="center"/>
          </w:tcPr>
          <w:p>
            <w:pPr>
              <w:pStyle w:val="TableHeader"/>
              <w:jc w:val="center"/>
            </w:pPr>
            <w:r>
              <w:t>Issued for construction</w:t>
            </w:r>
          </w:p>
        </w:tc>
        <w:tc>
          <w:tcPr>
            <w:tcW w:type="dxa" w:w="1112"/>
            <w:shd w:val="clear" w:color="auto" w:fill="1D3245"/>
            <w:vAlign w:val="center"/>
          </w:tcPr>
          <w:p>
            <w:pPr>
              <w:pStyle w:val="TableHeader"/>
              <w:jc w:val="center"/>
            </w:pPr>
            <w:r>
              <w:t>Status</w:t>
            </w:r>
          </w:p>
        </w:tc>
        <w:tc>
          <w:tcPr>
            <w:tcW w:type="dxa" w:w="2534"/>
            <w:shd w:val="clear" w:color="auto" w:fill="1D3245"/>
            <w:vAlign w:val="center"/>
          </w:tcPr>
          <w:p>
            <w:pPr>
              <w:pStyle w:val="TableHeader"/>
            </w:pPr>
            <w:r>
              <w:t>Comment</w:t>
            </w:r>
          </w:p>
        </w:tc>
      </w:tr>
      <w:tr>
        <w:trPr>
          <w:cantSplit w:val="true"/>
          <w:trHeight w:val="272" w:hRule="atLeast"/>
        </w:trPr>
        <w:tc>
          <w:tcPr>
            <w:tcW w:type="dxa" w:w="1668"/>
            <w:vAlign w:val="center"/>
          </w:tcPr>
          <w:p>
            <w:pPr>
              <w:pStyle w:val="TableText"/>
            </w:pPr>
            <w:r>
              <w:t>Architectural</w:t>
            </w:r>
          </w:p>
        </w:tc>
        <w:tc>
          <w:tcPr>
            <w:tcW w:type="dxa" w:w="1359"/>
            <w:vAlign w:val="center"/>
          </w:tcPr>
          <w:p>
            <w:pPr>
              <w:pStyle w:val="TableTextCentre"/>
            </w:pPr>
            <w:r>
              <w:t>[e.g. IFC]</w:t>
            </w:r>
          </w:p>
        </w:tc>
        <w:tc>
          <w:tcPr>
            <w:tcW w:type="dxa" w:w="1297"/>
            <w:vAlign w:val="center"/>
          </w:tcPr>
          <w:p>
            <w:pPr>
              <w:pStyle w:val="TableTextCentre"/>
            </w:pPr>
            <w:r>
              <w:t>[0]%</w:t>
            </w:r>
          </w:p>
        </w:tc>
        <w:tc>
          <w:tcPr>
            <w:tcW w:type="dxa" w:w="1668"/>
            <w:vAlign w:val="center"/>
          </w:tcPr>
          <w:p>
            <w:pPr>
              <w:pStyle w:val="TableTextCentre"/>
            </w:pPr>
            <w:r>
              <w:t>[DD/MM/YY]</w:t>
            </w:r>
          </w:p>
        </w:tc>
        <w:tc>
          <w:tcPr>
            <w:tcW w:type="dxa" w:w="1112"/>
            <w:vAlign w:val="center"/>
          </w:tcPr>
          <w:p>
            <w:pPr>
              <w:pStyle w:val="TableTextCentre"/>
            </w:pPr>
            <w:r>
              <w:t>[On track]</w:t>
            </w:r>
          </w:p>
        </w:tc>
        <w:tc>
          <w:tcPr>
            <w:tcW w:type="dxa" w:w="2534"/>
            <w:vAlign w:val="center"/>
          </w:tcPr>
          <w:p>
            <w:pPr>
              <w:pStyle w:val="TableText"/>
            </w:pPr>
          </w:p>
        </w:tc>
      </w:tr>
      <w:tr>
        <w:trPr>
          <w:cantSplit w:val="true"/>
          <w:trHeight w:val="272" w:hRule="atLeast"/>
        </w:trPr>
        <w:tc>
          <w:tcPr>
            <w:tcW w:type="dxa" w:w="1668"/>
            <w:shd w:val="clear" w:color="auto" w:fill="F2F6FA"/>
            <w:vAlign w:val="center"/>
          </w:tcPr>
          <w:p>
            <w:pPr>
              <w:pStyle w:val="TableText"/>
            </w:pPr>
            <w:r>
              <w:t>Structural</w:t>
            </w:r>
          </w:p>
        </w:tc>
        <w:tc>
          <w:tcPr>
            <w:tcW w:type="dxa" w:w="1359"/>
            <w:shd w:val="clear" w:color="auto" w:fill="F2F6FA"/>
            <w:vAlign w:val="center"/>
          </w:tcPr>
          <w:p>
            <w:pPr>
              <w:pStyle w:val="TableTextCentre"/>
            </w:pPr>
            <w:r>
              <w:t>[e.g. IFC]</w:t>
            </w:r>
          </w:p>
        </w:tc>
        <w:tc>
          <w:tcPr>
            <w:tcW w:type="dxa" w:w="1297"/>
            <w:shd w:val="clear" w:color="auto" w:fill="F2F6FA"/>
            <w:vAlign w:val="center"/>
          </w:tcPr>
          <w:p>
            <w:pPr>
              <w:pStyle w:val="TableTextCentre"/>
            </w:pPr>
            <w:r>
              <w:t>[0]%</w:t>
            </w:r>
          </w:p>
        </w:tc>
        <w:tc>
          <w:tcPr>
            <w:tcW w:type="dxa" w:w="1668"/>
            <w:shd w:val="clear" w:color="auto" w:fill="F2F6FA"/>
            <w:vAlign w:val="center"/>
          </w:tcPr>
          <w:p>
            <w:pPr>
              <w:pStyle w:val="TableTextCentre"/>
            </w:pPr>
            <w:r>
              <w:t>[DD/MM/YY]</w:t>
            </w:r>
          </w:p>
        </w:tc>
        <w:tc>
          <w:tcPr>
            <w:tcW w:type="dxa" w:w="1112"/>
            <w:shd w:val="clear" w:color="auto" w:fill="F2F6FA"/>
            <w:vAlign w:val="center"/>
          </w:tcPr>
          <w:p>
            <w:pPr>
              <w:pStyle w:val="TableTextCentre"/>
            </w:pPr>
            <w:r>
              <w:t>[On track]</w:t>
            </w:r>
          </w:p>
        </w:tc>
        <w:tc>
          <w:tcPr>
            <w:tcW w:type="dxa" w:w="2534"/>
            <w:shd w:val="clear" w:color="auto" w:fill="F2F6FA"/>
            <w:vAlign w:val="center"/>
          </w:tcPr>
          <w:p>
            <w:pPr>
              <w:pStyle w:val="TableText"/>
            </w:pPr>
          </w:p>
        </w:tc>
      </w:tr>
      <w:tr>
        <w:trPr>
          <w:cantSplit w:val="true"/>
          <w:trHeight w:val="272" w:hRule="atLeast"/>
        </w:trPr>
        <w:tc>
          <w:tcPr>
            <w:tcW w:type="dxa" w:w="1668"/>
            <w:vAlign w:val="center"/>
          </w:tcPr>
          <w:p>
            <w:pPr>
              <w:pStyle w:val="TableText"/>
            </w:pPr>
            <w:r>
              <w:t>Civil</w:t>
            </w:r>
          </w:p>
        </w:tc>
        <w:tc>
          <w:tcPr>
            <w:tcW w:type="dxa" w:w="1359"/>
            <w:vAlign w:val="center"/>
          </w:tcPr>
          <w:p>
            <w:pPr>
              <w:pStyle w:val="TableTextCentre"/>
            </w:pPr>
            <w:r>
              <w:t>[e.g. IFC]</w:t>
            </w:r>
          </w:p>
        </w:tc>
        <w:tc>
          <w:tcPr>
            <w:tcW w:type="dxa" w:w="1297"/>
            <w:vAlign w:val="center"/>
          </w:tcPr>
          <w:p>
            <w:pPr>
              <w:pStyle w:val="TableTextCentre"/>
            </w:pPr>
            <w:r>
              <w:t>[0]%</w:t>
            </w:r>
          </w:p>
        </w:tc>
        <w:tc>
          <w:tcPr>
            <w:tcW w:type="dxa" w:w="1668"/>
            <w:vAlign w:val="center"/>
          </w:tcPr>
          <w:p>
            <w:pPr>
              <w:pStyle w:val="TableTextCentre"/>
            </w:pPr>
            <w:r>
              <w:t>[DD/MM/YY]</w:t>
            </w:r>
          </w:p>
        </w:tc>
        <w:tc>
          <w:tcPr>
            <w:tcW w:type="dxa" w:w="1112"/>
            <w:vAlign w:val="center"/>
          </w:tcPr>
          <w:p>
            <w:pPr>
              <w:pStyle w:val="TableTextCentre"/>
            </w:pPr>
            <w:r>
              <w:t>[On track]</w:t>
            </w:r>
          </w:p>
        </w:tc>
        <w:tc>
          <w:tcPr>
            <w:tcW w:type="dxa" w:w="2534"/>
            <w:vAlign w:val="center"/>
          </w:tcPr>
          <w:p>
            <w:pPr>
              <w:pStyle w:val="TableText"/>
            </w:pPr>
          </w:p>
        </w:tc>
      </w:tr>
      <w:tr>
        <w:trPr>
          <w:cantSplit w:val="true"/>
          <w:trHeight w:val="272" w:hRule="atLeast"/>
        </w:trPr>
        <w:tc>
          <w:tcPr>
            <w:tcW w:type="dxa" w:w="1668"/>
            <w:shd w:val="clear" w:color="auto" w:fill="F2F6FA"/>
            <w:vAlign w:val="center"/>
          </w:tcPr>
          <w:p>
            <w:pPr>
              <w:pStyle w:val="TableText"/>
            </w:pPr>
            <w:r>
              <w:t>Mechanical</w:t>
            </w:r>
          </w:p>
        </w:tc>
        <w:tc>
          <w:tcPr>
            <w:tcW w:type="dxa" w:w="1359"/>
            <w:shd w:val="clear" w:color="auto" w:fill="F2F6FA"/>
            <w:vAlign w:val="center"/>
          </w:tcPr>
          <w:p>
            <w:pPr>
              <w:pStyle w:val="TableTextCentre"/>
            </w:pPr>
            <w:r>
              <w:t>[e.g. IFC]</w:t>
            </w:r>
          </w:p>
        </w:tc>
        <w:tc>
          <w:tcPr>
            <w:tcW w:type="dxa" w:w="1297"/>
            <w:shd w:val="clear" w:color="auto" w:fill="F2F6FA"/>
            <w:vAlign w:val="center"/>
          </w:tcPr>
          <w:p>
            <w:pPr>
              <w:pStyle w:val="TableTextCentre"/>
            </w:pPr>
            <w:r>
              <w:t>[0]%</w:t>
            </w:r>
          </w:p>
        </w:tc>
        <w:tc>
          <w:tcPr>
            <w:tcW w:type="dxa" w:w="1668"/>
            <w:shd w:val="clear" w:color="auto" w:fill="F2F6FA"/>
            <w:vAlign w:val="center"/>
          </w:tcPr>
          <w:p>
            <w:pPr>
              <w:pStyle w:val="TableTextCentre"/>
            </w:pPr>
            <w:r>
              <w:t>[DD/MM/YY]</w:t>
            </w:r>
          </w:p>
        </w:tc>
        <w:tc>
          <w:tcPr>
            <w:tcW w:type="dxa" w:w="1112"/>
            <w:shd w:val="clear" w:color="auto" w:fill="F2F6FA"/>
            <w:vAlign w:val="center"/>
          </w:tcPr>
          <w:p>
            <w:pPr>
              <w:pStyle w:val="TableTextCentre"/>
            </w:pPr>
            <w:r>
              <w:t>[On track]</w:t>
            </w:r>
          </w:p>
        </w:tc>
        <w:tc>
          <w:tcPr>
            <w:tcW w:type="dxa" w:w="2534"/>
            <w:shd w:val="clear" w:color="auto" w:fill="F2F6FA"/>
            <w:vAlign w:val="center"/>
          </w:tcPr>
          <w:p>
            <w:pPr>
              <w:pStyle w:val="TableText"/>
            </w:pPr>
          </w:p>
        </w:tc>
      </w:tr>
      <w:tr>
        <w:trPr>
          <w:cantSplit w:val="true"/>
          <w:trHeight w:val="272" w:hRule="atLeast"/>
        </w:trPr>
        <w:tc>
          <w:tcPr>
            <w:tcW w:type="dxa" w:w="1668"/>
            <w:vAlign w:val="center"/>
          </w:tcPr>
          <w:p>
            <w:pPr>
              <w:pStyle w:val="TableText"/>
            </w:pPr>
            <w:r>
              <w:t>Electrical</w:t>
            </w:r>
          </w:p>
        </w:tc>
        <w:tc>
          <w:tcPr>
            <w:tcW w:type="dxa" w:w="1359"/>
            <w:vAlign w:val="center"/>
          </w:tcPr>
          <w:p>
            <w:pPr>
              <w:pStyle w:val="TableTextCentre"/>
            </w:pPr>
            <w:r>
              <w:t>[e.g. IFC]</w:t>
            </w:r>
          </w:p>
        </w:tc>
        <w:tc>
          <w:tcPr>
            <w:tcW w:type="dxa" w:w="1297"/>
            <w:vAlign w:val="center"/>
          </w:tcPr>
          <w:p>
            <w:pPr>
              <w:pStyle w:val="TableTextCentre"/>
            </w:pPr>
            <w:r>
              <w:t>[0]%</w:t>
            </w:r>
          </w:p>
        </w:tc>
        <w:tc>
          <w:tcPr>
            <w:tcW w:type="dxa" w:w="1668"/>
            <w:vAlign w:val="center"/>
          </w:tcPr>
          <w:p>
            <w:pPr>
              <w:pStyle w:val="TableTextCentre"/>
            </w:pPr>
            <w:r>
              <w:t>[DD/MM/YY]</w:t>
            </w:r>
          </w:p>
        </w:tc>
        <w:tc>
          <w:tcPr>
            <w:tcW w:type="dxa" w:w="1112"/>
            <w:vAlign w:val="center"/>
          </w:tcPr>
          <w:p>
            <w:pPr>
              <w:pStyle w:val="TableTextCentre"/>
            </w:pPr>
            <w:r>
              <w:t>[On track]</w:t>
            </w:r>
          </w:p>
        </w:tc>
        <w:tc>
          <w:tcPr>
            <w:tcW w:type="dxa" w:w="2534"/>
            <w:vAlign w:val="center"/>
          </w:tcPr>
          <w:p>
            <w:pPr>
              <w:pStyle w:val="TableText"/>
            </w:pPr>
          </w:p>
        </w:tc>
      </w:tr>
      <w:tr>
        <w:trPr>
          <w:cantSplit w:val="true"/>
          <w:trHeight w:val="272" w:hRule="atLeast"/>
        </w:trPr>
        <w:tc>
          <w:tcPr>
            <w:tcW w:type="dxa" w:w="1668"/>
            <w:shd w:val="clear" w:color="auto" w:fill="F2F6FA"/>
            <w:vAlign w:val="center"/>
          </w:tcPr>
          <w:p>
            <w:pPr>
              <w:pStyle w:val="TableText"/>
            </w:pPr>
            <w:r>
              <w:t>Hydraulic</w:t>
            </w:r>
          </w:p>
        </w:tc>
        <w:tc>
          <w:tcPr>
            <w:tcW w:type="dxa" w:w="1359"/>
            <w:shd w:val="clear" w:color="auto" w:fill="F2F6FA"/>
            <w:vAlign w:val="center"/>
          </w:tcPr>
          <w:p>
            <w:pPr>
              <w:pStyle w:val="TableTextCentre"/>
            </w:pPr>
            <w:r>
              <w:t>[e.g. IFC]</w:t>
            </w:r>
          </w:p>
        </w:tc>
        <w:tc>
          <w:tcPr>
            <w:tcW w:type="dxa" w:w="1297"/>
            <w:shd w:val="clear" w:color="auto" w:fill="F2F6FA"/>
            <w:vAlign w:val="center"/>
          </w:tcPr>
          <w:p>
            <w:pPr>
              <w:pStyle w:val="TableTextCentre"/>
            </w:pPr>
            <w:r>
              <w:t>[0]%</w:t>
            </w:r>
          </w:p>
        </w:tc>
        <w:tc>
          <w:tcPr>
            <w:tcW w:type="dxa" w:w="1668"/>
            <w:shd w:val="clear" w:color="auto" w:fill="F2F6FA"/>
            <w:vAlign w:val="center"/>
          </w:tcPr>
          <w:p>
            <w:pPr>
              <w:pStyle w:val="TableTextCentre"/>
            </w:pPr>
            <w:r>
              <w:t>[DD/MM/YY]</w:t>
            </w:r>
          </w:p>
        </w:tc>
        <w:tc>
          <w:tcPr>
            <w:tcW w:type="dxa" w:w="1112"/>
            <w:shd w:val="clear" w:color="auto" w:fill="F2F6FA"/>
            <w:vAlign w:val="center"/>
          </w:tcPr>
          <w:p>
            <w:pPr>
              <w:pStyle w:val="TableTextCentre"/>
            </w:pPr>
            <w:r>
              <w:t>[On track]</w:t>
            </w:r>
          </w:p>
        </w:tc>
        <w:tc>
          <w:tcPr>
            <w:tcW w:type="dxa" w:w="2534"/>
            <w:shd w:val="clear" w:color="auto" w:fill="F2F6FA"/>
            <w:vAlign w:val="center"/>
          </w:tcPr>
          <w:p>
            <w:pPr>
              <w:pStyle w:val="TableText"/>
            </w:pPr>
          </w:p>
        </w:tc>
      </w:tr>
      <w:tr>
        <w:trPr>
          <w:cantSplit w:val="true"/>
          <w:trHeight w:val="272" w:hRule="atLeast"/>
        </w:trPr>
        <w:tc>
          <w:tcPr>
            <w:tcW w:type="dxa" w:w="1668"/>
            <w:vAlign w:val="center"/>
          </w:tcPr>
          <w:p>
            <w:pPr>
              <w:pStyle w:val="TableText"/>
            </w:pPr>
            <w:r>
              <w:t>Fire</w:t>
            </w:r>
          </w:p>
        </w:tc>
        <w:tc>
          <w:tcPr>
            <w:tcW w:type="dxa" w:w="1359"/>
            <w:vAlign w:val="center"/>
          </w:tcPr>
          <w:p>
            <w:pPr>
              <w:pStyle w:val="TableTextCentre"/>
            </w:pPr>
            <w:r>
              <w:t>[e.g. IFC]</w:t>
            </w:r>
          </w:p>
        </w:tc>
        <w:tc>
          <w:tcPr>
            <w:tcW w:type="dxa" w:w="1297"/>
            <w:vAlign w:val="center"/>
          </w:tcPr>
          <w:p>
            <w:pPr>
              <w:pStyle w:val="TableTextCentre"/>
            </w:pPr>
            <w:r>
              <w:t>[0]%</w:t>
            </w:r>
          </w:p>
        </w:tc>
        <w:tc>
          <w:tcPr>
            <w:tcW w:type="dxa" w:w="1668"/>
            <w:vAlign w:val="center"/>
          </w:tcPr>
          <w:p>
            <w:pPr>
              <w:pStyle w:val="TableTextCentre"/>
            </w:pPr>
            <w:r>
              <w:t>[DD/MM/YY]</w:t>
            </w:r>
          </w:p>
        </w:tc>
        <w:tc>
          <w:tcPr>
            <w:tcW w:type="dxa" w:w="1112"/>
            <w:vAlign w:val="center"/>
          </w:tcPr>
          <w:p>
            <w:pPr>
              <w:pStyle w:val="TableTextCentre"/>
            </w:pPr>
            <w:r>
              <w:t>[On track]</w:t>
            </w:r>
          </w:p>
        </w:tc>
        <w:tc>
          <w:tcPr>
            <w:tcW w:type="dxa" w:w="2534"/>
            <w:vAlign w:val="center"/>
          </w:tcPr>
          <w:p>
            <w:pPr>
              <w:pStyle w:val="TableText"/>
            </w:pPr>
          </w:p>
        </w:tc>
      </w:tr>
      <w:tr>
        <w:trPr>
          <w:cantSplit w:val="true"/>
          <w:trHeight w:val="272" w:hRule="atLeast"/>
        </w:trPr>
        <w:tc>
          <w:tcPr>
            <w:tcW w:type="dxa" w:w="1668"/>
            <w:shd w:val="clear" w:color="auto" w:fill="F2F6FA"/>
            <w:vAlign w:val="center"/>
          </w:tcPr>
          <w:p>
            <w:pPr>
              <w:pStyle w:val="TableText"/>
            </w:pPr>
            <w:r>
              <w:t>Façade</w:t>
            </w:r>
          </w:p>
        </w:tc>
        <w:tc>
          <w:tcPr>
            <w:tcW w:type="dxa" w:w="1359"/>
            <w:shd w:val="clear" w:color="auto" w:fill="F2F6FA"/>
            <w:vAlign w:val="center"/>
          </w:tcPr>
          <w:p>
            <w:pPr>
              <w:pStyle w:val="TableTextCentre"/>
            </w:pPr>
            <w:r>
              <w:t>[e.g. IFC]</w:t>
            </w:r>
          </w:p>
        </w:tc>
        <w:tc>
          <w:tcPr>
            <w:tcW w:type="dxa" w:w="1297"/>
            <w:shd w:val="clear" w:color="auto" w:fill="F2F6FA"/>
            <w:vAlign w:val="center"/>
          </w:tcPr>
          <w:p>
            <w:pPr>
              <w:pStyle w:val="TableTextCentre"/>
            </w:pPr>
            <w:r>
              <w:t>[0]%</w:t>
            </w:r>
          </w:p>
        </w:tc>
        <w:tc>
          <w:tcPr>
            <w:tcW w:type="dxa" w:w="1668"/>
            <w:shd w:val="clear" w:color="auto" w:fill="F2F6FA"/>
            <w:vAlign w:val="center"/>
          </w:tcPr>
          <w:p>
            <w:pPr>
              <w:pStyle w:val="TableTextCentre"/>
            </w:pPr>
            <w:r>
              <w:t>[DD/MM/YY]</w:t>
            </w:r>
          </w:p>
        </w:tc>
        <w:tc>
          <w:tcPr>
            <w:tcW w:type="dxa" w:w="1112"/>
            <w:shd w:val="clear" w:color="auto" w:fill="F2F6FA"/>
            <w:vAlign w:val="center"/>
          </w:tcPr>
          <w:p>
            <w:pPr>
              <w:pStyle w:val="TableTextCentre"/>
            </w:pPr>
            <w:r>
              <w:t>[On track]</w:t>
            </w:r>
          </w:p>
        </w:tc>
        <w:tc>
          <w:tcPr>
            <w:tcW w:type="dxa" w:w="2534"/>
            <w:shd w:val="clear" w:color="auto" w:fill="F2F6FA"/>
            <w:vAlign w:val="center"/>
          </w:tcPr>
          <w:p>
            <w:pPr>
              <w:pStyle w:val="TableText"/>
            </w:pPr>
          </w:p>
        </w:tc>
      </w:tr>
      <w:tr>
        <w:trPr>
          <w:cantSplit w:val="true"/>
          <w:trHeight w:val="272" w:hRule="atLeast"/>
        </w:trPr>
        <w:tc>
          <w:tcPr>
            <w:tcW w:type="dxa" w:w="1668"/>
            <w:vAlign w:val="center"/>
          </w:tcPr>
          <w:p>
            <w:pPr>
              <w:pStyle w:val="TableText"/>
            </w:pPr>
            <w:r>
              <w:t>Landscape</w:t>
            </w:r>
          </w:p>
        </w:tc>
        <w:tc>
          <w:tcPr>
            <w:tcW w:type="dxa" w:w="1359"/>
            <w:vAlign w:val="center"/>
          </w:tcPr>
          <w:p>
            <w:pPr>
              <w:pStyle w:val="TableTextCentre"/>
            </w:pPr>
            <w:r>
              <w:t>[e.g. IFC]</w:t>
            </w:r>
          </w:p>
        </w:tc>
        <w:tc>
          <w:tcPr>
            <w:tcW w:type="dxa" w:w="1297"/>
            <w:vAlign w:val="center"/>
          </w:tcPr>
          <w:p>
            <w:pPr>
              <w:pStyle w:val="TableTextCentre"/>
            </w:pPr>
            <w:r>
              <w:t>[0]%</w:t>
            </w:r>
          </w:p>
        </w:tc>
        <w:tc>
          <w:tcPr>
            <w:tcW w:type="dxa" w:w="1668"/>
            <w:vAlign w:val="center"/>
          </w:tcPr>
          <w:p>
            <w:pPr>
              <w:pStyle w:val="TableTextCentre"/>
            </w:pPr>
            <w:r>
              <w:t>[DD/MM/YY]</w:t>
            </w:r>
          </w:p>
        </w:tc>
        <w:tc>
          <w:tcPr>
            <w:tcW w:type="dxa" w:w="1112"/>
            <w:vAlign w:val="center"/>
          </w:tcPr>
          <w:p>
            <w:pPr>
              <w:pStyle w:val="TableTextCentre"/>
            </w:pPr>
            <w:r>
              <w:t>[On track]</w:t>
            </w:r>
          </w:p>
        </w:tc>
        <w:tc>
          <w:tcPr>
            <w:tcW w:type="dxa" w:w="2534"/>
            <w:vAlign w:val="center"/>
          </w:tcPr>
          <w:p>
            <w:pPr>
              <w:pStyle w:val="TableText"/>
            </w:pPr>
          </w:p>
        </w:tc>
      </w:tr>
      <w:tr>
        <w:trPr>
          <w:cantSplit w:val="true"/>
          <w:trHeight w:val="272" w:hRule="atLeast"/>
        </w:trPr>
        <w:tc>
          <w:tcPr>
            <w:tcW w:type="dxa" w:w="1668"/>
            <w:shd w:val="clear" w:color="auto" w:fill="F2F6FA"/>
            <w:vAlign w:val="center"/>
          </w:tcPr>
          <w:p>
            <w:pPr>
              <w:pStyle w:val="TableText"/>
            </w:pPr>
            <w:r>
              <w:t>Specialist / other</w:t>
            </w:r>
          </w:p>
        </w:tc>
        <w:tc>
          <w:tcPr>
            <w:tcW w:type="dxa" w:w="1359"/>
            <w:shd w:val="clear" w:color="auto" w:fill="F2F6FA"/>
            <w:vAlign w:val="center"/>
          </w:tcPr>
          <w:p>
            <w:pPr>
              <w:pStyle w:val="TableTextCentre"/>
            </w:pPr>
            <w:r>
              <w:t>[e.g. IFC]</w:t>
            </w:r>
          </w:p>
        </w:tc>
        <w:tc>
          <w:tcPr>
            <w:tcW w:type="dxa" w:w="1297"/>
            <w:shd w:val="clear" w:color="auto" w:fill="F2F6FA"/>
            <w:vAlign w:val="center"/>
          </w:tcPr>
          <w:p>
            <w:pPr>
              <w:pStyle w:val="TableTextCentre"/>
            </w:pPr>
            <w:r>
              <w:t>[0]%</w:t>
            </w:r>
          </w:p>
        </w:tc>
        <w:tc>
          <w:tcPr>
            <w:tcW w:type="dxa" w:w="1668"/>
            <w:shd w:val="clear" w:color="auto" w:fill="F2F6FA"/>
            <w:vAlign w:val="center"/>
          </w:tcPr>
          <w:p>
            <w:pPr>
              <w:pStyle w:val="TableTextCentre"/>
            </w:pPr>
            <w:r>
              <w:t>[DD/MM/YY]</w:t>
            </w:r>
          </w:p>
        </w:tc>
        <w:tc>
          <w:tcPr>
            <w:tcW w:type="dxa" w:w="1112"/>
            <w:shd w:val="clear" w:color="auto" w:fill="F2F6FA"/>
            <w:vAlign w:val="center"/>
          </w:tcPr>
          <w:p>
            <w:pPr>
              <w:pStyle w:val="TableTextCentre"/>
            </w:pPr>
            <w:r>
              <w:t>[On track]</w:t>
            </w:r>
          </w:p>
        </w:tc>
        <w:tc>
          <w:tcPr>
            <w:tcW w:type="dxa" w:w="2534"/>
            <w:shd w:val="clear" w:color="auto" w:fill="F2F6FA"/>
            <w:vAlign w:val="center"/>
          </w:tcPr>
          <w:p>
            <w:pPr>
              <w:pStyle w:val="TableText"/>
            </w:pPr>
          </w:p>
        </w:tc>
      </w:tr>
    </w:tbl>
    <w:p>
      <w:pPr>
        <w:pStyle w:val="Note"/>
      </w:pPr>
      <w:r>
        <w:t>Stage: Concept / Schematic / Developed / Detailed / IFC (issued for construction) / As-built. Status: On track / At risk / Late.</w:t>
      </w:r>
    </w:p>
    <w:p>
      <w:pPr>
        <w:pStyle w:val="Heading2"/>
      </w:pPr>
      <w:r>
        <w:t>6.2 Outstanding information — RFI register summary</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213"/>
        <w:gridCol w:w="1314"/>
        <w:gridCol w:w="1460"/>
        <w:gridCol w:w="3651"/>
      </w:tblGrid>
      <w:tr>
        <w:trPr>
          <w:cantSplit w:val="true"/>
          <w:tblHeader w:val="true"/>
        </w:trPr>
        <w:tc>
          <w:tcPr>
            <w:tcW w:type="dxa" w:w="3213"/>
            <w:shd w:val="clear" w:color="auto" w:fill="1D3245"/>
            <w:vAlign w:val="center"/>
          </w:tcPr>
          <w:p>
            <w:pPr>
              <w:pStyle w:val="TableHeader"/>
            </w:pPr>
            <w:r>
              <w:t>Measure</w:t>
            </w:r>
          </w:p>
        </w:tc>
        <w:tc>
          <w:tcPr>
            <w:tcW w:type="dxa" w:w="1314"/>
            <w:shd w:val="clear" w:color="auto" w:fill="1D3245"/>
            <w:vAlign w:val="center"/>
          </w:tcPr>
          <w:p>
            <w:pPr>
              <w:pStyle w:val="TableHeader"/>
              <w:jc w:val="center"/>
            </w:pPr>
            <w:r>
              <w:t>This period</w:t>
            </w:r>
          </w:p>
        </w:tc>
        <w:tc>
          <w:tcPr>
            <w:tcW w:type="dxa" w:w="1460"/>
            <w:shd w:val="clear" w:color="auto" w:fill="1D3245"/>
            <w:vAlign w:val="center"/>
          </w:tcPr>
          <w:p>
            <w:pPr>
              <w:pStyle w:val="TableHeader"/>
              <w:jc w:val="center"/>
            </w:pPr>
            <w:r>
              <w:t>Project to date</w:t>
            </w:r>
          </w:p>
        </w:tc>
        <w:tc>
          <w:tcPr>
            <w:tcW w:type="dxa" w:w="3651"/>
            <w:shd w:val="clear" w:color="auto" w:fill="1D3245"/>
            <w:vAlign w:val="center"/>
          </w:tcPr>
          <w:p>
            <w:pPr>
              <w:pStyle w:val="TableHeader"/>
            </w:pPr>
            <w:r>
              <w:t>Comment</w:t>
            </w:r>
          </w:p>
        </w:tc>
      </w:tr>
      <w:tr>
        <w:trPr>
          <w:cantSplit w:val="true"/>
          <w:trHeight w:val="272" w:hRule="atLeast"/>
        </w:trPr>
        <w:tc>
          <w:tcPr>
            <w:tcW w:type="dxa" w:w="3213"/>
            <w:vAlign w:val="center"/>
          </w:tcPr>
          <w:p>
            <w:pPr>
              <w:pStyle w:val="TableText"/>
            </w:pPr>
            <w:r>
              <w:t>RFIs raised</w:t>
            </w:r>
          </w:p>
        </w:tc>
        <w:tc>
          <w:tcPr>
            <w:tcW w:type="dxa" w:w="1314"/>
            <w:vAlign w:val="center"/>
          </w:tcPr>
          <w:p>
            <w:pPr>
              <w:pStyle w:val="TableTextCentre"/>
            </w:pPr>
            <w:r>
              <w:t>[0]</w:t>
            </w:r>
          </w:p>
        </w:tc>
        <w:tc>
          <w:tcPr>
            <w:tcW w:type="dxa" w:w="1460"/>
            <w:vAlign w:val="center"/>
          </w:tcPr>
          <w:p>
            <w:pPr>
              <w:pStyle w:val="TableTextCentre"/>
            </w:pPr>
            <w:r>
              <w:t>[0]</w:t>
            </w:r>
          </w:p>
        </w:tc>
        <w:tc>
          <w:tcPr>
            <w:tcW w:type="dxa" w:w="3651"/>
            <w:vAlign w:val="center"/>
          </w:tcPr>
          <w:p>
            <w:pPr>
              <w:pStyle w:val="TableText"/>
            </w:pPr>
          </w:p>
        </w:tc>
      </w:tr>
      <w:tr>
        <w:trPr>
          <w:cantSplit w:val="true"/>
          <w:trHeight w:val="272" w:hRule="atLeast"/>
        </w:trPr>
        <w:tc>
          <w:tcPr>
            <w:tcW w:type="dxa" w:w="3213"/>
            <w:shd w:val="clear" w:color="auto" w:fill="F2F6FA"/>
            <w:vAlign w:val="center"/>
          </w:tcPr>
          <w:p>
            <w:pPr>
              <w:pStyle w:val="TableText"/>
            </w:pPr>
            <w:r>
              <w:t>RFIs answered</w:t>
            </w:r>
          </w:p>
        </w:tc>
        <w:tc>
          <w:tcPr>
            <w:tcW w:type="dxa" w:w="1314"/>
            <w:shd w:val="clear" w:color="auto" w:fill="F2F6FA"/>
            <w:vAlign w:val="center"/>
          </w:tcPr>
          <w:p>
            <w:pPr>
              <w:pStyle w:val="TableTextCentre"/>
            </w:pPr>
            <w:r>
              <w:t>[0]</w:t>
            </w:r>
          </w:p>
        </w:tc>
        <w:tc>
          <w:tcPr>
            <w:tcW w:type="dxa" w:w="1460"/>
            <w:shd w:val="clear" w:color="auto" w:fill="F2F6FA"/>
            <w:vAlign w:val="center"/>
          </w:tcPr>
          <w:p>
            <w:pPr>
              <w:pStyle w:val="TableTextCentre"/>
            </w:pPr>
            <w:r>
              <w:t>[0]</w:t>
            </w:r>
          </w:p>
        </w:tc>
        <w:tc>
          <w:tcPr>
            <w:tcW w:type="dxa" w:w="3651"/>
            <w:shd w:val="clear" w:color="auto" w:fill="F2F6FA"/>
            <w:vAlign w:val="center"/>
          </w:tcPr>
          <w:p>
            <w:pPr>
              <w:pStyle w:val="TableText"/>
            </w:pPr>
          </w:p>
        </w:tc>
      </w:tr>
      <w:tr>
        <w:trPr>
          <w:cantSplit w:val="true"/>
          <w:trHeight w:val="272" w:hRule="atLeast"/>
        </w:trPr>
        <w:tc>
          <w:tcPr>
            <w:tcW w:type="dxa" w:w="3213"/>
            <w:vAlign w:val="center"/>
          </w:tcPr>
          <w:p>
            <w:pPr>
              <w:pStyle w:val="TableText"/>
            </w:pPr>
            <w:r>
              <w:t>RFIs open at period end</w:t>
            </w:r>
          </w:p>
        </w:tc>
        <w:tc>
          <w:tcPr>
            <w:tcW w:type="dxa" w:w="1314"/>
            <w:vAlign w:val="center"/>
          </w:tcPr>
          <w:p>
            <w:pPr>
              <w:pStyle w:val="TableTextCentre"/>
            </w:pPr>
            <w:r>
              <w:t>[0]</w:t>
            </w:r>
          </w:p>
        </w:tc>
        <w:tc>
          <w:tcPr>
            <w:tcW w:type="dxa" w:w="1460"/>
            <w:vAlign w:val="center"/>
          </w:tcPr>
          <w:p>
            <w:pPr>
              <w:pStyle w:val="TableTextCentre"/>
            </w:pPr>
            <w:r>
              <w:t>—</w:t>
            </w:r>
          </w:p>
        </w:tc>
        <w:tc>
          <w:tcPr>
            <w:tcW w:type="dxa" w:w="3651"/>
            <w:vAlign w:val="center"/>
          </w:tcPr>
          <w:p>
            <w:pPr>
              <w:pStyle w:val="TableText"/>
            </w:pPr>
          </w:p>
        </w:tc>
      </w:tr>
      <w:tr>
        <w:trPr>
          <w:cantSplit w:val="true"/>
          <w:trHeight w:val="272" w:hRule="atLeast"/>
        </w:trPr>
        <w:tc>
          <w:tcPr>
            <w:tcW w:type="dxa" w:w="3213"/>
            <w:shd w:val="clear" w:color="auto" w:fill="F2F6FA"/>
            <w:vAlign w:val="center"/>
          </w:tcPr>
          <w:p>
            <w:pPr>
              <w:pStyle w:val="TableText"/>
            </w:pPr>
            <w:r>
              <w:t>Open &gt; 14 days</w:t>
            </w:r>
          </w:p>
        </w:tc>
        <w:tc>
          <w:tcPr>
            <w:tcW w:type="dxa" w:w="1314"/>
            <w:shd w:val="clear" w:color="auto" w:fill="F2F6FA"/>
            <w:vAlign w:val="center"/>
          </w:tcPr>
          <w:p>
            <w:pPr>
              <w:pStyle w:val="TableTextCentre"/>
            </w:pPr>
            <w:r>
              <w:t>[0]</w:t>
            </w:r>
          </w:p>
        </w:tc>
        <w:tc>
          <w:tcPr>
            <w:tcW w:type="dxa" w:w="1460"/>
            <w:shd w:val="clear" w:color="auto" w:fill="F2F6FA"/>
            <w:vAlign w:val="center"/>
          </w:tcPr>
          <w:p>
            <w:pPr>
              <w:pStyle w:val="TableTextCentre"/>
            </w:pPr>
            <w:r>
              <w:t>—</w:t>
            </w:r>
          </w:p>
        </w:tc>
        <w:tc>
          <w:tcPr>
            <w:tcW w:type="dxa" w:w="3651"/>
            <w:shd w:val="clear" w:color="auto" w:fill="F2F6FA"/>
            <w:vAlign w:val="center"/>
          </w:tcPr>
          <w:p>
            <w:pPr>
              <w:pStyle w:val="TableText"/>
            </w:pPr>
            <w:r>
              <w:t>[Escalate — impacting the critical path?]</w:t>
            </w:r>
          </w:p>
        </w:tc>
      </w:tr>
      <w:tr>
        <w:trPr>
          <w:cantSplit w:val="true"/>
          <w:trHeight w:val="272" w:hRule="atLeast"/>
        </w:trPr>
        <w:tc>
          <w:tcPr>
            <w:tcW w:type="dxa" w:w="3213"/>
            <w:vAlign w:val="center"/>
          </w:tcPr>
          <w:p>
            <w:pPr>
              <w:pStyle w:val="TableText"/>
            </w:pPr>
            <w:r>
              <w:t>Average response time (days)</w:t>
            </w:r>
          </w:p>
        </w:tc>
        <w:tc>
          <w:tcPr>
            <w:tcW w:type="dxa" w:w="1314"/>
            <w:vAlign w:val="center"/>
          </w:tcPr>
          <w:p>
            <w:pPr>
              <w:pStyle w:val="TableTextCentre"/>
            </w:pPr>
            <w:r>
              <w:t>[0]</w:t>
            </w:r>
          </w:p>
        </w:tc>
        <w:tc>
          <w:tcPr>
            <w:tcW w:type="dxa" w:w="1460"/>
            <w:vAlign w:val="center"/>
          </w:tcPr>
          <w:p>
            <w:pPr>
              <w:pStyle w:val="TableTextCentre"/>
            </w:pPr>
            <w:r>
              <w:t>[0]</w:t>
            </w:r>
          </w:p>
        </w:tc>
        <w:tc>
          <w:tcPr>
            <w:tcW w:type="dxa" w:w="3651"/>
            <w:vAlign w:val="center"/>
          </w:tcPr>
          <w:p>
            <w:pPr>
              <w:pStyle w:val="TableText"/>
            </w:pPr>
            <w:r>
              <w:t>[Target: [X] days]</w:t>
            </w:r>
          </w:p>
        </w:tc>
      </w:tr>
    </w:tbl>
    <w:p>
      <w:pPr>
        <w:pStyle w:val="Heading2"/>
      </w:pPr>
      <w:r>
        <w:t>6.3 Critical outstanding information</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982"/>
        <w:gridCol w:w="3192"/>
        <w:gridCol w:w="1105"/>
        <w:gridCol w:w="1351"/>
        <w:gridCol w:w="1289"/>
        <w:gridCol w:w="1719"/>
      </w:tblGrid>
      <w:tr>
        <w:trPr>
          <w:cantSplit w:val="true"/>
          <w:tblHeader w:val="true"/>
        </w:trPr>
        <w:tc>
          <w:tcPr>
            <w:tcW w:type="dxa" w:w="982"/>
            <w:shd w:val="clear" w:color="auto" w:fill="1D3245"/>
            <w:vAlign w:val="center"/>
          </w:tcPr>
          <w:p>
            <w:pPr>
              <w:pStyle w:val="TableHeader"/>
              <w:jc w:val="center"/>
            </w:pPr>
            <w:r>
              <w:t>RFI / ref</w:t>
            </w:r>
          </w:p>
        </w:tc>
        <w:tc>
          <w:tcPr>
            <w:tcW w:type="dxa" w:w="3192"/>
            <w:shd w:val="clear" w:color="auto" w:fill="1D3245"/>
            <w:vAlign w:val="center"/>
          </w:tcPr>
          <w:p>
            <w:pPr>
              <w:pStyle w:val="TableHeader"/>
            </w:pPr>
            <w:r>
              <w:t>Subject</w:t>
            </w:r>
          </w:p>
        </w:tc>
        <w:tc>
          <w:tcPr>
            <w:tcW w:type="dxa" w:w="1105"/>
            <w:shd w:val="clear" w:color="auto" w:fill="1D3245"/>
            <w:vAlign w:val="center"/>
          </w:tcPr>
          <w:p>
            <w:pPr>
              <w:pStyle w:val="TableHeader"/>
              <w:jc w:val="center"/>
            </w:pPr>
            <w:r>
              <w:t>Raised</w:t>
            </w:r>
          </w:p>
        </w:tc>
        <w:tc>
          <w:tcPr>
            <w:tcW w:type="dxa" w:w="1351"/>
            <w:shd w:val="clear" w:color="auto" w:fill="1D3245"/>
            <w:vAlign w:val="center"/>
          </w:tcPr>
          <w:p>
            <w:pPr>
              <w:pStyle w:val="TableHeader"/>
            </w:pPr>
            <w:r>
              <w:t>Responsible</w:t>
            </w:r>
          </w:p>
        </w:tc>
        <w:tc>
          <w:tcPr>
            <w:tcW w:type="dxa" w:w="1289"/>
            <w:shd w:val="clear" w:color="auto" w:fill="1D3245"/>
            <w:vAlign w:val="center"/>
          </w:tcPr>
          <w:p>
            <w:pPr>
              <w:pStyle w:val="TableHeader"/>
              <w:jc w:val="center"/>
            </w:pPr>
            <w:r>
              <w:t>Date required</w:t>
            </w:r>
          </w:p>
        </w:tc>
        <w:tc>
          <w:tcPr>
            <w:tcW w:type="dxa" w:w="1719"/>
            <w:shd w:val="clear" w:color="auto" w:fill="1D3245"/>
            <w:vAlign w:val="center"/>
          </w:tcPr>
          <w:p>
            <w:pPr>
              <w:pStyle w:val="TableHeader"/>
            </w:pPr>
            <w:r>
              <w:t>Programme impact</w:t>
            </w:r>
          </w:p>
        </w:tc>
      </w:tr>
      <w:tr>
        <w:trPr>
          <w:cantSplit w:val="true"/>
          <w:trHeight w:val="295" w:hRule="atLeast"/>
        </w:trPr>
        <w:tc>
          <w:tcPr>
            <w:tcW w:type="dxa" w:w="982"/>
            <w:vAlign w:val="center"/>
          </w:tcPr>
          <w:p>
            <w:pPr>
              <w:pStyle w:val="TableTextCentre"/>
            </w:pPr>
            <w:r>
              <w:rPr>
                <w:i/>
                <w:color w:val="8E98A2"/>
              </w:rPr>
              <w:t>RFI-112</w:t>
            </w:r>
          </w:p>
        </w:tc>
        <w:tc>
          <w:tcPr>
            <w:tcW w:type="dxa" w:w="3192"/>
            <w:vAlign w:val="center"/>
          </w:tcPr>
          <w:p>
            <w:pPr>
              <w:pStyle w:val="TableText"/>
            </w:pPr>
            <w:r>
              <w:rPr>
                <w:i/>
                <w:color w:val="8E98A2"/>
              </w:rPr>
              <w:t>Confirmation of slab set-down at wet areas</w:t>
            </w:r>
          </w:p>
        </w:tc>
        <w:tc>
          <w:tcPr>
            <w:tcW w:type="dxa" w:w="1105"/>
            <w:vAlign w:val="center"/>
          </w:tcPr>
          <w:p>
            <w:pPr>
              <w:pStyle w:val="TableTextCentre"/>
            </w:pPr>
            <w:r>
              <w:rPr>
                <w:i/>
                <w:color w:val="8E98A2"/>
              </w:rPr>
              <w:t>[DD/MM/YY]</w:t>
            </w:r>
          </w:p>
        </w:tc>
        <w:tc>
          <w:tcPr>
            <w:tcW w:type="dxa" w:w="1351"/>
            <w:vAlign w:val="center"/>
          </w:tcPr>
          <w:p>
            <w:pPr>
              <w:pStyle w:val="TableText"/>
            </w:pPr>
            <w:r>
              <w:rPr>
                <w:i/>
                <w:color w:val="8E98A2"/>
              </w:rPr>
              <w:t>Architect</w:t>
            </w:r>
          </w:p>
        </w:tc>
        <w:tc>
          <w:tcPr>
            <w:tcW w:type="dxa" w:w="1289"/>
            <w:vAlign w:val="center"/>
          </w:tcPr>
          <w:p>
            <w:pPr>
              <w:pStyle w:val="TableTextCentre"/>
            </w:pPr>
            <w:r>
              <w:rPr>
                <w:i/>
                <w:color w:val="8E98A2"/>
              </w:rPr>
              <w:t>[DD/MM/YY]</w:t>
            </w:r>
          </w:p>
        </w:tc>
        <w:tc>
          <w:tcPr>
            <w:tcW w:type="dxa" w:w="1719"/>
            <w:vAlign w:val="center"/>
          </w:tcPr>
          <w:p>
            <w:pPr>
              <w:pStyle w:val="TableText"/>
            </w:pPr>
            <w:r>
              <w:rPr>
                <w:i/>
                <w:color w:val="8E98A2"/>
              </w:rPr>
              <w:t>Critical path — 4 days</w:t>
            </w:r>
          </w:p>
        </w:tc>
      </w:tr>
      <w:tr>
        <w:trPr>
          <w:cantSplit w:val="true"/>
          <w:trHeight w:val="295" w:hRule="atLeast"/>
        </w:trPr>
        <w:tc>
          <w:tcPr>
            <w:tcW w:type="dxa" w:w="982"/>
            <w:shd w:val="clear" w:color="auto" w:fill="F2F6FA"/>
            <w:vAlign w:val="center"/>
          </w:tcPr>
          <w:p>
            <w:pPr>
              <w:pStyle w:val="TableTextCentre"/>
            </w:pPr>
          </w:p>
        </w:tc>
        <w:tc>
          <w:tcPr>
            <w:tcW w:type="dxa" w:w="3192"/>
            <w:shd w:val="clear" w:color="auto" w:fill="F2F6FA"/>
            <w:vAlign w:val="center"/>
          </w:tcPr>
          <w:p>
            <w:pPr>
              <w:pStyle w:val="TableText"/>
            </w:pPr>
          </w:p>
        </w:tc>
        <w:tc>
          <w:tcPr>
            <w:tcW w:type="dxa" w:w="1105"/>
            <w:shd w:val="clear" w:color="auto" w:fill="F2F6FA"/>
            <w:vAlign w:val="center"/>
          </w:tcPr>
          <w:p>
            <w:pPr>
              <w:pStyle w:val="TableTextCentre"/>
            </w:pPr>
          </w:p>
        </w:tc>
        <w:tc>
          <w:tcPr>
            <w:tcW w:type="dxa" w:w="1351"/>
            <w:shd w:val="clear" w:color="auto" w:fill="F2F6FA"/>
            <w:vAlign w:val="center"/>
          </w:tcPr>
          <w:p>
            <w:pPr>
              <w:pStyle w:val="TableText"/>
            </w:pPr>
          </w:p>
        </w:tc>
        <w:tc>
          <w:tcPr>
            <w:tcW w:type="dxa" w:w="1289"/>
            <w:shd w:val="clear" w:color="auto" w:fill="F2F6FA"/>
            <w:vAlign w:val="center"/>
          </w:tcPr>
          <w:p>
            <w:pPr>
              <w:pStyle w:val="TableTextCentre"/>
            </w:pPr>
          </w:p>
        </w:tc>
        <w:tc>
          <w:tcPr>
            <w:tcW w:type="dxa" w:w="1719"/>
            <w:shd w:val="clear" w:color="auto" w:fill="F2F6FA"/>
            <w:vAlign w:val="center"/>
          </w:tcPr>
          <w:p>
            <w:pPr>
              <w:pStyle w:val="TableText"/>
            </w:pPr>
          </w:p>
        </w:tc>
      </w:tr>
      <w:tr>
        <w:trPr>
          <w:cantSplit w:val="true"/>
          <w:trHeight w:val="295" w:hRule="atLeast"/>
        </w:trPr>
        <w:tc>
          <w:tcPr>
            <w:tcW w:type="dxa" w:w="982"/>
            <w:vAlign w:val="center"/>
          </w:tcPr>
          <w:p>
            <w:pPr>
              <w:pStyle w:val="TableTextCentre"/>
            </w:pPr>
          </w:p>
        </w:tc>
        <w:tc>
          <w:tcPr>
            <w:tcW w:type="dxa" w:w="3192"/>
            <w:vAlign w:val="center"/>
          </w:tcPr>
          <w:p>
            <w:pPr>
              <w:pStyle w:val="TableText"/>
            </w:pPr>
          </w:p>
        </w:tc>
        <w:tc>
          <w:tcPr>
            <w:tcW w:type="dxa" w:w="1105"/>
            <w:vAlign w:val="center"/>
          </w:tcPr>
          <w:p>
            <w:pPr>
              <w:pStyle w:val="TableTextCentre"/>
            </w:pPr>
          </w:p>
        </w:tc>
        <w:tc>
          <w:tcPr>
            <w:tcW w:type="dxa" w:w="1351"/>
            <w:vAlign w:val="center"/>
          </w:tcPr>
          <w:p>
            <w:pPr>
              <w:pStyle w:val="TableText"/>
            </w:pPr>
          </w:p>
        </w:tc>
        <w:tc>
          <w:tcPr>
            <w:tcW w:type="dxa" w:w="1289"/>
            <w:vAlign w:val="center"/>
          </w:tcPr>
          <w:p>
            <w:pPr>
              <w:pStyle w:val="TableTextCentre"/>
            </w:pPr>
          </w:p>
        </w:tc>
        <w:tc>
          <w:tcPr>
            <w:tcW w:type="dxa" w:w="1719"/>
            <w:vAlign w:val="center"/>
          </w:tcPr>
          <w:p>
            <w:pPr>
              <w:pStyle w:val="TableText"/>
            </w:pPr>
          </w:p>
        </w:tc>
      </w:tr>
    </w:tbl>
    <w:p>
      <w:pPr>
        <w:pStyle w:val="Heading2"/>
      </w:pPr>
      <w:r>
        <w:t>6.4 Consultant deliverables due</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4681"/>
        <w:gridCol w:w="2203"/>
        <w:gridCol w:w="1377"/>
        <w:gridCol w:w="1377"/>
      </w:tblGrid>
      <w:tr>
        <w:trPr>
          <w:cantSplit w:val="true"/>
          <w:tblHeader w:val="true"/>
        </w:trPr>
        <w:tc>
          <w:tcPr>
            <w:tcW w:type="dxa" w:w="4681"/>
            <w:shd w:val="clear" w:color="auto" w:fill="1D3245"/>
            <w:vAlign w:val="center"/>
          </w:tcPr>
          <w:p>
            <w:pPr>
              <w:pStyle w:val="TableHeader"/>
            </w:pPr>
            <w:r>
              <w:t>Deliverable</w:t>
            </w:r>
          </w:p>
        </w:tc>
        <w:tc>
          <w:tcPr>
            <w:tcW w:type="dxa" w:w="2203"/>
            <w:shd w:val="clear" w:color="auto" w:fill="1D3245"/>
            <w:vAlign w:val="center"/>
          </w:tcPr>
          <w:p>
            <w:pPr>
              <w:pStyle w:val="TableHeader"/>
            </w:pPr>
            <w:r>
              <w:t>Consultant</w:t>
            </w:r>
          </w:p>
        </w:tc>
        <w:tc>
          <w:tcPr>
            <w:tcW w:type="dxa" w:w="1377"/>
            <w:shd w:val="clear" w:color="auto" w:fill="1D3245"/>
            <w:vAlign w:val="center"/>
          </w:tcPr>
          <w:p>
            <w:pPr>
              <w:pStyle w:val="TableHeader"/>
              <w:jc w:val="center"/>
            </w:pPr>
            <w:r>
              <w:t>Due date</w:t>
            </w:r>
          </w:p>
        </w:tc>
        <w:tc>
          <w:tcPr>
            <w:tcW w:type="dxa" w:w="1377"/>
            <w:shd w:val="clear" w:color="auto" w:fill="1D3245"/>
            <w:vAlign w:val="center"/>
          </w:tcPr>
          <w:p>
            <w:pPr>
              <w:pStyle w:val="TableHeader"/>
              <w:jc w:val="center"/>
            </w:pPr>
            <w:r>
              <w:t>Status</w:t>
            </w:r>
          </w:p>
        </w:tc>
      </w:tr>
      <w:tr>
        <w:trPr>
          <w:cantSplit w:val="true"/>
          <w:trHeight w:val="283" w:hRule="atLeast"/>
        </w:trPr>
        <w:tc>
          <w:tcPr>
            <w:tcW w:type="dxa" w:w="4681"/>
            <w:vAlign w:val="center"/>
          </w:tcPr>
          <w:p>
            <w:pPr>
              <w:pStyle w:val="TableText"/>
            </w:pPr>
            <w:r>
              <w:rPr>
                <w:i/>
                <w:color w:val="8E98A2"/>
              </w:rPr>
              <w:t>Façade shop drawing review — package 3</w:t>
            </w:r>
          </w:p>
        </w:tc>
        <w:tc>
          <w:tcPr>
            <w:tcW w:type="dxa" w:w="2203"/>
            <w:vAlign w:val="center"/>
          </w:tcPr>
          <w:p>
            <w:pPr>
              <w:pStyle w:val="TableText"/>
            </w:pPr>
            <w:r>
              <w:rPr>
                <w:i/>
                <w:color w:val="8E98A2"/>
              </w:rPr>
              <w:t>Façade engineer</w:t>
            </w:r>
          </w:p>
        </w:tc>
        <w:tc>
          <w:tcPr>
            <w:tcW w:type="dxa" w:w="1377"/>
            <w:vAlign w:val="center"/>
          </w:tcPr>
          <w:p>
            <w:pPr>
              <w:pStyle w:val="TableTextCentre"/>
            </w:pPr>
            <w:r>
              <w:rPr>
                <w:i/>
                <w:color w:val="8E98A2"/>
              </w:rPr>
              <w:t>[DD/MM/YY]</w:t>
            </w:r>
          </w:p>
        </w:tc>
        <w:tc>
          <w:tcPr>
            <w:tcW w:type="dxa" w:w="1377"/>
            <w:vAlign w:val="center"/>
          </w:tcPr>
          <w:p>
            <w:pPr>
              <w:pStyle w:val="TableTextCentre"/>
            </w:pPr>
            <w:r>
              <w:rPr>
                <w:i/>
                <w:color w:val="8E98A2"/>
              </w:rPr>
              <w:t>In progress</w:t>
            </w:r>
          </w:p>
        </w:tc>
      </w:tr>
      <w:tr>
        <w:trPr>
          <w:cantSplit w:val="true"/>
          <w:trHeight w:val="283" w:hRule="atLeast"/>
        </w:trPr>
        <w:tc>
          <w:tcPr>
            <w:tcW w:type="dxa" w:w="4681"/>
            <w:shd w:val="clear" w:color="auto" w:fill="F2F6FA"/>
            <w:vAlign w:val="center"/>
          </w:tcPr>
          <w:p>
            <w:pPr>
              <w:pStyle w:val="TableText"/>
            </w:pPr>
          </w:p>
        </w:tc>
        <w:tc>
          <w:tcPr>
            <w:tcW w:type="dxa" w:w="2203"/>
            <w:shd w:val="clear" w:color="auto" w:fill="F2F6FA"/>
            <w:vAlign w:val="center"/>
          </w:tcPr>
          <w:p>
            <w:pPr>
              <w:pStyle w:val="TableText"/>
            </w:pPr>
          </w:p>
        </w:tc>
        <w:tc>
          <w:tcPr>
            <w:tcW w:type="dxa" w:w="1377"/>
            <w:shd w:val="clear" w:color="auto" w:fill="F2F6FA"/>
            <w:vAlign w:val="center"/>
          </w:tcPr>
          <w:p>
            <w:pPr>
              <w:pStyle w:val="TableTextCentre"/>
            </w:pPr>
          </w:p>
        </w:tc>
        <w:tc>
          <w:tcPr>
            <w:tcW w:type="dxa" w:w="1377"/>
            <w:shd w:val="clear" w:color="auto" w:fill="F2F6FA"/>
            <w:vAlign w:val="center"/>
          </w:tcPr>
          <w:p>
            <w:pPr>
              <w:pStyle w:val="TableTextCentre"/>
            </w:pPr>
          </w:p>
        </w:tc>
      </w:tr>
      <w:tr>
        <w:trPr>
          <w:cantSplit w:val="true"/>
          <w:trHeight w:val="283" w:hRule="atLeast"/>
        </w:trPr>
        <w:tc>
          <w:tcPr>
            <w:tcW w:type="dxa" w:w="4681"/>
            <w:vAlign w:val="center"/>
          </w:tcPr>
          <w:p>
            <w:pPr>
              <w:pStyle w:val="TableText"/>
            </w:pPr>
          </w:p>
        </w:tc>
        <w:tc>
          <w:tcPr>
            <w:tcW w:type="dxa" w:w="2203"/>
            <w:vAlign w:val="center"/>
          </w:tcPr>
          <w:p>
            <w:pPr>
              <w:pStyle w:val="TableText"/>
            </w:pPr>
          </w:p>
        </w:tc>
        <w:tc>
          <w:tcPr>
            <w:tcW w:type="dxa" w:w="1377"/>
            <w:vAlign w:val="center"/>
          </w:tcPr>
          <w:p>
            <w:pPr>
              <w:pStyle w:val="TableTextCentre"/>
            </w:pPr>
          </w:p>
        </w:tc>
        <w:tc>
          <w:tcPr>
            <w:tcW w:type="dxa" w:w="1377"/>
            <w:vAlign w:val="center"/>
          </w:tcPr>
          <w:p>
            <w:pPr>
              <w:pStyle w:val="TableTextCentre"/>
            </w:pPr>
          </w:p>
        </w:tc>
      </w:tr>
    </w:tbl>
    <w:p>
      <w:pPr>
        <w:pStyle w:val="Heading2"/>
      </w:pPr>
      <w:r>
        <w:t>6.5 Design changes and their impact</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732"/>
        <w:gridCol w:w="3294"/>
        <w:gridCol w:w="1830"/>
        <w:gridCol w:w="1281"/>
        <w:gridCol w:w="1037"/>
        <w:gridCol w:w="1464"/>
      </w:tblGrid>
      <w:tr>
        <w:trPr>
          <w:cantSplit w:val="true"/>
          <w:tblHeader w:val="true"/>
        </w:trPr>
        <w:tc>
          <w:tcPr>
            <w:tcW w:type="dxa" w:w="732"/>
            <w:shd w:val="clear" w:color="auto" w:fill="1D3245"/>
            <w:vAlign w:val="center"/>
          </w:tcPr>
          <w:p>
            <w:pPr>
              <w:pStyle w:val="TableHeader"/>
              <w:jc w:val="center"/>
            </w:pPr>
            <w:r>
              <w:t>Ref</w:t>
            </w:r>
          </w:p>
        </w:tc>
        <w:tc>
          <w:tcPr>
            <w:tcW w:type="dxa" w:w="3294"/>
            <w:shd w:val="clear" w:color="auto" w:fill="1D3245"/>
            <w:vAlign w:val="center"/>
          </w:tcPr>
          <w:p>
            <w:pPr>
              <w:pStyle w:val="TableHeader"/>
            </w:pPr>
            <w:r>
              <w:t>Design change</w:t>
            </w:r>
          </w:p>
        </w:tc>
        <w:tc>
          <w:tcPr>
            <w:tcW w:type="dxa" w:w="1830"/>
            <w:shd w:val="clear" w:color="auto" w:fill="1D3245"/>
            <w:vAlign w:val="center"/>
          </w:tcPr>
          <w:p>
            <w:pPr>
              <w:pStyle w:val="TableHeader"/>
            </w:pPr>
            <w:r>
              <w:t>Reason</w:t>
            </w:r>
          </w:p>
        </w:tc>
        <w:tc>
          <w:tcPr>
            <w:tcW w:type="dxa" w:w="1281"/>
            <w:shd w:val="clear" w:color="auto" w:fill="1D3245"/>
            <w:vAlign w:val="center"/>
          </w:tcPr>
          <w:p>
            <w:pPr>
              <w:pStyle w:val="TableHeader"/>
              <w:jc w:val="right"/>
            </w:pPr>
            <w:r>
              <w:t>Cost impact</w:t>
            </w:r>
          </w:p>
        </w:tc>
        <w:tc>
          <w:tcPr>
            <w:tcW w:type="dxa" w:w="1037"/>
            <w:shd w:val="clear" w:color="auto" w:fill="1D3245"/>
            <w:vAlign w:val="center"/>
          </w:tcPr>
          <w:p>
            <w:pPr>
              <w:pStyle w:val="TableHeader"/>
              <w:jc w:val="center"/>
            </w:pPr>
            <w:r>
              <w:t>Time impact</w:t>
            </w:r>
          </w:p>
        </w:tc>
        <w:tc>
          <w:tcPr>
            <w:tcW w:type="dxa" w:w="1464"/>
            <w:shd w:val="clear" w:color="auto" w:fill="1D3245"/>
            <w:vAlign w:val="center"/>
          </w:tcPr>
          <w:p>
            <w:pPr>
              <w:pStyle w:val="TableHeader"/>
              <w:jc w:val="center"/>
            </w:pPr>
            <w:r>
              <w:t>Approval status</w:t>
            </w:r>
          </w:p>
        </w:tc>
      </w:tr>
      <w:tr>
        <w:trPr>
          <w:cantSplit w:val="true"/>
          <w:trHeight w:val="295" w:hRule="atLeast"/>
        </w:trPr>
        <w:tc>
          <w:tcPr>
            <w:tcW w:type="dxa" w:w="732"/>
            <w:vAlign w:val="center"/>
          </w:tcPr>
          <w:p>
            <w:pPr>
              <w:pStyle w:val="TableTextCentre"/>
            </w:pPr>
            <w:r>
              <w:rPr>
                <w:i/>
                <w:color w:val="8E98A2"/>
              </w:rPr>
              <w:t>DC-07</w:t>
            </w:r>
          </w:p>
        </w:tc>
        <w:tc>
          <w:tcPr>
            <w:tcW w:type="dxa" w:w="3294"/>
            <w:vAlign w:val="center"/>
          </w:tcPr>
          <w:p>
            <w:pPr>
              <w:pStyle w:val="TableText"/>
            </w:pPr>
            <w:r>
              <w:rPr>
                <w:i/>
                <w:color w:val="8E98A2"/>
              </w:rPr>
              <w:t>Substitution of ceiling system in public areas</w:t>
            </w:r>
          </w:p>
        </w:tc>
        <w:tc>
          <w:tcPr>
            <w:tcW w:type="dxa" w:w="1830"/>
            <w:vAlign w:val="center"/>
          </w:tcPr>
          <w:p>
            <w:pPr>
              <w:pStyle w:val="TableText"/>
            </w:pPr>
            <w:r>
              <w:rPr>
                <w:i/>
                <w:color w:val="8E98A2"/>
              </w:rPr>
              <w:t>Availability / lead time</w:t>
            </w:r>
          </w:p>
        </w:tc>
        <w:tc>
          <w:tcPr>
            <w:tcW w:type="dxa" w:w="1281"/>
            <w:vAlign w:val="center"/>
          </w:tcPr>
          <w:p>
            <w:pPr>
              <w:pStyle w:val="TableTextRight"/>
            </w:pPr>
            <w:r>
              <w:rPr>
                <w:i/>
                <w:color w:val="8E98A2"/>
              </w:rPr>
              <w:t>¤ [0.00]</w:t>
            </w:r>
          </w:p>
        </w:tc>
        <w:tc>
          <w:tcPr>
            <w:tcW w:type="dxa" w:w="1037"/>
            <w:vAlign w:val="center"/>
          </w:tcPr>
          <w:p>
            <w:pPr>
              <w:pStyle w:val="TableTextCentre"/>
            </w:pPr>
            <w:r>
              <w:rPr>
                <w:i/>
                <w:color w:val="8E98A2"/>
              </w:rPr>
              <w:t>[0] days</w:t>
            </w:r>
          </w:p>
        </w:tc>
        <w:tc>
          <w:tcPr>
            <w:tcW w:type="dxa" w:w="1464"/>
            <w:vAlign w:val="center"/>
          </w:tcPr>
          <w:p>
            <w:pPr>
              <w:pStyle w:val="TableTextCentre"/>
            </w:pPr>
            <w:r>
              <w:rPr>
                <w:i/>
                <w:color w:val="8E98A2"/>
              </w:rPr>
              <w:t>Client approved</w:t>
            </w:r>
          </w:p>
        </w:tc>
      </w:tr>
      <w:tr>
        <w:trPr>
          <w:cantSplit w:val="true"/>
          <w:trHeight w:val="295" w:hRule="atLeast"/>
        </w:trPr>
        <w:tc>
          <w:tcPr>
            <w:tcW w:type="dxa" w:w="732"/>
            <w:shd w:val="clear" w:color="auto" w:fill="F2F6FA"/>
            <w:vAlign w:val="center"/>
          </w:tcPr>
          <w:p>
            <w:pPr>
              <w:pStyle w:val="TableTextCentre"/>
            </w:pPr>
          </w:p>
        </w:tc>
        <w:tc>
          <w:tcPr>
            <w:tcW w:type="dxa" w:w="3294"/>
            <w:shd w:val="clear" w:color="auto" w:fill="F2F6FA"/>
            <w:vAlign w:val="center"/>
          </w:tcPr>
          <w:p>
            <w:pPr>
              <w:pStyle w:val="TableText"/>
            </w:pPr>
          </w:p>
        </w:tc>
        <w:tc>
          <w:tcPr>
            <w:tcW w:type="dxa" w:w="1830"/>
            <w:shd w:val="clear" w:color="auto" w:fill="F2F6FA"/>
            <w:vAlign w:val="center"/>
          </w:tcPr>
          <w:p>
            <w:pPr>
              <w:pStyle w:val="TableText"/>
            </w:pPr>
          </w:p>
        </w:tc>
        <w:tc>
          <w:tcPr>
            <w:tcW w:type="dxa" w:w="1281"/>
            <w:shd w:val="clear" w:color="auto" w:fill="F2F6FA"/>
            <w:vAlign w:val="center"/>
          </w:tcPr>
          <w:p>
            <w:pPr>
              <w:pStyle w:val="TableTextRight"/>
            </w:pPr>
          </w:p>
        </w:tc>
        <w:tc>
          <w:tcPr>
            <w:tcW w:type="dxa" w:w="1037"/>
            <w:shd w:val="clear" w:color="auto" w:fill="F2F6FA"/>
            <w:vAlign w:val="center"/>
          </w:tcPr>
          <w:p>
            <w:pPr>
              <w:pStyle w:val="TableTextCentre"/>
            </w:pPr>
          </w:p>
        </w:tc>
        <w:tc>
          <w:tcPr>
            <w:tcW w:type="dxa" w:w="1464"/>
            <w:shd w:val="clear" w:color="auto" w:fill="F2F6FA"/>
            <w:vAlign w:val="center"/>
          </w:tcPr>
          <w:p>
            <w:pPr>
              <w:pStyle w:val="TableTextCentre"/>
            </w:pPr>
          </w:p>
        </w:tc>
      </w:tr>
      <w:tr>
        <w:trPr>
          <w:cantSplit w:val="true"/>
          <w:trHeight w:val="295" w:hRule="atLeast"/>
        </w:trPr>
        <w:tc>
          <w:tcPr>
            <w:tcW w:type="dxa" w:w="732"/>
            <w:vAlign w:val="center"/>
          </w:tcPr>
          <w:p>
            <w:pPr>
              <w:pStyle w:val="TableTextCentre"/>
            </w:pPr>
          </w:p>
        </w:tc>
        <w:tc>
          <w:tcPr>
            <w:tcW w:type="dxa" w:w="3294"/>
            <w:vAlign w:val="center"/>
          </w:tcPr>
          <w:p>
            <w:pPr>
              <w:pStyle w:val="TableText"/>
            </w:pPr>
          </w:p>
        </w:tc>
        <w:tc>
          <w:tcPr>
            <w:tcW w:type="dxa" w:w="1830"/>
            <w:vAlign w:val="center"/>
          </w:tcPr>
          <w:p>
            <w:pPr>
              <w:pStyle w:val="TableText"/>
            </w:pPr>
          </w:p>
        </w:tc>
        <w:tc>
          <w:tcPr>
            <w:tcW w:type="dxa" w:w="1281"/>
            <w:vAlign w:val="center"/>
          </w:tcPr>
          <w:p>
            <w:pPr>
              <w:pStyle w:val="TableTextRight"/>
            </w:pPr>
          </w:p>
        </w:tc>
        <w:tc>
          <w:tcPr>
            <w:tcW w:type="dxa" w:w="1037"/>
            <w:vAlign w:val="center"/>
          </w:tcPr>
          <w:p>
            <w:pPr>
              <w:pStyle w:val="TableTextCentre"/>
            </w:pPr>
          </w:p>
        </w:tc>
        <w:tc>
          <w:tcPr>
            <w:tcW w:type="dxa" w:w="1464"/>
            <w:vAlign w:val="center"/>
          </w:tcPr>
          <w:p>
            <w:pPr>
              <w:pStyle w:val="TableTextCentre"/>
            </w:pPr>
          </w:p>
        </w:tc>
      </w:tr>
    </w:tbl>
    <w:p>
      <w:pPr>
        <w:spacing w:after="0"/>
      </w:pPr>
      <w:r>
        <w:br w:type="page"/>
      </w:r>
    </w:p>
    <w:p>
      <w:pPr>
        <w:pStyle w:val="Heading1"/>
      </w:pPr>
      <w:r>
        <w:t>7. Procurement &amp; Contracts</w:t>
      </w:r>
    </w:p>
    <w:p>
      <w:pPr>
        <w:pStyle w:val="Heading2"/>
      </w:pPr>
      <w:r>
        <w:t>7.1 Packages awarded this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233"/>
        <w:gridCol w:w="2351"/>
        <w:gridCol w:w="1175"/>
        <w:gridCol w:w="1352"/>
        <w:gridCol w:w="1293"/>
        <w:gridCol w:w="1234"/>
      </w:tblGrid>
      <w:tr>
        <w:trPr>
          <w:cantSplit w:val="true"/>
          <w:tblHeader w:val="true"/>
        </w:trPr>
        <w:tc>
          <w:tcPr>
            <w:tcW w:type="dxa" w:w="2233"/>
            <w:shd w:val="clear" w:color="auto" w:fill="1D3245"/>
            <w:vAlign w:val="center"/>
          </w:tcPr>
          <w:p>
            <w:pPr>
              <w:pStyle w:val="TableHeader"/>
            </w:pPr>
            <w:r>
              <w:t>Package</w:t>
            </w:r>
          </w:p>
        </w:tc>
        <w:tc>
          <w:tcPr>
            <w:tcW w:type="dxa" w:w="2351"/>
            <w:shd w:val="clear" w:color="auto" w:fill="1D3245"/>
            <w:vAlign w:val="center"/>
          </w:tcPr>
          <w:p>
            <w:pPr>
              <w:pStyle w:val="TableHeader"/>
            </w:pPr>
            <w:r>
              <w:t>Contractor / supplier</w:t>
            </w:r>
          </w:p>
        </w:tc>
        <w:tc>
          <w:tcPr>
            <w:tcW w:type="dxa" w:w="1175"/>
            <w:shd w:val="clear" w:color="auto" w:fill="1D3245"/>
            <w:vAlign w:val="center"/>
          </w:tcPr>
          <w:p>
            <w:pPr>
              <w:pStyle w:val="TableHeader"/>
              <w:jc w:val="center"/>
            </w:pPr>
            <w:r>
              <w:t>Award date</w:t>
            </w:r>
          </w:p>
        </w:tc>
        <w:tc>
          <w:tcPr>
            <w:tcW w:type="dxa" w:w="1352"/>
            <w:shd w:val="clear" w:color="auto" w:fill="1D3245"/>
            <w:vAlign w:val="center"/>
          </w:tcPr>
          <w:p>
            <w:pPr>
              <w:pStyle w:val="TableHeader"/>
              <w:jc w:val="right"/>
            </w:pPr>
            <w:r>
              <w:t>Award value</w:t>
            </w:r>
          </w:p>
        </w:tc>
        <w:tc>
          <w:tcPr>
            <w:tcW w:type="dxa" w:w="1293"/>
            <w:shd w:val="clear" w:color="auto" w:fill="1D3245"/>
            <w:vAlign w:val="center"/>
          </w:tcPr>
          <w:p>
            <w:pPr>
              <w:pStyle w:val="TableHeader"/>
              <w:jc w:val="right"/>
            </w:pPr>
            <w:r>
              <w:t>Budget</w:t>
            </w:r>
          </w:p>
        </w:tc>
        <w:tc>
          <w:tcPr>
            <w:tcW w:type="dxa" w:w="1234"/>
            <w:shd w:val="clear" w:color="auto" w:fill="1D3245"/>
            <w:vAlign w:val="center"/>
          </w:tcPr>
          <w:p>
            <w:pPr>
              <w:pStyle w:val="TableHeader"/>
              <w:jc w:val="right"/>
            </w:pPr>
            <w:r>
              <w:t>Variance</w:t>
            </w:r>
          </w:p>
        </w:tc>
      </w:tr>
      <w:tr>
        <w:trPr>
          <w:cantSplit w:val="true"/>
          <w:trHeight w:val="295" w:hRule="atLeast"/>
        </w:trPr>
        <w:tc>
          <w:tcPr>
            <w:tcW w:type="dxa" w:w="2233"/>
            <w:vAlign w:val="center"/>
          </w:tcPr>
          <w:p>
            <w:pPr>
              <w:pStyle w:val="TableText"/>
            </w:pPr>
            <w:r>
              <w:rPr>
                <w:i/>
                <w:color w:val="8E98A2"/>
              </w:rPr>
              <w:t>Structural steel</w:t>
            </w:r>
          </w:p>
        </w:tc>
        <w:tc>
          <w:tcPr>
            <w:tcW w:type="dxa" w:w="2351"/>
            <w:vAlign w:val="center"/>
          </w:tcPr>
          <w:p>
            <w:pPr>
              <w:pStyle w:val="TableText"/>
            </w:pPr>
            <w:r>
              <w:rPr>
                <w:i/>
                <w:color w:val="8E98A2"/>
              </w:rPr>
              <w:t>[Company]</w:t>
            </w:r>
          </w:p>
        </w:tc>
        <w:tc>
          <w:tcPr>
            <w:tcW w:type="dxa" w:w="1175"/>
            <w:vAlign w:val="center"/>
          </w:tcPr>
          <w:p>
            <w:pPr>
              <w:pStyle w:val="TableTextCentre"/>
            </w:pPr>
            <w:r>
              <w:rPr>
                <w:i/>
                <w:color w:val="8E98A2"/>
              </w:rPr>
              <w:t>[DD/MM/YY]</w:t>
            </w:r>
          </w:p>
        </w:tc>
        <w:tc>
          <w:tcPr>
            <w:tcW w:type="dxa" w:w="1352"/>
            <w:vAlign w:val="center"/>
          </w:tcPr>
          <w:p>
            <w:pPr>
              <w:pStyle w:val="TableTextRight"/>
            </w:pPr>
            <w:r>
              <w:rPr>
                <w:i/>
                <w:color w:val="8E98A2"/>
              </w:rPr>
              <w:t>¤ [0.00]</w:t>
            </w:r>
          </w:p>
        </w:tc>
        <w:tc>
          <w:tcPr>
            <w:tcW w:type="dxa" w:w="1293"/>
            <w:vAlign w:val="center"/>
          </w:tcPr>
          <w:p>
            <w:pPr>
              <w:pStyle w:val="TableTextRight"/>
            </w:pPr>
            <w:r>
              <w:rPr>
                <w:i/>
                <w:color w:val="8E98A2"/>
              </w:rPr>
              <w:t>¤ [0.00]</w:t>
            </w:r>
          </w:p>
        </w:tc>
        <w:tc>
          <w:tcPr>
            <w:tcW w:type="dxa" w:w="1234"/>
            <w:vAlign w:val="center"/>
          </w:tcPr>
          <w:p>
            <w:pPr>
              <w:pStyle w:val="TableTextRight"/>
            </w:pPr>
            <w:r>
              <w:rPr>
                <w:i/>
                <w:color w:val="8E98A2"/>
              </w:rPr>
              <w:t>¤ [0.00]</w:t>
            </w:r>
          </w:p>
        </w:tc>
      </w:tr>
      <w:tr>
        <w:trPr>
          <w:cantSplit w:val="true"/>
          <w:trHeight w:val="295" w:hRule="atLeast"/>
        </w:trPr>
        <w:tc>
          <w:tcPr>
            <w:tcW w:type="dxa" w:w="2233"/>
            <w:shd w:val="clear" w:color="auto" w:fill="F2F6FA"/>
            <w:vAlign w:val="center"/>
          </w:tcPr>
          <w:p>
            <w:pPr>
              <w:pStyle w:val="TableText"/>
            </w:pPr>
          </w:p>
        </w:tc>
        <w:tc>
          <w:tcPr>
            <w:tcW w:type="dxa" w:w="2351"/>
            <w:shd w:val="clear" w:color="auto" w:fill="F2F6FA"/>
            <w:vAlign w:val="center"/>
          </w:tcPr>
          <w:p>
            <w:pPr>
              <w:pStyle w:val="TableText"/>
            </w:pPr>
          </w:p>
        </w:tc>
        <w:tc>
          <w:tcPr>
            <w:tcW w:type="dxa" w:w="1175"/>
            <w:shd w:val="clear" w:color="auto" w:fill="F2F6FA"/>
            <w:vAlign w:val="center"/>
          </w:tcPr>
          <w:p>
            <w:pPr>
              <w:pStyle w:val="TableTextCentre"/>
            </w:pPr>
          </w:p>
        </w:tc>
        <w:tc>
          <w:tcPr>
            <w:tcW w:type="dxa" w:w="1352"/>
            <w:shd w:val="clear" w:color="auto" w:fill="F2F6FA"/>
            <w:vAlign w:val="center"/>
          </w:tcPr>
          <w:p>
            <w:pPr>
              <w:pStyle w:val="TableTextRight"/>
            </w:pPr>
          </w:p>
        </w:tc>
        <w:tc>
          <w:tcPr>
            <w:tcW w:type="dxa" w:w="1293"/>
            <w:shd w:val="clear" w:color="auto" w:fill="F2F6FA"/>
            <w:vAlign w:val="center"/>
          </w:tcPr>
          <w:p>
            <w:pPr>
              <w:pStyle w:val="TableTextRight"/>
            </w:pPr>
          </w:p>
        </w:tc>
        <w:tc>
          <w:tcPr>
            <w:tcW w:type="dxa" w:w="1234"/>
            <w:shd w:val="clear" w:color="auto" w:fill="F2F6FA"/>
            <w:vAlign w:val="center"/>
          </w:tcPr>
          <w:p>
            <w:pPr>
              <w:pStyle w:val="TableTextRight"/>
            </w:pPr>
          </w:p>
        </w:tc>
      </w:tr>
      <w:tr>
        <w:trPr>
          <w:cantSplit w:val="true"/>
          <w:trHeight w:val="295" w:hRule="atLeast"/>
        </w:trPr>
        <w:tc>
          <w:tcPr>
            <w:tcW w:type="dxa" w:w="2233"/>
            <w:vAlign w:val="center"/>
          </w:tcPr>
          <w:p>
            <w:pPr>
              <w:pStyle w:val="TableText"/>
            </w:pPr>
          </w:p>
        </w:tc>
        <w:tc>
          <w:tcPr>
            <w:tcW w:type="dxa" w:w="2351"/>
            <w:vAlign w:val="center"/>
          </w:tcPr>
          <w:p>
            <w:pPr>
              <w:pStyle w:val="TableText"/>
            </w:pPr>
          </w:p>
        </w:tc>
        <w:tc>
          <w:tcPr>
            <w:tcW w:type="dxa" w:w="1175"/>
            <w:vAlign w:val="center"/>
          </w:tcPr>
          <w:p>
            <w:pPr>
              <w:pStyle w:val="TableTextCentre"/>
            </w:pPr>
          </w:p>
        </w:tc>
        <w:tc>
          <w:tcPr>
            <w:tcW w:type="dxa" w:w="1352"/>
            <w:vAlign w:val="center"/>
          </w:tcPr>
          <w:p>
            <w:pPr>
              <w:pStyle w:val="TableTextRight"/>
            </w:pPr>
          </w:p>
        </w:tc>
        <w:tc>
          <w:tcPr>
            <w:tcW w:type="dxa" w:w="1293"/>
            <w:vAlign w:val="center"/>
          </w:tcPr>
          <w:p>
            <w:pPr>
              <w:pStyle w:val="TableTextRight"/>
            </w:pPr>
          </w:p>
        </w:tc>
        <w:tc>
          <w:tcPr>
            <w:tcW w:type="dxa" w:w="1234"/>
            <w:vAlign w:val="center"/>
          </w:tcPr>
          <w:p>
            <w:pPr>
              <w:pStyle w:val="TableTextRight"/>
            </w:pPr>
          </w:p>
        </w:tc>
      </w:tr>
    </w:tbl>
    <w:p>
      <w:pPr>
        <w:pStyle w:val="Heading2"/>
      </w:pPr>
      <w:r>
        <w:t>7.2 Packages to be awarded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754"/>
        <w:gridCol w:w="1377"/>
        <w:gridCol w:w="1314"/>
        <w:gridCol w:w="1314"/>
        <w:gridCol w:w="1627"/>
        <w:gridCol w:w="1252"/>
      </w:tblGrid>
      <w:tr>
        <w:trPr>
          <w:cantSplit w:val="true"/>
          <w:tblHeader w:val="true"/>
        </w:trPr>
        <w:tc>
          <w:tcPr>
            <w:tcW w:type="dxa" w:w="2754"/>
            <w:shd w:val="clear" w:color="auto" w:fill="1D3245"/>
            <w:vAlign w:val="center"/>
          </w:tcPr>
          <w:p>
            <w:pPr>
              <w:pStyle w:val="TableHeader"/>
            </w:pPr>
            <w:r>
              <w:t>Package</w:t>
            </w:r>
          </w:p>
        </w:tc>
        <w:tc>
          <w:tcPr>
            <w:tcW w:type="dxa" w:w="1377"/>
            <w:shd w:val="clear" w:color="auto" w:fill="1D3245"/>
            <w:vAlign w:val="center"/>
          </w:tcPr>
          <w:p>
            <w:pPr>
              <w:pStyle w:val="TableHeader"/>
              <w:jc w:val="right"/>
            </w:pPr>
            <w:r>
              <w:t>Budget</w:t>
            </w:r>
          </w:p>
        </w:tc>
        <w:tc>
          <w:tcPr>
            <w:tcW w:type="dxa" w:w="1314"/>
            <w:shd w:val="clear" w:color="auto" w:fill="1D3245"/>
            <w:vAlign w:val="center"/>
          </w:tcPr>
          <w:p>
            <w:pPr>
              <w:pStyle w:val="TableHeader"/>
              <w:jc w:val="center"/>
            </w:pPr>
            <w:r>
              <w:t>Tender issue</w:t>
            </w:r>
          </w:p>
        </w:tc>
        <w:tc>
          <w:tcPr>
            <w:tcW w:type="dxa" w:w="1314"/>
            <w:shd w:val="clear" w:color="auto" w:fill="1D3245"/>
            <w:vAlign w:val="center"/>
          </w:tcPr>
          <w:p>
            <w:pPr>
              <w:pStyle w:val="TableHeader"/>
              <w:jc w:val="center"/>
            </w:pPr>
            <w:r>
              <w:t>Tender close</w:t>
            </w:r>
          </w:p>
        </w:tc>
        <w:tc>
          <w:tcPr>
            <w:tcW w:type="dxa" w:w="1627"/>
            <w:shd w:val="clear" w:color="auto" w:fill="1D3245"/>
            <w:vAlign w:val="center"/>
          </w:tcPr>
          <w:p>
            <w:pPr>
              <w:pStyle w:val="TableHeader"/>
              <w:jc w:val="center"/>
            </w:pPr>
            <w:r>
              <w:t>Award required by</w:t>
            </w:r>
          </w:p>
        </w:tc>
        <w:tc>
          <w:tcPr>
            <w:tcW w:type="dxa" w:w="1252"/>
            <w:shd w:val="clear" w:color="auto" w:fill="1D3245"/>
            <w:vAlign w:val="center"/>
          </w:tcPr>
          <w:p>
            <w:pPr>
              <w:pStyle w:val="TableHeader"/>
              <w:jc w:val="center"/>
            </w:pPr>
            <w:r>
              <w:t>Status</w:t>
            </w:r>
          </w:p>
        </w:tc>
      </w:tr>
      <w:tr>
        <w:trPr>
          <w:cantSplit w:val="true"/>
          <w:trHeight w:val="295" w:hRule="atLeast"/>
        </w:trPr>
        <w:tc>
          <w:tcPr>
            <w:tcW w:type="dxa" w:w="2754"/>
            <w:vAlign w:val="center"/>
          </w:tcPr>
          <w:p>
            <w:pPr>
              <w:pStyle w:val="TableText"/>
            </w:pPr>
            <w:r>
              <w:rPr>
                <w:i/>
                <w:color w:val="8E98A2"/>
              </w:rPr>
              <w:t>Vertical transportation</w:t>
            </w:r>
          </w:p>
        </w:tc>
        <w:tc>
          <w:tcPr>
            <w:tcW w:type="dxa" w:w="1377"/>
            <w:vAlign w:val="center"/>
          </w:tcPr>
          <w:p>
            <w:pPr>
              <w:pStyle w:val="TableTextRight"/>
            </w:pPr>
            <w:r>
              <w:rPr>
                <w:i/>
                <w:color w:val="8E98A2"/>
              </w:rPr>
              <w:t>¤ [0.00]</w:t>
            </w:r>
          </w:p>
        </w:tc>
        <w:tc>
          <w:tcPr>
            <w:tcW w:type="dxa" w:w="1314"/>
            <w:vAlign w:val="center"/>
          </w:tcPr>
          <w:p>
            <w:pPr>
              <w:pStyle w:val="TableTextCentre"/>
            </w:pPr>
            <w:r>
              <w:rPr>
                <w:i/>
                <w:color w:val="8E98A2"/>
              </w:rPr>
              <w:t>[DD/MM/YY]</w:t>
            </w:r>
          </w:p>
        </w:tc>
        <w:tc>
          <w:tcPr>
            <w:tcW w:type="dxa" w:w="1314"/>
            <w:vAlign w:val="center"/>
          </w:tcPr>
          <w:p>
            <w:pPr>
              <w:pStyle w:val="TableTextCentre"/>
            </w:pPr>
            <w:r>
              <w:rPr>
                <w:i/>
                <w:color w:val="8E98A2"/>
              </w:rPr>
              <w:t>[DD/MM/YY]</w:t>
            </w:r>
          </w:p>
        </w:tc>
        <w:tc>
          <w:tcPr>
            <w:tcW w:type="dxa" w:w="1627"/>
            <w:vAlign w:val="center"/>
          </w:tcPr>
          <w:p>
            <w:pPr>
              <w:pStyle w:val="TableTextCentre"/>
            </w:pPr>
            <w:r>
              <w:rPr>
                <w:i/>
                <w:color w:val="8E98A2"/>
              </w:rPr>
              <w:t>[DD/MM/YY]</w:t>
            </w:r>
          </w:p>
        </w:tc>
        <w:tc>
          <w:tcPr>
            <w:tcW w:type="dxa" w:w="1252"/>
            <w:vAlign w:val="center"/>
          </w:tcPr>
          <w:p>
            <w:pPr>
              <w:pStyle w:val="TableTextCentre"/>
            </w:pPr>
            <w:r>
              <w:rPr>
                <w:i/>
                <w:color w:val="8E98A2"/>
              </w:rPr>
              <w:t>Tendering</w:t>
            </w:r>
          </w:p>
        </w:tc>
      </w:tr>
      <w:tr>
        <w:trPr>
          <w:cantSplit w:val="true"/>
          <w:trHeight w:val="295" w:hRule="atLeast"/>
        </w:trPr>
        <w:tc>
          <w:tcPr>
            <w:tcW w:type="dxa" w:w="2754"/>
            <w:shd w:val="clear" w:color="auto" w:fill="F2F6FA"/>
            <w:vAlign w:val="center"/>
          </w:tcPr>
          <w:p>
            <w:pPr>
              <w:pStyle w:val="TableText"/>
            </w:pPr>
          </w:p>
        </w:tc>
        <w:tc>
          <w:tcPr>
            <w:tcW w:type="dxa" w:w="1377"/>
            <w:shd w:val="clear" w:color="auto" w:fill="F2F6FA"/>
            <w:vAlign w:val="center"/>
          </w:tcPr>
          <w:p>
            <w:pPr>
              <w:pStyle w:val="TableTextRight"/>
            </w:pPr>
          </w:p>
        </w:tc>
        <w:tc>
          <w:tcPr>
            <w:tcW w:type="dxa" w:w="1314"/>
            <w:shd w:val="clear" w:color="auto" w:fill="F2F6FA"/>
            <w:vAlign w:val="center"/>
          </w:tcPr>
          <w:p>
            <w:pPr>
              <w:pStyle w:val="TableTextCentre"/>
            </w:pPr>
          </w:p>
        </w:tc>
        <w:tc>
          <w:tcPr>
            <w:tcW w:type="dxa" w:w="1314"/>
            <w:shd w:val="clear" w:color="auto" w:fill="F2F6FA"/>
            <w:vAlign w:val="center"/>
          </w:tcPr>
          <w:p>
            <w:pPr>
              <w:pStyle w:val="TableTextCentre"/>
            </w:pPr>
          </w:p>
        </w:tc>
        <w:tc>
          <w:tcPr>
            <w:tcW w:type="dxa" w:w="1627"/>
            <w:shd w:val="clear" w:color="auto" w:fill="F2F6FA"/>
            <w:vAlign w:val="center"/>
          </w:tcPr>
          <w:p>
            <w:pPr>
              <w:pStyle w:val="TableTextCentre"/>
            </w:pPr>
          </w:p>
        </w:tc>
        <w:tc>
          <w:tcPr>
            <w:tcW w:type="dxa" w:w="1252"/>
            <w:shd w:val="clear" w:color="auto" w:fill="F2F6FA"/>
            <w:vAlign w:val="center"/>
          </w:tcPr>
          <w:p>
            <w:pPr>
              <w:pStyle w:val="TableTextCentre"/>
            </w:pPr>
          </w:p>
        </w:tc>
      </w:tr>
      <w:tr>
        <w:trPr>
          <w:cantSplit w:val="true"/>
          <w:trHeight w:val="295" w:hRule="atLeast"/>
        </w:trPr>
        <w:tc>
          <w:tcPr>
            <w:tcW w:type="dxa" w:w="2754"/>
            <w:vAlign w:val="center"/>
          </w:tcPr>
          <w:p>
            <w:pPr>
              <w:pStyle w:val="TableText"/>
            </w:pPr>
          </w:p>
        </w:tc>
        <w:tc>
          <w:tcPr>
            <w:tcW w:type="dxa" w:w="1377"/>
            <w:vAlign w:val="center"/>
          </w:tcPr>
          <w:p>
            <w:pPr>
              <w:pStyle w:val="TableTextRight"/>
            </w:pPr>
          </w:p>
        </w:tc>
        <w:tc>
          <w:tcPr>
            <w:tcW w:type="dxa" w:w="1314"/>
            <w:vAlign w:val="center"/>
          </w:tcPr>
          <w:p>
            <w:pPr>
              <w:pStyle w:val="TableTextCentre"/>
            </w:pPr>
          </w:p>
        </w:tc>
        <w:tc>
          <w:tcPr>
            <w:tcW w:type="dxa" w:w="1314"/>
            <w:vAlign w:val="center"/>
          </w:tcPr>
          <w:p>
            <w:pPr>
              <w:pStyle w:val="TableTextCentre"/>
            </w:pPr>
          </w:p>
        </w:tc>
        <w:tc>
          <w:tcPr>
            <w:tcW w:type="dxa" w:w="1627"/>
            <w:vAlign w:val="center"/>
          </w:tcPr>
          <w:p>
            <w:pPr>
              <w:pStyle w:val="TableTextCentre"/>
            </w:pPr>
          </w:p>
        </w:tc>
        <w:tc>
          <w:tcPr>
            <w:tcW w:type="dxa" w:w="1252"/>
            <w:vAlign w:val="center"/>
          </w:tcPr>
          <w:p>
            <w:pPr>
              <w:pStyle w:val="TableTextCentre"/>
            </w:pPr>
          </w:p>
        </w:tc>
      </w:tr>
      <w:tr>
        <w:trPr>
          <w:cantSplit w:val="true"/>
          <w:trHeight w:val="295" w:hRule="atLeast"/>
        </w:trPr>
        <w:tc>
          <w:tcPr>
            <w:tcW w:type="dxa" w:w="2754"/>
            <w:shd w:val="clear" w:color="auto" w:fill="F2F6FA"/>
            <w:vAlign w:val="center"/>
          </w:tcPr>
          <w:p>
            <w:pPr>
              <w:pStyle w:val="TableText"/>
            </w:pPr>
          </w:p>
        </w:tc>
        <w:tc>
          <w:tcPr>
            <w:tcW w:type="dxa" w:w="1377"/>
            <w:shd w:val="clear" w:color="auto" w:fill="F2F6FA"/>
            <w:vAlign w:val="center"/>
          </w:tcPr>
          <w:p>
            <w:pPr>
              <w:pStyle w:val="TableTextRight"/>
            </w:pPr>
          </w:p>
        </w:tc>
        <w:tc>
          <w:tcPr>
            <w:tcW w:type="dxa" w:w="1314"/>
            <w:shd w:val="clear" w:color="auto" w:fill="F2F6FA"/>
            <w:vAlign w:val="center"/>
          </w:tcPr>
          <w:p>
            <w:pPr>
              <w:pStyle w:val="TableTextCentre"/>
            </w:pPr>
          </w:p>
        </w:tc>
        <w:tc>
          <w:tcPr>
            <w:tcW w:type="dxa" w:w="1314"/>
            <w:shd w:val="clear" w:color="auto" w:fill="F2F6FA"/>
            <w:vAlign w:val="center"/>
          </w:tcPr>
          <w:p>
            <w:pPr>
              <w:pStyle w:val="TableTextCentre"/>
            </w:pPr>
          </w:p>
        </w:tc>
        <w:tc>
          <w:tcPr>
            <w:tcW w:type="dxa" w:w="1627"/>
            <w:shd w:val="clear" w:color="auto" w:fill="F2F6FA"/>
            <w:vAlign w:val="center"/>
          </w:tcPr>
          <w:p>
            <w:pPr>
              <w:pStyle w:val="TableTextCentre"/>
            </w:pPr>
          </w:p>
        </w:tc>
        <w:tc>
          <w:tcPr>
            <w:tcW w:type="dxa" w:w="1252"/>
            <w:shd w:val="clear" w:color="auto" w:fill="F2F6FA"/>
            <w:vAlign w:val="center"/>
          </w:tcPr>
          <w:p>
            <w:pPr>
              <w:pStyle w:val="TableTextCentre"/>
            </w:pPr>
          </w:p>
        </w:tc>
      </w:tr>
    </w:tbl>
    <w:p>
      <w:pPr>
        <w:pStyle w:val="Note"/>
      </w:pPr>
      <w:r>
        <w:t>"Award required by" is the latest date the package can be awarded without delaying the critical path, allowing for shop drawings, fabrication and delivery.</w:t>
      </w:r>
    </w:p>
    <w:p>
      <w:pPr>
        <w:pStyle w:val="Heading2"/>
      </w:pPr>
      <w:r>
        <w:t>7.3 Long-lead items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754"/>
        <w:gridCol w:w="1252"/>
        <w:gridCol w:w="1377"/>
        <w:gridCol w:w="1627"/>
        <w:gridCol w:w="1565"/>
        <w:gridCol w:w="1063"/>
      </w:tblGrid>
      <w:tr>
        <w:trPr>
          <w:cantSplit w:val="true"/>
          <w:tblHeader w:val="true"/>
        </w:trPr>
        <w:tc>
          <w:tcPr>
            <w:tcW w:type="dxa" w:w="2754"/>
            <w:shd w:val="clear" w:color="auto" w:fill="1D3245"/>
            <w:vAlign w:val="center"/>
          </w:tcPr>
          <w:p>
            <w:pPr>
              <w:pStyle w:val="TableHeader"/>
            </w:pPr>
            <w:r>
              <w:t>Item</w:t>
            </w:r>
          </w:p>
        </w:tc>
        <w:tc>
          <w:tcPr>
            <w:tcW w:type="dxa" w:w="1252"/>
            <w:shd w:val="clear" w:color="auto" w:fill="1D3245"/>
            <w:vAlign w:val="center"/>
          </w:tcPr>
          <w:p>
            <w:pPr>
              <w:pStyle w:val="TableHeader"/>
              <w:jc w:val="center"/>
            </w:pPr>
            <w:r>
              <w:t>Lead time</w:t>
            </w:r>
          </w:p>
        </w:tc>
        <w:tc>
          <w:tcPr>
            <w:tcW w:type="dxa" w:w="1377"/>
            <w:shd w:val="clear" w:color="auto" w:fill="1D3245"/>
            <w:vAlign w:val="center"/>
          </w:tcPr>
          <w:p>
            <w:pPr>
              <w:pStyle w:val="TableHeader"/>
              <w:jc w:val="center"/>
            </w:pPr>
            <w:r>
              <w:t>Order placed</w:t>
            </w:r>
          </w:p>
        </w:tc>
        <w:tc>
          <w:tcPr>
            <w:tcW w:type="dxa" w:w="1627"/>
            <w:shd w:val="clear" w:color="auto" w:fill="1D3245"/>
            <w:vAlign w:val="center"/>
          </w:tcPr>
          <w:p>
            <w:pPr>
              <w:pStyle w:val="TableHeader"/>
              <w:jc w:val="center"/>
            </w:pPr>
            <w:r>
              <w:t>Required on site</w:t>
            </w:r>
          </w:p>
        </w:tc>
        <w:tc>
          <w:tcPr>
            <w:tcW w:type="dxa" w:w="1565"/>
            <w:shd w:val="clear" w:color="auto" w:fill="1D3245"/>
            <w:vAlign w:val="center"/>
          </w:tcPr>
          <w:p>
            <w:pPr>
              <w:pStyle w:val="TableHeader"/>
              <w:jc w:val="center"/>
            </w:pPr>
            <w:r>
              <w:t>Forecast delivery</w:t>
            </w:r>
          </w:p>
        </w:tc>
        <w:tc>
          <w:tcPr>
            <w:tcW w:type="dxa" w:w="1063"/>
            <w:shd w:val="clear" w:color="auto" w:fill="1D3245"/>
            <w:vAlign w:val="center"/>
          </w:tcPr>
          <w:p>
            <w:pPr>
              <w:pStyle w:val="TableHeader"/>
              <w:jc w:val="center"/>
            </w:pPr>
            <w:r>
              <w:t>Float</w:t>
            </w:r>
          </w:p>
        </w:tc>
      </w:tr>
      <w:tr>
        <w:trPr>
          <w:cantSplit w:val="true"/>
          <w:trHeight w:val="283" w:hRule="atLeast"/>
        </w:trPr>
        <w:tc>
          <w:tcPr>
            <w:tcW w:type="dxa" w:w="2754"/>
            <w:vAlign w:val="center"/>
          </w:tcPr>
          <w:p>
            <w:pPr>
              <w:pStyle w:val="TableText"/>
            </w:pPr>
            <w:r>
              <w:rPr>
                <w:i/>
                <w:color w:val="8E98A2"/>
              </w:rPr>
              <w:t>Main switchboard</w:t>
            </w:r>
          </w:p>
        </w:tc>
        <w:tc>
          <w:tcPr>
            <w:tcW w:type="dxa" w:w="1252"/>
            <w:vAlign w:val="center"/>
          </w:tcPr>
          <w:p>
            <w:pPr>
              <w:pStyle w:val="TableTextCentre"/>
            </w:pPr>
            <w:r>
              <w:rPr>
                <w:i/>
                <w:color w:val="8E98A2"/>
              </w:rPr>
              <w:t>[00] weeks</w:t>
            </w:r>
          </w:p>
        </w:tc>
        <w:tc>
          <w:tcPr>
            <w:tcW w:type="dxa" w:w="1377"/>
            <w:vAlign w:val="center"/>
          </w:tcPr>
          <w:p>
            <w:pPr>
              <w:pStyle w:val="TableTextCentre"/>
            </w:pPr>
            <w:r>
              <w:rPr>
                <w:i/>
                <w:color w:val="8E98A2"/>
              </w:rPr>
              <w:t>[DD/MM/YY]</w:t>
            </w:r>
          </w:p>
        </w:tc>
        <w:tc>
          <w:tcPr>
            <w:tcW w:type="dxa" w:w="1627"/>
            <w:vAlign w:val="center"/>
          </w:tcPr>
          <w:p>
            <w:pPr>
              <w:pStyle w:val="TableTextCentre"/>
            </w:pPr>
            <w:r>
              <w:rPr>
                <w:i/>
                <w:color w:val="8E98A2"/>
              </w:rPr>
              <w:t>[DD/MM/YY]</w:t>
            </w:r>
          </w:p>
        </w:tc>
        <w:tc>
          <w:tcPr>
            <w:tcW w:type="dxa" w:w="1565"/>
            <w:vAlign w:val="center"/>
          </w:tcPr>
          <w:p>
            <w:pPr>
              <w:pStyle w:val="TableTextCentre"/>
            </w:pPr>
            <w:r>
              <w:rPr>
                <w:i/>
                <w:color w:val="8E98A2"/>
              </w:rPr>
              <w:t>[DD/MM/YY]</w:t>
            </w:r>
          </w:p>
        </w:tc>
        <w:tc>
          <w:tcPr>
            <w:tcW w:type="dxa" w:w="1063"/>
            <w:vAlign w:val="center"/>
          </w:tcPr>
          <w:p>
            <w:pPr>
              <w:pStyle w:val="TableTextCentre"/>
            </w:pPr>
            <w:r>
              <w:rPr>
                <w:i/>
                <w:color w:val="8E98A2"/>
              </w:rPr>
              <w:t>[0] days</w:t>
            </w:r>
          </w:p>
        </w:tc>
      </w:tr>
      <w:tr>
        <w:trPr>
          <w:cantSplit w:val="true"/>
          <w:trHeight w:val="283" w:hRule="atLeast"/>
        </w:trPr>
        <w:tc>
          <w:tcPr>
            <w:tcW w:type="dxa" w:w="2754"/>
            <w:shd w:val="clear" w:color="auto" w:fill="F2F6FA"/>
            <w:vAlign w:val="center"/>
          </w:tcPr>
          <w:p>
            <w:pPr>
              <w:pStyle w:val="TableText"/>
            </w:pPr>
          </w:p>
        </w:tc>
        <w:tc>
          <w:tcPr>
            <w:tcW w:type="dxa" w:w="1252"/>
            <w:shd w:val="clear" w:color="auto" w:fill="F2F6FA"/>
            <w:vAlign w:val="center"/>
          </w:tcPr>
          <w:p>
            <w:pPr>
              <w:pStyle w:val="TableTextCentre"/>
            </w:pPr>
          </w:p>
        </w:tc>
        <w:tc>
          <w:tcPr>
            <w:tcW w:type="dxa" w:w="1377"/>
            <w:shd w:val="clear" w:color="auto" w:fill="F2F6FA"/>
            <w:vAlign w:val="center"/>
          </w:tcPr>
          <w:p>
            <w:pPr>
              <w:pStyle w:val="TableTextCentre"/>
            </w:pPr>
          </w:p>
        </w:tc>
        <w:tc>
          <w:tcPr>
            <w:tcW w:type="dxa" w:w="1627"/>
            <w:shd w:val="clear" w:color="auto" w:fill="F2F6FA"/>
            <w:vAlign w:val="center"/>
          </w:tcPr>
          <w:p>
            <w:pPr>
              <w:pStyle w:val="TableTextCentre"/>
            </w:pPr>
          </w:p>
        </w:tc>
        <w:tc>
          <w:tcPr>
            <w:tcW w:type="dxa" w:w="1565"/>
            <w:shd w:val="clear" w:color="auto" w:fill="F2F6FA"/>
            <w:vAlign w:val="center"/>
          </w:tcPr>
          <w:p>
            <w:pPr>
              <w:pStyle w:val="TableTextCentre"/>
            </w:pPr>
          </w:p>
        </w:tc>
        <w:tc>
          <w:tcPr>
            <w:tcW w:type="dxa" w:w="1063"/>
            <w:shd w:val="clear" w:color="auto" w:fill="F2F6FA"/>
            <w:vAlign w:val="center"/>
          </w:tcPr>
          <w:p>
            <w:pPr>
              <w:pStyle w:val="TableTextCentre"/>
            </w:pPr>
          </w:p>
        </w:tc>
      </w:tr>
      <w:tr>
        <w:trPr>
          <w:cantSplit w:val="true"/>
          <w:trHeight w:val="283" w:hRule="atLeast"/>
        </w:trPr>
        <w:tc>
          <w:tcPr>
            <w:tcW w:type="dxa" w:w="2754"/>
            <w:vAlign w:val="center"/>
          </w:tcPr>
          <w:p>
            <w:pPr>
              <w:pStyle w:val="TableText"/>
            </w:pPr>
          </w:p>
        </w:tc>
        <w:tc>
          <w:tcPr>
            <w:tcW w:type="dxa" w:w="1252"/>
            <w:vAlign w:val="center"/>
          </w:tcPr>
          <w:p>
            <w:pPr>
              <w:pStyle w:val="TableTextCentre"/>
            </w:pPr>
          </w:p>
        </w:tc>
        <w:tc>
          <w:tcPr>
            <w:tcW w:type="dxa" w:w="1377"/>
            <w:vAlign w:val="center"/>
          </w:tcPr>
          <w:p>
            <w:pPr>
              <w:pStyle w:val="TableTextCentre"/>
            </w:pPr>
          </w:p>
        </w:tc>
        <w:tc>
          <w:tcPr>
            <w:tcW w:type="dxa" w:w="1627"/>
            <w:vAlign w:val="center"/>
          </w:tcPr>
          <w:p>
            <w:pPr>
              <w:pStyle w:val="TableTextCentre"/>
            </w:pPr>
          </w:p>
        </w:tc>
        <w:tc>
          <w:tcPr>
            <w:tcW w:type="dxa" w:w="1565"/>
            <w:vAlign w:val="center"/>
          </w:tcPr>
          <w:p>
            <w:pPr>
              <w:pStyle w:val="TableTextCentre"/>
            </w:pPr>
          </w:p>
        </w:tc>
        <w:tc>
          <w:tcPr>
            <w:tcW w:type="dxa" w:w="1063"/>
            <w:vAlign w:val="center"/>
          </w:tcPr>
          <w:p>
            <w:pPr>
              <w:pStyle w:val="TableTextCentre"/>
            </w:pPr>
          </w:p>
        </w:tc>
      </w:tr>
      <w:tr>
        <w:trPr>
          <w:cantSplit w:val="true"/>
          <w:trHeight w:val="283" w:hRule="atLeast"/>
        </w:trPr>
        <w:tc>
          <w:tcPr>
            <w:tcW w:type="dxa" w:w="2754"/>
            <w:shd w:val="clear" w:color="auto" w:fill="F2F6FA"/>
            <w:vAlign w:val="center"/>
          </w:tcPr>
          <w:p>
            <w:pPr>
              <w:pStyle w:val="TableText"/>
            </w:pPr>
          </w:p>
        </w:tc>
        <w:tc>
          <w:tcPr>
            <w:tcW w:type="dxa" w:w="1252"/>
            <w:shd w:val="clear" w:color="auto" w:fill="F2F6FA"/>
            <w:vAlign w:val="center"/>
          </w:tcPr>
          <w:p>
            <w:pPr>
              <w:pStyle w:val="TableTextCentre"/>
            </w:pPr>
          </w:p>
        </w:tc>
        <w:tc>
          <w:tcPr>
            <w:tcW w:type="dxa" w:w="1377"/>
            <w:shd w:val="clear" w:color="auto" w:fill="F2F6FA"/>
            <w:vAlign w:val="center"/>
          </w:tcPr>
          <w:p>
            <w:pPr>
              <w:pStyle w:val="TableTextCentre"/>
            </w:pPr>
          </w:p>
        </w:tc>
        <w:tc>
          <w:tcPr>
            <w:tcW w:type="dxa" w:w="1627"/>
            <w:shd w:val="clear" w:color="auto" w:fill="F2F6FA"/>
            <w:vAlign w:val="center"/>
          </w:tcPr>
          <w:p>
            <w:pPr>
              <w:pStyle w:val="TableTextCentre"/>
            </w:pPr>
          </w:p>
        </w:tc>
        <w:tc>
          <w:tcPr>
            <w:tcW w:type="dxa" w:w="1565"/>
            <w:shd w:val="clear" w:color="auto" w:fill="F2F6FA"/>
            <w:vAlign w:val="center"/>
          </w:tcPr>
          <w:p>
            <w:pPr>
              <w:pStyle w:val="TableTextCentre"/>
            </w:pPr>
          </w:p>
        </w:tc>
        <w:tc>
          <w:tcPr>
            <w:tcW w:type="dxa" w:w="1063"/>
            <w:shd w:val="clear" w:color="auto" w:fill="F2F6FA"/>
            <w:vAlign w:val="center"/>
          </w:tcPr>
          <w:p>
            <w:pPr>
              <w:pStyle w:val="TableTextCentre"/>
            </w:pPr>
          </w:p>
        </w:tc>
      </w:tr>
    </w:tbl>
    <w:p>
      <w:pPr>
        <w:pStyle w:val="Heading2"/>
      </w:pPr>
      <w:r>
        <w:t>7.4 Contract status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241"/>
        <w:gridCol w:w="1289"/>
        <w:gridCol w:w="1233"/>
        <w:gridCol w:w="1065"/>
        <w:gridCol w:w="1177"/>
        <w:gridCol w:w="1681"/>
        <w:gridCol w:w="952"/>
      </w:tblGrid>
      <w:tr>
        <w:trPr>
          <w:cantSplit w:val="true"/>
          <w:tblHeader w:val="true"/>
        </w:trPr>
        <w:tc>
          <w:tcPr>
            <w:tcW w:type="dxa" w:w="2241"/>
            <w:shd w:val="clear" w:color="auto" w:fill="1D3245"/>
            <w:vAlign w:val="center"/>
          </w:tcPr>
          <w:p>
            <w:pPr>
              <w:pStyle w:val="TableHeader"/>
            </w:pPr>
            <w:r>
              <w:t>Contract / party</w:t>
            </w:r>
          </w:p>
        </w:tc>
        <w:tc>
          <w:tcPr>
            <w:tcW w:type="dxa" w:w="1289"/>
            <w:shd w:val="clear" w:color="auto" w:fill="1D3245"/>
            <w:vAlign w:val="center"/>
          </w:tcPr>
          <w:p>
            <w:pPr>
              <w:pStyle w:val="TableHeader"/>
            </w:pPr>
            <w:r>
              <w:t>Type</w:t>
            </w:r>
          </w:p>
        </w:tc>
        <w:tc>
          <w:tcPr>
            <w:tcW w:type="dxa" w:w="1233"/>
            <w:shd w:val="clear" w:color="auto" w:fill="1D3245"/>
            <w:vAlign w:val="center"/>
          </w:tcPr>
          <w:p>
            <w:pPr>
              <w:pStyle w:val="TableHeader"/>
              <w:jc w:val="right"/>
            </w:pPr>
            <w:r>
              <w:t>Contract sum</w:t>
            </w:r>
          </w:p>
        </w:tc>
        <w:tc>
          <w:tcPr>
            <w:tcW w:type="dxa" w:w="1065"/>
            <w:shd w:val="clear" w:color="auto" w:fill="1D3245"/>
            <w:vAlign w:val="center"/>
          </w:tcPr>
          <w:p>
            <w:pPr>
              <w:pStyle w:val="TableHeader"/>
              <w:jc w:val="center"/>
            </w:pPr>
            <w:r>
              <w:t>Executed</w:t>
            </w:r>
          </w:p>
        </w:tc>
        <w:tc>
          <w:tcPr>
            <w:tcW w:type="dxa" w:w="1177"/>
            <w:shd w:val="clear" w:color="auto" w:fill="1D3245"/>
            <w:vAlign w:val="center"/>
          </w:tcPr>
          <w:p>
            <w:pPr>
              <w:pStyle w:val="TableHeader"/>
              <w:jc w:val="right"/>
            </w:pPr>
            <w:r>
              <w:t>Security held</w:t>
            </w:r>
          </w:p>
        </w:tc>
        <w:tc>
          <w:tcPr>
            <w:tcW w:type="dxa" w:w="1681"/>
            <w:shd w:val="clear" w:color="auto" w:fill="1D3245"/>
            <w:vAlign w:val="center"/>
          </w:tcPr>
          <w:p>
            <w:pPr>
              <w:pStyle w:val="TableHeader"/>
            </w:pPr>
            <w:r>
              <w:t>Insurances current</w:t>
            </w:r>
          </w:p>
        </w:tc>
        <w:tc>
          <w:tcPr>
            <w:tcW w:type="dxa" w:w="952"/>
            <w:shd w:val="clear" w:color="auto" w:fill="1D3245"/>
            <w:vAlign w:val="center"/>
          </w:tcPr>
          <w:p>
            <w:pPr>
              <w:pStyle w:val="TableHeader"/>
              <w:jc w:val="center"/>
            </w:pPr>
            <w:r>
              <w:t>Status</w:t>
            </w:r>
          </w:p>
        </w:tc>
      </w:tr>
      <w:tr>
        <w:trPr>
          <w:cantSplit w:val="true"/>
          <w:trHeight w:val="295" w:hRule="atLeast"/>
        </w:trPr>
        <w:tc>
          <w:tcPr>
            <w:tcW w:type="dxa" w:w="2241"/>
            <w:vAlign w:val="center"/>
          </w:tcPr>
          <w:p>
            <w:pPr>
              <w:pStyle w:val="TableText"/>
            </w:pPr>
            <w:r>
              <w:rPr>
                <w:i/>
                <w:color w:val="8E98A2"/>
              </w:rPr>
              <w:t>Head contract — [Company]</w:t>
            </w:r>
          </w:p>
        </w:tc>
        <w:tc>
          <w:tcPr>
            <w:tcW w:type="dxa" w:w="1289"/>
            <w:vAlign w:val="center"/>
          </w:tcPr>
          <w:p>
            <w:pPr>
              <w:pStyle w:val="TableText"/>
            </w:pPr>
            <w:r>
              <w:rPr>
                <w:i/>
                <w:color w:val="8E98A2"/>
              </w:rPr>
              <w:t>Lump sum D&amp;C</w:t>
            </w:r>
          </w:p>
        </w:tc>
        <w:tc>
          <w:tcPr>
            <w:tcW w:type="dxa" w:w="1233"/>
            <w:vAlign w:val="center"/>
          </w:tcPr>
          <w:p>
            <w:pPr>
              <w:pStyle w:val="TableTextRight"/>
            </w:pPr>
            <w:r>
              <w:rPr>
                <w:i/>
                <w:color w:val="8E98A2"/>
              </w:rPr>
              <w:t>¤ [0.00]</w:t>
            </w:r>
          </w:p>
        </w:tc>
        <w:tc>
          <w:tcPr>
            <w:tcW w:type="dxa" w:w="1065"/>
            <w:vAlign w:val="center"/>
          </w:tcPr>
          <w:p>
            <w:pPr>
              <w:pStyle w:val="TableTextCentre"/>
            </w:pPr>
            <w:r>
              <w:rPr>
                <w:i/>
                <w:color w:val="8E98A2"/>
              </w:rPr>
              <w:t>[DD/MM/YY]</w:t>
            </w:r>
          </w:p>
        </w:tc>
        <w:tc>
          <w:tcPr>
            <w:tcW w:type="dxa" w:w="1177"/>
            <w:vAlign w:val="center"/>
          </w:tcPr>
          <w:p>
            <w:pPr>
              <w:pStyle w:val="TableTextRight"/>
            </w:pPr>
            <w:r>
              <w:rPr>
                <w:i/>
                <w:color w:val="8E98A2"/>
              </w:rPr>
              <w:t>¤ [0.00]</w:t>
            </w:r>
          </w:p>
        </w:tc>
        <w:tc>
          <w:tcPr>
            <w:tcW w:type="dxa" w:w="1681"/>
            <w:vAlign w:val="center"/>
          </w:tcPr>
          <w:p>
            <w:pPr>
              <w:pStyle w:val="TableText"/>
            </w:pPr>
            <w:r>
              <w:rPr>
                <w:i/>
                <w:color w:val="8E98A2"/>
              </w:rPr>
              <w:t>Yes — expires [DD/MM/YY]</w:t>
            </w:r>
          </w:p>
        </w:tc>
        <w:tc>
          <w:tcPr>
            <w:tcW w:type="dxa" w:w="952"/>
            <w:vAlign w:val="center"/>
          </w:tcPr>
          <w:p>
            <w:pPr>
              <w:pStyle w:val="TableTextCentre"/>
            </w:pPr>
            <w:r>
              <w:rPr>
                <w:i/>
                <w:color w:val="8E98A2"/>
              </w:rPr>
              <w:t>Active</w:t>
            </w:r>
          </w:p>
        </w:tc>
      </w:tr>
      <w:tr>
        <w:trPr>
          <w:cantSplit w:val="true"/>
          <w:trHeight w:val="295" w:hRule="atLeast"/>
        </w:trPr>
        <w:tc>
          <w:tcPr>
            <w:tcW w:type="dxa" w:w="2241"/>
            <w:shd w:val="clear" w:color="auto" w:fill="F2F6FA"/>
            <w:vAlign w:val="center"/>
          </w:tcPr>
          <w:p>
            <w:pPr>
              <w:pStyle w:val="TableText"/>
            </w:pPr>
          </w:p>
        </w:tc>
        <w:tc>
          <w:tcPr>
            <w:tcW w:type="dxa" w:w="1289"/>
            <w:shd w:val="clear" w:color="auto" w:fill="F2F6FA"/>
            <w:vAlign w:val="center"/>
          </w:tcPr>
          <w:p>
            <w:pPr>
              <w:pStyle w:val="TableText"/>
            </w:pPr>
          </w:p>
        </w:tc>
        <w:tc>
          <w:tcPr>
            <w:tcW w:type="dxa" w:w="1233"/>
            <w:shd w:val="clear" w:color="auto" w:fill="F2F6FA"/>
            <w:vAlign w:val="center"/>
          </w:tcPr>
          <w:p>
            <w:pPr>
              <w:pStyle w:val="TableTextRight"/>
            </w:pPr>
          </w:p>
        </w:tc>
        <w:tc>
          <w:tcPr>
            <w:tcW w:type="dxa" w:w="1065"/>
            <w:shd w:val="clear" w:color="auto" w:fill="F2F6FA"/>
            <w:vAlign w:val="center"/>
          </w:tcPr>
          <w:p>
            <w:pPr>
              <w:pStyle w:val="TableTextCentre"/>
            </w:pPr>
          </w:p>
        </w:tc>
        <w:tc>
          <w:tcPr>
            <w:tcW w:type="dxa" w:w="1177"/>
            <w:shd w:val="clear" w:color="auto" w:fill="F2F6FA"/>
            <w:vAlign w:val="center"/>
          </w:tcPr>
          <w:p>
            <w:pPr>
              <w:pStyle w:val="TableTextRight"/>
            </w:pPr>
          </w:p>
        </w:tc>
        <w:tc>
          <w:tcPr>
            <w:tcW w:type="dxa" w:w="1681"/>
            <w:shd w:val="clear" w:color="auto" w:fill="F2F6FA"/>
            <w:vAlign w:val="center"/>
          </w:tcPr>
          <w:p>
            <w:pPr>
              <w:pStyle w:val="TableText"/>
            </w:pPr>
          </w:p>
        </w:tc>
        <w:tc>
          <w:tcPr>
            <w:tcW w:type="dxa" w:w="952"/>
            <w:shd w:val="clear" w:color="auto" w:fill="F2F6FA"/>
            <w:vAlign w:val="center"/>
          </w:tcPr>
          <w:p>
            <w:pPr>
              <w:pStyle w:val="TableTextCentre"/>
            </w:pPr>
          </w:p>
        </w:tc>
      </w:tr>
      <w:tr>
        <w:trPr>
          <w:cantSplit w:val="true"/>
          <w:trHeight w:val="295" w:hRule="atLeast"/>
        </w:trPr>
        <w:tc>
          <w:tcPr>
            <w:tcW w:type="dxa" w:w="2241"/>
            <w:vAlign w:val="center"/>
          </w:tcPr>
          <w:p>
            <w:pPr>
              <w:pStyle w:val="TableText"/>
            </w:pPr>
          </w:p>
        </w:tc>
        <w:tc>
          <w:tcPr>
            <w:tcW w:type="dxa" w:w="1289"/>
            <w:vAlign w:val="center"/>
          </w:tcPr>
          <w:p>
            <w:pPr>
              <w:pStyle w:val="TableText"/>
            </w:pPr>
          </w:p>
        </w:tc>
        <w:tc>
          <w:tcPr>
            <w:tcW w:type="dxa" w:w="1233"/>
            <w:vAlign w:val="center"/>
          </w:tcPr>
          <w:p>
            <w:pPr>
              <w:pStyle w:val="TableTextRight"/>
            </w:pPr>
          </w:p>
        </w:tc>
        <w:tc>
          <w:tcPr>
            <w:tcW w:type="dxa" w:w="1065"/>
            <w:vAlign w:val="center"/>
          </w:tcPr>
          <w:p>
            <w:pPr>
              <w:pStyle w:val="TableTextCentre"/>
            </w:pPr>
          </w:p>
        </w:tc>
        <w:tc>
          <w:tcPr>
            <w:tcW w:type="dxa" w:w="1177"/>
            <w:vAlign w:val="center"/>
          </w:tcPr>
          <w:p>
            <w:pPr>
              <w:pStyle w:val="TableTextRight"/>
            </w:pPr>
          </w:p>
        </w:tc>
        <w:tc>
          <w:tcPr>
            <w:tcW w:type="dxa" w:w="1681"/>
            <w:vAlign w:val="center"/>
          </w:tcPr>
          <w:p>
            <w:pPr>
              <w:pStyle w:val="TableText"/>
            </w:pPr>
          </w:p>
        </w:tc>
        <w:tc>
          <w:tcPr>
            <w:tcW w:type="dxa" w:w="952"/>
            <w:vAlign w:val="center"/>
          </w:tcPr>
          <w:p>
            <w:pPr>
              <w:pStyle w:val="TableTextCentre"/>
            </w:pPr>
          </w:p>
        </w:tc>
      </w:tr>
      <w:tr>
        <w:trPr>
          <w:cantSplit w:val="true"/>
          <w:trHeight w:val="295" w:hRule="atLeast"/>
        </w:trPr>
        <w:tc>
          <w:tcPr>
            <w:tcW w:type="dxa" w:w="2241"/>
            <w:shd w:val="clear" w:color="auto" w:fill="F2F6FA"/>
            <w:vAlign w:val="center"/>
          </w:tcPr>
          <w:p>
            <w:pPr>
              <w:pStyle w:val="TableText"/>
            </w:pPr>
          </w:p>
        </w:tc>
        <w:tc>
          <w:tcPr>
            <w:tcW w:type="dxa" w:w="1289"/>
            <w:shd w:val="clear" w:color="auto" w:fill="F2F6FA"/>
            <w:vAlign w:val="center"/>
          </w:tcPr>
          <w:p>
            <w:pPr>
              <w:pStyle w:val="TableText"/>
            </w:pPr>
          </w:p>
        </w:tc>
        <w:tc>
          <w:tcPr>
            <w:tcW w:type="dxa" w:w="1233"/>
            <w:shd w:val="clear" w:color="auto" w:fill="F2F6FA"/>
            <w:vAlign w:val="center"/>
          </w:tcPr>
          <w:p>
            <w:pPr>
              <w:pStyle w:val="TableTextRight"/>
            </w:pPr>
          </w:p>
        </w:tc>
        <w:tc>
          <w:tcPr>
            <w:tcW w:type="dxa" w:w="1065"/>
            <w:shd w:val="clear" w:color="auto" w:fill="F2F6FA"/>
            <w:vAlign w:val="center"/>
          </w:tcPr>
          <w:p>
            <w:pPr>
              <w:pStyle w:val="TableTextCentre"/>
            </w:pPr>
          </w:p>
        </w:tc>
        <w:tc>
          <w:tcPr>
            <w:tcW w:type="dxa" w:w="1177"/>
            <w:shd w:val="clear" w:color="auto" w:fill="F2F6FA"/>
            <w:vAlign w:val="center"/>
          </w:tcPr>
          <w:p>
            <w:pPr>
              <w:pStyle w:val="TableTextRight"/>
            </w:pPr>
          </w:p>
        </w:tc>
        <w:tc>
          <w:tcPr>
            <w:tcW w:type="dxa" w:w="1681"/>
            <w:shd w:val="clear" w:color="auto" w:fill="F2F6FA"/>
            <w:vAlign w:val="center"/>
          </w:tcPr>
          <w:p>
            <w:pPr>
              <w:pStyle w:val="TableText"/>
            </w:pPr>
          </w:p>
        </w:tc>
        <w:tc>
          <w:tcPr>
            <w:tcW w:type="dxa" w:w="952"/>
            <w:shd w:val="clear" w:color="auto" w:fill="F2F6FA"/>
            <w:vAlign w:val="center"/>
          </w:tcPr>
          <w:p>
            <w:pPr>
              <w:pStyle w:val="TableTextCentre"/>
            </w:pPr>
          </w:p>
        </w:tc>
      </w:tr>
    </w:tbl>
    <w:p>
      <w:pPr>
        <w:pStyle w:val="Note"/>
      </w:pPr>
      <w:r>
        <w:t>Confirm each month that contract security and insurances remain current and that any expiring instrument has been renewed or replaced.</w:t>
      </w:r>
    </w:p>
    <w:p>
      <w:pPr>
        <w:spacing w:after="0"/>
      </w:pPr>
      <w:r>
        <w:br w:type="page"/>
      </w:r>
    </w:p>
    <w:p>
      <w:pPr>
        <w:pStyle w:val="Heading1"/>
      </w:pPr>
      <w:r>
        <w:t>8. Quality</w:t>
      </w:r>
    </w:p>
    <w:p>
      <w:pPr>
        <w:pStyle w:val="Heading2"/>
      </w:pPr>
      <w:r>
        <w:t>8.1 Quality statistics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681"/>
        <w:gridCol w:w="1149"/>
        <w:gridCol w:w="1277"/>
        <w:gridCol w:w="1340"/>
        <w:gridCol w:w="3191"/>
      </w:tblGrid>
      <w:tr>
        <w:trPr>
          <w:cantSplit w:val="true"/>
          <w:tblHeader w:val="true"/>
        </w:trPr>
        <w:tc>
          <w:tcPr>
            <w:tcW w:type="dxa" w:w="2681"/>
            <w:shd w:val="clear" w:color="auto" w:fill="1D3245"/>
            <w:vAlign w:val="center"/>
          </w:tcPr>
          <w:p>
            <w:pPr>
              <w:pStyle w:val="TableHeader"/>
            </w:pPr>
            <w:r>
              <w:t>Measure</w:t>
            </w:r>
          </w:p>
        </w:tc>
        <w:tc>
          <w:tcPr>
            <w:tcW w:type="dxa" w:w="1149"/>
            <w:shd w:val="clear" w:color="auto" w:fill="1D3245"/>
            <w:vAlign w:val="center"/>
          </w:tcPr>
          <w:p>
            <w:pPr>
              <w:pStyle w:val="TableHeader"/>
              <w:jc w:val="center"/>
            </w:pPr>
            <w:r>
              <w:t>This period</w:t>
            </w:r>
          </w:p>
        </w:tc>
        <w:tc>
          <w:tcPr>
            <w:tcW w:type="dxa" w:w="1277"/>
            <w:shd w:val="clear" w:color="auto" w:fill="1D3245"/>
            <w:vAlign w:val="center"/>
          </w:tcPr>
          <w:p>
            <w:pPr>
              <w:pStyle w:val="TableHeader"/>
              <w:jc w:val="center"/>
            </w:pPr>
            <w:r>
              <w:t>Project to date</w:t>
            </w:r>
          </w:p>
        </w:tc>
        <w:tc>
          <w:tcPr>
            <w:tcW w:type="dxa" w:w="1340"/>
            <w:shd w:val="clear" w:color="auto" w:fill="1D3245"/>
            <w:vAlign w:val="center"/>
          </w:tcPr>
          <w:p>
            <w:pPr>
              <w:pStyle w:val="TableHeader"/>
              <w:jc w:val="center"/>
            </w:pPr>
            <w:r>
              <w:t>Open at period end</w:t>
            </w:r>
          </w:p>
        </w:tc>
        <w:tc>
          <w:tcPr>
            <w:tcW w:type="dxa" w:w="3191"/>
            <w:shd w:val="clear" w:color="auto" w:fill="1D3245"/>
            <w:vAlign w:val="center"/>
          </w:tcPr>
          <w:p>
            <w:pPr>
              <w:pStyle w:val="TableHeader"/>
            </w:pPr>
            <w:r>
              <w:t>Comment</w:t>
            </w:r>
          </w:p>
        </w:tc>
      </w:tr>
      <w:tr>
        <w:trPr>
          <w:cantSplit w:val="true"/>
          <w:trHeight w:val="272" w:hRule="atLeast"/>
        </w:trPr>
        <w:tc>
          <w:tcPr>
            <w:tcW w:type="dxa" w:w="2681"/>
            <w:vAlign w:val="center"/>
          </w:tcPr>
          <w:p>
            <w:pPr>
              <w:pStyle w:val="TableText"/>
            </w:pPr>
            <w:r>
              <w:t>ITPs issued / approved</w:t>
            </w:r>
          </w:p>
        </w:tc>
        <w:tc>
          <w:tcPr>
            <w:tcW w:type="dxa" w:w="1149"/>
            <w:vAlign w:val="center"/>
          </w:tcPr>
          <w:p>
            <w:pPr>
              <w:pStyle w:val="TableTextCentre"/>
            </w:pPr>
            <w:r>
              <w:t>[0]</w:t>
            </w:r>
          </w:p>
        </w:tc>
        <w:tc>
          <w:tcPr>
            <w:tcW w:type="dxa" w:w="1277"/>
            <w:vAlign w:val="center"/>
          </w:tcPr>
          <w:p>
            <w:pPr>
              <w:pStyle w:val="TableTextCentre"/>
            </w:pPr>
            <w:r>
              <w:t>[0]</w:t>
            </w:r>
          </w:p>
        </w:tc>
        <w:tc>
          <w:tcPr>
            <w:tcW w:type="dxa" w:w="1340"/>
            <w:vAlign w:val="center"/>
          </w:tcPr>
          <w:p>
            <w:pPr>
              <w:pStyle w:val="TableTextCentre"/>
            </w:pPr>
            <w:r>
              <w:t>[0]</w:t>
            </w:r>
          </w:p>
        </w:tc>
        <w:tc>
          <w:tcPr>
            <w:tcW w:type="dxa" w:w="3191"/>
            <w:vAlign w:val="center"/>
          </w:tcPr>
          <w:p>
            <w:pPr>
              <w:pStyle w:val="TableText"/>
            </w:pPr>
          </w:p>
        </w:tc>
      </w:tr>
      <w:tr>
        <w:trPr>
          <w:cantSplit w:val="true"/>
          <w:trHeight w:val="272" w:hRule="atLeast"/>
        </w:trPr>
        <w:tc>
          <w:tcPr>
            <w:tcW w:type="dxa" w:w="2681"/>
            <w:shd w:val="clear" w:color="auto" w:fill="F2F6FA"/>
            <w:vAlign w:val="center"/>
          </w:tcPr>
          <w:p>
            <w:pPr>
              <w:pStyle w:val="TableText"/>
            </w:pPr>
            <w:r>
              <w:t>ITP hold points released</w:t>
            </w:r>
          </w:p>
        </w:tc>
        <w:tc>
          <w:tcPr>
            <w:tcW w:type="dxa" w:w="1149"/>
            <w:shd w:val="clear" w:color="auto" w:fill="F2F6FA"/>
            <w:vAlign w:val="center"/>
          </w:tcPr>
          <w:p>
            <w:pPr>
              <w:pStyle w:val="TableTextCentre"/>
            </w:pPr>
            <w:r>
              <w:t>[0]</w:t>
            </w:r>
          </w:p>
        </w:tc>
        <w:tc>
          <w:tcPr>
            <w:tcW w:type="dxa" w:w="1277"/>
            <w:shd w:val="clear" w:color="auto" w:fill="F2F6FA"/>
            <w:vAlign w:val="center"/>
          </w:tcPr>
          <w:p>
            <w:pPr>
              <w:pStyle w:val="TableTextCentre"/>
            </w:pPr>
            <w:r>
              <w:t>[0]</w:t>
            </w:r>
          </w:p>
        </w:tc>
        <w:tc>
          <w:tcPr>
            <w:tcW w:type="dxa" w:w="1340"/>
            <w:shd w:val="clear" w:color="auto" w:fill="F2F6FA"/>
            <w:vAlign w:val="center"/>
          </w:tcPr>
          <w:p>
            <w:pPr>
              <w:pStyle w:val="TableTextCentre"/>
            </w:pPr>
            <w:r>
              <w:t>[0]</w:t>
            </w:r>
          </w:p>
        </w:tc>
        <w:tc>
          <w:tcPr>
            <w:tcW w:type="dxa" w:w="3191"/>
            <w:shd w:val="clear" w:color="auto" w:fill="F2F6FA"/>
            <w:vAlign w:val="center"/>
          </w:tcPr>
          <w:p>
            <w:pPr>
              <w:pStyle w:val="TableText"/>
            </w:pPr>
          </w:p>
        </w:tc>
      </w:tr>
      <w:tr>
        <w:trPr>
          <w:cantSplit w:val="true"/>
          <w:trHeight w:val="272" w:hRule="atLeast"/>
        </w:trPr>
        <w:tc>
          <w:tcPr>
            <w:tcW w:type="dxa" w:w="2681"/>
            <w:vAlign w:val="center"/>
          </w:tcPr>
          <w:p>
            <w:pPr>
              <w:pStyle w:val="TableText"/>
            </w:pPr>
            <w:r>
              <w:t>Witness points attended</w:t>
            </w:r>
          </w:p>
        </w:tc>
        <w:tc>
          <w:tcPr>
            <w:tcW w:type="dxa" w:w="1149"/>
            <w:vAlign w:val="center"/>
          </w:tcPr>
          <w:p>
            <w:pPr>
              <w:pStyle w:val="TableTextCentre"/>
            </w:pPr>
            <w:r>
              <w:t>[0]</w:t>
            </w:r>
          </w:p>
        </w:tc>
        <w:tc>
          <w:tcPr>
            <w:tcW w:type="dxa" w:w="1277"/>
            <w:vAlign w:val="center"/>
          </w:tcPr>
          <w:p>
            <w:pPr>
              <w:pStyle w:val="TableTextCentre"/>
            </w:pPr>
            <w:r>
              <w:t>[0]</w:t>
            </w:r>
          </w:p>
        </w:tc>
        <w:tc>
          <w:tcPr>
            <w:tcW w:type="dxa" w:w="1340"/>
            <w:vAlign w:val="center"/>
          </w:tcPr>
          <w:p>
            <w:pPr>
              <w:pStyle w:val="TableTextCentre"/>
            </w:pPr>
            <w:r>
              <w:t>—</w:t>
            </w:r>
          </w:p>
        </w:tc>
        <w:tc>
          <w:tcPr>
            <w:tcW w:type="dxa" w:w="3191"/>
            <w:vAlign w:val="center"/>
          </w:tcPr>
          <w:p>
            <w:pPr>
              <w:pStyle w:val="TableText"/>
            </w:pPr>
          </w:p>
        </w:tc>
      </w:tr>
      <w:tr>
        <w:trPr>
          <w:cantSplit w:val="true"/>
          <w:trHeight w:val="272" w:hRule="atLeast"/>
        </w:trPr>
        <w:tc>
          <w:tcPr>
            <w:tcW w:type="dxa" w:w="2681"/>
            <w:shd w:val="clear" w:color="auto" w:fill="F2F6FA"/>
            <w:vAlign w:val="center"/>
          </w:tcPr>
          <w:p>
            <w:pPr>
              <w:pStyle w:val="TableText"/>
            </w:pPr>
            <w:r>
              <w:t>Non-conformance reports raised</w:t>
            </w:r>
          </w:p>
        </w:tc>
        <w:tc>
          <w:tcPr>
            <w:tcW w:type="dxa" w:w="1149"/>
            <w:shd w:val="clear" w:color="auto" w:fill="F2F6FA"/>
            <w:vAlign w:val="center"/>
          </w:tcPr>
          <w:p>
            <w:pPr>
              <w:pStyle w:val="TableTextCentre"/>
            </w:pPr>
            <w:r>
              <w:t>[0]</w:t>
            </w:r>
          </w:p>
        </w:tc>
        <w:tc>
          <w:tcPr>
            <w:tcW w:type="dxa" w:w="1277"/>
            <w:shd w:val="clear" w:color="auto" w:fill="F2F6FA"/>
            <w:vAlign w:val="center"/>
          </w:tcPr>
          <w:p>
            <w:pPr>
              <w:pStyle w:val="TableTextCentre"/>
            </w:pPr>
            <w:r>
              <w:t>[0]</w:t>
            </w:r>
          </w:p>
        </w:tc>
        <w:tc>
          <w:tcPr>
            <w:tcW w:type="dxa" w:w="1340"/>
            <w:shd w:val="clear" w:color="auto" w:fill="F2F6FA"/>
            <w:vAlign w:val="center"/>
          </w:tcPr>
          <w:p>
            <w:pPr>
              <w:pStyle w:val="TableTextCentre"/>
            </w:pPr>
            <w:r>
              <w:t>[0]</w:t>
            </w:r>
          </w:p>
        </w:tc>
        <w:tc>
          <w:tcPr>
            <w:tcW w:type="dxa" w:w="3191"/>
            <w:shd w:val="clear" w:color="auto" w:fill="F2F6FA"/>
            <w:vAlign w:val="center"/>
          </w:tcPr>
          <w:p>
            <w:pPr>
              <w:pStyle w:val="TableText"/>
            </w:pPr>
          </w:p>
        </w:tc>
      </w:tr>
      <w:tr>
        <w:trPr>
          <w:cantSplit w:val="true"/>
          <w:trHeight w:val="272" w:hRule="atLeast"/>
        </w:trPr>
        <w:tc>
          <w:tcPr>
            <w:tcW w:type="dxa" w:w="2681"/>
            <w:vAlign w:val="center"/>
          </w:tcPr>
          <w:p>
            <w:pPr>
              <w:pStyle w:val="TableText"/>
            </w:pPr>
            <w:r>
              <w:t>Non-conformance reports closed</w:t>
            </w:r>
          </w:p>
        </w:tc>
        <w:tc>
          <w:tcPr>
            <w:tcW w:type="dxa" w:w="1149"/>
            <w:vAlign w:val="center"/>
          </w:tcPr>
          <w:p>
            <w:pPr>
              <w:pStyle w:val="TableTextCentre"/>
            </w:pPr>
            <w:r>
              <w:t>[0]</w:t>
            </w:r>
          </w:p>
        </w:tc>
        <w:tc>
          <w:tcPr>
            <w:tcW w:type="dxa" w:w="1277"/>
            <w:vAlign w:val="center"/>
          </w:tcPr>
          <w:p>
            <w:pPr>
              <w:pStyle w:val="TableTextCentre"/>
            </w:pPr>
            <w:r>
              <w:t>[0]</w:t>
            </w:r>
          </w:p>
        </w:tc>
        <w:tc>
          <w:tcPr>
            <w:tcW w:type="dxa" w:w="1340"/>
            <w:vAlign w:val="center"/>
          </w:tcPr>
          <w:p>
            <w:pPr>
              <w:pStyle w:val="TableTextCentre"/>
            </w:pPr>
            <w:r>
              <w:t>—</w:t>
            </w:r>
          </w:p>
        </w:tc>
        <w:tc>
          <w:tcPr>
            <w:tcW w:type="dxa" w:w="3191"/>
            <w:vAlign w:val="center"/>
          </w:tcPr>
          <w:p>
            <w:pPr>
              <w:pStyle w:val="TableText"/>
            </w:pPr>
          </w:p>
        </w:tc>
      </w:tr>
      <w:tr>
        <w:trPr>
          <w:cantSplit w:val="true"/>
          <w:trHeight w:val="272" w:hRule="atLeast"/>
        </w:trPr>
        <w:tc>
          <w:tcPr>
            <w:tcW w:type="dxa" w:w="2681"/>
            <w:shd w:val="clear" w:color="auto" w:fill="F2F6FA"/>
            <w:vAlign w:val="center"/>
          </w:tcPr>
          <w:p>
            <w:pPr>
              <w:pStyle w:val="TableText"/>
            </w:pPr>
            <w:r>
              <w:t>NCRs open &gt; 30 days</w:t>
            </w:r>
          </w:p>
        </w:tc>
        <w:tc>
          <w:tcPr>
            <w:tcW w:type="dxa" w:w="1149"/>
            <w:shd w:val="clear" w:color="auto" w:fill="F2F6FA"/>
            <w:vAlign w:val="center"/>
          </w:tcPr>
          <w:p>
            <w:pPr>
              <w:pStyle w:val="TableTextCentre"/>
            </w:pPr>
            <w:r>
              <w:t>—</w:t>
            </w:r>
          </w:p>
        </w:tc>
        <w:tc>
          <w:tcPr>
            <w:tcW w:type="dxa" w:w="1277"/>
            <w:shd w:val="clear" w:color="auto" w:fill="F2F6FA"/>
            <w:vAlign w:val="center"/>
          </w:tcPr>
          <w:p>
            <w:pPr>
              <w:pStyle w:val="TableTextCentre"/>
            </w:pPr>
            <w:r>
              <w:t>—</w:t>
            </w:r>
          </w:p>
        </w:tc>
        <w:tc>
          <w:tcPr>
            <w:tcW w:type="dxa" w:w="1340"/>
            <w:shd w:val="clear" w:color="auto" w:fill="F2F6FA"/>
            <w:vAlign w:val="center"/>
          </w:tcPr>
          <w:p>
            <w:pPr>
              <w:pStyle w:val="TableTextCentre"/>
            </w:pPr>
            <w:r>
              <w:t>[0]</w:t>
            </w:r>
          </w:p>
        </w:tc>
        <w:tc>
          <w:tcPr>
            <w:tcW w:type="dxa" w:w="3191"/>
            <w:shd w:val="clear" w:color="auto" w:fill="F2F6FA"/>
            <w:vAlign w:val="center"/>
          </w:tcPr>
          <w:p>
            <w:pPr>
              <w:pStyle w:val="TableText"/>
            </w:pPr>
            <w:r>
              <w:t>[Escalate to the Client]</w:t>
            </w:r>
          </w:p>
        </w:tc>
      </w:tr>
      <w:tr>
        <w:trPr>
          <w:cantSplit w:val="true"/>
          <w:trHeight w:val="272" w:hRule="atLeast"/>
        </w:trPr>
        <w:tc>
          <w:tcPr>
            <w:tcW w:type="dxa" w:w="2681"/>
            <w:vAlign w:val="center"/>
          </w:tcPr>
          <w:p>
            <w:pPr>
              <w:pStyle w:val="TableText"/>
            </w:pPr>
            <w:r>
              <w:t>Defects identified</w:t>
            </w:r>
          </w:p>
        </w:tc>
        <w:tc>
          <w:tcPr>
            <w:tcW w:type="dxa" w:w="1149"/>
            <w:vAlign w:val="center"/>
          </w:tcPr>
          <w:p>
            <w:pPr>
              <w:pStyle w:val="TableTextCentre"/>
            </w:pPr>
            <w:r>
              <w:t>[0]</w:t>
            </w:r>
          </w:p>
        </w:tc>
        <w:tc>
          <w:tcPr>
            <w:tcW w:type="dxa" w:w="1277"/>
            <w:vAlign w:val="center"/>
          </w:tcPr>
          <w:p>
            <w:pPr>
              <w:pStyle w:val="TableTextCentre"/>
            </w:pPr>
            <w:r>
              <w:t>[0]</w:t>
            </w:r>
          </w:p>
        </w:tc>
        <w:tc>
          <w:tcPr>
            <w:tcW w:type="dxa" w:w="1340"/>
            <w:vAlign w:val="center"/>
          </w:tcPr>
          <w:p>
            <w:pPr>
              <w:pStyle w:val="TableTextCentre"/>
            </w:pPr>
            <w:r>
              <w:t>[0]</w:t>
            </w:r>
          </w:p>
        </w:tc>
        <w:tc>
          <w:tcPr>
            <w:tcW w:type="dxa" w:w="3191"/>
            <w:vAlign w:val="center"/>
          </w:tcPr>
          <w:p>
            <w:pPr>
              <w:pStyle w:val="TableText"/>
            </w:pPr>
          </w:p>
        </w:tc>
      </w:tr>
      <w:tr>
        <w:trPr>
          <w:cantSplit w:val="true"/>
          <w:trHeight w:val="272" w:hRule="atLeast"/>
        </w:trPr>
        <w:tc>
          <w:tcPr>
            <w:tcW w:type="dxa" w:w="2681"/>
            <w:shd w:val="clear" w:color="auto" w:fill="F2F6FA"/>
            <w:vAlign w:val="center"/>
          </w:tcPr>
          <w:p>
            <w:pPr>
              <w:pStyle w:val="TableText"/>
            </w:pPr>
            <w:r>
              <w:t>Defects rectified</w:t>
            </w:r>
          </w:p>
        </w:tc>
        <w:tc>
          <w:tcPr>
            <w:tcW w:type="dxa" w:w="1149"/>
            <w:shd w:val="clear" w:color="auto" w:fill="F2F6FA"/>
            <w:vAlign w:val="center"/>
          </w:tcPr>
          <w:p>
            <w:pPr>
              <w:pStyle w:val="TableTextCentre"/>
            </w:pPr>
            <w:r>
              <w:t>[0]</w:t>
            </w:r>
          </w:p>
        </w:tc>
        <w:tc>
          <w:tcPr>
            <w:tcW w:type="dxa" w:w="1277"/>
            <w:shd w:val="clear" w:color="auto" w:fill="F2F6FA"/>
            <w:vAlign w:val="center"/>
          </w:tcPr>
          <w:p>
            <w:pPr>
              <w:pStyle w:val="TableTextCentre"/>
            </w:pPr>
            <w:r>
              <w:t>[0]</w:t>
            </w:r>
          </w:p>
        </w:tc>
        <w:tc>
          <w:tcPr>
            <w:tcW w:type="dxa" w:w="1340"/>
            <w:shd w:val="clear" w:color="auto" w:fill="F2F6FA"/>
            <w:vAlign w:val="center"/>
          </w:tcPr>
          <w:p>
            <w:pPr>
              <w:pStyle w:val="TableTextCentre"/>
            </w:pPr>
            <w:r>
              <w:t>—</w:t>
            </w:r>
          </w:p>
        </w:tc>
        <w:tc>
          <w:tcPr>
            <w:tcW w:type="dxa" w:w="3191"/>
            <w:shd w:val="clear" w:color="auto" w:fill="F2F6FA"/>
            <w:vAlign w:val="center"/>
          </w:tcPr>
          <w:p>
            <w:pPr>
              <w:pStyle w:val="TableText"/>
            </w:pPr>
          </w:p>
        </w:tc>
      </w:tr>
      <w:tr>
        <w:trPr>
          <w:cantSplit w:val="true"/>
          <w:trHeight w:val="272" w:hRule="atLeast"/>
        </w:trPr>
        <w:tc>
          <w:tcPr>
            <w:tcW w:type="dxa" w:w="2681"/>
            <w:vAlign w:val="center"/>
          </w:tcPr>
          <w:p>
            <w:pPr>
              <w:pStyle w:val="TableText"/>
            </w:pPr>
            <w:r>
              <w:t>Surveillance inspections</w:t>
            </w:r>
          </w:p>
        </w:tc>
        <w:tc>
          <w:tcPr>
            <w:tcW w:type="dxa" w:w="1149"/>
            <w:vAlign w:val="center"/>
          </w:tcPr>
          <w:p>
            <w:pPr>
              <w:pStyle w:val="TableTextCentre"/>
            </w:pPr>
            <w:r>
              <w:t>[0]</w:t>
            </w:r>
          </w:p>
        </w:tc>
        <w:tc>
          <w:tcPr>
            <w:tcW w:type="dxa" w:w="1277"/>
            <w:vAlign w:val="center"/>
          </w:tcPr>
          <w:p>
            <w:pPr>
              <w:pStyle w:val="TableTextCentre"/>
            </w:pPr>
            <w:r>
              <w:t>[0]</w:t>
            </w:r>
          </w:p>
        </w:tc>
        <w:tc>
          <w:tcPr>
            <w:tcW w:type="dxa" w:w="1340"/>
            <w:vAlign w:val="center"/>
          </w:tcPr>
          <w:p>
            <w:pPr>
              <w:pStyle w:val="TableTextCentre"/>
            </w:pPr>
            <w:r>
              <w:t>—</w:t>
            </w:r>
          </w:p>
        </w:tc>
        <w:tc>
          <w:tcPr>
            <w:tcW w:type="dxa" w:w="3191"/>
            <w:vAlign w:val="center"/>
          </w:tcPr>
          <w:p>
            <w:pPr>
              <w:pStyle w:val="TableText"/>
            </w:pPr>
          </w:p>
        </w:tc>
      </w:tr>
      <w:tr>
        <w:trPr>
          <w:cantSplit w:val="true"/>
          <w:trHeight w:val="272" w:hRule="atLeast"/>
        </w:trPr>
        <w:tc>
          <w:tcPr>
            <w:tcW w:type="dxa" w:w="2681"/>
            <w:shd w:val="clear" w:color="auto" w:fill="F2F6FA"/>
            <w:vAlign w:val="center"/>
          </w:tcPr>
          <w:p>
            <w:pPr>
              <w:pStyle w:val="TableText"/>
            </w:pPr>
            <w:r>
              <w:t>Test results received / passed</w:t>
            </w:r>
          </w:p>
        </w:tc>
        <w:tc>
          <w:tcPr>
            <w:tcW w:type="dxa" w:w="1149"/>
            <w:shd w:val="clear" w:color="auto" w:fill="F2F6FA"/>
            <w:vAlign w:val="center"/>
          </w:tcPr>
          <w:p>
            <w:pPr>
              <w:pStyle w:val="TableTextCentre"/>
            </w:pPr>
            <w:r>
              <w:t>[0]/[0]</w:t>
            </w:r>
          </w:p>
        </w:tc>
        <w:tc>
          <w:tcPr>
            <w:tcW w:type="dxa" w:w="1277"/>
            <w:shd w:val="clear" w:color="auto" w:fill="F2F6FA"/>
            <w:vAlign w:val="center"/>
          </w:tcPr>
          <w:p>
            <w:pPr>
              <w:pStyle w:val="TableTextCentre"/>
            </w:pPr>
            <w:r>
              <w:t>[0]/[0]</w:t>
            </w:r>
          </w:p>
        </w:tc>
        <w:tc>
          <w:tcPr>
            <w:tcW w:type="dxa" w:w="1340"/>
            <w:shd w:val="clear" w:color="auto" w:fill="F2F6FA"/>
            <w:vAlign w:val="center"/>
          </w:tcPr>
          <w:p>
            <w:pPr>
              <w:pStyle w:val="TableTextCentre"/>
            </w:pPr>
            <w:r>
              <w:t>—</w:t>
            </w:r>
          </w:p>
        </w:tc>
        <w:tc>
          <w:tcPr>
            <w:tcW w:type="dxa" w:w="3191"/>
            <w:shd w:val="clear" w:color="auto" w:fill="F2F6FA"/>
            <w:vAlign w:val="center"/>
          </w:tcPr>
          <w:p>
            <w:pPr>
              <w:pStyle w:val="TableText"/>
            </w:pPr>
          </w:p>
        </w:tc>
      </w:tr>
    </w:tbl>
    <w:p>
      <w:pPr>
        <w:pStyle w:val="Heading2"/>
      </w:pPr>
      <w:r>
        <w:t>8.2 Non-conformances — ageing and status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040"/>
        <w:gridCol w:w="2629"/>
        <w:gridCol w:w="931"/>
        <w:gridCol w:w="821"/>
        <w:gridCol w:w="1150"/>
        <w:gridCol w:w="1424"/>
        <w:gridCol w:w="1643"/>
      </w:tblGrid>
      <w:tr>
        <w:trPr>
          <w:cantSplit w:val="true"/>
          <w:tblHeader w:val="true"/>
        </w:trPr>
        <w:tc>
          <w:tcPr>
            <w:tcW w:type="dxa" w:w="1040"/>
            <w:shd w:val="clear" w:color="auto" w:fill="1D3245"/>
            <w:vAlign w:val="center"/>
          </w:tcPr>
          <w:p>
            <w:pPr>
              <w:pStyle w:val="TableHeader"/>
              <w:jc w:val="center"/>
            </w:pPr>
            <w:r>
              <w:t>NCR ref</w:t>
            </w:r>
          </w:p>
        </w:tc>
        <w:tc>
          <w:tcPr>
            <w:tcW w:type="dxa" w:w="2629"/>
            <w:shd w:val="clear" w:color="auto" w:fill="1D3245"/>
            <w:vAlign w:val="center"/>
          </w:tcPr>
          <w:p>
            <w:pPr>
              <w:pStyle w:val="TableHeader"/>
            </w:pPr>
            <w:r>
              <w:t>Description</w:t>
            </w:r>
          </w:p>
        </w:tc>
        <w:tc>
          <w:tcPr>
            <w:tcW w:type="dxa" w:w="931"/>
            <w:shd w:val="clear" w:color="auto" w:fill="1D3245"/>
            <w:vAlign w:val="center"/>
          </w:tcPr>
          <w:p>
            <w:pPr>
              <w:pStyle w:val="TableHeader"/>
              <w:jc w:val="center"/>
            </w:pPr>
            <w:r>
              <w:t>Raised</w:t>
            </w:r>
          </w:p>
        </w:tc>
        <w:tc>
          <w:tcPr>
            <w:tcW w:type="dxa" w:w="821"/>
            <w:shd w:val="clear" w:color="auto" w:fill="1D3245"/>
            <w:vAlign w:val="center"/>
          </w:tcPr>
          <w:p>
            <w:pPr>
              <w:pStyle w:val="TableHeader"/>
              <w:jc w:val="center"/>
            </w:pPr>
            <w:r>
              <w:t>Days open</w:t>
            </w:r>
          </w:p>
        </w:tc>
        <w:tc>
          <w:tcPr>
            <w:tcW w:type="dxa" w:w="1150"/>
            <w:shd w:val="clear" w:color="auto" w:fill="1D3245"/>
            <w:vAlign w:val="center"/>
          </w:tcPr>
          <w:p>
            <w:pPr>
              <w:pStyle w:val="TableHeader"/>
              <w:jc w:val="center"/>
            </w:pPr>
            <w:r>
              <w:t>Severity</w:t>
            </w:r>
          </w:p>
        </w:tc>
        <w:tc>
          <w:tcPr>
            <w:tcW w:type="dxa" w:w="1424"/>
            <w:shd w:val="clear" w:color="auto" w:fill="1D3245"/>
            <w:vAlign w:val="center"/>
          </w:tcPr>
          <w:p>
            <w:pPr>
              <w:pStyle w:val="TableHeader"/>
            </w:pPr>
            <w:r>
              <w:t>Responsible</w:t>
            </w:r>
          </w:p>
        </w:tc>
        <w:tc>
          <w:tcPr>
            <w:tcW w:type="dxa" w:w="1643"/>
            <w:shd w:val="clear" w:color="auto" w:fill="1D3245"/>
            <w:vAlign w:val="center"/>
          </w:tcPr>
          <w:p>
            <w:pPr>
              <w:pStyle w:val="TableHeader"/>
            </w:pPr>
            <w:r>
              <w:t>Status</w:t>
            </w:r>
          </w:p>
        </w:tc>
      </w:tr>
      <w:tr>
        <w:trPr>
          <w:cantSplit w:val="true"/>
          <w:trHeight w:val="312" w:hRule="atLeast"/>
        </w:trPr>
        <w:tc>
          <w:tcPr>
            <w:tcW w:type="dxa" w:w="1040"/>
            <w:vAlign w:val="center"/>
          </w:tcPr>
          <w:p>
            <w:pPr>
              <w:pStyle w:val="TableTextCentre"/>
            </w:pPr>
            <w:r>
              <w:rPr>
                <w:i/>
                <w:color w:val="8E98A2"/>
              </w:rPr>
              <w:t>NCR-021</w:t>
            </w:r>
          </w:p>
        </w:tc>
        <w:tc>
          <w:tcPr>
            <w:tcW w:type="dxa" w:w="2629"/>
            <w:vAlign w:val="center"/>
          </w:tcPr>
          <w:p>
            <w:pPr>
              <w:pStyle w:val="TableText"/>
            </w:pPr>
            <w:r>
              <w:rPr>
                <w:i/>
                <w:color w:val="8E98A2"/>
              </w:rPr>
              <w:t>Cover to reinforcement below specification — level 2 slab band</w:t>
            </w:r>
          </w:p>
        </w:tc>
        <w:tc>
          <w:tcPr>
            <w:tcW w:type="dxa" w:w="931"/>
            <w:vAlign w:val="center"/>
          </w:tcPr>
          <w:p>
            <w:pPr>
              <w:pStyle w:val="TableTextCentre"/>
            </w:pPr>
            <w:r>
              <w:rPr>
                <w:i/>
                <w:color w:val="8E98A2"/>
              </w:rPr>
              <w:t>[DD/MM/YY]</w:t>
            </w:r>
          </w:p>
        </w:tc>
        <w:tc>
          <w:tcPr>
            <w:tcW w:type="dxa" w:w="821"/>
            <w:vAlign w:val="center"/>
          </w:tcPr>
          <w:p>
            <w:pPr>
              <w:pStyle w:val="TableTextCentre"/>
            </w:pPr>
            <w:r>
              <w:rPr>
                <w:i/>
                <w:color w:val="8E98A2"/>
              </w:rPr>
              <w:t>[00]</w:t>
            </w:r>
          </w:p>
        </w:tc>
        <w:tc>
          <w:tcPr>
            <w:tcW w:type="dxa" w:w="1150"/>
            <w:vAlign w:val="center"/>
          </w:tcPr>
          <w:p>
            <w:pPr>
              <w:pStyle w:val="TableTextCentre"/>
            </w:pPr>
            <w:r>
              <w:rPr>
                <w:i/>
                <w:color w:val="8E98A2"/>
              </w:rPr>
              <w:t>Major</w:t>
            </w:r>
          </w:p>
        </w:tc>
        <w:tc>
          <w:tcPr>
            <w:tcW w:type="dxa" w:w="1424"/>
            <w:vAlign w:val="center"/>
          </w:tcPr>
          <w:p>
            <w:pPr>
              <w:pStyle w:val="TableText"/>
            </w:pPr>
            <w:r>
              <w:rPr>
                <w:i/>
                <w:color w:val="8E98A2"/>
              </w:rPr>
              <w:t>Head contractor</w:t>
            </w:r>
          </w:p>
        </w:tc>
        <w:tc>
          <w:tcPr>
            <w:tcW w:type="dxa" w:w="1643"/>
            <w:vAlign w:val="center"/>
          </w:tcPr>
          <w:p>
            <w:pPr>
              <w:pStyle w:val="TableText"/>
            </w:pPr>
            <w:r>
              <w:rPr>
                <w:i/>
                <w:color w:val="8E98A2"/>
              </w:rPr>
              <w:t>Open — engineered solution submitted</w:t>
            </w:r>
          </w:p>
        </w:tc>
      </w:tr>
      <w:tr>
        <w:trPr>
          <w:cantSplit w:val="true"/>
          <w:trHeight w:val="312" w:hRule="atLeast"/>
        </w:trPr>
        <w:tc>
          <w:tcPr>
            <w:tcW w:type="dxa" w:w="1040"/>
            <w:shd w:val="clear" w:color="auto" w:fill="F2F6FA"/>
            <w:vAlign w:val="center"/>
          </w:tcPr>
          <w:p>
            <w:pPr>
              <w:pStyle w:val="TableTextCentre"/>
            </w:pPr>
          </w:p>
        </w:tc>
        <w:tc>
          <w:tcPr>
            <w:tcW w:type="dxa" w:w="2629"/>
            <w:shd w:val="clear" w:color="auto" w:fill="F2F6FA"/>
            <w:vAlign w:val="center"/>
          </w:tcPr>
          <w:p>
            <w:pPr>
              <w:pStyle w:val="TableText"/>
            </w:pPr>
          </w:p>
        </w:tc>
        <w:tc>
          <w:tcPr>
            <w:tcW w:type="dxa" w:w="931"/>
            <w:shd w:val="clear" w:color="auto" w:fill="F2F6FA"/>
            <w:vAlign w:val="center"/>
          </w:tcPr>
          <w:p>
            <w:pPr>
              <w:pStyle w:val="TableTextCentre"/>
            </w:pPr>
          </w:p>
        </w:tc>
        <w:tc>
          <w:tcPr>
            <w:tcW w:type="dxa" w:w="821"/>
            <w:shd w:val="clear" w:color="auto" w:fill="F2F6FA"/>
            <w:vAlign w:val="center"/>
          </w:tcPr>
          <w:p>
            <w:pPr>
              <w:pStyle w:val="TableTextCentre"/>
            </w:pPr>
          </w:p>
        </w:tc>
        <w:tc>
          <w:tcPr>
            <w:tcW w:type="dxa" w:w="1150"/>
            <w:shd w:val="clear" w:color="auto" w:fill="F2F6FA"/>
            <w:vAlign w:val="center"/>
          </w:tcPr>
          <w:p>
            <w:pPr>
              <w:pStyle w:val="TableTextCentre"/>
            </w:pPr>
          </w:p>
        </w:tc>
        <w:tc>
          <w:tcPr>
            <w:tcW w:type="dxa" w:w="1424"/>
            <w:shd w:val="clear" w:color="auto" w:fill="F2F6FA"/>
            <w:vAlign w:val="center"/>
          </w:tcPr>
          <w:p>
            <w:pPr>
              <w:pStyle w:val="TableText"/>
            </w:pPr>
          </w:p>
        </w:tc>
        <w:tc>
          <w:tcPr>
            <w:tcW w:type="dxa" w:w="1643"/>
            <w:shd w:val="clear" w:color="auto" w:fill="F2F6FA"/>
            <w:vAlign w:val="center"/>
          </w:tcPr>
          <w:p>
            <w:pPr>
              <w:pStyle w:val="TableText"/>
            </w:pPr>
          </w:p>
        </w:tc>
      </w:tr>
      <w:tr>
        <w:trPr>
          <w:cantSplit w:val="true"/>
          <w:trHeight w:val="312" w:hRule="atLeast"/>
        </w:trPr>
        <w:tc>
          <w:tcPr>
            <w:tcW w:type="dxa" w:w="1040"/>
            <w:vAlign w:val="center"/>
          </w:tcPr>
          <w:p>
            <w:pPr>
              <w:pStyle w:val="TableTextCentre"/>
            </w:pPr>
          </w:p>
        </w:tc>
        <w:tc>
          <w:tcPr>
            <w:tcW w:type="dxa" w:w="2629"/>
            <w:vAlign w:val="center"/>
          </w:tcPr>
          <w:p>
            <w:pPr>
              <w:pStyle w:val="TableText"/>
            </w:pPr>
          </w:p>
        </w:tc>
        <w:tc>
          <w:tcPr>
            <w:tcW w:type="dxa" w:w="931"/>
            <w:vAlign w:val="center"/>
          </w:tcPr>
          <w:p>
            <w:pPr>
              <w:pStyle w:val="TableTextCentre"/>
            </w:pPr>
          </w:p>
        </w:tc>
        <w:tc>
          <w:tcPr>
            <w:tcW w:type="dxa" w:w="821"/>
            <w:vAlign w:val="center"/>
          </w:tcPr>
          <w:p>
            <w:pPr>
              <w:pStyle w:val="TableTextCentre"/>
            </w:pPr>
          </w:p>
        </w:tc>
        <w:tc>
          <w:tcPr>
            <w:tcW w:type="dxa" w:w="1150"/>
            <w:vAlign w:val="center"/>
          </w:tcPr>
          <w:p>
            <w:pPr>
              <w:pStyle w:val="TableTextCentre"/>
            </w:pPr>
          </w:p>
        </w:tc>
        <w:tc>
          <w:tcPr>
            <w:tcW w:type="dxa" w:w="1424"/>
            <w:vAlign w:val="center"/>
          </w:tcPr>
          <w:p>
            <w:pPr>
              <w:pStyle w:val="TableText"/>
            </w:pPr>
          </w:p>
        </w:tc>
        <w:tc>
          <w:tcPr>
            <w:tcW w:type="dxa" w:w="1643"/>
            <w:vAlign w:val="center"/>
          </w:tcPr>
          <w:p>
            <w:pPr>
              <w:pStyle w:val="TableText"/>
            </w:pPr>
          </w:p>
        </w:tc>
      </w:tr>
    </w:tbl>
    <w:p>
      <w:pPr>
        <w:pStyle w:val="Note"/>
      </w:pPr>
      <w:r>
        <w:t>Severity: Minor / Major / Critical. Ageing bands to report: 0–14, 15–30, &gt; 30 days.</w:t>
      </w:r>
    </w:p>
    <w:p>
      <w:pPr>
        <w:pStyle w:val="Heading2"/>
      </w:pPr>
      <w:r>
        <w:t>8.3 Key inspections, hold and witness points next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790"/>
        <w:gridCol w:w="1268"/>
        <w:gridCol w:w="1458"/>
        <w:gridCol w:w="3044"/>
        <w:gridCol w:w="1078"/>
      </w:tblGrid>
      <w:tr>
        <w:trPr>
          <w:cantSplit w:val="true"/>
          <w:tblHeader w:val="true"/>
        </w:trPr>
        <w:tc>
          <w:tcPr>
            <w:tcW w:type="dxa" w:w="2790"/>
            <w:shd w:val="clear" w:color="auto" w:fill="1D3245"/>
            <w:vAlign w:val="center"/>
          </w:tcPr>
          <w:p>
            <w:pPr>
              <w:pStyle w:val="TableHeader"/>
            </w:pPr>
            <w:r>
              <w:t>Activity</w:t>
            </w:r>
          </w:p>
        </w:tc>
        <w:tc>
          <w:tcPr>
            <w:tcW w:type="dxa" w:w="1268"/>
            <w:shd w:val="clear" w:color="auto" w:fill="1D3245"/>
            <w:vAlign w:val="center"/>
          </w:tcPr>
          <w:p>
            <w:pPr>
              <w:pStyle w:val="TableHeader"/>
              <w:jc w:val="center"/>
            </w:pPr>
            <w:r>
              <w:t>Type</w:t>
            </w:r>
          </w:p>
        </w:tc>
        <w:tc>
          <w:tcPr>
            <w:tcW w:type="dxa" w:w="1458"/>
            <w:shd w:val="clear" w:color="auto" w:fill="1D3245"/>
            <w:vAlign w:val="center"/>
          </w:tcPr>
          <w:p>
            <w:pPr>
              <w:pStyle w:val="TableHeader"/>
              <w:jc w:val="center"/>
            </w:pPr>
            <w:r>
              <w:t>Scheduled date</w:t>
            </w:r>
          </w:p>
        </w:tc>
        <w:tc>
          <w:tcPr>
            <w:tcW w:type="dxa" w:w="3044"/>
            <w:shd w:val="clear" w:color="auto" w:fill="1D3245"/>
            <w:vAlign w:val="center"/>
          </w:tcPr>
          <w:p>
            <w:pPr>
              <w:pStyle w:val="TableHeader"/>
            </w:pPr>
            <w:r>
              <w:t>Attendees required</w:t>
            </w:r>
          </w:p>
        </w:tc>
        <w:tc>
          <w:tcPr>
            <w:tcW w:type="dxa" w:w="1078"/>
            <w:shd w:val="clear" w:color="auto" w:fill="1D3245"/>
            <w:vAlign w:val="center"/>
          </w:tcPr>
          <w:p>
            <w:pPr>
              <w:pStyle w:val="TableHeader"/>
              <w:jc w:val="center"/>
            </w:pPr>
            <w:r>
              <w:t>Notice given</w:t>
            </w:r>
          </w:p>
        </w:tc>
      </w:tr>
      <w:tr>
        <w:trPr>
          <w:cantSplit w:val="true"/>
          <w:trHeight w:val="283" w:hRule="atLeast"/>
        </w:trPr>
        <w:tc>
          <w:tcPr>
            <w:tcW w:type="dxa" w:w="2790"/>
            <w:vAlign w:val="center"/>
          </w:tcPr>
          <w:p>
            <w:pPr>
              <w:pStyle w:val="TableText"/>
            </w:pPr>
            <w:r>
              <w:rPr>
                <w:i/>
                <w:color w:val="8E98A2"/>
              </w:rPr>
              <w:t>Level 4 slab pre-pour</w:t>
            </w:r>
          </w:p>
        </w:tc>
        <w:tc>
          <w:tcPr>
            <w:tcW w:type="dxa" w:w="1268"/>
            <w:vAlign w:val="center"/>
          </w:tcPr>
          <w:p>
            <w:pPr>
              <w:pStyle w:val="TableTextCentre"/>
            </w:pPr>
            <w:r>
              <w:rPr>
                <w:i/>
                <w:color w:val="8E98A2"/>
              </w:rPr>
              <w:t>Hold point</w:t>
            </w:r>
          </w:p>
        </w:tc>
        <w:tc>
          <w:tcPr>
            <w:tcW w:type="dxa" w:w="1458"/>
            <w:vAlign w:val="center"/>
          </w:tcPr>
          <w:p>
            <w:pPr>
              <w:pStyle w:val="TableTextCentre"/>
            </w:pPr>
            <w:r>
              <w:rPr>
                <w:i/>
                <w:color w:val="8E98A2"/>
              </w:rPr>
              <w:t>[DD/MM/YY]</w:t>
            </w:r>
          </w:p>
        </w:tc>
        <w:tc>
          <w:tcPr>
            <w:tcW w:type="dxa" w:w="3044"/>
            <w:vAlign w:val="center"/>
          </w:tcPr>
          <w:p>
            <w:pPr>
              <w:pStyle w:val="TableText"/>
            </w:pPr>
            <w:r>
              <w:rPr>
                <w:i/>
                <w:color w:val="8E98A2"/>
              </w:rPr>
              <w:t>Superintendent, structural engineer</w:t>
            </w:r>
          </w:p>
        </w:tc>
        <w:tc>
          <w:tcPr>
            <w:tcW w:type="dxa" w:w="1078"/>
            <w:vAlign w:val="center"/>
          </w:tcPr>
          <w:p>
            <w:pPr>
              <w:pStyle w:val="TableTextCentre"/>
            </w:pPr>
            <w:r>
              <w:rPr>
                <w:i/>
                <w:color w:val="8E98A2"/>
              </w:rPr>
              <w:t>Yes</w:t>
            </w:r>
          </w:p>
        </w:tc>
      </w:tr>
      <w:tr>
        <w:trPr>
          <w:cantSplit w:val="true"/>
          <w:trHeight w:val="283" w:hRule="atLeast"/>
        </w:trPr>
        <w:tc>
          <w:tcPr>
            <w:tcW w:type="dxa" w:w="2790"/>
            <w:shd w:val="clear" w:color="auto" w:fill="F2F6FA"/>
            <w:vAlign w:val="center"/>
          </w:tcPr>
          <w:p>
            <w:pPr>
              <w:pStyle w:val="TableText"/>
            </w:pPr>
          </w:p>
        </w:tc>
        <w:tc>
          <w:tcPr>
            <w:tcW w:type="dxa" w:w="1268"/>
            <w:shd w:val="clear" w:color="auto" w:fill="F2F6FA"/>
            <w:vAlign w:val="center"/>
          </w:tcPr>
          <w:p>
            <w:pPr>
              <w:pStyle w:val="TableTextCentre"/>
            </w:pPr>
          </w:p>
        </w:tc>
        <w:tc>
          <w:tcPr>
            <w:tcW w:type="dxa" w:w="1458"/>
            <w:shd w:val="clear" w:color="auto" w:fill="F2F6FA"/>
            <w:vAlign w:val="center"/>
          </w:tcPr>
          <w:p>
            <w:pPr>
              <w:pStyle w:val="TableTextCentre"/>
            </w:pPr>
          </w:p>
        </w:tc>
        <w:tc>
          <w:tcPr>
            <w:tcW w:type="dxa" w:w="3044"/>
            <w:shd w:val="clear" w:color="auto" w:fill="F2F6FA"/>
            <w:vAlign w:val="center"/>
          </w:tcPr>
          <w:p>
            <w:pPr>
              <w:pStyle w:val="TableText"/>
            </w:pPr>
          </w:p>
        </w:tc>
        <w:tc>
          <w:tcPr>
            <w:tcW w:type="dxa" w:w="1078"/>
            <w:shd w:val="clear" w:color="auto" w:fill="F2F6FA"/>
            <w:vAlign w:val="center"/>
          </w:tcPr>
          <w:p>
            <w:pPr>
              <w:pStyle w:val="TableTextCentre"/>
            </w:pPr>
          </w:p>
        </w:tc>
      </w:tr>
      <w:tr>
        <w:trPr>
          <w:cantSplit w:val="true"/>
          <w:trHeight w:val="283" w:hRule="atLeast"/>
        </w:trPr>
        <w:tc>
          <w:tcPr>
            <w:tcW w:type="dxa" w:w="2790"/>
            <w:vAlign w:val="center"/>
          </w:tcPr>
          <w:p>
            <w:pPr>
              <w:pStyle w:val="TableText"/>
            </w:pPr>
          </w:p>
        </w:tc>
        <w:tc>
          <w:tcPr>
            <w:tcW w:type="dxa" w:w="1268"/>
            <w:vAlign w:val="center"/>
          </w:tcPr>
          <w:p>
            <w:pPr>
              <w:pStyle w:val="TableTextCentre"/>
            </w:pPr>
          </w:p>
        </w:tc>
        <w:tc>
          <w:tcPr>
            <w:tcW w:type="dxa" w:w="1458"/>
            <w:vAlign w:val="center"/>
          </w:tcPr>
          <w:p>
            <w:pPr>
              <w:pStyle w:val="TableTextCentre"/>
            </w:pPr>
          </w:p>
        </w:tc>
        <w:tc>
          <w:tcPr>
            <w:tcW w:type="dxa" w:w="3044"/>
            <w:vAlign w:val="center"/>
          </w:tcPr>
          <w:p>
            <w:pPr>
              <w:pStyle w:val="TableText"/>
            </w:pPr>
          </w:p>
        </w:tc>
        <w:tc>
          <w:tcPr>
            <w:tcW w:type="dxa" w:w="1078"/>
            <w:vAlign w:val="center"/>
          </w:tcPr>
          <w:p>
            <w:pPr>
              <w:pStyle w:val="TableTextCentre"/>
            </w:pPr>
          </w:p>
        </w:tc>
      </w:tr>
    </w:tbl>
    <w:p>
      <w:pPr>
        <w:pStyle w:val="Heading2"/>
      </w:pPr>
      <w:r>
        <w:t>8.4 Testing and commissioning status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2048"/>
        <w:gridCol w:w="1807"/>
        <w:gridCol w:w="1867"/>
        <w:gridCol w:w="1265"/>
        <w:gridCol w:w="1506"/>
        <w:gridCol w:w="1145"/>
      </w:tblGrid>
      <w:tr>
        <w:trPr>
          <w:cantSplit w:val="true"/>
          <w:tblHeader w:val="true"/>
        </w:trPr>
        <w:tc>
          <w:tcPr>
            <w:tcW w:type="dxa" w:w="2048"/>
            <w:shd w:val="clear" w:color="auto" w:fill="1D3245"/>
            <w:vAlign w:val="center"/>
          </w:tcPr>
          <w:p>
            <w:pPr>
              <w:pStyle w:val="TableHeader"/>
            </w:pPr>
            <w:r>
              <w:t>System</w:t>
            </w:r>
          </w:p>
        </w:tc>
        <w:tc>
          <w:tcPr>
            <w:tcW w:type="dxa" w:w="1807"/>
            <w:shd w:val="clear" w:color="auto" w:fill="1D3245"/>
            <w:vAlign w:val="center"/>
          </w:tcPr>
          <w:p>
            <w:pPr>
              <w:pStyle w:val="TableHeader"/>
              <w:jc w:val="center"/>
            </w:pPr>
            <w:r>
              <w:t>Pre-commissioning</w:t>
            </w:r>
          </w:p>
        </w:tc>
        <w:tc>
          <w:tcPr>
            <w:tcW w:type="dxa" w:w="1867"/>
            <w:shd w:val="clear" w:color="auto" w:fill="1D3245"/>
            <w:vAlign w:val="center"/>
          </w:tcPr>
          <w:p>
            <w:pPr>
              <w:pStyle w:val="TableHeader"/>
              <w:jc w:val="center"/>
            </w:pPr>
            <w:r>
              <w:t>Commissioning</w:t>
            </w:r>
          </w:p>
        </w:tc>
        <w:tc>
          <w:tcPr>
            <w:tcW w:type="dxa" w:w="1265"/>
            <w:shd w:val="clear" w:color="auto" w:fill="1D3245"/>
            <w:vAlign w:val="center"/>
          </w:tcPr>
          <w:p>
            <w:pPr>
              <w:pStyle w:val="TableHeader"/>
              <w:jc w:val="center"/>
            </w:pPr>
            <w:r>
              <w:t>Witnessing</w:t>
            </w:r>
          </w:p>
        </w:tc>
        <w:tc>
          <w:tcPr>
            <w:tcW w:type="dxa" w:w="1506"/>
            <w:shd w:val="clear" w:color="auto" w:fill="1D3245"/>
            <w:vAlign w:val="center"/>
          </w:tcPr>
          <w:p>
            <w:pPr>
              <w:pStyle w:val="TableHeader"/>
              <w:jc w:val="center"/>
            </w:pPr>
            <w:r>
              <w:t>Documentation</w:t>
            </w:r>
          </w:p>
        </w:tc>
        <w:tc>
          <w:tcPr>
            <w:tcW w:type="dxa" w:w="1145"/>
            <w:shd w:val="clear" w:color="auto" w:fill="1D3245"/>
            <w:vAlign w:val="center"/>
          </w:tcPr>
          <w:p>
            <w:pPr>
              <w:pStyle w:val="TableHeader"/>
              <w:jc w:val="center"/>
            </w:pPr>
            <w:r>
              <w:t>Status</w:t>
            </w:r>
          </w:p>
        </w:tc>
      </w:tr>
      <w:tr>
        <w:trPr>
          <w:cantSplit w:val="true"/>
          <w:trHeight w:val="272" w:hRule="atLeast"/>
        </w:trPr>
        <w:tc>
          <w:tcPr>
            <w:tcW w:type="dxa" w:w="2048"/>
            <w:vAlign w:val="center"/>
          </w:tcPr>
          <w:p>
            <w:pPr>
              <w:pStyle w:val="TableText"/>
            </w:pPr>
            <w:r>
              <w:t>[Mechanical]</w:t>
            </w:r>
          </w:p>
        </w:tc>
        <w:tc>
          <w:tcPr>
            <w:tcW w:type="dxa" w:w="1807"/>
            <w:vAlign w:val="center"/>
          </w:tcPr>
          <w:p>
            <w:pPr>
              <w:pStyle w:val="TableTextCentre"/>
            </w:pPr>
            <w:r>
              <w:t>[0]%</w:t>
            </w:r>
          </w:p>
        </w:tc>
        <w:tc>
          <w:tcPr>
            <w:tcW w:type="dxa" w:w="1867"/>
            <w:vAlign w:val="center"/>
          </w:tcPr>
          <w:p>
            <w:pPr>
              <w:pStyle w:val="TableTextCentre"/>
            </w:pPr>
            <w:r>
              <w:t>[0]%</w:t>
            </w:r>
          </w:p>
        </w:tc>
        <w:tc>
          <w:tcPr>
            <w:tcW w:type="dxa" w:w="1265"/>
            <w:vAlign w:val="center"/>
          </w:tcPr>
          <w:p>
            <w:pPr>
              <w:pStyle w:val="TableTextCentre"/>
            </w:pPr>
            <w:r>
              <w:t>[Not started]</w:t>
            </w:r>
          </w:p>
        </w:tc>
        <w:tc>
          <w:tcPr>
            <w:tcW w:type="dxa" w:w="1506"/>
            <w:vAlign w:val="center"/>
          </w:tcPr>
          <w:p>
            <w:pPr>
              <w:pStyle w:val="TableTextCentre"/>
            </w:pPr>
            <w:r>
              <w:t>[0]%</w:t>
            </w:r>
          </w:p>
        </w:tc>
        <w:tc>
          <w:tcPr>
            <w:tcW w:type="dxa" w:w="1145"/>
            <w:vAlign w:val="center"/>
          </w:tcPr>
          <w:p>
            <w:pPr>
              <w:pStyle w:val="TableTextCentre"/>
            </w:pPr>
            <w:r>
              <w:t>[On track]</w:t>
            </w:r>
          </w:p>
        </w:tc>
      </w:tr>
      <w:tr>
        <w:trPr>
          <w:cantSplit w:val="true"/>
          <w:trHeight w:val="272" w:hRule="atLeast"/>
        </w:trPr>
        <w:tc>
          <w:tcPr>
            <w:tcW w:type="dxa" w:w="2048"/>
            <w:shd w:val="clear" w:color="auto" w:fill="F2F6FA"/>
            <w:vAlign w:val="center"/>
          </w:tcPr>
          <w:p>
            <w:pPr>
              <w:pStyle w:val="TableText"/>
            </w:pPr>
            <w:r>
              <w:t>[Electrical]</w:t>
            </w:r>
          </w:p>
        </w:tc>
        <w:tc>
          <w:tcPr>
            <w:tcW w:type="dxa" w:w="1807"/>
            <w:shd w:val="clear" w:color="auto" w:fill="F2F6FA"/>
            <w:vAlign w:val="center"/>
          </w:tcPr>
          <w:p>
            <w:pPr>
              <w:pStyle w:val="TableTextCentre"/>
            </w:pPr>
            <w:r>
              <w:t>[0]%</w:t>
            </w:r>
          </w:p>
        </w:tc>
        <w:tc>
          <w:tcPr>
            <w:tcW w:type="dxa" w:w="1867"/>
            <w:shd w:val="clear" w:color="auto" w:fill="F2F6FA"/>
            <w:vAlign w:val="center"/>
          </w:tcPr>
          <w:p>
            <w:pPr>
              <w:pStyle w:val="TableTextCentre"/>
            </w:pPr>
            <w:r>
              <w:t>[0]%</w:t>
            </w:r>
          </w:p>
        </w:tc>
        <w:tc>
          <w:tcPr>
            <w:tcW w:type="dxa" w:w="1265"/>
            <w:shd w:val="clear" w:color="auto" w:fill="F2F6FA"/>
            <w:vAlign w:val="center"/>
          </w:tcPr>
          <w:p>
            <w:pPr>
              <w:pStyle w:val="TableTextCentre"/>
            </w:pPr>
            <w:r>
              <w:t>[Not started]</w:t>
            </w:r>
          </w:p>
        </w:tc>
        <w:tc>
          <w:tcPr>
            <w:tcW w:type="dxa" w:w="1506"/>
            <w:shd w:val="clear" w:color="auto" w:fill="F2F6FA"/>
            <w:vAlign w:val="center"/>
          </w:tcPr>
          <w:p>
            <w:pPr>
              <w:pStyle w:val="TableTextCentre"/>
            </w:pPr>
            <w:r>
              <w:t>[0]%</w:t>
            </w:r>
          </w:p>
        </w:tc>
        <w:tc>
          <w:tcPr>
            <w:tcW w:type="dxa" w:w="1145"/>
            <w:shd w:val="clear" w:color="auto" w:fill="F2F6FA"/>
            <w:vAlign w:val="center"/>
          </w:tcPr>
          <w:p>
            <w:pPr>
              <w:pStyle w:val="TableTextCentre"/>
            </w:pPr>
            <w:r>
              <w:t>[On track]</w:t>
            </w:r>
          </w:p>
        </w:tc>
      </w:tr>
      <w:tr>
        <w:trPr>
          <w:cantSplit w:val="true"/>
          <w:trHeight w:val="272" w:hRule="atLeast"/>
        </w:trPr>
        <w:tc>
          <w:tcPr>
            <w:tcW w:type="dxa" w:w="2048"/>
            <w:vAlign w:val="center"/>
          </w:tcPr>
          <w:p>
            <w:pPr>
              <w:pStyle w:val="TableText"/>
            </w:pPr>
            <w:r>
              <w:t>[Hydraulic]</w:t>
            </w:r>
          </w:p>
        </w:tc>
        <w:tc>
          <w:tcPr>
            <w:tcW w:type="dxa" w:w="1807"/>
            <w:vAlign w:val="center"/>
          </w:tcPr>
          <w:p>
            <w:pPr>
              <w:pStyle w:val="TableTextCentre"/>
            </w:pPr>
            <w:r>
              <w:t>[0]%</w:t>
            </w:r>
          </w:p>
        </w:tc>
        <w:tc>
          <w:tcPr>
            <w:tcW w:type="dxa" w:w="1867"/>
            <w:vAlign w:val="center"/>
          </w:tcPr>
          <w:p>
            <w:pPr>
              <w:pStyle w:val="TableTextCentre"/>
            </w:pPr>
            <w:r>
              <w:t>[0]%</w:t>
            </w:r>
          </w:p>
        </w:tc>
        <w:tc>
          <w:tcPr>
            <w:tcW w:type="dxa" w:w="1265"/>
            <w:vAlign w:val="center"/>
          </w:tcPr>
          <w:p>
            <w:pPr>
              <w:pStyle w:val="TableTextCentre"/>
            </w:pPr>
            <w:r>
              <w:t>[Not started]</w:t>
            </w:r>
          </w:p>
        </w:tc>
        <w:tc>
          <w:tcPr>
            <w:tcW w:type="dxa" w:w="1506"/>
            <w:vAlign w:val="center"/>
          </w:tcPr>
          <w:p>
            <w:pPr>
              <w:pStyle w:val="TableTextCentre"/>
            </w:pPr>
            <w:r>
              <w:t>[0]%</w:t>
            </w:r>
          </w:p>
        </w:tc>
        <w:tc>
          <w:tcPr>
            <w:tcW w:type="dxa" w:w="1145"/>
            <w:vAlign w:val="center"/>
          </w:tcPr>
          <w:p>
            <w:pPr>
              <w:pStyle w:val="TableTextCentre"/>
            </w:pPr>
            <w:r>
              <w:t>[On track]</w:t>
            </w:r>
          </w:p>
        </w:tc>
      </w:tr>
      <w:tr>
        <w:trPr>
          <w:cantSplit w:val="true"/>
          <w:trHeight w:val="272" w:hRule="atLeast"/>
        </w:trPr>
        <w:tc>
          <w:tcPr>
            <w:tcW w:type="dxa" w:w="2048"/>
            <w:shd w:val="clear" w:color="auto" w:fill="F2F6FA"/>
            <w:vAlign w:val="center"/>
          </w:tcPr>
          <w:p>
            <w:pPr>
              <w:pStyle w:val="TableText"/>
            </w:pPr>
            <w:r>
              <w:t>[Fire and life safety]</w:t>
            </w:r>
          </w:p>
        </w:tc>
        <w:tc>
          <w:tcPr>
            <w:tcW w:type="dxa" w:w="1807"/>
            <w:shd w:val="clear" w:color="auto" w:fill="F2F6FA"/>
            <w:vAlign w:val="center"/>
          </w:tcPr>
          <w:p>
            <w:pPr>
              <w:pStyle w:val="TableTextCentre"/>
            </w:pPr>
            <w:r>
              <w:t>[0]%</w:t>
            </w:r>
          </w:p>
        </w:tc>
        <w:tc>
          <w:tcPr>
            <w:tcW w:type="dxa" w:w="1867"/>
            <w:shd w:val="clear" w:color="auto" w:fill="F2F6FA"/>
            <w:vAlign w:val="center"/>
          </w:tcPr>
          <w:p>
            <w:pPr>
              <w:pStyle w:val="TableTextCentre"/>
            </w:pPr>
            <w:r>
              <w:t>[0]%</w:t>
            </w:r>
          </w:p>
        </w:tc>
        <w:tc>
          <w:tcPr>
            <w:tcW w:type="dxa" w:w="1265"/>
            <w:shd w:val="clear" w:color="auto" w:fill="F2F6FA"/>
            <w:vAlign w:val="center"/>
          </w:tcPr>
          <w:p>
            <w:pPr>
              <w:pStyle w:val="TableTextCentre"/>
            </w:pPr>
            <w:r>
              <w:t>[Not started]</w:t>
            </w:r>
          </w:p>
        </w:tc>
        <w:tc>
          <w:tcPr>
            <w:tcW w:type="dxa" w:w="1506"/>
            <w:shd w:val="clear" w:color="auto" w:fill="F2F6FA"/>
            <w:vAlign w:val="center"/>
          </w:tcPr>
          <w:p>
            <w:pPr>
              <w:pStyle w:val="TableTextCentre"/>
            </w:pPr>
            <w:r>
              <w:t>[0]%</w:t>
            </w:r>
          </w:p>
        </w:tc>
        <w:tc>
          <w:tcPr>
            <w:tcW w:type="dxa" w:w="1145"/>
            <w:shd w:val="clear" w:color="auto" w:fill="F2F6FA"/>
            <w:vAlign w:val="center"/>
          </w:tcPr>
          <w:p>
            <w:pPr>
              <w:pStyle w:val="TableTextCentre"/>
            </w:pPr>
            <w:r>
              <w:t>[On track]</w:t>
            </w:r>
          </w:p>
        </w:tc>
      </w:tr>
      <w:tr>
        <w:trPr>
          <w:cantSplit w:val="true"/>
          <w:trHeight w:val="272" w:hRule="atLeast"/>
        </w:trPr>
        <w:tc>
          <w:tcPr>
            <w:tcW w:type="dxa" w:w="2048"/>
            <w:vAlign w:val="center"/>
          </w:tcPr>
          <w:p>
            <w:pPr>
              <w:pStyle w:val="TableText"/>
            </w:pPr>
            <w:r>
              <w:t>[Vertical transportation]</w:t>
            </w:r>
          </w:p>
        </w:tc>
        <w:tc>
          <w:tcPr>
            <w:tcW w:type="dxa" w:w="1807"/>
            <w:vAlign w:val="center"/>
          </w:tcPr>
          <w:p>
            <w:pPr>
              <w:pStyle w:val="TableTextCentre"/>
            </w:pPr>
            <w:r>
              <w:t>[0]%</w:t>
            </w:r>
          </w:p>
        </w:tc>
        <w:tc>
          <w:tcPr>
            <w:tcW w:type="dxa" w:w="1867"/>
            <w:vAlign w:val="center"/>
          </w:tcPr>
          <w:p>
            <w:pPr>
              <w:pStyle w:val="TableTextCentre"/>
            </w:pPr>
            <w:r>
              <w:t>[0]%</w:t>
            </w:r>
          </w:p>
        </w:tc>
        <w:tc>
          <w:tcPr>
            <w:tcW w:type="dxa" w:w="1265"/>
            <w:vAlign w:val="center"/>
          </w:tcPr>
          <w:p>
            <w:pPr>
              <w:pStyle w:val="TableTextCentre"/>
            </w:pPr>
            <w:r>
              <w:t>[Not started]</w:t>
            </w:r>
          </w:p>
        </w:tc>
        <w:tc>
          <w:tcPr>
            <w:tcW w:type="dxa" w:w="1506"/>
            <w:vAlign w:val="center"/>
          </w:tcPr>
          <w:p>
            <w:pPr>
              <w:pStyle w:val="TableTextCentre"/>
            </w:pPr>
            <w:r>
              <w:t>[0]%</w:t>
            </w:r>
          </w:p>
        </w:tc>
        <w:tc>
          <w:tcPr>
            <w:tcW w:type="dxa" w:w="1145"/>
            <w:vAlign w:val="center"/>
          </w:tcPr>
          <w:p>
            <w:pPr>
              <w:pStyle w:val="TableTextCentre"/>
            </w:pPr>
            <w:r>
              <w:t>[On track]</w:t>
            </w:r>
          </w:p>
        </w:tc>
      </w:tr>
      <w:tr>
        <w:trPr>
          <w:cantSplit w:val="true"/>
          <w:trHeight w:val="272" w:hRule="atLeast"/>
        </w:trPr>
        <w:tc>
          <w:tcPr>
            <w:tcW w:type="dxa" w:w="2048"/>
            <w:shd w:val="clear" w:color="auto" w:fill="F2F6FA"/>
            <w:vAlign w:val="center"/>
          </w:tcPr>
          <w:p>
            <w:pPr>
              <w:pStyle w:val="TableText"/>
            </w:pPr>
            <w:r>
              <w:t>[Controls / BMS]</w:t>
            </w:r>
          </w:p>
        </w:tc>
        <w:tc>
          <w:tcPr>
            <w:tcW w:type="dxa" w:w="1807"/>
            <w:shd w:val="clear" w:color="auto" w:fill="F2F6FA"/>
            <w:vAlign w:val="center"/>
          </w:tcPr>
          <w:p>
            <w:pPr>
              <w:pStyle w:val="TableTextCentre"/>
            </w:pPr>
            <w:r>
              <w:t>[0]%</w:t>
            </w:r>
          </w:p>
        </w:tc>
        <w:tc>
          <w:tcPr>
            <w:tcW w:type="dxa" w:w="1867"/>
            <w:shd w:val="clear" w:color="auto" w:fill="F2F6FA"/>
            <w:vAlign w:val="center"/>
          </w:tcPr>
          <w:p>
            <w:pPr>
              <w:pStyle w:val="TableTextCentre"/>
            </w:pPr>
            <w:r>
              <w:t>[0]%</w:t>
            </w:r>
          </w:p>
        </w:tc>
        <w:tc>
          <w:tcPr>
            <w:tcW w:type="dxa" w:w="1265"/>
            <w:shd w:val="clear" w:color="auto" w:fill="F2F6FA"/>
            <w:vAlign w:val="center"/>
          </w:tcPr>
          <w:p>
            <w:pPr>
              <w:pStyle w:val="TableTextCentre"/>
            </w:pPr>
            <w:r>
              <w:t>[Not started]</w:t>
            </w:r>
          </w:p>
        </w:tc>
        <w:tc>
          <w:tcPr>
            <w:tcW w:type="dxa" w:w="1506"/>
            <w:shd w:val="clear" w:color="auto" w:fill="F2F6FA"/>
            <w:vAlign w:val="center"/>
          </w:tcPr>
          <w:p>
            <w:pPr>
              <w:pStyle w:val="TableTextCentre"/>
            </w:pPr>
            <w:r>
              <w:t>[0]%</w:t>
            </w:r>
          </w:p>
        </w:tc>
        <w:tc>
          <w:tcPr>
            <w:tcW w:type="dxa" w:w="1145"/>
            <w:shd w:val="clear" w:color="auto" w:fill="F2F6FA"/>
            <w:vAlign w:val="center"/>
          </w:tcPr>
          <w:p>
            <w:pPr>
              <w:pStyle w:val="TableTextCentre"/>
            </w:pPr>
            <w:r>
              <w:t>[On track]</w:t>
            </w:r>
          </w:p>
        </w:tc>
      </w:tr>
    </w:tbl>
    <w:p>
      <w:pPr>
        <w:pStyle w:val="Heading2"/>
      </w:pPr>
      <w:r>
        <w:t>8.5 Quality commentary</w:t>
      </w:r>
    </w:p>
    <w:p>
      <w:pPr>
        <w:pStyle w:val="Placeholder"/>
      </w:pPr>
      <w:r>
        <w:t>[Insert commentary — quality trends, repeat non-conformances and their root cause, adequacy of the contractor's quality system, and any workmanship issue that may affect handover or the defects liability period.]</w:t>
      </w:r>
    </w:p>
    <w:p>
      <w:pPr>
        <w:sectPr>
          <w:headerReference w:type="default" r:id="rId11"/>
          <w:footerReference w:type="default" r:id="rId12"/>
          <w:pgSz w:w="11906" w:h="16838"/>
          <w:pgMar w:top="1049" w:right="1134" w:bottom="850" w:left="1134" w:header="482" w:footer="454" w:gutter="0"/>
          <w:cols w:space="720"/>
          <w:docGrid w:linePitch="360"/>
        </w:sectPr>
      </w:pPr>
    </w:p>
    <w:p>
      <w:pPr>
        <w:pStyle w:val="Heading1"/>
      </w:pPr>
      <w:r>
        <w:t>9. Risks &amp; Opportunities</w:t>
      </w:r>
    </w:p>
    <w:p>
      <w:pPr>
        <w:pStyle w:val="Body"/>
      </w:pPr>
      <w:r>
        <w:t>This section is set landscape so that the risk register reads across a single page. Ratings follow the project risk matrix.</w:t>
      </w:r>
    </w:p>
    <w:p>
      <w:pPr>
        <w:pStyle w:val="Heading2"/>
      </w:pPr>
      <w:r>
        <w:t>9.1 Top risks</w:t>
      </w:r>
    </w:p>
    <w:tbl>
      <w:tblPr>
        <w:tblW w:w="14570"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44"/>
        <w:gridCol w:w="2700"/>
        <w:gridCol w:w="2138"/>
        <w:gridCol w:w="2250"/>
        <w:gridCol w:w="450"/>
        <w:gridCol w:w="450"/>
        <w:gridCol w:w="1069"/>
        <w:gridCol w:w="956"/>
        <w:gridCol w:w="2925"/>
        <w:gridCol w:w="788"/>
      </w:tblGrid>
      <w:tr>
        <w:trPr>
          <w:cantSplit w:val="true"/>
          <w:tblHeader w:val="true"/>
        </w:trPr>
        <w:tc>
          <w:tcPr>
            <w:tcW w:type="dxa" w:w="844"/>
            <w:shd w:val="clear" w:color="auto" w:fill="1D3245"/>
            <w:vAlign w:val="center"/>
          </w:tcPr>
          <w:p>
            <w:pPr>
              <w:pStyle w:val="TableHeader"/>
              <w:jc w:val="center"/>
            </w:pPr>
            <w:r>
              <w:t>ID</w:t>
            </w:r>
          </w:p>
        </w:tc>
        <w:tc>
          <w:tcPr>
            <w:tcW w:type="dxa" w:w="2700"/>
            <w:shd w:val="clear" w:color="auto" w:fill="1D3245"/>
            <w:vAlign w:val="center"/>
          </w:tcPr>
          <w:p>
            <w:pPr>
              <w:pStyle w:val="TableHeader"/>
            </w:pPr>
            <w:r>
              <w:t>Risk description</w:t>
            </w:r>
          </w:p>
        </w:tc>
        <w:tc>
          <w:tcPr>
            <w:tcW w:type="dxa" w:w="2138"/>
            <w:shd w:val="clear" w:color="auto" w:fill="1D3245"/>
            <w:vAlign w:val="center"/>
          </w:tcPr>
          <w:p>
            <w:pPr>
              <w:pStyle w:val="TableHeader"/>
            </w:pPr>
            <w:r>
              <w:t>Cause</w:t>
            </w:r>
          </w:p>
        </w:tc>
        <w:tc>
          <w:tcPr>
            <w:tcW w:type="dxa" w:w="2250"/>
            <w:shd w:val="clear" w:color="auto" w:fill="1D3245"/>
            <w:vAlign w:val="center"/>
          </w:tcPr>
          <w:p>
            <w:pPr>
              <w:pStyle w:val="TableHeader"/>
            </w:pPr>
            <w:r>
              <w:t>Consequence</w:t>
            </w:r>
          </w:p>
        </w:tc>
        <w:tc>
          <w:tcPr>
            <w:tcW w:type="dxa" w:w="450"/>
            <w:shd w:val="clear" w:color="auto" w:fill="1D3245"/>
            <w:vAlign w:val="center"/>
          </w:tcPr>
          <w:p>
            <w:pPr>
              <w:pStyle w:val="TableHeader"/>
              <w:jc w:val="center"/>
            </w:pPr>
            <w:r>
              <w:t>L</w:t>
            </w:r>
          </w:p>
        </w:tc>
        <w:tc>
          <w:tcPr>
            <w:tcW w:type="dxa" w:w="450"/>
            <w:shd w:val="clear" w:color="auto" w:fill="1D3245"/>
            <w:vAlign w:val="center"/>
          </w:tcPr>
          <w:p>
            <w:pPr>
              <w:pStyle w:val="TableHeader"/>
              <w:jc w:val="center"/>
            </w:pPr>
            <w:r>
              <w:t>C</w:t>
            </w:r>
          </w:p>
        </w:tc>
        <w:tc>
          <w:tcPr>
            <w:tcW w:type="dxa" w:w="1069"/>
            <w:shd w:val="clear" w:color="auto" w:fill="1D3245"/>
            <w:vAlign w:val="center"/>
          </w:tcPr>
          <w:p>
            <w:pPr>
              <w:pStyle w:val="TableHeader"/>
              <w:jc w:val="center"/>
            </w:pPr>
            <w:r>
              <w:t>Rating</w:t>
            </w:r>
          </w:p>
        </w:tc>
        <w:tc>
          <w:tcPr>
            <w:tcW w:type="dxa" w:w="956"/>
            <w:shd w:val="clear" w:color="auto" w:fill="1D3245"/>
            <w:vAlign w:val="center"/>
          </w:tcPr>
          <w:p>
            <w:pPr>
              <w:pStyle w:val="TableHeader"/>
              <w:jc w:val="center"/>
            </w:pPr>
            <w:r>
              <w:t>Owner</w:t>
            </w:r>
          </w:p>
        </w:tc>
        <w:tc>
          <w:tcPr>
            <w:tcW w:type="dxa" w:w="2925"/>
            <w:shd w:val="clear" w:color="auto" w:fill="1D3245"/>
            <w:vAlign w:val="center"/>
          </w:tcPr>
          <w:p>
            <w:pPr>
              <w:pStyle w:val="TableHeader"/>
            </w:pPr>
            <w:r>
              <w:t>Mitigation / treatment</w:t>
            </w:r>
          </w:p>
        </w:tc>
        <w:tc>
          <w:tcPr>
            <w:tcW w:type="dxa" w:w="788"/>
            <w:shd w:val="clear" w:color="auto" w:fill="1D3245"/>
            <w:vAlign w:val="center"/>
          </w:tcPr>
          <w:p>
            <w:pPr>
              <w:pStyle w:val="TableHeader"/>
              <w:jc w:val="center"/>
            </w:pPr>
            <w:r>
              <w:t>Move</w:t>
            </w:r>
          </w:p>
        </w:tc>
      </w:tr>
      <w:tr>
        <w:trPr>
          <w:cantSplit w:val="true"/>
          <w:trHeight w:val="312" w:hRule="atLeast"/>
        </w:trPr>
        <w:tc>
          <w:tcPr>
            <w:tcW w:type="dxa" w:w="844"/>
            <w:vAlign w:val="center"/>
          </w:tcPr>
          <w:p>
            <w:pPr>
              <w:pStyle w:val="TableTextCentre"/>
            </w:pPr>
            <w:r>
              <w:rPr>
                <w:i/>
                <w:color w:val="8E98A2"/>
              </w:rPr>
              <w:t>R-014</w:t>
            </w:r>
          </w:p>
        </w:tc>
        <w:tc>
          <w:tcPr>
            <w:tcW w:type="dxa" w:w="2700"/>
            <w:vAlign w:val="center"/>
          </w:tcPr>
          <w:p>
            <w:pPr>
              <w:pStyle w:val="TableText"/>
            </w:pPr>
            <w:r>
              <w:rPr>
                <w:i/>
                <w:color w:val="8E98A2"/>
              </w:rPr>
              <w:t>Late delivery of the main switchboard delays energisation</w:t>
            </w:r>
          </w:p>
        </w:tc>
        <w:tc>
          <w:tcPr>
            <w:tcW w:type="dxa" w:w="2138"/>
            <w:vAlign w:val="center"/>
          </w:tcPr>
          <w:p>
            <w:pPr>
              <w:pStyle w:val="TableText"/>
            </w:pPr>
            <w:r>
              <w:rPr>
                <w:i/>
                <w:color w:val="8E98A2"/>
              </w:rPr>
              <w:t>Global supply constraint on switchgear</w:t>
            </w:r>
          </w:p>
        </w:tc>
        <w:tc>
          <w:tcPr>
            <w:tcW w:type="dxa" w:w="2250"/>
            <w:vAlign w:val="center"/>
          </w:tcPr>
          <w:p>
            <w:pPr>
              <w:pStyle w:val="TableText"/>
            </w:pPr>
            <w:r>
              <w:rPr>
                <w:i/>
                <w:color w:val="8E98A2"/>
              </w:rPr>
              <w:t>Delay to practical completion; extended preliminaries</w:t>
            </w:r>
          </w:p>
        </w:tc>
        <w:tc>
          <w:tcPr>
            <w:tcW w:type="dxa" w:w="450"/>
            <w:vAlign w:val="center"/>
          </w:tcPr>
          <w:p>
            <w:pPr>
              <w:pStyle w:val="TableTextCentre"/>
            </w:pPr>
            <w:r>
              <w:rPr>
                <w:i/>
                <w:color w:val="8E98A2"/>
              </w:rPr>
              <w:t>3</w:t>
            </w:r>
          </w:p>
        </w:tc>
        <w:tc>
          <w:tcPr>
            <w:tcW w:type="dxa" w:w="450"/>
            <w:vAlign w:val="center"/>
          </w:tcPr>
          <w:p>
            <w:pPr>
              <w:pStyle w:val="TableTextCentre"/>
            </w:pPr>
            <w:r>
              <w:rPr>
                <w:i/>
                <w:color w:val="8E98A2"/>
              </w:rPr>
              <w:t>4</w:t>
            </w:r>
          </w:p>
        </w:tc>
        <w:tc>
          <w:tcPr>
            <w:tcW w:type="dxa" w:w="1069"/>
            <w:vAlign w:val="center"/>
          </w:tcPr>
          <w:p>
            <w:pPr>
              <w:pStyle w:val="TableTextCentre"/>
            </w:pPr>
            <w:r>
              <w:rPr>
                <w:i/>
                <w:color w:val="8E98A2"/>
              </w:rPr>
              <w:t>High</w:t>
            </w:r>
          </w:p>
        </w:tc>
        <w:tc>
          <w:tcPr>
            <w:tcW w:type="dxa" w:w="956"/>
            <w:vAlign w:val="center"/>
          </w:tcPr>
          <w:p>
            <w:pPr>
              <w:pStyle w:val="TableTextCentre"/>
            </w:pPr>
            <w:r>
              <w:rPr>
                <w:i/>
                <w:color w:val="8E98A2"/>
              </w:rPr>
              <w:t>[PM]</w:t>
            </w:r>
          </w:p>
        </w:tc>
        <w:tc>
          <w:tcPr>
            <w:tcW w:type="dxa" w:w="2925"/>
            <w:vAlign w:val="center"/>
          </w:tcPr>
          <w:p>
            <w:pPr>
              <w:pStyle w:val="TableText"/>
            </w:pPr>
            <w:r>
              <w:rPr>
                <w:i/>
                <w:color w:val="8E98A2"/>
              </w:rPr>
              <w:t>Weekly expediting with the supplier; interim supply option priced; re-sequence commissioning</w:t>
            </w:r>
          </w:p>
        </w:tc>
        <w:tc>
          <w:tcPr>
            <w:tcW w:type="dxa" w:w="788"/>
            <w:vAlign w:val="center"/>
          </w:tcPr>
          <w:p>
            <w:pPr>
              <w:pStyle w:val="TableTextCentre"/>
            </w:pPr>
            <w:r>
              <w:rPr>
                <w:i/>
                <w:color w:val="8E98A2"/>
              </w:rPr>
              <w:t>►</w:t>
            </w:r>
          </w:p>
        </w:tc>
      </w:tr>
      <w:tr>
        <w:trPr>
          <w:cantSplit w:val="true"/>
          <w:trHeight w:val="312" w:hRule="atLeast"/>
        </w:trPr>
        <w:tc>
          <w:tcPr>
            <w:tcW w:type="dxa" w:w="844"/>
            <w:shd w:val="clear" w:color="auto" w:fill="F2F6FA"/>
            <w:vAlign w:val="center"/>
          </w:tcPr>
          <w:p>
            <w:pPr>
              <w:pStyle w:val="TableTextCentre"/>
            </w:pPr>
          </w:p>
        </w:tc>
        <w:tc>
          <w:tcPr>
            <w:tcW w:type="dxa" w:w="2700"/>
            <w:shd w:val="clear" w:color="auto" w:fill="F2F6FA"/>
            <w:vAlign w:val="center"/>
          </w:tcPr>
          <w:p>
            <w:pPr>
              <w:pStyle w:val="TableText"/>
            </w:pPr>
          </w:p>
        </w:tc>
        <w:tc>
          <w:tcPr>
            <w:tcW w:type="dxa" w:w="2138"/>
            <w:shd w:val="clear" w:color="auto" w:fill="F2F6FA"/>
            <w:vAlign w:val="center"/>
          </w:tcPr>
          <w:p>
            <w:pPr>
              <w:pStyle w:val="TableText"/>
            </w:pPr>
          </w:p>
        </w:tc>
        <w:tc>
          <w:tcPr>
            <w:tcW w:type="dxa" w:w="2250"/>
            <w:shd w:val="clear" w:color="auto" w:fill="F2F6FA"/>
            <w:vAlign w:val="center"/>
          </w:tcPr>
          <w:p>
            <w:pPr>
              <w:pStyle w:val="TableText"/>
            </w:pPr>
          </w:p>
        </w:tc>
        <w:tc>
          <w:tcPr>
            <w:tcW w:type="dxa" w:w="450"/>
            <w:shd w:val="clear" w:color="auto" w:fill="F2F6FA"/>
            <w:vAlign w:val="center"/>
          </w:tcPr>
          <w:p>
            <w:pPr>
              <w:pStyle w:val="TableTextCentre"/>
            </w:pPr>
          </w:p>
        </w:tc>
        <w:tc>
          <w:tcPr>
            <w:tcW w:type="dxa" w:w="450"/>
            <w:shd w:val="clear" w:color="auto" w:fill="F2F6FA"/>
            <w:vAlign w:val="center"/>
          </w:tcPr>
          <w:p>
            <w:pPr>
              <w:pStyle w:val="TableTextCentre"/>
            </w:pPr>
          </w:p>
        </w:tc>
        <w:tc>
          <w:tcPr>
            <w:tcW w:type="dxa" w:w="1069"/>
            <w:shd w:val="clear" w:color="auto" w:fill="F2F6FA"/>
            <w:vAlign w:val="center"/>
          </w:tcPr>
          <w:p>
            <w:pPr>
              <w:pStyle w:val="TableTextCentre"/>
            </w:pPr>
          </w:p>
        </w:tc>
        <w:tc>
          <w:tcPr>
            <w:tcW w:type="dxa" w:w="956"/>
            <w:shd w:val="clear" w:color="auto" w:fill="F2F6FA"/>
            <w:vAlign w:val="center"/>
          </w:tcPr>
          <w:p>
            <w:pPr>
              <w:pStyle w:val="TableTextCentre"/>
            </w:pPr>
          </w:p>
        </w:tc>
        <w:tc>
          <w:tcPr>
            <w:tcW w:type="dxa" w:w="2925"/>
            <w:shd w:val="clear" w:color="auto" w:fill="F2F6FA"/>
            <w:vAlign w:val="center"/>
          </w:tcPr>
          <w:p>
            <w:pPr>
              <w:pStyle w:val="TableText"/>
            </w:pPr>
          </w:p>
        </w:tc>
        <w:tc>
          <w:tcPr>
            <w:tcW w:type="dxa" w:w="788"/>
            <w:shd w:val="clear" w:color="auto" w:fill="F2F6FA"/>
            <w:vAlign w:val="center"/>
          </w:tcPr>
          <w:p>
            <w:pPr>
              <w:pStyle w:val="TableTextCentre"/>
            </w:pPr>
          </w:p>
        </w:tc>
      </w:tr>
      <w:tr>
        <w:trPr>
          <w:cantSplit w:val="true"/>
          <w:trHeight w:val="312" w:hRule="atLeast"/>
        </w:trPr>
        <w:tc>
          <w:tcPr>
            <w:tcW w:type="dxa" w:w="844"/>
            <w:vAlign w:val="center"/>
          </w:tcPr>
          <w:p>
            <w:pPr>
              <w:pStyle w:val="TableTextCentre"/>
            </w:pPr>
          </w:p>
        </w:tc>
        <w:tc>
          <w:tcPr>
            <w:tcW w:type="dxa" w:w="2700"/>
            <w:vAlign w:val="center"/>
          </w:tcPr>
          <w:p>
            <w:pPr>
              <w:pStyle w:val="TableText"/>
            </w:pPr>
          </w:p>
        </w:tc>
        <w:tc>
          <w:tcPr>
            <w:tcW w:type="dxa" w:w="2138"/>
            <w:vAlign w:val="center"/>
          </w:tcPr>
          <w:p>
            <w:pPr>
              <w:pStyle w:val="TableText"/>
            </w:pPr>
          </w:p>
        </w:tc>
        <w:tc>
          <w:tcPr>
            <w:tcW w:type="dxa" w:w="2250"/>
            <w:vAlign w:val="center"/>
          </w:tcPr>
          <w:p>
            <w:pPr>
              <w:pStyle w:val="TableText"/>
            </w:pPr>
          </w:p>
        </w:tc>
        <w:tc>
          <w:tcPr>
            <w:tcW w:type="dxa" w:w="450"/>
            <w:vAlign w:val="center"/>
          </w:tcPr>
          <w:p>
            <w:pPr>
              <w:pStyle w:val="TableTextCentre"/>
            </w:pPr>
          </w:p>
        </w:tc>
        <w:tc>
          <w:tcPr>
            <w:tcW w:type="dxa" w:w="450"/>
            <w:vAlign w:val="center"/>
          </w:tcPr>
          <w:p>
            <w:pPr>
              <w:pStyle w:val="TableTextCentre"/>
            </w:pPr>
          </w:p>
        </w:tc>
        <w:tc>
          <w:tcPr>
            <w:tcW w:type="dxa" w:w="1069"/>
            <w:vAlign w:val="center"/>
          </w:tcPr>
          <w:p>
            <w:pPr>
              <w:pStyle w:val="TableTextCentre"/>
            </w:pPr>
          </w:p>
        </w:tc>
        <w:tc>
          <w:tcPr>
            <w:tcW w:type="dxa" w:w="956"/>
            <w:vAlign w:val="center"/>
          </w:tcPr>
          <w:p>
            <w:pPr>
              <w:pStyle w:val="TableTextCentre"/>
            </w:pPr>
          </w:p>
        </w:tc>
        <w:tc>
          <w:tcPr>
            <w:tcW w:type="dxa" w:w="2925"/>
            <w:vAlign w:val="center"/>
          </w:tcPr>
          <w:p>
            <w:pPr>
              <w:pStyle w:val="TableText"/>
            </w:pPr>
          </w:p>
        </w:tc>
        <w:tc>
          <w:tcPr>
            <w:tcW w:type="dxa" w:w="788"/>
            <w:vAlign w:val="center"/>
          </w:tcPr>
          <w:p>
            <w:pPr>
              <w:pStyle w:val="TableTextCentre"/>
            </w:pPr>
          </w:p>
        </w:tc>
      </w:tr>
      <w:tr>
        <w:trPr>
          <w:cantSplit w:val="true"/>
          <w:trHeight w:val="312" w:hRule="atLeast"/>
        </w:trPr>
        <w:tc>
          <w:tcPr>
            <w:tcW w:type="dxa" w:w="844"/>
            <w:shd w:val="clear" w:color="auto" w:fill="F2F6FA"/>
            <w:vAlign w:val="center"/>
          </w:tcPr>
          <w:p>
            <w:pPr>
              <w:pStyle w:val="TableTextCentre"/>
            </w:pPr>
          </w:p>
        </w:tc>
        <w:tc>
          <w:tcPr>
            <w:tcW w:type="dxa" w:w="2700"/>
            <w:shd w:val="clear" w:color="auto" w:fill="F2F6FA"/>
            <w:vAlign w:val="center"/>
          </w:tcPr>
          <w:p>
            <w:pPr>
              <w:pStyle w:val="TableText"/>
            </w:pPr>
          </w:p>
        </w:tc>
        <w:tc>
          <w:tcPr>
            <w:tcW w:type="dxa" w:w="2138"/>
            <w:shd w:val="clear" w:color="auto" w:fill="F2F6FA"/>
            <w:vAlign w:val="center"/>
          </w:tcPr>
          <w:p>
            <w:pPr>
              <w:pStyle w:val="TableText"/>
            </w:pPr>
          </w:p>
        </w:tc>
        <w:tc>
          <w:tcPr>
            <w:tcW w:type="dxa" w:w="2250"/>
            <w:shd w:val="clear" w:color="auto" w:fill="F2F6FA"/>
            <w:vAlign w:val="center"/>
          </w:tcPr>
          <w:p>
            <w:pPr>
              <w:pStyle w:val="TableText"/>
            </w:pPr>
          </w:p>
        </w:tc>
        <w:tc>
          <w:tcPr>
            <w:tcW w:type="dxa" w:w="450"/>
            <w:shd w:val="clear" w:color="auto" w:fill="F2F6FA"/>
            <w:vAlign w:val="center"/>
          </w:tcPr>
          <w:p>
            <w:pPr>
              <w:pStyle w:val="TableTextCentre"/>
            </w:pPr>
          </w:p>
        </w:tc>
        <w:tc>
          <w:tcPr>
            <w:tcW w:type="dxa" w:w="450"/>
            <w:shd w:val="clear" w:color="auto" w:fill="F2F6FA"/>
            <w:vAlign w:val="center"/>
          </w:tcPr>
          <w:p>
            <w:pPr>
              <w:pStyle w:val="TableTextCentre"/>
            </w:pPr>
          </w:p>
        </w:tc>
        <w:tc>
          <w:tcPr>
            <w:tcW w:type="dxa" w:w="1069"/>
            <w:shd w:val="clear" w:color="auto" w:fill="F2F6FA"/>
            <w:vAlign w:val="center"/>
          </w:tcPr>
          <w:p>
            <w:pPr>
              <w:pStyle w:val="TableTextCentre"/>
            </w:pPr>
          </w:p>
        </w:tc>
        <w:tc>
          <w:tcPr>
            <w:tcW w:type="dxa" w:w="956"/>
            <w:shd w:val="clear" w:color="auto" w:fill="F2F6FA"/>
            <w:vAlign w:val="center"/>
          </w:tcPr>
          <w:p>
            <w:pPr>
              <w:pStyle w:val="TableTextCentre"/>
            </w:pPr>
          </w:p>
        </w:tc>
        <w:tc>
          <w:tcPr>
            <w:tcW w:type="dxa" w:w="2925"/>
            <w:shd w:val="clear" w:color="auto" w:fill="F2F6FA"/>
            <w:vAlign w:val="center"/>
          </w:tcPr>
          <w:p>
            <w:pPr>
              <w:pStyle w:val="TableText"/>
            </w:pPr>
          </w:p>
        </w:tc>
        <w:tc>
          <w:tcPr>
            <w:tcW w:type="dxa" w:w="788"/>
            <w:shd w:val="clear" w:color="auto" w:fill="F2F6FA"/>
            <w:vAlign w:val="center"/>
          </w:tcPr>
          <w:p>
            <w:pPr>
              <w:pStyle w:val="TableTextCentre"/>
            </w:pPr>
          </w:p>
        </w:tc>
      </w:tr>
      <w:tr>
        <w:trPr>
          <w:cantSplit w:val="true"/>
          <w:trHeight w:val="312" w:hRule="atLeast"/>
        </w:trPr>
        <w:tc>
          <w:tcPr>
            <w:tcW w:type="dxa" w:w="844"/>
            <w:vAlign w:val="center"/>
          </w:tcPr>
          <w:p>
            <w:pPr>
              <w:pStyle w:val="TableTextCentre"/>
            </w:pPr>
          </w:p>
        </w:tc>
        <w:tc>
          <w:tcPr>
            <w:tcW w:type="dxa" w:w="2700"/>
            <w:vAlign w:val="center"/>
          </w:tcPr>
          <w:p>
            <w:pPr>
              <w:pStyle w:val="TableText"/>
            </w:pPr>
          </w:p>
        </w:tc>
        <w:tc>
          <w:tcPr>
            <w:tcW w:type="dxa" w:w="2138"/>
            <w:vAlign w:val="center"/>
          </w:tcPr>
          <w:p>
            <w:pPr>
              <w:pStyle w:val="TableText"/>
            </w:pPr>
          </w:p>
        </w:tc>
        <w:tc>
          <w:tcPr>
            <w:tcW w:type="dxa" w:w="2250"/>
            <w:vAlign w:val="center"/>
          </w:tcPr>
          <w:p>
            <w:pPr>
              <w:pStyle w:val="TableText"/>
            </w:pPr>
          </w:p>
        </w:tc>
        <w:tc>
          <w:tcPr>
            <w:tcW w:type="dxa" w:w="450"/>
            <w:vAlign w:val="center"/>
          </w:tcPr>
          <w:p>
            <w:pPr>
              <w:pStyle w:val="TableTextCentre"/>
            </w:pPr>
          </w:p>
        </w:tc>
        <w:tc>
          <w:tcPr>
            <w:tcW w:type="dxa" w:w="450"/>
            <w:vAlign w:val="center"/>
          </w:tcPr>
          <w:p>
            <w:pPr>
              <w:pStyle w:val="TableTextCentre"/>
            </w:pPr>
          </w:p>
        </w:tc>
        <w:tc>
          <w:tcPr>
            <w:tcW w:type="dxa" w:w="1069"/>
            <w:vAlign w:val="center"/>
          </w:tcPr>
          <w:p>
            <w:pPr>
              <w:pStyle w:val="TableTextCentre"/>
            </w:pPr>
          </w:p>
        </w:tc>
        <w:tc>
          <w:tcPr>
            <w:tcW w:type="dxa" w:w="956"/>
            <w:vAlign w:val="center"/>
          </w:tcPr>
          <w:p>
            <w:pPr>
              <w:pStyle w:val="TableTextCentre"/>
            </w:pPr>
          </w:p>
        </w:tc>
        <w:tc>
          <w:tcPr>
            <w:tcW w:type="dxa" w:w="2925"/>
            <w:vAlign w:val="center"/>
          </w:tcPr>
          <w:p>
            <w:pPr>
              <w:pStyle w:val="TableText"/>
            </w:pPr>
          </w:p>
        </w:tc>
        <w:tc>
          <w:tcPr>
            <w:tcW w:type="dxa" w:w="788"/>
            <w:vAlign w:val="center"/>
          </w:tcPr>
          <w:p>
            <w:pPr>
              <w:pStyle w:val="TableTextCentre"/>
            </w:pPr>
          </w:p>
        </w:tc>
      </w:tr>
      <w:tr>
        <w:trPr>
          <w:cantSplit w:val="true"/>
          <w:trHeight w:val="312" w:hRule="atLeast"/>
        </w:trPr>
        <w:tc>
          <w:tcPr>
            <w:tcW w:type="dxa" w:w="844"/>
            <w:shd w:val="clear" w:color="auto" w:fill="F2F6FA"/>
            <w:vAlign w:val="center"/>
          </w:tcPr>
          <w:p>
            <w:pPr>
              <w:pStyle w:val="TableTextCentre"/>
            </w:pPr>
          </w:p>
        </w:tc>
        <w:tc>
          <w:tcPr>
            <w:tcW w:type="dxa" w:w="2700"/>
            <w:shd w:val="clear" w:color="auto" w:fill="F2F6FA"/>
            <w:vAlign w:val="center"/>
          </w:tcPr>
          <w:p>
            <w:pPr>
              <w:pStyle w:val="TableText"/>
            </w:pPr>
          </w:p>
        </w:tc>
        <w:tc>
          <w:tcPr>
            <w:tcW w:type="dxa" w:w="2138"/>
            <w:shd w:val="clear" w:color="auto" w:fill="F2F6FA"/>
            <w:vAlign w:val="center"/>
          </w:tcPr>
          <w:p>
            <w:pPr>
              <w:pStyle w:val="TableText"/>
            </w:pPr>
          </w:p>
        </w:tc>
        <w:tc>
          <w:tcPr>
            <w:tcW w:type="dxa" w:w="2250"/>
            <w:shd w:val="clear" w:color="auto" w:fill="F2F6FA"/>
            <w:vAlign w:val="center"/>
          </w:tcPr>
          <w:p>
            <w:pPr>
              <w:pStyle w:val="TableText"/>
            </w:pPr>
          </w:p>
        </w:tc>
        <w:tc>
          <w:tcPr>
            <w:tcW w:type="dxa" w:w="450"/>
            <w:shd w:val="clear" w:color="auto" w:fill="F2F6FA"/>
            <w:vAlign w:val="center"/>
          </w:tcPr>
          <w:p>
            <w:pPr>
              <w:pStyle w:val="TableTextCentre"/>
            </w:pPr>
          </w:p>
        </w:tc>
        <w:tc>
          <w:tcPr>
            <w:tcW w:type="dxa" w:w="450"/>
            <w:shd w:val="clear" w:color="auto" w:fill="F2F6FA"/>
            <w:vAlign w:val="center"/>
          </w:tcPr>
          <w:p>
            <w:pPr>
              <w:pStyle w:val="TableTextCentre"/>
            </w:pPr>
          </w:p>
        </w:tc>
        <w:tc>
          <w:tcPr>
            <w:tcW w:type="dxa" w:w="1069"/>
            <w:shd w:val="clear" w:color="auto" w:fill="F2F6FA"/>
            <w:vAlign w:val="center"/>
          </w:tcPr>
          <w:p>
            <w:pPr>
              <w:pStyle w:val="TableTextCentre"/>
            </w:pPr>
          </w:p>
        </w:tc>
        <w:tc>
          <w:tcPr>
            <w:tcW w:type="dxa" w:w="956"/>
            <w:shd w:val="clear" w:color="auto" w:fill="F2F6FA"/>
            <w:vAlign w:val="center"/>
          </w:tcPr>
          <w:p>
            <w:pPr>
              <w:pStyle w:val="TableTextCentre"/>
            </w:pPr>
          </w:p>
        </w:tc>
        <w:tc>
          <w:tcPr>
            <w:tcW w:type="dxa" w:w="2925"/>
            <w:shd w:val="clear" w:color="auto" w:fill="F2F6FA"/>
            <w:vAlign w:val="center"/>
          </w:tcPr>
          <w:p>
            <w:pPr>
              <w:pStyle w:val="TableText"/>
            </w:pPr>
          </w:p>
        </w:tc>
        <w:tc>
          <w:tcPr>
            <w:tcW w:type="dxa" w:w="788"/>
            <w:shd w:val="clear" w:color="auto" w:fill="F2F6FA"/>
            <w:vAlign w:val="center"/>
          </w:tcPr>
          <w:p>
            <w:pPr>
              <w:pStyle w:val="TableTextCentre"/>
            </w:pPr>
          </w:p>
        </w:tc>
      </w:tr>
    </w:tbl>
    <w:p>
      <w:pPr>
        <w:pStyle w:val="Note"/>
      </w:pPr>
      <w:r>
        <w:t>L = likelihood (1 rare – 5 almost certain). C = consequence (1 insignificant – 5 severe). Rating = the project risk matrix result (Low / Medium / High / Extreme). Move = movement since the last report: ▲ increased · ► unchanged · ▼ reduced.</w:t>
      </w:r>
    </w:p>
    <w:p>
      <w:pPr>
        <w:pStyle w:val="Heading2"/>
      </w:pPr>
      <w:r>
        <w:t>9.2 New risks this period</w:t>
      </w:r>
    </w:p>
    <w:tbl>
      <w:tblPr>
        <w:tblW w:w="14570"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90"/>
        <w:gridCol w:w="5828"/>
        <w:gridCol w:w="1214"/>
        <w:gridCol w:w="1457"/>
        <w:gridCol w:w="5181"/>
      </w:tblGrid>
      <w:tr>
        <w:trPr>
          <w:cantSplit w:val="true"/>
          <w:tblHeader w:val="true"/>
        </w:trPr>
        <w:tc>
          <w:tcPr>
            <w:tcW w:type="dxa" w:w="890"/>
            <w:shd w:val="clear" w:color="auto" w:fill="1D3245"/>
            <w:vAlign w:val="center"/>
          </w:tcPr>
          <w:p>
            <w:pPr>
              <w:pStyle w:val="TableHeader"/>
              <w:jc w:val="center"/>
            </w:pPr>
            <w:r>
              <w:t>ID</w:t>
            </w:r>
          </w:p>
        </w:tc>
        <w:tc>
          <w:tcPr>
            <w:tcW w:type="dxa" w:w="5828"/>
            <w:shd w:val="clear" w:color="auto" w:fill="1D3245"/>
            <w:vAlign w:val="center"/>
          </w:tcPr>
          <w:p>
            <w:pPr>
              <w:pStyle w:val="TableHeader"/>
            </w:pPr>
            <w:r>
              <w:t>Risk description</w:t>
            </w:r>
          </w:p>
        </w:tc>
        <w:tc>
          <w:tcPr>
            <w:tcW w:type="dxa" w:w="1214"/>
            <w:shd w:val="clear" w:color="auto" w:fill="1D3245"/>
            <w:vAlign w:val="center"/>
          </w:tcPr>
          <w:p>
            <w:pPr>
              <w:pStyle w:val="TableHeader"/>
              <w:jc w:val="center"/>
            </w:pPr>
            <w:r>
              <w:t>Rating</w:t>
            </w:r>
          </w:p>
        </w:tc>
        <w:tc>
          <w:tcPr>
            <w:tcW w:type="dxa" w:w="1457"/>
            <w:shd w:val="clear" w:color="auto" w:fill="1D3245"/>
            <w:vAlign w:val="center"/>
          </w:tcPr>
          <w:p>
            <w:pPr>
              <w:pStyle w:val="TableHeader"/>
              <w:jc w:val="center"/>
            </w:pPr>
            <w:r>
              <w:t>Owner</w:t>
            </w:r>
          </w:p>
        </w:tc>
        <w:tc>
          <w:tcPr>
            <w:tcW w:type="dxa" w:w="5181"/>
            <w:shd w:val="clear" w:color="auto" w:fill="1D3245"/>
            <w:vAlign w:val="center"/>
          </w:tcPr>
          <w:p>
            <w:pPr>
              <w:pStyle w:val="TableHeader"/>
            </w:pPr>
            <w:r>
              <w:t>Initial treatment</w:t>
            </w:r>
          </w:p>
        </w:tc>
      </w:tr>
      <w:tr>
        <w:trPr>
          <w:cantSplit w:val="true"/>
          <w:trHeight w:val="283" w:hRule="atLeast"/>
        </w:trPr>
        <w:tc>
          <w:tcPr>
            <w:tcW w:type="dxa" w:w="890"/>
            <w:vAlign w:val="center"/>
          </w:tcPr>
          <w:p>
            <w:pPr>
              <w:pStyle w:val="TableTextCentre"/>
            </w:pPr>
          </w:p>
        </w:tc>
        <w:tc>
          <w:tcPr>
            <w:tcW w:type="dxa" w:w="5828"/>
            <w:vAlign w:val="center"/>
          </w:tcPr>
          <w:p>
            <w:pPr>
              <w:pStyle w:val="TableText"/>
            </w:pPr>
          </w:p>
        </w:tc>
        <w:tc>
          <w:tcPr>
            <w:tcW w:type="dxa" w:w="1214"/>
            <w:vAlign w:val="center"/>
          </w:tcPr>
          <w:p>
            <w:pPr>
              <w:pStyle w:val="TableTextCentre"/>
            </w:pPr>
          </w:p>
        </w:tc>
        <w:tc>
          <w:tcPr>
            <w:tcW w:type="dxa" w:w="1457"/>
            <w:vAlign w:val="center"/>
          </w:tcPr>
          <w:p>
            <w:pPr>
              <w:pStyle w:val="TableTextCentre"/>
            </w:pPr>
          </w:p>
        </w:tc>
        <w:tc>
          <w:tcPr>
            <w:tcW w:type="dxa" w:w="5181"/>
            <w:vAlign w:val="center"/>
          </w:tcPr>
          <w:p>
            <w:pPr>
              <w:pStyle w:val="TableText"/>
            </w:pPr>
          </w:p>
        </w:tc>
      </w:tr>
      <w:tr>
        <w:trPr>
          <w:cantSplit w:val="true"/>
          <w:trHeight w:val="283" w:hRule="atLeast"/>
        </w:trPr>
        <w:tc>
          <w:tcPr>
            <w:tcW w:type="dxa" w:w="890"/>
            <w:shd w:val="clear" w:color="auto" w:fill="F2F6FA"/>
            <w:vAlign w:val="center"/>
          </w:tcPr>
          <w:p>
            <w:pPr>
              <w:pStyle w:val="TableTextCentre"/>
            </w:pPr>
          </w:p>
        </w:tc>
        <w:tc>
          <w:tcPr>
            <w:tcW w:type="dxa" w:w="5828"/>
            <w:shd w:val="clear" w:color="auto" w:fill="F2F6FA"/>
            <w:vAlign w:val="center"/>
          </w:tcPr>
          <w:p>
            <w:pPr>
              <w:pStyle w:val="TableText"/>
            </w:pPr>
          </w:p>
        </w:tc>
        <w:tc>
          <w:tcPr>
            <w:tcW w:type="dxa" w:w="1214"/>
            <w:shd w:val="clear" w:color="auto" w:fill="F2F6FA"/>
            <w:vAlign w:val="center"/>
          </w:tcPr>
          <w:p>
            <w:pPr>
              <w:pStyle w:val="TableTextCentre"/>
            </w:pPr>
          </w:p>
        </w:tc>
        <w:tc>
          <w:tcPr>
            <w:tcW w:type="dxa" w:w="1457"/>
            <w:shd w:val="clear" w:color="auto" w:fill="F2F6FA"/>
            <w:vAlign w:val="center"/>
          </w:tcPr>
          <w:p>
            <w:pPr>
              <w:pStyle w:val="TableTextCentre"/>
            </w:pPr>
          </w:p>
        </w:tc>
        <w:tc>
          <w:tcPr>
            <w:tcW w:type="dxa" w:w="5181"/>
            <w:shd w:val="clear" w:color="auto" w:fill="F2F6FA"/>
            <w:vAlign w:val="center"/>
          </w:tcPr>
          <w:p>
            <w:pPr>
              <w:pStyle w:val="TableText"/>
            </w:pPr>
          </w:p>
        </w:tc>
      </w:tr>
      <w:tr>
        <w:trPr>
          <w:cantSplit w:val="true"/>
          <w:trHeight w:val="283" w:hRule="atLeast"/>
        </w:trPr>
        <w:tc>
          <w:tcPr>
            <w:tcW w:type="dxa" w:w="890"/>
            <w:vAlign w:val="center"/>
          </w:tcPr>
          <w:p>
            <w:pPr>
              <w:pStyle w:val="TableTextCentre"/>
            </w:pPr>
          </w:p>
        </w:tc>
        <w:tc>
          <w:tcPr>
            <w:tcW w:type="dxa" w:w="5828"/>
            <w:vAlign w:val="center"/>
          </w:tcPr>
          <w:p>
            <w:pPr>
              <w:pStyle w:val="TableText"/>
            </w:pPr>
          </w:p>
        </w:tc>
        <w:tc>
          <w:tcPr>
            <w:tcW w:type="dxa" w:w="1214"/>
            <w:vAlign w:val="center"/>
          </w:tcPr>
          <w:p>
            <w:pPr>
              <w:pStyle w:val="TableTextCentre"/>
            </w:pPr>
          </w:p>
        </w:tc>
        <w:tc>
          <w:tcPr>
            <w:tcW w:type="dxa" w:w="1457"/>
            <w:vAlign w:val="center"/>
          </w:tcPr>
          <w:p>
            <w:pPr>
              <w:pStyle w:val="TableTextCentre"/>
            </w:pPr>
          </w:p>
        </w:tc>
        <w:tc>
          <w:tcPr>
            <w:tcW w:type="dxa" w:w="5181"/>
            <w:vAlign w:val="center"/>
          </w:tcPr>
          <w:p>
            <w:pPr>
              <w:pStyle w:val="TableText"/>
            </w:pPr>
          </w:p>
        </w:tc>
      </w:tr>
    </w:tbl>
    <w:p>
      <w:pPr>
        <w:pStyle w:val="Heading2"/>
      </w:pPr>
      <w:r>
        <w:t>9.3 Risks closed this period</w:t>
      </w:r>
    </w:p>
    <w:tbl>
      <w:tblPr>
        <w:tblW w:w="14570"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90"/>
        <w:gridCol w:w="5828"/>
        <w:gridCol w:w="6233"/>
        <w:gridCol w:w="1619"/>
      </w:tblGrid>
      <w:tr>
        <w:trPr>
          <w:cantSplit w:val="true"/>
          <w:tblHeader w:val="true"/>
        </w:trPr>
        <w:tc>
          <w:tcPr>
            <w:tcW w:type="dxa" w:w="890"/>
            <w:shd w:val="clear" w:color="auto" w:fill="1D3245"/>
            <w:vAlign w:val="center"/>
          </w:tcPr>
          <w:p>
            <w:pPr>
              <w:pStyle w:val="TableHeader"/>
              <w:jc w:val="center"/>
            </w:pPr>
            <w:r>
              <w:t>ID</w:t>
            </w:r>
          </w:p>
        </w:tc>
        <w:tc>
          <w:tcPr>
            <w:tcW w:type="dxa" w:w="5828"/>
            <w:shd w:val="clear" w:color="auto" w:fill="1D3245"/>
            <w:vAlign w:val="center"/>
          </w:tcPr>
          <w:p>
            <w:pPr>
              <w:pStyle w:val="TableHeader"/>
            </w:pPr>
            <w:r>
              <w:t>Risk description</w:t>
            </w:r>
          </w:p>
        </w:tc>
        <w:tc>
          <w:tcPr>
            <w:tcW w:type="dxa" w:w="6233"/>
            <w:shd w:val="clear" w:color="auto" w:fill="1D3245"/>
            <w:vAlign w:val="center"/>
          </w:tcPr>
          <w:p>
            <w:pPr>
              <w:pStyle w:val="TableHeader"/>
            </w:pPr>
            <w:r>
              <w:t>Reason for closure</w:t>
            </w:r>
          </w:p>
        </w:tc>
        <w:tc>
          <w:tcPr>
            <w:tcW w:type="dxa" w:w="1619"/>
            <w:shd w:val="clear" w:color="auto" w:fill="1D3245"/>
            <w:vAlign w:val="center"/>
          </w:tcPr>
          <w:p>
            <w:pPr>
              <w:pStyle w:val="TableHeader"/>
              <w:jc w:val="center"/>
            </w:pPr>
            <w:r>
              <w:t>Date closed</w:t>
            </w:r>
          </w:p>
        </w:tc>
      </w:tr>
      <w:tr>
        <w:trPr>
          <w:cantSplit w:val="true"/>
          <w:trHeight w:val="283" w:hRule="atLeast"/>
        </w:trPr>
        <w:tc>
          <w:tcPr>
            <w:tcW w:type="dxa" w:w="890"/>
            <w:vAlign w:val="center"/>
          </w:tcPr>
          <w:p>
            <w:pPr>
              <w:pStyle w:val="TableTextCentre"/>
            </w:pPr>
          </w:p>
        </w:tc>
        <w:tc>
          <w:tcPr>
            <w:tcW w:type="dxa" w:w="5828"/>
            <w:vAlign w:val="center"/>
          </w:tcPr>
          <w:p>
            <w:pPr>
              <w:pStyle w:val="TableText"/>
            </w:pPr>
          </w:p>
        </w:tc>
        <w:tc>
          <w:tcPr>
            <w:tcW w:type="dxa" w:w="6233"/>
            <w:vAlign w:val="center"/>
          </w:tcPr>
          <w:p>
            <w:pPr>
              <w:pStyle w:val="TableText"/>
            </w:pPr>
          </w:p>
        </w:tc>
        <w:tc>
          <w:tcPr>
            <w:tcW w:type="dxa" w:w="1619"/>
            <w:vAlign w:val="center"/>
          </w:tcPr>
          <w:p>
            <w:pPr>
              <w:pStyle w:val="TableTextCentre"/>
            </w:pPr>
          </w:p>
        </w:tc>
      </w:tr>
      <w:tr>
        <w:trPr>
          <w:cantSplit w:val="true"/>
          <w:trHeight w:val="283" w:hRule="atLeast"/>
        </w:trPr>
        <w:tc>
          <w:tcPr>
            <w:tcW w:type="dxa" w:w="890"/>
            <w:shd w:val="clear" w:color="auto" w:fill="F2F6FA"/>
            <w:vAlign w:val="center"/>
          </w:tcPr>
          <w:p>
            <w:pPr>
              <w:pStyle w:val="TableTextCentre"/>
            </w:pPr>
          </w:p>
        </w:tc>
        <w:tc>
          <w:tcPr>
            <w:tcW w:type="dxa" w:w="5828"/>
            <w:shd w:val="clear" w:color="auto" w:fill="F2F6FA"/>
            <w:vAlign w:val="center"/>
          </w:tcPr>
          <w:p>
            <w:pPr>
              <w:pStyle w:val="TableText"/>
            </w:pPr>
          </w:p>
        </w:tc>
        <w:tc>
          <w:tcPr>
            <w:tcW w:type="dxa" w:w="6233"/>
            <w:shd w:val="clear" w:color="auto" w:fill="F2F6FA"/>
            <w:vAlign w:val="center"/>
          </w:tcPr>
          <w:p>
            <w:pPr>
              <w:pStyle w:val="TableText"/>
            </w:pPr>
          </w:p>
        </w:tc>
        <w:tc>
          <w:tcPr>
            <w:tcW w:type="dxa" w:w="1619"/>
            <w:shd w:val="clear" w:color="auto" w:fill="F2F6FA"/>
            <w:vAlign w:val="center"/>
          </w:tcPr>
          <w:p>
            <w:pPr>
              <w:pStyle w:val="TableTextCentre"/>
            </w:pPr>
          </w:p>
        </w:tc>
      </w:tr>
    </w:tbl>
    <w:p>
      <w:pPr>
        <w:pStyle w:val="Heading2"/>
      </w:pPr>
      <w:r>
        <w:t>9.4 Opportunities</w:t>
      </w:r>
    </w:p>
    <w:tbl>
      <w:tblPr>
        <w:tblW w:w="14570"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90"/>
        <w:gridCol w:w="3885"/>
        <w:gridCol w:w="3238"/>
        <w:gridCol w:w="1133"/>
        <w:gridCol w:w="3885"/>
        <w:gridCol w:w="1539"/>
      </w:tblGrid>
      <w:tr>
        <w:trPr>
          <w:cantSplit w:val="true"/>
          <w:tblHeader w:val="true"/>
        </w:trPr>
        <w:tc>
          <w:tcPr>
            <w:tcW w:type="dxa" w:w="890"/>
            <w:shd w:val="clear" w:color="auto" w:fill="1D3245"/>
            <w:vAlign w:val="center"/>
          </w:tcPr>
          <w:p>
            <w:pPr>
              <w:pStyle w:val="TableHeader"/>
              <w:jc w:val="center"/>
            </w:pPr>
            <w:r>
              <w:t>ID</w:t>
            </w:r>
          </w:p>
        </w:tc>
        <w:tc>
          <w:tcPr>
            <w:tcW w:type="dxa" w:w="3885"/>
            <w:shd w:val="clear" w:color="auto" w:fill="1D3245"/>
            <w:vAlign w:val="center"/>
          </w:tcPr>
          <w:p>
            <w:pPr>
              <w:pStyle w:val="TableHeader"/>
            </w:pPr>
            <w:r>
              <w:t>Opportunity</w:t>
            </w:r>
          </w:p>
        </w:tc>
        <w:tc>
          <w:tcPr>
            <w:tcW w:type="dxa" w:w="3238"/>
            <w:shd w:val="clear" w:color="auto" w:fill="1D3245"/>
            <w:vAlign w:val="center"/>
          </w:tcPr>
          <w:p>
            <w:pPr>
              <w:pStyle w:val="TableHeader"/>
            </w:pPr>
            <w:r>
              <w:t>Potential benefit</w:t>
            </w:r>
          </w:p>
        </w:tc>
        <w:tc>
          <w:tcPr>
            <w:tcW w:type="dxa" w:w="1133"/>
            <w:shd w:val="clear" w:color="auto" w:fill="1D3245"/>
            <w:vAlign w:val="center"/>
          </w:tcPr>
          <w:p>
            <w:pPr>
              <w:pStyle w:val="TableHeader"/>
              <w:jc w:val="center"/>
            </w:pPr>
            <w:r>
              <w:t>Owner</w:t>
            </w:r>
          </w:p>
        </w:tc>
        <w:tc>
          <w:tcPr>
            <w:tcW w:type="dxa" w:w="3885"/>
            <w:shd w:val="clear" w:color="auto" w:fill="1D3245"/>
            <w:vAlign w:val="center"/>
          </w:tcPr>
          <w:p>
            <w:pPr>
              <w:pStyle w:val="TableHeader"/>
            </w:pPr>
            <w:r>
              <w:t>Action to realise</w:t>
            </w:r>
          </w:p>
        </w:tc>
        <w:tc>
          <w:tcPr>
            <w:tcW w:type="dxa" w:w="1539"/>
            <w:shd w:val="clear" w:color="auto" w:fill="1D3245"/>
            <w:vAlign w:val="center"/>
          </w:tcPr>
          <w:p>
            <w:pPr>
              <w:pStyle w:val="TableHeader"/>
              <w:jc w:val="center"/>
            </w:pPr>
            <w:r>
              <w:t>Decision by</w:t>
            </w:r>
          </w:p>
        </w:tc>
      </w:tr>
      <w:tr>
        <w:trPr>
          <w:cantSplit w:val="true"/>
          <w:trHeight w:val="295" w:hRule="atLeast"/>
        </w:trPr>
        <w:tc>
          <w:tcPr>
            <w:tcW w:type="dxa" w:w="890"/>
            <w:vAlign w:val="center"/>
          </w:tcPr>
          <w:p>
            <w:pPr>
              <w:pStyle w:val="TableTextCentre"/>
            </w:pPr>
            <w:r>
              <w:rPr>
                <w:i/>
                <w:color w:val="8E98A2"/>
              </w:rPr>
              <w:t>O-03</w:t>
            </w:r>
          </w:p>
        </w:tc>
        <w:tc>
          <w:tcPr>
            <w:tcW w:type="dxa" w:w="3885"/>
            <w:vAlign w:val="center"/>
          </w:tcPr>
          <w:p>
            <w:pPr>
              <w:pStyle w:val="TableText"/>
            </w:pPr>
            <w:r>
              <w:rPr>
                <w:i/>
                <w:color w:val="8E98A2"/>
              </w:rPr>
              <w:t>Early release of the car park for temporary use</w:t>
            </w:r>
          </w:p>
        </w:tc>
        <w:tc>
          <w:tcPr>
            <w:tcW w:type="dxa" w:w="3238"/>
            <w:vAlign w:val="center"/>
          </w:tcPr>
          <w:p>
            <w:pPr>
              <w:pStyle w:val="TableText"/>
            </w:pPr>
            <w:r>
              <w:rPr>
                <w:i/>
                <w:color w:val="8E98A2"/>
              </w:rPr>
              <w:t>¤ [0.00] revenue / earlier partial occupancy</w:t>
            </w:r>
          </w:p>
        </w:tc>
        <w:tc>
          <w:tcPr>
            <w:tcW w:type="dxa" w:w="1133"/>
            <w:vAlign w:val="center"/>
          </w:tcPr>
          <w:p>
            <w:pPr>
              <w:pStyle w:val="TableTextCentre"/>
            </w:pPr>
            <w:r>
              <w:rPr>
                <w:i/>
                <w:color w:val="8E98A2"/>
              </w:rPr>
              <w:t>[PM]</w:t>
            </w:r>
          </w:p>
        </w:tc>
        <w:tc>
          <w:tcPr>
            <w:tcW w:type="dxa" w:w="3885"/>
            <w:vAlign w:val="center"/>
          </w:tcPr>
          <w:p>
            <w:pPr>
              <w:pStyle w:val="TableText"/>
            </w:pPr>
            <w:r>
              <w:rPr>
                <w:i/>
                <w:color w:val="8E98A2"/>
              </w:rPr>
              <w:t>Confirm separable portion and certification path</w:t>
            </w:r>
          </w:p>
        </w:tc>
        <w:tc>
          <w:tcPr>
            <w:tcW w:type="dxa" w:w="1539"/>
            <w:vAlign w:val="center"/>
          </w:tcPr>
          <w:p>
            <w:pPr>
              <w:pStyle w:val="TableTextCentre"/>
            </w:pPr>
            <w:r>
              <w:rPr>
                <w:i/>
                <w:color w:val="8E98A2"/>
              </w:rPr>
              <w:t>[DD/MM/YY]</w:t>
            </w:r>
          </w:p>
        </w:tc>
      </w:tr>
      <w:tr>
        <w:trPr>
          <w:cantSplit w:val="true"/>
          <w:trHeight w:val="295" w:hRule="atLeast"/>
        </w:trPr>
        <w:tc>
          <w:tcPr>
            <w:tcW w:type="dxa" w:w="890"/>
            <w:shd w:val="clear" w:color="auto" w:fill="F2F6FA"/>
            <w:vAlign w:val="center"/>
          </w:tcPr>
          <w:p>
            <w:pPr>
              <w:pStyle w:val="TableTextCentre"/>
            </w:pPr>
          </w:p>
        </w:tc>
        <w:tc>
          <w:tcPr>
            <w:tcW w:type="dxa" w:w="3885"/>
            <w:shd w:val="clear" w:color="auto" w:fill="F2F6FA"/>
            <w:vAlign w:val="center"/>
          </w:tcPr>
          <w:p>
            <w:pPr>
              <w:pStyle w:val="TableText"/>
            </w:pPr>
          </w:p>
        </w:tc>
        <w:tc>
          <w:tcPr>
            <w:tcW w:type="dxa" w:w="3238"/>
            <w:shd w:val="clear" w:color="auto" w:fill="F2F6FA"/>
            <w:vAlign w:val="center"/>
          </w:tcPr>
          <w:p>
            <w:pPr>
              <w:pStyle w:val="TableText"/>
            </w:pPr>
          </w:p>
        </w:tc>
        <w:tc>
          <w:tcPr>
            <w:tcW w:type="dxa" w:w="1133"/>
            <w:shd w:val="clear" w:color="auto" w:fill="F2F6FA"/>
            <w:vAlign w:val="center"/>
          </w:tcPr>
          <w:p>
            <w:pPr>
              <w:pStyle w:val="TableTextCentre"/>
            </w:pPr>
          </w:p>
        </w:tc>
        <w:tc>
          <w:tcPr>
            <w:tcW w:type="dxa" w:w="3885"/>
            <w:shd w:val="clear" w:color="auto" w:fill="F2F6FA"/>
            <w:vAlign w:val="center"/>
          </w:tcPr>
          <w:p>
            <w:pPr>
              <w:pStyle w:val="TableText"/>
            </w:pPr>
          </w:p>
        </w:tc>
        <w:tc>
          <w:tcPr>
            <w:tcW w:type="dxa" w:w="1539"/>
            <w:shd w:val="clear" w:color="auto" w:fill="F2F6FA"/>
            <w:vAlign w:val="center"/>
          </w:tcPr>
          <w:p>
            <w:pPr>
              <w:pStyle w:val="TableTextCentre"/>
            </w:pPr>
          </w:p>
        </w:tc>
      </w:tr>
      <w:tr>
        <w:trPr>
          <w:cantSplit w:val="true"/>
          <w:trHeight w:val="295" w:hRule="atLeast"/>
        </w:trPr>
        <w:tc>
          <w:tcPr>
            <w:tcW w:type="dxa" w:w="890"/>
            <w:vAlign w:val="center"/>
          </w:tcPr>
          <w:p>
            <w:pPr>
              <w:pStyle w:val="TableTextCentre"/>
            </w:pPr>
          </w:p>
        </w:tc>
        <w:tc>
          <w:tcPr>
            <w:tcW w:type="dxa" w:w="3885"/>
            <w:vAlign w:val="center"/>
          </w:tcPr>
          <w:p>
            <w:pPr>
              <w:pStyle w:val="TableText"/>
            </w:pPr>
          </w:p>
        </w:tc>
        <w:tc>
          <w:tcPr>
            <w:tcW w:type="dxa" w:w="3238"/>
            <w:vAlign w:val="center"/>
          </w:tcPr>
          <w:p>
            <w:pPr>
              <w:pStyle w:val="TableText"/>
            </w:pPr>
          </w:p>
        </w:tc>
        <w:tc>
          <w:tcPr>
            <w:tcW w:type="dxa" w:w="1133"/>
            <w:vAlign w:val="center"/>
          </w:tcPr>
          <w:p>
            <w:pPr>
              <w:pStyle w:val="TableTextCentre"/>
            </w:pPr>
          </w:p>
        </w:tc>
        <w:tc>
          <w:tcPr>
            <w:tcW w:type="dxa" w:w="3885"/>
            <w:vAlign w:val="center"/>
          </w:tcPr>
          <w:p>
            <w:pPr>
              <w:pStyle w:val="TableText"/>
            </w:pPr>
          </w:p>
        </w:tc>
        <w:tc>
          <w:tcPr>
            <w:tcW w:type="dxa" w:w="1539"/>
            <w:vAlign w:val="center"/>
          </w:tcPr>
          <w:p>
            <w:pPr>
              <w:pStyle w:val="TableTextCentre"/>
            </w:pPr>
          </w:p>
        </w:tc>
      </w:tr>
    </w:tbl>
    <w:p>
      <w:pPr>
        <w:pStyle w:val="Heading2"/>
      </w:pPr>
      <w:r>
        <w:t>9.5 Risk commentary</w:t>
      </w:r>
    </w:p>
    <w:p>
      <w:pPr>
        <w:pStyle w:val="Placeholder"/>
      </w:pPr>
      <w:r>
        <w:t>[Insert commentary — state whether the overall risk profile has improved or deteriorated, whether the remaining contingency adequately covers the residual quantified risk exposure, and which risks require a Client decision to treat.]</w:t>
      </w:r>
    </w:p>
    <w:p>
      <w:pPr>
        <w:sectPr>
          <w:headerReference w:type="default" r:id="rId13"/>
          <w:footerReference w:type="default" r:id="rId14"/>
          <w:pgSz w:w="16838" w:h="11906" w:orient="landscape"/>
          <w:pgMar w:top="964" w:right="1134" w:bottom="794" w:left="1134" w:header="482" w:footer="454" w:gutter="0"/>
          <w:cols w:space="720"/>
          <w:docGrid w:linePitch="360"/>
        </w:sectPr>
      </w:pPr>
    </w:p>
    <w:p>
      <w:pPr>
        <w:pStyle w:val="Heading1"/>
      </w:pPr>
      <w:r>
        <w:t>10. Stakeholder &amp; Communications</w:t>
      </w:r>
    </w:p>
    <w:p>
      <w:pPr>
        <w:pStyle w:val="Heading2"/>
      </w:pPr>
      <w:r>
        <w:t>10.1 Engagement activity this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285"/>
        <w:gridCol w:w="1767"/>
        <w:gridCol w:w="1232"/>
        <w:gridCol w:w="2677"/>
        <w:gridCol w:w="2677"/>
      </w:tblGrid>
      <w:tr>
        <w:trPr>
          <w:cantSplit w:val="true"/>
          <w:tblHeader w:val="true"/>
        </w:trPr>
        <w:tc>
          <w:tcPr>
            <w:tcW w:type="dxa" w:w="1285"/>
            <w:shd w:val="clear" w:color="auto" w:fill="1D3245"/>
            <w:vAlign w:val="center"/>
          </w:tcPr>
          <w:p>
            <w:pPr>
              <w:pStyle w:val="TableHeader"/>
              <w:jc w:val="center"/>
            </w:pPr>
            <w:r>
              <w:t>Date</w:t>
            </w:r>
          </w:p>
        </w:tc>
        <w:tc>
          <w:tcPr>
            <w:tcW w:type="dxa" w:w="1767"/>
            <w:shd w:val="clear" w:color="auto" w:fill="1D3245"/>
            <w:vAlign w:val="center"/>
          </w:tcPr>
          <w:p>
            <w:pPr>
              <w:pStyle w:val="TableHeader"/>
            </w:pPr>
            <w:r>
              <w:t>Stakeholder</w:t>
            </w:r>
          </w:p>
        </w:tc>
        <w:tc>
          <w:tcPr>
            <w:tcW w:type="dxa" w:w="1232"/>
            <w:shd w:val="clear" w:color="auto" w:fill="1D3245"/>
            <w:vAlign w:val="center"/>
          </w:tcPr>
          <w:p>
            <w:pPr>
              <w:pStyle w:val="TableHeader"/>
            </w:pPr>
            <w:r>
              <w:t>Method</w:t>
            </w:r>
          </w:p>
        </w:tc>
        <w:tc>
          <w:tcPr>
            <w:tcW w:type="dxa" w:w="2677"/>
            <w:shd w:val="clear" w:color="auto" w:fill="1D3245"/>
            <w:vAlign w:val="center"/>
          </w:tcPr>
          <w:p>
            <w:pPr>
              <w:pStyle w:val="TableHeader"/>
            </w:pPr>
            <w:r>
              <w:t>Subject</w:t>
            </w:r>
          </w:p>
        </w:tc>
        <w:tc>
          <w:tcPr>
            <w:tcW w:type="dxa" w:w="2677"/>
            <w:shd w:val="clear" w:color="auto" w:fill="1D3245"/>
            <w:vAlign w:val="center"/>
          </w:tcPr>
          <w:p>
            <w:pPr>
              <w:pStyle w:val="TableHeader"/>
            </w:pPr>
            <w:r>
              <w:t>Outcome / follow-up</w:t>
            </w:r>
          </w:p>
        </w:tc>
      </w:tr>
      <w:tr>
        <w:trPr>
          <w:cantSplit w:val="true"/>
          <w:trHeight w:val="283" w:hRule="atLeast"/>
        </w:trPr>
        <w:tc>
          <w:tcPr>
            <w:tcW w:type="dxa" w:w="1285"/>
            <w:vAlign w:val="center"/>
          </w:tcPr>
          <w:p>
            <w:pPr>
              <w:pStyle w:val="TableTextCentre"/>
            </w:pPr>
            <w:r>
              <w:rPr>
                <w:i/>
                <w:color w:val="8E98A2"/>
              </w:rPr>
              <w:t>[DD/MM/YY]</w:t>
            </w:r>
          </w:p>
        </w:tc>
        <w:tc>
          <w:tcPr>
            <w:tcW w:type="dxa" w:w="1767"/>
            <w:vAlign w:val="center"/>
          </w:tcPr>
          <w:p>
            <w:pPr>
              <w:pStyle w:val="TableText"/>
            </w:pPr>
            <w:r>
              <w:rPr>
                <w:i/>
                <w:color w:val="8E98A2"/>
              </w:rPr>
              <w:t>Adjoining occupiers</w:t>
            </w:r>
          </w:p>
        </w:tc>
        <w:tc>
          <w:tcPr>
            <w:tcW w:type="dxa" w:w="1232"/>
            <w:vAlign w:val="center"/>
          </w:tcPr>
          <w:p>
            <w:pPr>
              <w:pStyle w:val="TableText"/>
            </w:pPr>
            <w:r>
              <w:rPr>
                <w:i/>
                <w:color w:val="8E98A2"/>
              </w:rPr>
              <w:t>Letterbox notice</w:t>
            </w:r>
          </w:p>
        </w:tc>
        <w:tc>
          <w:tcPr>
            <w:tcW w:type="dxa" w:w="2677"/>
            <w:vAlign w:val="center"/>
          </w:tcPr>
          <w:p>
            <w:pPr>
              <w:pStyle w:val="TableText"/>
            </w:pPr>
            <w:r>
              <w:rPr>
                <w:i/>
                <w:color w:val="8E98A2"/>
              </w:rPr>
              <w:t>Night works — service connection</w:t>
            </w:r>
          </w:p>
        </w:tc>
        <w:tc>
          <w:tcPr>
            <w:tcW w:type="dxa" w:w="2677"/>
            <w:vAlign w:val="center"/>
          </w:tcPr>
          <w:p>
            <w:pPr>
              <w:pStyle w:val="TableText"/>
            </w:pPr>
            <w:r>
              <w:rPr>
                <w:i/>
                <w:color w:val="8E98A2"/>
              </w:rPr>
              <w:t>No objections received</w:t>
            </w:r>
          </w:p>
        </w:tc>
      </w:tr>
      <w:tr>
        <w:trPr>
          <w:cantSplit w:val="true"/>
          <w:trHeight w:val="283" w:hRule="atLeast"/>
        </w:trPr>
        <w:tc>
          <w:tcPr>
            <w:tcW w:type="dxa" w:w="1285"/>
            <w:shd w:val="clear" w:color="auto" w:fill="F2F6FA"/>
            <w:vAlign w:val="center"/>
          </w:tcPr>
          <w:p>
            <w:pPr>
              <w:pStyle w:val="TableTextCentre"/>
            </w:pPr>
          </w:p>
        </w:tc>
        <w:tc>
          <w:tcPr>
            <w:tcW w:type="dxa" w:w="1767"/>
            <w:shd w:val="clear" w:color="auto" w:fill="F2F6FA"/>
            <w:vAlign w:val="center"/>
          </w:tcPr>
          <w:p>
            <w:pPr>
              <w:pStyle w:val="TableText"/>
            </w:pPr>
          </w:p>
        </w:tc>
        <w:tc>
          <w:tcPr>
            <w:tcW w:type="dxa" w:w="1232"/>
            <w:shd w:val="clear" w:color="auto" w:fill="F2F6FA"/>
            <w:vAlign w:val="center"/>
          </w:tcPr>
          <w:p>
            <w:pPr>
              <w:pStyle w:val="TableText"/>
            </w:pPr>
          </w:p>
        </w:tc>
        <w:tc>
          <w:tcPr>
            <w:tcW w:type="dxa" w:w="2677"/>
            <w:shd w:val="clear" w:color="auto" w:fill="F2F6FA"/>
            <w:vAlign w:val="center"/>
          </w:tcPr>
          <w:p>
            <w:pPr>
              <w:pStyle w:val="TableText"/>
            </w:pPr>
          </w:p>
        </w:tc>
        <w:tc>
          <w:tcPr>
            <w:tcW w:type="dxa" w:w="2677"/>
            <w:shd w:val="clear" w:color="auto" w:fill="F2F6FA"/>
            <w:vAlign w:val="center"/>
          </w:tcPr>
          <w:p>
            <w:pPr>
              <w:pStyle w:val="TableText"/>
            </w:pPr>
          </w:p>
        </w:tc>
      </w:tr>
      <w:tr>
        <w:trPr>
          <w:cantSplit w:val="true"/>
          <w:trHeight w:val="283" w:hRule="atLeast"/>
        </w:trPr>
        <w:tc>
          <w:tcPr>
            <w:tcW w:type="dxa" w:w="1285"/>
            <w:vAlign w:val="center"/>
          </w:tcPr>
          <w:p>
            <w:pPr>
              <w:pStyle w:val="TableTextCentre"/>
            </w:pPr>
          </w:p>
        </w:tc>
        <w:tc>
          <w:tcPr>
            <w:tcW w:type="dxa" w:w="1767"/>
            <w:vAlign w:val="center"/>
          </w:tcPr>
          <w:p>
            <w:pPr>
              <w:pStyle w:val="TableText"/>
            </w:pPr>
          </w:p>
        </w:tc>
        <w:tc>
          <w:tcPr>
            <w:tcW w:type="dxa" w:w="1232"/>
            <w:vAlign w:val="center"/>
          </w:tcPr>
          <w:p>
            <w:pPr>
              <w:pStyle w:val="TableText"/>
            </w:pPr>
          </w:p>
        </w:tc>
        <w:tc>
          <w:tcPr>
            <w:tcW w:type="dxa" w:w="2677"/>
            <w:vAlign w:val="center"/>
          </w:tcPr>
          <w:p>
            <w:pPr>
              <w:pStyle w:val="TableText"/>
            </w:pPr>
          </w:p>
        </w:tc>
        <w:tc>
          <w:tcPr>
            <w:tcW w:type="dxa" w:w="2677"/>
            <w:vAlign w:val="center"/>
          </w:tcPr>
          <w:p>
            <w:pPr>
              <w:pStyle w:val="TableText"/>
            </w:pPr>
          </w:p>
        </w:tc>
      </w:tr>
    </w:tbl>
    <w:p>
      <w:pPr>
        <w:pStyle w:val="Heading2"/>
      </w:pPr>
      <w:r>
        <w:t>10.2 Complaints and enquiries</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676"/>
        <w:gridCol w:w="1296"/>
        <w:gridCol w:w="1747"/>
        <w:gridCol w:w="1522"/>
        <w:gridCol w:w="3382"/>
        <w:gridCol w:w="1015"/>
      </w:tblGrid>
      <w:tr>
        <w:trPr>
          <w:cantSplit w:val="true"/>
          <w:tblHeader w:val="true"/>
        </w:trPr>
        <w:tc>
          <w:tcPr>
            <w:tcW w:type="dxa" w:w="676"/>
            <w:shd w:val="clear" w:color="auto" w:fill="1D3245"/>
            <w:vAlign w:val="center"/>
          </w:tcPr>
          <w:p>
            <w:pPr>
              <w:pStyle w:val="TableHeader"/>
              <w:jc w:val="center"/>
            </w:pPr>
            <w:r>
              <w:t>Ref</w:t>
            </w:r>
          </w:p>
        </w:tc>
        <w:tc>
          <w:tcPr>
            <w:tcW w:type="dxa" w:w="1296"/>
            <w:shd w:val="clear" w:color="auto" w:fill="1D3245"/>
            <w:vAlign w:val="center"/>
          </w:tcPr>
          <w:p>
            <w:pPr>
              <w:pStyle w:val="TableHeader"/>
              <w:jc w:val="center"/>
            </w:pPr>
            <w:r>
              <w:t>Date</w:t>
            </w:r>
          </w:p>
        </w:tc>
        <w:tc>
          <w:tcPr>
            <w:tcW w:type="dxa" w:w="1747"/>
            <w:shd w:val="clear" w:color="auto" w:fill="1D3245"/>
            <w:vAlign w:val="center"/>
          </w:tcPr>
          <w:p>
            <w:pPr>
              <w:pStyle w:val="TableHeader"/>
            </w:pPr>
            <w:r>
              <w:t>Nature</w:t>
            </w:r>
          </w:p>
        </w:tc>
        <w:tc>
          <w:tcPr>
            <w:tcW w:type="dxa" w:w="1522"/>
            <w:shd w:val="clear" w:color="auto" w:fill="1D3245"/>
            <w:vAlign w:val="center"/>
          </w:tcPr>
          <w:p>
            <w:pPr>
              <w:pStyle w:val="TableHeader"/>
            </w:pPr>
            <w:r>
              <w:t>Source</w:t>
            </w:r>
          </w:p>
        </w:tc>
        <w:tc>
          <w:tcPr>
            <w:tcW w:type="dxa" w:w="3382"/>
            <w:shd w:val="clear" w:color="auto" w:fill="1D3245"/>
            <w:vAlign w:val="center"/>
          </w:tcPr>
          <w:p>
            <w:pPr>
              <w:pStyle w:val="TableHeader"/>
            </w:pPr>
            <w:r>
              <w:t>Response / resolution</w:t>
            </w:r>
          </w:p>
        </w:tc>
        <w:tc>
          <w:tcPr>
            <w:tcW w:type="dxa" w:w="1015"/>
            <w:shd w:val="clear" w:color="auto" w:fill="1D3245"/>
            <w:vAlign w:val="center"/>
          </w:tcPr>
          <w:p>
            <w:pPr>
              <w:pStyle w:val="TableHeader"/>
              <w:jc w:val="center"/>
            </w:pPr>
            <w:r>
              <w:t>Status</w:t>
            </w:r>
          </w:p>
        </w:tc>
      </w:tr>
      <w:tr>
        <w:trPr>
          <w:cantSplit w:val="true"/>
          <w:trHeight w:val="283" w:hRule="atLeast"/>
        </w:trPr>
        <w:tc>
          <w:tcPr>
            <w:tcW w:type="dxa" w:w="676"/>
            <w:vAlign w:val="center"/>
          </w:tcPr>
          <w:p>
            <w:pPr>
              <w:pStyle w:val="TableTextCentre"/>
            </w:pPr>
          </w:p>
        </w:tc>
        <w:tc>
          <w:tcPr>
            <w:tcW w:type="dxa" w:w="1296"/>
            <w:vAlign w:val="center"/>
          </w:tcPr>
          <w:p>
            <w:pPr>
              <w:pStyle w:val="TableTextCentre"/>
            </w:pPr>
          </w:p>
        </w:tc>
        <w:tc>
          <w:tcPr>
            <w:tcW w:type="dxa" w:w="1747"/>
            <w:vAlign w:val="center"/>
          </w:tcPr>
          <w:p>
            <w:pPr>
              <w:pStyle w:val="TableText"/>
            </w:pPr>
          </w:p>
        </w:tc>
        <w:tc>
          <w:tcPr>
            <w:tcW w:type="dxa" w:w="1522"/>
            <w:vAlign w:val="center"/>
          </w:tcPr>
          <w:p>
            <w:pPr>
              <w:pStyle w:val="TableText"/>
            </w:pPr>
          </w:p>
        </w:tc>
        <w:tc>
          <w:tcPr>
            <w:tcW w:type="dxa" w:w="3382"/>
            <w:vAlign w:val="center"/>
          </w:tcPr>
          <w:p>
            <w:pPr>
              <w:pStyle w:val="TableText"/>
            </w:pPr>
          </w:p>
        </w:tc>
        <w:tc>
          <w:tcPr>
            <w:tcW w:type="dxa" w:w="1015"/>
            <w:vAlign w:val="center"/>
          </w:tcPr>
          <w:p>
            <w:pPr>
              <w:pStyle w:val="TableTextCentre"/>
            </w:pPr>
          </w:p>
        </w:tc>
      </w:tr>
      <w:tr>
        <w:trPr>
          <w:cantSplit w:val="true"/>
          <w:trHeight w:val="283" w:hRule="atLeast"/>
        </w:trPr>
        <w:tc>
          <w:tcPr>
            <w:tcW w:type="dxa" w:w="676"/>
            <w:shd w:val="clear" w:color="auto" w:fill="F2F6FA"/>
            <w:vAlign w:val="center"/>
          </w:tcPr>
          <w:p>
            <w:pPr>
              <w:pStyle w:val="TableTextCentre"/>
            </w:pPr>
          </w:p>
        </w:tc>
        <w:tc>
          <w:tcPr>
            <w:tcW w:type="dxa" w:w="1296"/>
            <w:shd w:val="clear" w:color="auto" w:fill="F2F6FA"/>
            <w:vAlign w:val="center"/>
          </w:tcPr>
          <w:p>
            <w:pPr>
              <w:pStyle w:val="TableTextCentre"/>
            </w:pPr>
          </w:p>
        </w:tc>
        <w:tc>
          <w:tcPr>
            <w:tcW w:type="dxa" w:w="1747"/>
            <w:shd w:val="clear" w:color="auto" w:fill="F2F6FA"/>
            <w:vAlign w:val="center"/>
          </w:tcPr>
          <w:p>
            <w:pPr>
              <w:pStyle w:val="TableText"/>
            </w:pPr>
          </w:p>
        </w:tc>
        <w:tc>
          <w:tcPr>
            <w:tcW w:type="dxa" w:w="1522"/>
            <w:shd w:val="clear" w:color="auto" w:fill="F2F6FA"/>
            <w:vAlign w:val="center"/>
          </w:tcPr>
          <w:p>
            <w:pPr>
              <w:pStyle w:val="TableText"/>
            </w:pPr>
          </w:p>
        </w:tc>
        <w:tc>
          <w:tcPr>
            <w:tcW w:type="dxa" w:w="3382"/>
            <w:shd w:val="clear" w:color="auto" w:fill="F2F6FA"/>
            <w:vAlign w:val="center"/>
          </w:tcPr>
          <w:p>
            <w:pPr>
              <w:pStyle w:val="TableText"/>
            </w:pPr>
          </w:p>
        </w:tc>
        <w:tc>
          <w:tcPr>
            <w:tcW w:type="dxa" w:w="1015"/>
            <w:shd w:val="clear" w:color="auto" w:fill="F2F6FA"/>
            <w:vAlign w:val="center"/>
          </w:tcPr>
          <w:p>
            <w:pPr>
              <w:pStyle w:val="TableTextCentre"/>
            </w:pPr>
          </w:p>
        </w:tc>
      </w:tr>
    </w:tbl>
    <w:p>
      <w:pPr>
        <w:pStyle w:val="Note"/>
      </w:pPr>
      <w:r>
        <w:t>Record every complaint, the time to first response and the time to resolution. Report the running total for the project to date.</w:t>
      </w:r>
    </w:p>
    <w:p>
      <w:pPr>
        <w:pStyle w:val="Heading2"/>
      </w:pPr>
      <w:r>
        <w:t>10.3 Authority and third-party approvals</w:t>
      </w:r>
    </w:p>
    <w:p>
      <w:pPr>
        <w:pStyle w:val="Placeholder"/>
      </w:pPr>
      <w:r>
        <w:t>[Insert commentary — status of engagement with authorities, utility providers and adjoining owners; any conditions of approval that remain outstanding; and the consequence of late approval on the programme.]</w:t>
      </w:r>
    </w:p>
    <w:p>
      <w:pPr>
        <w:pStyle w:val="Heading2"/>
      </w:pPr>
      <w:r>
        <w:t>10.4 Media and public relations</w:t>
      </w:r>
    </w:p>
    <w:p>
      <w:pPr>
        <w:pStyle w:val="Placeholder"/>
      </w:pPr>
      <w:r>
        <w:t>[Insert commentary — media enquiries received, statements issued and by whom, publications, site signage and community notices. Confirm that all external communication has been approved by the Client's communications representative.]</w:t>
      </w:r>
    </w:p>
    <w:p>
      <w:pPr>
        <w:spacing w:after="0"/>
      </w:pPr>
      <w:r>
        <w:br w:type="page"/>
      </w:r>
    </w:p>
    <w:p>
      <w:pPr>
        <w:pStyle w:val="Heading1"/>
      </w:pPr>
      <w:r>
        <w:t>11. Approvals &amp; Permits</w:t>
      </w:r>
    </w:p>
    <w:p>
      <w:pPr>
        <w:pStyle w:val="Body"/>
      </w:pPr>
      <w:r>
        <w:t>Track every approval, permit, licence and consent required to construct, occupy and operate the asset — including its expiry and any conditions that must be discharged.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819"/>
        <w:gridCol w:w="2747"/>
        <w:gridCol w:w="1542"/>
        <w:gridCol w:w="964"/>
        <w:gridCol w:w="867"/>
        <w:gridCol w:w="867"/>
        <w:gridCol w:w="867"/>
        <w:gridCol w:w="965"/>
      </w:tblGrid>
      <w:tr>
        <w:trPr>
          <w:cantSplit w:val="true"/>
          <w:tblHeader w:val="true"/>
        </w:trPr>
        <w:tc>
          <w:tcPr>
            <w:tcW w:type="dxa" w:w="819"/>
            <w:shd w:val="clear" w:color="auto" w:fill="1D3245"/>
            <w:vAlign w:val="center"/>
          </w:tcPr>
          <w:p>
            <w:pPr>
              <w:pStyle w:val="TableHeader"/>
              <w:jc w:val="center"/>
            </w:pPr>
            <w:r>
              <w:t>Ref</w:t>
            </w:r>
          </w:p>
        </w:tc>
        <w:tc>
          <w:tcPr>
            <w:tcW w:type="dxa" w:w="2747"/>
            <w:shd w:val="clear" w:color="auto" w:fill="1D3245"/>
            <w:vAlign w:val="center"/>
          </w:tcPr>
          <w:p>
            <w:pPr>
              <w:pStyle w:val="TableHeader"/>
            </w:pPr>
            <w:r>
              <w:t>Approval / permit</w:t>
            </w:r>
          </w:p>
        </w:tc>
        <w:tc>
          <w:tcPr>
            <w:tcW w:type="dxa" w:w="1542"/>
            <w:shd w:val="clear" w:color="auto" w:fill="1D3245"/>
            <w:vAlign w:val="center"/>
          </w:tcPr>
          <w:p>
            <w:pPr>
              <w:pStyle w:val="TableHeader"/>
            </w:pPr>
            <w:r>
              <w:t>Authority / issuer</w:t>
            </w:r>
          </w:p>
        </w:tc>
        <w:tc>
          <w:tcPr>
            <w:tcW w:type="dxa" w:w="964"/>
            <w:shd w:val="clear" w:color="auto" w:fill="1D3245"/>
            <w:vAlign w:val="center"/>
          </w:tcPr>
          <w:p>
            <w:pPr>
              <w:pStyle w:val="TableHeader"/>
              <w:jc w:val="center"/>
            </w:pPr>
            <w:r>
              <w:t>Required by</w:t>
            </w:r>
          </w:p>
        </w:tc>
        <w:tc>
          <w:tcPr>
            <w:tcW w:type="dxa" w:w="867"/>
            <w:shd w:val="clear" w:color="auto" w:fill="1D3245"/>
            <w:vAlign w:val="center"/>
          </w:tcPr>
          <w:p>
            <w:pPr>
              <w:pStyle w:val="TableHeader"/>
              <w:jc w:val="center"/>
            </w:pPr>
            <w:r>
              <w:t>Applied</w:t>
            </w:r>
          </w:p>
        </w:tc>
        <w:tc>
          <w:tcPr>
            <w:tcW w:type="dxa" w:w="867"/>
            <w:shd w:val="clear" w:color="auto" w:fill="1D3245"/>
            <w:vAlign w:val="center"/>
          </w:tcPr>
          <w:p>
            <w:pPr>
              <w:pStyle w:val="TableHeader"/>
              <w:jc w:val="center"/>
            </w:pPr>
            <w:r>
              <w:t>Granted</w:t>
            </w:r>
          </w:p>
        </w:tc>
        <w:tc>
          <w:tcPr>
            <w:tcW w:type="dxa" w:w="867"/>
            <w:shd w:val="clear" w:color="auto" w:fill="1D3245"/>
            <w:vAlign w:val="center"/>
          </w:tcPr>
          <w:p>
            <w:pPr>
              <w:pStyle w:val="TableHeader"/>
              <w:jc w:val="center"/>
            </w:pPr>
            <w:r>
              <w:t>Expires</w:t>
            </w:r>
          </w:p>
        </w:tc>
        <w:tc>
          <w:tcPr>
            <w:tcW w:type="dxa" w:w="965"/>
            <w:shd w:val="clear" w:color="auto" w:fill="1D3245"/>
            <w:vAlign w:val="center"/>
          </w:tcPr>
          <w:p>
            <w:pPr>
              <w:pStyle w:val="TableHeader"/>
              <w:jc w:val="center"/>
            </w:pPr>
            <w:r>
              <w:t>Status</w:t>
            </w:r>
          </w:p>
        </w:tc>
      </w:tr>
      <w:tr>
        <w:trPr>
          <w:cantSplit w:val="true"/>
          <w:trHeight w:val="283" w:hRule="atLeast"/>
        </w:trPr>
        <w:tc>
          <w:tcPr>
            <w:tcW w:type="dxa" w:w="819"/>
            <w:vAlign w:val="center"/>
          </w:tcPr>
          <w:p>
            <w:pPr>
              <w:pStyle w:val="TableTextCentre"/>
            </w:pPr>
            <w:r>
              <w:rPr>
                <w:i/>
                <w:color w:val="8E98A2"/>
              </w:rPr>
              <w:t>AP-01</w:t>
            </w:r>
          </w:p>
        </w:tc>
        <w:tc>
          <w:tcPr>
            <w:tcW w:type="dxa" w:w="2747"/>
            <w:vAlign w:val="center"/>
          </w:tcPr>
          <w:p>
            <w:pPr>
              <w:pStyle w:val="TableText"/>
            </w:pPr>
            <w:r>
              <w:rPr>
                <w:i/>
                <w:color w:val="8E98A2"/>
              </w:rPr>
              <w:t>Development / planning consent</w:t>
            </w:r>
          </w:p>
        </w:tc>
        <w:tc>
          <w:tcPr>
            <w:tcW w:type="dxa" w:w="1542"/>
            <w:vAlign w:val="center"/>
          </w:tcPr>
          <w:p>
            <w:pPr>
              <w:pStyle w:val="TableText"/>
            </w:pPr>
            <w:r>
              <w:rPr>
                <w:i/>
                <w:color w:val="8E98A2"/>
              </w:rPr>
              <w:t>[Authority]</w:t>
            </w:r>
          </w:p>
        </w:tc>
        <w:tc>
          <w:tcPr>
            <w:tcW w:type="dxa" w:w="964"/>
            <w:vAlign w:val="center"/>
          </w:tcPr>
          <w:p>
            <w:pPr>
              <w:pStyle w:val="TableTextCentre"/>
            </w:pPr>
            <w:r>
              <w:rPr>
                <w:i/>
                <w:color w:val="8E98A2"/>
              </w:rPr>
              <w:t>[Date]</w:t>
            </w:r>
          </w:p>
        </w:tc>
        <w:tc>
          <w:tcPr>
            <w:tcW w:type="dxa" w:w="867"/>
            <w:vAlign w:val="center"/>
          </w:tcPr>
          <w:p>
            <w:pPr>
              <w:pStyle w:val="TableTextCentre"/>
            </w:pPr>
            <w:r>
              <w:rPr>
                <w:i/>
                <w:color w:val="8E98A2"/>
              </w:rPr>
              <w:t>[Date]</w:t>
            </w:r>
          </w:p>
        </w:tc>
        <w:tc>
          <w:tcPr>
            <w:tcW w:type="dxa" w:w="867"/>
            <w:vAlign w:val="center"/>
          </w:tcPr>
          <w:p>
            <w:pPr>
              <w:pStyle w:val="TableTextCentre"/>
            </w:pPr>
            <w:r>
              <w:rPr>
                <w:i/>
                <w:color w:val="8E98A2"/>
              </w:rPr>
              <w:t>[Date]</w:t>
            </w:r>
          </w:p>
        </w:tc>
        <w:tc>
          <w:tcPr>
            <w:tcW w:type="dxa" w:w="867"/>
            <w:vAlign w:val="center"/>
          </w:tcPr>
          <w:p>
            <w:pPr>
              <w:pStyle w:val="TableTextCentre"/>
            </w:pPr>
            <w:r>
              <w:rPr>
                <w:i/>
                <w:color w:val="8E98A2"/>
              </w:rPr>
              <w:t>[Date]</w:t>
            </w:r>
          </w:p>
        </w:tc>
        <w:tc>
          <w:tcPr>
            <w:tcW w:type="dxa" w:w="965"/>
            <w:vAlign w:val="center"/>
          </w:tcPr>
          <w:p>
            <w:pPr>
              <w:pStyle w:val="TableTextCentre"/>
            </w:pPr>
            <w:r>
              <w:rPr>
                <w:i/>
                <w:color w:val="8E98A2"/>
              </w:rPr>
              <w:t>Granted</w:t>
            </w:r>
          </w:p>
        </w:tc>
      </w:tr>
      <w:tr>
        <w:trPr>
          <w:cantSplit w:val="true"/>
          <w:trHeight w:val="283" w:hRule="atLeast"/>
        </w:trPr>
        <w:tc>
          <w:tcPr>
            <w:tcW w:type="dxa" w:w="819"/>
            <w:shd w:val="clear" w:color="auto" w:fill="F2F6FA"/>
            <w:vAlign w:val="center"/>
          </w:tcPr>
          <w:p>
            <w:pPr>
              <w:pStyle w:val="TableTextCentre"/>
            </w:pPr>
            <w:r>
              <w:t>AP-02</w:t>
            </w:r>
          </w:p>
        </w:tc>
        <w:tc>
          <w:tcPr>
            <w:tcW w:type="dxa" w:w="2747"/>
            <w:shd w:val="clear" w:color="auto" w:fill="F2F6FA"/>
            <w:vAlign w:val="center"/>
          </w:tcPr>
          <w:p>
            <w:pPr>
              <w:pStyle w:val="TableText"/>
            </w:pPr>
            <w:r>
              <w:t>Construction / building permit</w:t>
            </w:r>
          </w:p>
        </w:tc>
        <w:tc>
          <w:tcPr>
            <w:tcW w:type="dxa" w:w="1542"/>
            <w:shd w:val="clear" w:color="auto" w:fill="F2F6FA"/>
            <w:vAlign w:val="center"/>
          </w:tcPr>
          <w:p>
            <w:pPr>
              <w:pStyle w:val="TableText"/>
            </w:pPr>
            <w:r>
              <w:t>[Authority]</w:t>
            </w:r>
          </w:p>
        </w:tc>
        <w:tc>
          <w:tcPr>
            <w:tcW w:type="dxa" w:w="964"/>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965"/>
            <w:shd w:val="clear" w:color="auto" w:fill="F2F6FA"/>
            <w:vAlign w:val="center"/>
          </w:tcPr>
          <w:p>
            <w:pPr>
              <w:pStyle w:val="TableTextCentre"/>
            </w:pPr>
            <w:r>
              <w:t>[Status]</w:t>
            </w:r>
          </w:p>
        </w:tc>
      </w:tr>
      <w:tr>
        <w:trPr>
          <w:cantSplit w:val="true"/>
          <w:trHeight w:val="283" w:hRule="atLeast"/>
        </w:trPr>
        <w:tc>
          <w:tcPr>
            <w:tcW w:type="dxa" w:w="819"/>
            <w:vAlign w:val="center"/>
          </w:tcPr>
          <w:p>
            <w:pPr>
              <w:pStyle w:val="TableTextCentre"/>
            </w:pPr>
            <w:r>
              <w:t>AP-03</w:t>
            </w:r>
          </w:p>
        </w:tc>
        <w:tc>
          <w:tcPr>
            <w:tcW w:type="dxa" w:w="2747"/>
            <w:vAlign w:val="center"/>
          </w:tcPr>
          <w:p>
            <w:pPr>
              <w:pStyle w:val="TableText"/>
            </w:pPr>
            <w:r>
              <w:t>Environmental / works approval</w:t>
            </w:r>
          </w:p>
        </w:tc>
        <w:tc>
          <w:tcPr>
            <w:tcW w:type="dxa" w:w="1542"/>
            <w:vAlign w:val="center"/>
          </w:tcPr>
          <w:p>
            <w:pPr>
              <w:pStyle w:val="TableText"/>
            </w:pPr>
            <w:r>
              <w:t>[Authority]</w:t>
            </w:r>
          </w:p>
        </w:tc>
        <w:tc>
          <w:tcPr>
            <w:tcW w:type="dxa" w:w="964"/>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965"/>
            <w:vAlign w:val="center"/>
          </w:tcPr>
          <w:p>
            <w:pPr>
              <w:pStyle w:val="TableTextCentre"/>
            </w:pPr>
            <w:r>
              <w:t>[Status]</w:t>
            </w:r>
          </w:p>
        </w:tc>
      </w:tr>
      <w:tr>
        <w:trPr>
          <w:cantSplit w:val="true"/>
          <w:trHeight w:val="283" w:hRule="atLeast"/>
        </w:trPr>
        <w:tc>
          <w:tcPr>
            <w:tcW w:type="dxa" w:w="819"/>
            <w:shd w:val="clear" w:color="auto" w:fill="F2F6FA"/>
            <w:vAlign w:val="center"/>
          </w:tcPr>
          <w:p>
            <w:pPr>
              <w:pStyle w:val="TableTextCentre"/>
            </w:pPr>
            <w:r>
              <w:t>AP-04</w:t>
            </w:r>
          </w:p>
        </w:tc>
        <w:tc>
          <w:tcPr>
            <w:tcW w:type="dxa" w:w="2747"/>
            <w:shd w:val="clear" w:color="auto" w:fill="F2F6FA"/>
            <w:vAlign w:val="center"/>
          </w:tcPr>
          <w:p>
            <w:pPr>
              <w:pStyle w:val="TableText"/>
            </w:pPr>
            <w:r>
              <w:t>Road / footpath occupation permit</w:t>
            </w:r>
          </w:p>
        </w:tc>
        <w:tc>
          <w:tcPr>
            <w:tcW w:type="dxa" w:w="1542"/>
            <w:shd w:val="clear" w:color="auto" w:fill="F2F6FA"/>
            <w:vAlign w:val="center"/>
          </w:tcPr>
          <w:p>
            <w:pPr>
              <w:pStyle w:val="TableText"/>
            </w:pPr>
            <w:r>
              <w:t>[Authority]</w:t>
            </w:r>
          </w:p>
        </w:tc>
        <w:tc>
          <w:tcPr>
            <w:tcW w:type="dxa" w:w="964"/>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965"/>
            <w:shd w:val="clear" w:color="auto" w:fill="F2F6FA"/>
            <w:vAlign w:val="center"/>
          </w:tcPr>
          <w:p>
            <w:pPr>
              <w:pStyle w:val="TableTextCentre"/>
            </w:pPr>
            <w:r>
              <w:t>[Status]</w:t>
            </w:r>
          </w:p>
        </w:tc>
      </w:tr>
      <w:tr>
        <w:trPr>
          <w:cantSplit w:val="true"/>
          <w:trHeight w:val="283" w:hRule="atLeast"/>
        </w:trPr>
        <w:tc>
          <w:tcPr>
            <w:tcW w:type="dxa" w:w="819"/>
            <w:vAlign w:val="center"/>
          </w:tcPr>
          <w:p>
            <w:pPr>
              <w:pStyle w:val="TableTextCentre"/>
            </w:pPr>
            <w:r>
              <w:t>AP-05</w:t>
            </w:r>
          </w:p>
        </w:tc>
        <w:tc>
          <w:tcPr>
            <w:tcW w:type="dxa" w:w="2747"/>
            <w:vAlign w:val="center"/>
          </w:tcPr>
          <w:p>
            <w:pPr>
              <w:pStyle w:val="TableText"/>
            </w:pPr>
            <w:r>
              <w:t>Utility connection agreements</w:t>
            </w:r>
          </w:p>
        </w:tc>
        <w:tc>
          <w:tcPr>
            <w:tcW w:type="dxa" w:w="1542"/>
            <w:vAlign w:val="center"/>
          </w:tcPr>
          <w:p>
            <w:pPr>
              <w:pStyle w:val="TableText"/>
            </w:pPr>
            <w:r>
              <w:t>[Provider]</w:t>
            </w:r>
          </w:p>
        </w:tc>
        <w:tc>
          <w:tcPr>
            <w:tcW w:type="dxa" w:w="964"/>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965"/>
            <w:vAlign w:val="center"/>
          </w:tcPr>
          <w:p>
            <w:pPr>
              <w:pStyle w:val="TableTextCentre"/>
            </w:pPr>
            <w:r>
              <w:t>[Status]</w:t>
            </w:r>
          </w:p>
        </w:tc>
      </w:tr>
      <w:tr>
        <w:trPr>
          <w:cantSplit w:val="true"/>
          <w:trHeight w:val="283" w:hRule="atLeast"/>
        </w:trPr>
        <w:tc>
          <w:tcPr>
            <w:tcW w:type="dxa" w:w="819"/>
            <w:shd w:val="clear" w:color="auto" w:fill="F2F6FA"/>
            <w:vAlign w:val="center"/>
          </w:tcPr>
          <w:p>
            <w:pPr>
              <w:pStyle w:val="TableTextCentre"/>
            </w:pPr>
            <w:r>
              <w:t>AP-06</w:t>
            </w:r>
          </w:p>
        </w:tc>
        <w:tc>
          <w:tcPr>
            <w:tcW w:type="dxa" w:w="2747"/>
            <w:shd w:val="clear" w:color="auto" w:fill="F2F6FA"/>
            <w:vAlign w:val="center"/>
          </w:tcPr>
          <w:p>
            <w:pPr>
              <w:pStyle w:val="TableText"/>
            </w:pPr>
            <w:r>
              <w:t>Crane / hoarding / scaffold licence</w:t>
            </w:r>
          </w:p>
        </w:tc>
        <w:tc>
          <w:tcPr>
            <w:tcW w:type="dxa" w:w="1542"/>
            <w:shd w:val="clear" w:color="auto" w:fill="F2F6FA"/>
            <w:vAlign w:val="center"/>
          </w:tcPr>
          <w:p>
            <w:pPr>
              <w:pStyle w:val="TableText"/>
            </w:pPr>
            <w:r>
              <w:t>[Authority]</w:t>
            </w:r>
          </w:p>
        </w:tc>
        <w:tc>
          <w:tcPr>
            <w:tcW w:type="dxa" w:w="964"/>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867"/>
            <w:shd w:val="clear" w:color="auto" w:fill="F2F6FA"/>
            <w:vAlign w:val="center"/>
          </w:tcPr>
          <w:p>
            <w:pPr>
              <w:pStyle w:val="TableTextCentre"/>
            </w:pPr>
            <w:r>
              <w:t>[Date]</w:t>
            </w:r>
          </w:p>
        </w:tc>
        <w:tc>
          <w:tcPr>
            <w:tcW w:type="dxa" w:w="965"/>
            <w:shd w:val="clear" w:color="auto" w:fill="F2F6FA"/>
            <w:vAlign w:val="center"/>
          </w:tcPr>
          <w:p>
            <w:pPr>
              <w:pStyle w:val="TableTextCentre"/>
            </w:pPr>
            <w:r>
              <w:t>[Status]</w:t>
            </w:r>
          </w:p>
        </w:tc>
      </w:tr>
      <w:tr>
        <w:trPr>
          <w:cantSplit w:val="true"/>
          <w:trHeight w:val="283" w:hRule="atLeast"/>
        </w:trPr>
        <w:tc>
          <w:tcPr>
            <w:tcW w:type="dxa" w:w="819"/>
            <w:vAlign w:val="center"/>
          </w:tcPr>
          <w:p>
            <w:pPr>
              <w:pStyle w:val="TableTextCentre"/>
            </w:pPr>
            <w:r>
              <w:t>AP-07</w:t>
            </w:r>
          </w:p>
        </w:tc>
        <w:tc>
          <w:tcPr>
            <w:tcW w:type="dxa" w:w="2747"/>
            <w:vAlign w:val="center"/>
          </w:tcPr>
          <w:p>
            <w:pPr>
              <w:pStyle w:val="TableText"/>
            </w:pPr>
            <w:r>
              <w:t>Occupancy / completion certificate</w:t>
            </w:r>
          </w:p>
        </w:tc>
        <w:tc>
          <w:tcPr>
            <w:tcW w:type="dxa" w:w="1542"/>
            <w:vAlign w:val="center"/>
          </w:tcPr>
          <w:p>
            <w:pPr>
              <w:pStyle w:val="TableText"/>
            </w:pPr>
            <w:r>
              <w:t>[Authority]</w:t>
            </w:r>
          </w:p>
        </w:tc>
        <w:tc>
          <w:tcPr>
            <w:tcW w:type="dxa" w:w="964"/>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867"/>
            <w:vAlign w:val="center"/>
          </w:tcPr>
          <w:p>
            <w:pPr>
              <w:pStyle w:val="TableTextCentre"/>
            </w:pPr>
            <w:r>
              <w:t>[Date]</w:t>
            </w:r>
          </w:p>
        </w:tc>
        <w:tc>
          <w:tcPr>
            <w:tcW w:type="dxa" w:w="965"/>
            <w:vAlign w:val="center"/>
          </w:tcPr>
          <w:p>
            <w:pPr>
              <w:pStyle w:val="TableTextCentre"/>
            </w:pPr>
            <w:r>
              <w:t>[Status]</w:t>
            </w:r>
          </w:p>
        </w:tc>
      </w:tr>
      <w:tr>
        <w:trPr>
          <w:cantSplit w:val="true"/>
          <w:trHeight w:val="283" w:hRule="atLeast"/>
        </w:trPr>
        <w:tc>
          <w:tcPr>
            <w:tcW w:type="dxa" w:w="819"/>
            <w:shd w:val="clear" w:color="auto" w:fill="F2F6FA"/>
            <w:vAlign w:val="center"/>
          </w:tcPr>
          <w:p>
            <w:pPr>
              <w:pStyle w:val="TableTextCentre"/>
            </w:pPr>
            <w:r>
              <w:t>AP-08</w:t>
            </w:r>
          </w:p>
        </w:tc>
        <w:tc>
          <w:tcPr>
            <w:tcW w:type="dxa" w:w="2747"/>
            <w:shd w:val="clear" w:color="auto" w:fill="F2F6FA"/>
            <w:vAlign w:val="center"/>
          </w:tcPr>
          <w:p>
            <w:pPr>
              <w:pStyle w:val="TableText"/>
            </w:pPr>
          </w:p>
        </w:tc>
        <w:tc>
          <w:tcPr>
            <w:tcW w:type="dxa" w:w="1542"/>
            <w:shd w:val="clear" w:color="auto" w:fill="F2F6FA"/>
            <w:vAlign w:val="center"/>
          </w:tcPr>
          <w:p>
            <w:pPr>
              <w:pStyle w:val="TableText"/>
            </w:pPr>
          </w:p>
        </w:tc>
        <w:tc>
          <w:tcPr>
            <w:tcW w:type="dxa" w:w="964"/>
            <w:shd w:val="clear" w:color="auto" w:fill="F2F6FA"/>
            <w:vAlign w:val="center"/>
          </w:tcPr>
          <w:p>
            <w:pPr>
              <w:pStyle w:val="TableTextCentre"/>
            </w:pPr>
          </w:p>
        </w:tc>
        <w:tc>
          <w:tcPr>
            <w:tcW w:type="dxa" w:w="867"/>
            <w:shd w:val="clear" w:color="auto" w:fill="F2F6FA"/>
            <w:vAlign w:val="center"/>
          </w:tcPr>
          <w:p>
            <w:pPr>
              <w:pStyle w:val="TableTextCentre"/>
            </w:pPr>
          </w:p>
        </w:tc>
        <w:tc>
          <w:tcPr>
            <w:tcW w:type="dxa" w:w="867"/>
            <w:shd w:val="clear" w:color="auto" w:fill="F2F6FA"/>
            <w:vAlign w:val="center"/>
          </w:tcPr>
          <w:p>
            <w:pPr>
              <w:pStyle w:val="TableTextCentre"/>
            </w:pPr>
          </w:p>
        </w:tc>
        <w:tc>
          <w:tcPr>
            <w:tcW w:type="dxa" w:w="867"/>
            <w:shd w:val="clear" w:color="auto" w:fill="F2F6FA"/>
            <w:vAlign w:val="center"/>
          </w:tcPr>
          <w:p>
            <w:pPr>
              <w:pStyle w:val="TableTextCentre"/>
            </w:pPr>
          </w:p>
        </w:tc>
        <w:tc>
          <w:tcPr>
            <w:tcW w:type="dxa" w:w="965"/>
            <w:shd w:val="clear" w:color="auto" w:fill="F2F6FA"/>
            <w:vAlign w:val="center"/>
          </w:tcPr>
          <w:p>
            <w:pPr>
              <w:pStyle w:val="TableTextCentre"/>
            </w:pPr>
          </w:p>
        </w:tc>
      </w:tr>
    </w:tbl>
    <w:p>
      <w:pPr>
        <w:pStyle w:val="Heading2"/>
      </w:pPr>
      <w:r>
        <w:t>11.1 Outstanding conditions of approval</w:t>
      </w:r>
    </w:p>
    <w:p>
      <w:pPr>
        <w:pStyle w:val="Placeholder"/>
      </w:pPr>
      <w:r>
        <w:t>[Insert commentary — list conditions that must be discharged before a milestone can be achieved (for example prior to occupation), who is responsible, and the date by which each must be satisfied.]</w:t>
      </w:r>
    </w:p>
    <w:p>
      <w:pPr>
        <w:spacing w:after="0"/>
      </w:pPr>
      <w:r>
        <w:br w:type="page"/>
      </w:r>
    </w:p>
    <w:p>
      <w:pPr>
        <w:pStyle w:val="Heading1"/>
      </w:pPr>
      <w:r>
        <w:t>12. Photographs</w:t>
      </w:r>
    </w:p>
    <w:p>
      <w:pPr>
        <w:pStyle w:val="Body"/>
      </w:pPr>
      <w:r>
        <w:t>Progress photographs taken during the reporting period. Take them from the same vantage points each month so that progress can be compared directly.</w:t>
      </w:r>
    </w:p>
    <w:tbl>
      <w:tblPr>
        <w:tblW w:w="96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firstColumn="1" w:firstRow="1" w:lastColumn="0" w:lastRow="0" w:noHBand="0" w:noVBand="1" w:val="04A0"/>
      </w:tblPr>
      <w:tblGrid>
        <w:gridCol w:w="4649"/>
        <w:gridCol w:w="340"/>
        <w:gridCol w:w="4649"/>
      </w:tblGrid>
      <w:tr>
        <w:trPr>
          <w:cantSplit w:val="true"/>
          <w:trHeight w:val="3458" w:hRule="atLeast"/>
        </w:trPr>
        <w:tc>
          <w:tcPr>
            <w:tcW w:type="dxa" w:w="4649"/>
            <w:tcBorders>
              <w:top w:val="single" w:sz="6" w:space="0" w:color="D3DEE9"/>
              <w:left w:val="single" w:sz="6" w:space="0" w:color="D3DEE9"/>
              <w:bottom w:val="single" w:sz="6" w:space="0" w:color="D3DEE9"/>
              <w:right w:val="single" w:sz="6" w:space="0" w:color="D3DEE9"/>
            </w:tcBorders>
            <w:shd w:val="clear" w:color="auto" w:fill="F6F9FC"/>
            <w:vAlign w:val="center"/>
          </w:tcPr>
          <w:p>
            <w:pPr>
              <w:pStyle w:val="Placeholder"/>
              <w:jc w:val="center"/>
            </w:pPr>
            <w:r>
              <w:t>[Insert photograph 1]</w:t>
            </w:r>
          </w:p>
        </w:tc>
        <w:tc>
          <w:tcPr>
            <w:tcW w:type="dxa" w:w="340"/>
          </w:tcPr>
          <w:p/>
        </w:tc>
        <w:tc>
          <w:tcPr>
            <w:tcW w:type="dxa" w:w="4649"/>
            <w:tcBorders>
              <w:top w:val="single" w:sz="6" w:space="0" w:color="D3DEE9"/>
              <w:left w:val="single" w:sz="6" w:space="0" w:color="D3DEE9"/>
              <w:bottom w:val="single" w:sz="6" w:space="0" w:color="D3DEE9"/>
              <w:right w:val="single" w:sz="6" w:space="0" w:color="D3DEE9"/>
            </w:tcBorders>
            <w:shd w:val="clear" w:color="auto" w:fill="F6F9FC"/>
            <w:vAlign w:val="center"/>
          </w:tcPr>
          <w:p>
            <w:pPr>
              <w:pStyle w:val="Placeholder"/>
              <w:jc w:val="center"/>
            </w:pPr>
            <w:r>
              <w:t>[Insert photograph 2]</w:t>
            </w:r>
          </w:p>
        </w:tc>
      </w:tr>
      <w:tr>
        <w:trPr>
          <w:cantSplit w:val="true"/>
        </w:trPr>
        <w:tc>
          <w:tcPr>
            <w:tcW w:type="dxa" w:w="4649"/>
          </w:tcPr>
          <w:p>
            <w:pPr>
              <w:pStyle w:val="Caption"/>
              <w:spacing w:before="80" w:after="280"/>
              <w:jc w:val="left"/>
            </w:pPr>
            <w:r>
              <w:rPr>
                <w:b/>
                <w:i w:val="0"/>
                <w:color w:val="1D3245"/>
              </w:rPr>
              <w:t xml:space="preserve">Photograph 1 — </w:t>
            </w:r>
            <w:r>
              <w:t>[Location / view — e.g. north elevation from Smith Street, looking south-west. Date DD/MM/YY.]</w:t>
            </w:r>
          </w:p>
        </w:tc>
        <w:tc>
          <w:tcPr>
            <w:tcW w:type="dxa" w:w="340"/>
          </w:tcPr>
          <w:p/>
        </w:tc>
        <w:tc>
          <w:tcPr>
            <w:tcW w:type="dxa" w:w="4649"/>
          </w:tcPr>
          <w:p>
            <w:pPr>
              <w:pStyle w:val="Caption"/>
              <w:spacing w:before="80" w:after="280"/>
              <w:jc w:val="left"/>
            </w:pPr>
            <w:r>
              <w:rPr>
                <w:b/>
                <w:i w:val="0"/>
                <w:color w:val="1D3245"/>
              </w:rPr>
              <w:t xml:space="preserve">Photograph 2 — </w:t>
            </w:r>
            <w:r>
              <w:t>[Location / view. Date DD/MM/YY.]</w:t>
            </w:r>
          </w:p>
        </w:tc>
      </w:tr>
      <w:tr>
        <w:trPr>
          <w:cantSplit w:val="true"/>
          <w:trHeight w:val="3458" w:hRule="atLeast"/>
        </w:trPr>
        <w:tc>
          <w:tcPr>
            <w:tcW w:type="dxa" w:w="4649"/>
            <w:tcBorders>
              <w:top w:val="single" w:sz="6" w:space="0" w:color="D3DEE9"/>
              <w:left w:val="single" w:sz="6" w:space="0" w:color="D3DEE9"/>
              <w:bottom w:val="single" w:sz="6" w:space="0" w:color="D3DEE9"/>
              <w:right w:val="single" w:sz="6" w:space="0" w:color="D3DEE9"/>
            </w:tcBorders>
            <w:shd w:val="clear" w:color="auto" w:fill="F6F9FC"/>
            <w:vAlign w:val="center"/>
          </w:tcPr>
          <w:p>
            <w:pPr>
              <w:pStyle w:val="Placeholder"/>
              <w:jc w:val="center"/>
            </w:pPr>
            <w:r>
              <w:t>[Insert photograph 3]</w:t>
            </w:r>
          </w:p>
        </w:tc>
        <w:tc>
          <w:tcPr>
            <w:tcW w:type="dxa" w:w="340"/>
          </w:tcPr>
          <w:p/>
        </w:tc>
        <w:tc>
          <w:tcPr>
            <w:tcW w:type="dxa" w:w="4649"/>
            <w:tcBorders>
              <w:top w:val="single" w:sz="6" w:space="0" w:color="D3DEE9"/>
              <w:left w:val="single" w:sz="6" w:space="0" w:color="D3DEE9"/>
              <w:bottom w:val="single" w:sz="6" w:space="0" w:color="D3DEE9"/>
              <w:right w:val="single" w:sz="6" w:space="0" w:color="D3DEE9"/>
            </w:tcBorders>
            <w:shd w:val="clear" w:color="auto" w:fill="F6F9FC"/>
            <w:vAlign w:val="center"/>
          </w:tcPr>
          <w:p>
            <w:pPr>
              <w:pStyle w:val="Placeholder"/>
              <w:jc w:val="center"/>
            </w:pPr>
            <w:r>
              <w:t>[Insert photograph 4]</w:t>
            </w:r>
          </w:p>
        </w:tc>
      </w:tr>
      <w:tr>
        <w:trPr>
          <w:cantSplit w:val="true"/>
        </w:trPr>
        <w:tc>
          <w:tcPr>
            <w:tcW w:type="dxa" w:w="4649"/>
          </w:tcPr>
          <w:p>
            <w:pPr>
              <w:pStyle w:val="Caption"/>
              <w:spacing w:before="80" w:after="280"/>
              <w:jc w:val="left"/>
            </w:pPr>
            <w:r>
              <w:rPr>
                <w:b/>
                <w:i w:val="0"/>
                <w:color w:val="1D3245"/>
              </w:rPr>
              <w:t xml:space="preserve">Photograph 3 — </w:t>
            </w:r>
            <w:r>
              <w:t>[Location / view. Date DD/MM/YY.]</w:t>
            </w:r>
          </w:p>
        </w:tc>
        <w:tc>
          <w:tcPr>
            <w:tcW w:type="dxa" w:w="340"/>
          </w:tcPr>
          <w:p/>
        </w:tc>
        <w:tc>
          <w:tcPr>
            <w:tcW w:type="dxa" w:w="4649"/>
          </w:tcPr>
          <w:p>
            <w:pPr>
              <w:pStyle w:val="Caption"/>
              <w:spacing w:before="80" w:after="280"/>
              <w:jc w:val="left"/>
            </w:pPr>
            <w:r>
              <w:rPr>
                <w:b/>
                <w:i w:val="0"/>
                <w:color w:val="1D3245"/>
              </w:rPr>
              <w:t xml:space="preserve">Photograph 4 — </w:t>
            </w:r>
            <w:r>
              <w:t>[Location / view. Date DD/MM/YY.]</w:t>
            </w:r>
          </w:p>
        </w:tc>
      </w:tr>
    </w:tbl>
    <w:p>
      <w:pPr>
        <w:pStyle w:val="Note"/>
      </w:pPr>
      <w:r>
        <w:t>Add further photograph pages as required. Keep file sizes reasonable — compress images before inserting.</w:t>
      </w:r>
    </w:p>
    <w:p>
      <w:pPr>
        <w:spacing w:after="0"/>
      </w:pPr>
      <w:r>
        <w:br w:type="page"/>
      </w:r>
    </w:p>
    <w:p>
      <w:pPr>
        <w:pStyle w:val="Heading1"/>
      </w:pPr>
      <w:r>
        <w:t>13. Actions &amp; Decisions Required</w:t>
      </w:r>
    </w:p>
    <w:p>
      <w:pPr>
        <w:pStyle w:val="Heading2"/>
      </w:pPr>
      <w:r>
        <w:t>13.1 Action register</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900"/>
        <w:gridCol w:w="3760"/>
        <w:gridCol w:w="1377"/>
        <w:gridCol w:w="1271"/>
        <w:gridCol w:w="1271"/>
        <w:gridCol w:w="1059"/>
      </w:tblGrid>
      <w:tr>
        <w:trPr>
          <w:cantSplit w:val="true"/>
          <w:tblHeader w:val="true"/>
        </w:trPr>
        <w:tc>
          <w:tcPr>
            <w:tcW w:type="dxa" w:w="900"/>
            <w:shd w:val="clear" w:color="auto" w:fill="1D3245"/>
            <w:vAlign w:val="center"/>
          </w:tcPr>
          <w:p>
            <w:pPr>
              <w:pStyle w:val="TableHeader"/>
              <w:jc w:val="center"/>
            </w:pPr>
            <w:r>
              <w:t>ID</w:t>
            </w:r>
          </w:p>
        </w:tc>
        <w:tc>
          <w:tcPr>
            <w:tcW w:type="dxa" w:w="3760"/>
            <w:shd w:val="clear" w:color="auto" w:fill="1D3245"/>
            <w:vAlign w:val="center"/>
          </w:tcPr>
          <w:p>
            <w:pPr>
              <w:pStyle w:val="TableHeader"/>
            </w:pPr>
            <w:r>
              <w:t>Action</w:t>
            </w:r>
          </w:p>
        </w:tc>
        <w:tc>
          <w:tcPr>
            <w:tcW w:type="dxa" w:w="1377"/>
            <w:shd w:val="clear" w:color="auto" w:fill="1D3245"/>
            <w:vAlign w:val="center"/>
          </w:tcPr>
          <w:p>
            <w:pPr>
              <w:pStyle w:val="TableHeader"/>
            </w:pPr>
            <w:r>
              <w:t>Owner</w:t>
            </w:r>
          </w:p>
        </w:tc>
        <w:tc>
          <w:tcPr>
            <w:tcW w:type="dxa" w:w="1271"/>
            <w:shd w:val="clear" w:color="auto" w:fill="1D3245"/>
            <w:vAlign w:val="center"/>
          </w:tcPr>
          <w:p>
            <w:pPr>
              <w:pStyle w:val="TableHeader"/>
              <w:jc w:val="center"/>
            </w:pPr>
            <w:r>
              <w:t>Raised</w:t>
            </w:r>
          </w:p>
        </w:tc>
        <w:tc>
          <w:tcPr>
            <w:tcW w:type="dxa" w:w="1271"/>
            <w:shd w:val="clear" w:color="auto" w:fill="1D3245"/>
            <w:vAlign w:val="center"/>
          </w:tcPr>
          <w:p>
            <w:pPr>
              <w:pStyle w:val="TableHeader"/>
              <w:jc w:val="center"/>
            </w:pPr>
            <w:r>
              <w:t>Due</w:t>
            </w:r>
          </w:p>
        </w:tc>
        <w:tc>
          <w:tcPr>
            <w:tcW w:type="dxa" w:w="1059"/>
            <w:shd w:val="clear" w:color="auto" w:fill="1D3245"/>
            <w:vAlign w:val="center"/>
          </w:tcPr>
          <w:p>
            <w:pPr>
              <w:pStyle w:val="TableHeader"/>
              <w:jc w:val="center"/>
            </w:pPr>
            <w:r>
              <w:t>Status</w:t>
            </w:r>
          </w:p>
        </w:tc>
      </w:tr>
      <w:tr>
        <w:trPr>
          <w:cantSplit w:val="true"/>
          <w:trHeight w:val="295" w:hRule="atLeast"/>
        </w:trPr>
        <w:tc>
          <w:tcPr>
            <w:tcW w:type="dxa" w:w="900"/>
            <w:vAlign w:val="center"/>
          </w:tcPr>
          <w:p>
            <w:pPr>
              <w:pStyle w:val="TableTextCentre"/>
            </w:pPr>
            <w:r>
              <w:rPr>
                <w:i/>
                <w:color w:val="8E98A2"/>
              </w:rPr>
              <w:t>A-042</w:t>
            </w:r>
          </w:p>
        </w:tc>
        <w:tc>
          <w:tcPr>
            <w:tcW w:type="dxa" w:w="3760"/>
            <w:vAlign w:val="center"/>
          </w:tcPr>
          <w:p>
            <w:pPr>
              <w:pStyle w:val="TableText"/>
            </w:pPr>
            <w:r>
              <w:rPr>
                <w:i/>
                <w:color w:val="8E98A2"/>
              </w:rPr>
              <w:t>Issue instruction for the ground improvement variation</w:t>
            </w:r>
          </w:p>
        </w:tc>
        <w:tc>
          <w:tcPr>
            <w:tcW w:type="dxa" w:w="1377"/>
            <w:vAlign w:val="center"/>
          </w:tcPr>
          <w:p>
            <w:pPr>
              <w:pStyle w:val="TableText"/>
            </w:pPr>
            <w:r>
              <w:rPr>
                <w:i/>
                <w:color w:val="8E98A2"/>
              </w:rPr>
              <w:t>[Client rep]</w:t>
            </w:r>
          </w:p>
        </w:tc>
        <w:tc>
          <w:tcPr>
            <w:tcW w:type="dxa" w:w="1271"/>
            <w:vAlign w:val="center"/>
          </w:tcPr>
          <w:p>
            <w:pPr>
              <w:pStyle w:val="TableTextCentre"/>
            </w:pPr>
            <w:r>
              <w:rPr>
                <w:i/>
                <w:color w:val="8E98A2"/>
              </w:rPr>
              <w:t>[DD/MM/YY]</w:t>
            </w:r>
          </w:p>
        </w:tc>
        <w:tc>
          <w:tcPr>
            <w:tcW w:type="dxa" w:w="1271"/>
            <w:vAlign w:val="center"/>
          </w:tcPr>
          <w:p>
            <w:pPr>
              <w:pStyle w:val="TableTextCentre"/>
            </w:pPr>
            <w:r>
              <w:rPr>
                <w:i/>
                <w:color w:val="8E98A2"/>
              </w:rPr>
              <w:t>[DD/MM/YY]</w:t>
            </w:r>
          </w:p>
        </w:tc>
        <w:tc>
          <w:tcPr>
            <w:tcW w:type="dxa" w:w="1059"/>
            <w:vAlign w:val="center"/>
          </w:tcPr>
          <w:p>
            <w:pPr>
              <w:pStyle w:val="TableTextCentre"/>
            </w:pPr>
            <w:r>
              <w:rPr>
                <w:i/>
                <w:color w:val="8E98A2"/>
              </w:rPr>
              <w:t>Open</w:t>
            </w:r>
          </w:p>
        </w:tc>
      </w:tr>
      <w:tr>
        <w:trPr>
          <w:cantSplit w:val="true"/>
          <w:trHeight w:val="295" w:hRule="atLeast"/>
        </w:trPr>
        <w:tc>
          <w:tcPr>
            <w:tcW w:type="dxa" w:w="900"/>
            <w:shd w:val="clear" w:color="auto" w:fill="F2F6FA"/>
            <w:vAlign w:val="center"/>
          </w:tcPr>
          <w:p>
            <w:pPr>
              <w:pStyle w:val="TableTextCentre"/>
            </w:pPr>
          </w:p>
        </w:tc>
        <w:tc>
          <w:tcPr>
            <w:tcW w:type="dxa" w:w="3760"/>
            <w:shd w:val="clear" w:color="auto" w:fill="F2F6FA"/>
            <w:vAlign w:val="center"/>
          </w:tcPr>
          <w:p>
            <w:pPr>
              <w:pStyle w:val="TableText"/>
            </w:pPr>
          </w:p>
        </w:tc>
        <w:tc>
          <w:tcPr>
            <w:tcW w:type="dxa" w:w="1377"/>
            <w:shd w:val="clear" w:color="auto" w:fill="F2F6FA"/>
            <w:vAlign w:val="center"/>
          </w:tcPr>
          <w:p>
            <w:pPr>
              <w:pStyle w:val="TableText"/>
            </w:pPr>
          </w:p>
        </w:tc>
        <w:tc>
          <w:tcPr>
            <w:tcW w:type="dxa" w:w="1271"/>
            <w:shd w:val="clear" w:color="auto" w:fill="F2F6FA"/>
            <w:vAlign w:val="center"/>
          </w:tcPr>
          <w:p>
            <w:pPr>
              <w:pStyle w:val="TableTextCentre"/>
            </w:pPr>
          </w:p>
        </w:tc>
        <w:tc>
          <w:tcPr>
            <w:tcW w:type="dxa" w:w="1271"/>
            <w:shd w:val="clear" w:color="auto" w:fill="F2F6FA"/>
            <w:vAlign w:val="center"/>
          </w:tcPr>
          <w:p>
            <w:pPr>
              <w:pStyle w:val="TableTextCentre"/>
            </w:pPr>
          </w:p>
        </w:tc>
        <w:tc>
          <w:tcPr>
            <w:tcW w:type="dxa" w:w="1059"/>
            <w:shd w:val="clear" w:color="auto" w:fill="F2F6FA"/>
            <w:vAlign w:val="center"/>
          </w:tcPr>
          <w:p>
            <w:pPr>
              <w:pStyle w:val="TableTextCentre"/>
            </w:pPr>
          </w:p>
        </w:tc>
      </w:tr>
      <w:tr>
        <w:trPr>
          <w:cantSplit w:val="true"/>
          <w:trHeight w:val="295" w:hRule="atLeast"/>
        </w:trPr>
        <w:tc>
          <w:tcPr>
            <w:tcW w:type="dxa" w:w="900"/>
            <w:vAlign w:val="center"/>
          </w:tcPr>
          <w:p>
            <w:pPr>
              <w:pStyle w:val="TableTextCentre"/>
            </w:pPr>
          </w:p>
        </w:tc>
        <w:tc>
          <w:tcPr>
            <w:tcW w:type="dxa" w:w="3760"/>
            <w:vAlign w:val="center"/>
          </w:tcPr>
          <w:p>
            <w:pPr>
              <w:pStyle w:val="TableText"/>
            </w:pPr>
          </w:p>
        </w:tc>
        <w:tc>
          <w:tcPr>
            <w:tcW w:type="dxa" w:w="1377"/>
            <w:vAlign w:val="center"/>
          </w:tcPr>
          <w:p>
            <w:pPr>
              <w:pStyle w:val="TableText"/>
            </w:pPr>
          </w:p>
        </w:tc>
        <w:tc>
          <w:tcPr>
            <w:tcW w:type="dxa" w:w="1271"/>
            <w:vAlign w:val="center"/>
          </w:tcPr>
          <w:p>
            <w:pPr>
              <w:pStyle w:val="TableTextCentre"/>
            </w:pPr>
          </w:p>
        </w:tc>
        <w:tc>
          <w:tcPr>
            <w:tcW w:type="dxa" w:w="1271"/>
            <w:vAlign w:val="center"/>
          </w:tcPr>
          <w:p>
            <w:pPr>
              <w:pStyle w:val="TableTextCentre"/>
            </w:pPr>
          </w:p>
        </w:tc>
        <w:tc>
          <w:tcPr>
            <w:tcW w:type="dxa" w:w="1059"/>
            <w:vAlign w:val="center"/>
          </w:tcPr>
          <w:p>
            <w:pPr>
              <w:pStyle w:val="TableTextCentre"/>
            </w:pPr>
          </w:p>
        </w:tc>
      </w:tr>
      <w:tr>
        <w:trPr>
          <w:cantSplit w:val="true"/>
          <w:trHeight w:val="295" w:hRule="atLeast"/>
        </w:trPr>
        <w:tc>
          <w:tcPr>
            <w:tcW w:type="dxa" w:w="900"/>
            <w:shd w:val="clear" w:color="auto" w:fill="F2F6FA"/>
            <w:vAlign w:val="center"/>
          </w:tcPr>
          <w:p>
            <w:pPr>
              <w:pStyle w:val="TableTextCentre"/>
            </w:pPr>
          </w:p>
        </w:tc>
        <w:tc>
          <w:tcPr>
            <w:tcW w:type="dxa" w:w="3760"/>
            <w:shd w:val="clear" w:color="auto" w:fill="F2F6FA"/>
            <w:vAlign w:val="center"/>
          </w:tcPr>
          <w:p>
            <w:pPr>
              <w:pStyle w:val="TableText"/>
            </w:pPr>
          </w:p>
        </w:tc>
        <w:tc>
          <w:tcPr>
            <w:tcW w:type="dxa" w:w="1377"/>
            <w:shd w:val="clear" w:color="auto" w:fill="F2F6FA"/>
            <w:vAlign w:val="center"/>
          </w:tcPr>
          <w:p>
            <w:pPr>
              <w:pStyle w:val="TableText"/>
            </w:pPr>
          </w:p>
        </w:tc>
        <w:tc>
          <w:tcPr>
            <w:tcW w:type="dxa" w:w="1271"/>
            <w:shd w:val="clear" w:color="auto" w:fill="F2F6FA"/>
            <w:vAlign w:val="center"/>
          </w:tcPr>
          <w:p>
            <w:pPr>
              <w:pStyle w:val="TableTextCentre"/>
            </w:pPr>
          </w:p>
        </w:tc>
        <w:tc>
          <w:tcPr>
            <w:tcW w:type="dxa" w:w="1271"/>
            <w:shd w:val="clear" w:color="auto" w:fill="F2F6FA"/>
            <w:vAlign w:val="center"/>
          </w:tcPr>
          <w:p>
            <w:pPr>
              <w:pStyle w:val="TableTextCentre"/>
            </w:pPr>
          </w:p>
        </w:tc>
        <w:tc>
          <w:tcPr>
            <w:tcW w:type="dxa" w:w="1059"/>
            <w:shd w:val="clear" w:color="auto" w:fill="F2F6FA"/>
            <w:vAlign w:val="center"/>
          </w:tcPr>
          <w:p>
            <w:pPr>
              <w:pStyle w:val="TableTextCentre"/>
            </w:pPr>
          </w:p>
        </w:tc>
      </w:tr>
      <w:tr>
        <w:trPr>
          <w:cantSplit w:val="true"/>
          <w:trHeight w:val="295" w:hRule="atLeast"/>
        </w:trPr>
        <w:tc>
          <w:tcPr>
            <w:tcW w:type="dxa" w:w="900"/>
            <w:vAlign w:val="center"/>
          </w:tcPr>
          <w:p>
            <w:pPr>
              <w:pStyle w:val="TableTextCentre"/>
            </w:pPr>
          </w:p>
        </w:tc>
        <w:tc>
          <w:tcPr>
            <w:tcW w:type="dxa" w:w="3760"/>
            <w:vAlign w:val="center"/>
          </w:tcPr>
          <w:p>
            <w:pPr>
              <w:pStyle w:val="TableText"/>
            </w:pPr>
          </w:p>
        </w:tc>
        <w:tc>
          <w:tcPr>
            <w:tcW w:type="dxa" w:w="1377"/>
            <w:vAlign w:val="center"/>
          </w:tcPr>
          <w:p>
            <w:pPr>
              <w:pStyle w:val="TableText"/>
            </w:pPr>
          </w:p>
        </w:tc>
        <w:tc>
          <w:tcPr>
            <w:tcW w:type="dxa" w:w="1271"/>
            <w:vAlign w:val="center"/>
          </w:tcPr>
          <w:p>
            <w:pPr>
              <w:pStyle w:val="TableTextCentre"/>
            </w:pPr>
          </w:p>
        </w:tc>
        <w:tc>
          <w:tcPr>
            <w:tcW w:type="dxa" w:w="1271"/>
            <w:vAlign w:val="center"/>
          </w:tcPr>
          <w:p>
            <w:pPr>
              <w:pStyle w:val="TableTextCentre"/>
            </w:pPr>
          </w:p>
        </w:tc>
        <w:tc>
          <w:tcPr>
            <w:tcW w:type="dxa" w:w="1059"/>
            <w:vAlign w:val="center"/>
          </w:tcPr>
          <w:p>
            <w:pPr>
              <w:pStyle w:val="TableTextCentre"/>
            </w:pPr>
          </w:p>
        </w:tc>
      </w:tr>
      <w:tr>
        <w:trPr>
          <w:cantSplit w:val="true"/>
          <w:trHeight w:val="295" w:hRule="atLeast"/>
        </w:trPr>
        <w:tc>
          <w:tcPr>
            <w:tcW w:type="dxa" w:w="900"/>
            <w:shd w:val="clear" w:color="auto" w:fill="F2F6FA"/>
            <w:vAlign w:val="center"/>
          </w:tcPr>
          <w:p>
            <w:pPr>
              <w:pStyle w:val="TableTextCentre"/>
            </w:pPr>
          </w:p>
        </w:tc>
        <w:tc>
          <w:tcPr>
            <w:tcW w:type="dxa" w:w="3760"/>
            <w:shd w:val="clear" w:color="auto" w:fill="F2F6FA"/>
            <w:vAlign w:val="center"/>
          </w:tcPr>
          <w:p>
            <w:pPr>
              <w:pStyle w:val="TableText"/>
            </w:pPr>
          </w:p>
        </w:tc>
        <w:tc>
          <w:tcPr>
            <w:tcW w:type="dxa" w:w="1377"/>
            <w:shd w:val="clear" w:color="auto" w:fill="F2F6FA"/>
            <w:vAlign w:val="center"/>
          </w:tcPr>
          <w:p>
            <w:pPr>
              <w:pStyle w:val="TableText"/>
            </w:pPr>
          </w:p>
        </w:tc>
        <w:tc>
          <w:tcPr>
            <w:tcW w:type="dxa" w:w="1271"/>
            <w:shd w:val="clear" w:color="auto" w:fill="F2F6FA"/>
            <w:vAlign w:val="center"/>
          </w:tcPr>
          <w:p>
            <w:pPr>
              <w:pStyle w:val="TableTextCentre"/>
            </w:pPr>
          </w:p>
        </w:tc>
        <w:tc>
          <w:tcPr>
            <w:tcW w:type="dxa" w:w="1271"/>
            <w:shd w:val="clear" w:color="auto" w:fill="F2F6FA"/>
            <w:vAlign w:val="center"/>
          </w:tcPr>
          <w:p>
            <w:pPr>
              <w:pStyle w:val="TableTextCentre"/>
            </w:pPr>
          </w:p>
        </w:tc>
        <w:tc>
          <w:tcPr>
            <w:tcW w:type="dxa" w:w="1059"/>
            <w:shd w:val="clear" w:color="auto" w:fill="F2F6FA"/>
            <w:vAlign w:val="center"/>
          </w:tcPr>
          <w:p>
            <w:pPr>
              <w:pStyle w:val="TableTextCentre"/>
            </w:pPr>
          </w:p>
        </w:tc>
      </w:tr>
      <w:tr>
        <w:trPr>
          <w:cantSplit w:val="true"/>
          <w:trHeight w:val="295" w:hRule="atLeast"/>
        </w:trPr>
        <w:tc>
          <w:tcPr>
            <w:tcW w:type="dxa" w:w="900"/>
            <w:vAlign w:val="center"/>
          </w:tcPr>
          <w:p>
            <w:pPr>
              <w:pStyle w:val="TableTextCentre"/>
            </w:pPr>
          </w:p>
        </w:tc>
        <w:tc>
          <w:tcPr>
            <w:tcW w:type="dxa" w:w="3760"/>
            <w:vAlign w:val="center"/>
          </w:tcPr>
          <w:p>
            <w:pPr>
              <w:pStyle w:val="TableText"/>
            </w:pPr>
          </w:p>
        </w:tc>
        <w:tc>
          <w:tcPr>
            <w:tcW w:type="dxa" w:w="1377"/>
            <w:vAlign w:val="center"/>
          </w:tcPr>
          <w:p>
            <w:pPr>
              <w:pStyle w:val="TableText"/>
            </w:pPr>
          </w:p>
        </w:tc>
        <w:tc>
          <w:tcPr>
            <w:tcW w:type="dxa" w:w="1271"/>
            <w:vAlign w:val="center"/>
          </w:tcPr>
          <w:p>
            <w:pPr>
              <w:pStyle w:val="TableTextCentre"/>
            </w:pPr>
          </w:p>
        </w:tc>
        <w:tc>
          <w:tcPr>
            <w:tcW w:type="dxa" w:w="1271"/>
            <w:vAlign w:val="center"/>
          </w:tcPr>
          <w:p>
            <w:pPr>
              <w:pStyle w:val="TableTextCentre"/>
            </w:pPr>
          </w:p>
        </w:tc>
        <w:tc>
          <w:tcPr>
            <w:tcW w:type="dxa" w:w="1059"/>
            <w:vAlign w:val="center"/>
          </w:tcPr>
          <w:p>
            <w:pPr>
              <w:pStyle w:val="TableTextCentre"/>
            </w:pPr>
          </w:p>
        </w:tc>
      </w:tr>
      <w:tr>
        <w:trPr>
          <w:cantSplit w:val="true"/>
          <w:trHeight w:val="295" w:hRule="atLeast"/>
        </w:trPr>
        <w:tc>
          <w:tcPr>
            <w:tcW w:type="dxa" w:w="900"/>
            <w:shd w:val="clear" w:color="auto" w:fill="F2F6FA"/>
            <w:vAlign w:val="center"/>
          </w:tcPr>
          <w:p>
            <w:pPr>
              <w:pStyle w:val="TableTextCentre"/>
            </w:pPr>
          </w:p>
        </w:tc>
        <w:tc>
          <w:tcPr>
            <w:tcW w:type="dxa" w:w="3760"/>
            <w:shd w:val="clear" w:color="auto" w:fill="F2F6FA"/>
            <w:vAlign w:val="center"/>
          </w:tcPr>
          <w:p>
            <w:pPr>
              <w:pStyle w:val="TableText"/>
            </w:pPr>
          </w:p>
        </w:tc>
        <w:tc>
          <w:tcPr>
            <w:tcW w:type="dxa" w:w="1377"/>
            <w:shd w:val="clear" w:color="auto" w:fill="F2F6FA"/>
            <w:vAlign w:val="center"/>
          </w:tcPr>
          <w:p>
            <w:pPr>
              <w:pStyle w:val="TableText"/>
            </w:pPr>
          </w:p>
        </w:tc>
        <w:tc>
          <w:tcPr>
            <w:tcW w:type="dxa" w:w="1271"/>
            <w:shd w:val="clear" w:color="auto" w:fill="F2F6FA"/>
            <w:vAlign w:val="center"/>
          </w:tcPr>
          <w:p>
            <w:pPr>
              <w:pStyle w:val="TableTextCentre"/>
            </w:pPr>
          </w:p>
        </w:tc>
        <w:tc>
          <w:tcPr>
            <w:tcW w:type="dxa" w:w="1271"/>
            <w:shd w:val="clear" w:color="auto" w:fill="F2F6FA"/>
            <w:vAlign w:val="center"/>
          </w:tcPr>
          <w:p>
            <w:pPr>
              <w:pStyle w:val="TableTextCentre"/>
            </w:pPr>
          </w:p>
        </w:tc>
        <w:tc>
          <w:tcPr>
            <w:tcW w:type="dxa" w:w="1059"/>
            <w:shd w:val="clear" w:color="auto" w:fill="F2F6FA"/>
            <w:vAlign w:val="center"/>
          </w:tcPr>
          <w:p>
            <w:pPr>
              <w:pStyle w:val="TableTextCentre"/>
            </w:pPr>
          </w:p>
        </w:tc>
      </w:tr>
    </w:tbl>
    <w:p>
      <w:pPr>
        <w:pStyle w:val="Note"/>
      </w:pPr>
      <w:r>
        <w:t>Status: Open / In progress / Closed / Overdue. Carry every open action forward to the next report until it is closed.</w:t>
      </w:r>
    </w:p>
    <w:p>
      <w:pPr>
        <w:pStyle w:val="Heading2"/>
      </w:pPr>
      <w:r>
        <w:t>13.2 Decisions required from the Client this period</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915"/>
        <w:gridCol w:w="2369"/>
        <w:gridCol w:w="2854"/>
        <w:gridCol w:w="1077"/>
        <w:gridCol w:w="1077"/>
        <w:gridCol w:w="1346"/>
      </w:tblGrid>
      <w:tr>
        <w:trPr>
          <w:cantSplit w:val="true"/>
          <w:tblHeader w:val="true"/>
        </w:trPr>
        <w:tc>
          <w:tcPr>
            <w:tcW w:type="dxa" w:w="915"/>
            <w:shd w:val="clear" w:color="auto" w:fill="1D3245"/>
            <w:vAlign w:val="center"/>
          </w:tcPr>
          <w:p>
            <w:pPr>
              <w:pStyle w:val="TableHeader"/>
              <w:jc w:val="center"/>
            </w:pPr>
            <w:r>
              <w:t>ID</w:t>
            </w:r>
          </w:p>
        </w:tc>
        <w:tc>
          <w:tcPr>
            <w:tcW w:type="dxa" w:w="2369"/>
            <w:shd w:val="clear" w:color="auto" w:fill="1D3245"/>
            <w:vAlign w:val="center"/>
          </w:tcPr>
          <w:p>
            <w:pPr>
              <w:pStyle w:val="TableHeader"/>
            </w:pPr>
            <w:r>
              <w:t>Decision required</w:t>
            </w:r>
          </w:p>
        </w:tc>
        <w:tc>
          <w:tcPr>
            <w:tcW w:type="dxa" w:w="2854"/>
            <w:shd w:val="clear" w:color="auto" w:fill="1D3245"/>
            <w:vAlign w:val="center"/>
          </w:tcPr>
          <w:p>
            <w:pPr>
              <w:pStyle w:val="TableHeader"/>
            </w:pPr>
            <w:r>
              <w:t>Options / recommendation</w:t>
            </w:r>
          </w:p>
        </w:tc>
        <w:tc>
          <w:tcPr>
            <w:tcW w:type="dxa" w:w="1077"/>
            <w:shd w:val="clear" w:color="auto" w:fill="1D3245"/>
            <w:vAlign w:val="center"/>
          </w:tcPr>
          <w:p>
            <w:pPr>
              <w:pStyle w:val="TableHeader"/>
              <w:jc w:val="right"/>
            </w:pPr>
            <w:r>
              <w:t>Cost impact</w:t>
            </w:r>
          </w:p>
        </w:tc>
        <w:tc>
          <w:tcPr>
            <w:tcW w:type="dxa" w:w="1077"/>
            <w:shd w:val="clear" w:color="auto" w:fill="1D3245"/>
            <w:vAlign w:val="center"/>
          </w:tcPr>
          <w:p>
            <w:pPr>
              <w:pStyle w:val="TableHeader"/>
              <w:jc w:val="center"/>
            </w:pPr>
            <w:r>
              <w:t>Time impact</w:t>
            </w:r>
          </w:p>
        </w:tc>
        <w:tc>
          <w:tcPr>
            <w:tcW w:type="dxa" w:w="1346"/>
            <w:shd w:val="clear" w:color="auto" w:fill="1D3245"/>
            <w:vAlign w:val="center"/>
          </w:tcPr>
          <w:p>
            <w:pPr>
              <w:pStyle w:val="TableHeader"/>
              <w:jc w:val="center"/>
            </w:pPr>
            <w:r>
              <w:t>Required by</w:t>
            </w:r>
          </w:p>
        </w:tc>
      </w:tr>
      <w:tr>
        <w:trPr>
          <w:cantSplit w:val="true"/>
          <w:trHeight w:val="340" w:hRule="atLeast"/>
        </w:trPr>
        <w:tc>
          <w:tcPr>
            <w:tcW w:type="dxa" w:w="915"/>
            <w:vAlign w:val="center"/>
          </w:tcPr>
          <w:p>
            <w:pPr>
              <w:pStyle w:val="TableTextCentre"/>
            </w:pPr>
            <w:r>
              <w:rPr>
                <w:i/>
                <w:color w:val="8E98A2"/>
              </w:rPr>
              <w:t>D-009</w:t>
            </w:r>
          </w:p>
        </w:tc>
        <w:tc>
          <w:tcPr>
            <w:tcW w:type="dxa" w:w="2369"/>
            <w:vAlign w:val="center"/>
          </w:tcPr>
          <w:p>
            <w:pPr>
              <w:pStyle w:val="TableText"/>
            </w:pPr>
            <w:r>
              <w:rPr>
                <w:i/>
                <w:color w:val="8E98A2"/>
              </w:rPr>
              <w:t>Approve the ceiling system substitution in public areas</w:t>
            </w:r>
          </w:p>
        </w:tc>
        <w:tc>
          <w:tcPr>
            <w:tcW w:type="dxa" w:w="2854"/>
            <w:vAlign w:val="center"/>
          </w:tcPr>
          <w:p>
            <w:pPr>
              <w:pStyle w:val="TableText"/>
            </w:pPr>
            <w:r>
              <w:rPr>
                <w:i/>
                <w:color w:val="8E98A2"/>
              </w:rPr>
              <w:t>Recommend option B — meets specification, 3-week shorter lead time</w:t>
            </w:r>
          </w:p>
        </w:tc>
        <w:tc>
          <w:tcPr>
            <w:tcW w:type="dxa" w:w="1077"/>
            <w:vAlign w:val="center"/>
          </w:tcPr>
          <w:p>
            <w:pPr>
              <w:pStyle w:val="TableTextRight"/>
            </w:pPr>
            <w:r>
              <w:rPr>
                <w:i/>
                <w:color w:val="8E98A2"/>
              </w:rPr>
              <w:t>¤ [0.00]</w:t>
            </w:r>
          </w:p>
        </w:tc>
        <w:tc>
          <w:tcPr>
            <w:tcW w:type="dxa" w:w="1077"/>
            <w:vAlign w:val="center"/>
          </w:tcPr>
          <w:p>
            <w:pPr>
              <w:pStyle w:val="TableTextCentre"/>
            </w:pPr>
            <w:r>
              <w:rPr>
                <w:i/>
                <w:color w:val="8E98A2"/>
              </w:rPr>
              <w:t>[0] days saved</w:t>
            </w:r>
          </w:p>
        </w:tc>
        <w:tc>
          <w:tcPr>
            <w:tcW w:type="dxa" w:w="1346"/>
            <w:vAlign w:val="center"/>
          </w:tcPr>
          <w:p>
            <w:pPr>
              <w:pStyle w:val="TableTextCentre"/>
            </w:pPr>
            <w:r>
              <w:rPr>
                <w:i/>
                <w:color w:val="8E98A2"/>
              </w:rPr>
              <w:t>[DD/MM/YY]</w:t>
            </w:r>
          </w:p>
        </w:tc>
      </w:tr>
      <w:tr>
        <w:trPr>
          <w:cantSplit w:val="true"/>
          <w:trHeight w:val="340" w:hRule="atLeast"/>
        </w:trPr>
        <w:tc>
          <w:tcPr>
            <w:tcW w:type="dxa" w:w="915"/>
            <w:shd w:val="clear" w:color="auto" w:fill="F2F6FA"/>
            <w:vAlign w:val="center"/>
          </w:tcPr>
          <w:p>
            <w:pPr>
              <w:pStyle w:val="TableTextCentre"/>
            </w:pPr>
          </w:p>
        </w:tc>
        <w:tc>
          <w:tcPr>
            <w:tcW w:type="dxa" w:w="2369"/>
            <w:shd w:val="clear" w:color="auto" w:fill="F2F6FA"/>
            <w:vAlign w:val="center"/>
          </w:tcPr>
          <w:p>
            <w:pPr>
              <w:pStyle w:val="TableText"/>
            </w:pPr>
          </w:p>
        </w:tc>
        <w:tc>
          <w:tcPr>
            <w:tcW w:type="dxa" w:w="2854"/>
            <w:shd w:val="clear" w:color="auto" w:fill="F2F6FA"/>
            <w:vAlign w:val="center"/>
          </w:tcPr>
          <w:p>
            <w:pPr>
              <w:pStyle w:val="TableText"/>
            </w:pPr>
          </w:p>
        </w:tc>
        <w:tc>
          <w:tcPr>
            <w:tcW w:type="dxa" w:w="1077"/>
            <w:shd w:val="clear" w:color="auto" w:fill="F2F6FA"/>
            <w:vAlign w:val="center"/>
          </w:tcPr>
          <w:p>
            <w:pPr>
              <w:pStyle w:val="TableTextRight"/>
            </w:pPr>
          </w:p>
        </w:tc>
        <w:tc>
          <w:tcPr>
            <w:tcW w:type="dxa" w:w="1077"/>
            <w:shd w:val="clear" w:color="auto" w:fill="F2F6FA"/>
            <w:vAlign w:val="center"/>
          </w:tcPr>
          <w:p>
            <w:pPr>
              <w:pStyle w:val="TableTextCentre"/>
            </w:pPr>
          </w:p>
        </w:tc>
        <w:tc>
          <w:tcPr>
            <w:tcW w:type="dxa" w:w="1346"/>
            <w:shd w:val="clear" w:color="auto" w:fill="F2F6FA"/>
            <w:vAlign w:val="center"/>
          </w:tcPr>
          <w:p>
            <w:pPr>
              <w:pStyle w:val="TableTextCentre"/>
            </w:pPr>
          </w:p>
        </w:tc>
      </w:tr>
      <w:tr>
        <w:trPr>
          <w:cantSplit w:val="true"/>
          <w:trHeight w:val="340" w:hRule="atLeast"/>
        </w:trPr>
        <w:tc>
          <w:tcPr>
            <w:tcW w:type="dxa" w:w="915"/>
            <w:vAlign w:val="center"/>
          </w:tcPr>
          <w:p>
            <w:pPr>
              <w:pStyle w:val="TableTextCentre"/>
            </w:pPr>
          </w:p>
        </w:tc>
        <w:tc>
          <w:tcPr>
            <w:tcW w:type="dxa" w:w="2369"/>
            <w:vAlign w:val="center"/>
          </w:tcPr>
          <w:p>
            <w:pPr>
              <w:pStyle w:val="TableText"/>
            </w:pPr>
          </w:p>
        </w:tc>
        <w:tc>
          <w:tcPr>
            <w:tcW w:type="dxa" w:w="2854"/>
            <w:vAlign w:val="center"/>
          </w:tcPr>
          <w:p>
            <w:pPr>
              <w:pStyle w:val="TableText"/>
            </w:pPr>
          </w:p>
        </w:tc>
        <w:tc>
          <w:tcPr>
            <w:tcW w:type="dxa" w:w="1077"/>
            <w:vAlign w:val="center"/>
          </w:tcPr>
          <w:p>
            <w:pPr>
              <w:pStyle w:val="TableTextRight"/>
            </w:pPr>
          </w:p>
        </w:tc>
        <w:tc>
          <w:tcPr>
            <w:tcW w:type="dxa" w:w="1077"/>
            <w:vAlign w:val="center"/>
          </w:tcPr>
          <w:p>
            <w:pPr>
              <w:pStyle w:val="TableTextCentre"/>
            </w:pPr>
          </w:p>
        </w:tc>
        <w:tc>
          <w:tcPr>
            <w:tcW w:type="dxa" w:w="1346"/>
            <w:vAlign w:val="center"/>
          </w:tcPr>
          <w:p>
            <w:pPr>
              <w:pStyle w:val="TableTextCentre"/>
            </w:pPr>
          </w:p>
        </w:tc>
      </w:tr>
      <w:tr>
        <w:trPr>
          <w:cantSplit w:val="true"/>
          <w:trHeight w:val="340" w:hRule="atLeast"/>
        </w:trPr>
        <w:tc>
          <w:tcPr>
            <w:tcW w:type="dxa" w:w="915"/>
            <w:shd w:val="clear" w:color="auto" w:fill="F2F6FA"/>
            <w:vAlign w:val="center"/>
          </w:tcPr>
          <w:p>
            <w:pPr>
              <w:pStyle w:val="TableTextCentre"/>
            </w:pPr>
          </w:p>
        </w:tc>
        <w:tc>
          <w:tcPr>
            <w:tcW w:type="dxa" w:w="2369"/>
            <w:shd w:val="clear" w:color="auto" w:fill="F2F6FA"/>
            <w:vAlign w:val="center"/>
          </w:tcPr>
          <w:p>
            <w:pPr>
              <w:pStyle w:val="TableText"/>
            </w:pPr>
          </w:p>
        </w:tc>
        <w:tc>
          <w:tcPr>
            <w:tcW w:type="dxa" w:w="2854"/>
            <w:shd w:val="clear" w:color="auto" w:fill="F2F6FA"/>
            <w:vAlign w:val="center"/>
          </w:tcPr>
          <w:p>
            <w:pPr>
              <w:pStyle w:val="TableText"/>
            </w:pPr>
          </w:p>
        </w:tc>
        <w:tc>
          <w:tcPr>
            <w:tcW w:type="dxa" w:w="1077"/>
            <w:shd w:val="clear" w:color="auto" w:fill="F2F6FA"/>
            <w:vAlign w:val="center"/>
          </w:tcPr>
          <w:p>
            <w:pPr>
              <w:pStyle w:val="TableTextRight"/>
            </w:pPr>
          </w:p>
        </w:tc>
        <w:tc>
          <w:tcPr>
            <w:tcW w:type="dxa" w:w="1077"/>
            <w:shd w:val="clear" w:color="auto" w:fill="F2F6FA"/>
            <w:vAlign w:val="center"/>
          </w:tcPr>
          <w:p>
            <w:pPr>
              <w:pStyle w:val="TableTextCentre"/>
            </w:pPr>
          </w:p>
        </w:tc>
        <w:tc>
          <w:tcPr>
            <w:tcW w:type="dxa" w:w="1346"/>
            <w:shd w:val="clear" w:color="auto" w:fill="F2F6FA"/>
            <w:vAlign w:val="center"/>
          </w:tcPr>
          <w:p>
            <w:pPr>
              <w:pStyle w:val="TableTextCentre"/>
            </w:pPr>
          </w:p>
        </w:tc>
      </w:tr>
    </w:tbl>
    <w:p>
      <w:pPr>
        <w:pStyle w:val="Note"/>
      </w:pPr>
      <w:r>
        <w:t>State clearly the consequence of a decision not being made by the required date — this is the single most useful column in the report.</w:t>
      </w:r>
    </w:p>
    <w:p>
      <w:pPr>
        <w:spacing w:after="0"/>
      </w:pPr>
      <w:r>
        <w:br w:type="page"/>
      </w:r>
    </w:p>
    <w:p>
      <w:pPr>
        <w:pStyle w:val="Heading1"/>
      </w:pPr>
      <w:r>
        <w:t>Appendices</w:t>
      </w:r>
    </w:p>
    <w:p>
      <w:pPr>
        <w:pStyle w:val="Body"/>
      </w:pPr>
      <w:r>
        <w:t>Attach the supporting documents listed below. Delete any appendix that does not apply and renumber the remainder.</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1071"/>
        <w:gridCol w:w="6104"/>
        <w:gridCol w:w="1124"/>
        <w:gridCol w:w="1339"/>
      </w:tblGrid>
      <w:tr>
        <w:trPr>
          <w:cantSplit w:val="true"/>
          <w:tblHeader w:val="true"/>
        </w:trPr>
        <w:tc>
          <w:tcPr>
            <w:tcW w:type="dxa" w:w="1071"/>
            <w:shd w:val="clear" w:color="auto" w:fill="1D3245"/>
            <w:vAlign w:val="center"/>
          </w:tcPr>
          <w:p>
            <w:pPr>
              <w:pStyle w:val="TableHeader"/>
              <w:jc w:val="center"/>
            </w:pPr>
            <w:r>
              <w:t>Appendix</w:t>
            </w:r>
          </w:p>
        </w:tc>
        <w:tc>
          <w:tcPr>
            <w:tcW w:type="dxa" w:w="6104"/>
            <w:shd w:val="clear" w:color="auto" w:fill="1D3245"/>
            <w:vAlign w:val="center"/>
          </w:tcPr>
          <w:p>
            <w:pPr>
              <w:pStyle w:val="TableHeader"/>
            </w:pPr>
            <w:r>
              <w:t>Document</w:t>
            </w:r>
          </w:p>
        </w:tc>
        <w:tc>
          <w:tcPr>
            <w:tcW w:type="dxa" w:w="1124"/>
            <w:shd w:val="clear" w:color="auto" w:fill="1D3245"/>
            <w:vAlign w:val="center"/>
          </w:tcPr>
          <w:p>
            <w:pPr>
              <w:pStyle w:val="TableHeader"/>
              <w:jc w:val="center"/>
            </w:pPr>
            <w:r>
              <w:t>Attached</w:t>
            </w:r>
          </w:p>
        </w:tc>
        <w:tc>
          <w:tcPr>
            <w:tcW w:type="dxa" w:w="1339"/>
            <w:shd w:val="clear" w:color="auto" w:fill="1D3245"/>
            <w:vAlign w:val="center"/>
          </w:tcPr>
          <w:p>
            <w:pPr>
              <w:pStyle w:val="TableHeader"/>
              <w:jc w:val="center"/>
            </w:pPr>
            <w:r>
              <w:t>Reference / revision</w:t>
            </w:r>
          </w:p>
        </w:tc>
      </w:tr>
      <w:tr>
        <w:trPr>
          <w:cantSplit w:val="true"/>
          <w:trHeight w:val="283" w:hRule="atLeast"/>
        </w:trPr>
        <w:tc>
          <w:tcPr>
            <w:tcW w:type="dxa" w:w="1071"/>
            <w:vAlign w:val="center"/>
          </w:tcPr>
          <w:p>
            <w:pPr>
              <w:pStyle w:val="TableTextCentre"/>
            </w:pPr>
            <w:r>
              <w:t>A</w:t>
            </w:r>
          </w:p>
        </w:tc>
        <w:tc>
          <w:tcPr>
            <w:tcW w:type="dxa" w:w="6104"/>
            <w:vAlign w:val="center"/>
          </w:tcPr>
          <w:p>
            <w:pPr>
              <w:pStyle w:val="TableText"/>
            </w:pPr>
            <w:r>
              <w:t>Current programme (level 2 or 3) with the data date marked</w:t>
            </w:r>
          </w:p>
        </w:tc>
        <w:tc>
          <w:tcPr>
            <w:tcW w:type="dxa" w:w="1124"/>
            <w:vAlign w:val="center"/>
          </w:tcPr>
          <w:p>
            <w:pPr>
              <w:pStyle w:val="TableTextCentre"/>
            </w:pPr>
            <w:r>
              <w:t>[Yes / No]</w:t>
            </w:r>
          </w:p>
        </w:tc>
        <w:tc>
          <w:tcPr>
            <w:tcW w:type="dxa" w:w="1339"/>
            <w:vAlign w:val="center"/>
          </w:tcPr>
          <w:p>
            <w:pPr>
              <w:pStyle w:val="TableTextCentre"/>
            </w:pPr>
            <w:r>
              <w:t>[Rev / date]</w:t>
            </w:r>
          </w:p>
        </w:tc>
      </w:tr>
      <w:tr>
        <w:trPr>
          <w:cantSplit w:val="true"/>
          <w:trHeight w:val="283" w:hRule="atLeast"/>
        </w:trPr>
        <w:tc>
          <w:tcPr>
            <w:tcW w:type="dxa" w:w="1071"/>
            <w:shd w:val="clear" w:color="auto" w:fill="F2F6FA"/>
            <w:vAlign w:val="center"/>
          </w:tcPr>
          <w:p>
            <w:pPr>
              <w:pStyle w:val="TableTextCentre"/>
            </w:pPr>
            <w:r>
              <w:t>B</w:t>
            </w:r>
          </w:p>
        </w:tc>
        <w:tc>
          <w:tcPr>
            <w:tcW w:type="dxa" w:w="6104"/>
            <w:shd w:val="clear" w:color="auto" w:fill="F2F6FA"/>
            <w:vAlign w:val="center"/>
          </w:tcPr>
          <w:p>
            <w:pPr>
              <w:pStyle w:val="TableText"/>
            </w:pPr>
            <w:r>
              <w:t>Detailed cost report and cost plan reconciliation</w:t>
            </w:r>
          </w:p>
        </w:tc>
        <w:tc>
          <w:tcPr>
            <w:tcW w:type="dxa" w:w="1124"/>
            <w:shd w:val="clear" w:color="auto" w:fill="F2F6FA"/>
            <w:vAlign w:val="center"/>
          </w:tcPr>
          <w:p>
            <w:pPr>
              <w:pStyle w:val="TableTextCentre"/>
            </w:pPr>
            <w:r>
              <w:t>[Yes / No]</w:t>
            </w:r>
          </w:p>
        </w:tc>
        <w:tc>
          <w:tcPr>
            <w:tcW w:type="dxa" w:w="1339"/>
            <w:shd w:val="clear" w:color="auto" w:fill="F2F6FA"/>
            <w:vAlign w:val="center"/>
          </w:tcPr>
          <w:p>
            <w:pPr>
              <w:pStyle w:val="TableTextCentre"/>
            </w:pPr>
            <w:r>
              <w:t>[Rev / date]</w:t>
            </w:r>
          </w:p>
        </w:tc>
      </w:tr>
      <w:tr>
        <w:trPr>
          <w:cantSplit w:val="true"/>
          <w:trHeight w:val="283" w:hRule="atLeast"/>
        </w:trPr>
        <w:tc>
          <w:tcPr>
            <w:tcW w:type="dxa" w:w="1071"/>
            <w:vAlign w:val="center"/>
          </w:tcPr>
          <w:p>
            <w:pPr>
              <w:pStyle w:val="TableTextCentre"/>
            </w:pPr>
            <w:r>
              <w:t>C</w:t>
            </w:r>
          </w:p>
        </w:tc>
        <w:tc>
          <w:tcPr>
            <w:tcW w:type="dxa" w:w="6104"/>
            <w:vAlign w:val="center"/>
          </w:tcPr>
          <w:p>
            <w:pPr>
              <w:pStyle w:val="TableText"/>
            </w:pPr>
            <w:r>
              <w:t>Variation register (full)</w:t>
            </w:r>
          </w:p>
        </w:tc>
        <w:tc>
          <w:tcPr>
            <w:tcW w:type="dxa" w:w="1124"/>
            <w:vAlign w:val="center"/>
          </w:tcPr>
          <w:p>
            <w:pPr>
              <w:pStyle w:val="TableTextCentre"/>
            </w:pPr>
            <w:r>
              <w:t>[Yes / No]</w:t>
            </w:r>
          </w:p>
        </w:tc>
        <w:tc>
          <w:tcPr>
            <w:tcW w:type="dxa" w:w="1339"/>
            <w:vAlign w:val="center"/>
          </w:tcPr>
          <w:p>
            <w:pPr>
              <w:pStyle w:val="TableTextCentre"/>
            </w:pPr>
            <w:r>
              <w:t>[Rev / date]</w:t>
            </w:r>
          </w:p>
        </w:tc>
      </w:tr>
      <w:tr>
        <w:trPr>
          <w:cantSplit w:val="true"/>
          <w:trHeight w:val="283" w:hRule="atLeast"/>
        </w:trPr>
        <w:tc>
          <w:tcPr>
            <w:tcW w:type="dxa" w:w="1071"/>
            <w:shd w:val="clear" w:color="auto" w:fill="F2F6FA"/>
            <w:vAlign w:val="center"/>
          </w:tcPr>
          <w:p>
            <w:pPr>
              <w:pStyle w:val="TableTextCentre"/>
            </w:pPr>
            <w:r>
              <w:t>D</w:t>
            </w:r>
          </w:p>
        </w:tc>
        <w:tc>
          <w:tcPr>
            <w:tcW w:type="dxa" w:w="6104"/>
            <w:shd w:val="clear" w:color="auto" w:fill="F2F6FA"/>
            <w:vAlign w:val="center"/>
          </w:tcPr>
          <w:p>
            <w:pPr>
              <w:pStyle w:val="TableText"/>
            </w:pPr>
            <w:r>
              <w:t>Risk register (full)</w:t>
            </w:r>
          </w:p>
        </w:tc>
        <w:tc>
          <w:tcPr>
            <w:tcW w:type="dxa" w:w="1124"/>
            <w:shd w:val="clear" w:color="auto" w:fill="F2F6FA"/>
            <w:vAlign w:val="center"/>
          </w:tcPr>
          <w:p>
            <w:pPr>
              <w:pStyle w:val="TableTextCentre"/>
            </w:pPr>
            <w:r>
              <w:t>[Yes / No]</w:t>
            </w:r>
          </w:p>
        </w:tc>
        <w:tc>
          <w:tcPr>
            <w:tcW w:type="dxa" w:w="1339"/>
            <w:shd w:val="clear" w:color="auto" w:fill="F2F6FA"/>
            <w:vAlign w:val="center"/>
          </w:tcPr>
          <w:p>
            <w:pPr>
              <w:pStyle w:val="TableTextCentre"/>
            </w:pPr>
            <w:r>
              <w:t>[Rev / date]</w:t>
            </w:r>
          </w:p>
        </w:tc>
      </w:tr>
      <w:tr>
        <w:trPr>
          <w:cantSplit w:val="true"/>
          <w:trHeight w:val="283" w:hRule="atLeast"/>
        </w:trPr>
        <w:tc>
          <w:tcPr>
            <w:tcW w:type="dxa" w:w="1071"/>
            <w:vAlign w:val="center"/>
          </w:tcPr>
          <w:p>
            <w:pPr>
              <w:pStyle w:val="TableTextCentre"/>
            </w:pPr>
            <w:r>
              <w:t>E</w:t>
            </w:r>
          </w:p>
        </w:tc>
        <w:tc>
          <w:tcPr>
            <w:tcW w:type="dxa" w:w="6104"/>
            <w:vAlign w:val="center"/>
          </w:tcPr>
          <w:p>
            <w:pPr>
              <w:pStyle w:val="TableText"/>
            </w:pPr>
            <w:r>
              <w:t>RFI register (full)</w:t>
            </w:r>
          </w:p>
        </w:tc>
        <w:tc>
          <w:tcPr>
            <w:tcW w:type="dxa" w:w="1124"/>
            <w:vAlign w:val="center"/>
          </w:tcPr>
          <w:p>
            <w:pPr>
              <w:pStyle w:val="TableTextCentre"/>
            </w:pPr>
            <w:r>
              <w:t>[Yes / No]</w:t>
            </w:r>
          </w:p>
        </w:tc>
        <w:tc>
          <w:tcPr>
            <w:tcW w:type="dxa" w:w="1339"/>
            <w:vAlign w:val="center"/>
          </w:tcPr>
          <w:p>
            <w:pPr>
              <w:pStyle w:val="TableTextCentre"/>
            </w:pPr>
            <w:r>
              <w:t>[Rev / date]</w:t>
            </w:r>
          </w:p>
        </w:tc>
      </w:tr>
      <w:tr>
        <w:trPr>
          <w:cantSplit w:val="true"/>
          <w:trHeight w:val="283" w:hRule="atLeast"/>
        </w:trPr>
        <w:tc>
          <w:tcPr>
            <w:tcW w:type="dxa" w:w="1071"/>
            <w:shd w:val="clear" w:color="auto" w:fill="F2F6FA"/>
            <w:vAlign w:val="center"/>
          </w:tcPr>
          <w:p>
            <w:pPr>
              <w:pStyle w:val="TableTextCentre"/>
            </w:pPr>
            <w:r>
              <w:t>F</w:t>
            </w:r>
          </w:p>
        </w:tc>
        <w:tc>
          <w:tcPr>
            <w:tcW w:type="dxa" w:w="6104"/>
            <w:shd w:val="clear" w:color="auto" w:fill="F2F6FA"/>
            <w:vAlign w:val="center"/>
          </w:tcPr>
          <w:p>
            <w:pPr>
              <w:pStyle w:val="TableText"/>
            </w:pPr>
            <w:r>
              <w:t>Non-conformance and defects register</w:t>
            </w:r>
          </w:p>
        </w:tc>
        <w:tc>
          <w:tcPr>
            <w:tcW w:type="dxa" w:w="1124"/>
            <w:shd w:val="clear" w:color="auto" w:fill="F2F6FA"/>
            <w:vAlign w:val="center"/>
          </w:tcPr>
          <w:p>
            <w:pPr>
              <w:pStyle w:val="TableTextCentre"/>
            </w:pPr>
            <w:r>
              <w:t>[Yes / No]</w:t>
            </w:r>
          </w:p>
        </w:tc>
        <w:tc>
          <w:tcPr>
            <w:tcW w:type="dxa" w:w="1339"/>
            <w:shd w:val="clear" w:color="auto" w:fill="F2F6FA"/>
            <w:vAlign w:val="center"/>
          </w:tcPr>
          <w:p>
            <w:pPr>
              <w:pStyle w:val="TableTextCentre"/>
            </w:pPr>
            <w:r>
              <w:t>[Rev / date]</w:t>
            </w:r>
          </w:p>
        </w:tc>
      </w:tr>
      <w:tr>
        <w:trPr>
          <w:cantSplit w:val="true"/>
          <w:trHeight w:val="283" w:hRule="atLeast"/>
        </w:trPr>
        <w:tc>
          <w:tcPr>
            <w:tcW w:type="dxa" w:w="1071"/>
            <w:vAlign w:val="center"/>
          </w:tcPr>
          <w:p>
            <w:pPr>
              <w:pStyle w:val="TableTextCentre"/>
            </w:pPr>
            <w:r>
              <w:t>G</w:t>
            </w:r>
          </w:p>
        </w:tc>
        <w:tc>
          <w:tcPr>
            <w:tcW w:type="dxa" w:w="6104"/>
            <w:vAlign w:val="center"/>
          </w:tcPr>
          <w:p>
            <w:pPr>
              <w:pStyle w:val="TableText"/>
            </w:pPr>
            <w:r>
              <w:t>HSE monthly report / statistics pack</w:t>
            </w:r>
          </w:p>
        </w:tc>
        <w:tc>
          <w:tcPr>
            <w:tcW w:type="dxa" w:w="1124"/>
            <w:vAlign w:val="center"/>
          </w:tcPr>
          <w:p>
            <w:pPr>
              <w:pStyle w:val="TableTextCentre"/>
            </w:pPr>
            <w:r>
              <w:t>[Yes / No]</w:t>
            </w:r>
          </w:p>
        </w:tc>
        <w:tc>
          <w:tcPr>
            <w:tcW w:type="dxa" w:w="1339"/>
            <w:vAlign w:val="center"/>
          </w:tcPr>
          <w:p>
            <w:pPr>
              <w:pStyle w:val="TableTextCentre"/>
            </w:pPr>
            <w:r>
              <w:t>[Rev / date]</w:t>
            </w:r>
          </w:p>
        </w:tc>
      </w:tr>
      <w:tr>
        <w:trPr>
          <w:cantSplit w:val="true"/>
          <w:trHeight w:val="283" w:hRule="atLeast"/>
        </w:trPr>
        <w:tc>
          <w:tcPr>
            <w:tcW w:type="dxa" w:w="1071"/>
            <w:shd w:val="clear" w:color="auto" w:fill="F2F6FA"/>
            <w:vAlign w:val="center"/>
          </w:tcPr>
          <w:p>
            <w:pPr>
              <w:pStyle w:val="TableTextCentre"/>
            </w:pPr>
            <w:r>
              <w:t>H</w:t>
            </w:r>
          </w:p>
        </w:tc>
        <w:tc>
          <w:tcPr>
            <w:tcW w:type="dxa" w:w="6104"/>
            <w:shd w:val="clear" w:color="auto" w:fill="F2F6FA"/>
            <w:vAlign w:val="center"/>
          </w:tcPr>
          <w:p>
            <w:pPr>
              <w:pStyle w:val="TableText"/>
            </w:pPr>
            <w:r>
              <w:t>Payment claim and payment certificate</w:t>
            </w:r>
          </w:p>
        </w:tc>
        <w:tc>
          <w:tcPr>
            <w:tcW w:type="dxa" w:w="1124"/>
            <w:shd w:val="clear" w:color="auto" w:fill="F2F6FA"/>
            <w:vAlign w:val="center"/>
          </w:tcPr>
          <w:p>
            <w:pPr>
              <w:pStyle w:val="TableTextCentre"/>
            </w:pPr>
            <w:r>
              <w:t>[Yes / No]</w:t>
            </w:r>
          </w:p>
        </w:tc>
        <w:tc>
          <w:tcPr>
            <w:tcW w:type="dxa" w:w="1339"/>
            <w:shd w:val="clear" w:color="auto" w:fill="F2F6FA"/>
            <w:vAlign w:val="center"/>
          </w:tcPr>
          <w:p>
            <w:pPr>
              <w:pStyle w:val="TableTextCentre"/>
            </w:pPr>
            <w:r>
              <w:t>[Rev / date]</w:t>
            </w:r>
          </w:p>
        </w:tc>
      </w:tr>
      <w:tr>
        <w:trPr>
          <w:cantSplit w:val="true"/>
          <w:trHeight w:val="283" w:hRule="atLeast"/>
        </w:trPr>
        <w:tc>
          <w:tcPr>
            <w:tcW w:type="dxa" w:w="1071"/>
            <w:vAlign w:val="center"/>
          </w:tcPr>
          <w:p>
            <w:pPr>
              <w:pStyle w:val="TableTextCentre"/>
            </w:pPr>
            <w:r>
              <w:t>I</w:t>
            </w:r>
          </w:p>
        </w:tc>
        <w:tc>
          <w:tcPr>
            <w:tcW w:type="dxa" w:w="6104"/>
            <w:vAlign w:val="center"/>
          </w:tcPr>
          <w:p>
            <w:pPr>
              <w:pStyle w:val="TableText"/>
            </w:pPr>
            <w:r>
              <w:t>Photographic record (full set)</w:t>
            </w:r>
          </w:p>
        </w:tc>
        <w:tc>
          <w:tcPr>
            <w:tcW w:type="dxa" w:w="1124"/>
            <w:vAlign w:val="center"/>
          </w:tcPr>
          <w:p>
            <w:pPr>
              <w:pStyle w:val="TableTextCentre"/>
            </w:pPr>
            <w:r>
              <w:t>[Yes / No]</w:t>
            </w:r>
          </w:p>
        </w:tc>
        <w:tc>
          <w:tcPr>
            <w:tcW w:type="dxa" w:w="1339"/>
            <w:vAlign w:val="center"/>
          </w:tcPr>
          <w:p>
            <w:pPr>
              <w:pStyle w:val="TableTextCentre"/>
            </w:pPr>
            <w:r>
              <w:t>[Rev / date]</w:t>
            </w:r>
          </w:p>
        </w:tc>
      </w:tr>
      <w:tr>
        <w:trPr>
          <w:cantSplit w:val="true"/>
          <w:trHeight w:val="283" w:hRule="atLeast"/>
        </w:trPr>
        <w:tc>
          <w:tcPr>
            <w:tcW w:type="dxa" w:w="1071"/>
            <w:shd w:val="clear" w:color="auto" w:fill="F2F6FA"/>
            <w:vAlign w:val="center"/>
          </w:tcPr>
          <w:p>
            <w:pPr>
              <w:pStyle w:val="TableTextCentre"/>
            </w:pPr>
            <w:r>
              <w:t>J</w:t>
            </w:r>
          </w:p>
        </w:tc>
        <w:tc>
          <w:tcPr>
            <w:tcW w:type="dxa" w:w="6104"/>
            <w:shd w:val="clear" w:color="auto" w:fill="F2F6FA"/>
            <w:vAlign w:val="center"/>
          </w:tcPr>
          <w:p>
            <w:pPr>
              <w:pStyle w:val="TableText"/>
            </w:pPr>
            <w:r>
              <w:t>Minutes of project control group / site meetings</w:t>
            </w:r>
          </w:p>
        </w:tc>
        <w:tc>
          <w:tcPr>
            <w:tcW w:type="dxa" w:w="1124"/>
            <w:shd w:val="clear" w:color="auto" w:fill="F2F6FA"/>
            <w:vAlign w:val="center"/>
          </w:tcPr>
          <w:p>
            <w:pPr>
              <w:pStyle w:val="TableTextCentre"/>
            </w:pPr>
            <w:r>
              <w:t>[Yes / No]</w:t>
            </w:r>
          </w:p>
        </w:tc>
        <w:tc>
          <w:tcPr>
            <w:tcW w:type="dxa" w:w="1339"/>
            <w:shd w:val="clear" w:color="auto" w:fill="F2F6FA"/>
            <w:vAlign w:val="center"/>
          </w:tcPr>
          <w:p>
            <w:pPr>
              <w:pStyle w:val="TableTextCentre"/>
            </w:pPr>
            <w:r>
              <w:t>[Rev / date]</w:t>
            </w:r>
          </w:p>
        </w:tc>
      </w:tr>
      <w:tr>
        <w:trPr>
          <w:cantSplit w:val="true"/>
          <w:trHeight w:val="283" w:hRule="atLeast"/>
        </w:trPr>
        <w:tc>
          <w:tcPr>
            <w:tcW w:type="dxa" w:w="1071"/>
            <w:vAlign w:val="center"/>
          </w:tcPr>
          <w:p>
            <w:pPr>
              <w:pStyle w:val="TableTextCentre"/>
            </w:pPr>
            <w:r>
              <w:t>K</w:t>
            </w:r>
          </w:p>
        </w:tc>
        <w:tc>
          <w:tcPr>
            <w:tcW w:type="dxa" w:w="6104"/>
            <w:vAlign w:val="center"/>
          </w:tcPr>
          <w:p>
            <w:pPr>
              <w:pStyle w:val="TableText"/>
            </w:pPr>
            <w:r>
              <w:t>[Other — specify]</w:t>
            </w:r>
          </w:p>
        </w:tc>
        <w:tc>
          <w:tcPr>
            <w:tcW w:type="dxa" w:w="1124"/>
            <w:vAlign w:val="center"/>
          </w:tcPr>
          <w:p>
            <w:pPr>
              <w:pStyle w:val="TableTextCentre"/>
            </w:pPr>
            <w:r>
              <w:t>[Yes / No]</w:t>
            </w:r>
          </w:p>
        </w:tc>
        <w:tc>
          <w:tcPr>
            <w:tcW w:type="dxa" w:w="1339"/>
            <w:vAlign w:val="center"/>
          </w:tcPr>
          <w:p>
            <w:pPr>
              <w:pStyle w:val="TableTextCentre"/>
            </w:pPr>
            <w:r>
              <w:t>[Rev / date]</w:t>
            </w:r>
          </w:p>
        </w:tc>
      </w:tr>
    </w:tbl>
    <w:p>
      <w:pPr>
        <w:spacing w:after="0" w:before="0" w:lineRule="exact" w:line="320"/>
      </w:pPr>
    </w:p>
    <w:p>
      <w:pPr>
        <w:pStyle w:val="MicroLabel"/>
      </w:pPr>
      <w:r>
        <w:t>PREPARED BY</w:t>
      </w:r>
    </w:p>
    <w:tbl>
      <w:tblPr>
        <w:tblW w:w="9638" w:type="dxa"/>
        <w:jc w:val="left"/>
        <w:tblInd w:w="100" w:type="dxa"/>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CellMar>
          <w:top w:w="45" w:type="dxa"/>
          <w:left w:w="100" w:type="dxa"/>
          <w:bottom w:w="45" w:type="dxa"/>
          <w:right w:w="100" w:type="dxa"/>
        </w:tblCellMar>
        <w:tblLook w:firstColumn="1" w:firstRow="1" w:lastColumn="0" w:lastRow="0" w:noHBand="0" w:noVBand="1" w:val="04A0"/>
      </w:tblPr>
      <w:tblGrid>
        <w:gridCol w:w="3213"/>
        <w:gridCol w:w="3213"/>
        <w:gridCol w:w="3212"/>
      </w:tblGrid>
      <w:tr>
        <w:trPr>
          <w:cantSplit w:val="true"/>
          <w:tblHeader w:val="true"/>
        </w:trPr>
        <w:tc>
          <w:tcPr>
            <w:tcW w:type="dxa" w:w="3213"/>
            <w:shd w:val="clear" w:color="auto" w:fill="1D3245"/>
            <w:vAlign w:val="center"/>
          </w:tcPr>
          <w:p>
            <w:pPr>
              <w:pStyle w:val="TableHeader"/>
            </w:pPr>
            <w:r>
              <w:t>Prepared by</w:t>
            </w:r>
          </w:p>
        </w:tc>
        <w:tc>
          <w:tcPr>
            <w:tcW w:type="dxa" w:w="3213"/>
            <w:shd w:val="clear" w:color="auto" w:fill="1D3245"/>
            <w:vAlign w:val="center"/>
          </w:tcPr>
          <w:p>
            <w:pPr>
              <w:pStyle w:val="TableHeader"/>
            </w:pPr>
            <w:r>
              <w:t>Reviewed by</w:t>
            </w:r>
          </w:p>
        </w:tc>
        <w:tc>
          <w:tcPr>
            <w:tcW w:type="dxa" w:w="3212"/>
            <w:shd w:val="clear" w:color="auto" w:fill="1D3245"/>
            <w:vAlign w:val="center"/>
          </w:tcPr>
          <w:p>
            <w:pPr>
              <w:pStyle w:val="TableHeader"/>
            </w:pPr>
            <w:r>
              <w:t>Approved for issue by</w:t>
            </w:r>
          </w:p>
        </w:tc>
      </w:tr>
      <w:tr>
        <w:trPr>
          <w:cantSplit w:val="true"/>
          <w:trHeight w:val="1077" w:hRule="atLeast"/>
        </w:trPr>
        <w:tc>
          <w:tcPr>
            <w:tcW w:type="dxa" w:w="3213"/>
            <w:vAlign w:val="center"/>
          </w:tcPr>
          <w:p>
            <w:pPr>
              <w:pStyle w:val="TableText"/>
            </w:pPr>
            <w:r>
              <w:t>[Name]</w:t>
            </w:r>
          </w:p>
          <w:p>
            <w:pPr>
              <w:pStyle w:val="TableText"/>
            </w:pPr>
            <w:r>
              <w:t>[Role]</w:t>
            </w:r>
          </w:p>
          <w:p>
            <w:pPr>
              <w:pStyle w:val="TableText"/>
            </w:pPr>
            <w:r>
              <w:t>[Date]</w:t>
            </w:r>
          </w:p>
        </w:tc>
        <w:tc>
          <w:tcPr>
            <w:tcW w:type="dxa" w:w="3213"/>
            <w:vAlign w:val="center"/>
          </w:tcPr>
          <w:p>
            <w:pPr>
              <w:pStyle w:val="TableText"/>
            </w:pPr>
            <w:r>
              <w:t>[Name]</w:t>
            </w:r>
          </w:p>
          <w:p>
            <w:pPr>
              <w:pStyle w:val="TableText"/>
            </w:pPr>
            <w:r>
              <w:t>[Role]</w:t>
            </w:r>
          </w:p>
          <w:p>
            <w:pPr>
              <w:pStyle w:val="TableText"/>
            </w:pPr>
            <w:r>
              <w:t>[Date]</w:t>
            </w:r>
          </w:p>
        </w:tc>
        <w:tc>
          <w:tcPr>
            <w:tcW w:type="dxa" w:w="3212"/>
            <w:vAlign w:val="center"/>
          </w:tcPr>
          <w:p>
            <w:pPr>
              <w:pStyle w:val="TableText"/>
            </w:pPr>
            <w:r>
              <w:t>[Name]</w:t>
            </w:r>
          </w:p>
          <w:p>
            <w:pPr>
              <w:pStyle w:val="TableText"/>
            </w:pPr>
            <w:r>
              <w:t>[Role]</w:t>
            </w:r>
          </w:p>
          <w:p>
            <w:pPr>
              <w:pStyle w:val="TableText"/>
            </w:pPr>
            <w:r>
              <w:t>[Date]</w:t>
            </w:r>
          </w:p>
        </w:tc>
      </w:tr>
    </w:tbl>
    <w:p>
      <w:pPr>
        <w:pStyle w:val="Note"/>
      </w:pPr>
      <w:r>
        <w:t>End of report.</w:t>
      </w:r>
    </w:p>
    <w:sectPr w:rsidR="00FC693F" w:rsidRPr="0006063C" w:rsidSect="00034616">
      <w:headerReference w:type="default" r:id="rId15"/>
      <w:footerReference w:type="default" r:id="rId16"/>
      <w:pgSz w:w="11906" w:h="16838"/>
      <w:pgMar w:top="1049" w:right="1134" w:bottom="850" w:left="1134" w:header="482"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Arial" w:hAnsi="Arial"/>
        <w:color w:val="8E98A2"/>
        <w:sz w:val="15"/>
      </w:rPr>
      <w:t xml:space="preserve">Mastt template · </w:t>
    </w:r>
    <w:hyperlink r:id="rId1">
      <w:r>
        <w:rPr>
          <w:rFonts w:ascii="Arial" w:hAnsi="Arial" w:cs="Arial"/>
          <w:color w:val="3480BC"/>
          <w:sz w:val="15"/>
          <w:u w:val="single"/>
        </w:rPr>
        <w:t xml:space="preserve">mastt.com</w:t>
      </w:r>
    </w:hyperlink>
    <w:r>
      <w:rPr>
        <w:rFonts w:ascii="Arial" w:hAnsi="Arial"/>
        <w:color w:val="8E98A2"/>
        <w:sz w:val="15"/>
      </w:rPr>
      <w:t xml:space="preserve"> · © 2026 Mastt</w:t>
    </w:r>
    <w:r>
      <w:rPr>
        <w:rFonts w:ascii="Arial" w:hAnsi="Arial"/>
        <w:color w:val="8E98A2"/>
        <w:sz w:val="15"/>
      </w:rPr>
      <w:tab/>
    </w:r>
    <w:r>
      <w:rPr>
        <w:rFonts w:ascii="Arial" w:hAnsi="Arial" w:cs="Arial"/>
        <w:color w:val="8E98A2"/>
        <w:sz w:val="15"/>
      </w:rPr>
      <w:fldChar w:fldCharType="begin"/>
    </w:r>
    <w:r>
      <w:rPr>
        <w:rFonts w:ascii="Arial" w:hAnsi="Arial" w:cs="Arial"/>
        <w:color w:val="8E98A2"/>
        <w:sz w:val="15"/>
      </w:rPr>
      <w:instrText xml:space="preserve"> PAGE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r>
      <w:rPr>
        <w:rFonts w:ascii="Arial" w:hAnsi="Arial"/>
        <w:color w:val="8E98A2"/>
        <w:sz w:val="15"/>
      </w:rPr>
      <w:t xml:space="preserve"> of </w:t>
    </w:r>
    <w:r>
      <w:rPr>
        <w:rFonts w:ascii="Arial" w:hAnsi="Arial" w:cs="Arial"/>
        <w:color w:val="8E98A2"/>
        <w:sz w:val="15"/>
      </w:rPr>
      <w:fldChar w:fldCharType="begin"/>
    </w:r>
    <w:r>
      <w:rPr>
        <w:rFonts w:ascii="Arial" w:hAnsi="Arial" w:cs="Arial"/>
        <w:color w:val="8E98A2"/>
        <w:sz w:val="15"/>
      </w:rPr>
      <w:instrText xml:space="preserve"> NUMPAGES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14570" w:val="right"/>
      </w:tabs>
    </w:pPr>
    <w:r>
      <w:rPr>
        <w:rFonts w:ascii="Arial" w:hAnsi="Arial"/>
        <w:color w:val="8E98A2"/>
        <w:sz w:val="15"/>
      </w:rPr>
      <w:t xml:space="preserve">Mastt template · </w:t>
    </w:r>
    <w:hyperlink r:id="rId1">
      <w:r>
        <w:rPr>
          <w:rFonts w:ascii="Arial" w:hAnsi="Arial" w:cs="Arial"/>
          <w:color w:val="3480BC"/>
          <w:sz w:val="15"/>
          <w:u w:val="single"/>
        </w:rPr>
        <w:t xml:space="preserve">mastt.com</w:t>
      </w:r>
    </w:hyperlink>
    <w:r>
      <w:rPr>
        <w:rFonts w:ascii="Arial" w:hAnsi="Arial"/>
        <w:color w:val="8E98A2"/>
        <w:sz w:val="15"/>
      </w:rPr>
      <w:t xml:space="preserve"> · © 2026 Mastt</w:t>
    </w:r>
    <w:r>
      <w:rPr>
        <w:rFonts w:ascii="Arial" w:hAnsi="Arial"/>
        <w:color w:val="8E98A2"/>
        <w:sz w:val="15"/>
      </w:rPr>
      <w:tab/>
    </w:r>
    <w:r>
      <w:rPr>
        <w:rFonts w:ascii="Arial" w:hAnsi="Arial" w:cs="Arial"/>
        <w:color w:val="8E98A2"/>
        <w:sz w:val="15"/>
      </w:rPr>
      <w:fldChar w:fldCharType="begin"/>
    </w:r>
    <w:r>
      <w:rPr>
        <w:rFonts w:ascii="Arial" w:hAnsi="Arial" w:cs="Arial"/>
        <w:color w:val="8E98A2"/>
        <w:sz w:val="15"/>
      </w:rPr>
      <w:instrText xml:space="preserve"> PAGE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r>
      <w:rPr>
        <w:rFonts w:ascii="Arial" w:hAnsi="Arial"/>
        <w:color w:val="8E98A2"/>
        <w:sz w:val="15"/>
      </w:rPr>
      <w:t xml:space="preserve"> of </w:t>
    </w:r>
    <w:r>
      <w:rPr>
        <w:rFonts w:ascii="Arial" w:hAnsi="Arial" w:cs="Arial"/>
        <w:color w:val="8E98A2"/>
        <w:sz w:val="15"/>
      </w:rPr>
      <w:fldChar w:fldCharType="begin"/>
    </w:r>
    <w:r>
      <w:rPr>
        <w:rFonts w:ascii="Arial" w:hAnsi="Arial" w:cs="Arial"/>
        <w:color w:val="8E98A2"/>
        <w:sz w:val="15"/>
      </w:rPr>
      <w:instrText xml:space="preserve"> NUMPAGES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Arial" w:hAnsi="Arial"/>
        <w:color w:val="8E98A2"/>
        <w:sz w:val="15"/>
      </w:rPr>
      <w:t xml:space="preserve">Mastt template · </w:t>
    </w:r>
    <w:hyperlink r:id="rId1">
      <w:r>
        <w:rPr>
          <w:rFonts w:ascii="Arial" w:hAnsi="Arial" w:cs="Arial"/>
          <w:color w:val="3480BC"/>
          <w:sz w:val="15"/>
          <w:u w:val="single"/>
        </w:rPr>
        <w:t xml:space="preserve">mastt.com</w:t>
      </w:r>
    </w:hyperlink>
    <w:r>
      <w:rPr>
        <w:rFonts w:ascii="Arial" w:hAnsi="Arial"/>
        <w:color w:val="8E98A2"/>
        <w:sz w:val="15"/>
      </w:rPr>
      <w:t xml:space="preserve"> · © 2026 Mastt</w:t>
    </w:r>
    <w:r>
      <w:rPr>
        <w:rFonts w:ascii="Arial" w:hAnsi="Arial"/>
        <w:color w:val="8E98A2"/>
        <w:sz w:val="15"/>
      </w:rPr>
      <w:tab/>
    </w:r>
    <w:r>
      <w:rPr>
        <w:rFonts w:ascii="Arial" w:hAnsi="Arial" w:cs="Arial"/>
        <w:color w:val="8E98A2"/>
        <w:sz w:val="15"/>
      </w:rPr>
      <w:fldChar w:fldCharType="begin"/>
    </w:r>
    <w:r>
      <w:rPr>
        <w:rFonts w:ascii="Arial" w:hAnsi="Arial" w:cs="Arial"/>
        <w:color w:val="8E98A2"/>
        <w:sz w:val="15"/>
      </w:rPr>
      <w:instrText xml:space="preserve"> PAGE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r>
      <w:rPr>
        <w:rFonts w:ascii="Arial" w:hAnsi="Arial"/>
        <w:color w:val="8E98A2"/>
        <w:sz w:val="15"/>
      </w:rPr>
      <w:t xml:space="preserve"> of </w:t>
    </w:r>
    <w:r>
      <w:rPr>
        <w:rFonts w:ascii="Arial" w:hAnsi="Arial" w:cs="Arial"/>
        <w:color w:val="8E98A2"/>
        <w:sz w:val="15"/>
      </w:rPr>
      <w:fldChar w:fldCharType="begin"/>
    </w:r>
    <w:r>
      <w:rPr>
        <w:rFonts w:ascii="Arial" w:hAnsi="Arial" w:cs="Arial"/>
        <w:color w:val="8E98A2"/>
        <w:sz w:val="15"/>
      </w:rPr>
      <w:instrText xml:space="preserve"> NUMPAGES </w:instrText>
    </w:r>
    <w:r>
      <w:rPr>
        <w:rFonts w:ascii="Arial" w:hAnsi="Arial" w:cs="Arial"/>
        <w:color w:val="8E98A2"/>
        <w:sz w:val="15"/>
      </w:rPr>
      <w:fldChar w:fldCharType="separate"/>
    </w:r>
    <w:r>
      <w:rPr>
        <w:rFonts w:ascii="Arial" w:hAnsi="Arial" w:cs="Arial"/>
        <w:color w:val="8E98A2"/>
        <w:sz w:val="15"/>
      </w:rPr>
      <w:t>1</w:t>
    </w:r>
    <w:r>
      <w:rPr>
        <w:rFonts w:ascii="Arial" w:hAnsi="Arial" w:cs="Arial"/>
        <w:color w:val="8E98A2"/>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Arial" w:hAnsi="Arial"/>
        <w:b/>
        <w:color w:val="1D3245"/>
        <w:sz w:val="16"/>
      </w:rPr>
      <w:t xml:space="preserve">  [Project name]</w:t>
    </w:r>
    <w:r>
      <w:rPr>
        <w:rFonts w:ascii="Arial" w:hAnsi="Arial"/>
        <w:color w:val="8E98A2"/>
        <w:sz w:val="16"/>
      </w:rPr>
      <w:tab/>
      <w:t>Monthly Project Report · [Reporting period]</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14570"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Arial" w:hAnsi="Arial"/>
        <w:b/>
        <w:color w:val="1D3245"/>
        <w:sz w:val="16"/>
      </w:rPr>
      <w:t xml:space="preserve">  [Project name]</w:t>
    </w:r>
    <w:r>
      <w:rPr>
        <w:rFonts w:ascii="Arial" w:hAnsi="Arial"/>
        <w:color w:val="8E98A2"/>
        <w:sz w:val="16"/>
      </w:rPr>
      <w:tab/>
      <w:t>Monthly Project Report · [Reporting period]</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Arial" w:hAnsi="Arial"/>
        <w:b/>
        <w:color w:val="1D3245"/>
        <w:sz w:val="16"/>
      </w:rPr>
      <w:t xml:space="preserve">  [Project name]</w:t>
    </w:r>
    <w:r>
      <w:rPr>
        <w:rFonts w:ascii="Arial" w:hAnsi="Arial"/>
        <w:color w:val="8E98A2"/>
        <w:sz w:val="16"/>
      </w:rPr>
      <w:tab/>
      <w:t>Monthly Project Report · [Reporting period]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widowControl/>
      <w:spacing w:after="120" w:line="276" w:lineRule="auto"/>
    </w:pPr>
    <w:rPr>
      <w:rFonts w:ascii="Arial" w:hAnsi="Arial" w:cs="Arial" w:eastAsia="Arial"/>
      <w:color w:val="0C1628"/>
      <w:sz w:val="19"/>
    </w:rPr>
  </w:style>
  <w:style w:type="paragraph" w:styleId="Header">
    <w:name w:val="header"/>
    <w:basedOn w:val="Normal"/>
    <w:link w:val="HeaderChar"/>
    <w:uiPriority w:val="99"/>
    <w:unhideWhenUsed/>
    <w:rsid w:val="00E618BF"/>
    <w:pPr>
      <w:keepNext w:val="0"/>
      <w:keepLines w:val="0"/>
      <w:widowControl/>
      <w:spacing w:after="60" w:line="240" w:lineRule="auto" w:before="0"/>
    </w:pPr>
    <w:rPr>
      <w:rFonts w:ascii="Arial" w:hAnsi="Arial" w:cs="Arial" w:eastAsia="Arial"/>
      <w:color w:val="1D3245"/>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keepNext w:val="0"/>
      <w:keepLines w:val="0"/>
      <w:widowControl/>
      <w:spacing w:after="0" w:line="240" w:lineRule="auto" w:before="60"/>
    </w:pPr>
    <w:rPr>
      <w:rFonts w:ascii="Arial" w:hAnsi="Arial" w:cs="Arial" w:eastAsia="Arial"/>
      <w:color w:val="8E98A2"/>
      <w:sz w:val="15"/>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40" w:line="252" w:lineRule="auto"/>
      <w:outlineLvl w:val="0"/>
    </w:pPr>
    <w:rPr>
      <w:rFonts w:asciiTheme="majorHAnsi" w:eastAsiaTheme="majorEastAsia" w:hAnsiTheme="majorHAnsi" w:cstheme="majorBidi" w:ascii="Arial" w:hAnsi="Arial" w:cs="Arial" w:eastAsia="Arial"/>
      <w:b/>
      <w:bCs/>
      <w:color w:val="1D3245"/>
      <w:sz w:val="30"/>
      <w:szCs w:val="28"/>
    </w:rPr>
  </w:style>
  <w:style w:type="paragraph" w:styleId="Heading2">
    <w:name w:val="heading 2"/>
    <w:basedOn w:val="Normal"/>
    <w:next w:val="Normal"/>
    <w:link w:val="Heading2Char"/>
    <w:uiPriority w:val="9"/>
    <w:unhideWhenUsed/>
    <w:qFormat/>
    <w:rsid w:val="00FC693F"/>
    <w:pPr>
      <w:keepNext/>
      <w:keepLines/>
      <w:widowControl/>
      <w:spacing w:before="220" w:after="100" w:line="264" w:lineRule="auto"/>
      <w:outlineLvl w:val="1"/>
    </w:pPr>
    <w:rPr>
      <w:rFonts w:asciiTheme="majorHAnsi" w:eastAsiaTheme="majorEastAsia" w:hAnsiTheme="majorHAnsi" w:cstheme="majorBidi" w:ascii="Arial" w:hAnsi="Arial" w:cs="Arial" w:eastAsia="Arial"/>
      <w:b/>
      <w:bCs/>
      <w:color w:val="0D3C61"/>
      <w:sz w:val="23"/>
      <w:szCs w:val="26"/>
    </w:rPr>
  </w:style>
  <w:style w:type="paragraph" w:styleId="Heading3">
    <w:name w:val="heading 3"/>
    <w:basedOn w:val="Normal"/>
    <w:next w:val="Normal"/>
    <w:link w:val="Heading3Char"/>
    <w:uiPriority w:val="9"/>
    <w:unhideWhenUsed/>
    <w:qFormat/>
    <w:rsid w:val="00FC693F"/>
    <w:pPr>
      <w:keepNext/>
      <w:keepLines/>
      <w:widowControl/>
      <w:spacing w:before="200" w:after="60" w:line="264" w:lineRule="auto"/>
      <w:outlineLvl w:val="2"/>
    </w:pPr>
    <w:rPr>
      <w:rFonts w:asciiTheme="majorHAnsi" w:eastAsiaTheme="majorEastAsia" w:hAnsiTheme="majorHAnsi" w:cstheme="majorBidi" w:ascii="Arial" w:hAnsi="Arial" w:cs="Arial" w:eastAsia="Arial"/>
      <w:b/>
      <w:bCs/>
      <w:caps w:val="1"/>
      <w:color w:val="1D3245"/>
      <w:spacing w:val="6"/>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val="0"/>
      <w:widowControl/>
      <w:spacing w:after="80" w:line="240" w:lineRule="auto" w:before="0"/>
      <w:contextualSpacing/>
    </w:pPr>
    <w:rPr>
      <w:rFonts w:asciiTheme="majorHAnsi" w:eastAsiaTheme="majorEastAsia" w:hAnsiTheme="majorHAnsi" w:cstheme="majorBidi" w:ascii="Arial" w:hAnsi="Arial" w:cs="Arial" w:eastAsia="Arial"/>
      <w:b/>
      <w:color w:val="1D3245"/>
      <w:spacing w:val="5"/>
      <w:spacing w:val="-8"/>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keepLines w:val="0"/>
      <w:widowControl/>
      <w:numPr>
        <w:ilvl w:val="1"/>
      </w:numPr>
      <w:spacing w:before="0" w:after="360" w:line="288" w:lineRule="auto"/>
    </w:pPr>
    <w:rPr>
      <w:rFonts w:asciiTheme="majorHAnsi" w:eastAsiaTheme="majorEastAsia" w:hAnsiTheme="majorHAnsi" w:cstheme="majorBidi" w:ascii="Arial" w:hAnsi="Arial" w:cs="Arial" w:eastAsia="Arial"/>
      <w:b w:val="0"/>
      <w:i/>
      <w:iCs/>
      <w:color w:val="8E98A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keepLines w:val="0"/>
      <w:widowControl/>
      <w:spacing w:line="264" w:lineRule="auto" w:before="80" w:after="240"/>
      <w:jc w:val="center"/>
    </w:pPr>
    <w:rPr>
      <w:rFonts w:ascii="Arial" w:hAnsi="Arial" w:cs="Arial" w:eastAsia="Arial"/>
      <w:b/>
      <w:bCs/>
      <w:i/>
      <w:color w:val="8E98A2"/>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basedOn w:val="Normal"/>
    <w:qFormat/>
    <w:pPr>
      <w:keepNext w:val="0"/>
      <w:keepLines w:val="0"/>
      <w:widowControl/>
      <w:spacing w:after="140" w:line="283" w:lineRule="auto"/>
    </w:pPr>
    <w:rPr>
      <w:rFonts w:ascii="Arial" w:hAnsi="Arial" w:cs="Arial" w:eastAsia="Arial"/>
      <w:color w:val="0C1628"/>
      <w:sz w:val="19"/>
    </w:rPr>
  </w:style>
  <w:style w:type="paragraph" w:customStyle="1" w:styleId="BodyLead">
    <w:name w:val="Body Lead"/>
    <w:basedOn w:val="Body"/>
    <w:pPr>
      <w:keepNext w:val="0"/>
      <w:keepLines w:val="0"/>
      <w:widowControl/>
      <w:spacing w:after="180" w:line="288" w:lineRule="auto"/>
    </w:pPr>
    <w:rPr>
      <w:rFonts w:ascii="Arial" w:hAnsi="Arial" w:cs="Arial" w:eastAsia="Arial"/>
      <w:color w:val="1D3245"/>
      <w:sz w:val="21"/>
    </w:rPr>
  </w:style>
  <w:style w:type="paragraph" w:customStyle="1" w:styleId="Placeholder">
    <w:name w:val="Placeholder"/>
    <w:basedOn w:val="Body"/>
    <w:qFormat/>
    <w:pPr>
      <w:keepNext w:val="0"/>
      <w:keepLines w:val="0"/>
      <w:widowControl/>
      <w:spacing w:after="160" w:line="283" w:lineRule="auto"/>
    </w:pPr>
    <w:rPr>
      <w:rFonts w:ascii="Arial" w:hAnsi="Arial" w:cs="Arial" w:eastAsia="Arial"/>
      <w:i/>
      <w:color w:val="8E98A2"/>
      <w:sz w:val="19"/>
    </w:rPr>
  </w:style>
  <w:style w:type="paragraph" w:customStyle="1" w:styleId="Note">
    <w:name w:val="Note"/>
    <w:basedOn w:val="Body"/>
    <w:pPr>
      <w:keepNext w:val="0"/>
      <w:keepLines w:val="0"/>
      <w:widowControl/>
      <w:spacing w:before="60" w:after="160" w:line="264" w:lineRule="auto"/>
    </w:pPr>
    <w:rPr>
      <w:rFonts w:ascii="Arial" w:hAnsi="Arial" w:cs="Arial" w:eastAsia="Arial"/>
      <w:i/>
      <w:color w:val="8E98A2"/>
      <w:sz w:val="16"/>
    </w:rPr>
  </w:style>
  <w:style w:type="paragraph" w:customStyle="1" w:styleId="BodyBullet">
    <w:name w:val="Body Bullet"/>
    <w:basedOn w:val="Body"/>
    <w:pPr>
      <w:keepNext w:val="0"/>
      <w:keepLines w:val="0"/>
      <w:widowControl/>
      <w:spacing w:after="60" w:line="276" w:lineRule="auto"/>
      <w:ind w:left="312" w:hanging="312"/>
    </w:pPr>
  </w:style>
  <w:style w:type="paragraph" w:customStyle="1" w:styleId="TableHeader">
    <w:name w:val="Table Header"/>
    <w:basedOn w:val="Normal"/>
    <w:qFormat/>
    <w:pPr>
      <w:keepNext w:val="0"/>
      <w:keepLines w:val="0"/>
      <w:widowControl/>
      <w:spacing w:before="40" w:after="40" w:line="252" w:lineRule="auto"/>
    </w:pPr>
    <w:rPr>
      <w:rFonts w:ascii="Arial" w:hAnsi="Arial" w:cs="Arial" w:eastAsia="Arial"/>
      <w:b/>
      <w:color w:val="FFFFFF"/>
      <w:sz w:val="17"/>
    </w:rPr>
  </w:style>
  <w:style w:type="paragraph" w:customStyle="1" w:styleId="TableText">
    <w:name w:val="Table Text"/>
    <w:basedOn w:val="Normal"/>
    <w:qFormat/>
    <w:pPr>
      <w:keepNext w:val="0"/>
      <w:keepLines w:val="0"/>
      <w:widowControl/>
      <w:spacing w:before="40" w:after="40" w:line="259" w:lineRule="auto"/>
    </w:pPr>
    <w:rPr>
      <w:rFonts w:ascii="Arial" w:hAnsi="Arial" w:cs="Arial" w:eastAsia="Arial"/>
      <w:color w:val="0C1628"/>
      <w:sz w:val="17"/>
    </w:rPr>
  </w:style>
  <w:style w:type="paragraph" w:customStyle="1" w:styleId="TableTextBold">
    <w:name w:val="Table Text Bold"/>
    <w:basedOn w:val="TableText"/>
    <w:rPr>
      <w:rFonts w:ascii="Arial" w:hAnsi="Arial" w:cs="Arial" w:eastAsia="Arial"/>
      <w:b/>
      <w:color w:val="1D3245"/>
      <w:sz w:val="17"/>
    </w:rPr>
  </w:style>
  <w:style w:type="paragraph" w:customStyle="1" w:styleId="TableTextExample">
    <w:name w:val="Table Text Example"/>
    <w:basedOn w:val="TableText"/>
    <w:rPr>
      <w:rFonts w:ascii="Arial" w:hAnsi="Arial" w:cs="Arial" w:eastAsia="Arial"/>
      <w:i/>
      <w:color w:val="8E98A2"/>
      <w:sz w:val="17"/>
    </w:rPr>
  </w:style>
  <w:style w:type="paragraph" w:customStyle="1" w:styleId="TableTextCentre">
    <w:name w:val="Table Text Centre"/>
    <w:basedOn w:val="TableText"/>
    <w:pPr>
      <w:keepNext w:val="0"/>
      <w:keepLines w:val="0"/>
      <w:widowControl/>
      <w:jc w:val="center"/>
    </w:pPr>
  </w:style>
  <w:style w:type="paragraph" w:customStyle="1" w:styleId="TableTextRight">
    <w:name w:val="Table Text Right"/>
    <w:basedOn w:val="TableText"/>
    <w:pPr>
      <w:keepNext w:val="0"/>
      <w:keepLines w:val="0"/>
      <w:widowControl/>
      <w:jc w:val="right"/>
    </w:pPr>
  </w:style>
  <w:style w:type="paragraph" w:customStyle="1" w:styleId="RAGStatus">
    <w:name w:val="RAG Status"/>
    <w:basedOn w:val="TableText"/>
    <w:pPr>
      <w:keepNext w:val="0"/>
      <w:keepLines w:val="0"/>
      <w:widowControl/>
      <w:jc w:val="center"/>
    </w:pPr>
    <w:rPr>
      <w:rFonts w:ascii="Arial" w:hAnsi="Arial" w:cs="Arial" w:eastAsia="Arial"/>
      <w:b/>
      <w:color w:val="FFFFFF"/>
      <w:sz w:val="17"/>
    </w:rPr>
  </w:style>
  <w:style w:type="paragraph" w:customStyle="1" w:styleId="MicroLabel">
    <w:name w:val="Micro Label"/>
    <w:basedOn w:val="Normal"/>
    <w:qFormat/>
    <w:pPr>
      <w:keepNext/>
      <w:keepLines w:val="0"/>
      <w:widowControl/>
      <w:spacing w:before="0" w:after="20" w:line="240" w:lineRule="auto"/>
    </w:pPr>
    <w:rPr>
      <w:rFonts w:ascii="Arial" w:hAnsi="Arial" w:cs="Arial" w:eastAsia="Arial"/>
      <w:b/>
      <w:caps w:val="1"/>
      <w:color w:val="8E98A2"/>
      <w:spacing w:val="12"/>
      <w:sz w:val="15"/>
    </w:rPr>
  </w:style>
  <w:style w:type="paragraph" w:customStyle="1" w:styleId="MicroLabelWhite">
    <w:name w:val="Micro Label White"/>
    <w:basedOn w:val="MicroLabel"/>
    <w:rPr>
      <w:rFonts w:ascii="Arial" w:hAnsi="Arial" w:cs="Arial" w:eastAsia="Arial"/>
      <w:b/>
      <w:caps w:val="1"/>
      <w:color w:val="B9C6D4"/>
      <w:spacing w:val="12"/>
      <w:sz w:val="15"/>
    </w:rPr>
  </w:style>
  <w:style w:type="paragraph" w:customStyle="1" w:styleId="CoverField">
    <w:name w:val="Cover Field"/>
    <w:basedOn w:val="Normal"/>
    <w:pPr>
      <w:keepNext w:val="0"/>
      <w:keepLines w:val="0"/>
      <w:widowControl/>
      <w:spacing w:before="60" w:after="60" w:line="252" w:lineRule="auto"/>
    </w:pPr>
    <w:rPr>
      <w:rFonts w:ascii="Arial" w:hAnsi="Arial" w:cs="Arial" w:eastAsia="Arial"/>
      <w:color w:val="0C1628"/>
      <w:sz w:val="20"/>
    </w:rPr>
  </w:style>
  <w:style w:type="paragraph" w:customStyle="1" w:styleId="CoverFieldPlaceholder">
    <w:name w:val="Cover Field Placeholder"/>
    <w:basedOn w:val="CoverField"/>
    <w:rPr>
      <w:rFonts w:ascii="Arial" w:hAnsi="Arial" w:cs="Arial" w:eastAsia="Arial"/>
      <w:i/>
      <w:color w:val="8E98A2"/>
      <w:sz w:val="20"/>
    </w:rPr>
  </w:style>
  <w:style w:type="paragraph" w:customStyle="1" w:styleId="TOC1">
    <w:name w:val="TOC 1"/>
    <w:basedOn w:val="Normal"/>
    <w:pPr>
      <w:keepNext w:val="0"/>
      <w:keepLines w:val="0"/>
      <w:widowControl/>
      <w:spacing w:before="140" w:after="20" w:line="252" w:lineRule="auto"/>
      <w:ind w:left="0"/>
    </w:pPr>
    <w:rPr>
      <w:rFonts w:ascii="Arial" w:hAnsi="Arial" w:cs="Arial" w:eastAsia="Arial"/>
      <w:b/>
      <w:color w:val="1D3245"/>
      <w:sz w:val="20"/>
    </w:rPr>
  </w:style>
  <w:style w:type="paragraph" w:customStyle="1" w:styleId="TOC2">
    <w:name w:val="TOC 2"/>
    <w:basedOn w:val="Normal"/>
    <w:pPr>
      <w:keepNext w:val="0"/>
      <w:keepLines w:val="0"/>
      <w:widowControl/>
      <w:spacing w:before="20" w:after="20" w:line="252" w:lineRule="auto"/>
      <w:ind w:left="283"/>
    </w:pPr>
    <w:rPr>
      <w:rFonts w:ascii="Arial" w:hAnsi="Arial" w:cs="Arial" w:eastAsia="Arial"/>
      <w:b w:val="0"/>
      <w:color w:val="0C1628"/>
      <w:sz w:val="18"/>
    </w:rPr>
  </w:style>
  <w:style w:type="paragraph" w:customStyle="1" w:styleId="TOC3">
    <w:name w:val="TOC 3"/>
    <w:basedOn w:val="Normal"/>
    <w:pPr>
      <w:keepNext w:val="0"/>
      <w:keepLines w:val="0"/>
      <w:widowControl/>
      <w:spacing w:before="0" w:after="20" w:line="252" w:lineRule="auto"/>
      <w:ind w:left="567"/>
    </w:pPr>
    <w:rPr>
      <w:rFonts w:ascii="Arial" w:hAnsi="Arial" w:cs="Arial" w:eastAsia="Arial"/>
      <w:b w:val="0"/>
      <w:color w:val="8E98A2"/>
      <w:sz w:val="17"/>
    </w:rPr>
  </w:style>
  <w:style w:type="character" w:customStyle="1" w:styleId="Hyperlink">
    <w:name w:val="Hyperlink"/>
    <w:rPr>
      <w:color w:val="3480BC"/>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