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5D622D2C" w:rsidR="00980755" w:rsidRPr="00980755" w:rsidRDefault="004B4DA8" w:rsidP="00980755">
      <w:pPr>
        <w:jc w:val="center"/>
        <w:rPr>
          <w:b/>
          <w:bCs/>
        </w:rPr>
      </w:pPr>
      <w:r>
        <w:rPr>
          <w:b/>
          <w:bCs/>
        </w:rPr>
        <w:t>Christmas at Doxology</w:t>
      </w:r>
      <w:r w:rsidR="006C480C">
        <w:rPr>
          <w:b/>
          <w:bCs/>
        </w:rPr>
        <w:t xml:space="preserve"> 2025</w:t>
      </w:r>
    </w:p>
    <w:p w14:paraId="575A926E" w14:textId="6C7B2AA9" w:rsidR="00980755" w:rsidRDefault="00980755" w:rsidP="00980755">
      <w:pPr>
        <w:jc w:val="center"/>
        <w:rPr>
          <w:i/>
          <w:iCs/>
        </w:rPr>
      </w:pPr>
      <w:r>
        <w:rPr>
          <w:i/>
          <w:iCs/>
        </w:rPr>
        <w:t xml:space="preserve">A study for Community Groups to use the week of </w:t>
      </w:r>
      <w:r w:rsidR="006E2762">
        <w:rPr>
          <w:i/>
          <w:iCs/>
        </w:rPr>
        <w:t>December</w:t>
      </w:r>
      <w:r w:rsidR="008E5BCD">
        <w:rPr>
          <w:i/>
          <w:iCs/>
        </w:rPr>
        <w:t xml:space="preserve"> </w:t>
      </w:r>
      <w:r w:rsidR="006E2762">
        <w:rPr>
          <w:i/>
          <w:iCs/>
        </w:rPr>
        <w:t>7</w:t>
      </w:r>
      <w:r w:rsidR="004B4DA8" w:rsidRPr="004B4DA8">
        <w:rPr>
          <w:i/>
          <w:iCs/>
          <w:vertAlign w:val="superscript"/>
        </w:rPr>
        <w:t>th</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5EEF06A2" w:rsidR="00720995" w:rsidRDefault="004B4DA8" w:rsidP="00980755">
      <w:pPr>
        <w:rPr>
          <w:b/>
          <w:bCs/>
        </w:rPr>
      </w:pPr>
      <w:r>
        <w:rPr>
          <w:b/>
          <w:bCs/>
        </w:rPr>
        <w:t xml:space="preserve">Week </w:t>
      </w:r>
      <w:r w:rsidR="006E2762">
        <w:rPr>
          <w:b/>
          <w:bCs/>
        </w:rPr>
        <w:t>Two</w:t>
      </w:r>
      <w:r>
        <w:rPr>
          <w:b/>
          <w:bCs/>
        </w:rPr>
        <w:t xml:space="preserve">: </w:t>
      </w:r>
      <w:r w:rsidR="006E2762">
        <w:rPr>
          <w:b/>
          <w:bCs/>
        </w:rPr>
        <w:t>Luke</w:t>
      </w:r>
      <w:r>
        <w:rPr>
          <w:b/>
          <w:bCs/>
        </w:rPr>
        <w:t xml:space="preserve"> </w:t>
      </w:r>
      <w:r w:rsidR="006E2762">
        <w:rPr>
          <w:b/>
          <w:bCs/>
        </w:rPr>
        <w:t>2</w:t>
      </w:r>
      <w:r>
        <w:rPr>
          <w:b/>
          <w:bCs/>
        </w:rPr>
        <w:t>:8-2</w:t>
      </w:r>
      <w:r w:rsidR="006E2762">
        <w:rPr>
          <w:b/>
          <w:bCs/>
        </w:rPr>
        <w:t>0</w:t>
      </w:r>
    </w:p>
    <w:p w14:paraId="728E60CE" w14:textId="477392B7" w:rsidR="00980755" w:rsidRDefault="00980755" w:rsidP="00980755">
      <w:pPr>
        <w:rPr>
          <w:b/>
          <w:bCs/>
          <w:sz w:val="22"/>
          <w:szCs w:val="22"/>
        </w:rPr>
      </w:pPr>
      <w:r w:rsidRPr="00186781">
        <w:rPr>
          <w:b/>
          <w:bCs/>
          <w:sz w:val="22"/>
          <w:szCs w:val="22"/>
        </w:rPr>
        <w:t>Overview</w:t>
      </w:r>
    </w:p>
    <w:p w14:paraId="7B79FB9E" w14:textId="1D03B210" w:rsidR="008751F8" w:rsidRPr="00F53A50" w:rsidRDefault="004B4DA8" w:rsidP="00980755">
      <w:pPr>
        <w:rPr>
          <w:sz w:val="22"/>
          <w:szCs w:val="22"/>
        </w:rPr>
      </w:pPr>
      <w:r>
        <w:rPr>
          <w:sz w:val="22"/>
          <w:szCs w:val="22"/>
        </w:rPr>
        <w:t xml:space="preserve">Each year at Christmas, in Christmas songs, cards, and a host of other places we hear phrases and words that are rooted in the Christmas story. Due to busyness and other </w:t>
      </w:r>
      <w:proofErr w:type="gramStart"/>
      <w:r>
        <w:rPr>
          <w:sz w:val="22"/>
          <w:szCs w:val="22"/>
        </w:rPr>
        <w:t>reasons</w:t>
      </w:r>
      <w:proofErr w:type="gramEnd"/>
      <w:r>
        <w:rPr>
          <w:sz w:val="22"/>
          <w:szCs w:val="22"/>
        </w:rPr>
        <w:t xml:space="preserve"> we often fail to allow those things to impact how we worship and celebrate</w:t>
      </w:r>
      <w:r w:rsidR="006C480C">
        <w:rPr>
          <w:sz w:val="22"/>
          <w:szCs w:val="22"/>
        </w:rPr>
        <w:t>.</w:t>
      </w:r>
      <w:r>
        <w:rPr>
          <w:sz w:val="22"/>
          <w:szCs w:val="22"/>
        </w:rPr>
        <w:t xml:space="preserve"> This Christmas we are going to explore a variety of different Christmas themes in hopes of allowing them to impact our celebration this Christmas season.</w:t>
      </w:r>
    </w:p>
    <w:p w14:paraId="5B2D9F56" w14:textId="027020CA" w:rsidR="00F9099D" w:rsidRPr="00D6405D" w:rsidRDefault="00980755" w:rsidP="00980755">
      <w:pPr>
        <w:rPr>
          <w:sz w:val="22"/>
          <w:szCs w:val="22"/>
        </w:rPr>
      </w:pPr>
      <w:r w:rsidRPr="00F9099D">
        <w:rPr>
          <w:b/>
          <w:bCs/>
          <w:sz w:val="22"/>
          <w:szCs w:val="22"/>
        </w:rPr>
        <w:t xml:space="preserve">Passage: </w:t>
      </w:r>
      <w:r w:rsidR="006E2762">
        <w:rPr>
          <w:b/>
          <w:bCs/>
          <w:sz w:val="22"/>
          <w:szCs w:val="22"/>
        </w:rPr>
        <w:t>Luke</w:t>
      </w:r>
      <w:r w:rsidR="004B4DA8">
        <w:rPr>
          <w:b/>
          <w:bCs/>
          <w:sz w:val="22"/>
          <w:szCs w:val="22"/>
        </w:rPr>
        <w:t xml:space="preserve"> </w:t>
      </w:r>
      <w:r w:rsidR="006E2762">
        <w:rPr>
          <w:b/>
          <w:bCs/>
          <w:sz w:val="22"/>
          <w:szCs w:val="22"/>
        </w:rPr>
        <w:t>2</w:t>
      </w:r>
      <w:r w:rsidR="004B4DA8">
        <w:rPr>
          <w:b/>
          <w:bCs/>
          <w:sz w:val="22"/>
          <w:szCs w:val="22"/>
        </w:rPr>
        <w:t>:8-</w:t>
      </w:r>
      <w:proofErr w:type="gramStart"/>
      <w:r w:rsidR="004B4DA8">
        <w:rPr>
          <w:b/>
          <w:bCs/>
          <w:sz w:val="22"/>
          <w:szCs w:val="22"/>
        </w:rPr>
        <w:t>2</w:t>
      </w:r>
      <w:r w:rsidR="006E2762">
        <w:rPr>
          <w:b/>
          <w:bCs/>
          <w:sz w:val="22"/>
          <w:szCs w:val="22"/>
        </w:rPr>
        <w:t>0</w:t>
      </w:r>
      <w:r w:rsidR="004B4DA8">
        <w:rPr>
          <w:b/>
          <w:bCs/>
          <w:sz w:val="22"/>
          <w:szCs w:val="22"/>
        </w:rPr>
        <w:t xml:space="preserve"> </w:t>
      </w:r>
      <w:r w:rsidR="00D96E74" w:rsidRPr="00D96E74">
        <w:rPr>
          <w:b/>
          <w:bCs/>
          <w:i/>
          <w:iCs/>
          <w:sz w:val="22"/>
          <w:szCs w:val="22"/>
        </w:rPr>
        <w:t xml:space="preserve"> </w:t>
      </w:r>
      <w:r w:rsidR="006E2762">
        <w:rPr>
          <w:b/>
          <w:bCs/>
          <w:i/>
          <w:iCs/>
          <w:sz w:val="22"/>
          <w:szCs w:val="22"/>
        </w:rPr>
        <w:t>“</w:t>
      </w:r>
      <w:proofErr w:type="gramEnd"/>
      <w:r w:rsidR="006E2762" w:rsidRPr="006E2762">
        <w:rPr>
          <w:i/>
          <w:iCs/>
          <w:sz w:val="22"/>
          <w:szCs w:val="22"/>
        </w:rPr>
        <w:t xml:space="preserve">After the shepherds saw </w:t>
      </w:r>
      <w:proofErr w:type="gramStart"/>
      <w:r w:rsidR="006E2762" w:rsidRPr="006E2762">
        <w:rPr>
          <w:i/>
          <w:iCs/>
          <w:sz w:val="22"/>
          <w:szCs w:val="22"/>
        </w:rPr>
        <w:t>Jesus</w:t>
      </w:r>
      <w:proofErr w:type="gramEnd"/>
      <w:r w:rsidR="006E2762" w:rsidRPr="006E2762">
        <w:rPr>
          <w:i/>
          <w:iCs/>
          <w:sz w:val="22"/>
          <w:szCs w:val="22"/>
        </w:rPr>
        <w:t xml:space="preserve"> they spread the word as evangelists (i.e., reporters of good news). The response of those who heard their eyewitness testimony was amazement</w:t>
      </w:r>
      <w:r w:rsidR="006E2762">
        <w:rPr>
          <w:i/>
          <w:iCs/>
          <w:sz w:val="22"/>
          <w:szCs w:val="22"/>
        </w:rPr>
        <w:t xml:space="preserve">, </w:t>
      </w:r>
      <w:r w:rsidR="006E2762" w:rsidRPr="006E2762">
        <w:rPr>
          <w:i/>
          <w:iCs/>
          <w:sz w:val="22"/>
          <w:szCs w:val="22"/>
        </w:rPr>
        <w:t>not unbelief or belief</w:t>
      </w:r>
      <w:r w:rsidR="006E2762" w:rsidRPr="006E2762">
        <w:rPr>
          <w:b/>
          <w:bCs/>
          <w:i/>
          <w:iCs/>
          <w:sz w:val="22"/>
          <w:szCs w:val="22"/>
        </w:rPr>
        <w:t>.</w:t>
      </w:r>
      <w:r w:rsidR="006C480C">
        <w:rPr>
          <w:i/>
          <w:iCs/>
          <w:sz w:val="22"/>
          <w:szCs w:val="22"/>
        </w:rPr>
        <w:t>” – Constable’s Notes</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636EEDD0" w14:textId="4463E137" w:rsidR="004B4DA8" w:rsidRDefault="006E2762" w:rsidP="004B4DA8">
      <w:pPr>
        <w:pStyle w:val="ListParagraph"/>
        <w:numPr>
          <w:ilvl w:val="0"/>
          <w:numId w:val="5"/>
        </w:numPr>
        <w:spacing w:line="240" w:lineRule="auto"/>
        <w:rPr>
          <w:sz w:val="22"/>
          <w:szCs w:val="22"/>
        </w:rPr>
      </w:pPr>
      <w:r>
        <w:rPr>
          <w:sz w:val="22"/>
          <w:szCs w:val="22"/>
        </w:rPr>
        <w:t>What does it say about the Lord that He chose to deliver this message to shepherds first? In what ways do you identify with the shepherds and their experience?</w:t>
      </w:r>
    </w:p>
    <w:p w14:paraId="1DCD98CB" w14:textId="4D43015C" w:rsidR="0017473B" w:rsidRPr="004B4DA8" w:rsidRDefault="0017473B" w:rsidP="004B4DA8">
      <w:pPr>
        <w:pStyle w:val="ListParagraph"/>
        <w:numPr>
          <w:ilvl w:val="0"/>
          <w:numId w:val="5"/>
        </w:numPr>
        <w:spacing w:line="240" w:lineRule="auto"/>
        <w:rPr>
          <w:sz w:val="22"/>
          <w:szCs w:val="22"/>
        </w:rPr>
      </w:pPr>
      <w:r>
        <w:rPr>
          <w:sz w:val="22"/>
          <w:szCs w:val="22"/>
        </w:rPr>
        <w:t>When you think of glory what first comes to mind? When you consider what the shepherds saw and heard, how does that declare God’s glory? Can we experience God’s glory in our lives? How might that look for us today?</w:t>
      </w:r>
    </w:p>
    <w:p w14:paraId="31A63E8C" w14:textId="5E8C1AD5" w:rsidR="004B4DA8" w:rsidRPr="004B4DA8" w:rsidRDefault="006E2762" w:rsidP="004B4DA8">
      <w:pPr>
        <w:pStyle w:val="ListParagraph"/>
        <w:numPr>
          <w:ilvl w:val="0"/>
          <w:numId w:val="5"/>
        </w:numPr>
        <w:spacing w:line="240" w:lineRule="auto"/>
        <w:rPr>
          <w:sz w:val="22"/>
          <w:szCs w:val="22"/>
        </w:rPr>
      </w:pPr>
      <w:r>
        <w:rPr>
          <w:sz w:val="22"/>
          <w:szCs w:val="22"/>
        </w:rPr>
        <w:t xml:space="preserve">The shepherds immediately went to Bethlehem to see the baby that had been born. Based on the message, what motivated their actions to see and then share with others? </w:t>
      </w:r>
      <w:r w:rsidR="00401BC0">
        <w:rPr>
          <w:sz w:val="22"/>
          <w:szCs w:val="22"/>
        </w:rPr>
        <w:t xml:space="preserve">What </w:t>
      </w:r>
      <w:r w:rsidR="00411B30">
        <w:rPr>
          <w:sz w:val="22"/>
          <w:szCs w:val="22"/>
        </w:rPr>
        <w:t>are those things you have seen and heard God do and who in your life needs to hear about it?</w:t>
      </w:r>
    </w:p>
    <w:p w14:paraId="4E29E451" w14:textId="7CD62DC7" w:rsidR="008A4D11" w:rsidRPr="008A4D11" w:rsidRDefault="006E2762" w:rsidP="006E2762">
      <w:pPr>
        <w:pStyle w:val="ListParagraph"/>
        <w:numPr>
          <w:ilvl w:val="0"/>
          <w:numId w:val="5"/>
        </w:numPr>
        <w:spacing w:line="240" w:lineRule="auto"/>
        <w:rPr>
          <w:sz w:val="22"/>
          <w:szCs w:val="22"/>
        </w:rPr>
      </w:pPr>
      <w:r>
        <w:rPr>
          <w:sz w:val="22"/>
          <w:szCs w:val="22"/>
        </w:rPr>
        <w:t xml:space="preserve">What would it look like for you to follow the </w:t>
      </w:r>
      <w:proofErr w:type="gramStart"/>
      <w:r>
        <w:rPr>
          <w:sz w:val="22"/>
          <w:szCs w:val="22"/>
        </w:rPr>
        <w:t>shepherds</w:t>
      </w:r>
      <w:proofErr w:type="gramEnd"/>
      <w:r>
        <w:rPr>
          <w:sz w:val="22"/>
          <w:szCs w:val="22"/>
        </w:rPr>
        <w:t xml:space="preserve"> example and share and glorify God this Christmas season? How could </w:t>
      </w:r>
      <w:r w:rsidR="00411B30">
        <w:rPr>
          <w:sz w:val="22"/>
          <w:szCs w:val="22"/>
        </w:rPr>
        <w:t>you take a step to do so</w:t>
      </w:r>
      <w:r>
        <w:rPr>
          <w:sz w:val="22"/>
          <w:szCs w:val="22"/>
        </w:rPr>
        <w:t xml:space="preserve"> this week?</w:t>
      </w:r>
    </w:p>
    <w:sectPr w:rsidR="008A4D11" w:rsidRPr="008A4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3"/>
  </w:num>
  <w:num w:numId="2" w16cid:durableId="1491098425">
    <w:abstractNumId w:val="2"/>
    <w:lvlOverride w:ilvl="0">
      <w:lvl w:ilvl="0">
        <w:numFmt w:val="decimal"/>
        <w:lvlText w:val="%1."/>
        <w:lvlJc w:val="left"/>
      </w:lvl>
    </w:lvlOverride>
  </w:num>
  <w:num w:numId="3" w16cid:durableId="139269743">
    <w:abstractNumId w:val="4"/>
  </w:num>
  <w:num w:numId="4" w16cid:durableId="408311974">
    <w:abstractNumId w:val="1"/>
  </w:num>
  <w:num w:numId="5" w16cid:durableId="141493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31A0E"/>
    <w:rsid w:val="00034F31"/>
    <w:rsid w:val="00090936"/>
    <w:rsid w:val="000A3A47"/>
    <w:rsid w:val="000B0CCA"/>
    <w:rsid w:val="000E5FCB"/>
    <w:rsid w:val="0017473B"/>
    <w:rsid w:val="00186781"/>
    <w:rsid w:val="001E5379"/>
    <w:rsid w:val="002657BA"/>
    <w:rsid w:val="002D56BB"/>
    <w:rsid w:val="00346C7F"/>
    <w:rsid w:val="00372AB5"/>
    <w:rsid w:val="003D38BC"/>
    <w:rsid w:val="00401BC0"/>
    <w:rsid w:val="00411B30"/>
    <w:rsid w:val="004B4DA8"/>
    <w:rsid w:val="00505FD0"/>
    <w:rsid w:val="00563771"/>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751F8"/>
    <w:rsid w:val="008A4D11"/>
    <w:rsid w:val="008A61F3"/>
    <w:rsid w:val="008B0583"/>
    <w:rsid w:val="008D37DB"/>
    <w:rsid w:val="008D7750"/>
    <w:rsid w:val="008E20B8"/>
    <w:rsid w:val="008E5BCD"/>
    <w:rsid w:val="00912D0D"/>
    <w:rsid w:val="009441FD"/>
    <w:rsid w:val="00980755"/>
    <w:rsid w:val="00A61CB4"/>
    <w:rsid w:val="00A71199"/>
    <w:rsid w:val="00AA614D"/>
    <w:rsid w:val="00AF44F5"/>
    <w:rsid w:val="00B00576"/>
    <w:rsid w:val="00B34A71"/>
    <w:rsid w:val="00B41878"/>
    <w:rsid w:val="00B6460B"/>
    <w:rsid w:val="00BB0756"/>
    <w:rsid w:val="00BE1F7B"/>
    <w:rsid w:val="00C10B87"/>
    <w:rsid w:val="00C600D2"/>
    <w:rsid w:val="00C64110"/>
    <w:rsid w:val="00CA09F1"/>
    <w:rsid w:val="00CC264F"/>
    <w:rsid w:val="00D25F2D"/>
    <w:rsid w:val="00D618F5"/>
    <w:rsid w:val="00D63F34"/>
    <w:rsid w:val="00D6405D"/>
    <w:rsid w:val="00D6569F"/>
    <w:rsid w:val="00D96E74"/>
    <w:rsid w:val="00DC7A8C"/>
    <w:rsid w:val="00E07C6B"/>
    <w:rsid w:val="00E1536E"/>
    <w:rsid w:val="00E627B8"/>
    <w:rsid w:val="00E8783B"/>
    <w:rsid w:val="00EC4C81"/>
    <w:rsid w:val="00EF0706"/>
    <w:rsid w:val="00F53A50"/>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4</cp:revision>
  <cp:lastPrinted>2025-10-03T15:01:00Z</cp:lastPrinted>
  <dcterms:created xsi:type="dcterms:W3CDTF">2025-12-04T15:39:00Z</dcterms:created>
  <dcterms:modified xsi:type="dcterms:W3CDTF">2025-12-05T03:14:00Z</dcterms:modified>
</cp:coreProperties>
</file>