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665203" w14:textId="4D12AEA3" w:rsidR="00980755" w:rsidRPr="00980755" w:rsidRDefault="007C2750" w:rsidP="00980755">
      <w:pPr>
        <w:jc w:val="center"/>
        <w:rPr>
          <w:b/>
          <w:bCs/>
        </w:rPr>
      </w:pPr>
      <w:r>
        <w:rPr>
          <w:b/>
          <w:bCs/>
        </w:rPr>
        <w:t>Victory By</w:t>
      </w:r>
      <w:r w:rsidR="00835211">
        <w:rPr>
          <w:b/>
          <w:bCs/>
        </w:rPr>
        <w:t xml:space="preserve"> Surrender</w:t>
      </w:r>
      <w:r w:rsidR="00AC46FC">
        <w:rPr>
          <w:b/>
          <w:bCs/>
        </w:rPr>
        <w:t>:</w:t>
      </w:r>
      <w:r w:rsidR="00BB762A">
        <w:rPr>
          <w:b/>
          <w:bCs/>
        </w:rPr>
        <w:t xml:space="preserve"> The Gospel of Mark</w:t>
      </w:r>
    </w:p>
    <w:p w14:paraId="575A926E" w14:textId="602C429D" w:rsidR="00980755" w:rsidRDefault="00980755" w:rsidP="00980755">
      <w:pPr>
        <w:jc w:val="center"/>
        <w:rPr>
          <w:i/>
          <w:iCs/>
        </w:rPr>
      </w:pPr>
      <w:r>
        <w:rPr>
          <w:i/>
          <w:iCs/>
        </w:rPr>
        <w:t xml:space="preserve">A study for Community Groups to use the week of </w:t>
      </w:r>
      <w:r w:rsidR="0043710B">
        <w:rPr>
          <w:i/>
          <w:iCs/>
        </w:rPr>
        <w:t>September</w:t>
      </w:r>
      <w:r w:rsidR="008D3EA5">
        <w:rPr>
          <w:i/>
          <w:iCs/>
        </w:rPr>
        <w:t xml:space="preserve"> </w:t>
      </w:r>
      <w:r w:rsidR="00D2037A">
        <w:rPr>
          <w:i/>
          <w:iCs/>
        </w:rPr>
        <w:t>13</w:t>
      </w:r>
      <w:r w:rsidR="00D2037A" w:rsidRPr="00D2037A">
        <w:rPr>
          <w:i/>
          <w:iCs/>
          <w:vertAlign w:val="superscript"/>
        </w:rPr>
        <w:t>th</w:t>
      </w:r>
      <w:r w:rsidR="00D2037A">
        <w:rPr>
          <w:i/>
          <w:iCs/>
        </w:rPr>
        <w:t xml:space="preserve"> </w:t>
      </w:r>
      <w:r w:rsidR="008751F8">
        <w:rPr>
          <w:i/>
          <w:iCs/>
        </w:rPr>
        <w:t xml:space="preserve"> </w:t>
      </w:r>
      <w:r w:rsidR="008A61F3">
        <w:rPr>
          <w:i/>
          <w:iCs/>
        </w:rPr>
        <w:t xml:space="preserve"> </w:t>
      </w:r>
      <w:r w:rsidR="00EC4C81">
        <w:rPr>
          <w:i/>
          <w:iCs/>
        </w:rPr>
        <w:t xml:space="preserve"> </w:t>
      </w:r>
      <w:r w:rsidR="00186781">
        <w:rPr>
          <w:i/>
          <w:iCs/>
        </w:rPr>
        <w:t xml:space="preserve"> </w:t>
      </w:r>
      <w:r w:rsidR="00912D0D">
        <w:rPr>
          <w:i/>
          <w:iCs/>
        </w:rPr>
        <w:t xml:space="preserve"> </w:t>
      </w:r>
      <w:r w:rsidR="003D38BC">
        <w:rPr>
          <w:i/>
          <w:iCs/>
        </w:rPr>
        <w:t xml:space="preserve"> </w:t>
      </w:r>
      <w:r w:rsidR="007C6DB0">
        <w:rPr>
          <w:i/>
          <w:iCs/>
        </w:rPr>
        <w:t xml:space="preserve"> </w:t>
      </w:r>
      <w:r w:rsidR="00372AB5">
        <w:rPr>
          <w:i/>
          <w:iCs/>
        </w:rPr>
        <w:t xml:space="preserve"> </w:t>
      </w:r>
      <w:r w:rsidR="00C600D2">
        <w:rPr>
          <w:i/>
          <w:iCs/>
        </w:rPr>
        <w:t xml:space="preserve"> </w:t>
      </w:r>
      <w:r w:rsidR="00D25F2D">
        <w:rPr>
          <w:i/>
          <w:iCs/>
        </w:rPr>
        <w:t xml:space="preserve"> </w:t>
      </w:r>
    </w:p>
    <w:p w14:paraId="688E425A" w14:textId="5090D8A5" w:rsidR="00980755" w:rsidRPr="00EF164C" w:rsidRDefault="00980755" w:rsidP="00980755">
      <w:pPr>
        <w:pStyle w:val="NormalWeb"/>
        <w:rPr>
          <w:rFonts w:asciiTheme="minorHAnsi" w:hAnsiTheme="minorHAnsi" w:cstheme="minorHAnsi"/>
          <w:sz w:val="22"/>
          <w:szCs w:val="22"/>
        </w:rPr>
      </w:pPr>
      <w:r w:rsidRPr="00A85008">
        <w:rPr>
          <w:rFonts w:asciiTheme="minorHAnsi" w:hAnsiTheme="minorHAnsi" w:cstheme="minorHAnsi"/>
          <w:sz w:val="22"/>
          <w:szCs w:val="22"/>
        </w:rPr>
        <w:t>To prepare for your group discussion each week</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group members should use the </w:t>
      </w:r>
      <w:r w:rsidR="00D6569F">
        <w:rPr>
          <w:rFonts w:asciiTheme="minorHAnsi" w:hAnsiTheme="minorHAnsi" w:cstheme="minorHAnsi"/>
          <w:b/>
          <w:bCs/>
          <w:sz w:val="22"/>
          <w:szCs w:val="22"/>
        </w:rPr>
        <w:t>Series</w:t>
      </w:r>
      <w:r w:rsidRPr="00A85008">
        <w:rPr>
          <w:rFonts w:asciiTheme="minorHAnsi" w:hAnsiTheme="minorHAnsi" w:cstheme="minorHAnsi"/>
          <w:b/>
          <w:bCs/>
          <w:sz w:val="22"/>
          <w:szCs w:val="22"/>
        </w:rPr>
        <w:t xml:space="preserve"> Guide </w:t>
      </w:r>
      <w:r w:rsidR="007C2750">
        <w:rPr>
          <w:rFonts w:asciiTheme="minorHAnsi" w:hAnsiTheme="minorHAnsi" w:cstheme="minorHAnsi"/>
          <w:sz w:val="22"/>
          <w:szCs w:val="22"/>
        </w:rPr>
        <w:t>below along with the foundational questions we ask each week</w:t>
      </w:r>
      <w:r w:rsidRPr="00A85008">
        <w:rPr>
          <w:rFonts w:asciiTheme="minorHAnsi" w:hAnsiTheme="minorHAnsi" w:cstheme="minorHAnsi"/>
          <w:sz w:val="22"/>
          <w:szCs w:val="22"/>
        </w:rPr>
        <w:t xml:space="preserve">. </w:t>
      </w:r>
    </w:p>
    <w:p w14:paraId="37D05305" w14:textId="79EE2A41" w:rsidR="00720995" w:rsidRDefault="004B4DA8" w:rsidP="00980755">
      <w:pPr>
        <w:rPr>
          <w:b/>
          <w:bCs/>
        </w:rPr>
      </w:pPr>
      <w:r>
        <w:rPr>
          <w:b/>
          <w:bCs/>
        </w:rPr>
        <w:t xml:space="preserve">Week </w:t>
      </w:r>
      <w:r w:rsidR="0043710B">
        <w:rPr>
          <w:b/>
          <w:bCs/>
        </w:rPr>
        <w:t>3</w:t>
      </w:r>
      <w:r w:rsidR="00D2037A">
        <w:rPr>
          <w:b/>
          <w:bCs/>
        </w:rPr>
        <w:t>1</w:t>
      </w:r>
      <w:r>
        <w:rPr>
          <w:b/>
          <w:bCs/>
        </w:rPr>
        <w:t xml:space="preserve">: </w:t>
      </w:r>
      <w:r w:rsidR="00BB762A">
        <w:rPr>
          <w:b/>
          <w:bCs/>
        </w:rPr>
        <w:t>Mark</w:t>
      </w:r>
      <w:r w:rsidR="009D480C">
        <w:rPr>
          <w:b/>
          <w:bCs/>
        </w:rPr>
        <w:t xml:space="preserve"> </w:t>
      </w:r>
      <w:r w:rsidR="007A0409">
        <w:rPr>
          <w:b/>
          <w:bCs/>
        </w:rPr>
        <w:t>14:</w:t>
      </w:r>
      <w:r w:rsidR="00804A0D">
        <w:rPr>
          <w:b/>
          <w:bCs/>
        </w:rPr>
        <w:t>27-52</w:t>
      </w:r>
    </w:p>
    <w:p w14:paraId="728E60CE" w14:textId="477392B7" w:rsidR="00980755" w:rsidRDefault="00980755" w:rsidP="00980755">
      <w:pPr>
        <w:rPr>
          <w:b/>
          <w:bCs/>
          <w:sz w:val="22"/>
          <w:szCs w:val="22"/>
        </w:rPr>
      </w:pPr>
      <w:r w:rsidRPr="00186781">
        <w:rPr>
          <w:b/>
          <w:bCs/>
          <w:sz w:val="22"/>
          <w:szCs w:val="22"/>
        </w:rPr>
        <w:t>Overview</w:t>
      </w:r>
    </w:p>
    <w:p w14:paraId="21554E81" w14:textId="35FA2E07" w:rsidR="008D3EA5" w:rsidRPr="00D2037A" w:rsidRDefault="00BB762A" w:rsidP="00D2037A">
      <w:pPr>
        <w:rPr>
          <w:rFonts w:ascii="Arial" w:hAnsi="Arial" w:cs="Arial"/>
          <w:color w:val="080809"/>
          <w:sz w:val="22"/>
          <w:szCs w:val="22"/>
          <w:shd w:val="clear" w:color="auto" w:fill="FFFFFF"/>
        </w:rPr>
      </w:pPr>
      <w:r w:rsidRPr="00626393">
        <w:rPr>
          <w:rFonts w:ascii="Arial" w:hAnsi="Arial" w:cs="Arial"/>
          <w:color w:val="080809"/>
          <w:sz w:val="22"/>
          <w:szCs w:val="22"/>
          <w:shd w:val="clear" w:color="auto" w:fill="FFFFFF"/>
        </w:rPr>
        <w:t>Mark doesn’t just tell us what Jesus did; he shows us who Jesus is in a way that forces us to rethink the world we’re living in and the stories we’re being sold every day.</w:t>
      </w:r>
    </w:p>
    <w:p w14:paraId="2F045088" w14:textId="4C3CB6F2" w:rsidR="00D2037A" w:rsidRPr="00D2037A" w:rsidRDefault="00D2037A" w:rsidP="00D2037A">
      <w:pPr>
        <w:spacing w:after="0" w:line="240" w:lineRule="auto"/>
        <w:rPr>
          <w:rFonts w:ascii="Aptos" w:eastAsia="Times New Roman" w:hAnsi="Aptos" w:cs="Times New Roman"/>
          <w:color w:val="000000"/>
          <w:kern w:val="0"/>
          <w14:ligatures w14:val="none"/>
        </w:rPr>
      </w:pPr>
      <w:r w:rsidRPr="00D2037A">
        <w:rPr>
          <w:rFonts w:ascii="Aptos" w:eastAsia="Times New Roman" w:hAnsi="Aptos" w:cs="Times New Roman"/>
          <w:i/>
          <w:iCs/>
          <w:color w:val="000000"/>
          <w:kern w:val="0"/>
          <w14:ligatures w14:val="none"/>
        </w:rPr>
        <w:t xml:space="preserve">"Perhaps Jesus spoke specifically to Peter </w:t>
      </w:r>
      <w:proofErr w:type="spellStart"/>
      <w:r w:rsidRPr="00D2037A">
        <w:rPr>
          <w:rFonts w:ascii="Aptos" w:eastAsia="Times New Roman" w:hAnsi="Aptos" w:cs="Times New Roman"/>
          <w:i/>
          <w:iCs/>
          <w:color w:val="000000"/>
          <w:kern w:val="0"/>
          <w14:ligatures w14:val="none"/>
        </w:rPr>
        <w:t>in verse</w:t>
      </w:r>
      <w:proofErr w:type="spellEnd"/>
      <w:r w:rsidRPr="00D2037A">
        <w:rPr>
          <w:rFonts w:ascii="Aptos" w:eastAsia="Times New Roman" w:hAnsi="Aptos" w:cs="Times New Roman"/>
          <w:i/>
          <w:iCs/>
          <w:color w:val="000000"/>
          <w:kern w:val="0"/>
          <w14:ligatures w14:val="none"/>
        </w:rPr>
        <w:t xml:space="preserve"> 37 because Peter had boasted that he would never deny Jesus (vv. 29, 31). Jesus’ use of the name “Simon,” Peter’s original name, may imply his natural weakness. Peter was not living up to the meaning of his new name; he was not behaving like a </w:t>
      </w:r>
      <w:proofErr w:type="spellStart"/>
      <w:proofErr w:type="gramStart"/>
      <w:r w:rsidRPr="00D2037A">
        <w:rPr>
          <w:rFonts w:ascii="Aptos" w:eastAsia="Times New Roman" w:hAnsi="Aptos" w:cs="Times New Roman"/>
          <w:i/>
          <w:iCs/>
          <w:color w:val="000000"/>
          <w:kern w:val="0"/>
          <w14:ligatures w14:val="none"/>
        </w:rPr>
        <w:t>rock.“</w:t>
      </w:r>
      <w:proofErr w:type="gramEnd"/>
      <w:r w:rsidRPr="00D2037A">
        <w:rPr>
          <w:rFonts w:ascii="Aptos" w:eastAsia="Times New Roman" w:hAnsi="Aptos" w:cs="Times New Roman"/>
          <w:i/>
          <w:iCs/>
          <w:color w:val="000000"/>
          <w:kern w:val="0"/>
          <w14:ligatures w14:val="none"/>
        </w:rPr>
        <w:t>True</w:t>
      </w:r>
      <w:proofErr w:type="spellEnd"/>
      <w:r w:rsidRPr="00D2037A">
        <w:rPr>
          <w:rFonts w:ascii="Aptos" w:eastAsia="Times New Roman" w:hAnsi="Aptos" w:cs="Times New Roman"/>
          <w:i/>
          <w:iCs/>
          <w:color w:val="000000"/>
          <w:kern w:val="0"/>
          <w14:ligatures w14:val="none"/>
        </w:rPr>
        <w:t xml:space="preserve"> friendship as we experience it—the sharing of inmost thoughts, the exchange of feelings, hopes, sorrows, joys—was a reality that Jesus seems not to have enjoyed, with any continuity, with the Twelve.”"</w:t>
      </w:r>
      <w:r>
        <w:rPr>
          <w:rFonts w:ascii="Aptos" w:eastAsia="Times New Roman" w:hAnsi="Aptos" w:cs="Times New Roman"/>
          <w:color w:val="000000"/>
          <w:kern w:val="0"/>
          <w14:ligatures w14:val="none"/>
        </w:rPr>
        <w:t xml:space="preserve"> – </w:t>
      </w:r>
      <w:r w:rsidRPr="00D2037A">
        <w:rPr>
          <w:rFonts w:ascii="Aptos" w:eastAsia="Times New Roman" w:hAnsi="Aptos" w:cs="Times New Roman"/>
          <w:b/>
          <w:bCs/>
          <w:color w:val="000000"/>
          <w:kern w:val="0"/>
          <w14:ligatures w14:val="none"/>
        </w:rPr>
        <w:t>Constable’s Notes</w:t>
      </w:r>
    </w:p>
    <w:p w14:paraId="67060D14" w14:textId="77777777" w:rsidR="00D2037A" w:rsidRPr="00D2037A" w:rsidRDefault="00D2037A" w:rsidP="008D3EA5">
      <w:pPr>
        <w:spacing w:after="0" w:line="240" w:lineRule="auto"/>
        <w:rPr>
          <w:rFonts w:ascii="Aptos" w:eastAsia="Times New Roman" w:hAnsi="Aptos" w:cs="Times New Roman"/>
          <w:color w:val="000000"/>
          <w:kern w:val="0"/>
          <w14:ligatures w14:val="none"/>
        </w:rPr>
      </w:pPr>
    </w:p>
    <w:p w14:paraId="09088685" w14:textId="1E7D5647" w:rsidR="00980755" w:rsidRPr="00F9099D" w:rsidRDefault="00980755" w:rsidP="00980755">
      <w:pPr>
        <w:rPr>
          <w:b/>
          <w:bCs/>
          <w:sz w:val="22"/>
          <w:szCs w:val="22"/>
        </w:rPr>
      </w:pPr>
      <w:r w:rsidRPr="00F9099D">
        <w:rPr>
          <w:b/>
          <w:bCs/>
          <w:sz w:val="22"/>
          <w:szCs w:val="22"/>
        </w:rPr>
        <w:t>Questions</w:t>
      </w:r>
    </w:p>
    <w:p w14:paraId="051D93BF" w14:textId="1D60859B" w:rsidR="00980755" w:rsidRPr="008751F8" w:rsidRDefault="00980755" w:rsidP="00980755">
      <w:pPr>
        <w:spacing w:line="240" w:lineRule="auto"/>
        <w:rPr>
          <w:sz w:val="22"/>
          <w:szCs w:val="22"/>
        </w:rPr>
      </w:pPr>
      <w:r w:rsidRPr="00F9099D">
        <w:rPr>
          <w:sz w:val="22"/>
          <w:szCs w:val="22"/>
        </w:rPr>
        <w:t>*</w:t>
      </w:r>
      <w:r w:rsidR="008751F8">
        <w:rPr>
          <w:sz w:val="22"/>
          <w:szCs w:val="22"/>
        </w:rPr>
        <w:t xml:space="preserve">In the </w:t>
      </w:r>
      <w:r w:rsidR="00A71199">
        <w:rPr>
          <w:sz w:val="22"/>
          <w:szCs w:val="22"/>
        </w:rPr>
        <w:t>Series</w:t>
      </w:r>
      <w:r w:rsidR="008751F8">
        <w:rPr>
          <w:sz w:val="22"/>
          <w:szCs w:val="22"/>
        </w:rPr>
        <w:t xml:space="preserve"> Guide you will find basic questions we want all to use as they begin to look at the passage. Questions such as</w:t>
      </w:r>
      <w:r w:rsidRPr="00F9099D">
        <w:rPr>
          <w:sz w:val="22"/>
          <w:szCs w:val="22"/>
        </w:rPr>
        <w:t xml:space="preserve">; </w:t>
      </w:r>
      <w:r w:rsidRPr="00F9099D">
        <w:rPr>
          <w:i/>
          <w:iCs/>
          <w:sz w:val="22"/>
          <w:szCs w:val="22"/>
        </w:rPr>
        <w:t>Who have you had the opportunity to BLESS this week?</w:t>
      </w:r>
      <w:r w:rsidRPr="00F9099D">
        <w:rPr>
          <w:sz w:val="22"/>
          <w:szCs w:val="22"/>
        </w:rPr>
        <w:t xml:space="preserve"> </w:t>
      </w:r>
      <w:r w:rsidRPr="00F9099D">
        <w:rPr>
          <w:i/>
          <w:iCs/>
          <w:sz w:val="22"/>
          <w:szCs w:val="22"/>
        </w:rPr>
        <w:t xml:space="preserve">What does this </w:t>
      </w:r>
      <w:r w:rsidR="008751F8">
        <w:rPr>
          <w:i/>
          <w:iCs/>
          <w:sz w:val="22"/>
          <w:szCs w:val="22"/>
        </w:rPr>
        <w:t xml:space="preserve">passage </w:t>
      </w:r>
      <w:r w:rsidRPr="00F9099D">
        <w:rPr>
          <w:i/>
          <w:iCs/>
          <w:sz w:val="22"/>
          <w:szCs w:val="22"/>
        </w:rPr>
        <w:t xml:space="preserve">reveal about God? About </w:t>
      </w:r>
      <w:r w:rsidR="008751F8">
        <w:rPr>
          <w:i/>
          <w:iCs/>
          <w:sz w:val="22"/>
          <w:szCs w:val="22"/>
        </w:rPr>
        <w:t>p</w:t>
      </w:r>
      <w:r w:rsidRPr="00F9099D">
        <w:rPr>
          <w:i/>
          <w:iCs/>
          <w:sz w:val="22"/>
          <w:szCs w:val="22"/>
        </w:rPr>
        <w:t xml:space="preserve">eople? About the </w:t>
      </w:r>
      <w:r w:rsidR="008751F8">
        <w:rPr>
          <w:i/>
          <w:iCs/>
          <w:sz w:val="22"/>
          <w:szCs w:val="22"/>
        </w:rPr>
        <w:t>l</w:t>
      </w:r>
      <w:r w:rsidRPr="00F9099D">
        <w:rPr>
          <w:i/>
          <w:iCs/>
          <w:sz w:val="22"/>
          <w:szCs w:val="22"/>
        </w:rPr>
        <w:t>ife He has planned for us?</w:t>
      </w:r>
      <w:r w:rsidR="008751F8">
        <w:rPr>
          <w:i/>
          <w:iCs/>
          <w:sz w:val="22"/>
          <w:szCs w:val="22"/>
        </w:rPr>
        <w:t xml:space="preserve"> </w:t>
      </w:r>
      <w:r w:rsidR="008751F8">
        <w:rPr>
          <w:sz w:val="22"/>
          <w:szCs w:val="22"/>
        </w:rPr>
        <w:t>These additional questions relate to the passage specifically for your benefit.</w:t>
      </w:r>
    </w:p>
    <w:p w14:paraId="3700A526" w14:textId="77777777" w:rsidR="00D2037A" w:rsidRPr="00D2037A" w:rsidRDefault="00D2037A" w:rsidP="00D2037A">
      <w:pPr>
        <w:numPr>
          <w:ilvl w:val="0"/>
          <w:numId w:val="47"/>
        </w:numPr>
        <w:spacing w:before="240" w:after="240" w:line="240" w:lineRule="auto"/>
        <w:rPr>
          <w:rFonts w:ascii="Aptos" w:eastAsia="Times New Roman" w:hAnsi="Aptos" w:cs="Times New Roman"/>
          <w:color w:val="000000"/>
          <w:kern w:val="0"/>
          <w14:ligatures w14:val="none"/>
        </w:rPr>
      </w:pPr>
      <w:r w:rsidRPr="00D2037A">
        <w:rPr>
          <w:rFonts w:ascii="Aptos" w:eastAsia="Times New Roman" w:hAnsi="Aptos" w:cs="Times New Roman"/>
          <w:color w:val="000000"/>
          <w:kern w:val="0"/>
          <w14:ligatures w14:val="none"/>
        </w:rPr>
        <w:t>Peter insists, “Even if I have to die with you, I will never disown you” (v.31). What does Peter’s response reveal about where he believes his strength will come from? Where are you most tempted to rely on your own ability, preparation, or strength instead of depending on God?</w:t>
      </w:r>
    </w:p>
    <w:p w14:paraId="2ECC7740" w14:textId="77777777" w:rsidR="00D2037A" w:rsidRPr="00D2037A" w:rsidRDefault="00D2037A" w:rsidP="00D2037A">
      <w:pPr>
        <w:numPr>
          <w:ilvl w:val="0"/>
          <w:numId w:val="47"/>
        </w:numPr>
        <w:spacing w:before="240" w:after="240" w:line="240" w:lineRule="auto"/>
        <w:rPr>
          <w:rFonts w:ascii="Aptos" w:eastAsia="Times New Roman" w:hAnsi="Aptos" w:cs="Times New Roman"/>
          <w:color w:val="000000"/>
          <w:kern w:val="0"/>
          <w14:ligatures w14:val="none"/>
        </w:rPr>
      </w:pPr>
      <w:r w:rsidRPr="00D2037A">
        <w:rPr>
          <w:rFonts w:ascii="Aptos" w:eastAsia="Times New Roman" w:hAnsi="Aptos" w:cs="Times New Roman"/>
          <w:color w:val="000000"/>
          <w:kern w:val="0"/>
          <w14:ligatures w14:val="none"/>
        </w:rPr>
        <w:t>Jesus honestly tells the Father what He wants, but ultimately prays, “Yet not what I will, but what you will” (v.36). What does Jesus’ prayer teach us about what genuine surrender looks like? Where might God be inviting you to trust Him even when His way is different from what you would choose?</w:t>
      </w:r>
    </w:p>
    <w:p w14:paraId="7507A0EC" w14:textId="77777777" w:rsidR="00D2037A" w:rsidRPr="00D2037A" w:rsidRDefault="00D2037A" w:rsidP="00D2037A">
      <w:pPr>
        <w:numPr>
          <w:ilvl w:val="0"/>
          <w:numId w:val="47"/>
        </w:numPr>
        <w:spacing w:before="240" w:after="240" w:line="240" w:lineRule="auto"/>
        <w:rPr>
          <w:rFonts w:ascii="Aptos" w:eastAsia="Times New Roman" w:hAnsi="Aptos" w:cs="Times New Roman"/>
          <w:color w:val="000000"/>
          <w:kern w:val="0"/>
          <w14:ligatures w14:val="none"/>
        </w:rPr>
      </w:pPr>
      <w:r w:rsidRPr="00D2037A">
        <w:rPr>
          <w:rFonts w:ascii="Aptos" w:eastAsia="Times New Roman" w:hAnsi="Aptos" w:cs="Times New Roman"/>
          <w:color w:val="000000"/>
          <w:kern w:val="0"/>
          <w14:ligatures w14:val="none"/>
        </w:rPr>
        <w:t>Jesus tells His disciples, “Watch and pray so that you will not fall into temptation. The spirit is willing, but the flesh is weak" (v.38). What does this passage teach us about the difference between good intentions and dependence on God? What practice of prayer or dependence could you begin building into your life now so that it shapes how you respond when difficulty comes?</w:t>
      </w:r>
    </w:p>
    <w:p w14:paraId="40B5734C" w14:textId="77777777" w:rsidR="00D2037A" w:rsidRPr="00D2037A" w:rsidRDefault="00D2037A" w:rsidP="00D2037A">
      <w:pPr>
        <w:spacing w:after="0" w:line="240" w:lineRule="auto"/>
        <w:rPr>
          <w:rFonts w:ascii="Times New Roman" w:eastAsia="Times New Roman" w:hAnsi="Times New Roman" w:cs="Times New Roman"/>
          <w:kern w:val="0"/>
          <w14:ligatures w14:val="none"/>
        </w:rPr>
      </w:pPr>
    </w:p>
    <w:p w14:paraId="4E29E451" w14:textId="41448D95" w:rsidR="008A4D11" w:rsidRPr="00AF5A43" w:rsidRDefault="008A4D11" w:rsidP="00A3294D">
      <w:pPr>
        <w:spacing w:before="100" w:beforeAutospacing="1" w:after="100" w:afterAutospacing="1" w:line="240" w:lineRule="auto"/>
        <w:rPr>
          <w:rFonts w:ascii="Aptos" w:eastAsia="Times New Roman" w:hAnsi="Aptos" w:cs="Times New Roman"/>
          <w:color w:val="000000"/>
          <w:kern w:val="0"/>
          <w14:ligatures w14:val="none"/>
        </w:rPr>
      </w:pPr>
    </w:p>
    <w:sectPr w:rsidR="008A4D11" w:rsidRPr="00AF5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A2B69"/>
    <w:multiLevelType w:val="hybridMultilevel"/>
    <w:tmpl w:val="0736EC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8165D86"/>
    <w:multiLevelType w:val="multilevel"/>
    <w:tmpl w:val="32A677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590"/>
    <w:multiLevelType w:val="hybridMultilevel"/>
    <w:tmpl w:val="BBEE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1644"/>
    <w:multiLevelType w:val="multilevel"/>
    <w:tmpl w:val="ACC6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A2504"/>
    <w:multiLevelType w:val="hybridMultilevel"/>
    <w:tmpl w:val="6D527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7719"/>
    <w:multiLevelType w:val="hybridMultilevel"/>
    <w:tmpl w:val="0304EC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182C0291"/>
    <w:multiLevelType w:val="multilevel"/>
    <w:tmpl w:val="29A6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A5CC3"/>
    <w:multiLevelType w:val="hybridMultilevel"/>
    <w:tmpl w:val="E8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957"/>
    <w:multiLevelType w:val="hybridMultilevel"/>
    <w:tmpl w:val="F0FC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A77C1"/>
    <w:multiLevelType w:val="hybridMultilevel"/>
    <w:tmpl w:val="01AA2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3940C7"/>
    <w:multiLevelType w:val="hybridMultilevel"/>
    <w:tmpl w:val="B322B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DB066A"/>
    <w:multiLevelType w:val="multilevel"/>
    <w:tmpl w:val="7958C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F1B1F"/>
    <w:multiLevelType w:val="multilevel"/>
    <w:tmpl w:val="7BEA3F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332F1"/>
    <w:multiLevelType w:val="multilevel"/>
    <w:tmpl w:val="3B1E7D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F47BBB"/>
    <w:multiLevelType w:val="multilevel"/>
    <w:tmpl w:val="62385D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0677C"/>
    <w:multiLevelType w:val="multilevel"/>
    <w:tmpl w:val="810C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26E9F"/>
    <w:multiLevelType w:val="hybridMultilevel"/>
    <w:tmpl w:val="7172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D0749"/>
    <w:multiLevelType w:val="multilevel"/>
    <w:tmpl w:val="981CCFE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8F5716"/>
    <w:multiLevelType w:val="multilevel"/>
    <w:tmpl w:val="5606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4C7101"/>
    <w:multiLevelType w:val="hybridMultilevel"/>
    <w:tmpl w:val="004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015CF5"/>
    <w:multiLevelType w:val="multilevel"/>
    <w:tmpl w:val="E80A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481809"/>
    <w:multiLevelType w:val="hybridMultilevel"/>
    <w:tmpl w:val="FEFA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507D8"/>
    <w:multiLevelType w:val="multilevel"/>
    <w:tmpl w:val="4F2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0A3733"/>
    <w:multiLevelType w:val="hybridMultilevel"/>
    <w:tmpl w:val="C766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A52E7"/>
    <w:multiLevelType w:val="multilevel"/>
    <w:tmpl w:val="F326788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E54100"/>
    <w:multiLevelType w:val="multilevel"/>
    <w:tmpl w:val="D07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226A97"/>
    <w:multiLevelType w:val="hybridMultilevel"/>
    <w:tmpl w:val="CD6AD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A33DF5"/>
    <w:multiLevelType w:val="hybridMultilevel"/>
    <w:tmpl w:val="3734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0D1201D"/>
    <w:multiLevelType w:val="multilevel"/>
    <w:tmpl w:val="66F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8D2B8C"/>
    <w:multiLevelType w:val="multilevel"/>
    <w:tmpl w:val="EB5E24F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644A"/>
    <w:multiLevelType w:val="multilevel"/>
    <w:tmpl w:val="4B18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316E5"/>
    <w:multiLevelType w:val="multilevel"/>
    <w:tmpl w:val="8060894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B1369E"/>
    <w:multiLevelType w:val="multilevel"/>
    <w:tmpl w:val="0ADAB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F840FD"/>
    <w:multiLevelType w:val="hybridMultilevel"/>
    <w:tmpl w:val="F81C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022394"/>
    <w:multiLevelType w:val="multilevel"/>
    <w:tmpl w:val="1F6E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313A6B"/>
    <w:multiLevelType w:val="multilevel"/>
    <w:tmpl w:val="4E5803F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3F48A5"/>
    <w:multiLevelType w:val="multilevel"/>
    <w:tmpl w:val="5964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207B7"/>
    <w:multiLevelType w:val="multilevel"/>
    <w:tmpl w:val="63D4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CB73C4"/>
    <w:multiLevelType w:val="hybridMultilevel"/>
    <w:tmpl w:val="C4F2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32927"/>
    <w:multiLevelType w:val="multilevel"/>
    <w:tmpl w:val="06842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1364F6"/>
    <w:multiLevelType w:val="multilevel"/>
    <w:tmpl w:val="3938A1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125E35"/>
    <w:multiLevelType w:val="multilevel"/>
    <w:tmpl w:val="BA72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4572A2"/>
    <w:multiLevelType w:val="multilevel"/>
    <w:tmpl w:val="1B1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EF5FB1"/>
    <w:multiLevelType w:val="multilevel"/>
    <w:tmpl w:val="AC06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C446EB"/>
    <w:multiLevelType w:val="multilevel"/>
    <w:tmpl w:val="F3C6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AF4311"/>
    <w:multiLevelType w:val="multilevel"/>
    <w:tmpl w:val="2576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556091"/>
    <w:multiLevelType w:val="multilevel"/>
    <w:tmpl w:val="B042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665482">
    <w:abstractNumId w:val="26"/>
  </w:num>
  <w:num w:numId="2" w16cid:durableId="1491098425">
    <w:abstractNumId w:val="11"/>
    <w:lvlOverride w:ilvl="0">
      <w:lvl w:ilvl="0">
        <w:numFmt w:val="decimal"/>
        <w:lvlText w:val="%1."/>
        <w:lvlJc w:val="left"/>
      </w:lvl>
    </w:lvlOverride>
  </w:num>
  <w:num w:numId="3" w16cid:durableId="139269743">
    <w:abstractNumId w:val="44"/>
  </w:num>
  <w:num w:numId="4" w16cid:durableId="408311974">
    <w:abstractNumId w:val="4"/>
  </w:num>
  <w:num w:numId="5" w16cid:durableId="1414933029">
    <w:abstractNumId w:val="2"/>
  </w:num>
  <w:num w:numId="6" w16cid:durableId="71046487">
    <w:abstractNumId w:val="42"/>
  </w:num>
  <w:num w:numId="7" w16cid:durableId="793642656">
    <w:abstractNumId w:val="15"/>
  </w:num>
  <w:num w:numId="8" w16cid:durableId="1070807025">
    <w:abstractNumId w:val="23"/>
  </w:num>
  <w:num w:numId="9" w16cid:durableId="1250693078">
    <w:abstractNumId w:val="8"/>
  </w:num>
  <w:num w:numId="10" w16cid:durableId="2001807304">
    <w:abstractNumId w:val="27"/>
  </w:num>
  <w:num w:numId="11" w16cid:durableId="408312098">
    <w:abstractNumId w:val="21"/>
  </w:num>
  <w:num w:numId="12" w16cid:durableId="589506786">
    <w:abstractNumId w:val="7"/>
  </w:num>
  <w:num w:numId="13" w16cid:durableId="1973906084">
    <w:abstractNumId w:val="33"/>
  </w:num>
  <w:num w:numId="14" w16cid:durableId="926842287">
    <w:abstractNumId w:val="38"/>
  </w:num>
  <w:num w:numId="15" w16cid:durableId="1848640742">
    <w:abstractNumId w:val="5"/>
  </w:num>
  <w:num w:numId="16" w16cid:durableId="79717494">
    <w:abstractNumId w:val="25"/>
  </w:num>
  <w:num w:numId="17" w16cid:durableId="1976444913">
    <w:abstractNumId w:val="0"/>
  </w:num>
  <w:num w:numId="18" w16cid:durableId="782463282">
    <w:abstractNumId w:val="3"/>
  </w:num>
  <w:num w:numId="19" w16cid:durableId="954140144">
    <w:abstractNumId w:val="39"/>
  </w:num>
  <w:num w:numId="20" w16cid:durableId="1220173114">
    <w:abstractNumId w:val="19"/>
  </w:num>
  <w:num w:numId="21" w16cid:durableId="1873572698">
    <w:abstractNumId w:val="34"/>
  </w:num>
  <w:num w:numId="22" w16cid:durableId="1159155281">
    <w:abstractNumId w:val="10"/>
  </w:num>
  <w:num w:numId="23" w16cid:durableId="1363364975">
    <w:abstractNumId w:val="45"/>
  </w:num>
  <w:num w:numId="24" w16cid:durableId="222764376">
    <w:abstractNumId w:val="20"/>
  </w:num>
  <w:num w:numId="25" w16cid:durableId="711425016">
    <w:abstractNumId w:val="1"/>
  </w:num>
  <w:num w:numId="26" w16cid:durableId="624968518">
    <w:abstractNumId w:val="22"/>
  </w:num>
  <w:num w:numId="27" w16cid:durableId="1494447508">
    <w:abstractNumId w:val="29"/>
  </w:num>
  <w:num w:numId="28" w16cid:durableId="19627717">
    <w:abstractNumId w:val="9"/>
  </w:num>
  <w:num w:numId="29" w16cid:durableId="1241479159">
    <w:abstractNumId w:val="24"/>
  </w:num>
  <w:num w:numId="30" w16cid:durableId="1089888699">
    <w:abstractNumId w:val="41"/>
  </w:num>
  <w:num w:numId="31" w16cid:durableId="448090051">
    <w:abstractNumId w:val="14"/>
  </w:num>
  <w:num w:numId="32" w16cid:durableId="1300956658">
    <w:abstractNumId w:val="30"/>
  </w:num>
  <w:num w:numId="33" w16cid:durableId="1913003577">
    <w:abstractNumId w:val="13"/>
  </w:num>
  <w:num w:numId="34" w16cid:durableId="519316976">
    <w:abstractNumId w:val="36"/>
  </w:num>
  <w:num w:numId="35" w16cid:durableId="2079593216">
    <w:abstractNumId w:val="40"/>
  </w:num>
  <w:num w:numId="36" w16cid:durableId="2060543464">
    <w:abstractNumId w:val="46"/>
  </w:num>
  <w:num w:numId="37" w16cid:durableId="961501794">
    <w:abstractNumId w:val="6"/>
  </w:num>
  <w:num w:numId="38" w16cid:durableId="725880807">
    <w:abstractNumId w:val="12"/>
  </w:num>
  <w:num w:numId="39" w16cid:durableId="1493178219">
    <w:abstractNumId w:val="28"/>
  </w:num>
  <w:num w:numId="40" w16cid:durableId="1386905022">
    <w:abstractNumId w:val="35"/>
  </w:num>
  <w:num w:numId="41" w16cid:durableId="1019350354">
    <w:abstractNumId w:val="16"/>
  </w:num>
  <w:num w:numId="42" w16cid:durableId="1685665083">
    <w:abstractNumId w:val="37"/>
  </w:num>
  <w:num w:numId="43" w16cid:durableId="259988262">
    <w:abstractNumId w:val="31"/>
  </w:num>
  <w:num w:numId="44" w16cid:durableId="1401756558">
    <w:abstractNumId w:val="18"/>
  </w:num>
  <w:num w:numId="45" w16cid:durableId="603462996">
    <w:abstractNumId w:val="17"/>
  </w:num>
  <w:num w:numId="46" w16cid:durableId="1152331647">
    <w:abstractNumId w:val="43"/>
  </w:num>
  <w:num w:numId="47" w16cid:durableId="1268461949">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55"/>
    <w:rsid w:val="0000161B"/>
    <w:rsid w:val="000169A2"/>
    <w:rsid w:val="000258A0"/>
    <w:rsid w:val="00031A0E"/>
    <w:rsid w:val="00034F31"/>
    <w:rsid w:val="0005084F"/>
    <w:rsid w:val="00090936"/>
    <w:rsid w:val="00090FF0"/>
    <w:rsid w:val="00095D5F"/>
    <w:rsid w:val="000A3A47"/>
    <w:rsid w:val="000B0CCA"/>
    <w:rsid w:val="000B7DE8"/>
    <w:rsid w:val="000E39E6"/>
    <w:rsid w:val="000E5FCB"/>
    <w:rsid w:val="00120963"/>
    <w:rsid w:val="0017473B"/>
    <w:rsid w:val="00186781"/>
    <w:rsid w:val="001A7D87"/>
    <w:rsid w:val="001E5379"/>
    <w:rsid w:val="00227CDD"/>
    <w:rsid w:val="0026309B"/>
    <w:rsid w:val="002657BA"/>
    <w:rsid w:val="002D56BB"/>
    <w:rsid w:val="00346C7F"/>
    <w:rsid w:val="00372AB5"/>
    <w:rsid w:val="00385DD3"/>
    <w:rsid w:val="003D38BC"/>
    <w:rsid w:val="003E5485"/>
    <w:rsid w:val="00401BC0"/>
    <w:rsid w:val="00411B30"/>
    <w:rsid w:val="0043710B"/>
    <w:rsid w:val="00471830"/>
    <w:rsid w:val="004B4D24"/>
    <w:rsid w:val="004B4DA8"/>
    <w:rsid w:val="004B7CF0"/>
    <w:rsid w:val="00505FD0"/>
    <w:rsid w:val="00563771"/>
    <w:rsid w:val="005D6102"/>
    <w:rsid w:val="005F27AA"/>
    <w:rsid w:val="00604C60"/>
    <w:rsid w:val="0062247D"/>
    <w:rsid w:val="0062608D"/>
    <w:rsid w:val="00626393"/>
    <w:rsid w:val="0066095B"/>
    <w:rsid w:val="0069167E"/>
    <w:rsid w:val="006C480C"/>
    <w:rsid w:val="006C7C45"/>
    <w:rsid w:val="006D753B"/>
    <w:rsid w:val="006E2762"/>
    <w:rsid w:val="0071093C"/>
    <w:rsid w:val="00720995"/>
    <w:rsid w:val="00743464"/>
    <w:rsid w:val="00757029"/>
    <w:rsid w:val="007579D1"/>
    <w:rsid w:val="0078280D"/>
    <w:rsid w:val="007A0409"/>
    <w:rsid w:val="007C1C3D"/>
    <w:rsid w:val="007C23A1"/>
    <w:rsid w:val="007C2750"/>
    <w:rsid w:val="007C6DB0"/>
    <w:rsid w:val="007E64EC"/>
    <w:rsid w:val="00804A0D"/>
    <w:rsid w:val="00835211"/>
    <w:rsid w:val="00835873"/>
    <w:rsid w:val="00845718"/>
    <w:rsid w:val="008751F8"/>
    <w:rsid w:val="00891739"/>
    <w:rsid w:val="008A4D11"/>
    <w:rsid w:val="008A61F3"/>
    <w:rsid w:val="008B0583"/>
    <w:rsid w:val="008B2D63"/>
    <w:rsid w:val="008D37DB"/>
    <w:rsid w:val="008D3EA5"/>
    <w:rsid w:val="008D7750"/>
    <w:rsid w:val="008E20B8"/>
    <w:rsid w:val="008E465F"/>
    <w:rsid w:val="008E5BCD"/>
    <w:rsid w:val="008F63DE"/>
    <w:rsid w:val="00912D0D"/>
    <w:rsid w:val="009153B6"/>
    <w:rsid w:val="009441FD"/>
    <w:rsid w:val="00952995"/>
    <w:rsid w:val="00980755"/>
    <w:rsid w:val="00996C64"/>
    <w:rsid w:val="009C6A91"/>
    <w:rsid w:val="009D480C"/>
    <w:rsid w:val="00A3294D"/>
    <w:rsid w:val="00A61CB4"/>
    <w:rsid w:val="00A6619A"/>
    <w:rsid w:val="00A71199"/>
    <w:rsid w:val="00A8017D"/>
    <w:rsid w:val="00A828D1"/>
    <w:rsid w:val="00AA614D"/>
    <w:rsid w:val="00AC46FC"/>
    <w:rsid w:val="00AF44F5"/>
    <w:rsid w:val="00AF5A43"/>
    <w:rsid w:val="00B00576"/>
    <w:rsid w:val="00B03256"/>
    <w:rsid w:val="00B179DA"/>
    <w:rsid w:val="00B21856"/>
    <w:rsid w:val="00B34A71"/>
    <w:rsid w:val="00B35180"/>
    <w:rsid w:val="00B41878"/>
    <w:rsid w:val="00B6460B"/>
    <w:rsid w:val="00BB0756"/>
    <w:rsid w:val="00BB762A"/>
    <w:rsid w:val="00BE1F7B"/>
    <w:rsid w:val="00C10B87"/>
    <w:rsid w:val="00C600D2"/>
    <w:rsid w:val="00C64110"/>
    <w:rsid w:val="00C97276"/>
    <w:rsid w:val="00CA09F1"/>
    <w:rsid w:val="00CA6CFD"/>
    <w:rsid w:val="00CC264F"/>
    <w:rsid w:val="00D2037A"/>
    <w:rsid w:val="00D25F2D"/>
    <w:rsid w:val="00D618F5"/>
    <w:rsid w:val="00D63F34"/>
    <w:rsid w:val="00D6405D"/>
    <w:rsid w:val="00D6569F"/>
    <w:rsid w:val="00D96E74"/>
    <w:rsid w:val="00DC7A8C"/>
    <w:rsid w:val="00E07C6B"/>
    <w:rsid w:val="00E1536E"/>
    <w:rsid w:val="00E627B8"/>
    <w:rsid w:val="00E8783B"/>
    <w:rsid w:val="00EC4C81"/>
    <w:rsid w:val="00EE0053"/>
    <w:rsid w:val="00EF0706"/>
    <w:rsid w:val="00F05BC6"/>
    <w:rsid w:val="00F351BE"/>
    <w:rsid w:val="00F53A50"/>
    <w:rsid w:val="00F650D2"/>
    <w:rsid w:val="00F9099D"/>
    <w:rsid w:val="00FA2E1B"/>
    <w:rsid w:val="00FF1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6306"/>
  <w15:chartTrackingRefBased/>
  <w15:docId w15:val="{3D8CCC99-F37A-AF41-8113-0F6C8F7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55"/>
    <w:rPr>
      <w:rFonts w:eastAsiaTheme="majorEastAsia" w:cstheme="majorBidi"/>
      <w:color w:val="272727" w:themeColor="text1" w:themeTint="D8"/>
    </w:rPr>
  </w:style>
  <w:style w:type="paragraph" w:styleId="Title">
    <w:name w:val="Title"/>
    <w:basedOn w:val="Normal"/>
    <w:next w:val="Normal"/>
    <w:link w:val="TitleChar"/>
    <w:uiPriority w:val="10"/>
    <w:qFormat/>
    <w:rsid w:val="00980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55"/>
    <w:pPr>
      <w:spacing w:before="160"/>
      <w:jc w:val="center"/>
    </w:pPr>
    <w:rPr>
      <w:i/>
      <w:iCs/>
      <w:color w:val="404040" w:themeColor="text1" w:themeTint="BF"/>
    </w:rPr>
  </w:style>
  <w:style w:type="character" w:customStyle="1" w:styleId="QuoteChar">
    <w:name w:val="Quote Char"/>
    <w:basedOn w:val="DefaultParagraphFont"/>
    <w:link w:val="Quote"/>
    <w:uiPriority w:val="29"/>
    <w:rsid w:val="00980755"/>
    <w:rPr>
      <w:i/>
      <w:iCs/>
      <w:color w:val="404040" w:themeColor="text1" w:themeTint="BF"/>
    </w:rPr>
  </w:style>
  <w:style w:type="paragraph" w:styleId="ListParagraph">
    <w:name w:val="List Paragraph"/>
    <w:basedOn w:val="Normal"/>
    <w:uiPriority w:val="34"/>
    <w:qFormat/>
    <w:rsid w:val="00980755"/>
    <w:pPr>
      <w:ind w:left="720"/>
      <w:contextualSpacing/>
    </w:pPr>
  </w:style>
  <w:style w:type="character" w:styleId="IntenseEmphasis">
    <w:name w:val="Intense Emphasis"/>
    <w:basedOn w:val="DefaultParagraphFont"/>
    <w:uiPriority w:val="21"/>
    <w:qFormat/>
    <w:rsid w:val="00980755"/>
    <w:rPr>
      <w:i/>
      <w:iCs/>
      <w:color w:val="0F4761" w:themeColor="accent1" w:themeShade="BF"/>
    </w:rPr>
  </w:style>
  <w:style w:type="paragraph" w:styleId="IntenseQuote">
    <w:name w:val="Intense Quote"/>
    <w:basedOn w:val="Normal"/>
    <w:next w:val="Normal"/>
    <w:link w:val="IntenseQuoteChar"/>
    <w:uiPriority w:val="30"/>
    <w:qFormat/>
    <w:rsid w:val="00980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55"/>
    <w:rPr>
      <w:i/>
      <w:iCs/>
      <w:color w:val="0F4761" w:themeColor="accent1" w:themeShade="BF"/>
    </w:rPr>
  </w:style>
  <w:style w:type="character" w:styleId="IntenseReference">
    <w:name w:val="Intense Reference"/>
    <w:basedOn w:val="DefaultParagraphFont"/>
    <w:uiPriority w:val="32"/>
    <w:qFormat/>
    <w:rsid w:val="00980755"/>
    <w:rPr>
      <w:b/>
      <w:bCs/>
      <w:smallCaps/>
      <w:color w:val="0F4761" w:themeColor="accent1" w:themeShade="BF"/>
      <w:spacing w:val="5"/>
    </w:rPr>
  </w:style>
  <w:style w:type="paragraph" w:styleId="NormalWeb">
    <w:name w:val="Normal (Web)"/>
    <w:basedOn w:val="Normal"/>
    <w:uiPriority w:val="99"/>
    <w:unhideWhenUsed/>
    <w:rsid w:val="00980755"/>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customStyle="1" w:styleId="apple-converted-space">
    <w:name w:val="apple-converted-space"/>
    <w:basedOn w:val="DefaultParagraphFont"/>
    <w:rsid w:val="00C600D2"/>
  </w:style>
  <w:style w:type="character" w:customStyle="1" w:styleId="t286pc">
    <w:name w:val="t286pc"/>
    <w:basedOn w:val="DefaultParagraphFont"/>
    <w:rsid w:val="009441FD"/>
  </w:style>
  <w:style w:type="character" w:styleId="Hyperlink">
    <w:name w:val="Hyperlink"/>
    <w:basedOn w:val="DefaultParagraphFont"/>
    <w:uiPriority w:val="99"/>
    <w:unhideWhenUsed/>
    <w:rsid w:val="00D6405D"/>
    <w:rPr>
      <w:color w:val="467886" w:themeColor="hyperlink"/>
      <w:u w:val="single"/>
    </w:rPr>
  </w:style>
  <w:style w:type="character" w:styleId="UnresolvedMention">
    <w:name w:val="Unresolved Mention"/>
    <w:basedOn w:val="DefaultParagraphFont"/>
    <w:uiPriority w:val="99"/>
    <w:semiHidden/>
    <w:unhideWhenUsed/>
    <w:rsid w:val="00D6405D"/>
    <w:rPr>
      <w:color w:val="605E5C"/>
      <w:shd w:val="clear" w:color="auto" w:fill="E1DFDD"/>
    </w:rPr>
  </w:style>
  <w:style w:type="character" w:customStyle="1" w:styleId="inqyif">
    <w:name w:val="inqyif"/>
    <w:basedOn w:val="DefaultParagraphFont"/>
    <w:rsid w:val="00B21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1833176">
      <w:bodyDiv w:val="1"/>
      <w:marLeft w:val="0"/>
      <w:marRight w:val="0"/>
      <w:marTop w:val="0"/>
      <w:marBottom w:val="0"/>
      <w:divBdr>
        <w:top w:val="none" w:sz="0" w:space="0" w:color="auto"/>
        <w:left w:val="none" w:sz="0" w:space="0" w:color="auto"/>
        <w:bottom w:val="none" w:sz="0" w:space="0" w:color="auto"/>
        <w:right w:val="none" w:sz="0" w:space="0" w:color="auto"/>
      </w:divBdr>
    </w:div>
    <w:div w:id="1849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409</Words>
  <Characters>1911</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Felker</dc:creator>
  <cp:keywords/>
  <dc:description/>
  <cp:lastModifiedBy>Jay Felker</cp:lastModifiedBy>
  <cp:revision>3</cp:revision>
  <cp:lastPrinted>2026-01-16T03:39:00Z</cp:lastPrinted>
  <dcterms:created xsi:type="dcterms:W3CDTF">2026-09-11T00:17:00Z</dcterms:created>
  <dcterms:modified xsi:type="dcterms:W3CDTF">2026-09-11T00:21:00Z</dcterms:modified>
</cp:coreProperties>
</file>