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BD" w:rsidRDefault="00550FBD" w:rsidP="00550FBD">
      <w:r>
        <w:t xml:space="preserve">WILSON SOLICITORS LLP </w:t>
      </w:r>
      <w:r w:rsidR="001E0DD7">
        <w:t>–</w:t>
      </w:r>
      <w:r>
        <w:t xml:space="preserve"> </w:t>
      </w:r>
      <w:r w:rsidR="001E0DD7">
        <w:t xml:space="preserve">FAMILY </w:t>
      </w:r>
      <w:r>
        <w:t xml:space="preserve">CASEWORKERS - PERSON SPECIFICATION </w:t>
      </w:r>
    </w:p>
    <w:p w:rsidR="00550FBD" w:rsidRDefault="00550FBD" w:rsidP="00550FBD">
      <w:r>
        <w:t>___________________________________________________________________________</w:t>
      </w:r>
    </w:p>
    <w:p w:rsidR="00550FBD" w:rsidRDefault="00550FBD" w:rsidP="00550FBD"/>
    <w:p w:rsidR="00550FBD" w:rsidRDefault="00550FBD" w:rsidP="00550FBD">
      <w:r>
        <w:t>Essential requirements</w:t>
      </w:r>
    </w:p>
    <w:p w:rsidR="00550FBD" w:rsidRDefault="00550FBD" w:rsidP="00550FBD"/>
    <w:p w:rsidR="00550FBD" w:rsidRDefault="00550FBD" w:rsidP="00550FBD">
      <w:r>
        <w:t>1.</w:t>
      </w:r>
      <w:r>
        <w:tab/>
        <w:t>Academic qualifications and commitment:</w:t>
      </w:r>
    </w:p>
    <w:p w:rsidR="00550FBD" w:rsidRDefault="00550FBD" w:rsidP="00550FBD"/>
    <w:p w:rsidR="00550FBD" w:rsidRDefault="00550FBD" w:rsidP="00550FBD">
      <w:pPr>
        <w:ind w:left="720" w:hanging="720"/>
      </w:pPr>
      <w:r>
        <w:t>1.1</w:t>
      </w:r>
      <w:r>
        <w:tab/>
        <w:t xml:space="preserve">Undergraduate Degree in any subject with </w:t>
      </w:r>
      <w:r w:rsidRPr="00550FBD">
        <w:rPr>
          <w:i/>
        </w:rPr>
        <w:t>either</w:t>
      </w:r>
      <w:r>
        <w:t xml:space="preserve"> (a) 2.1 or above, or (b) a distinction in the GDL or LPC if already taken.</w:t>
      </w:r>
    </w:p>
    <w:p w:rsidR="00550FBD" w:rsidRDefault="00550FBD" w:rsidP="00550FBD">
      <w:pPr>
        <w:ind w:left="720" w:hanging="720"/>
      </w:pPr>
      <w:r>
        <w:t>1.2</w:t>
      </w:r>
      <w:r>
        <w:tab/>
        <w:t>Commitment to following a long term career in a predominantly legal aid solicitors firm in Tottenham</w:t>
      </w:r>
    </w:p>
    <w:p w:rsidR="00550FBD" w:rsidRDefault="00550FBD" w:rsidP="00550FBD">
      <w:r>
        <w:t>1.3</w:t>
      </w:r>
      <w:r>
        <w:tab/>
        <w:t>Commitment to assisting often vulnerable clients to secure their rights</w:t>
      </w:r>
    </w:p>
    <w:p w:rsidR="00550FBD" w:rsidRDefault="00550FBD" w:rsidP="00550FBD">
      <w:r>
        <w:t xml:space="preserve">1.4         A demonstrable interest </w:t>
      </w:r>
      <w:r w:rsidR="001E0DD7">
        <w:t>in family law</w:t>
      </w:r>
    </w:p>
    <w:p w:rsidR="00550FBD" w:rsidRDefault="00550FBD" w:rsidP="00550FBD"/>
    <w:p w:rsidR="00550FBD" w:rsidRDefault="00550FBD" w:rsidP="00550FBD">
      <w:r>
        <w:t>2.</w:t>
      </w:r>
      <w:r>
        <w:tab/>
        <w:t>Practice skills:</w:t>
      </w:r>
    </w:p>
    <w:p w:rsidR="00550FBD" w:rsidRDefault="00550FBD" w:rsidP="00550FBD"/>
    <w:p w:rsidR="00550FBD" w:rsidRDefault="00550FBD" w:rsidP="00550FBD">
      <w:pPr>
        <w:ind w:left="720" w:hanging="720"/>
      </w:pPr>
      <w:r>
        <w:t>2.1</w:t>
      </w:r>
      <w:r>
        <w:tab/>
        <w:t xml:space="preserve">Ability </w:t>
      </w:r>
      <w:r w:rsidRPr="00550FBD">
        <w:t>to</w:t>
      </w:r>
      <w:r w:rsidR="00374EAF">
        <w:t xml:space="preserve"> be empathetic and</w:t>
      </w:r>
      <w:r w:rsidRPr="00550FBD">
        <w:t xml:space="preserve"> communicate clearly &amp; effectively so as to interview clients and take their instructions </w:t>
      </w:r>
      <w:r>
        <w:t xml:space="preserve">and to then </w:t>
      </w:r>
      <w:r w:rsidRPr="00550FBD">
        <w:t xml:space="preserve">advise </w:t>
      </w:r>
      <w:r>
        <w:t>them</w:t>
      </w:r>
      <w:r w:rsidRPr="00550FBD">
        <w:t xml:space="preserve"> in terms that they understand.</w:t>
      </w:r>
    </w:p>
    <w:p w:rsidR="00550FBD" w:rsidRDefault="00550FBD" w:rsidP="00661A2D">
      <w:pPr>
        <w:ind w:left="720" w:hanging="720"/>
      </w:pPr>
      <w:r>
        <w:t>2.2</w:t>
      </w:r>
      <w:r>
        <w:tab/>
        <w:t xml:space="preserve">Ability to </w:t>
      </w:r>
      <w:r w:rsidR="00661A2D" w:rsidRPr="00661A2D">
        <w:t xml:space="preserve">prepare high quality written work such as witness statements and letters of </w:t>
      </w:r>
      <w:r w:rsidR="00661A2D">
        <w:t>advice or</w:t>
      </w:r>
      <w:r w:rsidR="00661A2D" w:rsidRPr="00661A2D">
        <w:t xml:space="preserve"> representation.</w:t>
      </w:r>
      <w:r w:rsidR="00661A2D">
        <w:t xml:space="preserve"> </w:t>
      </w:r>
    </w:p>
    <w:p w:rsidR="00661A2D" w:rsidRDefault="00550FBD" w:rsidP="00661A2D">
      <w:pPr>
        <w:ind w:left="720" w:hanging="720"/>
      </w:pPr>
      <w:r>
        <w:t>2.3</w:t>
      </w:r>
      <w:r>
        <w:tab/>
        <w:t>Ability</w:t>
      </w:r>
      <w:r w:rsidR="00661A2D" w:rsidRPr="00661A2D">
        <w:t xml:space="preserve"> </w:t>
      </w:r>
      <w:r w:rsidR="00661A2D">
        <w:t xml:space="preserve">to </w:t>
      </w:r>
      <w:r w:rsidR="00661A2D" w:rsidRPr="00661A2D">
        <w:t>manage your time effectively and record time spent</w:t>
      </w:r>
      <w:r w:rsidR="00661A2D">
        <w:t xml:space="preserve"> in a computerised time recording system.</w:t>
      </w:r>
    </w:p>
    <w:p w:rsidR="00661A2D" w:rsidRDefault="00550FBD" w:rsidP="00550FBD">
      <w:r>
        <w:t>2.4</w:t>
      </w:r>
      <w:r>
        <w:tab/>
        <w:t xml:space="preserve">Ability </w:t>
      </w:r>
      <w:r w:rsidR="00661A2D">
        <w:t xml:space="preserve">to receive, understand and follow instructions from a supervisor </w:t>
      </w:r>
    </w:p>
    <w:p w:rsidR="00550FBD" w:rsidRDefault="00550FBD" w:rsidP="00550FBD">
      <w:r>
        <w:t>2.5</w:t>
      </w:r>
      <w:r>
        <w:tab/>
        <w:t>Ability to prioritise own workload – in a busy and deadline driven environment</w:t>
      </w:r>
    </w:p>
    <w:p w:rsidR="00550FBD" w:rsidRDefault="00550FBD" w:rsidP="00550FBD">
      <w:r>
        <w:t>2.6</w:t>
      </w:r>
      <w:r>
        <w:tab/>
        <w:t>Ability to work as part of a team – with your supervisor and the department as a whole</w:t>
      </w:r>
    </w:p>
    <w:p w:rsidR="00550FBD" w:rsidRDefault="00550FBD" w:rsidP="00661A2D">
      <w:pPr>
        <w:ind w:left="720" w:hanging="720"/>
      </w:pPr>
      <w:r>
        <w:t>2.7</w:t>
      </w:r>
      <w:r>
        <w:tab/>
        <w:t xml:space="preserve">Ability to work </w:t>
      </w:r>
      <w:r w:rsidR="00661A2D" w:rsidRPr="00661A2D">
        <w:t>with clients from different cultural backgrounds who may be traumatised by past experiences or have mental health issues.</w:t>
      </w:r>
    </w:p>
    <w:p w:rsidR="00661A2D" w:rsidRDefault="00550FBD" w:rsidP="00661A2D">
      <w:r>
        <w:t>2.8</w:t>
      </w:r>
      <w:r>
        <w:tab/>
        <w:t>Ability</w:t>
      </w:r>
      <w:r w:rsidR="00661A2D" w:rsidRPr="00661A2D">
        <w:t xml:space="preserve"> to deal effectively with bureaucracy </w:t>
      </w:r>
      <w:r w:rsidR="00661A2D">
        <w:t>and follow legal aid regulations and procedures</w:t>
      </w:r>
    </w:p>
    <w:p w:rsidR="00550FBD" w:rsidRDefault="00550FBD" w:rsidP="00661A2D">
      <w:r>
        <w:t>2.9</w:t>
      </w:r>
      <w:r>
        <w:tab/>
        <w:t xml:space="preserve">Ability </w:t>
      </w:r>
      <w:r w:rsidR="00661A2D" w:rsidRPr="00661A2D">
        <w:t>to use IT systems and learn new IT skills</w:t>
      </w:r>
    </w:p>
    <w:p w:rsidR="00550FBD" w:rsidRDefault="00550FBD" w:rsidP="00550FBD">
      <w:r>
        <w:t>2.10</w:t>
      </w:r>
      <w:r>
        <w:tab/>
        <w:t>Ability to conduct research, both legal and evidential</w:t>
      </w:r>
    </w:p>
    <w:p w:rsidR="00550FBD" w:rsidRDefault="00550FBD" w:rsidP="00550FBD">
      <w:r>
        <w:t xml:space="preserve"> </w:t>
      </w:r>
    </w:p>
    <w:p w:rsidR="00550FBD" w:rsidRDefault="00550FBD" w:rsidP="00550FBD">
      <w:r>
        <w:t>3.</w:t>
      </w:r>
      <w:r>
        <w:tab/>
        <w:t>Desirable requirements:</w:t>
      </w:r>
    </w:p>
    <w:p w:rsidR="00550FBD" w:rsidRDefault="00550FBD" w:rsidP="00550FBD"/>
    <w:p w:rsidR="00550FBD" w:rsidRDefault="00550FBD" w:rsidP="00550FBD">
      <w:r>
        <w:t>3.1</w:t>
      </w:r>
      <w:r>
        <w:tab/>
        <w:t xml:space="preserve">      Undergraduate or post graduate studies relating to </w:t>
      </w:r>
      <w:r w:rsidR="001E0DD7">
        <w:t>family law</w:t>
      </w:r>
      <w:r>
        <w:t xml:space="preserve">.      </w:t>
      </w:r>
    </w:p>
    <w:p w:rsidR="00550FBD" w:rsidRDefault="00550FBD" w:rsidP="00550FBD">
      <w:r>
        <w:t>3.2</w:t>
      </w:r>
      <w:r>
        <w:tab/>
        <w:t xml:space="preserve">      Experience of casework in a solicitor's office, charity, or similar advice provider.</w:t>
      </w:r>
    </w:p>
    <w:p w:rsidR="00550FBD" w:rsidRDefault="00550FBD" w:rsidP="00550FBD">
      <w:r>
        <w:t>3.3</w:t>
      </w:r>
      <w:r>
        <w:tab/>
        <w:t xml:space="preserve">      Voluntary, paid, or campaign work </w:t>
      </w:r>
      <w:r w:rsidR="00374EAF">
        <w:t>r</w:t>
      </w:r>
      <w:r w:rsidR="001E0DD7">
        <w:t>elating to family law.</w:t>
      </w:r>
      <w:bookmarkStart w:id="0" w:name="_GoBack"/>
      <w:bookmarkEnd w:id="0"/>
      <w:r>
        <w:t xml:space="preserve">  ___________________________________________________________________________</w:t>
      </w:r>
    </w:p>
    <w:p w:rsidR="00550FBD" w:rsidRDefault="00550FBD" w:rsidP="00550FBD">
      <w:r>
        <w:t xml:space="preserve"> </w:t>
      </w:r>
    </w:p>
    <w:p w:rsidR="00550FBD" w:rsidRDefault="00550FBD" w:rsidP="00550FBD"/>
    <w:p w:rsidR="00550FBD" w:rsidRDefault="00550FBD" w:rsidP="00550FBD"/>
    <w:p w:rsidR="00550FBD" w:rsidRDefault="00550FBD" w:rsidP="00550FBD"/>
    <w:p w:rsidR="00550FBD" w:rsidRDefault="00550FBD" w:rsidP="00550FBD"/>
    <w:p w:rsidR="00550FBD" w:rsidRDefault="00550FBD" w:rsidP="00550FBD"/>
    <w:p w:rsidR="00550FBD" w:rsidRDefault="00550FBD" w:rsidP="00550FBD"/>
    <w:p w:rsidR="00550FBD" w:rsidRDefault="00550FBD" w:rsidP="00550FBD"/>
    <w:p w:rsidR="00550FBD" w:rsidRDefault="00550FBD" w:rsidP="00550FBD"/>
    <w:p w:rsidR="00550FBD" w:rsidRDefault="00550FBD" w:rsidP="00550FBD"/>
    <w:p w:rsidR="00550FBD" w:rsidRDefault="00550FBD" w:rsidP="00550FBD"/>
    <w:p w:rsidR="00550FBD" w:rsidRDefault="00550FBD" w:rsidP="00550FBD"/>
    <w:p w:rsidR="00550FBD" w:rsidRDefault="00550FBD" w:rsidP="00550FBD"/>
    <w:p w:rsidR="00365A90" w:rsidRDefault="00365A90"/>
    <w:sectPr w:rsidR="00365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BD"/>
    <w:rsid w:val="001E0DD7"/>
    <w:rsid w:val="001E5A61"/>
    <w:rsid w:val="00365A90"/>
    <w:rsid w:val="00374EAF"/>
    <w:rsid w:val="00550FBD"/>
    <w:rsid w:val="00595554"/>
    <w:rsid w:val="00622329"/>
    <w:rsid w:val="00661A2D"/>
    <w:rsid w:val="008B48E4"/>
    <w:rsid w:val="00A52A28"/>
    <w:rsid w:val="00BB1A2B"/>
    <w:rsid w:val="00C2606A"/>
    <w:rsid w:val="00C3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Solicitors LLP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Davies</dc:creator>
  <cp:lastModifiedBy>Lesley Kennedy</cp:lastModifiedBy>
  <cp:revision>3</cp:revision>
  <dcterms:created xsi:type="dcterms:W3CDTF">2020-04-28T13:49:00Z</dcterms:created>
  <dcterms:modified xsi:type="dcterms:W3CDTF">2020-04-28T13:51:00Z</dcterms:modified>
</cp:coreProperties>
</file>